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0" simplePos="0" relativeHeight="1024">
            <wp:simplePos x="0" y="0"/>
            <wp:positionH relativeFrom="page">
              <wp:posOffset>0</wp:posOffset>
            </wp:positionH>
            <wp:positionV relativeFrom="page">
              <wp:posOffset>523807</wp:posOffset>
            </wp:positionV>
            <wp:extent cx="6044946" cy="757829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044946" cy="7578294"/>
                    </a:xfrm>
                    <a:prstGeom prst="rect">
                      <a:avLst/>
                    </a:prstGeom>
                  </pic:spPr>
                </pic:pic>
              </a:graphicData>
            </a:graphic>
          </wp:anchor>
        </w:drawing>
      </w:r>
      <w:bookmarkStart w:name="Kaynastirma-SON" w:id="1"/>
      <w:bookmarkEnd w:id="1"/>
      <w:r>
        <w:rPr/>
      </w:r>
      <w:bookmarkStart w:name="ilk" w:id="2"/>
      <w:bookmarkEnd w:id="2"/>
      <w:r>
        <w:rPr/>
      </w:r>
      <w:r>
        <w:rPr>
          <w:rFonts w:ascii="Times New Roman"/>
          <w:sz w:val="17"/>
        </w:rPr>
      </w:r>
    </w:p>
    <w:p>
      <w:pPr>
        <w:spacing w:after="0"/>
        <w:rPr>
          <w:rFonts w:ascii="Times New Roman"/>
          <w:sz w:val="17"/>
        </w:rPr>
        <w:sectPr>
          <w:type w:val="continuous"/>
          <w:pgSz w:w="9530" w:h="13670"/>
          <w:pgMar w:top="820" w:bottom="280" w:left="0" w:right="0"/>
        </w:sectPr>
      </w:pPr>
    </w:p>
    <w:p>
      <w:pPr>
        <w:pStyle w:val="Heading2"/>
        <w:spacing w:line="316" w:lineRule="auto" w:before="75"/>
        <w:ind w:left="1103" w:right="1088"/>
        <w:jc w:val="center"/>
      </w:pPr>
      <w:r>
        <w:rPr>
          <w:color w:val="1F295C"/>
        </w:rPr>
        <w:t>OKULLARIMIZDA NEDEN NİÇİN NASIL KAYNAŞTIRMA YÖNETİCİ, ÖĞRETMEN VE AİLE KILAVUZU</w:t>
      </w:r>
    </w:p>
    <w:p>
      <w:pPr>
        <w:pStyle w:val="BodyText"/>
        <w:spacing w:before="9"/>
        <w:rPr>
          <w:rFonts w:ascii="Times New Roman"/>
          <w:b/>
          <w:sz w:val="26"/>
        </w:rPr>
      </w:pPr>
    </w:p>
    <w:p>
      <w:pPr>
        <w:spacing w:before="0"/>
        <w:ind w:left="1101" w:right="1101" w:firstLine="0"/>
        <w:jc w:val="center"/>
        <w:rPr>
          <w:rFonts w:ascii="Times New Roman" w:hAnsi="Times New Roman"/>
          <w:b/>
          <w:sz w:val="20"/>
        </w:rPr>
      </w:pPr>
      <w:r>
        <w:rPr>
          <w:rFonts w:ascii="Times New Roman" w:hAnsi="Times New Roman"/>
          <w:b/>
          <w:color w:val="231F20"/>
          <w:sz w:val="20"/>
        </w:rPr>
        <w:t>KOORDİNATÖR</w:t>
      </w:r>
    </w:p>
    <w:p>
      <w:pPr>
        <w:spacing w:line="331" w:lineRule="auto" w:before="87"/>
        <w:ind w:left="3770" w:right="3614" w:firstLine="294"/>
        <w:jc w:val="left"/>
        <w:rPr>
          <w:rFonts w:ascii="Times New Roman" w:hAnsi="Times New Roman"/>
          <w:sz w:val="20"/>
        </w:rPr>
      </w:pPr>
      <w:r>
        <w:rPr>
          <w:rFonts w:ascii="Times New Roman" w:hAnsi="Times New Roman"/>
          <w:color w:val="231F20"/>
          <w:sz w:val="20"/>
        </w:rPr>
        <w:t>Murat GÜRKAN Genel Müdür Yardımcısı</w:t>
      </w:r>
    </w:p>
    <w:p>
      <w:pPr>
        <w:pStyle w:val="BodyText"/>
        <w:spacing w:before="6"/>
        <w:rPr>
          <w:rFonts w:ascii="Times New Roman"/>
          <w:sz w:val="27"/>
        </w:rPr>
      </w:pPr>
    </w:p>
    <w:p>
      <w:pPr>
        <w:spacing w:before="0"/>
        <w:ind w:left="1101" w:right="1101" w:firstLine="0"/>
        <w:jc w:val="center"/>
        <w:rPr>
          <w:rFonts w:ascii="Times New Roman" w:hAnsi="Times New Roman"/>
          <w:b/>
          <w:sz w:val="20"/>
        </w:rPr>
      </w:pPr>
      <w:r>
        <w:rPr>
          <w:rFonts w:ascii="Times New Roman" w:hAnsi="Times New Roman"/>
          <w:b/>
          <w:color w:val="231F20"/>
          <w:sz w:val="20"/>
        </w:rPr>
        <w:t>KOORDİNATÖR YARDIMCISI</w:t>
      </w:r>
    </w:p>
    <w:p>
      <w:pPr>
        <w:spacing w:line="268" w:lineRule="auto" w:before="87"/>
        <w:ind w:left="3987" w:right="3974" w:firstLine="0"/>
        <w:jc w:val="center"/>
        <w:rPr>
          <w:rFonts w:ascii="Times New Roman" w:hAnsi="Times New Roman"/>
          <w:sz w:val="20"/>
        </w:rPr>
      </w:pPr>
      <w:r>
        <w:rPr>
          <w:rFonts w:ascii="Times New Roman" w:hAnsi="Times New Roman"/>
          <w:color w:val="231F20"/>
          <w:sz w:val="20"/>
        </w:rPr>
        <w:t>Mahmut ÖZBUĞA Şube Müdürü</w:t>
      </w:r>
    </w:p>
    <w:p>
      <w:pPr>
        <w:pStyle w:val="BodyText"/>
        <w:rPr>
          <w:rFonts w:ascii="Times New Roman"/>
        </w:rPr>
      </w:pPr>
    </w:p>
    <w:p>
      <w:pPr>
        <w:spacing w:before="134"/>
        <w:ind w:left="1101" w:right="1101" w:firstLine="0"/>
        <w:jc w:val="center"/>
        <w:rPr>
          <w:rFonts w:ascii="Times New Roman" w:hAnsi="Times New Roman"/>
          <w:b/>
          <w:sz w:val="20"/>
        </w:rPr>
      </w:pPr>
      <w:r>
        <w:rPr>
          <w:rFonts w:ascii="Times New Roman" w:hAnsi="Times New Roman"/>
          <w:b/>
          <w:color w:val="231F20"/>
          <w:sz w:val="20"/>
        </w:rPr>
        <w:t>HAZIRLAMA KOMİSYONU</w:t>
      </w:r>
    </w:p>
    <w:p>
      <w:pPr>
        <w:tabs>
          <w:tab w:pos="5019" w:val="left" w:leader="none"/>
        </w:tabs>
        <w:spacing w:before="99"/>
        <w:ind w:left="2137" w:right="0" w:firstLine="0"/>
        <w:jc w:val="left"/>
        <w:rPr>
          <w:rFonts w:ascii="Times New Roman" w:hAnsi="Times New Roman"/>
          <w:sz w:val="20"/>
        </w:rPr>
      </w:pPr>
      <w:r>
        <w:rPr>
          <w:rFonts w:ascii="Times New Roman" w:hAnsi="Times New Roman"/>
          <w:color w:val="231F20"/>
          <w:sz w:val="20"/>
        </w:rPr>
        <w:t>Murat</w:t>
      </w:r>
      <w:r>
        <w:rPr>
          <w:rFonts w:ascii="Times New Roman" w:hAnsi="Times New Roman"/>
          <w:color w:val="231F20"/>
          <w:spacing w:val="-4"/>
          <w:sz w:val="20"/>
        </w:rPr>
        <w:t> </w:t>
      </w:r>
      <w:r>
        <w:rPr>
          <w:rFonts w:ascii="Times New Roman" w:hAnsi="Times New Roman"/>
          <w:color w:val="231F20"/>
          <w:sz w:val="20"/>
        </w:rPr>
        <w:t>GÜRKAN</w:t>
        <w:tab/>
        <w:t>Mahmut</w:t>
      </w:r>
      <w:r>
        <w:rPr>
          <w:rFonts w:ascii="Times New Roman" w:hAnsi="Times New Roman"/>
          <w:color w:val="231F20"/>
          <w:spacing w:val="-1"/>
          <w:sz w:val="20"/>
        </w:rPr>
        <w:t> </w:t>
      </w:r>
      <w:r>
        <w:rPr>
          <w:rFonts w:ascii="Times New Roman" w:hAnsi="Times New Roman"/>
          <w:color w:val="231F20"/>
          <w:sz w:val="20"/>
        </w:rPr>
        <w:t>ÖZBUĞA</w:t>
      </w:r>
    </w:p>
    <w:p>
      <w:pPr>
        <w:tabs>
          <w:tab w:pos="5019" w:val="left" w:leader="none"/>
        </w:tabs>
        <w:spacing w:before="98"/>
        <w:ind w:left="2137" w:right="0" w:firstLine="0"/>
        <w:jc w:val="left"/>
        <w:rPr>
          <w:rFonts w:ascii="Times New Roman" w:hAnsi="Times New Roman"/>
          <w:sz w:val="20"/>
        </w:rPr>
      </w:pPr>
      <w:r>
        <w:rPr>
          <w:rFonts w:ascii="Times New Roman" w:hAnsi="Times New Roman"/>
          <w:color w:val="231F20"/>
          <w:spacing w:val="-4"/>
          <w:sz w:val="20"/>
        </w:rPr>
        <w:t>Veysel</w:t>
      </w:r>
      <w:r>
        <w:rPr>
          <w:rFonts w:ascii="Times New Roman" w:hAnsi="Times New Roman"/>
          <w:color w:val="231F20"/>
          <w:spacing w:val="-2"/>
          <w:sz w:val="20"/>
        </w:rPr>
        <w:t> </w:t>
      </w:r>
      <w:r>
        <w:rPr>
          <w:rFonts w:ascii="Times New Roman" w:hAnsi="Times New Roman"/>
          <w:color w:val="231F20"/>
          <w:sz w:val="20"/>
        </w:rPr>
        <w:t>ÖZTÜRK</w:t>
        <w:tab/>
        <w:t>Dursun</w:t>
      </w:r>
      <w:r>
        <w:rPr>
          <w:rFonts w:ascii="Times New Roman" w:hAnsi="Times New Roman"/>
          <w:color w:val="231F20"/>
          <w:spacing w:val="-1"/>
          <w:sz w:val="20"/>
        </w:rPr>
        <w:t> </w:t>
      </w:r>
      <w:r>
        <w:rPr>
          <w:rFonts w:ascii="Times New Roman" w:hAnsi="Times New Roman"/>
          <w:color w:val="231F20"/>
          <w:sz w:val="20"/>
        </w:rPr>
        <w:t>UÇAN</w:t>
      </w:r>
    </w:p>
    <w:p>
      <w:pPr>
        <w:tabs>
          <w:tab w:pos="5019" w:val="left" w:leader="none"/>
        </w:tabs>
        <w:spacing w:before="98"/>
        <w:ind w:left="2137" w:right="0" w:firstLine="0"/>
        <w:jc w:val="left"/>
        <w:rPr>
          <w:rFonts w:ascii="Times New Roman" w:hAnsi="Times New Roman"/>
          <w:sz w:val="20"/>
        </w:rPr>
      </w:pPr>
      <w:r>
        <w:rPr>
          <w:rFonts w:ascii="Times New Roman" w:hAnsi="Times New Roman"/>
          <w:color w:val="231F20"/>
          <w:sz w:val="20"/>
        </w:rPr>
        <w:t>Zeynep</w:t>
      </w:r>
      <w:r>
        <w:rPr>
          <w:rFonts w:ascii="Times New Roman" w:hAnsi="Times New Roman"/>
          <w:color w:val="231F20"/>
          <w:spacing w:val="-2"/>
          <w:sz w:val="20"/>
        </w:rPr>
        <w:t> </w:t>
      </w:r>
      <w:r>
        <w:rPr>
          <w:rFonts w:ascii="Times New Roman" w:hAnsi="Times New Roman"/>
          <w:color w:val="231F20"/>
          <w:sz w:val="20"/>
        </w:rPr>
        <w:t>KILIÇ</w:t>
        <w:tab/>
        <w:t>İman DEMİRCİ</w:t>
      </w:r>
    </w:p>
    <w:p>
      <w:pPr>
        <w:tabs>
          <w:tab w:pos="5019" w:val="left" w:leader="none"/>
        </w:tabs>
        <w:spacing w:before="99"/>
        <w:ind w:left="2137" w:right="0" w:firstLine="0"/>
        <w:jc w:val="left"/>
        <w:rPr>
          <w:rFonts w:ascii="Times New Roman" w:hAnsi="Times New Roman"/>
          <w:sz w:val="20"/>
        </w:rPr>
      </w:pPr>
      <w:r>
        <w:rPr>
          <w:rFonts w:ascii="Times New Roman" w:hAnsi="Times New Roman"/>
          <w:color w:val="231F20"/>
          <w:sz w:val="20"/>
        </w:rPr>
        <w:t>Necmettin</w:t>
      </w:r>
      <w:r>
        <w:rPr>
          <w:rFonts w:ascii="Times New Roman" w:hAnsi="Times New Roman"/>
          <w:color w:val="231F20"/>
          <w:spacing w:val="-5"/>
          <w:sz w:val="20"/>
        </w:rPr>
        <w:t> </w:t>
      </w:r>
      <w:r>
        <w:rPr>
          <w:rFonts w:ascii="Times New Roman" w:hAnsi="Times New Roman"/>
          <w:color w:val="231F20"/>
          <w:sz w:val="20"/>
        </w:rPr>
        <w:t>GÜNEY</w:t>
        <w:tab/>
        <w:t>Bahamettin KARAKÖSE</w:t>
      </w:r>
    </w:p>
    <w:p>
      <w:pPr>
        <w:tabs>
          <w:tab w:pos="5019" w:val="left" w:leader="none"/>
        </w:tabs>
        <w:spacing w:before="98"/>
        <w:ind w:left="2137" w:right="0" w:firstLine="0"/>
        <w:jc w:val="left"/>
        <w:rPr>
          <w:rFonts w:ascii="Times New Roman" w:hAnsi="Times New Roman"/>
          <w:sz w:val="20"/>
        </w:rPr>
      </w:pPr>
      <w:r>
        <w:rPr>
          <w:rFonts w:ascii="Times New Roman" w:hAnsi="Times New Roman"/>
          <w:color w:val="231F20"/>
          <w:sz w:val="20"/>
        </w:rPr>
        <w:t>Adnan</w:t>
      </w:r>
      <w:r>
        <w:rPr>
          <w:rFonts w:ascii="Times New Roman" w:hAnsi="Times New Roman"/>
          <w:color w:val="231F20"/>
          <w:spacing w:val="-4"/>
          <w:sz w:val="20"/>
        </w:rPr>
        <w:t> </w:t>
      </w:r>
      <w:r>
        <w:rPr>
          <w:rFonts w:ascii="Times New Roman" w:hAnsi="Times New Roman"/>
          <w:color w:val="231F20"/>
          <w:sz w:val="20"/>
        </w:rPr>
        <w:t>KIRCA</w:t>
        <w:tab/>
        <w:t>Nazan</w:t>
      </w:r>
      <w:r>
        <w:rPr>
          <w:rFonts w:ascii="Times New Roman" w:hAnsi="Times New Roman"/>
          <w:color w:val="231F20"/>
          <w:spacing w:val="-1"/>
          <w:sz w:val="20"/>
        </w:rPr>
        <w:t> </w:t>
      </w:r>
      <w:r>
        <w:rPr>
          <w:rFonts w:ascii="Times New Roman" w:hAnsi="Times New Roman"/>
          <w:color w:val="231F20"/>
          <w:sz w:val="20"/>
        </w:rPr>
        <w:t>ŞENER</w:t>
      </w:r>
    </w:p>
    <w:p>
      <w:pPr>
        <w:tabs>
          <w:tab w:pos="2882" w:val="left" w:leader="none"/>
        </w:tabs>
        <w:spacing w:before="99"/>
        <w:ind w:left="0" w:right="114" w:firstLine="0"/>
        <w:jc w:val="center"/>
        <w:rPr>
          <w:rFonts w:ascii="Times New Roman" w:hAnsi="Times New Roman"/>
          <w:sz w:val="20"/>
        </w:rPr>
      </w:pPr>
      <w:r>
        <w:rPr>
          <w:rFonts w:ascii="Times New Roman" w:hAnsi="Times New Roman"/>
          <w:color w:val="231F20"/>
          <w:sz w:val="20"/>
        </w:rPr>
        <w:t>Adem</w:t>
      </w:r>
      <w:r>
        <w:rPr>
          <w:rFonts w:ascii="Times New Roman" w:hAnsi="Times New Roman"/>
          <w:color w:val="231F20"/>
          <w:spacing w:val="-3"/>
          <w:sz w:val="20"/>
        </w:rPr>
        <w:t> </w:t>
      </w:r>
      <w:r>
        <w:rPr>
          <w:rFonts w:ascii="Times New Roman" w:hAnsi="Times New Roman"/>
          <w:color w:val="231F20"/>
          <w:sz w:val="20"/>
        </w:rPr>
        <w:t>ÖZİL</w:t>
        <w:tab/>
      </w:r>
      <w:r>
        <w:rPr>
          <w:rFonts w:ascii="Times New Roman" w:hAnsi="Times New Roman"/>
          <w:color w:val="231F20"/>
          <w:spacing w:val="-4"/>
          <w:sz w:val="20"/>
        </w:rPr>
        <w:t>Ayfer </w:t>
      </w:r>
      <w:r>
        <w:rPr>
          <w:rFonts w:ascii="Times New Roman" w:hAnsi="Times New Roman"/>
          <w:color w:val="231F20"/>
          <w:sz w:val="20"/>
        </w:rPr>
        <w:t>YILDIRIM</w:t>
      </w:r>
      <w:r>
        <w:rPr>
          <w:rFonts w:ascii="Times New Roman" w:hAnsi="Times New Roman"/>
          <w:color w:val="231F20"/>
          <w:spacing w:val="-6"/>
          <w:sz w:val="20"/>
        </w:rPr>
        <w:t> </w:t>
      </w:r>
      <w:r>
        <w:rPr>
          <w:rFonts w:ascii="Times New Roman" w:hAnsi="Times New Roman"/>
          <w:color w:val="231F20"/>
          <w:sz w:val="20"/>
        </w:rPr>
        <w:t>ERİŞKİN</w:t>
      </w:r>
    </w:p>
    <w:p>
      <w:pPr>
        <w:tabs>
          <w:tab w:pos="2924" w:val="left" w:leader="none"/>
        </w:tabs>
        <w:spacing w:before="98"/>
        <w:ind w:left="41" w:right="0" w:firstLine="0"/>
        <w:jc w:val="center"/>
        <w:rPr>
          <w:rFonts w:ascii="Times New Roman" w:hAnsi="Times New Roman"/>
          <w:sz w:val="20"/>
        </w:rPr>
      </w:pPr>
      <w:r>
        <w:rPr>
          <w:rFonts w:ascii="Times New Roman" w:hAnsi="Times New Roman"/>
          <w:color w:val="231F20"/>
          <w:sz w:val="20"/>
        </w:rPr>
        <w:t>Fatih</w:t>
      </w:r>
      <w:r>
        <w:rPr>
          <w:rFonts w:ascii="Times New Roman" w:hAnsi="Times New Roman"/>
          <w:color w:val="231F20"/>
          <w:spacing w:val="-2"/>
          <w:sz w:val="20"/>
        </w:rPr>
        <w:t> </w:t>
      </w:r>
      <w:r>
        <w:rPr>
          <w:rFonts w:ascii="Times New Roman" w:hAnsi="Times New Roman"/>
          <w:color w:val="231F20"/>
          <w:spacing w:val="-6"/>
          <w:sz w:val="20"/>
        </w:rPr>
        <w:t>PAÇA</w:t>
        <w:tab/>
      </w:r>
      <w:r>
        <w:rPr>
          <w:rFonts w:ascii="Times New Roman" w:hAnsi="Times New Roman"/>
          <w:color w:val="231F20"/>
          <w:sz w:val="20"/>
        </w:rPr>
        <w:t>Hülya</w:t>
      </w:r>
      <w:r>
        <w:rPr>
          <w:rFonts w:ascii="Times New Roman" w:hAnsi="Times New Roman"/>
          <w:color w:val="231F20"/>
          <w:spacing w:val="-8"/>
          <w:sz w:val="20"/>
        </w:rPr>
        <w:t> </w:t>
      </w:r>
      <w:r>
        <w:rPr>
          <w:rFonts w:ascii="Times New Roman" w:hAnsi="Times New Roman"/>
          <w:color w:val="231F20"/>
          <w:sz w:val="20"/>
        </w:rPr>
        <w:t>YÜKSEKSÖYLEMEZ</w:t>
      </w:r>
    </w:p>
    <w:p>
      <w:pPr>
        <w:tabs>
          <w:tab w:pos="5019" w:val="left" w:leader="none"/>
        </w:tabs>
        <w:spacing w:before="98"/>
        <w:ind w:left="2137" w:right="0" w:firstLine="0"/>
        <w:jc w:val="left"/>
        <w:rPr>
          <w:rFonts w:ascii="Times New Roman" w:hAnsi="Times New Roman"/>
          <w:sz w:val="20"/>
        </w:rPr>
      </w:pPr>
      <w:r>
        <w:rPr>
          <w:rFonts w:ascii="Times New Roman" w:hAnsi="Times New Roman"/>
          <w:color w:val="231F20"/>
          <w:sz w:val="20"/>
        </w:rPr>
        <w:t>Derya</w:t>
      </w:r>
      <w:r>
        <w:rPr>
          <w:rFonts w:ascii="Times New Roman" w:hAnsi="Times New Roman"/>
          <w:color w:val="231F20"/>
          <w:spacing w:val="-4"/>
          <w:sz w:val="20"/>
        </w:rPr>
        <w:t> </w:t>
      </w:r>
      <w:r>
        <w:rPr>
          <w:rFonts w:ascii="Times New Roman" w:hAnsi="Times New Roman"/>
          <w:color w:val="231F20"/>
          <w:sz w:val="20"/>
        </w:rPr>
        <w:t>SAĞLAM</w:t>
        <w:tab/>
        <w:t>Şebnem Tuna</w:t>
      </w:r>
      <w:r>
        <w:rPr>
          <w:rFonts w:ascii="Times New Roman" w:hAnsi="Times New Roman"/>
          <w:color w:val="231F20"/>
          <w:spacing w:val="-5"/>
          <w:sz w:val="20"/>
        </w:rPr>
        <w:t> </w:t>
      </w:r>
      <w:r>
        <w:rPr>
          <w:rFonts w:ascii="Times New Roman" w:hAnsi="Times New Roman"/>
          <w:color w:val="231F20"/>
          <w:sz w:val="20"/>
        </w:rPr>
        <w:t>SIRKINTI</w:t>
      </w:r>
    </w:p>
    <w:p>
      <w:pPr>
        <w:tabs>
          <w:tab w:pos="5019" w:val="left" w:leader="none"/>
        </w:tabs>
        <w:spacing w:before="99"/>
        <w:ind w:left="2137" w:right="0" w:firstLine="0"/>
        <w:jc w:val="left"/>
        <w:rPr>
          <w:rFonts w:ascii="Times New Roman" w:hAnsi="Times New Roman"/>
          <w:sz w:val="20"/>
        </w:rPr>
      </w:pPr>
      <w:r>
        <w:rPr>
          <w:rFonts w:ascii="Times New Roman" w:hAnsi="Times New Roman"/>
          <w:color w:val="231F20"/>
          <w:sz w:val="20"/>
        </w:rPr>
        <w:t>Banu BUDAK</w:t>
        <w:tab/>
        <w:t>Gülten</w:t>
      </w:r>
      <w:r>
        <w:rPr>
          <w:rFonts w:ascii="Times New Roman" w:hAnsi="Times New Roman"/>
          <w:color w:val="231F20"/>
          <w:spacing w:val="-2"/>
          <w:sz w:val="20"/>
        </w:rPr>
        <w:t> </w:t>
      </w:r>
      <w:r>
        <w:rPr>
          <w:rFonts w:ascii="Times New Roman" w:hAnsi="Times New Roman"/>
          <w:color w:val="231F20"/>
          <w:sz w:val="20"/>
        </w:rPr>
        <w:t>ŞEN</w:t>
      </w:r>
    </w:p>
    <w:p>
      <w:pPr>
        <w:tabs>
          <w:tab w:pos="5019" w:val="left" w:leader="none"/>
        </w:tabs>
        <w:spacing w:before="98"/>
        <w:ind w:left="2137" w:right="0" w:firstLine="0"/>
        <w:jc w:val="left"/>
        <w:rPr>
          <w:rFonts w:ascii="Times New Roman" w:hAnsi="Times New Roman"/>
          <w:sz w:val="20"/>
        </w:rPr>
      </w:pPr>
      <w:r>
        <w:rPr>
          <w:rFonts w:ascii="Times New Roman" w:hAnsi="Times New Roman"/>
          <w:color w:val="231F20"/>
          <w:sz w:val="20"/>
        </w:rPr>
        <w:t>Tuğba</w:t>
      </w:r>
      <w:r>
        <w:rPr>
          <w:rFonts w:ascii="Times New Roman" w:hAnsi="Times New Roman"/>
          <w:color w:val="231F20"/>
          <w:spacing w:val="-4"/>
          <w:sz w:val="20"/>
        </w:rPr>
        <w:t> </w:t>
      </w:r>
      <w:r>
        <w:rPr>
          <w:rFonts w:ascii="Times New Roman" w:hAnsi="Times New Roman"/>
          <w:color w:val="231F20"/>
          <w:sz w:val="20"/>
        </w:rPr>
        <w:t>SAĞLAM</w:t>
        <w:tab/>
        <w:t>Zeliha ER</w:t>
      </w:r>
    </w:p>
    <w:p>
      <w:pPr>
        <w:pStyle w:val="BodyText"/>
        <w:rPr>
          <w:rFonts w:ascii="Times New Roman"/>
        </w:rPr>
      </w:pPr>
    </w:p>
    <w:p>
      <w:pPr>
        <w:spacing w:before="151"/>
        <w:ind w:left="1101" w:right="1101" w:firstLine="0"/>
        <w:jc w:val="center"/>
        <w:rPr>
          <w:rFonts w:ascii="Times New Roman" w:hAnsi="Times New Roman"/>
          <w:b/>
          <w:sz w:val="20"/>
        </w:rPr>
      </w:pPr>
      <w:r>
        <w:rPr>
          <w:rFonts w:ascii="Times New Roman" w:hAnsi="Times New Roman"/>
          <w:b/>
          <w:color w:val="231F20"/>
          <w:sz w:val="20"/>
        </w:rPr>
        <w:t>DİZGİ</w:t>
      </w:r>
    </w:p>
    <w:p>
      <w:pPr>
        <w:spacing w:before="87"/>
        <w:ind w:left="1101" w:right="1101" w:firstLine="0"/>
        <w:jc w:val="center"/>
        <w:rPr>
          <w:rFonts w:ascii="Times New Roman" w:hAnsi="Times New Roman"/>
          <w:sz w:val="20"/>
        </w:rPr>
      </w:pPr>
      <w:r>
        <w:rPr>
          <w:rFonts w:ascii="Times New Roman" w:hAnsi="Times New Roman"/>
          <w:color w:val="231F20"/>
          <w:sz w:val="20"/>
        </w:rPr>
        <w:t>Dursun UÇAN</w:t>
      </w:r>
    </w:p>
    <w:p>
      <w:pPr>
        <w:pStyle w:val="BodyText"/>
        <w:rPr>
          <w:rFonts w:ascii="Times New Roman"/>
        </w:rPr>
      </w:pPr>
    </w:p>
    <w:p>
      <w:pPr>
        <w:spacing w:before="151"/>
        <w:ind w:left="1101" w:right="1101" w:firstLine="0"/>
        <w:jc w:val="center"/>
        <w:rPr>
          <w:rFonts w:ascii="Times New Roman"/>
          <w:b/>
          <w:sz w:val="20"/>
        </w:rPr>
      </w:pPr>
      <w:r>
        <w:rPr>
          <w:rFonts w:ascii="Times New Roman"/>
          <w:b/>
          <w:color w:val="231F20"/>
          <w:sz w:val="20"/>
        </w:rPr>
        <w:t>KAPAK TASARIM</w:t>
      </w:r>
    </w:p>
    <w:p>
      <w:pPr>
        <w:spacing w:before="27"/>
        <w:ind w:left="1101" w:right="1101" w:firstLine="0"/>
        <w:jc w:val="center"/>
        <w:rPr>
          <w:rFonts w:ascii="Times New Roman" w:hAnsi="Times New Roman"/>
          <w:sz w:val="20"/>
        </w:rPr>
      </w:pPr>
      <w:r>
        <w:rPr>
          <w:rFonts w:ascii="Times New Roman" w:hAnsi="Times New Roman"/>
          <w:color w:val="231F20"/>
          <w:sz w:val="20"/>
        </w:rPr>
        <w:t>Erkan DÜNDAR</w:t>
      </w:r>
    </w:p>
    <w:p>
      <w:pPr>
        <w:pStyle w:val="BodyText"/>
        <w:spacing w:before="11"/>
        <w:rPr>
          <w:rFonts w:ascii="Times New Roman"/>
          <w:sz w:val="29"/>
        </w:rPr>
      </w:pPr>
    </w:p>
    <w:p>
      <w:pPr>
        <w:spacing w:before="0"/>
        <w:ind w:left="1101" w:right="1101" w:firstLine="0"/>
        <w:jc w:val="center"/>
        <w:rPr>
          <w:rFonts w:ascii="Times New Roman"/>
          <w:b/>
          <w:sz w:val="20"/>
        </w:rPr>
      </w:pPr>
      <w:r>
        <w:rPr>
          <w:rFonts w:ascii="Times New Roman"/>
          <w:b/>
          <w:color w:val="231F20"/>
          <w:sz w:val="20"/>
        </w:rPr>
        <w:t>BASKI</w:t>
      </w:r>
    </w:p>
    <w:p>
      <w:pPr>
        <w:spacing w:before="27"/>
        <w:ind w:left="1101" w:right="1101" w:firstLine="0"/>
        <w:jc w:val="center"/>
        <w:rPr>
          <w:rFonts w:ascii="Times New Roman" w:hAnsi="Times New Roman"/>
          <w:sz w:val="20"/>
        </w:rPr>
      </w:pPr>
      <w:r>
        <w:rPr>
          <w:rFonts w:ascii="Times New Roman" w:hAnsi="Times New Roman"/>
          <w:color w:val="231F20"/>
          <w:sz w:val="20"/>
        </w:rPr>
        <w:t>İ. Aygül Matbaası - 0.312 310 59 95</w:t>
      </w:r>
    </w:p>
    <w:p>
      <w:pPr>
        <w:pStyle w:val="BodyText"/>
        <w:spacing w:before="5"/>
        <w:rPr>
          <w:rFonts w:ascii="Times New Roman"/>
          <w:sz w:val="28"/>
        </w:rPr>
      </w:pPr>
    </w:p>
    <w:p>
      <w:pPr>
        <w:spacing w:before="0"/>
        <w:ind w:left="1101" w:right="1101" w:firstLine="0"/>
        <w:jc w:val="center"/>
        <w:rPr>
          <w:b/>
          <w:sz w:val="20"/>
        </w:rPr>
      </w:pPr>
      <w:r>
        <w:rPr>
          <w:b/>
          <w:color w:val="231F20"/>
          <w:sz w:val="20"/>
        </w:rPr>
        <w:t>ISBN: 978-975-11-3469-1</w:t>
      </w:r>
    </w:p>
    <w:p>
      <w:pPr>
        <w:pStyle w:val="BodyText"/>
        <w:rPr>
          <w:b/>
        </w:rPr>
      </w:pPr>
    </w:p>
    <w:p>
      <w:pPr>
        <w:pStyle w:val="BodyText"/>
        <w:spacing w:before="1"/>
        <w:rPr>
          <w:b/>
          <w:sz w:val="18"/>
        </w:rPr>
      </w:pPr>
    </w:p>
    <w:p>
      <w:pPr>
        <w:spacing w:before="0"/>
        <w:ind w:left="1101" w:right="1101" w:firstLine="0"/>
        <w:jc w:val="center"/>
        <w:rPr>
          <w:rFonts w:ascii="Times New Roman" w:hAnsi="Times New Roman"/>
          <w:sz w:val="17"/>
        </w:rPr>
      </w:pPr>
      <w:r>
        <w:rPr>
          <w:rFonts w:ascii="Times New Roman" w:hAnsi="Times New Roman"/>
          <w:color w:val="231F20"/>
          <w:sz w:val="17"/>
        </w:rPr>
        <w:t>Bu Kitap Millî Eğitim Bakanlığı</w:t>
      </w:r>
    </w:p>
    <w:p>
      <w:pPr>
        <w:spacing w:before="25"/>
        <w:ind w:left="1101" w:right="1101" w:firstLine="0"/>
        <w:jc w:val="center"/>
        <w:rPr>
          <w:rFonts w:ascii="Times New Roman" w:hAnsi="Times New Roman"/>
          <w:sz w:val="17"/>
        </w:rPr>
      </w:pPr>
      <w:r>
        <w:rPr>
          <w:rFonts w:ascii="Times New Roman" w:hAnsi="Times New Roman"/>
          <w:color w:val="231F20"/>
          <w:sz w:val="17"/>
        </w:rPr>
        <w:t>Özel Eğitim Rehberlik ve Danışma Hizmetleri Genel Müdürlüğünce Hazırlanmıştır.</w:t>
      </w:r>
    </w:p>
    <w:p>
      <w:pPr>
        <w:pStyle w:val="BodyText"/>
        <w:spacing w:before="5"/>
        <w:rPr>
          <w:rFonts w:ascii="Times New Roman"/>
          <w:sz w:val="21"/>
        </w:rPr>
      </w:pPr>
    </w:p>
    <w:p>
      <w:pPr>
        <w:spacing w:line="271" w:lineRule="auto" w:before="0"/>
        <w:ind w:left="1103" w:right="1101" w:firstLine="0"/>
        <w:jc w:val="center"/>
        <w:rPr>
          <w:rFonts w:ascii="Times New Roman" w:hAnsi="Times New Roman"/>
          <w:sz w:val="17"/>
        </w:rPr>
      </w:pPr>
      <w:r>
        <w:rPr>
          <w:rFonts w:ascii="Times New Roman" w:hAnsi="Times New Roman"/>
          <w:color w:val="231F20"/>
          <w:sz w:val="17"/>
        </w:rPr>
        <w:t>Her hakkı saklıdır ve Millî Eğitim Bakanlığı’na aittir. İlgili kuruluştan izin alınmadan tümü yada bölümleri mekanik, elektronik, fotokopi, manyetik kayıt ve başka şekillerde çğaltılamaz, basılamaz ve dağıtılamaz.</w:t>
      </w:r>
    </w:p>
    <w:p>
      <w:pPr>
        <w:pStyle w:val="BodyText"/>
        <w:spacing w:before="3"/>
        <w:rPr>
          <w:rFonts w:ascii="Times New Roman"/>
          <w:sz w:val="19"/>
        </w:rPr>
      </w:pPr>
    </w:p>
    <w:p>
      <w:pPr>
        <w:spacing w:before="0"/>
        <w:ind w:left="1100" w:right="1101" w:firstLine="0"/>
        <w:jc w:val="center"/>
        <w:rPr>
          <w:rFonts w:ascii="Times New Roman" w:hAnsi="Times New Roman"/>
          <w:sz w:val="17"/>
        </w:rPr>
      </w:pPr>
      <w:r>
        <w:rPr>
          <w:rFonts w:ascii="Times New Roman" w:hAnsi="Times New Roman"/>
          <w:color w:val="231F20"/>
          <w:sz w:val="17"/>
        </w:rPr>
        <w:t>© MEB Özel Eğitim Rehberlik ve Danışma Hizmetleri Genel Müdürlüğü</w:t>
      </w:r>
    </w:p>
    <w:p>
      <w:pPr>
        <w:spacing w:after="0"/>
        <w:jc w:val="center"/>
        <w:rPr>
          <w:rFonts w:ascii="Times New Roman" w:hAnsi="Times New Roman"/>
          <w:sz w:val="17"/>
        </w:rPr>
        <w:sectPr>
          <w:pgSz w:w="9530" w:h="13670"/>
          <w:pgMar w:top="580" w:bottom="280" w:left="0" w:right="0"/>
        </w:sectPr>
      </w:pPr>
    </w:p>
    <w:p>
      <w:pPr>
        <w:pStyle w:val="BodyText"/>
        <w:rPr>
          <w:rFonts w:ascii="Times New Roman"/>
          <w:sz w:val="20"/>
        </w:rPr>
      </w:pPr>
      <w:r>
        <w:rPr/>
        <w:pict>
          <v:group style="position:absolute;margin-left:0pt;margin-top:.000681pt;width:476.25pt;height:683.15pt;mso-position-horizontal-relative:page;mso-position-vertical-relative:page;z-index:-391720" coordorigin="0,0" coordsize="9525,13663">
            <v:shape style="position:absolute;left:0;top:0;width:9525;height:13663" type="#_x0000_t75" stroked="false">
              <v:imagedata r:id="rId6" o:title=""/>
            </v:shape>
            <v:shape style="position:absolute;left:5693;top:11474;width:756;height:627" coordorigin="5693,11475" coordsize="756,627" path="m6309,11941l6281,11828,6213,11740,6145,11683,6144,11682,6112,11662,6125,11649,6137,11637,6153,11619,6167,11602,6184,11576,6204,11543,6218,11514,6227,11493,6230,11485,6200,11487,6194,11506,6188,11519,6179,11535,6165,11558,6140,11593,6115,11622,6097,11642,6090,11649,6074,11642,6069,11640,6064,11637,6064,11671,6047,11686,6034,11695,6022,11703,6003,11714,5979,11727,5957,11737,5941,11744,5935,11747,5976,11640,5989,11643,5998,11645,6006,11648,6019,11652,6035,11658,6050,11665,6060,11669,6064,11671,6064,11637,6064,11637,6053,11633,6038,11626,6024,11621,6020,11619,6004,11614,5993,11610,5988,11609,5991,11603,6040,11475,6006,11476,5958,11603,5947,11599,5947,11634,5898,11760,5898,11760,5898,11761,5866,11770,5846,11774,5828,11776,5802,11777,5757,11764,5735,11732,5735,11691,5758,11653,5771,11642,5787,11633,5805,11626,5826,11621,5863,11621,5902,11626,5934,11631,5947,11634,5947,11599,5879,11580,5830,11573,5791,11585,5742,11614,5718,11634,5702,11658,5694,11684,5693,11711,5701,11744,5720,11773,5748,11795,5786,11807,5822,11807,5855,11802,5877,11796,5886,11792,5853,11876,5886,11873,5918,11792,5923,11778,5926,11777,5952,11766,5971,11758,5990,11748,5993,11747,6016,11733,6044,11716,6067,11700,6082,11688,6088,11683,6182,11734,6233,11774,6259,11825,6277,11906,6276,11947,6260,11997,6224,12043,6165,12072,6123,12077,6088,12074,6064,12067,6055,12064,6076,12088,6095,12099,6123,12101,6170,12096,6219,12082,6225,12077,6263,12051,6295,12004,6309,11941m6449,11799l6406,11789,6377,11839,6418,11850,6449,11799e" filled="true" fillcolor="#ffffff" stroked="false">
              <v:path arrowok="t"/>
              <v:fill type="solid"/>
            </v:shape>
            <v:shape style="position:absolute;left:6576;top:11338;width:1955;height:670"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spacing w:before="41"/>
        <w:ind w:left="2806" w:right="0" w:firstLine="0"/>
        <w:jc w:val="left"/>
        <w:rPr>
          <w:rFonts w:ascii="Times New Roman" w:hAnsi="Times New Roman"/>
          <w:b/>
          <w:i/>
          <w:sz w:val="35"/>
        </w:rPr>
      </w:pPr>
      <w:r>
        <w:rPr>
          <w:rFonts w:ascii="Times New Roman" w:hAnsi="Times New Roman"/>
          <w:b/>
          <w:i/>
          <w:color w:val="FFFFFF"/>
          <w:sz w:val="35"/>
        </w:rPr>
        <w:t>“Eğitimde feda edilecek fert yoktur.”</w:t>
      </w:r>
    </w:p>
    <w:p>
      <w:pPr>
        <w:spacing w:after="0"/>
        <w:jc w:val="left"/>
        <w:rPr>
          <w:rFonts w:ascii="Times New Roman" w:hAnsi="Times New Roman"/>
          <w:sz w:val="35"/>
        </w:rPr>
        <w:sectPr>
          <w:pgSz w:w="9530" w:h="13670"/>
          <w:pgMar w:top="1280" w:bottom="280" w:left="0" w:right="0"/>
        </w:sectPr>
      </w:pPr>
    </w:p>
    <w:p>
      <w:pPr>
        <w:pStyle w:val="BodyText"/>
        <w:spacing w:before="4"/>
        <w:rPr>
          <w:rFonts w:ascii="Times New Roman"/>
          <w:sz w:val="17"/>
        </w:rPr>
      </w:pPr>
      <w:r>
        <w:rPr/>
        <w:pict>
          <v:line style="position:absolute;mso-position-horizontal-relative:page;mso-position-vertical-relative:page;z-index:1072" from="476.220001pt,.000024pt" to="476.220001pt,40.662024pt" stroked="true" strokeweight="0pt" strokecolor="#92278f">
            <v:stroke dashstyle="solid"/>
            <w10:wrap type="none"/>
          </v:line>
        </w:pict>
      </w:r>
    </w:p>
    <w:p>
      <w:pPr>
        <w:spacing w:after="0"/>
        <w:rPr>
          <w:rFonts w:ascii="Times New Roman"/>
          <w:sz w:val="17"/>
        </w:rPr>
        <w:sectPr>
          <w:pgSz w:w="9530" w:h="13670"/>
          <w:pgMar w:top="0" w:bottom="280" w:left="0" w:right="0"/>
        </w:sectPr>
      </w:pPr>
    </w:p>
    <w:p>
      <w:pPr>
        <w:pStyle w:val="BodyText"/>
        <w:rPr>
          <w:rFonts w:ascii="Times New Roman"/>
          <w:sz w:val="20"/>
        </w:rPr>
      </w:pPr>
      <w:r>
        <w:rPr/>
        <w:drawing>
          <wp:anchor distT="0" distB="0" distL="0" distR="0" allowOverlap="1" layoutInCell="1" locked="0" behindDoc="0" simplePos="0" relativeHeight="1144">
            <wp:simplePos x="0" y="0"/>
            <wp:positionH relativeFrom="page">
              <wp:posOffset>380</wp:posOffset>
            </wp:positionH>
            <wp:positionV relativeFrom="page">
              <wp:posOffset>8194060</wp:posOffset>
            </wp:positionV>
            <wp:extent cx="6105525" cy="441838"/>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6105525" cy="441838"/>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pStyle w:val="Heading3"/>
        <w:spacing w:before="66"/>
        <w:ind w:left="6066"/>
        <w:rPr>
          <w:i/>
          <w:u w:val="none"/>
        </w:rPr>
      </w:pPr>
      <w:r>
        <w:rPr/>
        <w:drawing>
          <wp:anchor distT="0" distB="0" distL="0" distR="0" allowOverlap="1" layoutInCell="1" locked="0" behindDoc="0" simplePos="0" relativeHeight="1096">
            <wp:simplePos x="0" y="0"/>
            <wp:positionH relativeFrom="page">
              <wp:posOffset>380</wp:posOffset>
            </wp:positionH>
            <wp:positionV relativeFrom="paragraph">
              <wp:posOffset>-737068</wp:posOffset>
            </wp:positionV>
            <wp:extent cx="6105525" cy="514350"/>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6105525" cy="51435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742950</wp:posOffset>
            </wp:positionH>
            <wp:positionV relativeFrom="paragraph">
              <wp:posOffset>44743</wp:posOffset>
            </wp:positionV>
            <wp:extent cx="2633675" cy="2180843"/>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2633675" cy="2180843"/>
                    </a:xfrm>
                    <a:prstGeom prst="rect">
                      <a:avLst/>
                    </a:prstGeom>
                  </pic:spPr>
                </pic:pic>
              </a:graphicData>
            </a:graphic>
          </wp:anchor>
        </w:drawing>
      </w:r>
      <w:r>
        <w:rPr>
          <w:i/>
          <w:u w:val="none"/>
        </w:rPr>
        <w:t>ÖNSÖZ</w:t>
      </w:r>
    </w:p>
    <w:p>
      <w:pPr>
        <w:pStyle w:val="Heading5"/>
        <w:spacing w:line="232" w:lineRule="auto" w:before="119"/>
        <w:ind w:left="5498"/>
        <w:rPr>
          <w:i/>
        </w:rPr>
      </w:pPr>
      <w:r>
        <w:rPr>
          <w:i/>
          <w:w w:val="95"/>
        </w:rPr>
        <w:t>H</w:t>
      </w:r>
      <w:r>
        <w:rPr>
          <w:rFonts w:ascii="Arial" w:hAnsi="Arial"/>
          <w:i/>
          <w:w w:val="95"/>
        </w:rPr>
        <w:t>ı</w:t>
      </w:r>
      <w:r>
        <w:rPr>
          <w:i/>
          <w:w w:val="95"/>
        </w:rPr>
        <w:t>zla de</w:t>
      </w:r>
      <w:r>
        <w:rPr>
          <w:rFonts w:ascii="Arial" w:hAnsi="Arial"/>
          <w:i/>
          <w:w w:val="95"/>
        </w:rPr>
        <w:t>ğ</w:t>
      </w:r>
      <w:r>
        <w:rPr>
          <w:i/>
          <w:w w:val="95"/>
        </w:rPr>
        <w:t>i</w:t>
      </w:r>
      <w:r>
        <w:rPr>
          <w:rFonts w:ascii="Arial" w:hAnsi="Arial"/>
          <w:i/>
          <w:w w:val="95"/>
        </w:rPr>
        <w:t>ş</w:t>
      </w:r>
      <w:r>
        <w:rPr>
          <w:i/>
          <w:w w:val="95"/>
        </w:rPr>
        <w:t>en ve geli</w:t>
      </w:r>
      <w:r>
        <w:rPr>
          <w:rFonts w:ascii="Arial" w:hAnsi="Arial"/>
          <w:i/>
          <w:w w:val="95"/>
        </w:rPr>
        <w:t>ş</w:t>
      </w:r>
      <w:r>
        <w:rPr>
          <w:i/>
          <w:w w:val="95"/>
        </w:rPr>
        <w:t>en </w:t>
      </w:r>
      <w:r>
        <w:rPr>
          <w:w w:val="95"/>
        </w:rPr>
        <w:t>ülkemizde, bu de</w:t>
      </w:r>
      <w:r>
        <w:rPr>
          <w:rFonts w:ascii="Arial" w:hAnsi="Arial"/>
          <w:i/>
          <w:w w:val="95"/>
        </w:rPr>
        <w:t>ğ</w:t>
      </w:r>
      <w:r>
        <w:rPr>
          <w:i/>
          <w:w w:val="95"/>
        </w:rPr>
        <w:t>i</w:t>
      </w:r>
      <w:r>
        <w:rPr>
          <w:rFonts w:ascii="Arial" w:hAnsi="Arial"/>
          <w:i/>
          <w:w w:val="95"/>
        </w:rPr>
        <w:t>ş</w:t>
      </w:r>
      <w:r>
        <w:rPr>
          <w:i/>
          <w:w w:val="95"/>
        </w:rPr>
        <w:t>imin en çok </w:t>
      </w:r>
      <w:r>
        <w:rPr>
          <w:w w:val="95"/>
        </w:rPr>
        <w:t>hissedildi</w:t>
      </w:r>
      <w:r>
        <w:rPr>
          <w:rFonts w:ascii="Arial" w:hAnsi="Arial"/>
          <w:i/>
          <w:w w:val="95"/>
        </w:rPr>
        <w:t>ğ</w:t>
      </w:r>
      <w:r>
        <w:rPr>
          <w:i/>
          <w:w w:val="95"/>
        </w:rPr>
        <w:t>i alanlar</w:t>
      </w:r>
      <w:r>
        <w:rPr>
          <w:rFonts w:ascii="Arial" w:hAnsi="Arial"/>
          <w:i/>
          <w:w w:val="95"/>
        </w:rPr>
        <w:t>ı</w:t>
      </w:r>
      <w:r>
        <w:rPr>
          <w:i/>
          <w:w w:val="95"/>
        </w:rPr>
        <w:t>n ba</w:t>
      </w:r>
      <w:r>
        <w:rPr>
          <w:rFonts w:ascii="Arial" w:hAnsi="Arial"/>
          <w:i/>
          <w:w w:val="95"/>
        </w:rPr>
        <w:t>şı</w:t>
      </w:r>
      <w:r>
        <w:rPr>
          <w:i/>
          <w:w w:val="95"/>
        </w:rPr>
        <w:t>nda </w:t>
      </w:r>
      <w:r>
        <w:rPr>
          <w:w w:val="90"/>
        </w:rPr>
        <w:t>özürlü ki</w:t>
      </w:r>
      <w:r>
        <w:rPr>
          <w:rFonts w:ascii="Arial" w:hAnsi="Arial"/>
          <w:i/>
          <w:w w:val="90"/>
        </w:rPr>
        <w:t>ş</w:t>
      </w:r>
      <w:r>
        <w:rPr>
          <w:i/>
          <w:w w:val="90"/>
        </w:rPr>
        <w:t>ilerin ekonomik, sosyal, </w:t>
      </w:r>
      <w:r>
        <w:rPr>
          <w:w w:val="90"/>
        </w:rPr>
        <w:t>siyasi ve kültürel ya</w:t>
      </w:r>
      <w:r>
        <w:rPr>
          <w:rFonts w:ascii="Arial" w:hAnsi="Arial"/>
          <w:i/>
          <w:w w:val="90"/>
        </w:rPr>
        <w:t>ş</w:t>
      </w:r>
      <w:r>
        <w:rPr>
          <w:i/>
          <w:w w:val="90"/>
        </w:rPr>
        <w:t>amdaki insan </w:t>
      </w:r>
      <w:r>
        <w:rPr>
          <w:w w:val="95"/>
        </w:rPr>
        <w:t>haklar</w:t>
      </w:r>
      <w:r>
        <w:rPr>
          <w:rFonts w:ascii="Arial" w:hAnsi="Arial"/>
          <w:i/>
          <w:w w:val="95"/>
        </w:rPr>
        <w:t>ı</w:t>
      </w:r>
      <w:r>
        <w:rPr>
          <w:i/>
          <w:w w:val="95"/>
        </w:rPr>
        <w:t>n</w:t>
      </w:r>
      <w:r>
        <w:rPr>
          <w:rFonts w:ascii="Arial" w:hAnsi="Arial"/>
          <w:i/>
          <w:w w:val="95"/>
        </w:rPr>
        <w:t>ı</w:t>
      </w:r>
      <w:r>
        <w:rPr>
          <w:i/>
          <w:w w:val="95"/>
        </w:rPr>
        <w:t>n</w:t>
      </w:r>
      <w:r>
        <w:rPr>
          <w:i/>
          <w:spacing w:val="57"/>
          <w:w w:val="95"/>
        </w:rPr>
        <w:t> </w:t>
      </w:r>
      <w:r>
        <w:rPr>
          <w:i/>
          <w:w w:val="95"/>
        </w:rPr>
        <w:t>korunmas</w:t>
      </w:r>
      <w:r>
        <w:rPr>
          <w:rFonts w:ascii="Arial" w:hAnsi="Arial"/>
          <w:i/>
          <w:w w:val="95"/>
        </w:rPr>
        <w:t>ı </w:t>
      </w:r>
      <w:r>
        <w:rPr>
          <w:i/>
          <w:w w:val="95"/>
        </w:rPr>
        <w:t>ve </w:t>
      </w:r>
      <w:r>
        <w:rPr>
          <w:w w:val="95"/>
        </w:rPr>
        <w:t>geli</w:t>
      </w:r>
      <w:r>
        <w:rPr>
          <w:rFonts w:ascii="Arial" w:hAnsi="Arial"/>
          <w:i/>
          <w:w w:val="95"/>
        </w:rPr>
        <w:t>ş</w:t>
      </w:r>
      <w:r>
        <w:rPr>
          <w:i/>
          <w:w w:val="95"/>
        </w:rPr>
        <w:t>tirilmesi gelmektedir.</w:t>
      </w:r>
    </w:p>
    <w:p>
      <w:pPr>
        <w:spacing w:line="232" w:lineRule="auto" w:before="124"/>
        <w:ind w:left="5498" w:right="1111" w:firstLine="567"/>
        <w:jc w:val="both"/>
        <w:rPr>
          <w:rFonts w:ascii="Arial" w:hAnsi="Arial"/>
          <w:i/>
          <w:sz w:val="24"/>
        </w:rPr>
      </w:pPr>
      <w:r>
        <w:rPr>
          <w:rFonts w:ascii="Times New Roman" w:hAnsi="Times New Roman"/>
          <w:i/>
          <w:w w:val="90"/>
          <w:sz w:val="24"/>
        </w:rPr>
        <w:t>Özürlülük alan</w:t>
      </w:r>
      <w:r>
        <w:rPr>
          <w:rFonts w:ascii="Arial" w:hAnsi="Arial"/>
          <w:i/>
          <w:w w:val="90"/>
          <w:sz w:val="24"/>
        </w:rPr>
        <w:t>ı</w:t>
      </w:r>
      <w:r>
        <w:rPr>
          <w:rFonts w:ascii="Times New Roman" w:hAnsi="Times New Roman"/>
          <w:i/>
          <w:w w:val="90"/>
          <w:sz w:val="24"/>
        </w:rPr>
        <w:t>nda yap</w:t>
      </w:r>
      <w:r>
        <w:rPr>
          <w:rFonts w:ascii="Arial" w:hAnsi="Arial"/>
          <w:i/>
          <w:w w:val="90"/>
          <w:sz w:val="24"/>
        </w:rPr>
        <w:t>ı</w:t>
      </w:r>
      <w:r>
        <w:rPr>
          <w:rFonts w:ascii="Times New Roman" w:hAnsi="Times New Roman"/>
          <w:i/>
          <w:w w:val="90"/>
          <w:sz w:val="24"/>
        </w:rPr>
        <w:t>lan </w:t>
      </w:r>
      <w:r>
        <w:rPr>
          <w:rFonts w:ascii="Times New Roman" w:hAnsi="Times New Roman"/>
          <w:i/>
          <w:w w:val="95"/>
          <w:sz w:val="24"/>
        </w:rPr>
        <w:t>çal</w:t>
      </w:r>
      <w:r>
        <w:rPr>
          <w:rFonts w:ascii="Arial" w:hAnsi="Arial"/>
          <w:i/>
          <w:w w:val="95"/>
          <w:sz w:val="24"/>
        </w:rPr>
        <w:t>ış</w:t>
      </w:r>
      <w:r>
        <w:rPr>
          <w:rFonts w:ascii="Times New Roman" w:hAnsi="Times New Roman"/>
          <w:i/>
          <w:w w:val="95"/>
          <w:sz w:val="24"/>
        </w:rPr>
        <w:t>malar</w:t>
      </w:r>
      <w:r>
        <w:rPr>
          <w:rFonts w:ascii="Arial" w:hAnsi="Arial"/>
          <w:i/>
          <w:w w:val="95"/>
          <w:sz w:val="24"/>
        </w:rPr>
        <w:t>ı</w:t>
      </w:r>
      <w:r>
        <w:rPr>
          <w:rFonts w:ascii="Times New Roman" w:hAnsi="Times New Roman"/>
          <w:i/>
          <w:w w:val="95"/>
          <w:sz w:val="24"/>
        </w:rPr>
        <w:t>n</w:t>
      </w:r>
      <w:r>
        <w:rPr>
          <w:rFonts w:ascii="Times New Roman" w:hAnsi="Times New Roman"/>
          <w:i/>
          <w:spacing w:val="57"/>
          <w:w w:val="95"/>
          <w:sz w:val="24"/>
        </w:rPr>
        <w:t> </w:t>
      </w:r>
      <w:r>
        <w:rPr>
          <w:rFonts w:ascii="Times New Roman" w:hAnsi="Times New Roman"/>
          <w:i/>
          <w:w w:val="95"/>
          <w:sz w:val="24"/>
        </w:rPr>
        <w:t>temelini</w:t>
      </w:r>
      <w:r>
        <w:rPr>
          <w:rFonts w:ascii="Times New Roman" w:hAnsi="Times New Roman"/>
          <w:i/>
          <w:spacing w:val="57"/>
          <w:w w:val="95"/>
          <w:sz w:val="24"/>
        </w:rPr>
        <w:t> </w:t>
      </w:r>
      <w:r>
        <w:rPr>
          <w:rFonts w:ascii="Times New Roman" w:hAnsi="Times New Roman"/>
          <w:i/>
          <w:w w:val="95"/>
          <w:sz w:val="24"/>
        </w:rPr>
        <w:t>ise </w:t>
      </w:r>
      <w:r>
        <w:rPr>
          <w:rFonts w:ascii="Times New Roman" w:hAnsi="Times New Roman"/>
          <w:i/>
          <w:w w:val="95"/>
          <w:sz w:val="24"/>
        </w:rPr>
        <w:t>ayr</w:t>
      </w:r>
      <w:r>
        <w:rPr>
          <w:rFonts w:ascii="Arial" w:hAnsi="Arial"/>
          <w:i/>
          <w:w w:val="95"/>
          <w:sz w:val="24"/>
        </w:rPr>
        <w:t>ı</w:t>
      </w:r>
      <w:r>
        <w:rPr>
          <w:rFonts w:ascii="Times New Roman" w:hAnsi="Times New Roman"/>
          <w:i/>
          <w:w w:val="95"/>
          <w:sz w:val="24"/>
        </w:rPr>
        <w:t>mc</w:t>
      </w:r>
      <w:r>
        <w:rPr>
          <w:rFonts w:ascii="Arial" w:hAnsi="Arial"/>
          <w:i/>
          <w:w w:val="95"/>
          <w:sz w:val="24"/>
        </w:rPr>
        <w:t>ı</w:t>
      </w:r>
      <w:r>
        <w:rPr>
          <w:rFonts w:ascii="Times New Roman" w:hAnsi="Times New Roman"/>
          <w:i/>
          <w:w w:val="95"/>
          <w:sz w:val="24"/>
        </w:rPr>
        <w:t>l</w:t>
      </w:r>
      <w:r>
        <w:rPr>
          <w:rFonts w:ascii="Arial" w:hAnsi="Arial"/>
          <w:i/>
          <w:w w:val="95"/>
          <w:sz w:val="24"/>
        </w:rPr>
        <w:t>ığı</w:t>
      </w:r>
      <w:r>
        <w:rPr>
          <w:rFonts w:ascii="Times New Roman" w:hAnsi="Times New Roman"/>
          <w:i/>
          <w:w w:val="95"/>
          <w:sz w:val="24"/>
        </w:rPr>
        <w:t>n önlenmesi, f</w:t>
      </w:r>
      <w:r>
        <w:rPr>
          <w:rFonts w:ascii="Arial" w:hAnsi="Arial"/>
          <w:i/>
          <w:w w:val="95"/>
          <w:sz w:val="24"/>
        </w:rPr>
        <w:t>ı</w:t>
      </w:r>
      <w:r>
        <w:rPr>
          <w:rFonts w:ascii="Times New Roman" w:hAnsi="Times New Roman"/>
          <w:i/>
          <w:w w:val="95"/>
          <w:sz w:val="24"/>
        </w:rPr>
        <w:t>rsat </w:t>
      </w:r>
      <w:r>
        <w:rPr>
          <w:rFonts w:ascii="Times New Roman" w:hAnsi="Times New Roman"/>
          <w:i/>
          <w:w w:val="95"/>
          <w:sz w:val="24"/>
        </w:rPr>
        <w:t>e</w:t>
      </w:r>
      <w:r>
        <w:rPr>
          <w:rFonts w:ascii="Arial" w:hAnsi="Arial"/>
          <w:i/>
          <w:w w:val="95"/>
          <w:sz w:val="24"/>
        </w:rPr>
        <w:t>ş</w:t>
      </w:r>
      <w:r>
        <w:rPr>
          <w:rFonts w:ascii="Times New Roman" w:hAnsi="Times New Roman"/>
          <w:i/>
          <w:w w:val="95"/>
          <w:sz w:val="24"/>
        </w:rPr>
        <w:t>itli</w:t>
      </w:r>
      <w:r>
        <w:rPr>
          <w:rFonts w:ascii="Arial" w:hAnsi="Arial"/>
          <w:i/>
          <w:w w:val="95"/>
          <w:sz w:val="24"/>
        </w:rPr>
        <w:t>ğ</w:t>
      </w:r>
      <w:r>
        <w:rPr>
          <w:rFonts w:ascii="Times New Roman" w:hAnsi="Times New Roman"/>
          <w:i/>
          <w:w w:val="95"/>
          <w:sz w:val="24"/>
        </w:rPr>
        <w:t>i  ve  temel  insan </w:t>
      </w:r>
      <w:r>
        <w:rPr>
          <w:rFonts w:ascii="Times New Roman" w:hAnsi="Times New Roman"/>
          <w:i/>
          <w:spacing w:val="35"/>
          <w:w w:val="95"/>
          <w:sz w:val="24"/>
        </w:rPr>
        <w:t> </w:t>
      </w:r>
      <w:r>
        <w:rPr>
          <w:rFonts w:ascii="Times New Roman" w:hAnsi="Times New Roman"/>
          <w:i/>
          <w:w w:val="95"/>
          <w:sz w:val="24"/>
        </w:rPr>
        <w:t>haklar</w:t>
      </w:r>
      <w:r>
        <w:rPr>
          <w:rFonts w:ascii="Arial" w:hAnsi="Arial"/>
          <w:i/>
          <w:w w:val="95"/>
          <w:sz w:val="24"/>
        </w:rPr>
        <w:t>ı</w:t>
      </w:r>
    </w:p>
    <w:p>
      <w:pPr>
        <w:spacing w:line="232" w:lineRule="auto" w:before="2"/>
        <w:ind w:left="1134" w:right="1112" w:firstLine="0"/>
        <w:jc w:val="both"/>
        <w:rPr>
          <w:rFonts w:ascii="Times New Roman" w:hAnsi="Times New Roman"/>
          <w:b/>
          <w:i/>
          <w:sz w:val="24"/>
        </w:rPr>
      </w:pPr>
      <w:r>
        <w:rPr>
          <w:rFonts w:ascii="Times New Roman" w:hAnsi="Times New Roman"/>
          <w:i/>
          <w:w w:val="90"/>
          <w:sz w:val="24"/>
        </w:rPr>
        <w:t>olu</w:t>
      </w:r>
      <w:r>
        <w:rPr>
          <w:rFonts w:ascii="Arial" w:hAnsi="Arial"/>
          <w:i/>
          <w:w w:val="90"/>
          <w:sz w:val="24"/>
        </w:rPr>
        <w:t>ş</w:t>
      </w:r>
      <w:r>
        <w:rPr>
          <w:rFonts w:ascii="Times New Roman" w:hAnsi="Times New Roman"/>
          <w:i/>
          <w:w w:val="90"/>
          <w:sz w:val="24"/>
        </w:rPr>
        <w:t>turmaktad</w:t>
      </w:r>
      <w:r>
        <w:rPr>
          <w:rFonts w:ascii="Arial" w:hAnsi="Arial"/>
          <w:i/>
          <w:w w:val="90"/>
          <w:sz w:val="24"/>
        </w:rPr>
        <w:t>ı</w:t>
      </w:r>
      <w:r>
        <w:rPr>
          <w:rFonts w:ascii="Times New Roman" w:hAnsi="Times New Roman"/>
          <w:i/>
          <w:w w:val="90"/>
          <w:sz w:val="24"/>
        </w:rPr>
        <w:t>r.</w:t>
      </w:r>
      <w:r>
        <w:rPr>
          <w:rFonts w:ascii="Times New Roman" w:hAnsi="Times New Roman"/>
          <w:i/>
          <w:spacing w:val="-30"/>
          <w:w w:val="90"/>
          <w:sz w:val="24"/>
        </w:rPr>
        <w:t> </w:t>
      </w:r>
      <w:r>
        <w:rPr>
          <w:rFonts w:ascii="Times New Roman" w:hAnsi="Times New Roman"/>
          <w:i/>
          <w:w w:val="90"/>
          <w:sz w:val="24"/>
        </w:rPr>
        <w:t>Bu</w:t>
      </w:r>
      <w:r>
        <w:rPr>
          <w:rFonts w:ascii="Times New Roman" w:hAnsi="Times New Roman"/>
          <w:i/>
          <w:spacing w:val="-29"/>
          <w:w w:val="90"/>
          <w:sz w:val="24"/>
        </w:rPr>
        <w:t> </w:t>
      </w:r>
      <w:r>
        <w:rPr>
          <w:rFonts w:ascii="Times New Roman" w:hAnsi="Times New Roman"/>
          <w:i/>
          <w:w w:val="90"/>
          <w:sz w:val="24"/>
        </w:rPr>
        <w:t>kapsamda</w:t>
      </w:r>
      <w:r>
        <w:rPr>
          <w:rFonts w:ascii="Times New Roman" w:hAnsi="Times New Roman"/>
          <w:i/>
          <w:spacing w:val="-30"/>
          <w:w w:val="90"/>
          <w:sz w:val="24"/>
        </w:rPr>
        <w:t> </w:t>
      </w:r>
      <w:r>
        <w:rPr>
          <w:rFonts w:ascii="Arial" w:hAnsi="Arial"/>
          <w:i/>
          <w:w w:val="90"/>
          <w:sz w:val="24"/>
        </w:rPr>
        <w:t>İ</w:t>
      </w:r>
      <w:r>
        <w:rPr>
          <w:rFonts w:ascii="Times New Roman" w:hAnsi="Times New Roman"/>
          <w:i/>
          <w:w w:val="90"/>
          <w:sz w:val="24"/>
        </w:rPr>
        <w:t>nsan</w:t>
      </w:r>
      <w:r>
        <w:rPr>
          <w:rFonts w:ascii="Times New Roman" w:hAnsi="Times New Roman"/>
          <w:i/>
          <w:spacing w:val="-29"/>
          <w:w w:val="90"/>
          <w:sz w:val="24"/>
        </w:rPr>
        <w:t> </w:t>
      </w:r>
      <w:r>
        <w:rPr>
          <w:rFonts w:ascii="Times New Roman" w:hAnsi="Times New Roman"/>
          <w:i/>
          <w:w w:val="90"/>
          <w:sz w:val="24"/>
        </w:rPr>
        <w:t>Haklar</w:t>
      </w:r>
      <w:r>
        <w:rPr>
          <w:rFonts w:ascii="Arial" w:hAnsi="Arial"/>
          <w:i/>
          <w:w w:val="90"/>
          <w:sz w:val="24"/>
        </w:rPr>
        <w:t>ı</w:t>
      </w:r>
      <w:r>
        <w:rPr>
          <w:rFonts w:ascii="Arial" w:hAnsi="Arial"/>
          <w:i/>
          <w:spacing w:val="-35"/>
          <w:w w:val="90"/>
          <w:sz w:val="24"/>
        </w:rPr>
        <w:t> </w:t>
      </w:r>
      <w:r>
        <w:rPr>
          <w:rFonts w:ascii="Times New Roman" w:hAnsi="Times New Roman"/>
          <w:i/>
          <w:w w:val="90"/>
          <w:sz w:val="24"/>
        </w:rPr>
        <w:t>Evrensel</w:t>
      </w:r>
      <w:r>
        <w:rPr>
          <w:rFonts w:ascii="Times New Roman" w:hAnsi="Times New Roman"/>
          <w:i/>
          <w:spacing w:val="-29"/>
          <w:w w:val="90"/>
          <w:sz w:val="24"/>
        </w:rPr>
        <w:t> </w:t>
      </w:r>
      <w:r>
        <w:rPr>
          <w:rFonts w:ascii="Times New Roman" w:hAnsi="Times New Roman"/>
          <w:i/>
          <w:w w:val="90"/>
          <w:sz w:val="24"/>
        </w:rPr>
        <w:t>Bildirgesi’nde</w:t>
      </w:r>
      <w:r>
        <w:rPr>
          <w:rFonts w:ascii="Times New Roman" w:hAnsi="Times New Roman"/>
          <w:i/>
          <w:spacing w:val="-30"/>
          <w:w w:val="90"/>
          <w:sz w:val="24"/>
        </w:rPr>
        <w:t> </w:t>
      </w:r>
      <w:r>
        <w:rPr>
          <w:rFonts w:ascii="Times New Roman" w:hAnsi="Times New Roman"/>
          <w:i/>
          <w:w w:val="90"/>
          <w:sz w:val="24"/>
        </w:rPr>
        <w:t>belirlenen</w:t>
      </w:r>
      <w:r>
        <w:rPr>
          <w:rFonts w:ascii="Times New Roman" w:hAnsi="Times New Roman"/>
          <w:i/>
          <w:spacing w:val="-29"/>
          <w:w w:val="90"/>
          <w:sz w:val="24"/>
        </w:rPr>
        <w:t> </w:t>
      </w:r>
      <w:r>
        <w:rPr>
          <w:rFonts w:ascii="Times New Roman" w:hAnsi="Times New Roman"/>
          <w:i/>
          <w:w w:val="90"/>
          <w:sz w:val="24"/>
        </w:rPr>
        <w:t>haklar </w:t>
      </w:r>
      <w:r>
        <w:rPr>
          <w:rFonts w:ascii="Times New Roman" w:hAnsi="Times New Roman"/>
          <w:i/>
          <w:w w:val="85"/>
          <w:sz w:val="24"/>
        </w:rPr>
        <w:t>gerçek ya</w:t>
      </w:r>
      <w:r>
        <w:rPr>
          <w:rFonts w:ascii="Arial" w:hAnsi="Arial"/>
          <w:i/>
          <w:w w:val="85"/>
          <w:sz w:val="24"/>
        </w:rPr>
        <w:t>ş</w:t>
      </w:r>
      <w:r>
        <w:rPr>
          <w:rFonts w:ascii="Times New Roman" w:hAnsi="Times New Roman"/>
          <w:i/>
          <w:w w:val="85"/>
          <w:sz w:val="24"/>
        </w:rPr>
        <w:t>amda kar</w:t>
      </w:r>
      <w:r>
        <w:rPr>
          <w:rFonts w:ascii="Arial" w:hAnsi="Arial"/>
          <w:i/>
          <w:w w:val="85"/>
          <w:sz w:val="24"/>
        </w:rPr>
        <w:t>şı</w:t>
      </w:r>
      <w:r>
        <w:rPr>
          <w:rFonts w:ascii="Times New Roman" w:hAnsi="Times New Roman"/>
          <w:i/>
          <w:w w:val="85"/>
          <w:sz w:val="24"/>
        </w:rPr>
        <w:t>l</w:t>
      </w:r>
      <w:r>
        <w:rPr>
          <w:rFonts w:ascii="Arial" w:hAnsi="Arial"/>
          <w:i/>
          <w:w w:val="85"/>
          <w:sz w:val="24"/>
        </w:rPr>
        <w:t>ığı</w:t>
      </w:r>
      <w:r>
        <w:rPr>
          <w:rFonts w:ascii="Times New Roman" w:hAnsi="Times New Roman"/>
          <w:i/>
          <w:w w:val="85"/>
          <w:sz w:val="24"/>
        </w:rPr>
        <w:t>n</w:t>
      </w:r>
      <w:r>
        <w:rPr>
          <w:rFonts w:ascii="Arial" w:hAnsi="Arial"/>
          <w:i/>
          <w:w w:val="85"/>
          <w:sz w:val="24"/>
        </w:rPr>
        <w:t>ı </w:t>
      </w:r>
      <w:r>
        <w:rPr>
          <w:rFonts w:ascii="Times New Roman" w:hAnsi="Times New Roman"/>
          <w:i/>
          <w:w w:val="85"/>
          <w:sz w:val="24"/>
        </w:rPr>
        <w:t>bulmaya ba</w:t>
      </w:r>
      <w:r>
        <w:rPr>
          <w:rFonts w:ascii="Arial" w:hAnsi="Arial"/>
          <w:i/>
          <w:w w:val="85"/>
          <w:sz w:val="24"/>
        </w:rPr>
        <w:t>ş</w:t>
      </w:r>
      <w:r>
        <w:rPr>
          <w:rFonts w:ascii="Times New Roman" w:hAnsi="Times New Roman"/>
          <w:i/>
          <w:w w:val="85"/>
          <w:sz w:val="24"/>
        </w:rPr>
        <w:t>lam</w:t>
      </w:r>
      <w:r>
        <w:rPr>
          <w:rFonts w:ascii="Arial" w:hAnsi="Arial"/>
          <w:i/>
          <w:w w:val="85"/>
          <w:sz w:val="24"/>
        </w:rPr>
        <w:t>ış</w:t>
      </w:r>
      <w:r>
        <w:rPr>
          <w:rFonts w:ascii="Times New Roman" w:hAnsi="Times New Roman"/>
          <w:i/>
          <w:w w:val="85"/>
          <w:sz w:val="24"/>
        </w:rPr>
        <w:t>t</w:t>
      </w:r>
      <w:r>
        <w:rPr>
          <w:rFonts w:ascii="Arial" w:hAnsi="Arial"/>
          <w:i/>
          <w:w w:val="85"/>
          <w:sz w:val="24"/>
        </w:rPr>
        <w:t>ı</w:t>
      </w:r>
      <w:r>
        <w:rPr>
          <w:rFonts w:ascii="Times New Roman" w:hAnsi="Times New Roman"/>
          <w:i/>
          <w:w w:val="85"/>
          <w:sz w:val="24"/>
        </w:rPr>
        <w:t>r. </w:t>
      </w:r>
      <w:r>
        <w:rPr>
          <w:rFonts w:ascii="Arial" w:hAnsi="Arial"/>
          <w:b/>
          <w:i/>
          <w:color w:val="282828"/>
          <w:w w:val="85"/>
          <w:sz w:val="24"/>
        </w:rPr>
        <w:t>İ</w:t>
      </w:r>
      <w:r>
        <w:rPr>
          <w:rFonts w:ascii="Times New Roman" w:hAnsi="Times New Roman"/>
          <w:b/>
          <w:i/>
          <w:color w:val="282828"/>
          <w:w w:val="85"/>
          <w:sz w:val="24"/>
        </w:rPr>
        <w:t>nsan Haklar</w:t>
      </w:r>
      <w:r>
        <w:rPr>
          <w:rFonts w:ascii="Arial" w:hAnsi="Arial"/>
          <w:b/>
          <w:i/>
          <w:color w:val="282828"/>
          <w:w w:val="85"/>
          <w:sz w:val="24"/>
        </w:rPr>
        <w:t>ı </w:t>
      </w:r>
      <w:r>
        <w:rPr>
          <w:rFonts w:ascii="Times New Roman" w:hAnsi="Times New Roman"/>
          <w:b/>
          <w:i/>
          <w:color w:val="282828"/>
          <w:w w:val="85"/>
          <w:sz w:val="24"/>
        </w:rPr>
        <w:t>Evrensel</w:t>
      </w:r>
      <w:r>
        <w:rPr>
          <w:rFonts w:ascii="Times New Roman" w:hAnsi="Times New Roman"/>
          <w:b/>
          <w:i/>
          <w:color w:val="282828"/>
          <w:spacing w:val="33"/>
          <w:w w:val="85"/>
          <w:sz w:val="24"/>
        </w:rPr>
        <w:t> </w:t>
      </w:r>
      <w:r>
        <w:rPr>
          <w:rFonts w:ascii="Times New Roman" w:hAnsi="Times New Roman"/>
          <w:b/>
          <w:i/>
          <w:color w:val="282828"/>
          <w:w w:val="85"/>
          <w:sz w:val="24"/>
        </w:rPr>
        <w:t>Bildirgesi'nin</w:t>
      </w:r>
    </w:p>
    <w:p>
      <w:pPr>
        <w:pStyle w:val="ListParagraph"/>
        <w:numPr>
          <w:ilvl w:val="0"/>
          <w:numId w:val="1"/>
        </w:numPr>
        <w:tabs>
          <w:tab w:pos="1458" w:val="left" w:leader="none"/>
        </w:tabs>
        <w:spacing w:line="232" w:lineRule="auto" w:before="1" w:after="0"/>
        <w:ind w:left="1134" w:right="1111" w:firstLine="0"/>
        <w:jc w:val="both"/>
        <w:rPr>
          <w:rFonts w:ascii="Times New Roman" w:hAnsi="Times New Roman"/>
          <w:i/>
          <w:color w:val="282828"/>
          <w:sz w:val="24"/>
        </w:rPr>
      </w:pPr>
      <w:r>
        <w:rPr>
          <w:rFonts w:ascii="Times New Roman" w:hAnsi="Times New Roman"/>
          <w:b/>
          <w:i/>
          <w:color w:val="282828"/>
          <w:w w:val="85"/>
          <w:sz w:val="24"/>
        </w:rPr>
        <w:t>maddesinde “Herkesin e</w:t>
      </w:r>
      <w:r>
        <w:rPr>
          <w:rFonts w:ascii="Arial" w:hAnsi="Arial"/>
          <w:b/>
          <w:i/>
          <w:color w:val="282828"/>
          <w:w w:val="85"/>
          <w:sz w:val="24"/>
        </w:rPr>
        <w:t>ğ</w:t>
      </w:r>
      <w:r>
        <w:rPr>
          <w:rFonts w:ascii="Times New Roman" w:hAnsi="Times New Roman"/>
          <w:b/>
          <w:i/>
          <w:color w:val="282828"/>
          <w:w w:val="85"/>
          <w:sz w:val="24"/>
        </w:rPr>
        <w:t>itim hakk</w:t>
      </w:r>
      <w:r>
        <w:rPr>
          <w:rFonts w:ascii="Arial" w:hAnsi="Arial"/>
          <w:b/>
          <w:i/>
          <w:color w:val="282828"/>
          <w:w w:val="85"/>
          <w:sz w:val="24"/>
        </w:rPr>
        <w:t>ı </w:t>
      </w:r>
      <w:r>
        <w:rPr>
          <w:rFonts w:ascii="Times New Roman" w:hAnsi="Times New Roman"/>
          <w:b/>
          <w:i/>
          <w:color w:val="282828"/>
          <w:w w:val="85"/>
          <w:sz w:val="24"/>
        </w:rPr>
        <w:t>vard</w:t>
      </w:r>
      <w:r>
        <w:rPr>
          <w:rFonts w:ascii="Arial" w:hAnsi="Arial"/>
          <w:b/>
          <w:i/>
          <w:color w:val="282828"/>
          <w:w w:val="85"/>
          <w:sz w:val="24"/>
        </w:rPr>
        <w:t>ı</w:t>
      </w:r>
      <w:r>
        <w:rPr>
          <w:rFonts w:ascii="Times New Roman" w:hAnsi="Times New Roman"/>
          <w:b/>
          <w:i/>
          <w:color w:val="282828"/>
          <w:w w:val="85"/>
          <w:sz w:val="24"/>
        </w:rPr>
        <w:t>r” </w:t>
      </w:r>
      <w:r>
        <w:rPr>
          <w:rFonts w:ascii="Times New Roman" w:hAnsi="Times New Roman"/>
          <w:i/>
          <w:color w:val="282828"/>
          <w:w w:val="85"/>
          <w:sz w:val="24"/>
        </w:rPr>
        <w:t>ifadesiyle tüm bireylerin kendi ki</w:t>
      </w:r>
      <w:r>
        <w:rPr>
          <w:rFonts w:ascii="Arial" w:hAnsi="Arial"/>
          <w:i/>
          <w:color w:val="282828"/>
          <w:w w:val="85"/>
          <w:sz w:val="24"/>
        </w:rPr>
        <w:t>ş</w:t>
      </w:r>
      <w:r>
        <w:rPr>
          <w:rFonts w:ascii="Times New Roman" w:hAnsi="Times New Roman"/>
          <w:i/>
          <w:color w:val="282828"/>
          <w:w w:val="85"/>
          <w:sz w:val="24"/>
        </w:rPr>
        <w:t>ili</w:t>
      </w:r>
      <w:r>
        <w:rPr>
          <w:rFonts w:ascii="Arial" w:hAnsi="Arial"/>
          <w:i/>
          <w:color w:val="282828"/>
          <w:w w:val="85"/>
          <w:sz w:val="24"/>
        </w:rPr>
        <w:t>ğ</w:t>
      </w:r>
      <w:r>
        <w:rPr>
          <w:rFonts w:ascii="Times New Roman" w:hAnsi="Times New Roman"/>
          <w:i/>
          <w:color w:val="282828"/>
          <w:w w:val="85"/>
          <w:sz w:val="24"/>
        </w:rPr>
        <w:t>ini </w:t>
      </w:r>
      <w:r>
        <w:rPr>
          <w:rFonts w:ascii="Times New Roman" w:hAnsi="Times New Roman"/>
          <w:i/>
          <w:color w:val="282828"/>
          <w:w w:val="90"/>
          <w:sz w:val="24"/>
        </w:rPr>
        <w:t>geli</w:t>
      </w:r>
      <w:r>
        <w:rPr>
          <w:rFonts w:ascii="Arial" w:hAnsi="Arial"/>
          <w:i/>
          <w:color w:val="282828"/>
          <w:w w:val="90"/>
          <w:sz w:val="24"/>
        </w:rPr>
        <w:t>ş</w:t>
      </w:r>
      <w:r>
        <w:rPr>
          <w:rFonts w:ascii="Times New Roman" w:hAnsi="Times New Roman"/>
          <w:i/>
          <w:color w:val="282828"/>
          <w:w w:val="90"/>
          <w:sz w:val="24"/>
        </w:rPr>
        <w:t>tirme yönünde e</w:t>
      </w:r>
      <w:r>
        <w:rPr>
          <w:rFonts w:ascii="Arial" w:hAnsi="Arial"/>
          <w:i/>
          <w:color w:val="282828"/>
          <w:w w:val="90"/>
          <w:sz w:val="24"/>
        </w:rPr>
        <w:t>ğ</w:t>
      </w:r>
      <w:r>
        <w:rPr>
          <w:rFonts w:ascii="Times New Roman" w:hAnsi="Times New Roman"/>
          <w:i/>
          <w:color w:val="282828"/>
          <w:w w:val="90"/>
          <w:sz w:val="24"/>
        </w:rPr>
        <w:t>itim almalar</w:t>
      </w:r>
      <w:r>
        <w:rPr>
          <w:rFonts w:ascii="Arial" w:hAnsi="Arial"/>
          <w:i/>
          <w:color w:val="282828"/>
          <w:w w:val="90"/>
          <w:sz w:val="24"/>
        </w:rPr>
        <w:t>ı </w:t>
      </w:r>
      <w:r>
        <w:rPr>
          <w:rFonts w:ascii="Times New Roman" w:hAnsi="Times New Roman"/>
          <w:i/>
          <w:color w:val="282828"/>
          <w:w w:val="90"/>
          <w:sz w:val="24"/>
        </w:rPr>
        <w:t>gerekti</w:t>
      </w:r>
      <w:r>
        <w:rPr>
          <w:rFonts w:ascii="Arial" w:hAnsi="Arial"/>
          <w:i/>
          <w:color w:val="282828"/>
          <w:w w:val="90"/>
          <w:sz w:val="24"/>
        </w:rPr>
        <w:t>ğ</w:t>
      </w:r>
      <w:r>
        <w:rPr>
          <w:rFonts w:ascii="Times New Roman" w:hAnsi="Times New Roman"/>
          <w:i/>
          <w:color w:val="282828"/>
          <w:w w:val="90"/>
          <w:sz w:val="24"/>
        </w:rPr>
        <w:t>i vurgulanm</w:t>
      </w:r>
      <w:r>
        <w:rPr>
          <w:rFonts w:ascii="Arial" w:hAnsi="Arial"/>
          <w:i/>
          <w:color w:val="282828"/>
          <w:w w:val="90"/>
          <w:sz w:val="24"/>
        </w:rPr>
        <w:t>ış</w:t>
      </w:r>
      <w:r>
        <w:rPr>
          <w:rFonts w:ascii="Times New Roman" w:hAnsi="Times New Roman"/>
          <w:i/>
          <w:color w:val="282828"/>
          <w:w w:val="90"/>
          <w:sz w:val="24"/>
        </w:rPr>
        <w:t>t</w:t>
      </w:r>
      <w:r>
        <w:rPr>
          <w:rFonts w:ascii="Arial" w:hAnsi="Arial"/>
          <w:i/>
          <w:color w:val="282828"/>
          <w:w w:val="90"/>
          <w:sz w:val="24"/>
        </w:rPr>
        <w:t>ı</w:t>
      </w:r>
      <w:r>
        <w:rPr>
          <w:rFonts w:ascii="Times New Roman" w:hAnsi="Times New Roman"/>
          <w:i/>
          <w:color w:val="282828"/>
          <w:w w:val="90"/>
          <w:sz w:val="24"/>
        </w:rPr>
        <w:t>r. </w:t>
      </w:r>
      <w:r>
        <w:rPr>
          <w:rFonts w:ascii="Times New Roman" w:hAnsi="Times New Roman"/>
          <w:b/>
          <w:i/>
          <w:color w:val="282828"/>
          <w:w w:val="90"/>
          <w:sz w:val="24"/>
        </w:rPr>
        <w:t>Böylece özel e</w:t>
      </w:r>
      <w:r>
        <w:rPr>
          <w:rFonts w:ascii="Arial" w:hAnsi="Arial"/>
          <w:b/>
          <w:i/>
          <w:color w:val="282828"/>
          <w:w w:val="90"/>
          <w:sz w:val="24"/>
        </w:rPr>
        <w:t>ğ</w:t>
      </w:r>
      <w:r>
        <w:rPr>
          <w:rFonts w:ascii="Times New Roman" w:hAnsi="Times New Roman"/>
          <w:b/>
          <w:i/>
          <w:color w:val="282828"/>
          <w:w w:val="90"/>
          <w:sz w:val="24"/>
        </w:rPr>
        <w:t>itime </w:t>
      </w:r>
      <w:r>
        <w:rPr>
          <w:rFonts w:ascii="Times New Roman" w:hAnsi="Times New Roman"/>
          <w:b/>
          <w:i/>
          <w:color w:val="282828"/>
          <w:w w:val="90"/>
          <w:sz w:val="24"/>
        </w:rPr>
        <w:t>gereksinimi</w:t>
      </w:r>
      <w:r>
        <w:rPr>
          <w:rFonts w:ascii="Times New Roman" w:hAnsi="Times New Roman"/>
          <w:b/>
          <w:i/>
          <w:color w:val="282828"/>
          <w:spacing w:val="-21"/>
          <w:w w:val="90"/>
          <w:sz w:val="24"/>
        </w:rPr>
        <w:t> </w:t>
      </w:r>
      <w:r>
        <w:rPr>
          <w:rFonts w:ascii="Times New Roman" w:hAnsi="Times New Roman"/>
          <w:b/>
          <w:i/>
          <w:color w:val="282828"/>
          <w:w w:val="90"/>
          <w:sz w:val="24"/>
        </w:rPr>
        <w:t>olan</w:t>
      </w:r>
      <w:r>
        <w:rPr>
          <w:rFonts w:ascii="Times New Roman" w:hAnsi="Times New Roman"/>
          <w:b/>
          <w:i/>
          <w:color w:val="282828"/>
          <w:spacing w:val="-21"/>
          <w:w w:val="90"/>
          <w:sz w:val="24"/>
        </w:rPr>
        <w:t> </w:t>
      </w:r>
      <w:r>
        <w:rPr>
          <w:rFonts w:ascii="Times New Roman" w:hAnsi="Times New Roman"/>
          <w:b/>
          <w:i/>
          <w:color w:val="282828"/>
          <w:w w:val="90"/>
          <w:sz w:val="24"/>
        </w:rPr>
        <w:t>bireylerin,</w:t>
      </w:r>
      <w:r>
        <w:rPr>
          <w:rFonts w:ascii="Times New Roman" w:hAnsi="Times New Roman"/>
          <w:b/>
          <w:i/>
          <w:color w:val="282828"/>
          <w:spacing w:val="-22"/>
          <w:w w:val="90"/>
          <w:sz w:val="24"/>
        </w:rPr>
        <w:t> </w:t>
      </w:r>
      <w:r>
        <w:rPr>
          <w:rFonts w:ascii="Times New Roman" w:hAnsi="Times New Roman"/>
          <w:b/>
          <w:i/>
          <w:color w:val="282828"/>
          <w:w w:val="90"/>
          <w:sz w:val="24"/>
        </w:rPr>
        <w:t>normal</w:t>
      </w:r>
      <w:r>
        <w:rPr>
          <w:rFonts w:ascii="Times New Roman" w:hAnsi="Times New Roman"/>
          <w:b/>
          <w:i/>
          <w:color w:val="282828"/>
          <w:spacing w:val="-20"/>
          <w:w w:val="90"/>
          <w:sz w:val="24"/>
        </w:rPr>
        <w:t> </w:t>
      </w:r>
      <w:r>
        <w:rPr>
          <w:rFonts w:ascii="Times New Roman" w:hAnsi="Times New Roman"/>
          <w:b/>
          <w:i/>
          <w:color w:val="282828"/>
          <w:w w:val="90"/>
          <w:sz w:val="24"/>
        </w:rPr>
        <w:t>geli</w:t>
      </w:r>
      <w:r>
        <w:rPr>
          <w:rFonts w:ascii="Arial" w:hAnsi="Arial"/>
          <w:b/>
          <w:i/>
          <w:color w:val="282828"/>
          <w:w w:val="90"/>
          <w:sz w:val="24"/>
        </w:rPr>
        <w:t>ş</w:t>
      </w:r>
      <w:r>
        <w:rPr>
          <w:rFonts w:ascii="Times New Roman" w:hAnsi="Times New Roman"/>
          <w:b/>
          <w:i/>
          <w:color w:val="282828"/>
          <w:w w:val="90"/>
          <w:sz w:val="24"/>
        </w:rPr>
        <w:t>im</w:t>
      </w:r>
      <w:r>
        <w:rPr>
          <w:rFonts w:ascii="Times New Roman" w:hAnsi="Times New Roman"/>
          <w:b/>
          <w:i/>
          <w:color w:val="282828"/>
          <w:spacing w:val="-21"/>
          <w:w w:val="90"/>
          <w:sz w:val="24"/>
        </w:rPr>
        <w:t> </w:t>
      </w:r>
      <w:r>
        <w:rPr>
          <w:rFonts w:ascii="Times New Roman" w:hAnsi="Times New Roman"/>
          <w:b/>
          <w:i/>
          <w:color w:val="282828"/>
          <w:w w:val="90"/>
          <w:sz w:val="24"/>
        </w:rPr>
        <w:t>özelli</w:t>
      </w:r>
      <w:r>
        <w:rPr>
          <w:rFonts w:ascii="Arial" w:hAnsi="Arial"/>
          <w:b/>
          <w:i/>
          <w:color w:val="282828"/>
          <w:w w:val="90"/>
          <w:sz w:val="24"/>
        </w:rPr>
        <w:t>ğ</w:t>
      </w:r>
      <w:r>
        <w:rPr>
          <w:rFonts w:ascii="Times New Roman" w:hAnsi="Times New Roman"/>
          <w:b/>
          <w:i/>
          <w:color w:val="282828"/>
          <w:w w:val="90"/>
          <w:sz w:val="24"/>
        </w:rPr>
        <w:t>i</w:t>
      </w:r>
      <w:r>
        <w:rPr>
          <w:rFonts w:ascii="Times New Roman" w:hAnsi="Times New Roman"/>
          <w:b/>
          <w:i/>
          <w:color w:val="282828"/>
          <w:spacing w:val="-21"/>
          <w:w w:val="90"/>
          <w:sz w:val="24"/>
        </w:rPr>
        <w:t> </w:t>
      </w:r>
      <w:r>
        <w:rPr>
          <w:rFonts w:ascii="Times New Roman" w:hAnsi="Times New Roman"/>
          <w:b/>
          <w:i/>
          <w:color w:val="282828"/>
          <w:w w:val="90"/>
          <w:sz w:val="24"/>
        </w:rPr>
        <w:t>gösteren</w:t>
      </w:r>
      <w:r>
        <w:rPr>
          <w:rFonts w:ascii="Times New Roman" w:hAnsi="Times New Roman"/>
          <w:b/>
          <w:i/>
          <w:color w:val="282828"/>
          <w:spacing w:val="-21"/>
          <w:w w:val="90"/>
          <w:sz w:val="24"/>
        </w:rPr>
        <w:t> </w:t>
      </w:r>
      <w:r>
        <w:rPr>
          <w:rFonts w:ascii="Times New Roman" w:hAnsi="Times New Roman"/>
          <w:b/>
          <w:i/>
          <w:color w:val="282828"/>
          <w:w w:val="90"/>
          <w:sz w:val="24"/>
        </w:rPr>
        <w:t>bireylerle</w:t>
      </w:r>
      <w:r>
        <w:rPr>
          <w:rFonts w:ascii="Times New Roman" w:hAnsi="Times New Roman"/>
          <w:b/>
          <w:i/>
          <w:color w:val="282828"/>
          <w:spacing w:val="-21"/>
          <w:w w:val="90"/>
          <w:sz w:val="24"/>
        </w:rPr>
        <w:t> </w:t>
      </w:r>
      <w:r>
        <w:rPr>
          <w:rFonts w:ascii="Times New Roman" w:hAnsi="Times New Roman"/>
          <w:b/>
          <w:i/>
          <w:color w:val="282828"/>
          <w:w w:val="90"/>
          <w:sz w:val="24"/>
        </w:rPr>
        <w:t>e</w:t>
      </w:r>
      <w:r>
        <w:rPr>
          <w:rFonts w:ascii="Arial" w:hAnsi="Arial"/>
          <w:b/>
          <w:i/>
          <w:color w:val="282828"/>
          <w:w w:val="90"/>
          <w:sz w:val="24"/>
        </w:rPr>
        <w:t>ş</w:t>
      </w:r>
      <w:r>
        <w:rPr>
          <w:rFonts w:ascii="Times New Roman" w:hAnsi="Times New Roman"/>
          <w:b/>
          <w:i/>
          <w:color w:val="282828"/>
          <w:w w:val="90"/>
          <w:sz w:val="24"/>
        </w:rPr>
        <w:t>it</w:t>
      </w:r>
      <w:r>
        <w:rPr>
          <w:rFonts w:ascii="Times New Roman" w:hAnsi="Times New Roman"/>
          <w:b/>
          <w:i/>
          <w:color w:val="282828"/>
          <w:spacing w:val="-21"/>
          <w:w w:val="90"/>
          <w:sz w:val="24"/>
        </w:rPr>
        <w:t> </w:t>
      </w:r>
      <w:r>
        <w:rPr>
          <w:rFonts w:ascii="Times New Roman" w:hAnsi="Times New Roman"/>
          <w:b/>
          <w:i/>
          <w:color w:val="282828"/>
          <w:w w:val="90"/>
          <w:sz w:val="24"/>
        </w:rPr>
        <w:t>e</w:t>
      </w:r>
      <w:r>
        <w:rPr>
          <w:rFonts w:ascii="Arial" w:hAnsi="Arial"/>
          <w:b/>
          <w:i/>
          <w:color w:val="282828"/>
          <w:w w:val="90"/>
          <w:sz w:val="24"/>
        </w:rPr>
        <w:t>ğ</w:t>
      </w:r>
      <w:r>
        <w:rPr>
          <w:rFonts w:ascii="Times New Roman" w:hAnsi="Times New Roman"/>
          <w:b/>
          <w:i/>
          <w:color w:val="282828"/>
          <w:w w:val="90"/>
          <w:sz w:val="24"/>
        </w:rPr>
        <w:t>itim</w:t>
      </w:r>
      <w:r>
        <w:rPr>
          <w:rFonts w:ascii="Times New Roman" w:hAnsi="Times New Roman"/>
          <w:b/>
          <w:i/>
          <w:color w:val="282828"/>
          <w:spacing w:val="-21"/>
          <w:w w:val="90"/>
          <w:sz w:val="24"/>
        </w:rPr>
        <w:t> </w:t>
      </w:r>
      <w:r>
        <w:rPr>
          <w:rFonts w:ascii="Times New Roman" w:hAnsi="Times New Roman"/>
          <w:b/>
          <w:i/>
          <w:color w:val="282828"/>
          <w:w w:val="90"/>
          <w:sz w:val="24"/>
        </w:rPr>
        <w:t>ve </w:t>
      </w:r>
      <w:r>
        <w:rPr>
          <w:rFonts w:ascii="Times New Roman" w:hAnsi="Times New Roman"/>
          <w:b/>
          <w:i/>
          <w:color w:val="282828"/>
          <w:w w:val="95"/>
          <w:sz w:val="24"/>
        </w:rPr>
        <w:t>ya</w:t>
      </w:r>
      <w:r>
        <w:rPr>
          <w:rFonts w:ascii="Arial" w:hAnsi="Arial"/>
          <w:b/>
          <w:i/>
          <w:color w:val="282828"/>
          <w:w w:val="95"/>
          <w:sz w:val="24"/>
        </w:rPr>
        <w:t>ş</w:t>
      </w:r>
      <w:r>
        <w:rPr>
          <w:rFonts w:ascii="Times New Roman" w:hAnsi="Times New Roman"/>
          <w:b/>
          <w:i/>
          <w:color w:val="282828"/>
          <w:w w:val="95"/>
          <w:sz w:val="24"/>
        </w:rPr>
        <w:t>am f</w:t>
      </w:r>
      <w:r>
        <w:rPr>
          <w:rFonts w:ascii="Arial" w:hAnsi="Arial"/>
          <w:b/>
          <w:i/>
          <w:color w:val="282828"/>
          <w:w w:val="95"/>
          <w:sz w:val="24"/>
        </w:rPr>
        <w:t>ı</w:t>
      </w:r>
      <w:r>
        <w:rPr>
          <w:rFonts w:ascii="Times New Roman" w:hAnsi="Times New Roman"/>
          <w:b/>
          <w:i/>
          <w:color w:val="282828"/>
          <w:w w:val="95"/>
          <w:sz w:val="24"/>
        </w:rPr>
        <w:t>rsatlar</w:t>
      </w:r>
      <w:r>
        <w:rPr>
          <w:rFonts w:ascii="Arial" w:hAnsi="Arial"/>
          <w:b/>
          <w:i/>
          <w:color w:val="282828"/>
          <w:w w:val="95"/>
          <w:sz w:val="24"/>
        </w:rPr>
        <w:t>ı</w:t>
      </w:r>
      <w:r>
        <w:rPr>
          <w:rFonts w:ascii="Times New Roman" w:hAnsi="Times New Roman"/>
          <w:b/>
          <w:i/>
          <w:color w:val="282828"/>
          <w:w w:val="95"/>
          <w:sz w:val="24"/>
        </w:rPr>
        <w:t>ndan yararlanmalar</w:t>
      </w:r>
      <w:r>
        <w:rPr>
          <w:rFonts w:ascii="Arial" w:hAnsi="Arial"/>
          <w:b/>
          <w:i/>
          <w:color w:val="282828"/>
          <w:w w:val="95"/>
          <w:sz w:val="24"/>
        </w:rPr>
        <w:t>ı </w:t>
      </w:r>
      <w:r>
        <w:rPr>
          <w:rFonts w:ascii="Times New Roman" w:hAnsi="Times New Roman"/>
          <w:b/>
          <w:i/>
          <w:color w:val="282828"/>
          <w:w w:val="95"/>
          <w:sz w:val="24"/>
        </w:rPr>
        <w:t>için yasal, idari ve e</w:t>
      </w:r>
      <w:r>
        <w:rPr>
          <w:rFonts w:ascii="Arial" w:hAnsi="Arial"/>
          <w:b/>
          <w:i/>
          <w:color w:val="282828"/>
          <w:w w:val="95"/>
          <w:sz w:val="24"/>
        </w:rPr>
        <w:t>ğ</w:t>
      </w:r>
      <w:r>
        <w:rPr>
          <w:rFonts w:ascii="Times New Roman" w:hAnsi="Times New Roman"/>
          <w:b/>
          <w:i/>
          <w:color w:val="282828"/>
          <w:w w:val="95"/>
          <w:sz w:val="24"/>
        </w:rPr>
        <w:t>itsel düzenlemeler </w:t>
      </w:r>
      <w:r>
        <w:rPr>
          <w:rFonts w:ascii="Times New Roman" w:hAnsi="Times New Roman"/>
          <w:b/>
          <w:i/>
          <w:color w:val="282828"/>
          <w:w w:val="85"/>
          <w:sz w:val="24"/>
        </w:rPr>
        <w:t>olu</w:t>
      </w:r>
      <w:r>
        <w:rPr>
          <w:rFonts w:ascii="Arial" w:hAnsi="Arial"/>
          <w:b/>
          <w:i/>
          <w:color w:val="282828"/>
          <w:w w:val="85"/>
          <w:sz w:val="24"/>
        </w:rPr>
        <w:t>ş</w:t>
      </w:r>
      <w:r>
        <w:rPr>
          <w:rFonts w:ascii="Times New Roman" w:hAnsi="Times New Roman"/>
          <w:b/>
          <w:i/>
          <w:color w:val="282828"/>
          <w:w w:val="85"/>
          <w:sz w:val="24"/>
        </w:rPr>
        <w:t>turulmu</w:t>
      </w:r>
      <w:r>
        <w:rPr>
          <w:rFonts w:ascii="Arial" w:hAnsi="Arial"/>
          <w:b/>
          <w:i/>
          <w:color w:val="282828"/>
          <w:w w:val="85"/>
          <w:sz w:val="24"/>
        </w:rPr>
        <w:t>ş</w:t>
      </w:r>
      <w:r>
        <w:rPr>
          <w:rFonts w:ascii="Times New Roman" w:hAnsi="Times New Roman"/>
          <w:b/>
          <w:i/>
          <w:color w:val="282828"/>
          <w:w w:val="85"/>
          <w:sz w:val="24"/>
        </w:rPr>
        <w:t>tur. </w:t>
      </w:r>
      <w:r>
        <w:rPr>
          <w:rFonts w:ascii="Times New Roman" w:hAnsi="Times New Roman"/>
          <w:i/>
          <w:color w:val="282828"/>
          <w:w w:val="85"/>
          <w:sz w:val="24"/>
        </w:rPr>
        <w:t>Özel gereksinimli bireylerin erken bebeklik döneminden ba</w:t>
      </w:r>
      <w:r>
        <w:rPr>
          <w:rFonts w:ascii="Arial" w:hAnsi="Arial"/>
          <w:i/>
          <w:color w:val="282828"/>
          <w:w w:val="85"/>
          <w:sz w:val="24"/>
        </w:rPr>
        <w:t>ş</w:t>
      </w:r>
      <w:r>
        <w:rPr>
          <w:rFonts w:ascii="Times New Roman" w:hAnsi="Times New Roman"/>
          <w:i/>
          <w:color w:val="282828"/>
          <w:w w:val="85"/>
          <w:sz w:val="24"/>
        </w:rPr>
        <w:t>layarak </w:t>
      </w:r>
      <w:r>
        <w:rPr>
          <w:rFonts w:ascii="Times New Roman" w:hAnsi="Times New Roman"/>
          <w:b/>
          <w:i/>
          <w:color w:val="282828"/>
          <w:w w:val="85"/>
          <w:sz w:val="24"/>
        </w:rPr>
        <w:t>okul</w:t>
      </w:r>
      <w:r>
        <w:rPr>
          <w:rFonts w:ascii="Times New Roman" w:hAnsi="Times New Roman"/>
          <w:b/>
          <w:i/>
          <w:color w:val="282828"/>
          <w:spacing w:val="-15"/>
          <w:w w:val="85"/>
          <w:sz w:val="24"/>
        </w:rPr>
        <w:t> </w:t>
      </w:r>
      <w:r>
        <w:rPr>
          <w:rFonts w:ascii="Times New Roman" w:hAnsi="Times New Roman"/>
          <w:b/>
          <w:i/>
          <w:color w:val="282828"/>
          <w:w w:val="85"/>
          <w:sz w:val="24"/>
        </w:rPr>
        <w:t>öncesi</w:t>
      </w:r>
      <w:r>
        <w:rPr>
          <w:rFonts w:ascii="Times New Roman" w:hAnsi="Times New Roman"/>
          <w:b/>
          <w:i/>
          <w:color w:val="282828"/>
          <w:spacing w:val="-15"/>
          <w:w w:val="85"/>
          <w:sz w:val="24"/>
        </w:rPr>
        <w:t> </w:t>
      </w:r>
      <w:r>
        <w:rPr>
          <w:rFonts w:ascii="Times New Roman" w:hAnsi="Times New Roman"/>
          <w:b/>
          <w:i/>
          <w:color w:val="282828"/>
          <w:w w:val="85"/>
          <w:sz w:val="24"/>
        </w:rPr>
        <w:t>e</w:t>
      </w:r>
      <w:r>
        <w:rPr>
          <w:rFonts w:ascii="Arial" w:hAnsi="Arial"/>
          <w:b/>
          <w:i/>
          <w:color w:val="282828"/>
          <w:w w:val="85"/>
          <w:sz w:val="24"/>
        </w:rPr>
        <w:t>ğ</w:t>
      </w:r>
      <w:r>
        <w:rPr>
          <w:rFonts w:ascii="Times New Roman" w:hAnsi="Times New Roman"/>
          <w:b/>
          <w:i/>
          <w:color w:val="282828"/>
          <w:w w:val="85"/>
          <w:sz w:val="24"/>
        </w:rPr>
        <w:t>itimlerine,</w:t>
      </w:r>
      <w:r>
        <w:rPr>
          <w:rFonts w:ascii="Times New Roman" w:hAnsi="Times New Roman"/>
          <w:b/>
          <w:i/>
          <w:color w:val="282828"/>
          <w:spacing w:val="-15"/>
          <w:w w:val="85"/>
          <w:sz w:val="24"/>
        </w:rPr>
        <w:t> </w:t>
      </w:r>
      <w:r>
        <w:rPr>
          <w:rFonts w:ascii="Times New Roman" w:hAnsi="Times New Roman"/>
          <w:b/>
          <w:i/>
          <w:color w:val="282828"/>
          <w:w w:val="85"/>
          <w:sz w:val="24"/>
        </w:rPr>
        <w:t>ilkö</w:t>
      </w:r>
      <w:r>
        <w:rPr>
          <w:rFonts w:ascii="Arial" w:hAnsi="Arial"/>
          <w:b/>
          <w:i/>
          <w:color w:val="282828"/>
          <w:w w:val="85"/>
          <w:sz w:val="24"/>
        </w:rPr>
        <w:t>ğ</w:t>
      </w:r>
      <w:r>
        <w:rPr>
          <w:rFonts w:ascii="Times New Roman" w:hAnsi="Times New Roman"/>
          <w:b/>
          <w:i/>
          <w:color w:val="282828"/>
          <w:w w:val="85"/>
          <w:sz w:val="24"/>
        </w:rPr>
        <w:t>retim,</w:t>
      </w:r>
      <w:r>
        <w:rPr>
          <w:rFonts w:ascii="Times New Roman" w:hAnsi="Times New Roman"/>
          <w:b/>
          <w:i/>
          <w:color w:val="282828"/>
          <w:spacing w:val="-15"/>
          <w:w w:val="85"/>
          <w:sz w:val="24"/>
        </w:rPr>
        <w:t> </w:t>
      </w:r>
      <w:r>
        <w:rPr>
          <w:rFonts w:ascii="Times New Roman" w:hAnsi="Times New Roman"/>
          <w:b/>
          <w:i/>
          <w:color w:val="282828"/>
          <w:w w:val="85"/>
          <w:sz w:val="24"/>
        </w:rPr>
        <w:t>mesleki</w:t>
      </w:r>
      <w:r>
        <w:rPr>
          <w:rFonts w:ascii="Times New Roman" w:hAnsi="Times New Roman"/>
          <w:b/>
          <w:i/>
          <w:color w:val="282828"/>
          <w:spacing w:val="-15"/>
          <w:w w:val="85"/>
          <w:sz w:val="24"/>
        </w:rPr>
        <w:t> </w:t>
      </w:r>
      <w:r>
        <w:rPr>
          <w:rFonts w:ascii="Times New Roman" w:hAnsi="Times New Roman"/>
          <w:b/>
          <w:i/>
          <w:color w:val="282828"/>
          <w:w w:val="85"/>
          <w:sz w:val="24"/>
        </w:rPr>
        <w:t>e</w:t>
      </w:r>
      <w:r>
        <w:rPr>
          <w:rFonts w:ascii="Arial" w:hAnsi="Arial"/>
          <w:b/>
          <w:i/>
          <w:color w:val="282828"/>
          <w:w w:val="85"/>
          <w:sz w:val="24"/>
        </w:rPr>
        <w:t>ğ</w:t>
      </w:r>
      <w:r>
        <w:rPr>
          <w:rFonts w:ascii="Times New Roman" w:hAnsi="Times New Roman"/>
          <w:b/>
          <w:i/>
          <w:color w:val="282828"/>
          <w:w w:val="85"/>
          <w:sz w:val="24"/>
        </w:rPr>
        <w:t>itim,</w:t>
      </w:r>
      <w:r>
        <w:rPr>
          <w:rFonts w:ascii="Times New Roman" w:hAnsi="Times New Roman"/>
          <w:b/>
          <w:i/>
          <w:color w:val="282828"/>
          <w:spacing w:val="-15"/>
          <w:w w:val="85"/>
          <w:sz w:val="24"/>
        </w:rPr>
        <w:t> </w:t>
      </w:r>
      <w:r>
        <w:rPr>
          <w:rFonts w:ascii="Times New Roman" w:hAnsi="Times New Roman"/>
          <w:b/>
          <w:i/>
          <w:color w:val="282828"/>
          <w:w w:val="85"/>
          <w:sz w:val="24"/>
        </w:rPr>
        <w:t>lise</w:t>
      </w:r>
      <w:r>
        <w:rPr>
          <w:rFonts w:ascii="Times New Roman" w:hAnsi="Times New Roman"/>
          <w:b/>
          <w:i/>
          <w:color w:val="282828"/>
          <w:spacing w:val="-14"/>
          <w:w w:val="85"/>
          <w:sz w:val="24"/>
        </w:rPr>
        <w:t> </w:t>
      </w:r>
      <w:r>
        <w:rPr>
          <w:rFonts w:ascii="Times New Roman" w:hAnsi="Times New Roman"/>
          <w:b/>
          <w:i/>
          <w:color w:val="282828"/>
          <w:w w:val="85"/>
          <w:sz w:val="24"/>
        </w:rPr>
        <w:t>ve</w:t>
      </w:r>
      <w:r>
        <w:rPr>
          <w:rFonts w:ascii="Times New Roman" w:hAnsi="Times New Roman"/>
          <w:b/>
          <w:i/>
          <w:color w:val="282828"/>
          <w:spacing w:val="-16"/>
          <w:w w:val="85"/>
          <w:sz w:val="24"/>
        </w:rPr>
        <w:t> </w:t>
      </w:r>
      <w:r>
        <w:rPr>
          <w:rFonts w:ascii="Times New Roman" w:hAnsi="Times New Roman"/>
          <w:b/>
          <w:i/>
          <w:color w:val="282828"/>
          <w:w w:val="85"/>
          <w:sz w:val="24"/>
        </w:rPr>
        <w:t>üniversite</w:t>
      </w:r>
      <w:r>
        <w:rPr>
          <w:rFonts w:ascii="Times New Roman" w:hAnsi="Times New Roman"/>
          <w:b/>
          <w:i/>
          <w:color w:val="282828"/>
          <w:spacing w:val="-15"/>
          <w:w w:val="85"/>
          <w:sz w:val="24"/>
        </w:rPr>
        <w:t> </w:t>
      </w:r>
      <w:r>
        <w:rPr>
          <w:rFonts w:ascii="Times New Roman" w:hAnsi="Times New Roman"/>
          <w:b/>
          <w:i/>
          <w:color w:val="282828"/>
          <w:w w:val="85"/>
          <w:sz w:val="24"/>
        </w:rPr>
        <w:t>e</w:t>
      </w:r>
      <w:r>
        <w:rPr>
          <w:rFonts w:ascii="Arial" w:hAnsi="Arial"/>
          <w:b/>
          <w:i/>
          <w:color w:val="282828"/>
          <w:w w:val="85"/>
          <w:sz w:val="24"/>
        </w:rPr>
        <w:t>ğ</w:t>
      </w:r>
      <w:r>
        <w:rPr>
          <w:rFonts w:ascii="Times New Roman" w:hAnsi="Times New Roman"/>
          <w:b/>
          <w:i/>
          <w:color w:val="282828"/>
          <w:w w:val="85"/>
          <w:sz w:val="24"/>
        </w:rPr>
        <w:t>itimlerine</w:t>
      </w:r>
      <w:r>
        <w:rPr>
          <w:rFonts w:ascii="Times New Roman" w:hAnsi="Times New Roman"/>
          <w:b/>
          <w:i/>
          <w:color w:val="282828"/>
          <w:spacing w:val="-16"/>
          <w:w w:val="85"/>
          <w:sz w:val="24"/>
        </w:rPr>
        <w:t> </w:t>
      </w:r>
      <w:r>
        <w:rPr>
          <w:rFonts w:ascii="Times New Roman" w:hAnsi="Times New Roman"/>
          <w:i/>
          <w:color w:val="282828"/>
          <w:w w:val="85"/>
          <w:sz w:val="24"/>
        </w:rPr>
        <w:t>ili</w:t>
      </w:r>
      <w:r>
        <w:rPr>
          <w:rFonts w:ascii="Arial" w:hAnsi="Arial"/>
          <w:i/>
          <w:color w:val="282828"/>
          <w:w w:val="85"/>
          <w:sz w:val="24"/>
        </w:rPr>
        <w:t>ş</w:t>
      </w:r>
      <w:r>
        <w:rPr>
          <w:rFonts w:ascii="Times New Roman" w:hAnsi="Times New Roman"/>
          <w:i/>
          <w:color w:val="282828"/>
          <w:w w:val="85"/>
          <w:sz w:val="24"/>
        </w:rPr>
        <w:t>kin </w:t>
      </w:r>
      <w:r>
        <w:rPr>
          <w:rFonts w:ascii="Times New Roman" w:hAnsi="Times New Roman"/>
          <w:i/>
          <w:color w:val="282828"/>
          <w:w w:val="90"/>
          <w:sz w:val="24"/>
        </w:rPr>
        <w:t>gerekli</w:t>
      </w:r>
      <w:r>
        <w:rPr>
          <w:rFonts w:ascii="Times New Roman" w:hAnsi="Times New Roman"/>
          <w:i/>
          <w:color w:val="282828"/>
          <w:spacing w:val="-22"/>
          <w:w w:val="90"/>
          <w:sz w:val="24"/>
        </w:rPr>
        <w:t> </w:t>
      </w:r>
      <w:r>
        <w:rPr>
          <w:rFonts w:ascii="Times New Roman" w:hAnsi="Times New Roman"/>
          <w:i/>
          <w:color w:val="282828"/>
          <w:w w:val="90"/>
          <w:sz w:val="24"/>
        </w:rPr>
        <w:t>düzenlemeler</w:t>
      </w:r>
      <w:r>
        <w:rPr>
          <w:rFonts w:ascii="Times New Roman" w:hAnsi="Times New Roman"/>
          <w:i/>
          <w:color w:val="282828"/>
          <w:spacing w:val="-21"/>
          <w:w w:val="90"/>
          <w:sz w:val="24"/>
        </w:rPr>
        <w:t> </w:t>
      </w:r>
      <w:r>
        <w:rPr>
          <w:rFonts w:ascii="Times New Roman" w:hAnsi="Times New Roman"/>
          <w:i/>
          <w:color w:val="282828"/>
          <w:w w:val="90"/>
          <w:sz w:val="24"/>
        </w:rPr>
        <w:t>Bakanl</w:t>
      </w:r>
      <w:r>
        <w:rPr>
          <w:rFonts w:ascii="Arial" w:hAnsi="Arial"/>
          <w:i/>
          <w:color w:val="282828"/>
          <w:w w:val="90"/>
          <w:sz w:val="24"/>
        </w:rPr>
        <w:t>ığı</w:t>
      </w:r>
      <w:r>
        <w:rPr>
          <w:rFonts w:ascii="Times New Roman" w:hAnsi="Times New Roman"/>
          <w:i/>
          <w:color w:val="282828"/>
          <w:w w:val="90"/>
          <w:sz w:val="24"/>
        </w:rPr>
        <w:t>m</w:t>
      </w:r>
      <w:r>
        <w:rPr>
          <w:rFonts w:ascii="Arial" w:hAnsi="Arial"/>
          <w:i/>
          <w:color w:val="282828"/>
          <w:w w:val="90"/>
          <w:sz w:val="24"/>
        </w:rPr>
        <w:t>ı</w:t>
      </w:r>
      <w:r>
        <w:rPr>
          <w:rFonts w:ascii="Times New Roman" w:hAnsi="Times New Roman"/>
          <w:i/>
          <w:color w:val="282828"/>
          <w:w w:val="90"/>
          <w:sz w:val="24"/>
        </w:rPr>
        <w:t>zca</w:t>
      </w:r>
      <w:r>
        <w:rPr>
          <w:rFonts w:ascii="Times New Roman" w:hAnsi="Times New Roman"/>
          <w:i/>
          <w:color w:val="282828"/>
          <w:spacing w:val="-21"/>
          <w:w w:val="90"/>
          <w:sz w:val="24"/>
        </w:rPr>
        <w:t> </w:t>
      </w:r>
      <w:r>
        <w:rPr>
          <w:rFonts w:ascii="Times New Roman" w:hAnsi="Times New Roman"/>
          <w:i/>
          <w:color w:val="282828"/>
          <w:w w:val="90"/>
          <w:sz w:val="24"/>
        </w:rPr>
        <w:t>yap</w:t>
      </w:r>
      <w:r>
        <w:rPr>
          <w:rFonts w:ascii="Arial" w:hAnsi="Arial"/>
          <w:i/>
          <w:color w:val="282828"/>
          <w:w w:val="90"/>
          <w:sz w:val="24"/>
        </w:rPr>
        <w:t>ı</w:t>
      </w:r>
      <w:r>
        <w:rPr>
          <w:rFonts w:ascii="Times New Roman" w:hAnsi="Times New Roman"/>
          <w:i/>
          <w:color w:val="282828"/>
          <w:w w:val="90"/>
          <w:sz w:val="24"/>
        </w:rPr>
        <w:t>lm</w:t>
      </w:r>
      <w:r>
        <w:rPr>
          <w:rFonts w:ascii="Arial" w:hAnsi="Arial"/>
          <w:i/>
          <w:color w:val="282828"/>
          <w:w w:val="90"/>
          <w:sz w:val="24"/>
        </w:rPr>
        <w:t>ış</w:t>
      </w:r>
      <w:r>
        <w:rPr>
          <w:rFonts w:ascii="Times New Roman" w:hAnsi="Times New Roman"/>
          <w:i/>
          <w:color w:val="282828"/>
          <w:w w:val="90"/>
          <w:sz w:val="24"/>
        </w:rPr>
        <w:t>,</w:t>
      </w:r>
      <w:r>
        <w:rPr>
          <w:rFonts w:ascii="Times New Roman" w:hAnsi="Times New Roman"/>
          <w:i/>
          <w:color w:val="282828"/>
          <w:spacing w:val="-22"/>
          <w:w w:val="90"/>
          <w:sz w:val="24"/>
        </w:rPr>
        <w:t> </w:t>
      </w:r>
      <w:r>
        <w:rPr>
          <w:rFonts w:ascii="Times New Roman" w:hAnsi="Times New Roman"/>
          <w:i/>
          <w:color w:val="282828"/>
          <w:w w:val="90"/>
          <w:sz w:val="24"/>
        </w:rPr>
        <w:t>bilimin</w:t>
      </w:r>
      <w:r>
        <w:rPr>
          <w:rFonts w:ascii="Times New Roman" w:hAnsi="Times New Roman"/>
          <w:i/>
          <w:color w:val="282828"/>
          <w:spacing w:val="-21"/>
          <w:w w:val="90"/>
          <w:sz w:val="24"/>
        </w:rPr>
        <w:t> </w:t>
      </w:r>
      <w:r>
        <w:rPr>
          <w:rFonts w:ascii="Arial" w:hAnsi="Arial"/>
          <w:i/>
          <w:color w:val="282828"/>
          <w:w w:val="90"/>
          <w:sz w:val="24"/>
        </w:rPr>
        <w:t>ışığı</w:t>
      </w:r>
      <w:r>
        <w:rPr>
          <w:rFonts w:ascii="Times New Roman" w:hAnsi="Times New Roman"/>
          <w:i/>
          <w:color w:val="282828"/>
          <w:w w:val="90"/>
          <w:sz w:val="24"/>
        </w:rPr>
        <w:t>nda</w:t>
      </w:r>
      <w:r>
        <w:rPr>
          <w:rFonts w:ascii="Times New Roman" w:hAnsi="Times New Roman"/>
          <w:i/>
          <w:color w:val="282828"/>
          <w:spacing w:val="-21"/>
          <w:w w:val="90"/>
          <w:sz w:val="24"/>
        </w:rPr>
        <w:t> </w:t>
      </w:r>
      <w:r>
        <w:rPr>
          <w:rFonts w:ascii="Times New Roman" w:hAnsi="Times New Roman"/>
          <w:i/>
          <w:color w:val="282828"/>
          <w:w w:val="90"/>
          <w:sz w:val="24"/>
        </w:rPr>
        <w:t>yeni</w:t>
      </w:r>
      <w:r>
        <w:rPr>
          <w:rFonts w:ascii="Times New Roman" w:hAnsi="Times New Roman"/>
          <w:i/>
          <w:color w:val="282828"/>
          <w:spacing w:val="-21"/>
          <w:w w:val="90"/>
          <w:sz w:val="24"/>
        </w:rPr>
        <w:t> </w:t>
      </w:r>
      <w:r>
        <w:rPr>
          <w:rFonts w:ascii="Times New Roman" w:hAnsi="Times New Roman"/>
          <w:i/>
          <w:color w:val="282828"/>
          <w:w w:val="90"/>
          <w:sz w:val="24"/>
        </w:rPr>
        <w:t>uygulamalarla</w:t>
      </w:r>
      <w:r>
        <w:rPr>
          <w:rFonts w:ascii="Times New Roman" w:hAnsi="Times New Roman"/>
          <w:i/>
          <w:color w:val="282828"/>
          <w:spacing w:val="-22"/>
          <w:w w:val="90"/>
          <w:sz w:val="24"/>
        </w:rPr>
        <w:t> </w:t>
      </w:r>
      <w:r>
        <w:rPr>
          <w:rFonts w:ascii="Times New Roman" w:hAnsi="Times New Roman"/>
          <w:i/>
          <w:color w:val="282828"/>
          <w:w w:val="90"/>
          <w:sz w:val="24"/>
        </w:rPr>
        <w:t>da </w:t>
      </w:r>
      <w:r>
        <w:rPr>
          <w:rFonts w:ascii="Times New Roman" w:hAnsi="Times New Roman"/>
          <w:i/>
          <w:color w:val="282828"/>
          <w:w w:val="95"/>
          <w:sz w:val="24"/>
        </w:rPr>
        <w:t>güncellenmeye devam</w:t>
      </w:r>
      <w:r>
        <w:rPr>
          <w:rFonts w:ascii="Times New Roman" w:hAnsi="Times New Roman"/>
          <w:i/>
          <w:color w:val="282828"/>
          <w:spacing w:val="-18"/>
          <w:w w:val="95"/>
          <w:sz w:val="24"/>
        </w:rPr>
        <w:t> </w:t>
      </w:r>
      <w:r>
        <w:rPr>
          <w:rFonts w:ascii="Times New Roman" w:hAnsi="Times New Roman"/>
          <w:i/>
          <w:color w:val="282828"/>
          <w:w w:val="95"/>
          <w:sz w:val="24"/>
        </w:rPr>
        <w:t>edilmektedir.</w:t>
      </w:r>
    </w:p>
    <w:p>
      <w:pPr>
        <w:pStyle w:val="Heading5"/>
        <w:spacing w:line="232" w:lineRule="auto" w:before="125"/>
        <w:ind w:right="1109"/>
        <w:rPr>
          <w:i/>
        </w:rPr>
      </w:pPr>
      <w:r>
        <w:rPr>
          <w:i/>
          <w:color w:val="282828"/>
          <w:w w:val="90"/>
        </w:rPr>
        <w:t>Ülke nüfusumuzun %12,29’unun özürlü oldu</w:t>
      </w:r>
      <w:r>
        <w:rPr>
          <w:rFonts w:ascii="Arial" w:hAnsi="Arial"/>
          <w:i/>
          <w:color w:val="282828"/>
          <w:w w:val="90"/>
        </w:rPr>
        <w:t>ğ</w:t>
      </w:r>
      <w:r>
        <w:rPr>
          <w:i/>
          <w:color w:val="282828"/>
          <w:w w:val="90"/>
        </w:rPr>
        <w:t>u, bu oran</w:t>
      </w:r>
      <w:r>
        <w:rPr>
          <w:rFonts w:ascii="Arial" w:hAnsi="Arial"/>
          <w:i/>
          <w:color w:val="282828"/>
          <w:w w:val="90"/>
        </w:rPr>
        <w:t>ı</w:t>
      </w:r>
      <w:r>
        <w:rPr>
          <w:i/>
          <w:color w:val="282828"/>
          <w:w w:val="90"/>
        </w:rPr>
        <w:t>n %26’l</w:t>
      </w:r>
      <w:r>
        <w:rPr>
          <w:rFonts w:ascii="Arial" w:hAnsi="Arial"/>
          <w:i/>
          <w:color w:val="282828"/>
          <w:w w:val="90"/>
        </w:rPr>
        <w:t>ı</w:t>
      </w:r>
      <w:r>
        <w:rPr>
          <w:i/>
          <w:color w:val="282828"/>
          <w:w w:val="90"/>
        </w:rPr>
        <w:t>k</w:t>
      </w:r>
      <w:r>
        <w:rPr>
          <w:i/>
          <w:color w:val="282828"/>
          <w:spacing w:val="-31"/>
          <w:w w:val="90"/>
        </w:rPr>
        <w:t> </w:t>
      </w:r>
      <w:r>
        <w:rPr>
          <w:i/>
          <w:color w:val="282828"/>
          <w:w w:val="90"/>
        </w:rPr>
        <w:t>bölümünün </w:t>
      </w:r>
      <w:r>
        <w:rPr>
          <w:color w:val="282828"/>
          <w:w w:val="90"/>
        </w:rPr>
        <w:t>özel e</w:t>
      </w:r>
      <w:r>
        <w:rPr>
          <w:rFonts w:ascii="Arial" w:hAnsi="Arial"/>
          <w:i/>
          <w:color w:val="282828"/>
          <w:w w:val="90"/>
        </w:rPr>
        <w:t>ğ</w:t>
      </w:r>
      <w:r>
        <w:rPr>
          <w:i/>
          <w:color w:val="282828"/>
          <w:w w:val="90"/>
        </w:rPr>
        <w:t>itime gereksinim duyan bireyleri kapsad</w:t>
      </w:r>
      <w:r>
        <w:rPr>
          <w:rFonts w:ascii="Arial" w:hAnsi="Arial"/>
          <w:i/>
          <w:color w:val="282828"/>
          <w:w w:val="90"/>
        </w:rPr>
        <w:t>ığı </w:t>
      </w:r>
      <w:r>
        <w:rPr>
          <w:i/>
          <w:color w:val="282828"/>
          <w:w w:val="90"/>
        </w:rPr>
        <w:t>gerçe</w:t>
      </w:r>
      <w:r>
        <w:rPr>
          <w:rFonts w:ascii="Arial" w:hAnsi="Arial"/>
          <w:i/>
          <w:color w:val="282828"/>
          <w:w w:val="90"/>
        </w:rPr>
        <w:t>ğ</w:t>
      </w:r>
      <w:r>
        <w:rPr>
          <w:i/>
          <w:color w:val="282828"/>
          <w:w w:val="90"/>
        </w:rPr>
        <w:t>inden hareketle,</w:t>
      </w:r>
      <w:r>
        <w:rPr>
          <w:i/>
          <w:color w:val="282828"/>
          <w:spacing w:val="-31"/>
          <w:w w:val="90"/>
        </w:rPr>
        <w:t> </w:t>
      </w:r>
      <w:r>
        <w:rPr>
          <w:i/>
          <w:color w:val="282828"/>
          <w:w w:val="90"/>
        </w:rPr>
        <w:t>özürlülerin </w:t>
      </w:r>
      <w:r>
        <w:rPr>
          <w:color w:val="282828"/>
          <w:w w:val="90"/>
        </w:rPr>
        <w:t>e</w:t>
      </w:r>
      <w:r>
        <w:rPr>
          <w:rFonts w:ascii="Arial" w:hAnsi="Arial"/>
          <w:i/>
          <w:color w:val="282828"/>
          <w:w w:val="90"/>
        </w:rPr>
        <w:t>ğ</w:t>
      </w:r>
      <w:r>
        <w:rPr>
          <w:i/>
          <w:color w:val="282828"/>
          <w:w w:val="90"/>
        </w:rPr>
        <w:t>itim</w:t>
      </w:r>
      <w:r>
        <w:rPr>
          <w:i/>
          <w:color w:val="282828"/>
          <w:spacing w:val="-12"/>
          <w:w w:val="90"/>
        </w:rPr>
        <w:t> </w:t>
      </w:r>
      <w:r>
        <w:rPr>
          <w:i/>
          <w:color w:val="282828"/>
          <w:w w:val="90"/>
        </w:rPr>
        <w:t>hakk</w:t>
      </w:r>
      <w:r>
        <w:rPr>
          <w:rFonts w:ascii="Arial" w:hAnsi="Arial"/>
          <w:i/>
          <w:color w:val="282828"/>
          <w:w w:val="90"/>
        </w:rPr>
        <w:t>ı</w:t>
      </w:r>
      <w:r>
        <w:rPr>
          <w:i/>
          <w:color w:val="282828"/>
          <w:w w:val="90"/>
        </w:rPr>
        <w:t>ndan</w:t>
      </w:r>
      <w:r>
        <w:rPr>
          <w:i/>
          <w:color w:val="282828"/>
          <w:spacing w:val="-11"/>
          <w:w w:val="90"/>
        </w:rPr>
        <w:t> </w:t>
      </w:r>
      <w:r>
        <w:rPr>
          <w:i/>
          <w:color w:val="282828"/>
          <w:w w:val="90"/>
        </w:rPr>
        <w:t>yararlanmalar</w:t>
      </w:r>
      <w:r>
        <w:rPr>
          <w:rFonts w:ascii="Arial" w:hAnsi="Arial"/>
          <w:i/>
          <w:color w:val="282828"/>
          <w:w w:val="90"/>
        </w:rPr>
        <w:t>ı</w:t>
      </w:r>
      <w:r>
        <w:rPr>
          <w:i/>
          <w:color w:val="282828"/>
          <w:w w:val="90"/>
        </w:rPr>
        <w:t>n</w:t>
      </w:r>
      <w:r>
        <w:rPr>
          <w:rFonts w:ascii="Arial" w:hAnsi="Arial"/>
          <w:i/>
          <w:color w:val="282828"/>
          <w:w w:val="90"/>
        </w:rPr>
        <w:t>ı</w:t>
      </w:r>
      <w:r>
        <w:rPr>
          <w:i/>
          <w:color w:val="282828"/>
          <w:w w:val="90"/>
        </w:rPr>
        <w:t>n</w:t>
      </w:r>
      <w:r>
        <w:rPr>
          <w:i/>
          <w:color w:val="282828"/>
          <w:spacing w:val="-11"/>
          <w:w w:val="90"/>
        </w:rPr>
        <w:t> </w:t>
      </w:r>
      <w:r>
        <w:rPr>
          <w:i/>
          <w:color w:val="282828"/>
          <w:w w:val="90"/>
        </w:rPr>
        <w:t>lüks</w:t>
      </w:r>
      <w:r>
        <w:rPr>
          <w:i/>
          <w:color w:val="282828"/>
          <w:spacing w:val="-11"/>
          <w:w w:val="90"/>
        </w:rPr>
        <w:t> </w:t>
      </w:r>
      <w:r>
        <w:rPr>
          <w:i/>
          <w:color w:val="282828"/>
          <w:w w:val="90"/>
        </w:rPr>
        <w:t>bir</w:t>
      </w:r>
      <w:r>
        <w:rPr>
          <w:i/>
          <w:color w:val="282828"/>
          <w:spacing w:val="-11"/>
          <w:w w:val="90"/>
        </w:rPr>
        <w:t> </w:t>
      </w:r>
      <w:r>
        <w:rPr>
          <w:i/>
          <w:color w:val="282828"/>
          <w:w w:val="90"/>
        </w:rPr>
        <w:t>standart</w:t>
      </w:r>
      <w:r>
        <w:rPr>
          <w:i/>
          <w:color w:val="282828"/>
          <w:spacing w:val="-11"/>
          <w:w w:val="90"/>
        </w:rPr>
        <w:t> </w:t>
      </w:r>
      <w:r>
        <w:rPr>
          <w:i/>
          <w:color w:val="282828"/>
          <w:w w:val="90"/>
        </w:rPr>
        <w:t>de</w:t>
      </w:r>
      <w:r>
        <w:rPr>
          <w:rFonts w:ascii="Arial" w:hAnsi="Arial"/>
          <w:i/>
          <w:color w:val="282828"/>
          <w:w w:val="90"/>
        </w:rPr>
        <w:t>ğ</w:t>
      </w:r>
      <w:r>
        <w:rPr>
          <w:i/>
          <w:color w:val="282828"/>
          <w:w w:val="90"/>
        </w:rPr>
        <w:t>il</w:t>
      </w:r>
      <w:r>
        <w:rPr>
          <w:i/>
          <w:color w:val="282828"/>
          <w:spacing w:val="-11"/>
          <w:w w:val="90"/>
        </w:rPr>
        <w:t> </w:t>
      </w:r>
      <w:r>
        <w:rPr>
          <w:i/>
          <w:color w:val="282828"/>
          <w:w w:val="90"/>
        </w:rPr>
        <w:t>do</w:t>
      </w:r>
      <w:r>
        <w:rPr>
          <w:rFonts w:ascii="Arial" w:hAnsi="Arial"/>
          <w:i/>
          <w:color w:val="282828"/>
          <w:w w:val="90"/>
        </w:rPr>
        <w:t>ğ</w:t>
      </w:r>
      <w:r>
        <w:rPr>
          <w:i/>
          <w:color w:val="282828"/>
          <w:w w:val="90"/>
        </w:rPr>
        <w:t>al</w:t>
      </w:r>
      <w:r>
        <w:rPr>
          <w:i/>
          <w:color w:val="282828"/>
          <w:spacing w:val="-11"/>
          <w:w w:val="90"/>
        </w:rPr>
        <w:t> </w:t>
      </w:r>
      <w:r>
        <w:rPr>
          <w:i/>
          <w:color w:val="282828"/>
          <w:w w:val="90"/>
        </w:rPr>
        <w:t>ve</w:t>
      </w:r>
      <w:r>
        <w:rPr>
          <w:i/>
          <w:color w:val="282828"/>
          <w:spacing w:val="-11"/>
          <w:w w:val="90"/>
        </w:rPr>
        <w:t> </w:t>
      </w:r>
      <w:r>
        <w:rPr>
          <w:i/>
          <w:color w:val="282828"/>
          <w:w w:val="90"/>
        </w:rPr>
        <w:t>Anayasal</w:t>
      </w:r>
      <w:r>
        <w:rPr>
          <w:i/>
          <w:color w:val="282828"/>
          <w:spacing w:val="-11"/>
          <w:w w:val="90"/>
        </w:rPr>
        <w:t> </w:t>
      </w:r>
      <w:r>
        <w:rPr>
          <w:i/>
          <w:color w:val="282828"/>
          <w:w w:val="90"/>
        </w:rPr>
        <w:t>bir</w:t>
      </w:r>
      <w:r>
        <w:rPr>
          <w:i/>
          <w:color w:val="282828"/>
          <w:spacing w:val="-12"/>
          <w:w w:val="90"/>
        </w:rPr>
        <w:t> </w:t>
      </w:r>
      <w:r>
        <w:rPr>
          <w:i/>
          <w:color w:val="282828"/>
          <w:w w:val="90"/>
        </w:rPr>
        <w:t>hak </w:t>
      </w:r>
      <w:r>
        <w:rPr>
          <w:color w:val="282828"/>
          <w:w w:val="90"/>
        </w:rPr>
        <w:t>oldu</w:t>
      </w:r>
      <w:r>
        <w:rPr>
          <w:rFonts w:ascii="Arial" w:hAnsi="Arial"/>
          <w:i/>
          <w:color w:val="282828"/>
          <w:w w:val="90"/>
        </w:rPr>
        <w:t>ğ</w:t>
      </w:r>
      <w:r>
        <w:rPr>
          <w:i/>
          <w:color w:val="282828"/>
          <w:w w:val="90"/>
        </w:rPr>
        <w:t>unun bilinciyle çal</w:t>
      </w:r>
      <w:r>
        <w:rPr>
          <w:rFonts w:ascii="Arial" w:hAnsi="Arial"/>
          <w:i/>
          <w:color w:val="282828"/>
          <w:w w:val="90"/>
        </w:rPr>
        <w:t>ış</w:t>
      </w:r>
      <w:r>
        <w:rPr>
          <w:i/>
          <w:color w:val="282828"/>
          <w:w w:val="90"/>
        </w:rPr>
        <w:t>malar</w:t>
      </w:r>
      <w:r>
        <w:rPr>
          <w:rFonts w:ascii="Arial" w:hAnsi="Arial"/>
          <w:i/>
          <w:color w:val="282828"/>
          <w:w w:val="90"/>
        </w:rPr>
        <w:t>ı</w:t>
      </w:r>
      <w:r>
        <w:rPr>
          <w:i/>
          <w:color w:val="282828"/>
          <w:w w:val="90"/>
        </w:rPr>
        <w:t>m</w:t>
      </w:r>
      <w:r>
        <w:rPr>
          <w:rFonts w:ascii="Arial" w:hAnsi="Arial"/>
          <w:i/>
          <w:color w:val="282828"/>
          <w:w w:val="90"/>
        </w:rPr>
        <w:t>ı</w:t>
      </w:r>
      <w:r>
        <w:rPr>
          <w:i/>
          <w:color w:val="282828"/>
          <w:w w:val="90"/>
        </w:rPr>
        <w:t>z</w:t>
      </w:r>
      <w:r>
        <w:rPr>
          <w:rFonts w:ascii="Arial" w:hAnsi="Arial"/>
          <w:i/>
          <w:color w:val="282828"/>
          <w:w w:val="90"/>
        </w:rPr>
        <w:t>ı </w:t>
      </w:r>
      <w:r>
        <w:rPr>
          <w:i/>
          <w:color w:val="282828"/>
          <w:w w:val="90"/>
        </w:rPr>
        <w:t>yürütüyoruz. Toplumdaki her birey özel olup, </w:t>
      </w:r>
      <w:r>
        <w:rPr>
          <w:color w:val="282828"/>
          <w:w w:val="90"/>
        </w:rPr>
        <w:t>farkl</w:t>
      </w:r>
      <w:r>
        <w:rPr>
          <w:rFonts w:ascii="Arial" w:hAnsi="Arial"/>
          <w:i/>
          <w:color w:val="282828"/>
          <w:w w:val="90"/>
        </w:rPr>
        <w:t>ı</w:t>
      </w:r>
      <w:r>
        <w:rPr>
          <w:rFonts w:ascii="Arial" w:hAnsi="Arial"/>
          <w:i/>
          <w:color w:val="282828"/>
          <w:spacing w:val="-32"/>
          <w:w w:val="90"/>
        </w:rPr>
        <w:t> </w:t>
      </w:r>
      <w:r>
        <w:rPr>
          <w:i/>
          <w:color w:val="282828"/>
          <w:w w:val="90"/>
        </w:rPr>
        <w:t>geli</w:t>
      </w:r>
      <w:r>
        <w:rPr>
          <w:rFonts w:ascii="Arial" w:hAnsi="Arial"/>
          <w:i/>
          <w:color w:val="282828"/>
          <w:w w:val="90"/>
        </w:rPr>
        <w:t>ş</w:t>
      </w:r>
      <w:r>
        <w:rPr>
          <w:i/>
          <w:color w:val="282828"/>
          <w:w w:val="90"/>
        </w:rPr>
        <w:t>im</w:t>
      </w:r>
      <w:r>
        <w:rPr>
          <w:i/>
          <w:color w:val="282828"/>
          <w:spacing w:val="-25"/>
          <w:w w:val="90"/>
        </w:rPr>
        <w:t> </w:t>
      </w:r>
      <w:r>
        <w:rPr>
          <w:i/>
          <w:color w:val="282828"/>
          <w:w w:val="90"/>
        </w:rPr>
        <w:t>özelliklerine</w:t>
      </w:r>
      <w:r>
        <w:rPr>
          <w:i/>
          <w:color w:val="282828"/>
          <w:spacing w:val="-25"/>
          <w:w w:val="90"/>
        </w:rPr>
        <w:t> </w:t>
      </w:r>
      <w:r>
        <w:rPr>
          <w:i/>
          <w:color w:val="282828"/>
          <w:w w:val="90"/>
        </w:rPr>
        <w:t>ve</w:t>
      </w:r>
      <w:r>
        <w:rPr>
          <w:i/>
          <w:color w:val="282828"/>
          <w:spacing w:val="-26"/>
          <w:w w:val="90"/>
        </w:rPr>
        <w:t> </w:t>
      </w:r>
      <w:r>
        <w:rPr>
          <w:i/>
          <w:color w:val="282828"/>
          <w:w w:val="90"/>
        </w:rPr>
        <w:t>bireysel</w:t>
      </w:r>
      <w:r>
        <w:rPr>
          <w:i/>
          <w:color w:val="282828"/>
          <w:spacing w:val="-25"/>
          <w:w w:val="90"/>
        </w:rPr>
        <w:t> </w:t>
      </w:r>
      <w:r>
        <w:rPr>
          <w:i/>
          <w:color w:val="282828"/>
          <w:w w:val="90"/>
        </w:rPr>
        <w:t>yeterliliklere</w:t>
      </w:r>
      <w:r>
        <w:rPr>
          <w:i/>
          <w:color w:val="282828"/>
          <w:spacing w:val="-26"/>
          <w:w w:val="90"/>
        </w:rPr>
        <w:t> </w:t>
      </w:r>
      <w:r>
        <w:rPr>
          <w:i/>
          <w:color w:val="282828"/>
          <w:w w:val="90"/>
        </w:rPr>
        <w:t>sahiptir.</w:t>
      </w:r>
      <w:r>
        <w:rPr>
          <w:i/>
          <w:color w:val="282828"/>
          <w:spacing w:val="-25"/>
          <w:w w:val="90"/>
        </w:rPr>
        <w:t> </w:t>
      </w:r>
      <w:r>
        <w:rPr>
          <w:i/>
          <w:color w:val="282828"/>
          <w:w w:val="90"/>
        </w:rPr>
        <w:t>Ça</w:t>
      </w:r>
      <w:r>
        <w:rPr>
          <w:rFonts w:ascii="Arial" w:hAnsi="Arial"/>
          <w:i/>
          <w:color w:val="282828"/>
          <w:w w:val="90"/>
        </w:rPr>
        <w:t>ğ</w:t>
      </w:r>
      <w:r>
        <w:rPr>
          <w:i/>
          <w:color w:val="282828"/>
          <w:w w:val="90"/>
        </w:rPr>
        <w:t>da</w:t>
      </w:r>
      <w:r>
        <w:rPr>
          <w:rFonts w:ascii="Arial" w:hAnsi="Arial"/>
          <w:i/>
          <w:color w:val="282828"/>
          <w:w w:val="90"/>
        </w:rPr>
        <w:t>ş</w:t>
      </w:r>
      <w:r>
        <w:rPr>
          <w:rFonts w:ascii="Arial" w:hAnsi="Arial"/>
          <w:i/>
          <w:color w:val="282828"/>
          <w:spacing w:val="-31"/>
          <w:w w:val="90"/>
        </w:rPr>
        <w:t> </w:t>
      </w:r>
      <w:r>
        <w:rPr>
          <w:i/>
          <w:color w:val="282828"/>
          <w:w w:val="90"/>
        </w:rPr>
        <w:t>demokratik</w:t>
      </w:r>
      <w:r>
        <w:rPr>
          <w:i/>
          <w:color w:val="282828"/>
          <w:spacing w:val="-26"/>
          <w:w w:val="90"/>
        </w:rPr>
        <w:t> </w:t>
      </w:r>
      <w:r>
        <w:rPr>
          <w:i/>
          <w:color w:val="282828"/>
          <w:w w:val="90"/>
        </w:rPr>
        <w:t>e</w:t>
      </w:r>
      <w:r>
        <w:rPr>
          <w:rFonts w:ascii="Arial" w:hAnsi="Arial"/>
          <w:i/>
          <w:color w:val="282828"/>
          <w:w w:val="90"/>
        </w:rPr>
        <w:t>ğ</w:t>
      </w:r>
      <w:r>
        <w:rPr>
          <w:i/>
          <w:color w:val="282828"/>
          <w:w w:val="90"/>
        </w:rPr>
        <w:t>itim </w:t>
      </w:r>
      <w:r>
        <w:rPr>
          <w:color w:val="282828"/>
          <w:w w:val="95"/>
        </w:rPr>
        <w:t>anlay</w:t>
      </w:r>
      <w:r>
        <w:rPr>
          <w:rFonts w:ascii="Arial" w:hAnsi="Arial"/>
          <w:i/>
          <w:color w:val="282828"/>
          <w:w w:val="95"/>
        </w:rPr>
        <w:t>ışı</w:t>
      </w:r>
      <w:r>
        <w:rPr>
          <w:rFonts w:ascii="Arial" w:hAnsi="Arial"/>
          <w:i/>
          <w:color w:val="282828"/>
          <w:spacing w:val="-13"/>
          <w:w w:val="95"/>
        </w:rPr>
        <w:t> </w:t>
      </w:r>
      <w:r>
        <w:rPr>
          <w:i/>
          <w:color w:val="282828"/>
          <w:w w:val="95"/>
        </w:rPr>
        <w:t>bireysel</w:t>
      </w:r>
      <w:r>
        <w:rPr>
          <w:i/>
          <w:color w:val="282828"/>
          <w:spacing w:val="-6"/>
          <w:w w:val="95"/>
        </w:rPr>
        <w:t> </w:t>
      </w:r>
      <w:r>
        <w:rPr>
          <w:i/>
          <w:color w:val="282828"/>
          <w:w w:val="95"/>
        </w:rPr>
        <w:t>farkl</w:t>
      </w:r>
      <w:r>
        <w:rPr>
          <w:rFonts w:ascii="Arial" w:hAnsi="Arial"/>
          <w:i/>
          <w:color w:val="282828"/>
          <w:w w:val="95"/>
        </w:rPr>
        <w:t>ı</w:t>
      </w:r>
      <w:r>
        <w:rPr>
          <w:i/>
          <w:color w:val="282828"/>
          <w:w w:val="95"/>
        </w:rPr>
        <w:t>l</w:t>
      </w:r>
      <w:r>
        <w:rPr>
          <w:rFonts w:ascii="Arial" w:hAnsi="Arial"/>
          <w:i/>
          <w:color w:val="282828"/>
          <w:w w:val="95"/>
        </w:rPr>
        <w:t>ı</w:t>
      </w:r>
      <w:r>
        <w:rPr>
          <w:i/>
          <w:color w:val="282828"/>
          <w:w w:val="95"/>
        </w:rPr>
        <w:t>klara</w:t>
      </w:r>
      <w:r>
        <w:rPr>
          <w:i/>
          <w:color w:val="282828"/>
          <w:spacing w:val="-6"/>
          <w:w w:val="95"/>
        </w:rPr>
        <w:t> </w:t>
      </w:r>
      <w:r>
        <w:rPr>
          <w:i/>
          <w:color w:val="282828"/>
          <w:w w:val="95"/>
        </w:rPr>
        <w:t>duyarl</w:t>
      </w:r>
      <w:r>
        <w:rPr>
          <w:rFonts w:ascii="Arial" w:hAnsi="Arial"/>
          <w:i/>
          <w:color w:val="282828"/>
          <w:w w:val="95"/>
        </w:rPr>
        <w:t>ı</w:t>
      </w:r>
      <w:r>
        <w:rPr>
          <w:rFonts w:ascii="Arial" w:hAnsi="Arial"/>
          <w:i/>
          <w:color w:val="282828"/>
          <w:spacing w:val="-12"/>
          <w:w w:val="95"/>
        </w:rPr>
        <w:t> </w:t>
      </w:r>
      <w:r>
        <w:rPr>
          <w:i/>
          <w:color w:val="282828"/>
          <w:w w:val="95"/>
        </w:rPr>
        <w:t>olunmas</w:t>
      </w:r>
      <w:r>
        <w:rPr>
          <w:rFonts w:ascii="Arial" w:hAnsi="Arial"/>
          <w:i/>
          <w:color w:val="282828"/>
          <w:w w:val="95"/>
        </w:rPr>
        <w:t>ı</w:t>
      </w:r>
      <w:r>
        <w:rPr>
          <w:i/>
          <w:color w:val="282828"/>
          <w:w w:val="95"/>
        </w:rPr>
        <w:t>n</w:t>
      </w:r>
      <w:r>
        <w:rPr>
          <w:rFonts w:ascii="Arial" w:hAnsi="Arial"/>
          <w:i/>
          <w:color w:val="282828"/>
          <w:w w:val="95"/>
        </w:rPr>
        <w:t>ı</w:t>
      </w:r>
      <w:r>
        <w:rPr>
          <w:rFonts w:ascii="Arial" w:hAnsi="Arial"/>
          <w:i/>
          <w:color w:val="282828"/>
          <w:spacing w:val="-13"/>
          <w:w w:val="95"/>
        </w:rPr>
        <w:t> </w:t>
      </w:r>
      <w:r>
        <w:rPr>
          <w:i/>
          <w:color w:val="282828"/>
          <w:w w:val="95"/>
        </w:rPr>
        <w:t>ve</w:t>
      </w:r>
      <w:r>
        <w:rPr>
          <w:i/>
          <w:color w:val="282828"/>
          <w:spacing w:val="-6"/>
          <w:w w:val="95"/>
        </w:rPr>
        <w:t> </w:t>
      </w:r>
      <w:r>
        <w:rPr>
          <w:i/>
          <w:color w:val="282828"/>
          <w:w w:val="95"/>
        </w:rPr>
        <w:t>bireylerin</w:t>
      </w:r>
      <w:r>
        <w:rPr>
          <w:i/>
          <w:color w:val="282828"/>
          <w:spacing w:val="-6"/>
          <w:w w:val="95"/>
        </w:rPr>
        <w:t> </w:t>
      </w:r>
      <w:r>
        <w:rPr>
          <w:i/>
          <w:color w:val="282828"/>
          <w:w w:val="95"/>
        </w:rPr>
        <w:t>ihtiyaç</w:t>
      </w:r>
      <w:r>
        <w:rPr>
          <w:i/>
          <w:color w:val="282828"/>
          <w:spacing w:val="-6"/>
          <w:w w:val="95"/>
        </w:rPr>
        <w:t> </w:t>
      </w:r>
      <w:r>
        <w:rPr>
          <w:i/>
          <w:color w:val="282828"/>
          <w:w w:val="95"/>
        </w:rPr>
        <w:t>duyduklar</w:t>
      </w:r>
      <w:r>
        <w:rPr>
          <w:rFonts w:ascii="Arial" w:hAnsi="Arial"/>
          <w:i/>
          <w:color w:val="282828"/>
          <w:w w:val="95"/>
        </w:rPr>
        <w:t>ı </w:t>
      </w:r>
      <w:r>
        <w:rPr>
          <w:i/>
          <w:color w:val="282828"/>
          <w:w w:val="90"/>
        </w:rPr>
        <w:t>alanlara</w:t>
      </w:r>
      <w:r>
        <w:rPr>
          <w:i/>
          <w:color w:val="282828"/>
          <w:spacing w:val="-11"/>
          <w:w w:val="90"/>
        </w:rPr>
        <w:t> </w:t>
      </w:r>
      <w:r>
        <w:rPr>
          <w:i/>
          <w:color w:val="282828"/>
          <w:w w:val="90"/>
        </w:rPr>
        <w:t>göre</w:t>
      </w:r>
      <w:r>
        <w:rPr>
          <w:i/>
          <w:color w:val="282828"/>
          <w:spacing w:val="-10"/>
          <w:w w:val="90"/>
        </w:rPr>
        <w:t> </w:t>
      </w:r>
      <w:r>
        <w:rPr>
          <w:i/>
          <w:color w:val="282828"/>
          <w:w w:val="90"/>
        </w:rPr>
        <w:t>e</w:t>
      </w:r>
      <w:r>
        <w:rPr>
          <w:rFonts w:ascii="Arial" w:hAnsi="Arial"/>
          <w:i/>
          <w:color w:val="282828"/>
          <w:w w:val="90"/>
        </w:rPr>
        <w:t>ğ</w:t>
      </w:r>
      <w:r>
        <w:rPr>
          <w:i/>
          <w:color w:val="282828"/>
          <w:w w:val="90"/>
        </w:rPr>
        <w:t>itim</w:t>
      </w:r>
      <w:r>
        <w:rPr>
          <w:i/>
          <w:color w:val="282828"/>
          <w:spacing w:val="-10"/>
          <w:w w:val="90"/>
        </w:rPr>
        <w:t> </w:t>
      </w:r>
      <w:r>
        <w:rPr>
          <w:i/>
          <w:color w:val="282828"/>
          <w:w w:val="90"/>
        </w:rPr>
        <w:t>almas</w:t>
      </w:r>
      <w:r>
        <w:rPr>
          <w:rFonts w:ascii="Arial" w:hAnsi="Arial"/>
          <w:i/>
          <w:color w:val="282828"/>
          <w:w w:val="90"/>
        </w:rPr>
        <w:t>ı</w:t>
      </w:r>
      <w:r>
        <w:rPr>
          <w:i/>
          <w:color w:val="282828"/>
          <w:w w:val="90"/>
        </w:rPr>
        <w:t>n</w:t>
      </w:r>
      <w:r>
        <w:rPr>
          <w:rFonts w:ascii="Arial" w:hAnsi="Arial"/>
          <w:i/>
          <w:color w:val="282828"/>
          <w:w w:val="90"/>
        </w:rPr>
        <w:t>ı</w:t>
      </w:r>
      <w:r>
        <w:rPr>
          <w:rFonts w:ascii="Arial" w:hAnsi="Arial"/>
          <w:i/>
          <w:color w:val="282828"/>
          <w:spacing w:val="-16"/>
          <w:w w:val="90"/>
        </w:rPr>
        <w:t> </w:t>
      </w:r>
      <w:r>
        <w:rPr>
          <w:i/>
          <w:color w:val="282828"/>
          <w:w w:val="90"/>
        </w:rPr>
        <w:t>gerektirmektedir.</w:t>
      </w:r>
      <w:r>
        <w:rPr>
          <w:i/>
          <w:color w:val="282828"/>
          <w:spacing w:val="-10"/>
          <w:w w:val="90"/>
        </w:rPr>
        <w:t> </w:t>
      </w:r>
      <w:r>
        <w:rPr>
          <w:i/>
          <w:color w:val="282828"/>
          <w:w w:val="90"/>
        </w:rPr>
        <w:t>Yetersizli</w:t>
      </w:r>
      <w:r>
        <w:rPr>
          <w:rFonts w:ascii="Arial" w:hAnsi="Arial"/>
          <w:i/>
          <w:color w:val="282828"/>
          <w:w w:val="90"/>
        </w:rPr>
        <w:t>ğ</w:t>
      </w:r>
      <w:r>
        <w:rPr>
          <w:i/>
          <w:color w:val="282828"/>
          <w:w w:val="90"/>
        </w:rPr>
        <w:t>i</w:t>
      </w:r>
      <w:r>
        <w:rPr>
          <w:i/>
          <w:color w:val="282828"/>
          <w:spacing w:val="-10"/>
          <w:w w:val="90"/>
        </w:rPr>
        <w:t> </w:t>
      </w:r>
      <w:r>
        <w:rPr>
          <w:i/>
          <w:color w:val="282828"/>
          <w:w w:val="90"/>
        </w:rPr>
        <w:t>olan</w:t>
      </w:r>
      <w:r>
        <w:rPr>
          <w:i/>
          <w:color w:val="282828"/>
          <w:spacing w:val="-10"/>
          <w:w w:val="90"/>
        </w:rPr>
        <w:t> </w:t>
      </w:r>
      <w:r>
        <w:rPr>
          <w:i/>
          <w:color w:val="282828"/>
          <w:w w:val="90"/>
        </w:rPr>
        <w:t>bireylerin</w:t>
      </w:r>
      <w:r>
        <w:rPr>
          <w:i/>
          <w:color w:val="282828"/>
          <w:spacing w:val="-10"/>
          <w:w w:val="90"/>
        </w:rPr>
        <w:t> </w:t>
      </w:r>
      <w:r>
        <w:rPr>
          <w:i/>
          <w:color w:val="282828"/>
          <w:w w:val="90"/>
        </w:rPr>
        <w:t>de</w:t>
      </w:r>
      <w:r>
        <w:rPr>
          <w:i/>
          <w:color w:val="282828"/>
          <w:spacing w:val="-10"/>
          <w:w w:val="90"/>
        </w:rPr>
        <w:t> </w:t>
      </w:r>
      <w:r>
        <w:rPr>
          <w:i/>
          <w:color w:val="282828"/>
          <w:w w:val="90"/>
        </w:rPr>
        <w:t>özür</w:t>
      </w:r>
      <w:r>
        <w:rPr>
          <w:i/>
          <w:color w:val="282828"/>
          <w:spacing w:val="-10"/>
          <w:w w:val="90"/>
        </w:rPr>
        <w:t> </w:t>
      </w:r>
      <w:r>
        <w:rPr>
          <w:i/>
          <w:color w:val="282828"/>
          <w:w w:val="90"/>
        </w:rPr>
        <w:t>ve </w:t>
      </w:r>
      <w:r>
        <w:rPr>
          <w:color w:val="282828"/>
          <w:w w:val="90"/>
        </w:rPr>
        <w:t>özelli</w:t>
      </w:r>
      <w:r>
        <w:rPr>
          <w:rFonts w:ascii="Arial" w:hAnsi="Arial"/>
          <w:i/>
          <w:color w:val="282828"/>
          <w:w w:val="90"/>
        </w:rPr>
        <w:t>ğ</w:t>
      </w:r>
      <w:r>
        <w:rPr>
          <w:i/>
          <w:color w:val="282828"/>
          <w:w w:val="90"/>
        </w:rPr>
        <w:t>ine uygun olarak e</w:t>
      </w:r>
      <w:r>
        <w:rPr>
          <w:rFonts w:ascii="Arial" w:hAnsi="Arial"/>
          <w:i/>
          <w:color w:val="282828"/>
          <w:w w:val="90"/>
        </w:rPr>
        <w:t>ğ</w:t>
      </w:r>
      <w:r>
        <w:rPr>
          <w:i/>
          <w:color w:val="282828"/>
          <w:w w:val="90"/>
        </w:rPr>
        <w:t>itilmeleri yoluyla yetersizliklerinin engele dönü</w:t>
      </w:r>
      <w:r>
        <w:rPr>
          <w:rFonts w:ascii="Arial" w:hAnsi="Arial"/>
          <w:i/>
          <w:color w:val="282828"/>
          <w:w w:val="90"/>
        </w:rPr>
        <w:t>ş</w:t>
      </w:r>
      <w:r>
        <w:rPr>
          <w:i/>
          <w:color w:val="282828"/>
          <w:w w:val="90"/>
        </w:rPr>
        <w:t>mesinin </w:t>
      </w:r>
      <w:r>
        <w:rPr>
          <w:color w:val="282828"/>
          <w:w w:val="90"/>
        </w:rPr>
        <w:t>önüne geçmek mümkündür. Özürlülerin e</w:t>
      </w:r>
      <w:r>
        <w:rPr>
          <w:rFonts w:ascii="Arial" w:hAnsi="Arial"/>
          <w:i/>
          <w:color w:val="282828"/>
          <w:w w:val="90"/>
        </w:rPr>
        <w:t>ğ</w:t>
      </w:r>
      <w:r>
        <w:rPr>
          <w:i/>
          <w:color w:val="282828"/>
          <w:w w:val="90"/>
        </w:rPr>
        <w:t>itimi ile ilgili mevcut yasal düzenlemeler </w:t>
      </w:r>
      <w:r>
        <w:rPr>
          <w:color w:val="282828"/>
          <w:w w:val="95"/>
        </w:rPr>
        <w:t>büyük oranda özürlülerin ihtiyaçlar</w:t>
      </w:r>
      <w:r>
        <w:rPr>
          <w:rFonts w:ascii="Arial" w:hAnsi="Arial"/>
          <w:i/>
          <w:color w:val="282828"/>
          <w:w w:val="95"/>
        </w:rPr>
        <w:t>ı</w:t>
      </w:r>
      <w:r>
        <w:rPr>
          <w:i/>
          <w:color w:val="282828"/>
          <w:w w:val="95"/>
        </w:rPr>
        <w:t>n</w:t>
      </w:r>
      <w:r>
        <w:rPr>
          <w:rFonts w:ascii="Arial" w:hAnsi="Arial"/>
          <w:i/>
          <w:color w:val="282828"/>
          <w:w w:val="95"/>
        </w:rPr>
        <w:t>ı </w:t>
      </w:r>
      <w:r>
        <w:rPr>
          <w:i/>
          <w:color w:val="282828"/>
          <w:w w:val="95"/>
        </w:rPr>
        <w:t>kar</w:t>
      </w:r>
      <w:r>
        <w:rPr>
          <w:rFonts w:ascii="Arial" w:hAnsi="Arial"/>
          <w:i/>
          <w:color w:val="282828"/>
          <w:w w:val="95"/>
        </w:rPr>
        <w:t>şı</w:t>
      </w:r>
      <w:r>
        <w:rPr>
          <w:i/>
          <w:color w:val="282828"/>
          <w:w w:val="95"/>
        </w:rPr>
        <w:t>layabilecek niteliktedir. Ancak </w:t>
      </w:r>
      <w:r>
        <w:rPr>
          <w:color w:val="282828"/>
          <w:w w:val="95"/>
        </w:rPr>
        <w:t>mevzuattaki</w:t>
      </w:r>
      <w:r>
        <w:rPr>
          <w:color w:val="282828"/>
          <w:spacing w:val="-31"/>
          <w:w w:val="95"/>
        </w:rPr>
        <w:t> </w:t>
      </w:r>
      <w:r>
        <w:rPr>
          <w:color w:val="282828"/>
          <w:w w:val="95"/>
        </w:rPr>
        <w:t>uygulamalarda</w:t>
      </w:r>
      <w:r>
        <w:rPr>
          <w:color w:val="282828"/>
          <w:spacing w:val="-30"/>
          <w:w w:val="95"/>
        </w:rPr>
        <w:t> </w:t>
      </w:r>
      <w:r>
        <w:rPr>
          <w:color w:val="282828"/>
          <w:w w:val="95"/>
        </w:rPr>
        <w:t>zaman</w:t>
      </w:r>
      <w:r>
        <w:rPr>
          <w:color w:val="282828"/>
          <w:spacing w:val="-31"/>
          <w:w w:val="95"/>
        </w:rPr>
        <w:t> </w:t>
      </w:r>
      <w:r>
        <w:rPr>
          <w:color w:val="282828"/>
          <w:w w:val="95"/>
        </w:rPr>
        <w:t>zaman</w:t>
      </w:r>
      <w:r>
        <w:rPr>
          <w:color w:val="282828"/>
          <w:spacing w:val="-30"/>
          <w:w w:val="95"/>
        </w:rPr>
        <w:t> </w:t>
      </w:r>
      <w:r>
        <w:rPr>
          <w:color w:val="282828"/>
          <w:w w:val="95"/>
        </w:rPr>
        <w:t>baz</w:t>
      </w:r>
      <w:r>
        <w:rPr>
          <w:rFonts w:ascii="Arial" w:hAnsi="Arial"/>
          <w:i/>
          <w:color w:val="282828"/>
          <w:w w:val="95"/>
        </w:rPr>
        <w:t>ı</w:t>
      </w:r>
      <w:r>
        <w:rPr>
          <w:rFonts w:ascii="Arial" w:hAnsi="Arial"/>
          <w:i/>
          <w:color w:val="282828"/>
          <w:spacing w:val="-36"/>
          <w:w w:val="95"/>
        </w:rPr>
        <w:t> </w:t>
      </w:r>
      <w:r>
        <w:rPr>
          <w:i/>
          <w:color w:val="282828"/>
          <w:w w:val="95"/>
        </w:rPr>
        <w:t>sorunlarla</w:t>
      </w:r>
      <w:r>
        <w:rPr>
          <w:i/>
          <w:color w:val="282828"/>
          <w:spacing w:val="-30"/>
          <w:w w:val="95"/>
        </w:rPr>
        <w:t> </w:t>
      </w:r>
      <w:r>
        <w:rPr>
          <w:i/>
          <w:color w:val="282828"/>
          <w:w w:val="95"/>
        </w:rPr>
        <w:t>kar</w:t>
      </w:r>
      <w:r>
        <w:rPr>
          <w:rFonts w:ascii="Arial" w:hAnsi="Arial"/>
          <w:i/>
          <w:color w:val="282828"/>
          <w:w w:val="95"/>
        </w:rPr>
        <w:t>şı</w:t>
      </w:r>
      <w:r>
        <w:rPr>
          <w:i/>
          <w:color w:val="282828"/>
          <w:w w:val="95"/>
        </w:rPr>
        <w:t>la</w:t>
      </w:r>
      <w:r>
        <w:rPr>
          <w:rFonts w:ascii="Arial" w:hAnsi="Arial"/>
          <w:i/>
          <w:color w:val="282828"/>
          <w:w w:val="95"/>
        </w:rPr>
        <w:t>şı</w:t>
      </w:r>
      <w:r>
        <w:rPr>
          <w:i/>
          <w:color w:val="282828"/>
          <w:w w:val="95"/>
        </w:rPr>
        <w:t>lmaktad</w:t>
      </w:r>
      <w:r>
        <w:rPr>
          <w:rFonts w:ascii="Arial" w:hAnsi="Arial"/>
          <w:i/>
          <w:color w:val="282828"/>
          <w:w w:val="95"/>
        </w:rPr>
        <w:t>ı</w:t>
      </w:r>
      <w:r>
        <w:rPr>
          <w:i/>
          <w:color w:val="282828"/>
          <w:w w:val="95"/>
        </w:rPr>
        <w:t>r.</w:t>
      </w:r>
    </w:p>
    <w:p>
      <w:pPr>
        <w:spacing w:line="232" w:lineRule="auto" w:before="127"/>
        <w:ind w:left="1133" w:right="1109" w:firstLine="567"/>
        <w:jc w:val="both"/>
        <w:rPr>
          <w:rFonts w:ascii="Times New Roman" w:hAnsi="Times New Roman"/>
          <w:i/>
          <w:sz w:val="24"/>
        </w:rPr>
      </w:pPr>
      <w:r>
        <w:rPr>
          <w:rFonts w:ascii="Times New Roman" w:hAnsi="Times New Roman"/>
          <w:i/>
          <w:w w:val="90"/>
          <w:sz w:val="24"/>
        </w:rPr>
        <w:t>Özel e</w:t>
      </w:r>
      <w:r>
        <w:rPr>
          <w:rFonts w:ascii="Arial" w:hAnsi="Arial"/>
          <w:i/>
          <w:w w:val="90"/>
          <w:sz w:val="24"/>
        </w:rPr>
        <w:t>ğ</w:t>
      </w:r>
      <w:r>
        <w:rPr>
          <w:rFonts w:ascii="Times New Roman" w:hAnsi="Times New Roman"/>
          <w:i/>
          <w:w w:val="90"/>
          <w:sz w:val="24"/>
        </w:rPr>
        <w:t>itim hizmetleri kapsam</w:t>
      </w:r>
      <w:r>
        <w:rPr>
          <w:rFonts w:ascii="Arial" w:hAnsi="Arial"/>
          <w:i/>
          <w:w w:val="90"/>
          <w:sz w:val="24"/>
        </w:rPr>
        <w:t>ı</w:t>
      </w:r>
      <w:r>
        <w:rPr>
          <w:rFonts w:ascii="Times New Roman" w:hAnsi="Times New Roman"/>
          <w:i/>
          <w:w w:val="90"/>
          <w:sz w:val="24"/>
        </w:rPr>
        <w:t>nda </w:t>
      </w:r>
      <w:r>
        <w:rPr>
          <w:rFonts w:ascii="Times New Roman" w:hAnsi="Times New Roman"/>
          <w:i/>
          <w:color w:val="282828"/>
          <w:w w:val="90"/>
          <w:sz w:val="24"/>
        </w:rPr>
        <w:t>özel e</w:t>
      </w:r>
      <w:r>
        <w:rPr>
          <w:rFonts w:ascii="Arial" w:hAnsi="Arial"/>
          <w:i/>
          <w:color w:val="282828"/>
          <w:w w:val="90"/>
          <w:sz w:val="24"/>
        </w:rPr>
        <w:t>ğ</w:t>
      </w:r>
      <w:r>
        <w:rPr>
          <w:rFonts w:ascii="Times New Roman" w:hAnsi="Times New Roman"/>
          <w:i/>
          <w:color w:val="282828"/>
          <w:w w:val="90"/>
          <w:sz w:val="24"/>
        </w:rPr>
        <w:t>itim gerektiren ö</w:t>
      </w:r>
      <w:r>
        <w:rPr>
          <w:rFonts w:ascii="Arial" w:hAnsi="Arial"/>
          <w:i/>
          <w:color w:val="282828"/>
          <w:w w:val="90"/>
          <w:sz w:val="24"/>
        </w:rPr>
        <w:t>ğ</w:t>
      </w:r>
      <w:r>
        <w:rPr>
          <w:rFonts w:ascii="Times New Roman" w:hAnsi="Times New Roman"/>
          <w:i/>
          <w:color w:val="282828"/>
          <w:w w:val="90"/>
          <w:sz w:val="24"/>
        </w:rPr>
        <w:t>rencilerin normal </w:t>
      </w:r>
      <w:r>
        <w:rPr>
          <w:rFonts w:ascii="Times New Roman" w:hAnsi="Times New Roman"/>
          <w:i/>
          <w:color w:val="282828"/>
          <w:w w:val="86"/>
          <w:sz w:val="24"/>
        </w:rPr>
        <w:t>okullarda</w:t>
      </w:r>
      <w:r>
        <w:rPr>
          <w:rFonts w:ascii="Times New Roman" w:hAnsi="Times New Roman"/>
          <w:i/>
          <w:color w:val="282828"/>
          <w:sz w:val="24"/>
        </w:rPr>
        <w:t> </w:t>
      </w:r>
      <w:r>
        <w:rPr>
          <w:rFonts w:ascii="Times New Roman" w:hAnsi="Times New Roman"/>
          <w:i/>
          <w:color w:val="282828"/>
          <w:spacing w:val="-24"/>
          <w:sz w:val="24"/>
        </w:rPr>
        <w:t> </w:t>
      </w:r>
      <w:r>
        <w:rPr>
          <w:rFonts w:ascii="Times New Roman" w:hAnsi="Times New Roman"/>
          <w:i/>
          <w:color w:val="282828"/>
          <w:spacing w:val="-1"/>
          <w:w w:val="85"/>
          <w:sz w:val="24"/>
        </w:rPr>
        <w:t>akranlar</w:t>
      </w:r>
      <w:r>
        <w:rPr>
          <w:rFonts w:ascii="Arial" w:hAnsi="Arial"/>
          <w:i/>
          <w:color w:val="282828"/>
          <w:w w:val="86"/>
          <w:sz w:val="24"/>
        </w:rPr>
        <w:t>ı</w:t>
      </w:r>
      <w:r>
        <w:rPr>
          <w:rFonts w:ascii="Times New Roman" w:hAnsi="Times New Roman"/>
          <w:i/>
          <w:color w:val="282828"/>
          <w:w w:val="86"/>
          <w:sz w:val="24"/>
        </w:rPr>
        <w:t>yla</w:t>
      </w:r>
      <w:r>
        <w:rPr>
          <w:rFonts w:ascii="Times New Roman" w:hAnsi="Times New Roman"/>
          <w:i/>
          <w:color w:val="282828"/>
          <w:sz w:val="24"/>
        </w:rPr>
        <w:t> </w:t>
      </w:r>
      <w:r>
        <w:rPr>
          <w:rFonts w:ascii="Times New Roman" w:hAnsi="Times New Roman"/>
          <w:i/>
          <w:color w:val="282828"/>
          <w:spacing w:val="-24"/>
          <w:sz w:val="24"/>
        </w:rPr>
        <w:t> </w:t>
      </w:r>
      <w:r>
        <w:rPr>
          <w:rFonts w:ascii="Times New Roman" w:hAnsi="Times New Roman"/>
          <w:i/>
          <w:color w:val="282828"/>
          <w:spacing w:val="-1"/>
          <w:w w:val="87"/>
          <w:sz w:val="24"/>
        </w:rPr>
        <w:t>birlikt</w:t>
      </w:r>
      <w:r>
        <w:rPr>
          <w:rFonts w:ascii="Times New Roman" w:hAnsi="Times New Roman"/>
          <w:i/>
          <w:color w:val="282828"/>
          <w:w w:val="87"/>
          <w:sz w:val="24"/>
        </w:rPr>
        <w:t>e</w:t>
      </w:r>
      <w:r>
        <w:rPr>
          <w:rFonts w:ascii="Times New Roman" w:hAnsi="Times New Roman"/>
          <w:i/>
          <w:color w:val="282828"/>
          <w:sz w:val="24"/>
        </w:rPr>
        <w:t> </w:t>
      </w:r>
      <w:r>
        <w:rPr>
          <w:rFonts w:ascii="Times New Roman" w:hAnsi="Times New Roman"/>
          <w:i/>
          <w:color w:val="282828"/>
          <w:spacing w:val="-24"/>
          <w:sz w:val="24"/>
        </w:rPr>
        <w:t> </w:t>
      </w:r>
      <w:r>
        <w:rPr>
          <w:rFonts w:ascii="Times New Roman" w:hAnsi="Times New Roman"/>
          <w:i/>
          <w:color w:val="282828"/>
          <w:spacing w:val="-1"/>
          <w:w w:val="76"/>
          <w:sz w:val="24"/>
        </w:rPr>
        <w:t>e</w:t>
      </w:r>
      <w:r>
        <w:rPr>
          <w:rFonts w:ascii="Arial" w:hAnsi="Arial"/>
          <w:i/>
          <w:color w:val="282828"/>
          <w:w w:val="71"/>
          <w:sz w:val="24"/>
        </w:rPr>
        <w:t>ğ</w:t>
      </w:r>
      <w:r>
        <w:rPr>
          <w:rFonts w:ascii="Times New Roman" w:hAnsi="Times New Roman"/>
          <w:i/>
          <w:color w:val="282828"/>
          <w:w w:val="91"/>
          <w:sz w:val="24"/>
        </w:rPr>
        <w:t>itim</w:t>
      </w:r>
      <w:r>
        <w:rPr>
          <w:rFonts w:ascii="Times New Roman" w:hAnsi="Times New Roman"/>
          <w:i/>
          <w:color w:val="282828"/>
          <w:sz w:val="24"/>
        </w:rPr>
        <w:t> </w:t>
      </w:r>
      <w:r>
        <w:rPr>
          <w:rFonts w:ascii="Times New Roman" w:hAnsi="Times New Roman"/>
          <w:i/>
          <w:color w:val="282828"/>
          <w:spacing w:val="-24"/>
          <w:sz w:val="24"/>
        </w:rPr>
        <w:t> </w:t>
      </w:r>
      <w:r>
        <w:rPr>
          <w:rFonts w:ascii="Times New Roman" w:hAnsi="Times New Roman"/>
          <w:i/>
          <w:color w:val="282828"/>
          <w:w w:val="79"/>
          <w:sz w:val="24"/>
        </w:rPr>
        <w:t>g</w:t>
      </w:r>
      <w:r>
        <w:rPr>
          <w:rFonts w:ascii="Times New Roman" w:hAnsi="Times New Roman"/>
          <w:i/>
          <w:color w:val="282828"/>
          <w:spacing w:val="-2"/>
          <w:w w:val="79"/>
          <w:sz w:val="24"/>
        </w:rPr>
        <w:t>ö</w:t>
      </w:r>
      <w:r>
        <w:rPr>
          <w:rFonts w:ascii="Times New Roman" w:hAnsi="Times New Roman"/>
          <w:i/>
          <w:color w:val="282828"/>
          <w:w w:val="81"/>
          <w:sz w:val="24"/>
        </w:rPr>
        <w:t>rmelerine</w:t>
      </w:r>
      <w:r>
        <w:rPr>
          <w:rFonts w:ascii="Times New Roman" w:hAnsi="Times New Roman"/>
          <w:i/>
          <w:color w:val="282828"/>
          <w:sz w:val="24"/>
        </w:rPr>
        <w:t> </w:t>
      </w:r>
      <w:r>
        <w:rPr>
          <w:rFonts w:ascii="Times New Roman" w:hAnsi="Times New Roman"/>
          <w:i/>
          <w:color w:val="282828"/>
          <w:spacing w:val="-24"/>
          <w:sz w:val="24"/>
        </w:rPr>
        <w:t> </w:t>
      </w:r>
      <w:r>
        <w:rPr>
          <w:rFonts w:ascii="Times New Roman" w:hAnsi="Times New Roman"/>
          <w:i/>
          <w:color w:val="282828"/>
          <w:w w:val="85"/>
          <w:sz w:val="24"/>
        </w:rPr>
        <w:t>ola</w:t>
      </w:r>
      <w:r>
        <w:rPr>
          <w:rFonts w:ascii="Times New Roman" w:hAnsi="Times New Roman"/>
          <w:i/>
          <w:color w:val="282828"/>
          <w:spacing w:val="-2"/>
          <w:w w:val="85"/>
          <w:sz w:val="24"/>
        </w:rPr>
        <w:t>n</w:t>
      </w:r>
      <w:r>
        <w:rPr>
          <w:rFonts w:ascii="Times New Roman" w:hAnsi="Times New Roman"/>
          <w:i/>
          <w:color w:val="282828"/>
          <w:w w:val="91"/>
          <w:sz w:val="24"/>
        </w:rPr>
        <w:t>ak</w:t>
      </w:r>
      <w:r>
        <w:rPr>
          <w:rFonts w:ascii="Times New Roman" w:hAnsi="Times New Roman"/>
          <w:i/>
          <w:color w:val="282828"/>
          <w:sz w:val="24"/>
        </w:rPr>
        <w:t> </w:t>
      </w:r>
      <w:r>
        <w:rPr>
          <w:rFonts w:ascii="Times New Roman" w:hAnsi="Times New Roman"/>
          <w:i/>
          <w:color w:val="282828"/>
          <w:spacing w:val="-24"/>
          <w:sz w:val="24"/>
        </w:rPr>
        <w:t> </w:t>
      </w:r>
      <w:r>
        <w:rPr>
          <w:rFonts w:ascii="Times New Roman" w:hAnsi="Times New Roman"/>
          <w:i/>
          <w:color w:val="282828"/>
          <w:w w:val="84"/>
          <w:sz w:val="24"/>
        </w:rPr>
        <w:t>veren</w:t>
      </w:r>
      <w:r>
        <w:rPr>
          <w:rFonts w:ascii="Times New Roman" w:hAnsi="Times New Roman"/>
          <w:i/>
          <w:color w:val="282828"/>
          <w:sz w:val="24"/>
        </w:rPr>
        <w:t> </w:t>
      </w:r>
      <w:r>
        <w:rPr>
          <w:rFonts w:ascii="Times New Roman" w:hAnsi="Times New Roman"/>
          <w:i/>
          <w:color w:val="282828"/>
          <w:spacing w:val="-26"/>
          <w:sz w:val="24"/>
        </w:rPr>
        <w:t> </w:t>
      </w:r>
      <w:r>
        <w:rPr>
          <w:rFonts w:ascii="Times New Roman" w:hAnsi="Times New Roman"/>
          <w:b/>
          <w:i/>
          <w:color w:val="282828"/>
          <w:w w:val="85"/>
          <w:sz w:val="24"/>
        </w:rPr>
        <w:t>kayn</w:t>
      </w:r>
      <w:r>
        <w:rPr>
          <w:rFonts w:ascii="Times New Roman" w:hAnsi="Times New Roman"/>
          <w:b/>
          <w:i/>
          <w:color w:val="282828"/>
          <w:spacing w:val="-1"/>
          <w:w w:val="85"/>
          <w:sz w:val="24"/>
        </w:rPr>
        <w:t>a</w:t>
      </w:r>
      <w:r>
        <w:rPr>
          <w:rFonts w:ascii="Arial" w:hAnsi="Arial"/>
          <w:b/>
          <w:i/>
          <w:color w:val="282828"/>
          <w:w w:val="57"/>
          <w:sz w:val="24"/>
        </w:rPr>
        <w:t>ş</w:t>
      </w:r>
      <w:r>
        <w:rPr>
          <w:rFonts w:ascii="Times New Roman" w:hAnsi="Times New Roman"/>
          <w:b/>
          <w:i/>
          <w:color w:val="282828"/>
          <w:w w:val="115"/>
          <w:sz w:val="24"/>
        </w:rPr>
        <w:t>t</w:t>
      </w:r>
      <w:r>
        <w:rPr>
          <w:rFonts w:ascii="Arial" w:hAnsi="Arial"/>
          <w:b/>
          <w:i/>
          <w:color w:val="282828"/>
          <w:w w:val="86"/>
          <w:sz w:val="24"/>
        </w:rPr>
        <w:t>ı</w:t>
      </w:r>
      <w:r>
        <w:rPr>
          <w:rFonts w:ascii="Times New Roman" w:hAnsi="Times New Roman"/>
          <w:b/>
          <w:i/>
          <w:color w:val="282828"/>
          <w:spacing w:val="1"/>
          <w:w w:val="77"/>
          <w:sz w:val="24"/>
        </w:rPr>
        <w:t>r</w:t>
      </w:r>
      <w:r>
        <w:rPr>
          <w:rFonts w:ascii="Times New Roman" w:hAnsi="Times New Roman"/>
          <w:b/>
          <w:i/>
          <w:color w:val="282828"/>
          <w:spacing w:val="-1"/>
          <w:w w:val="81"/>
          <w:sz w:val="24"/>
        </w:rPr>
        <w:t>m</w:t>
      </w:r>
      <w:r>
        <w:rPr>
          <w:rFonts w:ascii="Times New Roman" w:hAnsi="Times New Roman"/>
          <w:b/>
          <w:i/>
          <w:color w:val="282828"/>
          <w:w w:val="81"/>
          <w:sz w:val="24"/>
        </w:rPr>
        <w:t>a</w:t>
      </w:r>
      <w:r>
        <w:rPr>
          <w:rFonts w:ascii="Times New Roman" w:hAnsi="Times New Roman"/>
          <w:b/>
          <w:i/>
          <w:color w:val="282828"/>
          <w:sz w:val="24"/>
        </w:rPr>
        <w:t> </w:t>
      </w:r>
      <w:r>
        <w:rPr>
          <w:rFonts w:ascii="Times New Roman" w:hAnsi="Times New Roman"/>
          <w:b/>
          <w:i/>
          <w:color w:val="282828"/>
          <w:spacing w:val="-24"/>
          <w:sz w:val="24"/>
        </w:rPr>
        <w:t> </w:t>
      </w:r>
      <w:r>
        <w:rPr>
          <w:rFonts w:ascii="Times New Roman" w:hAnsi="Times New Roman"/>
          <w:b/>
          <w:i/>
          <w:color w:val="282828"/>
          <w:w w:val="85"/>
          <w:sz w:val="24"/>
        </w:rPr>
        <w:t>yoluy</w:t>
      </w:r>
      <w:r>
        <w:rPr>
          <w:rFonts w:ascii="Times New Roman" w:hAnsi="Times New Roman"/>
          <w:b/>
          <w:i/>
          <w:color w:val="282828"/>
          <w:spacing w:val="1"/>
          <w:w w:val="85"/>
          <w:sz w:val="24"/>
        </w:rPr>
        <w:t>l</w:t>
      </w:r>
      <w:r>
        <w:rPr>
          <w:rFonts w:ascii="Times New Roman" w:hAnsi="Times New Roman"/>
          <w:b/>
          <w:i/>
          <w:color w:val="282828"/>
          <w:w w:val="83"/>
          <w:sz w:val="24"/>
        </w:rPr>
        <w:t>a</w:t>
      </w:r>
      <w:r>
        <w:rPr>
          <w:rFonts w:ascii="Times New Roman" w:hAnsi="Times New Roman"/>
          <w:b/>
          <w:i/>
          <w:color w:val="282828"/>
          <w:w w:val="83"/>
          <w:sz w:val="24"/>
        </w:rPr>
        <w:t> </w:t>
      </w:r>
      <w:r>
        <w:rPr>
          <w:rFonts w:ascii="Times New Roman" w:hAnsi="Times New Roman"/>
          <w:b/>
          <w:i/>
          <w:color w:val="282828"/>
          <w:w w:val="85"/>
          <w:sz w:val="24"/>
        </w:rPr>
        <w:t>e</w:t>
      </w:r>
      <w:r>
        <w:rPr>
          <w:rFonts w:ascii="Arial" w:hAnsi="Arial"/>
          <w:b/>
          <w:i/>
          <w:color w:val="282828"/>
          <w:w w:val="85"/>
          <w:sz w:val="24"/>
        </w:rPr>
        <w:t>ğ</w:t>
      </w:r>
      <w:r>
        <w:rPr>
          <w:rFonts w:ascii="Times New Roman" w:hAnsi="Times New Roman"/>
          <w:b/>
          <w:i/>
          <w:color w:val="282828"/>
          <w:w w:val="85"/>
          <w:sz w:val="24"/>
        </w:rPr>
        <w:t>itim almas</w:t>
      </w:r>
      <w:r>
        <w:rPr>
          <w:rFonts w:ascii="Arial" w:hAnsi="Arial"/>
          <w:b/>
          <w:i/>
          <w:color w:val="282828"/>
          <w:w w:val="85"/>
          <w:sz w:val="24"/>
        </w:rPr>
        <w:t>ı </w:t>
      </w:r>
      <w:r>
        <w:rPr>
          <w:rFonts w:ascii="Times New Roman" w:hAnsi="Times New Roman"/>
          <w:i/>
          <w:color w:val="282828"/>
          <w:w w:val="85"/>
          <w:sz w:val="24"/>
        </w:rPr>
        <w:t>bakanl</w:t>
      </w:r>
      <w:r>
        <w:rPr>
          <w:rFonts w:ascii="Arial" w:hAnsi="Arial"/>
          <w:i/>
          <w:color w:val="282828"/>
          <w:w w:val="85"/>
          <w:sz w:val="24"/>
        </w:rPr>
        <w:t>ığı</w:t>
      </w:r>
      <w:r>
        <w:rPr>
          <w:rFonts w:ascii="Times New Roman" w:hAnsi="Times New Roman"/>
          <w:i/>
          <w:color w:val="282828"/>
          <w:w w:val="85"/>
          <w:sz w:val="24"/>
        </w:rPr>
        <w:t>m</w:t>
      </w:r>
      <w:r>
        <w:rPr>
          <w:rFonts w:ascii="Arial" w:hAnsi="Arial"/>
          <w:i/>
          <w:color w:val="282828"/>
          <w:w w:val="85"/>
          <w:sz w:val="24"/>
        </w:rPr>
        <w:t>ı</w:t>
      </w:r>
      <w:r>
        <w:rPr>
          <w:rFonts w:ascii="Times New Roman" w:hAnsi="Times New Roman"/>
          <w:i/>
          <w:color w:val="282828"/>
          <w:w w:val="85"/>
          <w:sz w:val="24"/>
        </w:rPr>
        <w:t>z</w:t>
      </w:r>
      <w:r>
        <w:rPr>
          <w:rFonts w:ascii="Arial" w:hAnsi="Arial"/>
          <w:i/>
          <w:color w:val="282828"/>
          <w:w w:val="85"/>
          <w:sz w:val="24"/>
        </w:rPr>
        <w:t>ı</w:t>
      </w:r>
      <w:r>
        <w:rPr>
          <w:rFonts w:ascii="Times New Roman" w:hAnsi="Times New Roman"/>
          <w:i/>
          <w:color w:val="282828"/>
          <w:w w:val="85"/>
          <w:sz w:val="24"/>
        </w:rPr>
        <w:t>n ana hedeflerindendir. Kayna</w:t>
      </w:r>
      <w:r>
        <w:rPr>
          <w:rFonts w:ascii="Arial" w:hAnsi="Arial"/>
          <w:i/>
          <w:color w:val="282828"/>
          <w:w w:val="85"/>
          <w:sz w:val="24"/>
        </w:rPr>
        <w:t>ş</w:t>
      </w:r>
      <w:r>
        <w:rPr>
          <w:rFonts w:ascii="Times New Roman" w:hAnsi="Times New Roman"/>
          <w:i/>
          <w:color w:val="282828"/>
          <w:w w:val="85"/>
          <w:sz w:val="24"/>
        </w:rPr>
        <w:t>t</w:t>
      </w:r>
      <w:r>
        <w:rPr>
          <w:rFonts w:ascii="Arial" w:hAnsi="Arial"/>
          <w:i/>
          <w:color w:val="282828"/>
          <w:w w:val="85"/>
          <w:sz w:val="24"/>
        </w:rPr>
        <w:t>ı</w:t>
      </w:r>
      <w:r>
        <w:rPr>
          <w:rFonts w:ascii="Times New Roman" w:hAnsi="Times New Roman"/>
          <w:i/>
          <w:color w:val="282828"/>
          <w:w w:val="85"/>
          <w:sz w:val="24"/>
        </w:rPr>
        <w:t>rma yoluyla e</w:t>
      </w:r>
      <w:r>
        <w:rPr>
          <w:rFonts w:ascii="Arial" w:hAnsi="Arial"/>
          <w:i/>
          <w:color w:val="282828"/>
          <w:w w:val="85"/>
          <w:sz w:val="24"/>
        </w:rPr>
        <w:t>ğ</w:t>
      </w:r>
      <w:r>
        <w:rPr>
          <w:rFonts w:ascii="Times New Roman" w:hAnsi="Times New Roman"/>
          <w:i/>
          <w:color w:val="282828"/>
          <w:w w:val="85"/>
          <w:sz w:val="24"/>
        </w:rPr>
        <w:t>itim engelli </w:t>
      </w:r>
      <w:r>
        <w:rPr>
          <w:rFonts w:ascii="Times New Roman" w:hAnsi="Times New Roman"/>
          <w:i/>
          <w:color w:val="282828"/>
          <w:w w:val="95"/>
          <w:sz w:val="24"/>
        </w:rPr>
        <w:t>bireyin sosyal, psikolojik ve akademik anlamda akranlar</w:t>
      </w:r>
      <w:r>
        <w:rPr>
          <w:rFonts w:ascii="Arial" w:hAnsi="Arial"/>
          <w:i/>
          <w:color w:val="282828"/>
          <w:w w:val="95"/>
          <w:sz w:val="24"/>
        </w:rPr>
        <w:t>ı</w:t>
      </w:r>
      <w:r>
        <w:rPr>
          <w:rFonts w:ascii="Times New Roman" w:hAnsi="Times New Roman"/>
          <w:i/>
          <w:color w:val="282828"/>
          <w:w w:val="95"/>
          <w:sz w:val="24"/>
        </w:rPr>
        <w:t>yla bütünle</w:t>
      </w:r>
      <w:r>
        <w:rPr>
          <w:rFonts w:ascii="Arial" w:hAnsi="Arial"/>
          <w:i/>
          <w:color w:val="282828"/>
          <w:w w:val="95"/>
          <w:sz w:val="24"/>
        </w:rPr>
        <w:t>ş</w:t>
      </w:r>
      <w:r>
        <w:rPr>
          <w:rFonts w:ascii="Times New Roman" w:hAnsi="Times New Roman"/>
          <w:i/>
          <w:color w:val="282828"/>
          <w:w w:val="95"/>
          <w:sz w:val="24"/>
        </w:rPr>
        <w:t>mesini ve </w:t>
      </w:r>
      <w:r>
        <w:rPr>
          <w:rFonts w:ascii="Times New Roman" w:hAnsi="Times New Roman"/>
          <w:i/>
          <w:color w:val="282828"/>
          <w:w w:val="95"/>
          <w:sz w:val="24"/>
        </w:rPr>
        <w:t>uyumunu sa</w:t>
      </w:r>
      <w:r>
        <w:rPr>
          <w:rFonts w:ascii="Arial" w:hAnsi="Arial"/>
          <w:i/>
          <w:color w:val="282828"/>
          <w:w w:val="95"/>
          <w:sz w:val="24"/>
        </w:rPr>
        <w:t>ğ</w:t>
      </w:r>
      <w:r>
        <w:rPr>
          <w:rFonts w:ascii="Times New Roman" w:hAnsi="Times New Roman"/>
          <w:i/>
          <w:color w:val="282828"/>
          <w:w w:val="95"/>
          <w:sz w:val="24"/>
        </w:rPr>
        <w:t>layan özel e</w:t>
      </w:r>
      <w:r>
        <w:rPr>
          <w:rFonts w:ascii="Arial" w:hAnsi="Arial"/>
          <w:i/>
          <w:color w:val="282828"/>
          <w:w w:val="95"/>
          <w:sz w:val="24"/>
        </w:rPr>
        <w:t>ğ</w:t>
      </w:r>
      <w:r>
        <w:rPr>
          <w:rFonts w:ascii="Times New Roman" w:hAnsi="Times New Roman"/>
          <w:i/>
          <w:color w:val="282828"/>
          <w:w w:val="95"/>
          <w:sz w:val="24"/>
        </w:rPr>
        <w:t>itimde en etkin yoldur. Özel e</w:t>
      </w:r>
      <w:r>
        <w:rPr>
          <w:rFonts w:ascii="Arial" w:hAnsi="Arial"/>
          <w:i/>
          <w:color w:val="282828"/>
          <w:w w:val="95"/>
          <w:sz w:val="24"/>
        </w:rPr>
        <w:t>ğ</w:t>
      </w:r>
      <w:r>
        <w:rPr>
          <w:rFonts w:ascii="Times New Roman" w:hAnsi="Times New Roman"/>
          <w:i/>
          <w:color w:val="282828"/>
          <w:w w:val="95"/>
          <w:sz w:val="24"/>
        </w:rPr>
        <w:t>itimin temel ilkelerinin </w:t>
      </w:r>
      <w:r>
        <w:rPr>
          <w:rFonts w:ascii="Times New Roman" w:hAnsi="Times New Roman"/>
          <w:i/>
          <w:color w:val="282828"/>
          <w:w w:val="90"/>
          <w:sz w:val="24"/>
        </w:rPr>
        <w:t>ba</w:t>
      </w:r>
      <w:r>
        <w:rPr>
          <w:rFonts w:ascii="Arial" w:hAnsi="Arial"/>
          <w:i/>
          <w:color w:val="282828"/>
          <w:w w:val="90"/>
          <w:sz w:val="24"/>
        </w:rPr>
        <w:t>şı</w:t>
      </w:r>
      <w:r>
        <w:rPr>
          <w:rFonts w:ascii="Times New Roman" w:hAnsi="Times New Roman"/>
          <w:i/>
          <w:color w:val="282828"/>
          <w:w w:val="90"/>
          <w:sz w:val="24"/>
        </w:rPr>
        <w:t>nda</w:t>
      </w:r>
      <w:r>
        <w:rPr>
          <w:rFonts w:ascii="Times New Roman" w:hAnsi="Times New Roman"/>
          <w:i/>
          <w:color w:val="282828"/>
          <w:spacing w:val="-17"/>
          <w:w w:val="90"/>
          <w:sz w:val="24"/>
        </w:rPr>
        <w:t> </w:t>
      </w:r>
      <w:r>
        <w:rPr>
          <w:rFonts w:ascii="Times New Roman" w:hAnsi="Times New Roman"/>
          <w:i/>
          <w:color w:val="282828"/>
          <w:w w:val="90"/>
          <w:sz w:val="24"/>
        </w:rPr>
        <w:t>gelen</w:t>
      </w:r>
      <w:r>
        <w:rPr>
          <w:rFonts w:ascii="Times New Roman" w:hAnsi="Times New Roman"/>
          <w:i/>
          <w:color w:val="282828"/>
          <w:spacing w:val="-17"/>
          <w:w w:val="90"/>
          <w:sz w:val="24"/>
        </w:rPr>
        <w:t> </w:t>
      </w:r>
      <w:r>
        <w:rPr>
          <w:rFonts w:ascii="Times New Roman" w:hAnsi="Times New Roman"/>
          <w:i/>
          <w:color w:val="282828"/>
          <w:w w:val="90"/>
          <w:sz w:val="24"/>
        </w:rPr>
        <w:t>özürlü</w:t>
      </w:r>
      <w:r>
        <w:rPr>
          <w:rFonts w:ascii="Times New Roman" w:hAnsi="Times New Roman"/>
          <w:i/>
          <w:color w:val="282828"/>
          <w:spacing w:val="-16"/>
          <w:w w:val="90"/>
          <w:sz w:val="24"/>
        </w:rPr>
        <w:t> </w:t>
      </w:r>
      <w:r>
        <w:rPr>
          <w:rFonts w:ascii="Times New Roman" w:hAnsi="Times New Roman"/>
          <w:i/>
          <w:color w:val="282828"/>
          <w:w w:val="90"/>
          <w:sz w:val="24"/>
        </w:rPr>
        <w:t>bireylerin</w:t>
      </w:r>
      <w:r>
        <w:rPr>
          <w:rFonts w:ascii="Times New Roman" w:hAnsi="Times New Roman"/>
          <w:i/>
          <w:color w:val="282828"/>
          <w:spacing w:val="-16"/>
          <w:w w:val="90"/>
          <w:sz w:val="24"/>
        </w:rPr>
        <w:t> </w:t>
      </w:r>
      <w:r>
        <w:rPr>
          <w:rFonts w:ascii="Times New Roman" w:hAnsi="Times New Roman"/>
          <w:i/>
          <w:color w:val="282828"/>
          <w:w w:val="90"/>
          <w:sz w:val="24"/>
        </w:rPr>
        <w:t>farkl</w:t>
      </w:r>
      <w:r>
        <w:rPr>
          <w:rFonts w:ascii="Arial" w:hAnsi="Arial"/>
          <w:i/>
          <w:color w:val="282828"/>
          <w:w w:val="90"/>
          <w:sz w:val="24"/>
        </w:rPr>
        <w:t>ı</w:t>
      </w:r>
      <w:r>
        <w:rPr>
          <w:rFonts w:ascii="Times New Roman" w:hAnsi="Times New Roman"/>
          <w:i/>
          <w:color w:val="282828"/>
          <w:w w:val="90"/>
          <w:sz w:val="24"/>
        </w:rPr>
        <w:t>l</w:t>
      </w:r>
      <w:r>
        <w:rPr>
          <w:rFonts w:ascii="Arial" w:hAnsi="Arial"/>
          <w:i/>
          <w:color w:val="282828"/>
          <w:w w:val="90"/>
          <w:sz w:val="24"/>
        </w:rPr>
        <w:t>ı</w:t>
      </w:r>
      <w:r>
        <w:rPr>
          <w:rFonts w:ascii="Times New Roman" w:hAnsi="Times New Roman"/>
          <w:i/>
          <w:color w:val="282828"/>
          <w:w w:val="90"/>
          <w:sz w:val="24"/>
        </w:rPr>
        <w:t>klar</w:t>
      </w:r>
      <w:r>
        <w:rPr>
          <w:rFonts w:ascii="Arial" w:hAnsi="Arial"/>
          <w:i/>
          <w:color w:val="282828"/>
          <w:w w:val="90"/>
          <w:sz w:val="24"/>
        </w:rPr>
        <w:t>ı</w:t>
      </w:r>
      <w:r>
        <w:rPr>
          <w:rFonts w:ascii="Times New Roman" w:hAnsi="Times New Roman"/>
          <w:i/>
          <w:color w:val="282828"/>
          <w:w w:val="90"/>
          <w:sz w:val="24"/>
        </w:rPr>
        <w:t>na</w:t>
      </w:r>
      <w:r>
        <w:rPr>
          <w:rFonts w:ascii="Times New Roman" w:hAnsi="Times New Roman"/>
          <w:i/>
          <w:color w:val="282828"/>
          <w:spacing w:val="-16"/>
          <w:w w:val="90"/>
          <w:sz w:val="24"/>
        </w:rPr>
        <w:t> </w:t>
      </w:r>
      <w:r>
        <w:rPr>
          <w:rFonts w:ascii="Times New Roman" w:hAnsi="Times New Roman"/>
          <w:i/>
          <w:color w:val="282828"/>
          <w:w w:val="90"/>
          <w:sz w:val="24"/>
        </w:rPr>
        <w:t>göre</w:t>
      </w:r>
      <w:r>
        <w:rPr>
          <w:rFonts w:ascii="Times New Roman" w:hAnsi="Times New Roman"/>
          <w:i/>
          <w:color w:val="282828"/>
          <w:spacing w:val="-17"/>
          <w:w w:val="90"/>
          <w:sz w:val="24"/>
        </w:rPr>
        <w:t> </w:t>
      </w:r>
      <w:r>
        <w:rPr>
          <w:rFonts w:ascii="Times New Roman" w:hAnsi="Times New Roman"/>
          <w:i/>
          <w:color w:val="282828"/>
          <w:w w:val="90"/>
          <w:sz w:val="24"/>
        </w:rPr>
        <w:t>program</w:t>
      </w:r>
      <w:r>
        <w:rPr>
          <w:rFonts w:ascii="Times New Roman" w:hAnsi="Times New Roman"/>
          <w:i/>
          <w:color w:val="282828"/>
          <w:spacing w:val="-16"/>
          <w:w w:val="90"/>
          <w:sz w:val="24"/>
        </w:rPr>
        <w:t> </w:t>
      </w:r>
      <w:r>
        <w:rPr>
          <w:rFonts w:ascii="Times New Roman" w:hAnsi="Times New Roman"/>
          <w:i/>
          <w:color w:val="282828"/>
          <w:w w:val="90"/>
          <w:sz w:val="24"/>
        </w:rPr>
        <w:t>olu</w:t>
      </w:r>
      <w:r>
        <w:rPr>
          <w:rFonts w:ascii="Arial" w:hAnsi="Arial"/>
          <w:i/>
          <w:color w:val="282828"/>
          <w:w w:val="90"/>
          <w:sz w:val="24"/>
        </w:rPr>
        <w:t>ş</w:t>
      </w:r>
      <w:r>
        <w:rPr>
          <w:rFonts w:ascii="Times New Roman" w:hAnsi="Times New Roman"/>
          <w:i/>
          <w:color w:val="282828"/>
          <w:w w:val="90"/>
          <w:sz w:val="24"/>
        </w:rPr>
        <w:t>turma,</w:t>
      </w:r>
      <w:r>
        <w:rPr>
          <w:rFonts w:ascii="Times New Roman" w:hAnsi="Times New Roman"/>
          <w:i/>
          <w:color w:val="282828"/>
          <w:spacing w:val="-16"/>
          <w:w w:val="90"/>
          <w:sz w:val="24"/>
        </w:rPr>
        <w:t> </w:t>
      </w:r>
      <w:r>
        <w:rPr>
          <w:rFonts w:ascii="Times New Roman" w:hAnsi="Times New Roman"/>
          <w:i/>
          <w:color w:val="282828"/>
          <w:w w:val="90"/>
          <w:sz w:val="24"/>
        </w:rPr>
        <w:t>e</w:t>
      </w:r>
      <w:r>
        <w:rPr>
          <w:rFonts w:ascii="Arial" w:hAnsi="Arial"/>
          <w:i/>
          <w:color w:val="282828"/>
          <w:w w:val="90"/>
          <w:sz w:val="24"/>
        </w:rPr>
        <w:t>ğ</w:t>
      </w:r>
      <w:r>
        <w:rPr>
          <w:rFonts w:ascii="Times New Roman" w:hAnsi="Times New Roman"/>
          <w:i/>
          <w:color w:val="282828"/>
          <w:w w:val="90"/>
          <w:sz w:val="24"/>
        </w:rPr>
        <w:t>itime</w:t>
      </w:r>
      <w:r>
        <w:rPr>
          <w:rFonts w:ascii="Times New Roman" w:hAnsi="Times New Roman"/>
          <w:i/>
          <w:color w:val="282828"/>
          <w:spacing w:val="-17"/>
          <w:w w:val="90"/>
          <w:sz w:val="24"/>
        </w:rPr>
        <w:t> </w:t>
      </w:r>
      <w:r>
        <w:rPr>
          <w:rFonts w:ascii="Times New Roman" w:hAnsi="Times New Roman"/>
          <w:i/>
          <w:color w:val="282828"/>
          <w:w w:val="90"/>
          <w:sz w:val="24"/>
        </w:rPr>
        <w:t>erken</w:t>
      </w:r>
    </w:p>
    <w:p>
      <w:pPr>
        <w:spacing w:after="0" w:line="232" w:lineRule="auto"/>
        <w:jc w:val="both"/>
        <w:rPr>
          <w:rFonts w:ascii="Times New Roman" w:hAnsi="Times New Roman"/>
          <w:sz w:val="24"/>
        </w:rPr>
        <w:sectPr>
          <w:pgSz w:w="9620" w:h="13600"/>
          <w:pgMar w:top="0" w:bottom="0" w:left="0" w:right="0"/>
        </w:sectPr>
      </w:pPr>
    </w:p>
    <w:p>
      <w:pPr>
        <w:pStyle w:val="BodyText"/>
        <w:rPr>
          <w:rFonts w:ascii="Times New Roman"/>
          <w:i/>
          <w:sz w:val="20"/>
        </w:rPr>
      </w:pPr>
      <w:r>
        <w:rPr/>
        <w:drawing>
          <wp:anchor distT="0" distB="0" distL="0" distR="0" allowOverlap="1" layoutInCell="1" locked="0" behindDoc="0" simplePos="0" relativeHeight="1192">
            <wp:simplePos x="0" y="0"/>
            <wp:positionH relativeFrom="page">
              <wp:posOffset>380</wp:posOffset>
            </wp:positionH>
            <wp:positionV relativeFrom="page">
              <wp:posOffset>8183361</wp:posOffset>
            </wp:positionV>
            <wp:extent cx="6105525" cy="452536"/>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6105525" cy="452536"/>
                    </a:xfrm>
                    <a:prstGeom prst="rect">
                      <a:avLst/>
                    </a:prstGeom>
                  </pic:spPr>
                </pic:pic>
              </a:graphicData>
            </a:graphic>
          </wp:anchor>
        </w:drawing>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spacing w:line="232" w:lineRule="auto" w:before="197"/>
        <w:ind w:left="1133" w:right="1110" w:firstLine="0"/>
        <w:jc w:val="both"/>
        <w:rPr>
          <w:rFonts w:ascii="Times New Roman" w:hAnsi="Times New Roman"/>
          <w:i/>
          <w:sz w:val="24"/>
        </w:rPr>
      </w:pPr>
      <w:r>
        <w:rPr/>
        <w:drawing>
          <wp:anchor distT="0" distB="0" distL="0" distR="0" allowOverlap="1" layoutInCell="1" locked="0" behindDoc="0" simplePos="0" relativeHeight="1168">
            <wp:simplePos x="0" y="0"/>
            <wp:positionH relativeFrom="page">
              <wp:posOffset>380</wp:posOffset>
            </wp:positionH>
            <wp:positionV relativeFrom="paragraph">
              <wp:posOffset>-581281</wp:posOffset>
            </wp:positionV>
            <wp:extent cx="6105525" cy="516635"/>
            <wp:effectExtent l="0" t="0" r="0" b="0"/>
            <wp:wrapNone/>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6105525" cy="516635"/>
                    </a:xfrm>
                    <a:prstGeom prst="rect">
                      <a:avLst/>
                    </a:prstGeom>
                  </pic:spPr>
                </pic:pic>
              </a:graphicData>
            </a:graphic>
          </wp:anchor>
        </w:drawing>
      </w:r>
      <w:r>
        <w:rPr>
          <w:rFonts w:ascii="Times New Roman" w:hAnsi="Times New Roman"/>
          <w:i/>
          <w:color w:val="282828"/>
          <w:w w:val="90"/>
          <w:sz w:val="24"/>
        </w:rPr>
        <w:t>ya</w:t>
      </w:r>
      <w:r>
        <w:rPr>
          <w:rFonts w:ascii="Arial" w:hAnsi="Arial"/>
          <w:i/>
          <w:color w:val="282828"/>
          <w:w w:val="90"/>
          <w:sz w:val="24"/>
        </w:rPr>
        <w:t>ş</w:t>
      </w:r>
      <w:r>
        <w:rPr>
          <w:rFonts w:ascii="Times New Roman" w:hAnsi="Times New Roman"/>
          <w:i/>
          <w:color w:val="282828"/>
          <w:w w:val="90"/>
          <w:sz w:val="24"/>
        </w:rPr>
        <w:t>ta</w:t>
      </w:r>
      <w:r>
        <w:rPr>
          <w:rFonts w:ascii="Times New Roman" w:hAnsi="Times New Roman"/>
          <w:i/>
          <w:color w:val="282828"/>
          <w:spacing w:val="-17"/>
          <w:w w:val="90"/>
          <w:sz w:val="24"/>
        </w:rPr>
        <w:t> </w:t>
      </w:r>
      <w:r>
        <w:rPr>
          <w:rFonts w:ascii="Times New Roman" w:hAnsi="Times New Roman"/>
          <w:i/>
          <w:color w:val="282828"/>
          <w:w w:val="90"/>
          <w:sz w:val="24"/>
        </w:rPr>
        <w:t>ba</w:t>
      </w:r>
      <w:r>
        <w:rPr>
          <w:rFonts w:ascii="Arial" w:hAnsi="Arial"/>
          <w:i/>
          <w:color w:val="282828"/>
          <w:w w:val="90"/>
          <w:sz w:val="24"/>
        </w:rPr>
        <w:t>ş</w:t>
      </w:r>
      <w:r>
        <w:rPr>
          <w:rFonts w:ascii="Times New Roman" w:hAnsi="Times New Roman"/>
          <w:i/>
          <w:color w:val="282828"/>
          <w:w w:val="90"/>
          <w:sz w:val="24"/>
        </w:rPr>
        <w:t>lama,</w:t>
      </w:r>
      <w:r>
        <w:rPr>
          <w:rFonts w:ascii="Times New Roman" w:hAnsi="Times New Roman"/>
          <w:i/>
          <w:color w:val="282828"/>
          <w:spacing w:val="-16"/>
          <w:w w:val="90"/>
          <w:sz w:val="24"/>
        </w:rPr>
        <w:t> </w:t>
      </w:r>
      <w:r>
        <w:rPr>
          <w:rFonts w:ascii="Times New Roman" w:hAnsi="Times New Roman"/>
          <w:i/>
          <w:color w:val="282828"/>
          <w:w w:val="90"/>
          <w:sz w:val="24"/>
        </w:rPr>
        <w:t>bireyin</w:t>
      </w:r>
      <w:r>
        <w:rPr>
          <w:rFonts w:ascii="Times New Roman" w:hAnsi="Times New Roman"/>
          <w:i/>
          <w:color w:val="282828"/>
          <w:spacing w:val="-17"/>
          <w:w w:val="90"/>
          <w:sz w:val="24"/>
        </w:rPr>
        <w:t> </w:t>
      </w:r>
      <w:r>
        <w:rPr>
          <w:rFonts w:ascii="Times New Roman" w:hAnsi="Times New Roman"/>
          <w:i/>
          <w:color w:val="282828"/>
          <w:w w:val="90"/>
          <w:sz w:val="24"/>
        </w:rPr>
        <w:t>e</w:t>
      </w:r>
      <w:r>
        <w:rPr>
          <w:rFonts w:ascii="Arial" w:hAnsi="Arial"/>
          <w:i/>
          <w:color w:val="282828"/>
          <w:w w:val="90"/>
          <w:sz w:val="24"/>
        </w:rPr>
        <w:t>ğ</w:t>
      </w:r>
      <w:r>
        <w:rPr>
          <w:rFonts w:ascii="Times New Roman" w:hAnsi="Times New Roman"/>
          <w:i/>
          <w:color w:val="282828"/>
          <w:w w:val="90"/>
          <w:sz w:val="24"/>
        </w:rPr>
        <w:t>itimine</w:t>
      </w:r>
      <w:r>
        <w:rPr>
          <w:rFonts w:ascii="Times New Roman" w:hAnsi="Times New Roman"/>
          <w:i/>
          <w:color w:val="282828"/>
          <w:spacing w:val="-16"/>
          <w:w w:val="90"/>
          <w:sz w:val="24"/>
        </w:rPr>
        <w:t> </w:t>
      </w:r>
      <w:r>
        <w:rPr>
          <w:rFonts w:ascii="Times New Roman" w:hAnsi="Times New Roman"/>
          <w:i/>
          <w:color w:val="282828"/>
          <w:w w:val="90"/>
          <w:sz w:val="24"/>
        </w:rPr>
        <w:t>fiziksel</w:t>
      </w:r>
      <w:r>
        <w:rPr>
          <w:rFonts w:ascii="Times New Roman" w:hAnsi="Times New Roman"/>
          <w:i/>
          <w:color w:val="282828"/>
          <w:spacing w:val="-17"/>
          <w:w w:val="90"/>
          <w:sz w:val="24"/>
        </w:rPr>
        <w:t> </w:t>
      </w:r>
      <w:r>
        <w:rPr>
          <w:rFonts w:ascii="Times New Roman" w:hAnsi="Times New Roman"/>
          <w:i/>
          <w:color w:val="282828"/>
          <w:w w:val="90"/>
          <w:sz w:val="24"/>
        </w:rPr>
        <w:t>ve</w:t>
      </w:r>
      <w:r>
        <w:rPr>
          <w:rFonts w:ascii="Times New Roman" w:hAnsi="Times New Roman"/>
          <w:i/>
          <w:color w:val="282828"/>
          <w:spacing w:val="-16"/>
          <w:w w:val="90"/>
          <w:sz w:val="24"/>
        </w:rPr>
        <w:t> </w:t>
      </w:r>
      <w:r>
        <w:rPr>
          <w:rFonts w:ascii="Times New Roman" w:hAnsi="Times New Roman"/>
          <w:i/>
          <w:color w:val="282828"/>
          <w:w w:val="90"/>
          <w:sz w:val="24"/>
        </w:rPr>
        <w:t>sosyal</w:t>
      </w:r>
      <w:r>
        <w:rPr>
          <w:rFonts w:ascii="Times New Roman" w:hAnsi="Times New Roman"/>
          <w:i/>
          <w:color w:val="282828"/>
          <w:spacing w:val="-17"/>
          <w:w w:val="90"/>
          <w:sz w:val="24"/>
        </w:rPr>
        <w:t> </w:t>
      </w:r>
      <w:r>
        <w:rPr>
          <w:rFonts w:ascii="Times New Roman" w:hAnsi="Times New Roman"/>
          <w:i/>
          <w:color w:val="282828"/>
          <w:w w:val="90"/>
          <w:sz w:val="24"/>
        </w:rPr>
        <w:t>çevresinden</w:t>
      </w:r>
      <w:r>
        <w:rPr>
          <w:rFonts w:ascii="Times New Roman" w:hAnsi="Times New Roman"/>
          <w:i/>
          <w:color w:val="282828"/>
          <w:spacing w:val="-16"/>
          <w:w w:val="90"/>
          <w:sz w:val="24"/>
        </w:rPr>
        <w:t> </w:t>
      </w:r>
      <w:r>
        <w:rPr>
          <w:rFonts w:ascii="Times New Roman" w:hAnsi="Times New Roman"/>
          <w:i/>
          <w:color w:val="282828"/>
          <w:w w:val="90"/>
          <w:sz w:val="24"/>
        </w:rPr>
        <w:t>ay</w:t>
      </w:r>
      <w:r>
        <w:rPr>
          <w:rFonts w:ascii="Arial" w:hAnsi="Arial"/>
          <w:i/>
          <w:color w:val="282828"/>
          <w:w w:val="90"/>
          <w:sz w:val="24"/>
        </w:rPr>
        <w:t>ı</w:t>
      </w:r>
      <w:r>
        <w:rPr>
          <w:rFonts w:ascii="Times New Roman" w:hAnsi="Times New Roman"/>
          <w:i/>
          <w:color w:val="282828"/>
          <w:w w:val="90"/>
          <w:sz w:val="24"/>
        </w:rPr>
        <w:t>rmadan</w:t>
      </w:r>
      <w:r>
        <w:rPr>
          <w:rFonts w:ascii="Times New Roman" w:hAnsi="Times New Roman"/>
          <w:i/>
          <w:color w:val="282828"/>
          <w:spacing w:val="-17"/>
          <w:w w:val="90"/>
          <w:sz w:val="24"/>
        </w:rPr>
        <w:t> </w:t>
      </w:r>
      <w:r>
        <w:rPr>
          <w:rFonts w:ascii="Times New Roman" w:hAnsi="Times New Roman"/>
          <w:i/>
          <w:color w:val="282828"/>
          <w:w w:val="90"/>
          <w:sz w:val="24"/>
        </w:rPr>
        <w:t>devam</w:t>
      </w:r>
      <w:r>
        <w:rPr>
          <w:rFonts w:ascii="Times New Roman" w:hAnsi="Times New Roman"/>
          <w:i/>
          <w:color w:val="282828"/>
          <w:spacing w:val="-16"/>
          <w:w w:val="90"/>
          <w:sz w:val="24"/>
        </w:rPr>
        <w:t> </w:t>
      </w:r>
      <w:r>
        <w:rPr>
          <w:rFonts w:ascii="Times New Roman" w:hAnsi="Times New Roman"/>
          <w:i/>
          <w:color w:val="282828"/>
          <w:w w:val="90"/>
          <w:sz w:val="24"/>
        </w:rPr>
        <w:t>etme </w:t>
      </w:r>
      <w:r>
        <w:rPr>
          <w:rFonts w:ascii="Times New Roman" w:hAnsi="Times New Roman"/>
          <w:i/>
          <w:color w:val="282828"/>
          <w:w w:val="95"/>
          <w:sz w:val="24"/>
        </w:rPr>
        <w:t>ve</w:t>
      </w:r>
      <w:r>
        <w:rPr>
          <w:rFonts w:ascii="Times New Roman" w:hAnsi="Times New Roman"/>
          <w:i/>
          <w:color w:val="282828"/>
          <w:spacing w:val="-23"/>
          <w:w w:val="95"/>
          <w:sz w:val="24"/>
        </w:rPr>
        <w:t> </w:t>
      </w:r>
      <w:r>
        <w:rPr>
          <w:rFonts w:ascii="Times New Roman" w:hAnsi="Times New Roman"/>
          <w:i/>
          <w:color w:val="282828"/>
          <w:w w:val="95"/>
          <w:sz w:val="24"/>
        </w:rPr>
        <w:t>özürlünün</w:t>
      </w:r>
      <w:r>
        <w:rPr>
          <w:rFonts w:ascii="Times New Roman" w:hAnsi="Times New Roman"/>
          <w:i/>
          <w:color w:val="282828"/>
          <w:spacing w:val="-22"/>
          <w:w w:val="95"/>
          <w:sz w:val="24"/>
        </w:rPr>
        <w:t> </w:t>
      </w:r>
      <w:r>
        <w:rPr>
          <w:rFonts w:ascii="Times New Roman" w:hAnsi="Times New Roman"/>
          <w:i/>
          <w:color w:val="282828"/>
          <w:w w:val="95"/>
          <w:sz w:val="24"/>
        </w:rPr>
        <w:t>e</w:t>
      </w:r>
      <w:r>
        <w:rPr>
          <w:rFonts w:ascii="Arial" w:hAnsi="Arial"/>
          <w:i/>
          <w:color w:val="282828"/>
          <w:w w:val="95"/>
          <w:sz w:val="24"/>
        </w:rPr>
        <w:t>ğ</w:t>
      </w:r>
      <w:r>
        <w:rPr>
          <w:rFonts w:ascii="Times New Roman" w:hAnsi="Times New Roman"/>
          <w:i/>
          <w:color w:val="282828"/>
          <w:w w:val="95"/>
          <w:sz w:val="24"/>
        </w:rPr>
        <w:t>itiminde</w:t>
      </w:r>
      <w:r>
        <w:rPr>
          <w:rFonts w:ascii="Times New Roman" w:hAnsi="Times New Roman"/>
          <w:i/>
          <w:color w:val="282828"/>
          <w:spacing w:val="-23"/>
          <w:w w:val="95"/>
          <w:sz w:val="24"/>
        </w:rPr>
        <w:t> </w:t>
      </w:r>
      <w:r>
        <w:rPr>
          <w:rFonts w:ascii="Times New Roman" w:hAnsi="Times New Roman"/>
          <w:i/>
          <w:color w:val="282828"/>
          <w:w w:val="95"/>
          <w:sz w:val="24"/>
        </w:rPr>
        <w:t>ailenin</w:t>
      </w:r>
      <w:r>
        <w:rPr>
          <w:rFonts w:ascii="Times New Roman" w:hAnsi="Times New Roman"/>
          <w:i/>
          <w:color w:val="282828"/>
          <w:spacing w:val="-22"/>
          <w:w w:val="95"/>
          <w:sz w:val="24"/>
        </w:rPr>
        <w:t> </w:t>
      </w:r>
      <w:r>
        <w:rPr>
          <w:rFonts w:ascii="Times New Roman" w:hAnsi="Times New Roman"/>
          <w:i/>
          <w:color w:val="282828"/>
          <w:w w:val="95"/>
          <w:sz w:val="24"/>
        </w:rPr>
        <w:t>aktif</w:t>
      </w:r>
      <w:r>
        <w:rPr>
          <w:rFonts w:ascii="Times New Roman" w:hAnsi="Times New Roman"/>
          <w:i/>
          <w:color w:val="282828"/>
          <w:spacing w:val="-23"/>
          <w:w w:val="95"/>
          <w:sz w:val="24"/>
        </w:rPr>
        <w:t> </w:t>
      </w:r>
      <w:r>
        <w:rPr>
          <w:rFonts w:ascii="Times New Roman" w:hAnsi="Times New Roman"/>
          <w:i/>
          <w:color w:val="282828"/>
          <w:w w:val="95"/>
          <w:sz w:val="24"/>
        </w:rPr>
        <w:t>yer</w:t>
      </w:r>
      <w:r>
        <w:rPr>
          <w:rFonts w:ascii="Times New Roman" w:hAnsi="Times New Roman"/>
          <w:i/>
          <w:color w:val="282828"/>
          <w:spacing w:val="-22"/>
          <w:w w:val="95"/>
          <w:sz w:val="24"/>
        </w:rPr>
        <w:t> </w:t>
      </w:r>
      <w:r>
        <w:rPr>
          <w:rFonts w:ascii="Times New Roman" w:hAnsi="Times New Roman"/>
          <w:i/>
          <w:color w:val="282828"/>
          <w:w w:val="95"/>
          <w:sz w:val="24"/>
        </w:rPr>
        <w:t>almas</w:t>
      </w:r>
      <w:r>
        <w:rPr>
          <w:rFonts w:ascii="Arial" w:hAnsi="Arial"/>
          <w:i/>
          <w:color w:val="282828"/>
          <w:w w:val="95"/>
          <w:sz w:val="24"/>
        </w:rPr>
        <w:t>ı</w:t>
      </w:r>
      <w:r>
        <w:rPr>
          <w:rFonts w:ascii="Arial" w:hAnsi="Arial"/>
          <w:i/>
          <w:color w:val="282828"/>
          <w:spacing w:val="-29"/>
          <w:w w:val="95"/>
          <w:sz w:val="24"/>
        </w:rPr>
        <w:t> </w:t>
      </w:r>
      <w:r>
        <w:rPr>
          <w:rFonts w:ascii="Times New Roman" w:hAnsi="Times New Roman"/>
          <w:i/>
          <w:color w:val="282828"/>
          <w:w w:val="95"/>
          <w:sz w:val="24"/>
        </w:rPr>
        <w:t>gibi</w:t>
      </w:r>
      <w:r>
        <w:rPr>
          <w:rFonts w:ascii="Times New Roman" w:hAnsi="Times New Roman"/>
          <w:i/>
          <w:color w:val="282828"/>
          <w:spacing w:val="-22"/>
          <w:w w:val="95"/>
          <w:sz w:val="24"/>
        </w:rPr>
        <w:t> </w:t>
      </w:r>
      <w:r>
        <w:rPr>
          <w:rFonts w:ascii="Times New Roman" w:hAnsi="Times New Roman"/>
          <w:i/>
          <w:color w:val="282828"/>
          <w:w w:val="95"/>
          <w:sz w:val="24"/>
        </w:rPr>
        <w:t>ilkelerin</w:t>
      </w:r>
      <w:r>
        <w:rPr>
          <w:rFonts w:ascii="Times New Roman" w:hAnsi="Times New Roman"/>
          <w:i/>
          <w:color w:val="282828"/>
          <w:spacing w:val="-22"/>
          <w:w w:val="95"/>
          <w:sz w:val="24"/>
        </w:rPr>
        <w:t> </w:t>
      </w:r>
      <w:r>
        <w:rPr>
          <w:rFonts w:ascii="Times New Roman" w:hAnsi="Times New Roman"/>
          <w:i/>
          <w:color w:val="282828"/>
          <w:w w:val="95"/>
          <w:sz w:val="24"/>
        </w:rPr>
        <w:t>daha</w:t>
      </w:r>
      <w:r>
        <w:rPr>
          <w:rFonts w:ascii="Times New Roman" w:hAnsi="Times New Roman"/>
          <w:i/>
          <w:color w:val="282828"/>
          <w:spacing w:val="-22"/>
          <w:w w:val="95"/>
          <w:sz w:val="24"/>
        </w:rPr>
        <w:t> </w:t>
      </w:r>
      <w:r>
        <w:rPr>
          <w:rFonts w:ascii="Times New Roman" w:hAnsi="Times New Roman"/>
          <w:i/>
          <w:color w:val="282828"/>
          <w:w w:val="95"/>
          <w:sz w:val="24"/>
        </w:rPr>
        <w:t>anlaml</w:t>
      </w:r>
      <w:r>
        <w:rPr>
          <w:rFonts w:ascii="Arial" w:hAnsi="Arial"/>
          <w:i/>
          <w:color w:val="282828"/>
          <w:w w:val="95"/>
          <w:sz w:val="24"/>
        </w:rPr>
        <w:t>ı</w:t>
      </w:r>
      <w:r>
        <w:rPr>
          <w:rFonts w:ascii="Arial" w:hAnsi="Arial"/>
          <w:i/>
          <w:color w:val="282828"/>
          <w:spacing w:val="-29"/>
          <w:w w:val="95"/>
          <w:sz w:val="24"/>
        </w:rPr>
        <w:t> </w:t>
      </w:r>
      <w:r>
        <w:rPr>
          <w:rFonts w:ascii="Times New Roman" w:hAnsi="Times New Roman"/>
          <w:i/>
          <w:color w:val="282828"/>
          <w:w w:val="95"/>
          <w:sz w:val="24"/>
        </w:rPr>
        <w:t>ve</w:t>
      </w:r>
      <w:r>
        <w:rPr>
          <w:rFonts w:ascii="Times New Roman" w:hAnsi="Times New Roman"/>
          <w:i/>
          <w:color w:val="282828"/>
          <w:spacing w:val="-22"/>
          <w:w w:val="95"/>
          <w:sz w:val="24"/>
        </w:rPr>
        <w:t> </w:t>
      </w:r>
      <w:r>
        <w:rPr>
          <w:rFonts w:ascii="Times New Roman" w:hAnsi="Times New Roman"/>
          <w:i/>
          <w:color w:val="282828"/>
          <w:w w:val="95"/>
          <w:sz w:val="24"/>
        </w:rPr>
        <w:t>etkin </w:t>
      </w:r>
      <w:r>
        <w:rPr>
          <w:rFonts w:ascii="Times New Roman" w:hAnsi="Times New Roman"/>
          <w:i/>
          <w:color w:val="282828"/>
          <w:w w:val="95"/>
          <w:sz w:val="24"/>
        </w:rPr>
        <w:t>olabilmesi kayna</w:t>
      </w:r>
      <w:r>
        <w:rPr>
          <w:rFonts w:ascii="Arial" w:hAnsi="Arial"/>
          <w:i/>
          <w:color w:val="282828"/>
          <w:w w:val="95"/>
          <w:sz w:val="24"/>
        </w:rPr>
        <w:t>ş</w:t>
      </w:r>
      <w:r>
        <w:rPr>
          <w:rFonts w:ascii="Times New Roman" w:hAnsi="Times New Roman"/>
          <w:i/>
          <w:color w:val="282828"/>
          <w:w w:val="95"/>
          <w:sz w:val="24"/>
        </w:rPr>
        <w:t>t</w:t>
      </w:r>
      <w:r>
        <w:rPr>
          <w:rFonts w:ascii="Arial" w:hAnsi="Arial"/>
          <w:i/>
          <w:color w:val="282828"/>
          <w:w w:val="95"/>
          <w:sz w:val="24"/>
        </w:rPr>
        <w:t>ı</w:t>
      </w:r>
      <w:r>
        <w:rPr>
          <w:rFonts w:ascii="Times New Roman" w:hAnsi="Times New Roman"/>
          <w:i/>
          <w:color w:val="282828"/>
          <w:w w:val="95"/>
          <w:sz w:val="24"/>
        </w:rPr>
        <w:t>rma yoluyla e</w:t>
      </w:r>
      <w:r>
        <w:rPr>
          <w:rFonts w:ascii="Arial" w:hAnsi="Arial"/>
          <w:i/>
          <w:color w:val="282828"/>
          <w:w w:val="95"/>
          <w:sz w:val="24"/>
        </w:rPr>
        <w:t>ğ</w:t>
      </w:r>
      <w:r>
        <w:rPr>
          <w:rFonts w:ascii="Times New Roman" w:hAnsi="Times New Roman"/>
          <w:i/>
          <w:color w:val="282828"/>
          <w:w w:val="95"/>
          <w:sz w:val="24"/>
        </w:rPr>
        <w:t>itimin ba</w:t>
      </w:r>
      <w:r>
        <w:rPr>
          <w:rFonts w:ascii="Arial" w:hAnsi="Arial"/>
          <w:i/>
          <w:color w:val="282828"/>
          <w:w w:val="95"/>
          <w:sz w:val="24"/>
        </w:rPr>
        <w:t>ş</w:t>
      </w:r>
      <w:r>
        <w:rPr>
          <w:rFonts w:ascii="Times New Roman" w:hAnsi="Times New Roman"/>
          <w:i/>
          <w:color w:val="282828"/>
          <w:w w:val="95"/>
          <w:sz w:val="24"/>
        </w:rPr>
        <w:t>ar</w:t>
      </w:r>
      <w:r>
        <w:rPr>
          <w:rFonts w:ascii="Arial" w:hAnsi="Arial"/>
          <w:i/>
          <w:color w:val="282828"/>
          <w:w w:val="95"/>
          <w:sz w:val="24"/>
        </w:rPr>
        <w:t>ı</w:t>
      </w:r>
      <w:r>
        <w:rPr>
          <w:rFonts w:ascii="Times New Roman" w:hAnsi="Times New Roman"/>
          <w:i/>
          <w:color w:val="282828"/>
          <w:w w:val="95"/>
          <w:sz w:val="24"/>
        </w:rPr>
        <w:t>l</w:t>
      </w:r>
      <w:r>
        <w:rPr>
          <w:rFonts w:ascii="Arial" w:hAnsi="Arial"/>
          <w:i/>
          <w:color w:val="282828"/>
          <w:w w:val="95"/>
          <w:sz w:val="24"/>
        </w:rPr>
        <w:t>ı </w:t>
      </w:r>
      <w:r>
        <w:rPr>
          <w:rFonts w:ascii="Times New Roman" w:hAnsi="Times New Roman"/>
          <w:i/>
          <w:color w:val="282828"/>
          <w:w w:val="95"/>
          <w:sz w:val="24"/>
        </w:rPr>
        <w:t>olmas</w:t>
      </w:r>
      <w:r>
        <w:rPr>
          <w:rFonts w:ascii="Arial" w:hAnsi="Arial"/>
          <w:i/>
          <w:color w:val="282828"/>
          <w:w w:val="95"/>
          <w:sz w:val="24"/>
        </w:rPr>
        <w:t>ı</w:t>
      </w:r>
      <w:r>
        <w:rPr>
          <w:rFonts w:ascii="Times New Roman" w:hAnsi="Times New Roman"/>
          <w:i/>
          <w:color w:val="282828"/>
          <w:w w:val="95"/>
          <w:sz w:val="24"/>
        </w:rPr>
        <w:t>na ba</w:t>
      </w:r>
      <w:r>
        <w:rPr>
          <w:rFonts w:ascii="Arial" w:hAnsi="Arial"/>
          <w:i/>
          <w:color w:val="282828"/>
          <w:w w:val="95"/>
          <w:sz w:val="24"/>
        </w:rPr>
        <w:t>ğ</w:t>
      </w:r>
      <w:r>
        <w:rPr>
          <w:rFonts w:ascii="Times New Roman" w:hAnsi="Times New Roman"/>
          <w:i/>
          <w:color w:val="282828"/>
          <w:w w:val="95"/>
          <w:sz w:val="24"/>
        </w:rPr>
        <w:t>l</w:t>
      </w:r>
      <w:r>
        <w:rPr>
          <w:rFonts w:ascii="Arial" w:hAnsi="Arial"/>
          <w:i/>
          <w:color w:val="282828"/>
          <w:w w:val="95"/>
          <w:sz w:val="24"/>
        </w:rPr>
        <w:t>ı</w:t>
      </w:r>
      <w:r>
        <w:rPr>
          <w:rFonts w:ascii="Times New Roman" w:hAnsi="Times New Roman"/>
          <w:i/>
          <w:color w:val="282828"/>
          <w:w w:val="95"/>
          <w:sz w:val="24"/>
        </w:rPr>
        <w:t>d</w:t>
      </w:r>
      <w:r>
        <w:rPr>
          <w:rFonts w:ascii="Arial" w:hAnsi="Arial"/>
          <w:i/>
          <w:color w:val="282828"/>
          <w:w w:val="95"/>
          <w:sz w:val="24"/>
        </w:rPr>
        <w:t>ı</w:t>
      </w:r>
      <w:r>
        <w:rPr>
          <w:rFonts w:ascii="Times New Roman" w:hAnsi="Times New Roman"/>
          <w:i/>
          <w:color w:val="282828"/>
          <w:w w:val="95"/>
          <w:sz w:val="24"/>
        </w:rPr>
        <w:t>r. Bu noktada </w:t>
      </w:r>
      <w:r>
        <w:rPr>
          <w:rFonts w:ascii="Times New Roman" w:hAnsi="Times New Roman"/>
          <w:i/>
          <w:color w:val="282828"/>
          <w:w w:val="95"/>
          <w:sz w:val="24"/>
        </w:rPr>
        <w:t>s</w:t>
      </w:r>
      <w:r>
        <w:rPr>
          <w:rFonts w:ascii="Arial" w:hAnsi="Arial"/>
          <w:i/>
          <w:color w:val="282828"/>
          <w:w w:val="95"/>
          <w:sz w:val="24"/>
        </w:rPr>
        <w:t>ı</w:t>
      </w:r>
      <w:r>
        <w:rPr>
          <w:rFonts w:ascii="Times New Roman" w:hAnsi="Times New Roman"/>
          <w:i/>
          <w:color w:val="282828"/>
          <w:w w:val="95"/>
          <w:sz w:val="24"/>
        </w:rPr>
        <w:t>n</w:t>
      </w:r>
      <w:r>
        <w:rPr>
          <w:rFonts w:ascii="Arial" w:hAnsi="Arial"/>
          <w:i/>
          <w:color w:val="282828"/>
          <w:w w:val="95"/>
          <w:sz w:val="24"/>
        </w:rPr>
        <w:t>ı</w:t>
      </w:r>
      <w:r>
        <w:rPr>
          <w:rFonts w:ascii="Times New Roman" w:hAnsi="Times New Roman"/>
          <w:i/>
          <w:color w:val="282828"/>
          <w:w w:val="95"/>
          <w:sz w:val="24"/>
        </w:rPr>
        <w:t>f</w:t>
      </w:r>
      <w:r>
        <w:rPr>
          <w:rFonts w:ascii="Arial" w:hAnsi="Arial"/>
          <w:i/>
          <w:color w:val="282828"/>
          <w:w w:val="95"/>
          <w:sz w:val="24"/>
        </w:rPr>
        <w:t>ı</w:t>
      </w:r>
      <w:r>
        <w:rPr>
          <w:rFonts w:ascii="Times New Roman" w:hAnsi="Times New Roman"/>
          <w:i/>
          <w:color w:val="282828"/>
          <w:w w:val="95"/>
          <w:sz w:val="24"/>
        </w:rPr>
        <w:t>nda kayna</w:t>
      </w:r>
      <w:r>
        <w:rPr>
          <w:rFonts w:ascii="Arial" w:hAnsi="Arial"/>
          <w:i/>
          <w:color w:val="282828"/>
          <w:w w:val="95"/>
          <w:sz w:val="24"/>
        </w:rPr>
        <w:t>ş</w:t>
      </w:r>
      <w:r>
        <w:rPr>
          <w:rFonts w:ascii="Times New Roman" w:hAnsi="Times New Roman"/>
          <w:i/>
          <w:color w:val="282828"/>
          <w:w w:val="95"/>
          <w:sz w:val="24"/>
        </w:rPr>
        <w:t>t</w:t>
      </w:r>
      <w:r>
        <w:rPr>
          <w:rFonts w:ascii="Arial" w:hAnsi="Arial"/>
          <w:i/>
          <w:color w:val="282828"/>
          <w:w w:val="95"/>
          <w:sz w:val="24"/>
        </w:rPr>
        <w:t>ı</w:t>
      </w:r>
      <w:r>
        <w:rPr>
          <w:rFonts w:ascii="Times New Roman" w:hAnsi="Times New Roman"/>
          <w:i/>
          <w:color w:val="282828"/>
          <w:w w:val="95"/>
          <w:sz w:val="24"/>
        </w:rPr>
        <w:t>rma ö</w:t>
      </w:r>
      <w:r>
        <w:rPr>
          <w:rFonts w:ascii="Arial" w:hAnsi="Arial"/>
          <w:i/>
          <w:color w:val="282828"/>
          <w:w w:val="95"/>
          <w:sz w:val="24"/>
        </w:rPr>
        <w:t>ğ</w:t>
      </w:r>
      <w:r>
        <w:rPr>
          <w:rFonts w:ascii="Times New Roman" w:hAnsi="Times New Roman"/>
          <w:i/>
          <w:color w:val="282828"/>
          <w:w w:val="95"/>
          <w:sz w:val="24"/>
        </w:rPr>
        <w:t>rencisi olan ö</w:t>
      </w:r>
      <w:r>
        <w:rPr>
          <w:rFonts w:ascii="Arial" w:hAnsi="Arial"/>
          <w:i/>
          <w:color w:val="282828"/>
          <w:w w:val="95"/>
          <w:sz w:val="24"/>
        </w:rPr>
        <w:t>ğ</w:t>
      </w:r>
      <w:r>
        <w:rPr>
          <w:rFonts w:ascii="Times New Roman" w:hAnsi="Times New Roman"/>
          <w:i/>
          <w:color w:val="282828"/>
          <w:w w:val="95"/>
          <w:sz w:val="24"/>
        </w:rPr>
        <w:t>retmenlerimize ve ailelerimize ciddi </w:t>
      </w:r>
      <w:r>
        <w:rPr>
          <w:rFonts w:ascii="Times New Roman" w:hAnsi="Times New Roman"/>
          <w:i/>
          <w:color w:val="282828"/>
          <w:w w:val="95"/>
          <w:sz w:val="24"/>
        </w:rPr>
        <w:t>sorumluluklar dü</w:t>
      </w:r>
      <w:r>
        <w:rPr>
          <w:rFonts w:ascii="Arial" w:hAnsi="Arial"/>
          <w:i/>
          <w:color w:val="282828"/>
          <w:w w:val="95"/>
          <w:sz w:val="24"/>
        </w:rPr>
        <w:t>ş</w:t>
      </w:r>
      <w:r>
        <w:rPr>
          <w:rFonts w:ascii="Times New Roman" w:hAnsi="Times New Roman"/>
          <w:i/>
          <w:color w:val="282828"/>
          <w:w w:val="95"/>
          <w:sz w:val="24"/>
        </w:rPr>
        <w:t>mektedir. Kayna</w:t>
      </w:r>
      <w:r>
        <w:rPr>
          <w:rFonts w:ascii="Arial" w:hAnsi="Arial"/>
          <w:i/>
          <w:color w:val="282828"/>
          <w:w w:val="95"/>
          <w:sz w:val="24"/>
        </w:rPr>
        <w:t>ş</w:t>
      </w:r>
      <w:r>
        <w:rPr>
          <w:rFonts w:ascii="Times New Roman" w:hAnsi="Times New Roman"/>
          <w:i/>
          <w:color w:val="282828"/>
          <w:w w:val="95"/>
          <w:sz w:val="24"/>
        </w:rPr>
        <w:t>t</w:t>
      </w:r>
      <w:r>
        <w:rPr>
          <w:rFonts w:ascii="Arial" w:hAnsi="Arial"/>
          <w:i/>
          <w:color w:val="282828"/>
          <w:w w:val="95"/>
          <w:sz w:val="24"/>
        </w:rPr>
        <w:t>ı</w:t>
      </w:r>
      <w:r>
        <w:rPr>
          <w:rFonts w:ascii="Times New Roman" w:hAnsi="Times New Roman"/>
          <w:i/>
          <w:color w:val="282828"/>
          <w:w w:val="95"/>
          <w:sz w:val="24"/>
        </w:rPr>
        <w:t>rma uygulamalar</w:t>
      </w:r>
      <w:r>
        <w:rPr>
          <w:rFonts w:ascii="Arial" w:hAnsi="Arial"/>
          <w:i/>
          <w:color w:val="282828"/>
          <w:w w:val="95"/>
          <w:sz w:val="24"/>
        </w:rPr>
        <w:t>ı</w:t>
      </w:r>
      <w:r>
        <w:rPr>
          <w:rFonts w:ascii="Times New Roman" w:hAnsi="Times New Roman"/>
          <w:i/>
          <w:color w:val="282828"/>
          <w:w w:val="95"/>
          <w:sz w:val="24"/>
        </w:rPr>
        <w:t>nda ya</w:t>
      </w:r>
      <w:r>
        <w:rPr>
          <w:rFonts w:ascii="Arial" w:hAnsi="Arial"/>
          <w:i/>
          <w:color w:val="282828"/>
          <w:w w:val="95"/>
          <w:sz w:val="24"/>
        </w:rPr>
        <w:t>ş</w:t>
      </w:r>
      <w:r>
        <w:rPr>
          <w:rFonts w:ascii="Times New Roman" w:hAnsi="Times New Roman"/>
          <w:i/>
          <w:color w:val="282828"/>
          <w:w w:val="95"/>
          <w:sz w:val="24"/>
        </w:rPr>
        <w:t>anan s</w:t>
      </w:r>
      <w:r>
        <w:rPr>
          <w:rFonts w:ascii="Arial" w:hAnsi="Arial"/>
          <w:i/>
          <w:color w:val="282828"/>
          <w:w w:val="95"/>
          <w:sz w:val="24"/>
        </w:rPr>
        <w:t>ı</w:t>
      </w:r>
      <w:r>
        <w:rPr>
          <w:rFonts w:ascii="Times New Roman" w:hAnsi="Times New Roman"/>
          <w:i/>
          <w:color w:val="282828"/>
          <w:w w:val="95"/>
          <w:sz w:val="24"/>
        </w:rPr>
        <w:t>k</w:t>
      </w:r>
      <w:r>
        <w:rPr>
          <w:rFonts w:ascii="Arial" w:hAnsi="Arial"/>
          <w:i/>
          <w:color w:val="282828"/>
          <w:w w:val="95"/>
          <w:sz w:val="24"/>
        </w:rPr>
        <w:t>ı</w:t>
      </w:r>
      <w:r>
        <w:rPr>
          <w:rFonts w:ascii="Times New Roman" w:hAnsi="Times New Roman"/>
          <w:i/>
          <w:color w:val="282828"/>
          <w:w w:val="95"/>
          <w:sz w:val="24"/>
        </w:rPr>
        <w:t>nt</w:t>
      </w:r>
      <w:r>
        <w:rPr>
          <w:rFonts w:ascii="Arial" w:hAnsi="Arial"/>
          <w:i/>
          <w:color w:val="282828"/>
          <w:w w:val="95"/>
          <w:sz w:val="24"/>
        </w:rPr>
        <w:t>ı</w:t>
      </w:r>
      <w:r>
        <w:rPr>
          <w:rFonts w:ascii="Times New Roman" w:hAnsi="Times New Roman"/>
          <w:i/>
          <w:color w:val="282828"/>
          <w:w w:val="95"/>
          <w:sz w:val="24"/>
        </w:rPr>
        <w:t>lar</w:t>
      </w:r>
      <w:r>
        <w:rPr>
          <w:rFonts w:ascii="Arial" w:hAnsi="Arial"/>
          <w:i/>
          <w:color w:val="282828"/>
          <w:w w:val="95"/>
          <w:sz w:val="24"/>
        </w:rPr>
        <w:t>ı</w:t>
      </w:r>
      <w:r>
        <w:rPr>
          <w:rFonts w:ascii="Times New Roman" w:hAnsi="Times New Roman"/>
          <w:i/>
          <w:color w:val="282828"/>
          <w:w w:val="95"/>
          <w:sz w:val="24"/>
        </w:rPr>
        <w:t>n </w:t>
      </w:r>
      <w:r>
        <w:rPr>
          <w:rFonts w:ascii="Times New Roman" w:hAnsi="Times New Roman"/>
          <w:i/>
          <w:color w:val="282828"/>
          <w:w w:val="95"/>
          <w:sz w:val="24"/>
        </w:rPr>
        <w:t>temelinde, ö</w:t>
      </w:r>
      <w:r>
        <w:rPr>
          <w:rFonts w:ascii="Arial" w:hAnsi="Arial"/>
          <w:i/>
          <w:color w:val="282828"/>
          <w:w w:val="95"/>
          <w:sz w:val="24"/>
        </w:rPr>
        <w:t>ğ</w:t>
      </w:r>
      <w:r>
        <w:rPr>
          <w:rFonts w:ascii="Times New Roman" w:hAnsi="Times New Roman"/>
          <w:i/>
          <w:color w:val="282828"/>
          <w:w w:val="95"/>
          <w:sz w:val="24"/>
        </w:rPr>
        <w:t>retmenlerin ve ailelerimizin bilgi, yöntem, teknik ve tutumlar</w:t>
      </w:r>
      <w:r>
        <w:rPr>
          <w:rFonts w:ascii="Arial" w:hAnsi="Arial"/>
          <w:i/>
          <w:color w:val="282828"/>
          <w:w w:val="95"/>
          <w:sz w:val="24"/>
        </w:rPr>
        <w:t>ı</w:t>
      </w:r>
      <w:r>
        <w:rPr>
          <w:rFonts w:ascii="Times New Roman" w:hAnsi="Times New Roman"/>
          <w:i/>
          <w:color w:val="282828"/>
          <w:w w:val="95"/>
          <w:sz w:val="24"/>
        </w:rPr>
        <w:t>ndaki </w:t>
      </w:r>
      <w:r>
        <w:rPr>
          <w:rFonts w:ascii="Times New Roman" w:hAnsi="Times New Roman"/>
          <w:i/>
          <w:color w:val="282828"/>
          <w:w w:val="95"/>
          <w:sz w:val="24"/>
        </w:rPr>
        <w:t>eksiklik</w:t>
      </w:r>
      <w:r>
        <w:rPr>
          <w:rFonts w:ascii="Times New Roman" w:hAnsi="Times New Roman"/>
          <w:i/>
          <w:color w:val="282828"/>
          <w:spacing w:val="-15"/>
          <w:w w:val="95"/>
          <w:sz w:val="24"/>
        </w:rPr>
        <w:t> </w:t>
      </w:r>
      <w:r>
        <w:rPr>
          <w:rFonts w:ascii="Times New Roman" w:hAnsi="Times New Roman"/>
          <w:i/>
          <w:color w:val="282828"/>
          <w:w w:val="95"/>
          <w:sz w:val="24"/>
        </w:rPr>
        <w:t>ve</w:t>
      </w:r>
      <w:r>
        <w:rPr>
          <w:rFonts w:ascii="Times New Roman" w:hAnsi="Times New Roman"/>
          <w:i/>
          <w:color w:val="282828"/>
          <w:spacing w:val="-15"/>
          <w:w w:val="95"/>
          <w:sz w:val="24"/>
        </w:rPr>
        <w:t> </w:t>
      </w:r>
      <w:r>
        <w:rPr>
          <w:rFonts w:ascii="Times New Roman" w:hAnsi="Times New Roman"/>
          <w:i/>
          <w:color w:val="282828"/>
          <w:w w:val="95"/>
          <w:sz w:val="24"/>
        </w:rPr>
        <w:t>bir</w:t>
      </w:r>
      <w:r>
        <w:rPr>
          <w:rFonts w:ascii="Times New Roman" w:hAnsi="Times New Roman"/>
          <w:i/>
          <w:color w:val="282828"/>
          <w:spacing w:val="-14"/>
          <w:w w:val="95"/>
          <w:sz w:val="24"/>
        </w:rPr>
        <w:t> </w:t>
      </w:r>
      <w:r>
        <w:rPr>
          <w:rFonts w:ascii="Times New Roman" w:hAnsi="Times New Roman"/>
          <w:i/>
          <w:color w:val="282828"/>
          <w:w w:val="95"/>
          <w:sz w:val="24"/>
        </w:rPr>
        <w:t>yol</w:t>
      </w:r>
      <w:r>
        <w:rPr>
          <w:rFonts w:ascii="Times New Roman" w:hAnsi="Times New Roman"/>
          <w:i/>
          <w:color w:val="282828"/>
          <w:spacing w:val="-15"/>
          <w:w w:val="95"/>
          <w:sz w:val="24"/>
        </w:rPr>
        <w:t> </w:t>
      </w:r>
      <w:r>
        <w:rPr>
          <w:rFonts w:ascii="Times New Roman" w:hAnsi="Times New Roman"/>
          <w:i/>
          <w:color w:val="282828"/>
          <w:w w:val="95"/>
          <w:sz w:val="24"/>
        </w:rPr>
        <w:t>haritas</w:t>
      </w:r>
      <w:r>
        <w:rPr>
          <w:rFonts w:ascii="Arial" w:hAnsi="Arial"/>
          <w:i/>
          <w:color w:val="282828"/>
          <w:w w:val="95"/>
          <w:sz w:val="24"/>
        </w:rPr>
        <w:t>ı</w:t>
      </w:r>
      <w:r>
        <w:rPr>
          <w:rFonts w:ascii="Times New Roman" w:hAnsi="Times New Roman"/>
          <w:i/>
          <w:color w:val="282828"/>
          <w:w w:val="95"/>
          <w:sz w:val="24"/>
        </w:rPr>
        <w:t>n</w:t>
      </w:r>
      <w:r>
        <w:rPr>
          <w:rFonts w:ascii="Arial" w:hAnsi="Arial"/>
          <w:i/>
          <w:color w:val="282828"/>
          <w:w w:val="95"/>
          <w:sz w:val="24"/>
        </w:rPr>
        <w:t>ı</w:t>
      </w:r>
      <w:r>
        <w:rPr>
          <w:rFonts w:ascii="Times New Roman" w:hAnsi="Times New Roman"/>
          <w:i/>
          <w:color w:val="282828"/>
          <w:w w:val="95"/>
          <w:sz w:val="24"/>
        </w:rPr>
        <w:t>n</w:t>
      </w:r>
      <w:r>
        <w:rPr>
          <w:rFonts w:ascii="Times New Roman" w:hAnsi="Times New Roman"/>
          <w:i/>
          <w:color w:val="282828"/>
          <w:spacing w:val="-15"/>
          <w:w w:val="95"/>
          <w:sz w:val="24"/>
        </w:rPr>
        <w:t> </w:t>
      </w:r>
      <w:r>
        <w:rPr>
          <w:rFonts w:ascii="Times New Roman" w:hAnsi="Times New Roman"/>
          <w:i/>
          <w:color w:val="282828"/>
          <w:w w:val="95"/>
          <w:sz w:val="24"/>
        </w:rPr>
        <w:t>olmamas</w:t>
      </w:r>
      <w:r>
        <w:rPr>
          <w:rFonts w:ascii="Arial" w:hAnsi="Arial"/>
          <w:i/>
          <w:color w:val="282828"/>
          <w:w w:val="95"/>
          <w:sz w:val="24"/>
        </w:rPr>
        <w:t>ı</w:t>
      </w:r>
      <w:r>
        <w:rPr>
          <w:rFonts w:ascii="Arial" w:hAnsi="Arial"/>
          <w:i/>
          <w:color w:val="282828"/>
          <w:spacing w:val="-20"/>
          <w:w w:val="95"/>
          <w:sz w:val="24"/>
        </w:rPr>
        <w:t> </w:t>
      </w:r>
      <w:r>
        <w:rPr>
          <w:rFonts w:ascii="Times New Roman" w:hAnsi="Times New Roman"/>
          <w:i/>
          <w:color w:val="282828"/>
          <w:w w:val="95"/>
          <w:sz w:val="24"/>
        </w:rPr>
        <w:t>da</w:t>
      </w:r>
      <w:r>
        <w:rPr>
          <w:rFonts w:ascii="Times New Roman" w:hAnsi="Times New Roman"/>
          <w:i/>
          <w:color w:val="282828"/>
          <w:spacing w:val="-15"/>
          <w:w w:val="95"/>
          <w:sz w:val="24"/>
        </w:rPr>
        <w:t> </w:t>
      </w:r>
      <w:r>
        <w:rPr>
          <w:rFonts w:ascii="Times New Roman" w:hAnsi="Times New Roman"/>
          <w:i/>
          <w:color w:val="282828"/>
          <w:w w:val="95"/>
          <w:sz w:val="24"/>
        </w:rPr>
        <w:t>önemli</w:t>
      </w:r>
      <w:r>
        <w:rPr>
          <w:rFonts w:ascii="Times New Roman" w:hAnsi="Times New Roman"/>
          <w:i/>
          <w:color w:val="282828"/>
          <w:spacing w:val="-14"/>
          <w:w w:val="95"/>
          <w:sz w:val="24"/>
        </w:rPr>
        <w:t> </w:t>
      </w:r>
      <w:r>
        <w:rPr>
          <w:rFonts w:ascii="Times New Roman" w:hAnsi="Times New Roman"/>
          <w:i/>
          <w:color w:val="282828"/>
          <w:w w:val="95"/>
          <w:sz w:val="24"/>
        </w:rPr>
        <w:t>bir</w:t>
      </w:r>
      <w:r>
        <w:rPr>
          <w:rFonts w:ascii="Times New Roman" w:hAnsi="Times New Roman"/>
          <w:i/>
          <w:color w:val="282828"/>
          <w:spacing w:val="-15"/>
          <w:w w:val="95"/>
          <w:sz w:val="24"/>
        </w:rPr>
        <w:t> </w:t>
      </w:r>
      <w:r>
        <w:rPr>
          <w:rFonts w:ascii="Times New Roman" w:hAnsi="Times New Roman"/>
          <w:i/>
          <w:color w:val="282828"/>
          <w:w w:val="95"/>
          <w:sz w:val="24"/>
        </w:rPr>
        <w:t>etkendir.</w:t>
      </w:r>
    </w:p>
    <w:p>
      <w:pPr>
        <w:spacing w:line="232" w:lineRule="auto" w:before="124"/>
        <w:ind w:left="1133" w:right="1109" w:firstLine="567"/>
        <w:jc w:val="both"/>
        <w:rPr>
          <w:rFonts w:ascii="Times New Roman" w:hAnsi="Times New Roman"/>
          <w:i/>
          <w:sz w:val="24"/>
        </w:rPr>
      </w:pPr>
      <w:r>
        <w:rPr>
          <w:rFonts w:ascii="Times New Roman" w:hAnsi="Times New Roman"/>
          <w:i/>
          <w:color w:val="282828"/>
          <w:w w:val="95"/>
          <w:sz w:val="24"/>
        </w:rPr>
        <w:t>Bakanl</w:t>
      </w:r>
      <w:r>
        <w:rPr>
          <w:rFonts w:ascii="Arial" w:hAnsi="Arial"/>
          <w:i/>
          <w:color w:val="282828"/>
          <w:w w:val="95"/>
          <w:sz w:val="24"/>
        </w:rPr>
        <w:t>ığı</w:t>
      </w:r>
      <w:r>
        <w:rPr>
          <w:rFonts w:ascii="Times New Roman" w:hAnsi="Times New Roman"/>
          <w:i/>
          <w:color w:val="282828"/>
          <w:w w:val="95"/>
          <w:sz w:val="24"/>
        </w:rPr>
        <w:t>m</w:t>
      </w:r>
      <w:r>
        <w:rPr>
          <w:rFonts w:ascii="Arial" w:hAnsi="Arial"/>
          <w:i/>
          <w:color w:val="282828"/>
          <w:w w:val="95"/>
          <w:sz w:val="24"/>
        </w:rPr>
        <w:t>ı</w:t>
      </w:r>
      <w:r>
        <w:rPr>
          <w:rFonts w:ascii="Times New Roman" w:hAnsi="Times New Roman"/>
          <w:i/>
          <w:color w:val="282828"/>
          <w:w w:val="95"/>
          <w:sz w:val="24"/>
        </w:rPr>
        <w:t>z engellilerin e</w:t>
      </w:r>
      <w:r>
        <w:rPr>
          <w:rFonts w:ascii="Arial" w:hAnsi="Arial"/>
          <w:i/>
          <w:color w:val="282828"/>
          <w:w w:val="95"/>
          <w:sz w:val="24"/>
        </w:rPr>
        <w:t>ğ</w:t>
      </w:r>
      <w:r>
        <w:rPr>
          <w:rFonts w:ascii="Times New Roman" w:hAnsi="Times New Roman"/>
          <w:i/>
          <w:color w:val="282828"/>
          <w:w w:val="95"/>
          <w:sz w:val="24"/>
        </w:rPr>
        <w:t>itiminde öncelikle bütünle</w:t>
      </w:r>
      <w:r>
        <w:rPr>
          <w:rFonts w:ascii="Arial" w:hAnsi="Arial"/>
          <w:i/>
          <w:color w:val="282828"/>
          <w:w w:val="95"/>
          <w:sz w:val="24"/>
        </w:rPr>
        <w:t>ş</w:t>
      </w:r>
      <w:r>
        <w:rPr>
          <w:rFonts w:ascii="Times New Roman" w:hAnsi="Times New Roman"/>
          <w:i/>
          <w:color w:val="282828"/>
          <w:w w:val="95"/>
          <w:sz w:val="24"/>
        </w:rPr>
        <w:t>meyi amaçlayan </w:t>
      </w:r>
      <w:r>
        <w:rPr>
          <w:rFonts w:ascii="Times New Roman" w:hAnsi="Times New Roman"/>
          <w:i/>
          <w:color w:val="282828"/>
          <w:w w:val="95"/>
          <w:sz w:val="24"/>
        </w:rPr>
        <w:t>kayna</w:t>
      </w:r>
      <w:r>
        <w:rPr>
          <w:rFonts w:ascii="Arial" w:hAnsi="Arial"/>
          <w:i/>
          <w:color w:val="282828"/>
          <w:w w:val="95"/>
          <w:sz w:val="24"/>
        </w:rPr>
        <w:t>ş</w:t>
      </w:r>
      <w:r>
        <w:rPr>
          <w:rFonts w:ascii="Times New Roman" w:hAnsi="Times New Roman"/>
          <w:i/>
          <w:color w:val="282828"/>
          <w:w w:val="95"/>
          <w:sz w:val="24"/>
        </w:rPr>
        <w:t>t</w:t>
      </w:r>
      <w:r>
        <w:rPr>
          <w:rFonts w:ascii="Arial" w:hAnsi="Arial"/>
          <w:i/>
          <w:color w:val="282828"/>
          <w:w w:val="95"/>
          <w:sz w:val="24"/>
        </w:rPr>
        <w:t>ı</w:t>
      </w:r>
      <w:r>
        <w:rPr>
          <w:rFonts w:ascii="Times New Roman" w:hAnsi="Times New Roman"/>
          <w:i/>
          <w:color w:val="282828"/>
          <w:w w:val="95"/>
          <w:sz w:val="24"/>
        </w:rPr>
        <w:t>rma yoluyla e</w:t>
      </w:r>
      <w:r>
        <w:rPr>
          <w:rFonts w:ascii="Arial" w:hAnsi="Arial"/>
          <w:i/>
          <w:color w:val="282828"/>
          <w:w w:val="95"/>
          <w:sz w:val="24"/>
        </w:rPr>
        <w:t>ğ</w:t>
      </w:r>
      <w:r>
        <w:rPr>
          <w:rFonts w:ascii="Times New Roman" w:hAnsi="Times New Roman"/>
          <w:i/>
          <w:color w:val="282828"/>
          <w:w w:val="95"/>
          <w:sz w:val="24"/>
        </w:rPr>
        <w:t>itim uygulamalar</w:t>
      </w:r>
      <w:r>
        <w:rPr>
          <w:rFonts w:ascii="Arial" w:hAnsi="Arial"/>
          <w:i/>
          <w:color w:val="282828"/>
          <w:w w:val="95"/>
          <w:sz w:val="24"/>
        </w:rPr>
        <w:t>ı</w:t>
      </w:r>
      <w:r>
        <w:rPr>
          <w:rFonts w:ascii="Times New Roman" w:hAnsi="Times New Roman"/>
          <w:i/>
          <w:color w:val="282828"/>
          <w:w w:val="95"/>
          <w:sz w:val="24"/>
        </w:rPr>
        <w:t>n</w:t>
      </w:r>
      <w:r>
        <w:rPr>
          <w:rFonts w:ascii="Arial" w:hAnsi="Arial"/>
          <w:i/>
          <w:color w:val="282828"/>
          <w:w w:val="95"/>
          <w:sz w:val="24"/>
        </w:rPr>
        <w:t>ı </w:t>
      </w:r>
      <w:r>
        <w:rPr>
          <w:rFonts w:ascii="Times New Roman" w:hAnsi="Times New Roman"/>
          <w:i/>
          <w:color w:val="282828"/>
          <w:w w:val="95"/>
          <w:sz w:val="24"/>
        </w:rPr>
        <w:t>bir ilke olarak kabul etmektedir.</w:t>
      </w:r>
      <w:r>
        <w:rPr>
          <w:rFonts w:ascii="Times New Roman" w:hAnsi="Times New Roman"/>
          <w:i/>
          <w:color w:val="282828"/>
          <w:spacing w:val="-24"/>
          <w:w w:val="95"/>
          <w:sz w:val="24"/>
        </w:rPr>
        <w:t> </w:t>
      </w:r>
      <w:r>
        <w:rPr>
          <w:rFonts w:ascii="Times New Roman" w:hAnsi="Times New Roman"/>
          <w:i/>
          <w:color w:val="282828"/>
          <w:w w:val="95"/>
          <w:sz w:val="24"/>
        </w:rPr>
        <w:t>Son </w:t>
      </w:r>
      <w:r>
        <w:rPr>
          <w:rFonts w:ascii="Times New Roman" w:hAnsi="Times New Roman"/>
          <w:i/>
          <w:color w:val="282828"/>
          <w:w w:val="95"/>
          <w:sz w:val="24"/>
        </w:rPr>
        <w:t>y</w:t>
      </w:r>
      <w:r>
        <w:rPr>
          <w:rFonts w:ascii="Arial" w:hAnsi="Arial"/>
          <w:i/>
          <w:color w:val="282828"/>
          <w:w w:val="95"/>
          <w:sz w:val="24"/>
        </w:rPr>
        <w:t>ı</w:t>
      </w:r>
      <w:r>
        <w:rPr>
          <w:rFonts w:ascii="Times New Roman" w:hAnsi="Times New Roman"/>
          <w:i/>
          <w:color w:val="282828"/>
          <w:w w:val="95"/>
          <w:sz w:val="24"/>
        </w:rPr>
        <w:t>llarda kayna</w:t>
      </w:r>
      <w:r>
        <w:rPr>
          <w:rFonts w:ascii="Arial" w:hAnsi="Arial"/>
          <w:i/>
          <w:color w:val="282828"/>
          <w:w w:val="95"/>
          <w:sz w:val="24"/>
        </w:rPr>
        <w:t>ş</w:t>
      </w:r>
      <w:r>
        <w:rPr>
          <w:rFonts w:ascii="Times New Roman" w:hAnsi="Times New Roman"/>
          <w:i/>
          <w:color w:val="282828"/>
          <w:w w:val="95"/>
          <w:sz w:val="24"/>
        </w:rPr>
        <w:t>t</w:t>
      </w:r>
      <w:r>
        <w:rPr>
          <w:rFonts w:ascii="Arial" w:hAnsi="Arial"/>
          <w:i/>
          <w:color w:val="282828"/>
          <w:w w:val="95"/>
          <w:sz w:val="24"/>
        </w:rPr>
        <w:t>ı</w:t>
      </w:r>
      <w:r>
        <w:rPr>
          <w:rFonts w:ascii="Times New Roman" w:hAnsi="Times New Roman"/>
          <w:i/>
          <w:color w:val="282828"/>
          <w:w w:val="95"/>
          <w:sz w:val="24"/>
        </w:rPr>
        <w:t>rma yoluyla e</w:t>
      </w:r>
      <w:r>
        <w:rPr>
          <w:rFonts w:ascii="Arial" w:hAnsi="Arial"/>
          <w:i/>
          <w:color w:val="282828"/>
          <w:w w:val="95"/>
          <w:sz w:val="24"/>
        </w:rPr>
        <w:t>ğ</w:t>
      </w:r>
      <w:r>
        <w:rPr>
          <w:rFonts w:ascii="Times New Roman" w:hAnsi="Times New Roman"/>
          <w:i/>
          <w:color w:val="282828"/>
          <w:w w:val="95"/>
          <w:sz w:val="24"/>
        </w:rPr>
        <w:t>itime al</w:t>
      </w:r>
      <w:r>
        <w:rPr>
          <w:rFonts w:ascii="Arial" w:hAnsi="Arial"/>
          <w:i/>
          <w:color w:val="282828"/>
          <w:w w:val="95"/>
          <w:sz w:val="24"/>
        </w:rPr>
        <w:t>ı</w:t>
      </w:r>
      <w:r>
        <w:rPr>
          <w:rFonts w:ascii="Times New Roman" w:hAnsi="Times New Roman"/>
          <w:i/>
          <w:color w:val="282828"/>
          <w:w w:val="95"/>
          <w:sz w:val="24"/>
        </w:rPr>
        <w:t>nan ö</w:t>
      </w:r>
      <w:r>
        <w:rPr>
          <w:rFonts w:ascii="Arial" w:hAnsi="Arial"/>
          <w:i/>
          <w:color w:val="282828"/>
          <w:w w:val="95"/>
          <w:sz w:val="24"/>
        </w:rPr>
        <w:t>ğ</w:t>
      </w:r>
      <w:r>
        <w:rPr>
          <w:rFonts w:ascii="Times New Roman" w:hAnsi="Times New Roman"/>
          <w:i/>
          <w:color w:val="282828"/>
          <w:w w:val="95"/>
          <w:sz w:val="24"/>
        </w:rPr>
        <w:t>renci say</w:t>
      </w:r>
      <w:r>
        <w:rPr>
          <w:rFonts w:ascii="Arial" w:hAnsi="Arial"/>
          <w:i/>
          <w:color w:val="282828"/>
          <w:w w:val="95"/>
          <w:sz w:val="24"/>
        </w:rPr>
        <w:t>ı</w:t>
      </w:r>
      <w:r>
        <w:rPr>
          <w:rFonts w:ascii="Times New Roman" w:hAnsi="Times New Roman"/>
          <w:i/>
          <w:color w:val="282828"/>
          <w:w w:val="95"/>
          <w:sz w:val="24"/>
        </w:rPr>
        <w:t>lar</w:t>
      </w:r>
      <w:r>
        <w:rPr>
          <w:rFonts w:ascii="Arial" w:hAnsi="Arial"/>
          <w:i/>
          <w:color w:val="282828"/>
          <w:w w:val="95"/>
          <w:sz w:val="24"/>
        </w:rPr>
        <w:t>ı</w:t>
      </w:r>
      <w:r>
        <w:rPr>
          <w:rFonts w:ascii="Times New Roman" w:hAnsi="Times New Roman"/>
          <w:i/>
          <w:color w:val="282828"/>
          <w:w w:val="95"/>
          <w:sz w:val="24"/>
        </w:rPr>
        <w:t>nda önemli art</w:t>
      </w:r>
      <w:r>
        <w:rPr>
          <w:rFonts w:ascii="Arial" w:hAnsi="Arial"/>
          <w:i/>
          <w:color w:val="282828"/>
          <w:w w:val="95"/>
          <w:sz w:val="24"/>
        </w:rPr>
        <w:t>ış</w:t>
      </w:r>
      <w:r>
        <w:rPr>
          <w:rFonts w:ascii="Times New Roman" w:hAnsi="Times New Roman"/>
          <w:i/>
          <w:color w:val="282828"/>
          <w:w w:val="95"/>
          <w:sz w:val="24"/>
        </w:rPr>
        <w:t>lar </w:t>
      </w:r>
      <w:r>
        <w:rPr>
          <w:rFonts w:ascii="Times New Roman" w:hAnsi="Times New Roman"/>
          <w:i/>
          <w:color w:val="282828"/>
          <w:w w:val="95"/>
          <w:sz w:val="24"/>
        </w:rPr>
        <w:t>görülmektedir. Bu art</w:t>
      </w:r>
      <w:r>
        <w:rPr>
          <w:rFonts w:ascii="Arial" w:hAnsi="Arial"/>
          <w:i/>
          <w:color w:val="282828"/>
          <w:w w:val="95"/>
          <w:sz w:val="24"/>
        </w:rPr>
        <w:t>ış</w:t>
      </w:r>
      <w:r>
        <w:rPr>
          <w:rFonts w:ascii="Times New Roman" w:hAnsi="Times New Roman"/>
          <w:i/>
          <w:color w:val="282828"/>
          <w:w w:val="95"/>
          <w:sz w:val="24"/>
        </w:rPr>
        <w:t>larda ailelerin ve toplumun bilinçlendirilmesinin</w:t>
      </w:r>
      <w:r>
        <w:rPr>
          <w:rFonts w:ascii="Times New Roman" w:hAnsi="Times New Roman"/>
          <w:i/>
          <w:color w:val="282828"/>
          <w:spacing w:val="-37"/>
          <w:w w:val="95"/>
          <w:sz w:val="24"/>
        </w:rPr>
        <w:t> </w:t>
      </w:r>
      <w:r>
        <w:rPr>
          <w:rFonts w:ascii="Times New Roman" w:hAnsi="Times New Roman"/>
          <w:i/>
          <w:color w:val="282828"/>
          <w:w w:val="95"/>
          <w:sz w:val="24"/>
        </w:rPr>
        <w:t>yan</w:t>
      </w:r>
      <w:r>
        <w:rPr>
          <w:rFonts w:ascii="Arial" w:hAnsi="Arial"/>
          <w:i/>
          <w:color w:val="282828"/>
          <w:w w:val="95"/>
          <w:sz w:val="24"/>
        </w:rPr>
        <w:t>ı</w:t>
      </w:r>
      <w:r>
        <w:rPr>
          <w:rFonts w:ascii="Times New Roman" w:hAnsi="Times New Roman"/>
          <w:i/>
          <w:color w:val="282828"/>
          <w:w w:val="95"/>
          <w:sz w:val="24"/>
        </w:rPr>
        <w:t>nda </w:t>
      </w:r>
      <w:r>
        <w:rPr>
          <w:rFonts w:ascii="Times New Roman" w:hAnsi="Times New Roman"/>
          <w:i/>
          <w:color w:val="282828"/>
          <w:w w:val="95"/>
          <w:sz w:val="24"/>
        </w:rPr>
        <w:t>Bakanl</w:t>
      </w:r>
      <w:r>
        <w:rPr>
          <w:rFonts w:ascii="Arial" w:hAnsi="Arial"/>
          <w:i/>
          <w:color w:val="282828"/>
          <w:w w:val="95"/>
          <w:sz w:val="24"/>
        </w:rPr>
        <w:t>ığı</w:t>
      </w:r>
      <w:r>
        <w:rPr>
          <w:rFonts w:ascii="Times New Roman" w:hAnsi="Times New Roman"/>
          <w:i/>
          <w:color w:val="282828"/>
          <w:w w:val="95"/>
          <w:sz w:val="24"/>
        </w:rPr>
        <w:t>m</w:t>
      </w:r>
      <w:r>
        <w:rPr>
          <w:rFonts w:ascii="Arial" w:hAnsi="Arial"/>
          <w:i/>
          <w:color w:val="282828"/>
          <w:w w:val="95"/>
          <w:sz w:val="24"/>
        </w:rPr>
        <w:t>ı</w:t>
      </w:r>
      <w:r>
        <w:rPr>
          <w:rFonts w:ascii="Times New Roman" w:hAnsi="Times New Roman"/>
          <w:i/>
          <w:color w:val="282828"/>
          <w:w w:val="95"/>
          <w:sz w:val="24"/>
        </w:rPr>
        <w:t>z</w:t>
      </w:r>
      <w:r>
        <w:rPr>
          <w:rFonts w:ascii="Arial" w:hAnsi="Arial"/>
          <w:i/>
          <w:color w:val="282828"/>
          <w:w w:val="95"/>
          <w:sz w:val="24"/>
        </w:rPr>
        <w:t>ı</w:t>
      </w:r>
      <w:r>
        <w:rPr>
          <w:rFonts w:ascii="Times New Roman" w:hAnsi="Times New Roman"/>
          <w:i/>
          <w:color w:val="282828"/>
          <w:w w:val="95"/>
          <w:sz w:val="24"/>
        </w:rPr>
        <w:t>n</w:t>
      </w:r>
      <w:r>
        <w:rPr>
          <w:rFonts w:ascii="Times New Roman" w:hAnsi="Times New Roman"/>
          <w:i/>
          <w:color w:val="282828"/>
          <w:spacing w:val="-13"/>
          <w:w w:val="95"/>
          <w:sz w:val="24"/>
        </w:rPr>
        <w:t> </w:t>
      </w:r>
      <w:r>
        <w:rPr>
          <w:rFonts w:ascii="Times New Roman" w:hAnsi="Times New Roman"/>
          <w:i/>
          <w:color w:val="282828"/>
          <w:w w:val="95"/>
          <w:sz w:val="24"/>
        </w:rPr>
        <w:t>konuya</w:t>
      </w:r>
      <w:r>
        <w:rPr>
          <w:rFonts w:ascii="Times New Roman" w:hAnsi="Times New Roman"/>
          <w:i/>
          <w:color w:val="282828"/>
          <w:spacing w:val="-12"/>
          <w:w w:val="95"/>
          <w:sz w:val="24"/>
        </w:rPr>
        <w:t> </w:t>
      </w:r>
      <w:r>
        <w:rPr>
          <w:rFonts w:ascii="Times New Roman" w:hAnsi="Times New Roman"/>
          <w:i/>
          <w:color w:val="282828"/>
          <w:w w:val="95"/>
          <w:sz w:val="24"/>
        </w:rPr>
        <w:t>duyarl</w:t>
      </w:r>
      <w:r>
        <w:rPr>
          <w:rFonts w:ascii="Arial" w:hAnsi="Arial"/>
          <w:i/>
          <w:color w:val="282828"/>
          <w:w w:val="95"/>
          <w:sz w:val="24"/>
        </w:rPr>
        <w:t>ı</w:t>
      </w:r>
      <w:r>
        <w:rPr>
          <w:rFonts w:ascii="Times New Roman" w:hAnsi="Times New Roman"/>
          <w:i/>
          <w:color w:val="282828"/>
          <w:w w:val="95"/>
          <w:sz w:val="24"/>
        </w:rPr>
        <w:t>l</w:t>
      </w:r>
      <w:r>
        <w:rPr>
          <w:rFonts w:ascii="Arial" w:hAnsi="Arial"/>
          <w:i/>
          <w:color w:val="282828"/>
          <w:w w:val="95"/>
          <w:sz w:val="24"/>
        </w:rPr>
        <w:t>ığı</w:t>
      </w:r>
      <w:r>
        <w:rPr>
          <w:rFonts w:ascii="Arial" w:hAnsi="Arial"/>
          <w:i/>
          <w:color w:val="282828"/>
          <w:spacing w:val="-19"/>
          <w:w w:val="95"/>
          <w:sz w:val="24"/>
        </w:rPr>
        <w:t> </w:t>
      </w:r>
      <w:r>
        <w:rPr>
          <w:rFonts w:ascii="Times New Roman" w:hAnsi="Times New Roman"/>
          <w:i/>
          <w:color w:val="282828"/>
          <w:w w:val="95"/>
          <w:sz w:val="24"/>
        </w:rPr>
        <w:t>büyük</w:t>
      </w:r>
      <w:r>
        <w:rPr>
          <w:rFonts w:ascii="Times New Roman" w:hAnsi="Times New Roman"/>
          <w:i/>
          <w:color w:val="282828"/>
          <w:spacing w:val="-13"/>
          <w:w w:val="95"/>
          <w:sz w:val="24"/>
        </w:rPr>
        <w:t> </w:t>
      </w:r>
      <w:r>
        <w:rPr>
          <w:rFonts w:ascii="Times New Roman" w:hAnsi="Times New Roman"/>
          <w:i/>
          <w:color w:val="282828"/>
          <w:w w:val="95"/>
          <w:sz w:val="24"/>
        </w:rPr>
        <w:t>rol</w:t>
      </w:r>
      <w:r>
        <w:rPr>
          <w:rFonts w:ascii="Times New Roman" w:hAnsi="Times New Roman"/>
          <w:i/>
          <w:color w:val="282828"/>
          <w:spacing w:val="-12"/>
          <w:w w:val="95"/>
          <w:sz w:val="24"/>
        </w:rPr>
        <w:t> </w:t>
      </w:r>
      <w:r>
        <w:rPr>
          <w:rFonts w:ascii="Times New Roman" w:hAnsi="Times New Roman"/>
          <w:i/>
          <w:color w:val="282828"/>
          <w:w w:val="95"/>
          <w:sz w:val="24"/>
        </w:rPr>
        <w:t>oynam</w:t>
      </w:r>
      <w:r>
        <w:rPr>
          <w:rFonts w:ascii="Arial" w:hAnsi="Arial"/>
          <w:i/>
          <w:color w:val="282828"/>
          <w:w w:val="95"/>
          <w:sz w:val="24"/>
        </w:rPr>
        <w:t>ış</w:t>
      </w:r>
      <w:r>
        <w:rPr>
          <w:rFonts w:ascii="Times New Roman" w:hAnsi="Times New Roman"/>
          <w:i/>
          <w:color w:val="282828"/>
          <w:w w:val="95"/>
          <w:sz w:val="24"/>
        </w:rPr>
        <w:t>t</w:t>
      </w:r>
      <w:r>
        <w:rPr>
          <w:rFonts w:ascii="Arial" w:hAnsi="Arial"/>
          <w:i/>
          <w:color w:val="282828"/>
          <w:w w:val="95"/>
          <w:sz w:val="24"/>
        </w:rPr>
        <w:t>ı</w:t>
      </w:r>
      <w:r>
        <w:rPr>
          <w:rFonts w:ascii="Times New Roman" w:hAnsi="Times New Roman"/>
          <w:i/>
          <w:color w:val="282828"/>
          <w:w w:val="95"/>
          <w:sz w:val="24"/>
        </w:rPr>
        <w:t>r.</w:t>
      </w:r>
    </w:p>
    <w:p>
      <w:pPr>
        <w:spacing w:line="232" w:lineRule="auto" w:before="123"/>
        <w:ind w:left="1133" w:right="1111" w:firstLine="567"/>
        <w:jc w:val="both"/>
        <w:rPr>
          <w:rFonts w:ascii="Times New Roman" w:hAnsi="Times New Roman"/>
          <w:i/>
          <w:sz w:val="24"/>
        </w:rPr>
      </w:pPr>
      <w:r>
        <w:rPr>
          <w:rFonts w:ascii="Times New Roman" w:hAnsi="Times New Roman"/>
          <w:i/>
          <w:color w:val="282828"/>
          <w:w w:val="95"/>
          <w:sz w:val="24"/>
        </w:rPr>
        <w:t>Bunun sonucunda Türkiye Genelinde 35.000 olan ilkö</w:t>
      </w:r>
      <w:r>
        <w:rPr>
          <w:rFonts w:ascii="Arial" w:hAnsi="Arial"/>
          <w:i/>
          <w:color w:val="282828"/>
          <w:w w:val="95"/>
          <w:sz w:val="24"/>
        </w:rPr>
        <w:t>ğ</w:t>
      </w:r>
      <w:r>
        <w:rPr>
          <w:rFonts w:ascii="Times New Roman" w:hAnsi="Times New Roman"/>
          <w:i/>
          <w:color w:val="282828"/>
          <w:w w:val="95"/>
          <w:sz w:val="24"/>
        </w:rPr>
        <w:t>retim düzeyindeki </w:t>
      </w:r>
      <w:r>
        <w:rPr>
          <w:rFonts w:ascii="Times New Roman" w:hAnsi="Times New Roman"/>
          <w:i/>
          <w:color w:val="282828"/>
          <w:w w:val="90"/>
          <w:sz w:val="24"/>
        </w:rPr>
        <w:t>kayna</w:t>
      </w:r>
      <w:r>
        <w:rPr>
          <w:rFonts w:ascii="Arial" w:hAnsi="Arial"/>
          <w:i/>
          <w:color w:val="282828"/>
          <w:w w:val="90"/>
          <w:sz w:val="24"/>
        </w:rPr>
        <w:t>ş</w:t>
      </w:r>
      <w:r>
        <w:rPr>
          <w:rFonts w:ascii="Times New Roman" w:hAnsi="Times New Roman"/>
          <w:i/>
          <w:color w:val="282828"/>
          <w:w w:val="90"/>
          <w:sz w:val="24"/>
        </w:rPr>
        <w:t>t</w:t>
      </w:r>
      <w:r>
        <w:rPr>
          <w:rFonts w:ascii="Arial" w:hAnsi="Arial"/>
          <w:i/>
          <w:color w:val="282828"/>
          <w:w w:val="90"/>
          <w:sz w:val="24"/>
        </w:rPr>
        <w:t>ı</w:t>
      </w:r>
      <w:r>
        <w:rPr>
          <w:rFonts w:ascii="Times New Roman" w:hAnsi="Times New Roman"/>
          <w:i/>
          <w:color w:val="282828"/>
          <w:w w:val="90"/>
          <w:sz w:val="24"/>
        </w:rPr>
        <w:t>rma e</w:t>
      </w:r>
      <w:r>
        <w:rPr>
          <w:rFonts w:ascii="Arial" w:hAnsi="Arial"/>
          <w:i/>
          <w:color w:val="282828"/>
          <w:w w:val="90"/>
          <w:sz w:val="24"/>
        </w:rPr>
        <w:t>ğ</w:t>
      </w:r>
      <w:r>
        <w:rPr>
          <w:rFonts w:ascii="Times New Roman" w:hAnsi="Times New Roman"/>
          <w:i/>
          <w:color w:val="282828"/>
          <w:w w:val="90"/>
          <w:sz w:val="24"/>
        </w:rPr>
        <w:t>itimi ö</w:t>
      </w:r>
      <w:r>
        <w:rPr>
          <w:rFonts w:ascii="Arial" w:hAnsi="Arial"/>
          <w:i/>
          <w:color w:val="282828"/>
          <w:w w:val="90"/>
          <w:sz w:val="24"/>
        </w:rPr>
        <w:t>ğ</w:t>
      </w:r>
      <w:r>
        <w:rPr>
          <w:rFonts w:ascii="Times New Roman" w:hAnsi="Times New Roman"/>
          <w:i/>
          <w:color w:val="282828"/>
          <w:w w:val="90"/>
          <w:sz w:val="24"/>
        </w:rPr>
        <w:t>renci say</w:t>
      </w:r>
      <w:r>
        <w:rPr>
          <w:rFonts w:ascii="Arial" w:hAnsi="Arial"/>
          <w:i/>
          <w:color w:val="282828"/>
          <w:w w:val="90"/>
          <w:sz w:val="24"/>
        </w:rPr>
        <w:t>ı</w:t>
      </w:r>
      <w:r>
        <w:rPr>
          <w:rFonts w:ascii="Times New Roman" w:hAnsi="Times New Roman"/>
          <w:i/>
          <w:color w:val="282828"/>
          <w:w w:val="90"/>
          <w:sz w:val="24"/>
        </w:rPr>
        <w:t>s</w:t>
      </w:r>
      <w:r>
        <w:rPr>
          <w:rFonts w:ascii="Arial" w:hAnsi="Arial"/>
          <w:i/>
          <w:color w:val="282828"/>
          <w:w w:val="90"/>
          <w:sz w:val="24"/>
        </w:rPr>
        <w:t>ı </w:t>
      </w:r>
      <w:r>
        <w:rPr>
          <w:rFonts w:ascii="Times New Roman" w:hAnsi="Times New Roman"/>
          <w:i/>
          <w:color w:val="282828"/>
          <w:w w:val="90"/>
          <w:sz w:val="24"/>
        </w:rPr>
        <w:t>%100’ün üzerinde artarak 71.142’e ula</w:t>
      </w:r>
      <w:r>
        <w:rPr>
          <w:rFonts w:ascii="Arial" w:hAnsi="Arial"/>
          <w:i/>
          <w:color w:val="282828"/>
          <w:w w:val="90"/>
          <w:sz w:val="24"/>
        </w:rPr>
        <w:t>ş</w:t>
      </w:r>
      <w:r>
        <w:rPr>
          <w:rFonts w:ascii="Times New Roman" w:hAnsi="Times New Roman"/>
          <w:i/>
          <w:color w:val="282828"/>
          <w:w w:val="90"/>
          <w:sz w:val="24"/>
        </w:rPr>
        <w:t>m</w:t>
      </w:r>
      <w:r>
        <w:rPr>
          <w:rFonts w:ascii="Arial" w:hAnsi="Arial"/>
          <w:i/>
          <w:color w:val="282828"/>
          <w:w w:val="90"/>
          <w:sz w:val="24"/>
        </w:rPr>
        <w:t>ış</w:t>
      </w:r>
      <w:r>
        <w:rPr>
          <w:rFonts w:ascii="Times New Roman" w:hAnsi="Times New Roman"/>
          <w:i/>
          <w:color w:val="282828"/>
          <w:w w:val="90"/>
          <w:sz w:val="24"/>
        </w:rPr>
        <w:t>t</w:t>
      </w:r>
      <w:r>
        <w:rPr>
          <w:rFonts w:ascii="Arial" w:hAnsi="Arial"/>
          <w:i/>
          <w:color w:val="282828"/>
          <w:w w:val="90"/>
          <w:sz w:val="24"/>
        </w:rPr>
        <w:t>ı</w:t>
      </w:r>
      <w:r>
        <w:rPr>
          <w:rFonts w:ascii="Times New Roman" w:hAnsi="Times New Roman"/>
          <w:i/>
          <w:color w:val="282828"/>
          <w:w w:val="90"/>
          <w:sz w:val="24"/>
        </w:rPr>
        <w:t>r. </w:t>
      </w:r>
      <w:r>
        <w:rPr>
          <w:rFonts w:ascii="Times New Roman" w:hAnsi="Times New Roman"/>
          <w:i/>
          <w:color w:val="282828"/>
          <w:w w:val="90"/>
          <w:sz w:val="24"/>
        </w:rPr>
        <w:t>Ayr</w:t>
      </w:r>
      <w:r>
        <w:rPr>
          <w:rFonts w:ascii="Arial" w:hAnsi="Arial"/>
          <w:i/>
          <w:color w:val="282828"/>
          <w:w w:val="90"/>
          <w:sz w:val="24"/>
        </w:rPr>
        <w:t>ı</w:t>
      </w:r>
      <w:r>
        <w:rPr>
          <w:rFonts w:ascii="Times New Roman" w:hAnsi="Times New Roman"/>
          <w:i/>
          <w:color w:val="282828"/>
          <w:w w:val="90"/>
          <w:sz w:val="24"/>
        </w:rPr>
        <w:t>ca Ortaö</w:t>
      </w:r>
      <w:r>
        <w:rPr>
          <w:rFonts w:ascii="Arial" w:hAnsi="Arial"/>
          <w:i/>
          <w:color w:val="282828"/>
          <w:w w:val="90"/>
          <w:sz w:val="24"/>
        </w:rPr>
        <w:t>ğ</w:t>
      </w:r>
      <w:r>
        <w:rPr>
          <w:rFonts w:ascii="Times New Roman" w:hAnsi="Times New Roman"/>
          <w:i/>
          <w:color w:val="282828"/>
          <w:w w:val="90"/>
          <w:sz w:val="24"/>
        </w:rPr>
        <w:t>retim kapsam</w:t>
      </w:r>
      <w:r>
        <w:rPr>
          <w:rFonts w:ascii="Arial" w:hAnsi="Arial"/>
          <w:i/>
          <w:color w:val="282828"/>
          <w:w w:val="90"/>
          <w:sz w:val="24"/>
        </w:rPr>
        <w:t>ı</w:t>
      </w:r>
      <w:r>
        <w:rPr>
          <w:rFonts w:ascii="Times New Roman" w:hAnsi="Times New Roman"/>
          <w:i/>
          <w:color w:val="282828"/>
          <w:w w:val="90"/>
          <w:sz w:val="24"/>
        </w:rPr>
        <w:t>nda da yakla</w:t>
      </w:r>
      <w:r>
        <w:rPr>
          <w:rFonts w:ascii="Arial" w:hAnsi="Arial"/>
          <w:i/>
          <w:color w:val="282828"/>
          <w:w w:val="90"/>
          <w:sz w:val="24"/>
        </w:rPr>
        <w:t>şı</w:t>
      </w:r>
      <w:r>
        <w:rPr>
          <w:rFonts w:ascii="Times New Roman" w:hAnsi="Times New Roman"/>
          <w:i/>
          <w:color w:val="282828"/>
          <w:w w:val="90"/>
          <w:sz w:val="24"/>
        </w:rPr>
        <w:t>k 5.062 civar</w:t>
      </w:r>
      <w:r>
        <w:rPr>
          <w:rFonts w:ascii="Arial" w:hAnsi="Arial"/>
          <w:i/>
          <w:color w:val="282828"/>
          <w:w w:val="90"/>
          <w:sz w:val="24"/>
        </w:rPr>
        <w:t>ı</w:t>
      </w:r>
      <w:r>
        <w:rPr>
          <w:rFonts w:ascii="Times New Roman" w:hAnsi="Times New Roman"/>
          <w:i/>
          <w:color w:val="282828"/>
          <w:w w:val="90"/>
          <w:sz w:val="24"/>
        </w:rPr>
        <w:t>nda ö</w:t>
      </w:r>
      <w:r>
        <w:rPr>
          <w:rFonts w:ascii="Arial" w:hAnsi="Arial"/>
          <w:i/>
          <w:color w:val="282828"/>
          <w:w w:val="90"/>
          <w:sz w:val="24"/>
        </w:rPr>
        <w:t>ğ</w:t>
      </w:r>
      <w:r>
        <w:rPr>
          <w:rFonts w:ascii="Times New Roman" w:hAnsi="Times New Roman"/>
          <w:i/>
          <w:color w:val="282828"/>
          <w:w w:val="90"/>
          <w:sz w:val="24"/>
        </w:rPr>
        <w:t>renci kayna</w:t>
      </w:r>
      <w:r>
        <w:rPr>
          <w:rFonts w:ascii="Arial" w:hAnsi="Arial"/>
          <w:i/>
          <w:color w:val="282828"/>
          <w:w w:val="90"/>
          <w:sz w:val="24"/>
        </w:rPr>
        <w:t>ş</w:t>
      </w:r>
      <w:r>
        <w:rPr>
          <w:rFonts w:ascii="Times New Roman" w:hAnsi="Times New Roman"/>
          <w:i/>
          <w:color w:val="282828"/>
          <w:w w:val="90"/>
          <w:sz w:val="24"/>
        </w:rPr>
        <w:t>t</w:t>
      </w:r>
      <w:r>
        <w:rPr>
          <w:rFonts w:ascii="Arial" w:hAnsi="Arial"/>
          <w:i/>
          <w:color w:val="282828"/>
          <w:w w:val="90"/>
          <w:sz w:val="24"/>
        </w:rPr>
        <w:t>ı</w:t>
      </w:r>
      <w:r>
        <w:rPr>
          <w:rFonts w:ascii="Times New Roman" w:hAnsi="Times New Roman"/>
          <w:i/>
          <w:color w:val="282828"/>
          <w:w w:val="90"/>
          <w:sz w:val="24"/>
        </w:rPr>
        <w:t>rma </w:t>
      </w:r>
      <w:r>
        <w:rPr>
          <w:rFonts w:ascii="Times New Roman" w:hAnsi="Times New Roman"/>
          <w:i/>
          <w:color w:val="282828"/>
          <w:w w:val="95"/>
          <w:sz w:val="24"/>
        </w:rPr>
        <w:t>e</w:t>
      </w:r>
      <w:r>
        <w:rPr>
          <w:rFonts w:ascii="Arial" w:hAnsi="Arial"/>
          <w:i/>
          <w:color w:val="282828"/>
          <w:w w:val="95"/>
          <w:sz w:val="24"/>
        </w:rPr>
        <w:t>ğ</w:t>
      </w:r>
      <w:r>
        <w:rPr>
          <w:rFonts w:ascii="Times New Roman" w:hAnsi="Times New Roman"/>
          <w:i/>
          <w:color w:val="282828"/>
          <w:w w:val="95"/>
          <w:sz w:val="24"/>
        </w:rPr>
        <w:t>itim uygulamalar</w:t>
      </w:r>
      <w:r>
        <w:rPr>
          <w:rFonts w:ascii="Arial" w:hAnsi="Arial"/>
          <w:i/>
          <w:color w:val="282828"/>
          <w:w w:val="95"/>
          <w:sz w:val="24"/>
        </w:rPr>
        <w:t>ı</w:t>
      </w:r>
      <w:r>
        <w:rPr>
          <w:rFonts w:ascii="Times New Roman" w:hAnsi="Times New Roman"/>
          <w:i/>
          <w:color w:val="282828"/>
          <w:w w:val="95"/>
          <w:sz w:val="24"/>
        </w:rPr>
        <w:t>ndan yararlanmaktad</w:t>
      </w:r>
      <w:r>
        <w:rPr>
          <w:rFonts w:ascii="Arial" w:hAnsi="Arial"/>
          <w:i/>
          <w:color w:val="282828"/>
          <w:w w:val="95"/>
          <w:sz w:val="24"/>
        </w:rPr>
        <w:t>ı</w:t>
      </w:r>
      <w:r>
        <w:rPr>
          <w:rFonts w:ascii="Times New Roman" w:hAnsi="Times New Roman"/>
          <w:i/>
          <w:color w:val="282828"/>
          <w:w w:val="95"/>
          <w:sz w:val="24"/>
        </w:rPr>
        <w:t>r. Böylece toplamda 76.202 ö</w:t>
      </w:r>
      <w:r>
        <w:rPr>
          <w:rFonts w:ascii="Arial" w:hAnsi="Arial"/>
          <w:i/>
          <w:color w:val="282828"/>
          <w:w w:val="95"/>
          <w:sz w:val="24"/>
        </w:rPr>
        <w:t>ğ</w:t>
      </w:r>
      <w:r>
        <w:rPr>
          <w:rFonts w:ascii="Times New Roman" w:hAnsi="Times New Roman"/>
          <w:i/>
          <w:color w:val="282828"/>
          <w:w w:val="95"/>
          <w:sz w:val="24"/>
        </w:rPr>
        <w:t>renci </w:t>
      </w:r>
      <w:r>
        <w:rPr>
          <w:rFonts w:ascii="Times New Roman" w:hAnsi="Times New Roman"/>
          <w:i/>
          <w:color w:val="282828"/>
          <w:w w:val="95"/>
          <w:sz w:val="24"/>
        </w:rPr>
        <w:t>kayna</w:t>
      </w:r>
      <w:r>
        <w:rPr>
          <w:rFonts w:ascii="Arial" w:hAnsi="Arial"/>
          <w:i/>
          <w:color w:val="282828"/>
          <w:w w:val="95"/>
          <w:sz w:val="24"/>
        </w:rPr>
        <w:t>ş</w:t>
      </w:r>
      <w:r>
        <w:rPr>
          <w:rFonts w:ascii="Times New Roman" w:hAnsi="Times New Roman"/>
          <w:i/>
          <w:color w:val="282828"/>
          <w:w w:val="95"/>
          <w:sz w:val="24"/>
        </w:rPr>
        <w:t>t</w:t>
      </w:r>
      <w:r>
        <w:rPr>
          <w:rFonts w:ascii="Arial" w:hAnsi="Arial"/>
          <w:i/>
          <w:color w:val="282828"/>
          <w:w w:val="95"/>
          <w:sz w:val="24"/>
        </w:rPr>
        <w:t>ı</w:t>
      </w:r>
      <w:r>
        <w:rPr>
          <w:rFonts w:ascii="Times New Roman" w:hAnsi="Times New Roman"/>
          <w:i/>
          <w:color w:val="282828"/>
          <w:w w:val="95"/>
          <w:sz w:val="24"/>
        </w:rPr>
        <w:t>rma e</w:t>
      </w:r>
      <w:r>
        <w:rPr>
          <w:rFonts w:ascii="Arial" w:hAnsi="Arial"/>
          <w:i/>
          <w:color w:val="282828"/>
          <w:w w:val="95"/>
          <w:sz w:val="24"/>
        </w:rPr>
        <w:t>ğ</w:t>
      </w:r>
      <w:r>
        <w:rPr>
          <w:rFonts w:ascii="Times New Roman" w:hAnsi="Times New Roman"/>
          <w:i/>
          <w:color w:val="282828"/>
          <w:w w:val="95"/>
          <w:sz w:val="24"/>
        </w:rPr>
        <w:t>itimi almaktad</w:t>
      </w:r>
      <w:r>
        <w:rPr>
          <w:rFonts w:ascii="Arial" w:hAnsi="Arial"/>
          <w:i/>
          <w:color w:val="282828"/>
          <w:w w:val="95"/>
          <w:sz w:val="24"/>
        </w:rPr>
        <w:t>ı</w:t>
      </w:r>
      <w:r>
        <w:rPr>
          <w:rFonts w:ascii="Times New Roman" w:hAnsi="Times New Roman"/>
          <w:i/>
          <w:color w:val="282828"/>
          <w:w w:val="95"/>
          <w:sz w:val="24"/>
        </w:rPr>
        <w:t>r.</w:t>
      </w:r>
    </w:p>
    <w:p>
      <w:pPr>
        <w:spacing w:line="232" w:lineRule="auto" w:before="122"/>
        <w:ind w:left="1133" w:right="1108" w:firstLine="567"/>
        <w:jc w:val="both"/>
        <w:rPr>
          <w:rFonts w:ascii="Times New Roman" w:hAnsi="Times New Roman"/>
          <w:i/>
          <w:sz w:val="24"/>
        </w:rPr>
      </w:pPr>
      <w:r>
        <w:rPr>
          <w:rFonts w:ascii="Times New Roman" w:hAnsi="Times New Roman"/>
          <w:i/>
          <w:color w:val="282828"/>
          <w:w w:val="95"/>
          <w:sz w:val="24"/>
        </w:rPr>
        <w:t>Bütün bu geli</w:t>
      </w:r>
      <w:r>
        <w:rPr>
          <w:rFonts w:ascii="Arial" w:hAnsi="Arial"/>
          <w:i/>
          <w:color w:val="282828"/>
          <w:w w:val="95"/>
          <w:sz w:val="24"/>
        </w:rPr>
        <w:t>ş</w:t>
      </w:r>
      <w:r>
        <w:rPr>
          <w:rFonts w:ascii="Times New Roman" w:hAnsi="Times New Roman"/>
          <w:i/>
          <w:color w:val="282828"/>
          <w:w w:val="95"/>
          <w:sz w:val="24"/>
        </w:rPr>
        <w:t>melere ra</w:t>
      </w:r>
      <w:r>
        <w:rPr>
          <w:rFonts w:ascii="Arial" w:hAnsi="Arial"/>
          <w:i/>
          <w:color w:val="282828"/>
          <w:w w:val="95"/>
          <w:sz w:val="24"/>
        </w:rPr>
        <w:t>ğ</w:t>
      </w:r>
      <w:r>
        <w:rPr>
          <w:rFonts w:ascii="Times New Roman" w:hAnsi="Times New Roman"/>
          <w:i/>
          <w:color w:val="282828"/>
          <w:w w:val="95"/>
          <w:sz w:val="24"/>
        </w:rPr>
        <w:t>men Bakanl</w:t>
      </w:r>
      <w:r>
        <w:rPr>
          <w:rFonts w:ascii="Arial" w:hAnsi="Arial"/>
          <w:i/>
          <w:color w:val="282828"/>
          <w:w w:val="95"/>
          <w:sz w:val="24"/>
        </w:rPr>
        <w:t>ı</w:t>
      </w:r>
      <w:r>
        <w:rPr>
          <w:rFonts w:ascii="Times New Roman" w:hAnsi="Times New Roman"/>
          <w:i/>
          <w:color w:val="282828"/>
          <w:w w:val="95"/>
          <w:sz w:val="24"/>
        </w:rPr>
        <w:t>k olarak çal</w:t>
      </w:r>
      <w:r>
        <w:rPr>
          <w:rFonts w:ascii="Arial" w:hAnsi="Arial"/>
          <w:i/>
          <w:color w:val="282828"/>
          <w:w w:val="95"/>
          <w:sz w:val="24"/>
        </w:rPr>
        <w:t>ış</w:t>
      </w:r>
      <w:r>
        <w:rPr>
          <w:rFonts w:ascii="Times New Roman" w:hAnsi="Times New Roman"/>
          <w:i/>
          <w:color w:val="282828"/>
          <w:w w:val="95"/>
          <w:sz w:val="24"/>
        </w:rPr>
        <w:t>malar</w:t>
      </w:r>
      <w:r>
        <w:rPr>
          <w:rFonts w:ascii="Arial" w:hAnsi="Arial"/>
          <w:i/>
          <w:color w:val="282828"/>
          <w:w w:val="95"/>
          <w:sz w:val="24"/>
        </w:rPr>
        <w:t>ı</w:t>
      </w:r>
      <w:r>
        <w:rPr>
          <w:rFonts w:ascii="Times New Roman" w:hAnsi="Times New Roman"/>
          <w:i/>
          <w:color w:val="282828"/>
          <w:w w:val="95"/>
          <w:sz w:val="24"/>
        </w:rPr>
        <w:t>m</w:t>
      </w:r>
      <w:r>
        <w:rPr>
          <w:rFonts w:ascii="Arial" w:hAnsi="Arial"/>
          <w:i/>
          <w:color w:val="282828"/>
          <w:w w:val="95"/>
          <w:sz w:val="24"/>
        </w:rPr>
        <w:t>ı</w:t>
      </w:r>
      <w:r>
        <w:rPr>
          <w:rFonts w:ascii="Times New Roman" w:hAnsi="Times New Roman"/>
          <w:i/>
          <w:color w:val="282828"/>
          <w:w w:val="95"/>
          <w:sz w:val="24"/>
        </w:rPr>
        <w:t>z daha da </w:t>
      </w:r>
      <w:r>
        <w:rPr>
          <w:rFonts w:ascii="Times New Roman" w:hAnsi="Times New Roman"/>
          <w:i/>
          <w:color w:val="282828"/>
          <w:w w:val="90"/>
          <w:sz w:val="24"/>
        </w:rPr>
        <w:t>h</w:t>
      </w:r>
      <w:r>
        <w:rPr>
          <w:rFonts w:ascii="Arial" w:hAnsi="Arial"/>
          <w:i/>
          <w:color w:val="282828"/>
          <w:w w:val="90"/>
          <w:sz w:val="24"/>
        </w:rPr>
        <w:t>ı</w:t>
      </w:r>
      <w:r>
        <w:rPr>
          <w:rFonts w:ascii="Times New Roman" w:hAnsi="Times New Roman"/>
          <w:i/>
          <w:color w:val="282828"/>
          <w:w w:val="90"/>
          <w:sz w:val="24"/>
        </w:rPr>
        <w:t>zland</w:t>
      </w:r>
      <w:r>
        <w:rPr>
          <w:rFonts w:ascii="Arial" w:hAnsi="Arial"/>
          <w:i/>
          <w:color w:val="282828"/>
          <w:w w:val="90"/>
          <w:sz w:val="24"/>
        </w:rPr>
        <w:t>ı</w:t>
      </w:r>
      <w:r>
        <w:rPr>
          <w:rFonts w:ascii="Times New Roman" w:hAnsi="Times New Roman"/>
          <w:i/>
          <w:color w:val="282828"/>
          <w:w w:val="90"/>
          <w:sz w:val="24"/>
        </w:rPr>
        <w:t>r</w:t>
      </w:r>
      <w:r>
        <w:rPr>
          <w:rFonts w:ascii="Arial" w:hAnsi="Arial"/>
          <w:i/>
          <w:color w:val="282828"/>
          <w:w w:val="90"/>
          <w:sz w:val="24"/>
        </w:rPr>
        <w:t>ı</w:t>
      </w:r>
      <w:r>
        <w:rPr>
          <w:rFonts w:ascii="Times New Roman" w:hAnsi="Times New Roman"/>
          <w:i/>
          <w:color w:val="282828"/>
          <w:w w:val="90"/>
          <w:sz w:val="24"/>
        </w:rPr>
        <w:t>larak</w:t>
      </w:r>
      <w:r>
        <w:rPr>
          <w:rFonts w:ascii="Times New Roman" w:hAnsi="Times New Roman"/>
          <w:i/>
          <w:color w:val="282828"/>
          <w:spacing w:val="-33"/>
          <w:w w:val="90"/>
          <w:sz w:val="24"/>
        </w:rPr>
        <w:t> </w:t>
      </w:r>
      <w:r>
        <w:rPr>
          <w:rFonts w:ascii="Times New Roman" w:hAnsi="Times New Roman"/>
          <w:i/>
          <w:color w:val="282828"/>
          <w:w w:val="90"/>
          <w:sz w:val="24"/>
        </w:rPr>
        <w:t>özellikle</w:t>
      </w:r>
      <w:r>
        <w:rPr>
          <w:rFonts w:ascii="Times New Roman" w:hAnsi="Times New Roman"/>
          <w:i/>
          <w:color w:val="282828"/>
          <w:spacing w:val="-32"/>
          <w:w w:val="90"/>
          <w:sz w:val="24"/>
        </w:rPr>
        <w:t> </w:t>
      </w:r>
      <w:r>
        <w:rPr>
          <w:rFonts w:ascii="Times New Roman" w:hAnsi="Times New Roman"/>
          <w:i/>
          <w:color w:val="282828"/>
          <w:w w:val="90"/>
          <w:sz w:val="24"/>
        </w:rPr>
        <w:t>ülke</w:t>
      </w:r>
      <w:r>
        <w:rPr>
          <w:rFonts w:ascii="Times New Roman" w:hAnsi="Times New Roman"/>
          <w:i/>
          <w:color w:val="282828"/>
          <w:spacing w:val="-33"/>
          <w:w w:val="90"/>
          <w:sz w:val="24"/>
        </w:rPr>
        <w:t> </w:t>
      </w:r>
      <w:r>
        <w:rPr>
          <w:rFonts w:ascii="Times New Roman" w:hAnsi="Times New Roman"/>
          <w:i/>
          <w:color w:val="282828"/>
          <w:w w:val="90"/>
          <w:sz w:val="24"/>
        </w:rPr>
        <w:t>genelinde</w:t>
      </w:r>
      <w:r>
        <w:rPr>
          <w:rFonts w:ascii="Times New Roman" w:hAnsi="Times New Roman"/>
          <w:i/>
          <w:color w:val="282828"/>
          <w:spacing w:val="-32"/>
          <w:w w:val="90"/>
          <w:sz w:val="24"/>
        </w:rPr>
        <w:t> </w:t>
      </w:r>
      <w:r>
        <w:rPr>
          <w:rFonts w:ascii="Times New Roman" w:hAnsi="Times New Roman"/>
          <w:i/>
          <w:color w:val="282828"/>
          <w:w w:val="90"/>
          <w:sz w:val="24"/>
        </w:rPr>
        <w:t>kayna</w:t>
      </w:r>
      <w:r>
        <w:rPr>
          <w:rFonts w:ascii="Arial" w:hAnsi="Arial"/>
          <w:i/>
          <w:color w:val="282828"/>
          <w:w w:val="90"/>
          <w:sz w:val="24"/>
        </w:rPr>
        <w:t>ş</w:t>
      </w:r>
      <w:r>
        <w:rPr>
          <w:rFonts w:ascii="Times New Roman" w:hAnsi="Times New Roman"/>
          <w:i/>
          <w:color w:val="282828"/>
          <w:w w:val="90"/>
          <w:sz w:val="24"/>
        </w:rPr>
        <w:t>t</w:t>
      </w:r>
      <w:r>
        <w:rPr>
          <w:rFonts w:ascii="Arial" w:hAnsi="Arial"/>
          <w:i/>
          <w:color w:val="282828"/>
          <w:w w:val="90"/>
          <w:sz w:val="24"/>
        </w:rPr>
        <w:t>ı</w:t>
      </w:r>
      <w:r>
        <w:rPr>
          <w:rFonts w:ascii="Times New Roman" w:hAnsi="Times New Roman"/>
          <w:i/>
          <w:color w:val="282828"/>
          <w:w w:val="90"/>
          <w:sz w:val="24"/>
        </w:rPr>
        <w:t>rma</w:t>
      </w:r>
      <w:r>
        <w:rPr>
          <w:rFonts w:ascii="Times New Roman" w:hAnsi="Times New Roman"/>
          <w:i/>
          <w:color w:val="282828"/>
          <w:spacing w:val="-32"/>
          <w:w w:val="90"/>
          <w:sz w:val="24"/>
        </w:rPr>
        <w:t> </w:t>
      </w:r>
      <w:r>
        <w:rPr>
          <w:rFonts w:ascii="Times New Roman" w:hAnsi="Times New Roman"/>
          <w:i/>
          <w:color w:val="282828"/>
          <w:w w:val="90"/>
          <w:sz w:val="24"/>
        </w:rPr>
        <w:t>e</w:t>
      </w:r>
      <w:r>
        <w:rPr>
          <w:rFonts w:ascii="Arial" w:hAnsi="Arial"/>
          <w:i/>
          <w:color w:val="282828"/>
          <w:w w:val="90"/>
          <w:sz w:val="24"/>
        </w:rPr>
        <w:t>ğ</w:t>
      </w:r>
      <w:r>
        <w:rPr>
          <w:rFonts w:ascii="Times New Roman" w:hAnsi="Times New Roman"/>
          <w:i/>
          <w:color w:val="282828"/>
          <w:w w:val="90"/>
          <w:sz w:val="24"/>
        </w:rPr>
        <w:t>itimi</w:t>
      </w:r>
      <w:r>
        <w:rPr>
          <w:rFonts w:ascii="Times New Roman" w:hAnsi="Times New Roman"/>
          <w:i/>
          <w:color w:val="282828"/>
          <w:spacing w:val="-33"/>
          <w:w w:val="90"/>
          <w:sz w:val="24"/>
        </w:rPr>
        <w:t> </w:t>
      </w:r>
      <w:r>
        <w:rPr>
          <w:rFonts w:ascii="Times New Roman" w:hAnsi="Times New Roman"/>
          <w:i/>
          <w:color w:val="282828"/>
          <w:w w:val="90"/>
          <w:sz w:val="24"/>
        </w:rPr>
        <w:t>uygulamalar</w:t>
      </w:r>
      <w:r>
        <w:rPr>
          <w:rFonts w:ascii="Arial" w:hAnsi="Arial"/>
          <w:i/>
          <w:color w:val="282828"/>
          <w:w w:val="90"/>
          <w:sz w:val="24"/>
        </w:rPr>
        <w:t>ı</w:t>
      </w:r>
      <w:r>
        <w:rPr>
          <w:rFonts w:ascii="Times New Roman" w:hAnsi="Times New Roman"/>
          <w:i/>
          <w:color w:val="282828"/>
          <w:w w:val="90"/>
          <w:sz w:val="24"/>
        </w:rPr>
        <w:t>nda</w:t>
      </w:r>
      <w:r>
        <w:rPr>
          <w:rFonts w:ascii="Times New Roman" w:hAnsi="Times New Roman"/>
          <w:i/>
          <w:color w:val="282828"/>
          <w:spacing w:val="-32"/>
          <w:w w:val="90"/>
          <w:sz w:val="24"/>
        </w:rPr>
        <w:t> </w:t>
      </w:r>
      <w:r>
        <w:rPr>
          <w:rFonts w:ascii="Times New Roman" w:hAnsi="Times New Roman"/>
          <w:i/>
          <w:color w:val="282828"/>
          <w:w w:val="90"/>
          <w:sz w:val="24"/>
        </w:rPr>
        <w:t>daha</w:t>
      </w:r>
      <w:r>
        <w:rPr>
          <w:rFonts w:ascii="Times New Roman" w:hAnsi="Times New Roman"/>
          <w:i/>
          <w:color w:val="282828"/>
          <w:spacing w:val="-33"/>
          <w:w w:val="90"/>
          <w:sz w:val="24"/>
        </w:rPr>
        <w:t> </w:t>
      </w:r>
      <w:r>
        <w:rPr>
          <w:rFonts w:ascii="Times New Roman" w:hAnsi="Times New Roman"/>
          <w:i/>
          <w:color w:val="282828"/>
          <w:w w:val="90"/>
          <w:sz w:val="24"/>
        </w:rPr>
        <w:t>ileri </w:t>
      </w:r>
      <w:r>
        <w:rPr>
          <w:rFonts w:ascii="Times New Roman" w:hAnsi="Times New Roman"/>
          <w:i/>
          <w:color w:val="282828"/>
          <w:w w:val="95"/>
          <w:sz w:val="24"/>
        </w:rPr>
        <w:t>gitmek, yöneticilerimiz, ö</w:t>
      </w:r>
      <w:r>
        <w:rPr>
          <w:rFonts w:ascii="Arial" w:hAnsi="Arial"/>
          <w:i/>
          <w:color w:val="282828"/>
          <w:w w:val="95"/>
          <w:sz w:val="24"/>
        </w:rPr>
        <w:t>ğ</w:t>
      </w:r>
      <w:r>
        <w:rPr>
          <w:rFonts w:ascii="Times New Roman" w:hAnsi="Times New Roman"/>
          <w:i/>
          <w:color w:val="282828"/>
          <w:w w:val="95"/>
          <w:sz w:val="24"/>
        </w:rPr>
        <w:t>retmenlerimiz ve engelli bireye sahip ailelerimizin</w:t>
      </w:r>
      <w:r>
        <w:rPr>
          <w:rFonts w:ascii="Times New Roman" w:hAnsi="Times New Roman"/>
          <w:i/>
          <w:color w:val="282828"/>
          <w:spacing w:val="57"/>
          <w:w w:val="95"/>
          <w:sz w:val="24"/>
        </w:rPr>
        <w:t> </w:t>
      </w:r>
      <w:r>
        <w:rPr>
          <w:rFonts w:ascii="Times New Roman" w:hAnsi="Times New Roman"/>
          <w:i/>
          <w:color w:val="282828"/>
          <w:w w:val="90"/>
          <w:sz w:val="24"/>
        </w:rPr>
        <w:t>uygulamalar, haklar ve ödevler konusunda tutarl</w:t>
      </w:r>
      <w:r>
        <w:rPr>
          <w:rFonts w:ascii="Arial" w:hAnsi="Arial"/>
          <w:i/>
          <w:color w:val="282828"/>
          <w:w w:val="90"/>
          <w:sz w:val="24"/>
        </w:rPr>
        <w:t>ı</w:t>
      </w:r>
      <w:r>
        <w:rPr>
          <w:rFonts w:ascii="Times New Roman" w:hAnsi="Times New Roman"/>
          <w:i/>
          <w:color w:val="282828"/>
          <w:w w:val="90"/>
          <w:sz w:val="24"/>
        </w:rPr>
        <w:t>, uygulanabilir, gerçekçi bilgiler </w:t>
      </w:r>
      <w:r>
        <w:rPr>
          <w:rFonts w:ascii="Times New Roman" w:hAnsi="Times New Roman"/>
          <w:i/>
          <w:color w:val="282828"/>
          <w:w w:val="90"/>
          <w:sz w:val="24"/>
        </w:rPr>
        <w:t>edinmesi</w:t>
      </w:r>
      <w:r>
        <w:rPr>
          <w:rFonts w:ascii="Times New Roman" w:hAnsi="Times New Roman"/>
          <w:i/>
          <w:color w:val="282828"/>
          <w:spacing w:val="-6"/>
          <w:w w:val="90"/>
          <w:sz w:val="24"/>
        </w:rPr>
        <w:t> </w:t>
      </w:r>
      <w:r>
        <w:rPr>
          <w:rFonts w:ascii="Times New Roman" w:hAnsi="Times New Roman"/>
          <w:i/>
          <w:color w:val="282828"/>
          <w:w w:val="90"/>
          <w:sz w:val="24"/>
        </w:rPr>
        <w:t>amac</w:t>
      </w:r>
      <w:r>
        <w:rPr>
          <w:rFonts w:ascii="Arial" w:hAnsi="Arial"/>
          <w:i/>
          <w:color w:val="282828"/>
          <w:w w:val="90"/>
          <w:sz w:val="24"/>
        </w:rPr>
        <w:t>ı</w:t>
      </w:r>
      <w:r>
        <w:rPr>
          <w:rFonts w:ascii="Times New Roman" w:hAnsi="Times New Roman"/>
          <w:i/>
          <w:color w:val="282828"/>
          <w:w w:val="90"/>
          <w:sz w:val="24"/>
        </w:rPr>
        <w:t>yla</w:t>
      </w:r>
      <w:r>
        <w:rPr>
          <w:rFonts w:ascii="Times New Roman" w:hAnsi="Times New Roman"/>
          <w:i/>
          <w:color w:val="282828"/>
          <w:spacing w:val="-6"/>
          <w:w w:val="90"/>
          <w:sz w:val="24"/>
        </w:rPr>
        <w:t> </w:t>
      </w:r>
      <w:r>
        <w:rPr>
          <w:rFonts w:ascii="Times New Roman" w:hAnsi="Times New Roman"/>
          <w:i/>
          <w:color w:val="282828"/>
          <w:w w:val="90"/>
          <w:sz w:val="24"/>
        </w:rPr>
        <w:t>ve</w:t>
      </w:r>
      <w:r>
        <w:rPr>
          <w:rFonts w:ascii="Times New Roman" w:hAnsi="Times New Roman"/>
          <w:i/>
          <w:color w:val="282828"/>
          <w:spacing w:val="-6"/>
          <w:w w:val="90"/>
          <w:sz w:val="24"/>
        </w:rPr>
        <w:t> </w:t>
      </w:r>
      <w:r>
        <w:rPr>
          <w:rFonts w:ascii="Times New Roman" w:hAnsi="Times New Roman"/>
          <w:i/>
          <w:color w:val="282828"/>
          <w:w w:val="90"/>
          <w:sz w:val="24"/>
        </w:rPr>
        <w:t>kayna</w:t>
      </w:r>
      <w:r>
        <w:rPr>
          <w:rFonts w:ascii="Arial" w:hAnsi="Arial"/>
          <w:i/>
          <w:color w:val="282828"/>
          <w:w w:val="90"/>
          <w:sz w:val="24"/>
        </w:rPr>
        <w:t>ş</w:t>
      </w:r>
      <w:r>
        <w:rPr>
          <w:rFonts w:ascii="Times New Roman" w:hAnsi="Times New Roman"/>
          <w:i/>
          <w:color w:val="282828"/>
          <w:w w:val="90"/>
          <w:sz w:val="24"/>
        </w:rPr>
        <w:t>t</w:t>
      </w:r>
      <w:r>
        <w:rPr>
          <w:rFonts w:ascii="Arial" w:hAnsi="Arial"/>
          <w:i/>
          <w:color w:val="282828"/>
          <w:w w:val="90"/>
          <w:sz w:val="24"/>
        </w:rPr>
        <w:t>ı</w:t>
      </w:r>
      <w:r>
        <w:rPr>
          <w:rFonts w:ascii="Times New Roman" w:hAnsi="Times New Roman"/>
          <w:i/>
          <w:color w:val="282828"/>
          <w:w w:val="90"/>
          <w:sz w:val="24"/>
        </w:rPr>
        <w:t>rma</w:t>
      </w:r>
      <w:r>
        <w:rPr>
          <w:rFonts w:ascii="Times New Roman" w:hAnsi="Times New Roman"/>
          <w:i/>
          <w:color w:val="282828"/>
          <w:spacing w:val="-6"/>
          <w:w w:val="90"/>
          <w:sz w:val="24"/>
        </w:rPr>
        <w:t> </w:t>
      </w:r>
      <w:r>
        <w:rPr>
          <w:rFonts w:ascii="Times New Roman" w:hAnsi="Times New Roman"/>
          <w:i/>
          <w:color w:val="282828"/>
          <w:w w:val="90"/>
          <w:sz w:val="24"/>
        </w:rPr>
        <w:t>e</w:t>
      </w:r>
      <w:r>
        <w:rPr>
          <w:rFonts w:ascii="Arial" w:hAnsi="Arial"/>
          <w:i/>
          <w:color w:val="282828"/>
          <w:w w:val="90"/>
          <w:sz w:val="24"/>
        </w:rPr>
        <w:t>ğ</w:t>
      </w:r>
      <w:r>
        <w:rPr>
          <w:rFonts w:ascii="Times New Roman" w:hAnsi="Times New Roman"/>
          <w:i/>
          <w:color w:val="282828"/>
          <w:w w:val="90"/>
          <w:sz w:val="24"/>
        </w:rPr>
        <w:t>itimi</w:t>
      </w:r>
      <w:r>
        <w:rPr>
          <w:rFonts w:ascii="Times New Roman" w:hAnsi="Times New Roman"/>
          <w:i/>
          <w:color w:val="282828"/>
          <w:spacing w:val="-6"/>
          <w:w w:val="90"/>
          <w:sz w:val="24"/>
        </w:rPr>
        <w:t> </w:t>
      </w:r>
      <w:r>
        <w:rPr>
          <w:rFonts w:ascii="Times New Roman" w:hAnsi="Times New Roman"/>
          <w:i/>
          <w:color w:val="282828"/>
          <w:w w:val="90"/>
          <w:sz w:val="24"/>
        </w:rPr>
        <w:t>uygulamalar</w:t>
      </w:r>
      <w:r>
        <w:rPr>
          <w:rFonts w:ascii="Arial" w:hAnsi="Arial"/>
          <w:i/>
          <w:color w:val="282828"/>
          <w:w w:val="90"/>
          <w:sz w:val="24"/>
        </w:rPr>
        <w:t>ı</w:t>
      </w:r>
      <w:r>
        <w:rPr>
          <w:rFonts w:ascii="Times New Roman" w:hAnsi="Times New Roman"/>
          <w:i/>
          <w:color w:val="282828"/>
          <w:w w:val="90"/>
          <w:sz w:val="24"/>
        </w:rPr>
        <w:t>nda</w:t>
      </w:r>
      <w:r>
        <w:rPr>
          <w:rFonts w:ascii="Times New Roman" w:hAnsi="Times New Roman"/>
          <w:i/>
          <w:color w:val="282828"/>
          <w:spacing w:val="-6"/>
          <w:w w:val="90"/>
          <w:sz w:val="24"/>
        </w:rPr>
        <w:t> </w:t>
      </w:r>
      <w:r>
        <w:rPr>
          <w:rFonts w:ascii="Times New Roman" w:hAnsi="Times New Roman"/>
          <w:i/>
          <w:color w:val="282828"/>
          <w:w w:val="90"/>
          <w:sz w:val="24"/>
        </w:rPr>
        <w:t>ya</w:t>
      </w:r>
      <w:r>
        <w:rPr>
          <w:rFonts w:ascii="Arial" w:hAnsi="Arial"/>
          <w:i/>
          <w:color w:val="282828"/>
          <w:w w:val="90"/>
          <w:sz w:val="24"/>
        </w:rPr>
        <w:t>ş</w:t>
      </w:r>
      <w:r>
        <w:rPr>
          <w:rFonts w:ascii="Times New Roman" w:hAnsi="Times New Roman"/>
          <w:i/>
          <w:color w:val="282828"/>
          <w:w w:val="90"/>
          <w:sz w:val="24"/>
        </w:rPr>
        <w:t>anabilecek</w:t>
      </w:r>
      <w:r>
        <w:rPr>
          <w:rFonts w:ascii="Times New Roman" w:hAnsi="Times New Roman"/>
          <w:i/>
          <w:color w:val="282828"/>
          <w:spacing w:val="-6"/>
          <w:w w:val="90"/>
          <w:sz w:val="24"/>
        </w:rPr>
        <w:t> </w:t>
      </w:r>
      <w:r>
        <w:rPr>
          <w:rFonts w:ascii="Times New Roman" w:hAnsi="Times New Roman"/>
          <w:i/>
          <w:color w:val="282828"/>
          <w:w w:val="90"/>
          <w:sz w:val="24"/>
        </w:rPr>
        <w:t>muhtemel </w:t>
      </w:r>
      <w:r>
        <w:rPr>
          <w:rFonts w:ascii="Times New Roman" w:hAnsi="Times New Roman"/>
          <w:i/>
          <w:color w:val="282828"/>
          <w:w w:val="82"/>
          <w:sz w:val="24"/>
        </w:rPr>
        <w:t>s</w:t>
      </w:r>
      <w:r>
        <w:rPr>
          <w:rFonts w:ascii="Arial" w:hAnsi="Arial"/>
          <w:i/>
          <w:color w:val="282828"/>
          <w:w w:val="86"/>
          <w:sz w:val="24"/>
        </w:rPr>
        <w:t>ı</w:t>
      </w:r>
      <w:r>
        <w:rPr>
          <w:rFonts w:ascii="Times New Roman" w:hAnsi="Times New Roman"/>
          <w:i/>
          <w:color w:val="282828"/>
          <w:w w:val="99"/>
          <w:sz w:val="24"/>
        </w:rPr>
        <w:t>k</w:t>
      </w:r>
      <w:r>
        <w:rPr>
          <w:rFonts w:ascii="Arial" w:hAnsi="Arial"/>
          <w:i/>
          <w:color w:val="282828"/>
          <w:w w:val="86"/>
          <w:sz w:val="24"/>
        </w:rPr>
        <w:t>ı</w:t>
      </w:r>
      <w:r>
        <w:rPr>
          <w:rFonts w:ascii="Times New Roman" w:hAnsi="Times New Roman"/>
          <w:i/>
          <w:color w:val="282828"/>
          <w:w w:val="100"/>
          <w:sz w:val="24"/>
        </w:rPr>
        <w:t>nt</w:t>
      </w:r>
      <w:r>
        <w:rPr>
          <w:rFonts w:ascii="Arial" w:hAnsi="Arial"/>
          <w:i/>
          <w:color w:val="282828"/>
          <w:w w:val="86"/>
          <w:sz w:val="24"/>
        </w:rPr>
        <w:t>ı</w:t>
      </w:r>
      <w:r>
        <w:rPr>
          <w:rFonts w:ascii="Times New Roman" w:hAnsi="Times New Roman"/>
          <w:i/>
          <w:color w:val="282828"/>
          <w:w w:val="82"/>
          <w:sz w:val="24"/>
        </w:rPr>
        <w:t>la</w:t>
      </w:r>
      <w:r>
        <w:rPr>
          <w:rFonts w:ascii="Times New Roman" w:hAnsi="Times New Roman"/>
          <w:i/>
          <w:color w:val="282828"/>
          <w:spacing w:val="-1"/>
          <w:w w:val="82"/>
          <w:sz w:val="24"/>
        </w:rPr>
        <w:t>r</w:t>
      </w:r>
      <w:r>
        <w:rPr>
          <w:rFonts w:ascii="Arial" w:hAnsi="Arial"/>
          <w:i/>
          <w:color w:val="282828"/>
          <w:w w:val="86"/>
          <w:sz w:val="24"/>
        </w:rPr>
        <w:t>ı</w:t>
      </w:r>
      <w:r>
        <w:rPr>
          <w:rFonts w:ascii="Arial" w:hAnsi="Arial"/>
          <w:i/>
          <w:color w:val="282828"/>
          <w:sz w:val="24"/>
        </w:rPr>
        <w:t> </w:t>
      </w:r>
      <w:r>
        <w:rPr>
          <w:rFonts w:ascii="Arial" w:hAnsi="Arial"/>
          <w:i/>
          <w:color w:val="282828"/>
          <w:spacing w:val="-17"/>
          <w:sz w:val="24"/>
        </w:rPr>
        <w:t> </w:t>
      </w:r>
      <w:r>
        <w:rPr>
          <w:rFonts w:ascii="Times New Roman" w:hAnsi="Times New Roman"/>
          <w:i/>
          <w:color w:val="282828"/>
          <w:w w:val="87"/>
          <w:sz w:val="24"/>
        </w:rPr>
        <w:t>ortadan</w:t>
      </w:r>
      <w:r>
        <w:rPr>
          <w:rFonts w:ascii="Times New Roman" w:hAnsi="Times New Roman"/>
          <w:i/>
          <w:color w:val="282828"/>
          <w:sz w:val="24"/>
        </w:rPr>
        <w:t> </w:t>
      </w:r>
      <w:r>
        <w:rPr>
          <w:rFonts w:ascii="Times New Roman" w:hAnsi="Times New Roman"/>
          <w:i/>
          <w:color w:val="282828"/>
          <w:spacing w:val="-4"/>
          <w:sz w:val="24"/>
        </w:rPr>
        <w:t> </w:t>
      </w:r>
      <w:r>
        <w:rPr>
          <w:rFonts w:ascii="Times New Roman" w:hAnsi="Times New Roman"/>
          <w:i/>
          <w:color w:val="282828"/>
          <w:w w:val="89"/>
          <w:sz w:val="24"/>
        </w:rPr>
        <w:t>kal</w:t>
      </w:r>
      <w:r>
        <w:rPr>
          <w:rFonts w:ascii="Times New Roman" w:hAnsi="Times New Roman"/>
          <w:i/>
          <w:color w:val="282828"/>
          <w:spacing w:val="-1"/>
          <w:w w:val="89"/>
          <w:sz w:val="24"/>
        </w:rPr>
        <w:t>d</w:t>
      </w:r>
      <w:r>
        <w:rPr>
          <w:rFonts w:ascii="Arial" w:hAnsi="Arial"/>
          <w:i/>
          <w:color w:val="282828"/>
          <w:w w:val="86"/>
          <w:sz w:val="24"/>
        </w:rPr>
        <w:t>ı</w:t>
      </w:r>
      <w:r>
        <w:rPr>
          <w:rFonts w:ascii="Times New Roman" w:hAnsi="Times New Roman"/>
          <w:i/>
          <w:color w:val="282828"/>
          <w:w w:val="84"/>
          <w:sz w:val="24"/>
        </w:rPr>
        <w:t>rmaya</w:t>
      </w:r>
      <w:r>
        <w:rPr>
          <w:rFonts w:ascii="Times New Roman" w:hAnsi="Times New Roman"/>
          <w:i/>
          <w:color w:val="282828"/>
          <w:sz w:val="24"/>
        </w:rPr>
        <w:t> </w:t>
      </w:r>
      <w:r>
        <w:rPr>
          <w:rFonts w:ascii="Times New Roman" w:hAnsi="Times New Roman"/>
          <w:i/>
          <w:color w:val="282828"/>
          <w:spacing w:val="-4"/>
          <w:sz w:val="24"/>
        </w:rPr>
        <w:t> </w:t>
      </w:r>
      <w:r>
        <w:rPr>
          <w:rFonts w:ascii="Times New Roman" w:hAnsi="Times New Roman"/>
          <w:i/>
          <w:color w:val="282828"/>
          <w:w w:val="87"/>
          <w:sz w:val="24"/>
        </w:rPr>
        <w:t>yönelik</w:t>
      </w:r>
      <w:r>
        <w:rPr>
          <w:rFonts w:ascii="Times New Roman" w:hAnsi="Times New Roman"/>
          <w:i/>
          <w:color w:val="282828"/>
          <w:sz w:val="24"/>
        </w:rPr>
        <w:t> </w:t>
      </w:r>
      <w:r>
        <w:rPr>
          <w:rFonts w:ascii="Times New Roman" w:hAnsi="Times New Roman"/>
          <w:i/>
          <w:color w:val="282828"/>
          <w:spacing w:val="-5"/>
          <w:sz w:val="24"/>
        </w:rPr>
        <w:t> </w:t>
      </w:r>
      <w:r>
        <w:rPr>
          <w:rFonts w:ascii="Times New Roman" w:hAnsi="Times New Roman"/>
          <w:b/>
          <w:i/>
          <w:color w:val="282828"/>
          <w:w w:val="82"/>
          <w:sz w:val="24"/>
        </w:rPr>
        <w:t>“Neden</w:t>
      </w:r>
      <w:r>
        <w:rPr>
          <w:rFonts w:ascii="Times New Roman" w:hAnsi="Times New Roman"/>
          <w:b/>
          <w:i/>
          <w:color w:val="282828"/>
          <w:sz w:val="24"/>
        </w:rPr>
        <w:t> </w:t>
      </w:r>
      <w:r>
        <w:rPr>
          <w:rFonts w:ascii="Times New Roman" w:hAnsi="Times New Roman"/>
          <w:b/>
          <w:i/>
          <w:color w:val="282828"/>
          <w:spacing w:val="-4"/>
          <w:sz w:val="24"/>
        </w:rPr>
        <w:t> </w:t>
      </w:r>
      <w:r>
        <w:rPr>
          <w:rFonts w:ascii="Times New Roman" w:hAnsi="Times New Roman"/>
          <w:b/>
          <w:i/>
          <w:color w:val="282828"/>
          <w:w w:val="89"/>
          <w:sz w:val="24"/>
        </w:rPr>
        <w:t>Na</w:t>
      </w:r>
      <w:r>
        <w:rPr>
          <w:rFonts w:ascii="Times New Roman" w:hAnsi="Times New Roman"/>
          <w:b/>
          <w:i/>
          <w:color w:val="282828"/>
          <w:spacing w:val="-1"/>
          <w:w w:val="89"/>
          <w:sz w:val="24"/>
        </w:rPr>
        <w:t>s</w:t>
      </w:r>
      <w:r>
        <w:rPr>
          <w:rFonts w:ascii="Arial" w:hAnsi="Arial"/>
          <w:b/>
          <w:i/>
          <w:color w:val="282828"/>
          <w:w w:val="86"/>
          <w:sz w:val="24"/>
        </w:rPr>
        <w:t>ı</w:t>
      </w:r>
      <w:r>
        <w:rPr>
          <w:rFonts w:ascii="Times New Roman" w:hAnsi="Times New Roman"/>
          <w:b/>
          <w:i/>
          <w:color w:val="282828"/>
          <w:w w:val="86"/>
          <w:sz w:val="24"/>
        </w:rPr>
        <w:t>l</w:t>
      </w:r>
      <w:r>
        <w:rPr>
          <w:rFonts w:ascii="Times New Roman" w:hAnsi="Times New Roman"/>
          <w:b/>
          <w:i/>
          <w:color w:val="282828"/>
          <w:sz w:val="24"/>
        </w:rPr>
        <w:t> </w:t>
      </w:r>
      <w:r>
        <w:rPr>
          <w:rFonts w:ascii="Times New Roman" w:hAnsi="Times New Roman"/>
          <w:b/>
          <w:i/>
          <w:color w:val="282828"/>
          <w:spacing w:val="-4"/>
          <w:sz w:val="24"/>
        </w:rPr>
        <w:t> </w:t>
      </w:r>
      <w:r>
        <w:rPr>
          <w:rFonts w:ascii="Times New Roman" w:hAnsi="Times New Roman"/>
          <w:b/>
          <w:i/>
          <w:color w:val="282828"/>
          <w:spacing w:val="-1"/>
          <w:w w:val="86"/>
          <w:sz w:val="24"/>
        </w:rPr>
        <w:t>Niçi</w:t>
      </w:r>
      <w:r>
        <w:rPr>
          <w:rFonts w:ascii="Times New Roman" w:hAnsi="Times New Roman"/>
          <w:b/>
          <w:i/>
          <w:color w:val="282828"/>
          <w:w w:val="86"/>
          <w:sz w:val="24"/>
        </w:rPr>
        <w:t>n</w:t>
      </w:r>
      <w:r>
        <w:rPr>
          <w:rFonts w:ascii="Times New Roman" w:hAnsi="Times New Roman"/>
          <w:b/>
          <w:i/>
          <w:color w:val="282828"/>
          <w:sz w:val="24"/>
        </w:rPr>
        <w:t> </w:t>
      </w:r>
      <w:r>
        <w:rPr>
          <w:rFonts w:ascii="Times New Roman" w:hAnsi="Times New Roman"/>
          <w:b/>
          <w:i/>
          <w:color w:val="282828"/>
          <w:spacing w:val="-3"/>
          <w:sz w:val="24"/>
        </w:rPr>
        <w:t> </w:t>
      </w:r>
      <w:r>
        <w:rPr>
          <w:rFonts w:ascii="Times New Roman" w:hAnsi="Times New Roman"/>
          <w:b/>
          <w:i/>
          <w:color w:val="282828"/>
          <w:spacing w:val="-1"/>
          <w:w w:val="88"/>
          <w:sz w:val="24"/>
        </w:rPr>
        <w:t>Kayn</w:t>
      </w:r>
      <w:r>
        <w:rPr>
          <w:rFonts w:ascii="Times New Roman" w:hAnsi="Times New Roman"/>
          <w:b/>
          <w:i/>
          <w:color w:val="282828"/>
          <w:w w:val="88"/>
          <w:sz w:val="24"/>
        </w:rPr>
        <w:t>a</w:t>
      </w:r>
      <w:r>
        <w:rPr>
          <w:rFonts w:ascii="Arial" w:hAnsi="Arial"/>
          <w:b/>
          <w:i/>
          <w:color w:val="282828"/>
          <w:w w:val="57"/>
          <w:sz w:val="24"/>
        </w:rPr>
        <w:t>ş</w:t>
      </w:r>
      <w:r>
        <w:rPr>
          <w:rFonts w:ascii="Times New Roman" w:hAnsi="Times New Roman"/>
          <w:b/>
          <w:i/>
          <w:color w:val="282828"/>
          <w:w w:val="115"/>
          <w:sz w:val="24"/>
        </w:rPr>
        <w:t>t</w:t>
      </w:r>
      <w:r>
        <w:rPr>
          <w:rFonts w:ascii="Arial" w:hAnsi="Arial"/>
          <w:b/>
          <w:i/>
          <w:color w:val="282828"/>
          <w:w w:val="86"/>
          <w:sz w:val="24"/>
        </w:rPr>
        <w:t>ı</w:t>
      </w:r>
      <w:r>
        <w:rPr>
          <w:rFonts w:ascii="Times New Roman" w:hAnsi="Times New Roman"/>
          <w:b/>
          <w:i/>
          <w:color w:val="282828"/>
          <w:w w:val="80"/>
          <w:sz w:val="24"/>
        </w:rPr>
        <w:t>rma</w:t>
      </w:r>
      <w:r>
        <w:rPr>
          <w:rFonts w:ascii="Times New Roman" w:hAnsi="Times New Roman"/>
          <w:b/>
          <w:i/>
          <w:color w:val="282828"/>
          <w:sz w:val="24"/>
        </w:rPr>
        <w:t> </w:t>
      </w:r>
      <w:r>
        <w:rPr>
          <w:rFonts w:ascii="Times New Roman" w:hAnsi="Times New Roman"/>
          <w:b/>
          <w:i/>
          <w:color w:val="282828"/>
          <w:spacing w:val="-3"/>
          <w:sz w:val="24"/>
        </w:rPr>
        <w:t> </w:t>
      </w:r>
      <w:r>
        <w:rPr>
          <w:rFonts w:ascii="Times New Roman" w:hAnsi="Times New Roman"/>
          <w:b/>
          <w:i/>
          <w:color w:val="282828"/>
          <w:spacing w:val="-2"/>
          <w:w w:val="92"/>
          <w:sz w:val="24"/>
        </w:rPr>
        <w:t>E</w:t>
      </w:r>
      <w:r>
        <w:rPr>
          <w:rFonts w:ascii="Arial" w:hAnsi="Arial"/>
          <w:b/>
          <w:i/>
          <w:color w:val="282828"/>
          <w:w w:val="65"/>
          <w:sz w:val="24"/>
        </w:rPr>
        <w:t>ğ</w:t>
      </w:r>
      <w:r>
        <w:rPr>
          <w:rFonts w:ascii="Times New Roman" w:hAnsi="Times New Roman"/>
          <w:b/>
          <w:i/>
          <w:color w:val="282828"/>
          <w:w w:val="84"/>
          <w:sz w:val="24"/>
        </w:rPr>
        <w:t>itimi”</w:t>
      </w:r>
      <w:r>
        <w:rPr>
          <w:rFonts w:ascii="Times New Roman" w:hAnsi="Times New Roman"/>
          <w:b/>
          <w:i/>
          <w:color w:val="282828"/>
          <w:w w:val="84"/>
          <w:sz w:val="24"/>
        </w:rPr>
        <w:t> </w:t>
      </w:r>
      <w:r>
        <w:rPr>
          <w:rFonts w:ascii="Times New Roman" w:hAnsi="Times New Roman"/>
          <w:i/>
          <w:color w:val="282828"/>
          <w:w w:val="95"/>
          <w:sz w:val="24"/>
        </w:rPr>
        <w:t>konulu bir k</w:t>
      </w:r>
      <w:r>
        <w:rPr>
          <w:rFonts w:ascii="Arial" w:hAnsi="Arial"/>
          <w:i/>
          <w:color w:val="282828"/>
          <w:w w:val="95"/>
          <w:sz w:val="24"/>
        </w:rPr>
        <w:t>ı</w:t>
      </w:r>
      <w:r>
        <w:rPr>
          <w:rFonts w:ascii="Times New Roman" w:hAnsi="Times New Roman"/>
          <w:i/>
          <w:color w:val="282828"/>
          <w:w w:val="95"/>
          <w:sz w:val="24"/>
        </w:rPr>
        <w:t>lavuz</w:t>
      </w:r>
      <w:r>
        <w:rPr>
          <w:rFonts w:ascii="Times New Roman" w:hAnsi="Times New Roman"/>
          <w:i/>
          <w:color w:val="282828"/>
          <w:spacing w:val="-21"/>
          <w:w w:val="95"/>
          <w:sz w:val="24"/>
        </w:rPr>
        <w:t> </w:t>
      </w:r>
      <w:r>
        <w:rPr>
          <w:rFonts w:ascii="Times New Roman" w:hAnsi="Times New Roman"/>
          <w:i/>
          <w:color w:val="282828"/>
          <w:w w:val="95"/>
          <w:sz w:val="24"/>
        </w:rPr>
        <w:t>haz</w:t>
      </w:r>
      <w:r>
        <w:rPr>
          <w:rFonts w:ascii="Arial" w:hAnsi="Arial"/>
          <w:i/>
          <w:color w:val="282828"/>
          <w:w w:val="95"/>
          <w:sz w:val="24"/>
        </w:rPr>
        <w:t>ı</w:t>
      </w:r>
      <w:r>
        <w:rPr>
          <w:rFonts w:ascii="Times New Roman" w:hAnsi="Times New Roman"/>
          <w:i/>
          <w:color w:val="282828"/>
          <w:w w:val="95"/>
          <w:sz w:val="24"/>
        </w:rPr>
        <w:t>rlanm</w:t>
      </w:r>
      <w:r>
        <w:rPr>
          <w:rFonts w:ascii="Arial" w:hAnsi="Arial"/>
          <w:i/>
          <w:color w:val="282828"/>
          <w:w w:val="95"/>
          <w:sz w:val="24"/>
        </w:rPr>
        <w:t>ış</w:t>
      </w:r>
      <w:r>
        <w:rPr>
          <w:rFonts w:ascii="Times New Roman" w:hAnsi="Times New Roman"/>
          <w:i/>
          <w:color w:val="282828"/>
          <w:w w:val="95"/>
          <w:sz w:val="24"/>
        </w:rPr>
        <w:t>t</w:t>
      </w:r>
      <w:r>
        <w:rPr>
          <w:rFonts w:ascii="Arial" w:hAnsi="Arial"/>
          <w:i/>
          <w:color w:val="282828"/>
          <w:w w:val="95"/>
          <w:sz w:val="24"/>
        </w:rPr>
        <w:t>ı</w:t>
      </w:r>
      <w:r>
        <w:rPr>
          <w:rFonts w:ascii="Times New Roman" w:hAnsi="Times New Roman"/>
          <w:i/>
          <w:color w:val="282828"/>
          <w:w w:val="95"/>
          <w:sz w:val="24"/>
        </w:rPr>
        <w:t>r.</w:t>
      </w:r>
    </w:p>
    <w:p>
      <w:pPr>
        <w:spacing w:line="232" w:lineRule="auto" w:before="124"/>
        <w:ind w:left="1133" w:right="1111" w:firstLine="567"/>
        <w:jc w:val="both"/>
        <w:rPr>
          <w:rFonts w:ascii="Times New Roman" w:hAnsi="Times New Roman"/>
          <w:i/>
          <w:sz w:val="24"/>
        </w:rPr>
      </w:pPr>
      <w:r>
        <w:rPr>
          <w:rFonts w:ascii="Times New Roman" w:hAnsi="Times New Roman"/>
          <w:i/>
          <w:color w:val="282828"/>
          <w:w w:val="95"/>
          <w:sz w:val="24"/>
        </w:rPr>
        <w:t>Bu haz</w:t>
      </w:r>
      <w:r>
        <w:rPr>
          <w:rFonts w:ascii="Arial" w:hAnsi="Arial"/>
          <w:i/>
          <w:color w:val="282828"/>
          <w:w w:val="95"/>
          <w:sz w:val="24"/>
        </w:rPr>
        <w:t>ı</w:t>
      </w:r>
      <w:r>
        <w:rPr>
          <w:rFonts w:ascii="Times New Roman" w:hAnsi="Times New Roman"/>
          <w:i/>
          <w:color w:val="282828"/>
          <w:w w:val="95"/>
          <w:sz w:val="24"/>
        </w:rPr>
        <w:t>rlanan k</w:t>
      </w:r>
      <w:r>
        <w:rPr>
          <w:rFonts w:ascii="Arial" w:hAnsi="Arial"/>
          <w:i/>
          <w:color w:val="282828"/>
          <w:w w:val="95"/>
          <w:sz w:val="24"/>
        </w:rPr>
        <w:t>ı</w:t>
      </w:r>
      <w:r>
        <w:rPr>
          <w:rFonts w:ascii="Times New Roman" w:hAnsi="Times New Roman"/>
          <w:i/>
          <w:color w:val="282828"/>
          <w:w w:val="95"/>
          <w:sz w:val="24"/>
        </w:rPr>
        <w:t>lavuz kitapç</w:t>
      </w:r>
      <w:r>
        <w:rPr>
          <w:rFonts w:ascii="Arial" w:hAnsi="Arial"/>
          <w:i/>
          <w:color w:val="282828"/>
          <w:w w:val="95"/>
          <w:sz w:val="24"/>
        </w:rPr>
        <w:t>ığı</w:t>
      </w:r>
      <w:r>
        <w:rPr>
          <w:rFonts w:ascii="Times New Roman" w:hAnsi="Times New Roman"/>
          <w:i/>
          <w:color w:val="282828"/>
          <w:w w:val="95"/>
          <w:sz w:val="24"/>
        </w:rPr>
        <w:t>n hayat</w:t>
      </w:r>
      <w:r>
        <w:rPr>
          <w:rFonts w:ascii="Arial" w:hAnsi="Arial"/>
          <w:i/>
          <w:color w:val="282828"/>
          <w:w w:val="95"/>
          <w:sz w:val="24"/>
        </w:rPr>
        <w:t>ı</w:t>
      </w:r>
      <w:r>
        <w:rPr>
          <w:rFonts w:ascii="Times New Roman" w:hAnsi="Times New Roman"/>
          <w:i/>
          <w:color w:val="282828"/>
          <w:w w:val="95"/>
          <w:sz w:val="24"/>
        </w:rPr>
        <w:t>n anlaml</w:t>
      </w:r>
      <w:r>
        <w:rPr>
          <w:rFonts w:ascii="Arial" w:hAnsi="Arial"/>
          <w:i/>
          <w:color w:val="282828"/>
          <w:w w:val="95"/>
          <w:sz w:val="24"/>
        </w:rPr>
        <w:t>ı </w:t>
      </w:r>
      <w:r>
        <w:rPr>
          <w:rFonts w:ascii="Times New Roman" w:hAnsi="Times New Roman"/>
          <w:i/>
          <w:color w:val="282828"/>
          <w:w w:val="95"/>
          <w:sz w:val="24"/>
        </w:rPr>
        <w:t>bir parças</w:t>
      </w:r>
      <w:r>
        <w:rPr>
          <w:rFonts w:ascii="Arial" w:hAnsi="Arial"/>
          <w:i/>
          <w:color w:val="282828"/>
          <w:w w:val="95"/>
          <w:sz w:val="24"/>
        </w:rPr>
        <w:t>ı </w:t>
      </w:r>
      <w:r>
        <w:rPr>
          <w:rFonts w:ascii="Times New Roman" w:hAnsi="Times New Roman"/>
          <w:i/>
          <w:color w:val="282828"/>
          <w:w w:val="95"/>
          <w:sz w:val="24"/>
        </w:rPr>
        <w:t>olarak hak </w:t>
      </w:r>
      <w:r>
        <w:rPr>
          <w:rFonts w:ascii="Times New Roman" w:hAnsi="Times New Roman"/>
          <w:i/>
          <w:color w:val="282828"/>
          <w:w w:val="90"/>
          <w:sz w:val="24"/>
        </w:rPr>
        <w:t>ettikleri</w:t>
      </w:r>
      <w:r>
        <w:rPr>
          <w:rFonts w:ascii="Times New Roman" w:hAnsi="Times New Roman"/>
          <w:i/>
          <w:color w:val="282828"/>
          <w:spacing w:val="-23"/>
          <w:w w:val="90"/>
          <w:sz w:val="24"/>
        </w:rPr>
        <w:t> </w:t>
      </w:r>
      <w:r>
        <w:rPr>
          <w:rFonts w:ascii="Times New Roman" w:hAnsi="Times New Roman"/>
          <w:i/>
          <w:color w:val="282828"/>
          <w:w w:val="90"/>
          <w:sz w:val="24"/>
        </w:rPr>
        <w:t>e</w:t>
      </w:r>
      <w:r>
        <w:rPr>
          <w:rFonts w:ascii="Arial" w:hAnsi="Arial"/>
          <w:i/>
          <w:color w:val="282828"/>
          <w:w w:val="90"/>
          <w:sz w:val="24"/>
        </w:rPr>
        <w:t>ğ</w:t>
      </w:r>
      <w:r>
        <w:rPr>
          <w:rFonts w:ascii="Times New Roman" w:hAnsi="Times New Roman"/>
          <w:i/>
          <w:color w:val="282828"/>
          <w:w w:val="90"/>
          <w:sz w:val="24"/>
        </w:rPr>
        <w:t>itim</w:t>
      </w:r>
      <w:r>
        <w:rPr>
          <w:rFonts w:ascii="Times New Roman" w:hAnsi="Times New Roman"/>
          <w:i/>
          <w:color w:val="282828"/>
          <w:spacing w:val="-23"/>
          <w:w w:val="90"/>
          <w:sz w:val="24"/>
        </w:rPr>
        <w:t> </w:t>
      </w:r>
      <w:r>
        <w:rPr>
          <w:rFonts w:ascii="Times New Roman" w:hAnsi="Times New Roman"/>
          <w:i/>
          <w:color w:val="282828"/>
          <w:w w:val="90"/>
          <w:sz w:val="24"/>
        </w:rPr>
        <w:t>ve</w:t>
      </w:r>
      <w:r>
        <w:rPr>
          <w:rFonts w:ascii="Times New Roman" w:hAnsi="Times New Roman"/>
          <w:i/>
          <w:color w:val="282828"/>
          <w:spacing w:val="-23"/>
          <w:w w:val="90"/>
          <w:sz w:val="24"/>
        </w:rPr>
        <w:t> </w:t>
      </w:r>
      <w:r>
        <w:rPr>
          <w:rFonts w:ascii="Times New Roman" w:hAnsi="Times New Roman"/>
          <w:i/>
          <w:color w:val="282828"/>
          <w:w w:val="90"/>
          <w:sz w:val="24"/>
        </w:rPr>
        <w:t>ya</w:t>
      </w:r>
      <w:r>
        <w:rPr>
          <w:rFonts w:ascii="Arial" w:hAnsi="Arial"/>
          <w:i/>
          <w:color w:val="282828"/>
          <w:w w:val="90"/>
          <w:sz w:val="24"/>
        </w:rPr>
        <w:t>ş</w:t>
      </w:r>
      <w:r>
        <w:rPr>
          <w:rFonts w:ascii="Times New Roman" w:hAnsi="Times New Roman"/>
          <w:i/>
          <w:color w:val="282828"/>
          <w:w w:val="90"/>
          <w:sz w:val="24"/>
        </w:rPr>
        <w:t>am</w:t>
      </w:r>
      <w:r>
        <w:rPr>
          <w:rFonts w:ascii="Times New Roman" w:hAnsi="Times New Roman"/>
          <w:i/>
          <w:color w:val="282828"/>
          <w:spacing w:val="-22"/>
          <w:w w:val="90"/>
          <w:sz w:val="24"/>
        </w:rPr>
        <w:t> </w:t>
      </w:r>
      <w:r>
        <w:rPr>
          <w:rFonts w:ascii="Times New Roman" w:hAnsi="Times New Roman"/>
          <w:i/>
          <w:color w:val="282828"/>
          <w:w w:val="90"/>
          <w:sz w:val="24"/>
        </w:rPr>
        <w:t>standard</w:t>
      </w:r>
      <w:r>
        <w:rPr>
          <w:rFonts w:ascii="Arial" w:hAnsi="Arial"/>
          <w:i/>
          <w:color w:val="282828"/>
          <w:w w:val="90"/>
          <w:sz w:val="24"/>
        </w:rPr>
        <w:t>ı</w:t>
      </w:r>
      <w:r>
        <w:rPr>
          <w:rFonts w:ascii="Times New Roman" w:hAnsi="Times New Roman"/>
          <w:i/>
          <w:color w:val="282828"/>
          <w:w w:val="90"/>
          <w:sz w:val="24"/>
        </w:rPr>
        <w:t>na</w:t>
      </w:r>
      <w:r>
        <w:rPr>
          <w:rFonts w:ascii="Times New Roman" w:hAnsi="Times New Roman"/>
          <w:i/>
          <w:color w:val="282828"/>
          <w:spacing w:val="-23"/>
          <w:w w:val="90"/>
          <w:sz w:val="24"/>
        </w:rPr>
        <w:t> </w:t>
      </w:r>
      <w:r>
        <w:rPr>
          <w:rFonts w:ascii="Times New Roman" w:hAnsi="Times New Roman"/>
          <w:i/>
          <w:color w:val="282828"/>
          <w:w w:val="90"/>
          <w:sz w:val="24"/>
        </w:rPr>
        <w:t>ancak</w:t>
      </w:r>
      <w:r>
        <w:rPr>
          <w:rFonts w:ascii="Times New Roman" w:hAnsi="Times New Roman"/>
          <w:i/>
          <w:color w:val="282828"/>
          <w:spacing w:val="-23"/>
          <w:w w:val="90"/>
          <w:sz w:val="24"/>
        </w:rPr>
        <w:t> </w:t>
      </w:r>
      <w:r>
        <w:rPr>
          <w:rFonts w:ascii="Times New Roman" w:hAnsi="Times New Roman"/>
          <w:i/>
          <w:color w:val="282828"/>
          <w:w w:val="90"/>
          <w:sz w:val="24"/>
        </w:rPr>
        <w:t>uygun</w:t>
      </w:r>
      <w:r>
        <w:rPr>
          <w:rFonts w:ascii="Times New Roman" w:hAnsi="Times New Roman"/>
          <w:i/>
          <w:color w:val="282828"/>
          <w:spacing w:val="-22"/>
          <w:w w:val="90"/>
          <w:sz w:val="24"/>
        </w:rPr>
        <w:t> </w:t>
      </w:r>
      <w:r>
        <w:rPr>
          <w:rFonts w:ascii="Times New Roman" w:hAnsi="Times New Roman"/>
          <w:i/>
          <w:color w:val="282828"/>
          <w:w w:val="90"/>
          <w:sz w:val="24"/>
        </w:rPr>
        <w:t>ortamlarda</w:t>
      </w:r>
      <w:r>
        <w:rPr>
          <w:rFonts w:ascii="Times New Roman" w:hAnsi="Times New Roman"/>
          <w:i/>
          <w:color w:val="282828"/>
          <w:spacing w:val="-23"/>
          <w:w w:val="90"/>
          <w:sz w:val="24"/>
        </w:rPr>
        <w:t> </w:t>
      </w:r>
      <w:r>
        <w:rPr>
          <w:rFonts w:ascii="Times New Roman" w:hAnsi="Times New Roman"/>
          <w:i/>
          <w:color w:val="282828"/>
          <w:w w:val="90"/>
          <w:sz w:val="24"/>
        </w:rPr>
        <w:t>profesyonel</w:t>
      </w:r>
      <w:r>
        <w:rPr>
          <w:rFonts w:ascii="Times New Roman" w:hAnsi="Times New Roman"/>
          <w:i/>
          <w:color w:val="282828"/>
          <w:spacing w:val="-23"/>
          <w:w w:val="90"/>
          <w:sz w:val="24"/>
        </w:rPr>
        <w:t> </w:t>
      </w:r>
      <w:r>
        <w:rPr>
          <w:rFonts w:ascii="Times New Roman" w:hAnsi="Times New Roman"/>
          <w:i/>
          <w:color w:val="282828"/>
          <w:w w:val="90"/>
          <w:sz w:val="24"/>
        </w:rPr>
        <w:t>yakla</w:t>
      </w:r>
      <w:r>
        <w:rPr>
          <w:rFonts w:ascii="Arial" w:hAnsi="Arial"/>
          <w:i/>
          <w:color w:val="282828"/>
          <w:w w:val="90"/>
          <w:sz w:val="24"/>
        </w:rPr>
        <w:t>şı</w:t>
      </w:r>
      <w:r>
        <w:rPr>
          <w:rFonts w:ascii="Times New Roman" w:hAnsi="Times New Roman"/>
          <w:i/>
          <w:color w:val="282828"/>
          <w:w w:val="90"/>
          <w:sz w:val="24"/>
        </w:rPr>
        <w:t>m</w:t>
      </w:r>
      <w:r>
        <w:rPr>
          <w:rFonts w:ascii="Times New Roman" w:hAnsi="Times New Roman"/>
          <w:i/>
          <w:color w:val="282828"/>
          <w:spacing w:val="-22"/>
          <w:w w:val="90"/>
          <w:sz w:val="24"/>
        </w:rPr>
        <w:t> </w:t>
      </w:r>
      <w:r>
        <w:rPr>
          <w:rFonts w:ascii="Times New Roman" w:hAnsi="Times New Roman"/>
          <w:i/>
          <w:color w:val="282828"/>
          <w:w w:val="90"/>
          <w:sz w:val="24"/>
        </w:rPr>
        <w:t>ve </w:t>
      </w:r>
      <w:r>
        <w:rPr>
          <w:rFonts w:ascii="Times New Roman" w:hAnsi="Times New Roman"/>
          <w:i/>
          <w:color w:val="282828"/>
          <w:w w:val="90"/>
          <w:sz w:val="24"/>
        </w:rPr>
        <w:t>yöntemlerle</w:t>
      </w:r>
      <w:r>
        <w:rPr>
          <w:rFonts w:ascii="Times New Roman" w:hAnsi="Times New Roman"/>
          <w:i/>
          <w:color w:val="282828"/>
          <w:spacing w:val="-11"/>
          <w:w w:val="90"/>
          <w:sz w:val="24"/>
        </w:rPr>
        <w:t> </w:t>
      </w:r>
      <w:r>
        <w:rPr>
          <w:rFonts w:ascii="Times New Roman" w:hAnsi="Times New Roman"/>
          <w:i/>
          <w:color w:val="282828"/>
          <w:w w:val="90"/>
          <w:sz w:val="24"/>
        </w:rPr>
        <w:t>eri</w:t>
      </w:r>
      <w:r>
        <w:rPr>
          <w:rFonts w:ascii="Arial" w:hAnsi="Arial"/>
          <w:i/>
          <w:color w:val="282828"/>
          <w:w w:val="90"/>
          <w:sz w:val="24"/>
        </w:rPr>
        <w:t>ş</w:t>
      </w:r>
      <w:r>
        <w:rPr>
          <w:rFonts w:ascii="Times New Roman" w:hAnsi="Times New Roman"/>
          <w:i/>
          <w:color w:val="282828"/>
          <w:w w:val="90"/>
          <w:sz w:val="24"/>
        </w:rPr>
        <w:t>ebilecek</w:t>
      </w:r>
      <w:r>
        <w:rPr>
          <w:rFonts w:ascii="Times New Roman" w:hAnsi="Times New Roman"/>
          <w:i/>
          <w:color w:val="282828"/>
          <w:spacing w:val="-11"/>
          <w:w w:val="90"/>
          <w:sz w:val="24"/>
        </w:rPr>
        <w:t> </w:t>
      </w:r>
      <w:r>
        <w:rPr>
          <w:rFonts w:ascii="Times New Roman" w:hAnsi="Times New Roman"/>
          <w:i/>
          <w:color w:val="282828"/>
          <w:w w:val="90"/>
          <w:sz w:val="24"/>
        </w:rPr>
        <w:t>engelli</w:t>
      </w:r>
      <w:r>
        <w:rPr>
          <w:rFonts w:ascii="Times New Roman" w:hAnsi="Times New Roman"/>
          <w:i/>
          <w:color w:val="282828"/>
          <w:spacing w:val="-11"/>
          <w:w w:val="90"/>
          <w:sz w:val="24"/>
        </w:rPr>
        <w:t> </w:t>
      </w:r>
      <w:r>
        <w:rPr>
          <w:rFonts w:ascii="Times New Roman" w:hAnsi="Times New Roman"/>
          <w:i/>
          <w:color w:val="282828"/>
          <w:w w:val="90"/>
          <w:sz w:val="24"/>
        </w:rPr>
        <w:t>bireyler,</w:t>
      </w:r>
      <w:r>
        <w:rPr>
          <w:rFonts w:ascii="Times New Roman" w:hAnsi="Times New Roman"/>
          <w:i/>
          <w:color w:val="282828"/>
          <w:spacing w:val="-11"/>
          <w:w w:val="90"/>
          <w:sz w:val="24"/>
        </w:rPr>
        <w:t> </w:t>
      </w:r>
      <w:r>
        <w:rPr>
          <w:rFonts w:ascii="Times New Roman" w:hAnsi="Times New Roman"/>
          <w:i/>
          <w:color w:val="282828"/>
          <w:w w:val="90"/>
          <w:sz w:val="24"/>
        </w:rPr>
        <w:t>bu</w:t>
      </w:r>
      <w:r>
        <w:rPr>
          <w:rFonts w:ascii="Times New Roman" w:hAnsi="Times New Roman"/>
          <w:i/>
          <w:color w:val="282828"/>
          <w:spacing w:val="-11"/>
          <w:w w:val="90"/>
          <w:sz w:val="24"/>
        </w:rPr>
        <w:t> </w:t>
      </w:r>
      <w:r>
        <w:rPr>
          <w:rFonts w:ascii="Times New Roman" w:hAnsi="Times New Roman"/>
          <w:i/>
          <w:color w:val="282828"/>
          <w:w w:val="90"/>
          <w:sz w:val="24"/>
        </w:rPr>
        <w:t>sayede</w:t>
      </w:r>
      <w:r>
        <w:rPr>
          <w:rFonts w:ascii="Times New Roman" w:hAnsi="Times New Roman"/>
          <w:i/>
          <w:color w:val="282828"/>
          <w:spacing w:val="-11"/>
          <w:w w:val="90"/>
          <w:sz w:val="24"/>
        </w:rPr>
        <w:t> </w:t>
      </w:r>
      <w:r>
        <w:rPr>
          <w:rFonts w:ascii="Times New Roman" w:hAnsi="Times New Roman"/>
          <w:i/>
          <w:color w:val="282828"/>
          <w:w w:val="90"/>
          <w:sz w:val="24"/>
        </w:rPr>
        <w:t>engelleriyle</w:t>
      </w:r>
      <w:r>
        <w:rPr>
          <w:rFonts w:ascii="Times New Roman" w:hAnsi="Times New Roman"/>
          <w:i/>
          <w:color w:val="282828"/>
          <w:spacing w:val="-11"/>
          <w:w w:val="90"/>
          <w:sz w:val="24"/>
        </w:rPr>
        <w:t> </w:t>
      </w:r>
      <w:r>
        <w:rPr>
          <w:rFonts w:ascii="Times New Roman" w:hAnsi="Times New Roman"/>
          <w:i/>
          <w:color w:val="282828"/>
          <w:w w:val="90"/>
          <w:sz w:val="24"/>
        </w:rPr>
        <w:t>de</w:t>
      </w:r>
      <w:r>
        <w:rPr>
          <w:rFonts w:ascii="Arial" w:hAnsi="Arial"/>
          <w:i/>
          <w:color w:val="282828"/>
          <w:w w:val="90"/>
          <w:sz w:val="24"/>
        </w:rPr>
        <w:t>ğ</w:t>
      </w:r>
      <w:r>
        <w:rPr>
          <w:rFonts w:ascii="Times New Roman" w:hAnsi="Times New Roman"/>
          <w:i/>
          <w:color w:val="282828"/>
          <w:w w:val="90"/>
          <w:sz w:val="24"/>
        </w:rPr>
        <w:t>il</w:t>
      </w:r>
      <w:r>
        <w:rPr>
          <w:rFonts w:ascii="Times New Roman" w:hAnsi="Times New Roman"/>
          <w:i/>
          <w:color w:val="282828"/>
          <w:spacing w:val="-11"/>
          <w:w w:val="90"/>
          <w:sz w:val="24"/>
        </w:rPr>
        <w:t> </w:t>
      </w:r>
      <w:r>
        <w:rPr>
          <w:rFonts w:ascii="Times New Roman" w:hAnsi="Times New Roman"/>
          <w:i/>
          <w:color w:val="282828"/>
          <w:w w:val="90"/>
          <w:sz w:val="24"/>
        </w:rPr>
        <w:t>ba</w:t>
      </w:r>
      <w:r>
        <w:rPr>
          <w:rFonts w:ascii="Arial" w:hAnsi="Arial"/>
          <w:i/>
          <w:color w:val="282828"/>
          <w:w w:val="90"/>
          <w:sz w:val="24"/>
        </w:rPr>
        <w:t>ş</w:t>
      </w:r>
      <w:r>
        <w:rPr>
          <w:rFonts w:ascii="Times New Roman" w:hAnsi="Times New Roman"/>
          <w:i/>
          <w:color w:val="282828"/>
          <w:w w:val="90"/>
          <w:sz w:val="24"/>
        </w:rPr>
        <w:t>ard</w:t>
      </w:r>
      <w:r>
        <w:rPr>
          <w:rFonts w:ascii="Arial" w:hAnsi="Arial"/>
          <w:i/>
          <w:color w:val="282828"/>
          <w:w w:val="90"/>
          <w:sz w:val="24"/>
        </w:rPr>
        <w:t>ı</w:t>
      </w:r>
      <w:r>
        <w:rPr>
          <w:rFonts w:ascii="Times New Roman" w:hAnsi="Times New Roman"/>
          <w:i/>
          <w:color w:val="282828"/>
          <w:w w:val="90"/>
          <w:sz w:val="24"/>
        </w:rPr>
        <w:t>klar</w:t>
      </w:r>
      <w:r>
        <w:rPr>
          <w:rFonts w:ascii="Arial" w:hAnsi="Arial"/>
          <w:i/>
          <w:color w:val="282828"/>
          <w:w w:val="90"/>
          <w:sz w:val="24"/>
        </w:rPr>
        <w:t>ı</w:t>
      </w:r>
      <w:r>
        <w:rPr>
          <w:rFonts w:ascii="Times New Roman" w:hAnsi="Times New Roman"/>
          <w:i/>
          <w:color w:val="282828"/>
          <w:w w:val="90"/>
          <w:sz w:val="24"/>
        </w:rPr>
        <w:t>yla </w:t>
      </w:r>
      <w:r>
        <w:rPr>
          <w:rFonts w:ascii="Times New Roman" w:hAnsi="Times New Roman"/>
          <w:i/>
          <w:color w:val="282828"/>
          <w:w w:val="90"/>
          <w:sz w:val="24"/>
        </w:rPr>
        <w:t>an</w:t>
      </w:r>
      <w:r>
        <w:rPr>
          <w:rFonts w:ascii="Arial" w:hAnsi="Arial"/>
          <w:i/>
          <w:color w:val="282828"/>
          <w:w w:val="90"/>
          <w:sz w:val="24"/>
        </w:rPr>
        <w:t>ı</w:t>
      </w:r>
      <w:r>
        <w:rPr>
          <w:rFonts w:ascii="Times New Roman" w:hAnsi="Times New Roman"/>
          <w:i/>
          <w:color w:val="282828"/>
          <w:w w:val="90"/>
          <w:sz w:val="24"/>
        </w:rPr>
        <w:t>lacak</w:t>
      </w:r>
      <w:r>
        <w:rPr>
          <w:rFonts w:ascii="Times New Roman" w:hAnsi="Times New Roman"/>
          <w:i/>
          <w:color w:val="282828"/>
          <w:spacing w:val="-6"/>
          <w:w w:val="90"/>
          <w:sz w:val="24"/>
        </w:rPr>
        <w:t> </w:t>
      </w:r>
      <w:r>
        <w:rPr>
          <w:rFonts w:ascii="Times New Roman" w:hAnsi="Times New Roman"/>
          <w:i/>
          <w:color w:val="282828"/>
          <w:w w:val="90"/>
          <w:sz w:val="24"/>
        </w:rPr>
        <w:t>olup,</w:t>
      </w:r>
      <w:r>
        <w:rPr>
          <w:rFonts w:ascii="Times New Roman" w:hAnsi="Times New Roman"/>
          <w:i/>
          <w:color w:val="282828"/>
          <w:spacing w:val="-6"/>
          <w:w w:val="90"/>
          <w:sz w:val="24"/>
        </w:rPr>
        <w:t> </w:t>
      </w:r>
      <w:r>
        <w:rPr>
          <w:rFonts w:ascii="Times New Roman" w:hAnsi="Times New Roman"/>
          <w:i/>
          <w:color w:val="282828"/>
          <w:w w:val="90"/>
          <w:sz w:val="24"/>
        </w:rPr>
        <w:t>bu</w:t>
      </w:r>
      <w:r>
        <w:rPr>
          <w:rFonts w:ascii="Times New Roman" w:hAnsi="Times New Roman"/>
          <w:i/>
          <w:color w:val="282828"/>
          <w:spacing w:val="-5"/>
          <w:w w:val="90"/>
          <w:sz w:val="24"/>
        </w:rPr>
        <w:t> </w:t>
      </w:r>
      <w:r>
        <w:rPr>
          <w:rFonts w:ascii="Times New Roman" w:hAnsi="Times New Roman"/>
          <w:i/>
          <w:color w:val="282828"/>
          <w:w w:val="90"/>
          <w:sz w:val="24"/>
        </w:rPr>
        <w:t>k</w:t>
      </w:r>
      <w:r>
        <w:rPr>
          <w:rFonts w:ascii="Arial" w:hAnsi="Arial"/>
          <w:i/>
          <w:color w:val="282828"/>
          <w:w w:val="90"/>
          <w:sz w:val="24"/>
        </w:rPr>
        <w:t>ı</w:t>
      </w:r>
      <w:r>
        <w:rPr>
          <w:rFonts w:ascii="Times New Roman" w:hAnsi="Times New Roman"/>
          <w:i/>
          <w:color w:val="282828"/>
          <w:w w:val="90"/>
          <w:sz w:val="24"/>
        </w:rPr>
        <w:t>lavuzla</w:t>
      </w:r>
      <w:r>
        <w:rPr>
          <w:rFonts w:ascii="Times New Roman" w:hAnsi="Times New Roman"/>
          <w:i/>
          <w:color w:val="282828"/>
          <w:spacing w:val="-6"/>
          <w:w w:val="90"/>
          <w:sz w:val="24"/>
        </w:rPr>
        <w:t> </w:t>
      </w:r>
      <w:r>
        <w:rPr>
          <w:rFonts w:ascii="Times New Roman" w:hAnsi="Times New Roman"/>
          <w:i/>
          <w:color w:val="282828"/>
          <w:w w:val="90"/>
          <w:sz w:val="24"/>
        </w:rPr>
        <w:t>onlar</w:t>
      </w:r>
      <w:r>
        <w:rPr>
          <w:rFonts w:ascii="Arial" w:hAnsi="Arial"/>
          <w:i/>
          <w:color w:val="282828"/>
          <w:w w:val="90"/>
          <w:sz w:val="24"/>
        </w:rPr>
        <w:t>ı</w:t>
      </w:r>
      <w:r>
        <w:rPr>
          <w:rFonts w:ascii="Times New Roman" w:hAnsi="Times New Roman"/>
          <w:i/>
          <w:color w:val="282828"/>
          <w:w w:val="90"/>
          <w:sz w:val="24"/>
        </w:rPr>
        <w:t>n</w:t>
      </w:r>
      <w:r>
        <w:rPr>
          <w:rFonts w:ascii="Times New Roman" w:hAnsi="Times New Roman"/>
          <w:i/>
          <w:color w:val="282828"/>
          <w:spacing w:val="-6"/>
          <w:w w:val="90"/>
          <w:sz w:val="24"/>
        </w:rPr>
        <w:t> </w:t>
      </w:r>
      <w:r>
        <w:rPr>
          <w:rFonts w:ascii="Times New Roman" w:hAnsi="Times New Roman"/>
          <w:i/>
          <w:color w:val="282828"/>
          <w:w w:val="90"/>
          <w:sz w:val="24"/>
        </w:rPr>
        <w:t>ba</w:t>
      </w:r>
      <w:r>
        <w:rPr>
          <w:rFonts w:ascii="Arial" w:hAnsi="Arial"/>
          <w:i/>
          <w:color w:val="282828"/>
          <w:w w:val="90"/>
          <w:sz w:val="24"/>
        </w:rPr>
        <w:t>ş</w:t>
      </w:r>
      <w:r>
        <w:rPr>
          <w:rFonts w:ascii="Times New Roman" w:hAnsi="Times New Roman"/>
          <w:i/>
          <w:color w:val="282828"/>
          <w:w w:val="90"/>
          <w:sz w:val="24"/>
        </w:rPr>
        <w:t>arabilme</w:t>
      </w:r>
      <w:r>
        <w:rPr>
          <w:rFonts w:ascii="Times New Roman" w:hAnsi="Times New Roman"/>
          <w:i/>
          <w:color w:val="282828"/>
          <w:spacing w:val="-5"/>
          <w:w w:val="90"/>
          <w:sz w:val="24"/>
        </w:rPr>
        <w:t> </w:t>
      </w:r>
      <w:r>
        <w:rPr>
          <w:rFonts w:ascii="Times New Roman" w:hAnsi="Times New Roman"/>
          <w:i/>
          <w:color w:val="282828"/>
          <w:w w:val="90"/>
          <w:sz w:val="24"/>
        </w:rPr>
        <w:t>çabalar</w:t>
      </w:r>
      <w:r>
        <w:rPr>
          <w:rFonts w:ascii="Arial" w:hAnsi="Arial"/>
          <w:i/>
          <w:color w:val="282828"/>
          <w:w w:val="90"/>
          <w:sz w:val="24"/>
        </w:rPr>
        <w:t>ı</w:t>
      </w:r>
      <w:r>
        <w:rPr>
          <w:rFonts w:ascii="Times New Roman" w:hAnsi="Times New Roman"/>
          <w:i/>
          <w:color w:val="282828"/>
          <w:w w:val="90"/>
          <w:sz w:val="24"/>
        </w:rPr>
        <w:t>na</w:t>
      </w:r>
      <w:r>
        <w:rPr>
          <w:rFonts w:ascii="Times New Roman" w:hAnsi="Times New Roman"/>
          <w:i/>
          <w:color w:val="282828"/>
          <w:spacing w:val="-6"/>
          <w:w w:val="90"/>
          <w:sz w:val="24"/>
        </w:rPr>
        <w:t> </w:t>
      </w:r>
      <w:r>
        <w:rPr>
          <w:rFonts w:ascii="Times New Roman" w:hAnsi="Times New Roman"/>
          <w:i/>
          <w:color w:val="282828"/>
          <w:w w:val="90"/>
          <w:sz w:val="24"/>
        </w:rPr>
        <w:t>katk</w:t>
      </w:r>
      <w:r>
        <w:rPr>
          <w:rFonts w:ascii="Arial" w:hAnsi="Arial"/>
          <w:i/>
          <w:color w:val="282828"/>
          <w:w w:val="90"/>
          <w:sz w:val="24"/>
        </w:rPr>
        <w:t>ı</w:t>
      </w:r>
      <w:r>
        <w:rPr>
          <w:rFonts w:ascii="Times New Roman" w:hAnsi="Times New Roman"/>
          <w:i/>
          <w:color w:val="282828"/>
          <w:w w:val="90"/>
          <w:sz w:val="24"/>
        </w:rPr>
        <w:t>da</w:t>
      </w:r>
      <w:r>
        <w:rPr>
          <w:rFonts w:ascii="Times New Roman" w:hAnsi="Times New Roman"/>
          <w:i/>
          <w:color w:val="282828"/>
          <w:spacing w:val="-6"/>
          <w:w w:val="90"/>
          <w:sz w:val="24"/>
        </w:rPr>
        <w:t> </w:t>
      </w:r>
      <w:r>
        <w:rPr>
          <w:rFonts w:ascii="Times New Roman" w:hAnsi="Times New Roman"/>
          <w:i/>
          <w:color w:val="282828"/>
          <w:w w:val="90"/>
          <w:sz w:val="24"/>
        </w:rPr>
        <w:t>bulunmay</w:t>
      </w:r>
      <w:r>
        <w:rPr>
          <w:rFonts w:ascii="Arial" w:hAnsi="Arial"/>
          <w:i/>
          <w:color w:val="282828"/>
          <w:w w:val="90"/>
          <w:sz w:val="24"/>
        </w:rPr>
        <w:t>ı</w:t>
      </w:r>
      <w:r>
        <w:rPr>
          <w:rFonts w:ascii="Arial" w:hAnsi="Arial"/>
          <w:i/>
          <w:color w:val="282828"/>
          <w:spacing w:val="-12"/>
          <w:w w:val="90"/>
          <w:sz w:val="24"/>
        </w:rPr>
        <w:t> </w:t>
      </w:r>
      <w:r>
        <w:rPr>
          <w:rFonts w:ascii="Times New Roman" w:hAnsi="Times New Roman"/>
          <w:i/>
          <w:color w:val="282828"/>
          <w:w w:val="90"/>
          <w:sz w:val="24"/>
        </w:rPr>
        <w:t>kutsal </w:t>
      </w:r>
      <w:r>
        <w:rPr>
          <w:rFonts w:ascii="Times New Roman" w:hAnsi="Times New Roman"/>
          <w:i/>
          <w:color w:val="282828"/>
          <w:w w:val="90"/>
          <w:sz w:val="24"/>
        </w:rPr>
        <w:t>bir görev sayan yöneticilere, ö</w:t>
      </w:r>
      <w:r>
        <w:rPr>
          <w:rFonts w:ascii="Arial" w:hAnsi="Arial"/>
          <w:i/>
          <w:color w:val="282828"/>
          <w:w w:val="90"/>
          <w:sz w:val="24"/>
        </w:rPr>
        <w:t>ğ</w:t>
      </w:r>
      <w:r>
        <w:rPr>
          <w:rFonts w:ascii="Times New Roman" w:hAnsi="Times New Roman"/>
          <w:i/>
          <w:color w:val="282828"/>
          <w:w w:val="90"/>
          <w:sz w:val="24"/>
        </w:rPr>
        <w:t>retmenlerimize ve her biri bir fedakârl</w:t>
      </w:r>
      <w:r>
        <w:rPr>
          <w:rFonts w:ascii="Arial" w:hAnsi="Arial"/>
          <w:i/>
          <w:color w:val="282828"/>
          <w:w w:val="90"/>
          <w:sz w:val="24"/>
        </w:rPr>
        <w:t>ı</w:t>
      </w:r>
      <w:r>
        <w:rPr>
          <w:rFonts w:ascii="Times New Roman" w:hAnsi="Times New Roman"/>
          <w:i/>
          <w:color w:val="282828"/>
          <w:w w:val="90"/>
          <w:sz w:val="24"/>
        </w:rPr>
        <w:t>k timsali olan </w:t>
      </w:r>
      <w:r>
        <w:rPr>
          <w:rFonts w:ascii="Times New Roman" w:hAnsi="Times New Roman"/>
          <w:i/>
          <w:color w:val="282828"/>
          <w:w w:val="95"/>
          <w:sz w:val="24"/>
        </w:rPr>
        <w:t>ailelerimize yararl</w:t>
      </w:r>
      <w:r>
        <w:rPr>
          <w:rFonts w:ascii="Arial" w:hAnsi="Arial"/>
          <w:i/>
          <w:color w:val="282828"/>
          <w:w w:val="95"/>
          <w:sz w:val="24"/>
        </w:rPr>
        <w:t>ı </w:t>
      </w:r>
      <w:r>
        <w:rPr>
          <w:rFonts w:ascii="Times New Roman" w:hAnsi="Times New Roman"/>
          <w:i/>
          <w:color w:val="282828"/>
          <w:w w:val="95"/>
          <w:sz w:val="24"/>
        </w:rPr>
        <w:t>olaca</w:t>
      </w:r>
      <w:r>
        <w:rPr>
          <w:rFonts w:ascii="Arial" w:hAnsi="Arial"/>
          <w:i/>
          <w:color w:val="282828"/>
          <w:w w:val="95"/>
          <w:sz w:val="24"/>
        </w:rPr>
        <w:t>ğı</w:t>
      </w:r>
      <w:r>
        <w:rPr>
          <w:rFonts w:ascii="Arial" w:hAnsi="Arial"/>
          <w:i/>
          <w:color w:val="282828"/>
          <w:spacing w:val="-43"/>
          <w:w w:val="95"/>
          <w:sz w:val="24"/>
        </w:rPr>
        <w:t> </w:t>
      </w:r>
      <w:r>
        <w:rPr>
          <w:rFonts w:ascii="Times New Roman" w:hAnsi="Times New Roman"/>
          <w:i/>
          <w:color w:val="282828"/>
          <w:w w:val="95"/>
          <w:sz w:val="24"/>
        </w:rPr>
        <w:t>kanaatindeyim.</w:t>
      </w:r>
    </w:p>
    <w:p>
      <w:pPr>
        <w:spacing w:line="232" w:lineRule="auto" w:before="123"/>
        <w:ind w:left="1133" w:right="1112" w:firstLine="567"/>
        <w:jc w:val="both"/>
        <w:rPr>
          <w:rFonts w:ascii="Times New Roman" w:hAnsi="Times New Roman"/>
          <w:i/>
          <w:sz w:val="24"/>
        </w:rPr>
      </w:pPr>
      <w:r>
        <w:rPr>
          <w:rFonts w:ascii="Times New Roman" w:hAnsi="Times New Roman"/>
          <w:i/>
          <w:color w:val="282828"/>
          <w:w w:val="90"/>
          <w:sz w:val="24"/>
        </w:rPr>
        <w:t>Bu</w:t>
      </w:r>
      <w:r>
        <w:rPr>
          <w:rFonts w:ascii="Times New Roman" w:hAnsi="Times New Roman"/>
          <w:i/>
          <w:color w:val="282828"/>
          <w:spacing w:val="-11"/>
          <w:w w:val="90"/>
          <w:sz w:val="24"/>
        </w:rPr>
        <w:t> </w:t>
      </w:r>
      <w:r>
        <w:rPr>
          <w:rFonts w:ascii="Times New Roman" w:hAnsi="Times New Roman"/>
          <w:i/>
          <w:color w:val="282828"/>
          <w:w w:val="90"/>
          <w:sz w:val="24"/>
        </w:rPr>
        <w:t>k</w:t>
      </w:r>
      <w:r>
        <w:rPr>
          <w:rFonts w:ascii="Arial" w:hAnsi="Arial"/>
          <w:i/>
          <w:color w:val="282828"/>
          <w:w w:val="90"/>
          <w:sz w:val="24"/>
        </w:rPr>
        <w:t>ı</w:t>
      </w:r>
      <w:r>
        <w:rPr>
          <w:rFonts w:ascii="Times New Roman" w:hAnsi="Times New Roman"/>
          <w:i/>
          <w:color w:val="282828"/>
          <w:w w:val="90"/>
          <w:sz w:val="24"/>
        </w:rPr>
        <w:t>lavuz</w:t>
      </w:r>
      <w:r>
        <w:rPr>
          <w:rFonts w:ascii="Times New Roman" w:hAnsi="Times New Roman"/>
          <w:i/>
          <w:color w:val="282828"/>
          <w:spacing w:val="-11"/>
          <w:w w:val="90"/>
          <w:sz w:val="24"/>
        </w:rPr>
        <w:t> </w:t>
      </w:r>
      <w:r>
        <w:rPr>
          <w:rFonts w:ascii="Times New Roman" w:hAnsi="Times New Roman"/>
          <w:i/>
          <w:color w:val="282828"/>
          <w:w w:val="90"/>
          <w:sz w:val="24"/>
        </w:rPr>
        <w:t>kitapç</w:t>
      </w:r>
      <w:r>
        <w:rPr>
          <w:rFonts w:ascii="Arial" w:hAnsi="Arial"/>
          <w:i/>
          <w:color w:val="282828"/>
          <w:w w:val="90"/>
          <w:sz w:val="24"/>
        </w:rPr>
        <w:t>ığı</w:t>
      </w:r>
      <w:r>
        <w:rPr>
          <w:rFonts w:ascii="Times New Roman" w:hAnsi="Times New Roman"/>
          <w:i/>
          <w:color w:val="282828"/>
          <w:w w:val="90"/>
          <w:sz w:val="24"/>
        </w:rPr>
        <w:t>n</w:t>
      </w:r>
      <w:r>
        <w:rPr>
          <w:rFonts w:ascii="Times New Roman" w:hAnsi="Times New Roman"/>
          <w:i/>
          <w:color w:val="282828"/>
          <w:spacing w:val="-10"/>
          <w:w w:val="90"/>
          <w:sz w:val="24"/>
        </w:rPr>
        <w:t> </w:t>
      </w:r>
      <w:r>
        <w:rPr>
          <w:rFonts w:ascii="Times New Roman" w:hAnsi="Times New Roman"/>
          <w:i/>
          <w:color w:val="282828"/>
          <w:w w:val="90"/>
          <w:sz w:val="24"/>
        </w:rPr>
        <w:t>haz</w:t>
      </w:r>
      <w:r>
        <w:rPr>
          <w:rFonts w:ascii="Arial" w:hAnsi="Arial"/>
          <w:i/>
          <w:color w:val="282828"/>
          <w:w w:val="90"/>
          <w:sz w:val="24"/>
        </w:rPr>
        <w:t>ı</w:t>
      </w:r>
      <w:r>
        <w:rPr>
          <w:rFonts w:ascii="Times New Roman" w:hAnsi="Times New Roman"/>
          <w:i/>
          <w:color w:val="282828"/>
          <w:w w:val="90"/>
          <w:sz w:val="24"/>
        </w:rPr>
        <w:t>rlanmas</w:t>
      </w:r>
      <w:r>
        <w:rPr>
          <w:rFonts w:ascii="Arial" w:hAnsi="Arial"/>
          <w:i/>
          <w:color w:val="282828"/>
          <w:w w:val="90"/>
          <w:sz w:val="24"/>
        </w:rPr>
        <w:t>ı</w:t>
      </w:r>
      <w:r>
        <w:rPr>
          <w:rFonts w:ascii="Times New Roman" w:hAnsi="Times New Roman"/>
          <w:i/>
          <w:color w:val="282828"/>
          <w:w w:val="90"/>
          <w:sz w:val="24"/>
        </w:rPr>
        <w:t>nda</w:t>
      </w:r>
      <w:r>
        <w:rPr>
          <w:rFonts w:ascii="Times New Roman" w:hAnsi="Times New Roman"/>
          <w:i/>
          <w:color w:val="282828"/>
          <w:spacing w:val="-11"/>
          <w:w w:val="90"/>
          <w:sz w:val="24"/>
        </w:rPr>
        <w:t> </w:t>
      </w:r>
      <w:r>
        <w:rPr>
          <w:rFonts w:ascii="Times New Roman" w:hAnsi="Times New Roman"/>
          <w:i/>
          <w:color w:val="282828"/>
          <w:w w:val="90"/>
          <w:sz w:val="24"/>
        </w:rPr>
        <w:t>eme</w:t>
      </w:r>
      <w:r>
        <w:rPr>
          <w:rFonts w:ascii="Arial" w:hAnsi="Arial"/>
          <w:i/>
          <w:color w:val="282828"/>
          <w:w w:val="90"/>
          <w:sz w:val="24"/>
        </w:rPr>
        <w:t>ğ</w:t>
      </w:r>
      <w:r>
        <w:rPr>
          <w:rFonts w:ascii="Times New Roman" w:hAnsi="Times New Roman"/>
          <w:i/>
          <w:color w:val="282828"/>
          <w:w w:val="90"/>
          <w:sz w:val="24"/>
        </w:rPr>
        <w:t>i</w:t>
      </w:r>
      <w:r>
        <w:rPr>
          <w:rFonts w:ascii="Times New Roman" w:hAnsi="Times New Roman"/>
          <w:i/>
          <w:color w:val="282828"/>
          <w:spacing w:val="-10"/>
          <w:w w:val="90"/>
          <w:sz w:val="24"/>
        </w:rPr>
        <w:t> </w:t>
      </w:r>
      <w:r>
        <w:rPr>
          <w:rFonts w:ascii="Times New Roman" w:hAnsi="Times New Roman"/>
          <w:i/>
          <w:color w:val="282828"/>
          <w:w w:val="90"/>
          <w:sz w:val="24"/>
        </w:rPr>
        <w:t>geçen</w:t>
      </w:r>
      <w:r>
        <w:rPr>
          <w:rFonts w:ascii="Times New Roman" w:hAnsi="Times New Roman"/>
          <w:i/>
          <w:color w:val="282828"/>
          <w:spacing w:val="-11"/>
          <w:w w:val="90"/>
          <w:sz w:val="24"/>
        </w:rPr>
        <w:t> </w:t>
      </w:r>
      <w:r>
        <w:rPr>
          <w:rFonts w:ascii="Times New Roman" w:hAnsi="Times New Roman"/>
          <w:i/>
          <w:color w:val="282828"/>
          <w:w w:val="90"/>
          <w:sz w:val="24"/>
        </w:rPr>
        <w:t>herkese</w:t>
      </w:r>
      <w:r>
        <w:rPr>
          <w:rFonts w:ascii="Times New Roman" w:hAnsi="Times New Roman"/>
          <w:i/>
          <w:color w:val="282828"/>
          <w:spacing w:val="-10"/>
          <w:w w:val="90"/>
          <w:sz w:val="24"/>
        </w:rPr>
        <w:t> </w:t>
      </w:r>
      <w:r>
        <w:rPr>
          <w:rFonts w:ascii="Times New Roman" w:hAnsi="Times New Roman"/>
          <w:i/>
          <w:color w:val="282828"/>
          <w:w w:val="90"/>
          <w:sz w:val="24"/>
        </w:rPr>
        <w:t>te</w:t>
      </w:r>
      <w:r>
        <w:rPr>
          <w:rFonts w:ascii="Arial" w:hAnsi="Arial"/>
          <w:i/>
          <w:color w:val="282828"/>
          <w:w w:val="90"/>
          <w:sz w:val="24"/>
        </w:rPr>
        <w:t>ş</w:t>
      </w:r>
      <w:r>
        <w:rPr>
          <w:rFonts w:ascii="Times New Roman" w:hAnsi="Times New Roman"/>
          <w:i/>
          <w:color w:val="282828"/>
          <w:w w:val="90"/>
          <w:sz w:val="24"/>
        </w:rPr>
        <w:t>ekkür</w:t>
      </w:r>
      <w:r>
        <w:rPr>
          <w:rFonts w:ascii="Times New Roman" w:hAnsi="Times New Roman"/>
          <w:i/>
          <w:color w:val="282828"/>
          <w:spacing w:val="-11"/>
          <w:w w:val="90"/>
          <w:sz w:val="24"/>
        </w:rPr>
        <w:t> </w:t>
      </w:r>
      <w:r>
        <w:rPr>
          <w:rFonts w:ascii="Times New Roman" w:hAnsi="Times New Roman"/>
          <w:i/>
          <w:color w:val="282828"/>
          <w:w w:val="90"/>
          <w:sz w:val="24"/>
        </w:rPr>
        <w:t>eder,</w:t>
      </w:r>
      <w:r>
        <w:rPr>
          <w:rFonts w:ascii="Times New Roman" w:hAnsi="Times New Roman"/>
          <w:i/>
          <w:color w:val="282828"/>
          <w:spacing w:val="-10"/>
          <w:w w:val="90"/>
          <w:sz w:val="24"/>
        </w:rPr>
        <w:t> </w:t>
      </w:r>
      <w:r>
        <w:rPr>
          <w:rFonts w:ascii="Times New Roman" w:hAnsi="Times New Roman"/>
          <w:i/>
          <w:color w:val="282828"/>
          <w:w w:val="90"/>
          <w:sz w:val="24"/>
        </w:rPr>
        <w:t>özel </w:t>
      </w:r>
      <w:r>
        <w:rPr>
          <w:rFonts w:ascii="Times New Roman" w:hAnsi="Times New Roman"/>
          <w:i/>
          <w:color w:val="282828"/>
          <w:w w:val="95"/>
          <w:sz w:val="24"/>
        </w:rPr>
        <w:t>e</w:t>
      </w:r>
      <w:r>
        <w:rPr>
          <w:rFonts w:ascii="Arial" w:hAnsi="Arial"/>
          <w:i/>
          <w:color w:val="282828"/>
          <w:w w:val="95"/>
          <w:sz w:val="24"/>
        </w:rPr>
        <w:t>ğ</w:t>
      </w:r>
      <w:r>
        <w:rPr>
          <w:rFonts w:ascii="Times New Roman" w:hAnsi="Times New Roman"/>
          <w:i/>
          <w:color w:val="282828"/>
          <w:w w:val="95"/>
          <w:sz w:val="24"/>
        </w:rPr>
        <w:t>itim</w:t>
      </w:r>
      <w:r>
        <w:rPr>
          <w:rFonts w:ascii="Times New Roman" w:hAnsi="Times New Roman"/>
          <w:i/>
          <w:color w:val="282828"/>
          <w:spacing w:val="-16"/>
          <w:w w:val="95"/>
          <w:sz w:val="24"/>
        </w:rPr>
        <w:t> </w:t>
      </w:r>
      <w:r>
        <w:rPr>
          <w:rFonts w:ascii="Times New Roman" w:hAnsi="Times New Roman"/>
          <w:i/>
          <w:color w:val="282828"/>
          <w:w w:val="95"/>
          <w:sz w:val="24"/>
        </w:rPr>
        <w:t>alan</w:t>
      </w:r>
      <w:r>
        <w:rPr>
          <w:rFonts w:ascii="Arial" w:hAnsi="Arial"/>
          <w:i/>
          <w:color w:val="282828"/>
          <w:w w:val="95"/>
          <w:sz w:val="24"/>
        </w:rPr>
        <w:t>ı</w:t>
      </w:r>
      <w:r>
        <w:rPr>
          <w:rFonts w:ascii="Times New Roman" w:hAnsi="Times New Roman"/>
          <w:i/>
          <w:color w:val="282828"/>
          <w:w w:val="95"/>
          <w:sz w:val="24"/>
        </w:rPr>
        <w:t>ndaki</w:t>
      </w:r>
      <w:r>
        <w:rPr>
          <w:rFonts w:ascii="Times New Roman" w:hAnsi="Times New Roman"/>
          <w:i/>
          <w:color w:val="282828"/>
          <w:spacing w:val="-16"/>
          <w:w w:val="95"/>
          <w:sz w:val="24"/>
        </w:rPr>
        <w:t> </w:t>
      </w:r>
      <w:r>
        <w:rPr>
          <w:rFonts w:ascii="Times New Roman" w:hAnsi="Times New Roman"/>
          <w:i/>
          <w:color w:val="282828"/>
          <w:w w:val="95"/>
          <w:sz w:val="24"/>
        </w:rPr>
        <w:t>ba</w:t>
      </w:r>
      <w:r>
        <w:rPr>
          <w:rFonts w:ascii="Arial" w:hAnsi="Arial"/>
          <w:i/>
          <w:color w:val="282828"/>
          <w:w w:val="95"/>
          <w:sz w:val="24"/>
        </w:rPr>
        <w:t>ş</w:t>
      </w:r>
      <w:r>
        <w:rPr>
          <w:rFonts w:ascii="Times New Roman" w:hAnsi="Times New Roman"/>
          <w:i/>
          <w:color w:val="282828"/>
          <w:w w:val="95"/>
          <w:sz w:val="24"/>
        </w:rPr>
        <w:t>ar</w:t>
      </w:r>
      <w:r>
        <w:rPr>
          <w:rFonts w:ascii="Arial" w:hAnsi="Arial"/>
          <w:i/>
          <w:color w:val="282828"/>
          <w:w w:val="95"/>
          <w:sz w:val="24"/>
        </w:rPr>
        <w:t>ı</w:t>
      </w:r>
      <w:r>
        <w:rPr>
          <w:rFonts w:ascii="Times New Roman" w:hAnsi="Times New Roman"/>
          <w:i/>
          <w:color w:val="282828"/>
          <w:w w:val="95"/>
          <w:sz w:val="24"/>
        </w:rPr>
        <w:t>l</w:t>
      </w:r>
      <w:r>
        <w:rPr>
          <w:rFonts w:ascii="Arial" w:hAnsi="Arial"/>
          <w:i/>
          <w:color w:val="282828"/>
          <w:w w:val="95"/>
          <w:sz w:val="24"/>
        </w:rPr>
        <w:t>ı</w:t>
      </w:r>
      <w:r>
        <w:rPr>
          <w:rFonts w:ascii="Arial" w:hAnsi="Arial"/>
          <w:i/>
          <w:color w:val="282828"/>
          <w:spacing w:val="-22"/>
          <w:w w:val="95"/>
          <w:sz w:val="24"/>
        </w:rPr>
        <w:t> </w:t>
      </w:r>
      <w:r>
        <w:rPr>
          <w:rFonts w:ascii="Times New Roman" w:hAnsi="Times New Roman"/>
          <w:i/>
          <w:color w:val="282828"/>
          <w:w w:val="95"/>
          <w:sz w:val="24"/>
        </w:rPr>
        <w:t>çal</w:t>
      </w:r>
      <w:r>
        <w:rPr>
          <w:rFonts w:ascii="Arial" w:hAnsi="Arial"/>
          <w:i/>
          <w:color w:val="282828"/>
          <w:w w:val="95"/>
          <w:sz w:val="24"/>
        </w:rPr>
        <w:t>ış</w:t>
      </w:r>
      <w:r>
        <w:rPr>
          <w:rFonts w:ascii="Times New Roman" w:hAnsi="Times New Roman"/>
          <w:i/>
          <w:color w:val="282828"/>
          <w:w w:val="95"/>
          <w:sz w:val="24"/>
        </w:rPr>
        <w:t>malar</w:t>
      </w:r>
      <w:r>
        <w:rPr>
          <w:rFonts w:ascii="Arial" w:hAnsi="Arial"/>
          <w:i/>
          <w:color w:val="282828"/>
          <w:w w:val="95"/>
          <w:sz w:val="24"/>
        </w:rPr>
        <w:t>ı</w:t>
      </w:r>
      <w:r>
        <w:rPr>
          <w:rFonts w:ascii="Times New Roman" w:hAnsi="Times New Roman"/>
          <w:i/>
          <w:color w:val="282828"/>
          <w:w w:val="95"/>
          <w:sz w:val="24"/>
        </w:rPr>
        <w:t>n</w:t>
      </w:r>
      <w:r>
        <w:rPr>
          <w:rFonts w:ascii="Arial" w:hAnsi="Arial"/>
          <w:i/>
          <w:color w:val="282828"/>
          <w:w w:val="95"/>
          <w:sz w:val="24"/>
        </w:rPr>
        <w:t>ı</w:t>
      </w:r>
      <w:r>
        <w:rPr>
          <w:rFonts w:ascii="Times New Roman" w:hAnsi="Times New Roman"/>
          <w:i/>
          <w:color w:val="282828"/>
          <w:w w:val="95"/>
          <w:sz w:val="24"/>
        </w:rPr>
        <w:t>z</w:t>
      </w:r>
      <w:r>
        <w:rPr>
          <w:rFonts w:ascii="Arial" w:hAnsi="Arial"/>
          <w:i/>
          <w:color w:val="282828"/>
          <w:w w:val="95"/>
          <w:sz w:val="24"/>
        </w:rPr>
        <w:t>ı</w:t>
      </w:r>
      <w:r>
        <w:rPr>
          <w:rFonts w:ascii="Times New Roman" w:hAnsi="Times New Roman"/>
          <w:i/>
          <w:color w:val="282828"/>
          <w:w w:val="95"/>
          <w:sz w:val="24"/>
        </w:rPr>
        <w:t>n</w:t>
      </w:r>
      <w:r>
        <w:rPr>
          <w:rFonts w:ascii="Times New Roman" w:hAnsi="Times New Roman"/>
          <w:i/>
          <w:color w:val="282828"/>
          <w:spacing w:val="-17"/>
          <w:w w:val="95"/>
          <w:sz w:val="24"/>
        </w:rPr>
        <w:t> </w:t>
      </w:r>
      <w:r>
        <w:rPr>
          <w:rFonts w:ascii="Times New Roman" w:hAnsi="Times New Roman"/>
          <w:i/>
          <w:color w:val="282828"/>
          <w:w w:val="95"/>
          <w:sz w:val="24"/>
        </w:rPr>
        <w:t>devam</w:t>
      </w:r>
      <w:r>
        <w:rPr>
          <w:rFonts w:ascii="Arial" w:hAnsi="Arial"/>
          <w:i/>
          <w:color w:val="282828"/>
          <w:w w:val="95"/>
          <w:sz w:val="24"/>
        </w:rPr>
        <w:t>ı</w:t>
      </w:r>
      <w:r>
        <w:rPr>
          <w:rFonts w:ascii="Times New Roman" w:hAnsi="Times New Roman"/>
          <w:i/>
          <w:color w:val="282828"/>
          <w:w w:val="95"/>
          <w:sz w:val="24"/>
        </w:rPr>
        <w:t>n</w:t>
      </w:r>
      <w:r>
        <w:rPr>
          <w:rFonts w:ascii="Arial" w:hAnsi="Arial"/>
          <w:i/>
          <w:color w:val="282828"/>
          <w:w w:val="95"/>
          <w:sz w:val="24"/>
        </w:rPr>
        <w:t>ı</w:t>
      </w:r>
      <w:r>
        <w:rPr>
          <w:rFonts w:ascii="Arial" w:hAnsi="Arial"/>
          <w:i/>
          <w:color w:val="282828"/>
          <w:spacing w:val="-22"/>
          <w:w w:val="95"/>
          <w:sz w:val="24"/>
        </w:rPr>
        <w:t> </w:t>
      </w:r>
      <w:r>
        <w:rPr>
          <w:rFonts w:ascii="Times New Roman" w:hAnsi="Times New Roman"/>
          <w:i/>
          <w:color w:val="282828"/>
          <w:w w:val="95"/>
          <w:sz w:val="24"/>
        </w:rPr>
        <w:t>dilerim.</w:t>
      </w:r>
    </w:p>
    <w:p>
      <w:pPr>
        <w:pStyle w:val="BodyText"/>
        <w:rPr>
          <w:rFonts w:ascii="Times New Roman"/>
          <w:i/>
          <w:sz w:val="26"/>
        </w:rPr>
      </w:pPr>
    </w:p>
    <w:p>
      <w:pPr>
        <w:pStyle w:val="BodyText"/>
        <w:spacing w:before="5"/>
        <w:rPr>
          <w:rFonts w:ascii="Times New Roman"/>
          <w:i/>
          <w:sz w:val="28"/>
        </w:rPr>
      </w:pPr>
    </w:p>
    <w:p>
      <w:pPr>
        <w:spacing w:line="285" w:lineRule="auto" w:before="0"/>
        <w:ind w:left="6396" w:right="1476" w:firstLine="36"/>
        <w:jc w:val="left"/>
        <w:rPr>
          <w:rFonts w:ascii="Arial" w:hAnsi="Arial"/>
          <w:i/>
          <w:sz w:val="24"/>
        </w:rPr>
      </w:pPr>
      <w:r>
        <w:rPr>
          <w:rFonts w:ascii="Times New Roman" w:hAnsi="Times New Roman"/>
          <w:i/>
          <w:color w:val="282828"/>
          <w:w w:val="95"/>
          <w:sz w:val="24"/>
        </w:rPr>
        <w:t>Nimet ÇUBUKÇU </w:t>
      </w:r>
      <w:r>
        <w:rPr>
          <w:rFonts w:ascii="Times New Roman" w:hAnsi="Times New Roman"/>
          <w:i/>
          <w:color w:val="282828"/>
          <w:w w:val="90"/>
          <w:sz w:val="24"/>
        </w:rPr>
        <w:t>Millî E</w:t>
      </w:r>
      <w:r>
        <w:rPr>
          <w:rFonts w:ascii="Arial" w:hAnsi="Arial"/>
          <w:i/>
          <w:color w:val="282828"/>
          <w:w w:val="90"/>
          <w:sz w:val="24"/>
        </w:rPr>
        <w:t>ğ</w:t>
      </w:r>
      <w:r>
        <w:rPr>
          <w:rFonts w:ascii="Times New Roman" w:hAnsi="Times New Roman"/>
          <w:i/>
          <w:color w:val="282828"/>
          <w:w w:val="90"/>
          <w:sz w:val="24"/>
        </w:rPr>
        <w:t>itim Bakan</w:t>
      </w:r>
      <w:r>
        <w:rPr>
          <w:rFonts w:ascii="Arial" w:hAnsi="Arial"/>
          <w:i/>
          <w:color w:val="282828"/>
          <w:w w:val="90"/>
          <w:sz w:val="24"/>
        </w:rPr>
        <w:t>ı</w:t>
      </w:r>
    </w:p>
    <w:p>
      <w:pPr>
        <w:spacing w:after="0" w:line="285" w:lineRule="auto"/>
        <w:jc w:val="left"/>
        <w:rPr>
          <w:rFonts w:ascii="Arial" w:hAnsi="Arial"/>
          <w:sz w:val="24"/>
        </w:rPr>
        <w:sectPr>
          <w:pgSz w:w="9620" w:h="13600"/>
          <w:pgMar w:top="0" w:bottom="0" w:left="0" w:right="0"/>
        </w:sectPr>
      </w:pPr>
    </w:p>
    <w:p>
      <w:pPr>
        <w:pStyle w:val="BodyText"/>
        <w:rPr>
          <w:rFonts w:ascii="Arial"/>
          <w:i/>
          <w:sz w:val="20"/>
        </w:rPr>
      </w:pPr>
      <w:r>
        <w:rPr/>
        <w:pict>
          <v:group style="position:absolute;margin-left:0pt;margin-top:.000024pt;width:476.25pt;height:40.7pt;mso-position-horizontal-relative:page;mso-position-vertical-relative:page;z-index:-391480" coordorigin="0,0" coordsize="9525,814">
            <v:rect style="position:absolute;left:0;top:0;width:9525;height:814" filled="true" fillcolor="#92278f" stroked="false">
              <v:fill type="solid"/>
            </v:rect>
            <v:shapetype id="_x0000_t202" o:spt="202" coordsize="21600,21600" path="m,l,21600r21600,l21600,xe">
              <v:stroke joinstyle="miter"/>
              <v:path gradientshapeok="t" o:connecttype="rect"/>
            </v:shapetyp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4038pt;width:49.606pt;height:33.386pt;mso-position-horizontal-relative:page;mso-position-vertical-relative:page;z-index:1312" filled="true" fillcolor="#92278f" stroked="false">
            <v:fill type="solid"/>
            <w10:wrap type="none"/>
          </v:rect>
        </w:pict>
      </w:r>
      <w:r>
        <w:rPr/>
        <w:pict>
          <v:rect style="position:absolute;margin-left:0pt;margin-top:649.764038pt;width:389.414pt;height:33.386pt;mso-position-horizontal-relative:page;mso-position-vertical-relative:page;z-index:1336" filled="true" fillcolor="#92278f" stroked="false">
            <v:fill type="solid"/>
            <w10:wrap type="none"/>
          </v:rect>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4" w:after="1"/>
        <w:rPr>
          <w:rFonts w:ascii="Arial"/>
          <w:i/>
          <w:sz w:val="19"/>
        </w:rPr>
      </w:pPr>
    </w:p>
    <w:p>
      <w:pPr>
        <w:pStyle w:val="BodyText"/>
        <w:ind w:left="4422"/>
        <w:rPr>
          <w:rFonts w:ascii="Arial"/>
          <w:sz w:val="20"/>
        </w:rPr>
      </w:pPr>
      <w:r>
        <w:rPr>
          <w:rFonts w:ascii="Arial"/>
          <w:sz w:val="20"/>
        </w:rPr>
        <w:pict>
          <v:group style="width:38.15pt;height:13.15pt;mso-position-horizontal-relative:char;mso-position-vertical-relative:line" coordorigin="0,0" coordsize="763,263">
            <v:shape style="position:absolute;left:0;top:21;width:763;height:237" type="#_x0000_t75" stroked="false">
              <v:imagedata r:id="rId13" o:title=""/>
            </v:shape>
            <v:shape style="position:absolute;left:0;top:0;width:763;height:263" type="#_x0000_t202" filled="false" stroked="false">
              <v:textbox inset="0,0,0,0">
                <w:txbxContent>
                  <w:p>
                    <w:pPr>
                      <w:spacing w:line="242" w:lineRule="exact" w:before="0"/>
                      <w:ind w:left="-3" w:right="0" w:firstLine="0"/>
                      <w:jc w:val="left"/>
                      <w:rPr>
                        <w:rFonts w:ascii="Arial"/>
                        <w:i/>
                        <w:sz w:val="24"/>
                      </w:rPr>
                    </w:pPr>
                    <w:r>
                      <w:rPr>
                        <w:rFonts w:ascii="Times New Roman"/>
                        <w:i/>
                        <w:color w:val="231F20"/>
                        <w:w w:val="105"/>
                        <w:sz w:val="24"/>
                      </w:rPr>
                      <w:t>SUNU</w:t>
                    </w:r>
                    <w:r>
                      <w:rPr>
                        <w:rFonts w:ascii="Arial"/>
                        <w:i/>
                        <w:color w:val="231F20"/>
                        <w:w w:val="105"/>
                        <w:sz w:val="24"/>
                      </w:rPr>
                      <w:t>(</w:t>
                    </w:r>
                  </w:p>
                </w:txbxContent>
              </v:textbox>
              <w10:wrap type="none"/>
            </v:shape>
          </v:group>
        </w:pict>
      </w:r>
      <w:r>
        <w:rPr>
          <w:rFonts w:ascii="Arial"/>
          <w:sz w:val="20"/>
        </w:rPr>
      </w:r>
    </w:p>
    <w:p>
      <w:pPr>
        <w:spacing w:line="232" w:lineRule="auto" w:before="72"/>
        <w:ind w:left="3855" w:right="568" w:firstLine="567"/>
        <w:jc w:val="both"/>
        <w:rPr>
          <w:rFonts w:ascii="Times New Roman" w:hAnsi="Times New Roman"/>
          <w:i/>
          <w:sz w:val="24"/>
        </w:rPr>
      </w:pPr>
      <w:r>
        <w:rPr/>
        <w:pict>
          <v:shape style="position:absolute;margin-left:216.793015pt;margin-top:16.627024pt;width:207.8pt;height:136.1pt;mso-position-horizontal-relative:page;mso-position-vertical-relative:paragraph;z-index:-391408" coordorigin="4336,333" coordsize="4156,2722" path="m8491,333l4336,333,4336,603,4336,871,4336,2785,5247,2785,5247,3054,6034,3054,6034,2785,8236,2785,8236,2515,8491,2515,8491,2218,8491,603,8491,333e" filled="true" fillcolor="#ffffff" stroked="false">
            <v:path arrowok="t"/>
            <v:fill type="solid"/>
            <w10:wrap type="none"/>
          </v:shape>
        </w:pict>
      </w:r>
      <w:r>
        <w:rPr/>
        <w:drawing>
          <wp:anchor distT="0" distB="0" distL="0" distR="0" allowOverlap="1" layoutInCell="1" locked="0" behindDoc="0" simplePos="0" relativeHeight="1384">
            <wp:simplePos x="0" y="0"/>
            <wp:positionH relativeFrom="page">
              <wp:posOffset>724822</wp:posOffset>
            </wp:positionH>
            <wp:positionV relativeFrom="paragraph">
              <wp:posOffset>-137070</wp:posOffset>
            </wp:positionV>
            <wp:extent cx="1919274" cy="2828543"/>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4" cstate="print"/>
                    <a:stretch>
                      <a:fillRect/>
                    </a:stretch>
                  </pic:blipFill>
                  <pic:spPr>
                    <a:xfrm>
                      <a:off x="0" y="0"/>
                      <a:ext cx="1919274" cy="2828543"/>
                    </a:xfrm>
                    <a:prstGeom prst="rect">
                      <a:avLst/>
                    </a:prstGeom>
                  </pic:spPr>
                </pic:pic>
              </a:graphicData>
            </a:graphic>
          </wp:anchor>
        </w:drawing>
      </w:r>
      <w:r>
        <w:rPr>
          <w:rFonts w:ascii="Times New Roman" w:hAnsi="Times New Roman"/>
          <w:i/>
          <w:color w:val="231F20"/>
          <w:w w:val="95"/>
          <w:sz w:val="24"/>
        </w:rPr>
        <w:t>Her birey, toplumun bir üyesi olarak </w:t>
      </w:r>
      <w:r>
        <w:rPr>
          <w:rFonts w:ascii="Times New Roman" w:hAnsi="Times New Roman"/>
          <w:i/>
          <w:color w:val="231F20"/>
          <w:w w:val="84"/>
          <w:sz w:val="24"/>
        </w:rPr>
        <w:t>çevresindeki</w:t>
      </w:r>
      <w:r>
        <w:rPr>
          <w:rFonts w:ascii="Times New Roman" w:hAnsi="Times New Roman"/>
          <w:i/>
          <w:color w:val="231F20"/>
          <w:sz w:val="24"/>
        </w:rPr>
        <w:t> </w:t>
      </w:r>
      <w:r>
        <w:rPr>
          <w:rFonts w:ascii="Times New Roman" w:hAnsi="Times New Roman"/>
          <w:i/>
          <w:color w:val="231F20"/>
          <w:spacing w:val="12"/>
          <w:sz w:val="24"/>
        </w:rPr>
        <w:t> </w:t>
      </w:r>
      <w:r>
        <w:rPr>
          <w:rFonts w:ascii="Times New Roman" w:hAnsi="Times New Roman"/>
          <w:i/>
          <w:color w:val="231F20"/>
          <w:w w:val="82"/>
          <w:sz w:val="24"/>
        </w:rPr>
        <w:t>bireylerden</w:t>
      </w:r>
      <w:r>
        <w:rPr>
          <w:rFonts w:ascii="Times New Roman" w:hAnsi="Times New Roman"/>
          <w:i/>
          <w:color w:val="231F20"/>
          <w:sz w:val="24"/>
        </w:rPr>
        <w:t> </w:t>
      </w:r>
      <w:r>
        <w:rPr>
          <w:rFonts w:ascii="Times New Roman" w:hAnsi="Times New Roman"/>
          <w:i/>
          <w:color w:val="231F20"/>
          <w:spacing w:val="12"/>
          <w:sz w:val="24"/>
        </w:rPr>
        <w:t> </w:t>
      </w:r>
      <w:r>
        <w:rPr>
          <w:rFonts w:ascii="Times New Roman" w:hAnsi="Times New Roman"/>
          <w:i/>
          <w:color w:val="231F20"/>
          <w:w w:val="85"/>
          <w:sz w:val="24"/>
        </w:rPr>
        <w:t>sevgi,</w:t>
      </w:r>
      <w:r>
        <w:rPr>
          <w:rFonts w:ascii="Times New Roman" w:hAnsi="Times New Roman"/>
          <w:i/>
          <w:color w:val="231F20"/>
          <w:sz w:val="24"/>
        </w:rPr>
        <w:t> </w:t>
      </w:r>
      <w:r>
        <w:rPr>
          <w:rFonts w:ascii="Times New Roman" w:hAnsi="Times New Roman"/>
          <w:i/>
          <w:color w:val="231F20"/>
          <w:spacing w:val="12"/>
          <w:sz w:val="24"/>
        </w:rPr>
        <w:t> </w:t>
      </w:r>
      <w:r>
        <w:rPr>
          <w:rFonts w:ascii="Times New Roman" w:hAnsi="Times New Roman"/>
          <w:i/>
          <w:color w:val="231F20"/>
          <w:w w:val="83"/>
          <w:sz w:val="24"/>
        </w:rPr>
        <w:t>say</w:t>
      </w:r>
      <w:r>
        <w:rPr>
          <w:rFonts w:ascii="Times New Roman" w:hAnsi="Times New Roman"/>
          <w:i/>
          <w:color w:val="231F20"/>
          <w:spacing w:val="-1"/>
          <w:w w:val="83"/>
          <w:sz w:val="24"/>
        </w:rPr>
        <w:t>g</w:t>
      </w:r>
      <w:r>
        <w:rPr>
          <w:rFonts w:ascii="Arial" w:hAnsi="Arial"/>
          <w:i/>
          <w:color w:val="231F20"/>
          <w:w w:val="31"/>
          <w:sz w:val="24"/>
        </w:rPr>
        <w:t></w:t>
      </w:r>
      <w:r>
        <w:rPr>
          <w:rFonts w:ascii="Arial" w:hAnsi="Arial"/>
          <w:i/>
          <w:color w:val="231F20"/>
          <w:sz w:val="24"/>
        </w:rPr>
        <w:t> </w:t>
      </w:r>
      <w:r>
        <w:rPr>
          <w:rFonts w:ascii="Arial" w:hAnsi="Arial"/>
          <w:i/>
          <w:color w:val="231F20"/>
          <w:spacing w:val="-2"/>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spacing w:val="12"/>
          <w:sz w:val="24"/>
        </w:rPr>
        <w:t> </w:t>
      </w:r>
      <w:r>
        <w:rPr>
          <w:rFonts w:ascii="Times New Roman" w:hAnsi="Times New Roman"/>
          <w:i/>
          <w:color w:val="231F20"/>
          <w:spacing w:val="-20"/>
          <w:w w:val="89"/>
          <w:sz w:val="24"/>
        </w:rPr>
        <w:t>kabul</w:t>
      </w:r>
      <w:r>
        <w:rPr>
          <w:rFonts w:ascii="Times New Roman" w:hAnsi="Times New Roman"/>
          <w:i/>
          <w:color w:val="231F20"/>
          <w:w w:val="89"/>
          <w:sz w:val="24"/>
        </w:rPr>
        <w:t> </w:t>
      </w:r>
      <w:r>
        <w:rPr>
          <w:rFonts w:ascii="Times New Roman" w:hAnsi="Times New Roman"/>
          <w:i/>
          <w:color w:val="231F20"/>
          <w:w w:val="95"/>
          <w:sz w:val="24"/>
        </w:rPr>
        <w:t>görmek, ilgi, yetenek ve yeterlilikleri </w:t>
      </w:r>
      <w:r>
        <w:rPr>
          <w:rFonts w:ascii="Times New Roman" w:hAnsi="Times New Roman"/>
          <w:i/>
          <w:color w:val="231F20"/>
          <w:w w:val="90"/>
          <w:sz w:val="24"/>
        </w:rPr>
        <w:t>do</w:t>
      </w:r>
      <w:r>
        <w:rPr>
          <w:rFonts w:ascii="Arial" w:hAnsi="Arial"/>
          <w:i/>
          <w:color w:val="231F20"/>
          <w:w w:val="90"/>
          <w:sz w:val="24"/>
        </w:rPr>
        <w:t>g</w:t>
      </w:r>
      <w:r>
        <w:rPr>
          <w:rFonts w:ascii="Times New Roman" w:hAnsi="Times New Roman"/>
          <w:i/>
          <w:color w:val="231F20"/>
          <w:w w:val="90"/>
          <w:sz w:val="24"/>
        </w:rPr>
        <w:t>rultusunda uygun bir mesle</w:t>
      </w:r>
      <w:r>
        <w:rPr>
          <w:rFonts w:ascii="Arial" w:hAnsi="Arial"/>
          <w:i/>
          <w:color w:val="231F20"/>
          <w:w w:val="90"/>
          <w:sz w:val="24"/>
        </w:rPr>
        <w:t>g</w:t>
      </w:r>
      <w:r>
        <w:rPr>
          <w:rFonts w:ascii="Times New Roman" w:hAnsi="Times New Roman"/>
          <w:i/>
          <w:color w:val="231F20"/>
          <w:w w:val="90"/>
          <w:sz w:val="24"/>
        </w:rPr>
        <w:t>e sahip olmak </w:t>
      </w:r>
      <w:r>
        <w:rPr>
          <w:rFonts w:ascii="Times New Roman" w:hAnsi="Times New Roman"/>
          <w:i/>
          <w:color w:val="231F20"/>
          <w:w w:val="95"/>
          <w:sz w:val="24"/>
        </w:rPr>
        <w:t>ister.</w:t>
      </w:r>
      <w:r>
        <w:rPr>
          <w:rFonts w:ascii="Times New Roman" w:hAnsi="Times New Roman"/>
          <w:i/>
          <w:color w:val="231F20"/>
          <w:spacing w:val="-14"/>
          <w:w w:val="95"/>
          <w:sz w:val="24"/>
        </w:rPr>
        <w:t> </w:t>
      </w:r>
      <w:r>
        <w:rPr>
          <w:rFonts w:ascii="Times New Roman" w:hAnsi="Times New Roman"/>
          <w:i/>
          <w:color w:val="231F20"/>
          <w:w w:val="95"/>
          <w:sz w:val="24"/>
        </w:rPr>
        <w:t>Geçimini</w:t>
      </w:r>
      <w:r>
        <w:rPr>
          <w:rFonts w:ascii="Times New Roman" w:hAnsi="Times New Roman"/>
          <w:i/>
          <w:color w:val="231F20"/>
          <w:spacing w:val="-14"/>
          <w:w w:val="95"/>
          <w:sz w:val="24"/>
        </w:rPr>
        <w:t> </w:t>
      </w:r>
      <w:r>
        <w:rPr>
          <w:rFonts w:ascii="Times New Roman" w:hAnsi="Times New Roman"/>
          <w:i/>
          <w:color w:val="231F20"/>
          <w:w w:val="95"/>
          <w:sz w:val="24"/>
        </w:rPr>
        <w:t>sa</w:t>
      </w:r>
      <w:r>
        <w:rPr>
          <w:rFonts w:ascii="Arial" w:hAnsi="Arial"/>
          <w:i/>
          <w:color w:val="231F20"/>
          <w:w w:val="95"/>
          <w:sz w:val="24"/>
        </w:rPr>
        <w:t>g</w:t>
      </w:r>
      <w:r>
        <w:rPr>
          <w:rFonts w:ascii="Times New Roman" w:hAnsi="Times New Roman"/>
          <w:i/>
          <w:color w:val="231F20"/>
          <w:w w:val="95"/>
          <w:sz w:val="24"/>
        </w:rPr>
        <w:t>lamak</w:t>
      </w:r>
      <w:r>
        <w:rPr>
          <w:rFonts w:ascii="Times New Roman" w:hAnsi="Times New Roman"/>
          <w:i/>
          <w:color w:val="231F20"/>
          <w:spacing w:val="-14"/>
          <w:w w:val="95"/>
          <w:sz w:val="24"/>
        </w:rPr>
        <w:t> </w:t>
      </w:r>
      <w:r>
        <w:rPr>
          <w:rFonts w:ascii="Times New Roman" w:hAnsi="Times New Roman"/>
          <w:i/>
          <w:color w:val="231F20"/>
          <w:w w:val="95"/>
          <w:sz w:val="24"/>
        </w:rPr>
        <w:t>için</w:t>
      </w:r>
      <w:r>
        <w:rPr>
          <w:rFonts w:ascii="Times New Roman" w:hAnsi="Times New Roman"/>
          <w:i/>
          <w:color w:val="231F20"/>
          <w:spacing w:val="-14"/>
          <w:w w:val="95"/>
          <w:sz w:val="24"/>
        </w:rPr>
        <w:t> </w:t>
      </w:r>
      <w:r>
        <w:rPr>
          <w:rFonts w:ascii="Times New Roman" w:hAnsi="Times New Roman"/>
          <w:i/>
          <w:color w:val="231F20"/>
          <w:w w:val="95"/>
          <w:sz w:val="24"/>
        </w:rPr>
        <w:t>kimseden</w:t>
      </w:r>
      <w:r>
        <w:rPr>
          <w:rFonts w:ascii="Times New Roman" w:hAnsi="Times New Roman"/>
          <w:i/>
          <w:color w:val="231F20"/>
          <w:spacing w:val="-15"/>
          <w:w w:val="95"/>
          <w:sz w:val="24"/>
        </w:rPr>
        <w:t> </w:t>
      </w:r>
      <w:r>
        <w:rPr>
          <w:rFonts w:ascii="Times New Roman" w:hAnsi="Times New Roman"/>
          <w:i/>
          <w:color w:val="231F20"/>
          <w:w w:val="95"/>
          <w:sz w:val="24"/>
        </w:rPr>
        <w:t>destek </w:t>
      </w:r>
      <w:r>
        <w:rPr>
          <w:rFonts w:ascii="Times New Roman" w:hAnsi="Times New Roman"/>
          <w:i/>
          <w:color w:val="231F20"/>
          <w:w w:val="86"/>
          <w:sz w:val="24"/>
        </w:rPr>
        <w:t>almadan</w:t>
      </w:r>
      <w:r>
        <w:rPr>
          <w:rFonts w:ascii="Times New Roman" w:hAnsi="Times New Roman"/>
          <w:i/>
          <w:color w:val="231F20"/>
          <w:sz w:val="24"/>
        </w:rPr>
        <w:t> </w:t>
      </w:r>
      <w:r>
        <w:rPr>
          <w:rFonts w:ascii="Times New Roman" w:hAnsi="Times New Roman"/>
          <w:i/>
          <w:color w:val="231F20"/>
          <w:spacing w:val="22"/>
          <w:sz w:val="24"/>
        </w:rPr>
        <w:t> </w:t>
      </w:r>
      <w:r>
        <w:rPr>
          <w:rFonts w:ascii="Times New Roman" w:hAnsi="Times New Roman"/>
          <w:i/>
          <w:color w:val="231F20"/>
          <w:w w:val="86"/>
          <w:sz w:val="24"/>
        </w:rPr>
        <w:t>y</w:t>
      </w:r>
      <w:r>
        <w:rPr>
          <w:rFonts w:ascii="Times New Roman" w:hAnsi="Times New Roman"/>
          <w:i/>
          <w:color w:val="231F20"/>
          <w:spacing w:val="-1"/>
          <w:w w:val="86"/>
          <w:sz w:val="24"/>
        </w:rPr>
        <w:t>a</w:t>
      </w:r>
      <w:r>
        <w:rPr>
          <w:rFonts w:ascii="Arial" w:hAnsi="Arial"/>
          <w:i/>
          <w:color w:val="231F20"/>
          <w:w w:val="63"/>
          <w:sz w:val="24"/>
        </w:rPr>
        <w:t>ş</w:t>
      </w:r>
      <w:r>
        <w:rPr>
          <w:rFonts w:ascii="Times New Roman" w:hAnsi="Times New Roman"/>
          <w:i/>
          <w:color w:val="231F20"/>
          <w:w w:val="85"/>
          <w:sz w:val="24"/>
        </w:rPr>
        <w:t>am</w:t>
      </w:r>
      <w:r>
        <w:rPr>
          <w:rFonts w:ascii="Arial" w:hAnsi="Arial"/>
          <w:i/>
          <w:color w:val="231F20"/>
          <w:w w:val="31"/>
          <w:sz w:val="24"/>
        </w:rPr>
        <w:t></w:t>
      </w:r>
      <w:r>
        <w:rPr>
          <w:rFonts w:ascii="Times New Roman" w:hAnsi="Times New Roman"/>
          <w:i/>
          <w:color w:val="231F20"/>
          <w:w w:val="91"/>
          <w:sz w:val="24"/>
        </w:rPr>
        <w:t>n</w:t>
      </w:r>
      <w:r>
        <w:rPr>
          <w:rFonts w:ascii="Arial" w:hAnsi="Arial"/>
          <w:i/>
          <w:color w:val="231F20"/>
          <w:w w:val="31"/>
          <w:sz w:val="24"/>
        </w:rPr>
        <w:t></w:t>
      </w:r>
      <w:r>
        <w:rPr>
          <w:rFonts w:ascii="Arial" w:hAnsi="Arial"/>
          <w:i/>
          <w:color w:val="231F20"/>
          <w:sz w:val="24"/>
        </w:rPr>
        <w:t> </w:t>
      </w:r>
      <w:r>
        <w:rPr>
          <w:rFonts w:ascii="Arial" w:hAnsi="Arial"/>
          <w:i/>
          <w:color w:val="231F20"/>
          <w:spacing w:val="9"/>
          <w:sz w:val="24"/>
        </w:rPr>
        <w:t> </w:t>
      </w:r>
      <w:r>
        <w:rPr>
          <w:rFonts w:ascii="Times New Roman" w:hAnsi="Times New Roman"/>
          <w:i/>
          <w:color w:val="231F20"/>
          <w:w w:val="86"/>
          <w:sz w:val="24"/>
        </w:rPr>
        <w:t>sürdürmek</w:t>
      </w:r>
      <w:r>
        <w:rPr>
          <w:rFonts w:ascii="Times New Roman" w:hAnsi="Times New Roman"/>
          <w:i/>
          <w:color w:val="231F20"/>
          <w:sz w:val="24"/>
        </w:rPr>
        <w:t> </w:t>
      </w:r>
      <w:r>
        <w:rPr>
          <w:rFonts w:ascii="Times New Roman" w:hAnsi="Times New Roman"/>
          <w:i/>
          <w:color w:val="231F20"/>
          <w:spacing w:val="22"/>
          <w:sz w:val="24"/>
        </w:rPr>
        <w:t> </w:t>
      </w:r>
      <w:r>
        <w:rPr>
          <w:rFonts w:ascii="Times New Roman" w:hAnsi="Times New Roman"/>
          <w:i/>
          <w:color w:val="231F20"/>
          <w:w w:val="83"/>
          <w:sz w:val="24"/>
        </w:rPr>
        <w:t>s</w:t>
      </w:r>
      <w:r>
        <w:rPr>
          <w:rFonts w:ascii="Times New Roman" w:hAnsi="Times New Roman"/>
          <w:i/>
          <w:color w:val="231F20"/>
          <w:spacing w:val="-1"/>
          <w:w w:val="83"/>
          <w:sz w:val="24"/>
        </w:rPr>
        <w:t>a</w:t>
      </w:r>
      <w:r>
        <w:rPr>
          <w:rFonts w:ascii="Arial" w:hAnsi="Arial"/>
          <w:i/>
          <w:color w:val="231F20"/>
          <w:w w:val="71"/>
          <w:sz w:val="24"/>
        </w:rPr>
        <w:t>g</w:t>
      </w:r>
      <w:r>
        <w:rPr>
          <w:rFonts w:ascii="Times New Roman" w:hAnsi="Times New Roman"/>
          <w:i/>
          <w:color w:val="231F20"/>
          <w:w w:val="86"/>
          <w:sz w:val="24"/>
        </w:rPr>
        <w:t>l</w:t>
      </w:r>
      <w:r>
        <w:rPr>
          <w:rFonts w:ascii="Arial" w:hAnsi="Arial"/>
          <w:i/>
          <w:color w:val="231F20"/>
          <w:w w:val="31"/>
          <w:sz w:val="24"/>
        </w:rPr>
        <w:t></w:t>
      </w:r>
      <w:r>
        <w:rPr>
          <w:rFonts w:ascii="Times New Roman" w:hAnsi="Times New Roman"/>
          <w:i/>
          <w:color w:val="231F20"/>
          <w:w w:val="94"/>
          <w:sz w:val="24"/>
        </w:rPr>
        <w:t>kl</w:t>
      </w:r>
      <w:r>
        <w:rPr>
          <w:rFonts w:ascii="Arial" w:hAnsi="Arial"/>
          <w:i/>
          <w:color w:val="231F20"/>
          <w:w w:val="31"/>
          <w:sz w:val="24"/>
        </w:rPr>
        <w:t></w:t>
      </w:r>
      <w:r>
        <w:rPr>
          <w:rFonts w:ascii="Arial" w:hAnsi="Arial"/>
          <w:i/>
          <w:color w:val="231F20"/>
          <w:sz w:val="24"/>
        </w:rPr>
        <w:t> </w:t>
      </w:r>
      <w:r>
        <w:rPr>
          <w:rFonts w:ascii="Arial" w:hAnsi="Arial"/>
          <w:i/>
          <w:color w:val="231F20"/>
          <w:spacing w:val="9"/>
          <w:sz w:val="24"/>
        </w:rPr>
        <w:t> </w:t>
      </w:r>
      <w:r>
        <w:rPr>
          <w:rFonts w:ascii="Times New Roman" w:hAnsi="Times New Roman"/>
          <w:i/>
          <w:color w:val="231F20"/>
          <w:spacing w:val="-70"/>
          <w:w w:val="81"/>
          <w:sz w:val="24"/>
        </w:rPr>
        <w:t>bireyler</w:t>
      </w:r>
      <w:r>
        <w:rPr>
          <w:rFonts w:ascii="Times New Roman" w:hAnsi="Times New Roman"/>
          <w:i/>
          <w:color w:val="231F20"/>
          <w:spacing w:val="-1"/>
          <w:w w:val="81"/>
          <w:sz w:val="24"/>
        </w:rPr>
        <w:t> </w:t>
      </w:r>
      <w:r>
        <w:rPr>
          <w:rFonts w:ascii="Times New Roman" w:hAnsi="Times New Roman"/>
          <w:i/>
          <w:color w:val="231F20"/>
          <w:w w:val="86"/>
          <w:sz w:val="24"/>
        </w:rPr>
        <w:t>kadar</w:t>
      </w:r>
      <w:r>
        <w:rPr>
          <w:rFonts w:ascii="Times New Roman" w:hAnsi="Times New Roman"/>
          <w:i/>
          <w:color w:val="231F20"/>
          <w:spacing w:val="20"/>
          <w:sz w:val="24"/>
        </w:rPr>
        <w:t> </w:t>
      </w:r>
      <w:r>
        <w:rPr>
          <w:rFonts w:ascii="Times New Roman" w:hAnsi="Times New Roman"/>
          <w:i/>
          <w:color w:val="231F20"/>
          <w:w w:val="88"/>
          <w:sz w:val="24"/>
        </w:rPr>
        <w:t>özel</w:t>
      </w:r>
      <w:r>
        <w:rPr>
          <w:rFonts w:ascii="Times New Roman" w:hAnsi="Times New Roman"/>
          <w:i/>
          <w:color w:val="231F20"/>
          <w:spacing w:val="20"/>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87"/>
          <w:sz w:val="24"/>
        </w:rPr>
        <w:t>itime</w:t>
      </w:r>
      <w:r>
        <w:rPr>
          <w:rFonts w:ascii="Times New Roman" w:hAnsi="Times New Roman"/>
          <w:i/>
          <w:color w:val="231F20"/>
          <w:spacing w:val="20"/>
          <w:sz w:val="24"/>
        </w:rPr>
        <w:t> </w:t>
      </w:r>
      <w:r>
        <w:rPr>
          <w:rFonts w:ascii="Times New Roman" w:hAnsi="Times New Roman"/>
          <w:i/>
          <w:color w:val="231F20"/>
          <w:w w:val="88"/>
          <w:sz w:val="24"/>
        </w:rPr>
        <w:t>ihtiya</w:t>
      </w:r>
      <w:r>
        <w:rPr>
          <w:rFonts w:ascii="Times New Roman" w:hAnsi="Times New Roman"/>
          <w:i/>
          <w:color w:val="231F20"/>
          <w:spacing w:val="-1"/>
          <w:w w:val="88"/>
          <w:sz w:val="24"/>
        </w:rPr>
        <w:t>c</w:t>
      </w:r>
      <w:r>
        <w:rPr>
          <w:rFonts w:ascii="Arial" w:hAnsi="Arial"/>
          <w:i/>
          <w:color w:val="231F20"/>
          <w:w w:val="31"/>
          <w:sz w:val="24"/>
        </w:rPr>
        <w:t></w:t>
      </w:r>
      <w:r>
        <w:rPr>
          <w:rFonts w:ascii="Arial" w:hAnsi="Arial"/>
          <w:i/>
          <w:color w:val="231F20"/>
          <w:spacing w:val="13"/>
          <w:sz w:val="24"/>
        </w:rPr>
        <w:t> </w:t>
      </w:r>
      <w:r>
        <w:rPr>
          <w:rFonts w:ascii="Times New Roman" w:hAnsi="Times New Roman"/>
          <w:i/>
          <w:color w:val="231F20"/>
          <w:w w:val="85"/>
          <w:sz w:val="24"/>
        </w:rPr>
        <w:t>olan</w:t>
      </w:r>
      <w:r>
        <w:rPr>
          <w:rFonts w:ascii="Times New Roman" w:hAnsi="Times New Roman"/>
          <w:i/>
          <w:color w:val="231F20"/>
          <w:spacing w:val="20"/>
          <w:sz w:val="24"/>
        </w:rPr>
        <w:t> </w:t>
      </w:r>
      <w:r>
        <w:rPr>
          <w:rFonts w:ascii="Times New Roman" w:hAnsi="Times New Roman"/>
          <w:i/>
          <w:color w:val="231F20"/>
          <w:w w:val="83"/>
          <w:sz w:val="24"/>
        </w:rPr>
        <w:t>bireylerin</w:t>
      </w:r>
      <w:r>
        <w:rPr>
          <w:rFonts w:ascii="Times New Roman" w:hAnsi="Times New Roman"/>
          <w:i/>
          <w:color w:val="231F20"/>
          <w:spacing w:val="20"/>
          <w:sz w:val="24"/>
        </w:rPr>
        <w:t> </w:t>
      </w:r>
      <w:r>
        <w:rPr>
          <w:rFonts w:ascii="Times New Roman" w:hAnsi="Times New Roman"/>
          <w:i/>
          <w:color w:val="231F20"/>
          <w:w w:val="82"/>
          <w:sz w:val="24"/>
        </w:rPr>
        <w:t>de</w:t>
      </w:r>
      <w:r>
        <w:rPr>
          <w:rFonts w:ascii="Times New Roman" w:hAnsi="Times New Roman"/>
          <w:i/>
          <w:color w:val="231F20"/>
          <w:spacing w:val="20"/>
          <w:sz w:val="24"/>
        </w:rPr>
        <w:t> </w:t>
      </w:r>
      <w:r>
        <w:rPr>
          <w:rFonts w:ascii="Times New Roman" w:hAnsi="Times New Roman"/>
          <w:i/>
          <w:color w:val="231F20"/>
          <w:spacing w:val="-7"/>
          <w:w w:val="76"/>
          <w:sz w:val="24"/>
        </w:rPr>
        <w:t>e</w:t>
      </w:r>
      <w:r>
        <w:rPr>
          <w:rFonts w:ascii="Times New Roman" w:hAnsi="Times New Roman"/>
          <w:i/>
          <w:color w:val="231F20"/>
          <w:spacing w:val="-8"/>
          <w:w w:val="91"/>
          <w:sz w:val="24"/>
        </w:rPr>
        <w:t>n</w:t>
      </w:r>
      <w:r>
        <w:rPr>
          <w:rFonts w:ascii="Times New Roman" w:hAnsi="Times New Roman"/>
          <w:i/>
          <w:color w:val="231F20"/>
          <w:w w:val="91"/>
          <w:sz w:val="24"/>
        </w:rPr>
        <w:t> </w:t>
      </w:r>
      <w:r>
        <w:rPr>
          <w:rFonts w:ascii="Times New Roman" w:hAnsi="Times New Roman"/>
          <w:i/>
          <w:color w:val="231F20"/>
          <w:w w:val="83"/>
          <w:sz w:val="24"/>
        </w:rPr>
        <w:t>do</w:t>
      </w:r>
      <w:r>
        <w:rPr>
          <w:rFonts w:ascii="Arial" w:hAnsi="Arial"/>
          <w:i/>
          <w:color w:val="231F20"/>
          <w:w w:val="71"/>
          <w:sz w:val="24"/>
        </w:rPr>
        <w:t>g</w:t>
      </w:r>
      <w:r>
        <w:rPr>
          <w:rFonts w:ascii="Times New Roman" w:hAnsi="Times New Roman"/>
          <w:i/>
          <w:color w:val="231F20"/>
          <w:w w:val="84"/>
          <w:sz w:val="24"/>
        </w:rPr>
        <w:t>al</w:t>
      </w:r>
      <w:r>
        <w:rPr>
          <w:rFonts w:ascii="Times New Roman" w:hAnsi="Times New Roman"/>
          <w:i/>
          <w:color w:val="231F20"/>
          <w:sz w:val="24"/>
        </w:rPr>
        <w:t> </w:t>
      </w:r>
      <w:r>
        <w:rPr>
          <w:rFonts w:ascii="Times New Roman" w:hAnsi="Times New Roman"/>
          <w:i/>
          <w:color w:val="231F20"/>
          <w:spacing w:val="21"/>
          <w:sz w:val="24"/>
        </w:rPr>
        <w:t> </w:t>
      </w:r>
      <w:r>
        <w:rPr>
          <w:rFonts w:ascii="Times New Roman" w:hAnsi="Times New Roman"/>
          <w:i/>
          <w:color w:val="231F20"/>
          <w:w w:val="92"/>
          <w:sz w:val="24"/>
        </w:rPr>
        <w:t>hakk</w:t>
      </w:r>
      <w:r>
        <w:rPr>
          <w:rFonts w:ascii="Arial" w:hAnsi="Arial"/>
          <w:i/>
          <w:color w:val="231F20"/>
          <w:w w:val="31"/>
          <w:sz w:val="24"/>
        </w:rPr>
        <w:t></w:t>
      </w:r>
      <w:r>
        <w:rPr>
          <w:rFonts w:ascii="Times New Roman" w:hAnsi="Times New Roman"/>
          <w:i/>
          <w:color w:val="231F20"/>
          <w:w w:val="87"/>
          <w:sz w:val="24"/>
        </w:rPr>
        <w:t>d</w:t>
      </w:r>
      <w:r>
        <w:rPr>
          <w:rFonts w:ascii="Arial" w:hAnsi="Arial"/>
          <w:i/>
          <w:color w:val="231F20"/>
          <w:w w:val="31"/>
          <w:sz w:val="24"/>
        </w:rPr>
        <w:t></w:t>
      </w:r>
      <w:r>
        <w:rPr>
          <w:rFonts w:ascii="Times New Roman" w:hAnsi="Times New Roman"/>
          <w:i/>
          <w:color w:val="231F20"/>
          <w:w w:val="81"/>
          <w:sz w:val="24"/>
        </w:rPr>
        <w:t>r.</w:t>
      </w:r>
      <w:r>
        <w:rPr>
          <w:rFonts w:ascii="Times New Roman" w:hAnsi="Times New Roman"/>
          <w:i/>
          <w:color w:val="231F20"/>
          <w:sz w:val="24"/>
        </w:rPr>
        <w:t> </w:t>
      </w:r>
      <w:r>
        <w:rPr>
          <w:rFonts w:ascii="Times New Roman" w:hAnsi="Times New Roman"/>
          <w:i/>
          <w:color w:val="231F20"/>
          <w:spacing w:val="21"/>
          <w:sz w:val="24"/>
        </w:rPr>
        <w:t> </w:t>
      </w:r>
      <w:r>
        <w:rPr>
          <w:rFonts w:ascii="Times New Roman" w:hAnsi="Times New Roman"/>
          <w:i/>
          <w:color w:val="231F20"/>
          <w:spacing w:val="-1"/>
          <w:w w:val="95"/>
          <w:sz w:val="24"/>
        </w:rPr>
        <w:t>B</w:t>
      </w:r>
      <w:r>
        <w:rPr>
          <w:rFonts w:ascii="Times New Roman" w:hAnsi="Times New Roman"/>
          <w:i/>
          <w:color w:val="231F20"/>
          <w:w w:val="95"/>
          <w:sz w:val="24"/>
        </w:rPr>
        <w:t>u</w:t>
      </w:r>
      <w:r>
        <w:rPr>
          <w:rFonts w:ascii="Times New Roman" w:hAnsi="Times New Roman"/>
          <w:i/>
          <w:color w:val="231F20"/>
          <w:sz w:val="24"/>
        </w:rPr>
        <w:t> </w:t>
      </w:r>
      <w:r>
        <w:rPr>
          <w:rFonts w:ascii="Times New Roman" w:hAnsi="Times New Roman"/>
          <w:i/>
          <w:color w:val="231F20"/>
          <w:spacing w:val="21"/>
          <w:sz w:val="24"/>
        </w:rPr>
        <w:t> </w:t>
      </w:r>
      <w:r>
        <w:rPr>
          <w:rFonts w:ascii="Times New Roman" w:hAnsi="Times New Roman"/>
          <w:i/>
          <w:color w:val="231F20"/>
          <w:w w:val="88"/>
          <w:sz w:val="24"/>
        </w:rPr>
        <w:t>ihtiya</w:t>
      </w:r>
      <w:r>
        <w:rPr>
          <w:rFonts w:ascii="Times New Roman" w:hAnsi="Times New Roman"/>
          <w:i/>
          <w:color w:val="231F20"/>
          <w:spacing w:val="-1"/>
          <w:w w:val="88"/>
          <w:sz w:val="24"/>
        </w:rPr>
        <w:t>c</w:t>
      </w:r>
      <w:r>
        <w:rPr>
          <w:rFonts w:ascii="Arial" w:hAnsi="Arial"/>
          <w:i/>
          <w:color w:val="231F20"/>
          <w:w w:val="31"/>
          <w:sz w:val="24"/>
        </w:rPr>
        <w:t></w:t>
      </w:r>
      <w:r>
        <w:rPr>
          <w:rFonts w:ascii="Times New Roman" w:hAnsi="Times New Roman"/>
          <w:i/>
          <w:color w:val="231F20"/>
          <w:w w:val="91"/>
          <w:sz w:val="24"/>
        </w:rPr>
        <w:t>n</w:t>
      </w:r>
      <w:r>
        <w:rPr>
          <w:rFonts w:ascii="Times New Roman" w:hAnsi="Times New Roman"/>
          <w:i/>
          <w:color w:val="231F20"/>
          <w:sz w:val="24"/>
        </w:rPr>
        <w:t> </w:t>
      </w:r>
      <w:r>
        <w:rPr>
          <w:rFonts w:ascii="Times New Roman" w:hAnsi="Times New Roman"/>
          <w:i/>
          <w:color w:val="231F20"/>
          <w:spacing w:val="21"/>
          <w:sz w:val="24"/>
        </w:rPr>
        <w:t> </w:t>
      </w:r>
      <w:r>
        <w:rPr>
          <w:rFonts w:ascii="Times New Roman" w:hAnsi="Times New Roman"/>
          <w:i/>
          <w:color w:val="231F20"/>
          <w:w w:val="82"/>
          <w:sz w:val="24"/>
        </w:rPr>
        <w:t>giderilmesi</w:t>
      </w:r>
      <w:r>
        <w:rPr>
          <w:rFonts w:ascii="Times New Roman" w:hAnsi="Times New Roman"/>
          <w:i/>
          <w:color w:val="231F20"/>
          <w:sz w:val="24"/>
        </w:rPr>
        <w:t> </w:t>
      </w:r>
      <w:r>
        <w:rPr>
          <w:rFonts w:ascii="Times New Roman" w:hAnsi="Times New Roman"/>
          <w:i/>
          <w:color w:val="231F20"/>
          <w:spacing w:val="21"/>
          <w:sz w:val="24"/>
        </w:rPr>
        <w:t> </w:t>
      </w:r>
      <w:r>
        <w:rPr>
          <w:rFonts w:ascii="Times New Roman" w:hAnsi="Times New Roman"/>
          <w:i/>
          <w:color w:val="231F20"/>
          <w:spacing w:val="-55"/>
          <w:w w:val="84"/>
          <w:sz w:val="24"/>
        </w:rPr>
        <w:t>hem</w:t>
      </w:r>
      <w:r>
        <w:rPr>
          <w:rFonts w:ascii="Times New Roman" w:hAnsi="Times New Roman"/>
          <w:i/>
          <w:color w:val="231F20"/>
          <w:w w:val="84"/>
          <w:sz w:val="24"/>
        </w:rPr>
        <w:t> </w:t>
      </w:r>
      <w:r>
        <w:rPr>
          <w:rFonts w:ascii="Times New Roman" w:hAnsi="Times New Roman"/>
          <w:i/>
          <w:color w:val="231F20"/>
          <w:w w:val="87"/>
          <w:sz w:val="24"/>
        </w:rPr>
        <w:t>toplumsal</w:t>
      </w:r>
      <w:r>
        <w:rPr>
          <w:rFonts w:ascii="Times New Roman" w:hAnsi="Times New Roman"/>
          <w:i/>
          <w:color w:val="231F20"/>
          <w:sz w:val="24"/>
        </w:rPr>
        <w:t> </w:t>
      </w:r>
      <w:r>
        <w:rPr>
          <w:rFonts w:ascii="Times New Roman" w:hAnsi="Times New Roman"/>
          <w:i/>
          <w:color w:val="231F20"/>
          <w:spacing w:val="18"/>
          <w:sz w:val="24"/>
        </w:rPr>
        <w:t> </w:t>
      </w:r>
      <w:r>
        <w:rPr>
          <w:rFonts w:ascii="Times New Roman" w:hAnsi="Times New Roman"/>
          <w:i/>
          <w:color w:val="231F20"/>
          <w:w w:val="86"/>
          <w:sz w:val="24"/>
        </w:rPr>
        <w:t>y</w:t>
      </w:r>
      <w:r>
        <w:rPr>
          <w:rFonts w:ascii="Times New Roman" w:hAnsi="Times New Roman"/>
          <w:i/>
          <w:color w:val="231F20"/>
          <w:spacing w:val="-1"/>
          <w:w w:val="86"/>
          <w:sz w:val="24"/>
        </w:rPr>
        <w:t>a</w:t>
      </w:r>
      <w:r>
        <w:rPr>
          <w:rFonts w:ascii="Arial" w:hAnsi="Arial"/>
          <w:i/>
          <w:color w:val="231F20"/>
          <w:w w:val="63"/>
          <w:sz w:val="24"/>
        </w:rPr>
        <w:t>ş</w:t>
      </w:r>
      <w:r>
        <w:rPr>
          <w:rFonts w:ascii="Times New Roman" w:hAnsi="Times New Roman"/>
          <w:i/>
          <w:color w:val="231F20"/>
          <w:w w:val="85"/>
          <w:sz w:val="24"/>
        </w:rPr>
        <w:t>am</w:t>
      </w:r>
      <w:r>
        <w:rPr>
          <w:rFonts w:ascii="Times New Roman" w:hAnsi="Times New Roman"/>
          <w:i/>
          <w:color w:val="231F20"/>
          <w:sz w:val="24"/>
        </w:rPr>
        <w:t> </w:t>
      </w:r>
      <w:r>
        <w:rPr>
          <w:rFonts w:ascii="Times New Roman" w:hAnsi="Times New Roman"/>
          <w:i/>
          <w:color w:val="231F20"/>
          <w:spacing w:val="18"/>
          <w:sz w:val="24"/>
        </w:rPr>
        <w:t> </w:t>
      </w:r>
      <w:r>
        <w:rPr>
          <w:rFonts w:ascii="Times New Roman" w:hAnsi="Times New Roman"/>
          <w:i/>
          <w:color w:val="231F20"/>
          <w:w w:val="80"/>
          <w:sz w:val="24"/>
        </w:rPr>
        <w:t>a</w:t>
      </w:r>
      <w:r>
        <w:rPr>
          <w:rFonts w:ascii="Times New Roman" w:hAnsi="Times New Roman"/>
          <w:i/>
          <w:color w:val="231F20"/>
          <w:spacing w:val="-1"/>
          <w:w w:val="80"/>
          <w:sz w:val="24"/>
        </w:rPr>
        <w:t>ç</w:t>
      </w:r>
      <w:r>
        <w:rPr>
          <w:rFonts w:ascii="Arial" w:hAnsi="Arial"/>
          <w:i/>
          <w:color w:val="231F20"/>
          <w:w w:val="31"/>
          <w:sz w:val="24"/>
        </w:rPr>
        <w:t></w:t>
      </w:r>
      <w:r>
        <w:rPr>
          <w:rFonts w:ascii="Times New Roman" w:hAnsi="Times New Roman"/>
          <w:i/>
          <w:color w:val="231F20"/>
          <w:w w:val="82"/>
          <w:sz w:val="24"/>
        </w:rPr>
        <w:t>s</w:t>
      </w:r>
      <w:r>
        <w:rPr>
          <w:rFonts w:ascii="Arial" w:hAnsi="Arial"/>
          <w:i/>
          <w:color w:val="231F20"/>
          <w:w w:val="31"/>
          <w:sz w:val="24"/>
        </w:rPr>
        <w:t></w:t>
      </w:r>
      <w:r>
        <w:rPr>
          <w:rFonts w:ascii="Times New Roman" w:hAnsi="Times New Roman"/>
          <w:i/>
          <w:color w:val="231F20"/>
          <w:w w:val="88"/>
          <w:sz w:val="24"/>
        </w:rPr>
        <w:t>ndan</w:t>
      </w:r>
      <w:r>
        <w:rPr>
          <w:rFonts w:ascii="Times New Roman" w:hAnsi="Times New Roman"/>
          <w:i/>
          <w:color w:val="231F20"/>
          <w:sz w:val="24"/>
        </w:rPr>
        <w:t> </w:t>
      </w:r>
      <w:r>
        <w:rPr>
          <w:rFonts w:ascii="Times New Roman" w:hAnsi="Times New Roman"/>
          <w:i/>
          <w:color w:val="231F20"/>
          <w:spacing w:val="18"/>
          <w:sz w:val="24"/>
        </w:rPr>
        <w:t> </w:t>
      </w:r>
      <w:r>
        <w:rPr>
          <w:rFonts w:ascii="Times New Roman" w:hAnsi="Times New Roman"/>
          <w:i/>
          <w:color w:val="231F20"/>
          <w:w w:val="84"/>
          <w:sz w:val="24"/>
        </w:rPr>
        <w:t>hem</w:t>
      </w:r>
      <w:r>
        <w:rPr>
          <w:rFonts w:ascii="Times New Roman" w:hAnsi="Times New Roman"/>
          <w:i/>
          <w:color w:val="231F20"/>
          <w:sz w:val="24"/>
        </w:rPr>
        <w:t> </w:t>
      </w:r>
      <w:r>
        <w:rPr>
          <w:rFonts w:ascii="Times New Roman" w:hAnsi="Times New Roman"/>
          <w:i/>
          <w:color w:val="231F20"/>
          <w:spacing w:val="18"/>
          <w:sz w:val="24"/>
        </w:rPr>
        <w:t> </w:t>
      </w:r>
      <w:r>
        <w:rPr>
          <w:rFonts w:ascii="Times New Roman" w:hAnsi="Times New Roman"/>
          <w:i/>
          <w:color w:val="231F20"/>
          <w:w w:val="82"/>
          <w:sz w:val="24"/>
        </w:rPr>
        <w:t>de</w:t>
      </w:r>
      <w:r>
        <w:rPr>
          <w:rFonts w:ascii="Times New Roman" w:hAnsi="Times New Roman"/>
          <w:i/>
          <w:color w:val="231F20"/>
          <w:sz w:val="24"/>
        </w:rPr>
        <w:t> </w:t>
      </w:r>
      <w:r>
        <w:rPr>
          <w:rFonts w:ascii="Times New Roman" w:hAnsi="Times New Roman"/>
          <w:i/>
          <w:color w:val="231F20"/>
          <w:spacing w:val="18"/>
          <w:sz w:val="24"/>
        </w:rPr>
        <w:t> </w:t>
      </w:r>
      <w:r>
        <w:rPr>
          <w:rFonts w:ascii="Times New Roman" w:hAnsi="Times New Roman"/>
          <w:i/>
          <w:color w:val="231F20"/>
          <w:spacing w:val="-40"/>
          <w:w w:val="83"/>
          <w:sz w:val="24"/>
        </w:rPr>
        <w:t>bireylerin</w:t>
      </w:r>
      <w:r>
        <w:rPr>
          <w:rFonts w:ascii="Times New Roman" w:hAnsi="Times New Roman"/>
          <w:i/>
          <w:color w:val="231F20"/>
          <w:w w:val="83"/>
          <w:sz w:val="24"/>
        </w:rPr>
        <w:t> </w:t>
      </w:r>
      <w:r>
        <w:rPr>
          <w:rFonts w:ascii="Times New Roman" w:hAnsi="Times New Roman"/>
          <w:i/>
          <w:color w:val="231F20"/>
          <w:w w:val="86"/>
          <w:sz w:val="24"/>
        </w:rPr>
        <w:t>refa</w:t>
      </w:r>
      <w:r>
        <w:rPr>
          <w:rFonts w:ascii="Times New Roman" w:hAnsi="Times New Roman"/>
          <w:i/>
          <w:color w:val="231F20"/>
          <w:spacing w:val="-1"/>
          <w:w w:val="86"/>
          <w:sz w:val="24"/>
        </w:rPr>
        <w:t>h</w:t>
      </w:r>
      <w:r>
        <w:rPr>
          <w:rFonts w:ascii="Arial" w:hAnsi="Arial"/>
          <w:i/>
          <w:color w:val="231F20"/>
          <w:w w:val="31"/>
          <w:sz w:val="24"/>
        </w:rPr>
        <w:t></w:t>
      </w:r>
      <w:r>
        <w:rPr>
          <w:rFonts w:ascii="Arial" w:hAnsi="Arial"/>
          <w:i/>
          <w:color w:val="231F20"/>
          <w:sz w:val="24"/>
        </w:rPr>
        <w:t>  </w:t>
      </w:r>
      <w:r>
        <w:rPr>
          <w:rFonts w:ascii="Arial" w:hAnsi="Arial"/>
          <w:i/>
          <w:color w:val="231F20"/>
          <w:spacing w:val="-7"/>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spacing w:val="13"/>
          <w:sz w:val="24"/>
        </w:rPr>
        <w:t> </w:t>
      </w:r>
      <w:r>
        <w:rPr>
          <w:rFonts w:ascii="Times New Roman" w:hAnsi="Times New Roman"/>
          <w:i/>
          <w:color w:val="231F20"/>
          <w:w w:val="92"/>
          <w:sz w:val="24"/>
        </w:rPr>
        <w:t>huzuru</w:t>
      </w:r>
      <w:r>
        <w:rPr>
          <w:rFonts w:ascii="Times New Roman" w:hAnsi="Times New Roman"/>
          <w:i/>
          <w:color w:val="231F20"/>
          <w:sz w:val="24"/>
        </w:rPr>
        <w:t>  </w:t>
      </w:r>
      <w:r>
        <w:rPr>
          <w:rFonts w:ascii="Times New Roman" w:hAnsi="Times New Roman"/>
          <w:i/>
          <w:color w:val="231F20"/>
          <w:spacing w:val="13"/>
          <w:sz w:val="24"/>
        </w:rPr>
        <w:t> </w:t>
      </w:r>
      <w:r>
        <w:rPr>
          <w:rFonts w:ascii="Times New Roman" w:hAnsi="Times New Roman"/>
          <w:i/>
          <w:color w:val="231F20"/>
          <w:w w:val="80"/>
          <w:sz w:val="24"/>
        </w:rPr>
        <w:t>a</w:t>
      </w:r>
      <w:r>
        <w:rPr>
          <w:rFonts w:ascii="Times New Roman" w:hAnsi="Times New Roman"/>
          <w:i/>
          <w:color w:val="231F20"/>
          <w:spacing w:val="-2"/>
          <w:w w:val="80"/>
          <w:sz w:val="24"/>
        </w:rPr>
        <w:t>ç</w:t>
      </w:r>
      <w:r>
        <w:rPr>
          <w:rFonts w:ascii="Arial" w:hAnsi="Arial"/>
          <w:i/>
          <w:color w:val="231F20"/>
          <w:w w:val="31"/>
          <w:sz w:val="24"/>
        </w:rPr>
        <w:t></w:t>
      </w:r>
      <w:r>
        <w:rPr>
          <w:rFonts w:ascii="Times New Roman" w:hAnsi="Times New Roman"/>
          <w:i/>
          <w:color w:val="231F20"/>
          <w:w w:val="82"/>
          <w:sz w:val="24"/>
        </w:rPr>
        <w:t>s</w:t>
      </w:r>
      <w:r>
        <w:rPr>
          <w:rFonts w:ascii="Arial" w:hAnsi="Arial"/>
          <w:i/>
          <w:color w:val="231F20"/>
          <w:w w:val="31"/>
          <w:sz w:val="24"/>
        </w:rPr>
        <w:t></w:t>
      </w:r>
      <w:r>
        <w:rPr>
          <w:rFonts w:ascii="Times New Roman" w:hAnsi="Times New Roman"/>
          <w:i/>
          <w:color w:val="231F20"/>
          <w:spacing w:val="-2"/>
          <w:w w:val="91"/>
          <w:sz w:val="24"/>
        </w:rPr>
        <w:t>n</w:t>
      </w:r>
      <w:r>
        <w:rPr>
          <w:rFonts w:ascii="Times New Roman" w:hAnsi="Times New Roman"/>
          <w:i/>
          <w:color w:val="231F20"/>
          <w:w w:val="87"/>
          <w:sz w:val="24"/>
        </w:rPr>
        <w:t>dan</w:t>
      </w:r>
      <w:r>
        <w:rPr>
          <w:rFonts w:ascii="Times New Roman" w:hAnsi="Times New Roman"/>
          <w:i/>
          <w:color w:val="231F20"/>
          <w:sz w:val="24"/>
        </w:rPr>
        <w:t>  </w:t>
      </w:r>
      <w:r>
        <w:rPr>
          <w:rFonts w:ascii="Times New Roman" w:hAnsi="Times New Roman"/>
          <w:i/>
          <w:color w:val="231F20"/>
          <w:spacing w:val="13"/>
          <w:sz w:val="24"/>
        </w:rPr>
        <w:t> </w:t>
      </w:r>
      <w:r>
        <w:rPr>
          <w:rFonts w:ascii="Times New Roman" w:hAnsi="Times New Roman"/>
          <w:i/>
          <w:color w:val="231F20"/>
          <w:w w:val="84"/>
          <w:sz w:val="24"/>
        </w:rPr>
        <w:t>önemlidir.</w:t>
      </w:r>
      <w:r>
        <w:rPr>
          <w:rFonts w:ascii="Times New Roman" w:hAnsi="Times New Roman"/>
          <w:i/>
          <w:color w:val="231F20"/>
          <w:sz w:val="24"/>
        </w:rPr>
        <w:t>  </w:t>
      </w:r>
      <w:r>
        <w:rPr>
          <w:rFonts w:ascii="Times New Roman" w:hAnsi="Times New Roman"/>
          <w:i/>
          <w:color w:val="231F20"/>
          <w:spacing w:val="13"/>
          <w:sz w:val="24"/>
        </w:rPr>
        <w:t> </w:t>
      </w:r>
      <w:r>
        <w:rPr>
          <w:rFonts w:ascii="Times New Roman" w:hAnsi="Times New Roman"/>
          <w:i/>
          <w:color w:val="231F20"/>
          <w:spacing w:val="-57"/>
          <w:w w:val="95"/>
          <w:sz w:val="24"/>
        </w:rPr>
        <w:t>Bu</w:t>
      </w:r>
      <w:r>
        <w:rPr>
          <w:rFonts w:ascii="Times New Roman" w:hAnsi="Times New Roman"/>
          <w:i/>
          <w:color w:val="231F20"/>
          <w:spacing w:val="-1"/>
          <w:w w:val="95"/>
          <w:sz w:val="24"/>
        </w:rPr>
        <w:t> </w:t>
      </w:r>
      <w:r>
        <w:rPr>
          <w:rFonts w:ascii="Times New Roman" w:hAnsi="Times New Roman"/>
          <w:i/>
          <w:color w:val="231F20"/>
          <w:w w:val="89"/>
          <w:sz w:val="24"/>
        </w:rPr>
        <w:t>dü</w:t>
      </w:r>
      <w:r>
        <w:rPr>
          <w:rFonts w:ascii="Arial" w:hAnsi="Arial"/>
          <w:i/>
          <w:color w:val="231F20"/>
          <w:w w:val="63"/>
          <w:sz w:val="24"/>
        </w:rPr>
        <w:t>ş</w:t>
      </w:r>
      <w:r>
        <w:rPr>
          <w:rFonts w:ascii="Times New Roman" w:hAnsi="Times New Roman"/>
          <w:i/>
          <w:color w:val="231F20"/>
          <w:w w:val="84"/>
          <w:sz w:val="24"/>
        </w:rPr>
        <w:t>ünce</w:t>
      </w:r>
      <w:r>
        <w:rPr>
          <w:rFonts w:ascii="Times New Roman" w:hAnsi="Times New Roman"/>
          <w:i/>
          <w:color w:val="231F20"/>
          <w:sz w:val="24"/>
        </w:rPr>
        <w:t>   </w:t>
      </w:r>
      <w:r>
        <w:rPr>
          <w:rFonts w:ascii="Times New Roman" w:hAnsi="Times New Roman"/>
          <w:i/>
          <w:color w:val="231F20"/>
          <w:spacing w:val="-6"/>
          <w:sz w:val="24"/>
        </w:rPr>
        <w:t> </w:t>
      </w:r>
      <w:r>
        <w:rPr>
          <w:rFonts w:ascii="Times New Roman" w:hAnsi="Times New Roman"/>
          <w:i/>
          <w:color w:val="231F20"/>
          <w:w w:val="83"/>
          <w:sz w:val="24"/>
        </w:rPr>
        <w:t>bireylerin</w:t>
      </w:r>
      <w:r>
        <w:rPr>
          <w:rFonts w:ascii="Times New Roman" w:hAnsi="Times New Roman"/>
          <w:i/>
          <w:color w:val="231F20"/>
          <w:sz w:val="24"/>
        </w:rPr>
        <w:t>   </w:t>
      </w:r>
      <w:r>
        <w:rPr>
          <w:rFonts w:ascii="Times New Roman" w:hAnsi="Times New Roman"/>
          <w:i/>
          <w:color w:val="231F20"/>
          <w:spacing w:val="-6"/>
          <w:sz w:val="24"/>
        </w:rPr>
        <w:t> </w:t>
      </w:r>
      <w:r>
        <w:rPr>
          <w:rFonts w:ascii="Times New Roman" w:hAnsi="Times New Roman"/>
          <w:i/>
          <w:color w:val="231F20"/>
          <w:w w:val="76"/>
          <w:sz w:val="24"/>
        </w:rPr>
        <w:t>e</w:t>
      </w:r>
      <w:r>
        <w:rPr>
          <w:rFonts w:ascii="Arial" w:hAnsi="Arial"/>
          <w:i/>
          <w:color w:val="231F20"/>
          <w:w w:val="63"/>
          <w:sz w:val="24"/>
        </w:rPr>
        <w:t>ş</w:t>
      </w:r>
      <w:r>
        <w:rPr>
          <w:rFonts w:ascii="Times New Roman" w:hAnsi="Times New Roman"/>
          <w:i/>
          <w:color w:val="231F20"/>
          <w:w w:val="86"/>
          <w:sz w:val="24"/>
        </w:rPr>
        <w:t>i</w:t>
      </w:r>
      <w:r>
        <w:rPr>
          <w:rFonts w:ascii="Times New Roman" w:hAnsi="Times New Roman"/>
          <w:i/>
          <w:color w:val="231F20"/>
          <w:w w:val="115"/>
          <w:sz w:val="24"/>
        </w:rPr>
        <w:t>t</w:t>
      </w:r>
      <w:r>
        <w:rPr>
          <w:rFonts w:ascii="Times New Roman" w:hAnsi="Times New Roman"/>
          <w:i/>
          <w:color w:val="231F20"/>
          <w:sz w:val="24"/>
        </w:rPr>
        <w:t>   </w:t>
      </w:r>
      <w:r>
        <w:rPr>
          <w:rFonts w:ascii="Times New Roman" w:hAnsi="Times New Roman"/>
          <w:i/>
          <w:color w:val="231F20"/>
          <w:spacing w:val="-6"/>
          <w:sz w:val="24"/>
        </w:rPr>
        <w:t> </w:t>
      </w:r>
      <w:r>
        <w:rPr>
          <w:rFonts w:ascii="Times New Roman" w:hAnsi="Times New Roman"/>
          <w:i/>
          <w:color w:val="231F20"/>
          <w:w w:val="76"/>
          <w:sz w:val="24"/>
        </w:rPr>
        <w:t>e</w:t>
      </w:r>
      <w:r>
        <w:rPr>
          <w:rFonts w:ascii="Arial" w:hAnsi="Arial"/>
          <w:i/>
          <w:color w:val="231F20"/>
          <w:w w:val="71"/>
          <w:sz w:val="24"/>
        </w:rPr>
        <w:t>g</w:t>
      </w:r>
      <w:r>
        <w:rPr>
          <w:rFonts w:ascii="Times New Roman" w:hAnsi="Times New Roman"/>
          <w:i/>
          <w:color w:val="231F20"/>
          <w:w w:val="91"/>
          <w:sz w:val="24"/>
        </w:rPr>
        <w:t>itim</w:t>
      </w:r>
      <w:r>
        <w:rPr>
          <w:rFonts w:ascii="Times New Roman" w:hAnsi="Times New Roman"/>
          <w:i/>
          <w:color w:val="231F20"/>
          <w:sz w:val="24"/>
        </w:rPr>
        <w:t>   </w:t>
      </w:r>
      <w:r>
        <w:rPr>
          <w:rFonts w:ascii="Times New Roman" w:hAnsi="Times New Roman"/>
          <w:i/>
          <w:color w:val="231F20"/>
          <w:spacing w:val="-6"/>
          <w:sz w:val="24"/>
        </w:rPr>
        <w:t> </w:t>
      </w:r>
      <w:r>
        <w:rPr>
          <w:rFonts w:ascii="Times New Roman" w:hAnsi="Times New Roman"/>
          <w:i/>
          <w:color w:val="231F20"/>
          <w:spacing w:val="-5"/>
          <w:w w:val="115"/>
          <w:sz w:val="24"/>
        </w:rPr>
        <w:t>f</w:t>
      </w:r>
      <w:r>
        <w:rPr>
          <w:rFonts w:ascii="Arial" w:hAnsi="Arial"/>
          <w:i/>
          <w:color w:val="231F20"/>
          <w:spacing w:val="-4"/>
          <w:w w:val="31"/>
          <w:sz w:val="24"/>
        </w:rPr>
        <w:t></w:t>
      </w:r>
      <w:r>
        <w:rPr>
          <w:rFonts w:ascii="Times New Roman" w:hAnsi="Times New Roman"/>
          <w:i/>
          <w:color w:val="231F20"/>
          <w:spacing w:val="-5"/>
          <w:w w:val="87"/>
          <w:sz w:val="24"/>
        </w:rPr>
        <w:t>rsat</w:t>
      </w:r>
      <w:r>
        <w:rPr>
          <w:rFonts w:ascii="Arial" w:hAnsi="Arial"/>
          <w:i/>
          <w:color w:val="231F20"/>
          <w:spacing w:val="-4"/>
          <w:w w:val="31"/>
          <w:sz w:val="24"/>
        </w:rPr>
        <w:t></w:t>
      </w:r>
      <w:r>
        <w:rPr>
          <w:rFonts w:ascii="Times New Roman" w:hAnsi="Times New Roman"/>
          <w:i/>
          <w:color w:val="231F20"/>
          <w:spacing w:val="-4"/>
          <w:w w:val="88"/>
          <w:sz w:val="24"/>
        </w:rPr>
        <w:t>ndan</w:t>
      </w:r>
      <w:r>
        <w:rPr>
          <w:rFonts w:ascii="Times New Roman" w:hAnsi="Times New Roman"/>
          <w:i/>
          <w:color w:val="231F20"/>
          <w:w w:val="88"/>
          <w:sz w:val="24"/>
        </w:rPr>
        <w:t> </w:t>
      </w:r>
      <w:r>
        <w:rPr>
          <w:rFonts w:ascii="Times New Roman" w:hAnsi="Times New Roman"/>
          <w:i/>
          <w:color w:val="231F20"/>
          <w:w w:val="84"/>
          <w:sz w:val="24"/>
        </w:rPr>
        <w:t>yararlanma</w:t>
      </w:r>
      <w:r>
        <w:rPr>
          <w:rFonts w:ascii="Times New Roman" w:hAnsi="Times New Roman"/>
          <w:i/>
          <w:color w:val="231F20"/>
          <w:spacing w:val="-2"/>
          <w:sz w:val="24"/>
        </w:rPr>
        <w:t> </w:t>
      </w:r>
      <w:r>
        <w:rPr>
          <w:rFonts w:ascii="Times New Roman" w:hAnsi="Times New Roman"/>
          <w:i/>
          <w:color w:val="231F20"/>
          <w:w w:val="89"/>
          <w:sz w:val="24"/>
        </w:rPr>
        <w:t>d</w:t>
      </w:r>
      <w:r>
        <w:rPr>
          <w:rFonts w:ascii="Times New Roman" w:hAnsi="Times New Roman"/>
          <w:i/>
          <w:color w:val="231F20"/>
          <w:spacing w:val="-1"/>
          <w:w w:val="89"/>
          <w:sz w:val="24"/>
        </w:rPr>
        <w:t>ü</w:t>
      </w:r>
      <w:r>
        <w:rPr>
          <w:rFonts w:ascii="Arial" w:hAnsi="Arial"/>
          <w:i/>
          <w:color w:val="231F20"/>
          <w:w w:val="63"/>
          <w:sz w:val="24"/>
        </w:rPr>
        <w:t>ş</w:t>
      </w:r>
      <w:r>
        <w:rPr>
          <w:rFonts w:ascii="Times New Roman" w:hAnsi="Times New Roman"/>
          <w:i/>
          <w:color w:val="231F20"/>
          <w:w w:val="86"/>
          <w:sz w:val="24"/>
        </w:rPr>
        <w:t>üncesinin</w:t>
      </w:r>
      <w:r>
        <w:rPr>
          <w:rFonts w:ascii="Times New Roman" w:hAnsi="Times New Roman"/>
          <w:i/>
          <w:color w:val="231F20"/>
          <w:spacing w:val="-2"/>
          <w:sz w:val="24"/>
        </w:rPr>
        <w:t> </w:t>
      </w:r>
      <w:r>
        <w:rPr>
          <w:rFonts w:ascii="Times New Roman" w:hAnsi="Times New Roman"/>
          <w:i/>
          <w:color w:val="231F20"/>
          <w:w w:val="86"/>
          <w:sz w:val="24"/>
        </w:rPr>
        <w:t>ortaya</w:t>
      </w:r>
      <w:r>
        <w:rPr>
          <w:rFonts w:ascii="Times New Roman" w:hAnsi="Times New Roman"/>
          <w:i/>
          <w:color w:val="231F20"/>
          <w:spacing w:val="-2"/>
          <w:sz w:val="24"/>
        </w:rPr>
        <w:t> </w:t>
      </w:r>
      <w:r>
        <w:rPr>
          <w:rFonts w:ascii="Times New Roman" w:hAnsi="Times New Roman"/>
          <w:i/>
          <w:color w:val="231F20"/>
          <w:spacing w:val="-2"/>
          <w:w w:val="76"/>
          <w:sz w:val="24"/>
        </w:rPr>
        <w:t>ç</w:t>
      </w:r>
      <w:r>
        <w:rPr>
          <w:rFonts w:ascii="Arial" w:hAnsi="Arial"/>
          <w:i/>
          <w:color w:val="231F20"/>
          <w:w w:val="31"/>
          <w:sz w:val="24"/>
        </w:rPr>
        <w:t></w:t>
      </w:r>
      <w:r>
        <w:rPr>
          <w:rFonts w:ascii="Times New Roman" w:hAnsi="Times New Roman"/>
          <w:i/>
          <w:color w:val="231F20"/>
          <w:w w:val="87"/>
          <w:sz w:val="24"/>
        </w:rPr>
        <w:t>kmas</w:t>
      </w:r>
      <w:r>
        <w:rPr>
          <w:rFonts w:ascii="Arial" w:hAnsi="Arial"/>
          <w:i/>
          <w:color w:val="231F20"/>
          <w:w w:val="31"/>
          <w:sz w:val="24"/>
        </w:rPr>
        <w:t></w:t>
      </w:r>
      <w:r>
        <w:rPr>
          <w:rFonts w:ascii="Times New Roman" w:hAnsi="Times New Roman"/>
          <w:i/>
          <w:color w:val="231F20"/>
          <w:w w:val="87"/>
          <w:sz w:val="24"/>
        </w:rPr>
        <w:t>na</w:t>
      </w:r>
      <w:r>
        <w:rPr>
          <w:rFonts w:ascii="Times New Roman" w:hAnsi="Times New Roman"/>
          <w:i/>
          <w:color w:val="231F20"/>
          <w:spacing w:val="-2"/>
          <w:sz w:val="24"/>
        </w:rPr>
        <w:t> </w:t>
      </w:r>
      <w:r>
        <w:rPr>
          <w:rFonts w:ascii="Times New Roman" w:hAnsi="Times New Roman"/>
          <w:i/>
          <w:color w:val="231F20"/>
          <w:spacing w:val="-37"/>
          <w:w w:val="85"/>
          <w:sz w:val="24"/>
        </w:rPr>
        <w:t>neden</w:t>
      </w:r>
      <w:r>
        <w:rPr>
          <w:rFonts w:ascii="Times New Roman" w:hAnsi="Times New Roman"/>
          <w:i/>
          <w:color w:val="231F20"/>
          <w:w w:val="85"/>
          <w:sz w:val="24"/>
        </w:rPr>
        <w:t> </w:t>
      </w:r>
      <w:r>
        <w:rPr>
          <w:rFonts w:ascii="Times New Roman" w:hAnsi="Times New Roman"/>
          <w:i/>
          <w:color w:val="231F20"/>
          <w:w w:val="95"/>
          <w:sz w:val="24"/>
        </w:rPr>
        <w:t>olmu</w:t>
      </w:r>
      <w:r>
        <w:rPr>
          <w:rFonts w:ascii="Arial" w:hAnsi="Arial"/>
          <w:i/>
          <w:color w:val="231F20"/>
          <w:w w:val="95"/>
          <w:sz w:val="24"/>
        </w:rPr>
        <w:t>ş</w:t>
      </w:r>
      <w:r>
        <w:rPr>
          <w:rFonts w:ascii="Times New Roman" w:hAnsi="Times New Roman"/>
          <w:i/>
          <w:color w:val="231F20"/>
          <w:w w:val="95"/>
          <w:sz w:val="24"/>
        </w:rPr>
        <w:t>tur</w:t>
      </w:r>
    </w:p>
    <w:p>
      <w:pPr>
        <w:spacing w:line="235" w:lineRule="auto" w:before="126"/>
        <w:ind w:left="3855" w:right="569" w:firstLine="567"/>
        <w:jc w:val="both"/>
        <w:rPr>
          <w:rFonts w:ascii="Times New Roman" w:hAnsi="Times New Roman"/>
          <w:i/>
          <w:sz w:val="24"/>
        </w:rPr>
      </w:pPr>
      <w:r>
        <w:rPr>
          <w:rFonts w:ascii="Times New Roman" w:hAnsi="Times New Roman"/>
          <w:i/>
          <w:color w:val="231F20"/>
          <w:spacing w:val="-1"/>
          <w:w w:val="95"/>
          <w:sz w:val="24"/>
        </w:rPr>
        <w:t>B</w:t>
      </w:r>
      <w:r>
        <w:rPr>
          <w:rFonts w:ascii="Times New Roman" w:hAnsi="Times New Roman"/>
          <w:i/>
          <w:color w:val="231F20"/>
          <w:w w:val="95"/>
          <w:sz w:val="24"/>
        </w:rPr>
        <w:t>u</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8"/>
          <w:sz w:val="24"/>
        </w:rPr>
        <w:t>yakla</w:t>
      </w:r>
      <w:r>
        <w:rPr>
          <w:rFonts w:ascii="Arial" w:hAnsi="Arial"/>
          <w:i/>
          <w:color w:val="231F20"/>
          <w:w w:val="63"/>
          <w:sz w:val="24"/>
        </w:rPr>
        <w:t>ş</w:t>
      </w:r>
      <w:r>
        <w:rPr>
          <w:rFonts w:ascii="Arial" w:hAnsi="Arial"/>
          <w:i/>
          <w:color w:val="231F20"/>
          <w:w w:val="31"/>
          <w:sz w:val="24"/>
        </w:rPr>
        <w:t></w:t>
      </w:r>
      <w:r>
        <w:rPr>
          <w:rFonts w:ascii="Times New Roman" w:hAnsi="Times New Roman"/>
          <w:i/>
          <w:color w:val="231F20"/>
          <w:w w:val="85"/>
          <w:sz w:val="24"/>
        </w:rPr>
        <w:t>m</w:t>
      </w:r>
      <w:r>
        <w:rPr>
          <w:rFonts w:ascii="Times New Roman" w:hAnsi="Times New Roman"/>
          <w:i/>
          <w:color w:val="231F20"/>
          <w:sz w:val="24"/>
        </w:rPr>
        <w:t>  </w:t>
      </w:r>
      <w:r>
        <w:rPr>
          <w:rFonts w:ascii="Times New Roman" w:hAnsi="Times New Roman"/>
          <w:i/>
          <w:color w:val="231F20"/>
          <w:spacing w:val="-9"/>
          <w:sz w:val="24"/>
        </w:rPr>
        <w:t> </w:t>
      </w:r>
      <w:r>
        <w:rPr>
          <w:rFonts w:ascii="Arial" w:hAnsi="Arial"/>
          <w:i/>
          <w:color w:val="231F20"/>
          <w:w w:val="31"/>
          <w:sz w:val="24"/>
        </w:rPr>
        <w:t></w:t>
      </w:r>
      <w:r>
        <w:rPr>
          <w:rFonts w:ascii="Arial" w:hAnsi="Arial"/>
          <w:i/>
          <w:color w:val="231F20"/>
          <w:w w:val="63"/>
          <w:sz w:val="24"/>
        </w:rPr>
        <w:t>ş</w:t>
      </w:r>
      <w:r>
        <w:rPr>
          <w:rFonts w:ascii="Arial" w:hAnsi="Arial"/>
          <w:i/>
          <w:color w:val="231F20"/>
          <w:w w:val="31"/>
          <w:sz w:val="24"/>
        </w:rPr>
        <w:t></w:t>
      </w:r>
      <w:r>
        <w:rPr>
          <w:rFonts w:ascii="Arial" w:hAnsi="Arial"/>
          <w:i/>
          <w:color w:val="231F20"/>
          <w:w w:val="71"/>
          <w:sz w:val="24"/>
        </w:rPr>
        <w:t>g</w:t>
      </w:r>
      <w:r>
        <w:rPr>
          <w:rFonts w:ascii="Arial" w:hAnsi="Arial"/>
          <w:i/>
          <w:color w:val="231F20"/>
          <w:w w:val="31"/>
          <w:sz w:val="24"/>
        </w:rPr>
        <w:t></w:t>
      </w:r>
      <w:r>
        <w:rPr>
          <w:rFonts w:ascii="Times New Roman" w:hAnsi="Times New Roman"/>
          <w:i/>
          <w:color w:val="231F20"/>
          <w:w w:val="87"/>
          <w:sz w:val="24"/>
        </w:rPr>
        <w:t>nda</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7"/>
          <w:sz w:val="24"/>
        </w:rPr>
        <w:t>1</w:t>
      </w:r>
      <w:r>
        <w:rPr>
          <w:rFonts w:ascii="Times New Roman" w:hAnsi="Times New Roman"/>
          <w:i/>
          <w:color w:val="231F20"/>
          <w:spacing w:val="-2"/>
          <w:w w:val="87"/>
          <w:sz w:val="24"/>
        </w:rPr>
        <w:t>9</w:t>
      </w:r>
      <w:r>
        <w:rPr>
          <w:rFonts w:ascii="Times New Roman" w:hAnsi="Times New Roman"/>
          <w:i/>
          <w:color w:val="231F20"/>
          <w:w w:val="84"/>
          <w:sz w:val="24"/>
        </w:rPr>
        <w:t>70’li</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spacing w:val="-13"/>
          <w:w w:val="90"/>
          <w:sz w:val="24"/>
        </w:rPr>
        <w:t>y</w:t>
      </w:r>
      <w:r>
        <w:rPr>
          <w:rFonts w:ascii="Arial" w:hAnsi="Arial"/>
          <w:i/>
          <w:color w:val="231F20"/>
          <w:spacing w:val="-13"/>
          <w:w w:val="31"/>
          <w:sz w:val="24"/>
        </w:rPr>
        <w:t></w:t>
      </w:r>
      <w:r>
        <w:rPr>
          <w:rFonts w:ascii="Times New Roman" w:hAnsi="Times New Roman"/>
          <w:i/>
          <w:color w:val="231F20"/>
          <w:spacing w:val="-13"/>
          <w:w w:val="84"/>
          <w:sz w:val="24"/>
        </w:rPr>
        <w:t>llarda</w:t>
      </w:r>
      <w:r>
        <w:rPr>
          <w:rFonts w:ascii="Times New Roman" w:hAnsi="Times New Roman"/>
          <w:i/>
          <w:color w:val="231F20"/>
          <w:w w:val="84"/>
          <w:sz w:val="24"/>
        </w:rPr>
        <w:t> </w:t>
      </w:r>
      <w:r>
        <w:rPr>
          <w:rFonts w:ascii="Times New Roman" w:hAnsi="Times New Roman"/>
          <w:i/>
          <w:color w:val="231F20"/>
          <w:w w:val="90"/>
          <w:sz w:val="24"/>
        </w:rPr>
        <w:t>özellikle</w:t>
      </w:r>
      <w:r>
        <w:rPr>
          <w:rFonts w:ascii="Times New Roman" w:hAnsi="Times New Roman"/>
          <w:i/>
          <w:color w:val="231F20"/>
          <w:spacing w:val="18"/>
          <w:w w:val="90"/>
          <w:sz w:val="24"/>
        </w:rPr>
        <w:t> </w:t>
      </w:r>
      <w:r>
        <w:rPr>
          <w:rFonts w:ascii="Times New Roman" w:hAnsi="Times New Roman"/>
          <w:i/>
          <w:color w:val="231F20"/>
          <w:w w:val="90"/>
          <w:sz w:val="24"/>
        </w:rPr>
        <w:t>Kuzey</w:t>
      </w:r>
      <w:r>
        <w:rPr>
          <w:rFonts w:ascii="Times New Roman" w:hAnsi="Times New Roman"/>
          <w:i/>
          <w:color w:val="231F20"/>
          <w:spacing w:val="19"/>
          <w:w w:val="90"/>
          <w:sz w:val="24"/>
        </w:rPr>
        <w:t> </w:t>
      </w:r>
      <w:r>
        <w:rPr>
          <w:rFonts w:ascii="Times New Roman" w:hAnsi="Times New Roman"/>
          <w:i/>
          <w:color w:val="231F20"/>
          <w:w w:val="90"/>
          <w:sz w:val="24"/>
        </w:rPr>
        <w:t>Avrupa</w:t>
      </w:r>
      <w:r>
        <w:rPr>
          <w:rFonts w:ascii="Times New Roman" w:hAnsi="Times New Roman"/>
          <w:i/>
          <w:color w:val="231F20"/>
          <w:spacing w:val="19"/>
          <w:w w:val="90"/>
          <w:sz w:val="24"/>
        </w:rPr>
        <w:t> </w:t>
      </w:r>
      <w:r>
        <w:rPr>
          <w:rFonts w:ascii="Times New Roman" w:hAnsi="Times New Roman"/>
          <w:i/>
          <w:color w:val="231F20"/>
          <w:w w:val="90"/>
          <w:sz w:val="24"/>
        </w:rPr>
        <w:t>ülkelerinde</w:t>
      </w:r>
      <w:r>
        <w:rPr>
          <w:rFonts w:ascii="Times New Roman" w:hAnsi="Times New Roman"/>
          <w:i/>
          <w:color w:val="231F20"/>
          <w:spacing w:val="19"/>
          <w:w w:val="90"/>
          <w:sz w:val="24"/>
        </w:rPr>
        <w:t> </w:t>
      </w:r>
      <w:r>
        <w:rPr>
          <w:rFonts w:ascii="Times New Roman" w:hAnsi="Times New Roman"/>
          <w:i/>
          <w:color w:val="231F20"/>
          <w:w w:val="90"/>
          <w:sz w:val="24"/>
        </w:rPr>
        <w:t>ve</w:t>
      </w:r>
      <w:r>
        <w:rPr>
          <w:rFonts w:ascii="Times New Roman" w:hAnsi="Times New Roman"/>
          <w:i/>
          <w:color w:val="231F20"/>
          <w:spacing w:val="19"/>
          <w:w w:val="90"/>
          <w:sz w:val="24"/>
        </w:rPr>
        <w:t> </w:t>
      </w:r>
      <w:r>
        <w:rPr>
          <w:rFonts w:ascii="Times New Roman" w:hAnsi="Times New Roman"/>
          <w:i/>
          <w:color w:val="231F20"/>
          <w:w w:val="90"/>
          <w:sz w:val="24"/>
        </w:rPr>
        <w:t>Amerika</w:t>
      </w:r>
    </w:p>
    <w:p>
      <w:pPr>
        <w:spacing w:line="232" w:lineRule="auto" w:before="0"/>
        <w:ind w:left="639" w:right="419" w:firstLine="0"/>
        <w:jc w:val="left"/>
        <w:rPr>
          <w:rFonts w:ascii="Times New Roman" w:hAnsi="Times New Roman"/>
          <w:i/>
          <w:sz w:val="24"/>
        </w:rPr>
      </w:pPr>
      <w:r>
        <w:rPr>
          <w:rFonts w:ascii="Times New Roman" w:hAnsi="Times New Roman"/>
          <w:i/>
          <w:color w:val="231F20"/>
          <w:spacing w:val="-1"/>
          <w:w w:val="85"/>
          <w:sz w:val="24"/>
        </w:rPr>
        <w:t>Birl</w:t>
      </w:r>
      <w:r>
        <w:rPr>
          <w:rFonts w:ascii="Times New Roman" w:hAnsi="Times New Roman"/>
          <w:i/>
          <w:color w:val="231F20"/>
          <w:w w:val="85"/>
          <w:sz w:val="24"/>
        </w:rPr>
        <w:t>e</w:t>
      </w:r>
      <w:r>
        <w:rPr>
          <w:rFonts w:ascii="Arial" w:hAnsi="Arial"/>
          <w:i/>
          <w:color w:val="231F20"/>
          <w:w w:val="63"/>
          <w:sz w:val="24"/>
        </w:rPr>
        <w:t>ş</w:t>
      </w:r>
      <w:r>
        <w:rPr>
          <w:rFonts w:ascii="Times New Roman" w:hAnsi="Times New Roman"/>
          <w:i/>
          <w:color w:val="231F20"/>
          <w:w w:val="94"/>
          <w:sz w:val="24"/>
        </w:rPr>
        <w:t>ik</w:t>
      </w:r>
      <w:r>
        <w:rPr>
          <w:rFonts w:ascii="Times New Roman" w:hAnsi="Times New Roman"/>
          <w:i/>
          <w:color w:val="231F20"/>
          <w:spacing w:val="1"/>
          <w:sz w:val="24"/>
        </w:rPr>
        <w:t> </w:t>
      </w:r>
      <w:r>
        <w:rPr>
          <w:rFonts w:ascii="Times New Roman" w:hAnsi="Times New Roman"/>
          <w:i/>
          <w:color w:val="231F20"/>
          <w:spacing w:val="-1"/>
          <w:w w:val="88"/>
          <w:sz w:val="24"/>
        </w:rPr>
        <w:t>Devl</w:t>
      </w:r>
      <w:r>
        <w:rPr>
          <w:rFonts w:ascii="Times New Roman" w:hAnsi="Times New Roman"/>
          <w:i/>
          <w:color w:val="231F20"/>
          <w:spacing w:val="-2"/>
          <w:w w:val="88"/>
          <w:sz w:val="24"/>
        </w:rPr>
        <w:t>e</w:t>
      </w:r>
      <w:r>
        <w:rPr>
          <w:rFonts w:ascii="Times New Roman" w:hAnsi="Times New Roman"/>
          <w:i/>
          <w:color w:val="231F20"/>
          <w:w w:val="84"/>
          <w:sz w:val="24"/>
        </w:rPr>
        <w:t>tleri’nde</w:t>
      </w:r>
      <w:r>
        <w:rPr>
          <w:rFonts w:ascii="Times New Roman" w:hAnsi="Times New Roman"/>
          <w:i/>
          <w:color w:val="231F20"/>
          <w:spacing w:val="1"/>
          <w:sz w:val="24"/>
        </w:rPr>
        <w:t> </w:t>
      </w:r>
      <w:r>
        <w:rPr>
          <w:rFonts w:ascii="Times New Roman" w:hAnsi="Times New Roman"/>
          <w:i/>
          <w:color w:val="231F20"/>
          <w:w w:val="77"/>
          <w:sz w:val="24"/>
        </w:rPr>
        <w:t>“no</w:t>
      </w:r>
      <w:r>
        <w:rPr>
          <w:rFonts w:ascii="Times New Roman" w:hAnsi="Times New Roman"/>
          <w:i/>
          <w:color w:val="231F20"/>
          <w:spacing w:val="-2"/>
          <w:w w:val="77"/>
          <w:sz w:val="24"/>
        </w:rPr>
        <w:t>r</w:t>
      </w:r>
      <w:r>
        <w:rPr>
          <w:rFonts w:ascii="Times New Roman" w:hAnsi="Times New Roman"/>
          <w:i/>
          <w:color w:val="231F20"/>
          <w:spacing w:val="-1"/>
          <w:w w:val="83"/>
          <w:sz w:val="24"/>
        </w:rPr>
        <w:t>mall</w:t>
      </w:r>
      <w:r>
        <w:rPr>
          <w:rFonts w:ascii="Times New Roman" w:hAnsi="Times New Roman"/>
          <w:i/>
          <w:color w:val="231F20"/>
          <w:w w:val="83"/>
          <w:sz w:val="24"/>
        </w:rPr>
        <w:t>e</w:t>
      </w:r>
      <w:r>
        <w:rPr>
          <w:rFonts w:ascii="Arial" w:hAnsi="Arial"/>
          <w:i/>
          <w:color w:val="231F20"/>
          <w:w w:val="63"/>
          <w:sz w:val="24"/>
        </w:rPr>
        <w:t>ş</w:t>
      </w:r>
      <w:r>
        <w:rPr>
          <w:rFonts w:ascii="Times New Roman" w:hAnsi="Times New Roman"/>
          <w:i/>
          <w:color w:val="231F20"/>
          <w:w w:val="86"/>
          <w:sz w:val="24"/>
        </w:rPr>
        <w:t>tirme</w:t>
      </w:r>
      <w:r>
        <w:rPr>
          <w:rFonts w:ascii="Times New Roman" w:hAnsi="Times New Roman"/>
          <w:i/>
          <w:color w:val="231F20"/>
          <w:spacing w:val="1"/>
          <w:sz w:val="24"/>
        </w:rPr>
        <w:t> </w:t>
      </w:r>
      <w:r>
        <w:rPr>
          <w:rFonts w:ascii="Times New Roman" w:hAnsi="Times New Roman"/>
          <w:i/>
          <w:color w:val="231F20"/>
          <w:spacing w:val="-2"/>
          <w:w w:val="87"/>
          <w:sz w:val="24"/>
        </w:rPr>
        <w:t>d</w:t>
      </w:r>
      <w:r>
        <w:rPr>
          <w:rFonts w:ascii="Times New Roman" w:hAnsi="Times New Roman"/>
          <w:i/>
          <w:color w:val="231F20"/>
          <w:spacing w:val="-1"/>
          <w:w w:val="91"/>
          <w:sz w:val="24"/>
        </w:rPr>
        <w:t>ü</w:t>
      </w:r>
      <w:r>
        <w:rPr>
          <w:rFonts w:ascii="Arial" w:hAnsi="Arial"/>
          <w:i/>
          <w:color w:val="231F20"/>
          <w:w w:val="63"/>
          <w:sz w:val="24"/>
        </w:rPr>
        <w:t>ş</w:t>
      </w:r>
      <w:r>
        <w:rPr>
          <w:rFonts w:ascii="Times New Roman" w:hAnsi="Times New Roman"/>
          <w:i/>
          <w:color w:val="231F20"/>
          <w:w w:val="80"/>
          <w:sz w:val="24"/>
        </w:rPr>
        <w:t>üncesi”</w:t>
      </w:r>
      <w:r>
        <w:rPr>
          <w:rFonts w:ascii="Times New Roman" w:hAnsi="Times New Roman"/>
          <w:i/>
          <w:color w:val="231F20"/>
          <w:spacing w:val="1"/>
          <w:sz w:val="24"/>
        </w:rPr>
        <w:t> </w:t>
      </w:r>
      <w:r>
        <w:rPr>
          <w:rFonts w:ascii="Times New Roman" w:hAnsi="Times New Roman"/>
          <w:i/>
          <w:color w:val="231F20"/>
          <w:w w:val="87"/>
          <w:sz w:val="24"/>
        </w:rPr>
        <w:t>üzerinde</w:t>
      </w:r>
      <w:r>
        <w:rPr>
          <w:rFonts w:ascii="Times New Roman" w:hAnsi="Times New Roman"/>
          <w:i/>
          <w:color w:val="231F20"/>
          <w:spacing w:val="1"/>
          <w:sz w:val="24"/>
        </w:rPr>
        <w:t> </w:t>
      </w:r>
      <w:r>
        <w:rPr>
          <w:rFonts w:ascii="Times New Roman" w:hAnsi="Times New Roman"/>
          <w:i/>
          <w:color w:val="231F20"/>
          <w:w w:val="86"/>
          <w:sz w:val="24"/>
        </w:rPr>
        <w:t>oldukça</w:t>
      </w:r>
      <w:r>
        <w:rPr>
          <w:rFonts w:ascii="Times New Roman" w:hAnsi="Times New Roman"/>
          <w:i/>
          <w:color w:val="231F20"/>
          <w:spacing w:val="1"/>
          <w:sz w:val="24"/>
        </w:rPr>
        <w:t> </w:t>
      </w:r>
      <w:r>
        <w:rPr>
          <w:rFonts w:ascii="Times New Roman" w:hAnsi="Times New Roman"/>
          <w:i/>
          <w:color w:val="231F20"/>
          <w:w w:val="94"/>
          <w:sz w:val="24"/>
        </w:rPr>
        <w:t>tar</w:t>
      </w:r>
      <w:r>
        <w:rPr>
          <w:rFonts w:ascii="Times New Roman" w:hAnsi="Times New Roman"/>
          <w:i/>
          <w:color w:val="231F20"/>
          <w:spacing w:val="-3"/>
          <w:w w:val="94"/>
          <w:sz w:val="24"/>
        </w:rPr>
        <w:t>t</w:t>
      </w:r>
      <w:r>
        <w:rPr>
          <w:rFonts w:ascii="Arial" w:hAnsi="Arial"/>
          <w:i/>
          <w:color w:val="231F20"/>
          <w:w w:val="31"/>
          <w:sz w:val="24"/>
        </w:rPr>
        <w:t></w:t>
      </w:r>
      <w:r>
        <w:rPr>
          <w:rFonts w:ascii="Arial" w:hAnsi="Arial"/>
          <w:i/>
          <w:color w:val="231F20"/>
          <w:w w:val="63"/>
          <w:sz w:val="24"/>
        </w:rPr>
        <w:t>ş</w:t>
      </w:r>
      <w:r>
        <w:rPr>
          <w:rFonts w:ascii="Arial" w:hAnsi="Arial"/>
          <w:i/>
          <w:color w:val="231F20"/>
          <w:w w:val="31"/>
          <w:sz w:val="24"/>
        </w:rPr>
        <w:t></w:t>
      </w:r>
      <w:r>
        <w:rPr>
          <w:rFonts w:ascii="Times New Roman" w:hAnsi="Times New Roman"/>
          <w:i/>
          <w:color w:val="231F20"/>
          <w:w w:val="87"/>
          <w:sz w:val="24"/>
        </w:rPr>
        <w:t>lan</w:t>
      </w:r>
      <w:r>
        <w:rPr>
          <w:rFonts w:ascii="Times New Roman" w:hAnsi="Times New Roman"/>
          <w:i/>
          <w:color w:val="231F20"/>
          <w:spacing w:val="1"/>
          <w:sz w:val="24"/>
        </w:rPr>
        <w:t> </w:t>
      </w:r>
      <w:r>
        <w:rPr>
          <w:rFonts w:ascii="Times New Roman" w:hAnsi="Times New Roman"/>
          <w:i/>
          <w:color w:val="231F20"/>
          <w:w w:val="82"/>
          <w:sz w:val="24"/>
        </w:rPr>
        <w:t>bir</w:t>
      </w:r>
      <w:r>
        <w:rPr>
          <w:rFonts w:ascii="Times New Roman" w:hAnsi="Times New Roman"/>
          <w:i/>
          <w:color w:val="231F20"/>
          <w:spacing w:val="1"/>
          <w:sz w:val="24"/>
        </w:rPr>
        <w:t> </w:t>
      </w:r>
      <w:r>
        <w:rPr>
          <w:rFonts w:ascii="Times New Roman" w:hAnsi="Times New Roman"/>
          <w:i/>
          <w:color w:val="231F20"/>
          <w:spacing w:val="-25"/>
          <w:w w:val="90"/>
          <w:sz w:val="24"/>
        </w:rPr>
        <w:t>konu</w:t>
      </w:r>
      <w:r>
        <w:rPr>
          <w:rFonts w:ascii="Times New Roman" w:hAnsi="Times New Roman"/>
          <w:i/>
          <w:color w:val="231F20"/>
          <w:w w:val="90"/>
          <w:sz w:val="24"/>
        </w:rPr>
        <w:t> </w:t>
      </w:r>
      <w:r>
        <w:rPr>
          <w:rFonts w:ascii="Times New Roman" w:hAnsi="Times New Roman"/>
          <w:i/>
          <w:color w:val="231F20"/>
          <w:w w:val="85"/>
          <w:sz w:val="24"/>
        </w:rPr>
        <w:t>olarak</w:t>
      </w:r>
      <w:r>
        <w:rPr>
          <w:rFonts w:ascii="Times New Roman" w:hAnsi="Times New Roman"/>
          <w:i/>
          <w:color w:val="231F20"/>
          <w:spacing w:val="-8"/>
          <w:sz w:val="24"/>
        </w:rPr>
        <w:t> </w:t>
      </w:r>
      <w:r>
        <w:rPr>
          <w:rFonts w:ascii="Times New Roman" w:hAnsi="Times New Roman"/>
          <w:i/>
          <w:color w:val="231F20"/>
          <w:w w:val="86"/>
          <w:sz w:val="24"/>
        </w:rPr>
        <w:t>ka</w:t>
      </w:r>
      <w:r>
        <w:rPr>
          <w:rFonts w:ascii="Times New Roman" w:hAnsi="Times New Roman"/>
          <w:i/>
          <w:color w:val="231F20"/>
          <w:spacing w:val="-1"/>
          <w:w w:val="86"/>
          <w:sz w:val="24"/>
        </w:rPr>
        <w:t>r</w:t>
      </w:r>
      <w:r>
        <w:rPr>
          <w:rFonts w:ascii="Arial" w:hAnsi="Arial"/>
          <w:i/>
          <w:color w:val="231F20"/>
          <w:w w:val="63"/>
          <w:sz w:val="24"/>
        </w:rPr>
        <w:t>ş</w:t>
      </w:r>
      <w:r>
        <w:rPr>
          <w:rFonts w:ascii="Arial" w:hAnsi="Arial"/>
          <w:i/>
          <w:color w:val="231F20"/>
          <w:w w:val="31"/>
          <w:sz w:val="24"/>
        </w:rPr>
        <w:t></w:t>
      </w:r>
      <w:r>
        <w:rPr>
          <w:rFonts w:ascii="Times New Roman" w:hAnsi="Times New Roman"/>
          <w:i/>
          <w:color w:val="231F20"/>
          <w:spacing w:val="-1"/>
          <w:w w:val="85"/>
          <w:sz w:val="24"/>
        </w:rPr>
        <w:t>m</w:t>
      </w:r>
      <w:r>
        <w:rPr>
          <w:rFonts w:ascii="Arial" w:hAnsi="Arial"/>
          <w:i/>
          <w:color w:val="231F20"/>
          <w:w w:val="31"/>
          <w:sz w:val="24"/>
        </w:rPr>
        <w:t></w:t>
      </w:r>
      <w:r>
        <w:rPr>
          <w:rFonts w:ascii="Times New Roman" w:hAnsi="Times New Roman"/>
          <w:i/>
          <w:color w:val="231F20"/>
          <w:w w:val="96"/>
          <w:sz w:val="24"/>
        </w:rPr>
        <w:t>za</w:t>
      </w:r>
      <w:r>
        <w:rPr>
          <w:rFonts w:ascii="Times New Roman" w:hAnsi="Times New Roman"/>
          <w:i/>
          <w:color w:val="231F20"/>
          <w:spacing w:val="-8"/>
          <w:sz w:val="24"/>
        </w:rPr>
        <w:t> </w:t>
      </w:r>
      <w:r>
        <w:rPr>
          <w:rFonts w:ascii="Times New Roman" w:hAnsi="Times New Roman"/>
          <w:i/>
          <w:color w:val="231F20"/>
          <w:w w:val="76"/>
          <w:sz w:val="24"/>
        </w:rPr>
        <w:t>ç</w:t>
      </w:r>
      <w:r>
        <w:rPr>
          <w:rFonts w:ascii="Arial" w:hAnsi="Arial"/>
          <w:i/>
          <w:color w:val="231F20"/>
          <w:w w:val="31"/>
          <w:sz w:val="24"/>
        </w:rPr>
        <w:t></w:t>
      </w:r>
      <w:r>
        <w:rPr>
          <w:rFonts w:ascii="Times New Roman" w:hAnsi="Times New Roman"/>
          <w:i/>
          <w:color w:val="231F20"/>
          <w:w w:val="90"/>
          <w:sz w:val="24"/>
        </w:rPr>
        <w:t>km</w:t>
      </w:r>
      <w:r>
        <w:rPr>
          <w:rFonts w:ascii="Arial" w:hAnsi="Arial"/>
          <w:i/>
          <w:color w:val="231F20"/>
          <w:w w:val="31"/>
          <w:sz w:val="24"/>
        </w:rPr>
        <w:t></w:t>
      </w:r>
      <w:r>
        <w:rPr>
          <w:rFonts w:ascii="Arial" w:hAnsi="Arial"/>
          <w:i/>
          <w:color w:val="231F20"/>
          <w:w w:val="63"/>
          <w:sz w:val="24"/>
        </w:rPr>
        <w:t>ş</w:t>
      </w:r>
      <w:r>
        <w:rPr>
          <w:rFonts w:ascii="Times New Roman" w:hAnsi="Times New Roman"/>
          <w:i/>
          <w:color w:val="231F20"/>
          <w:w w:val="115"/>
          <w:sz w:val="24"/>
        </w:rPr>
        <w:t>t</w:t>
      </w:r>
      <w:r>
        <w:rPr>
          <w:rFonts w:ascii="Arial" w:hAnsi="Arial"/>
          <w:i/>
          <w:color w:val="231F20"/>
          <w:w w:val="31"/>
          <w:sz w:val="24"/>
        </w:rPr>
        <w:t></w:t>
      </w:r>
      <w:r>
        <w:rPr>
          <w:rFonts w:ascii="Times New Roman" w:hAnsi="Times New Roman"/>
          <w:i/>
          <w:color w:val="231F20"/>
          <w:w w:val="81"/>
          <w:sz w:val="24"/>
        </w:rPr>
        <w:t>r.</w:t>
      </w:r>
    </w:p>
    <w:p>
      <w:pPr>
        <w:spacing w:line="232" w:lineRule="auto" w:before="120"/>
        <w:ind w:left="639" w:right="566" w:firstLine="567"/>
        <w:jc w:val="both"/>
        <w:rPr>
          <w:rFonts w:ascii="Times New Roman" w:hAnsi="Times New Roman"/>
          <w:i/>
          <w:sz w:val="24"/>
        </w:rPr>
      </w:pPr>
      <w:r>
        <w:rPr>
          <w:rFonts w:ascii="Times New Roman" w:hAnsi="Times New Roman"/>
          <w:i/>
          <w:color w:val="231F20"/>
          <w:w w:val="90"/>
          <w:sz w:val="24"/>
        </w:rPr>
        <w:t>Normalle</w:t>
      </w:r>
      <w:r>
        <w:rPr>
          <w:rFonts w:ascii="Arial" w:hAnsi="Arial"/>
          <w:i/>
          <w:color w:val="231F20"/>
          <w:w w:val="90"/>
          <w:sz w:val="24"/>
        </w:rPr>
        <w:t>ş</w:t>
      </w:r>
      <w:r>
        <w:rPr>
          <w:rFonts w:ascii="Times New Roman" w:hAnsi="Times New Roman"/>
          <w:i/>
          <w:color w:val="231F20"/>
          <w:w w:val="90"/>
          <w:sz w:val="24"/>
        </w:rPr>
        <w:t>tirme,</w:t>
      </w:r>
      <w:r>
        <w:rPr>
          <w:rFonts w:ascii="Times New Roman" w:hAnsi="Times New Roman"/>
          <w:i/>
          <w:color w:val="231F20"/>
          <w:spacing w:val="-19"/>
          <w:w w:val="90"/>
          <w:sz w:val="24"/>
        </w:rPr>
        <w:t> </w:t>
      </w:r>
      <w:r>
        <w:rPr>
          <w:rFonts w:ascii="Times New Roman" w:hAnsi="Times New Roman"/>
          <w:i/>
          <w:color w:val="231F20"/>
          <w:w w:val="90"/>
          <w:sz w:val="24"/>
        </w:rPr>
        <w:t>hafif</w:t>
      </w:r>
      <w:r>
        <w:rPr>
          <w:rFonts w:ascii="Times New Roman" w:hAnsi="Times New Roman"/>
          <w:i/>
          <w:color w:val="231F20"/>
          <w:spacing w:val="-18"/>
          <w:w w:val="90"/>
          <w:sz w:val="24"/>
        </w:rPr>
        <w:t> </w:t>
      </w:r>
      <w:r>
        <w:rPr>
          <w:rFonts w:ascii="Times New Roman" w:hAnsi="Times New Roman"/>
          <w:i/>
          <w:color w:val="231F20"/>
          <w:w w:val="90"/>
          <w:sz w:val="24"/>
        </w:rPr>
        <w:t>düzeyde</w:t>
      </w:r>
      <w:r>
        <w:rPr>
          <w:rFonts w:ascii="Times New Roman" w:hAnsi="Times New Roman"/>
          <w:i/>
          <w:color w:val="231F20"/>
          <w:spacing w:val="-18"/>
          <w:w w:val="90"/>
          <w:sz w:val="24"/>
        </w:rPr>
        <w:t> </w:t>
      </w:r>
      <w:r>
        <w:rPr>
          <w:rFonts w:ascii="Times New Roman" w:hAnsi="Times New Roman"/>
          <w:i/>
          <w:color w:val="231F20"/>
          <w:w w:val="90"/>
          <w:sz w:val="24"/>
        </w:rPr>
        <w:t>zihinsel</w:t>
      </w:r>
      <w:r>
        <w:rPr>
          <w:rFonts w:ascii="Times New Roman" w:hAnsi="Times New Roman"/>
          <w:i/>
          <w:color w:val="231F20"/>
          <w:spacing w:val="-19"/>
          <w:w w:val="90"/>
          <w:sz w:val="24"/>
        </w:rPr>
        <w:t> </w:t>
      </w:r>
      <w:r>
        <w:rPr>
          <w:rFonts w:ascii="Times New Roman" w:hAnsi="Times New Roman"/>
          <w:i/>
          <w:color w:val="231F20"/>
          <w:w w:val="90"/>
          <w:sz w:val="24"/>
        </w:rPr>
        <w:t>engelliler</w:t>
      </w:r>
      <w:r>
        <w:rPr>
          <w:rFonts w:ascii="Times New Roman" w:hAnsi="Times New Roman"/>
          <w:i/>
          <w:color w:val="231F20"/>
          <w:spacing w:val="-18"/>
          <w:w w:val="90"/>
          <w:sz w:val="24"/>
        </w:rPr>
        <w:t> </w:t>
      </w:r>
      <w:r>
        <w:rPr>
          <w:rFonts w:ascii="Times New Roman" w:hAnsi="Times New Roman"/>
          <w:i/>
          <w:color w:val="231F20"/>
          <w:w w:val="90"/>
          <w:sz w:val="24"/>
        </w:rPr>
        <w:t>ile</w:t>
      </w:r>
      <w:r>
        <w:rPr>
          <w:rFonts w:ascii="Times New Roman" w:hAnsi="Times New Roman"/>
          <w:i/>
          <w:color w:val="231F20"/>
          <w:spacing w:val="-18"/>
          <w:w w:val="90"/>
          <w:sz w:val="24"/>
        </w:rPr>
        <w:t> </w:t>
      </w:r>
      <w:r>
        <w:rPr>
          <w:rFonts w:ascii="Times New Roman" w:hAnsi="Times New Roman"/>
          <w:i/>
          <w:color w:val="231F20"/>
          <w:w w:val="90"/>
          <w:sz w:val="24"/>
        </w:rPr>
        <w:t>di</w:t>
      </w:r>
      <w:r>
        <w:rPr>
          <w:rFonts w:ascii="Arial" w:hAnsi="Arial"/>
          <w:i/>
          <w:color w:val="231F20"/>
          <w:w w:val="90"/>
          <w:sz w:val="24"/>
        </w:rPr>
        <w:t>g</w:t>
      </w:r>
      <w:r>
        <w:rPr>
          <w:rFonts w:ascii="Times New Roman" w:hAnsi="Times New Roman"/>
          <w:i/>
          <w:color w:val="231F20"/>
          <w:w w:val="90"/>
          <w:sz w:val="24"/>
        </w:rPr>
        <w:t>er</w:t>
      </w:r>
      <w:r>
        <w:rPr>
          <w:rFonts w:ascii="Times New Roman" w:hAnsi="Times New Roman"/>
          <w:i/>
          <w:color w:val="231F20"/>
          <w:spacing w:val="-19"/>
          <w:w w:val="90"/>
          <w:sz w:val="24"/>
        </w:rPr>
        <w:t> </w:t>
      </w:r>
      <w:r>
        <w:rPr>
          <w:rFonts w:ascii="Times New Roman" w:hAnsi="Times New Roman"/>
          <w:i/>
          <w:color w:val="231F20"/>
          <w:w w:val="90"/>
          <w:sz w:val="24"/>
        </w:rPr>
        <w:t>özel</w:t>
      </w:r>
      <w:r>
        <w:rPr>
          <w:rFonts w:ascii="Times New Roman" w:hAnsi="Times New Roman"/>
          <w:i/>
          <w:color w:val="231F20"/>
          <w:spacing w:val="-18"/>
          <w:w w:val="90"/>
          <w:sz w:val="24"/>
        </w:rPr>
        <w:t> </w:t>
      </w:r>
      <w:r>
        <w:rPr>
          <w:rFonts w:ascii="Times New Roman" w:hAnsi="Times New Roman"/>
          <w:i/>
          <w:color w:val="231F20"/>
          <w:w w:val="90"/>
          <w:sz w:val="24"/>
        </w:rPr>
        <w:t>e</w:t>
      </w:r>
      <w:r>
        <w:rPr>
          <w:rFonts w:ascii="Arial" w:hAnsi="Arial"/>
          <w:i/>
          <w:color w:val="231F20"/>
          <w:w w:val="90"/>
          <w:sz w:val="24"/>
        </w:rPr>
        <w:t>g</w:t>
      </w:r>
      <w:r>
        <w:rPr>
          <w:rFonts w:ascii="Times New Roman" w:hAnsi="Times New Roman"/>
          <w:i/>
          <w:color w:val="231F20"/>
          <w:w w:val="90"/>
          <w:sz w:val="24"/>
        </w:rPr>
        <w:t>itim</w:t>
      </w:r>
      <w:r>
        <w:rPr>
          <w:rFonts w:ascii="Times New Roman" w:hAnsi="Times New Roman"/>
          <w:i/>
          <w:color w:val="231F20"/>
          <w:spacing w:val="-20"/>
          <w:w w:val="90"/>
          <w:sz w:val="24"/>
        </w:rPr>
        <w:t> </w:t>
      </w:r>
      <w:r>
        <w:rPr>
          <w:rFonts w:ascii="Times New Roman" w:hAnsi="Times New Roman"/>
          <w:i/>
          <w:color w:val="231F20"/>
          <w:w w:val="90"/>
          <w:sz w:val="24"/>
        </w:rPr>
        <w:t>gerektiren </w:t>
      </w:r>
      <w:r>
        <w:rPr>
          <w:rFonts w:ascii="Times New Roman" w:hAnsi="Times New Roman"/>
          <w:i/>
          <w:color w:val="231F20"/>
          <w:w w:val="83"/>
          <w:sz w:val="24"/>
        </w:rPr>
        <w:t>bireylerin</w:t>
      </w:r>
      <w:r>
        <w:rPr>
          <w:rFonts w:ascii="Times New Roman" w:hAnsi="Times New Roman"/>
          <w:i/>
          <w:color w:val="231F20"/>
          <w:spacing w:val="-5"/>
          <w:sz w:val="24"/>
        </w:rPr>
        <w:t> </w:t>
      </w:r>
      <w:r>
        <w:rPr>
          <w:rFonts w:ascii="Times New Roman" w:hAnsi="Times New Roman"/>
          <w:i/>
          <w:color w:val="231F20"/>
          <w:w w:val="88"/>
          <w:sz w:val="24"/>
        </w:rPr>
        <w:t>toplumda</w:t>
      </w:r>
      <w:r>
        <w:rPr>
          <w:rFonts w:ascii="Times New Roman" w:hAnsi="Times New Roman"/>
          <w:i/>
          <w:color w:val="231F20"/>
          <w:spacing w:val="-5"/>
          <w:sz w:val="24"/>
        </w:rPr>
        <w:t> </w:t>
      </w:r>
      <w:r>
        <w:rPr>
          <w:rFonts w:ascii="Times New Roman" w:hAnsi="Times New Roman"/>
          <w:i/>
          <w:color w:val="231F20"/>
          <w:w w:val="88"/>
          <w:sz w:val="24"/>
        </w:rPr>
        <w:t>yetersizl</w:t>
      </w:r>
      <w:r>
        <w:rPr>
          <w:rFonts w:ascii="Times New Roman" w:hAnsi="Times New Roman"/>
          <w:i/>
          <w:color w:val="231F20"/>
          <w:spacing w:val="-3"/>
          <w:w w:val="88"/>
          <w:sz w:val="24"/>
        </w:rPr>
        <w:t>i</w:t>
      </w:r>
      <w:r>
        <w:rPr>
          <w:rFonts w:ascii="Arial" w:hAnsi="Arial"/>
          <w:i/>
          <w:color w:val="231F20"/>
          <w:w w:val="71"/>
          <w:sz w:val="24"/>
        </w:rPr>
        <w:t>g</w:t>
      </w:r>
      <w:r>
        <w:rPr>
          <w:rFonts w:ascii="Times New Roman" w:hAnsi="Times New Roman"/>
          <w:i/>
          <w:color w:val="231F20"/>
          <w:w w:val="86"/>
          <w:sz w:val="24"/>
        </w:rPr>
        <w:t>i</w:t>
      </w:r>
      <w:r>
        <w:rPr>
          <w:rFonts w:ascii="Times New Roman" w:hAnsi="Times New Roman"/>
          <w:i/>
          <w:color w:val="231F20"/>
          <w:spacing w:val="-5"/>
          <w:sz w:val="24"/>
        </w:rPr>
        <w:t> </w:t>
      </w:r>
      <w:r>
        <w:rPr>
          <w:rFonts w:ascii="Times New Roman" w:hAnsi="Times New Roman"/>
          <w:i/>
          <w:color w:val="231F20"/>
          <w:w w:val="88"/>
          <w:sz w:val="24"/>
        </w:rPr>
        <w:t>bulunmayan</w:t>
      </w:r>
      <w:r>
        <w:rPr>
          <w:rFonts w:ascii="Times New Roman" w:hAnsi="Times New Roman"/>
          <w:i/>
          <w:color w:val="231F20"/>
          <w:spacing w:val="-5"/>
          <w:sz w:val="24"/>
        </w:rPr>
        <w:t> </w:t>
      </w:r>
      <w:r>
        <w:rPr>
          <w:rFonts w:ascii="Times New Roman" w:hAnsi="Times New Roman"/>
          <w:i/>
          <w:color w:val="231F20"/>
          <w:w w:val="83"/>
          <w:sz w:val="24"/>
        </w:rPr>
        <w:t>bireylerin</w:t>
      </w:r>
      <w:r>
        <w:rPr>
          <w:rFonts w:ascii="Times New Roman" w:hAnsi="Times New Roman"/>
          <w:i/>
          <w:color w:val="231F20"/>
          <w:spacing w:val="-5"/>
          <w:sz w:val="24"/>
        </w:rPr>
        <w:t> </w:t>
      </w:r>
      <w:r>
        <w:rPr>
          <w:rFonts w:ascii="Times New Roman" w:hAnsi="Times New Roman"/>
          <w:i/>
          <w:color w:val="231F20"/>
          <w:w w:val="84"/>
          <w:sz w:val="24"/>
        </w:rPr>
        <w:t>yararlan</w:t>
      </w:r>
      <w:r>
        <w:rPr>
          <w:rFonts w:ascii="Times New Roman" w:hAnsi="Times New Roman"/>
          <w:i/>
          <w:color w:val="231F20"/>
          <w:spacing w:val="-3"/>
          <w:w w:val="84"/>
          <w:sz w:val="24"/>
        </w:rPr>
        <w:t>d</w:t>
      </w:r>
      <w:r>
        <w:rPr>
          <w:rFonts w:ascii="Arial" w:hAnsi="Arial"/>
          <w:i/>
          <w:color w:val="231F20"/>
          <w:w w:val="31"/>
          <w:sz w:val="24"/>
        </w:rPr>
        <w:t></w:t>
      </w:r>
      <w:r>
        <w:rPr>
          <w:rFonts w:ascii="Arial" w:hAnsi="Arial"/>
          <w:i/>
          <w:color w:val="231F20"/>
          <w:w w:val="71"/>
          <w:sz w:val="24"/>
        </w:rPr>
        <w:t>g</w:t>
      </w:r>
      <w:r>
        <w:rPr>
          <w:rFonts w:ascii="Arial" w:hAnsi="Arial"/>
          <w:i/>
          <w:color w:val="231F20"/>
          <w:w w:val="31"/>
          <w:sz w:val="24"/>
        </w:rPr>
        <w:t></w:t>
      </w:r>
      <w:r>
        <w:rPr>
          <w:rFonts w:ascii="Arial" w:hAnsi="Arial"/>
          <w:i/>
          <w:color w:val="231F20"/>
          <w:spacing w:val="-12"/>
          <w:sz w:val="24"/>
        </w:rPr>
        <w:t> </w:t>
      </w:r>
      <w:r>
        <w:rPr>
          <w:rFonts w:ascii="Times New Roman" w:hAnsi="Times New Roman"/>
          <w:i/>
          <w:color w:val="231F20"/>
          <w:w w:val="90"/>
          <w:sz w:val="24"/>
        </w:rPr>
        <w:t>hak</w:t>
      </w:r>
      <w:r>
        <w:rPr>
          <w:rFonts w:ascii="Times New Roman" w:hAnsi="Times New Roman"/>
          <w:i/>
          <w:color w:val="231F20"/>
          <w:spacing w:val="-5"/>
          <w:sz w:val="24"/>
        </w:rPr>
        <w:t> </w:t>
      </w:r>
      <w:r>
        <w:rPr>
          <w:rFonts w:ascii="Times New Roman" w:hAnsi="Times New Roman"/>
          <w:i/>
          <w:color w:val="231F20"/>
          <w:w w:val="87"/>
          <w:sz w:val="24"/>
        </w:rPr>
        <w:t>ve</w:t>
      </w:r>
      <w:r>
        <w:rPr>
          <w:rFonts w:ascii="Times New Roman" w:hAnsi="Times New Roman"/>
          <w:i/>
          <w:color w:val="231F20"/>
          <w:spacing w:val="-5"/>
          <w:sz w:val="24"/>
        </w:rPr>
        <w:t> </w:t>
      </w:r>
      <w:r>
        <w:rPr>
          <w:rFonts w:ascii="Times New Roman" w:hAnsi="Times New Roman"/>
          <w:i/>
          <w:color w:val="231F20"/>
          <w:spacing w:val="-37"/>
          <w:w w:val="87"/>
          <w:sz w:val="24"/>
        </w:rPr>
        <w:t>imkânlardan</w:t>
      </w:r>
      <w:r>
        <w:rPr>
          <w:rFonts w:ascii="Times New Roman" w:hAnsi="Times New Roman"/>
          <w:i/>
          <w:color w:val="231F20"/>
          <w:w w:val="87"/>
          <w:sz w:val="24"/>
        </w:rPr>
        <w:t> </w:t>
      </w:r>
      <w:r>
        <w:rPr>
          <w:rFonts w:ascii="Times New Roman" w:hAnsi="Times New Roman"/>
          <w:i/>
          <w:color w:val="231F20"/>
          <w:w w:val="76"/>
          <w:sz w:val="24"/>
        </w:rPr>
        <w:t>e</w:t>
      </w:r>
      <w:r>
        <w:rPr>
          <w:rFonts w:ascii="Arial" w:hAnsi="Arial"/>
          <w:i/>
          <w:color w:val="231F20"/>
          <w:w w:val="63"/>
          <w:sz w:val="24"/>
        </w:rPr>
        <w:t>ş</w:t>
      </w:r>
      <w:r>
        <w:rPr>
          <w:rFonts w:ascii="Times New Roman" w:hAnsi="Times New Roman"/>
          <w:i/>
          <w:color w:val="231F20"/>
          <w:w w:val="100"/>
          <w:sz w:val="24"/>
        </w:rPr>
        <w:t>it</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83"/>
          <w:sz w:val="24"/>
        </w:rPr>
        <w:t>biçimde</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88"/>
          <w:sz w:val="24"/>
        </w:rPr>
        <w:t>düzeyde</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84"/>
          <w:sz w:val="24"/>
        </w:rPr>
        <w:t>yararlanma</w:t>
      </w:r>
      <w:r>
        <w:rPr>
          <w:rFonts w:ascii="Times New Roman" w:hAnsi="Times New Roman"/>
          <w:i/>
          <w:color w:val="231F20"/>
          <w:spacing w:val="-1"/>
          <w:w w:val="84"/>
          <w:sz w:val="24"/>
        </w:rPr>
        <w:t>s</w:t>
      </w:r>
      <w:r>
        <w:rPr>
          <w:rFonts w:ascii="Arial" w:hAnsi="Arial"/>
          <w:i/>
          <w:color w:val="231F20"/>
          <w:w w:val="31"/>
          <w:sz w:val="24"/>
        </w:rPr>
        <w:t></w:t>
      </w:r>
      <w:r>
        <w:rPr>
          <w:rFonts w:ascii="Times New Roman" w:hAnsi="Times New Roman"/>
          <w:i/>
          <w:color w:val="231F20"/>
          <w:w w:val="87"/>
          <w:sz w:val="24"/>
        </w:rPr>
        <w:t>na</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115"/>
          <w:sz w:val="24"/>
        </w:rPr>
        <w:t>f</w:t>
      </w:r>
      <w:r>
        <w:rPr>
          <w:rFonts w:ascii="Arial" w:hAnsi="Arial"/>
          <w:i/>
          <w:color w:val="231F20"/>
          <w:w w:val="31"/>
          <w:sz w:val="24"/>
        </w:rPr>
        <w:t></w:t>
      </w:r>
      <w:r>
        <w:rPr>
          <w:rFonts w:ascii="Times New Roman" w:hAnsi="Times New Roman"/>
          <w:i/>
          <w:color w:val="231F20"/>
          <w:w w:val="87"/>
          <w:sz w:val="24"/>
        </w:rPr>
        <w:t>rsat</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87"/>
          <w:sz w:val="24"/>
        </w:rPr>
        <w:t>yaratacak</w:t>
      </w:r>
      <w:r>
        <w:rPr>
          <w:rFonts w:ascii="Times New Roman" w:hAnsi="Times New Roman"/>
          <w:i/>
          <w:color w:val="231F20"/>
          <w:sz w:val="24"/>
        </w:rPr>
        <w:t> </w:t>
      </w:r>
      <w:r>
        <w:rPr>
          <w:rFonts w:ascii="Times New Roman" w:hAnsi="Times New Roman"/>
          <w:i/>
          <w:color w:val="231F20"/>
          <w:spacing w:val="23"/>
          <w:sz w:val="24"/>
        </w:rPr>
        <w:t> </w:t>
      </w:r>
      <w:r>
        <w:rPr>
          <w:rFonts w:ascii="Arial" w:hAnsi="Arial"/>
          <w:i/>
          <w:color w:val="231F20"/>
          <w:w w:val="63"/>
          <w:sz w:val="24"/>
        </w:rPr>
        <w:t>ş</w:t>
      </w:r>
      <w:r>
        <w:rPr>
          <w:rFonts w:ascii="Times New Roman" w:hAnsi="Times New Roman"/>
          <w:i/>
          <w:color w:val="231F20"/>
          <w:w w:val="85"/>
          <w:sz w:val="24"/>
        </w:rPr>
        <w:t>artlar</w:t>
      </w:r>
      <w:r>
        <w:rPr>
          <w:rFonts w:ascii="Arial" w:hAnsi="Arial"/>
          <w:i/>
          <w:color w:val="231F20"/>
          <w:w w:val="31"/>
          <w:sz w:val="24"/>
        </w:rPr>
        <w:t></w:t>
      </w:r>
      <w:r>
        <w:rPr>
          <w:rFonts w:ascii="Times New Roman" w:hAnsi="Times New Roman"/>
          <w:i/>
          <w:color w:val="231F20"/>
          <w:w w:val="91"/>
          <w:sz w:val="24"/>
        </w:rPr>
        <w:t>n</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93"/>
          <w:sz w:val="24"/>
        </w:rPr>
        <w:t>haz</w:t>
      </w:r>
      <w:r>
        <w:rPr>
          <w:rFonts w:ascii="Arial" w:hAnsi="Arial"/>
          <w:i/>
          <w:color w:val="231F20"/>
          <w:w w:val="31"/>
          <w:sz w:val="24"/>
        </w:rPr>
        <w:t></w:t>
      </w:r>
      <w:r>
        <w:rPr>
          <w:rFonts w:ascii="Times New Roman" w:hAnsi="Times New Roman"/>
          <w:i/>
          <w:color w:val="231F20"/>
          <w:w w:val="84"/>
          <w:sz w:val="24"/>
        </w:rPr>
        <w:t>rlanma</w:t>
      </w:r>
      <w:r>
        <w:rPr>
          <w:rFonts w:ascii="Times New Roman" w:hAnsi="Times New Roman"/>
          <w:i/>
          <w:color w:val="231F20"/>
          <w:spacing w:val="-1"/>
          <w:w w:val="84"/>
          <w:sz w:val="24"/>
        </w:rPr>
        <w:t>s</w:t>
      </w:r>
      <w:r>
        <w:rPr>
          <w:rFonts w:ascii="Arial" w:hAnsi="Arial"/>
          <w:i/>
          <w:color w:val="231F20"/>
          <w:w w:val="31"/>
          <w:sz w:val="24"/>
        </w:rPr>
        <w:t></w:t>
      </w:r>
      <w:r>
        <w:rPr>
          <w:rFonts w:ascii="Arial" w:hAnsi="Arial"/>
          <w:i/>
          <w:color w:val="231F20"/>
          <w:w w:val="31"/>
          <w:sz w:val="24"/>
        </w:rPr>
        <w:t> </w:t>
      </w:r>
      <w:r>
        <w:rPr>
          <w:rFonts w:ascii="Times New Roman" w:hAnsi="Times New Roman"/>
          <w:i/>
          <w:color w:val="231F20"/>
          <w:w w:val="86"/>
          <w:sz w:val="24"/>
        </w:rPr>
        <w:t>anlam</w:t>
      </w:r>
      <w:r>
        <w:rPr>
          <w:rFonts w:ascii="Arial" w:hAnsi="Arial"/>
          <w:i/>
          <w:color w:val="231F20"/>
          <w:w w:val="31"/>
          <w:sz w:val="24"/>
        </w:rPr>
        <w:t></w:t>
      </w:r>
      <w:r>
        <w:rPr>
          <w:rFonts w:ascii="Times New Roman" w:hAnsi="Times New Roman"/>
          <w:i/>
          <w:color w:val="231F20"/>
          <w:w w:val="87"/>
          <w:sz w:val="24"/>
        </w:rPr>
        <w:t>na</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w w:val="85"/>
          <w:sz w:val="24"/>
        </w:rPr>
        <w:t>gelmektedir.</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w w:val="87"/>
          <w:sz w:val="24"/>
        </w:rPr>
        <w:t>Son</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spacing w:val="-1"/>
          <w:w w:val="90"/>
          <w:sz w:val="24"/>
        </w:rPr>
        <w:t>y</w:t>
      </w:r>
      <w:r>
        <w:rPr>
          <w:rFonts w:ascii="Arial" w:hAnsi="Arial"/>
          <w:i/>
          <w:color w:val="231F20"/>
          <w:w w:val="31"/>
          <w:sz w:val="24"/>
        </w:rPr>
        <w:t></w:t>
      </w:r>
      <w:r>
        <w:rPr>
          <w:rFonts w:ascii="Times New Roman" w:hAnsi="Times New Roman"/>
          <w:i/>
          <w:color w:val="231F20"/>
          <w:w w:val="84"/>
          <w:sz w:val="24"/>
        </w:rPr>
        <w:t>llarda</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w w:val="83"/>
          <w:sz w:val="24"/>
        </w:rPr>
        <w:t>giderek</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w w:val="84"/>
          <w:sz w:val="24"/>
        </w:rPr>
        <w:t>benimsenen</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w w:val="87"/>
          <w:sz w:val="24"/>
        </w:rPr>
        <w:t>bu</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1"/>
          <w:sz w:val="24"/>
        </w:rPr>
        <w:t>itim</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w w:val="86"/>
          <w:sz w:val="24"/>
        </w:rPr>
        <w:t>ilkes</w:t>
      </w:r>
      <w:r>
        <w:rPr>
          <w:rFonts w:ascii="Times New Roman" w:hAnsi="Times New Roman"/>
          <w:i/>
          <w:color w:val="231F20"/>
          <w:w w:val="87"/>
          <w:sz w:val="24"/>
        </w:rPr>
        <w:t>i,</w:t>
      </w:r>
      <w:r>
        <w:rPr>
          <w:rFonts w:ascii="Times New Roman" w:hAnsi="Times New Roman"/>
          <w:i/>
          <w:color w:val="231F20"/>
          <w:sz w:val="24"/>
        </w:rPr>
        <w:t> </w:t>
      </w:r>
      <w:r>
        <w:rPr>
          <w:rFonts w:ascii="Times New Roman" w:hAnsi="Times New Roman"/>
          <w:i/>
          <w:color w:val="231F20"/>
          <w:spacing w:val="7"/>
          <w:sz w:val="24"/>
        </w:rPr>
        <w:t> </w:t>
      </w:r>
      <w:r>
        <w:rPr>
          <w:rFonts w:ascii="Times New Roman" w:hAnsi="Times New Roman"/>
          <w:i/>
          <w:color w:val="231F20"/>
          <w:w w:val="90"/>
          <w:sz w:val="24"/>
        </w:rPr>
        <w:t>taraftar</w:t>
      </w:r>
      <w:r>
        <w:rPr>
          <w:rFonts w:ascii="Times New Roman" w:hAnsi="Times New Roman"/>
          <w:i/>
          <w:color w:val="231F20"/>
          <w:w w:val="90"/>
          <w:sz w:val="24"/>
        </w:rPr>
        <w:t> </w:t>
      </w:r>
      <w:r>
        <w:rPr>
          <w:rFonts w:ascii="Times New Roman" w:hAnsi="Times New Roman"/>
          <w:i/>
          <w:color w:val="231F20"/>
          <w:w w:val="87"/>
          <w:sz w:val="24"/>
        </w:rPr>
        <w:t>kitlesiyle</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3"/>
          <w:sz w:val="24"/>
        </w:rPr>
        <w:t>gen</w:t>
      </w:r>
      <w:r>
        <w:rPr>
          <w:rFonts w:ascii="Times New Roman" w:hAnsi="Times New Roman"/>
          <w:i/>
          <w:color w:val="231F20"/>
          <w:spacing w:val="-1"/>
          <w:w w:val="83"/>
          <w:sz w:val="24"/>
        </w:rPr>
        <w:t>i</w:t>
      </w:r>
      <w:r>
        <w:rPr>
          <w:rFonts w:ascii="Arial" w:hAnsi="Arial"/>
          <w:i/>
          <w:color w:val="231F20"/>
          <w:w w:val="63"/>
          <w:sz w:val="24"/>
        </w:rPr>
        <w:t>ş</w:t>
      </w:r>
      <w:r>
        <w:rPr>
          <w:rFonts w:ascii="Arial" w:hAnsi="Arial"/>
          <w:i/>
          <w:color w:val="231F20"/>
          <w:sz w:val="24"/>
        </w:rPr>
        <w:t> </w:t>
      </w:r>
      <w:r>
        <w:rPr>
          <w:rFonts w:ascii="Arial" w:hAnsi="Arial"/>
          <w:i/>
          <w:color w:val="231F20"/>
          <w:spacing w:val="-4"/>
          <w:sz w:val="24"/>
        </w:rPr>
        <w:t> </w:t>
      </w:r>
      <w:r>
        <w:rPr>
          <w:rFonts w:ascii="Times New Roman" w:hAnsi="Times New Roman"/>
          <w:i/>
          <w:color w:val="231F20"/>
          <w:w w:val="82"/>
          <w:sz w:val="24"/>
        </w:rPr>
        <w:t>bir</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6"/>
          <w:sz w:val="24"/>
        </w:rPr>
        <w:t>uygulama</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6"/>
          <w:sz w:val="24"/>
        </w:rPr>
        <w:t>ala</w:t>
      </w:r>
      <w:r>
        <w:rPr>
          <w:rFonts w:ascii="Times New Roman" w:hAnsi="Times New Roman"/>
          <w:i/>
          <w:color w:val="231F20"/>
          <w:spacing w:val="-2"/>
          <w:w w:val="86"/>
          <w:sz w:val="24"/>
        </w:rPr>
        <w:t>n</w:t>
      </w:r>
      <w:r>
        <w:rPr>
          <w:rFonts w:ascii="Arial" w:hAnsi="Arial"/>
          <w:i/>
          <w:color w:val="231F20"/>
          <w:w w:val="31"/>
          <w:sz w:val="24"/>
        </w:rPr>
        <w:t></w:t>
      </w:r>
      <w:r>
        <w:rPr>
          <w:rFonts w:ascii="Arial" w:hAnsi="Arial"/>
          <w:i/>
          <w:color w:val="231F20"/>
          <w:sz w:val="24"/>
        </w:rPr>
        <w:t> </w:t>
      </w:r>
      <w:r>
        <w:rPr>
          <w:rFonts w:ascii="Arial" w:hAnsi="Arial"/>
          <w:i/>
          <w:color w:val="231F20"/>
          <w:spacing w:val="-4"/>
          <w:sz w:val="24"/>
        </w:rPr>
        <w:t> </w:t>
      </w:r>
      <w:r>
        <w:rPr>
          <w:rFonts w:ascii="Times New Roman" w:hAnsi="Times New Roman"/>
          <w:i/>
          <w:color w:val="231F20"/>
          <w:spacing w:val="-1"/>
          <w:w w:val="87"/>
          <w:sz w:val="24"/>
        </w:rPr>
        <w:t>bulmu</w:t>
      </w:r>
      <w:r>
        <w:rPr>
          <w:rFonts w:ascii="Arial" w:hAnsi="Arial"/>
          <w:i/>
          <w:color w:val="231F20"/>
          <w:w w:val="63"/>
          <w:sz w:val="24"/>
        </w:rPr>
        <w:t>ş</w:t>
      </w:r>
      <w:r>
        <w:rPr>
          <w:rFonts w:ascii="Times New Roman" w:hAnsi="Times New Roman"/>
          <w:i/>
          <w:color w:val="231F20"/>
          <w:w w:val="91"/>
          <w:sz w:val="24"/>
        </w:rPr>
        <w:t>tur.</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spacing w:val="-1"/>
          <w:w w:val="86"/>
          <w:sz w:val="24"/>
        </w:rPr>
        <w:t>Normall</w:t>
      </w:r>
      <w:r>
        <w:rPr>
          <w:rFonts w:ascii="Times New Roman" w:hAnsi="Times New Roman"/>
          <w:i/>
          <w:color w:val="231F20"/>
          <w:spacing w:val="-2"/>
          <w:w w:val="86"/>
          <w:sz w:val="24"/>
        </w:rPr>
        <w:t>e</w:t>
      </w:r>
      <w:r>
        <w:rPr>
          <w:rFonts w:ascii="Arial" w:hAnsi="Arial"/>
          <w:i/>
          <w:color w:val="231F20"/>
          <w:w w:val="63"/>
          <w:sz w:val="24"/>
        </w:rPr>
        <w:t>ş</w:t>
      </w:r>
      <w:r>
        <w:rPr>
          <w:rFonts w:ascii="Times New Roman" w:hAnsi="Times New Roman"/>
          <w:i/>
          <w:color w:val="231F20"/>
          <w:w w:val="86"/>
          <w:sz w:val="24"/>
        </w:rPr>
        <w:t>tirme</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6"/>
          <w:sz w:val="24"/>
        </w:rPr>
        <w:t>ilkesi,</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8"/>
          <w:sz w:val="24"/>
        </w:rPr>
        <w:t>özel</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spacing w:val="-3"/>
          <w:w w:val="76"/>
          <w:sz w:val="24"/>
        </w:rPr>
        <w:t>e</w:t>
      </w:r>
      <w:r>
        <w:rPr>
          <w:rFonts w:ascii="Arial" w:hAnsi="Arial"/>
          <w:i/>
          <w:color w:val="231F20"/>
          <w:w w:val="71"/>
          <w:sz w:val="24"/>
        </w:rPr>
        <w:t>g</w:t>
      </w:r>
      <w:r>
        <w:rPr>
          <w:rFonts w:ascii="Times New Roman" w:hAnsi="Times New Roman"/>
          <w:i/>
          <w:color w:val="231F20"/>
          <w:spacing w:val="-1"/>
          <w:w w:val="91"/>
          <w:sz w:val="24"/>
        </w:rPr>
        <w:t>itim</w:t>
      </w:r>
      <w:r>
        <w:rPr>
          <w:rFonts w:ascii="Times New Roman" w:hAnsi="Times New Roman"/>
          <w:i/>
          <w:color w:val="231F20"/>
          <w:spacing w:val="-1"/>
          <w:w w:val="91"/>
          <w:sz w:val="24"/>
        </w:rPr>
        <w:t> </w:t>
      </w:r>
      <w:r>
        <w:rPr>
          <w:rFonts w:ascii="Times New Roman" w:hAnsi="Times New Roman"/>
          <w:i/>
          <w:color w:val="231F20"/>
          <w:w w:val="84"/>
          <w:sz w:val="24"/>
        </w:rPr>
        <w:t>gerektiren</w:t>
      </w:r>
      <w:r>
        <w:rPr>
          <w:rFonts w:ascii="Times New Roman" w:hAnsi="Times New Roman"/>
          <w:i/>
          <w:color w:val="231F20"/>
          <w:sz w:val="24"/>
        </w:rPr>
        <w:t> </w:t>
      </w:r>
      <w:r>
        <w:rPr>
          <w:rFonts w:ascii="Times New Roman" w:hAnsi="Times New Roman"/>
          <w:i/>
          <w:color w:val="231F20"/>
          <w:spacing w:val="-29"/>
          <w:sz w:val="24"/>
        </w:rPr>
        <w:t> </w:t>
      </w:r>
      <w:r>
        <w:rPr>
          <w:rFonts w:ascii="Times New Roman" w:hAnsi="Times New Roman"/>
          <w:i/>
          <w:color w:val="231F20"/>
          <w:w w:val="81"/>
          <w:sz w:val="24"/>
        </w:rPr>
        <w:t>bireyler</w:t>
      </w:r>
      <w:r>
        <w:rPr>
          <w:rFonts w:ascii="Times New Roman" w:hAnsi="Times New Roman"/>
          <w:i/>
          <w:color w:val="231F20"/>
          <w:sz w:val="24"/>
        </w:rPr>
        <w:t> </w:t>
      </w:r>
      <w:r>
        <w:rPr>
          <w:rFonts w:ascii="Times New Roman" w:hAnsi="Times New Roman"/>
          <w:i/>
          <w:color w:val="231F20"/>
          <w:spacing w:val="-29"/>
          <w:sz w:val="24"/>
        </w:rPr>
        <w:t> </w:t>
      </w:r>
      <w:r>
        <w:rPr>
          <w:rFonts w:ascii="Times New Roman" w:hAnsi="Times New Roman"/>
          <w:i/>
          <w:color w:val="231F20"/>
          <w:w w:val="85"/>
          <w:sz w:val="24"/>
        </w:rPr>
        <w:t>için</w:t>
      </w:r>
      <w:r>
        <w:rPr>
          <w:rFonts w:ascii="Times New Roman" w:hAnsi="Times New Roman"/>
          <w:i/>
          <w:color w:val="231F20"/>
          <w:sz w:val="24"/>
        </w:rPr>
        <w:t> </w:t>
      </w:r>
      <w:r>
        <w:rPr>
          <w:rFonts w:ascii="Times New Roman" w:hAnsi="Times New Roman"/>
          <w:i/>
          <w:color w:val="231F20"/>
          <w:spacing w:val="-29"/>
          <w:sz w:val="24"/>
        </w:rPr>
        <w:t> </w:t>
      </w:r>
      <w:r>
        <w:rPr>
          <w:rFonts w:ascii="Times New Roman" w:hAnsi="Times New Roman"/>
          <w:i/>
          <w:color w:val="231F20"/>
          <w:w w:val="82"/>
          <w:sz w:val="24"/>
        </w:rPr>
        <w:t>gerekli</w:t>
      </w:r>
      <w:r>
        <w:rPr>
          <w:rFonts w:ascii="Times New Roman" w:hAnsi="Times New Roman"/>
          <w:i/>
          <w:color w:val="231F20"/>
          <w:sz w:val="24"/>
        </w:rPr>
        <w:t> </w:t>
      </w:r>
      <w:r>
        <w:rPr>
          <w:rFonts w:ascii="Times New Roman" w:hAnsi="Times New Roman"/>
          <w:i/>
          <w:color w:val="231F20"/>
          <w:spacing w:val="-29"/>
          <w:sz w:val="24"/>
        </w:rPr>
        <w:t> </w:t>
      </w:r>
      <w:r>
        <w:rPr>
          <w:rFonts w:ascii="Times New Roman" w:hAnsi="Times New Roman"/>
          <w:i/>
          <w:color w:val="231F20"/>
          <w:w w:val="84"/>
          <w:sz w:val="24"/>
        </w:rPr>
        <w:t>tedbirleri</w:t>
      </w:r>
      <w:r>
        <w:rPr>
          <w:rFonts w:ascii="Times New Roman" w:hAnsi="Times New Roman"/>
          <w:i/>
          <w:color w:val="231F20"/>
          <w:sz w:val="24"/>
        </w:rPr>
        <w:t> </w:t>
      </w:r>
      <w:r>
        <w:rPr>
          <w:rFonts w:ascii="Times New Roman" w:hAnsi="Times New Roman"/>
          <w:i/>
          <w:color w:val="231F20"/>
          <w:spacing w:val="-29"/>
          <w:sz w:val="24"/>
        </w:rPr>
        <w:t> </w:t>
      </w:r>
      <w:r>
        <w:rPr>
          <w:rFonts w:ascii="Times New Roman" w:hAnsi="Times New Roman"/>
          <w:i/>
          <w:color w:val="231F20"/>
          <w:w w:val="85"/>
          <w:sz w:val="24"/>
        </w:rPr>
        <w:t>alarak</w:t>
      </w:r>
      <w:r>
        <w:rPr>
          <w:rFonts w:ascii="Times New Roman" w:hAnsi="Times New Roman"/>
          <w:i/>
          <w:color w:val="231F20"/>
          <w:sz w:val="24"/>
        </w:rPr>
        <w:t> </w:t>
      </w:r>
      <w:r>
        <w:rPr>
          <w:rFonts w:ascii="Times New Roman" w:hAnsi="Times New Roman"/>
          <w:i/>
          <w:color w:val="231F20"/>
          <w:spacing w:val="-29"/>
          <w:sz w:val="24"/>
        </w:rPr>
        <w:t> </w:t>
      </w:r>
      <w:r>
        <w:rPr>
          <w:rFonts w:ascii="Times New Roman" w:hAnsi="Times New Roman"/>
          <w:i/>
          <w:color w:val="231F20"/>
          <w:w w:val="89"/>
          <w:sz w:val="24"/>
        </w:rPr>
        <w:t>bulun</w:t>
      </w:r>
      <w:r>
        <w:rPr>
          <w:rFonts w:ascii="Times New Roman" w:hAnsi="Times New Roman"/>
          <w:i/>
          <w:color w:val="231F20"/>
          <w:spacing w:val="-2"/>
          <w:w w:val="89"/>
          <w:sz w:val="24"/>
        </w:rPr>
        <w:t>d</w:t>
      </w:r>
      <w:r>
        <w:rPr>
          <w:rFonts w:ascii="Times New Roman" w:hAnsi="Times New Roman"/>
          <w:i/>
          <w:color w:val="231F20"/>
          <w:w w:val="88"/>
          <w:sz w:val="24"/>
        </w:rPr>
        <w:t>ukla</w:t>
      </w:r>
      <w:r>
        <w:rPr>
          <w:rFonts w:ascii="Times New Roman" w:hAnsi="Times New Roman"/>
          <w:i/>
          <w:color w:val="231F20"/>
          <w:spacing w:val="-3"/>
          <w:w w:val="88"/>
          <w:sz w:val="24"/>
        </w:rPr>
        <w:t>r</w:t>
      </w:r>
      <w:r>
        <w:rPr>
          <w:rFonts w:ascii="Arial" w:hAnsi="Arial"/>
          <w:i/>
          <w:color w:val="231F20"/>
          <w:w w:val="31"/>
          <w:sz w:val="24"/>
        </w:rPr>
        <w:t></w:t>
      </w:r>
      <w:r>
        <w:rPr>
          <w:rFonts w:ascii="Arial" w:hAnsi="Arial"/>
          <w:i/>
          <w:color w:val="231F20"/>
          <w:spacing w:val="24"/>
          <w:sz w:val="24"/>
        </w:rPr>
        <w:t> </w:t>
      </w:r>
      <w:r>
        <w:rPr>
          <w:rFonts w:ascii="Times New Roman" w:hAnsi="Times New Roman"/>
          <w:i/>
          <w:color w:val="231F20"/>
          <w:w w:val="85"/>
          <w:sz w:val="24"/>
        </w:rPr>
        <w:t>ortamlardan</w:t>
      </w:r>
      <w:r>
        <w:rPr>
          <w:rFonts w:ascii="Times New Roman" w:hAnsi="Times New Roman"/>
          <w:i/>
          <w:color w:val="231F20"/>
          <w:sz w:val="24"/>
        </w:rPr>
        <w:t> </w:t>
      </w:r>
      <w:r>
        <w:rPr>
          <w:rFonts w:ascii="Times New Roman" w:hAnsi="Times New Roman"/>
          <w:i/>
          <w:color w:val="231F20"/>
          <w:spacing w:val="-29"/>
          <w:sz w:val="24"/>
        </w:rPr>
        <w:t> </w:t>
      </w:r>
      <w:r>
        <w:rPr>
          <w:rFonts w:ascii="Times New Roman" w:hAnsi="Times New Roman"/>
          <w:i/>
          <w:color w:val="231F20"/>
          <w:w w:val="86"/>
          <w:sz w:val="24"/>
        </w:rPr>
        <w:t>a</w:t>
      </w:r>
      <w:r>
        <w:rPr>
          <w:rFonts w:ascii="Times New Roman" w:hAnsi="Times New Roman"/>
          <w:i/>
          <w:color w:val="231F20"/>
          <w:spacing w:val="-2"/>
          <w:w w:val="86"/>
          <w:sz w:val="24"/>
        </w:rPr>
        <w:t>y</w:t>
      </w:r>
      <w:r>
        <w:rPr>
          <w:rFonts w:ascii="Arial" w:hAnsi="Arial"/>
          <w:i/>
          <w:color w:val="231F20"/>
          <w:w w:val="31"/>
          <w:sz w:val="24"/>
        </w:rPr>
        <w:t></w:t>
      </w:r>
      <w:r>
        <w:rPr>
          <w:rFonts w:ascii="Times New Roman" w:hAnsi="Times New Roman"/>
          <w:i/>
          <w:color w:val="231F20"/>
          <w:w w:val="85"/>
          <w:sz w:val="24"/>
        </w:rPr>
        <w:t>rmadan</w:t>
      </w:r>
      <w:r>
        <w:rPr>
          <w:rFonts w:ascii="Times New Roman" w:hAnsi="Times New Roman"/>
          <w:i/>
          <w:color w:val="231F20"/>
          <w:w w:val="85"/>
          <w:sz w:val="24"/>
        </w:rPr>
        <w:t> </w:t>
      </w:r>
      <w:r>
        <w:rPr>
          <w:rFonts w:ascii="Times New Roman" w:hAnsi="Times New Roman"/>
          <w:i/>
          <w:color w:val="231F20"/>
          <w:w w:val="85"/>
          <w:sz w:val="24"/>
        </w:rPr>
        <w:t>akranlar</w:t>
      </w:r>
      <w:r>
        <w:rPr>
          <w:rFonts w:ascii="Arial" w:hAnsi="Arial"/>
          <w:i/>
          <w:color w:val="231F20"/>
          <w:w w:val="31"/>
          <w:sz w:val="24"/>
        </w:rPr>
        <w:t></w:t>
      </w:r>
      <w:r>
        <w:rPr>
          <w:rFonts w:ascii="Times New Roman" w:hAnsi="Times New Roman"/>
          <w:i/>
          <w:color w:val="231F20"/>
          <w:w w:val="86"/>
          <w:sz w:val="24"/>
        </w:rPr>
        <w:t>yla</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7"/>
          <w:sz w:val="24"/>
        </w:rPr>
        <w:t>birlikte</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76"/>
          <w:sz w:val="24"/>
        </w:rPr>
        <w:t>e</w:t>
      </w:r>
      <w:r>
        <w:rPr>
          <w:rFonts w:ascii="Arial" w:hAnsi="Arial"/>
          <w:i/>
          <w:color w:val="231F20"/>
          <w:w w:val="71"/>
          <w:sz w:val="24"/>
        </w:rPr>
        <w:t>g</w:t>
      </w:r>
      <w:r>
        <w:rPr>
          <w:rFonts w:ascii="Times New Roman" w:hAnsi="Times New Roman"/>
          <w:i/>
          <w:color w:val="231F20"/>
          <w:w w:val="85"/>
          <w:sz w:val="24"/>
        </w:rPr>
        <w:t>itilmelerinde</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6"/>
          <w:sz w:val="24"/>
        </w:rPr>
        <w:t>y</w:t>
      </w:r>
      <w:r>
        <w:rPr>
          <w:rFonts w:ascii="Times New Roman" w:hAnsi="Times New Roman"/>
          <w:i/>
          <w:color w:val="231F20"/>
          <w:spacing w:val="-2"/>
          <w:w w:val="86"/>
          <w:sz w:val="24"/>
        </w:rPr>
        <w:t>a</w:t>
      </w:r>
      <w:r>
        <w:rPr>
          <w:rFonts w:ascii="Arial" w:hAnsi="Arial"/>
          <w:i/>
          <w:color w:val="231F20"/>
          <w:w w:val="63"/>
          <w:sz w:val="24"/>
        </w:rPr>
        <w:t>ş</w:t>
      </w:r>
      <w:r>
        <w:rPr>
          <w:rFonts w:ascii="Times New Roman" w:hAnsi="Times New Roman"/>
          <w:i/>
          <w:color w:val="231F20"/>
          <w:w w:val="83"/>
          <w:sz w:val="24"/>
        </w:rPr>
        <w:t>amlar</w:t>
      </w:r>
      <w:r>
        <w:rPr>
          <w:rFonts w:ascii="Arial" w:hAnsi="Arial"/>
          <w:i/>
          <w:color w:val="231F20"/>
          <w:w w:val="31"/>
          <w:sz w:val="24"/>
        </w:rPr>
        <w:t></w:t>
      </w:r>
      <w:r>
        <w:rPr>
          <w:rFonts w:ascii="Times New Roman" w:hAnsi="Times New Roman"/>
          <w:i/>
          <w:color w:val="231F20"/>
          <w:w w:val="91"/>
          <w:sz w:val="24"/>
        </w:rPr>
        <w:t>n</w:t>
      </w:r>
      <w:r>
        <w:rPr>
          <w:rFonts w:ascii="Arial" w:hAnsi="Arial"/>
          <w:i/>
          <w:color w:val="231F20"/>
          <w:w w:val="31"/>
          <w:sz w:val="24"/>
        </w:rPr>
        <w:t></w:t>
      </w:r>
      <w:r>
        <w:rPr>
          <w:rFonts w:ascii="Arial" w:hAnsi="Arial"/>
          <w:i/>
          <w:color w:val="231F20"/>
          <w:sz w:val="24"/>
        </w:rPr>
        <w:t> </w:t>
      </w:r>
      <w:r>
        <w:rPr>
          <w:rFonts w:ascii="Arial" w:hAnsi="Arial"/>
          <w:i/>
          <w:color w:val="231F20"/>
          <w:spacing w:val="-33"/>
          <w:sz w:val="24"/>
        </w:rPr>
        <w:t> </w:t>
      </w:r>
      <w:r>
        <w:rPr>
          <w:rFonts w:ascii="Times New Roman" w:hAnsi="Times New Roman"/>
          <w:i/>
          <w:color w:val="231F20"/>
          <w:w w:val="83"/>
          <w:sz w:val="24"/>
        </w:rPr>
        <w:t>sürdürmelerinde</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90"/>
          <w:sz w:val="24"/>
        </w:rPr>
        <w:t>etkili</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5"/>
          <w:sz w:val="24"/>
        </w:rPr>
        <w:t>olm</w:t>
      </w:r>
      <w:r>
        <w:rPr>
          <w:rFonts w:ascii="Times New Roman" w:hAnsi="Times New Roman"/>
          <w:i/>
          <w:color w:val="231F20"/>
          <w:spacing w:val="-1"/>
          <w:w w:val="85"/>
          <w:sz w:val="24"/>
        </w:rPr>
        <w:t>u</w:t>
      </w:r>
      <w:r>
        <w:rPr>
          <w:rFonts w:ascii="Arial" w:hAnsi="Arial"/>
          <w:i/>
          <w:color w:val="231F20"/>
          <w:w w:val="63"/>
          <w:sz w:val="24"/>
        </w:rPr>
        <w:t>ş</w:t>
      </w:r>
      <w:r>
        <w:rPr>
          <w:rFonts w:ascii="Times New Roman" w:hAnsi="Times New Roman"/>
          <w:i/>
          <w:color w:val="231F20"/>
          <w:w w:val="88"/>
          <w:sz w:val="24"/>
        </w:rPr>
        <w:t>,</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spacing w:val="-1"/>
          <w:w w:val="87"/>
          <w:sz w:val="24"/>
        </w:rPr>
        <w:t>bu</w:t>
      </w:r>
      <w:r>
        <w:rPr>
          <w:rFonts w:ascii="Times New Roman" w:hAnsi="Times New Roman"/>
          <w:i/>
          <w:color w:val="231F20"/>
          <w:spacing w:val="-1"/>
          <w:w w:val="87"/>
          <w:sz w:val="24"/>
        </w:rPr>
        <w:t> </w:t>
      </w:r>
      <w:r>
        <w:rPr>
          <w:rFonts w:ascii="Times New Roman" w:hAnsi="Times New Roman"/>
          <w:i/>
          <w:color w:val="231F20"/>
          <w:w w:val="88"/>
          <w:sz w:val="24"/>
        </w:rPr>
        <w:t>ilkenin</w:t>
      </w:r>
      <w:r>
        <w:rPr>
          <w:rFonts w:ascii="Times New Roman" w:hAnsi="Times New Roman"/>
          <w:i/>
          <w:color w:val="231F20"/>
          <w:spacing w:val="8"/>
          <w:sz w:val="24"/>
        </w:rPr>
        <w:t> </w:t>
      </w:r>
      <w:r>
        <w:rPr>
          <w:rFonts w:ascii="Times New Roman" w:hAnsi="Times New Roman"/>
          <w:i/>
          <w:color w:val="231F20"/>
          <w:w w:val="86"/>
          <w:sz w:val="24"/>
        </w:rPr>
        <w:t>uygulanma</w:t>
      </w:r>
      <w:r>
        <w:rPr>
          <w:rFonts w:ascii="Times New Roman" w:hAnsi="Times New Roman"/>
          <w:i/>
          <w:color w:val="231F20"/>
          <w:spacing w:val="-1"/>
          <w:w w:val="86"/>
          <w:sz w:val="24"/>
        </w:rPr>
        <w:t>s</w:t>
      </w:r>
      <w:r>
        <w:rPr>
          <w:rFonts w:ascii="Arial" w:hAnsi="Arial"/>
          <w:i/>
          <w:color w:val="231F20"/>
          <w:w w:val="31"/>
          <w:sz w:val="24"/>
        </w:rPr>
        <w:t></w:t>
      </w:r>
      <w:r>
        <w:rPr>
          <w:rFonts w:ascii="Arial" w:hAnsi="Arial"/>
          <w:i/>
          <w:color w:val="231F20"/>
          <w:spacing w:val="1"/>
          <w:sz w:val="24"/>
        </w:rPr>
        <w:t> </w:t>
      </w:r>
      <w:r>
        <w:rPr>
          <w:rFonts w:ascii="Times New Roman" w:hAnsi="Times New Roman"/>
          <w:i/>
          <w:color w:val="231F20"/>
          <w:w w:val="83"/>
          <w:sz w:val="24"/>
        </w:rPr>
        <w:t>sürecinde</w:t>
      </w:r>
      <w:r>
        <w:rPr>
          <w:rFonts w:ascii="Times New Roman" w:hAnsi="Times New Roman"/>
          <w:i/>
          <w:color w:val="231F20"/>
          <w:spacing w:val="8"/>
          <w:sz w:val="24"/>
        </w:rPr>
        <w:t> </w:t>
      </w:r>
      <w:r>
        <w:rPr>
          <w:rFonts w:ascii="Times New Roman" w:hAnsi="Times New Roman"/>
          <w:i/>
          <w:color w:val="231F20"/>
          <w:w w:val="89"/>
          <w:sz w:val="24"/>
        </w:rPr>
        <w:t>bütünl</w:t>
      </w:r>
      <w:r>
        <w:rPr>
          <w:rFonts w:ascii="Times New Roman" w:hAnsi="Times New Roman"/>
          <w:i/>
          <w:color w:val="231F20"/>
          <w:spacing w:val="-1"/>
          <w:w w:val="89"/>
          <w:sz w:val="24"/>
        </w:rPr>
        <w:t>e</w:t>
      </w:r>
      <w:r>
        <w:rPr>
          <w:rFonts w:ascii="Arial" w:hAnsi="Arial"/>
          <w:i/>
          <w:color w:val="231F20"/>
          <w:w w:val="63"/>
          <w:sz w:val="24"/>
        </w:rPr>
        <w:t>ş</w:t>
      </w:r>
      <w:r>
        <w:rPr>
          <w:rFonts w:ascii="Times New Roman" w:hAnsi="Times New Roman"/>
          <w:i/>
          <w:color w:val="231F20"/>
          <w:w w:val="115"/>
          <w:sz w:val="24"/>
        </w:rPr>
        <w:t>t</w:t>
      </w:r>
      <w:r>
        <w:rPr>
          <w:rFonts w:ascii="Times New Roman" w:hAnsi="Times New Roman"/>
          <w:i/>
          <w:color w:val="231F20"/>
          <w:w w:val="86"/>
          <w:sz w:val="24"/>
        </w:rPr>
        <w:t>i</w:t>
      </w:r>
      <w:r>
        <w:rPr>
          <w:rFonts w:ascii="Times New Roman" w:hAnsi="Times New Roman"/>
          <w:i/>
          <w:color w:val="231F20"/>
          <w:w w:val="77"/>
          <w:sz w:val="24"/>
        </w:rPr>
        <w:t>r</w:t>
      </w:r>
      <w:r>
        <w:rPr>
          <w:rFonts w:ascii="Times New Roman" w:hAnsi="Times New Roman"/>
          <w:i/>
          <w:color w:val="231F20"/>
          <w:spacing w:val="-1"/>
          <w:w w:val="85"/>
          <w:sz w:val="24"/>
        </w:rPr>
        <w:t>m</w:t>
      </w:r>
      <w:r>
        <w:rPr>
          <w:rFonts w:ascii="Times New Roman" w:hAnsi="Times New Roman"/>
          <w:i/>
          <w:color w:val="231F20"/>
          <w:w w:val="76"/>
          <w:sz w:val="24"/>
        </w:rPr>
        <w:t>e</w:t>
      </w:r>
      <w:r>
        <w:rPr>
          <w:rFonts w:ascii="Times New Roman" w:hAnsi="Times New Roman"/>
          <w:i/>
          <w:color w:val="231F20"/>
          <w:spacing w:val="8"/>
          <w:sz w:val="24"/>
        </w:rPr>
        <w:t> </w:t>
      </w:r>
      <w:r>
        <w:rPr>
          <w:rFonts w:ascii="Times New Roman" w:hAnsi="Times New Roman"/>
          <w:i/>
          <w:color w:val="231F20"/>
          <w:w w:val="90"/>
          <w:sz w:val="24"/>
        </w:rPr>
        <w:t>y</w:t>
      </w:r>
      <w:r>
        <w:rPr>
          <w:rFonts w:ascii="Times New Roman" w:hAnsi="Times New Roman"/>
          <w:i/>
          <w:color w:val="231F20"/>
          <w:w w:val="83"/>
          <w:sz w:val="24"/>
        </w:rPr>
        <w:t>a</w:t>
      </w:r>
      <w:r>
        <w:rPr>
          <w:rFonts w:ascii="Times New Roman" w:hAnsi="Times New Roman"/>
          <w:i/>
          <w:color w:val="231F20"/>
          <w:spacing w:val="8"/>
          <w:sz w:val="24"/>
        </w:rPr>
        <w:t> </w:t>
      </w:r>
      <w:r>
        <w:rPr>
          <w:rFonts w:ascii="Times New Roman" w:hAnsi="Times New Roman"/>
          <w:i/>
          <w:color w:val="231F20"/>
          <w:w w:val="87"/>
          <w:sz w:val="24"/>
        </w:rPr>
        <w:t>d</w:t>
      </w:r>
      <w:r>
        <w:rPr>
          <w:rFonts w:ascii="Times New Roman" w:hAnsi="Times New Roman"/>
          <w:i/>
          <w:color w:val="231F20"/>
          <w:w w:val="83"/>
          <w:sz w:val="24"/>
        </w:rPr>
        <w:t>a</w:t>
      </w:r>
      <w:r>
        <w:rPr>
          <w:rFonts w:ascii="Times New Roman" w:hAnsi="Times New Roman"/>
          <w:i/>
          <w:color w:val="231F20"/>
          <w:spacing w:val="8"/>
          <w:sz w:val="24"/>
        </w:rPr>
        <w:t> </w:t>
      </w:r>
      <w:r>
        <w:rPr>
          <w:rFonts w:ascii="Times New Roman" w:hAnsi="Times New Roman"/>
          <w:i/>
          <w:color w:val="231F20"/>
          <w:w w:val="99"/>
          <w:sz w:val="24"/>
        </w:rPr>
        <w:t>k</w:t>
      </w:r>
      <w:r>
        <w:rPr>
          <w:rFonts w:ascii="Times New Roman" w:hAnsi="Times New Roman"/>
          <w:i/>
          <w:color w:val="231F20"/>
          <w:w w:val="83"/>
          <w:sz w:val="24"/>
        </w:rPr>
        <w:t>a</w:t>
      </w:r>
      <w:r>
        <w:rPr>
          <w:rFonts w:ascii="Times New Roman" w:hAnsi="Times New Roman"/>
          <w:i/>
          <w:color w:val="231F20"/>
          <w:w w:val="90"/>
          <w:sz w:val="24"/>
        </w:rPr>
        <w:t>y</w:t>
      </w:r>
      <w:r>
        <w:rPr>
          <w:rFonts w:ascii="Times New Roman" w:hAnsi="Times New Roman"/>
          <w:i/>
          <w:color w:val="231F20"/>
          <w:w w:val="91"/>
          <w:sz w:val="24"/>
        </w:rPr>
        <w:t>n</w:t>
      </w:r>
      <w:r>
        <w:rPr>
          <w:rFonts w:ascii="Times New Roman" w:hAnsi="Times New Roman"/>
          <w:i/>
          <w:color w:val="231F20"/>
          <w:spacing w:val="1"/>
          <w:w w:val="83"/>
          <w:sz w:val="24"/>
        </w:rPr>
        <w:t>a</w:t>
      </w:r>
      <w:r>
        <w:rPr>
          <w:rFonts w:ascii="Arial" w:hAnsi="Arial"/>
          <w:i/>
          <w:color w:val="231F20"/>
          <w:w w:val="63"/>
          <w:sz w:val="24"/>
        </w:rPr>
        <w:t>ş</w:t>
      </w:r>
      <w:r>
        <w:rPr>
          <w:rFonts w:ascii="Times New Roman" w:hAnsi="Times New Roman"/>
          <w:i/>
          <w:color w:val="231F20"/>
          <w:w w:val="115"/>
          <w:sz w:val="24"/>
        </w:rPr>
        <w:t>t</w:t>
      </w:r>
      <w:r>
        <w:rPr>
          <w:rFonts w:ascii="Arial" w:hAnsi="Arial"/>
          <w:i/>
          <w:color w:val="231F20"/>
          <w:w w:val="31"/>
          <w:sz w:val="24"/>
        </w:rPr>
        <w:t></w:t>
      </w:r>
      <w:r>
        <w:rPr>
          <w:rFonts w:ascii="Times New Roman" w:hAnsi="Times New Roman"/>
          <w:i/>
          <w:color w:val="231F20"/>
          <w:w w:val="83"/>
          <w:sz w:val="24"/>
        </w:rPr>
        <w:t>rma</w:t>
      </w:r>
      <w:r>
        <w:rPr>
          <w:rFonts w:ascii="Times New Roman" w:hAnsi="Times New Roman"/>
          <w:i/>
          <w:color w:val="231F20"/>
          <w:spacing w:val="8"/>
          <w:sz w:val="24"/>
        </w:rPr>
        <w:t> </w:t>
      </w:r>
      <w:r>
        <w:rPr>
          <w:rFonts w:ascii="Times New Roman" w:hAnsi="Times New Roman"/>
          <w:i/>
          <w:color w:val="231F20"/>
          <w:w w:val="83"/>
          <w:sz w:val="24"/>
        </w:rPr>
        <w:t>gibi</w:t>
      </w:r>
      <w:r>
        <w:rPr>
          <w:rFonts w:ascii="Times New Roman" w:hAnsi="Times New Roman"/>
          <w:i/>
          <w:color w:val="231F20"/>
          <w:spacing w:val="8"/>
          <w:sz w:val="24"/>
        </w:rPr>
        <w:t> </w:t>
      </w:r>
      <w:r>
        <w:rPr>
          <w:rFonts w:ascii="Times New Roman" w:hAnsi="Times New Roman"/>
          <w:i/>
          <w:color w:val="231F20"/>
          <w:w w:val="86"/>
          <w:sz w:val="24"/>
        </w:rPr>
        <w:t>kavramlar</w:t>
      </w:r>
      <w:r>
        <w:rPr>
          <w:rFonts w:ascii="Times New Roman" w:hAnsi="Times New Roman"/>
          <w:i/>
          <w:color w:val="231F20"/>
          <w:spacing w:val="8"/>
          <w:sz w:val="24"/>
        </w:rPr>
        <w:t> </w:t>
      </w:r>
      <w:r>
        <w:rPr>
          <w:rFonts w:ascii="Times New Roman" w:hAnsi="Times New Roman"/>
          <w:i/>
          <w:color w:val="231F20"/>
          <w:w w:val="86"/>
          <w:sz w:val="24"/>
        </w:rPr>
        <w:t>ortaya</w:t>
      </w:r>
      <w:r>
        <w:rPr>
          <w:rFonts w:ascii="Times New Roman" w:hAnsi="Times New Roman"/>
          <w:i/>
          <w:color w:val="231F20"/>
          <w:w w:val="86"/>
          <w:sz w:val="24"/>
        </w:rPr>
        <w:t> </w:t>
      </w:r>
      <w:r>
        <w:rPr>
          <w:rFonts w:ascii="Times New Roman" w:hAnsi="Times New Roman"/>
          <w:i/>
          <w:color w:val="231F20"/>
          <w:w w:val="76"/>
          <w:sz w:val="24"/>
        </w:rPr>
        <w:t>ç</w:t>
      </w:r>
      <w:r>
        <w:rPr>
          <w:rFonts w:ascii="Arial" w:hAnsi="Arial"/>
          <w:i/>
          <w:color w:val="231F20"/>
          <w:w w:val="31"/>
          <w:sz w:val="24"/>
        </w:rPr>
        <w:t></w:t>
      </w:r>
      <w:r>
        <w:rPr>
          <w:rFonts w:ascii="Times New Roman" w:hAnsi="Times New Roman"/>
          <w:i/>
          <w:color w:val="231F20"/>
          <w:w w:val="90"/>
          <w:sz w:val="24"/>
        </w:rPr>
        <w:t>km</w:t>
      </w:r>
      <w:r>
        <w:rPr>
          <w:rFonts w:ascii="Arial" w:hAnsi="Arial"/>
          <w:i/>
          <w:color w:val="231F20"/>
          <w:w w:val="31"/>
          <w:sz w:val="24"/>
        </w:rPr>
        <w:t></w:t>
      </w:r>
      <w:r>
        <w:rPr>
          <w:rFonts w:ascii="Arial" w:hAnsi="Arial"/>
          <w:i/>
          <w:color w:val="231F20"/>
          <w:w w:val="63"/>
          <w:sz w:val="24"/>
        </w:rPr>
        <w:t>ş</w:t>
      </w:r>
      <w:r>
        <w:rPr>
          <w:rFonts w:ascii="Arial" w:hAnsi="Arial"/>
          <w:i/>
          <w:color w:val="231F20"/>
          <w:spacing w:val="-14"/>
          <w:sz w:val="24"/>
        </w:rPr>
        <w:t> </w:t>
      </w:r>
      <w:r>
        <w:rPr>
          <w:rFonts w:ascii="Times New Roman" w:hAnsi="Times New Roman"/>
          <w:i/>
          <w:color w:val="231F20"/>
          <w:w w:val="87"/>
          <w:sz w:val="24"/>
        </w:rPr>
        <w:t>ve</w:t>
      </w:r>
      <w:r>
        <w:rPr>
          <w:rFonts w:ascii="Times New Roman" w:hAnsi="Times New Roman"/>
          <w:i/>
          <w:color w:val="231F20"/>
          <w:spacing w:val="-8"/>
          <w:sz w:val="24"/>
        </w:rPr>
        <w:t> </w:t>
      </w:r>
      <w:r>
        <w:rPr>
          <w:rFonts w:ascii="Times New Roman" w:hAnsi="Times New Roman"/>
          <w:i/>
          <w:color w:val="231F20"/>
          <w:w w:val="81"/>
          <w:sz w:val="24"/>
        </w:rPr>
        <w:t>geli</w:t>
      </w:r>
      <w:r>
        <w:rPr>
          <w:rFonts w:ascii="Arial" w:hAnsi="Arial"/>
          <w:i/>
          <w:color w:val="231F20"/>
          <w:spacing w:val="-2"/>
          <w:w w:val="63"/>
          <w:sz w:val="24"/>
        </w:rPr>
        <w:t>ş</w:t>
      </w:r>
      <w:r>
        <w:rPr>
          <w:rFonts w:ascii="Times New Roman" w:hAnsi="Times New Roman"/>
          <w:i/>
          <w:color w:val="231F20"/>
          <w:w w:val="87"/>
          <w:sz w:val="24"/>
        </w:rPr>
        <w:t>tirilmi</w:t>
      </w:r>
      <w:r>
        <w:rPr>
          <w:rFonts w:ascii="Arial" w:hAnsi="Arial"/>
          <w:i/>
          <w:color w:val="231F20"/>
          <w:w w:val="63"/>
          <w:sz w:val="24"/>
        </w:rPr>
        <w:t>ş</w:t>
      </w:r>
      <w:r>
        <w:rPr>
          <w:rFonts w:ascii="Times New Roman" w:hAnsi="Times New Roman"/>
          <w:i/>
          <w:color w:val="231F20"/>
          <w:w w:val="90"/>
          <w:sz w:val="24"/>
        </w:rPr>
        <w:t>tir.</w:t>
      </w:r>
    </w:p>
    <w:p>
      <w:pPr>
        <w:spacing w:line="232" w:lineRule="auto" w:before="125"/>
        <w:ind w:left="639" w:right="570" w:firstLine="567"/>
        <w:jc w:val="both"/>
        <w:rPr>
          <w:rFonts w:ascii="Times New Roman" w:hAnsi="Times New Roman"/>
          <w:i/>
          <w:sz w:val="24"/>
        </w:rPr>
      </w:pPr>
      <w:r>
        <w:rPr/>
        <w:pict>
          <v:rect style="position:absolute;margin-left:170.953003pt;margin-top:32.829765pt;width:30.96pt;height:14.88pt;mso-position-horizontal-relative:page;mso-position-vertical-relative:paragraph;z-index:-391360" filled="true" fillcolor="#ffffff" stroked="false">
            <v:fill type="solid"/>
            <w10:wrap type="none"/>
          </v:rect>
        </w:pict>
      </w:r>
      <w:r>
        <w:rPr>
          <w:rFonts w:ascii="Times New Roman" w:hAnsi="Times New Roman"/>
          <w:i/>
          <w:color w:val="231F20"/>
          <w:spacing w:val="-1"/>
          <w:w w:val="92"/>
          <w:sz w:val="24"/>
        </w:rPr>
        <w:t>Bütünl</w:t>
      </w:r>
      <w:r>
        <w:rPr>
          <w:rFonts w:ascii="Times New Roman" w:hAnsi="Times New Roman"/>
          <w:i/>
          <w:color w:val="231F20"/>
          <w:w w:val="92"/>
          <w:sz w:val="24"/>
        </w:rPr>
        <w:t>e</w:t>
      </w:r>
      <w:r>
        <w:rPr>
          <w:rFonts w:ascii="Arial" w:hAnsi="Arial"/>
          <w:i/>
          <w:color w:val="231F20"/>
          <w:w w:val="63"/>
          <w:sz w:val="24"/>
        </w:rPr>
        <w:t>ş</w:t>
      </w:r>
      <w:r>
        <w:rPr>
          <w:rFonts w:ascii="Times New Roman" w:hAnsi="Times New Roman"/>
          <w:i/>
          <w:color w:val="231F20"/>
          <w:w w:val="86"/>
          <w:sz w:val="24"/>
        </w:rPr>
        <w:t>tirme</w:t>
      </w:r>
      <w:r>
        <w:rPr>
          <w:rFonts w:ascii="Times New Roman" w:hAnsi="Times New Roman"/>
          <w:i/>
          <w:color w:val="231F20"/>
          <w:sz w:val="24"/>
        </w:rPr>
        <w:t> </w:t>
      </w:r>
      <w:r>
        <w:rPr>
          <w:rFonts w:ascii="Times New Roman" w:hAnsi="Times New Roman"/>
          <w:i/>
          <w:color w:val="231F20"/>
          <w:w w:val="80"/>
          <w:sz w:val="24"/>
        </w:rPr>
        <w:t>ise</w:t>
      </w:r>
      <w:r>
        <w:rPr>
          <w:rFonts w:ascii="Times New Roman" w:hAnsi="Times New Roman"/>
          <w:i/>
          <w:color w:val="231F20"/>
          <w:sz w:val="24"/>
        </w:rPr>
        <w:t> </w:t>
      </w:r>
      <w:r>
        <w:rPr>
          <w:rFonts w:ascii="Times New Roman" w:hAnsi="Times New Roman"/>
          <w:i/>
          <w:color w:val="231F20"/>
          <w:w w:val="88"/>
          <w:sz w:val="24"/>
        </w:rPr>
        <w:t>özel</w:t>
      </w:r>
      <w:r>
        <w:rPr>
          <w:rFonts w:ascii="Times New Roman" w:hAnsi="Times New Roman"/>
          <w:i/>
          <w:color w:val="231F20"/>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87"/>
          <w:sz w:val="24"/>
        </w:rPr>
        <w:t>itime</w:t>
      </w:r>
      <w:r>
        <w:rPr>
          <w:rFonts w:ascii="Times New Roman" w:hAnsi="Times New Roman"/>
          <w:i/>
          <w:color w:val="231F20"/>
          <w:sz w:val="24"/>
        </w:rPr>
        <w:t> </w:t>
      </w:r>
      <w:r>
        <w:rPr>
          <w:rFonts w:ascii="Times New Roman" w:hAnsi="Times New Roman"/>
          <w:i/>
          <w:color w:val="231F20"/>
          <w:w w:val="92"/>
          <w:sz w:val="24"/>
        </w:rPr>
        <w:t>ihtiy</w:t>
      </w:r>
      <w:r>
        <w:rPr>
          <w:rFonts w:ascii="Times New Roman" w:hAnsi="Times New Roman"/>
          <w:i/>
          <w:color w:val="231F20"/>
          <w:w w:val="80"/>
          <w:sz w:val="24"/>
        </w:rPr>
        <w:t>a</w:t>
      </w:r>
      <w:r>
        <w:rPr>
          <w:rFonts w:ascii="Times New Roman" w:hAnsi="Times New Roman"/>
          <w:i/>
          <w:color w:val="231F20"/>
          <w:spacing w:val="-2"/>
          <w:w w:val="80"/>
          <w:sz w:val="24"/>
        </w:rPr>
        <w:t>c</w:t>
      </w:r>
      <w:r>
        <w:rPr>
          <w:rFonts w:ascii="Arial" w:hAnsi="Arial"/>
          <w:i/>
          <w:color w:val="231F20"/>
          <w:w w:val="31"/>
          <w:sz w:val="24"/>
        </w:rPr>
        <w:t></w:t>
      </w:r>
      <w:r>
        <w:rPr>
          <w:rFonts w:ascii="Arial" w:hAnsi="Arial"/>
          <w:i/>
          <w:color w:val="231F20"/>
          <w:spacing w:val="-7"/>
          <w:sz w:val="24"/>
        </w:rPr>
        <w:t> </w:t>
      </w:r>
      <w:r>
        <w:rPr>
          <w:rFonts w:ascii="Times New Roman" w:hAnsi="Times New Roman"/>
          <w:i/>
          <w:color w:val="231F20"/>
          <w:w w:val="85"/>
          <w:sz w:val="24"/>
        </w:rPr>
        <w:t>olan</w:t>
      </w:r>
      <w:r>
        <w:rPr>
          <w:rFonts w:ascii="Times New Roman" w:hAnsi="Times New Roman"/>
          <w:i/>
          <w:color w:val="231F20"/>
          <w:sz w:val="24"/>
        </w:rPr>
        <w:t> </w:t>
      </w:r>
      <w:r>
        <w:rPr>
          <w:rFonts w:ascii="Times New Roman" w:hAnsi="Times New Roman"/>
          <w:i/>
          <w:color w:val="231F20"/>
          <w:w w:val="83"/>
          <w:sz w:val="24"/>
        </w:rPr>
        <w:t>bireylerin,</w:t>
      </w:r>
      <w:r>
        <w:rPr>
          <w:rFonts w:ascii="Times New Roman" w:hAnsi="Times New Roman"/>
          <w:i/>
          <w:color w:val="231F20"/>
          <w:sz w:val="24"/>
        </w:rPr>
        <w:t> </w:t>
      </w:r>
      <w:r>
        <w:rPr>
          <w:rFonts w:ascii="Times New Roman" w:hAnsi="Times New Roman"/>
          <w:i/>
          <w:color w:val="231F20"/>
          <w:w w:val="89"/>
          <w:sz w:val="24"/>
        </w:rPr>
        <w:t>toplumun</w:t>
      </w:r>
      <w:r>
        <w:rPr>
          <w:rFonts w:ascii="Times New Roman" w:hAnsi="Times New Roman"/>
          <w:i/>
          <w:color w:val="231F20"/>
          <w:sz w:val="24"/>
        </w:rPr>
        <w:t> </w:t>
      </w:r>
      <w:r>
        <w:rPr>
          <w:rFonts w:ascii="Times New Roman" w:hAnsi="Times New Roman"/>
          <w:i/>
          <w:color w:val="231F20"/>
          <w:w w:val="82"/>
          <w:sz w:val="24"/>
        </w:rPr>
        <w:t>bir</w:t>
      </w:r>
      <w:r>
        <w:rPr>
          <w:rFonts w:ascii="Times New Roman" w:hAnsi="Times New Roman"/>
          <w:i/>
          <w:color w:val="231F20"/>
          <w:sz w:val="24"/>
        </w:rPr>
        <w:t> </w:t>
      </w:r>
      <w:r>
        <w:rPr>
          <w:rFonts w:ascii="Times New Roman" w:hAnsi="Times New Roman"/>
          <w:i/>
          <w:color w:val="231F20"/>
          <w:w w:val="85"/>
          <w:sz w:val="24"/>
        </w:rPr>
        <w:t>üyesi</w:t>
      </w:r>
      <w:r>
        <w:rPr>
          <w:rFonts w:ascii="Times New Roman" w:hAnsi="Times New Roman"/>
          <w:i/>
          <w:color w:val="231F20"/>
          <w:sz w:val="24"/>
        </w:rPr>
        <w:t> </w:t>
      </w:r>
      <w:r>
        <w:rPr>
          <w:rFonts w:ascii="Times New Roman" w:hAnsi="Times New Roman"/>
          <w:i/>
          <w:color w:val="231F20"/>
          <w:spacing w:val="-11"/>
          <w:w w:val="85"/>
          <w:sz w:val="24"/>
        </w:rPr>
        <w:t>olarak</w:t>
      </w:r>
      <w:r>
        <w:rPr>
          <w:rFonts w:ascii="Times New Roman" w:hAnsi="Times New Roman"/>
          <w:i/>
          <w:color w:val="231F20"/>
          <w:w w:val="85"/>
          <w:sz w:val="24"/>
        </w:rPr>
        <w:t> </w:t>
      </w:r>
      <w:r>
        <w:rPr>
          <w:rFonts w:ascii="Times New Roman" w:hAnsi="Times New Roman"/>
          <w:i/>
          <w:color w:val="231F20"/>
          <w:w w:val="86"/>
          <w:sz w:val="24"/>
        </w:rPr>
        <w:t>kendilerinin</w:t>
      </w:r>
      <w:r>
        <w:rPr>
          <w:rFonts w:ascii="Times New Roman" w:hAnsi="Times New Roman"/>
          <w:i/>
          <w:color w:val="231F20"/>
          <w:spacing w:val="9"/>
          <w:sz w:val="24"/>
        </w:rPr>
        <w:t> </w:t>
      </w:r>
      <w:r>
        <w:rPr>
          <w:rFonts w:ascii="Times New Roman" w:hAnsi="Times New Roman"/>
          <w:i/>
          <w:color w:val="231F20"/>
          <w:w w:val="87"/>
          <w:sz w:val="24"/>
        </w:rPr>
        <w:t>ve</w:t>
      </w:r>
      <w:r>
        <w:rPr>
          <w:rFonts w:ascii="Times New Roman" w:hAnsi="Times New Roman"/>
          <w:i/>
          <w:color w:val="231F20"/>
          <w:spacing w:val="9"/>
          <w:sz w:val="24"/>
        </w:rPr>
        <w:t> </w:t>
      </w:r>
      <w:r>
        <w:rPr>
          <w:rFonts w:ascii="Times New Roman" w:hAnsi="Times New Roman"/>
          <w:i/>
          <w:color w:val="231F20"/>
          <w:w w:val="86"/>
          <w:sz w:val="24"/>
        </w:rPr>
        <w:t>duygular</w:t>
      </w:r>
      <w:r>
        <w:rPr>
          <w:rFonts w:ascii="Arial" w:hAnsi="Arial"/>
          <w:i/>
          <w:color w:val="231F20"/>
          <w:w w:val="31"/>
          <w:sz w:val="24"/>
        </w:rPr>
        <w:t></w:t>
      </w:r>
      <w:r>
        <w:rPr>
          <w:rFonts w:ascii="Times New Roman" w:hAnsi="Times New Roman"/>
          <w:i/>
          <w:color w:val="231F20"/>
          <w:w w:val="91"/>
          <w:sz w:val="24"/>
        </w:rPr>
        <w:t>n</w:t>
      </w:r>
      <w:r>
        <w:rPr>
          <w:rFonts w:ascii="Arial" w:hAnsi="Arial"/>
          <w:i/>
          <w:color w:val="231F20"/>
          <w:w w:val="31"/>
          <w:sz w:val="24"/>
        </w:rPr>
        <w:t></w:t>
      </w:r>
      <w:r>
        <w:rPr>
          <w:rFonts w:ascii="Times New Roman" w:hAnsi="Times New Roman"/>
          <w:i/>
          <w:color w:val="231F20"/>
          <w:w w:val="91"/>
          <w:sz w:val="24"/>
        </w:rPr>
        <w:t>n</w:t>
      </w:r>
      <w:r>
        <w:rPr>
          <w:rFonts w:ascii="Times New Roman" w:hAnsi="Times New Roman"/>
          <w:i/>
          <w:color w:val="231F20"/>
          <w:spacing w:val="9"/>
          <w:sz w:val="24"/>
        </w:rPr>
        <w:t> </w:t>
      </w:r>
      <w:r>
        <w:rPr>
          <w:rFonts w:ascii="Times New Roman" w:hAnsi="Times New Roman"/>
          <w:i/>
          <w:color w:val="231F20"/>
          <w:w w:val="91"/>
          <w:sz w:val="24"/>
        </w:rPr>
        <w:t>far</w:t>
      </w:r>
      <w:r>
        <w:rPr>
          <w:rFonts w:ascii="Times New Roman" w:hAnsi="Times New Roman"/>
          <w:i/>
          <w:color w:val="231F20"/>
          <w:spacing w:val="-1"/>
          <w:w w:val="91"/>
          <w:sz w:val="24"/>
        </w:rPr>
        <w:t>k</w:t>
      </w:r>
      <w:r>
        <w:rPr>
          <w:rFonts w:ascii="Arial" w:hAnsi="Arial"/>
          <w:i/>
          <w:color w:val="231F20"/>
          <w:w w:val="31"/>
          <w:sz w:val="24"/>
        </w:rPr>
        <w:t></w:t>
      </w:r>
      <w:r>
        <w:rPr>
          <w:rFonts w:ascii="Times New Roman" w:hAnsi="Times New Roman"/>
          <w:i/>
          <w:color w:val="231F20"/>
          <w:w w:val="87"/>
          <w:sz w:val="24"/>
        </w:rPr>
        <w:t>nda</w:t>
      </w:r>
      <w:r>
        <w:rPr>
          <w:rFonts w:ascii="Times New Roman" w:hAnsi="Times New Roman"/>
          <w:i/>
          <w:color w:val="231F20"/>
          <w:spacing w:val="9"/>
          <w:sz w:val="24"/>
        </w:rPr>
        <w:t> </w:t>
      </w:r>
      <w:r>
        <w:rPr>
          <w:rFonts w:ascii="Times New Roman" w:hAnsi="Times New Roman"/>
          <w:i/>
          <w:color w:val="231F20"/>
          <w:w w:val="85"/>
          <w:sz w:val="24"/>
        </w:rPr>
        <w:t>olarak</w:t>
      </w:r>
      <w:r>
        <w:rPr>
          <w:rFonts w:ascii="Times New Roman" w:hAnsi="Times New Roman"/>
          <w:i/>
          <w:color w:val="231F20"/>
          <w:spacing w:val="9"/>
          <w:sz w:val="24"/>
        </w:rPr>
        <w:t> </w:t>
      </w:r>
      <w:r>
        <w:rPr>
          <w:rFonts w:ascii="Times New Roman" w:hAnsi="Times New Roman"/>
          <w:i/>
          <w:color w:val="231F20"/>
          <w:w w:val="86"/>
          <w:sz w:val="24"/>
        </w:rPr>
        <w:t>y</w:t>
      </w:r>
      <w:r>
        <w:rPr>
          <w:rFonts w:ascii="Times New Roman" w:hAnsi="Times New Roman"/>
          <w:i/>
          <w:color w:val="231F20"/>
          <w:spacing w:val="-1"/>
          <w:w w:val="86"/>
          <w:sz w:val="24"/>
        </w:rPr>
        <w:t>a</w:t>
      </w:r>
      <w:r>
        <w:rPr>
          <w:rFonts w:ascii="Arial" w:hAnsi="Arial"/>
          <w:i/>
          <w:color w:val="231F20"/>
          <w:w w:val="63"/>
          <w:sz w:val="24"/>
        </w:rPr>
        <w:t>ş</w:t>
      </w:r>
      <w:r>
        <w:rPr>
          <w:rFonts w:ascii="Times New Roman" w:hAnsi="Times New Roman"/>
          <w:i/>
          <w:color w:val="231F20"/>
          <w:w w:val="83"/>
          <w:sz w:val="24"/>
        </w:rPr>
        <w:t>amalar</w:t>
      </w:r>
      <w:r>
        <w:rPr>
          <w:rFonts w:ascii="Arial" w:hAnsi="Arial"/>
          <w:i/>
          <w:color w:val="231F20"/>
          <w:w w:val="31"/>
          <w:sz w:val="24"/>
        </w:rPr>
        <w:t></w:t>
      </w:r>
      <w:r>
        <w:rPr>
          <w:rFonts w:ascii="Times New Roman" w:hAnsi="Times New Roman"/>
          <w:i/>
          <w:color w:val="231F20"/>
          <w:w w:val="91"/>
          <w:sz w:val="24"/>
        </w:rPr>
        <w:t>n</w:t>
      </w:r>
      <w:r>
        <w:rPr>
          <w:rFonts w:ascii="Arial" w:hAnsi="Arial"/>
          <w:i/>
          <w:color w:val="231F20"/>
          <w:w w:val="31"/>
          <w:sz w:val="24"/>
        </w:rPr>
        <w:t></w:t>
      </w:r>
      <w:r>
        <w:rPr>
          <w:rFonts w:ascii="Arial" w:hAnsi="Arial"/>
          <w:i/>
          <w:color w:val="231F20"/>
          <w:spacing w:val="2"/>
          <w:sz w:val="24"/>
        </w:rPr>
        <w:t> </w:t>
      </w:r>
      <w:r>
        <w:rPr>
          <w:rFonts w:ascii="Times New Roman" w:hAnsi="Times New Roman"/>
          <w:i/>
          <w:color w:val="231F20"/>
          <w:w w:val="84"/>
          <w:sz w:val="24"/>
        </w:rPr>
        <w:t>sürdürmelerini</w:t>
      </w:r>
      <w:r>
        <w:rPr>
          <w:rFonts w:ascii="Times New Roman" w:hAnsi="Times New Roman"/>
          <w:i/>
          <w:color w:val="231F20"/>
          <w:spacing w:val="9"/>
          <w:sz w:val="24"/>
        </w:rPr>
        <w:t> </w:t>
      </w:r>
      <w:r>
        <w:rPr>
          <w:rFonts w:ascii="Times New Roman" w:hAnsi="Times New Roman"/>
          <w:i/>
          <w:color w:val="231F20"/>
          <w:spacing w:val="-10"/>
          <w:w w:val="83"/>
          <w:sz w:val="24"/>
        </w:rPr>
        <w:t>s</w:t>
      </w:r>
      <w:r>
        <w:rPr>
          <w:rFonts w:ascii="Times New Roman" w:hAnsi="Times New Roman"/>
          <w:i/>
          <w:color w:val="231F20"/>
          <w:spacing w:val="-11"/>
          <w:w w:val="83"/>
          <w:sz w:val="24"/>
        </w:rPr>
        <w:t>a</w:t>
      </w:r>
      <w:r>
        <w:rPr>
          <w:rFonts w:ascii="Arial" w:hAnsi="Arial"/>
          <w:i/>
          <w:color w:val="231F20"/>
          <w:spacing w:val="-10"/>
          <w:w w:val="71"/>
          <w:sz w:val="24"/>
        </w:rPr>
        <w:t>g</w:t>
      </w:r>
      <w:r>
        <w:rPr>
          <w:rFonts w:ascii="Times New Roman" w:hAnsi="Times New Roman"/>
          <w:i/>
          <w:color w:val="231F20"/>
          <w:spacing w:val="-10"/>
          <w:w w:val="90"/>
          <w:sz w:val="24"/>
        </w:rPr>
        <w:t>lamak</w:t>
      </w:r>
      <w:r>
        <w:rPr>
          <w:rFonts w:ascii="Times New Roman" w:hAnsi="Times New Roman"/>
          <w:i/>
          <w:color w:val="231F20"/>
          <w:spacing w:val="-11"/>
          <w:w w:val="90"/>
          <w:sz w:val="24"/>
        </w:rPr>
        <w:t>t</w:t>
      </w:r>
      <w:r>
        <w:rPr>
          <w:rFonts w:ascii="Arial" w:hAnsi="Arial"/>
          <w:i/>
          <w:color w:val="231F20"/>
          <w:spacing w:val="-10"/>
          <w:w w:val="31"/>
          <w:sz w:val="24"/>
        </w:rPr>
        <w:t></w:t>
      </w:r>
      <w:r>
        <w:rPr>
          <w:rFonts w:ascii="Times New Roman" w:hAnsi="Times New Roman"/>
          <w:i/>
          <w:color w:val="231F20"/>
          <w:spacing w:val="-10"/>
          <w:w w:val="81"/>
          <w:sz w:val="24"/>
        </w:rPr>
        <w:t>r.</w:t>
      </w:r>
      <w:r>
        <w:rPr>
          <w:rFonts w:ascii="Times New Roman" w:hAnsi="Times New Roman"/>
          <w:i/>
          <w:color w:val="231F20"/>
          <w:w w:val="81"/>
          <w:sz w:val="24"/>
        </w:rPr>
        <w:t> </w:t>
      </w:r>
      <w:r>
        <w:rPr>
          <w:rFonts w:ascii="Times New Roman" w:hAnsi="Times New Roman"/>
          <w:i/>
          <w:color w:val="231F20"/>
          <w:spacing w:val="-1"/>
          <w:w w:val="88"/>
          <w:sz w:val="24"/>
        </w:rPr>
        <w:t>Öze</w:t>
      </w:r>
      <w:r>
        <w:rPr>
          <w:rFonts w:ascii="Times New Roman" w:hAnsi="Times New Roman"/>
          <w:i/>
          <w:color w:val="231F20"/>
          <w:w w:val="88"/>
          <w:sz w:val="24"/>
        </w:rPr>
        <w:t>l</w:t>
      </w:r>
      <w:r>
        <w:rPr>
          <w:rFonts w:ascii="Times New Roman" w:hAnsi="Times New Roman"/>
          <w:i/>
          <w:color w:val="231F20"/>
          <w:spacing w:val="17"/>
          <w:sz w:val="24"/>
        </w:rPr>
        <w:t> </w:t>
      </w:r>
      <w:r>
        <w:rPr>
          <w:rFonts w:ascii="Times New Roman" w:hAnsi="Times New Roman"/>
          <w:i/>
          <w:color w:val="231F20"/>
          <w:w w:val="76"/>
          <w:sz w:val="24"/>
        </w:rPr>
        <w:t>e</w:t>
      </w:r>
      <w:r>
        <w:rPr>
          <w:rFonts w:ascii="Arial" w:hAnsi="Arial"/>
          <w:i/>
          <w:color w:val="231F20"/>
          <w:w w:val="71"/>
          <w:sz w:val="24"/>
        </w:rPr>
        <w:t>g</w:t>
      </w:r>
      <w:r>
        <w:rPr>
          <w:rFonts w:ascii="Times New Roman" w:hAnsi="Times New Roman"/>
          <w:i/>
          <w:color w:val="231F20"/>
          <w:w w:val="87"/>
          <w:sz w:val="24"/>
        </w:rPr>
        <w:t>itime</w:t>
      </w:r>
      <w:r>
        <w:rPr>
          <w:rFonts w:ascii="Times New Roman" w:hAnsi="Times New Roman"/>
          <w:i/>
          <w:color w:val="231F20"/>
          <w:spacing w:val="18"/>
          <w:sz w:val="24"/>
        </w:rPr>
        <w:t> </w:t>
      </w:r>
      <w:r>
        <w:rPr>
          <w:rFonts w:ascii="Times New Roman" w:hAnsi="Times New Roman"/>
          <w:i/>
          <w:color w:val="231F20"/>
          <w:w w:val="88"/>
          <w:sz w:val="24"/>
        </w:rPr>
        <w:t>ihtiya</w:t>
      </w:r>
      <w:r>
        <w:rPr>
          <w:rFonts w:ascii="Times New Roman" w:hAnsi="Times New Roman"/>
          <w:i/>
          <w:color w:val="231F20"/>
          <w:spacing w:val="-1"/>
          <w:w w:val="88"/>
          <w:sz w:val="24"/>
        </w:rPr>
        <w:t>c</w:t>
      </w:r>
      <w:r>
        <w:rPr>
          <w:rFonts w:ascii="Arial" w:hAnsi="Arial"/>
          <w:i/>
          <w:color w:val="231F20"/>
          <w:w w:val="31"/>
          <w:sz w:val="24"/>
        </w:rPr>
        <w:t></w:t>
      </w:r>
      <w:r>
        <w:rPr>
          <w:rFonts w:ascii="Arial" w:hAnsi="Arial"/>
          <w:i/>
          <w:color w:val="231F20"/>
          <w:spacing w:val="11"/>
          <w:sz w:val="24"/>
        </w:rPr>
        <w:t> </w:t>
      </w:r>
      <w:r>
        <w:rPr>
          <w:rFonts w:ascii="Times New Roman" w:hAnsi="Times New Roman"/>
          <w:i/>
          <w:color w:val="231F20"/>
          <w:w w:val="85"/>
          <w:sz w:val="24"/>
        </w:rPr>
        <w:t>olan</w:t>
      </w:r>
      <w:r>
        <w:rPr>
          <w:rFonts w:ascii="Times New Roman" w:hAnsi="Times New Roman"/>
          <w:i/>
          <w:color w:val="231F20"/>
          <w:spacing w:val="18"/>
          <w:sz w:val="24"/>
        </w:rPr>
        <w:t> </w:t>
      </w:r>
      <w:r>
        <w:rPr>
          <w:rFonts w:ascii="Times New Roman" w:hAnsi="Times New Roman"/>
          <w:i/>
          <w:color w:val="231F20"/>
          <w:w w:val="81"/>
          <w:sz w:val="24"/>
        </w:rPr>
        <w:t>bireyler</w:t>
      </w:r>
      <w:r>
        <w:rPr>
          <w:rFonts w:ascii="Times New Roman" w:hAnsi="Times New Roman"/>
          <w:i/>
          <w:color w:val="231F20"/>
          <w:spacing w:val="18"/>
          <w:sz w:val="24"/>
        </w:rPr>
        <w:t> </w:t>
      </w:r>
      <w:r>
        <w:rPr>
          <w:rFonts w:ascii="Times New Roman" w:hAnsi="Times New Roman"/>
          <w:i/>
          <w:color w:val="231F20"/>
          <w:w w:val="88"/>
          <w:sz w:val="24"/>
        </w:rPr>
        <w:t>toplumla</w:t>
      </w:r>
      <w:r>
        <w:rPr>
          <w:rFonts w:ascii="Times New Roman" w:hAnsi="Times New Roman"/>
          <w:i/>
          <w:color w:val="231F20"/>
          <w:spacing w:val="18"/>
          <w:sz w:val="24"/>
        </w:rPr>
        <w:t> </w:t>
      </w:r>
      <w:r>
        <w:rPr>
          <w:rFonts w:ascii="Times New Roman" w:hAnsi="Times New Roman"/>
          <w:i/>
          <w:color w:val="231F20"/>
          <w:w w:val="89"/>
          <w:sz w:val="24"/>
        </w:rPr>
        <w:t>bütünl</w:t>
      </w:r>
      <w:r>
        <w:rPr>
          <w:rFonts w:ascii="Times New Roman" w:hAnsi="Times New Roman"/>
          <w:i/>
          <w:color w:val="231F20"/>
          <w:spacing w:val="-1"/>
          <w:w w:val="89"/>
          <w:sz w:val="24"/>
        </w:rPr>
        <w:t>e</w:t>
      </w:r>
      <w:r>
        <w:rPr>
          <w:rFonts w:ascii="Arial" w:hAnsi="Arial"/>
          <w:i/>
          <w:color w:val="231F20"/>
          <w:w w:val="63"/>
          <w:sz w:val="24"/>
        </w:rPr>
        <w:t>ş</w:t>
      </w:r>
      <w:r>
        <w:rPr>
          <w:rFonts w:ascii="Times New Roman" w:hAnsi="Times New Roman"/>
          <w:i/>
          <w:color w:val="231F20"/>
          <w:w w:val="83"/>
          <w:sz w:val="24"/>
        </w:rPr>
        <w:t>tirilirlerse</w:t>
      </w:r>
      <w:r>
        <w:rPr>
          <w:rFonts w:ascii="Times New Roman" w:hAnsi="Times New Roman"/>
          <w:i/>
          <w:color w:val="231F20"/>
          <w:spacing w:val="18"/>
          <w:sz w:val="24"/>
        </w:rPr>
        <w:t> </w:t>
      </w:r>
      <w:r>
        <w:rPr>
          <w:rFonts w:ascii="Times New Roman" w:hAnsi="Times New Roman"/>
          <w:i/>
          <w:color w:val="231F20"/>
          <w:w w:val="90"/>
          <w:sz w:val="24"/>
        </w:rPr>
        <w:t>topl</w:t>
      </w:r>
      <w:r>
        <w:rPr>
          <w:rFonts w:ascii="Times New Roman" w:hAnsi="Times New Roman"/>
          <w:i/>
          <w:color w:val="231F20"/>
          <w:spacing w:val="-2"/>
          <w:w w:val="90"/>
          <w:sz w:val="24"/>
        </w:rPr>
        <w:t>u</w:t>
      </w:r>
      <w:r>
        <w:rPr>
          <w:rFonts w:ascii="Times New Roman" w:hAnsi="Times New Roman"/>
          <w:i/>
          <w:color w:val="231F20"/>
          <w:spacing w:val="-1"/>
          <w:w w:val="84"/>
          <w:sz w:val="24"/>
        </w:rPr>
        <w:t>msa</w:t>
      </w:r>
      <w:r>
        <w:rPr>
          <w:rFonts w:ascii="Times New Roman" w:hAnsi="Times New Roman"/>
          <w:i/>
          <w:color w:val="231F20"/>
          <w:w w:val="84"/>
          <w:sz w:val="24"/>
        </w:rPr>
        <w:t>l</w:t>
      </w:r>
      <w:r>
        <w:rPr>
          <w:rFonts w:ascii="Times New Roman" w:hAnsi="Times New Roman"/>
          <w:i/>
          <w:color w:val="231F20"/>
          <w:spacing w:val="17"/>
          <w:sz w:val="24"/>
        </w:rPr>
        <w:t> </w:t>
      </w:r>
      <w:r>
        <w:rPr>
          <w:rFonts w:ascii="Times New Roman" w:hAnsi="Times New Roman"/>
          <w:i/>
          <w:color w:val="231F20"/>
          <w:w w:val="86"/>
          <w:sz w:val="24"/>
        </w:rPr>
        <w:t>y</w:t>
      </w:r>
      <w:r>
        <w:rPr>
          <w:rFonts w:ascii="Times New Roman" w:hAnsi="Times New Roman"/>
          <w:i/>
          <w:color w:val="231F20"/>
          <w:spacing w:val="-2"/>
          <w:w w:val="86"/>
          <w:sz w:val="24"/>
        </w:rPr>
        <w:t>a</w:t>
      </w:r>
      <w:r>
        <w:rPr>
          <w:rFonts w:ascii="Arial" w:hAnsi="Arial"/>
          <w:i/>
          <w:color w:val="231F20"/>
          <w:w w:val="63"/>
          <w:sz w:val="24"/>
        </w:rPr>
        <w:t>ş</w:t>
      </w:r>
      <w:r>
        <w:rPr>
          <w:rFonts w:ascii="Times New Roman" w:hAnsi="Times New Roman"/>
          <w:i/>
          <w:color w:val="231F20"/>
          <w:w w:val="85"/>
          <w:sz w:val="24"/>
        </w:rPr>
        <w:t>am</w:t>
      </w:r>
      <w:r>
        <w:rPr>
          <w:rFonts w:ascii="Times New Roman" w:hAnsi="Times New Roman"/>
          <w:i/>
          <w:color w:val="231F20"/>
          <w:spacing w:val="18"/>
          <w:sz w:val="24"/>
        </w:rPr>
        <w:t> </w:t>
      </w:r>
      <w:r>
        <w:rPr>
          <w:rFonts w:ascii="Times New Roman" w:hAnsi="Times New Roman"/>
          <w:i/>
          <w:color w:val="231F20"/>
          <w:spacing w:val="-11"/>
          <w:w w:val="85"/>
          <w:sz w:val="24"/>
        </w:rPr>
        <w:t>daha</w:t>
      </w:r>
      <w:r>
        <w:rPr>
          <w:rFonts w:ascii="Times New Roman" w:hAnsi="Times New Roman"/>
          <w:i/>
          <w:color w:val="231F20"/>
          <w:w w:val="85"/>
          <w:sz w:val="24"/>
        </w:rPr>
        <w:t> da</w:t>
      </w:r>
      <w:r>
        <w:rPr>
          <w:rFonts w:ascii="Times New Roman" w:hAnsi="Times New Roman"/>
          <w:i/>
          <w:color w:val="231F20"/>
          <w:spacing w:val="-8"/>
          <w:sz w:val="24"/>
        </w:rPr>
        <w:t> </w:t>
      </w:r>
      <w:r>
        <w:rPr>
          <w:rFonts w:ascii="Times New Roman" w:hAnsi="Times New Roman"/>
          <w:i/>
          <w:color w:val="231F20"/>
          <w:w w:val="87"/>
          <w:sz w:val="24"/>
        </w:rPr>
        <w:t>zenginle</w:t>
      </w:r>
      <w:r>
        <w:rPr>
          <w:rFonts w:ascii="Arial" w:hAnsi="Arial"/>
          <w:i/>
          <w:color w:val="231F20"/>
          <w:w w:val="63"/>
          <w:sz w:val="24"/>
        </w:rPr>
        <w:t>ş</w:t>
      </w:r>
      <w:r>
        <w:rPr>
          <w:rFonts w:ascii="Times New Roman" w:hAnsi="Times New Roman"/>
          <w:i/>
          <w:color w:val="231F20"/>
          <w:w w:val="85"/>
          <w:sz w:val="24"/>
        </w:rPr>
        <w:t>ecektir.</w:t>
      </w:r>
      <w:r>
        <w:rPr>
          <w:rFonts w:ascii="Times New Roman" w:hAnsi="Times New Roman"/>
          <w:i/>
          <w:color w:val="231F20"/>
          <w:spacing w:val="-8"/>
          <w:sz w:val="24"/>
        </w:rPr>
        <w:t> </w:t>
      </w:r>
      <w:r>
        <w:rPr>
          <w:rFonts w:ascii="Times New Roman" w:hAnsi="Times New Roman"/>
          <w:i/>
          <w:color w:val="231F20"/>
          <w:spacing w:val="-1"/>
          <w:w w:val="84"/>
          <w:sz w:val="24"/>
        </w:rPr>
        <w:t>Onlar</w:t>
      </w:r>
      <w:r>
        <w:rPr>
          <w:rFonts w:ascii="Arial" w:hAnsi="Arial"/>
          <w:i/>
          <w:color w:val="231F20"/>
          <w:w w:val="31"/>
          <w:sz w:val="24"/>
        </w:rPr>
        <w:t></w:t>
      </w:r>
      <w:r>
        <w:rPr>
          <w:rFonts w:ascii="Times New Roman" w:hAnsi="Times New Roman"/>
          <w:i/>
          <w:color w:val="231F20"/>
          <w:w w:val="91"/>
          <w:sz w:val="24"/>
        </w:rPr>
        <w:t>n</w:t>
      </w:r>
      <w:r>
        <w:rPr>
          <w:rFonts w:ascii="Times New Roman" w:hAnsi="Times New Roman"/>
          <w:i/>
          <w:color w:val="231F20"/>
          <w:spacing w:val="-8"/>
          <w:sz w:val="24"/>
        </w:rPr>
        <w:t> </w:t>
      </w:r>
      <w:r>
        <w:rPr>
          <w:rFonts w:ascii="Times New Roman" w:hAnsi="Times New Roman"/>
          <w:i/>
          <w:color w:val="231F20"/>
          <w:w w:val="97"/>
          <w:sz w:val="24"/>
        </w:rPr>
        <w:t>katk</w:t>
      </w:r>
      <w:r>
        <w:rPr>
          <w:rFonts w:ascii="Arial" w:hAnsi="Arial"/>
          <w:i/>
          <w:color w:val="231F20"/>
          <w:w w:val="31"/>
          <w:sz w:val="24"/>
        </w:rPr>
        <w:t></w:t>
      </w:r>
      <w:r>
        <w:rPr>
          <w:rFonts w:ascii="Times New Roman" w:hAnsi="Times New Roman"/>
          <w:i/>
          <w:color w:val="231F20"/>
          <w:w w:val="82"/>
          <w:sz w:val="24"/>
        </w:rPr>
        <w:t>s</w:t>
      </w:r>
      <w:r>
        <w:rPr>
          <w:rFonts w:ascii="Arial" w:hAnsi="Arial"/>
          <w:i/>
          <w:color w:val="231F20"/>
          <w:w w:val="31"/>
          <w:sz w:val="24"/>
        </w:rPr>
        <w:t></w:t>
      </w:r>
      <w:r>
        <w:rPr>
          <w:rFonts w:ascii="Arial" w:hAnsi="Arial"/>
          <w:i/>
          <w:color w:val="231F20"/>
          <w:spacing w:val="-14"/>
          <w:sz w:val="24"/>
        </w:rPr>
        <w:t> </w:t>
      </w:r>
      <w:r>
        <w:rPr>
          <w:rFonts w:ascii="Times New Roman" w:hAnsi="Times New Roman"/>
          <w:i/>
          <w:color w:val="231F20"/>
          <w:w w:val="85"/>
          <w:sz w:val="24"/>
        </w:rPr>
        <w:t>olmadan</w:t>
      </w:r>
      <w:r>
        <w:rPr>
          <w:rFonts w:ascii="Times New Roman" w:hAnsi="Times New Roman"/>
          <w:i/>
          <w:color w:val="231F20"/>
          <w:spacing w:val="-8"/>
          <w:sz w:val="24"/>
        </w:rPr>
        <w:t> </w:t>
      </w:r>
      <w:r>
        <w:rPr>
          <w:rFonts w:ascii="Times New Roman" w:hAnsi="Times New Roman"/>
          <w:i/>
          <w:color w:val="231F20"/>
          <w:w w:val="87"/>
          <w:sz w:val="24"/>
        </w:rPr>
        <w:t>toplumsal</w:t>
      </w:r>
      <w:r>
        <w:rPr>
          <w:rFonts w:ascii="Times New Roman" w:hAnsi="Times New Roman"/>
          <w:i/>
          <w:color w:val="231F20"/>
          <w:spacing w:val="-8"/>
          <w:sz w:val="24"/>
        </w:rPr>
        <w:t> </w:t>
      </w:r>
      <w:r>
        <w:rPr>
          <w:rFonts w:ascii="Times New Roman" w:hAnsi="Times New Roman"/>
          <w:i/>
          <w:color w:val="231F20"/>
          <w:w w:val="86"/>
          <w:sz w:val="24"/>
        </w:rPr>
        <w:t>y</w:t>
      </w:r>
      <w:r>
        <w:rPr>
          <w:rFonts w:ascii="Times New Roman" w:hAnsi="Times New Roman"/>
          <w:i/>
          <w:color w:val="231F20"/>
          <w:spacing w:val="-1"/>
          <w:w w:val="86"/>
          <w:sz w:val="24"/>
        </w:rPr>
        <w:t>a</w:t>
      </w:r>
      <w:r>
        <w:rPr>
          <w:rFonts w:ascii="Arial" w:hAnsi="Arial"/>
          <w:i/>
          <w:color w:val="231F20"/>
          <w:w w:val="63"/>
          <w:sz w:val="24"/>
        </w:rPr>
        <w:t>ş</w:t>
      </w:r>
      <w:r>
        <w:rPr>
          <w:rFonts w:ascii="Times New Roman" w:hAnsi="Times New Roman"/>
          <w:i/>
          <w:color w:val="231F20"/>
          <w:w w:val="85"/>
          <w:sz w:val="24"/>
        </w:rPr>
        <w:t>am</w:t>
      </w:r>
      <w:r>
        <w:rPr>
          <w:rFonts w:ascii="Times New Roman" w:hAnsi="Times New Roman"/>
          <w:i/>
          <w:color w:val="231F20"/>
          <w:spacing w:val="-8"/>
          <w:sz w:val="24"/>
        </w:rPr>
        <w:t> </w:t>
      </w:r>
      <w:r>
        <w:rPr>
          <w:rFonts w:ascii="Times New Roman" w:hAnsi="Times New Roman"/>
          <w:i/>
          <w:color w:val="231F20"/>
          <w:w w:val="89"/>
          <w:sz w:val="24"/>
        </w:rPr>
        <w:t>eksik</w:t>
      </w:r>
      <w:r>
        <w:rPr>
          <w:rFonts w:ascii="Times New Roman" w:hAnsi="Times New Roman"/>
          <w:i/>
          <w:color w:val="231F20"/>
          <w:spacing w:val="-8"/>
          <w:sz w:val="24"/>
        </w:rPr>
        <w:t> </w:t>
      </w:r>
      <w:r>
        <w:rPr>
          <w:rFonts w:ascii="Times New Roman" w:hAnsi="Times New Roman"/>
          <w:i/>
          <w:color w:val="231F20"/>
          <w:w w:val="89"/>
          <w:sz w:val="24"/>
        </w:rPr>
        <w:t>kalacak</w:t>
      </w:r>
      <w:r>
        <w:rPr>
          <w:rFonts w:ascii="Times New Roman" w:hAnsi="Times New Roman"/>
          <w:i/>
          <w:color w:val="231F20"/>
          <w:spacing w:val="-1"/>
          <w:w w:val="89"/>
          <w:sz w:val="24"/>
        </w:rPr>
        <w:t>t</w:t>
      </w:r>
      <w:r>
        <w:rPr>
          <w:rFonts w:ascii="Arial" w:hAnsi="Arial"/>
          <w:i/>
          <w:color w:val="231F20"/>
          <w:w w:val="31"/>
          <w:sz w:val="24"/>
        </w:rPr>
        <w:t></w:t>
      </w:r>
      <w:r>
        <w:rPr>
          <w:rFonts w:ascii="Times New Roman" w:hAnsi="Times New Roman"/>
          <w:i/>
          <w:color w:val="231F20"/>
          <w:w w:val="81"/>
          <w:sz w:val="24"/>
        </w:rPr>
        <w:t>r.</w:t>
      </w:r>
    </w:p>
    <w:p>
      <w:pPr>
        <w:spacing w:line="232" w:lineRule="auto" w:before="122"/>
        <w:ind w:left="639" w:right="569" w:firstLine="567"/>
        <w:jc w:val="both"/>
        <w:rPr>
          <w:rFonts w:ascii="Times New Roman" w:hAnsi="Times New Roman"/>
          <w:i/>
          <w:sz w:val="24"/>
        </w:rPr>
      </w:pPr>
      <w:r>
        <w:rPr/>
        <w:pict>
          <v:rect style="position:absolute;margin-left:154.632996pt;margin-top:19.239758pt;width:28.8pt;height:14.88pt;mso-position-horizontal-relative:page;mso-position-vertical-relative:paragraph;z-index:-391336" filled="true" fillcolor="#ffffff" stroked="false">
            <v:fill type="solid"/>
            <w10:wrap type="none"/>
          </v:rect>
        </w:pict>
      </w:r>
      <w:r>
        <w:rPr>
          <w:rFonts w:ascii="Times New Roman" w:hAnsi="Times New Roman"/>
          <w:i/>
          <w:color w:val="231F20"/>
          <w:spacing w:val="-1"/>
          <w:w w:val="91"/>
          <w:sz w:val="24"/>
        </w:rPr>
        <w:t>Günümü</w:t>
      </w:r>
      <w:r>
        <w:rPr>
          <w:rFonts w:ascii="Times New Roman" w:hAnsi="Times New Roman"/>
          <w:i/>
          <w:color w:val="231F20"/>
          <w:w w:val="91"/>
          <w:sz w:val="24"/>
        </w:rPr>
        <w:t>z</w:t>
      </w:r>
      <w:r>
        <w:rPr>
          <w:rFonts w:ascii="Times New Roman" w:hAnsi="Times New Roman"/>
          <w:i/>
          <w:color w:val="231F20"/>
          <w:spacing w:val="22"/>
          <w:sz w:val="24"/>
        </w:rPr>
        <w:t> </w:t>
      </w:r>
      <w:r>
        <w:rPr>
          <w:rFonts w:ascii="Times New Roman" w:hAnsi="Times New Roman"/>
          <w:i/>
          <w:color w:val="231F20"/>
          <w:w w:val="82"/>
          <w:sz w:val="24"/>
        </w:rPr>
        <w:t>de</w:t>
      </w:r>
      <w:r>
        <w:rPr>
          <w:rFonts w:ascii="Times New Roman" w:hAnsi="Times New Roman"/>
          <w:i/>
          <w:color w:val="231F20"/>
          <w:spacing w:val="22"/>
          <w:sz w:val="24"/>
        </w:rPr>
        <w:t> </w:t>
      </w:r>
      <w:r>
        <w:rPr>
          <w:rFonts w:ascii="Times New Roman" w:hAnsi="Times New Roman"/>
          <w:i/>
          <w:color w:val="231F20"/>
          <w:w w:val="76"/>
          <w:sz w:val="24"/>
        </w:rPr>
        <w:t>e</w:t>
      </w:r>
      <w:r>
        <w:rPr>
          <w:rFonts w:ascii="Arial" w:hAnsi="Arial"/>
          <w:i/>
          <w:color w:val="231F20"/>
          <w:w w:val="71"/>
          <w:sz w:val="24"/>
        </w:rPr>
        <w:t>g</w:t>
      </w:r>
      <w:r>
        <w:rPr>
          <w:rFonts w:ascii="Times New Roman" w:hAnsi="Times New Roman"/>
          <w:i/>
          <w:color w:val="231F20"/>
          <w:w w:val="87"/>
          <w:sz w:val="24"/>
        </w:rPr>
        <w:t>itimde</w:t>
      </w:r>
      <w:r>
        <w:rPr>
          <w:rFonts w:ascii="Times New Roman" w:hAnsi="Times New Roman"/>
          <w:i/>
          <w:color w:val="231F20"/>
          <w:spacing w:val="21"/>
          <w:sz w:val="24"/>
        </w:rPr>
        <w:t> </w:t>
      </w:r>
      <w:r>
        <w:rPr>
          <w:rFonts w:ascii="Times New Roman" w:hAnsi="Times New Roman"/>
          <w:i/>
          <w:color w:val="231F20"/>
          <w:w w:val="89"/>
          <w:sz w:val="24"/>
        </w:rPr>
        <w:t>bütünl</w:t>
      </w:r>
      <w:r>
        <w:rPr>
          <w:rFonts w:ascii="Times New Roman" w:hAnsi="Times New Roman"/>
          <w:i/>
          <w:color w:val="231F20"/>
          <w:spacing w:val="-1"/>
          <w:w w:val="89"/>
          <w:sz w:val="24"/>
        </w:rPr>
        <w:t>e</w:t>
      </w:r>
      <w:r>
        <w:rPr>
          <w:rFonts w:ascii="Arial" w:hAnsi="Arial"/>
          <w:i/>
          <w:color w:val="231F20"/>
          <w:w w:val="63"/>
          <w:sz w:val="24"/>
        </w:rPr>
        <w:t>ş</w:t>
      </w:r>
      <w:r>
        <w:rPr>
          <w:rFonts w:ascii="Times New Roman" w:hAnsi="Times New Roman"/>
          <w:i/>
          <w:color w:val="231F20"/>
          <w:w w:val="86"/>
          <w:sz w:val="24"/>
        </w:rPr>
        <w:t>tirmeyi</w:t>
      </w:r>
      <w:r>
        <w:rPr>
          <w:rFonts w:ascii="Times New Roman" w:hAnsi="Times New Roman"/>
          <w:i/>
          <w:color w:val="231F20"/>
          <w:spacing w:val="21"/>
          <w:sz w:val="24"/>
        </w:rPr>
        <w:t> </w:t>
      </w:r>
      <w:r>
        <w:rPr>
          <w:rFonts w:ascii="Times New Roman" w:hAnsi="Times New Roman"/>
          <w:i/>
          <w:color w:val="231F20"/>
          <w:w w:val="83"/>
          <w:sz w:val="24"/>
        </w:rPr>
        <w:t>s</w:t>
      </w:r>
      <w:r>
        <w:rPr>
          <w:rFonts w:ascii="Times New Roman" w:hAnsi="Times New Roman"/>
          <w:i/>
          <w:color w:val="231F20"/>
          <w:spacing w:val="-1"/>
          <w:w w:val="83"/>
          <w:sz w:val="24"/>
        </w:rPr>
        <w:t>a</w:t>
      </w:r>
      <w:r>
        <w:rPr>
          <w:rFonts w:ascii="Arial" w:hAnsi="Arial"/>
          <w:i/>
          <w:color w:val="231F20"/>
          <w:w w:val="71"/>
          <w:sz w:val="24"/>
        </w:rPr>
        <w:t>g</w:t>
      </w:r>
      <w:r>
        <w:rPr>
          <w:rFonts w:ascii="Times New Roman" w:hAnsi="Times New Roman"/>
          <w:i/>
          <w:color w:val="231F20"/>
          <w:w w:val="87"/>
          <w:sz w:val="24"/>
        </w:rPr>
        <w:t>lamak</w:t>
      </w:r>
      <w:r>
        <w:rPr>
          <w:rFonts w:ascii="Times New Roman" w:hAnsi="Times New Roman"/>
          <w:i/>
          <w:color w:val="231F20"/>
          <w:spacing w:val="22"/>
          <w:sz w:val="24"/>
        </w:rPr>
        <w:t> </w:t>
      </w:r>
      <w:r>
        <w:rPr>
          <w:rFonts w:ascii="Times New Roman" w:hAnsi="Times New Roman"/>
          <w:i/>
          <w:color w:val="231F20"/>
          <w:w w:val="86"/>
          <w:sz w:val="24"/>
        </w:rPr>
        <w:t>üzere</w:t>
      </w:r>
      <w:r>
        <w:rPr>
          <w:rFonts w:ascii="Times New Roman" w:hAnsi="Times New Roman"/>
          <w:i/>
          <w:color w:val="231F20"/>
          <w:spacing w:val="22"/>
          <w:sz w:val="24"/>
        </w:rPr>
        <w:t> </w:t>
      </w:r>
      <w:r>
        <w:rPr>
          <w:rFonts w:ascii="Times New Roman" w:hAnsi="Times New Roman"/>
          <w:i/>
          <w:color w:val="231F20"/>
          <w:w w:val="88"/>
          <w:sz w:val="24"/>
        </w:rPr>
        <w:t>uygulanan</w:t>
      </w:r>
      <w:r>
        <w:rPr>
          <w:rFonts w:ascii="Times New Roman" w:hAnsi="Times New Roman"/>
          <w:i/>
          <w:color w:val="231F20"/>
          <w:spacing w:val="22"/>
          <w:sz w:val="24"/>
        </w:rPr>
        <w:t> </w:t>
      </w:r>
      <w:r>
        <w:rPr>
          <w:rFonts w:ascii="Times New Roman" w:hAnsi="Times New Roman"/>
          <w:i/>
          <w:color w:val="231F20"/>
          <w:spacing w:val="-2"/>
          <w:w w:val="89"/>
          <w:sz w:val="24"/>
        </w:rPr>
        <w:t>kayn</w:t>
      </w:r>
      <w:r>
        <w:rPr>
          <w:rFonts w:ascii="Times New Roman" w:hAnsi="Times New Roman"/>
          <w:i/>
          <w:color w:val="231F20"/>
          <w:spacing w:val="-3"/>
          <w:w w:val="89"/>
          <w:sz w:val="24"/>
        </w:rPr>
        <w:t>a</w:t>
      </w:r>
      <w:r>
        <w:rPr>
          <w:rFonts w:ascii="Arial" w:hAnsi="Arial"/>
          <w:i/>
          <w:color w:val="231F20"/>
          <w:spacing w:val="-2"/>
          <w:w w:val="63"/>
          <w:sz w:val="24"/>
        </w:rPr>
        <w:t>ş</w:t>
      </w:r>
      <w:r>
        <w:rPr>
          <w:rFonts w:ascii="Times New Roman" w:hAnsi="Times New Roman"/>
          <w:i/>
          <w:color w:val="231F20"/>
          <w:spacing w:val="-2"/>
          <w:w w:val="115"/>
          <w:sz w:val="24"/>
        </w:rPr>
        <w:t>t</w:t>
      </w:r>
      <w:r>
        <w:rPr>
          <w:rFonts w:ascii="Arial" w:hAnsi="Arial"/>
          <w:i/>
          <w:color w:val="231F20"/>
          <w:spacing w:val="-2"/>
          <w:w w:val="31"/>
          <w:sz w:val="24"/>
        </w:rPr>
        <w:t></w:t>
      </w:r>
      <w:r>
        <w:rPr>
          <w:rFonts w:ascii="Times New Roman" w:hAnsi="Times New Roman"/>
          <w:i/>
          <w:color w:val="231F20"/>
          <w:spacing w:val="-2"/>
          <w:w w:val="83"/>
          <w:sz w:val="24"/>
        </w:rPr>
        <w:t>rma</w:t>
      </w:r>
      <w:r>
        <w:rPr>
          <w:rFonts w:ascii="Times New Roman" w:hAnsi="Times New Roman"/>
          <w:i/>
          <w:color w:val="231F20"/>
          <w:w w:val="83"/>
          <w:sz w:val="24"/>
        </w:rPr>
        <w:t> </w:t>
      </w:r>
      <w:r>
        <w:rPr>
          <w:rFonts w:ascii="Times New Roman" w:hAnsi="Times New Roman"/>
          <w:i/>
          <w:color w:val="231F20"/>
          <w:w w:val="86"/>
          <w:sz w:val="24"/>
        </w:rPr>
        <w:t>yoluyla</w:t>
      </w:r>
      <w:r>
        <w:rPr>
          <w:rFonts w:ascii="Times New Roman" w:hAnsi="Times New Roman"/>
          <w:i/>
          <w:color w:val="231F20"/>
          <w:spacing w:val="21"/>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0"/>
          <w:sz w:val="24"/>
        </w:rPr>
        <w:t>itim,</w:t>
      </w:r>
      <w:r>
        <w:rPr>
          <w:rFonts w:ascii="Times New Roman" w:hAnsi="Times New Roman"/>
          <w:i/>
          <w:color w:val="231F20"/>
          <w:spacing w:val="21"/>
          <w:sz w:val="24"/>
        </w:rPr>
        <w:t> </w:t>
      </w:r>
      <w:r>
        <w:rPr>
          <w:rFonts w:ascii="Times New Roman" w:hAnsi="Times New Roman"/>
          <w:i/>
          <w:color w:val="231F20"/>
          <w:w w:val="83"/>
          <w:sz w:val="24"/>
        </w:rPr>
        <w:t>engelli</w:t>
      </w:r>
      <w:r>
        <w:rPr>
          <w:rFonts w:ascii="Times New Roman" w:hAnsi="Times New Roman"/>
          <w:i/>
          <w:color w:val="231F20"/>
          <w:spacing w:val="21"/>
          <w:sz w:val="24"/>
        </w:rPr>
        <w:t> </w:t>
      </w:r>
      <w:r>
        <w:rPr>
          <w:rFonts w:ascii="Times New Roman" w:hAnsi="Times New Roman"/>
          <w:i/>
          <w:color w:val="231F20"/>
          <w:w w:val="84"/>
          <w:sz w:val="24"/>
        </w:rPr>
        <w:t>bireyin</w:t>
      </w:r>
      <w:r>
        <w:rPr>
          <w:rFonts w:ascii="Times New Roman" w:hAnsi="Times New Roman"/>
          <w:i/>
          <w:color w:val="231F20"/>
          <w:spacing w:val="21"/>
          <w:sz w:val="24"/>
        </w:rPr>
        <w:t> </w:t>
      </w:r>
      <w:r>
        <w:rPr>
          <w:rFonts w:ascii="Times New Roman" w:hAnsi="Times New Roman"/>
          <w:i/>
          <w:color w:val="231F20"/>
          <w:w w:val="88"/>
          <w:sz w:val="24"/>
        </w:rPr>
        <w:t>yetersizl</w:t>
      </w:r>
      <w:r>
        <w:rPr>
          <w:rFonts w:ascii="Times New Roman" w:hAnsi="Times New Roman"/>
          <w:i/>
          <w:color w:val="231F20"/>
          <w:spacing w:val="-1"/>
          <w:w w:val="88"/>
          <w:sz w:val="24"/>
        </w:rPr>
        <w:t>i</w:t>
      </w:r>
      <w:r>
        <w:rPr>
          <w:rFonts w:ascii="Arial" w:hAnsi="Arial"/>
          <w:i/>
          <w:color w:val="231F20"/>
          <w:w w:val="71"/>
          <w:sz w:val="24"/>
        </w:rPr>
        <w:t>g</w:t>
      </w:r>
      <w:r>
        <w:rPr>
          <w:rFonts w:ascii="Times New Roman" w:hAnsi="Times New Roman"/>
          <w:i/>
          <w:color w:val="231F20"/>
          <w:w w:val="89"/>
          <w:sz w:val="24"/>
        </w:rPr>
        <w:t>inin</w:t>
      </w:r>
      <w:r>
        <w:rPr>
          <w:rFonts w:ascii="Times New Roman" w:hAnsi="Times New Roman"/>
          <w:i/>
          <w:color w:val="231F20"/>
          <w:spacing w:val="21"/>
          <w:sz w:val="24"/>
        </w:rPr>
        <w:t> </w:t>
      </w:r>
      <w:r>
        <w:rPr>
          <w:rFonts w:ascii="Times New Roman" w:hAnsi="Times New Roman"/>
          <w:i/>
          <w:color w:val="231F20"/>
          <w:w w:val="93"/>
          <w:sz w:val="24"/>
        </w:rPr>
        <w:t>ta</w:t>
      </w:r>
      <w:r>
        <w:rPr>
          <w:rFonts w:ascii="Times New Roman" w:hAnsi="Times New Roman"/>
          <w:i/>
          <w:color w:val="231F20"/>
          <w:spacing w:val="-1"/>
          <w:w w:val="93"/>
          <w:sz w:val="24"/>
        </w:rPr>
        <w:t>n</w:t>
      </w:r>
      <w:r>
        <w:rPr>
          <w:rFonts w:ascii="Arial" w:hAnsi="Arial"/>
          <w:i/>
          <w:color w:val="231F20"/>
          <w:w w:val="31"/>
          <w:sz w:val="24"/>
        </w:rPr>
        <w:t></w:t>
      </w:r>
      <w:r>
        <w:rPr>
          <w:rFonts w:ascii="Times New Roman" w:hAnsi="Times New Roman"/>
          <w:i/>
          <w:color w:val="231F20"/>
          <w:w w:val="85"/>
          <w:sz w:val="24"/>
        </w:rPr>
        <w:t>lanma</w:t>
      </w:r>
      <w:r>
        <w:rPr>
          <w:rFonts w:ascii="Times New Roman" w:hAnsi="Times New Roman"/>
          <w:i/>
          <w:color w:val="231F20"/>
          <w:spacing w:val="-1"/>
          <w:w w:val="85"/>
          <w:sz w:val="24"/>
        </w:rPr>
        <w:t>s</w:t>
      </w:r>
      <w:r>
        <w:rPr>
          <w:rFonts w:ascii="Arial" w:hAnsi="Arial"/>
          <w:i/>
          <w:color w:val="231F20"/>
          <w:w w:val="31"/>
          <w:sz w:val="24"/>
        </w:rPr>
        <w:t></w:t>
      </w:r>
      <w:r>
        <w:rPr>
          <w:rFonts w:ascii="Times New Roman" w:hAnsi="Times New Roman"/>
          <w:i/>
          <w:color w:val="231F20"/>
          <w:w w:val="88"/>
          <w:sz w:val="24"/>
        </w:rPr>
        <w:t>ndan</w:t>
      </w:r>
      <w:r>
        <w:rPr>
          <w:rFonts w:ascii="Times New Roman" w:hAnsi="Times New Roman"/>
          <w:i/>
          <w:color w:val="231F20"/>
          <w:spacing w:val="21"/>
          <w:sz w:val="24"/>
        </w:rPr>
        <w:t> </w:t>
      </w:r>
      <w:r>
        <w:rPr>
          <w:rFonts w:ascii="Times New Roman" w:hAnsi="Times New Roman"/>
          <w:i/>
          <w:color w:val="231F20"/>
          <w:w w:val="83"/>
          <w:sz w:val="24"/>
        </w:rPr>
        <w:t>sonra</w:t>
      </w:r>
      <w:r>
        <w:rPr>
          <w:rFonts w:ascii="Times New Roman" w:hAnsi="Times New Roman"/>
          <w:i/>
          <w:color w:val="231F20"/>
          <w:spacing w:val="21"/>
          <w:sz w:val="24"/>
        </w:rPr>
        <w:t> </w:t>
      </w:r>
      <w:r>
        <w:rPr>
          <w:rFonts w:ascii="Times New Roman" w:hAnsi="Times New Roman"/>
          <w:i/>
          <w:color w:val="231F20"/>
          <w:w w:val="81"/>
          <w:sz w:val="24"/>
        </w:rPr>
        <w:t>gel</w:t>
      </w:r>
      <w:r>
        <w:rPr>
          <w:rFonts w:ascii="Times New Roman" w:hAnsi="Times New Roman"/>
          <w:i/>
          <w:color w:val="231F20"/>
          <w:spacing w:val="-1"/>
          <w:w w:val="81"/>
          <w:sz w:val="24"/>
        </w:rPr>
        <w:t>i</w:t>
      </w:r>
      <w:r>
        <w:rPr>
          <w:rFonts w:ascii="Arial" w:hAnsi="Arial"/>
          <w:i/>
          <w:color w:val="231F20"/>
          <w:w w:val="63"/>
          <w:sz w:val="24"/>
        </w:rPr>
        <w:t>ş</w:t>
      </w:r>
      <w:r>
        <w:rPr>
          <w:rFonts w:ascii="Times New Roman" w:hAnsi="Times New Roman"/>
          <w:i/>
          <w:color w:val="231F20"/>
          <w:w w:val="87"/>
          <w:sz w:val="24"/>
        </w:rPr>
        <w:t>imini</w:t>
      </w:r>
      <w:r>
        <w:rPr>
          <w:rFonts w:ascii="Times New Roman" w:hAnsi="Times New Roman"/>
          <w:i/>
          <w:color w:val="231F20"/>
          <w:spacing w:val="21"/>
          <w:sz w:val="24"/>
        </w:rPr>
        <w:t> </w:t>
      </w:r>
      <w:r>
        <w:rPr>
          <w:rFonts w:ascii="Times New Roman" w:hAnsi="Times New Roman"/>
          <w:i/>
          <w:color w:val="231F20"/>
          <w:w w:val="84"/>
          <w:sz w:val="24"/>
        </w:rPr>
        <w:t>en</w:t>
      </w:r>
      <w:r>
        <w:rPr>
          <w:rFonts w:ascii="Times New Roman" w:hAnsi="Times New Roman"/>
          <w:i/>
          <w:color w:val="231F20"/>
          <w:spacing w:val="21"/>
          <w:sz w:val="24"/>
        </w:rPr>
        <w:t> </w:t>
      </w:r>
      <w:r>
        <w:rPr>
          <w:rFonts w:ascii="Times New Roman" w:hAnsi="Times New Roman"/>
          <w:i/>
          <w:color w:val="231F20"/>
          <w:spacing w:val="-32"/>
          <w:w w:val="94"/>
          <w:sz w:val="24"/>
        </w:rPr>
        <w:t>üst</w:t>
      </w:r>
      <w:r>
        <w:rPr>
          <w:rFonts w:ascii="Times New Roman" w:hAnsi="Times New Roman"/>
          <w:i/>
          <w:color w:val="231F20"/>
          <w:w w:val="94"/>
          <w:sz w:val="24"/>
        </w:rPr>
        <w:t> </w:t>
      </w:r>
      <w:r>
        <w:rPr>
          <w:rFonts w:ascii="Times New Roman" w:hAnsi="Times New Roman"/>
          <w:i/>
          <w:color w:val="231F20"/>
          <w:w w:val="88"/>
          <w:sz w:val="24"/>
        </w:rPr>
        <w:t>düzeye</w:t>
      </w:r>
      <w:r>
        <w:rPr>
          <w:rFonts w:ascii="Times New Roman" w:hAnsi="Times New Roman"/>
          <w:i/>
          <w:color w:val="231F20"/>
          <w:sz w:val="24"/>
        </w:rPr>
        <w:t>   </w:t>
      </w:r>
      <w:r>
        <w:rPr>
          <w:rFonts w:ascii="Times New Roman" w:hAnsi="Times New Roman"/>
          <w:i/>
          <w:color w:val="231F20"/>
          <w:spacing w:val="-26"/>
          <w:sz w:val="24"/>
        </w:rPr>
        <w:t> </w:t>
      </w:r>
      <w:r>
        <w:rPr>
          <w:rFonts w:ascii="Times New Roman" w:hAnsi="Times New Roman"/>
          <w:i/>
          <w:color w:val="231F20"/>
          <w:w w:val="76"/>
          <w:sz w:val="24"/>
        </w:rPr>
        <w:t>ç</w:t>
      </w:r>
      <w:r>
        <w:rPr>
          <w:rFonts w:ascii="Arial" w:hAnsi="Arial"/>
          <w:i/>
          <w:color w:val="231F20"/>
          <w:w w:val="31"/>
          <w:sz w:val="24"/>
        </w:rPr>
        <w:t></w:t>
      </w:r>
      <w:r>
        <w:rPr>
          <w:rFonts w:ascii="Times New Roman" w:hAnsi="Times New Roman"/>
          <w:i/>
          <w:color w:val="231F20"/>
          <w:w w:val="85"/>
          <w:sz w:val="24"/>
        </w:rPr>
        <w:t>karabilmesini</w:t>
      </w:r>
      <w:r>
        <w:rPr>
          <w:rFonts w:ascii="Times New Roman" w:hAnsi="Times New Roman"/>
          <w:i/>
          <w:color w:val="231F20"/>
          <w:sz w:val="24"/>
        </w:rPr>
        <w:t>   </w:t>
      </w:r>
      <w:r>
        <w:rPr>
          <w:rFonts w:ascii="Times New Roman" w:hAnsi="Times New Roman"/>
          <w:i/>
          <w:color w:val="231F20"/>
          <w:spacing w:val="-26"/>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spacing w:val="-26"/>
          <w:sz w:val="24"/>
        </w:rPr>
        <w:t> </w:t>
      </w:r>
      <w:r>
        <w:rPr>
          <w:rFonts w:ascii="Times New Roman" w:hAnsi="Times New Roman"/>
          <w:i/>
          <w:color w:val="231F20"/>
          <w:w w:val="86"/>
          <w:sz w:val="24"/>
        </w:rPr>
        <w:t>ihtiyaçla</w:t>
      </w:r>
      <w:r>
        <w:rPr>
          <w:rFonts w:ascii="Times New Roman" w:hAnsi="Times New Roman"/>
          <w:i/>
          <w:color w:val="231F20"/>
          <w:spacing w:val="-1"/>
          <w:w w:val="86"/>
          <w:sz w:val="24"/>
        </w:rPr>
        <w:t>r</w:t>
      </w:r>
      <w:r>
        <w:rPr>
          <w:rFonts w:ascii="Arial" w:hAnsi="Arial"/>
          <w:i/>
          <w:color w:val="231F20"/>
          <w:w w:val="31"/>
          <w:sz w:val="24"/>
        </w:rPr>
        <w:t></w:t>
      </w:r>
      <w:r>
        <w:rPr>
          <w:rFonts w:ascii="Times New Roman" w:hAnsi="Times New Roman"/>
          <w:i/>
          <w:color w:val="231F20"/>
          <w:w w:val="91"/>
          <w:sz w:val="24"/>
        </w:rPr>
        <w:t>n</w:t>
      </w:r>
      <w:r>
        <w:rPr>
          <w:rFonts w:ascii="Arial" w:hAnsi="Arial"/>
          <w:i/>
          <w:color w:val="231F20"/>
          <w:w w:val="31"/>
          <w:sz w:val="24"/>
        </w:rPr>
        <w:t></w:t>
      </w:r>
      <w:r>
        <w:rPr>
          <w:rFonts w:ascii="Arial" w:hAnsi="Arial"/>
          <w:i/>
          <w:color w:val="231F20"/>
          <w:sz w:val="24"/>
        </w:rPr>
        <w:t>  </w:t>
      </w:r>
      <w:r>
        <w:rPr>
          <w:rFonts w:ascii="Arial" w:hAnsi="Arial"/>
          <w:i/>
          <w:color w:val="231F20"/>
          <w:spacing w:val="14"/>
          <w:sz w:val="24"/>
        </w:rPr>
        <w:t> </w:t>
      </w:r>
      <w:r>
        <w:rPr>
          <w:rFonts w:ascii="Times New Roman" w:hAnsi="Times New Roman"/>
          <w:i/>
          <w:color w:val="231F20"/>
          <w:w w:val="84"/>
          <w:sz w:val="24"/>
        </w:rPr>
        <w:t>en</w:t>
      </w:r>
      <w:r>
        <w:rPr>
          <w:rFonts w:ascii="Times New Roman" w:hAnsi="Times New Roman"/>
          <w:i/>
          <w:color w:val="231F20"/>
          <w:sz w:val="24"/>
        </w:rPr>
        <w:t>   </w:t>
      </w:r>
      <w:r>
        <w:rPr>
          <w:rFonts w:ascii="Times New Roman" w:hAnsi="Times New Roman"/>
          <w:i/>
          <w:color w:val="231F20"/>
          <w:spacing w:val="-25"/>
          <w:sz w:val="24"/>
        </w:rPr>
        <w:t> </w:t>
      </w:r>
      <w:r>
        <w:rPr>
          <w:rFonts w:ascii="Times New Roman" w:hAnsi="Times New Roman"/>
          <w:i/>
          <w:color w:val="231F20"/>
          <w:w w:val="89"/>
          <w:sz w:val="24"/>
        </w:rPr>
        <w:t>uygun</w:t>
      </w:r>
      <w:r>
        <w:rPr>
          <w:rFonts w:ascii="Times New Roman" w:hAnsi="Times New Roman"/>
          <w:i/>
          <w:color w:val="231F20"/>
          <w:sz w:val="24"/>
        </w:rPr>
        <w:t>   </w:t>
      </w:r>
      <w:r>
        <w:rPr>
          <w:rFonts w:ascii="Times New Roman" w:hAnsi="Times New Roman"/>
          <w:i/>
          <w:color w:val="231F20"/>
          <w:spacing w:val="-26"/>
          <w:sz w:val="24"/>
        </w:rPr>
        <w:t> </w:t>
      </w:r>
      <w:r>
        <w:rPr>
          <w:rFonts w:ascii="Arial" w:hAnsi="Arial"/>
          <w:i/>
          <w:color w:val="231F20"/>
          <w:w w:val="63"/>
          <w:sz w:val="24"/>
        </w:rPr>
        <w:t>ş</w:t>
      </w:r>
      <w:r>
        <w:rPr>
          <w:rFonts w:ascii="Times New Roman" w:hAnsi="Times New Roman"/>
          <w:i/>
          <w:color w:val="231F20"/>
          <w:w w:val="85"/>
          <w:sz w:val="24"/>
        </w:rPr>
        <w:t>ekilde</w:t>
      </w:r>
      <w:r>
        <w:rPr>
          <w:rFonts w:ascii="Times New Roman" w:hAnsi="Times New Roman"/>
          <w:i/>
          <w:color w:val="231F20"/>
          <w:sz w:val="24"/>
        </w:rPr>
        <w:t>   </w:t>
      </w:r>
      <w:r>
        <w:rPr>
          <w:rFonts w:ascii="Times New Roman" w:hAnsi="Times New Roman"/>
          <w:i/>
          <w:color w:val="231F20"/>
          <w:spacing w:val="-25"/>
          <w:sz w:val="24"/>
        </w:rPr>
        <w:t> </w:t>
      </w:r>
      <w:r>
        <w:rPr>
          <w:rFonts w:ascii="Times New Roman" w:hAnsi="Times New Roman"/>
          <w:i/>
          <w:color w:val="231F20"/>
          <w:spacing w:val="-4"/>
          <w:w w:val="86"/>
          <w:sz w:val="24"/>
        </w:rPr>
        <w:t>ka</w:t>
      </w:r>
      <w:r>
        <w:rPr>
          <w:rFonts w:ascii="Times New Roman" w:hAnsi="Times New Roman"/>
          <w:i/>
          <w:color w:val="231F20"/>
          <w:spacing w:val="-5"/>
          <w:w w:val="86"/>
          <w:sz w:val="24"/>
        </w:rPr>
        <w:t>r</w:t>
      </w:r>
      <w:r>
        <w:rPr>
          <w:rFonts w:ascii="Arial" w:hAnsi="Arial"/>
          <w:i/>
          <w:color w:val="231F20"/>
          <w:spacing w:val="-4"/>
          <w:w w:val="63"/>
          <w:sz w:val="24"/>
        </w:rPr>
        <w:t>ş</w:t>
      </w:r>
      <w:r>
        <w:rPr>
          <w:rFonts w:ascii="Arial" w:hAnsi="Arial"/>
          <w:i/>
          <w:color w:val="231F20"/>
          <w:spacing w:val="-4"/>
          <w:w w:val="31"/>
          <w:sz w:val="24"/>
        </w:rPr>
        <w:t></w:t>
      </w:r>
      <w:r>
        <w:rPr>
          <w:rFonts w:ascii="Times New Roman" w:hAnsi="Times New Roman"/>
          <w:i/>
          <w:color w:val="231F20"/>
          <w:spacing w:val="-4"/>
          <w:w w:val="85"/>
          <w:sz w:val="24"/>
        </w:rPr>
        <w:t>layabilmesini</w:t>
      </w:r>
      <w:r>
        <w:rPr>
          <w:rFonts w:ascii="Times New Roman" w:hAnsi="Times New Roman"/>
          <w:i/>
          <w:color w:val="231F20"/>
          <w:w w:val="85"/>
          <w:sz w:val="24"/>
        </w:rPr>
        <w:t> </w:t>
      </w:r>
      <w:r>
        <w:rPr>
          <w:rFonts w:ascii="Times New Roman" w:hAnsi="Times New Roman"/>
          <w:i/>
          <w:color w:val="231F20"/>
          <w:w w:val="86"/>
          <w:sz w:val="24"/>
        </w:rPr>
        <w:t>amaçlamaktad</w:t>
      </w:r>
      <w:r>
        <w:rPr>
          <w:rFonts w:ascii="Arial" w:hAnsi="Arial"/>
          <w:i/>
          <w:color w:val="231F20"/>
          <w:w w:val="31"/>
          <w:sz w:val="24"/>
        </w:rPr>
        <w:t></w:t>
      </w:r>
      <w:r>
        <w:rPr>
          <w:rFonts w:ascii="Times New Roman" w:hAnsi="Times New Roman"/>
          <w:i/>
          <w:color w:val="231F20"/>
          <w:w w:val="81"/>
          <w:sz w:val="24"/>
        </w:rPr>
        <w:t>r.</w:t>
      </w:r>
      <w:r>
        <w:rPr>
          <w:rFonts w:ascii="Times New Roman" w:hAnsi="Times New Roman"/>
          <w:i/>
          <w:color w:val="231F20"/>
          <w:spacing w:val="-2"/>
          <w:sz w:val="24"/>
        </w:rPr>
        <w:t> </w:t>
      </w:r>
      <w:r>
        <w:rPr>
          <w:rFonts w:ascii="Times New Roman" w:hAnsi="Times New Roman"/>
          <w:i/>
          <w:color w:val="231F20"/>
          <w:spacing w:val="-1"/>
          <w:w w:val="95"/>
          <w:sz w:val="24"/>
        </w:rPr>
        <w:t>B</w:t>
      </w:r>
      <w:r>
        <w:rPr>
          <w:rFonts w:ascii="Times New Roman" w:hAnsi="Times New Roman"/>
          <w:i/>
          <w:color w:val="231F20"/>
          <w:w w:val="95"/>
          <w:sz w:val="24"/>
        </w:rPr>
        <w:t>u</w:t>
      </w:r>
      <w:r>
        <w:rPr>
          <w:rFonts w:ascii="Times New Roman" w:hAnsi="Times New Roman"/>
          <w:i/>
          <w:color w:val="231F20"/>
          <w:spacing w:val="-2"/>
          <w:sz w:val="24"/>
        </w:rPr>
        <w:t> </w:t>
      </w:r>
      <w:r>
        <w:rPr>
          <w:rFonts w:ascii="Times New Roman" w:hAnsi="Times New Roman"/>
          <w:i/>
          <w:color w:val="231F20"/>
          <w:w w:val="86"/>
          <w:sz w:val="24"/>
        </w:rPr>
        <w:t>uygulama</w:t>
      </w:r>
      <w:r>
        <w:rPr>
          <w:rFonts w:ascii="Times New Roman" w:hAnsi="Times New Roman"/>
          <w:i/>
          <w:color w:val="231F20"/>
          <w:spacing w:val="-2"/>
          <w:sz w:val="24"/>
        </w:rPr>
        <w:t> </w:t>
      </w:r>
      <w:r>
        <w:rPr>
          <w:rFonts w:ascii="Times New Roman" w:hAnsi="Times New Roman"/>
          <w:i/>
          <w:color w:val="231F20"/>
          <w:w w:val="84"/>
          <w:sz w:val="24"/>
        </w:rPr>
        <w:t>son</w:t>
      </w:r>
      <w:r>
        <w:rPr>
          <w:rFonts w:ascii="Times New Roman" w:hAnsi="Times New Roman"/>
          <w:i/>
          <w:color w:val="231F20"/>
          <w:spacing w:val="-2"/>
          <w:sz w:val="24"/>
        </w:rPr>
        <w:t> </w:t>
      </w:r>
      <w:r>
        <w:rPr>
          <w:rFonts w:ascii="Times New Roman" w:hAnsi="Times New Roman"/>
          <w:i/>
          <w:color w:val="231F20"/>
          <w:spacing w:val="-1"/>
          <w:w w:val="90"/>
          <w:sz w:val="24"/>
        </w:rPr>
        <w:t>y</w:t>
      </w:r>
      <w:r>
        <w:rPr>
          <w:rFonts w:ascii="Arial" w:hAnsi="Arial"/>
          <w:i/>
          <w:color w:val="231F20"/>
          <w:w w:val="31"/>
          <w:sz w:val="24"/>
        </w:rPr>
        <w:t></w:t>
      </w:r>
      <w:r>
        <w:rPr>
          <w:rFonts w:ascii="Times New Roman" w:hAnsi="Times New Roman"/>
          <w:i/>
          <w:color w:val="231F20"/>
          <w:w w:val="84"/>
          <w:sz w:val="24"/>
        </w:rPr>
        <w:t>llarda</w:t>
      </w:r>
      <w:r>
        <w:rPr>
          <w:rFonts w:ascii="Times New Roman" w:hAnsi="Times New Roman"/>
          <w:i/>
          <w:color w:val="231F20"/>
          <w:spacing w:val="-2"/>
          <w:sz w:val="24"/>
        </w:rPr>
        <w:t> </w:t>
      </w:r>
      <w:r>
        <w:rPr>
          <w:rFonts w:ascii="Times New Roman" w:hAnsi="Times New Roman"/>
          <w:i/>
          <w:color w:val="231F20"/>
          <w:w w:val="83"/>
          <w:sz w:val="24"/>
        </w:rPr>
        <w:t>birçok</w:t>
      </w:r>
      <w:r>
        <w:rPr>
          <w:rFonts w:ascii="Times New Roman" w:hAnsi="Times New Roman"/>
          <w:i/>
          <w:color w:val="231F20"/>
          <w:spacing w:val="-2"/>
          <w:sz w:val="24"/>
        </w:rPr>
        <w:t> </w:t>
      </w:r>
      <w:r>
        <w:rPr>
          <w:rFonts w:ascii="Times New Roman" w:hAnsi="Times New Roman"/>
          <w:i/>
          <w:color w:val="231F20"/>
          <w:w w:val="86"/>
          <w:sz w:val="24"/>
        </w:rPr>
        <w:t>ülkede</w:t>
      </w:r>
      <w:r>
        <w:rPr>
          <w:rFonts w:ascii="Times New Roman" w:hAnsi="Times New Roman"/>
          <w:i/>
          <w:color w:val="231F20"/>
          <w:spacing w:val="-2"/>
          <w:sz w:val="24"/>
        </w:rPr>
        <w:t> </w:t>
      </w:r>
      <w:r>
        <w:rPr>
          <w:rFonts w:ascii="Times New Roman" w:hAnsi="Times New Roman"/>
          <w:i/>
          <w:color w:val="231F20"/>
          <w:w w:val="83"/>
          <w:sz w:val="24"/>
        </w:rPr>
        <w:t>giderek</w:t>
      </w:r>
      <w:r>
        <w:rPr>
          <w:rFonts w:ascii="Times New Roman" w:hAnsi="Times New Roman"/>
          <w:i/>
          <w:color w:val="231F20"/>
          <w:spacing w:val="-2"/>
          <w:sz w:val="24"/>
        </w:rPr>
        <w:t> </w:t>
      </w:r>
      <w:r>
        <w:rPr>
          <w:rFonts w:ascii="Times New Roman" w:hAnsi="Times New Roman"/>
          <w:i/>
          <w:color w:val="231F20"/>
          <w:w w:val="84"/>
          <w:sz w:val="24"/>
        </w:rPr>
        <w:t>benimsenen</w:t>
      </w:r>
      <w:r>
        <w:rPr>
          <w:rFonts w:ascii="Times New Roman" w:hAnsi="Times New Roman"/>
          <w:i/>
          <w:color w:val="231F20"/>
          <w:spacing w:val="-2"/>
          <w:sz w:val="24"/>
        </w:rPr>
        <w:t> </w:t>
      </w:r>
      <w:r>
        <w:rPr>
          <w:rFonts w:ascii="Times New Roman" w:hAnsi="Times New Roman"/>
          <w:i/>
          <w:color w:val="231F20"/>
          <w:w w:val="82"/>
          <w:sz w:val="24"/>
        </w:rPr>
        <w:t>bir</w:t>
      </w:r>
      <w:r>
        <w:rPr>
          <w:rFonts w:ascii="Times New Roman" w:hAnsi="Times New Roman"/>
          <w:i/>
          <w:color w:val="231F20"/>
          <w:spacing w:val="-2"/>
          <w:sz w:val="24"/>
        </w:rPr>
        <w:t> </w:t>
      </w:r>
      <w:r>
        <w:rPr>
          <w:rFonts w:ascii="Times New Roman" w:hAnsi="Times New Roman"/>
          <w:i/>
          <w:color w:val="231F20"/>
          <w:spacing w:val="-6"/>
          <w:w w:val="76"/>
          <w:sz w:val="24"/>
        </w:rPr>
        <w:t>e</w:t>
      </w:r>
      <w:r>
        <w:rPr>
          <w:rFonts w:ascii="Arial" w:hAnsi="Arial"/>
          <w:i/>
          <w:color w:val="231F20"/>
          <w:spacing w:val="-5"/>
          <w:w w:val="71"/>
          <w:sz w:val="24"/>
        </w:rPr>
        <w:t>g</w:t>
      </w:r>
      <w:r>
        <w:rPr>
          <w:rFonts w:ascii="Times New Roman" w:hAnsi="Times New Roman"/>
          <w:i/>
          <w:color w:val="231F20"/>
          <w:spacing w:val="-5"/>
          <w:w w:val="86"/>
          <w:sz w:val="24"/>
        </w:rPr>
        <w:t>i</w:t>
      </w:r>
      <w:r>
        <w:rPr>
          <w:rFonts w:ascii="Times New Roman" w:hAnsi="Times New Roman"/>
          <w:i/>
          <w:color w:val="231F20"/>
          <w:spacing w:val="-5"/>
          <w:w w:val="115"/>
          <w:sz w:val="24"/>
        </w:rPr>
        <w:t>t</w:t>
      </w:r>
      <w:r>
        <w:rPr>
          <w:rFonts w:ascii="Times New Roman" w:hAnsi="Times New Roman"/>
          <w:i/>
          <w:color w:val="231F20"/>
          <w:spacing w:val="-5"/>
          <w:w w:val="86"/>
          <w:sz w:val="24"/>
        </w:rPr>
        <w:t>i</w:t>
      </w:r>
      <w:r>
        <w:rPr>
          <w:rFonts w:ascii="Times New Roman" w:hAnsi="Times New Roman"/>
          <w:i/>
          <w:color w:val="231F20"/>
          <w:spacing w:val="-5"/>
          <w:w w:val="85"/>
          <w:sz w:val="24"/>
        </w:rPr>
        <w:t>m</w:t>
      </w:r>
      <w:r>
        <w:rPr>
          <w:rFonts w:ascii="Times New Roman" w:hAnsi="Times New Roman"/>
          <w:i/>
          <w:color w:val="231F20"/>
          <w:w w:val="85"/>
          <w:sz w:val="24"/>
        </w:rPr>
        <w:t> </w:t>
      </w:r>
      <w:r>
        <w:rPr>
          <w:rFonts w:ascii="Arial" w:hAnsi="Arial"/>
          <w:i/>
          <w:color w:val="231F20"/>
          <w:w w:val="63"/>
          <w:sz w:val="24"/>
        </w:rPr>
        <w:t>ş</w:t>
      </w:r>
      <w:r>
        <w:rPr>
          <w:rFonts w:ascii="Times New Roman" w:hAnsi="Times New Roman"/>
          <w:i/>
          <w:color w:val="231F20"/>
          <w:w w:val="87"/>
          <w:sz w:val="24"/>
        </w:rPr>
        <w:t>ekli</w:t>
      </w:r>
      <w:r>
        <w:rPr>
          <w:rFonts w:ascii="Times New Roman" w:hAnsi="Times New Roman"/>
          <w:i/>
          <w:color w:val="231F20"/>
          <w:spacing w:val="-8"/>
          <w:sz w:val="24"/>
        </w:rPr>
        <w:t> </w:t>
      </w:r>
      <w:r>
        <w:rPr>
          <w:rFonts w:ascii="Times New Roman" w:hAnsi="Times New Roman"/>
          <w:i/>
          <w:color w:val="231F20"/>
          <w:w w:val="87"/>
          <w:sz w:val="24"/>
        </w:rPr>
        <w:t>ve</w:t>
      </w:r>
      <w:r>
        <w:rPr>
          <w:rFonts w:ascii="Times New Roman" w:hAnsi="Times New Roman"/>
          <w:i/>
          <w:color w:val="231F20"/>
          <w:spacing w:val="-8"/>
          <w:sz w:val="24"/>
        </w:rPr>
        <w:t> </w:t>
      </w:r>
      <w:r>
        <w:rPr>
          <w:rFonts w:ascii="Times New Roman" w:hAnsi="Times New Roman"/>
          <w:i/>
          <w:color w:val="231F20"/>
          <w:w w:val="90"/>
          <w:sz w:val="24"/>
        </w:rPr>
        <w:t>taraftar</w:t>
      </w:r>
      <w:r>
        <w:rPr>
          <w:rFonts w:ascii="Times New Roman" w:hAnsi="Times New Roman"/>
          <w:i/>
          <w:color w:val="231F20"/>
          <w:spacing w:val="-8"/>
          <w:sz w:val="24"/>
        </w:rPr>
        <w:t> </w:t>
      </w:r>
      <w:r>
        <w:rPr>
          <w:rFonts w:ascii="Times New Roman" w:hAnsi="Times New Roman"/>
          <w:i/>
          <w:color w:val="231F20"/>
          <w:w w:val="87"/>
          <w:sz w:val="24"/>
        </w:rPr>
        <w:t>kitlesiyle</w:t>
      </w:r>
      <w:r>
        <w:rPr>
          <w:rFonts w:ascii="Times New Roman" w:hAnsi="Times New Roman"/>
          <w:i/>
          <w:color w:val="231F20"/>
          <w:spacing w:val="-8"/>
          <w:sz w:val="24"/>
        </w:rPr>
        <w:t> </w:t>
      </w:r>
      <w:r>
        <w:rPr>
          <w:rFonts w:ascii="Times New Roman" w:hAnsi="Times New Roman"/>
          <w:i/>
          <w:color w:val="231F20"/>
          <w:w w:val="83"/>
          <w:sz w:val="24"/>
        </w:rPr>
        <w:t>gen</w:t>
      </w:r>
      <w:r>
        <w:rPr>
          <w:rFonts w:ascii="Times New Roman" w:hAnsi="Times New Roman"/>
          <w:i/>
          <w:color w:val="231F20"/>
          <w:spacing w:val="-3"/>
          <w:w w:val="83"/>
          <w:sz w:val="24"/>
        </w:rPr>
        <w:t>i</w:t>
      </w:r>
      <w:r>
        <w:rPr>
          <w:rFonts w:ascii="Arial" w:hAnsi="Arial"/>
          <w:i/>
          <w:color w:val="231F20"/>
          <w:w w:val="63"/>
          <w:sz w:val="24"/>
        </w:rPr>
        <w:t>ş</w:t>
      </w:r>
      <w:r>
        <w:rPr>
          <w:rFonts w:ascii="Arial" w:hAnsi="Arial"/>
          <w:i/>
          <w:color w:val="231F20"/>
          <w:spacing w:val="-14"/>
          <w:sz w:val="24"/>
        </w:rPr>
        <w:t> </w:t>
      </w:r>
      <w:r>
        <w:rPr>
          <w:rFonts w:ascii="Times New Roman" w:hAnsi="Times New Roman"/>
          <w:i/>
          <w:color w:val="231F20"/>
          <w:w w:val="82"/>
          <w:sz w:val="24"/>
        </w:rPr>
        <w:t>bir</w:t>
      </w:r>
      <w:r>
        <w:rPr>
          <w:rFonts w:ascii="Times New Roman" w:hAnsi="Times New Roman"/>
          <w:i/>
          <w:color w:val="231F20"/>
          <w:spacing w:val="-8"/>
          <w:sz w:val="24"/>
        </w:rPr>
        <w:t> </w:t>
      </w:r>
      <w:r>
        <w:rPr>
          <w:rFonts w:ascii="Times New Roman" w:hAnsi="Times New Roman"/>
          <w:i/>
          <w:color w:val="231F20"/>
          <w:w w:val="86"/>
          <w:sz w:val="24"/>
        </w:rPr>
        <w:t>uygulama</w:t>
      </w:r>
      <w:r>
        <w:rPr>
          <w:rFonts w:ascii="Times New Roman" w:hAnsi="Times New Roman"/>
          <w:i/>
          <w:color w:val="231F20"/>
          <w:spacing w:val="-8"/>
          <w:sz w:val="24"/>
        </w:rPr>
        <w:t> </w:t>
      </w:r>
      <w:r>
        <w:rPr>
          <w:rFonts w:ascii="Times New Roman" w:hAnsi="Times New Roman"/>
          <w:i/>
          <w:color w:val="231F20"/>
          <w:w w:val="86"/>
          <w:sz w:val="24"/>
        </w:rPr>
        <w:t>alan</w:t>
      </w:r>
      <w:r>
        <w:rPr>
          <w:rFonts w:ascii="Arial" w:hAnsi="Arial"/>
          <w:i/>
          <w:color w:val="231F20"/>
          <w:w w:val="31"/>
          <w:sz w:val="24"/>
        </w:rPr>
        <w:t></w:t>
      </w:r>
      <w:r>
        <w:rPr>
          <w:rFonts w:ascii="Arial" w:hAnsi="Arial"/>
          <w:i/>
          <w:color w:val="231F20"/>
          <w:spacing w:val="-14"/>
          <w:sz w:val="24"/>
        </w:rPr>
        <w:t> </w:t>
      </w:r>
      <w:r>
        <w:rPr>
          <w:rFonts w:ascii="Times New Roman" w:hAnsi="Times New Roman"/>
          <w:i/>
          <w:color w:val="231F20"/>
          <w:w w:val="87"/>
          <w:sz w:val="24"/>
        </w:rPr>
        <w:t>bulmu</w:t>
      </w:r>
      <w:r>
        <w:rPr>
          <w:rFonts w:ascii="Arial" w:hAnsi="Arial"/>
          <w:i/>
          <w:color w:val="231F20"/>
          <w:w w:val="63"/>
          <w:sz w:val="24"/>
        </w:rPr>
        <w:t>ş</w:t>
      </w:r>
      <w:r>
        <w:rPr>
          <w:rFonts w:ascii="Times New Roman" w:hAnsi="Times New Roman"/>
          <w:i/>
          <w:color w:val="231F20"/>
          <w:w w:val="91"/>
          <w:sz w:val="24"/>
        </w:rPr>
        <w:t>tur.</w:t>
      </w:r>
    </w:p>
    <w:p>
      <w:pPr>
        <w:spacing w:line="232" w:lineRule="auto" w:before="122"/>
        <w:ind w:left="639" w:right="568" w:firstLine="567"/>
        <w:jc w:val="both"/>
        <w:rPr>
          <w:rFonts w:ascii="Times New Roman" w:hAnsi="Times New Roman"/>
          <w:i/>
          <w:sz w:val="24"/>
        </w:rPr>
      </w:pPr>
      <w:r>
        <w:rPr/>
        <w:pict>
          <v:rect style="position:absolute;margin-left:385.213013pt;margin-top:32.679768pt;width:39.36pt;height:14.88pt;mso-position-horizontal-relative:page;mso-position-vertical-relative:paragraph;z-index:-391312" filled="true" fillcolor="#ffffff" stroked="false">
            <v:fill type="solid"/>
            <w10:wrap type="none"/>
          </v:rect>
        </w:pict>
      </w:r>
      <w:r>
        <w:rPr>
          <w:rFonts w:ascii="Times New Roman" w:hAnsi="Times New Roman"/>
          <w:i/>
          <w:color w:val="231F20"/>
          <w:spacing w:val="-1"/>
          <w:w w:val="90"/>
          <w:sz w:val="24"/>
        </w:rPr>
        <w:t>Kayna</w:t>
      </w:r>
      <w:r>
        <w:rPr>
          <w:rFonts w:ascii="Arial" w:hAnsi="Arial"/>
          <w:i/>
          <w:color w:val="231F20"/>
          <w:w w:val="63"/>
          <w:sz w:val="24"/>
        </w:rPr>
        <w:t>ş</w:t>
      </w:r>
      <w:r>
        <w:rPr>
          <w:rFonts w:ascii="Times New Roman" w:hAnsi="Times New Roman"/>
          <w:i/>
          <w:color w:val="231F20"/>
          <w:w w:val="115"/>
          <w:sz w:val="24"/>
        </w:rPr>
        <w:t>t</w:t>
      </w:r>
      <w:r>
        <w:rPr>
          <w:rFonts w:ascii="Arial" w:hAnsi="Arial"/>
          <w:i/>
          <w:color w:val="231F20"/>
          <w:w w:val="31"/>
          <w:sz w:val="24"/>
        </w:rPr>
        <w:t></w:t>
      </w:r>
      <w:r>
        <w:rPr>
          <w:rFonts w:ascii="Times New Roman" w:hAnsi="Times New Roman"/>
          <w:i/>
          <w:color w:val="231F20"/>
          <w:w w:val="83"/>
          <w:sz w:val="24"/>
        </w:rPr>
        <w:t>rma</w:t>
      </w:r>
      <w:r>
        <w:rPr>
          <w:rFonts w:ascii="Times New Roman" w:hAnsi="Times New Roman"/>
          <w:i/>
          <w:color w:val="231F20"/>
          <w:spacing w:val="27"/>
          <w:sz w:val="24"/>
        </w:rPr>
        <w:t> </w:t>
      </w:r>
      <w:r>
        <w:rPr>
          <w:rFonts w:ascii="Times New Roman" w:hAnsi="Times New Roman"/>
          <w:i/>
          <w:color w:val="231F20"/>
          <w:w w:val="86"/>
          <w:sz w:val="24"/>
        </w:rPr>
        <w:t>yoluyla</w:t>
      </w:r>
      <w:r>
        <w:rPr>
          <w:rFonts w:ascii="Times New Roman" w:hAnsi="Times New Roman"/>
          <w:i/>
          <w:color w:val="231F20"/>
          <w:spacing w:val="27"/>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1"/>
          <w:sz w:val="24"/>
        </w:rPr>
        <w:t>iti</w:t>
      </w:r>
      <w:r>
        <w:rPr>
          <w:rFonts w:ascii="Times New Roman" w:hAnsi="Times New Roman"/>
          <w:i/>
          <w:color w:val="231F20"/>
          <w:spacing w:val="-2"/>
          <w:w w:val="91"/>
          <w:sz w:val="24"/>
        </w:rPr>
        <w:t>m</w:t>
      </w:r>
      <w:r>
        <w:rPr>
          <w:rFonts w:ascii="Times New Roman" w:hAnsi="Times New Roman"/>
          <w:i/>
          <w:color w:val="231F20"/>
          <w:w w:val="88"/>
          <w:sz w:val="24"/>
        </w:rPr>
        <w:t>,</w:t>
      </w:r>
      <w:r>
        <w:rPr>
          <w:rFonts w:ascii="Times New Roman" w:hAnsi="Times New Roman"/>
          <w:i/>
          <w:color w:val="231F20"/>
          <w:spacing w:val="27"/>
          <w:sz w:val="24"/>
        </w:rPr>
        <w:t> </w:t>
      </w:r>
      <w:r>
        <w:rPr>
          <w:rFonts w:ascii="Times New Roman" w:hAnsi="Times New Roman"/>
          <w:i/>
          <w:color w:val="231F20"/>
          <w:w w:val="88"/>
          <w:sz w:val="24"/>
        </w:rPr>
        <w:t>özel</w:t>
      </w:r>
      <w:r>
        <w:rPr>
          <w:rFonts w:ascii="Times New Roman" w:hAnsi="Times New Roman"/>
          <w:i/>
          <w:color w:val="231F20"/>
          <w:spacing w:val="27"/>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1"/>
          <w:sz w:val="24"/>
        </w:rPr>
        <w:t>itim</w:t>
      </w:r>
      <w:r>
        <w:rPr>
          <w:rFonts w:ascii="Times New Roman" w:hAnsi="Times New Roman"/>
          <w:i/>
          <w:color w:val="231F20"/>
          <w:spacing w:val="27"/>
          <w:sz w:val="24"/>
        </w:rPr>
        <w:t> </w:t>
      </w:r>
      <w:r>
        <w:rPr>
          <w:rFonts w:ascii="Times New Roman" w:hAnsi="Times New Roman"/>
          <w:i/>
          <w:color w:val="231F20"/>
          <w:w w:val="84"/>
          <w:sz w:val="24"/>
        </w:rPr>
        <w:t>gerektiren</w:t>
      </w:r>
      <w:r>
        <w:rPr>
          <w:rFonts w:ascii="Times New Roman" w:hAnsi="Times New Roman"/>
          <w:i/>
          <w:color w:val="231F20"/>
          <w:spacing w:val="27"/>
          <w:sz w:val="24"/>
        </w:rPr>
        <w:t> </w:t>
      </w:r>
      <w:r>
        <w:rPr>
          <w:rFonts w:ascii="Times New Roman" w:hAnsi="Times New Roman"/>
          <w:i/>
          <w:color w:val="231F20"/>
          <w:w w:val="87"/>
          <w:sz w:val="24"/>
        </w:rPr>
        <w:t>ve</w:t>
      </w:r>
      <w:r>
        <w:rPr>
          <w:rFonts w:ascii="Times New Roman" w:hAnsi="Times New Roman"/>
          <w:i/>
          <w:color w:val="231F20"/>
          <w:spacing w:val="27"/>
          <w:sz w:val="24"/>
        </w:rPr>
        <w:t> </w:t>
      </w:r>
      <w:r>
        <w:rPr>
          <w:rFonts w:ascii="Times New Roman" w:hAnsi="Times New Roman"/>
          <w:i/>
          <w:color w:val="231F20"/>
          <w:w w:val="84"/>
          <w:sz w:val="24"/>
        </w:rPr>
        <w:t>normal</w:t>
      </w:r>
      <w:r>
        <w:rPr>
          <w:rFonts w:ascii="Times New Roman" w:hAnsi="Times New Roman"/>
          <w:i/>
          <w:color w:val="231F20"/>
          <w:spacing w:val="27"/>
          <w:sz w:val="24"/>
        </w:rPr>
        <w:t> </w:t>
      </w:r>
      <w:r>
        <w:rPr>
          <w:rFonts w:ascii="Times New Roman" w:hAnsi="Times New Roman"/>
          <w:i/>
          <w:color w:val="231F20"/>
          <w:w w:val="81"/>
          <w:sz w:val="24"/>
        </w:rPr>
        <w:t>gel</w:t>
      </w:r>
      <w:r>
        <w:rPr>
          <w:rFonts w:ascii="Times New Roman" w:hAnsi="Times New Roman"/>
          <w:i/>
          <w:color w:val="231F20"/>
          <w:spacing w:val="-1"/>
          <w:w w:val="81"/>
          <w:sz w:val="24"/>
        </w:rPr>
        <w:t>i</w:t>
      </w:r>
      <w:r>
        <w:rPr>
          <w:rFonts w:ascii="Arial" w:hAnsi="Arial"/>
          <w:i/>
          <w:color w:val="231F20"/>
          <w:w w:val="63"/>
          <w:sz w:val="24"/>
        </w:rPr>
        <w:t>ş</w:t>
      </w:r>
      <w:r>
        <w:rPr>
          <w:rFonts w:ascii="Times New Roman" w:hAnsi="Times New Roman"/>
          <w:i/>
          <w:color w:val="231F20"/>
          <w:w w:val="85"/>
          <w:sz w:val="24"/>
        </w:rPr>
        <w:t>im</w:t>
      </w:r>
      <w:r>
        <w:rPr>
          <w:rFonts w:ascii="Times New Roman" w:hAnsi="Times New Roman"/>
          <w:i/>
          <w:color w:val="231F20"/>
          <w:spacing w:val="27"/>
          <w:sz w:val="24"/>
        </w:rPr>
        <w:t> </w:t>
      </w:r>
      <w:r>
        <w:rPr>
          <w:rFonts w:ascii="Times New Roman" w:hAnsi="Times New Roman"/>
          <w:i/>
          <w:color w:val="231F20"/>
          <w:w w:val="83"/>
          <w:sz w:val="24"/>
        </w:rPr>
        <w:t>gösteren</w:t>
      </w:r>
      <w:r>
        <w:rPr>
          <w:rFonts w:ascii="Times New Roman" w:hAnsi="Times New Roman"/>
          <w:i/>
          <w:color w:val="231F20"/>
          <w:w w:val="83"/>
          <w:sz w:val="24"/>
        </w:rPr>
        <w:t> </w:t>
      </w:r>
      <w:r>
        <w:rPr>
          <w:rFonts w:ascii="Times New Roman" w:hAnsi="Times New Roman"/>
          <w:i/>
          <w:color w:val="231F20"/>
          <w:w w:val="83"/>
          <w:sz w:val="24"/>
        </w:rPr>
        <w:t>bireylerin</w:t>
      </w:r>
      <w:r>
        <w:rPr>
          <w:rFonts w:ascii="Times New Roman" w:hAnsi="Times New Roman"/>
          <w:i/>
          <w:color w:val="231F20"/>
          <w:sz w:val="24"/>
        </w:rPr>
        <w:t>  </w:t>
      </w:r>
      <w:r>
        <w:rPr>
          <w:rFonts w:ascii="Times New Roman" w:hAnsi="Times New Roman"/>
          <w:i/>
          <w:color w:val="231F20"/>
          <w:spacing w:val="5"/>
          <w:sz w:val="24"/>
        </w:rPr>
        <w:t> </w:t>
      </w:r>
      <w:r>
        <w:rPr>
          <w:rFonts w:ascii="Times New Roman" w:hAnsi="Times New Roman"/>
          <w:i/>
          <w:color w:val="231F20"/>
          <w:w w:val="82"/>
          <w:sz w:val="24"/>
        </w:rPr>
        <w:t>bir</w:t>
      </w:r>
      <w:r>
        <w:rPr>
          <w:rFonts w:ascii="Times New Roman" w:hAnsi="Times New Roman"/>
          <w:i/>
          <w:color w:val="231F20"/>
          <w:sz w:val="24"/>
        </w:rPr>
        <w:t>  </w:t>
      </w:r>
      <w:r>
        <w:rPr>
          <w:rFonts w:ascii="Times New Roman" w:hAnsi="Times New Roman"/>
          <w:i/>
          <w:color w:val="231F20"/>
          <w:spacing w:val="4"/>
          <w:sz w:val="24"/>
        </w:rPr>
        <w:t> </w:t>
      </w:r>
      <w:r>
        <w:rPr>
          <w:rFonts w:ascii="Times New Roman" w:hAnsi="Times New Roman"/>
          <w:i/>
          <w:color w:val="231F20"/>
          <w:spacing w:val="-3"/>
          <w:w w:val="83"/>
          <w:sz w:val="24"/>
        </w:rPr>
        <w:t>a</w:t>
      </w:r>
      <w:r>
        <w:rPr>
          <w:rFonts w:ascii="Times New Roman" w:hAnsi="Times New Roman"/>
          <w:i/>
          <w:color w:val="231F20"/>
          <w:spacing w:val="-3"/>
          <w:w w:val="77"/>
          <w:sz w:val="24"/>
        </w:rPr>
        <w:t>r</w:t>
      </w:r>
      <w:r>
        <w:rPr>
          <w:rFonts w:ascii="Times New Roman" w:hAnsi="Times New Roman"/>
          <w:i/>
          <w:color w:val="231F20"/>
          <w:spacing w:val="-3"/>
          <w:w w:val="83"/>
          <w:sz w:val="24"/>
        </w:rPr>
        <w:t>a</w:t>
      </w:r>
      <w:r>
        <w:rPr>
          <w:rFonts w:ascii="Times New Roman" w:hAnsi="Times New Roman"/>
          <w:i/>
          <w:color w:val="231F20"/>
          <w:spacing w:val="-3"/>
          <w:w w:val="87"/>
          <w:sz w:val="24"/>
        </w:rPr>
        <w:t>d</w:t>
      </w:r>
      <w:r>
        <w:rPr>
          <w:rFonts w:ascii="Times New Roman" w:hAnsi="Times New Roman"/>
          <w:i/>
          <w:color w:val="231F20"/>
          <w:w w:val="83"/>
          <w:sz w:val="24"/>
        </w:rPr>
        <w:t>a</w:t>
      </w:r>
      <w:r>
        <w:rPr>
          <w:rFonts w:ascii="Times New Roman" w:hAnsi="Times New Roman"/>
          <w:i/>
          <w:color w:val="231F20"/>
          <w:sz w:val="24"/>
        </w:rPr>
        <w:t>  </w:t>
      </w:r>
      <w:r>
        <w:rPr>
          <w:rFonts w:ascii="Times New Roman" w:hAnsi="Times New Roman"/>
          <w:i/>
          <w:color w:val="231F20"/>
          <w:spacing w:val="3"/>
          <w:sz w:val="24"/>
        </w:rPr>
        <w:t> </w:t>
      </w:r>
      <w:r>
        <w:rPr>
          <w:rFonts w:ascii="Times New Roman" w:hAnsi="Times New Roman"/>
          <w:i/>
          <w:color w:val="231F20"/>
          <w:spacing w:val="-3"/>
          <w:w w:val="76"/>
          <w:sz w:val="24"/>
        </w:rPr>
        <w:t>e</w:t>
      </w:r>
      <w:r>
        <w:rPr>
          <w:rFonts w:ascii="Arial" w:hAnsi="Arial"/>
          <w:i/>
          <w:color w:val="231F20"/>
          <w:spacing w:val="-3"/>
          <w:w w:val="71"/>
          <w:sz w:val="24"/>
        </w:rPr>
        <w:t>g</w:t>
      </w:r>
      <w:r>
        <w:rPr>
          <w:rFonts w:ascii="Times New Roman" w:hAnsi="Times New Roman"/>
          <w:i/>
          <w:color w:val="231F20"/>
          <w:spacing w:val="-2"/>
          <w:w w:val="86"/>
          <w:sz w:val="24"/>
        </w:rPr>
        <w:t>i</w:t>
      </w:r>
      <w:r>
        <w:rPr>
          <w:rFonts w:ascii="Times New Roman" w:hAnsi="Times New Roman"/>
          <w:i/>
          <w:color w:val="231F20"/>
          <w:spacing w:val="-3"/>
          <w:w w:val="100"/>
          <w:sz w:val="24"/>
        </w:rPr>
        <w:t>t</w:t>
      </w:r>
      <w:r>
        <w:rPr>
          <w:rFonts w:ascii="Times New Roman" w:hAnsi="Times New Roman"/>
          <w:i/>
          <w:color w:val="231F20"/>
          <w:spacing w:val="-2"/>
          <w:w w:val="100"/>
          <w:sz w:val="24"/>
        </w:rPr>
        <w:t>i</w:t>
      </w:r>
      <w:r>
        <w:rPr>
          <w:rFonts w:ascii="Times New Roman" w:hAnsi="Times New Roman"/>
          <w:i/>
          <w:color w:val="231F20"/>
          <w:spacing w:val="-3"/>
          <w:w w:val="82"/>
          <w:sz w:val="24"/>
        </w:rPr>
        <w:t>m</w:t>
      </w:r>
      <w:r>
        <w:rPr>
          <w:rFonts w:ascii="Times New Roman" w:hAnsi="Times New Roman"/>
          <w:i/>
          <w:color w:val="231F20"/>
          <w:w w:val="82"/>
          <w:sz w:val="24"/>
        </w:rPr>
        <w:t>e</w:t>
      </w:r>
      <w:r>
        <w:rPr>
          <w:rFonts w:ascii="Times New Roman" w:hAnsi="Times New Roman"/>
          <w:i/>
          <w:color w:val="231F20"/>
          <w:sz w:val="24"/>
        </w:rPr>
        <w:t>  </w:t>
      </w:r>
      <w:r>
        <w:rPr>
          <w:rFonts w:ascii="Times New Roman" w:hAnsi="Times New Roman"/>
          <w:i/>
          <w:color w:val="231F20"/>
          <w:spacing w:val="1"/>
          <w:sz w:val="24"/>
        </w:rPr>
        <w:t> </w:t>
      </w:r>
      <w:r>
        <w:rPr>
          <w:rFonts w:ascii="Times New Roman" w:hAnsi="Times New Roman"/>
          <w:i/>
          <w:color w:val="231F20"/>
          <w:spacing w:val="-3"/>
          <w:w w:val="84"/>
          <w:sz w:val="24"/>
        </w:rPr>
        <w:t>a</w:t>
      </w:r>
      <w:r>
        <w:rPr>
          <w:rFonts w:ascii="Times New Roman" w:hAnsi="Times New Roman"/>
          <w:i/>
          <w:color w:val="231F20"/>
          <w:spacing w:val="-1"/>
          <w:w w:val="84"/>
          <w:sz w:val="24"/>
        </w:rPr>
        <w:t>l</w:t>
      </w:r>
      <w:r>
        <w:rPr>
          <w:rFonts w:ascii="Arial" w:hAnsi="Arial"/>
          <w:i/>
          <w:color w:val="231F20"/>
          <w:spacing w:val="-3"/>
          <w:w w:val="31"/>
          <w:sz w:val="24"/>
        </w:rPr>
        <w:t></w:t>
      </w:r>
      <w:r>
        <w:rPr>
          <w:rFonts w:ascii="Times New Roman" w:hAnsi="Times New Roman"/>
          <w:i/>
          <w:color w:val="231F20"/>
          <w:spacing w:val="-2"/>
          <w:w w:val="87"/>
          <w:sz w:val="24"/>
        </w:rPr>
        <w:t>narak</w:t>
      </w:r>
      <w:r>
        <w:rPr>
          <w:rFonts w:ascii="Times New Roman" w:hAnsi="Times New Roman"/>
          <w:i/>
          <w:color w:val="231F20"/>
          <w:w w:val="87"/>
          <w:sz w:val="24"/>
        </w:rPr>
        <w:t>,</w:t>
      </w:r>
      <w:r>
        <w:rPr>
          <w:rFonts w:ascii="Times New Roman" w:hAnsi="Times New Roman"/>
          <w:i/>
          <w:color w:val="231F20"/>
          <w:sz w:val="24"/>
        </w:rPr>
        <w:t>  </w:t>
      </w:r>
      <w:r>
        <w:rPr>
          <w:rFonts w:ascii="Times New Roman" w:hAnsi="Times New Roman"/>
          <w:i/>
          <w:color w:val="231F20"/>
          <w:spacing w:val="1"/>
          <w:sz w:val="24"/>
        </w:rPr>
        <w:t> </w:t>
      </w:r>
      <w:r>
        <w:rPr>
          <w:rFonts w:ascii="Times New Roman" w:hAnsi="Times New Roman"/>
          <w:i/>
          <w:color w:val="231F20"/>
          <w:spacing w:val="-2"/>
          <w:w w:val="88"/>
          <w:sz w:val="24"/>
        </w:rPr>
        <w:t>ay</w:t>
      </w:r>
      <w:r>
        <w:rPr>
          <w:rFonts w:ascii="Times New Roman" w:hAnsi="Times New Roman"/>
          <w:i/>
          <w:color w:val="231F20"/>
          <w:spacing w:val="-3"/>
          <w:w w:val="88"/>
          <w:sz w:val="24"/>
        </w:rPr>
        <w:t>n</w:t>
      </w:r>
      <w:r>
        <w:rPr>
          <w:rFonts w:ascii="Arial" w:hAnsi="Arial"/>
          <w:i/>
          <w:color w:val="231F20"/>
          <w:w w:val="31"/>
          <w:sz w:val="24"/>
        </w:rPr>
        <w:t></w:t>
      </w:r>
      <w:r>
        <w:rPr>
          <w:rFonts w:ascii="Arial" w:hAnsi="Arial"/>
          <w:i/>
          <w:color w:val="231F20"/>
          <w:sz w:val="24"/>
        </w:rPr>
        <w:t>  </w:t>
      </w:r>
      <w:r>
        <w:rPr>
          <w:rFonts w:ascii="Arial" w:hAnsi="Arial"/>
          <w:i/>
          <w:color w:val="231F20"/>
          <w:spacing w:val="-18"/>
          <w:sz w:val="24"/>
        </w:rPr>
        <w:t> </w:t>
      </w:r>
      <w:r>
        <w:rPr>
          <w:rFonts w:ascii="Times New Roman" w:hAnsi="Times New Roman"/>
          <w:i/>
          <w:color w:val="231F20"/>
          <w:spacing w:val="-3"/>
          <w:w w:val="76"/>
          <w:sz w:val="24"/>
        </w:rPr>
        <w:t>e</w:t>
      </w:r>
      <w:r>
        <w:rPr>
          <w:rFonts w:ascii="Arial" w:hAnsi="Arial"/>
          <w:i/>
          <w:color w:val="231F20"/>
          <w:spacing w:val="-3"/>
          <w:w w:val="71"/>
          <w:sz w:val="24"/>
        </w:rPr>
        <w:t>g</w:t>
      </w:r>
      <w:r>
        <w:rPr>
          <w:rFonts w:ascii="Times New Roman" w:hAnsi="Times New Roman"/>
          <w:i/>
          <w:color w:val="231F20"/>
          <w:spacing w:val="-2"/>
          <w:w w:val="86"/>
          <w:sz w:val="24"/>
        </w:rPr>
        <w:t>i</w:t>
      </w:r>
      <w:r>
        <w:rPr>
          <w:rFonts w:ascii="Times New Roman" w:hAnsi="Times New Roman"/>
          <w:i/>
          <w:color w:val="231F20"/>
          <w:spacing w:val="-3"/>
          <w:w w:val="115"/>
          <w:sz w:val="24"/>
        </w:rPr>
        <w:t>t</w:t>
      </w:r>
      <w:r>
        <w:rPr>
          <w:rFonts w:ascii="Times New Roman" w:hAnsi="Times New Roman"/>
          <w:i/>
          <w:color w:val="231F20"/>
          <w:spacing w:val="-2"/>
          <w:w w:val="86"/>
          <w:sz w:val="24"/>
        </w:rPr>
        <w:t>i</w:t>
      </w:r>
      <w:r>
        <w:rPr>
          <w:rFonts w:ascii="Times New Roman" w:hAnsi="Times New Roman"/>
          <w:i/>
          <w:color w:val="231F20"/>
          <w:w w:val="85"/>
          <w:sz w:val="24"/>
        </w:rPr>
        <w:t>m</w:t>
      </w:r>
      <w:r>
        <w:rPr>
          <w:rFonts w:ascii="Times New Roman" w:hAnsi="Times New Roman"/>
          <w:i/>
          <w:color w:val="231F20"/>
          <w:sz w:val="24"/>
        </w:rPr>
        <w:t>  </w:t>
      </w:r>
      <w:r>
        <w:rPr>
          <w:rFonts w:ascii="Times New Roman" w:hAnsi="Times New Roman"/>
          <w:i/>
          <w:color w:val="231F20"/>
          <w:spacing w:val="1"/>
          <w:sz w:val="24"/>
        </w:rPr>
        <w:t> </w:t>
      </w:r>
      <w:r>
        <w:rPr>
          <w:rFonts w:ascii="Times New Roman" w:hAnsi="Times New Roman"/>
          <w:i/>
          <w:color w:val="231F20"/>
          <w:spacing w:val="-4"/>
          <w:w w:val="82"/>
          <w:sz w:val="24"/>
        </w:rPr>
        <w:t>o</w:t>
      </w:r>
      <w:r>
        <w:rPr>
          <w:rFonts w:ascii="Times New Roman" w:hAnsi="Times New Roman"/>
          <w:i/>
          <w:color w:val="231F20"/>
          <w:spacing w:val="-3"/>
          <w:w w:val="82"/>
          <w:sz w:val="24"/>
        </w:rPr>
        <w:t>l</w:t>
      </w:r>
      <w:r>
        <w:rPr>
          <w:rFonts w:ascii="Times New Roman" w:hAnsi="Times New Roman"/>
          <w:i/>
          <w:color w:val="231F20"/>
          <w:spacing w:val="-4"/>
          <w:w w:val="86"/>
          <w:sz w:val="24"/>
        </w:rPr>
        <w:t>anaklar</w:t>
      </w:r>
      <w:r>
        <w:rPr>
          <w:rFonts w:ascii="Arial" w:hAnsi="Arial"/>
          <w:i/>
          <w:color w:val="231F20"/>
          <w:spacing w:val="-3"/>
          <w:w w:val="31"/>
          <w:sz w:val="24"/>
        </w:rPr>
        <w:t></w:t>
      </w:r>
      <w:r>
        <w:rPr>
          <w:rFonts w:ascii="Times New Roman" w:hAnsi="Times New Roman"/>
          <w:i/>
          <w:color w:val="231F20"/>
          <w:spacing w:val="-4"/>
          <w:w w:val="87"/>
          <w:sz w:val="24"/>
        </w:rPr>
        <w:t>nd</w:t>
      </w:r>
      <w:r>
        <w:rPr>
          <w:rFonts w:ascii="Times New Roman" w:hAnsi="Times New Roman"/>
          <w:i/>
          <w:color w:val="231F20"/>
          <w:spacing w:val="-3"/>
          <w:w w:val="87"/>
          <w:sz w:val="24"/>
        </w:rPr>
        <w:t>a</w:t>
      </w:r>
      <w:r>
        <w:rPr>
          <w:rFonts w:ascii="Times New Roman" w:hAnsi="Times New Roman"/>
          <w:i/>
          <w:color w:val="231F20"/>
          <w:w w:val="91"/>
          <w:sz w:val="24"/>
        </w:rPr>
        <w:t>n</w:t>
      </w:r>
      <w:r>
        <w:rPr>
          <w:rFonts w:ascii="Times New Roman" w:hAnsi="Times New Roman"/>
          <w:i/>
          <w:color w:val="231F20"/>
          <w:sz w:val="24"/>
        </w:rPr>
        <w:t>   </w:t>
      </w:r>
      <w:r>
        <w:rPr>
          <w:rFonts w:ascii="Times New Roman" w:hAnsi="Times New Roman"/>
          <w:i/>
          <w:color w:val="231F20"/>
          <w:spacing w:val="-4"/>
          <w:w w:val="76"/>
          <w:sz w:val="24"/>
        </w:rPr>
        <w:t>e</w:t>
      </w:r>
      <w:r>
        <w:rPr>
          <w:rFonts w:ascii="Arial" w:hAnsi="Arial"/>
          <w:i/>
          <w:color w:val="231F20"/>
          <w:spacing w:val="-3"/>
          <w:w w:val="63"/>
          <w:sz w:val="24"/>
        </w:rPr>
        <w:t>ş</w:t>
      </w:r>
      <w:r>
        <w:rPr>
          <w:rFonts w:ascii="Times New Roman" w:hAnsi="Times New Roman"/>
          <w:i/>
          <w:color w:val="231F20"/>
          <w:spacing w:val="-4"/>
          <w:w w:val="100"/>
          <w:sz w:val="24"/>
        </w:rPr>
        <w:t>i</w:t>
      </w:r>
      <w:r>
        <w:rPr>
          <w:rFonts w:ascii="Times New Roman" w:hAnsi="Times New Roman"/>
          <w:i/>
          <w:color w:val="231F20"/>
          <w:w w:val="100"/>
          <w:sz w:val="24"/>
        </w:rPr>
        <w:t>t</w:t>
      </w:r>
      <w:r>
        <w:rPr>
          <w:rFonts w:ascii="Times New Roman" w:hAnsi="Times New Roman"/>
          <w:i/>
          <w:color w:val="231F20"/>
          <w:sz w:val="24"/>
        </w:rPr>
        <w:t>   </w:t>
      </w:r>
      <w:r>
        <w:rPr>
          <w:rFonts w:ascii="Times New Roman" w:hAnsi="Times New Roman"/>
          <w:i/>
          <w:color w:val="231F20"/>
          <w:spacing w:val="-10"/>
          <w:w w:val="84"/>
          <w:sz w:val="24"/>
        </w:rPr>
        <w:t>ölçü</w:t>
      </w:r>
      <w:r>
        <w:rPr>
          <w:rFonts w:ascii="Times New Roman" w:hAnsi="Times New Roman"/>
          <w:i/>
          <w:color w:val="231F20"/>
          <w:spacing w:val="-8"/>
          <w:w w:val="84"/>
          <w:sz w:val="24"/>
        </w:rPr>
        <w:t>d</w:t>
      </w:r>
      <w:r>
        <w:rPr>
          <w:rFonts w:ascii="Times New Roman" w:hAnsi="Times New Roman"/>
          <w:i/>
          <w:color w:val="231F20"/>
          <w:spacing w:val="-6"/>
          <w:w w:val="76"/>
          <w:sz w:val="24"/>
        </w:rPr>
        <w:t>e</w:t>
      </w:r>
      <w:r>
        <w:rPr>
          <w:rFonts w:ascii="Times New Roman" w:hAnsi="Times New Roman"/>
          <w:i/>
          <w:color w:val="231F20"/>
          <w:w w:val="76"/>
          <w:sz w:val="24"/>
        </w:rPr>
        <w:t> </w:t>
      </w:r>
      <w:r>
        <w:rPr>
          <w:rFonts w:ascii="Times New Roman" w:hAnsi="Times New Roman"/>
          <w:i/>
          <w:color w:val="231F20"/>
          <w:spacing w:val="-3"/>
          <w:w w:val="88"/>
          <w:sz w:val="24"/>
        </w:rPr>
        <w:t>faydal</w:t>
      </w:r>
      <w:r>
        <w:rPr>
          <w:rFonts w:ascii="Times New Roman" w:hAnsi="Times New Roman"/>
          <w:i/>
          <w:color w:val="231F20"/>
          <w:spacing w:val="-4"/>
          <w:w w:val="88"/>
          <w:sz w:val="24"/>
        </w:rPr>
        <w:t>a</w:t>
      </w:r>
      <w:r>
        <w:rPr>
          <w:rFonts w:ascii="Times New Roman" w:hAnsi="Times New Roman"/>
          <w:i/>
          <w:color w:val="231F20"/>
          <w:spacing w:val="-4"/>
          <w:w w:val="91"/>
          <w:sz w:val="24"/>
        </w:rPr>
        <w:t>n</w:t>
      </w:r>
      <w:r>
        <w:rPr>
          <w:rFonts w:ascii="Times New Roman" w:hAnsi="Times New Roman"/>
          <w:i/>
          <w:color w:val="231F20"/>
          <w:spacing w:val="-3"/>
          <w:w w:val="85"/>
          <w:sz w:val="24"/>
        </w:rPr>
        <w:t>m</w:t>
      </w:r>
      <w:r>
        <w:rPr>
          <w:rFonts w:ascii="Times New Roman" w:hAnsi="Times New Roman"/>
          <w:i/>
          <w:color w:val="231F20"/>
          <w:spacing w:val="-4"/>
          <w:w w:val="85"/>
          <w:sz w:val="24"/>
        </w:rPr>
        <w:t>a</w:t>
      </w:r>
      <w:r>
        <w:rPr>
          <w:rFonts w:ascii="Times New Roman" w:hAnsi="Times New Roman"/>
          <w:i/>
          <w:color w:val="231F20"/>
          <w:spacing w:val="-3"/>
          <w:w w:val="82"/>
          <w:sz w:val="24"/>
        </w:rPr>
        <w:t>la</w:t>
      </w:r>
      <w:r>
        <w:rPr>
          <w:rFonts w:ascii="Times New Roman" w:hAnsi="Times New Roman"/>
          <w:i/>
          <w:color w:val="231F20"/>
          <w:spacing w:val="-4"/>
          <w:w w:val="82"/>
          <w:sz w:val="24"/>
        </w:rPr>
        <w:t>r</w:t>
      </w:r>
      <w:r>
        <w:rPr>
          <w:rFonts w:ascii="Arial" w:hAnsi="Arial"/>
          <w:i/>
          <w:color w:val="231F20"/>
          <w:w w:val="31"/>
          <w:sz w:val="24"/>
        </w:rPr>
        <w:t></w:t>
      </w:r>
      <w:r>
        <w:rPr>
          <w:rFonts w:ascii="Arial" w:hAnsi="Arial"/>
          <w:i/>
          <w:color w:val="231F20"/>
          <w:spacing w:val="14"/>
          <w:sz w:val="24"/>
        </w:rPr>
        <w:t> </w:t>
      </w:r>
      <w:r>
        <w:rPr>
          <w:rFonts w:ascii="Times New Roman" w:hAnsi="Times New Roman"/>
          <w:i/>
          <w:color w:val="231F20"/>
          <w:spacing w:val="-4"/>
          <w:w w:val="81"/>
          <w:sz w:val="24"/>
        </w:rPr>
        <w:t>esas</w:t>
      </w:r>
      <w:r>
        <w:rPr>
          <w:rFonts w:ascii="Arial" w:hAnsi="Arial"/>
          <w:i/>
          <w:color w:val="231F20"/>
          <w:spacing w:val="-3"/>
          <w:w w:val="31"/>
          <w:sz w:val="24"/>
        </w:rPr>
        <w:t></w:t>
      </w:r>
      <w:r>
        <w:rPr>
          <w:rFonts w:ascii="Times New Roman" w:hAnsi="Times New Roman"/>
          <w:i/>
          <w:color w:val="231F20"/>
          <w:spacing w:val="-4"/>
          <w:w w:val="87"/>
          <w:sz w:val="24"/>
        </w:rPr>
        <w:t>n</w:t>
      </w:r>
      <w:r>
        <w:rPr>
          <w:rFonts w:ascii="Times New Roman" w:hAnsi="Times New Roman"/>
          <w:i/>
          <w:color w:val="231F20"/>
          <w:w w:val="87"/>
          <w:sz w:val="24"/>
        </w:rPr>
        <w:t>a</w:t>
      </w:r>
      <w:r>
        <w:rPr>
          <w:rFonts w:ascii="Times New Roman" w:hAnsi="Times New Roman"/>
          <w:i/>
          <w:color w:val="231F20"/>
          <w:spacing w:val="22"/>
          <w:sz w:val="24"/>
        </w:rPr>
        <w:t> </w:t>
      </w:r>
      <w:r>
        <w:rPr>
          <w:rFonts w:ascii="Times New Roman" w:hAnsi="Times New Roman"/>
          <w:i/>
          <w:color w:val="231F20"/>
          <w:spacing w:val="-4"/>
          <w:w w:val="85"/>
          <w:sz w:val="24"/>
        </w:rPr>
        <w:t>d</w:t>
      </w:r>
      <w:r>
        <w:rPr>
          <w:rFonts w:ascii="Times New Roman" w:hAnsi="Times New Roman"/>
          <w:i/>
          <w:color w:val="231F20"/>
          <w:spacing w:val="-3"/>
          <w:w w:val="85"/>
          <w:sz w:val="24"/>
        </w:rPr>
        <w:t>a</w:t>
      </w:r>
      <w:r>
        <w:rPr>
          <w:rFonts w:ascii="Times New Roman" w:hAnsi="Times New Roman"/>
          <w:i/>
          <w:color w:val="231F20"/>
          <w:spacing w:val="-4"/>
          <w:w w:val="86"/>
          <w:sz w:val="24"/>
        </w:rPr>
        <w:t>y</w:t>
      </w:r>
      <w:r>
        <w:rPr>
          <w:rFonts w:ascii="Times New Roman" w:hAnsi="Times New Roman"/>
          <w:i/>
          <w:color w:val="231F20"/>
          <w:spacing w:val="-3"/>
          <w:w w:val="86"/>
          <w:sz w:val="24"/>
        </w:rPr>
        <w:t>a</w:t>
      </w:r>
      <w:r>
        <w:rPr>
          <w:rFonts w:ascii="Times New Roman" w:hAnsi="Times New Roman"/>
          <w:i/>
          <w:color w:val="231F20"/>
          <w:spacing w:val="-4"/>
          <w:w w:val="89"/>
          <w:sz w:val="24"/>
        </w:rPr>
        <w:t>na</w:t>
      </w:r>
      <w:r>
        <w:rPr>
          <w:rFonts w:ascii="Times New Roman" w:hAnsi="Times New Roman"/>
          <w:i/>
          <w:color w:val="231F20"/>
          <w:w w:val="89"/>
          <w:sz w:val="24"/>
        </w:rPr>
        <w:t>n</w:t>
      </w:r>
      <w:r>
        <w:rPr>
          <w:rFonts w:ascii="Times New Roman" w:hAnsi="Times New Roman"/>
          <w:i/>
          <w:color w:val="231F20"/>
          <w:spacing w:val="22"/>
          <w:sz w:val="24"/>
        </w:rPr>
        <w:t> </w:t>
      </w:r>
      <w:r>
        <w:rPr>
          <w:rFonts w:ascii="Times New Roman" w:hAnsi="Times New Roman"/>
          <w:i/>
          <w:color w:val="231F20"/>
          <w:spacing w:val="-4"/>
          <w:w w:val="84"/>
          <w:sz w:val="24"/>
        </w:rPr>
        <w:t>b</w:t>
      </w:r>
      <w:r>
        <w:rPr>
          <w:rFonts w:ascii="Times New Roman" w:hAnsi="Times New Roman"/>
          <w:i/>
          <w:color w:val="231F20"/>
          <w:spacing w:val="-3"/>
          <w:w w:val="84"/>
          <w:sz w:val="24"/>
        </w:rPr>
        <w:t>i</w:t>
      </w:r>
      <w:r>
        <w:rPr>
          <w:rFonts w:ascii="Times New Roman" w:hAnsi="Times New Roman"/>
          <w:i/>
          <w:color w:val="231F20"/>
          <w:w w:val="77"/>
          <w:sz w:val="24"/>
        </w:rPr>
        <w:t>r</w:t>
      </w:r>
      <w:r>
        <w:rPr>
          <w:rFonts w:ascii="Times New Roman" w:hAnsi="Times New Roman"/>
          <w:i/>
          <w:color w:val="231F20"/>
          <w:spacing w:val="22"/>
          <w:sz w:val="24"/>
        </w:rPr>
        <w:t> </w:t>
      </w:r>
      <w:r>
        <w:rPr>
          <w:rFonts w:ascii="Times New Roman" w:hAnsi="Times New Roman"/>
          <w:i/>
          <w:color w:val="231F20"/>
          <w:spacing w:val="-4"/>
          <w:w w:val="91"/>
          <w:sz w:val="24"/>
        </w:rPr>
        <w:t>u</w:t>
      </w:r>
      <w:r>
        <w:rPr>
          <w:rFonts w:ascii="Times New Roman" w:hAnsi="Times New Roman"/>
          <w:i/>
          <w:color w:val="231F20"/>
          <w:spacing w:val="-3"/>
          <w:w w:val="91"/>
          <w:sz w:val="24"/>
        </w:rPr>
        <w:t>y</w:t>
      </w:r>
      <w:r>
        <w:rPr>
          <w:rFonts w:ascii="Times New Roman" w:hAnsi="Times New Roman"/>
          <w:i/>
          <w:color w:val="231F20"/>
          <w:spacing w:val="-4"/>
          <w:w w:val="86"/>
          <w:sz w:val="24"/>
        </w:rPr>
        <w:t>gu</w:t>
      </w:r>
      <w:r>
        <w:rPr>
          <w:rFonts w:ascii="Times New Roman" w:hAnsi="Times New Roman"/>
          <w:i/>
          <w:color w:val="231F20"/>
          <w:spacing w:val="-3"/>
          <w:w w:val="86"/>
          <w:sz w:val="24"/>
        </w:rPr>
        <w:t>l</w:t>
      </w:r>
      <w:r>
        <w:rPr>
          <w:rFonts w:ascii="Times New Roman" w:hAnsi="Times New Roman"/>
          <w:i/>
          <w:color w:val="231F20"/>
          <w:spacing w:val="-4"/>
          <w:w w:val="84"/>
          <w:sz w:val="24"/>
        </w:rPr>
        <w:t>am</w:t>
      </w:r>
      <w:r>
        <w:rPr>
          <w:rFonts w:ascii="Times New Roman" w:hAnsi="Times New Roman"/>
          <w:i/>
          <w:color w:val="231F20"/>
          <w:spacing w:val="-3"/>
          <w:w w:val="84"/>
          <w:sz w:val="24"/>
        </w:rPr>
        <w:t>a</w:t>
      </w:r>
      <w:r>
        <w:rPr>
          <w:rFonts w:ascii="Times New Roman" w:hAnsi="Times New Roman"/>
          <w:i/>
          <w:color w:val="231F20"/>
          <w:spacing w:val="-3"/>
          <w:w w:val="87"/>
          <w:sz w:val="24"/>
        </w:rPr>
        <w:t>d</w:t>
      </w:r>
      <w:r>
        <w:rPr>
          <w:rFonts w:ascii="Arial" w:hAnsi="Arial"/>
          <w:i/>
          <w:color w:val="231F20"/>
          <w:spacing w:val="-3"/>
          <w:w w:val="31"/>
          <w:sz w:val="24"/>
        </w:rPr>
        <w:t></w:t>
      </w:r>
      <w:r>
        <w:rPr>
          <w:rFonts w:ascii="Times New Roman" w:hAnsi="Times New Roman"/>
          <w:i/>
          <w:color w:val="231F20"/>
          <w:spacing w:val="-4"/>
          <w:w w:val="81"/>
          <w:sz w:val="24"/>
        </w:rPr>
        <w:t>r</w:t>
      </w:r>
      <w:r>
        <w:rPr>
          <w:rFonts w:ascii="Times New Roman" w:hAnsi="Times New Roman"/>
          <w:i/>
          <w:color w:val="231F20"/>
          <w:w w:val="81"/>
          <w:sz w:val="24"/>
        </w:rPr>
        <w:t>.</w:t>
      </w:r>
      <w:r>
        <w:rPr>
          <w:rFonts w:ascii="Times New Roman" w:hAnsi="Times New Roman"/>
          <w:i/>
          <w:color w:val="231F20"/>
          <w:spacing w:val="22"/>
          <w:sz w:val="24"/>
        </w:rPr>
        <w:t> </w:t>
      </w:r>
      <w:r>
        <w:rPr>
          <w:rFonts w:ascii="Times New Roman" w:hAnsi="Times New Roman"/>
          <w:i/>
          <w:color w:val="231F20"/>
          <w:spacing w:val="-4"/>
          <w:w w:val="93"/>
          <w:sz w:val="24"/>
        </w:rPr>
        <w:t>Ö</w:t>
      </w:r>
      <w:r>
        <w:rPr>
          <w:rFonts w:ascii="Times New Roman" w:hAnsi="Times New Roman"/>
          <w:i/>
          <w:color w:val="231F20"/>
          <w:spacing w:val="-1"/>
          <w:w w:val="93"/>
          <w:sz w:val="24"/>
        </w:rPr>
        <w:t>z</w:t>
      </w:r>
      <w:r>
        <w:rPr>
          <w:rFonts w:ascii="Times New Roman" w:hAnsi="Times New Roman"/>
          <w:i/>
          <w:color w:val="231F20"/>
          <w:w w:val="76"/>
          <w:sz w:val="24"/>
        </w:rPr>
        <w:t>e</w:t>
      </w:r>
      <w:r>
        <w:rPr>
          <w:rFonts w:ascii="Times New Roman" w:hAnsi="Times New Roman"/>
          <w:i/>
          <w:color w:val="231F20"/>
          <w:w w:val="86"/>
          <w:sz w:val="24"/>
        </w:rPr>
        <w:t>l</w:t>
      </w:r>
      <w:r>
        <w:rPr>
          <w:rFonts w:ascii="Times New Roman" w:hAnsi="Times New Roman"/>
          <w:i/>
          <w:color w:val="231F20"/>
          <w:spacing w:val="28"/>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87"/>
          <w:sz w:val="24"/>
        </w:rPr>
        <w:t>itime</w:t>
      </w:r>
      <w:r>
        <w:rPr>
          <w:rFonts w:ascii="Times New Roman" w:hAnsi="Times New Roman"/>
          <w:i/>
          <w:color w:val="231F20"/>
          <w:spacing w:val="27"/>
          <w:sz w:val="24"/>
        </w:rPr>
        <w:t> </w:t>
      </w:r>
      <w:r>
        <w:rPr>
          <w:rFonts w:ascii="Times New Roman" w:hAnsi="Times New Roman"/>
          <w:i/>
          <w:color w:val="231F20"/>
          <w:w w:val="88"/>
          <w:sz w:val="24"/>
        </w:rPr>
        <w:t>ihtiya</w:t>
      </w:r>
      <w:r>
        <w:rPr>
          <w:rFonts w:ascii="Times New Roman" w:hAnsi="Times New Roman"/>
          <w:i/>
          <w:color w:val="231F20"/>
          <w:spacing w:val="-1"/>
          <w:w w:val="88"/>
          <w:sz w:val="24"/>
        </w:rPr>
        <w:t>c</w:t>
      </w:r>
      <w:r>
        <w:rPr>
          <w:rFonts w:ascii="Arial" w:hAnsi="Arial"/>
          <w:i/>
          <w:color w:val="231F20"/>
          <w:w w:val="31"/>
          <w:sz w:val="24"/>
        </w:rPr>
        <w:t></w:t>
      </w:r>
      <w:r>
        <w:rPr>
          <w:rFonts w:ascii="Arial" w:hAnsi="Arial"/>
          <w:i/>
          <w:color w:val="231F20"/>
          <w:spacing w:val="20"/>
          <w:sz w:val="24"/>
        </w:rPr>
        <w:t> </w:t>
      </w:r>
      <w:r>
        <w:rPr>
          <w:rFonts w:ascii="Times New Roman" w:hAnsi="Times New Roman"/>
          <w:i/>
          <w:color w:val="231F20"/>
          <w:w w:val="85"/>
          <w:sz w:val="24"/>
        </w:rPr>
        <w:t>olan</w:t>
      </w:r>
      <w:r>
        <w:rPr>
          <w:rFonts w:ascii="Times New Roman" w:hAnsi="Times New Roman"/>
          <w:i/>
          <w:color w:val="231F20"/>
          <w:spacing w:val="27"/>
          <w:sz w:val="24"/>
        </w:rPr>
        <w:t> </w:t>
      </w:r>
      <w:r>
        <w:rPr>
          <w:rFonts w:ascii="Times New Roman" w:hAnsi="Times New Roman"/>
          <w:i/>
          <w:color w:val="231F20"/>
          <w:spacing w:val="-54"/>
          <w:w w:val="83"/>
          <w:sz w:val="24"/>
        </w:rPr>
        <w:t>bireylerin</w:t>
      </w:r>
    </w:p>
    <w:p>
      <w:pPr>
        <w:pStyle w:val="BodyText"/>
        <w:rPr>
          <w:rFonts w:ascii="Times New Roman"/>
          <w:i/>
          <w:sz w:val="20"/>
        </w:rPr>
      </w:pPr>
    </w:p>
    <w:p>
      <w:pPr>
        <w:pStyle w:val="BodyText"/>
        <w:rPr>
          <w:rFonts w:ascii="Times New Roman"/>
          <w:i/>
          <w:sz w:val="20"/>
        </w:rPr>
      </w:pPr>
    </w:p>
    <w:p>
      <w:pPr>
        <w:pStyle w:val="BodyText"/>
        <w:spacing w:before="211"/>
        <w:ind w:right="798"/>
        <w:jc w:val="right"/>
        <w:rPr>
          <w:rFonts w:ascii="Arial"/>
        </w:rPr>
      </w:pPr>
      <w:r>
        <w:rPr>
          <w:rFonts w:ascii="Arial"/>
          <w:color w:val="92278F"/>
        </w:rPr>
        <w:t>vii</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126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1528" filled="true" fillcolor="#92278f" stroked="false">
            <v:fill type="solid"/>
            <w10:wrap type="none"/>
          </v:rect>
        </w:pict>
      </w:r>
      <w:r>
        <w:rPr/>
        <w:pict>
          <v:rect style="position:absolute;margin-left:0pt;margin-top:649.764038pt;width:49.606pt;height:33.386pt;mso-position-horizontal-relative:page;mso-position-vertical-relative:page;z-index:155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Heading5"/>
        <w:spacing w:line="232" w:lineRule="auto" w:before="232"/>
        <w:ind w:left="509" w:right="697" w:firstLine="0"/>
        <w:rPr>
          <w:i/>
        </w:rPr>
      </w:pPr>
      <w:r>
        <w:rPr>
          <w:i/>
          <w:color w:val="231F20"/>
          <w:spacing w:val="-4"/>
          <w:w w:val="85"/>
        </w:rPr>
        <w:t>ps</w:t>
      </w:r>
      <w:r>
        <w:rPr>
          <w:i/>
          <w:color w:val="231F20"/>
          <w:spacing w:val="-3"/>
          <w:w w:val="85"/>
        </w:rPr>
        <w:t>i</w:t>
      </w:r>
      <w:r>
        <w:rPr>
          <w:i/>
          <w:color w:val="231F20"/>
          <w:spacing w:val="-4"/>
          <w:w w:val="99"/>
        </w:rPr>
        <w:t>k</w:t>
      </w:r>
      <w:r>
        <w:rPr>
          <w:i/>
          <w:color w:val="231F20"/>
          <w:spacing w:val="-4"/>
          <w:w w:val="83"/>
        </w:rPr>
        <w:t>ososya</w:t>
      </w:r>
      <w:r>
        <w:rPr>
          <w:i/>
          <w:color w:val="231F20"/>
          <w:w w:val="83"/>
        </w:rPr>
        <w:t>l</w:t>
      </w:r>
      <w:r>
        <w:rPr>
          <w:i/>
          <w:color w:val="231F20"/>
          <w:spacing w:val="4"/>
        </w:rPr>
        <w:t> </w:t>
      </w:r>
      <w:r>
        <w:rPr>
          <w:i/>
          <w:color w:val="231F20"/>
          <w:spacing w:val="-4"/>
          <w:w w:val="87"/>
        </w:rPr>
        <w:t>v</w:t>
      </w:r>
      <w:r>
        <w:rPr>
          <w:i/>
          <w:color w:val="231F20"/>
          <w:w w:val="87"/>
        </w:rPr>
        <w:t>e</w:t>
      </w:r>
      <w:r>
        <w:rPr>
          <w:i/>
          <w:color w:val="231F20"/>
          <w:spacing w:val="4"/>
        </w:rPr>
        <w:t> </w:t>
      </w:r>
      <w:r>
        <w:rPr>
          <w:i/>
          <w:color w:val="231F20"/>
          <w:spacing w:val="-4"/>
          <w:w w:val="86"/>
        </w:rPr>
        <w:t>akad</w:t>
      </w:r>
      <w:r>
        <w:rPr>
          <w:i/>
          <w:color w:val="231F20"/>
          <w:spacing w:val="-3"/>
          <w:w w:val="86"/>
        </w:rPr>
        <w:t>e</w:t>
      </w:r>
      <w:r>
        <w:rPr>
          <w:i/>
          <w:color w:val="231F20"/>
          <w:spacing w:val="-4"/>
          <w:w w:val="85"/>
        </w:rPr>
        <w:t>m</w:t>
      </w:r>
      <w:r>
        <w:rPr>
          <w:i/>
          <w:color w:val="231F20"/>
          <w:spacing w:val="-3"/>
          <w:w w:val="85"/>
        </w:rPr>
        <w:t>i</w:t>
      </w:r>
      <w:r>
        <w:rPr>
          <w:i/>
          <w:color w:val="231F20"/>
          <w:w w:val="99"/>
        </w:rPr>
        <w:t>k</w:t>
      </w:r>
      <w:r>
        <w:rPr>
          <w:i/>
          <w:color w:val="231F20"/>
          <w:spacing w:val="4"/>
        </w:rPr>
        <w:t> </w:t>
      </w:r>
      <w:r>
        <w:rPr>
          <w:i/>
          <w:color w:val="231F20"/>
          <w:spacing w:val="-4"/>
          <w:w w:val="86"/>
        </w:rPr>
        <w:t>yönde</w:t>
      </w:r>
      <w:r>
        <w:rPr>
          <w:i/>
          <w:color w:val="231F20"/>
          <w:w w:val="86"/>
        </w:rPr>
        <w:t>n</w:t>
      </w:r>
      <w:r>
        <w:rPr>
          <w:i/>
          <w:color w:val="231F20"/>
          <w:spacing w:val="4"/>
        </w:rPr>
        <w:t> </w:t>
      </w:r>
      <w:r>
        <w:rPr>
          <w:i/>
          <w:color w:val="231F20"/>
          <w:spacing w:val="-4"/>
          <w:w w:val="77"/>
        </w:rPr>
        <w:t>ge</w:t>
      </w:r>
      <w:r>
        <w:rPr>
          <w:i/>
          <w:color w:val="231F20"/>
          <w:spacing w:val="-3"/>
          <w:w w:val="77"/>
        </w:rPr>
        <w:t>r</w:t>
      </w:r>
      <w:r>
        <w:rPr>
          <w:i/>
          <w:color w:val="231F20"/>
          <w:spacing w:val="-4"/>
          <w:w w:val="76"/>
        </w:rPr>
        <w:t>e</w:t>
      </w:r>
      <w:r>
        <w:rPr>
          <w:i/>
          <w:color w:val="231F20"/>
          <w:spacing w:val="-4"/>
          <w:w w:val="91"/>
        </w:rPr>
        <w:t>kl</w:t>
      </w:r>
      <w:r>
        <w:rPr>
          <w:i/>
          <w:color w:val="231F20"/>
          <w:w w:val="91"/>
        </w:rPr>
        <w:t>i</w:t>
      </w:r>
      <w:r>
        <w:rPr>
          <w:i/>
          <w:color w:val="231F20"/>
          <w:spacing w:val="4"/>
        </w:rPr>
        <w:t> </w:t>
      </w:r>
      <w:r>
        <w:rPr>
          <w:i/>
          <w:color w:val="231F20"/>
          <w:spacing w:val="-4"/>
          <w:w w:val="90"/>
        </w:rPr>
        <w:t>y</w:t>
      </w:r>
      <w:r>
        <w:rPr>
          <w:i/>
          <w:color w:val="231F20"/>
          <w:spacing w:val="-8"/>
          <w:w w:val="83"/>
        </w:rPr>
        <w:t>a</w:t>
      </w:r>
      <w:r>
        <w:rPr>
          <w:rFonts w:ascii="Arial" w:hAnsi="Arial"/>
          <w:i/>
          <w:color w:val="231F20"/>
          <w:spacing w:val="-3"/>
          <w:w w:val="63"/>
        </w:rPr>
        <w:t>ş</w:t>
      </w:r>
      <w:r>
        <w:rPr>
          <w:i/>
          <w:color w:val="231F20"/>
          <w:spacing w:val="-4"/>
          <w:w w:val="85"/>
        </w:rPr>
        <w:t>a</w:t>
      </w:r>
      <w:r>
        <w:rPr>
          <w:i/>
          <w:color w:val="231F20"/>
          <w:w w:val="85"/>
        </w:rPr>
        <w:t>m</w:t>
      </w:r>
      <w:r>
        <w:rPr>
          <w:i/>
          <w:color w:val="231F20"/>
          <w:spacing w:val="3"/>
        </w:rPr>
        <w:t> </w:t>
      </w:r>
      <w:r>
        <w:rPr>
          <w:i/>
          <w:color w:val="231F20"/>
          <w:spacing w:val="-4"/>
          <w:w w:val="79"/>
        </w:rPr>
        <w:t>be</w:t>
      </w:r>
      <w:r>
        <w:rPr>
          <w:i/>
          <w:color w:val="231F20"/>
          <w:spacing w:val="-3"/>
          <w:w w:val="79"/>
        </w:rPr>
        <w:t>c</w:t>
      </w:r>
      <w:r>
        <w:rPr>
          <w:i/>
          <w:color w:val="231F20"/>
          <w:spacing w:val="-4"/>
          <w:w w:val="79"/>
        </w:rPr>
        <w:t>er</w:t>
      </w:r>
      <w:r>
        <w:rPr>
          <w:i/>
          <w:color w:val="231F20"/>
          <w:spacing w:val="-3"/>
          <w:w w:val="79"/>
        </w:rPr>
        <w:t>i</w:t>
      </w:r>
      <w:r>
        <w:rPr>
          <w:i/>
          <w:color w:val="231F20"/>
          <w:spacing w:val="-4"/>
          <w:w w:val="80"/>
        </w:rPr>
        <w:t>l</w:t>
      </w:r>
      <w:r>
        <w:rPr>
          <w:i/>
          <w:color w:val="231F20"/>
          <w:spacing w:val="-3"/>
          <w:w w:val="80"/>
        </w:rPr>
        <w:t>e</w:t>
      </w:r>
      <w:r>
        <w:rPr>
          <w:i/>
          <w:color w:val="231F20"/>
          <w:spacing w:val="-4"/>
          <w:w w:val="80"/>
        </w:rPr>
        <w:t>r</w:t>
      </w:r>
      <w:r>
        <w:rPr>
          <w:i/>
          <w:color w:val="231F20"/>
          <w:spacing w:val="-3"/>
          <w:w w:val="80"/>
        </w:rPr>
        <w:t>i</w:t>
      </w:r>
      <w:r>
        <w:rPr>
          <w:i/>
          <w:color w:val="231F20"/>
          <w:spacing w:val="-4"/>
          <w:w w:val="89"/>
        </w:rPr>
        <w:t>n</w:t>
      </w:r>
      <w:r>
        <w:rPr>
          <w:i/>
          <w:color w:val="231F20"/>
          <w:w w:val="89"/>
        </w:rPr>
        <w:t>i</w:t>
      </w:r>
      <w:r>
        <w:rPr>
          <w:i/>
          <w:color w:val="231F20"/>
          <w:spacing w:val="4"/>
        </w:rPr>
        <w:t> </w:t>
      </w:r>
      <w:r>
        <w:rPr>
          <w:i/>
          <w:color w:val="231F20"/>
          <w:spacing w:val="-4"/>
          <w:w w:val="90"/>
        </w:rPr>
        <w:t>kazanma</w:t>
      </w:r>
      <w:r>
        <w:rPr>
          <w:i/>
          <w:color w:val="231F20"/>
          <w:spacing w:val="-3"/>
          <w:w w:val="90"/>
        </w:rPr>
        <w:t>l</w:t>
      </w:r>
      <w:r>
        <w:rPr>
          <w:i/>
          <w:color w:val="231F20"/>
          <w:spacing w:val="-4"/>
          <w:w w:val="83"/>
        </w:rPr>
        <w:t>a</w:t>
      </w:r>
      <w:r>
        <w:rPr>
          <w:i/>
          <w:color w:val="231F20"/>
          <w:spacing w:val="-3"/>
          <w:w w:val="77"/>
        </w:rPr>
        <w:t>r</w:t>
      </w:r>
      <w:r>
        <w:rPr>
          <w:rFonts w:ascii="Arial" w:hAnsi="Arial"/>
          <w:i/>
          <w:color w:val="231F20"/>
          <w:spacing w:val="-4"/>
          <w:w w:val="31"/>
        </w:rPr>
        <w:t></w:t>
      </w:r>
      <w:r>
        <w:rPr>
          <w:i/>
          <w:color w:val="231F20"/>
          <w:spacing w:val="-4"/>
          <w:w w:val="88"/>
        </w:rPr>
        <w:t>nda</w:t>
      </w:r>
      <w:r>
        <w:rPr>
          <w:i/>
          <w:color w:val="231F20"/>
          <w:w w:val="88"/>
        </w:rPr>
        <w:t>,</w:t>
      </w:r>
      <w:r>
        <w:rPr>
          <w:i/>
          <w:color w:val="231F20"/>
        </w:rPr>
        <w:t> </w:t>
      </w:r>
      <w:r>
        <w:rPr>
          <w:i/>
          <w:color w:val="231F20"/>
          <w:spacing w:val="11"/>
        </w:rPr>
        <w:t> </w:t>
      </w:r>
      <w:r>
        <w:rPr>
          <w:i/>
          <w:color w:val="231F20"/>
          <w:spacing w:val="-4"/>
          <w:w w:val="89"/>
        </w:rPr>
        <w:t>kayn</w:t>
      </w:r>
      <w:r>
        <w:rPr>
          <w:i/>
          <w:color w:val="231F20"/>
          <w:spacing w:val="-3"/>
          <w:w w:val="89"/>
        </w:rPr>
        <w:t>a</w:t>
      </w:r>
      <w:r>
        <w:rPr>
          <w:rFonts w:ascii="Arial" w:hAnsi="Arial"/>
          <w:i/>
          <w:color w:val="231F20"/>
          <w:spacing w:val="-4"/>
          <w:w w:val="63"/>
        </w:rPr>
        <w:t>ş</w:t>
      </w:r>
      <w:r>
        <w:rPr>
          <w:i/>
          <w:color w:val="231F20"/>
          <w:spacing w:val="-3"/>
          <w:w w:val="115"/>
        </w:rPr>
        <w:t>t</w:t>
      </w:r>
      <w:r>
        <w:rPr>
          <w:rFonts w:ascii="Arial" w:hAnsi="Arial"/>
          <w:i/>
          <w:color w:val="231F20"/>
          <w:spacing w:val="-4"/>
          <w:w w:val="31"/>
        </w:rPr>
        <w:t></w:t>
      </w:r>
      <w:r>
        <w:rPr>
          <w:i/>
          <w:color w:val="231F20"/>
          <w:spacing w:val="-2"/>
          <w:w w:val="77"/>
        </w:rPr>
        <w:t>r</w:t>
      </w:r>
      <w:r>
        <w:rPr>
          <w:i/>
          <w:color w:val="231F20"/>
          <w:spacing w:val="-3"/>
          <w:w w:val="85"/>
        </w:rPr>
        <w:t>ma</w:t>
      </w:r>
      <w:r>
        <w:rPr>
          <w:color w:val="231F20"/>
          <w:spacing w:val="-3"/>
          <w:w w:val="85"/>
        </w:rPr>
        <w:t> </w:t>
      </w:r>
      <w:r>
        <w:rPr>
          <w:color w:val="231F20"/>
          <w:spacing w:val="-4"/>
          <w:w w:val="76"/>
        </w:rPr>
        <w:t>e</w:t>
      </w:r>
      <w:r>
        <w:rPr>
          <w:rFonts w:ascii="Arial" w:hAnsi="Arial"/>
          <w:i/>
          <w:color w:val="231F20"/>
          <w:spacing w:val="-4"/>
          <w:w w:val="71"/>
        </w:rPr>
        <w:t>g</w:t>
      </w:r>
      <w:r>
        <w:rPr>
          <w:i/>
          <w:color w:val="231F20"/>
          <w:spacing w:val="-3"/>
          <w:w w:val="100"/>
        </w:rPr>
        <w:t>i</w:t>
      </w:r>
      <w:r>
        <w:rPr>
          <w:i/>
          <w:color w:val="231F20"/>
          <w:spacing w:val="-4"/>
          <w:w w:val="100"/>
        </w:rPr>
        <w:t>t</w:t>
      </w:r>
      <w:r>
        <w:rPr>
          <w:i/>
          <w:color w:val="231F20"/>
          <w:spacing w:val="-3"/>
          <w:w w:val="85"/>
        </w:rPr>
        <w:t>i</w:t>
      </w:r>
      <w:r>
        <w:rPr>
          <w:i/>
          <w:color w:val="231F20"/>
          <w:spacing w:val="-4"/>
          <w:w w:val="85"/>
        </w:rPr>
        <w:t>m</w:t>
      </w:r>
      <w:r>
        <w:rPr>
          <w:i/>
          <w:color w:val="231F20"/>
          <w:w w:val="86"/>
        </w:rPr>
        <w:t>i</w:t>
      </w:r>
      <w:r>
        <w:rPr>
          <w:i/>
          <w:color w:val="231F20"/>
        </w:rPr>
        <w:t> </w:t>
      </w:r>
      <w:r>
        <w:rPr>
          <w:i/>
          <w:color w:val="231F20"/>
          <w:spacing w:val="-21"/>
        </w:rPr>
        <w:t> </w:t>
      </w:r>
      <w:r>
        <w:rPr>
          <w:i/>
          <w:color w:val="231F20"/>
          <w:spacing w:val="-3"/>
          <w:w w:val="85"/>
        </w:rPr>
        <w:t>ö</w:t>
      </w:r>
      <w:r>
        <w:rPr>
          <w:i/>
          <w:color w:val="231F20"/>
          <w:spacing w:val="-4"/>
          <w:w w:val="85"/>
        </w:rPr>
        <w:t>n</w:t>
      </w:r>
      <w:r>
        <w:rPr>
          <w:i/>
          <w:color w:val="231F20"/>
          <w:spacing w:val="-3"/>
          <w:w w:val="82"/>
        </w:rPr>
        <w:t>e</w:t>
      </w:r>
      <w:r>
        <w:rPr>
          <w:i/>
          <w:color w:val="231F20"/>
          <w:spacing w:val="-4"/>
          <w:w w:val="82"/>
        </w:rPr>
        <w:t>m</w:t>
      </w:r>
      <w:r>
        <w:rPr>
          <w:i/>
          <w:color w:val="231F20"/>
          <w:spacing w:val="-3"/>
          <w:w w:val="86"/>
        </w:rPr>
        <w:t>l</w:t>
      </w:r>
      <w:r>
        <w:rPr>
          <w:i/>
          <w:color w:val="231F20"/>
          <w:w w:val="86"/>
        </w:rPr>
        <w:t>i</w:t>
      </w:r>
      <w:r>
        <w:rPr>
          <w:i/>
          <w:color w:val="231F20"/>
        </w:rPr>
        <w:t> </w:t>
      </w:r>
      <w:r>
        <w:rPr>
          <w:i/>
          <w:color w:val="231F20"/>
          <w:spacing w:val="-21"/>
        </w:rPr>
        <w:t> </w:t>
      </w:r>
      <w:r>
        <w:rPr>
          <w:i/>
          <w:color w:val="231F20"/>
          <w:spacing w:val="-4"/>
          <w:w w:val="83"/>
        </w:rPr>
        <w:t>b</w:t>
      </w:r>
      <w:r>
        <w:rPr>
          <w:i/>
          <w:color w:val="231F20"/>
          <w:spacing w:val="-3"/>
          <w:w w:val="80"/>
        </w:rPr>
        <w:t>i</w:t>
      </w:r>
      <w:r>
        <w:rPr>
          <w:i/>
          <w:color w:val="231F20"/>
          <w:w w:val="80"/>
        </w:rPr>
        <w:t>r</w:t>
      </w:r>
      <w:r>
        <w:rPr>
          <w:i/>
          <w:color w:val="231F20"/>
        </w:rPr>
        <w:t> </w:t>
      </w:r>
      <w:r>
        <w:rPr>
          <w:i/>
          <w:color w:val="231F20"/>
          <w:spacing w:val="-22"/>
        </w:rPr>
        <w:t> </w:t>
      </w:r>
      <w:r>
        <w:rPr>
          <w:i/>
          <w:color w:val="231F20"/>
          <w:spacing w:val="-3"/>
          <w:w w:val="78"/>
        </w:rPr>
        <w:t>r</w:t>
      </w:r>
      <w:r>
        <w:rPr>
          <w:i/>
          <w:color w:val="231F20"/>
          <w:spacing w:val="-4"/>
          <w:w w:val="78"/>
        </w:rPr>
        <w:t>o</w:t>
      </w:r>
      <w:r>
        <w:rPr>
          <w:i/>
          <w:color w:val="231F20"/>
          <w:spacing w:val="-3"/>
          <w:w w:val="80"/>
        </w:rPr>
        <w:t>l</w:t>
      </w:r>
      <w:r>
        <w:rPr>
          <w:i/>
          <w:color w:val="231F20"/>
          <w:w w:val="80"/>
        </w:rPr>
        <w:t>e</w:t>
      </w:r>
      <w:r>
        <w:rPr>
          <w:i/>
          <w:color w:val="231F20"/>
        </w:rPr>
        <w:t> </w:t>
      </w:r>
      <w:r>
        <w:rPr>
          <w:i/>
          <w:color w:val="231F20"/>
          <w:spacing w:val="-22"/>
        </w:rPr>
        <w:t> </w:t>
      </w:r>
      <w:r>
        <w:rPr>
          <w:i/>
          <w:color w:val="231F20"/>
          <w:spacing w:val="-4"/>
          <w:w w:val="82"/>
        </w:rPr>
        <w:t>s</w:t>
      </w:r>
      <w:r>
        <w:rPr>
          <w:i/>
          <w:color w:val="231F20"/>
          <w:spacing w:val="-3"/>
          <w:w w:val="85"/>
        </w:rPr>
        <w:t>a</w:t>
      </w:r>
      <w:r>
        <w:rPr>
          <w:i/>
          <w:color w:val="231F20"/>
          <w:spacing w:val="-4"/>
          <w:w w:val="85"/>
        </w:rPr>
        <w:t>h</w:t>
      </w:r>
      <w:r>
        <w:rPr>
          <w:i/>
          <w:color w:val="231F20"/>
          <w:spacing w:val="-3"/>
          <w:w w:val="87"/>
        </w:rPr>
        <w:t>i</w:t>
      </w:r>
      <w:r>
        <w:rPr>
          <w:i/>
          <w:color w:val="231F20"/>
          <w:spacing w:val="-4"/>
          <w:w w:val="87"/>
        </w:rPr>
        <w:t>p</w:t>
      </w:r>
      <w:r>
        <w:rPr>
          <w:i/>
          <w:color w:val="231F20"/>
          <w:spacing w:val="-4"/>
          <w:w w:val="115"/>
        </w:rPr>
        <w:t>t</w:t>
      </w:r>
      <w:r>
        <w:rPr>
          <w:i/>
          <w:color w:val="231F20"/>
          <w:spacing w:val="-3"/>
          <w:w w:val="80"/>
        </w:rPr>
        <w:t>i</w:t>
      </w:r>
      <w:r>
        <w:rPr>
          <w:i/>
          <w:color w:val="231F20"/>
          <w:spacing w:val="-4"/>
          <w:w w:val="80"/>
        </w:rPr>
        <w:t>r</w:t>
      </w:r>
      <w:r>
        <w:rPr>
          <w:i/>
          <w:color w:val="231F20"/>
          <w:w w:val="88"/>
        </w:rPr>
        <w:t>.</w:t>
      </w:r>
      <w:r>
        <w:rPr>
          <w:i/>
          <w:color w:val="231F20"/>
        </w:rPr>
        <w:t> </w:t>
      </w:r>
      <w:r>
        <w:rPr>
          <w:i/>
          <w:color w:val="231F20"/>
          <w:spacing w:val="-21"/>
        </w:rPr>
        <w:t> </w:t>
      </w:r>
      <w:r>
        <w:rPr>
          <w:i/>
          <w:color w:val="231F20"/>
          <w:spacing w:val="-3"/>
          <w:w w:val="93"/>
        </w:rPr>
        <w:t>Ö</w:t>
      </w:r>
      <w:r>
        <w:rPr>
          <w:i/>
          <w:color w:val="231F20"/>
          <w:spacing w:val="-4"/>
          <w:w w:val="93"/>
        </w:rPr>
        <w:t>z</w:t>
      </w:r>
      <w:r>
        <w:rPr>
          <w:i/>
          <w:color w:val="231F20"/>
          <w:spacing w:val="-3"/>
          <w:w w:val="80"/>
        </w:rPr>
        <w:t>e</w:t>
      </w:r>
      <w:r>
        <w:rPr>
          <w:i/>
          <w:color w:val="231F20"/>
          <w:w w:val="80"/>
        </w:rPr>
        <w:t>l</w:t>
      </w:r>
      <w:r>
        <w:rPr>
          <w:i/>
          <w:color w:val="231F20"/>
        </w:rPr>
        <w:t> </w:t>
      </w:r>
      <w:r>
        <w:rPr>
          <w:i/>
          <w:color w:val="231F20"/>
          <w:spacing w:val="-21"/>
        </w:rPr>
        <w:t> </w:t>
      </w:r>
      <w:r>
        <w:rPr>
          <w:i/>
          <w:color w:val="231F20"/>
          <w:spacing w:val="-6"/>
          <w:w w:val="76"/>
        </w:rPr>
        <w:t>e</w:t>
      </w:r>
      <w:r>
        <w:rPr>
          <w:rFonts w:ascii="Arial" w:hAnsi="Arial"/>
          <w:i/>
          <w:color w:val="231F20"/>
          <w:spacing w:val="-4"/>
          <w:w w:val="71"/>
        </w:rPr>
        <w:t>g</w:t>
      </w:r>
      <w:r>
        <w:rPr>
          <w:i/>
          <w:color w:val="231F20"/>
          <w:spacing w:val="-3"/>
          <w:w w:val="91"/>
        </w:rPr>
        <w:t>iti</w:t>
      </w:r>
      <w:r>
        <w:rPr>
          <w:i/>
          <w:color w:val="231F20"/>
          <w:w w:val="91"/>
        </w:rPr>
        <w:t>m</w:t>
      </w:r>
      <w:r>
        <w:rPr>
          <w:i/>
          <w:color w:val="231F20"/>
        </w:rPr>
        <w:t> </w:t>
      </w:r>
      <w:r>
        <w:rPr>
          <w:i/>
          <w:color w:val="231F20"/>
          <w:spacing w:val="-21"/>
        </w:rPr>
        <w:t> </w:t>
      </w:r>
      <w:r>
        <w:rPr>
          <w:i/>
          <w:color w:val="231F20"/>
          <w:spacing w:val="-3"/>
          <w:w w:val="84"/>
        </w:rPr>
        <w:t>gerektire</w:t>
      </w:r>
      <w:r>
        <w:rPr>
          <w:i/>
          <w:color w:val="231F20"/>
          <w:w w:val="84"/>
        </w:rPr>
        <w:t>n</w:t>
      </w:r>
      <w:r>
        <w:rPr>
          <w:i/>
          <w:color w:val="231F20"/>
        </w:rPr>
        <w:t> </w:t>
      </w:r>
      <w:r>
        <w:rPr>
          <w:i/>
          <w:color w:val="231F20"/>
          <w:spacing w:val="-21"/>
        </w:rPr>
        <w:t> </w:t>
      </w:r>
      <w:r>
        <w:rPr>
          <w:i/>
          <w:color w:val="231F20"/>
          <w:spacing w:val="-6"/>
          <w:w w:val="79"/>
        </w:rPr>
        <w:t>ö</w:t>
      </w:r>
      <w:r>
        <w:rPr>
          <w:rFonts w:ascii="Arial" w:hAnsi="Arial"/>
          <w:i/>
          <w:color w:val="231F20"/>
          <w:spacing w:val="-3"/>
          <w:w w:val="71"/>
        </w:rPr>
        <w:t>g</w:t>
      </w:r>
      <w:r>
        <w:rPr>
          <w:i/>
          <w:color w:val="231F20"/>
          <w:spacing w:val="-4"/>
          <w:w w:val="82"/>
        </w:rPr>
        <w:t>renci</w:t>
      </w:r>
      <w:r>
        <w:rPr>
          <w:i/>
          <w:color w:val="231F20"/>
          <w:spacing w:val="-3"/>
          <w:w w:val="82"/>
        </w:rPr>
        <w:t>l</w:t>
      </w:r>
      <w:r>
        <w:rPr>
          <w:i/>
          <w:color w:val="231F20"/>
          <w:spacing w:val="-4"/>
          <w:w w:val="76"/>
        </w:rPr>
        <w:t>e</w:t>
      </w:r>
      <w:r>
        <w:rPr>
          <w:i/>
          <w:color w:val="231F20"/>
          <w:w w:val="76"/>
        </w:rPr>
        <w:t>r</w:t>
      </w:r>
      <w:r>
        <w:rPr>
          <w:i/>
          <w:color w:val="231F20"/>
        </w:rPr>
        <w:t> </w:t>
      </w:r>
      <w:r>
        <w:rPr>
          <w:i/>
          <w:color w:val="231F20"/>
          <w:spacing w:val="-21"/>
        </w:rPr>
        <w:t> </w:t>
      </w:r>
      <w:r>
        <w:rPr>
          <w:i/>
          <w:color w:val="231F20"/>
          <w:spacing w:val="-4"/>
          <w:w w:val="89"/>
        </w:rPr>
        <w:t>kayn</w:t>
      </w:r>
      <w:r>
        <w:rPr>
          <w:i/>
          <w:color w:val="231F20"/>
          <w:spacing w:val="-2"/>
          <w:w w:val="89"/>
        </w:rPr>
        <w:t>a</w:t>
      </w:r>
      <w:r>
        <w:rPr>
          <w:rFonts w:ascii="Arial" w:hAnsi="Arial"/>
          <w:i/>
          <w:color w:val="231F20"/>
          <w:spacing w:val="-4"/>
          <w:w w:val="63"/>
        </w:rPr>
        <w:t>ş</w:t>
      </w:r>
      <w:r>
        <w:rPr>
          <w:i/>
          <w:color w:val="231F20"/>
          <w:spacing w:val="-3"/>
          <w:w w:val="115"/>
        </w:rPr>
        <w:t>t</w:t>
      </w:r>
      <w:r>
        <w:rPr>
          <w:rFonts w:ascii="Arial" w:hAnsi="Arial"/>
          <w:i/>
          <w:color w:val="231F20"/>
          <w:spacing w:val="-4"/>
          <w:w w:val="31"/>
        </w:rPr>
        <w:t></w:t>
      </w:r>
      <w:r>
        <w:rPr>
          <w:i/>
          <w:color w:val="231F20"/>
          <w:spacing w:val="-3"/>
          <w:w w:val="82"/>
        </w:rPr>
        <w:t>r</w:t>
      </w:r>
      <w:r>
        <w:rPr>
          <w:i/>
          <w:color w:val="231F20"/>
          <w:spacing w:val="-4"/>
          <w:w w:val="82"/>
        </w:rPr>
        <w:t>m</w:t>
      </w:r>
      <w:r>
        <w:rPr>
          <w:i/>
          <w:color w:val="231F20"/>
          <w:w w:val="83"/>
        </w:rPr>
        <w:t>a</w:t>
      </w:r>
      <w:r>
        <w:rPr>
          <w:i/>
          <w:color w:val="231F20"/>
        </w:rPr>
        <w:t> </w:t>
      </w:r>
      <w:r>
        <w:rPr>
          <w:i/>
          <w:color w:val="231F20"/>
          <w:spacing w:val="-21"/>
        </w:rPr>
        <w:t> </w:t>
      </w:r>
      <w:r>
        <w:rPr>
          <w:i/>
          <w:color w:val="231F20"/>
          <w:spacing w:val="-3"/>
          <w:w w:val="87"/>
        </w:rPr>
        <w:t>yol</w:t>
      </w:r>
      <w:r>
        <w:rPr>
          <w:i/>
          <w:color w:val="231F20"/>
          <w:spacing w:val="-4"/>
          <w:w w:val="87"/>
        </w:rPr>
        <w:t>u</w:t>
      </w:r>
      <w:r>
        <w:rPr>
          <w:i/>
          <w:color w:val="231F20"/>
          <w:spacing w:val="-3"/>
          <w:w w:val="88"/>
        </w:rPr>
        <w:t>y</w:t>
      </w:r>
      <w:r>
        <w:rPr>
          <w:i/>
          <w:color w:val="231F20"/>
          <w:spacing w:val="-1"/>
          <w:w w:val="88"/>
        </w:rPr>
        <w:t>l</w:t>
      </w:r>
      <w:r>
        <w:rPr>
          <w:i/>
          <w:color w:val="231F20"/>
          <w:w w:val="83"/>
        </w:rPr>
        <w:t>a</w:t>
      </w:r>
      <w:r>
        <w:rPr>
          <w:color w:val="231F20"/>
          <w:w w:val="83"/>
        </w:rPr>
        <w:t> </w:t>
      </w:r>
      <w:r>
        <w:rPr>
          <w:color w:val="231F20"/>
          <w:spacing w:val="-4"/>
          <w:w w:val="76"/>
        </w:rPr>
        <w:t>e</w:t>
      </w:r>
      <w:r>
        <w:rPr>
          <w:rFonts w:ascii="Arial" w:hAnsi="Arial"/>
          <w:i/>
          <w:color w:val="231F20"/>
          <w:spacing w:val="-4"/>
          <w:w w:val="71"/>
        </w:rPr>
        <w:t>g</w:t>
      </w:r>
      <w:r>
        <w:rPr>
          <w:i/>
          <w:color w:val="231F20"/>
          <w:spacing w:val="-3"/>
          <w:w w:val="86"/>
        </w:rPr>
        <w:t>i</w:t>
      </w:r>
      <w:r>
        <w:rPr>
          <w:i/>
          <w:color w:val="231F20"/>
          <w:spacing w:val="-4"/>
          <w:w w:val="115"/>
        </w:rPr>
        <w:t>t</w:t>
      </w:r>
      <w:r>
        <w:rPr>
          <w:i/>
          <w:color w:val="231F20"/>
          <w:spacing w:val="-3"/>
          <w:w w:val="86"/>
        </w:rPr>
        <w:t>i</w:t>
      </w:r>
      <w:r>
        <w:rPr>
          <w:i/>
          <w:color w:val="231F20"/>
          <w:w w:val="85"/>
        </w:rPr>
        <w:t>m</w:t>
      </w:r>
      <w:r>
        <w:rPr>
          <w:i/>
          <w:color w:val="231F20"/>
        </w:rPr>
        <w:t> </w:t>
      </w:r>
      <w:r>
        <w:rPr>
          <w:i/>
          <w:color w:val="231F20"/>
          <w:spacing w:val="-18"/>
        </w:rPr>
        <w:t> </w:t>
      </w:r>
      <w:r>
        <w:rPr>
          <w:i/>
          <w:color w:val="231F20"/>
          <w:spacing w:val="-4"/>
          <w:w w:val="81"/>
        </w:rPr>
        <w:t>sürec</w:t>
      </w:r>
      <w:r>
        <w:rPr>
          <w:i/>
          <w:color w:val="231F20"/>
          <w:spacing w:val="-3"/>
          <w:w w:val="81"/>
        </w:rPr>
        <w:t>i</w:t>
      </w:r>
      <w:r>
        <w:rPr>
          <w:i/>
          <w:color w:val="231F20"/>
          <w:spacing w:val="-4"/>
          <w:w w:val="86"/>
        </w:rPr>
        <w:t>nde</w:t>
      </w:r>
      <w:r>
        <w:rPr>
          <w:i/>
          <w:color w:val="231F20"/>
          <w:w w:val="86"/>
        </w:rPr>
        <w:t>,</w:t>
      </w:r>
      <w:r>
        <w:rPr>
          <w:i/>
          <w:color w:val="231F20"/>
        </w:rPr>
        <w:t> </w:t>
      </w:r>
      <w:r>
        <w:rPr>
          <w:i/>
          <w:color w:val="231F20"/>
          <w:spacing w:val="-18"/>
        </w:rPr>
        <w:t> </w:t>
      </w:r>
      <w:r>
        <w:rPr>
          <w:i/>
          <w:color w:val="231F20"/>
          <w:spacing w:val="-4"/>
          <w:w w:val="88"/>
        </w:rPr>
        <w:t>oyun</w:t>
      </w:r>
      <w:r>
        <w:rPr>
          <w:i/>
          <w:color w:val="231F20"/>
          <w:w w:val="88"/>
        </w:rPr>
        <w:t>,</w:t>
      </w:r>
      <w:r>
        <w:rPr>
          <w:i/>
          <w:color w:val="231F20"/>
        </w:rPr>
        <w:t> </w:t>
      </w:r>
      <w:r>
        <w:rPr>
          <w:i/>
          <w:color w:val="231F20"/>
          <w:spacing w:val="-17"/>
        </w:rPr>
        <w:t> </w:t>
      </w:r>
      <w:r>
        <w:rPr>
          <w:i/>
          <w:color w:val="231F20"/>
          <w:spacing w:val="-5"/>
          <w:w w:val="76"/>
        </w:rPr>
        <w:t>e</w:t>
      </w:r>
      <w:r>
        <w:rPr>
          <w:rFonts w:ascii="Arial" w:hAnsi="Arial"/>
          <w:i/>
          <w:color w:val="231F20"/>
          <w:spacing w:val="-4"/>
          <w:w w:val="71"/>
        </w:rPr>
        <w:t>g</w:t>
      </w:r>
      <w:r>
        <w:rPr>
          <w:i/>
          <w:color w:val="231F20"/>
          <w:spacing w:val="-3"/>
          <w:w w:val="91"/>
        </w:rPr>
        <w:t>iti</w:t>
      </w:r>
      <w:r>
        <w:rPr>
          <w:i/>
          <w:color w:val="231F20"/>
          <w:w w:val="91"/>
        </w:rPr>
        <w:t>m</w:t>
      </w:r>
      <w:r>
        <w:rPr>
          <w:i/>
          <w:color w:val="231F20"/>
        </w:rPr>
        <w:t> </w:t>
      </w:r>
      <w:r>
        <w:rPr>
          <w:i/>
          <w:color w:val="231F20"/>
          <w:spacing w:val="-18"/>
        </w:rPr>
        <w:t> </w:t>
      </w:r>
      <w:r>
        <w:rPr>
          <w:i/>
          <w:color w:val="231F20"/>
          <w:spacing w:val="-4"/>
          <w:w w:val="85"/>
        </w:rPr>
        <w:t>uygulamalar</w:t>
      </w:r>
      <w:r>
        <w:rPr>
          <w:rFonts w:ascii="Arial" w:hAnsi="Arial"/>
          <w:i/>
          <w:color w:val="231F20"/>
          <w:w w:val="31"/>
        </w:rPr>
        <w:t></w:t>
      </w:r>
      <w:r>
        <w:rPr>
          <w:rFonts w:ascii="Arial" w:hAnsi="Arial"/>
          <w:i/>
          <w:color w:val="231F20"/>
        </w:rPr>
        <w:t> </w:t>
      </w:r>
      <w:r>
        <w:rPr>
          <w:rFonts w:ascii="Arial" w:hAnsi="Arial"/>
          <w:i/>
          <w:color w:val="231F20"/>
          <w:spacing w:val="-31"/>
        </w:rPr>
        <w:t> </w:t>
      </w:r>
      <w:r>
        <w:rPr>
          <w:i/>
          <w:color w:val="231F20"/>
          <w:spacing w:val="-3"/>
          <w:w w:val="87"/>
        </w:rPr>
        <w:t>v</w:t>
      </w:r>
      <w:r>
        <w:rPr>
          <w:i/>
          <w:color w:val="231F20"/>
          <w:w w:val="87"/>
        </w:rPr>
        <w:t>e</w:t>
      </w:r>
      <w:r>
        <w:rPr>
          <w:i/>
          <w:color w:val="231F20"/>
        </w:rPr>
        <w:t> </w:t>
      </w:r>
      <w:r>
        <w:rPr>
          <w:i/>
          <w:color w:val="231F20"/>
          <w:spacing w:val="-17"/>
        </w:rPr>
        <w:t> </w:t>
      </w:r>
      <w:r>
        <w:rPr>
          <w:i/>
          <w:color w:val="231F20"/>
          <w:spacing w:val="-3"/>
          <w:w w:val="87"/>
        </w:rPr>
        <w:t>d</w:t>
      </w:r>
      <w:r>
        <w:rPr>
          <w:i/>
          <w:color w:val="231F20"/>
          <w:spacing w:val="-5"/>
          <w:w w:val="87"/>
        </w:rPr>
        <w:t>i</w:t>
      </w:r>
      <w:r>
        <w:rPr>
          <w:rFonts w:ascii="Arial" w:hAnsi="Arial"/>
          <w:i/>
          <w:color w:val="231F20"/>
          <w:spacing w:val="-3"/>
          <w:w w:val="71"/>
        </w:rPr>
        <w:t>g</w:t>
      </w:r>
      <w:r>
        <w:rPr>
          <w:i/>
          <w:color w:val="231F20"/>
          <w:spacing w:val="-4"/>
          <w:w w:val="76"/>
        </w:rPr>
        <w:t>e</w:t>
      </w:r>
      <w:r>
        <w:rPr>
          <w:i/>
          <w:color w:val="231F20"/>
          <w:w w:val="76"/>
        </w:rPr>
        <w:t>r</w:t>
      </w:r>
      <w:r>
        <w:rPr>
          <w:i/>
          <w:color w:val="231F20"/>
        </w:rPr>
        <w:t> </w:t>
      </w:r>
      <w:r>
        <w:rPr>
          <w:i/>
          <w:color w:val="231F20"/>
          <w:spacing w:val="-17"/>
        </w:rPr>
        <w:t> </w:t>
      </w:r>
      <w:r>
        <w:rPr>
          <w:i/>
          <w:color w:val="231F20"/>
          <w:spacing w:val="-4"/>
          <w:w w:val="88"/>
        </w:rPr>
        <w:t>etkinlikle</w:t>
      </w:r>
      <w:r>
        <w:rPr>
          <w:i/>
          <w:color w:val="231F20"/>
          <w:w w:val="88"/>
        </w:rPr>
        <w:t>r</w:t>
      </w:r>
      <w:r>
        <w:rPr>
          <w:i/>
          <w:color w:val="231F20"/>
        </w:rPr>
        <w:t> </w:t>
      </w:r>
      <w:r>
        <w:rPr>
          <w:i/>
          <w:color w:val="231F20"/>
          <w:spacing w:val="-17"/>
        </w:rPr>
        <w:t> </w:t>
      </w:r>
      <w:r>
        <w:rPr>
          <w:i/>
          <w:color w:val="231F20"/>
          <w:spacing w:val="-4"/>
          <w:w w:val="85"/>
        </w:rPr>
        <w:t>için</w:t>
      </w:r>
      <w:r>
        <w:rPr>
          <w:i/>
          <w:color w:val="231F20"/>
          <w:spacing w:val="-4"/>
          <w:w w:val="87"/>
        </w:rPr>
        <w:t>d</w:t>
      </w:r>
      <w:r>
        <w:rPr>
          <w:i/>
          <w:color w:val="231F20"/>
          <w:w w:val="76"/>
        </w:rPr>
        <w:t>e</w:t>
      </w:r>
      <w:r>
        <w:rPr>
          <w:i/>
          <w:color w:val="231F20"/>
        </w:rPr>
        <w:t> </w:t>
      </w:r>
      <w:r>
        <w:rPr>
          <w:i/>
          <w:color w:val="231F20"/>
          <w:spacing w:val="-18"/>
        </w:rPr>
        <w:t> </w:t>
      </w:r>
      <w:r>
        <w:rPr>
          <w:i/>
          <w:color w:val="231F20"/>
          <w:spacing w:val="-3"/>
          <w:w w:val="85"/>
        </w:rPr>
        <w:t>n</w:t>
      </w:r>
      <w:r>
        <w:rPr>
          <w:i/>
          <w:color w:val="231F20"/>
          <w:spacing w:val="-4"/>
          <w:w w:val="85"/>
        </w:rPr>
        <w:t>o</w:t>
      </w:r>
      <w:r>
        <w:rPr>
          <w:i/>
          <w:color w:val="231F20"/>
          <w:spacing w:val="-3"/>
          <w:w w:val="82"/>
        </w:rPr>
        <w:t>r</w:t>
      </w:r>
      <w:r>
        <w:rPr>
          <w:i/>
          <w:color w:val="231F20"/>
          <w:spacing w:val="-4"/>
          <w:w w:val="82"/>
        </w:rPr>
        <w:t>m</w:t>
      </w:r>
      <w:r>
        <w:rPr>
          <w:i/>
          <w:color w:val="231F20"/>
          <w:spacing w:val="-3"/>
          <w:w w:val="84"/>
        </w:rPr>
        <w:t>a</w:t>
      </w:r>
      <w:r>
        <w:rPr>
          <w:i/>
          <w:color w:val="231F20"/>
          <w:w w:val="84"/>
        </w:rPr>
        <w:t>l</w:t>
      </w:r>
      <w:r>
        <w:rPr>
          <w:i/>
          <w:color w:val="231F20"/>
        </w:rPr>
        <w:t> </w:t>
      </w:r>
      <w:r>
        <w:rPr>
          <w:i/>
          <w:color w:val="231F20"/>
          <w:spacing w:val="-17"/>
        </w:rPr>
        <w:t> </w:t>
      </w:r>
      <w:r>
        <w:rPr>
          <w:i/>
          <w:color w:val="231F20"/>
          <w:spacing w:val="-4"/>
          <w:w w:val="79"/>
        </w:rPr>
        <w:t>g</w:t>
      </w:r>
      <w:r>
        <w:rPr>
          <w:i/>
          <w:color w:val="231F20"/>
          <w:spacing w:val="-3"/>
          <w:w w:val="81"/>
        </w:rPr>
        <w:t>el</w:t>
      </w:r>
      <w:r>
        <w:rPr>
          <w:i/>
          <w:color w:val="231F20"/>
          <w:spacing w:val="-5"/>
          <w:w w:val="81"/>
        </w:rPr>
        <w:t>i</w:t>
      </w:r>
      <w:r>
        <w:rPr>
          <w:rFonts w:ascii="Arial" w:hAnsi="Arial"/>
          <w:i/>
          <w:color w:val="231F20"/>
          <w:spacing w:val="-4"/>
          <w:w w:val="63"/>
        </w:rPr>
        <w:t>ş</w:t>
      </w:r>
      <w:r>
        <w:rPr>
          <w:i/>
          <w:color w:val="231F20"/>
          <w:spacing w:val="-2"/>
          <w:w w:val="76"/>
        </w:rPr>
        <w:t>e</w:t>
      </w:r>
      <w:r>
        <w:rPr>
          <w:i/>
          <w:color w:val="231F20"/>
          <w:w w:val="91"/>
        </w:rPr>
        <w:t>n</w:t>
      </w:r>
      <w:r>
        <w:rPr>
          <w:color w:val="231F20"/>
          <w:w w:val="91"/>
        </w:rPr>
        <w:t> </w:t>
      </w:r>
      <w:r>
        <w:rPr>
          <w:color w:val="231F20"/>
          <w:spacing w:val="-4"/>
          <w:w w:val="86"/>
        </w:rPr>
        <w:t>ak</w:t>
      </w:r>
      <w:r>
        <w:rPr>
          <w:color w:val="231F20"/>
          <w:spacing w:val="-3"/>
          <w:w w:val="86"/>
        </w:rPr>
        <w:t>r</w:t>
      </w:r>
      <w:r>
        <w:rPr>
          <w:color w:val="231F20"/>
          <w:spacing w:val="-4"/>
          <w:w w:val="87"/>
        </w:rPr>
        <w:t>an</w:t>
      </w:r>
      <w:r>
        <w:rPr>
          <w:color w:val="231F20"/>
          <w:spacing w:val="-4"/>
          <w:w w:val="82"/>
        </w:rPr>
        <w:t>la</w:t>
      </w:r>
      <w:r>
        <w:rPr>
          <w:color w:val="231F20"/>
          <w:spacing w:val="-3"/>
          <w:w w:val="82"/>
        </w:rPr>
        <w:t>r</w:t>
      </w:r>
      <w:r>
        <w:rPr>
          <w:rFonts w:ascii="Arial" w:hAnsi="Arial"/>
          <w:i/>
          <w:color w:val="231F20"/>
          <w:spacing w:val="-3"/>
          <w:w w:val="31"/>
        </w:rPr>
        <w:t></w:t>
      </w:r>
      <w:r>
        <w:rPr>
          <w:i/>
          <w:color w:val="231F20"/>
          <w:spacing w:val="-4"/>
          <w:w w:val="91"/>
        </w:rPr>
        <w:t>n</w:t>
      </w:r>
      <w:r>
        <w:rPr>
          <w:rFonts w:ascii="Arial" w:hAnsi="Arial"/>
          <w:i/>
          <w:color w:val="231F20"/>
          <w:w w:val="31"/>
        </w:rPr>
        <w:t></w:t>
      </w:r>
      <w:r>
        <w:rPr>
          <w:rFonts w:ascii="Arial" w:hAnsi="Arial"/>
          <w:i/>
          <w:color w:val="231F20"/>
          <w:spacing w:val="-4"/>
        </w:rPr>
        <w:t> </w:t>
      </w:r>
      <w:r>
        <w:rPr>
          <w:i/>
          <w:color w:val="231F20"/>
          <w:spacing w:val="-4"/>
          <w:w w:val="86"/>
        </w:rPr>
        <w:t>gözl</w:t>
      </w:r>
      <w:r>
        <w:rPr>
          <w:i/>
          <w:color w:val="231F20"/>
          <w:spacing w:val="-3"/>
          <w:w w:val="86"/>
        </w:rPr>
        <w:t>e</w:t>
      </w:r>
      <w:r>
        <w:rPr>
          <w:i/>
          <w:color w:val="231F20"/>
          <w:spacing w:val="-4"/>
          <w:w w:val="83"/>
        </w:rPr>
        <w:t>y</w:t>
      </w:r>
      <w:r>
        <w:rPr>
          <w:i/>
          <w:color w:val="231F20"/>
          <w:spacing w:val="-3"/>
          <w:w w:val="83"/>
        </w:rPr>
        <w:t>e</w:t>
      </w:r>
      <w:r>
        <w:rPr>
          <w:i/>
          <w:color w:val="231F20"/>
          <w:spacing w:val="-4"/>
          <w:w w:val="76"/>
        </w:rPr>
        <w:t>r</w:t>
      </w:r>
      <w:r>
        <w:rPr>
          <w:i/>
          <w:color w:val="231F20"/>
          <w:spacing w:val="-3"/>
          <w:w w:val="76"/>
        </w:rPr>
        <w:t>e</w:t>
      </w:r>
      <w:r>
        <w:rPr>
          <w:i/>
          <w:color w:val="231F20"/>
          <w:w w:val="99"/>
        </w:rPr>
        <w:t>k</w:t>
      </w:r>
      <w:r>
        <w:rPr>
          <w:i/>
          <w:color w:val="231F20"/>
          <w:spacing w:val="3"/>
        </w:rPr>
        <w:t> </w:t>
      </w:r>
      <w:r>
        <w:rPr>
          <w:i/>
          <w:color w:val="231F20"/>
          <w:spacing w:val="-2"/>
          <w:w w:val="79"/>
        </w:rPr>
        <w:t>ö</w:t>
      </w:r>
      <w:r>
        <w:rPr>
          <w:rFonts w:ascii="Arial" w:hAnsi="Arial"/>
          <w:i/>
          <w:color w:val="231F20"/>
          <w:spacing w:val="-4"/>
          <w:w w:val="71"/>
        </w:rPr>
        <w:t>g</w:t>
      </w:r>
      <w:r>
        <w:rPr>
          <w:i/>
          <w:color w:val="231F20"/>
          <w:spacing w:val="-4"/>
          <w:w w:val="82"/>
        </w:rPr>
        <w:t>renme</w:t>
      </w:r>
      <w:r>
        <w:rPr>
          <w:i/>
          <w:color w:val="231F20"/>
          <w:w w:val="82"/>
        </w:rPr>
        <w:t>,</w:t>
      </w:r>
      <w:r>
        <w:rPr>
          <w:i/>
          <w:color w:val="231F20"/>
          <w:spacing w:val="4"/>
        </w:rPr>
        <w:t> </w:t>
      </w:r>
      <w:r>
        <w:rPr>
          <w:i/>
          <w:color w:val="231F20"/>
          <w:spacing w:val="-4"/>
          <w:w w:val="87"/>
        </w:rPr>
        <w:t>d</w:t>
      </w:r>
      <w:r>
        <w:rPr>
          <w:i/>
          <w:color w:val="231F20"/>
          <w:spacing w:val="-3"/>
          <w:w w:val="87"/>
        </w:rPr>
        <w:t>i</w:t>
      </w:r>
      <w:r>
        <w:rPr>
          <w:rFonts w:ascii="Arial" w:hAnsi="Arial"/>
          <w:i/>
          <w:color w:val="231F20"/>
          <w:spacing w:val="-4"/>
          <w:w w:val="71"/>
        </w:rPr>
        <w:t>g</w:t>
      </w:r>
      <w:r>
        <w:rPr>
          <w:i/>
          <w:color w:val="231F20"/>
          <w:spacing w:val="-4"/>
          <w:w w:val="79"/>
        </w:rPr>
        <w:t>er</w:t>
      </w:r>
      <w:r>
        <w:rPr>
          <w:i/>
          <w:color w:val="231F20"/>
          <w:spacing w:val="-3"/>
          <w:w w:val="79"/>
        </w:rPr>
        <w:t>l</w:t>
      </w:r>
      <w:r>
        <w:rPr>
          <w:i/>
          <w:color w:val="231F20"/>
          <w:spacing w:val="-4"/>
          <w:w w:val="79"/>
        </w:rPr>
        <w:t>er</w:t>
      </w:r>
      <w:r>
        <w:rPr>
          <w:i/>
          <w:color w:val="231F20"/>
          <w:spacing w:val="-3"/>
          <w:w w:val="79"/>
        </w:rPr>
        <w:t>i</w:t>
      </w:r>
      <w:r>
        <w:rPr>
          <w:i/>
          <w:color w:val="231F20"/>
          <w:spacing w:val="-4"/>
          <w:w w:val="89"/>
        </w:rPr>
        <w:t>n</w:t>
      </w:r>
      <w:r>
        <w:rPr>
          <w:i/>
          <w:color w:val="231F20"/>
          <w:w w:val="89"/>
        </w:rPr>
        <w:t>i</w:t>
      </w:r>
      <w:r>
        <w:rPr>
          <w:i/>
          <w:color w:val="231F20"/>
          <w:spacing w:val="5"/>
        </w:rPr>
        <w:t> </w:t>
      </w:r>
      <w:r>
        <w:rPr>
          <w:i/>
          <w:color w:val="231F20"/>
          <w:spacing w:val="-4"/>
          <w:w w:val="83"/>
        </w:rPr>
        <w:t>mode</w:t>
      </w:r>
      <w:r>
        <w:rPr>
          <w:i/>
          <w:color w:val="231F20"/>
          <w:w w:val="83"/>
        </w:rPr>
        <w:t>l</w:t>
      </w:r>
      <w:r>
        <w:rPr>
          <w:i/>
          <w:color w:val="231F20"/>
          <w:spacing w:val="4"/>
        </w:rPr>
        <w:t> </w:t>
      </w:r>
      <w:r>
        <w:rPr>
          <w:i/>
          <w:color w:val="231F20"/>
          <w:spacing w:val="-4"/>
          <w:w w:val="84"/>
        </w:rPr>
        <w:t>a</w:t>
      </w:r>
      <w:r>
        <w:rPr>
          <w:i/>
          <w:color w:val="231F20"/>
          <w:spacing w:val="-3"/>
          <w:w w:val="84"/>
        </w:rPr>
        <w:t>l</w:t>
      </w:r>
      <w:r>
        <w:rPr>
          <w:rFonts w:ascii="Arial" w:hAnsi="Arial"/>
          <w:i/>
          <w:color w:val="231F20"/>
          <w:spacing w:val="-4"/>
          <w:w w:val="31"/>
        </w:rPr>
        <w:t></w:t>
      </w:r>
      <w:r>
        <w:rPr>
          <w:i/>
          <w:color w:val="231F20"/>
          <w:w w:val="87"/>
        </w:rPr>
        <w:t>p</w:t>
      </w:r>
      <w:r>
        <w:rPr>
          <w:i/>
          <w:color w:val="231F20"/>
          <w:spacing w:val="4"/>
        </w:rPr>
        <w:t> </w:t>
      </w:r>
      <w:r>
        <w:rPr>
          <w:i/>
          <w:color w:val="231F20"/>
          <w:spacing w:val="-4"/>
          <w:w w:val="96"/>
        </w:rPr>
        <w:t>takli</w:t>
      </w:r>
      <w:r>
        <w:rPr>
          <w:i/>
          <w:color w:val="231F20"/>
          <w:w w:val="96"/>
        </w:rPr>
        <w:t>t</w:t>
      </w:r>
      <w:r>
        <w:rPr>
          <w:i/>
          <w:color w:val="231F20"/>
          <w:spacing w:val="4"/>
        </w:rPr>
        <w:t> </w:t>
      </w:r>
      <w:r>
        <w:rPr>
          <w:i/>
          <w:color w:val="231F20"/>
          <w:spacing w:val="-4"/>
          <w:w w:val="85"/>
        </w:rPr>
        <w:t>etm</w:t>
      </w:r>
      <w:r>
        <w:rPr>
          <w:i/>
          <w:color w:val="231F20"/>
          <w:w w:val="85"/>
        </w:rPr>
        <w:t>e</w:t>
      </w:r>
      <w:r>
        <w:rPr>
          <w:i/>
          <w:color w:val="231F20"/>
          <w:spacing w:val="4"/>
        </w:rPr>
        <w:t> </w:t>
      </w:r>
      <w:r>
        <w:rPr>
          <w:i/>
          <w:color w:val="231F20"/>
          <w:spacing w:val="-4"/>
          <w:w w:val="87"/>
        </w:rPr>
        <w:t>v</w:t>
      </w:r>
      <w:r>
        <w:rPr>
          <w:i/>
          <w:color w:val="231F20"/>
          <w:w w:val="87"/>
        </w:rPr>
        <w:t>e</w:t>
      </w:r>
      <w:r>
        <w:rPr>
          <w:i/>
          <w:color w:val="231F20"/>
          <w:spacing w:val="4"/>
        </w:rPr>
        <w:t> </w:t>
      </w:r>
      <w:r>
        <w:rPr>
          <w:i/>
          <w:color w:val="231F20"/>
          <w:spacing w:val="-4"/>
          <w:w w:val="88"/>
        </w:rPr>
        <w:t>etkil</w:t>
      </w:r>
      <w:r>
        <w:rPr>
          <w:i/>
          <w:color w:val="231F20"/>
          <w:spacing w:val="-5"/>
          <w:w w:val="88"/>
        </w:rPr>
        <w:t>e</w:t>
      </w:r>
      <w:r>
        <w:rPr>
          <w:rFonts w:ascii="Arial" w:hAnsi="Arial"/>
          <w:i/>
          <w:color w:val="231F20"/>
          <w:spacing w:val="-4"/>
          <w:w w:val="63"/>
        </w:rPr>
        <w:t>ş</w:t>
      </w:r>
      <w:r>
        <w:rPr>
          <w:i/>
          <w:color w:val="231F20"/>
          <w:spacing w:val="-3"/>
          <w:w w:val="85"/>
        </w:rPr>
        <w:t>i</w:t>
      </w:r>
      <w:r>
        <w:rPr>
          <w:i/>
          <w:color w:val="231F20"/>
          <w:spacing w:val="-4"/>
          <w:w w:val="85"/>
        </w:rPr>
        <w:t>m</w:t>
      </w:r>
      <w:r>
        <w:rPr>
          <w:i/>
          <w:color w:val="231F20"/>
          <w:spacing w:val="-3"/>
          <w:w w:val="82"/>
        </w:rPr>
        <w:t>d</w:t>
      </w:r>
      <w:r>
        <w:rPr>
          <w:i/>
          <w:color w:val="231F20"/>
          <w:w w:val="82"/>
        </w:rPr>
        <w:t>e</w:t>
      </w:r>
      <w:r>
        <w:rPr>
          <w:i/>
          <w:color w:val="231F20"/>
          <w:spacing w:val="4"/>
        </w:rPr>
        <w:t> </w:t>
      </w:r>
      <w:r>
        <w:rPr>
          <w:i/>
          <w:color w:val="231F20"/>
          <w:spacing w:val="-3"/>
          <w:w w:val="87"/>
        </w:rPr>
        <w:t>b</w:t>
      </w:r>
      <w:r>
        <w:rPr>
          <w:i/>
          <w:color w:val="231F20"/>
          <w:spacing w:val="-4"/>
          <w:w w:val="87"/>
        </w:rPr>
        <w:t>u</w:t>
      </w:r>
      <w:r>
        <w:rPr>
          <w:i/>
          <w:color w:val="231F20"/>
          <w:spacing w:val="-3"/>
          <w:w w:val="87"/>
        </w:rPr>
        <w:t>lunma</w:t>
      </w:r>
      <w:r>
        <w:rPr>
          <w:color w:val="231F20"/>
          <w:spacing w:val="-3"/>
          <w:w w:val="87"/>
        </w:rPr>
        <w:t> </w:t>
      </w:r>
      <w:r>
        <w:rPr>
          <w:color w:val="231F20"/>
          <w:spacing w:val="-4"/>
          <w:w w:val="85"/>
        </w:rPr>
        <w:t>yo</w:t>
      </w:r>
      <w:r>
        <w:rPr>
          <w:color w:val="231F20"/>
          <w:spacing w:val="-3"/>
          <w:w w:val="85"/>
        </w:rPr>
        <w:t>l</w:t>
      </w:r>
      <w:r>
        <w:rPr>
          <w:color w:val="231F20"/>
          <w:spacing w:val="-4"/>
          <w:w w:val="88"/>
        </w:rPr>
        <w:t>uyl</w:t>
      </w:r>
      <w:r>
        <w:rPr>
          <w:color w:val="231F20"/>
          <w:w w:val="88"/>
        </w:rPr>
        <w:t>a</w:t>
      </w:r>
      <w:r>
        <w:rPr>
          <w:color w:val="231F20"/>
          <w:spacing w:val="-7"/>
        </w:rPr>
        <w:t> </w:t>
      </w:r>
      <w:r>
        <w:rPr>
          <w:color w:val="231F20"/>
          <w:spacing w:val="-4"/>
          <w:w w:val="89"/>
        </w:rPr>
        <w:t>uygu</w:t>
      </w:r>
      <w:r>
        <w:rPr>
          <w:color w:val="231F20"/>
          <w:w w:val="89"/>
        </w:rPr>
        <w:t>n</w:t>
      </w:r>
      <w:r>
        <w:rPr>
          <w:color w:val="231F20"/>
          <w:spacing w:val="-7"/>
        </w:rPr>
        <w:t> </w:t>
      </w:r>
      <w:r>
        <w:rPr>
          <w:color w:val="231F20"/>
          <w:spacing w:val="-4"/>
          <w:w w:val="104"/>
        </w:rPr>
        <w:t>tu</w:t>
      </w:r>
      <w:r>
        <w:rPr>
          <w:color w:val="231F20"/>
          <w:spacing w:val="-3"/>
          <w:w w:val="104"/>
        </w:rPr>
        <w:t>t</w:t>
      </w:r>
      <w:r>
        <w:rPr>
          <w:color w:val="231F20"/>
          <w:spacing w:val="-4"/>
          <w:w w:val="91"/>
        </w:rPr>
        <w:t>u</w:t>
      </w:r>
      <w:r>
        <w:rPr>
          <w:color w:val="231F20"/>
          <w:w w:val="85"/>
        </w:rPr>
        <w:t>m</w:t>
      </w:r>
      <w:r>
        <w:rPr>
          <w:color w:val="231F20"/>
          <w:spacing w:val="-8"/>
        </w:rPr>
        <w:t> </w:t>
      </w:r>
      <w:r>
        <w:rPr>
          <w:color w:val="231F20"/>
          <w:spacing w:val="-4"/>
          <w:w w:val="87"/>
        </w:rPr>
        <w:t>v</w:t>
      </w:r>
      <w:r>
        <w:rPr>
          <w:color w:val="231F20"/>
          <w:w w:val="87"/>
        </w:rPr>
        <w:t>e</w:t>
      </w:r>
      <w:r>
        <w:rPr>
          <w:color w:val="231F20"/>
          <w:spacing w:val="-7"/>
        </w:rPr>
        <w:t> </w:t>
      </w:r>
      <w:r>
        <w:rPr>
          <w:color w:val="231F20"/>
          <w:spacing w:val="-4"/>
          <w:w w:val="87"/>
        </w:rPr>
        <w:t>dav</w:t>
      </w:r>
      <w:r>
        <w:rPr>
          <w:color w:val="231F20"/>
          <w:spacing w:val="-3"/>
          <w:w w:val="87"/>
        </w:rPr>
        <w:t>r</w:t>
      </w:r>
      <w:r>
        <w:rPr>
          <w:color w:val="231F20"/>
          <w:spacing w:val="-4"/>
          <w:w w:val="87"/>
        </w:rPr>
        <w:t>an</w:t>
      </w:r>
      <w:r>
        <w:rPr>
          <w:rFonts w:ascii="Arial" w:hAnsi="Arial"/>
          <w:i/>
          <w:color w:val="231F20"/>
          <w:spacing w:val="-3"/>
          <w:w w:val="31"/>
        </w:rPr>
        <w:t></w:t>
      </w:r>
      <w:r>
        <w:rPr>
          <w:rFonts w:ascii="Arial" w:hAnsi="Arial"/>
          <w:i/>
          <w:color w:val="231F20"/>
          <w:spacing w:val="-4"/>
          <w:w w:val="63"/>
        </w:rPr>
        <w:t>ş</w:t>
      </w:r>
      <w:r>
        <w:rPr>
          <w:i/>
          <w:color w:val="231F20"/>
          <w:spacing w:val="-3"/>
          <w:w w:val="86"/>
        </w:rPr>
        <w:t>l</w:t>
      </w:r>
      <w:r>
        <w:rPr>
          <w:i/>
          <w:color w:val="231F20"/>
          <w:spacing w:val="-4"/>
          <w:w w:val="80"/>
        </w:rPr>
        <w:t>a</w:t>
      </w:r>
      <w:r>
        <w:rPr>
          <w:i/>
          <w:color w:val="231F20"/>
          <w:w w:val="80"/>
        </w:rPr>
        <w:t>r</w:t>
      </w:r>
      <w:r>
        <w:rPr>
          <w:i/>
          <w:color w:val="231F20"/>
          <w:spacing w:val="-9"/>
        </w:rPr>
        <w:t> </w:t>
      </w:r>
      <w:r>
        <w:rPr>
          <w:i/>
          <w:color w:val="231F20"/>
          <w:spacing w:val="-4"/>
          <w:w w:val="80"/>
        </w:rPr>
        <w:t>ge</w:t>
      </w:r>
      <w:r>
        <w:rPr>
          <w:i/>
          <w:color w:val="231F20"/>
          <w:spacing w:val="-3"/>
          <w:w w:val="80"/>
        </w:rPr>
        <w:t>l</w:t>
      </w:r>
      <w:r>
        <w:rPr>
          <w:i/>
          <w:color w:val="231F20"/>
          <w:spacing w:val="-4"/>
          <w:w w:val="86"/>
        </w:rPr>
        <w:t>i</w:t>
      </w:r>
      <w:r>
        <w:rPr>
          <w:rFonts w:ascii="Arial" w:hAnsi="Arial"/>
          <w:i/>
          <w:color w:val="231F20"/>
          <w:spacing w:val="-4"/>
          <w:w w:val="63"/>
        </w:rPr>
        <w:t>ş</w:t>
      </w:r>
      <w:r>
        <w:rPr>
          <w:i/>
          <w:color w:val="231F20"/>
          <w:spacing w:val="-4"/>
          <w:w w:val="84"/>
        </w:rPr>
        <w:t>tirebilm</w:t>
      </w:r>
      <w:r>
        <w:rPr>
          <w:i/>
          <w:color w:val="231F20"/>
          <w:w w:val="84"/>
        </w:rPr>
        <w:t>e</w:t>
      </w:r>
      <w:r>
        <w:rPr>
          <w:i/>
          <w:color w:val="231F20"/>
          <w:spacing w:val="-10"/>
        </w:rPr>
        <w:t> </w:t>
      </w:r>
      <w:r>
        <w:rPr>
          <w:i/>
          <w:color w:val="231F20"/>
          <w:spacing w:val="-5"/>
          <w:w w:val="79"/>
        </w:rPr>
        <w:t>o</w:t>
      </w:r>
      <w:r>
        <w:rPr>
          <w:i/>
          <w:color w:val="231F20"/>
          <w:spacing w:val="-4"/>
          <w:w w:val="86"/>
        </w:rPr>
        <w:t>l</w:t>
      </w:r>
      <w:r>
        <w:rPr>
          <w:i/>
          <w:color w:val="231F20"/>
          <w:spacing w:val="-4"/>
          <w:w w:val="87"/>
        </w:rPr>
        <w:t>a</w:t>
      </w:r>
      <w:r>
        <w:rPr>
          <w:i/>
          <w:color w:val="231F20"/>
          <w:spacing w:val="-5"/>
          <w:w w:val="87"/>
        </w:rPr>
        <w:t>n</w:t>
      </w:r>
      <w:r>
        <w:rPr>
          <w:i/>
          <w:color w:val="231F20"/>
          <w:spacing w:val="-6"/>
          <w:w w:val="83"/>
        </w:rPr>
        <w:t>a</w:t>
      </w:r>
      <w:r>
        <w:rPr>
          <w:rFonts w:ascii="Arial" w:hAnsi="Arial"/>
          <w:i/>
          <w:color w:val="231F20"/>
          <w:spacing w:val="-5"/>
          <w:w w:val="71"/>
        </w:rPr>
        <w:t>g</w:t>
      </w:r>
      <w:r>
        <w:rPr>
          <w:rFonts w:ascii="Arial" w:hAnsi="Arial"/>
          <w:i/>
          <w:color w:val="231F20"/>
          <w:spacing w:val="-5"/>
          <w:w w:val="31"/>
        </w:rPr>
        <w:t></w:t>
      </w:r>
      <w:r>
        <w:rPr>
          <w:i/>
          <w:color w:val="231F20"/>
          <w:spacing w:val="-4"/>
          <w:w w:val="91"/>
        </w:rPr>
        <w:t>n</w:t>
      </w:r>
      <w:r>
        <w:rPr>
          <w:rFonts w:ascii="Arial" w:hAnsi="Arial"/>
          <w:i/>
          <w:color w:val="231F20"/>
          <w:w w:val="31"/>
        </w:rPr>
        <w:t></w:t>
      </w:r>
      <w:r>
        <w:rPr>
          <w:rFonts w:ascii="Arial" w:hAnsi="Arial"/>
          <w:i/>
          <w:color w:val="231F20"/>
          <w:spacing w:val="-17"/>
        </w:rPr>
        <w:t> </w:t>
      </w:r>
      <w:r>
        <w:rPr>
          <w:i/>
          <w:color w:val="231F20"/>
          <w:spacing w:val="-5"/>
          <w:w w:val="76"/>
        </w:rPr>
        <w:t>e</w:t>
      </w:r>
      <w:r>
        <w:rPr>
          <w:i/>
          <w:color w:val="231F20"/>
          <w:spacing w:val="-5"/>
          <w:w w:val="86"/>
        </w:rPr>
        <w:t>l</w:t>
      </w:r>
      <w:r>
        <w:rPr>
          <w:i/>
          <w:color w:val="231F20"/>
          <w:spacing w:val="-5"/>
          <w:w w:val="87"/>
        </w:rPr>
        <w:t>d</w:t>
      </w:r>
      <w:r>
        <w:rPr>
          <w:i/>
          <w:color w:val="231F20"/>
          <w:w w:val="76"/>
        </w:rPr>
        <w:t>e</w:t>
      </w:r>
      <w:r>
        <w:rPr>
          <w:i/>
          <w:color w:val="231F20"/>
          <w:spacing w:val="-11"/>
        </w:rPr>
        <w:t> </w:t>
      </w:r>
      <w:r>
        <w:rPr>
          <w:i/>
          <w:color w:val="231F20"/>
          <w:spacing w:val="-5"/>
          <w:w w:val="76"/>
        </w:rPr>
        <w:t>e</w:t>
      </w:r>
      <w:r>
        <w:rPr>
          <w:i/>
          <w:color w:val="231F20"/>
          <w:spacing w:val="-4"/>
          <w:w w:val="82"/>
        </w:rPr>
        <w:t>d</w:t>
      </w:r>
      <w:r>
        <w:rPr>
          <w:i/>
          <w:color w:val="231F20"/>
          <w:spacing w:val="-5"/>
          <w:w w:val="82"/>
        </w:rPr>
        <w:t>e</w:t>
      </w:r>
      <w:r>
        <w:rPr>
          <w:i/>
          <w:color w:val="231F20"/>
          <w:spacing w:val="-5"/>
          <w:w w:val="77"/>
        </w:rPr>
        <w:t>r</w:t>
      </w:r>
      <w:r>
        <w:rPr>
          <w:i/>
          <w:color w:val="231F20"/>
          <w:spacing w:val="-5"/>
          <w:w w:val="86"/>
        </w:rPr>
        <w:t>l</w:t>
      </w:r>
      <w:r>
        <w:rPr>
          <w:i/>
          <w:color w:val="231F20"/>
          <w:spacing w:val="-5"/>
          <w:w w:val="76"/>
        </w:rPr>
        <w:t>e</w:t>
      </w:r>
      <w:r>
        <w:rPr>
          <w:i/>
          <w:color w:val="231F20"/>
          <w:spacing w:val="-5"/>
          <w:w w:val="77"/>
        </w:rPr>
        <w:t>r</w:t>
      </w:r>
      <w:r>
        <w:rPr>
          <w:i/>
          <w:color w:val="231F20"/>
          <w:w w:val="88"/>
        </w:rPr>
        <w:t>.</w:t>
      </w:r>
      <w:r>
        <w:rPr>
          <w:i/>
          <w:color w:val="231F20"/>
          <w:spacing w:val="-11"/>
        </w:rPr>
        <w:t> </w:t>
      </w:r>
      <w:r>
        <w:rPr>
          <w:i/>
          <w:color w:val="231F20"/>
          <w:spacing w:val="-4"/>
          <w:w w:val="84"/>
        </w:rPr>
        <w:t>Böylec</w:t>
      </w:r>
      <w:r>
        <w:rPr>
          <w:i/>
          <w:color w:val="231F20"/>
          <w:w w:val="84"/>
        </w:rPr>
        <w:t>e</w:t>
      </w:r>
      <w:r>
        <w:rPr>
          <w:i/>
          <w:color w:val="231F20"/>
          <w:spacing w:val="-10"/>
        </w:rPr>
        <w:t> </w:t>
      </w:r>
      <w:r>
        <w:rPr>
          <w:i/>
          <w:color w:val="231F20"/>
          <w:spacing w:val="-3"/>
          <w:w w:val="115"/>
        </w:rPr>
        <w:t>t</w:t>
      </w:r>
      <w:r>
        <w:rPr>
          <w:i/>
          <w:color w:val="231F20"/>
          <w:spacing w:val="-3"/>
          <w:w w:val="79"/>
        </w:rPr>
        <w:t>o</w:t>
      </w:r>
      <w:r>
        <w:rPr>
          <w:i/>
          <w:color w:val="231F20"/>
          <w:spacing w:val="-3"/>
          <w:w w:val="87"/>
        </w:rPr>
        <w:t>p</w:t>
      </w:r>
      <w:r>
        <w:rPr>
          <w:i/>
          <w:color w:val="231F20"/>
          <w:spacing w:val="-3"/>
          <w:w w:val="86"/>
        </w:rPr>
        <w:t>l</w:t>
      </w:r>
      <w:r>
        <w:rPr>
          <w:i/>
          <w:color w:val="231F20"/>
          <w:spacing w:val="-5"/>
          <w:w w:val="91"/>
        </w:rPr>
        <w:t>u</w:t>
      </w:r>
      <w:r>
        <w:rPr>
          <w:i/>
          <w:color w:val="231F20"/>
          <w:spacing w:val="-4"/>
          <w:w w:val="85"/>
        </w:rPr>
        <w:t>m</w:t>
      </w:r>
      <w:r>
        <w:rPr>
          <w:i/>
          <w:color w:val="231F20"/>
          <w:spacing w:val="-2"/>
          <w:w w:val="91"/>
        </w:rPr>
        <w:t>u</w:t>
      </w:r>
      <w:r>
        <w:rPr>
          <w:i/>
          <w:color w:val="231F20"/>
          <w:spacing w:val="-3"/>
          <w:w w:val="91"/>
        </w:rPr>
        <w:t>n</w:t>
      </w:r>
      <w:r>
        <w:rPr>
          <w:color w:val="231F20"/>
          <w:w w:val="91"/>
        </w:rPr>
        <w:t> </w:t>
      </w:r>
      <w:r>
        <w:rPr>
          <w:color w:val="231F20"/>
          <w:w w:val="85"/>
        </w:rPr>
        <w:t>beklentilerine</w:t>
      </w:r>
      <w:r>
        <w:rPr>
          <w:color w:val="231F20"/>
        </w:rPr>
        <w:t> </w:t>
      </w:r>
      <w:r>
        <w:rPr>
          <w:color w:val="231F20"/>
          <w:spacing w:val="2"/>
        </w:rPr>
        <w:t> </w:t>
      </w:r>
      <w:r>
        <w:rPr>
          <w:color w:val="231F20"/>
          <w:w w:val="89"/>
        </w:rPr>
        <w:t>uygun</w:t>
      </w:r>
      <w:r>
        <w:rPr>
          <w:color w:val="231F20"/>
        </w:rPr>
        <w:t> </w:t>
      </w:r>
      <w:r>
        <w:rPr>
          <w:color w:val="231F20"/>
          <w:spacing w:val="2"/>
        </w:rPr>
        <w:t> </w:t>
      </w:r>
      <w:r>
        <w:rPr>
          <w:color w:val="231F20"/>
          <w:w w:val="87"/>
        </w:rPr>
        <w:t>davranma</w:t>
      </w:r>
      <w:r>
        <w:rPr>
          <w:color w:val="231F20"/>
          <w:spacing w:val="-2"/>
          <w:w w:val="87"/>
        </w:rPr>
        <w:t>y</w:t>
      </w:r>
      <w:r>
        <w:rPr>
          <w:rFonts w:ascii="Arial" w:hAnsi="Arial"/>
          <w:i/>
          <w:color w:val="231F20"/>
          <w:w w:val="31"/>
        </w:rPr>
        <w:t></w:t>
      </w:r>
      <w:r>
        <w:rPr>
          <w:rFonts w:ascii="Arial" w:hAnsi="Arial"/>
          <w:i/>
          <w:color w:val="231F20"/>
        </w:rPr>
        <w:t> </w:t>
      </w:r>
      <w:r>
        <w:rPr>
          <w:rFonts w:ascii="Arial" w:hAnsi="Arial"/>
          <w:i/>
          <w:color w:val="231F20"/>
          <w:spacing w:val="-11"/>
        </w:rPr>
        <w:t> </w:t>
      </w:r>
      <w:r>
        <w:rPr>
          <w:i/>
          <w:color w:val="231F20"/>
          <w:w w:val="79"/>
        </w:rPr>
        <w:t>ö</w:t>
      </w:r>
      <w:r>
        <w:rPr>
          <w:rFonts w:ascii="Arial" w:hAnsi="Arial"/>
          <w:i/>
          <w:color w:val="231F20"/>
          <w:w w:val="71"/>
        </w:rPr>
        <w:t>g</w:t>
      </w:r>
      <w:r>
        <w:rPr>
          <w:i/>
          <w:color w:val="231F20"/>
          <w:w w:val="81"/>
        </w:rPr>
        <w:t>renebilirler</w:t>
      </w:r>
      <w:r>
        <w:rPr>
          <w:i/>
          <w:color w:val="231F20"/>
        </w:rPr>
        <w:t> </w:t>
      </w:r>
      <w:r>
        <w:rPr>
          <w:i/>
          <w:color w:val="231F20"/>
          <w:spacing w:val="2"/>
        </w:rPr>
        <w:t> </w:t>
      </w:r>
      <w:r>
        <w:rPr>
          <w:i/>
          <w:color w:val="231F20"/>
          <w:w w:val="86"/>
        </w:rPr>
        <w:t>ya</w:t>
      </w:r>
      <w:r>
        <w:rPr>
          <w:i/>
          <w:color w:val="231F20"/>
        </w:rPr>
        <w:t> </w:t>
      </w:r>
      <w:r>
        <w:rPr>
          <w:i/>
          <w:color w:val="231F20"/>
          <w:spacing w:val="2"/>
        </w:rPr>
        <w:t> </w:t>
      </w:r>
      <w:r>
        <w:rPr>
          <w:i/>
          <w:color w:val="231F20"/>
          <w:spacing w:val="-2"/>
          <w:w w:val="87"/>
        </w:rPr>
        <w:t>d</w:t>
      </w:r>
      <w:r>
        <w:rPr>
          <w:i/>
          <w:color w:val="231F20"/>
          <w:w w:val="83"/>
        </w:rPr>
        <w:t>a</w:t>
      </w:r>
      <w:r>
        <w:rPr>
          <w:i/>
          <w:color w:val="231F20"/>
        </w:rPr>
        <w:t> </w:t>
      </w:r>
      <w:r>
        <w:rPr>
          <w:i/>
          <w:color w:val="231F20"/>
          <w:spacing w:val="2"/>
        </w:rPr>
        <w:t> </w:t>
      </w:r>
      <w:r>
        <w:rPr>
          <w:i/>
          <w:color w:val="231F20"/>
          <w:w w:val="88"/>
        </w:rPr>
        <w:t>topluma</w:t>
      </w:r>
      <w:r>
        <w:rPr>
          <w:i/>
          <w:color w:val="231F20"/>
        </w:rPr>
        <w:t> </w:t>
      </w:r>
      <w:r>
        <w:rPr>
          <w:i/>
          <w:color w:val="231F20"/>
          <w:spacing w:val="2"/>
        </w:rPr>
        <w:t> </w:t>
      </w:r>
      <w:r>
        <w:rPr>
          <w:i/>
          <w:color w:val="231F20"/>
          <w:spacing w:val="-2"/>
          <w:w w:val="91"/>
        </w:rPr>
        <w:t>u</w:t>
      </w:r>
      <w:r>
        <w:rPr>
          <w:i/>
          <w:color w:val="231F20"/>
          <w:w w:val="87"/>
        </w:rPr>
        <w:t>yumda</w:t>
      </w:r>
      <w:r>
        <w:rPr>
          <w:i/>
          <w:color w:val="231F20"/>
        </w:rPr>
        <w:t> </w:t>
      </w:r>
      <w:r>
        <w:rPr>
          <w:i/>
          <w:color w:val="231F20"/>
          <w:spacing w:val="2"/>
        </w:rPr>
        <w:t> </w:t>
      </w:r>
      <w:r>
        <w:rPr>
          <w:i/>
          <w:color w:val="231F20"/>
          <w:w w:val="91"/>
        </w:rPr>
        <w:t>büyük</w:t>
      </w:r>
      <w:r>
        <w:rPr>
          <w:i/>
          <w:color w:val="231F20"/>
        </w:rPr>
        <w:t> </w:t>
      </w:r>
      <w:r>
        <w:rPr>
          <w:i/>
          <w:color w:val="231F20"/>
          <w:spacing w:val="2"/>
        </w:rPr>
        <w:t> </w:t>
      </w:r>
      <w:r>
        <w:rPr>
          <w:i/>
          <w:color w:val="231F20"/>
          <w:spacing w:val="-15"/>
          <w:w w:val="82"/>
        </w:rPr>
        <w:t>bir</w:t>
      </w:r>
      <w:r>
        <w:rPr>
          <w:color w:val="231F20"/>
          <w:w w:val="82"/>
        </w:rPr>
        <w:t> </w:t>
      </w:r>
      <w:r>
        <w:rPr>
          <w:color w:val="231F20"/>
          <w:w w:val="81"/>
        </w:rPr>
        <w:t>ilerleme</w:t>
      </w:r>
      <w:r>
        <w:rPr>
          <w:color w:val="231F20"/>
          <w:spacing w:val="14"/>
        </w:rPr>
        <w:t> </w:t>
      </w:r>
      <w:r>
        <w:rPr>
          <w:color w:val="231F20"/>
          <w:w w:val="84"/>
        </w:rPr>
        <w:t>kaydedebilirler.</w:t>
      </w:r>
      <w:r>
        <w:rPr>
          <w:color w:val="231F20"/>
          <w:spacing w:val="14"/>
        </w:rPr>
        <w:t> </w:t>
      </w:r>
      <w:r>
        <w:rPr>
          <w:color w:val="231F20"/>
          <w:spacing w:val="-1"/>
          <w:w w:val="91"/>
        </w:rPr>
        <w:t>Anca</w:t>
      </w:r>
      <w:r>
        <w:rPr>
          <w:color w:val="231F20"/>
          <w:w w:val="91"/>
        </w:rPr>
        <w:t>k</w:t>
      </w:r>
      <w:r>
        <w:rPr>
          <w:color w:val="231F20"/>
          <w:spacing w:val="14"/>
        </w:rPr>
        <w:t> </w:t>
      </w:r>
      <w:r>
        <w:rPr>
          <w:color w:val="231F20"/>
          <w:w w:val="87"/>
        </w:rPr>
        <w:t>bu</w:t>
      </w:r>
      <w:r>
        <w:rPr>
          <w:color w:val="231F20"/>
          <w:spacing w:val="14"/>
        </w:rPr>
        <w:t> </w:t>
      </w:r>
      <w:r>
        <w:rPr>
          <w:color w:val="231F20"/>
          <w:w w:val="95"/>
        </w:rPr>
        <w:t>tutum</w:t>
      </w:r>
      <w:r>
        <w:rPr>
          <w:color w:val="231F20"/>
          <w:spacing w:val="14"/>
        </w:rPr>
        <w:t> </w:t>
      </w:r>
      <w:r>
        <w:rPr>
          <w:color w:val="231F20"/>
          <w:w w:val="87"/>
        </w:rPr>
        <w:t>ve</w:t>
      </w:r>
      <w:r>
        <w:rPr>
          <w:color w:val="231F20"/>
          <w:spacing w:val="14"/>
        </w:rPr>
        <w:t> </w:t>
      </w:r>
      <w:r>
        <w:rPr>
          <w:color w:val="231F20"/>
          <w:w w:val="87"/>
        </w:rPr>
        <w:t>davra</w:t>
      </w:r>
      <w:r>
        <w:rPr>
          <w:color w:val="231F20"/>
          <w:spacing w:val="-1"/>
          <w:w w:val="87"/>
        </w:rPr>
        <w:t>n</w:t>
      </w:r>
      <w:r>
        <w:rPr>
          <w:rFonts w:ascii="Arial" w:hAnsi="Arial"/>
          <w:i/>
          <w:color w:val="231F20"/>
          <w:w w:val="31"/>
        </w:rPr>
        <w:t></w:t>
      </w:r>
      <w:r>
        <w:rPr>
          <w:rFonts w:ascii="Arial" w:hAnsi="Arial"/>
          <w:i/>
          <w:color w:val="231F20"/>
          <w:w w:val="63"/>
        </w:rPr>
        <w:t>ş</w:t>
      </w:r>
      <w:r>
        <w:rPr>
          <w:rFonts w:ascii="Arial" w:hAnsi="Arial"/>
          <w:i/>
          <w:color w:val="231F20"/>
          <w:w w:val="31"/>
        </w:rPr>
        <w:t></w:t>
      </w:r>
      <w:r>
        <w:rPr>
          <w:rFonts w:ascii="Arial" w:hAnsi="Arial"/>
          <w:i/>
          <w:color w:val="231F20"/>
          <w:spacing w:val="7"/>
        </w:rPr>
        <w:t> </w:t>
      </w:r>
      <w:r>
        <w:rPr>
          <w:i/>
          <w:color w:val="231F20"/>
          <w:w w:val="82"/>
        </w:rPr>
        <w:t>göstermeleri</w:t>
      </w:r>
      <w:r>
        <w:rPr>
          <w:i/>
          <w:color w:val="231F20"/>
          <w:spacing w:val="14"/>
        </w:rPr>
        <w:t> </w:t>
      </w:r>
      <w:r>
        <w:rPr>
          <w:i/>
          <w:color w:val="231F20"/>
          <w:w w:val="83"/>
        </w:rPr>
        <w:t>engelli</w:t>
      </w:r>
      <w:r>
        <w:rPr>
          <w:i/>
          <w:color w:val="231F20"/>
          <w:spacing w:val="14"/>
        </w:rPr>
        <w:t> </w:t>
      </w:r>
      <w:r>
        <w:rPr>
          <w:i/>
          <w:color w:val="231F20"/>
          <w:w w:val="94"/>
        </w:rPr>
        <w:t>k</w:t>
      </w:r>
      <w:r>
        <w:rPr>
          <w:i/>
          <w:color w:val="231F20"/>
          <w:spacing w:val="-1"/>
          <w:w w:val="94"/>
        </w:rPr>
        <w:t>i</w:t>
      </w:r>
      <w:r>
        <w:rPr>
          <w:rFonts w:ascii="Arial" w:hAnsi="Arial"/>
          <w:i/>
          <w:color w:val="231F20"/>
          <w:w w:val="63"/>
        </w:rPr>
        <w:t>ş</w:t>
      </w:r>
      <w:r>
        <w:rPr>
          <w:i/>
          <w:color w:val="231F20"/>
          <w:spacing w:val="-1"/>
          <w:w w:val="83"/>
        </w:rPr>
        <w:t>ileri</w:t>
      </w:r>
      <w:r>
        <w:rPr>
          <w:i/>
          <w:color w:val="231F20"/>
          <w:w w:val="83"/>
        </w:rPr>
        <w:t>n</w:t>
      </w:r>
      <w:r>
        <w:rPr>
          <w:i/>
          <w:color w:val="231F20"/>
          <w:spacing w:val="14"/>
        </w:rPr>
        <w:t> </w:t>
      </w:r>
      <w:r>
        <w:rPr>
          <w:i/>
          <w:color w:val="231F20"/>
          <w:spacing w:val="-23"/>
          <w:w w:val="82"/>
        </w:rPr>
        <w:t>bir</w:t>
      </w:r>
      <w:r>
        <w:rPr>
          <w:color w:val="231F20"/>
          <w:spacing w:val="-1"/>
          <w:w w:val="82"/>
        </w:rPr>
        <w:t> </w:t>
      </w:r>
      <w:r>
        <w:rPr>
          <w:color w:val="231F20"/>
          <w:w w:val="86"/>
        </w:rPr>
        <w:t>anda</w:t>
      </w:r>
      <w:r>
        <w:rPr>
          <w:color w:val="231F20"/>
          <w:spacing w:val="-5"/>
        </w:rPr>
        <w:t> </w:t>
      </w:r>
      <w:r>
        <w:rPr>
          <w:color w:val="231F20"/>
          <w:w w:val="84"/>
        </w:rPr>
        <w:t>normal</w:t>
      </w:r>
      <w:r>
        <w:rPr>
          <w:color w:val="231F20"/>
          <w:spacing w:val="-5"/>
        </w:rPr>
        <w:t> </w:t>
      </w:r>
      <w:r>
        <w:rPr>
          <w:color w:val="231F20"/>
          <w:w w:val="94"/>
        </w:rPr>
        <w:t>ki</w:t>
      </w:r>
      <w:r>
        <w:rPr>
          <w:rFonts w:ascii="Arial" w:hAnsi="Arial"/>
          <w:i/>
          <w:color w:val="231F20"/>
          <w:w w:val="63"/>
        </w:rPr>
        <w:t>ş</w:t>
      </w:r>
      <w:r>
        <w:rPr>
          <w:i/>
          <w:color w:val="231F20"/>
          <w:w w:val="86"/>
        </w:rPr>
        <w:t>i</w:t>
      </w:r>
      <w:r>
        <w:rPr>
          <w:i/>
          <w:color w:val="231F20"/>
          <w:spacing w:val="-5"/>
        </w:rPr>
        <w:t> </w:t>
      </w:r>
      <w:r>
        <w:rPr>
          <w:i/>
          <w:color w:val="231F20"/>
          <w:w w:val="85"/>
        </w:rPr>
        <w:t>haline</w:t>
      </w:r>
      <w:r>
        <w:rPr>
          <w:i/>
          <w:color w:val="231F20"/>
          <w:spacing w:val="-5"/>
        </w:rPr>
        <w:t> </w:t>
      </w:r>
      <w:r>
        <w:rPr>
          <w:i/>
          <w:color w:val="231F20"/>
          <w:w w:val="81"/>
        </w:rPr>
        <w:t>gelmesi</w:t>
      </w:r>
      <w:r>
        <w:rPr>
          <w:i/>
          <w:color w:val="231F20"/>
          <w:spacing w:val="-5"/>
        </w:rPr>
        <w:t> </w:t>
      </w:r>
      <w:r>
        <w:rPr>
          <w:i/>
          <w:color w:val="231F20"/>
          <w:w w:val="86"/>
        </w:rPr>
        <w:t>ya</w:t>
      </w:r>
      <w:r>
        <w:rPr>
          <w:i/>
          <w:color w:val="231F20"/>
          <w:spacing w:val="-5"/>
        </w:rPr>
        <w:t> </w:t>
      </w:r>
      <w:r>
        <w:rPr>
          <w:i/>
          <w:color w:val="231F20"/>
          <w:w w:val="85"/>
        </w:rPr>
        <w:t>da</w:t>
      </w:r>
      <w:r>
        <w:rPr>
          <w:i/>
          <w:color w:val="231F20"/>
          <w:spacing w:val="-5"/>
        </w:rPr>
        <w:t> </w:t>
      </w:r>
      <w:r>
        <w:rPr>
          <w:i/>
          <w:color w:val="231F20"/>
          <w:w w:val="88"/>
        </w:rPr>
        <w:t>toplumda</w:t>
      </w:r>
      <w:r>
        <w:rPr>
          <w:i/>
          <w:color w:val="231F20"/>
          <w:spacing w:val="-5"/>
        </w:rPr>
        <w:t> </w:t>
      </w:r>
      <w:r>
        <w:rPr>
          <w:i/>
          <w:color w:val="231F20"/>
          <w:w w:val="84"/>
        </w:rPr>
        <w:t>benimsenen</w:t>
      </w:r>
      <w:r>
        <w:rPr>
          <w:i/>
          <w:color w:val="231F20"/>
          <w:spacing w:val="-5"/>
        </w:rPr>
        <w:t> </w:t>
      </w:r>
      <w:r>
        <w:rPr>
          <w:i/>
          <w:color w:val="231F20"/>
          <w:w w:val="93"/>
        </w:rPr>
        <w:t>tüm</w:t>
      </w:r>
      <w:r>
        <w:rPr>
          <w:i/>
          <w:color w:val="231F20"/>
          <w:spacing w:val="-5"/>
        </w:rPr>
        <w:t> </w:t>
      </w:r>
      <w:r>
        <w:rPr>
          <w:i/>
          <w:color w:val="231F20"/>
          <w:w w:val="87"/>
        </w:rPr>
        <w:t>davra</w:t>
      </w:r>
      <w:r>
        <w:rPr>
          <w:i/>
          <w:color w:val="231F20"/>
          <w:spacing w:val="-2"/>
          <w:w w:val="87"/>
        </w:rPr>
        <w:t>n</w:t>
      </w:r>
      <w:r>
        <w:rPr>
          <w:rFonts w:ascii="Arial" w:hAnsi="Arial"/>
          <w:i/>
          <w:color w:val="231F20"/>
          <w:w w:val="31"/>
        </w:rPr>
        <w:t></w:t>
      </w:r>
      <w:r>
        <w:rPr>
          <w:rFonts w:ascii="Arial" w:hAnsi="Arial"/>
          <w:i/>
          <w:color w:val="231F20"/>
          <w:w w:val="63"/>
        </w:rPr>
        <w:t>ş</w:t>
      </w:r>
      <w:r>
        <w:rPr>
          <w:rFonts w:ascii="Arial" w:hAnsi="Arial"/>
          <w:i/>
          <w:color w:val="231F20"/>
          <w:spacing w:val="-12"/>
        </w:rPr>
        <w:t> </w:t>
      </w:r>
      <w:r>
        <w:rPr>
          <w:i/>
          <w:color w:val="231F20"/>
          <w:spacing w:val="-1"/>
          <w:w w:val="87"/>
        </w:rPr>
        <w:t>v</w:t>
      </w:r>
      <w:r>
        <w:rPr>
          <w:i/>
          <w:color w:val="231F20"/>
          <w:w w:val="87"/>
        </w:rPr>
        <w:t>e</w:t>
      </w:r>
      <w:r>
        <w:rPr>
          <w:i/>
          <w:color w:val="231F20"/>
          <w:spacing w:val="-6"/>
        </w:rPr>
        <w:t> </w:t>
      </w:r>
      <w:r>
        <w:rPr>
          <w:i/>
          <w:color w:val="231F20"/>
          <w:spacing w:val="-1"/>
          <w:w w:val="85"/>
        </w:rPr>
        <w:t>durumlara</w:t>
      </w:r>
      <w:r>
        <w:rPr>
          <w:color w:val="231F20"/>
          <w:spacing w:val="-1"/>
          <w:w w:val="85"/>
        </w:rPr>
        <w:t> </w:t>
      </w:r>
      <w:r>
        <w:rPr>
          <w:color w:val="231F20"/>
          <w:w w:val="85"/>
        </w:rPr>
        <w:t>uymalar</w:t>
      </w:r>
      <w:r>
        <w:rPr>
          <w:rFonts w:ascii="Arial" w:hAnsi="Arial"/>
          <w:i/>
          <w:color w:val="231F20"/>
          <w:w w:val="31"/>
        </w:rPr>
        <w:t></w:t>
      </w:r>
      <w:r>
        <w:rPr>
          <w:rFonts w:ascii="Arial" w:hAnsi="Arial"/>
          <w:i/>
          <w:color w:val="231F20"/>
        </w:rPr>
        <w:t> </w:t>
      </w:r>
      <w:r>
        <w:rPr>
          <w:rFonts w:ascii="Arial" w:hAnsi="Arial"/>
          <w:i/>
          <w:color w:val="231F20"/>
          <w:spacing w:val="27"/>
        </w:rPr>
        <w:t> </w:t>
      </w:r>
      <w:r>
        <w:rPr>
          <w:i/>
          <w:color w:val="231F20"/>
          <w:w w:val="86"/>
        </w:rPr>
        <w:t>anlam</w:t>
      </w:r>
      <w:r>
        <w:rPr>
          <w:rFonts w:ascii="Arial" w:hAnsi="Arial"/>
          <w:i/>
          <w:color w:val="231F20"/>
          <w:w w:val="31"/>
        </w:rPr>
        <w:t></w:t>
      </w:r>
      <w:r>
        <w:rPr>
          <w:i/>
          <w:color w:val="231F20"/>
          <w:w w:val="87"/>
        </w:rPr>
        <w:t>na</w:t>
      </w:r>
      <w:r>
        <w:rPr>
          <w:i/>
          <w:color w:val="231F20"/>
        </w:rPr>
        <w:t>  </w:t>
      </w:r>
      <w:r>
        <w:rPr>
          <w:i/>
          <w:color w:val="231F20"/>
          <w:spacing w:val="-20"/>
        </w:rPr>
        <w:t> </w:t>
      </w:r>
      <w:r>
        <w:rPr>
          <w:i/>
          <w:color w:val="231F20"/>
          <w:w w:val="82"/>
        </w:rPr>
        <w:t>gelmemelidir.</w:t>
      </w:r>
      <w:r>
        <w:rPr>
          <w:i/>
          <w:color w:val="231F20"/>
        </w:rPr>
        <w:t>  </w:t>
      </w:r>
      <w:r>
        <w:rPr>
          <w:i/>
          <w:color w:val="231F20"/>
          <w:spacing w:val="-20"/>
        </w:rPr>
        <w:t> </w:t>
      </w:r>
      <w:r>
        <w:rPr>
          <w:i/>
          <w:color w:val="231F20"/>
          <w:spacing w:val="-1"/>
          <w:w w:val="89"/>
        </w:rPr>
        <w:t>Buradak</w:t>
      </w:r>
      <w:r>
        <w:rPr>
          <w:i/>
          <w:color w:val="231F20"/>
          <w:w w:val="89"/>
        </w:rPr>
        <w:t>i</w:t>
      </w:r>
      <w:r>
        <w:rPr>
          <w:i/>
          <w:color w:val="231F20"/>
        </w:rPr>
        <w:t>  </w:t>
      </w:r>
      <w:r>
        <w:rPr>
          <w:i/>
          <w:color w:val="231F20"/>
          <w:spacing w:val="-20"/>
        </w:rPr>
        <w:t> </w:t>
      </w:r>
      <w:r>
        <w:rPr>
          <w:i/>
          <w:color w:val="231F20"/>
          <w:w w:val="88"/>
        </w:rPr>
        <w:t>yakla</w:t>
      </w:r>
      <w:r>
        <w:rPr>
          <w:rFonts w:ascii="Arial" w:hAnsi="Arial"/>
          <w:i/>
          <w:color w:val="231F20"/>
          <w:w w:val="63"/>
        </w:rPr>
        <w:t>ş</w:t>
      </w:r>
      <w:r>
        <w:rPr>
          <w:rFonts w:ascii="Arial" w:hAnsi="Arial"/>
          <w:i/>
          <w:color w:val="231F20"/>
          <w:w w:val="31"/>
        </w:rPr>
        <w:t></w:t>
      </w:r>
      <w:r>
        <w:rPr>
          <w:i/>
          <w:color w:val="231F20"/>
          <w:w w:val="85"/>
        </w:rPr>
        <w:t>m</w:t>
      </w:r>
      <w:r>
        <w:rPr>
          <w:i/>
          <w:color w:val="231F20"/>
        </w:rPr>
        <w:t>  </w:t>
      </w:r>
      <w:r>
        <w:rPr>
          <w:i/>
          <w:color w:val="231F20"/>
          <w:spacing w:val="-20"/>
        </w:rPr>
        <w:t> </w:t>
      </w:r>
      <w:r>
        <w:rPr>
          <w:i/>
          <w:color w:val="231F20"/>
          <w:w w:val="84"/>
        </w:rPr>
        <w:t>normal</w:t>
      </w:r>
      <w:r>
        <w:rPr>
          <w:i/>
          <w:color w:val="231F20"/>
        </w:rPr>
        <w:t>  </w:t>
      </w:r>
      <w:r>
        <w:rPr>
          <w:i/>
          <w:color w:val="231F20"/>
          <w:spacing w:val="-20"/>
        </w:rPr>
        <w:t> </w:t>
      </w:r>
      <w:r>
        <w:rPr>
          <w:i/>
          <w:color w:val="231F20"/>
          <w:w w:val="79"/>
        </w:rPr>
        <w:t>ö</w:t>
      </w:r>
      <w:r>
        <w:rPr>
          <w:rFonts w:ascii="Arial" w:hAnsi="Arial"/>
          <w:i/>
          <w:color w:val="231F20"/>
          <w:w w:val="71"/>
        </w:rPr>
        <w:t>g</w:t>
      </w:r>
      <w:r>
        <w:rPr>
          <w:i/>
          <w:color w:val="231F20"/>
          <w:w w:val="80"/>
        </w:rPr>
        <w:t>rencilerle</w:t>
      </w:r>
      <w:r>
        <w:rPr>
          <w:i/>
          <w:color w:val="231F20"/>
        </w:rPr>
        <w:t>  </w:t>
      </w:r>
      <w:r>
        <w:rPr>
          <w:i/>
          <w:color w:val="231F20"/>
          <w:spacing w:val="-20"/>
        </w:rPr>
        <w:t> </w:t>
      </w:r>
      <w:r>
        <w:rPr>
          <w:i/>
          <w:color w:val="231F20"/>
          <w:spacing w:val="-46"/>
          <w:w w:val="83"/>
        </w:rPr>
        <w:t>engelli</w:t>
      </w:r>
      <w:r>
        <w:rPr>
          <w:color w:val="231F20"/>
          <w:w w:val="83"/>
        </w:rPr>
        <w:t> </w:t>
      </w:r>
      <w:r>
        <w:rPr>
          <w:color w:val="231F20"/>
          <w:w w:val="83"/>
        </w:rPr>
        <w:t>bireylerin</w:t>
      </w:r>
      <w:r>
        <w:rPr>
          <w:color w:val="231F20"/>
          <w:spacing w:val="-8"/>
        </w:rPr>
        <w:t> </w:t>
      </w:r>
      <w:r>
        <w:rPr>
          <w:color w:val="231F20"/>
          <w:w w:val="82"/>
        </w:rPr>
        <w:t>ara</w:t>
      </w:r>
      <w:r>
        <w:rPr>
          <w:color w:val="231F20"/>
          <w:spacing w:val="-2"/>
          <w:w w:val="82"/>
        </w:rPr>
        <w:t>s</w:t>
      </w:r>
      <w:r>
        <w:rPr>
          <w:rFonts w:ascii="Arial" w:hAnsi="Arial"/>
          <w:i/>
          <w:color w:val="231F20"/>
          <w:w w:val="31"/>
        </w:rPr>
        <w:t></w:t>
      </w:r>
      <w:r>
        <w:rPr>
          <w:i/>
          <w:color w:val="231F20"/>
          <w:w w:val="90"/>
        </w:rPr>
        <w:t>ndaki</w:t>
      </w:r>
      <w:r>
        <w:rPr>
          <w:i/>
          <w:color w:val="231F20"/>
          <w:spacing w:val="-8"/>
        </w:rPr>
        <w:t> </w:t>
      </w:r>
      <w:r>
        <w:rPr>
          <w:i/>
          <w:color w:val="231F20"/>
          <w:w w:val="91"/>
        </w:rPr>
        <w:t>farkl</w:t>
      </w:r>
      <w:r>
        <w:rPr>
          <w:rFonts w:ascii="Arial" w:hAnsi="Arial"/>
          <w:i/>
          <w:color w:val="231F20"/>
          <w:w w:val="31"/>
        </w:rPr>
        <w:t></w:t>
      </w:r>
      <w:r>
        <w:rPr>
          <w:i/>
          <w:color w:val="231F20"/>
          <w:w w:val="86"/>
        </w:rPr>
        <w:t>l</w:t>
      </w:r>
      <w:r>
        <w:rPr>
          <w:rFonts w:ascii="Arial" w:hAnsi="Arial"/>
          <w:i/>
          <w:color w:val="231F20"/>
          <w:spacing w:val="-2"/>
          <w:w w:val="31"/>
        </w:rPr>
        <w:t></w:t>
      </w:r>
      <w:r>
        <w:rPr>
          <w:i/>
          <w:color w:val="231F20"/>
          <w:w w:val="86"/>
        </w:rPr>
        <w:t>klar</w:t>
      </w:r>
      <w:r>
        <w:rPr>
          <w:rFonts w:ascii="Arial" w:hAnsi="Arial"/>
          <w:i/>
          <w:color w:val="231F20"/>
          <w:w w:val="31"/>
        </w:rPr>
        <w:t></w:t>
      </w:r>
      <w:r>
        <w:rPr>
          <w:rFonts w:ascii="Arial" w:hAnsi="Arial"/>
          <w:i/>
          <w:color w:val="231F20"/>
          <w:spacing w:val="-14"/>
        </w:rPr>
        <w:t> </w:t>
      </w:r>
      <w:r>
        <w:rPr>
          <w:i/>
          <w:color w:val="231F20"/>
          <w:w w:val="84"/>
        </w:rPr>
        <w:t>en</w:t>
      </w:r>
      <w:r>
        <w:rPr>
          <w:i/>
          <w:color w:val="231F20"/>
          <w:spacing w:val="-8"/>
        </w:rPr>
        <w:t> </w:t>
      </w:r>
      <w:r>
        <w:rPr>
          <w:i/>
          <w:color w:val="231F20"/>
          <w:w w:val="92"/>
        </w:rPr>
        <w:t>aza</w:t>
      </w:r>
      <w:r>
        <w:rPr>
          <w:i/>
          <w:color w:val="231F20"/>
          <w:spacing w:val="-8"/>
        </w:rPr>
        <w:t> </w:t>
      </w:r>
      <w:r>
        <w:rPr>
          <w:i/>
          <w:color w:val="231F20"/>
          <w:w w:val="89"/>
        </w:rPr>
        <w:t>i</w:t>
      </w:r>
      <w:r>
        <w:rPr>
          <w:i/>
          <w:color w:val="231F20"/>
          <w:spacing w:val="-2"/>
          <w:w w:val="89"/>
        </w:rPr>
        <w:t>n</w:t>
      </w:r>
      <w:r>
        <w:rPr>
          <w:i/>
          <w:color w:val="231F20"/>
          <w:w w:val="87"/>
        </w:rPr>
        <w:t>dirmektir.</w:t>
      </w:r>
    </w:p>
    <w:p>
      <w:pPr>
        <w:spacing w:line="232" w:lineRule="auto" w:before="125"/>
        <w:ind w:left="509" w:right="701" w:firstLine="567"/>
        <w:jc w:val="both"/>
        <w:rPr>
          <w:rFonts w:ascii="Times New Roman" w:hAnsi="Times New Roman"/>
          <w:i/>
          <w:sz w:val="24"/>
        </w:rPr>
      </w:pPr>
      <w:r>
        <w:rPr>
          <w:rFonts w:ascii="Times New Roman" w:hAnsi="Times New Roman"/>
          <w:i/>
          <w:color w:val="231F20"/>
          <w:spacing w:val="-1"/>
          <w:w w:val="90"/>
          <w:sz w:val="24"/>
        </w:rPr>
        <w:t>Kayna</w:t>
      </w:r>
      <w:r>
        <w:rPr>
          <w:rFonts w:ascii="Arial" w:hAnsi="Arial"/>
          <w:i/>
          <w:color w:val="231F20"/>
          <w:w w:val="63"/>
          <w:sz w:val="24"/>
        </w:rPr>
        <w:t>ş</w:t>
      </w:r>
      <w:r>
        <w:rPr>
          <w:rFonts w:ascii="Times New Roman" w:hAnsi="Times New Roman"/>
          <w:i/>
          <w:color w:val="231F20"/>
          <w:w w:val="115"/>
          <w:sz w:val="24"/>
        </w:rPr>
        <w:t>t</w:t>
      </w:r>
      <w:r>
        <w:rPr>
          <w:rFonts w:ascii="Arial" w:hAnsi="Arial"/>
          <w:i/>
          <w:color w:val="231F20"/>
          <w:w w:val="31"/>
          <w:sz w:val="24"/>
        </w:rPr>
        <w:t></w:t>
      </w:r>
      <w:r>
        <w:rPr>
          <w:rFonts w:ascii="Times New Roman" w:hAnsi="Times New Roman"/>
          <w:i/>
          <w:color w:val="231F20"/>
          <w:w w:val="83"/>
          <w:sz w:val="24"/>
        </w:rPr>
        <w:t>rma</w:t>
      </w:r>
      <w:r>
        <w:rPr>
          <w:rFonts w:ascii="Times New Roman" w:hAnsi="Times New Roman"/>
          <w:i/>
          <w:color w:val="231F20"/>
          <w:sz w:val="24"/>
        </w:rPr>
        <w:t> </w:t>
      </w:r>
      <w:r>
        <w:rPr>
          <w:rFonts w:ascii="Times New Roman" w:hAnsi="Times New Roman"/>
          <w:i/>
          <w:color w:val="231F20"/>
          <w:spacing w:val="-11"/>
          <w:sz w:val="24"/>
        </w:rPr>
        <w:t> </w:t>
      </w:r>
      <w:r>
        <w:rPr>
          <w:rFonts w:ascii="Times New Roman" w:hAnsi="Times New Roman"/>
          <w:i/>
          <w:color w:val="231F20"/>
          <w:w w:val="86"/>
          <w:sz w:val="24"/>
        </w:rPr>
        <w:t>yoluyla</w:t>
      </w:r>
      <w:r>
        <w:rPr>
          <w:rFonts w:ascii="Times New Roman" w:hAnsi="Times New Roman"/>
          <w:i/>
          <w:color w:val="231F20"/>
          <w:sz w:val="24"/>
        </w:rPr>
        <w:t> </w:t>
      </w:r>
      <w:r>
        <w:rPr>
          <w:rFonts w:ascii="Times New Roman" w:hAnsi="Times New Roman"/>
          <w:i/>
          <w:color w:val="231F20"/>
          <w:spacing w:val="-11"/>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0"/>
          <w:sz w:val="24"/>
        </w:rPr>
        <w:t>itim,</w:t>
      </w:r>
      <w:r>
        <w:rPr>
          <w:rFonts w:ascii="Times New Roman" w:hAnsi="Times New Roman"/>
          <w:i/>
          <w:color w:val="231F20"/>
          <w:sz w:val="24"/>
        </w:rPr>
        <w:t> </w:t>
      </w:r>
      <w:r>
        <w:rPr>
          <w:rFonts w:ascii="Times New Roman" w:hAnsi="Times New Roman"/>
          <w:i/>
          <w:color w:val="231F20"/>
          <w:spacing w:val="-11"/>
          <w:sz w:val="24"/>
        </w:rPr>
        <w:t> </w:t>
      </w:r>
      <w:r>
        <w:rPr>
          <w:rFonts w:ascii="Times New Roman" w:hAnsi="Times New Roman"/>
          <w:i/>
          <w:color w:val="231F20"/>
          <w:w w:val="88"/>
          <w:sz w:val="24"/>
        </w:rPr>
        <w:t>özel</w:t>
      </w:r>
      <w:r>
        <w:rPr>
          <w:rFonts w:ascii="Times New Roman" w:hAnsi="Times New Roman"/>
          <w:i/>
          <w:color w:val="231F20"/>
          <w:sz w:val="24"/>
        </w:rPr>
        <w:t> </w:t>
      </w:r>
      <w:r>
        <w:rPr>
          <w:rFonts w:ascii="Times New Roman" w:hAnsi="Times New Roman"/>
          <w:i/>
          <w:color w:val="231F20"/>
          <w:spacing w:val="-11"/>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5"/>
          <w:sz w:val="24"/>
        </w:rPr>
        <w:t>it</w:t>
      </w:r>
      <w:r>
        <w:rPr>
          <w:rFonts w:ascii="Times New Roman" w:hAnsi="Times New Roman"/>
          <w:i/>
          <w:color w:val="231F20"/>
          <w:spacing w:val="1"/>
          <w:w w:val="95"/>
          <w:sz w:val="24"/>
        </w:rPr>
        <w:t>i</w:t>
      </w:r>
      <w:r>
        <w:rPr>
          <w:rFonts w:ascii="Times New Roman" w:hAnsi="Times New Roman"/>
          <w:i/>
          <w:color w:val="231F20"/>
          <w:w w:val="85"/>
          <w:sz w:val="24"/>
        </w:rPr>
        <w:t>m</w:t>
      </w:r>
      <w:r>
        <w:rPr>
          <w:rFonts w:ascii="Times New Roman" w:hAnsi="Times New Roman"/>
          <w:i/>
          <w:color w:val="231F20"/>
          <w:sz w:val="24"/>
        </w:rPr>
        <w:t> </w:t>
      </w:r>
      <w:r>
        <w:rPr>
          <w:rFonts w:ascii="Times New Roman" w:hAnsi="Times New Roman"/>
          <w:i/>
          <w:color w:val="231F20"/>
          <w:spacing w:val="-11"/>
          <w:sz w:val="24"/>
        </w:rPr>
        <w:t> </w:t>
      </w:r>
      <w:r>
        <w:rPr>
          <w:rFonts w:ascii="Times New Roman" w:hAnsi="Times New Roman"/>
          <w:i/>
          <w:color w:val="231F20"/>
          <w:w w:val="84"/>
          <w:sz w:val="24"/>
        </w:rPr>
        <w:t>gerektiren</w:t>
      </w:r>
      <w:r>
        <w:rPr>
          <w:rFonts w:ascii="Times New Roman" w:hAnsi="Times New Roman"/>
          <w:i/>
          <w:color w:val="231F20"/>
          <w:sz w:val="24"/>
        </w:rPr>
        <w:t> </w:t>
      </w:r>
      <w:r>
        <w:rPr>
          <w:rFonts w:ascii="Times New Roman" w:hAnsi="Times New Roman"/>
          <w:i/>
          <w:color w:val="231F20"/>
          <w:spacing w:val="-11"/>
          <w:sz w:val="24"/>
        </w:rPr>
        <w:t> </w:t>
      </w:r>
      <w:r>
        <w:rPr>
          <w:rFonts w:ascii="Times New Roman" w:hAnsi="Times New Roman"/>
          <w:i/>
          <w:color w:val="231F20"/>
          <w:w w:val="80"/>
          <w:sz w:val="24"/>
        </w:rPr>
        <w:t>bireylere</w:t>
      </w:r>
      <w:r>
        <w:rPr>
          <w:rFonts w:ascii="Times New Roman" w:hAnsi="Times New Roman"/>
          <w:i/>
          <w:color w:val="231F20"/>
          <w:sz w:val="24"/>
        </w:rPr>
        <w:t> </w:t>
      </w:r>
      <w:r>
        <w:rPr>
          <w:rFonts w:ascii="Times New Roman" w:hAnsi="Times New Roman"/>
          <w:i/>
          <w:color w:val="231F20"/>
          <w:spacing w:val="-11"/>
          <w:sz w:val="24"/>
        </w:rPr>
        <w:t> </w:t>
      </w:r>
      <w:r>
        <w:rPr>
          <w:rFonts w:ascii="Times New Roman" w:hAnsi="Times New Roman"/>
          <w:i/>
          <w:color w:val="231F20"/>
          <w:w w:val="97"/>
          <w:sz w:val="24"/>
        </w:rPr>
        <w:t>kat</w:t>
      </w:r>
      <w:r>
        <w:rPr>
          <w:rFonts w:ascii="Times New Roman" w:hAnsi="Times New Roman"/>
          <w:i/>
          <w:color w:val="231F20"/>
          <w:spacing w:val="-1"/>
          <w:w w:val="97"/>
          <w:sz w:val="24"/>
        </w:rPr>
        <w:t>k</w:t>
      </w:r>
      <w:r>
        <w:rPr>
          <w:rFonts w:ascii="Arial" w:hAnsi="Arial"/>
          <w:i/>
          <w:color w:val="231F20"/>
          <w:w w:val="31"/>
          <w:sz w:val="24"/>
        </w:rPr>
        <w:t></w:t>
      </w:r>
      <w:r>
        <w:rPr>
          <w:rFonts w:ascii="Arial" w:hAnsi="Arial"/>
          <w:i/>
          <w:color w:val="231F20"/>
          <w:sz w:val="24"/>
        </w:rPr>
        <w:t> </w:t>
      </w:r>
      <w:r>
        <w:rPr>
          <w:rFonts w:ascii="Arial" w:hAnsi="Arial"/>
          <w:i/>
          <w:color w:val="231F20"/>
          <w:spacing w:val="-25"/>
          <w:sz w:val="24"/>
        </w:rPr>
        <w:t> </w:t>
      </w:r>
      <w:r>
        <w:rPr>
          <w:rFonts w:ascii="Times New Roman" w:hAnsi="Times New Roman"/>
          <w:i/>
          <w:color w:val="231F20"/>
          <w:spacing w:val="-4"/>
          <w:w w:val="83"/>
          <w:sz w:val="24"/>
        </w:rPr>
        <w:t>sa</w:t>
      </w:r>
      <w:r>
        <w:rPr>
          <w:rFonts w:ascii="Arial" w:hAnsi="Arial"/>
          <w:i/>
          <w:color w:val="231F20"/>
          <w:spacing w:val="-4"/>
          <w:w w:val="71"/>
          <w:sz w:val="24"/>
        </w:rPr>
        <w:t>g</w:t>
      </w:r>
      <w:r>
        <w:rPr>
          <w:rFonts w:ascii="Times New Roman" w:hAnsi="Times New Roman"/>
          <w:i/>
          <w:color w:val="231F20"/>
          <w:spacing w:val="-4"/>
          <w:w w:val="86"/>
          <w:sz w:val="24"/>
        </w:rPr>
        <w:t>larken</w:t>
      </w:r>
      <w:r>
        <w:rPr>
          <w:rFonts w:ascii="Times New Roman" w:hAnsi="Times New Roman"/>
          <w:i/>
          <w:color w:val="231F20"/>
          <w:w w:val="86"/>
          <w:sz w:val="24"/>
        </w:rPr>
        <w:t> </w:t>
      </w:r>
      <w:r>
        <w:rPr>
          <w:rFonts w:ascii="Times New Roman" w:hAnsi="Times New Roman"/>
          <w:i/>
          <w:color w:val="231F20"/>
          <w:w w:val="90"/>
          <w:sz w:val="24"/>
        </w:rPr>
        <w:t>normal geli</w:t>
      </w:r>
      <w:r>
        <w:rPr>
          <w:rFonts w:ascii="Arial" w:hAnsi="Arial"/>
          <w:i/>
          <w:color w:val="231F20"/>
          <w:w w:val="90"/>
          <w:sz w:val="24"/>
        </w:rPr>
        <w:t>ş</w:t>
      </w:r>
      <w:r>
        <w:rPr>
          <w:rFonts w:ascii="Times New Roman" w:hAnsi="Times New Roman"/>
          <w:i/>
          <w:color w:val="231F20"/>
          <w:w w:val="90"/>
          <w:sz w:val="24"/>
        </w:rPr>
        <w:t>im gösteren bireylere de “engelli bireyle bir arada ya</w:t>
      </w:r>
      <w:r>
        <w:rPr>
          <w:rFonts w:ascii="Arial" w:hAnsi="Arial"/>
          <w:i/>
          <w:color w:val="231F20"/>
          <w:w w:val="90"/>
          <w:sz w:val="24"/>
        </w:rPr>
        <w:t>ş</w:t>
      </w:r>
      <w:r>
        <w:rPr>
          <w:rFonts w:ascii="Times New Roman" w:hAnsi="Times New Roman"/>
          <w:i/>
          <w:color w:val="231F20"/>
          <w:w w:val="90"/>
          <w:sz w:val="24"/>
        </w:rPr>
        <w:t>ama konusunda” </w:t>
      </w:r>
      <w:r>
        <w:rPr>
          <w:rFonts w:ascii="Times New Roman" w:hAnsi="Times New Roman"/>
          <w:i/>
          <w:color w:val="231F20"/>
          <w:w w:val="87"/>
          <w:sz w:val="24"/>
        </w:rPr>
        <w:t>olumlu</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95"/>
          <w:sz w:val="24"/>
        </w:rPr>
        <w:t>tutum</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7"/>
          <w:sz w:val="24"/>
        </w:rPr>
        <w:t>davran</w:t>
      </w:r>
      <w:r>
        <w:rPr>
          <w:rFonts w:ascii="Arial" w:hAnsi="Arial"/>
          <w:i/>
          <w:color w:val="231F20"/>
          <w:w w:val="31"/>
          <w:sz w:val="24"/>
        </w:rPr>
        <w:t></w:t>
      </w:r>
      <w:r>
        <w:rPr>
          <w:rFonts w:ascii="Arial" w:hAnsi="Arial"/>
          <w:i/>
          <w:color w:val="231F20"/>
          <w:w w:val="63"/>
          <w:sz w:val="24"/>
        </w:rPr>
        <w:t>ş</w:t>
      </w:r>
      <w:r>
        <w:rPr>
          <w:rFonts w:ascii="Times New Roman" w:hAnsi="Times New Roman"/>
          <w:i/>
          <w:color w:val="231F20"/>
          <w:w w:val="82"/>
          <w:sz w:val="24"/>
        </w:rPr>
        <w:t>lar</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92"/>
          <w:sz w:val="24"/>
        </w:rPr>
        <w:t>kazan</w:t>
      </w:r>
      <w:r>
        <w:rPr>
          <w:rFonts w:ascii="Times New Roman" w:hAnsi="Times New Roman"/>
          <w:i/>
          <w:color w:val="231F20"/>
          <w:spacing w:val="-1"/>
          <w:w w:val="92"/>
          <w:sz w:val="24"/>
        </w:rPr>
        <w:t>d</w:t>
      </w:r>
      <w:r>
        <w:rPr>
          <w:rFonts w:ascii="Arial" w:hAnsi="Arial"/>
          <w:i/>
          <w:color w:val="231F20"/>
          <w:w w:val="31"/>
          <w:sz w:val="24"/>
        </w:rPr>
        <w:t></w:t>
      </w:r>
      <w:r>
        <w:rPr>
          <w:rFonts w:ascii="Times New Roman" w:hAnsi="Times New Roman"/>
          <w:i/>
          <w:color w:val="231F20"/>
          <w:w w:val="77"/>
          <w:sz w:val="24"/>
        </w:rPr>
        <w:t>r</w:t>
      </w:r>
      <w:r>
        <w:rPr>
          <w:rFonts w:ascii="Arial" w:hAnsi="Arial"/>
          <w:i/>
          <w:color w:val="231F20"/>
          <w:w w:val="31"/>
          <w:sz w:val="24"/>
        </w:rPr>
        <w:t></w:t>
      </w:r>
      <w:r>
        <w:rPr>
          <w:rFonts w:ascii="Times New Roman" w:hAnsi="Times New Roman"/>
          <w:i/>
          <w:color w:val="231F20"/>
          <w:w w:val="81"/>
          <w:sz w:val="24"/>
        </w:rPr>
        <w:t>r.</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spacing w:val="-1"/>
          <w:w w:val="95"/>
          <w:sz w:val="24"/>
        </w:rPr>
        <w:t>B</w:t>
      </w:r>
      <w:r>
        <w:rPr>
          <w:rFonts w:ascii="Times New Roman" w:hAnsi="Times New Roman"/>
          <w:i/>
          <w:color w:val="231F20"/>
          <w:w w:val="95"/>
          <w:sz w:val="24"/>
        </w:rPr>
        <w:t>u</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90"/>
          <w:sz w:val="24"/>
        </w:rPr>
        <w:t>kazanç</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7"/>
          <w:sz w:val="24"/>
        </w:rPr>
        <w:t>toplumsal</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w w:val="89"/>
          <w:sz w:val="24"/>
        </w:rPr>
        <w:t>bütünle</w:t>
      </w:r>
      <w:r>
        <w:rPr>
          <w:rFonts w:ascii="Arial" w:hAnsi="Arial"/>
          <w:i/>
          <w:color w:val="231F20"/>
          <w:w w:val="63"/>
          <w:sz w:val="24"/>
        </w:rPr>
        <w:t>ş</w:t>
      </w:r>
      <w:r>
        <w:rPr>
          <w:rFonts w:ascii="Times New Roman" w:hAnsi="Times New Roman"/>
          <w:i/>
          <w:color w:val="231F20"/>
          <w:spacing w:val="-1"/>
          <w:w w:val="82"/>
          <w:sz w:val="24"/>
        </w:rPr>
        <w:t>mey</w:t>
      </w:r>
      <w:r>
        <w:rPr>
          <w:rFonts w:ascii="Times New Roman" w:hAnsi="Times New Roman"/>
          <w:i/>
          <w:color w:val="231F20"/>
          <w:w w:val="82"/>
          <w:sz w:val="24"/>
        </w:rPr>
        <w:t>e</w:t>
      </w:r>
      <w:r>
        <w:rPr>
          <w:rFonts w:ascii="Times New Roman" w:hAnsi="Times New Roman"/>
          <w:i/>
          <w:color w:val="231F20"/>
          <w:sz w:val="24"/>
        </w:rPr>
        <w:t> </w:t>
      </w:r>
      <w:r>
        <w:rPr>
          <w:rFonts w:ascii="Times New Roman" w:hAnsi="Times New Roman"/>
          <w:i/>
          <w:color w:val="231F20"/>
          <w:spacing w:val="9"/>
          <w:sz w:val="24"/>
        </w:rPr>
        <w:t> </w:t>
      </w:r>
      <w:r>
        <w:rPr>
          <w:rFonts w:ascii="Times New Roman" w:hAnsi="Times New Roman"/>
          <w:i/>
          <w:color w:val="231F20"/>
          <w:spacing w:val="-50"/>
          <w:w w:val="87"/>
          <w:sz w:val="24"/>
        </w:rPr>
        <w:t>ve</w:t>
      </w:r>
      <w:r>
        <w:rPr>
          <w:rFonts w:ascii="Times New Roman" w:hAnsi="Times New Roman"/>
          <w:i/>
          <w:color w:val="231F20"/>
          <w:w w:val="87"/>
          <w:sz w:val="24"/>
        </w:rPr>
        <w:t> </w:t>
      </w:r>
      <w:r>
        <w:rPr>
          <w:rFonts w:ascii="Times New Roman" w:hAnsi="Times New Roman"/>
          <w:i/>
          <w:color w:val="231F20"/>
          <w:w w:val="89"/>
          <w:sz w:val="24"/>
        </w:rPr>
        <w:t>kayna</w:t>
      </w:r>
      <w:r>
        <w:rPr>
          <w:rFonts w:ascii="Arial" w:hAnsi="Arial"/>
          <w:i/>
          <w:color w:val="231F20"/>
          <w:w w:val="63"/>
          <w:sz w:val="24"/>
        </w:rPr>
        <w:t>ş</w:t>
      </w:r>
      <w:r>
        <w:rPr>
          <w:rFonts w:ascii="Times New Roman" w:hAnsi="Times New Roman"/>
          <w:i/>
          <w:color w:val="231F20"/>
          <w:spacing w:val="-1"/>
          <w:w w:val="85"/>
          <w:sz w:val="24"/>
        </w:rPr>
        <w:t>may</w:t>
      </w:r>
      <w:r>
        <w:rPr>
          <w:rFonts w:ascii="Times New Roman" w:hAnsi="Times New Roman"/>
          <w:i/>
          <w:color w:val="231F20"/>
          <w:w w:val="85"/>
          <w:sz w:val="24"/>
        </w:rPr>
        <w:t>a</w:t>
      </w:r>
      <w:r>
        <w:rPr>
          <w:rFonts w:ascii="Times New Roman" w:hAnsi="Times New Roman"/>
          <w:i/>
          <w:color w:val="231F20"/>
          <w:spacing w:val="-8"/>
          <w:sz w:val="24"/>
        </w:rPr>
        <w:t> </w:t>
      </w:r>
      <w:r>
        <w:rPr>
          <w:rFonts w:ascii="Times New Roman" w:hAnsi="Times New Roman"/>
          <w:i/>
          <w:color w:val="231F20"/>
          <w:w w:val="85"/>
          <w:sz w:val="24"/>
        </w:rPr>
        <w:t>da</w:t>
      </w:r>
      <w:r>
        <w:rPr>
          <w:rFonts w:ascii="Times New Roman" w:hAnsi="Times New Roman"/>
          <w:i/>
          <w:color w:val="231F20"/>
          <w:spacing w:val="-8"/>
          <w:sz w:val="24"/>
        </w:rPr>
        <w:t> </w:t>
      </w:r>
      <w:r>
        <w:rPr>
          <w:rFonts w:ascii="Times New Roman" w:hAnsi="Times New Roman"/>
          <w:i/>
          <w:color w:val="231F20"/>
          <w:w w:val="84"/>
          <w:sz w:val="24"/>
        </w:rPr>
        <w:t>önemli</w:t>
      </w:r>
      <w:r>
        <w:rPr>
          <w:rFonts w:ascii="Times New Roman" w:hAnsi="Times New Roman"/>
          <w:i/>
          <w:color w:val="231F20"/>
          <w:spacing w:val="-8"/>
          <w:sz w:val="24"/>
        </w:rPr>
        <w:t> </w:t>
      </w:r>
      <w:r>
        <w:rPr>
          <w:rFonts w:ascii="Times New Roman" w:hAnsi="Times New Roman"/>
          <w:i/>
          <w:color w:val="231F20"/>
          <w:w w:val="82"/>
          <w:sz w:val="24"/>
        </w:rPr>
        <w:t>bir</w:t>
      </w:r>
      <w:r>
        <w:rPr>
          <w:rFonts w:ascii="Times New Roman" w:hAnsi="Times New Roman"/>
          <w:i/>
          <w:color w:val="231F20"/>
          <w:spacing w:val="-8"/>
          <w:sz w:val="24"/>
        </w:rPr>
        <w:t> </w:t>
      </w:r>
      <w:r>
        <w:rPr>
          <w:rFonts w:ascii="Times New Roman" w:hAnsi="Times New Roman"/>
          <w:i/>
          <w:color w:val="231F20"/>
          <w:w w:val="97"/>
          <w:sz w:val="24"/>
        </w:rPr>
        <w:t>katk</w:t>
      </w:r>
      <w:r>
        <w:rPr>
          <w:rFonts w:ascii="Arial" w:hAnsi="Arial"/>
          <w:i/>
          <w:color w:val="231F20"/>
          <w:w w:val="31"/>
          <w:sz w:val="24"/>
        </w:rPr>
        <w:t></w:t>
      </w:r>
      <w:r>
        <w:rPr>
          <w:rFonts w:ascii="Arial" w:hAnsi="Arial"/>
          <w:i/>
          <w:color w:val="231F20"/>
          <w:spacing w:val="-14"/>
          <w:sz w:val="24"/>
        </w:rPr>
        <w:t> </w:t>
      </w:r>
      <w:r>
        <w:rPr>
          <w:rFonts w:ascii="Times New Roman" w:hAnsi="Times New Roman"/>
          <w:i/>
          <w:color w:val="231F20"/>
          <w:w w:val="83"/>
          <w:sz w:val="24"/>
        </w:rPr>
        <w:t>sa</w:t>
      </w:r>
      <w:r>
        <w:rPr>
          <w:rFonts w:ascii="Arial" w:hAnsi="Arial"/>
          <w:i/>
          <w:color w:val="231F20"/>
          <w:w w:val="71"/>
          <w:sz w:val="24"/>
        </w:rPr>
        <w:t>g</w:t>
      </w:r>
      <w:r>
        <w:rPr>
          <w:rFonts w:ascii="Times New Roman" w:hAnsi="Times New Roman"/>
          <w:i/>
          <w:color w:val="231F20"/>
          <w:w w:val="83"/>
          <w:sz w:val="24"/>
        </w:rPr>
        <w:t>lar.</w:t>
      </w:r>
    </w:p>
    <w:p>
      <w:pPr>
        <w:spacing w:line="232" w:lineRule="auto" w:before="123"/>
        <w:ind w:left="509" w:right="699" w:firstLine="567"/>
        <w:jc w:val="both"/>
        <w:rPr>
          <w:rFonts w:ascii="Times New Roman" w:hAnsi="Times New Roman"/>
          <w:i/>
          <w:sz w:val="24"/>
        </w:rPr>
      </w:pPr>
      <w:r>
        <w:rPr>
          <w:rFonts w:ascii="Times New Roman" w:hAnsi="Times New Roman"/>
          <w:i/>
          <w:color w:val="231F20"/>
          <w:spacing w:val="-1"/>
          <w:w w:val="90"/>
          <w:sz w:val="24"/>
        </w:rPr>
        <w:t>Kayna</w:t>
      </w:r>
      <w:r>
        <w:rPr>
          <w:rFonts w:ascii="Arial" w:hAnsi="Arial"/>
          <w:i/>
          <w:color w:val="231F20"/>
          <w:w w:val="63"/>
          <w:sz w:val="24"/>
        </w:rPr>
        <w:t>ş</w:t>
      </w:r>
      <w:r>
        <w:rPr>
          <w:rFonts w:ascii="Times New Roman" w:hAnsi="Times New Roman"/>
          <w:i/>
          <w:color w:val="231F20"/>
          <w:w w:val="115"/>
          <w:sz w:val="24"/>
        </w:rPr>
        <w:t>t</w:t>
      </w:r>
      <w:r>
        <w:rPr>
          <w:rFonts w:ascii="Arial" w:hAnsi="Arial"/>
          <w:i/>
          <w:color w:val="231F20"/>
          <w:w w:val="31"/>
          <w:sz w:val="24"/>
        </w:rPr>
        <w:t></w:t>
      </w:r>
      <w:r>
        <w:rPr>
          <w:rFonts w:ascii="Times New Roman" w:hAnsi="Times New Roman"/>
          <w:i/>
          <w:color w:val="231F20"/>
          <w:w w:val="83"/>
          <w:sz w:val="24"/>
        </w:rPr>
        <w:t>rma</w:t>
      </w:r>
      <w:r>
        <w:rPr>
          <w:rFonts w:ascii="Times New Roman" w:hAnsi="Times New Roman"/>
          <w:i/>
          <w:color w:val="231F20"/>
          <w:sz w:val="24"/>
        </w:rPr>
        <w:t> </w:t>
      </w:r>
      <w:r>
        <w:rPr>
          <w:rFonts w:ascii="Times New Roman" w:hAnsi="Times New Roman"/>
          <w:i/>
          <w:color w:val="231F20"/>
          <w:w w:val="86"/>
          <w:sz w:val="24"/>
        </w:rPr>
        <w:t>yoluyla</w:t>
      </w:r>
      <w:r>
        <w:rPr>
          <w:rFonts w:ascii="Times New Roman" w:hAnsi="Times New Roman"/>
          <w:i/>
          <w:color w:val="231F20"/>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1"/>
          <w:sz w:val="24"/>
        </w:rPr>
        <w:t>itim</w:t>
      </w:r>
      <w:r>
        <w:rPr>
          <w:rFonts w:ascii="Times New Roman" w:hAnsi="Times New Roman"/>
          <w:i/>
          <w:color w:val="231F20"/>
          <w:sz w:val="24"/>
        </w:rPr>
        <w:t> </w:t>
      </w:r>
      <w:r>
        <w:rPr>
          <w:rFonts w:ascii="Times New Roman" w:hAnsi="Times New Roman"/>
          <w:i/>
          <w:color w:val="231F20"/>
          <w:w w:val="85"/>
          <w:sz w:val="24"/>
        </w:rPr>
        <w:t>uygulamala</w:t>
      </w:r>
      <w:r>
        <w:rPr>
          <w:rFonts w:ascii="Times New Roman" w:hAnsi="Times New Roman"/>
          <w:i/>
          <w:color w:val="231F20"/>
          <w:spacing w:val="-1"/>
          <w:w w:val="85"/>
          <w:sz w:val="24"/>
        </w:rPr>
        <w:t>r</w:t>
      </w:r>
      <w:r>
        <w:rPr>
          <w:rFonts w:ascii="Arial" w:hAnsi="Arial"/>
          <w:i/>
          <w:color w:val="231F20"/>
          <w:w w:val="31"/>
          <w:sz w:val="24"/>
        </w:rPr>
        <w:t></w:t>
      </w:r>
      <w:r>
        <w:rPr>
          <w:rFonts w:ascii="Times New Roman" w:hAnsi="Times New Roman"/>
          <w:i/>
          <w:color w:val="231F20"/>
          <w:w w:val="88"/>
          <w:sz w:val="24"/>
        </w:rPr>
        <w:t>,</w:t>
      </w:r>
      <w:r>
        <w:rPr>
          <w:rFonts w:ascii="Times New Roman" w:hAnsi="Times New Roman"/>
          <w:i/>
          <w:color w:val="231F20"/>
          <w:spacing w:val="-1"/>
          <w:sz w:val="24"/>
        </w:rPr>
        <w:t> </w:t>
      </w:r>
      <w:r>
        <w:rPr>
          <w:rFonts w:ascii="Times New Roman" w:hAnsi="Times New Roman"/>
          <w:i/>
          <w:color w:val="231F20"/>
          <w:w w:val="84"/>
          <w:sz w:val="24"/>
        </w:rPr>
        <w:t>normal</w:t>
      </w:r>
      <w:r>
        <w:rPr>
          <w:rFonts w:ascii="Times New Roman" w:hAnsi="Times New Roman"/>
          <w:i/>
          <w:color w:val="231F20"/>
          <w:sz w:val="24"/>
        </w:rPr>
        <w:t> </w:t>
      </w:r>
      <w:r>
        <w:rPr>
          <w:rFonts w:ascii="Times New Roman" w:hAnsi="Times New Roman"/>
          <w:i/>
          <w:color w:val="231F20"/>
          <w:w w:val="81"/>
          <w:sz w:val="24"/>
        </w:rPr>
        <w:t>geli</w:t>
      </w:r>
      <w:r>
        <w:rPr>
          <w:rFonts w:ascii="Arial" w:hAnsi="Arial"/>
          <w:i/>
          <w:color w:val="231F20"/>
          <w:w w:val="63"/>
          <w:sz w:val="24"/>
        </w:rPr>
        <w:t>ş</w:t>
      </w:r>
      <w:r>
        <w:rPr>
          <w:rFonts w:ascii="Times New Roman" w:hAnsi="Times New Roman"/>
          <w:i/>
          <w:color w:val="231F20"/>
          <w:spacing w:val="1"/>
          <w:w w:val="86"/>
          <w:sz w:val="24"/>
        </w:rPr>
        <w:t>i</w:t>
      </w:r>
      <w:r>
        <w:rPr>
          <w:rFonts w:ascii="Times New Roman" w:hAnsi="Times New Roman"/>
          <w:i/>
          <w:color w:val="231F20"/>
          <w:w w:val="85"/>
          <w:sz w:val="24"/>
        </w:rPr>
        <w:t>m</w:t>
      </w:r>
      <w:r>
        <w:rPr>
          <w:rFonts w:ascii="Times New Roman" w:hAnsi="Times New Roman"/>
          <w:i/>
          <w:color w:val="231F20"/>
          <w:spacing w:val="-1"/>
          <w:sz w:val="24"/>
        </w:rPr>
        <w:t> </w:t>
      </w:r>
      <w:r>
        <w:rPr>
          <w:rFonts w:ascii="Times New Roman" w:hAnsi="Times New Roman"/>
          <w:i/>
          <w:color w:val="231F20"/>
          <w:w w:val="83"/>
          <w:sz w:val="24"/>
        </w:rPr>
        <w:t>gösteren</w:t>
      </w:r>
      <w:r>
        <w:rPr>
          <w:rFonts w:ascii="Times New Roman" w:hAnsi="Times New Roman"/>
          <w:i/>
          <w:color w:val="231F20"/>
          <w:sz w:val="24"/>
        </w:rPr>
        <w:t> </w:t>
      </w:r>
      <w:r>
        <w:rPr>
          <w:rFonts w:ascii="Times New Roman" w:hAnsi="Times New Roman"/>
          <w:i/>
          <w:color w:val="231F20"/>
          <w:spacing w:val="-1"/>
          <w:w w:val="79"/>
          <w:sz w:val="24"/>
        </w:rPr>
        <w:t>ö</w:t>
      </w:r>
      <w:r>
        <w:rPr>
          <w:rFonts w:ascii="Arial" w:hAnsi="Arial"/>
          <w:i/>
          <w:color w:val="231F20"/>
          <w:w w:val="71"/>
          <w:sz w:val="24"/>
        </w:rPr>
        <w:t>g</w:t>
      </w:r>
      <w:r>
        <w:rPr>
          <w:rFonts w:ascii="Times New Roman" w:hAnsi="Times New Roman"/>
          <w:i/>
          <w:color w:val="231F20"/>
          <w:w w:val="80"/>
          <w:sz w:val="24"/>
        </w:rPr>
        <w:t>rencilere</w:t>
      </w:r>
      <w:r>
        <w:rPr>
          <w:rFonts w:ascii="Times New Roman" w:hAnsi="Times New Roman"/>
          <w:i/>
          <w:color w:val="231F20"/>
          <w:sz w:val="24"/>
        </w:rPr>
        <w:t> </w:t>
      </w:r>
      <w:r>
        <w:rPr>
          <w:rFonts w:ascii="Times New Roman" w:hAnsi="Times New Roman"/>
          <w:i/>
          <w:color w:val="231F20"/>
          <w:spacing w:val="-30"/>
          <w:w w:val="82"/>
          <w:sz w:val="24"/>
        </w:rPr>
        <w:t>de</w:t>
      </w:r>
      <w:r>
        <w:rPr>
          <w:rFonts w:ascii="Times New Roman" w:hAnsi="Times New Roman"/>
          <w:i/>
          <w:color w:val="231F20"/>
          <w:w w:val="82"/>
          <w:sz w:val="24"/>
        </w:rPr>
        <w:t> </w:t>
      </w:r>
      <w:r>
        <w:rPr>
          <w:rFonts w:ascii="Times New Roman" w:hAnsi="Times New Roman"/>
          <w:i/>
          <w:color w:val="231F20"/>
          <w:w w:val="82"/>
          <w:sz w:val="24"/>
        </w:rPr>
        <w:t>bireysel</w:t>
      </w:r>
      <w:r>
        <w:rPr>
          <w:rFonts w:ascii="Times New Roman" w:hAnsi="Times New Roman"/>
          <w:i/>
          <w:color w:val="231F20"/>
          <w:spacing w:val="-2"/>
          <w:sz w:val="24"/>
        </w:rPr>
        <w:t> </w:t>
      </w:r>
      <w:r>
        <w:rPr>
          <w:rFonts w:ascii="Times New Roman" w:hAnsi="Times New Roman"/>
          <w:i/>
          <w:color w:val="231F20"/>
          <w:w w:val="81"/>
          <w:sz w:val="24"/>
        </w:rPr>
        <w:t>geli</w:t>
      </w:r>
      <w:r>
        <w:rPr>
          <w:rFonts w:ascii="Arial" w:hAnsi="Arial"/>
          <w:i/>
          <w:color w:val="231F20"/>
          <w:w w:val="63"/>
          <w:sz w:val="24"/>
        </w:rPr>
        <w:t>ş</w:t>
      </w:r>
      <w:r>
        <w:rPr>
          <w:rFonts w:ascii="Times New Roman" w:hAnsi="Times New Roman"/>
          <w:i/>
          <w:color w:val="231F20"/>
          <w:w w:val="85"/>
          <w:sz w:val="24"/>
        </w:rPr>
        <w:t>im</w:t>
      </w:r>
      <w:r>
        <w:rPr>
          <w:rFonts w:ascii="Times New Roman" w:hAnsi="Times New Roman"/>
          <w:i/>
          <w:color w:val="231F20"/>
          <w:spacing w:val="-2"/>
          <w:sz w:val="24"/>
        </w:rPr>
        <w:t> </w:t>
      </w:r>
      <w:r>
        <w:rPr>
          <w:rFonts w:ascii="Times New Roman" w:hAnsi="Times New Roman"/>
          <w:i/>
          <w:color w:val="231F20"/>
          <w:w w:val="86"/>
          <w:sz w:val="24"/>
        </w:rPr>
        <w:t>ihtiyaçla</w:t>
      </w:r>
      <w:r>
        <w:rPr>
          <w:rFonts w:ascii="Times New Roman" w:hAnsi="Times New Roman"/>
          <w:i/>
          <w:color w:val="231F20"/>
          <w:spacing w:val="-1"/>
          <w:w w:val="86"/>
          <w:sz w:val="24"/>
        </w:rPr>
        <w:t>r</w:t>
      </w:r>
      <w:r>
        <w:rPr>
          <w:rFonts w:ascii="Arial" w:hAnsi="Arial"/>
          <w:i/>
          <w:color w:val="231F20"/>
          <w:w w:val="31"/>
          <w:sz w:val="24"/>
        </w:rPr>
        <w:t></w:t>
      </w:r>
      <w:r>
        <w:rPr>
          <w:rFonts w:ascii="Times New Roman" w:hAnsi="Times New Roman"/>
          <w:i/>
          <w:color w:val="231F20"/>
          <w:w w:val="91"/>
          <w:sz w:val="24"/>
        </w:rPr>
        <w:t>n</w:t>
      </w:r>
      <w:r>
        <w:rPr>
          <w:rFonts w:ascii="Arial" w:hAnsi="Arial"/>
          <w:i/>
          <w:color w:val="231F20"/>
          <w:w w:val="31"/>
          <w:sz w:val="24"/>
        </w:rPr>
        <w:t></w:t>
      </w:r>
      <w:r>
        <w:rPr>
          <w:rFonts w:ascii="Times New Roman" w:hAnsi="Times New Roman"/>
          <w:i/>
          <w:color w:val="231F20"/>
          <w:w w:val="91"/>
          <w:sz w:val="24"/>
        </w:rPr>
        <w:t>n</w:t>
      </w:r>
      <w:r>
        <w:rPr>
          <w:rFonts w:ascii="Times New Roman" w:hAnsi="Times New Roman"/>
          <w:i/>
          <w:color w:val="231F20"/>
          <w:spacing w:val="-2"/>
          <w:sz w:val="24"/>
        </w:rPr>
        <w:t> </w:t>
      </w:r>
      <w:r>
        <w:rPr>
          <w:rFonts w:ascii="Times New Roman" w:hAnsi="Times New Roman"/>
          <w:i/>
          <w:color w:val="231F20"/>
          <w:w w:val="86"/>
          <w:sz w:val="24"/>
        </w:rPr>
        <w:t>oldu</w:t>
      </w:r>
      <w:r>
        <w:rPr>
          <w:rFonts w:ascii="Arial" w:hAnsi="Arial"/>
          <w:i/>
          <w:color w:val="231F20"/>
          <w:w w:val="71"/>
          <w:sz w:val="24"/>
        </w:rPr>
        <w:t>g</w:t>
      </w:r>
      <w:r>
        <w:rPr>
          <w:rFonts w:ascii="Times New Roman" w:hAnsi="Times New Roman"/>
          <w:i/>
          <w:color w:val="231F20"/>
          <w:w w:val="91"/>
          <w:sz w:val="24"/>
        </w:rPr>
        <w:t>unu</w:t>
      </w:r>
      <w:r>
        <w:rPr>
          <w:rFonts w:ascii="Times New Roman" w:hAnsi="Times New Roman"/>
          <w:i/>
          <w:color w:val="231F20"/>
          <w:spacing w:val="-2"/>
          <w:sz w:val="24"/>
        </w:rPr>
        <w:t> </w:t>
      </w:r>
      <w:r>
        <w:rPr>
          <w:rFonts w:ascii="Times New Roman" w:hAnsi="Times New Roman"/>
          <w:i/>
          <w:color w:val="231F20"/>
          <w:w w:val="91"/>
          <w:sz w:val="24"/>
        </w:rPr>
        <w:t>fark</w:t>
      </w:r>
      <w:r>
        <w:rPr>
          <w:rFonts w:ascii="Times New Roman" w:hAnsi="Times New Roman"/>
          <w:i/>
          <w:color w:val="231F20"/>
          <w:spacing w:val="-2"/>
          <w:sz w:val="24"/>
        </w:rPr>
        <w:t> </w:t>
      </w:r>
      <w:r>
        <w:rPr>
          <w:rFonts w:ascii="Times New Roman" w:hAnsi="Times New Roman"/>
          <w:i/>
          <w:color w:val="231F20"/>
          <w:w w:val="88"/>
          <w:sz w:val="24"/>
        </w:rPr>
        <w:t>ettirir.</w:t>
      </w:r>
      <w:r>
        <w:rPr>
          <w:rFonts w:ascii="Times New Roman" w:hAnsi="Times New Roman"/>
          <w:i/>
          <w:color w:val="231F20"/>
          <w:spacing w:val="-2"/>
          <w:sz w:val="24"/>
        </w:rPr>
        <w:t> </w:t>
      </w:r>
      <w:r>
        <w:rPr>
          <w:rFonts w:ascii="Times New Roman" w:hAnsi="Times New Roman"/>
          <w:i/>
          <w:color w:val="231F20"/>
          <w:spacing w:val="-1"/>
          <w:w w:val="95"/>
          <w:sz w:val="24"/>
        </w:rPr>
        <w:t>B</w:t>
      </w:r>
      <w:r>
        <w:rPr>
          <w:rFonts w:ascii="Times New Roman" w:hAnsi="Times New Roman"/>
          <w:i/>
          <w:color w:val="231F20"/>
          <w:w w:val="95"/>
          <w:sz w:val="24"/>
        </w:rPr>
        <w:t>u</w:t>
      </w:r>
      <w:r>
        <w:rPr>
          <w:rFonts w:ascii="Times New Roman" w:hAnsi="Times New Roman"/>
          <w:i/>
          <w:color w:val="231F20"/>
          <w:spacing w:val="-2"/>
          <w:sz w:val="24"/>
        </w:rPr>
        <w:t> </w:t>
      </w:r>
      <w:r>
        <w:rPr>
          <w:rFonts w:ascii="Times New Roman" w:hAnsi="Times New Roman"/>
          <w:i/>
          <w:color w:val="231F20"/>
          <w:w w:val="87"/>
          <w:sz w:val="24"/>
        </w:rPr>
        <w:t>durum</w:t>
      </w:r>
      <w:r>
        <w:rPr>
          <w:rFonts w:ascii="Times New Roman" w:hAnsi="Times New Roman"/>
          <w:i/>
          <w:color w:val="231F20"/>
          <w:spacing w:val="-2"/>
          <w:sz w:val="24"/>
        </w:rPr>
        <w:t> </w:t>
      </w:r>
      <w:r>
        <w:rPr>
          <w:rFonts w:ascii="Times New Roman" w:hAnsi="Times New Roman"/>
          <w:i/>
          <w:color w:val="231F20"/>
          <w:w w:val="89"/>
          <w:sz w:val="24"/>
        </w:rPr>
        <w:t>toplumun</w:t>
      </w:r>
      <w:r>
        <w:rPr>
          <w:rFonts w:ascii="Times New Roman" w:hAnsi="Times New Roman"/>
          <w:i/>
          <w:color w:val="231F20"/>
          <w:spacing w:val="-2"/>
          <w:sz w:val="24"/>
        </w:rPr>
        <w:t> </w:t>
      </w:r>
      <w:r>
        <w:rPr>
          <w:rFonts w:ascii="Times New Roman" w:hAnsi="Times New Roman"/>
          <w:i/>
          <w:color w:val="231F20"/>
          <w:w w:val="87"/>
          <w:sz w:val="24"/>
        </w:rPr>
        <w:t>ve</w:t>
      </w:r>
      <w:r>
        <w:rPr>
          <w:rFonts w:ascii="Times New Roman" w:hAnsi="Times New Roman"/>
          <w:i/>
          <w:color w:val="231F20"/>
          <w:spacing w:val="-2"/>
          <w:sz w:val="24"/>
        </w:rPr>
        <w:t> </w:t>
      </w:r>
      <w:r>
        <w:rPr>
          <w:rFonts w:ascii="Times New Roman" w:hAnsi="Times New Roman"/>
          <w:i/>
          <w:color w:val="231F20"/>
          <w:spacing w:val="-5"/>
          <w:w w:val="76"/>
          <w:sz w:val="24"/>
        </w:rPr>
        <w:t>e</w:t>
      </w:r>
      <w:r>
        <w:rPr>
          <w:rFonts w:ascii="Arial" w:hAnsi="Arial"/>
          <w:i/>
          <w:color w:val="231F20"/>
          <w:spacing w:val="-3"/>
          <w:w w:val="71"/>
          <w:sz w:val="24"/>
        </w:rPr>
        <w:t>g</w:t>
      </w:r>
      <w:r>
        <w:rPr>
          <w:rFonts w:ascii="Times New Roman" w:hAnsi="Times New Roman"/>
          <w:i/>
          <w:color w:val="231F20"/>
          <w:spacing w:val="-3"/>
          <w:w w:val="88"/>
          <w:sz w:val="24"/>
        </w:rPr>
        <w:t>itimcinin</w:t>
      </w:r>
      <w:r>
        <w:rPr>
          <w:rFonts w:ascii="Times New Roman" w:hAnsi="Times New Roman"/>
          <w:i/>
          <w:color w:val="231F20"/>
          <w:w w:val="88"/>
          <w:sz w:val="24"/>
        </w:rPr>
        <w:t> </w:t>
      </w:r>
      <w:r>
        <w:rPr>
          <w:rFonts w:ascii="Times New Roman" w:hAnsi="Times New Roman"/>
          <w:i/>
          <w:color w:val="231F20"/>
          <w:w w:val="91"/>
          <w:sz w:val="24"/>
        </w:rPr>
        <w:t>fark</w:t>
      </w:r>
      <w:r>
        <w:rPr>
          <w:rFonts w:ascii="Arial" w:hAnsi="Arial"/>
          <w:i/>
          <w:color w:val="231F20"/>
          <w:w w:val="31"/>
          <w:sz w:val="24"/>
        </w:rPr>
        <w:t></w:t>
      </w:r>
      <w:r>
        <w:rPr>
          <w:rFonts w:ascii="Times New Roman" w:hAnsi="Times New Roman"/>
          <w:i/>
          <w:color w:val="231F20"/>
          <w:w w:val="87"/>
          <w:sz w:val="24"/>
        </w:rPr>
        <w:t>ndal</w:t>
      </w:r>
      <w:r>
        <w:rPr>
          <w:rFonts w:ascii="Arial" w:hAnsi="Arial"/>
          <w:i/>
          <w:color w:val="231F20"/>
          <w:w w:val="31"/>
          <w:sz w:val="24"/>
        </w:rPr>
        <w:t></w:t>
      </w:r>
      <w:r>
        <w:rPr>
          <w:rFonts w:ascii="Arial" w:hAnsi="Arial"/>
          <w:i/>
          <w:color w:val="231F20"/>
          <w:w w:val="71"/>
          <w:sz w:val="24"/>
        </w:rPr>
        <w:t>g</w:t>
      </w:r>
      <w:r>
        <w:rPr>
          <w:rFonts w:ascii="Arial" w:hAnsi="Arial"/>
          <w:i/>
          <w:color w:val="231F20"/>
          <w:w w:val="31"/>
          <w:sz w:val="24"/>
        </w:rPr>
        <w:t></w:t>
      </w:r>
      <w:r>
        <w:rPr>
          <w:rFonts w:ascii="Times New Roman" w:hAnsi="Times New Roman"/>
          <w:i/>
          <w:color w:val="231F20"/>
          <w:w w:val="91"/>
          <w:sz w:val="24"/>
        </w:rPr>
        <w:t>n</w:t>
      </w:r>
      <w:r>
        <w:rPr>
          <w:rFonts w:ascii="Arial" w:hAnsi="Arial"/>
          <w:i/>
          <w:color w:val="231F20"/>
          <w:w w:val="31"/>
          <w:sz w:val="24"/>
        </w:rPr>
        <w:t></w:t>
      </w:r>
      <w:r>
        <w:rPr>
          <w:rFonts w:ascii="Arial" w:hAnsi="Arial"/>
          <w:i/>
          <w:color w:val="231F20"/>
          <w:sz w:val="24"/>
        </w:rPr>
        <w:t> </w:t>
      </w:r>
      <w:r>
        <w:rPr>
          <w:rFonts w:ascii="Arial" w:hAnsi="Arial"/>
          <w:i/>
          <w:color w:val="231F20"/>
          <w:spacing w:val="10"/>
          <w:sz w:val="24"/>
        </w:rPr>
        <w:t> </w:t>
      </w:r>
      <w:r>
        <w:rPr>
          <w:rFonts w:ascii="Times New Roman" w:hAnsi="Times New Roman"/>
          <w:i/>
          <w:color w:val="231F20"/>
          <w:w w:val="94"/>
          <w:sz w:val="24"/>
        </w:rPr>
        <w:t>artt</w:t>
      </w:r>
      <w:r>
        <w:rPr>
          <w:rFonts w:ascii="Arial" w:hAnsi="Arial"/>
          <w:i/>
          <w:color w:val="231F20"/>
          <w:w w:val="31"/>
          <w:sz w:val="24"/>
        </w:rPr>
        <w:t></w:t>
      </w:r>
      <w:r>
        <w:rPr>
          <w:rFonts w:ascii="Times New Roman" w:hAnsi="Times New Roman"/>
          <w:i/>
          <w:color w:val="231F20"/>
          <w:w w:val="77"/>
          <w:sz w:val="24"/>
        </w:rPr>
        <w:t>r</w:t>
      </w:r>
      <w:r>
        <w:rPr>
          <w:rFonts w:ascii="Arial" w:hAnsi="Arial"/>
          <w:i/>
          <w:color w:val="231F20"/>
          <w:w w:val="31"/>
          <w:sz w:val="24"/>
        </w:rPr>
        <w:t></w:t>
      </w:r>
      <w:r>
        <w:rPr>
          <w:rFonts w:ascii="Times New Roman" w:hAnsi="Times New Roman"/>
          <w:i/>
          <w:color w:val="231F20"/>
          <w:w w:val="86"/>
          <w:sz w:val="24"/>
        </w:rPr>
        <w:t>rken</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0"/>
          <w:sz w:val="24"/>
        </w:rPr>
        <w:t>itimin</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88"/>
          <w:sz w:val="24"/>
        </w:rPr>
        <w:t>kalitesini</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82"/>
          <w:sz w:val="24"/>
        </w:rPr>
        <w:t>de</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w w:val="88"/>
          <w:sz w:val="24"/>
        </w:rPr>
        <w:t>yükseltecektir.</w:t>
      </w:r>
      <w:r>
        <w:rPr>
          <w:rFonts w:ascii="Times New Roman" w:hAnsi="Times New Roman"/>
          <w:i/>
          <w:color w:val="231F20"/>
          <w:sz w:val="24"/>
        </w:rPr>
        <w:t> </w:t>
      </w:r>
      <w:r>
        <w:rPr>
          <w:rFonts w:ascii="Times New Roman" w:hAnsi="Times New Roman"/>
          <w:i/>
          <w:color w:val="231F20"/>
          <w:spacing w:val="24"/>
          <w:sz w:val="24"/>
        </w:rPr>
        <w:t> </w:t>
      </w:r>
      <w:r>
        <w:rPr>
          <w:rFonts w:ascii="Times New Roman" w:hAnsi="Times New Roman"/>
          <w:i/>
          <w:color w:val="231F20"/>
          <w:spacing w:val="-1"/>
          <w:w w:val="84"/>
          <w:sz w:val="24"/>
        </w:rPr>
        <w:t>Böylec</w:t>
      </w:r>
      <w:r>
        <w:rPr>
          <w:rFonts w:ascii="Times New Roman" w:hAnsi="Times New Roman"/>
          <w:i/>
          <w:color w:val="231F20"/>
          <w:w w:val="84"/>
          <w:sz w:val="24"/>
        </w:rPr>
        <w:t>e</w:t>
      </w:r>
      <w:r>
        <w:rPr>
          <w:rFonts w:ascii="Times New Roman" w:hAnsi="Times New Roman"/>
          <w:i/>
          <w:color w:val="231F20"/>
          <w:sz w:val="24"/>
        </w:rPr>
        <w:t> </w:t>
      </w:r>
      <w:r>
        <w:rPr>
          <w:rFonts w:ascii="Times New Roman" w:hAnsi="Times New Roman"/>
          <w:i/>
          <w:color w:val="231F20"/>
          <w:spacing w:val="23"/>
          <w:sz w:val="24"/>
        </w:rPr>
        <w:t> </w:t>
      </w:r>
      <w:r>
        <w:rPr>
          <w:rFonts w:ascii="Times New Roman" w:hAnsi="Times New Roman"/>
          <w:i/>
          <w:color w:val="231F20"/>
          <w:spacing w:val="-111"/>
          <w:w w:val="81"/>
          <w:sz w:val="24"/>
        </w:rPr>
        <w:t>bireylerde</w:t>
      </w:r>
      <w:r>
        <w:rPr>
          <w:rFonts w:ascii="Times New Roman" w:hAnsi="Times New Roman"/>
          <w:i/>
          <w:color w:val="231F20"/>
          <w:w w:val="81"/>
          <w:sz w:val="24"/>
        </w:rPr>
        <w:t> </w:t>
      </w:r>
      <w:r>
        <w:rPr>
          <w:rFonts w:ascii="Times New Roman" w:hAnsi="Times New Roman"/>
          <w:i/>
          <w:color w:val="231F20"/>
          <w:w w:val="87"/>
          <w:sz w:val="24"/>
        </w:rPr>
        <w:t>toplumsall</w:t>
      </w:r>
      <w:r>
        <w:rPr>
          <w:rFonts w:ascii="Times New Roman" w:hAnsi="Times New Roman"/>
          <w:i/>
          <w:color w:val="231F20"/>
          <w:spacing w:val="-1"/>
          <w:w w:val="87"/>
          <w:sz w:val="24"/>
        </w:rPr>
        <w:t>a</w:t>
      </w:r>
      <w:r>
        <w:rPr>
          <w:rFonts w:ascii="Arial" w:hAnsi="Arial"/>
          <w:i/>
          <w:color w:val="231F20"/>
          <w:w w:val="63"/>
          <w:sz w:val="24"/>
        </w:rPr>
        <w:t>ş</w:t>
      </w:r>
      <w:r>
        <w:rPr>
          <w:rFonts w:ascii="Times New Roman" w:hAnsi="Times New Roman"/>
          <w:i/>
          <w:color w:val="231F20"/>
          <w:spacing w:val="-1"/>
          <w:w w:val="85"/>
          <w:sz w:val="24"/>
        </w:rPr>
        <w:t>m</w:t>
      </w:r>
      <w:r>
        <w:rPr>
          <w:rFonts w:ascii="Times New Roman" w:hAnsi="Times New Roman"/>
          <w:i/>
          <w:color w:val="231F20"/>
          <w:w w:val="85"/>
          <w:sz w:val="24"/>
        </w:rPr>
        <w:t>a</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5"/>
          <w:sz w:val="24"/>
        </w:rPr>
        <w:t>bilinci</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1"/>
          <w:sz w:val="24"/>
        </w:rPr>
        <w:t>geli</w:t>
      </w:r>
      <w:r>
        <w:rPr>
          <w:rFonts w:ascii="Arial" w:hAnsi="Arial"/>
          <w:i/>
          <w:color w:val="231F20"/>
          <w:spacing w:val="-2"/>
          <w:w w:val="63"/>
          <w:sz w:val="24"/>
        </w:rPr>
        <w:t>ş</w:t>
      </w:r>
      <w:r>
        <w:rPr>
          <w:rFonts w:ascii="Times New Roman" w:hAnsi="Times New Roman"/>
          <w:i/>
          <w:color w:val="231F20"/>
          <w:w w:val="82"/>
          <w:sz w:val="24"/>
        </w:rPr>
        <w:t>ecek</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93"/>
          <w:sz w:val="24"/>
        </w:rPr>
        <w:t>Ülkemi</w:t>
      </w:r>
      <w:r>
        <w:rPr>
          <w:rFonts w:ascii="Times New Roman" w:hAnsi="Times New Roman"/>
          <w:i/>
          <w:color w:val="231F20"/>
          <w:spacing w:val="-2"/>
          <w:w w:val="93"/>
          <w:sz w:val="24"/>
        </w:rPr>
        <w:t>z</w:t>
      </w:r>
      <w:r>
        <w:rPr>
          <w:rFonts w:ascii="Times New Roman" w:hAnsi="Times New Roman"/>
          <w:i/>
          <w:color w:val="231F20"/>
          <w:w w:val="89"/>
          <w:sz w:val="24"/>
        </w:rPr>
        <w:t>in</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78"/>
          <w:sz w:val="24"/>
        </w:rPr>
        <w:t>gelec</w:t>
      </w:r>
      <w:r>
        <w:rPr>
          <w:rFonts w:ascii="Times New Roman" w:hAnsi="Times New Roman"/>
          <w:i/>
          <w:color w:val="231F20"/>
          <w:spacing w:val="-1"/>
          <w:w w:val="78"/>
          <w:sz w:val="24"/>
        </w:rPr>
        <w:t>e</w:t>
      </w:r>
      <w:r>
        <w:rPr>
          <w:rFonts w:ascii="Arial" w:hAnsi="Arial"/>
          <w:i/>
          <w:color w:val="231F20"/>
          <w:w w:val="71"/>
          <w:sz w:val="24"/>
        </w:rPr>
        <w:t>g</w:t>
      </w:r>
      <w:r>
        <w:rPr>
          <w:rFonts w:ascii="Times New Roman" w:hAnsi="Times New Roman"/>
          <w:i/>
          <w:color w:val="231F20"/>
          <w:w w:val="86"/>
          <w:sz w:val="24"/>
        </w:rPr>
        <w:t>i</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0"/>
          <w:sz w:val="24"/>
        </w:rPr>
        <w:t>a</w:t>
      </w:r>
      <w:r>
        <w:rPr>
          <w:rFonts w:ascii="Times New Roman" w:hAnsi="Times New Roman"/>
          <w:i/>
          <w:color w:val="231F20"/>
          <w:spacing w:val="-2"/>
          <w:w w:val="80"/>
          <w:sz w:val="24"/>
        </w:rPr>
        <w:t>ç</w:t>
      </w:r>
      <w:r>
        <w:rPr>
          <w:rFonts w:ascii="Arial" w:hAnsi="Arial"/>
          <w:i/>
          <w:color w:val="231F20"/>
          <w:w w:val="31"/>
          <w:sz w:val="24"/>
        </w:rPr>
        <w:t></w:t>
      </w:r>
      <w:r>
        <w:rPr>
          <w:rFonts w:ascii="Times New Roman" w:hAnsi="Times New Roman"/>
          <w:i/>
          <w:color w:val="231F20"/>
          <w:w w:val="82"/>
          <w:sz w:val="24"/>
        </w:rPr>
        <w:t>s</w:t>
      </w:r>
      <w:r>
        <w:rPr>
          <w:rFonts w:ascii="Arial" w:hAnsi="Arial"/>
          <w:i/>
          <w:color w:val="231F20"/>
          <w:w w:val="31"/>
          <w:sz w:val="24"/>
        </w:rPr>
        <w:t></w:t>
      </w:r>
      <w:r>
        <w:rPr>
          <w:rFonts w:ascii="Times New Roman" w:hAnsi="Times New Roman"/>
          <w:i/>
          <w:color w:val="231F20"/>
          <w:w w:val="88"/>
          <w:sz w:val="24"/>
        </w:rPr>
        <w:t>ndan</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9"/>
          <w:sz w:val="24"/>
        </w:rPr>
        <w:t>ortak</w:t>
      </w:r>
      <w:r>
        <w:rPr>
          <w:rFonts w:ascii="Times New Roman" w:hAnsi="Times New Roman"/>
          <w:i/>
          <w:color w:val="231F20"/>
          <w:sz w:val="24"/>
        </w:rPr>
        <w:t> </w:t>
      </w:r>
      <w:r>
        <w:rPr>
          <w:rFonts w:ascii="Times New Roman" w:hAnsi="Times New Roman"/>
          <w:i/>
          <w:color w:val="231F20"/>
          <w:spacing w:val="-21"/>
          <w:sz w:val="24"/>
        </w:rPr>
        <w:t> </w:t>
      </w:r>
      <w:r>
        <w:rPr>
          <w:rFonts w:ascii="Times New Roman" w:hAnsi="Times New Roman"/>
          <w:i/>
          <w:color w:val="231F20"/>
          <w:w w:val="95"/>
          <w:sz w:val="24"/>
        </w:rPr>
        <w:t>tutum</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spacing w:val="-10"/>
          <w:w w:val="95"/>
          <w:sz w:val="24"/>
        </w:rPr>
        <w:t>t</w:t>
      </w:r>
      <w:r>
        <w:rPr>
          <w:rFonts w:ascii="Times New Roman" w:hAnsi="Times New Roman"/>
          <w:i/>
          <w:color w:val="231F20"/>
          <w:spacing w:val="-12"/>
          <w:w w:val="95"/>
          <w:sz w:val="24"/>
        </w:rPr>
        <w:t>a</w:t>
      </w:r>
      <w:r>
        <w:rPr>
          <w:rFonts w:ascii="Times New Roman" w:hAnsi="Times New Roman"/>
          <w:i/>
          <w:color w:val="231F20"/>
          <w:spacing w:val="-11"/>
          <w:w w:val="99"/>
          <w:sz w:val="24"/>
        </w:rPr>
        <w:t>v</w:t>
      </w:r>
      <w:r>
        <w:rPr>
          <w:rFonts w:ascii="Arial" w:hAnsi="Arial"/>
          <w:i/>
          <w:color w:val="231F20"/>
          <w:spacing w:val="-10"/>
          <w:w w:val="31"/>
          <w:sz w:val="24"/>
        </w:rPr>
        <w:t></w:t>
      </w:r>
      <w:r>
        <w:rPr>
          <w:rFonts w:ascii="Times New Roman" w:hAnsi="Times New Roman"/>
          <w:i/>
          <w:color w:val="231F20"/>
          <w:spacing w:val="-10"/>
          <w:w w:val="77"/>
          <w:sz w:val="24"/>
        </w:rPr>
        <w:t>r</w:t>
      </w:r>
      <w:r>
        <w:rPr>
          <w:rFonts w:ascii="Times New Roman" w:hAnsi="Times New Roman"/>
          <w:i/>
          <w:color w:val="231F20"/>
          <w:w w:val="77"/>
          <w:sz w:val="24"/>
        </w:rPr>
        <w:t> </w:t>
      </w:r>
      <w:r>
        <w:rPr>
          <w:rFonts w:ascii="Times New Roman" w:hAnsi="Times New Roman"/>
          <w:i/>
          <w:color w:val="231F20"/>
          <w:w w:val="81"/>
          <w:sz w:val="24"/>
        </w:rPr>
        <w:t>geli</w:t>
      </w:r>
      <w:r>
        <w:rPr>
          <w:rFonts w:ascii="Arial" w:hAnsi="Arial"/>
          <w:i/>
          <w:color w:val="231F20"/>
          <w:w w:val="63"/>
          <w:sz w:val="24"/>
        </w:rPr>
        <w:t>ş</w:t>
      </w:r>
      <w:r>
        <w:rPr>
          <w:rFonts w:ascii="Times New Roman" w:hAnsi="Times New Roman"/>
          <w:i/>
          <w:color w:val="231F20"/>
          <w:w w:val="85"/>
          <w:sz w:val="24"/>
        </w:rPr>
        <w:t>tirmede</w:t>
      </w:r>
      <w:r>
        <w:rPr>
          <w:rFonts w:ascii="Times New Roman" w:hAnsi="Times New Roman"/>
          <w:i/>
          <w:color w:val="231F20"/>
          <w:spacing w:val="-8"/>
          <w:sz w:val="24"/>
        </w:rPr>
        <w:t> </w:t>
      </w:r>
      <w:r>
        <w:rPr>
          <w:rFonts w:ascii="Times New Roman" w:hAnsi="Times New Roman"/>
          <w:i/>
          <w:color w:val="231F20"/>
          <w:w w:val="84"/>
          <w:sz w:val="24"/>
        </w:rPr>
        <w:t>önemli</w:t>
      </w:r>
      <w:r>
        <w:rPr>
          <w:rFonts w:ascii="Times New Roman" w:hAnsi="Times New Roman"/>
          <w:i/>
          <w:color w:val="231F20"/>
          <w:spacing w:val="-8"/>
          <w:sz w:val="24"/>
        </w:rPr>
        <w:t> </w:t>
      </w:r>
      <w:r>
        <w:rPr>
          <w:rFonts w:ascii="Times New Roman" w:hAnsi="Times New Roman"/>
          <w:i/>
          <w:color w:val="231F20"/>
          <w:w w:val="80"/>
          <w:sz w:val="24"/>
        </w:rPr>
        <w:t>rol</w:t>
      </w:r>
      <w:r>
        <w:rPr>
          <w:rFonts w:ascii="Times New Roman" w:hAnsi="Times New Roman"/>
          <w:i/>
          <w:color w:val="231F20"/>
          <w:spacing w:val="-8"/>
          <w:sz w:val="24"/>
        </w:rPr>
        <w:t> </w:t>
      </w:r>
      <w:r>
        <w:rPr>
          <w:rFonts w:ascii="Times New Roman" w:hAnsi="Times New Roman"/>
          <w:i/>
          <w:color w:val="231F20"/>
          <w:w w:val="88"/>
          <w:sz w:val="24"/>
        </w:rPr>
        <w:t>oynayacak</w:t>
      </w:r>
      <w:r>
        <w:rPr>
          <w:rFonts w:ascii="Times New Roman" w:hAnsi="Times New Roman"/>
          <w:i/>
          <w:color w:val="231F20"/>
          <w:spacing w:val="-1"/>
          <w:w w:val="88"/>
          <w:sz w:val="24"/>
        </w:rPr>
        <w:t>t</w:t>
      </w:r>
      <w:r>
        <w:rPr>
          <w:rFonts w:ascii="Arial" w:hAnsi="Arial"/>
          <w:i/>
          <w:color w:val="231F20"/>
          <w:w w:val="31"/>
          <w:sz w:val="24"/>
        </w:rPr>
        <w:t></w:t>
      </w:r>
      <w:r>
        <w:rPr>
          <w:rFonts w:ascii="Times New Roman" w:hAnsi="Times New Roman"/>
          <w:i/>
          <w:color w:val="231F20"/>
          <w:w w:val="81"/>
          <w:sz w:val="24"/>
        </w:rPr>
        <w:t>r.</w:t>
      </w:r>
    </w:p>
    <w:p>
      <w:pPr>
        <w:spacing w:line="232" w:lineRule="auto" w:before="122"/>
        <w:ind w:left="509" w:right="700" w:firstLine="567"/>
        <w:jc w:val="both"/>
        <w:rPr>
          <w:rFonts w:ascii="Times New Roman" w:hAnsi="Times New Roman"/>
          <w:i/>
          <w:sz w:val="24"/>
        </w:rPr>
      </w:pPr>
      <w:r>
        <w:rPr>
          <w:rFonts w:ascii="Times New Roman" w:hAnsi="Times New Roman"/>
          <w:i/>
          <w:color w:val="231F20"/>
          <w:w w:val="87"/>
          <w:sz w:val="24"/>
        </w:rPr>
        <w:t>Toplum,</w:t>
      </w:r>
      <w:r>
        <w:rPr>
          <w:rFonts w:ascii="Times New Roman" w:hAnsi="Times New Roman"/>
          <w:i/>
          <w:color w:val="231F20"/>
          <w:sz w:val="24"/>
        </w:rPr>
        <w:t> </w:t>
      </w:r>
      <w:r>
        <w:rPr>
          <w:rFonts w:ascii="Times New Roman" w:hAnsi="Times New Roman"/>
          <w:i/>
          <w:color w:val="231F20"/>
          <w:w w:val="88"/>
          <w:sz w:val="24"/>
        </w:rPr>
        <w:t>özel</w:t>
      </w:r>
      <w:r>
        <w:rPr>
          <w:rFonts w:ascii="Times New Roman" w:hAnsi="Times New Roman"/>
          <w:i/>
          <w:color w:val="231F20"/>
          <w:sz w:val="24"/>
        </w:rPr>
        <w:t> </w:t>
      </w:r>
      <w:r>
        <w:rPr>
          <w:rFonts w:ascii="Times New Roman" w:hAnsi="Times New Roman"/>
          <w:i/>
          <w:color w:val="231F20"/>
          <w:spacing w:val="1"/>
          <w:w w:val="76"/>
          <w:sz w:val="24"/>
        </w:rPr>
        <w:t>e</w:t>
      </w:r>
      <w:r>
        <w:rPr>
          <w:rFonts w:ascii="Arial" w:hAnsi="Arial"/>
          <w:i/>
          <w:color w:val="231F20"/>
          <w:w w:val="71"/>
          <w:sz w:val="24"/>
        </w:rPr>
        <w:t>g</w:t>
      </w:r>
      <w:r>
        <w:rPr>
          <w:rFonts w:ascii="Times New Roman" w:hAnsi="Times New Roman"/>
          <w:i/>
          <w:color w:val="231F20"/>
          <w:w w:val="91"/>
          <w:sz w:val="24"/>
        </w:rPr>
        <w:t>itim</w:t>
      </w:r>
      <w:r>
        <w:rPr>
          <w:rFonts w:ascii="Times New Roman" w:hAnsi="Times New Roman"/>
          <w:i/>
          <w:color w:val="231F20"/>
          <w:sz w:val="24"/>
        </w:rPr>
        <w:t> </w:t>
      </w:r>
      <w:r>
        <w:rPr>
          <w:rFonts w:ascii="Times New Roman" w:hAnsi="Times New Roman"/>
          <w:i/>
          <w:color w:val="231F20"/>
          <w:w w:val="84"/>
          <w:sz w:val="24"/>
        </w:rPr>
        <w:t>gerektiren</w:t>
      </w:r>
      <w:r>
        <w:rPr>
          <w:rFonts w:ascii="Times New Roman" w:hAnsi="Times New Roman"/>
          <w:i/>
          <w:color w:val="231F20"/>
          <w:sz w:val="24"/>
        </w:rPr>
        <w:t> </w:t>
      </w:r>
      <w:r>
        <w:rPr>
          <w:rFonts w:ascii="Times New Roman" w:hAnsi="Times New Roman"/>
          <w:i/>
          <w:color w:val="231F20"/>
          <w:w w:val="84"/>
          <w:sz w:val="24"/>
        </w:rPr>
        <w:t>çocukla</w:t>
      </w:r>
      <w:r>
        <w:rPr>
          <w:rFonts w:ascii="Times New Roman" w:hAnsi="Times New Roman"/>
          <w:i/>
          <w:color w:val="231F20"/>
          <w:spacing w:val="-1"/>
          <w:w w:val="84"/>
          <w:sz w:val="24"/>
        </w:rPr>
        <w:t>r</w:t>
      </w:r>
      <w:r>
        <w:rPr>
          <w:rFonts w:ascii="Arial" w:hAnsi="Arial"/>
          <w:i/>
          <w:color w:val="231F20"/>
          <w:w w:val="31"/>
          <w:sz w:val="24"/>
        </w:rPr>
        <w:t></w:t>
      </w:r>
      <w:r>
        <w:rPr>
          <w:rFonts w:ascii="Times New Roman" w:hAnsi="Times New Roman"/>
          <w:i/>
          <w:color w:val="231F20"/>
          <w:w w:val="86"/>
          <w:sz w:val="24"/>
        </w:rPr>
        <w:t>yla</w:t>
      </w:r>
      <w:r>
        <w:rPr>
          <w:rFonts w:ascii="Times New Roman" w:hAnsi="Times New Roman"/>
          <w:i/>
          <w:color w:val="231F20"/>
          <w:sz w:val="24"/>
        </w:rPr>
        <w:t> </w:t>
      </w:r>
      <w:r>
        <w:rPr>
          <w:rFonts w:ascii="Times New Roman" w:hAnsi="Times New Roman"/>
          <w:i/>
          <w:color w:val="231F20"/>
          <w:w w:val="84"/>
          <w:sz w:val="24"/>
        </w:rPr>
        <w:t>normal</w:t>
      </w:r>
      <w:r>
        <w:rPr>
          <w:rFonts w:ascii="Times New Roman" w:hAnsi="Times New Roman"/>
          <w:i/>
          <w:color w:val="231F20"/>
          <w:sz w:val="24"/>
        </w:rPr>
        <w:t> </w:t>
      </w:r>
      <w:r>
        <w:rPr>
          <w:rFonts w:ascii="Times New Roman" w:hAnsi="Times New Roman"/>
          <w:i/>
          <w:color w:val="231F20"/>
          <w:w w:val="81"/>
          <w:sz w:val="24"/>
        </w:rPr>
        <w:t>geli</w:t>
      </w:r>
      <w:r>
        <w:rPr>
          <w:rFonts w:ascii="Arial" w:hAnsi="Arial"/>
          <w:i/>
          <w:color w:val="231F20"/>
          <w:w w:val="63"/>
          <w:sz w:val="24"/>
        </w:rPr>
        <w:t>ş</w:t>
      </w:r>
      <w:r>
        <w:rPr>
          <w:rFonts w:ascii="Times New Roman" w:hAnsi="Times New Roman"/>
          <w:i/>
          <w:color w:val="231F20"/>
          <w:w w:val="84"/>
          <w:sz w:val="24"/>
        </w:rPr>
        <w:t>en</w:t>
      </w:r>
      <w:r>
        <w:rPr>
          <w:rFonts w:ascii="Times New Roman" w:hAnsi="Times New Roman"/>
          <w:i/>
          <w:color w:val="231F20"/>
          <w:sz w:val="24"/>
        </w:rPr>
        <w:t> </w:t>
      </w:r>
      <w:r>
        <w:rPr>
          <w:rFonts w:ascii="Times New Roman" w:hAnsi="Times New Roman"/>
          <w:i/>
          <w:color w:val="231F20"/>
          <w:w w:val="84"/>
          <w:sz w:val="24"/>
        </w:rPr>
        <w:t>çocukla</w:t>
      </w:r>
      <w:r>
        <w:rPr>
          <w:rFonts w:ascii="Times New Roman" w:hAnsi="Times New Roman"/>
          <w:i/>
          <w:color w:val="231F20"/>
          <w:spacing w:val="-1"/>
          <w:w w:val="84"/>
          <w:sz w:val="24"/>
        </w:rPr>
        <w:t>r</w:t>
      </w:r>
      <w:r>
        <w:rPr>
          <w:rFonts w:ascii="Arial" w:hAnsi="Arial"/>
          <w:i/>
          <w:color w:val="231F20"/>
          <w:w w:val="31"/>
          <w:sz w:val="24"/>
        </w:rPr>
        <w:t></w:t>
      </w:r>
      <w:r>
        <w:rPr>
          <w:rFonts w:ascii="Times New Roman" w:hAnsi="Times New Roman"/>
          <w:i/>
          <w:color w:val="231F20"/>
          <w:w w:val="91"/>
          <w:sz w:val="24"/>
        </w:rPr>
        <w:t>n</w:t>
      </w:r>
      <w:r>
        <w:rPr>
          <w:rFonts w:ascii="Arial" w:hAnsi="Arial"/>
          <w:i/>
          <w:color w:val="231F20"/>
          <w:w w:val="31"/>
          <w:sz w:val="24"/>
        </w:rPr>
        <w:t></w:t>
      </w:r>
      <w:r>
        <w:rPr>
          <w:rFonts w:ascii="Arial" w:hAnsi="Arial"/>
          <w:i/>
          <w:color w:val="231F20"/>
          <w:sz w:val="24"/>
        </w:rPr>
        <w:t> </w:t>
      </w:r>
      <w:r>
        <w:rPr>
          <w:rFonts w:ascii="Times New Roman" w:hAnsi="Times New Roman"/>
          <w:i/>
          <w:color w:val="231F20"/>
          <w:w w:val="76"/>
          <w:sz w:val="24"/>
        </w:rPr>
        <w:t>e</w:t>
      </w:r>
      <w:r>
        <w:rPr>
          <w:rFonts w:ascii="Arial" w:hAnsi="Arial"/>
          <w:i/>
          <w:color w:val="231F20"/>
          <w:w w:val="63"/>
          <w:sz w:val="24"/>
        </w:rPr>
        <w:t>ş</w:t>
      </w:r>
      <w:r>
        <w:rPr>
          <w:rFonts w:ascii="Arial" w:hAnsi="Arial"/>
          <w:i/>
          <w:color w:val="231F20"/>
          <w:sz w:val="24"/>
        </w:rPr>
        <w:t> </w:t>
      </w:r>
      <w:r>
        <w:rPr>
          <w:rFonts w:ascii="Times New Roman" w:hAnsi="Times New Roman"/>
          <w:i/>
          <w:color w:val="231F20"/>
          <w:spacing w:val="-52"/>
          <w:w w:val="88"/>
          <w:sz w:val="24"/>
        </w:rPr>
        <w:t>düzeyde</w:t>
      </w:r>
      <w:r>
        <w:rPr>
          <w:rFonts w:ascii="Times New Roman" w:hAnsi="Times New Roman"/>
          <w:i/>
          <w:color w:val="231F20"/>
          <w:w w:val="88"/>
          <w:sz w:val="24"/>
        </w:rPr>
        <w:t> </w:t>
      </w:r>
      <w:r>
        <w:rPr>
          <w:rFonts w:ascii="Times New Roman" w:hAnsi="Times New Roman"/>
          <w:i/>
          <w:color w:val="231F20"/>
          <w:w w:val="85"/>
          <w:sz w:val="24"/>
        </w:rPr>
        <w:t>destekleyebild</w:t>
      </w:r>
      <w:r>
        <w:rPr>
          <w:rFonts w:ascii="Times New Roman" w:hAnsi="Times New Roman"/>
          <w:i/>
          <w:color w:val="231F20"/>
          <w:spacing w:val="-1"/>
          <w:w w:val="85"/>
          <w:sz w:val="24"/>
        </w:rPr>
        <w:t>i</w:t>
      </w:r>
      <w:r>
        <w:rPr>
          <w:rFonts w:ascii="Arial" w:hAnsi="Arial"/>
          <w:i/>
          <w:color w:val="231F20"/>
          <w:w w:val="71"/>
          <w:sz w:val="24"/>
        </w:rPr>
        <w:t>g</w:t>
      </w:r>
      <w:r>
        <w:rPr>
          <w:rFonts w:ascii="Times New Roman" w:hAnsi="Times New Roman"/>
          <w:i/>
          <w:color w:val="231F20"/>
          <w:w w:val="86"/>
          <w:sz w:val="24"/>
        </w:rPr>
        <w:t>i</w:t>
      </w:r>
      <w:r>
        <w:rPr>
          <w:rFonts w:ascii="Times New Roman" w:hAnsi="Times New Roman"/>
          <w:i/>
          <w:color w:val="231F20"/>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w w:val="87"/>
          <w:sz w:val="24"/>
        </w:rPr>
        <w:t>kucaklayabild</w:t>
      </w:r>
      <w:r>
        <w:rPr>
          <w:rFonts w:ascii="Times New Roman" w:hAnsi="Times New Roman"/>
          <w:i/>
          <w:color w:val="231F20"/>
          <w:spacing w:val="-2"/>
          <w:w w:val="87"/>
          <w:sz w:val="24"/>
        </w:rPr>
        <w:t>i</w:t>
      </w:r>
      <w:r>
        <w:rPr>
          <w:rFonts w:ascii="Arial" w:hAnsi="Arial"/>
          <w:i/>
          <w:color w:val="231F20"/>
          <w:w w:val="71"/>
          <w:sz w:val="24"/>
        </w:rPr>
        <w:t>g</w:t>
      </w:r>
      <w:r>
        <w:rPr>
          <w:rFonts w:ascii="Times New Roman" w:hAnsi="Times New Roman"/>
          <w:i/>
          <w:color w:val="231F20"/>
          <w:w w:val="86"/>
          <w:sz w:val="24"/>
        </w:rPr>
        <w:t>i</w:t>
      </w:r>
      <w:r>
        <w:rPr>
          <w:rFonts w:ascii="Times New Roman" w:hAnsi="Times New Roman"/>
          <w:i/>
          <w:color w:val="231F20"/>
          <w:sz w:val="24"/>
        </w:rPr>
        <w:t> </w:t>
      </w:r>
      <w:r>
        <w:rPr>
          <w:rFonts w:ascii="Times New Roman" w:hAnsi="Times New Roman"/>
          <w:i/>
          <w:color w:val="231F20"/>
          <w:w w:val="91"/>
          <w:sz w:val="24"/>
        </w:rPr>
        <w:t>za</w:t>
      </w:r>
      <w:r>
        <w:rPr>
          <w:rFonts w:ascii="Times New Roman" w:hAnsi="Times New Roman"/>
          <w:i/>
          <w:color w:val="231F20"/>
          <w:spacing w:val="-2"/>
          <w:w w:val="91"/>
          <w:sz w:val="24"/>
        </w:rPr>
        <w:t>m</w:t>
      </w:r>
      <w:r>
        <w:rPr>
          <w:rFonts w:ascii="Times New Roman" w:hAnsi="Times New Roman"/>
          <w:i/>
          <w:color w:val="231F20"/>
          <w:w w:val="87"/>
          <w:sz w:val="24"/>
        </w:rPr>
        <w:t>an</w:t>
      </w:r>
      <w:r>
        <w:rPr>
          <w:rFonts w:ascii="Times New Roman" w:hAnsi="Times New Roman"/>
          <w:i/>
          <w:color w:val="231F20"/>
          <w:sz w:val="24"/>
        </w:rPr>
        <w:t> </w:t>
      </w:r>
      <w:r>
        <w:rPr>
          <w:rFonts w:ascii="Times New Roman" w:hAnsi="Times New Roman"/>
          <w:i/>
          <w:color w:val="231F20"/>
          <w:w w:val="78"/>
          <w:sz w:val="24"/>
        </w:rPr>
        <w:t>gelec</w:t>
      </w:r>
      <w:r>
        <w:rPr>
          <w:rFonts w:ascii="Times New Roman" w:hAnsi="Times New Roman"/>
          <w:i/>
          <w:color w:val="231F20"/>
          <w:spacing w:val="-1"/>
          <w:w w:val="78"/>
          <w:sz w:val="24"/>
        </w:rPr>
        <w:t>e</w:t>
      </w:r>
      <w:r>
        <w:rPr>
          <w:rFonts w:ascii="Arial" w:hAnsi="Arial"/>
          <w:i/>
          <w:color w:val="231F20"/>
          <w:w w:val="71"/>
          <w:sz w:val="24"/>
        </w:rPr>
        <w:t>g</w:t>
      </w:r>
      <w:r>
        <w:rPr>
          <w:rFonts w:ascii="Times New Roman" w:hAnsi="Times New Roman"/>
          <w:i/>
          <w:color w:val="231F20"/>
          <w:w w:val="85"/>
          <w:sz w:val="24"/>
        </w:rPr>
        <w:t>ine</w:t>
      </w:r>
      <w:r>
        <w:rPr>
          <w:rFonts w:ascii="Times New Roman" w:hAnsi="Times New Roman"/>
          <w:i/>
          <w:color w:val="231F20"/>
          <w:sz w:val="24"/>
        </w:rPr>
        <w:t> </w:t>
      </w:r>
      <w:r>
        <w:rPr>
          <w:rFonts w:ascii="Times New Roman" w:hAnsi="Times New Roman"/>
          <w:i/>
          <w:color w:val="231F20"/>
          <w:w w:val="85"/>
          <w:sz w:val="24"/>
        </w:rPr>
        <w:t>daha</w:t>
      </w:r>
      <w:r>
        <w:rPr>
          <w:rFonts w:ascii="Times New Roman" w:hAnsi="Times New Roman"/>
          <w:i/>
          <w:color w:val="231F20"/>
          <w:sz w:val="24"/>
        </w:rPr>
        <w:t> </w:t>
      </w:r>
      <w:r>
        <w:rPr>
          <w:rFonts w:ascii="Times New Roman" w:hAnsi="Times New Roman"/>
          <w:i/>
          <w:color w:val="231F20"/>
          <w:w w:val="92"/>
          <w:sz w:val="24"/>
        </w:rPr>
        <w:t>umutlu</w:t>
      </w:r>
      <w:r>
        <w:rPr>
          <w:rFonts w:ascii="Times New Roman" w:hAnsi="Times New Roman"/>
          <w:i/>
          <w:color w:val="231F20"/>
          <w:sz w:val="24"/>
        </w:rPr>
        <w:t> </w:t>
      </w:r>
      <w:r>
        <w:rPr>
          <w:rFonts w:ascii="Times New Roman" w:hAnsi="Times New Roman"/>
          <w:i/>
          <w:color w:val="231F20"/>
          <w:w w:val="87"/>
          <w:sz w:val="24"/>
        </w:rPr>
        <w:t>bakma</w:t>
      </w:r>
      <w:r>
        <w:rPr>
          <w:rFonts w:ascii="Times New Roman" w:hAnsi="Times New Roman"/>
          <w:i/>
          <w:color w:val="231F20"/>
          <w:sz w:val="24"/>
        </w:rPr>
        <w:t> </w:t>
      </w:r>
      <w:r>
        <w:rPr>
          <w:rFonts w:ascii="Arial" w:hAnsi="Arial"/>
          <w:i/>
          <w:color w:val="231F20"/>
          <w:w w:val="63"/>
          <w:sz w:val="24"/>
        </w:rPr>
        <w:t>ş</w:t>
      </w:r>
      <w:r>
        <w:rPr>
          <w:rFonts w:ascii="Times New Roman" w:hAnsi="Times New Roman"/>
          <w:i/>
          <w:color w:val="231F20"/>
          <w:w w:val="86"/>
          <w:sz w:val="24"/>
        </w:rPr>
        <w:t>ans</w:t>
      </w:r>
      <w:r>
        <w:rPr>
          <w:rFonts w:ascii="Arial" w:hAnsi="Arial"/>
          <w:i/>
          <w:color w:val="231F20"/>
          <w:w w:val="31"/>
          <w:sz w:val="24"/>
        </w:rPr>
        <w:t></w:t>
      </w:r>
      <w:r>
        <w:rPr>
          <w:rFonts w:ascii="Times New Roman" w:hAnsi="Times New Roman"/>
          <w:i/>
          <w:color w:val="231F20"/>
          <w:spacing w:val="-2"/>
          <w:w w:val="91"/>
          <w:sz w:val="24"/>
        </w:rPr>
        <w:t>n</w:t>
      </w:r>
      <w:r>
        <w:rPr>
          <w:rFonts w:ascii="Times New Roman" w:hAnsi="Times New Roman"/>
          <w:i/>
          <w:color w:val="231F20"/>
          <w:w w:val="83"/>
          <w:sz w:val="24"/>
        </w:rPr>
        <w:t>a</w:t>
      </w:r>
      <w:r>
        <w:rPr>
          <w:rFonts w:ascii="Times New Roman" w:hAnsi="Times New Roman"/>
          <w:i/>
          <w:color w:val="231F20"/>
          <w:sz w:val="24"/>
        </w:rPr>
        <w:t> </w:t>
      </w:r>
      <w:r>
        <w:rPr>
          <w:rFonts w:ascii="Times New Roman" w:hAnsi="Times New Roman"/>
          <w:i/>
          <w:color w:val="231F20"/>
          <w:spacing w:val="-16"/>
          <w:w w:val="85"/>
          <w:sz w:val="24"/>
        </w:rPr>
        <w:t>da</w:t>
      </w:r>
      <w:r>
        <w:rPr>
          <w:rFonts w:ascii="Times New Roman" w:hAnsi="Times New Roman"/>
          <w:i/>
          <w:color w:val="231F20"/>
          <w:w w:val="85"/>
          <w:sz w:val="24"/>
        </w:rPr>
        <w:t> </w:t>
      </w:r>
      <w:r>
        <w:rPr>
          <w:rFonts w:ascii="Times New Roman" w:hAnsi="Times New Roman"/>
          <w:i/>
          <w:color w:val="231F20"/>
          <w:w w:val="85"/>
          <w:sz w:val="24"/>
        </w:rPr>
        <w:t>sahip</w:t>
      </w:r>
      <w:r>
        <w:rPr>
          <w:rFonts w:ascii="Times New Roman" w:hAnsi="Times New Roman"/>
          <w:i/>
          <w:color w:val="231F20"/>
          <w:sz w:val="24"/>
        </w:rPr>
        <w:t> </w:t>
      </w:r>
      <w:r>
        <w:rPr>
          <w:rFonts w:ascii="Times New Roman" w:hAnsi="Times New Roman"/>
          <w:i/>
          <w:color w:val="231F20"/>
          <w:w w:val="87"/>
          <w:sz w:val="24"/>
        </w:rPr>
        <w:t>olacak</w:t>
      </w:r>
      <w:r>
        <w:rPr>
          <w:rFonts w:ascii="Times New Roman" w:hAnsi="Times New Roman"/>
          <w:i/>
          <w:color w:val="231F20"/>
          <w:spacing w:val="-1"/>
          <w:w w:val="87"/>
          <w:sz w:val="24"/>
        </w:rPr>
        <w:t>t</w:t>
      </w:r>
      <w:r>
        <w:rPr>
          <w:rFonts w:ascii="Arial" w:hAnsi="Arial"/>
          <w:i/>
          <w:color w:val="231F20"/>
          <w:w w:val="31"/>
          <w:sz w:val="24"/>
        </w:rPr>
        <w:t></w:t>
      </w:r>
      <w:r>
        <w:rPr>
          <w:rFonts w:ascii="Times New Roman" w:hAnsi="Times New Roman"/>
          <w:i/>
          <w:color w:val="231F20"/>
          <w:w w:val="77"/>
          <w:sz w:val="24"/>
        </w:rPr>
        <w:t>r</w:t>
      </w:r>
      <w:r>
        <w:rPr>
          <w:rFonts w:ascii="Times New Roman" w:hAnsi="Times New Roman"/>
          <w:i/>
          <w:color w:val="231F20"/>
          <w:w w:val="88"/>
          <w:sz w:val="24"/>
        </w:rPr>
        <w:t>.</w:t>
      </w:r>
      <w:r>
        <w:rPr>
          <w:rFonts w:ascii="Times New Roman" w:hAnsi="Times New Roman"/>
          <w:i/>
          <w:color w:val="231F20"/>
          <w:sz w:val="24"/>
        </w:rPr>
        <w:t> </w:t>
      </w:r>
      <w:r>
        <w:rPr>
          <w:rFonts w:ascii="Times New Roman" w:hAnsi="Times New Roman"/>
          <w:i/>
          <w:color w:val="231F20"/>
          <w:spacing w:val="-1"/>
          <w:w w:val="98"/>
          <w:sz w:val="24"/>
        </w:rPr>
        <w:t>B</w:t>
      </w:r>
      <w:r>
        <w:rPr>
          <w:rFonts w:ascii="Times New Roman" w:hAnsi="Times New Roman"/>
          <w:i/>
          <w:color w:val="231F20"/>
          <w:w w:val="91"/>
          <w:sz w:val="24"/>
        </w:rPr>
        <w:t>u</w:t>
      </w:r>
      <w:r>
        <w:rPr>
          <w:rFonts w:ascii="Times New Roman" w:hAnsi="Times New Roman"/>
          <w:i/>
          <w:color w:val="231F20"/>
          <w:sz w:val="24"/>
        </w:rPr>
        <w:t> </w:t>
      </w:r>
      <w:r>
        <w:rPr>
          <w:rFonts w:ascii="Times New Roman" w:hAnsi="Times New Roman"/>
          <w:i/>
          <w:color w:val="231F20"/>
          <w:w w:val="91"/>
          <w:sz w:val="24"/>
        </w:rPr>
        <w:t>u</w:t>
      </w:r>
      <w:r>
        <w:rPr>
          <w:rFonts w:ascii="Times New Roman" w:hAnsi="Times New Roman"/>
          <w:i/>
          <w:color w:val="231F20"/>
          <w:spacing w:val="-1"/>
          <w:w w:val="85"/>
          <w:sz w:val="24"/>
        </w:rPr>
        <w:t>m</w:t>
      </w:r>
      <w:r>
        <w:rPr>
          <w:rFonts w:ascii="Times New Roman" w:hAnsi="Times New Roman"/>
          <w:i/>
          <w:color w:val="231F20"/>
          <w:w w:val="91"/>
          <w:sz w:val="24"/>
        </w:rPr>
        <w:t>u</w:t>
      </w:r>
      <w:r>
        <w:rPr>
          <w:rFonts w:ascii="Times New Roman" w:hAnsi="Times New Roman"/>
          <w:i/>
          <w:color w:val="231F20"/>
          <w:w w:val="87"/>
          <w:sz w:val="24"/>
        </w:rPr>
        <w:t>d</w:t>
      </w:r>
      <w:r>
        <w:rPr>
          <w:rFonts w:ascii="Times New Roman" w:hAnsi="Times New Roman"/>
          <w:i/>
          <w:color w:val="231F20"/>
          <w:w w:val="91"/>
          <w:sz w:val="24"/>
        </w:rPr>
        <w:t>un</w:t>
      </w:r>
      <w:r>
        <w:rPr>
          <w:rFonts w:ascii="Times New Roman" w:hAnsi="Times New Roman"/>
          <w:i/>
          <w:color w:val="231F20"/>
          <w:sz w:val="24"/>
        </w:rPr>
        <w:t> </w:t>
      </w:r>
      <w:r>
        <w:rPr>
          <w:rFonts w:ascii="Times New Roman" w:hAnsi="Times New Roman"/>
          <w:i/>
          <w:color w:val="231F20"/>
          <w:w w:val="79"/>
          <w:sz w:val="24"/>
        </w:rPr>
        <w:t>g</w:t>
      </w:r>
      <w:r>
        <w:rPr>
          <w:rFonts w:ascii="Times New Roman" w:hAnsi="Times New Roman"/>
          <w:i/>
          <w:color w:val="231F20"/>
          <w:w w:val="76"/>
          <w:sz w:val="24"/>
        </w:rPr>
        <w:t>e</w:t>
      </w:r>
      <w:r>
        <w:rPr>
          <w:rFonts w:ascii="Times New Roman" w:hAnsi="Times New Roman"/>
          <w:i/>
          <w:color w:val="231F20"/>
          <w:w w:val="77"/>
          <w:sz w:val="24"/>
        </w:rPr>
        <w:t>r</w:t>
      </w:r>
      <w:r>
        <w:rPr>
          <w:rFonts w:ascii="Times New Roman" w:hAnsi="Times New Roman"/>
          <w:i/>
          <w:color w:val="231F20"/>
          <w:w w:val="76"/>
          <w:sz w:val="24"/>
        </w:rPr>
        <w:t>çe</w:t>
      </w:r>
      <w:r>
        <w:rPr>
          <w:rFonts w:ascii="Times New Roman" w:hAnsi="Times New Roman"/>
          <w:i/>
          <w:color w:val="231F20"/>
          <w:w w:val="99"/>
          <w:sz w:val="24"/>
        </w:rPr>
        <w:t>k</w:t>
      </w:r>
      <w:r>
        <w:rPr>
          <w:rFonts w:ascii="Times New Roman" w:hAnsi="Times New Roman"/>
          <w:i/>
          <w:color w:val="231F20"/>
          <w:w w:val="86"/>
          <w:sz w:val="24"/>
        </w:rPr>
        <w:t>l</w:t>
      </w:r>
      <w:r>
        <w:rPr>
          <w:rFonts w:ascii="Times New Roman" w:hAnsi="Times New Roman"/>
          <w:i/>
          <w:color w:val="231F20"/>
          <w:spacing w:val="1"/>
          <w:w w:val="76"/>
          <w:sz w:val="24"/>
        </w:rPr>
        <w:t>e</w:t>
      </w:r>
      <w:r>
        <w:rPr>
          <w:rFonts w:ascii="Arial" w:hAnsi="Arial"/>
          <w:i/>
          <w:color w:val="231F20"/>
          <w:w w:val="63"/>
          <w:sz w:val="24"/>
        </w:rPr>
        <w:t>ş</w:t>
      </w:r>
      <w:r>
        <w:rPr>
          <w:rFonts w:ascii="Times New Roman" w:hAnsi="Times New Roman"/>
          <w:i/>
          <w:color w:val="231F20"/>
          <w:spacing w:val="-1"/>
          <w:w w:val="85"/>
          <w:sz w:val="24"/>
        </w:rPr>
        <w:t>m</w:t>
      </w:r>
      <w:r>
        <w:rPr>
          <w:rFonts w:ascii="Times New Roman" w:hAnsi="Times New Roman"/>
          <w:i/>
          <w:color w:val="231F20"/>
          <w:w w:val="76"/>
          <w:sz w:val="24"/>
        </w:rPr>
        <w:t>e</w:t>
      </w:r>
      <w:r>
        <w:rPr>
          <w:rFonts w:ascii="Times New Roman" w:hAnsi="Times New Roman"/>
          <w:i/>
          <w:color w:val="231F20"/>
          <w:w w:val="82"/>
          <w:sz w:val="24"/>
        </w:rPr>
        <w:t>s</w:t>
      </w:r>
      <w:r>
        <w:rPr>
          <w:rFonts w:ascii="Times New Roman" w:hAnsi="Times New Roman"/>
          <w:i/>
          <w:color w:val="231F20"/>
          <w:w w:val="86"/>
          <w:sz w:val="24"/>
        </w:rPr>
        <w:t>i</w:t>
      </w:r>
      <w:r>
        <w:rPr>
          <w:rFonts w:ascii="Times New Roman" w:hAnsi="Times New Roman"/>
          <w:i/>
          <w:color w:val="231F20"/>
          <w:sz w:val="24"/>
        </w:rPr>
        <w:t> </w:t>
      </w:r>
      <w:r>
        <w:rPr>
          <w:rFonts w:ascii="Times New Roman" w:hAnsi="Times New Roman"/>
          <w:i/>
          <w:color w:val="231F20"/>
          <w:w w:val="83"/>
          <w:sz w:val="24"/>
        </w:rPr>
        <w:t>a</w:t>
      </w:r>
      <w:r>
        <w:rPr>
          <w:rFonts w:ascii="Times New Roman" w:hAnsi="Times New Roman"/>
          <w:i/>
          <w:color w:val="231F20"/>
          <w:w w:val="91"/>
          <w:sz w:val="24"/>
        </w:rPr>
        <w:t>n</w:t>
      </w:r>
      <w:r>
        <w:rPr>
          <w:rFonts w:ascii="Times New Roman" w:hAnsi="Times New Roman"/>
          <w:i/>
          <w:color w:val="231F20"/>
          <w:w w:val="76"/>
          <w:sz w:val="24"/>
        </w:rPr>
        <w:t>c</w:t>
      </w:r>
      <w:r>
        <w:rPr>
          <w:rFonts w:ascii="Times New Roman" w:hAnsi="Times New Roman"/>
          <w:i/>
          <w:color w:val="231F20"/>
          <w:w w:val="83"/>
          <w:sz w:val="24"/>
        </w:rPr>
        <w:t>a</w:t>
      </w:r>
      <w:r>
        <w:rPr>
          <w:rFonts w:ascii="Times New Roman" w:hAnsi="Times New Roman"/>
          <w:i/>
          <w:color w:val="231F20"/>
          <w:w w:val="99"/>
          <w:sz w:val="24"/>
        </w:rPr>
        <w:t>k</w:t>
      </w:r>
      <w:r>
        <w:rPr>
          <w:rFonts w:ascii="Times New Roman" w:hAnsi="Times New Roman"/>
          <w:i/>
          <w:color w:val="231F20"/>
          <w:sz w:val="24"/>
        </w:rPr>
        <w:t> </w:t>
      </w:r>
      <w:r>
        <w:rPr>
          <w:rFonts w:ascii="Times New Roman" w:hAnsi="Times New Roman"/>
          <w:i/>
          <w:color w:val="231F20"/>
          <w:w w:val="79"/>
          <w:sz w:val="24"/>
        </w:rPr>
        <w:t>o</w:t>
      </w:r>
      <w:r>
        <w:rPr>
          <w:rFonts w:ascii="Times New Roman" w:hAnsi="Times New Roman"/>
          <w:i/>
          <w:color w:val="231F20"/>
          <w:w w:val="99"/>
          <w:sz w:val="24"/>
        </w:rPr>
        <w:t>k</w:t>
      </w:r>
      <w:r>
        <w:rPr>
          <w:rFonts w:ascii="Times New Roman" w:hAnsi="Times New Roman"/>
          <w:i/>
          <w:color w:val="231F20"/>
          <w:w w:val="91"/>
          <w:sz w:val="24"/>
        </w:rPr>
        <w:t>u</w:t>
      </w:r>
      <w:r>
        <w:rPr>
          <w:rFonts w:ascii="Times New Roman" w:hAnsi="Times New Roman"/>
          <w:i/>
          <w:color w:val="231F20"/>
          <w:w w:val="86"/>
          <w:sz w:val="24"/>
        </w:rPr>
        <w:t>l</w:t>
      </w:r>
      <w:r>
        <w:rPr>
          <w:rFonts w:ascii="Times New Roman" w:hAnsi="Times New Roman"/>
          <w:i/>
          <w:color w:val="231F20"/>
          <w:sz w:val="24"/>
        </w:rPr>
        <w:t> </w:t>
      </w:r>
      <w:r>
        <w:rPr>
          <w:rFonts w:ascii="Times New Roman" w:hAnsi="Times New Roman"/>
          <w:i/>
          <w:color w:val="231F20"/>
          <w:w w:val="99"/>
          <w:sz w:val="24"/>
        </w:rPr>
        <w:t>v</w:t>
      </w:r>
      <w:r>
        <w:rPr>
          <w:rFonts w:ascii="Times New Roman" w:hAnsi="Times New Roman"/>
          <w:i/>
          <w:color w:val="231F20"/>
          <w:w w:val="76"/>
          <w:sz w:val="24"/>
        </w:rPr>
        <w:t>e</w:t>
      </w:r>
      <w:r>
        <w:rPr>
          <w:rFonts w:ascii="Times New Roman" w:hAnsi="Times New Roman"/>
          <w:i/>
          <w:color w:val="231F20"/>
          <w:sz w:val="24"/>
        </w:rPr>
        <w:t> </w:t>
      </w:r>
      <w:r>
        <w:rPr>
          <w:rFonts w:ascii="Times New Roman" w:hAnsi="Times New Roman"/>
          <w:i/>
          <w:color w:val="231F20"/>
          <w:w w:val="83"/>
          <w:sz w:val="24"/>
        </w:rPr>
        <w:t>a</w:t>
      </w:r>
      <w:r>
        <w:rPr>
          <w:rFonts w:ascii="Times New Roman" w:hAnsi="Times New Roman"/>
          <w:i/>
          <w:color w:val="231F20"/>
          <w:w w:val="86"/>
          <w:sz w:val="24"/>
        </w:rPr>
        <w:t>il</w:t>
      </w:r>
      <w:r>
        <w:rPr>
          <w:rFonts w:ascii="Times New Roman" w:hAnsi="Times New Roman"/>
          <w:i/>
          <w:color w:val="231F20"/>
          <w:w w:val="76"/>
          <w:sz w:val="24"/>
        </w:rPr>
        <w:t>e</w:t>
      </w:r>
      <w:r>
        <w:rPr>
          <w:rFonts w:ascii="Times New Roman" w:hAnsi="Times New Roman"/>
          <w:i/>
          <w:color w:val="231F20"/>
          <w:w w:val="86"/>
          <w:sz w:val="24"/>
        </w:rPr>
        <w:t>l</w:t>
      </w:r>
      <w:r>
        <w:rPr>
          <w:rFonts w:ascii="Times New Roman" w:hAnsi="Times New Roman"/>
          <w:i/>
          <w:color w:val="231F20"/>
          <w:w w:val="76"/>
          <w:sz w:val="24"/>
        </w:rPr>
        <w:t>e</w:t>
      </w:r>
      <w:r>
        <w:rPr>
          <w:rFonts w:ascii="Times New Roman" w:hAnsi="Times New Roman"/>
          <w:i/>
          <w:color w:val="231F20"/>
          <w:w w:val="77"/>
          <w:sz w:val="24"/>
        </w:rPr>
        <w:t>r</w:t>
      </w:r>
      <w:r>
        <w:rPr>
          <w:rFonts w:ascii="Times New Roman" w:hAnsi="Times New Roman"/>
          <w:i/>
          <w:color w:val="231F20"/>
          <w:w w:val="86"/>
          <w:sz w:val="24"/>
        </w:rPr>
        <w:t>i</w:t>
      </w:r>
      <w:r>
        <w:rPr>
          <w:rFonts w:ascii="Times New Roman" w:hAnsi="Times New Roman"/>
          <w:i/>
          <w:color w:val="231F20"/>
          <w:w w:val="91"/>
          <w:sz w:val="24"/>
        </w:rPr>
        <w:t>n</w:t>
      </w:r>
      <w:r>
        <w:rPr>
          <w:rFonts w:ascii="Times New Roman" w:hAnsi="Times New Roman"/>
          <w:i/>
          <w:color w:val="231F20"/>
          <w:sz w:val="24"/>
        </w:rPr>
        <w:t> </w:t>
      </w:r>
      <w:r>
        <w:rPr>
          <w:rFonts w:ascii="Times New Roman" w:hAnsi="Times New Roman"/>
          <w:i/>
          <w:color w:val="231F20"/>
          <w:w w:val="76"/>
          <w:sz w:val="24"/>
        </w:rPr>
        <w:t>e</w:t>
      </w:r>
      <w:r>
        <w:rPr>
          <w:rFonts w:ascii="Times New Roman" w:hAnsi="Times New Roman"/>
          <w:i/>
          <w:color w:val="231F20"/>
          <w:w w:val="86"/>
          <w:sz w:val="24"/>
        </w:rPr>
        <w:t>l</w:t>
      </w:r>
      <w:r>
        <w:rPr>
          <w:rFonts w:ascii="Times New Roman" w:hAnsi="Times New Roman"/>
          <w:i/>
          <w:color w:val="231F20"/>
          <w:sz w:val="24"/>
        </w:rPr>
        <w:t> </w:t>
      </w:r>
      <w:r>
        <w:rPr>
          <w:rFonts w:ascii="Times New Roman" w:hAnsi="Times New Roman"/>
          <w:i/>
          <w:color w:val="231F20"/>
          <w:w w:val="76"/>
          <w:sz w:val="24"/>
        </w:rPr>
        <w:t>e</w:t>
      </w:r>
      <w:r>
        <w:rPr>
          <w:rFonts w:ascii="Times New Roman" w:hAnsi="Times New Roman"/>
          <w:i/>
          <w:color w:val="231F20"/>
          <w:w w:val="86"/>
          <w:sz w:val="24"/>
        </w:rPr>
        <w:t>l</w:t>
      </w:r>
      <w:r>
        <w:rPr>
          <w:rFonts w:ascii="Times New Roman" w:hAnsi="Times New Roman"/>
          <w:i/>
          <w:color w:val="231F20"/>
          <w:w w:val="76"/>
          <w:sz w:val="24"/>
        </w:rPr>
        <w:t>e</w:t>
      </w:r>
      <w:r>
        <w:rPr>
          <w:rFonts w:ascii="Times New Roman" w:hAnsi="Times New Roman"/>
          <w:i/>
          <w:color w:val="231F20"/>
          <w:sz w:val="24"/>
        </w:rPr>
        <w:t> </w:t>
      </w:r>
      <w:r>
        <w:rPr>
          <w:rFonts w:ascii="Times New Roman" w:hAnsi="Times New Roman"/>
          <w:i/>
          <w:color w:val="231F20"/>
          <w:spacing w:val="-4"/>
          <w:w w:val="76"/>
          <w:sz w:val="24"/>
        </w:rPr>
        <w:t>ç</w:t>
      </w:r>
      <w:r>
        <w:rPr>
          <w:rFonts w:ascii="Times New Roman" w:hAnsi="Times New Roman"/>
          <w:i/>
          <w:color w:val="231F20"/>
          <w:spacing w:val="-4"/>
          <w:w w:val="83"/>
          <w:sz w:val="24"/>
        </w:rPr>
        <w:t>a</w:t>
      </w:r>
      <w:r>
        <w:rPr>
          <w:rFonts w:ascii="Times New Roman" w:hAnsi="Times New Roman"/>
          <w:i/>
          <w:color w:val="231F20"/>
          <w:spacing w:val="-3"/>
          <w:w w:val="86"/>
          <w:sz w:val="24"/>
        </w:rPr>
        <w:t>l</w:t>
      </w:r>
      <w:r>
        <w:rPr>
          <w:rFonts w:ascii="Arial" w:hAnsi="Arial"/>
          <w:i/>
          <w:color w:val="231F20"/>
          <w:spacing w:val="-4"/>
          <w:w w:val="31"/>
          <w:sz w:val="24"/>
        </w:rPr>
        <w:t></w:t>
      </w:r>
      <w:r>
        <w:rPr>
          <w:rFonts w:ascii="Arial" w:hAnsi="Arial"/>
          <w:i/>
          <w:color w:val="231F20"/>
          <w:spacing w:val="-4"/>
          <w:w w:val="63"/>
          <w:sz w:val="24"/>
        </w:rPr>
        <w:t>ş</w:t>
      </w:r>
      <w:r>
        <w:rPr>
          <w:rFonts w:ascii="Times New Roman" w:hAnsi="Times New Roman"/>
          <w:i/>
          <w:color w:val="231F20"/>
          <w:spacing w:val="-5"/>
          <w:w w:val="84"/>
          <w:sz w:val="24"/>
        </w:rPr>
        <w:t>mas</w:t>
      </w:r>
      <w:r>
        <w:rPr>
          <w:rFonts w:ascii="Arial" w:hAnsi="Arial"/>
          <w:i/>
          <w:color w:val="231F20"/>
          <w:spacing w:val="-4"/>
          <w:w w:val="31"/>
          <w:sz w:val="24"/>
        </w:rPr>
        <w:t></w:t>
      </w:r>
      <w:r>
        <w:rPr>
          <w:rFonts w:ascii="Times New Roman" w:hAnsi="Times New Roman"/>
          <w:i/>
          <w:color w:val="231F20"/>
          <w:spacing w:val="-4"/>
          <w:w w:val="86"/>
          <w:sz w:val="24"/>
        </w:rPr>
        <w:t>yla</w:t>
      </w:r>
      <w:r>
        <w:rPr>
          <w:rFonts w:ascii="Times New Roman" w:hAnsi="Times New Roman"/>
          <w:i/>
          <w:color w:val="231F20"/>
          <w:w w:val="86"/>
          <w:sz w:val="24"/>
        </w:rPr>
        <w:t> </w:t>
      </w:r>
      <w:r>
        <w:rPr>
          <w:rFonts w:ascii="Times New Roman" w:hAnsi="Times New Roman"/>
          <w:i/>
          <w:color w:val="231F20"/>
          <w:w w:val="95"/>
          <w:sz w:val="24"/>
        </w:rPr>
        <w:t>mümkündür.</w:t>
      </w:r>
    </w:p>
    <w:p>
      <w:pPr>
        <w:spacing w:line="232" w:lineRule="auto" w:before="124"/>
        <w:ind w:left="509" w:right="700" w:firstLine="567"/>
        <w:jc w:val="both"/>
        <w:rPr>
          <w:rFonts w:ascii="Times New Roman" w:hAnsi="Times New Roman"/>
          <w:i/>
          <w:sz w:val="24"/>
        </w:rPr>
      </w:pPr>
      <w:r>
        <w:rPr>
          <w:rFonts w:ascii="Times New Roman" w:hAnsi="Times New Roman"/>
          <w:i/>
          <w:color w:val="231F20"/>
          <w:w w:val="90"/>
          <w:sz w:val="24"/>
        </w:rPr>
        <w:t>Özel e</w:t>
      </w:r>
      <w:r>
        <w:rPr>
          <w:rFonts w:ascii="Arial" w:hAnsi="Arial"/>
          <w:i/>
          <w:color w:val="231F20"/>
          <w:w w:val="90"/>
          <w:sz w:val="24"/>
        </w:rPr>
        <w:t>g</w:t>
      </w:r>
      <w:r>
        <w:rPr>
          <w:rFonts w:ascii="Times New Roman" w:hAnsi="Times New Roman"/>
          <w:i/>
          <w:color w:val="231F20"/>
          <w:w w:val="90"/>
          <w:sz w:val="24"/>
        </w:rPr>
        <w:t>itim gerektiren bireylerin e</w:t>
      </w:r>
      <w:r>
        <w:rPr>
          <w:rFonts w:ascii="Arial" w:hAnsi="Arial"/>
          <w:i/>
          <w:color w:val="231F20"/>
          <w:w w:val="90"/>
          <w:sz w:val="24"/>
        </w:rPr>
        <w:t>g</w:t>
      </w:r>
      <w:r>
        <w:rPr>
          <w:rFonts w:ascii="Times New Roman" w:hAnsi="Times New Roman"/>
          <w:i/>
          <w:color w:val="231F20"/>
          <w:w w:val="90"/>
          <w:sz w:val="24"/>
        </w:rPr>
        <w:t>itim sürecinde görev alan ö</w:t>
      </w:r>
      <w:r>
        <w:rPr>
          <w:rFonts w:ascii="Arial" w:hAnsi="Arial"/>
          <w:i/>
          <w:color w:val="231F20"/>
          <w:w w:val="90"/>
          <w:sz w:val="24"/>
        </w:rPr>
        <w:t>g</w:t>
      </w:r>
      <w:r>
        <w:rPr>
          <w:rFonts w:ascii="Times New Roman" w:hAnsi="Times New Roman"/>
          <w:i/>
          <w:color w:val="231F20"/>
          <w:w w:val="90"/>
          <w:sz w:val="24"/>
        </w:rPr>
        <w:t>retmenler ve </w:t>
      </w:r>
      <w:r>
        <w:rPr>
          <w:rFonts w:ascii="Times New Roman" w:hAnsi="Times New Roman"/>
          <w:i/>
          <w:color w:val="231F20"/>
          <w:w w:val="84"/>
          <w:sz w:val="24"/>
        </w:rPr>
        <w:t>yöneticiler</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1"/>
          <w:sz w:val="24"/>
        </w:rPr>
        <w:t>ile</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3"/>
          <w:sz w:val="24"/>
        </w:rPr>
        <w:t>engelli</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3"/>
          <w:sz w:val="24"/>
        </w:rPr>
        <w:t>ailelerini</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3"/>
          <w:sz w:val="24"/>
        </w:rPr>
        <w:t>bilgilendirici</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5"/>
          <w:sz w:val="24"/>
        </w:rPr>
        <w:t>yol</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2"/>
          <w:sz w:val="24"/>
        </w:rPr>
        <w:t>gösterici</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87"/>
          <w:sz w:val="24"/>
        </w:rPr>
        <w:t>bu</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w w:val="91"/>
          <w:sz w:val="24"/>
        </w:rPr>
        <w:t>kaynak</w:t>
      </w:r>
      <w:r>
        <w:rPr>
          <w:rFonts w:ascii="Times New Roman" w:hAnsi="Times New Roman"/>
          <w:i/>
          <w:color w:val="231F20"/>
          <w:sz w:val="24"/>
        </w:rPr>
        <w:t> </w:t>
      </w:r>
      <w:r>
        <w:rPr>
          <w:rFonts w:ascii="Times New Roman" w:hAnsi="Times New Roman"/>
          <w:i/>
          <w:color w:val="231F20"/>
          <w:spacing w:val="20"/>
          <w:sz w:val="24"/>
        </w:rPr>
        <w:t> </w:t>
      </w:r>
      <w:r>
        <w:rPr>
          <w:rFonts w:ascii="Times New Roman" w:hAnsi="Times New Roman"/>
          <w:i/>
          <w:color w:val="231F20"/>
          <w:spacing w:val="-3"/>
          <w:w w:val="91"/>
          <w:sz w:val="24"/>
        </w:rPr>
        <w:t>kita</w:t>
      </w:r>
      <w:r>
        <w:rPr>
          <w:rFonts w:ascii="Times New Roman" w:hAnsi="Times New Roman"/>
          <w:i/>
          <w:color w:val="231F20"/>
          <w:spacing w:val="-4"/>
          <w:w w:val="91"/>
          <w:sz w:val="24"/>
        </w:rPr>
        <w:t>b</w:t>
      </w:r>
      <w:r>
        <w:rPr>
          <w:rFonts w:ascii="Arial" w:hAnsi="Arial"/>
          <w:i/>
          <w:color w:val="231F20"/>
          <w:spacing w:val="-3"/>
          <w:w w:val="31"/>
          <w:sz w:val="24"/>
        </w:rPr>
        <w:t></w:t>
      </w:r>
      <w:r>
        <w:rPr>
          <w:rFonts w:ascii="Times New Roman" w:hAnsi="Times New Roman"/>
          <w:i/>
          <w:color w:val="231F20"/>
          <w:spacing w:val="-3"/>
          <w:w w:val="91"/>
          <w:sz w:val="24"/>
        </w:rPr>
        <w:t>n</w:t>
      </w:r>
      <w:r>
        <w:rPr>
          <w:rFonts w:ascii="Times New Roman" w:hAnsi="Times New Roman"/>
          <w:i/>
          <w:color w:val="231F20"/>
          <w:w w:val="91"/>
          <w:sz w:val="24"/>
        </w:rPr>
        <w:t> </w:t>
      </w:r>
      <w:r>
        <w:rPr>
          <w:rFonts w:ascii="Times New Roman" w:hAnsi="Times New Roman"/>
          <w:i/>
          <w:color w:val="231F20"/>
          <w:w w:val="93"/>
          <w:sz w:val="24"/>
        </w:rPr>
        <w:t>haz</w:t>
      </w:r>
      <w:r>
        <w:rPr>
          <w:rFonts w:ascii="Arial" w:hAnsi="Arial"/>
          <w:i/>
          <w:color w:val="231F20"/>
          <w:w w:val="31"/>
          <w:sz w:val="24"/>
        </w:rPr>
        <w:t></w:t>
      </w:r>
      <w:r>
        <w:rPr>
          <w:rFonts w:ascii="Times New Roman" w:hAnsi="Times New Roman"/>
          <w:i/>
          <w:color w:val="231F20"/>
          <w:w w:val="84"/>
          <w:sz w:val="24"/>
        </w:rPr>
        <w:t>rlanma</w:t>
      </w:r>
      <w:r>
        <w:rPr>
          <w:rFonts w:ascii="Times New Roman" w:hAnsi="Times New Roman"/>
          <w:i/>
          <w:color w:val="231F20"/>
          <w:spacing w:val="-1"/>
          <w:w w:val="84"/>
          <w:sz w:val="24"/>
        </w:rPr>
        <w:t>s</w:t>
      </w:r>
      <w:r>
        <w:rPr>
          <w:rFonts w:ascii="Arial" w:hAnsi="Arial"/>
          <w:i/>
          <w:color w:val="231F20"/>
          <w:w w:val="31"/>
          <w:sz w:val="24"/>
        </w:rPr>
        <w:t></w:t>
      </w:r>
      <w:r>
        <w:rPr>
          <w:rFonts w:ascii="Times New Roman" w:hAnsi="Times New Roman"/>
          <w:i/>
          <w:color w:val="231F20"/>
          <w:w w:val="87"/>
          <w:sz w:val="24"/>
        </w:rPr>
        <w:t>nda</w:t>
      </w:r>
      <w:r>
        <w:rPr>
          <w:rFonts w:ascii="Times New Roman" w:hAnsi="Times New Roman"/>
          <w:i/>
          <w:color w:val="231F20"/>
          <w:spacing w:val="-6"/>
          <w:sz w:val="24"/>
        </w:rPr>
        <w:t> </w:t>
      </w:r>
      <w:r>
        <w:rPr>
          <w:rFonts w:ascii="Times New Roman" w:hAnsi="Times New Roman"/>
          <w:i/>
          <w:color w:val="231F20"/>
          <w:w w:val="80"/>
          <w:sz w:val="24"/>
        </w:rPr>
        <w:t>em</w:t>
      </w:r>
      <w:r>
        <w:rPr>
          <w:rFonts w:ascii="Times New Roman" w:hAnsi="Times New Roman"/>
          <w:i/>
          <w:color w:val="231F20"/>
          <w:spacing w:val="-1"/>
          <w:w w:val="80"/>
          <w:sz w:val="24"/>
        </w:rPr>
        <w:t>e</w:t>
      </w:r>
      <w:r>
        <w:rPr>
          <w:rFonts w:ascii="Arial" w:hAnsi="Arial"/>
          <w:i/>
          <w:color w:val="231F20"/>
          <w:w w:val="71"/>
          <w:sz w:val="24"/>
        </w:rPr>
        <w:t>g</w:t>
      </w:r>
      <w:r>
        <w:rPr>
          <w:rFonts w:ascii="Times New Roman" w:hAnsi="Times New Roman"/>
          <w:i/>
          <w:color w:val="231F20"/>
          <w:w w:val="86"/>
          <w:sz w:val="24"/>
        </w:rPr>
        <w:t>i</w:t>
      </w:r>
      <w:r>
        <w:rPr>
          <w:rFonts w:ascii="Times New Roman" w:hAnsi="Times New Roman"/>
          <w:i/>
          <w:color w:val="231F20"/>
          <w:spacing w:val="-6"/>
          <w:sz w:val="24"/>
        </w:rPr>
        <w:t> </w:t>
      </w:r>
      <w:r>
        <w:rPr>
          <w:rFonts w:ascii="Times New Roman" w:hAnsi="Times New Roman"/>
          <w:i/>
          <w:color w:val="231F20"/>
          <w:w w:val="80"/>
          <w:sz w:val="24"/>
        </w:rPr>
        <w:t>geçen</w:t>
      </w:r>
      <w:r>
        <w:rPr>
          <w:rFonts w:ascii="Times New Roman" w:hAnsi="Times New Roman"/>
          <w:i/>
          <w:color w:val="231F20"/>
          <w:spacing w:val="-6"/>
          <w:sz w:val="24"/>
        </w:rPr>
        <w:t> </w:t>
      </w:r>
      <w:r>
        <w:rPr>
          <w:rFonts w:ascii="Times New Roman" w:hAnsi="Times New Roman"/>
          <w:i/>
          <w:color w:val="231F20"/>
          <w:w w:val="87"/>
          <w:sz w:val="24"/>
        </w:rPr>
        <w:t>ve</w:t>
      </w:r>
      <w:r>
        <w:rPr>
          <w:rFonts w:ascii="Times New Roman" w:hAnsi="Times New Roman"/>
          <w:i/>
          <w:color w:val="231F20"/>
          <w:spacing w:val="-6"/>
          <w:sz w:val="24"/>
        </w:rPr>
        <w:t> </w:t>
      </w:r>
      <w:r>
        <w:rPr>
          <w:rFonts w:ascii="Times New Roman" w:hAnsi="Times New Roman"/>
          <w:i/>
          <w:color w:val="231F20"/>
          <w:w w:val="97"/>
          <w:sz w:val="24"/>
        </w:rPr>
        <w:t>kat</w:t>
      </w:r>
      <w:r>
        <w:rPr>
          <w:rFonts w:ascii="Times New Roman" w:hAnsi="Times New Roman"/>
          <w:i/>
          <w:color w:val="231F20"/>
          <w:spacing w:val="-1"/>
          <w:w w:val="97"/>
          <w:sz w:val="24"/>
        </w:rPr>
        <w:t>k</w:t>
      </w:r>
      <w:r>
        <w:rPr>
          <w:rFonts w:ascii="Arial" w:hAnsi="Arial"/>
          <w:i/>
          <w:color w:val="231F20"/>
          <w:w w:val="31"/>
          <w:sz w:val="24"/>
        </w:rPr>
        <w:t></w:t>
      </w:r>
      <w:r>
        <w:rPr>
          <w:rFonts w:ascii="Times New Roman" w:hAnsi="Times New Roman"/>
          <w:i/>
          <w:color w:val="231F20"/>
          <w:w w:val="82"/>
          <w:sz w:val="24"/>
        </w:rPr>
        <w:t>lar</w:t>
      </w:r>
      <w:r>
        <w:rPr>
          <w:rFonts w:ascii="Arial" w:hAnsi="Arial"/>
          <w:i/>
          <w:color w:val="231F20"/>
          <w:w w:val="31"/>
          <w:sz w:val="24"/>
        </w:rPr>
        <w:t></w:t>
      </w:r>
      <w:r>
        <w:rPr>
          <w:rFonts w:ascii="Arial" w:hAnsi="Arial"/>
          <w:i/>
          <w:color w:val="231F20"/>
          <w:spacing w:val="-13"/>
          <w:sz w:val="24"/>
        </w:rPr>
        <w:t> </w:t>
      </w:r>
      <w:r>
        <w:rPr>
          <w:rFonts w:ascii="Times New Roman" w:hAnsi="Times New Roman"/>
          <w:i/>
          <w:color w:val="231F20"/>
          <w:w w:val="89"/>
          <w:sz w:val="24"/>
        </w:rPr>
        <w:t>bulunan</w:t>
      </w:r>
      <w:r>
        <w:rPr>
          <w:rFonts w:ascii="Times New Roman" w:hAnsi="Times New Roman"/>
          <w:i/>
          <w:color w:val="231F20"/>
          <w:spacing w:val="-7"/>
          <w:sz w:val="24"/>
        </w:rPr>
        <w:t> </w:t>
      </w:r>
      <w:r>
        <w:rPr>
          <w:rFonts w:ascii="Times New Roman" w:hAnsi="Times New Roman"/>
          <w:i/>
          <w:color w:val="231F20"/>
          <w:w w:val="82"/>
          <w:sz w:val="24"/>
        </w:rPr>
        <w:t>herkese</w:t>
      </w:r>
      <w:r>
        <w:rPr>
          <w:rFonts w:ascii="Times New Roman" w:hAnsi="Times New Roman"/>
          <w:i/>
          <w:color w:val="231F20"/>
          <w:spacing w:val="-7"/>
          <w:sz w:val="24"/>
        </w:rPr>
        <w:t> </w:t>
      </w:r>
      <w:r>
        <w:rPr>
          <w:rFonts w:ascii="Times New Roman" w:hAnsi="Times New Roman"/>
          <w:i/>
          <w:color w:val="231F20"/>
          <w:w w:val="91"/>
          <w:sz w:val="24"/>
        </w:rPr>
        <w:t>t</w:t>
      </w:r>
      <w:r>
        <w:rPr>
          <w:rFonts w:ascii="Times New Roman" w:hAnsi="Times New Roman"/>
          <w:i/>
          <w:color w:val="231F20"/>
          <w:spacing w:val="-1"/>
          <w:w w:val="91"/>
          <w:sz w:val="24"/>
        </w:rPr>
        <w:t>e</w:t>
      </w:r>
      <w:r>
        <w:rPr>
          <w:rFonts w:ascii="Arial" w:hAnsi="Arial"/>
          <w:i/>
          <w:color w:val="231F20"/>
          <w:w w:val="63"/>
          <w:sz w:val="24"/>
        </w:rPr>
        <w:t>ş</w:t>
      </w:r>
      <w:r>
        <w:rPr>
          <w:rFonts w:ascii="Times New Roman" w:hAnsi="Times New Roman"/>
          <w:i/>
          <w:color w:val="231F20"/>
          <w:w w:val="89"/>
          <w:sz w:val="24"/>
        </w:rPr>
        <w:t>ekkür</w:t>
      </w:r>
      <w:r>
        <w:rPr>
          <w:rFonts w:ascii="Times New Roman" w:hAnsi="Times New Roman"/>
          <w:i/>
          <w:color w:val="231F20"/>
          <w:spacing w:val="-6"/>
          <w:sz w:val="24"/>
        </w:rPr>
        <w:t> </w:t>
      </w:r>
      <w:r>
        <w:rPr>
          <w:rFonts w:ascii="Times New Roman" w:hAnsi="Times New Roman"/>
          <w:i/>
          <w:color w:val="231F20"/>
          <w:w w:val="82"/>
          <w:sz w:val="24"/>
        </w:rPr>
        <w:t>e</w:t>
      </w:r>
      <w:r>
        <w:rPr>
          <w:rFonts w:ascii="Times New Roman" w:hAnsi="Times New Roman"/>
          <w:i/>
          <w:color w:val="231F20"/>
          <w:spacing w:val="-2"/>
          <w:w w:val="82"/>
          <w:sz w:val="24"/>
        </w:rPr>
        <w:t>d</w:t>
      </w:r>
      <w:r>
        <w:rPr>
          <w:rFonts w:ascii="Times New Roman" w:hAnsi="Times New Roman"/>
          <w:i/>
          <w:color w:val="231F20"/>
          <w:w w:val="79"/>
          <w:sz w:val="24"/>
        </w:rPr>
        <w:t>er,</w:t>
      </w:r>
      <w:r>
        <w:rPr>
          <w:rFonts w:ascii="Times New Roman" w:hAnsi="Times New Roman"/>
          <w:i/>
          <w:color w:val="231F20"/>
          <w:spacing w:val="-6"/>
          <w:sz w:val="24"/>
        </w:rPr>
        <w:t> </w:t>
      </w:r>
      <w:r>
        <w:rPr>
          <w:rFonts w:ascii="Times New Roman" w:hAnsi="Times New Roman"/>
          <w:i/>
          <w:color w:val="231F20"/>
          <w:spacing w:val="-8"/>
          <w:w w:val="81"/>
          <w:sz w:val="24"/>
        </w:rPr>
        <w:t>ça</w:t>
      </w:r>
      <w:r>
        <w:rPr>
          <w:rFonts w:ascii="Times New Roman" w:hAnsi="Times New Roman"/>
          <w:i/>
          <w:color w:val="231F20"/>
          <w:spacing w:val="-9"/>
          <w:w w:val="81"/>
          <w:sz w:val="24"/>
        </w:rPr>
        <w:t>l</w:t>
      </w:r>
      <w:r>
        <w:rPr>
          <w:rFonts w:ascii="Arial" w:hAnsi="Arial"/>
          <w:i/>
          <w:color w:val="231F20"/>
          <w:spacing w:val="-8"/>
          <w:w w:val="31"/>
          <w:sz w:val="24"/>
        </w:rPr>
        <w:t></w:t>
      </w:r>
      <w:r>
        <w:rPr>
          <w:rFonts w:ascii="Arial" w:hAnsi="Arial"/>
          <w:i/>
          <w:color w:val="231F20"/>
          <w:spacing w:val="-8"/>
          <w:w w:val="63"/>
          <w:sz w:val="24"/>
        </w:rPr>
        <w:t>ş</w:t>
      </w:r>
      <w:r>
        <w:rPr>
          <w:rFonts w:ascii="Times New Roman" w:hAnsi="Times New Roman"/>
          <w:i/>
          <w:color w:val="231F20"/>
          <w:spacing w:val="-9"/>
          <w:w w:val="83"/>
          <w:sz w:val="24"/>
        </w:rPr>
        <w:t>malar</w:t>
      </w:r>
      <w:r>
        <w:rPr>
          <w:rFonts w:ascii="Arial" w:hAnsi="Arial"/>
          <w:i/>
          <w:color w:val="231F20"/>
          <w:spacing w:val="-8"/>
          <w:w w:val="31"/>
          <w:sz w:val="24"/>
        </w:rPr>
        <w:t></w:t>
      </w:r>
      <w:r>
        <w:rPr>
          <w:rFonts w:ascii="Times New Roman" w:hAnsi="Times New Roman"/>
          <w:i/>
          <w:color w:val="231F20"/>
          <w:spacing w:val="-8"/>
          <w:w w:val="87"/>
          <w:sz w:val="24"/>
        </w:rPr>
        <w:t>nda</w:t>
      </w:r>
      <w:r>
        <w:rPr>
          <w:rFonts w:ascii="Times New Roman" w:hAnsi="Times New Roman"/>
          <w:i/>
          <w:color w:val="231F20"/>
          <w:w w:val="87"/>
          <w:sz w:val="24"/>
        </w:rPr>
        <w:t> </w:t>
      </w:r>
      <w:r>
        <w:rPr>
          <w:rFonts w:ascii="Times New Roman" w:hAnsi="Times New Roman"/>
          <w:i/>
          <w:color w:val="231F20"/>
          <w:w w:val="83"/>
          <w:sz w:val="24"/>
        </w:rPr>
        <w:t>ba</w:t>
      </w:r>
      <w:r>
        <w:rPr>
          <w:rFonts w:ascii="Arial" w:hAnsi="Arial"/>
          <w:i/>
          <w:color w:val="231F20"/>
          <w:w w:val="63"/>
          <w:sz w:val="24"/>
        </w:rPr>
        <w:t>ş</w:t>
      </w:r>
      <w:r>
        <w:rPr>
          <w:rFonts w:ascii="Times New Roman" w:hAnsi="Times New Roman"/>
          <w:i/>
          <w:color w:val="231F20"/>
          <w:w w:val="80"/>
          <w:sz w:val="24"/>
        </w:rPr>
        <w:t>ar</w:t>
      </w:r>
      <w:r>
        <w:rPr>
          <w:rFonts w:ascii="Arial" w:hAnsi="Arial"/>
          <w:i/>
          <w:color w:val="231F20"/>
          <w:w w:val="31"/>
          <w:sz w:val="24"/>
        </w:rPr>
        <w:t></w:t>
      </w:r>
      <w:r>
        <w:rPr>
          <w:rFonts w:ascii="Times New Roman" w:hAnsi="Times New Roman"/>
          <w:i/>
          <w:color w:val="231F20"/>
          <w:w w:val="82"/>
          <w:sz w:val="24"/>
        </w:rPr>
        <w:t>lar</w:t>
      </w:r>
      <w:r>
        <w:rPr>
          <w:rFonts w:ascii="Times New Roman" w:hAnsi="Times New Roman"/>
          <w:i/>
          <w:color w:val="231F20"/>
          <w:spacing w:val="-8"/>
          <w:sz w:val="24"/>
        </w:rPr>
        <w:t> </w:t>
      </w:r>
      <w:r>
        <w:rPr>
          <w:rFonts w:ascii="Times New Roman" w:hAnsi="Times New Roman"/>
          <w:i/>
          <w:color w:val="231F20"/>
          <w:w w:val="84"/>
          <w:sz w:val="24"/>
        </w:rPr>
        <w:t>dilerim.</w:t>
      </w:r>
    </w:p>
    <w:p>
      <w:pPr>
        <w:pStyle w:val="BodyText"/>
        <w:rPr>
          <w:rFonts w:ascii="Times New Roman"/>
          <w:i/>
          <w:sz w:val="26"/>
        </w:rPr>
      </w:pPr>
    </w:p>
    <w:p>
      <w:pPr>
        <w:spacing w:before="204"/>
        <w:ind w:left="5043" w:right="0" w:firstLine="0"/>
        <w:jc w:val="left"/>
        <w:rPr>
          <w:rFonts w:ascii="Times New Roman" w:hAnsi="Times New Roman"/>
          <w:i/>
          <w:sz w:val="24"/>
        </w:rPr>
      </w:pPr>
      <w:r>
        <w:rPr>
          <w:rFonts w:ascii="Times New Roman" w:hAnsi="Times New Roman"/>
          <w:i/>
          <w:color w:val="231F20"/>
          <w:sz w:val="24"/>
        </w:rPr>
        <w:t>Dr. Ruhi KILIÇ</w:t>
      </w:r>
    </w:p>
    <w:p>
      <w:pPr>
        <w:spacing w:line="242" w:lineRule="auto" w:before="44"/>
        <w:ind w:left="3595" w:right="670" w:firstLine="0"/>
        <w:jc w:val="center"/>
        <w:rPr>
          <w:rFonts w:ascii="Times New Roman" w:hAnsi="Times New Roman"/>
          <w:i/>
          <w:sz w:val="24"/>
        </w:rPr>
      </w:pPr>
      <w:r>
        <w:rPr>
          <w:rFonts w:ascii="Times New Roman" w:hAnsi="Times New Roman"/>
          <w:i/>
          <w:color w:val="231F20"/>
          <w:w w:val="88"/>
          <w:sz w:val="24"/>
        </w:rPr>
        <w:t>Özel</w:t>
      </w:r>
      <w:r>
        <w:rPr>
          <w:rFonts w:ascii="Times New Roman" w:hAnsi="Times New Roman"/>
          <w:i/>
          <w:color w:val="231F20"/>
          <w:sz w:val="24"/>
        </w:rPr>
        <w:t> </w:t>
      </w:r>
      <w:r>
        <w:rPr>
          <w:rFonts w:ascii="Times New Roman" w:hAnsi="Times New Roman"/>
          <w:i/>
          <w:color w:val="231F20"/>
          <w:w w:val="101"/>
          <w:sz w:val="24"/>
        </w:rPr>
        <w:t>E</w:t>
      </w:r>
      <w:r>
        <w:rPr>
          <w:rFonts w:ascii="Arial" w:hAnsi="Arial"/>
          <w:i/>
          <w:color w:val="231F20"/>
          <w:w w:val="71"/>
          <w:sz w:val="24"/>
        </w:rPr>
        <w:t>g</w:t>
      </w:r>
      <w:r>
        <w:rPr>
          <w:rFonts w:ascii="Times New Roman" w:hAnsi="Times New Roman"/>
          <w:i/>
          <w:color w:val="231F20"/>
          <w:w w:val="91"/>
          <w:sz w:val="24"/>
        </w:rPr>
        <w:t>itim</w:t>
      </w:r>
      <w:r>
        <w:rPr>
          <w:rFonts w:ascii="Times New Roman" w:hAnsi="Times New Roman"/>
          <w:i/>
          <w:color w:val="231F20"/>
          <w:sz w:val="24"/>
        </w:rPr>
        <w:t> </w:t>
      </w:r>
      <w:r>
        <w:rPr>
          <w:rFonts w:ascii="Times New Roman" w:hAnsi="Times New Roman"/>
          <w:i/>
          <w:color w:val="231F20"/>
          <w:w w:val="86"/>
          <w:sz w:val="24"/>
        </w:rPr>
        <w:t>Rehberlik</w:t>
      </w:r>
      <w:r>
        <w:rPr>
          <w:rFonts w:ascii="Times New Roman" w:hAnsi="Times New Roman"/>
          <w:i/>
          <w:color w:val="231F20"/>
          <w:sz w:val="24"/>
        </w:rPr>
        <w:t> </w:t>
      </w:r>
      <w:r>
        <w:rPr>
          <w:rFonts w:ascii="Times New Roman" w:hAnsi="Times New Roman"/>
          <w:i/>
          <w:color w:val="231F20"/>
          <w:w w:val="87"/>
          <w:sz w:val="24"/>
        </w:rPr>
        <w:t>ve</w:t>
      </w:r>
      <w:r>
        <w:rPr>
          <w:rFonts w:ascii="Times New Roman" w:hAnsi="Times New Roman"/>
          <w:i/>
          <w:color w:val="231F20"/>
          <w:sz w:val="24"/>
        </w:rPr>
        <w:t> </w:t>
      </w:r>
      <w:r>
        <w:rPr>
          <w:rFonts w:ascii="Times New Roman" w:hAnsi="Times New Roman"/>
          <w:i/>
          <w:color w:val="231F20"/>
          <w:w w:val="91"/>
          <w:sz w:val="24"/>
        </w:rPr>
        <w:t>Dan</w:t>
      </w:r>
      <w:r>
        <w:rPr>
          <w:rFonts w:ascii="Arial" w:hAnsi="Arial"/>
          <w:i/>
          <w:color w:val="231F20"/>
          <w:w w:val="31"/>
          <w:sz w:val="24"/>
        </w:rPr>
        <w:t></w:t>
      </w:r>
      <w:r>
        <w:rPr>
          <w:rFonts w:ascii="Arial" w:hAnsi="Arial"/>
          <w:i/>
          <w:color w:val="231F20"/>
          <w:w w:val="63"/>
          <w:sz w:val="24"/>
        </w:rPr>
        <w:t>ş</w:t>
      </w:r>
      <w:r>
        <w:rPr>
          <w:rFonts w:ascii="Times New Roman" w:hAnsi="Times New Roman"/>
          <w:i/>
          <w:color w:val="231F20"/>
          <w:w w:val="85"/>
          <w:sz w:val="24"/>
        </w:rPr>
        <w:t>ma</w:t>
      </w:r>
      <w:r>
        <w:rPr>
          <w:rFonts w:ascii="Times New Roman" w:hAnsi="Times New Roman"/>
          <w:i/>
          <w:color w:val="231F20"/>
          <w:sz w:val="24"/>
        </w:rPr>
        <w:t> </w:t>
      </w:r>
      <w:r>
        <w:rPr>
          <w:rFonts w:ascii="Times New Roman" w:hAnsi="Times New Roman"/>
          <w:i/>
          <w:color w:val="231F20"/>
          <w:w w:val="89"/>
          <w:sz w:val="24"/>
        </w:rPr>
        <w:t>Hizmetleri</w:t>
      </w:r>
      <w:r>
        <w:rPr>
          <w:rFonts w:ascii="Times New Roman" w:hAnsi="Times New Roman"/>
          <w:i/>
          <w:color w:val="231F20"/>
          <w:w w:val="89"/>
          <w:sz w:val="24"/>
        </w:rPr>
        <w:t> </w:t>
      </w:r>
      <w:r>
        <w:rPr>
          <w:rFonts w:ascii="Times New Roman" w:hAnsi="Times New Roman"/>
          <w:i/>
          <w:color w:val="231F20"/>
          <w:sz w:val="24"/>
        </w:rPr>
        <w:t>Genel. Müdürü</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27"/>
        </w:rPr>
      </w:pPr>
    </w:p>
    <w:p>
      <w:pPr>
        <w:pStyle w:val="BodyText"/>
        <w:spacing w:before="93"/>
        <w:ind w:left="755"/>
        <w:rPr>
          <w:rFonts w:ascii="Arial"/>
        </w:rPr>
      </w:pPr>
      <w:r>
        <w:rPr>
          <w:rFonts w:ascii="Arial"/>
          <w:color w:val="92278F"/>
        </w:rPr>
        <w:t>viii</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1168"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before="592"/>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4038pt;width:49.606pt;height:33.386pt;mso-position-horizontal-relative:page;mso-position-vertical-relative:page;z-index:1624" filled="true" fillcolor="#92278f" stroked="false">
            <v:fill type="solid"/>
            <w10:wrap type="none"/>
          </v:rect>
        </w:pict>
      </w:r>
      <w:r>
        <w:rPr/>
        <w:pict>
          <v:rect style="position:absolute;margin-left:0pt;margin-top:649.764038pt;width:389.414pt;height:33.386pt;mso-position-horizontal-relative:page;mso-position-vertical-relative:page;z-index:164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0"/>
        </w:rPr>
      </w:pPr>
    </w:p>
    <w:p>
      <w:pPr>
        <w:pStyle w:val="Heading6"/>
        <w:spacing w:before="107"/>
        <w:ind w:left="627" w:right="848"/>
        <w:jc w:val="center"/>
      </w:pPr>
      <w:r>
        <w:rPr>
          <w:color w:val="231F20"/>
          <w:w w:val="90"/>
        </w:rPr>
        <w:t>IÇINDEKILER</w:t>
      </w:r>
    </w:p>
    <w:p>
      <w:pPr>
        <w:pStyle w:val="BodyText"/>
        <w:spacing w:before="128"/>
        <w:ind w:right="715"/>
        <w:jc w:val="right"/>
      </w:pPr>
      <w:r>
        <w:rPr>
          <w:color w:val="231F20"/>
          <w:spacing w:val="-1"/>
          <w:w w:val="95"/>
          <w:u w:val="single" w:color="231F20"/>
        </w:rPr>
        <w:t>Sayfa</w:t>
      </w:r>
    </w:p>
    <w:p>
      <w:pPr>
        <w:pStyle w:val="BodyText"/>
        <w:tabs>
          <w:tab w:pos="7852" w:val="right" w:leader="dot"/>
        </w:tabs>
        <w:spacing w:before="68"/>
        <w:ind w:left="495"/>
      </w:pPr>
      <w:r>
        <w:rPr>
          <w:color w:val="231F20"/>
        </w:rPr>
        <w:t>ÖNSÖZ</w:t>
        <w:tab/>
        <w:t>v</w:t>
      </w:r>
    </w:p>
    <w:p>
      <w:pPr>
        <w:pStyle w:val="BodyText"/>
        <w:tabs>
          <w:tab w:pos="7853" w:val="right" w:leader="dot"/>
        </w:tabs>
        <w:spacing w:before="68"/>
        <w:ind w:left="495"/>
      </w:pPr>
      <w:r>
        <w:rPr>
          <w:color w:val="231F20"/>
        </w:rPr>
        <w:t>SUNUÇ</w:t>
        <w:tab/>
        <w:t>vii</w:t>
      </w:r>
    </w:p>
    <w:p>
      <w:pPr>
        <w:pStyle w:val="Heading6"/>
        <w:spacing w:before="68"/>
        <w:ind w:left="495"/>
      </w:pPr>
      <w:r>
        <w:rPr>
          <w:color w:val="231F20"/>
        </w:rPr>
        <w:t>BÖLÜM-1</w:t>
      </w:r>
    </w:p>
    <w:p>
      <w:pPr>
        <w:pStyle w:val="ListParagraph"/>
        <w:numPr>
          <w:ilvl w:val="0"/>
          <w:numId w:val="2"/>
        </w:numPr>
        <w:tabs>
          <w:tab w:pos="921" w:val="left" w:leader="none"/>
          <w:tab w:pos="922" w:val="left" w:leader="none"/>
          <w:tab w:pos="7860" w:val="right" w:leader="dot"/>
        </w:tabs>
        <w:spacing w:line="240" w:lineRule="auto" w:before="68" w:after="0"/>
        <w:ind w:left="921" w:right="0" w:hanging="426"/>
        <w:jc w:val="left"/>
        <w:rPr>
          <w:sz w:val="22"/>
        </w:rPr>
      </w:pPr>
      <w:r>
        <w:rPr>
          <w:color w:val="231F20"/>
          <w:sz w:val="22"/>
        </w:rPr>
        <w:t>NEDEN ÖZEL</w:t>
      </w:r>
      <w:r>
        <w:rPr>
          <w:color w:val="231F20"/>
          <w:spacing w:val="-21"/>
          <w:sz w:val="22"/>
        </w:rPr>
        <w:t> </w:t>
      </w:r>
      <w:r>
        <w:rPr>
          <w:color w:val="231F20"/>
          <w:sz w:val="22"/>
        </w:rPr>
        <w:t>EfiITIM</w:t>
      </w:r>
      <w:r>
        <w:rPr>
          <w:color w:val="231F20"/>
          <w:spacing w:val="-11"/>
          <w:sz w:val="22"/>
        </w:rPr>
        <w:t> </w:t>
      </w:r>
      <w:r>
        <w:rPr>
          <w:color w:val="231F20"/>
          <w:sz w:val="22"/>
        </w:rPr>
        <w:t>HIZMETLERI?</w:t>
        <w:tab/>
        <w:t>1</w:t>
      </w:r>
    </w:p>
    <w:p>
      <w:pPr>
        <w:pStyle w:val="ListParagraph"/>
        <w:numPr>
          <w:ilvl w:val="1"/>
          <w:numId w:val="2"/>
        </w:numPr>
        <w:tabs>
          <w:tab w:pos="1305" w:val="left" w:leader="none"/>
          <w:tab w:pos="7856" w:val="right" w:leader="dot"/>
        </w:tabs>
        <w:spacing w:line="240" w:lineRule="auto" w:before="65" w:after="0"/>
        <w:ind w:left="1304" w:right="0" w:hanging="383"/>
        <w:jc w:val="left"/>
        <w:rPr>
          <w:rFonts w:ascii="Arial" w:hAnsi="Arial"/>
          <w:sz w:val="22"/>
        </w:rPr>
      </w:pPr>
      <w:r>
        <w:rPr>
          <w:rFonts w:ascii="Arial" w:hAnsi="Arial"/>
          <w:color w:val="231F20"/>
          <w:w w:val="84"/>
          <w:sz w:val="22"/>
        </w:rPr>
        <w:t>Ö</w:t>
      </w:r>
      <w:r>
        <w:rPr>
          <w:rFonts w:ascii="Arial" w:hAnsi="Arial"/>
          <w:color w:val="231F20"/>
          <w:spacing w:val="-1"/>
          <w:w w:val="84"/>
          <w:sz w:val="22"/>
        </w:rPr>
        <w:t>z</w:t>
      </w:r>
      <w:r>
        <w:rPr>
          <w:rFonts w:ascii="Arial" w:hAnsi="Arial"/>
          <w:color w:val="231F20"/>
          <w:w w:val="84"/>
          <w:sz w:val="22"/>
        </w:rPr>
        <w:t>e</w:t>
      </w:r>
      <w:r>
        <w:rPr>
          <w:rFonts w:ascii="Arial" w:hAnsi="Arial"/>
          <w:color w:val="231F20"/>
          <w:w w:val="103"/>
          <w:sz w:val="22"/>
        </w:rPr>
        <w:t>l</w:t>
      </w:r>
      <w:r>
        <w:rPr>
          <w:rFonts w:ascii="Arial" w:hAnsi="Arial"/>
          <w:color w:val="231F20"/>
          <w:spacing w:val="-11"/>
          <w:sz w:val="22"/>
        </w:rPr>
        <w:t> </w:t>
      </w:r>
      <w:r>
        <w:rPr>
          <w:rFonts w:ascii="Arial" w:hAnsi="Arial"/>
          <w:color w:val="231F20"/>
          <w:spacing w:val="-1"/>
          <w:w w:val="73"/>
          <w:sz w:val="22"/>
        </w:rPr>
        <w:t>E</w:t>
      </w:r>
      <w:r>
        <w:rPr>
          <w:rFonts w:ascii="Arial" w:hAnsi="Arial"/>
          <w:color w:val="231F20"/>
          <w:spacing w:val="-1"/>
          <w:w w:val="84"/>
          <w:sz w:val="22"/>
        </w:rPr>
        <w:t>g</w:t>
      </w:r>
      <w:r>
        <w:rPr>
          <w:rFonts w:ascii="Arial" w:hAnsi="Arial"/>
          <w:color w:val="231F20"/>
          <w:w w:val="103"/>
          <w:sz w:val="22"/>
        </w:rPr>
        <w:t>i</w:t>
      </w:r>
      <w:r>
        <w:rPr>
          <w:rFonts w:ascii="Arial" w:hAnsi="Arial"/>
          <w:color w:val="231F20"/>
          <w:spacing w:val="-1"/>
          <w:w w:val="120"/>
          <w:sz w:val="22"/>
        </w:rPr>
        <w:t>t</w:t>
      </w:r>
      <w:r>
        <w:rPr>
          <w:rFonts w:ascii="Arial" w:hAnsi="Arial"/>
          <w:color w:val="231F20"/>
          <w:w w:val="103"/>
          <w:sz w:val="22"/>
        </w:rPr>
        <w:t>i</w:t>
      </w:r>
      <w:r>
        <w:rPr>
          <w:rFonts w:ascii="Arial" w:hAnsi="Arial"/>
          <w:color w:val="231F20"/>
          <w:spacing w:val="-1"/>
          <w:w w:val="95"/>
          <w:sz w:val="22"/>
        </w:rPr>
        <w:t>m</w:t>
      </w:r>
      <w:r>
        <w:rPr>
          <w:rFonts w:ascii="Arial" w:hAnsi="Arial"/>
          <w:color w:val="231F20"/>
          <w:spacing w:val="-1"/>
          <w:w w:val="103"/>
          <w:sz w:val="22"/>
        </w:rPr>
        <w:t>i</w:t>
      </w:r>
      <w:r>
        <w:rPr>
          <w:rFonts w:ascii="Arial" w:hAnsi="Arial"/>
          <w:color w:val="231F20"/>
          <w:w w:val="94"/>
          <w:sz w:val="22"/>
        </w:rPr>
        <w:t>n</w:t>
      </w:r>
      <w:r>
        <w:rPr>
          <w:rFonts w:ascii="Arial" w:hAnsi="Arial"/>
          <w:color w:val="231F20"/>
          <w:spacing w:val="-12"/>
          <w:sz w:val="22"/>
        </w:rPr>
        <w:t> </w:t>
      </w:r>
      <w:r>
        <w:rPr>
          <w:rFonts w:ascii="Arial" w:hAnsi="Arial"/>
          <w:color w:val="231F20"/>
          <w:spacing w:val="1"/>
          <w:w w:val="86"/>
          <w:sz w:val="22"/>
        </w:rPr>
        <w:t>A</w:t>
      </w:r>
      <w:r>
        <w:rPr>
          <w:rFonts w:ascii="Arial" w:hAnsi="Arial"/>
          <w:color w:val="231F20"/>
          <w:spacing w:val="-1"/>
          <w:w w:val="95"/>
          <w:sz w:val="22"/>
        </w:rPr>
        <w:t>m</w:t>
      </w:r>
      <w:r>
        <w:rPr>
          <w:rFonts w:ascii="Arial" w:hAnsi="Arial"/>
          <w:color w:val="231F20"/>
          <w:w w:val="90"/>
          <w:sz w:val="22"/>
        </w:rPr>
        <w:t>açlar</w:t>
      </w:r>
      <w:r>
        <w:rPr>
          <w:rFonts w:ascii="Arial" w:hAnsi="Arial"/>
          <w:color w:val="231F20"/>
          <w:w w:val="30"/>
          <w:sz w:val="22"/>
        </w:rPr>
        <w:t></w:t>
      </w:r>
      <w:r>
        <w:rPr>
          <w:rFonts w:ascii="Arial" w:hAnsi="Arial"/>
          <w:color w:val="231F20"/>
          <w:spacing w:val="-11"/>
          <w:sz w:val="22"/>
        </w:rPr>
        <w:t> </w:t>
      </w:r>
      <w:r>
        <w:rPr>
          <w:rFonts w:ascii="Arial" w:hAnsi="Arial"/>
          <w:color w:val="231F20"/>
          <w:w w:val="93"/>
          <w:sz w:val="22"/>
        </w:rPr>
        <w:t>Nelerdir?</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1</w:t>
      </w:r>
    </w:p>
    <w:p>
      <w:pPr>
        <w:pStyle w:val="ListParagraph"/>
        <w:numPr>
          <w:ilvl w:val="1"/>
          <w:numId w:val="2"/>
        </w:numPr>
        <w:tabs>
          <w:tab w:pos="1305" w:val="left" w:leader="none"/>
          <w:tab w:pos="7856" w:val="right" w:leader="dot"/>
        </w:tabs>
        <w:spacing w:line="240" w:lineRule="auto" w:before="15" w:after="0"/>
        <w:ind w:left="1304" w:right="0" w:hanging="382"/>
        <w:jc w:val="left"/>
        <w:rPr>
          <w:rFonts w:ascii="Arial" w:hAnsi="Arial"/>
          <w:sz w:val="22"/>
        </w:rPr>
      </w:pPr>
      <w:r>
        <w:rPr>
          <w:rFonts w:ascii="Arial" w:hAnsi="Arial"/>
          <w:color w:val="231F20"/>
          <w:sz w:val="22"/>
        </w:rPr>
        <w:t>Özel Egitimin Temel</w:t>
      </w:r>
      <w:r>
        <w:rPr>
          <w:rFonts w:ascii="Arial" w:hAnsi="Arial"/>
          <w:color w:val="231F20"/>
          <w:spacing w:val="-48"/>
          <w:sz w:val="22"/>
        </w:rPr>
        <w:t> </w:t>
      </w:r>
      <w:r>
        <w:rPr>
          <w:rFonts w:ascii="Arial" w:hAnsi="Arial"/>
          <w:color w:val="231F20"/>
          <w:sz w:val="22"/>
        </w:rPr>
        <w:t>Ilkeleri</w:t>
      </w:r>
      <w:r>
        <w:rPr>
          <w:rFonts w:ascii="Arial" w:hAnsi="Arial"/>
          <w:color w:val="231F20"/>
          <w:spacing w:val="-16"/>
          <w:sz w:val="22"/>
        </w:rPr>
        <w:t> </w:t>
      </w:r>
      <w:r>
        <w:rPr>
          <w:rFonts w:ascii="Arial" w:hAnsi="Arial"/>
          <w:color w:val="231F20"/>
          <w:sz w:val="22"/>
        </w:rPr>
        <w:t>Nelerdir?</w:t>
        <w:tab/>
        <w:t>2</w:t>
      </w:r>
    </w:p>
    <w:p>
      <w:pPr>
        <w:pStyle w:val="ListParagraph"/>
        <w:numPr>
          <w:ilvl w:val="1"/>
          <w:numId w:val="2"/>
        </w:numPr>
        <w:tabs>
          <w:tab w:pos="1305" w:val="left" w:leader="none"/>
          <w:tab w:pos="7856" w:val="right" w:leader="dot"/>
        </w:tabs>
        <w:spacing w:line="240" w:lineRule="auto" w:before="15" w:after="0"/>
        <w:ind w:left="1304" w:right="0" w:hanging="382"/>
        <w:jc w:val="left"/>
        <w:rPr>
          <w:rFonts w:ascii="Arial" w:hAnsi="Arial"/>
          <w:sz w:val="22"/>
        </w:rPr>
      </w:pPr>
      <w:r>
        <w:rPr>
          <w:rFonts w:ascii="Arial" w:hAnsi="Arial"/>
          <w:color w:val="231F20"/>
          <w:w w:val="77"/>
          <w:sz w:val="22"/>
        </w:rPr>
        <w:t>K</w:t>
      </w:r>
      <w:r>
        <w:rPr>
          <w:rFonts w:ascii="Arial" w:hAnsi="Arial"/>
          <w:color w:val="231F20"/>
          <w:w w:val="85"/>
          <w:sz w:val="22"/>
        </w:rPr>
        <w:t>a</w:t>
      </w:r>
      <w:r>
        <w:rPr>
          <w:rFonts w:ascii="Arial" w:hAnsi="Arial"/>
          <w:color w:val="231F20"/>
          <w:w w:val="90"/>
          <w:sz w:val="22"/>
        </w:rPr>
        <w:t>y</w:t>
      </w:r>
      <w:r>
        <w:rPr>
          <w:rFonts w:ascii="Arial" w:hAnsi="Arial"/>
          <w:color w:val="231F20"/>
          <w:spacing w:val="-1"/>
          <w:w w:val="94"/>
          <w:sz w:val="22"/>
        </w:rPr>
        <w:t>n</w:t>
      </w:r>
      <w:r>
        <w:rPr>
          <w:rFonts w:ascii="Arial" w:hAnsi="Arial"/>
          <w:color w:val="231F20"/>
          <w:w w:val="85"/>
          <w:sz w:val="22"/>
        </w:rPr>
        <w:t>a</w:t>
      </w:r>
      <w:r>
        <w:rPr>
          <w:rFonts w:ascii="Arial" w:hAnsi="Arial"/>
          <w:color w:val="231F20"/>
          <w:w w:val="78"/>
          <w:sz w:val="22"/>
        </w:rPr>
        <w:t>ç</w:t>
      </w:r>
      <w:r>
        <w:rPr>
          <w:rFonts w:ascii="Arial" w:hAnsi="Arial"/>
          <w:color w:val="231F20"/>
          <w:spacing w:val="-1"/>
          <w:w w:val="120"/>
          <w:sz w:val="22"/>
        </w:rPr>
        <w:t>t</w:t>
      </w:r>
      <w:r>
        <w:rPr>
          <w:rFonts w:ascii="Arial" w:hAnsi="Arial"/>
          <w:color w:val="231F20"/>
          <w:spacing w:val="-1"/>
          <w:w w:val="30"/>
          <w:sz w:val="22"/>
        </w:rPr>
        <w:t></w:t>
      </w:r>
      <w:r>
        <w:rPr>
          <w:rFonts w:ascii="Arial" w:hAnsi="Arial"/>
          <w:color w:val="231F20"/>
          <w:spacing w:val="1"/>
          <w:w w:val="104"/>
          <w:sz w:val="22"/>
        </w:rPr>
        <w:t>r</w:t>
      </w:r>
      <w:r>
        <w:rPr>
          <w:rFonts w:ascii="Arial" w:hAnsi="Arial"/>
          <w:color w:val="231F20"/>
          <w:spacing w:val="-1"/>
          <w:w w:val="91"/>
          <w:sz w:val="22"/>
        </w:rPr>
        <w:t>m</w:t>
      </w:r>
      <w:r>
        <w:rPr>
          <w:rFonts w:ascii="Arial" w:hAnsi="Arial"/>
          <w:color w:val="231F20"/>
          <w:w w:val="91"/>
          <w:sz w:val="22"/>
        </w:rPr>
        <w:t>a</w:t>
      </w:r>
      <w:r>
        <w:rPr>
          <w:rFonts w:ascii="Arial" w:hAnsi="Arial"/>
          <w:color w:val="231F20"/>
          <w:spacing w:val="-12"/>
          <w:sz w:val="22"/>
        </w:rPr>
        <w:t> </w:t>
      </w:r>
      <w:r>
        <w:rPr>
          <w:rFonts w:ascii="Arial" w:hAnsi="Arial"/>
          <w:color w:val="231F20"/>
          <w:w w:val="73"/>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spacing w:val="-1"/>
          <w:w w:val="94"/>
          <w:sz w:val="22"/>
        </w:rPr>
        <w:t>min</w:t>
      </w:r>
      <w:r>
        <w:rPr>
          <w:rFonts w:ascii="Arial" w:hAnsi="Arial"/>
          <w:color w:val="231F20"/>
          <w:w w:val="94"/>
          <w:sz w:val="22"/>
        </w:rPr>
        <w:t>e</w:t>
      </w:r>
      <w:r>
        <w:rPr>
          <w:rFonts w:ascii="Arial" w:hAnsi="Arial"/>
          <w:color w:val="231F20"/>
          <w:spacing w:val="-9"/>
          <w:sz w:val="22"/>
        </w:rPr>
        <w:t> </w:t>
      </w:r>
      <w:r>
        <w:rPr>
          <w:rFonts w:ascii="Arial" w:hAnsi="Arial"/>
          <w:color w:val="231F20"/>
          <w:w w:val="90"/>
          <w:sz w:val="22"/>
        </w:rPr>
        <w:t>I</w:t>
      </w:r>
      <w:r>
        <w:rPr>
          <w:rFonts w:ascii="Arial" w:hAnsi="Arial"/>
          <w:color w:val="231F20"/>
          <w:spacing w:val="-1"/>
          <w:w w:val="94"/>
          <w:sz w:val="22"/>
        </w:rPr>
        <w:t>h</w:t>
      </w:r>
      <w:r>
        <w:rPr>
          <w:rFonts w:ascii="Arial" w:hAnsi="Arial"/>
          <w:color w:val="231F20"/>
          <w:w w:val="120"/>
          <w:sz w:val="22"/>
        </w:rPr>
        <w:t>t</w:t>
      </w:r>
      <w:r>
        <w:rPr>
          <w:rFonts w:ascii="Arial" w:hAnsi="Arial"/>
          <w:color w:val="231F20"/>
          <w:spacing w:val="-1"/>
          <w:w w:val="103"/>
          <w:sz w:val="22"/>
        </w:rPr>
        <w:t>i</w:t>
      </w:r>
      <w:r>
        <w:rPr>
          <w:rFonts w:ascii="Arial" w:hAnsi="Arial"/>
          <w:color w:val="231F20"/>
          <w:w w:val="90"/>
          <w:sz w:val="22"/>
        </w:rPr>
        <w:t>y</w:t>
      </w:r>
      <w:r>
        <w:rPr>
          <w:rFonts w:ascii="Arial" w:hAnsi="Arial"/>
          <w:color w:val="231F20"/>
          <w:w w:val="85"/>
          <w:sz w:val="22"/>
        </w:rPr>
        <w:t>a</w:t>
      </w:r>
      <w:r>
        <w:rPr>
          <w:rFonts w:ascii="Arial" w:hAnsi="Arial"/>
          <w:color w:val="231F20"/>
          <w:spacing w:val="-1"/>
          <w:w w:val="84"/>
          <w:sz w:val="22"/>
        </w:rPr>
        <w:t>c</w:t>
      </w:r>
      <w:r>
        <w:rPr>
          <w:rFonts w:ascii="Arial" w:hAnsi="Arial"/>
          <w:color w:val="231F20"/>
          <w:w w:val="30"/>
          <w:sz w:val="22"/>
        </w:rPr>
        <w:t></w:t>
      </w:r>
      <w:r>
        <w:rPr>
          <w:rFonts w:ascii="Arial" w:hAnsi="Arial"/>
          <w:color w:val="231F20"/>
          <w:spacing w:val="-11"/>
          <w:sz w:val="22"/>
        </w:rPr>
        <w:t> </w:t>
      </w:r>
      <w:r>
        <w:rPr>
          <w:rFonts w:ascii="Arial" w:hAnsi="Arial"/>
          <w:color w:val="231F20"/>
          <w:w w:val="89"/>
          <w:sz w:val="22"/>
        </w:rPr>
        <w:t>Olan</w:t>
      </w:r>
      <w:r>
        <w:rPr>
          <w:rFonts w:ascii="Arial" w:hAnsi="Arial"/>
          <w:color w:val="231F20"/>
          <w:spacing w:val="-10"/>
          <w:sz w:val="22"/>
        </w:rPr>
        <w:t> </w:t>
      </w:r>
      <w:r>
        <w:rPr>
          <w:rFonts w:ascii="Arial" w:hAnsi="Arial"/>
          <w:color w:val="231F20"/>
          <w:w w:val="81"/>
          <w:sz w:val="22"/>
        </w:rPr>
        <w:t>B</w:t>
      </w:r>
      <w:r>
        <w:rPr>
          <w:rFonts w:ascii="Arial" w:hAnsi="Arial"/>
          <w:color w:val="231F20"/>
          <w:spacing w:val="-1"/>
          <w:w w:val="103"/>
          <w:sz w:val="22"/>
        </w:rPr>
        <w:t>i</w:t>
      </w:r>
      <w:r>
        <w:rPr>
          <w:rFonts w:ascii="Arial" w:hAnsi="Arial"/>
          <w:color w:val="231F20"/>
          <w:w w:val="104"/>
          <w:sz w:val="22"/>
        </w:rPr>
        <w:t>r</w:t>
      </w:r>
      <w:r>
        <w:rPr>
          <w:rFonts w:ascii="Arial" w:hAnsi="Arial"/>
          <w:color w:val="231F20"/>
          <w:w w:val="89"/>
          <w:sz w:val="22"/>
        </w:rPr>
        <w:t>e</w:t>
      </w:r>
      <w:r>
        <w:rPr>
          <w:rFonts w:ascii="Arial" w:hAnsi="Arial"/>
          <w:color w:val="231F20"/>
          <w:w w:val="90"/>
          <w:sz w:val="22"/>
        </w:rPr>
        <w:t>y</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spacing w:val="-11"/>
          <w:sz w:val="22"/>
        </w:rPr>
        <w:t> </w:t>
      </w:r>
      <w:r>
        <w:rPr>
          <w:rFonts w:ascii="Arial" w:hAnsi="Arial"/>
          <w:color w:val="231F20"/>
          <w:w w:val="91"/>
          <w:sz w:val="22"/>
        </w:rPr>
        <w:t>Kim</w:t>
      </w:r>
      <w:r>
        <w:rPr>
          <w:rFonts w:ascii="Arial" w:hAnsi="Arial"/>
          <w:color w:val="231F20"/>
          <w:spacing w:val="1"/>
          <w:w w:val="91"/>
          <w:sz w:val="22"/>
        </w:rPr>
        <w:t>l</w:t>
      </w:r>
      <w:r>
        <w:rPr>
          <w:rFonts w:ascii="Arial" w:hAnsi="Arial"/>
          <w:color w:val="231F20"/>
          <w:w w:val="94"/>
          <w:sz w:val="22"/>
        </w:rPr>
        <w:t>erdir?</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3</w:t>
      </w:r>
    </w:p>
    <w:p>
      <w:pPr>
        <w:pStyle w:val="ListParagraph"/>
        <w:numPr>
          <w:ilvl w:val="2"/>
          <w:numId w:val="2"/>
        </w:numPr>
        <w:tabs>
          <w:tab w:pos="1472" w:val="left" w:leader="none"/>
          <w:tab w:pos="7857" w:val="right" w:leader="dot"/>
        </w:tabs>
        <w:spacing w:line="240" w:lineRule="auto" w:before="16" w:after="0"/>
        <w:ind w:left="1471" w:right="0" w:hanging="549"/>
        <w:jc w:val="left"/>
        <w:rPr>
          <w:rFonts w:ascii="Arial"/>
          <w:sz w:val="22"/>
        </w:rPr>
      </w:pPr>
      <w:r>
        <w:rPr>
          <w:rFonts w:ascii="Arial"/>
          <w:color w:val="231F20"/>
          <w:sz w:val="22"/>
        </w:rPr>
        <w:t>Zihinsel Yetersizligi</w:t>
      </w:r>
      <w:r>
        <w:rPr>
          <w:rFonts w:ascii="Arial"/>
          <w:color w:val="231F20"/>
          <w:spacing w:val="-31"/>
          <w:sz w:val="22"/>
        </w:rPr>
        <w:t> </w:t>
      </w:r>
      <w:r>
        <w:rPr>
          <w:rFonts w:ascii="Arial"/>
          <w:color w:val="231F20"/>
          <w:sz w:val="22"/>
        </w:rPr>
        <w:t>Olan</w:t>
      </w:r>
      <w:r>
        <w:rPr>
          <w:rFonts w:ascii="Arial"/>
          <w:color w:val="231F20"/>
          <w:spacing w:val="-17"/>
          <w:sz w:val="22"/>
        </w:rPr>
        <w:t> </w:t>
      </w:r>
      <w:r>
        <w:rPr>
          <w:rFonts w:ascii="Arial"/>
          <w:color w:val="231F20"/>
          <w:sz w:val="22"/>
        </w:rPr>
        <w:t>Bireyler</w:t>
        <w:tab/>
        <w:t>3</w:t>
      </w:r>
    </w:p>
    <w:p>
      <w:pPr>
        <w:pStyle w:val="ListParagraph"/>
        <w:numPr>
          <w:ilvl w:val="2"/>
          <w:numId w:val="2"/>
        </w:numPr>
        <w:tabs>
          <w:tab w:pos="1473" w:val="left" w:leader="none"/>
          <w:tab w:pos="7857" w:val="right" w:leader="dot"/>
        </w:tabs>
        <w:spacing w:line="240" w:lineRule="auto" w:before="16" w:after="0"/>
        <w:ind w:left="1472" w:right="0" w:hanging="550"/>
        <w:jc w:val="left"/>
        <w:rPr>
          <w:rFonts w:ascii="Arial" w:hAnsi="Arial"/>
          <w:sz w:val="22"/>
        </w:rPr>
      </w:pPr>
      <w:r>
        <w:rPr>
          <w:rFonts w:ascii="Arial" w:hAnsi="Arial"/>
          <w:color w:val="231F20"/>
          <w:sz w:val="22"/>
        </w:rPr>
        <w:t>Içitme Yetersizligi</w:t>
      </w:r>
      <w:r>
        <w:rPr>
          <w:rFonts w:ascii="Arial" w:hAnsi="Arial"/>
          <w:color w:val="231F20"/>
          <w:spacing w:val="-28"/>
          <w:sz w:val="22"/>
        </w:rPr>
        <w:t> </w:t>
      </w:r>
      <w:r>
        <w:rPr>
          <w:rFonts w:ascii="Arial" w:hAnsi="Arial"/>
          <w:color w:val="231F20"/>
          <w:sz w:val="22"/>
        </w:rPr>
        <w:t>Olan</w:t>
      </w:r>
      <w:r>
        <w:rPr>
          <w:rFonts w:ascii="Arial" w:hAnsi="Arial"/>
          <w:color w:val="231F20"/>
          <w:spacing w:val="-16"/>
          <w:sz w:val="22"/>
        </w:rPr>
        <w:t> </w:t>
      </w:r>
      <w:r>
        <w:rPr>
          <w:rFonts w:ascii="Arial" w:hAnsi="Arial"/>
          <w:color w:val="231F20"/>
          <w:sz w:val="22"/>
        </w:rPr>
        <w:t>Bireyler</w:t>
        <w:tab/>
        <w:t>4</w:t>
      </w:r>
    </w:p>
    <w:p>
      <w:pPr>
        <w:pStyle w:val="ListParagraph"/>
        <w:numPr>
          <w:ilvl w:val="2"/>
          <w:numId w:val="2"/>
        </w:numPr>
        <w:tabs>
          <w:tab w:pos="1475" w:val="left" w:leader="none"/>
          <w:tab w:pos="7858" w:val="right" w:leader="dot"/>
        </w:tabs>
        <w:spacing w:line="240" w:lineRule="auto" w:before="16" w:after="0"/>
        <w:ind w:left="1474" w:right="0" w:hanging="551"/>
        <w:jc w:val="left"/>
        <w:rPr>
          <w:rFonts w:ascii="Arial" w:hAnsi="Arial"/>
          <w:sz w:val="22"/>
        </w:rPr>
      </w:pPr>
      <w:r>
        <w:rPr>
          <w:rFonts w:ascii="Arial" w:hAnsi="Arial"/>
          <w:color w:val="231F20"/>
          <w:sz w:val="22"/>
        </w:rPr>
        <w:t>Görme Yetersizligi</w:t>
      </w:r>
      <w:r>
        <w:rPr>
          <w:rFonts w:ascii="Arial" w:hAnsi="Arial"/>
          <w:color w:val="231F20"/>
          <w:spacing w:val="-31"/>
          <w:sz w:val="22"/>
        </w:rPr>
        <w:t> </w:t>
      </w:r>
      <w:r>
        <w:rPr>
          <w:rFonts w:ascii="Arial" w:hAnsi="Arial"/>
          <w:color w:val="231F20"/>
          <w:sz w:val="22"/>
        </w:rPr>
        <w:t>Olan</w:t>
      </w:r>
      <w:r>
        <w:rPr>
          <w:rFonts w:ascii="Arial" w:hAnsi="Arial"/>
          <w:color w:val="231F20"/>
          <w:spacing w:val="-16"/>
          <w:sz w:val="22"/>
        </w:rPr>
        <w:t> </w:t>
      </w:r>
      <w:r>
        <w:rPr>
          <w:rFonts w:ascii="Arial" w:hAnsi="Arial"/>
          <w:color w:val="231F20"/>
          <w:sz w:val="22"/>
        </w:rPr>
        <w:t>Bireyler</w:t>
        <w:tab/>
        <w:t>5</w:t>
      </w:r>
    </w:p>
    <w:p>
      <w:pPr>
        <w:pStyle w:val="ListParagraph"/>
        <w:numPr>
          <w:ilvl w:val="2"/>
          <w:numId w:val="2"/>
        </w:numPr>
        <w:tabs>
          <w:tab w:pos="1474" w:val="left" w:leader="none"/>
          <w:tab w:pos="7858" w:val="right" w:leader="dot"/>
        </w:tabs>
        <w:spacing w:line="240" w:lineRule="auto" w:before="15" w:after="0"/>
        <w:ind w:left="1473" w:right="0" w:hanging="550"/>
        <w:jc w:val="left"/>
        <w:rPr>
          <w:rFonts w:ascii="Arial"/>
          <w:sz w:val="22"/>
        </w:rPr>
      </w:pPr>
      <w:r>
        <w:rPr>
          <w:rFonts w:ascii="Arial"/>
          <w:color w:val="231F20"/>
          <w:sz w:val="22"/>
        </w:rPr>
        <w:t>Bedensel Yetersizligi</w:t>
      </w:r>
      <w:r>
        <w:rPr>
          <w:rFonts w:ascii="Arial"/>
          <w:color w:val="231F20"/>
          <w:spacing w:val="-33"/>
          <w:sz w:val="22"/>
        </w:rPr>
        <w:t> </w:t>
      </w:r>
      <w:r>
        <w:rPr>
          <w:rFonts w:ascii="Arial"/>
          <w:color w:val="231F20"/>
          <w:sz w:val="22"/>
        </w:rPr>
        <w:t>Olan</w:t>
      </w:r>
      <w:r>
        <w:rPr>
          <w:rFonts w:ascii="Arial"/>
          <w:color w:val="231F20"/>
          <w:spacing w:val="-18"/>
          <w:sz w:val="22"/>
        </w:rPr>
        <w:t> </w:t>
      </w:r>
      <w:r>
        <w:rPr>
          <w:rFonts w:ascii="Arial"/>
          <w:color w:val="231F20"/>
          <w:sz w:val="22"/>
        </w:rPr>
        <w:t>Bireyler</w:t>
        <w:tab/>
        <w:t>6</w:t>
      </w:r>
    </w:p>
    <w:p>
      <w:pPr>
        <w:pStyle w:val="ListParagraph"/>
        <w:numPr>
          <w:ilvl w:val="2"/>
          <w:numId w:val="2"/>
        </w:numPr>
        <w:tabs>
          <w:tab w:pos="1474" w:val="left" w:leader="none"/>
          <w:tab w:pos="7858" w:val="right" w:leader="dot"/>
        </w:tabs>
        <w:spacing w:line="240" w:lineRule="auto" w:before="15" w:after="0"/>
        <w:ind w:left="1473" w:right="0" w:hanging="549"/>
        <w:jc w:val="left"/>
        <w:rPr>
          <w:rFonts w:ascii="Arial" w:hAnsi="Arial"/>
          <w:sz w:val="22"/>
        </w:rPr>
      </w:pPr>
      <w:r>
        <w:rPr>
          <w:rFonts w:ascii="Arial" w:hAnsi="Arial"/>
          <w:color w:val="231F20"/>
          <w:sz w:val="22"/>
        </w:rPr>
        <w:t>Dil</w:t>
      </w:r>
      <w:r>
        <w:rPr>
          <w:rFonts w:ascii="Arial" w:hAnsi="Arial"/>
          <w:color w:val="231F20"/>
          <w:spacing w:val="-18"/>
          <w:sz w:val="22"/>
        </w:rPr>
        <w:t> </w:t>
      </w:r>
      <w:r>
        <w:rPr>
          <w:rFonts w:ascii="Arial" w:hAnsi="Arial"/>
          <w:color w:val="231F20"/>
          <w:sz w:val="22"/>
        </w:rPr>
        <w:t>ve</w:t>
      </w:r>
      <w:r>
        <w:rPr>
          <w:rFonts w:ascii="Arial" w:hAnsi="Arial"/>
          <w:color w:val="231F20"/>
          <w:spacing w:val="-17"/>
          <w:sz w:val="22"/>
        </w:rPr>
        <w:t> </w:t>
      </w:r>
      <w:r>
        <w:rPr>
          <w:rFonts w:ascii="Arial" w:hAnsi="Arial"/>
          <w:color w:val="231F20"/>
          <w:sz w:val="22"/>
        </w:rPr>
        <w:t>Konuçma</w:t>
      </w:r>
      <w:r>
        <w:rPr>
          <w:rFonts w:ascii="Arial" w:hAnsi="Arial"/>
          <w:color w:val="231F20"/>
          <w:spacing w:val="-17"/>
          <w:sz w:val="22"/>
        </w:rPr>
        <w:t> </w:t>
      </w:r>
      <w:r>
        <w:rPr>
          <w:rFonts w:ascii="Arial" w:hAnsi="Arial"/>
          <w:color w:val="231F20"/>
          <w:sz w:val="22"/>
        </w:rPr>
        <w:t>Güçlügü</w:t>
      </w:r>
      <w:r>
        <w:rPr>
          <w:rFonts w:ascii="Arial" w:hAnsi="Arial"/>
          <w:color w:val="231F20"/>
          <w:spacing w:val="-17"/>
          <w:sz w:val="22"/>
        </w:rPr>
        <w:t> </w:t>
      </w:r>
      <w:r>
        <w:rPr>
          <w:rFonts w:ascii="Arial" w:hAnsi="Arial"/>
          <w:color w:val="231F20"/>
          <w:sz w:val="22"/>
        </w:rPr>
        <w:t>Olan</w:t>
      </w:r>
      <w:r>
        <w:rPr>
          <w:rFonts w:ascii="Arial" w:hAnsi="Arial"/>
          <w:color w:val="231F20"/>
          <w:spacing w:val="-18"/>
          <w:sz w:val="22"/>
        </w:rPr>
        <w:t> </w:t>
      </w:r>
      <w:r>
        <w:rPr>
          <w:rFonts w:ascii="Arial" w:hAnsi="Arial"/>
          <w:color w:val="231F20"/>
          <w:sz w:val="22"/>
        </w:rPr>
        <w:t>Bireyler</w:t>
        <w:tab/>
        <w:t>7</w:t>
      </w:r>
    </w:p>
    <w:p>
      <w:pPr>
        <w:pStyle w:val="ListParagraph"/>
        <w:numPr>
          <w:ilvl w:val="2"/>
          <w:numId w:val="2"/>
        </w:numPr>
        <w:tabs>
          <w:tab w:pos="1474" w:val="left" w:leader="none"/>
          <w:tab w:pos="7858" w:val="right" w:leader="dot"/>
        </w:tabs>
        <w:spacing w:line="240" w:lineRule="auto" w:before="16" w:after="0"/>
        <w:ind w:left="1473" w:right="0" w:hanging="549"/>
        <w:jc w:val="left"/>
        <w:rPr>
          <w:rFonts w:ascii="Arial" w:hAnsi="Arial"/>
          <w:sz w:val="22"/>
        </w:rPr>
      </w:pPr>
      <w:r>
        <w:rPr>
          <w:rFonts w:ascii="Arial" w:hAnsi="Arial"/>
          <w:color w:val="231F20"/>
          <w:sz w:val="22"/>
        </w:rPr>
        <w:t>Özel</w:t>
      </w:r>
      <w:r>
        <w:rPr>
          <w:rFonts w:ascii="Arial" w:hAnsi="Arial"/>
          <w:color w:val="231F20"/>
          <w:spacing w:val="-17"/>
          <w:sz w:val="22"/>
        </w:rPr>
        <w:t> </w:t>
      </w:r>
      <w:r>
        <w:rPr>
          <w:rFonts w:ascii="Arial" w:hAnsi="Arial"/>
          <w:color w:val="231F20"/>
          <w:sz w:val="22"/>
        </w:rPr>
        <w:t>Ögrenme</w:t>
      </w:r>
      <w:r>
        <w:rPr>
          <w:rFonts w:ascii="Arial" w:hAnsi="Arial"/>
          <w:color w:val="231F20"/>
          <w:spacing w:val="-17"/>
          <w:sz w:val="22"/>
        </w:rPr>
        <w:t> </w:t>
      </w:r>
      <w:r>
        <w:rPr>
          <w:rFonts w:ascii="Arial" w:hAnsi="Arial"/>
          <w:color w:val="231F20"/>
          <w:sz w:val="22"/>
        </w:rPr>
        <w:t>Güçlügü</w:t>
      </w:r>
      <w:r>
        <w:rPr>
          <w:rFonts w:ascii="Arial" w:hAnsi="Arial"/>
          <w:color w:val="231F20"/>
          <w:spacing w:val="-17"/>
          <w:sz w:val="22"/>
        </w:rPr>
        <w:t> </w:t>
      </w:r>
      <w:r>
        <w:rPr>
          <w:rFonts w:ascii="Arial" w:hAnsi="Arial"/>
          <w:color w:val="231F20"/>
          <w:sz w:val="22"/>
        </w:rPr>
        <w:t>Olan</w:t>
      </w:r>
      <w:r>
        <w:rPr>
          <w:rFonts w:ascii="Arial" w:hAnsi="Arial"/>
          <w:color w:val="231F20"/>
          <w:spacing w:val="-18"/>
          <w:sz w:val="22"/>
        </w:rPr>
        <w:t> </w:t>
      </w:r>
      <w:r>
        <w:rPr>
          <w:rFonts w:ascii="Arial" w:hAnsi="Arial"/>
          <w:color w:val="231F20"/>
          <w:sz w:val="22"/>
        </w:rPr>
        <w:t>Bireyler</w:t>
        <w:tab/>
        <w:t>8</w:t>
      </w:r>
    </w:p>
    <w:p>
      <w:pPr>
        <w:pStyle w:val="ListParagraph"/>
        <w:numPr>
          <w:ilvl w:val="2"/>
          <w:numId w:val="2"/>
        </w:numPr>
        <w:tabs>
          <w:tab w:pos="1475" w:val="left" w:leader="none"/>
          <w:tab w:pos="7859" w:val="right" w:leader="dot"/>
        </w:tabs>
        <w:spacing w:line="240" w:lineRule="auto" w:before="16" w:after="0"/>
        <w:ind w:left="1474" w:right="0" w:hanging="550"/>
        <w:jc w:val="left"/>
        <w:rPr>
          <w:rFonts w:ascii="Arial"/>
          <w:sz w:val="22"/>
        </w:rPr>
      </w:pPr>
      <w:r>
        <w:rPr>
          <w:rFonts w:ascii="Arial"/>
          <w:color w:val="231F20"/>
          <w:sz w:val="22"/>
        </w:rPr>
        <w:t>Otistik</w:t>
      </w:r>
      <w:r>
        <w:rPr>
          <w:rFonts w:ascii="Arial"/>
          <w:color w:val="231F20"/>
          <w:spacing w:val="-12"/>
          <w:sz w:val="22"/>
        </w:rPr>
        <w:t> </w:t>
      </w:r>
      <w:r>
        <w:rPr>
          <w:rFonts w:ascii="Arial"/>
          <w:color w:val="231F20"/>
          <w:sz w:val="22"/>
        </w:rPr>
        <w:t>Bireyler</w:t>
        <w:tab/>
        <w:t>9</w:t>
      </w:r>
    </w:p>
    <w:p>
      <w:pPr>
        <w:pStyle w:val="ListParagraph"/>
        <w:numPr>
          <w:ilvl w:val="2"/>
          <w:numId w:val="2"/>
        </w:numPr>
        <w:tabs>
          <w:tab w:pos="1475" w:val="left" w:leader="none"/>
          <w:tab w:pos="7859" w:val="right" w:leader="dot"/>
        </w:tabs>
        <w:spacing w:line="240" w:lineRule="auto" w:before="16" w:after="0"/>
        <w:ind w:left="1474" w:right="0" w:hanging="550"/>
        <w:jc w:val="left"/>
        <w:rPr>
          <w:rFonts w:ascii="Arial"/>
          <w:sz w:val="22"/>
        </w:rPr>
      </w:pPr>
      <w:r>
        <w:rPr>
          <w:rFonts w:ascii="Arial"/>
          <w:color w:val="231F20"/>
          <w:sz w:val="22"/>
        </w:rPr>
        <w:t>Dikkat</w:t>
      </w:r>
      <w:r>
        <w:rPr>
          <w:rFonts w:ascii="Arial"/>
          <w:color w:val="231F20"/>
          <w:spacing w:val="-28"/>
          <w:sz w:val="22"/>
        </w:rPr>
        <w:t> </w:t>
      </w:r>
      <w:r>
        <w:rPr>
          <w:rFonts w:ascii="Arial"/>
          <w:color w:val="231F20"/>
          <w:sz w:val="22"/>
        </w:rPr>
        <w:t>Eksikligi</w:t>
      </w:r>
      <w:r>
        <w:rPr>
          <w:rFonts w:ascii="Arial"/>
          <w:color w:val="231F20"/>
          <w:spacing w:val="-28"/>
          <w:sz w:val="22"/>
        </w:rPr>
        <w:t> </w:t>
      </w:r>
      <w:r>
        <w:rPr>
          <w:rFonts w:ascii="Arial"/>
          <w:color w:val="231F20"/>
          <w:sz w:val="22"/>
        </w:rPr>
        <w:t>ve</w:t>
      </w:r>
      <w:r>
        <w:rPr>
          <w:rFonts w:ascii="Arial"/>
          <w:color w:val="231F20"/>
          <w:spacing w:val="-27"/>
          <w:sz w:val="22"/>
        </w:rPr>
        <w:t> </w:t>
      </w:r>
      <w:r>
        <w:rPr>
          <w:rFonts w:ascii="Arial"/>
          <w:color w:val="231F20"/>
          <w:sz w:val="22"/>
        </w:rPr>
        <w:t>Hiperaktivite</w:t>
      </w:r>
      <w:r>
        <w:rPr>
          <w:rFonts w:ascii="Arial"/>
          <w:color w:val="231F20"/>
          <w:spacing w:val="-27"/>
          <w:sz w:val="22"/>
        </w:rPr>
        <w:t> </w:t>
      </w:r>
      <w:r>
        <w:rPr>
          <w:rFonts w:ascii="Arial"/>
          <w:color w:val="231F20"/>
          <w:sz w:val="22"/>
        </w:rPr>
        <w:t>Bozuklugu</w:t>
      </w:r>
      <w:r>
        <w:rPr>
          <w:rFonts w:ascii="Arial"/>
          <w:color w:val="231F20"/>
          <w:spacing w:val="-27"/>
          <w:sz w:val="22"/>
        </w:rPr>
        <w:t> </w:t>
      </w:r>
      <w:r>
        <w:rPr>
          <w:rFonts w:ascii="Arial"/>
          <w:color w:val="231F20"/>
          <w:sz w:val="22"/>
        </w:rPr>
        <w:t>Olan</w:t>
      </w:r>
      <w:r>
        <w:rPr>
          <w:rFonts w:ascii="Arial"/>
          <w:color w:val="231F20"/>
          <w:spacing w:val="-29"/>
          <w:sz w:val="22"/>
        </w:rPr>
        <w:t> </w:t>
      </w:r>
      <w:r>
        <w:rPr>
          <w:rFonts w:ascii="Arial"/>
          <w:color w:val="231F20"/>
          <w:sz w:val="22"/>
        </w:rPr>
        <w:t>Bireyler:</w:t>
        <w:tab/>
        <w:t>11</w:t>
      </w:r>
    </w:p>
    <w:p>
      <w:pPr>
        <w:pStyle w:val="BodyText"/>
        <w:tabs>
          <w:tab w:pos="7859" w:val="right" w:leader="dot"/>
        </w:tabs>
        <w:spacing w:before="14"/>
        <w:ind w:left="924"/>
        <w:rPr>
          <w:rFonts w:ascii="Arial" w:hAnsi="Arial"/>
        </w:rPr>
      </w:pPr>
      <w:r>
        <w:rPr>
          <w:rFonts w:ascii="Arial" w:hAnsi="Arial"/>
          <w:color w:val="231F20"/>
          <w:w w:val="90"/>
        </w:rPr>
        <w:t>1.4.</w:t>
      </w:r>
      <w:r>
        <w:rPr>
          <w:rFonts w:ascii="Arial" w:hAnsi="Arial"/>
          <w:color w:val="231F20"/>
          <w:spacing w:val="-13"/>
        </w:rPr>
        <w:t> </w:t>
      </w:r>
      <w:r>
        <w:rPr>
          <w:rFonts w:ascii="Arial" w:hAnsi="Arial"/>
          <w:color w:val="231F20"/>
          <w:w w:val="93"/>
        </w:rPr>
        <w:t>Bireylerin</w:t>
      </w:r>
      <w:r>
        <w:rPr>
          <w:rFonts w:ascii="Arial" w:hAnsi="Arial"/>
          <w:color w:val="231F20"/>
          <w:spacing w:val="-14"/>
        </w:rPr>
        <w:t> </w:t>
      </w:r>
      <w:r>
        <w:rPr>
          <w:rFonts w:ascii="Arial" w:hAnsi="Arial"/>
          <w:color w:val="231F20"/>
          <w:w w:val="84"/>
        </w:rPr>
        <w:t>Ö</w:t>
      </w:r>
      <w:r>
        <w:rPr>
          <w:rFonts w:ascii="Arial" w:hAnsi="Arial"/>
          <w:color w:val="231F20"/>
          <w:spacing w:val="-1"/>
          <w:w w:val="84"/>
        </w:rPr>
        <w:t>z</w:t>
      </w:r>
      <w:r>
        <w:rPr>
          <w:rFonts w:ascii="Arial" w:hAnsi="Arial"/>
          <w:color w:val="231F20"/>
          <w:w w:val="84"/>
        </w:rPr>
        <w:t>e</w:t>
      </w:r>
      <w:r>
        <w:rPr>
          <w:rFonts w:ascii="Arial" w:hAnsi="Arial"/>
          <w:color w:val="231F20"/>
          <w:w w:val="103"/>
        </w:rPr>
        <w:t>l</w:t>
      </w:r>
      <w:r>
        <w:rPr>
          <w:rFonts w:ascii="Arial" w:hAnsi="Arial"/>
          <w:color w:val="231F20"/>
          <w:spacing w:val="-11"/>
        </w:rPr>
        <w:t> </w:t>
      </w:r>
      <w:r>
        <w:rPr>
          <w:rFonts w:ascii="Arial" w:hAnsi="Arial"/>
          <w:color w:val="231F20"/>
          <w:spacing w:val="-1"/>
          <w:w w:val="73"/>
        </w:rPr>
        <w:t>E</w:t>
      </w:r>
      <w:r>
        <w:rPr>
          <w:rFonts w:ascii="Arial" w:hAnsi="Arial"/>
          <w:color w:val="231F20"/>
          <w:spacing w:val="-1"/>
          <w:w w:val="84"/>
        </w:rPr>
        <w:t>g</w:t>
      </w:r>
      <w:r>
        <w:rPr>
          <w:rFonts w:ascii="Arial" w:hAnsi="Arial"/>
          <w:color w:val="231F20"/>
          <w:w w:val="103"/>
        </w:rPr>
        <w:t>i</w:t>
      </w:r>
      <w:r>
        <w:rPr>
          <w:rFonts w:ascii="Arial" w:hAnsi="Arial"/>
          <w:color w:val="231F20"/>
          <w:spacing w:val="-1"/>
          <w:w w:val="112"/>
        </w:rPr>
        <w:t>t</w:t>
      </w:r>
      <w:r>
        <w:rPr>
          <w:rFonts w:ascii="Arial" w:hAnsi="Arial"/>
          <w:color w:val="231F20"/>
          <w:w w:val="112"/>
        </w:rPr>
        <w:t>i</w:t>
      </w:r>
      <w:r>
        <w:rPr>
          <w:rFonts w:ascii="Arial" w:hAnsi="Arial"/>
          <w:color w:val="231F20"/>
          <w:w w:val="95"/>
        </w:rPr>
        <w:t>m</w:t>
      </w:r>
      <w:r>
        <w:rPr>
          <w:rFonts w:ascii="Arial" w:hAnsi="Arial"/>
          <w:color w:val="231F20"/>
          <w:w w:val="89"/>
        </w:rPr>
        <w:t>e</w:t>
      </w:r>
      <w:r>
        <w:rPr>
          <w:rFonts w:ascii="Arial" w:hAnsi="Arial"/>
          <w:color w:val="231F20"/>
          <w:spacing w:val="-12"/>
        </w:rPr>
        <w:t> </w:t>
      </w:r>
      <w:r>
        <w:rPr>
          <w:rFonts w:ascii="Arial" w:hAnsi="Arial"/>
          <w:color w:val="231F20"/>
          <w:spacing w:val="-1"/>
          <w:w w:val="88"/>
        </w:rPr>
        <w:t>U</w:t>
      </w:r>
      <w:r>
        <w:rPr>
          <w:rFonts w:ascii="Arial" w:hAnsi="Arial"/>
          <w:color w:val="231F20"/>
          <w:spacing w:val="1"/>
          <w:w w:val="90"/>
        </w:rPr>
        <w:t>y</w:t>
      </w:r>
      <w:r>
        <w:rPr>
          <w:rFonts w:ascii="Arial" w:hAnsi="Arial"/>
          <w:color w:val="231F20"/>
          <w:spacing w:val="-1"/>
          <w:w w:val="84"/>
        </w:rPr>
        <w:t>g</w:t>
      </w:r>
      <w:r>
        <w:rPr>
          <w:rFonts w:ascii="Arial" w:hAnsi="Arial"/>
          <w:color w:val="231F20"/>
          <w:spacing w:val="-1"/>
          <w:w w:val="94"/>
        </w:rPr>
        <w:t>un</w:t>
      </w:r>
      <w:r>
        <w:rPr>
          <w:rFonts w:ascii="Arial" w:hAnsi="Arial"/>
          <w:color w:val="231F20"/>
          <w:spacing w:val="1"/>
          <w:w w:val="103"/>
        </w:rPr>
        <w:t>l</w:t>
      </w:r>
      <w:r>
        <w:rPr>
          <w:rFonts w:ascii="Arial" w:hAnsi="Arial"/>
          <w:color w:val="231F20"/>
          <w:spacing w:val="-1"/>
          <w:w w:val="94"/>
        </w:rPr>
        <w:t>u</w:t>
      </w:r>
      <w:r>
        <w:rPr>
          <w:rFonts w:ascii="Arial" w:hAnsi="Arial"/>
          <w:color w:val="231F20"/>
          <w:spacing w:val="-1"/>
          <w:w w:val="84"/>
        </w:rPr>
        <w:t>g</w:t>
      </w:r>
      <w:r>
        <w:rPr>
          <w:rFonts w:ascii="Arial" w:hAnsi="Arial"/>
          <w:color w:val="231F20"/>
          <w:w w:val="94"/>
        </w:rPr>
        <w:t>u</w:t>
      </w:r>
      <w:r>
        <w:rPr>
          <w:rFonts w:ascii="Arial" w:hAnsi="Arial"/>
          <w:color w:val="231F20"/>
          <w:spacing w:val="-10"/>
        </w:rPr>
        <w:t> </w:t>
      </w:r>
      <w:r>
        <w:rPr>
          <w:rFonts w:ascii="Arial" w:hAnsi="Arial"/>
          <w:color w:val="231F20"/>
          <w:w w:val="85"/>
        </w:rPr>
        <w:t>Nas</w:t>
      </w:r>
      <w:r>
        <w:rPr>
          <w:rFonts w:ascii="Arial" w:hAnsi="Arial"/>
          <w:color w:val="231F20"/>
          <w:spacing w:val="-1"/>
          <w:w w:val="30"/>
        </w:rPr>
        <w:t></w:t>
      </w:r>
      <w:r>
        <w:rPr>
          <w:rFonts w:ascii="Arial" w:hAnsi="Arial"/>
          <w:color w:val="231F20"/>
          <w:w w:val="103"/>
        </w:rPr>
        <w:t>l</w:t>
      </w:r>
      <w:r>
        <w:rPr>
          <w:rFonts w:ascii="Arial" w:hAnsi="Arial"/>
          <w:color w:val="231F20"/>
          <w:spacing w:val="-12"/>
        </w:rPr>
        <w:t> </w:t>
      </w:r>
      <w:r>
        <w:rPr>
          <w:rFonts w:ascii="Arial" w:hAnsi="Arial"/>
          <w:color w:val="231F20"/>
          <w:w w:val="93"/>
        </w:rPr>
        <w:t>Belirlen</w:t>
      </w:r>
      <w:r>
        <w:rPr>
          <w:rFonts w:ascii="Arial" w:hAnsi="Arial"/>
          <w:color w:val="231F20"/>
          <w:spacing w:val="1"/>
          <w:w w:val="93"/>
        </w:rPr>
        <w:t>i</w:t>
      </w:r>
      <w:r>
        <w:rPr>
          <w:rFonts w:ascii="Arial" w:hAnsi="Arial"/>
          <w:color w:val="231F20"/>
          <w:w w:val="91"/>
        </w:rPr>
        <w:t>r?</w:t>
      </w:r>
      <w:r>
        <w:rPr>
          <w:rFonts w:ascii="Times New Roman" w:hAnsi="Times New Roman"/>
          <w:color w:val="231F20"/>
          <w:w w:val="99"/>
        </w:rPr>
        <w:t> </w:t>
      </w:r>
      <w:r>
        <w:rPr>
          <w:rFonts w:ascii="Times New Roman" w:hAnsi="Times New Roman"/>
          <w:color w:val="231F20"/>
        </w:rPr>
        <w:tab/>
      </w:r>
      <w:r>
        <w:rPr>
          <w:rFonts w:ascii="Arial" w:hAnsi="Arial"/>
          <w:color w:val="231F20"/>
          <w:w w:val="90"/>
        </w:rPr>
        <w:t>12</w:t>
      </w:r>
    </w:p>
    <w:p>
      <w:pPr>
        <w:pStyle w:val="Heading6"/>
        <w:spacing w:before="80"/>
        <w:ind w:left="498"/>
      </w:pPr>
      <w:r>
        <w:rPr>
          <w:color w:val="231F20"/>
          <w:w w:val="95"/>
        </w:rPr>
        <w:t>BÖLÜM-2</w:t>
      </w:r>
    </w:p>
    <w:p>
      <w:pPr>
        <w:pStyle w:val="ListParagraph"/>
        <w:numPr>
          <w:ilvl w:val="1"/>
          <w:numId w:val="3"/>
        </w:numPr>
        <w:tabs>
          <w:tab w:pos="881" w:val="left" w:leader="none"/>
          <w:tab w:pos="7857" w:val="right" w:leader="dot"/>
        </w:tabs>
        <w:spacing w:line="240" w:lineRule="auto" w:before="68" w:after="0"/>
        <w:ind w:left="880" w:right="0" w:hanging="382"/>
        <w:jc w:val="left"/>
        <w:rPr>
          <w:sz w:val="22"/>
        </w:rPr>
      </w:pPr>
      <w:r>
        <w:rPr>
          <w:color w:val="231F20"/>
          <w:sz w:val="22"/>
        </w:rPr>
        <w:t>KAYNAÇTIRMA</w:t>
      </w:r>
      <w:r>
        <w:rPr>
          <w:color w:val="231F20"/>
          <w:spacing w:val="-9"/>
          <w:sz w:val="22"/>
        </w:rPr>
        <w:t> </w:t>
      </w:r>
      <w:r>
        <w:rPr>
          <w:color w:val="231F20"/>
          <w:sz w:val="22"/>
        </w:rPr>
        <w:t>EfiITIMI</w:t>
      </w:r>
      <w:r>
        <w:rPr>
          <w:color w:val="231F20"/>
          <w:spacing w:val="-9"/>
          <w:sz w:val="22"/>
        </w:rPr>
        <w:t> </w:t>
      </w:r>
      <w:r>
        <w:rPr>
          <w:color w:val="231F20"/>
          <w:sz w:val="22"/>
        </w:rPr>
        <w:t>NEDIR?</w:t>
        <w:tab/>
        <w:t>16</w:t>
      </w:r>
    </w:p>
    <w:p>
      <w:pPr>
        <w:pStyle w:val="BodyText"/>
        <w:tabs>
          <w:tab w:pos="7857" w:val="right" w:leader="dot"/>
        </w:tabs>
        <w:spacing w:before="68"/>
        <w:ind w:left="498"/>
      </w:pPr>
      <w:r>
        <w:rPr>
          <w:color w:val="231F20"/>
        </w:rPr>
        <w:t>ENGELLI BIREY IÇIN</w:t>
      </w:r>
      <w:r>
        <w:rPr>
          <w:color w:val="231F20"/>
          <w:spacing w:val="-35"/>
        </w:rPr>
        <w:t> </w:t>
      </w:r>
      <w:r>
        <w:rPr>
          <w:color w:val="231F20"/>
        </w:rPr>
        <w:t>GEREKLI</w:t>
      </w:r>
      <w:r>
        <w:rPr>
          <w:color w:val="231F20"/>
          <w:spacing w:val="-12"/>
        </w:rPr>
        <w:t> </w:t>
      </w:r>
      <w:r>
        <w:rPr>
          <w:color w:val="231F20"/>
        </w:rPr>
        <w:t>MIDIR?</w:t>
        <w:tab/>
        <w:t>16</w:t>
      </w:r>
    </w:p>
    <w:p>
      <w:pPr>
        <w:pStyle w:val="ListParagraph"/>
        <w:numPr>
          <w:ilvl w:val="1"/>
          <w:numId w:val="3"/>
        </w:numPr>
        <w:tabs>
          <w:tab w:pos="925" w:val="left" w:leader="none"/>
        </w:tabs>
        <w:spacing w:line="240" w:lineRule="auto" w:before="68" w:after="0"/>
        <w:ind w:left="924" w:right="0" w:hanging="426"/>
        <w:jc w:val="left"/>
        <w:rPr>
          <w:sz w:val="22"/>
        </w:rPr>
      </w:pPr>
      <w:r>
        <w:rPr>
          <w:color w:val="231F20"/>
          <w:sz w:val="22"/>
        </w:rPr>
        <w:t>KAYNAÇTIRMA</w:t>
      </w:r>
      <w:r>
        <w:rPr>
          <w:color w:val="231F20"/>
          <w:spacing w:val="-18"/>
          <w:sz w:val="22"/>
        </w:rPr>
        <w:t> </w:t>
      </w:r>
      <w:r>
        <w:rPr>
          <w:color w:val="231F20"/>
          <w:sz w:val="22"/>
        </w:rPr>
        <w:t>YOLUYLA</w:t>
      </w:r>
      <w:r>
        <w:rPr>
          <w:color w:val="231F20"/>
          <w:spacing w:val="-18"/>
          <w:sz w:val="22"/>
        </w:rPr>
        <w:t> </w:t>
      </w:r>
      <w:r>
        <w:rPr>
          <w:color w:val="231F20"/>
          <w:sz w:val="22"/>
        </w:rPr>
        <w:t>EfiITIM</w:t>
      </w:r>
      <w:r>
        <w:rPr>
          <w:color w:val="231F20"/>
          <w:spacing w:val="-19"/>
          <w:sz w:val="22"/>
        </w:rPr>
        <w:t> </w:t>
      </w:r>
      <w:r>
        <w:rPr>
          <w:color w:val="231F20"/>
          <w:sz w:val="22"/>
        </w:rPr>
        <w:t>NASIL</w:t>
      </w:r>
      <w:r>
        <w:rPr>
          <w:color w:val="231F20"/>
          <w:spacing w:val="-18"/>
          <w:sz w:val="22"/>
        </w:rPr>
        <w:t> </w:t>
      </w:r>
      <w:r>
        <w:rPr>
          <w:color w:val="231F20"/>
          <w:sz w:val="22"/>
        </w:rPr>
        <w:t>UYGULANIYOR?</w:t>
      </w:r>
    </w:p>
    <w:p>
      <w:pPr>
        <w:pStyle w:val="BodyText"/>
        <w:tabs>
          <w:tab w:pos="7853" w:val="right" w:leader="dot"/>
        </w:tabs>
        <w:spacing w:before="8"/>
        <w:ind w:left="925"/>
      </w:pPr>
      <w:r>
        <w:rPr>
          <w:color w:val="231F20"/>
        </w:rPr>
        <w:t>KAÇ</w:t>
      </w:r>
      <w:r>
        <w:rPr>
          <w:color w:val="231F20"/>
          <w:spacing w:val="-17"/>
        </w:rPr>
        <w:t> </w:t>
      </w:r>
      <w:r>
        <w:rPr>
          <w:color w:val="231F20"/>
        </w:rPr>
        <w:t>FARKLI</w:t>
      </w:r>
      <w:r>
        <w:rPr>
          <w:color w:val="231F20"/>
          <w:spacing w:val="-16"/>
        </w:rPr>
        <w:t> </w:t>
      </w:r>
      <w:r>
        <w:rPr>
          <w:color w:val="231F20"/>
        </w:rPr>
        <w:t>MODEL</w:t>
      </w:r>
      <w:r>
        <w:rPr>
          <w:color w:val="231F20"/>
          <w:spacing w:val="-15"/>
        </w:rPr>
        <w:t> </w:t>
      </w:r>
      <w:r>
        <w:rPr>
          <w:color w:val="231F20"/>
        </w:rPr>
        <w:t>VE</w:t>
      </w:r>
      <w:r>
        <w:rPr>
          <w:color w:val="231F20"/>
          <w:spacing w:val="-16"/>
        </w:rPr>
        <w:t> </w:t>
      </w:r>
      <w:r>
        <w:rPr>
          <w:color w:val="231F20"/>
        </w:rPr>
        <w:t>UYGULAMA</w:t>
      </w:r>
      <w:r>
        <w:rPr>
          <w:color w:val="231F20"/>
          <w:spacing w:val="-17"/>
        </w:rPr>
        <w:t> </w:t>
      </w:r>
      <w:r>
        <w:rPr>
          <w:color w:val="231F20"/>
        </w:rPr>
        <w:t>BIÇIMI</w:t>
      </w:r>
      <w:r>
        <w:rPr>
          <w:color w:val="231F20"/>
          <w:spacing w:val="-15"/>
        </w:rPr>
        <w:t> </w:t>
      </w:r>
      <w:r>
        <w:rPr>
          <w:color w:val="231F20"/>
        </w:rPr>
        <w:t>VAR?</w:t>
        <w:tab/>
        <w:t>18</w:t>
      </w:r>
    </w:p>
    <w:p>
      <w:pPr>
        <w:pStyle w:val="ListParagraph"/>
        <w:numPr>
          <w:ilvl w:val="2"/>
          <w:numId w:val="3"/>
        </w:numPr>
        <w:tabs>
          <w:tab w:pos="1475" w:val="left" w:leader="none"/>
          <w:tab w:pos="7859" w:val="right" w:leader="dot"/>
        </w:tabs>
        <w:spacing w:line="240" w:lineRule="auto" w:before="65" w:after="0"/>
        <w:ind w:left="1474" w:right="0" w:hanging="549"/>
        <w:jc w:val="left"/>
        <w:rPr>
          <w:rFonts w:ascii="Arial" w:hAnsi="Arial"/>
          <w:sz w:val="22"/>
        </w:rPr>
      </w:pPr>
      <w:r>
        <w:rPr>
          <w:rFonts w:ascii="Arial" w:hAnsi="Arial"/>
          <w:color w:val="231F20"/>
          <w:spacing w:val="-1"/>
          <w:w w:val="82"/>
          <w:sz w:val="22"/>
        </w:rPr>
        <w:t>T</w:t>
      </w:r>
      <w:r>
        <w:rPr>
          <w:rFonts w:ascii="Arial" w:hAnsi="Arial"/>
          <w:color w:val="231F20"/>
          <w:spacing w:val="1"/>
          <w:w w:val="82"/>
          <w:sz w:val="22"/>
        </w:rPr>
        <w:t>a</w:t>
      </w:r>
      <w:r>
        <w:rPr>
          <w:rFonts w:ascii="Arial" w:hAnsi="Arial"/>
          <w:color w:val="231F20"/>
          <w:w w:val="95"/>
          <w:sz w:val="22"/>
        </w:rPr>
        <w:t>m</w:t>
      </w:r>
      <w:r>
        <w:rPr>
          <w:rFonts w:ascii="Arial" w:hAnsi="Arial"/>
          <w:color w:val="231F20"/>
          <w:spacing w:val="-13"/>
          <w:sz w:val="22"/>
        </w:rPr>
        <w:t> </w:t>
      </w:r>
      <w:r>
        <w:rPr>
          <w:rFonts w:ascii="Arial" w:hAnsi="Arial"/>
          <w:color w:val="231F20"/>
          <w:spacing w:val="-1"/>
          <w:w w:val="81"/>
          <w:sz w:val="22"/>
        </w:rPr>
        <w:t>Z</w:t>
      </w:r>
      <w:r>
        <w:rPr>
          <w:rFonts w:ascii="Arial" w:hAnsi="Arial"/>
          <w:color w:val="231F20"/>
          <w:spacing w:val="1"/>
          <w:w w:val="81"/>
          <w:sz w:val="22"/>
        </w:rPr>
        <w:t>a</w:t>
      </w:r>
      <w:r>
        <w:rPr>
          <w:rFonts w:ascii="Arial" w:hAnsi="Arial"/>
          <w:color w:val="231F20"/>
          <w:w w:val="93"/>
          <w:sz w:val="22"/>
        </w:rPr>
        <w:t>manl</w:t>
      </w:r>
      <w:r>
        <w:rPr>
          <w:rFonts w:ascii="Arial" w:hAnsi="Arial"/>
          <w:color w:val="231F20"/>
          <w:w w:val="30"/>
          <w:sz w:val="22"/>
        </w:rPr>
        <w:t></w:t>
      </w:r>
      <w:r>
        <w:rPr>
          <w:rFonts w:ascii="Arial" w:hAnsi="Arial"/>
          <w:color w:val="231F20"/>
          <w:spacing w:val="-12"/>
          <w:sz w:val="22"/>
        </w:rPr>
        <w:t> </w:t>
      </w:r>
      <w:r>
        <w:rPr>
          <w:rFonts w:ascii="Arial" w:hAnsi="Arial"/>
          <w:color w:val="231F20"/>
          <w:w w:val="84"/>
          <w:sz w:val="22"/>
        </w:rPr>
        <w:t>Ka</w:t>
      </w:r>
      <w:r>
        <w:rPr>
          <w:rFonts w:ascii="Arial" w:hAnsi="Arial"/>
          <w:color w:val="231F20"/>
          <w:spacing w:val="1"/>
          <w:w w:val="84"/>
          <w:sz w:val="22"/>
        </w:rPr>
        <w:t>y</w:t>
      </w:r>
      <w:r>
        <w:rPr>
          <w:rFonts w:ascii="Arial" w:hAnsi="Arial"/>
          <w:color w:val="231F20"/>
          <w:spacing w:val="-1"/>
          <w:w w:val="94"/>
          <w:sz w:val="22"/>
        </w:rPr>
        <w:t>n</w:t>
      </w:r>
      <w:r>
        <w:rPr>
          <w:rFonts w:ascii="Arial" w:hAnsi="Arial"/>
          <w:color w:val="231F20"/>
          <w:w w:val="85"/>
          <w:sz w:val="22"/>
        </w:rPr>
        <w:t>a</w:t>
      </w:r>
      <w:r>
        <w:rPr>
          <w:rFonts w:ascii="Arial" w:hAnsi="Arial"/>
          <w:color w:val="231F20"/>
          <w:w w:val="78"/>
          <w:sz w:val="22"/>
        </w:rPr>
        <w:t>ç</w:t>
      </w:r>
      <w:r>
        <w:rPr>
          <w:rFonts w:ascii="Arial" w:hAnsi="Arial"/>
          <w:color w:val="231F20"/>
          <w:spacing w:val="-1"/>
          <w:w w:val="120"/>
          <w:sz w:val="22"/>
        </w:rPr>
        <w:t>t</w:t>
      </w:r>
      <w:r>
        <w:rPr>
          <w:rFonts w:ascii="Arial" w:hAnsi="Arial"/>
          <w:color w:val="231F20"/>
          <w:spacing w:val="-1"/>
          <w:w w:val="30"/>
          <w:sz w:val="22"/>
        </w:rPr>
        <w:t></w:t>
      </w:r>
      <w:r>
        <w:rPr>
          <w:rFonts w:ascii="Arial" w:hAnsi="Arial"/>
          <w:color w:val="231F20"/>
          <w:w w:val="94"/>
          <w:sz w:val="22"/>
        </w:rPr>
        <w:t>rma</w:t>
      </w:r>
      <w:r>
        <w:rPr>
          <w:rFonts w:ascii="Arial" w:hAnsi="Arial"/>
          <w:color w:val="231F20"/>
          <w:spacing w:val="-12"/>
          <w:sz w:val="22"/>
        </w:rPr>
        <w:t> </w:t>
      </w:r>
      <w:r>
        <w:rPr>
          <w:rFonts w:ascii="Arial" w:hAnsi="Arial"/>
          <w:color w:val="231F20"/>
          <w:w w:val="89"/>
          <w:sz w:val="22"/>
        </w:rPr>
        <w:t>N</w:t>
      </w:r>
      <w:r>
        <w:rPr>
          <w:rFonts w:ascii="Arial" w:hAnsi="Arial"/>
          <w:color w:val="231F20"/>
          <w:w w:val="89"/>
          <w:sz w:val="22"/>
        </w:rPr>
        <w:t>e</w:t>
      </w:r>
      <w:r>
        <w:rPr>
          <w:rFonts w:ascii="Arial" w:hAnsi="Arial"/>
          <w:color w:val="231F20"/>
          <w:spacing w:val="-1"/>
          <w:w w:val="96"/>
          <w:sz w:val="22"/>
        </w:rPr>
        <w:t>di</w:t>
      </w:r>
      <w:r>
        <w:rPr>
          <w:rFonts w:ascii="Arial" w:hAnsi="Arial"/>
          <w:color w:val="231F20"/>
          <w:w w:val="104"/>
          <w:sz w:val="22"/>
        </w:rPr>
        <w:t>r</w:t>
      </w:r>
      <w:r>
        <w:rPr>
          <w:rFonts w:ascii="Arial" w:hAnsi="Arial"/>
          <w:color w:val="231F20"/>
          <w:w w:val="83"/>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18</w:t>
      </w:r>
    </w:p>
    <w:p>
      <w:pPr>
        <w:pStyle w:val="ListParagraph"/>
        <w:numPr>
          <w:ilvl w:val="2"/>
          <w:numId w:val="3"/>
        </w:numPr>
        <w:tabs>
          <w:tab w:pos="1475" w:val="left" w:leader="none"/>
          <w:tab w:pos="7859" w:val="right" w:leader="dot"/>
        </w:tabs>
        <w:spacing w:line="240" w:lineRule="auto" w:before="15" w:after="0"/>
        <w:ind w:left="1474" w:right="0" w:hanging="549"/>
        <w:jc w:val="left"/>
        <w:rPr>
          <w:rFonts w:ascii="Arial" w:hAnsi="Arial"/>
          <w:sz w:val="22"/>
        </w:rPr>
      </w:pPr>
      <w:r>
        <w:rPr>
          <w:rFonts w:ascii="Arial" w:hAnsi="Arial"/>
          <w:color w:val="231F20"/>
          <w:spacing w:val="-1"/>
          <w:w w:val="84"/>
          <w:sz w:val="22"/>
        </w:rPr>
        <w:t>Yar</w:t>
      </w:r>
      <w:r>
        <w:rPr>
          <w:rFonts w:ascii="Arial" w:hAnsi="Arial"/>
          <w:color w:val="231F20"/>
          <w:w w:val="30"/>
          <w:sz w:val="22"/>
        </w:rPr>
        <w:t></w:t>
      </w:r>
      <w:r>
        <w:rPr>
          <w:rFonts w:ascii="Arial" w:hAnsi="Arial"/>
          <w:color w:val="231F20"/>
          <w:spacing w:val="-11"/>
          <w:sz w:val="22"/>
        </w:rPr>
        <w:t> </w:t>
      </w:r>
      <w:r>
        <w:rPr>
          <w:rFonts w:ascii="Arial" w:hAnsi="Arial"/>
          <w:color w:val="231F20"/>
          <w:spacing w:val="-1"/>
          <w:w w:val="76"/>
          <w:sz w:val="22"/>
        </w:rPr>
        <w:t>Z</w:t>
      </w:r>
      <w:r>
        <w:rPr>
          <w:rFonts w:ascii="Arial" w:hAnsi="Arial"/>
          <w:color w:val="231F20"/>
          <w:w w:val="85"/>
          <w:sz w:val="22"/>
        </w:rPr>
        <w:t>a</w:t>
      </w:r>
      <w:r>
        <w:rPr>
          <w:rFonts w:ascii="Arial" w:hAnsi="Arial"/>
          <w:color w:val="231F20"/>
          <w:w w:val="95"/>
          <w:sz w:val="22"/>
        </w:rPr>
        <w:t>m</w:t>
      </w:r>
      <w:r>
        <w:rPr>
          <w:rFonts w:ascii="Arial" w:hAnsi="Arial"/>
          <w:color w:val="231F20"/>
          <w:w w:val="85"/>
          <w:sz w:val="22"/>
        </w:rPr>
        <w:t>a</w:t>
      </w:r>
      <w:r>
        <w:rPr>
          <w:rFonts w:ascii="Arial" w:hAnsi="Arial"/>
          <w:color w:val="231F20"/>
          <w:spacing w:val="-1"/>
          <w:w w:val="94"/>
          <w:sz w:val="22"/>
        </w:rPr>
        <w:t>n</w:t>
      </w:r>
      <w:r>
        <w:rPr>
          <w:rFonts w:ascii="Arial" w:hAnsi="Arial"/>
          <w:color w:val="231F20"/>
          <w:w w:val="103"/>
          <w:sz w:val="22"/>
        </w:rPr>
        <w:t>l</w:t>
      </w:r>
      <w:r>
        <w:rPr>
          <w:rFonts w:ascii="Arial" w:hAnsi="Arial"/>
          <w:color w:val="231F20"/>
          <w:w w:val="30"/>
          <w:sz w:val="22"/>
        </w:rPr>
        <w:t></w:t>
      </w:r>
      <w:r>
        <w:rPr>
          <w:rFonts w:ascii="Arial" w:hAnsi="Arial"/>
          <w:color w:val="231F20"/>
          <w:spacing w:val="-12"/>
          <w:sz w:val="22"/>
        </w:rPr>
        <w:t> </w:t>
      </w:r>
      <w:r>
        <w:rPr>
          <w:rFonts w:ascii="Arial" w:hAnsi="Arial"/>
          <w:color w:val="231F20"/>
          <w:w w:val="84"/>
          <w:sz w:val="22"/>
        </w:rPr>
        <w:t>Ka</w:t>
      </w:r>
      <w:r>
        <w:rPr>
          <w:rFonts w:ascii="Arial" w:hAnsi="Arial"/>
          <w:color w:val="231F20"/>
          <w:spacing w:val="1"/>
          <w:w w:val="84"/>
          <w:sz w:val="22"/>
        </w:rPr>
        <w:t>y</w:t>
      </w:r>
      <w:r>
        <w:rPr>
          <w:rFonts w:ascii="Arial" w:hAnsi="Arial"/>
          <w:color w:val="231F20"/>
          <w:spacing w:val="-1"/>
          <w:w w:val="94"/>
          <w:sz w:val="22"/>
        </w:rPr>
        <w:t>n</w:t>
      </w:r>
      <w:r>
        <w:rPr>
          <w:rFonts w:ascii="Arial" w:hAnsi="Arial"/>
          <w:color w:val="231F20"/>
          <w:w w:val="85"/>
          <w:sz w:val="22"/>
        </w:rPr>
        <w:t>a</w:t>
      </w:r>
      <w:r>
        <w:rPr>
          <w:rFonts w:ascii="Arial" w:hAnsi="Arial"/>
          <w:color w:val="231F20"/>
          <w:w w:val="78"/>
          <w:sz w:val="22"/>
        </w:rPr>
        <w:t>ç</w:t>
      </w:r>
      <w:r>
        <w:rPr>
          <w:rFonts w:ascii="Arial" w:hAnsi="Arial"/>
          <w:color w:val="231F20"/>
          <w:spacing w:val="-1"/>
          <w:w w:val="120"/>
          <w:sz w:val="22"/>
        </w:rPr>
        <w:t>t</w:t>
      </w:r>
      <w:r>
        <w:rPr>
          <w:rFonts w:ascii="Arial" w:hAnsi="Arial"/>
          <w:color w:val="231F20"/>
          <w:spacing w:val="-1"/>
          <w:w w:val="30"/>
          <w:sz w:val="22"/>
        </w:rPr>
        <w:t></w:t>
      </w:r>
      <w:r>
        <w:rPr>
          <w:rFonts w:ascii="Arial" w:hAnsi="Arial"/>
          <w:color w:val="231F20"/>
          <w:w w:val="94"/>
          <w:sz w:val="22"/>
        </w:rPr>
        <w:t>rma</w:t>
      </w:r>
      <w:r>
        <w:rPr>
          <w:rFonts w:ascii="Arial" w:hAnsi="Arial"/>
          <w:color w:val="231F20"/>
          <w:spacing w:val="-12"/>
          <w:sz w:val="22"/>
        </w:rPr>
        <w:t> </w:t>
      </w:r>
      <w:r>
        <w:rPr>
          <w:rFonts w:ascii="Arial" w:hAnsi="Arial"/>
          <w:color w:val="231F20"/>
          <w:w w:val="89"/>
          <w:sz w:val="22"/>
        </w:rPr>
        <w:t>N</w:t>
      </w:r>
      <w:r>
        <w:rPr>
          <w:rFonts w:ascii="Arial" w:hAnsi="Arial"/>
          <w:color w:val="231F20"/>
          <w:w w:val="89"/>
          <w:sz w:val="22"/>
        </w:rPr>
        <w:t>e</w:t>
      </w:r>
      <w:r>
        <w:rPr>
          <w:rFonts w:ascii="Arial" w:hAnsi="Arial"/>
          <w:color w:val="231F20"/>
          <w:spacing w:val="-1"/>
          <w:w w:val="96"/>
          <w:sz w:val="22"/>
        </w:rPr>
        <w:t>di</w:t>
      </w:r>
      <w:r>
        <w:rPr>
          <w:rFonts w:ascii="Arial" w:hAnsi="Arial"/>
          <w:color w:val="231F20"/>
          <w:w w:val="104"/>
          <w:sz w:val="22"/>
        </w:rPr>
        <w:t>r</w:t>
      </w:r>
      <w:r>
        <w:rPr>
          <w:rFonts w:ascii="Arial" w:hAnsi="Arial"/>
          <w:color w:val="231F20"/>
          <w:w w:val="83"/>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19</w:t>
      </w:r>
    </w:p>
    <w:p>
      <w:pPr>
        <w:pStyle w:val="ListParagraph"/>
        <w:numPr>
          <w:ilvl w:val="2"/>
          <w:numId w:val="3"/>
        </w:numPr>
        <w:tabs>
          <w:tab w:pos="1475" w:val="left" w:leader="none"/>
          <w:tab w:pos="7859" w:val="right" w:leader="dot"/>
        </w:tabs>
        <w:spacing w:line="240" w:lineRule="auto" w:before="15" w:after="0"/>
        <w:ind w:left="1475" w:right="0" w:hanging="550"/>
        <w:jc w:val="left"/>
        <w:rPr>
          <w:rFonts w:ascii="Arial" w:hAnsi="Arial"/>
          <w:sz w:val="22"/>
        </w:rPr>
      </w:pPr>
      <w:r>
        <w:rPr>
          <w:rFonts w:ascii="Arial" w:hAnsi="Arial"/>
          <w:color w:val="231F20"/>
          <w:w w:val="89"/>
          <w:sz w:val="22"/>
        </w:rPr>
        <w:t>Tersine</w:t>
      </w:r>
      <w:r>
        <w:rPr>
          <w:rFonts w:ascii="Arial" w:hAnsi="Arial"/>
          <w:color w:val="231F20"/>
          <w:spacing w:val="-11"/>
          <w:sz w:val="22"/>
        </w:rPr>
        <w:t> </w:t>
      </w:r>
      <w:r>
        <w:rPr>
          <w:rFonts w:ascii="Arial" w:hAnsi="Arial"/>
          <w:color w:val="231F20"/>
          <w:w w:val="77"/>
          <w:sz w:val="22"/>
        </w:rPr>
        <w:t>K</w:t>
      </w:r>
      <w:r>
        <w:rPr>
          <w:rFonts w:ascii="Arial" w:hAnsi="Arial"/>
          <w:color w:val="231F20"/>
          <w:w w:val="85"/>
          <w:sz w:val="22"/>
        </w:rPr>
        <w:t>a</w:t>
      </w:r>
      <w:r>
        <w:rPr>
          <w:rFonts w:ascii="Arial" w:hAnsi="Arial"/>
          <w:color w:val="231F20"/>
          <w:w w:val="90"/>
          <w:sz w:val="22"/>
        </w:rPr>
        <w:t>y</w:t>
      </w:r>
      <w:r>
        <w:rPr>
          <w:rFonts w:ascii="Arial" w:hAnsi="Arial"/>
          <w:color w:val="231F20"/>
          <w:spacing w:val="-1"/>
          <w:w w:val="94"/>
          <w:sz w:val="22"/>
        </w:rPr>
        <w:t>n</w:t>
      </w:r>
      <w:r>
        <w:rPr>
          <w:rFonts w:ascii="Arial" w:hAnsi="Arial"/>
          <w:color w:val="231F20"/>
          <w:w w:val="85"/>
          <w:sz w:val="22"/>
        </w:rPr>
        <w:t>a</w:t>
      </w:r>
      <w:r>
        <w:rPr>
          <w:rFonts w:ascii="Arial" w:hAnsi="Arial"/>
          <w:color w:val="231F20"/>
          <w:w w:val="78"/>
          <w:sz w:val="22"/>
        </w:rPr>
        <w:t>ç</w:t>
      </w:r>
      <w:r>
        <w:rPr>
          <w:rFonts w:ascii="Arial" w:hAnsi="Arial"/>
          <w:color w:val="231F20"/>
          <w:spacing w:val="-1"/>
          <w:w w:val="120"/>
          <w:sz w:val="22"/>
        </w:rPr>
        <w:t>t</w:t>
      </w:r>
      <w:r>
        <w:rPr>
          <w:rFonts w:ascii="Arial" w:hAnsi="Arial"/>
          <w:color w:val="231F20"/>
          <w:spacing w:val="-1"/>
          <w:w w:val="30"/>
          <w:sz w:val="22"/>
        </w:rPr>
        <w:t></w:t>
      </w:r>
      <w:r>
        <w:rPr>
          <w:rFonts w:ascii="Arial" w:hAnsi="Arial"/>
          <w:color w:val="231F20"/>
          <w:w w:val="94"/>
          <w:sz w:val="22"/>
        </w:rPr>
        <w:t>rma</w:t>
      </w:r>
      <w:r>
        <w:rPr>
          <w:rFonts w:ascii="Arial" w:hAnsi="Arial"/>
          <w:color w:val="231F20"/>
          <w:spacing w:val="-11"/>
          <w:sz w:val="22"/>
        </w:rPr>
        <w:t> </w:t>
      </w:r>
      <w:r>
        <w:rPr>
          <w:rFonts w:ascii="Arial" w:hAnsi="Arial"/>
          <w:color w:val="231F20"/>
          <w:w w:val="89"/>
          <w:sz w:val="22"/>
        </w:rPr>
        <w:t>N</w:t>
      </w:r>
      <w:r>
        <w:rPr>
          <w:rFonts w:ascii="Arial" w:hAnsi="Arial"/>
          <w:color w:val="231F20"/>
          <w:w w:val="89"/>
          <w:sz w:val="22"/>
        </w:rPr>
        <w:t>e</w:t>
      </w:r>
      <w:r>
        <w:rPr>
          <w:rFonts w:ascii="Arial" w:hAnsi="Arial"/>
          <w:color w:val="231F20"/>
          <w:spacing w:val="-1"/>
          <w:w w:val="94"/>
          <w:sz w:val="22"/>
        </w:rPr>
        <w:t>d</w:t>
      </w:r>
      <w:r>
        <w:rPr>
          <w:rFonts w:ascii="Arial" w:hAnsi="Arial"/>
          <w:color w:val="231F20"/>
          <w:spacing w:val="-1"/>
          <w:w w:val="103"/>
          <w:sz w:val="22"/>
        </w:rPr>
        <w:t>i</w:t>
      </w:r>
      <w:r>
        <w:rPr>
          <w:rFonts w:ascii="Arial" w:hAnsi="Arial"/>
          <w:color w:val="231F20"/>
          <w:w w:val="104"/>
          <w:sz w:val="22"/>
        </w:rPr>
        <w:t>r</w:t>
      </w:r>
      <w:r>
        <w:rPr>
          <w:rFonts w:ascii="Arial" w:hAnsi="Arial"/>
          <w:color w:val="231F20"/>
          <w:w w:val="83"/>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20</w:t>
      </w:r>
    </w:p>
    <w:p>
      <w:pPr>
        <w:pStyle w:val="ListParagraph"/>
        <w:numPr>
          <w:ilvl w:val="1"/>
          <w:numId w:val="3"/>
        </w:numPr>
        <w:tabs>
          <w:tab w:pos="926" w:val="left" w:leader="none"/>
          <w:tab w:pos="7852" w:val="right" w:leader="dot"/>
        </w:tabs>
        <w:spacing w:line="240" w:lineRule="auto" w:before="79" w:after="0"/>
        <w:ind w:left="925" w:right="0" w:hanging="426"/>
        <w:jc w:val="left"/>
        <w:rPr>
          <w:sz w:val="22"/>
        </w:rPr>
      </w:pPr>
      <w:r>
        <w:rPr>
          <w:color w:val="231F20"/>
          <w:sz w:val="22"/>
        </w:rPr>
        <w:t>NEDEN KAYNAÇTIRMA</w:t>
      </w:r>
      <w:r>
        <w:rPr>
          <w:color w:val="231F20"/>
          <w:spacing w:val="-27"/>
          <w:sz w:val="22"/>
        </w:rPr>
        <w:t> </w:t>
      </w:r>
      <w:r>
        <w:rPr>
          <w:color w:val="231F20"/>
          <w:sz w:val="22"/>
        </w:rPr>
        <w:t>YOLUYLA</w:t>
      </w:r>
      <w:r>
        <w:rPr>
          <w:color w:val="231F20"/>
          <w:spacing w:val="-13"/>
          <w:sz w:val="22"/>
        </w:rPr>
        <w:t> </w:t>
      </w:r>
      <w:r>
        <w:rPr>
          <w:color w:val="231F20"/>
          <w:sz w:val="22"/>
        </w:rPr>
        <w:t>EfiITIM?</w:t>
        <w:tab/>
        <w:t>20</w:t>
      </w:r>
    </w:p>
    <w:p>
      <w:pPr>
        <w:pStyle w:val="ListParagraph"/>
        <w:numPr>
          <w:ilvl w:val="2"/>
          <w:numId w:val="3"/>
        </w:numPr>
        <w:tabs>
          <w:tab w:pos="1427" w:val="left" w:leader="none"/>
          <w:tab w:pos="7859" w:val="right" w:leader="dot"/>
        </w:tabs>
        <w:spacing w:line="240" w:lineRule="auto" w:before="65" w:after="0"/>
        <w:ind w:left="1426" w:right="0" w:hanging="501"/>
        <w:jc w:val="left"/>
        <w:rPr>
          <w:rFonts w:ascii="Arial"/>
          <w:sz w:val="22"/>
        </w:rPr>
      </w:pPr>
      <w:r>
        <w:rPr>
          <w:rFonts w:ascii="Arial"/>
          <w:color w:val="231F20"/>
          <w:sz w:val="22"/>
        </w:rPr>
        <w:t>Hukuki</w:t>
      </w:r>
      <w:r>
        <w:rPr>
          <w:rFonts w:ascii="Arial"/>
          <w:color w:val="231F20"/>
          <w:spacing w:val="-13"/>
          <w:sz w:val="22"/>
        </w:rPr>
        <w:t> </w:t>
      </w:r>
      <w:r>
        <w:rPr>
          <w:rFonts w:ascii="Arial"/>
          <w:color w:val="231F20"/>
          <w:sz w:val="22"/>
        </w:rPr>
        <w:t>Dayanaklar</w:t>
        <w:tab/>
        <w:t>20</w:t>
      </w:r>
    </w:p>
    <w:p>
      <w:pPr>
        <w:pStyle w:val="ListParagraph"/>
        <w:numPr>
          <w:ilvl w:val="1"/>
          <w:numId w:val="3"/>
        </w:numPr>
        <w:tabs>
          <w:tab w:pos="882" w:val="left" w:leader="none"/>
          <w:tab w:pos="7857" w:val="right" w:leader="dot"/>
        </w:tabs>
        <w:spacing w:line="240" w:lineRule="auto" w:before="79" w:after="0"/>
        <w:ind w:left="881" w:right="0" w:hanging="382"/>
        <w:jc w:val="left"/>
        <w:rPr>
          <w:sz w:val="22"/>
        </w:rPr>
      </w:pPr>
      <w:r>
        <w:rPr>
          <w:color w:val="231F20"/>
          <w:sz w:val="22"/>
        </w:rPr>
        <w:t>KAYNAÇTIRMA</w:t>
      </w:r>
      <w:r>
        <w:rPr>
          <w:color w:val="231F20"/>
          <w:spacing w:val="-32"/>
          <w:sz w:val="22"/>
        </w:rPr>
        <w:t> </w:t>
      </w:r>
      <w:r>
        <w:rPr>
          <w:color w:val="231F20"/>
          <w:sz w:val="22"/>
        </w:rPr>
        <w:t>YOLUYLA</w:t>
      </w:r>
      <w:r>
        <w:rPr>
          <w:color w:val="231F20"/>
          <w:spacing w:val="-31"/>
          <w:sz w:val="22"/>
        </w:rPr>
        <w:t> </w:t>
      </w:r>
      <w:r>
        <w:rPr>
          <w:color w:val="231F20"/>
          <w:sz w:val="22"/>
        </w:rPr>
        <w:t>EfiITIMIN</w:t>
      </w:r>
      <w:r>
        <w:rPr>
          <w:color w:val="231F20"/>
          <w:spacing w:val="-32"/>
          <w:sz w:val="22"/>
        </w:rPr>
        <w:t> </w:t>
      </w:r>
      <w:r>
        <w:rPr>
          <w:color w:val="231F20"/>
          <w:sz w:val="22"/>
        </w:rPr>
        <w:t>YARARLARI</w:t>
      </w:r>
      <w:r>
        <w:rPr>
          <w:color w:val="231F20"/>
          <w:spacing w:val="-32"/>
          <w:sz w:val="22"/>
        </w:rPr>
        <w:t> </w:t>
      </w:r>
      <w:r>
        <w:rPr>
          <w:color w:val="231F20"/>
          <w:sz w:val="22"/>
        </w:rPr>
        <w:t>NELERDIR?</w:t>
        <w:tab/>
        <w:t>23</w:t>
      </w:r>
    </w:p>
    <w:p>
      <w:pPr>
        <w:pStyle w:val="ListParagraph"/>
        <w:numPr>
          <w:ilvl w:val="2"/>
          <w:numId w:val="3"/>
        </w:numPr>
        <w:tabs>
          <w:tab w:pos="1476" w:val="left" w:leader="none"/>
          <w:tab w:pos="7859" w:val="right" w:leader="dot"/>
        </w:tabs>
        <w:spacing w:line="240" w:lineRule="auto" w:before="65" w:after="0"/>
        <w:ind w:left="1475" w:right="0" w:hanging="550"/>
        <w:jc w:val="left"/>
        <w:rPr>
          <w:rFonts w:ascii="Arial" w:hAnsi="Arial"/>
          <w:sz w:val="22"/>
        </w:rPr>
      </w:pPr>
      <w:r>
        <w:rPr>
          <w:rFonts w:ascii="Arial" w:hAnsi="Arial"/>
          <w:color w:val="231F20"/>
          <w:w w:val="84"/>
          <w:sz w:val="22"/>
        </w:rPr>
        <w:t>Ö</w:t>
      </w:r>
      <w:r>
        <w:rPr>
          <w:rFonts w:ascii="Arial" w:hAnsi="Arial"/>
          <w:color w:val="231F20"/>
          <w:spacing w:val="-1"/>
          <w:w w:val="84"/>
          <w:sz w:val="22"/>
        </w:rPr>
        <w:t>z</w:t>
      </w:r>
      <w:r>
        <w:rPr>
          <w:rFonts w:ascii="Arial" w:hAnsi="Arial"/>
          <w:color w:val="231F20"/>
          <w:w w:val="84"/>
          <w:sz w:val="22"/>
        </w:rPr>
        <w:t>e</w:t>
      </w:r>
      <w:r>
        <w:rPr>
          <w:rFonts w:ascii="Arial" w:hAnsi="Arial"/>
          <w:color w:val="231F20"/>
          <w:w w:val="103"/>
          <w:sz w:val="22"/>
        </w:rPr>
        <w:t>l</w:t>
      </w:r>
      <w:r>
        <w:rPr>
          <w:rFonts w:ascii="Arial" w:hAnsi="Arial"/>
          <w:color w:val="231F20"/>
          <w:spacing w:val="-11"/>
          <w:sz w:val="22"/>
        </w:rPr>
        <w:t> </w:t>
      </w:r>
      <w:r>
        <w:rPr>
          <w:rFonts w:ascii="Arial" w:hAnsi="Arial"/>
          <w:color w:val="231F20"/>
          <w:spacing w:val="-1"/>
          <w:w w:val="73"/>
          <w:sz w:val="22"/>
        </w:rPr>
        <w:t>E</w:t>
      </w:r>
      <w:r>
        <w:rPr>
          <w:rFonts w:ascii="Arial" w:hAnsi="Arial"/>
          <w:color w:val="231F20"/>
          <w:w w:val="84"/>
          <w:sz w:val="22"/>
        </w:rPr>
        <w:t>g</w:t>
      </w:r>
      <w:r>
        <w:rPr>
          <w:rFonts w:ascii="Arial" w:hAnsi="Arial"/>
          <w:color w:val="231F20"/>
          <w:spacing w:val="-1"/>
          <w:w w:val="98"/>
          <w:sz w:val="22"/>
        </w:rPr>
        <w:t>itim</w:t>
      </w:r>
      <w:r>
        <w:rPr>
          <w:rFonts w:ascii="Arial" w:hAnsi="Arial"/>
          <w:color w:val="231F20"/>
          <w:w w:val="98"/>
          <w:sz w:val="22"/>
        </w:rPr>
        <w:t>e</w:t>
      </w:r>
      <w:r>
        <w:rPr>
          <w:rFonts w:ascii="Arial" w:hAnsi="Arial"/>
          <w:color w:val="231F20"/>
          <w:spacing w:val="-11"/>
          <w:sz w:val="22"/>
        </w:rPr>
        <w:t> </w:t>
      </w:r>
      <w:r>
        <w:rPr>
          <w:rFonts w:ascii="Arial" w:hAnsi="Arial"/>
          <w:color w:val="231F20"/>
          <w:spacing w:val="-1"/>
          <w:w w:val="90"/>
          <w:sz w:val="22"/>
        </w:rPr>
        <w:t>I</w:t>
      </w:r>
      <w:r>
        <w:rPr>
          <w:rFonts w:ascii="Arial" w:hAnsi="Arial"/>
          <w:color w:val="231F20"/>
          <w:w w:val="102"/>
          <w:sz w:val="22"/>
        </w:rPr>
        <w:t>h</w:t>
      </w:r>
      <w:r>
        <w:rPr>
          <w:rFonts w:ascii="Arial" w:hAnsi="Arial"/>
          <w:color w:val="231F20"/>
          <w:spacing w:val="-1"/>
          <w:w w:val="102"/>
          <w:sz w:val="22"/>
        </w:rPr>
        <w:t>t</w:t>
      </w:r>
      <w:r>
        <w:rPr>
          <w:rFonts w:ascii="Arial" w:hAnsi="Arial"/>
          <w:color w:val="231F20"/>
          <w:w w:val="88"/>
          <w:sz w:val="22"/>
        </w:rPr>
        <w:t>iya</w:t>
      </w:r>
      <w:r>
        <w:rPr>
          <w:rFonts w:ascii="Arial" w:hAnsi="Arial"/>
          <w:color w:val="231F20"/>
          <w:spacing w:val="-1"/>
          <w:w w:val="88"/>
          <w:sz w:val="22"/>
        </w:rPr>
        <w:t>c</w:t>
      </w:r>
      <w:r>
        <w:rPr>
          <w:rFonts w:ascii="Arial" w:hAnsi="Arial"/>
          <w:color w:val="231F20"/>
          <w:w w:val="30"/>
          <w:sz w:val="22"/>
        </w:rPr>
        <w:t></w:t>
      </w:r>
      <w:r>
        <w:rPr>
          <w:rFonts w:ascii="Arial" w:hAnsi="Arial"/>
          <w:color w:val="231F20"/>
          <w:spacing w:val="-11"/>
          <w:sz w:val="22"/>
        </w:rPr>
        <w:t> </w:t>
      </w:r>
      <w:r>
        <w:rPr>
          <w:rFonts w:ascii="Arial" w:hAnsi="Arial"/>
          <w:color w:val="231F20"/>
          <w:w w:val="89"/>
          <w:sz w:val="22"/>
        </w:rPr>
        <w:t>Olan</w:t>
      </w:r>
      <w:r>
        <w:rPr>
          <w:rFonts w:ascii="Arial" w:hAnsi="Arial"/>
          <w:color w:val="231F20"/>
          <w:spacing w:val="-13"/>
          <w:sz w:val="22"/>
        </w:rPr>
        <w:t> </w:t>
      </w:r>
      <w:r>
        <w:rPr>
          <w:rFonts w:ascii="Arial" w:hAnsi="Arial"/>
          <w:color w:val="231F20"/>
          <w:spacing w:val="1"/>
          <w:w w:val="84"/>
          <w:sz w:val="22"/>
        </w:rPr>
        <w:t>Ö</w:t>
      </w:r>
      <w:r>
        <w:rPr>
          <w:rFonts w:ascii="Arial" w:hAnsi="Arial"/>
          <w:color w:val="231F20"/>
          <w:spacing w:val="-1"/>
          <w:w w:val="84"/>
          <w:sz w:val="22"/>
        </w:rPr>
        <w:t>g</w:t>
      </w:r>
      <w:r>
        <w:rPr>
          <w:rFonts w:ascii="Arial" w:hAnsi="Arial"/>
          <w:color w:val="231F20"/>
          <w:w w:val="104"/>
          <w:sz w:val="22"/>
        </w:rPr>
        <w:t>r</w:t>
      </w:r>
      <w:r>
        <w:rPr>
          <w:rFonts w:ascii="Arial" w:hAnsi="Arial"/>
          <w:color w:val="231F20"/>
          <w:w w:val="89"/>
          <w:sz w:val="22"/>
        </w:rPr>
        <w:t>e</w:t>
      </w:r>
      <w:r>
        <w:rPr>
          <w:rFonts w:ascii="Arial" w:hAnsi="Arial"/>
          <w:color w:val="231F20"/>
          <w:spacing w:val="-1"/>
          <w:w w:val="94"/>
          <w:sz w:val="22"/>
        </w:rPr>
        <w:t>n</w:t>
      </w:r>
      <w:r>
        <w:rPr>
          <w:rFonts w:ascii="Arial" w:hAnsi="Arial"/>
          <w:color w:val="231F20"/>
          <w:w w:val="84"/>
          <w:sz w:val="22"/>
        </w:rPr>
        <w:t>c</w:t>
      </w:r>
      <w:r>
        <w:rPr>
          <w:rFonts w:ascii="Arial" w:hAnsi="Arial"/>
          <w:color w:val="231F20"/>
          <w:spacing w:val="-1"/>
          <w:w w:val="103"/>
          <w:sz w:val="22"/>
        </w:rPr>
        <w:t>i</w:t>
      </w:r>
      <w:r>
        <w:rPr>
          <w:rFonts w:ascii="Arial" w:hAnsi="Arial"/>
          <w:color w:val="231F20"/>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w w:val="89"/>
          <w:sz w:val="22"/>
        </w:rPr>
        <w:t>e</w:t>
      </w:r>
      <w:r>
        <w:rPr>
          <w:rFonts w:ascii="Arial" w:hAnsi="Arial"/>
          <w:color w:val="231F20"/>
          <w:spacing w:val="-11"/>
          <w:sz w:val="22"/>
        </w:rPr>
        <w:t> </w:t>
      </w:r>
      <w:r>
        <w:rPr>
          <w:rFonts w:ascii="Arial" w:hAnsi="Arial"/>
          <w:color w:val="231F20"/>
          <w:w w:val="89"/>
          <w:sz w:val="22"/>
        </w:rPr>
        <w:t>Yararlar</w:t>
      </w:r>
      <w:r>
        <w:rPr>
          <w:rFonts w:ascii="Arial" w:hAnsi="Arial"/>
          <w:color w:val="231F20"/>
          <w:w w:val="30"/>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23</w:t>
      </w:r>
    </w:p>
    <w:p>
      <w:pPr>
        <w:pStyle w:val="ListParagraph"/>
        <w:numPr>
          <w:ilvl w:val="2"/>
          <w:numId w:val="3"/>
        </w:numPr>
        <w:tabs>
          <w:tab w:pos="1526" w:val="left" w:leader="none"/>
          <w:tab w:pos="7860" w:val="right" w:leader="dot"/>
        </w:tabs>
        <w:spacing w:line="240" w:lineRule="auto" w:before="16" w:after="0"/>
        <w:ind w:left="1525" w:right="0" w:hanging="600"/>
        <w:jc w:val="left"/>
        <w:rPr>
          <w:rFonts w:ascii="Arial" w:hAnsi="Arial"/>
          <w:sz w:val="22"/>
        </w:rPr>
      </w:pPr>
      <w:r>
        <w:rPr>
          <w:rFonts w:ascii="Arial" w:hAnsi="Arial"/>
          <w:color w:val="231F20"/>
          <w:w w:val="86"/>
          <w:sz w:val="22"/>
        </w:rPr>
        <w:t>A</w:t>
      </w:r>
      <w:r>
        <w:rPr>
          <w:rFonts w:ascii="Arial" w:hAnsi="Arial"/>
          <w:color w:val="231F20"/>
          <w:spacing w:val="-1"/>
          <w:w w:val="103"/>
          <w:sz w:val="22"/>
        </w:rPr>
        <w:t>il</w:t>
      </w:r>
      <w:r>
        <w:rPr>
          <w:rFonts w:ascii="Arial" w:hAnsi="Arial"/>
          <w:color w:val="231F20"/>
          <w:w w:val="89"/>
          <w:sz w:val="22"/>
        </w:rPr>
        <w:t>e</w:t>
      </w:r>
      <w:r>
        <w:rPr>
          <w:rFonts w:ascii="Arial" w:hAnsi="Arial"/>
          <w:color w:val="231F20"/>
          <w:spacing w:val="-1"/>
          <w:w w:val="103"/>
          <w:sz w:val="22"/>
        </w:rPr>
        <w:t>l</w:t>
      </w:r>
      <w:r>
        <w:rPr>
          <w:rFonts w:ascii="Arial" w:hAnsi="Arial"/>
          <w:color w:val="231F20"/>
          <w:w w:val="89"/>
          <w:sz w:val="22"/>
        </w:rPr>
        <w:t>e</w:t>
      </w:r>
      <w:r>
        <w:rPr>
          <w:rFonts w:ascii="Arial" w:hAnsi="Arial"/>
          <w:color w:val="231F20"/>
          <w:spacing w:val="1"/>
          <w:w w:val="104"/>
          <w:sz w:val="22"/>
        </w:rPr>
        <w:t>r</w:t>
      </w:r>
      <w:r>
        <w:rPr>
          <w:rFonts w:ascii="Arial" w:hAnsi="Arial"/>
          <w:color w:val="231F20"/>
          <w:w w:val="89"/>
          <w:sz w:val="22"/>
        </w:rPr>
        <w:t>e</w:t>
      </w:r>
      <w:r>
        <w:rPr>
          <w:rFonts w:ascii="Arial" w:hAnsi="Arial"/>
          <w:color w:val="231F20"/>
          <w:spacing w:val="-13"/>
          <w:sz w:val="22"/>
        </w:rPr>
        <w:t> </w:t>
      </w:r>
      <w:r>
        <w:rPr>
          <w:rFonts w:ascii="Arial" w:hAnsi="Arial"/>
          <w:color w:val="231F20"/>
          <w:w w:val="89"/>
          <w:sz w:val="22"/>
        </w:rPr>
        <w:t>Yararlar</w:t>
      </w:r>
      <w:r>
        <w:rPr>
          <w:rFonts w:ascii="Arial" w:hAnsi="Arial"/>
          <w:color w:val="231F20"/>
          <w:w w:val="30"/>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24</w:t>
      </w:r>
    </w:p>
    <w:p>
      <w:pPr>
        <w:pStyle w:val="ListParagraph"/>
        <w:numPr>
          <w:ilvl w:val="2"/>
          <w:numId w:val="3"/>
        </w:numPr>
        <w:tabs>
          <w:tab w:pos="1476" w:val="left" w:leader="none"/>
          <w:tab w:pos="7860" w:val="right" w:leader="dot"/>
        </w:tabs>
        <w:spacing w:line="240" w:lineRule="auto" w:before="14" w:after="0"/>
        <w:ind w:left="1475" w:right="0" w:hanging="550"/>
        <w:jc w:val="left"/>
        <w:rPr>
          <w:rFonts w:ascii="Arial" w:hAnsi="Arial"/>
          <w:sz w:val="22"/>
        </w:rPr>
      </w:pPr>
      <w:r>
        <w:rPr>
          <w:rFonts w:ascii="Arial" w:hAnsi="Arial"/>
          <w:color w:val="231F20"/>
          <w:spacing w:val="1"/>
          <w:w w:val="84"/>
          <w:sz w:val="22"/>
        </w:rPr>
        <w:t>Ö</w:t>
      </w:r>
      <w:r>
        <w:rPr>
          <w:rFonts w:ascii="Arial" w:hAnsi="Arial"/>
          <w:color w:val="231F20"/>
          <w:spacing w:val="-1"/>
          <w:w w:val="84"/>
          <w:sz w:val="22"/>
        </w:rPr>
        <w:t>g</w:t>
      </w:r>
      <w:r>
        <w:rPr>
          <w:rFonts w:ascii="Arial" w:hAnsi="Arial"/>
          <w:color w:val="231F20"/>
          <w:w w:val="104"/>
          <w:sz w:val="22"/>
        </w:rPr>
        <w:t>r</w:t>
      </w:r>
      <w:r>
        <w:rPr>
          <w:rFonts w:ascii="Arial" w:hAnsi="Arial"/>
          <w:color w:val="231F20"/>
          <w:w w:val="89"/>
          <w:sz w:val="22"/>
        </w:rPr>
        <w:t>e</w:t>
      </w:r>
      <w:r>
        <w:rPr>
          <w:rFonts w:ascii="Arial" w:hAnsi="Arial"/>
          <w:color w:val="231F20"/>
          <w:w w:val="120"/>
          <w:sz w:val="22"/>
        </w:rPr>
        <w:t>t</w:t>
      </w:r>
      <w:r>
        <w:rPr>
          <w:rFonts w:ascii="Arial" w:hAnsi="Arial"/>
          <w:color w:val="231F20"/>
          <w:w w:val="95"/>
          <w:sz w:val="22"/>
        </w:rPr>
        <w:t>m</w:t>
      </w:r>
      <w:r>
        <w:rPr>
          <w:rFonts w:ascii="Arial" w:hAnsi="Arial"/>
          <w:color w:val="231F20"/>
          <w:w w:val="89"/>
          <w:sz w:val="22"/>
        </w:rPr>
        <w:t>e</w:t>
      </w:r>
      <w:r>
        <w:rPr>
          <w:rFonts w:ascii="Arial" w:hAnsi="Arial"/>
          <w:color w:val="231F20"/>
          <w:spacing w:val="-1"/>
          <w:w w:val="94"/>
          <w:sz w:val="22"/>
        </w:rPr>
        <w:t>n</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w w:val="89"/>
          <w:sz w:val="22"/>
        </w:rPr>
        <w:t>e</w:t>
      </w:r>
      <w:r>
        <w:rPr>
          <w:rFonts w:ascii="Arial" w:hAnsi="Arial"/>
          <w:color w:val="231F20"/>
          <w:spacing w:val="-11"/>
          <w:sz w:val="22"/>
        </w:rPr>
        <w:t> </w:t>
      </w:r>
      <w:r>
        <w:rPr>
          <w:rFonts w:ascii="Arial" w:hAnsi="Arial"/>
          <w:color w:val="231F20"/>
          <w:w w:val="84"/>
          <w:sz w:val="22"/>
        </w:rPr>
        <w:t>Yar</w:t>
      </w:r>
      <w:r>
        <w:rPr>
          <w:rFonts w:ascii="Arial" w:hAnsi="Arial"/>
          <w:color w:val="231F20"/>
          <w:spacing w:val="1"/>
          <w:w w:val="84"/>
          <w:sz w:val="22"/>
        </w:rPr>
        <w:t>a</w:t>
      </w:r>
      <w:r>
        <w:rPr>
          <w:rFonts w:ascii="Arial" w:hAnsi="Arial"/>
          <w:color w:val="231F20"/>
          <w:w w:val="97"/>
          <w:sz w:val="22"/>
        </w:rPr>
        <w:t>rlar</w:t>
      </w:r>
      <w:r>
        <w:rPr>
          <w:rFonts w:ascii="Arial" w:hAnsi="Arial"/>
          <w:color w:val="231F20"/>
          <w:w w:val="30"/>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24</w:t>
      </w:r>
    </w:p>
    <w:p>
      <w:pPr>
        <w:pStyle w:val="Heading6"/>
        <w:spacing w:before="80"/>
        <w:ind w:left="499"/>
      </w:pPr>
      <w:r>
        <w:rPr>
          <w:color w:val="231F20"/>
          <w:w w:val="95"/>
        </w:rPr>
        <w:t>BÖLÜM-3</w:t>
      </w:r>
    </w:p>
    <w:p>
      <w:pPr>
        <w:pStyle w:val="BodyText"/>
        <w:tabs>
          <w:tab w:pos="7858" w:val="right" w:leader="dot"/>
        </w:tabs>
        <w:spacing w:before="68"/>
        <w:ind w:left="500"/>
      </w:pPr>
      <w:r>
        <w:rPr>
          <w:color w:val="231F20"/>
          <w:w w:val="95"/>
        </w:rPr>
        <w:t>KAYNAÇTIRMA</w:t>
      </w:r>
      <w:r>
        <w:rPr>
          <w:color w:val="231F20"/>
          <w:spacing w:val="-21"/>
          <w:w w:val="95"/>
        </w:rPr>
        <w:t> </w:t>
      </w:r>
      <w:r>
        <w:rPr>
          <w:color w:val="231F20"/>
          <w:w w:val="95"/>
        </w:rPr>
        <w:t>EfiITIMI</w:t>
      </w:r>
      <w:r>
        <w:rPr>
          <w:color w:val="231F20"/>
          <w:spacing w:val="-21"/>
          <w:w w:val="95"/>
        </w:rPr>
        <w:t> </w:t>
      </w:r>
      <w:r>
        <w:rPr>
          <w:color w:val="231F20"/>
          <w:w w:val="95"/>
        </w:rPr>
        <w:t>SÜRECINDE</w:t>
      </w:r>
      <w:r>
        <w:rPr>
          <w:color w:val="231F20"/>
          <w:spacing w:val="-21"/>
          <w:w w:val="95"/>
        </w:rPr>
        <w:t> </w:t>
      </w:r>
      <w:r>
        <w:rPr>
          <w:color w:val="231F20"/>
          <w:w w:val="95"/>
        </w:rPr>
        <w:t>KAYIT</w:t>
      </w:r>
      <w:r>
        <w:rPr>
          <w:color w:val="231F20"/>
          <w:spacing w:val="-21"/>
          <w:w w:val="95"/>
        </w:rPr>
        <w:t> </w:t>
      </w:r>
      <w:r>
        <w:rPr>
          <w:color w:val="231F20"/>
          <w:w w:val="95"/>
        </w:rPr>
        <w:t>KABUL</w:t>
      </w:r>
      <w:r>
        <w:rPr>
          <w:color w:val="231F20"/>
          <w:spacing w:val="-21"/>
          <w:w w:val="95"/>
        </w:rPr>
        <w:t> </w:t>
      </w:r>
      <w:r>
        <w:rPr>
          <w:color w:val="231F20"/>
          <w:w w:val="95"/>
        </w:rPr>
        <w:t>NASIL</w:t>
      </w:r>
      <w:r>
        <w:rPr>
          <w:color w:val="231F20"/>
          <w:spacing w:val="-21"/>
          <w:w w:val="95"/>
        </w:rPr>
        <w:t> </w:t>
      </w:r>
      <w:r>
        <w:rPr>
          <w:color w:val="231F20"/>
          <w:w w:val="95"/>
        </w:rPr>
        <w:t>YAPILIR?</w:t>
        <w:tab/>
        <w:t>25</w:t>
      </w:r>
    </w:p>
    <w:p>
      <w:pPr>
        <w:pStyle w:val="ListParagraph"/>
        <w:numPr>
          <w:ilvl w:val="1"/>
          <w:numId w:val="4"/>
        </w:numPr>
        <w:tabs>
          <w:tab w:pos="927" w:val="left" w:leader="none"/>
        </w:tabs>
        <w:spacing w:line="240" w:lineRule="auto" w:before="68" w:after="0"/>
        <w:ind w:left="1096" w:right="0" w:hanging="596"/>
        <w:jc w:val="left"/>
        <w:rPr>
          <w:sz w:val="22"/>
        </w:rPr>
      </w:pPr>
      <w:r>
        <w:rPr>
          <w:color w:val="231F20"/>
          <w:sz w:val="22"/>
        </w:rPr>
        <w:t>OKULÖNCESI</w:t>
      </w:r>
      <w:r>
        <w:rPr>
          <w:color w:val="231F20"/>
          <w:spacing w:val="-20"/>
          <w:sz w:val="22"/>
        </w:rPr>
        <w:t> </w:t>
      </w:r>
      <w:r>
        <w:rPr>
          <w:color w:val="231F20"/>
          <w:sz w:val="22"/>
        </w:rPr>
        <w:t>VE</w:t>
      </w:r>
      <w:r>
        <w:rPr>
          <w:color w:val="231F20"/>
          <w:spacing w:val="-18"/>
          <w:sz w:val="22"/>
        </w:rPr>
        <w:t> </w:t>
      </w:r>
      <w:r>
        <w:rPr>
          <w:color w:val="231F20"/>
          <w:sz w:val="22"/>
        </w:rPr>
        <w:t>ILKÖfiRETIM</w:t>
      </w:r>
      <w:r>
        <w:rPr>
          <w:color w:val="231F20"/>
          <w:spacing w:val="-20"/>
          <w:sz w:val="22"/>
        </w:rPr>
        <w:t> </w:t>
      </w:r>
      <w:r>
        <w:rPr>
          <w:color w:val="231F20"/>
          <w:sz w:val="22"/>
        </w:rPr>
        <w:t>OKULLARINA</w:t>
      </w:r>
      <w:r>
        <w:rPr>
          <w:color w:val="231F20"/>
          <w:spacing w:val="-19"/>
          <w:sz w:val="22"/>
        </w:rPr>
        <w:t> </w:t>
      </w:r>
      <w:r>
        <w:rPr>
          <w:color w:val="231F20"/>
          <w:sz w:val="22"/>
        </w:rPr>
        <w:t>KAYIT-KABUL</w:t>
      </w:r>
    </w:p>
    <w:p>
      <w:pPr>
        <w:pStyle w:val="BodyText"/>
        <w:tabs>
          <w:tab w:pos="7853" w:val="right" w:leader="dot"/>
        </w:tabs>
        <w:spacing w:before="8"/>
        <w:ind w:left="926"/>
      </w:pPr>
      <w:r>
        <w:rPr>
          <w:color w:val="231F20"/>
        </w:rPr>
        <w:t>NASIL</w:t>
      </w:r>
      <w:r>
        <w:rPr>
          <w:color w:val="231F20"/>
          <w:spacing w:val="-7"/>
        </w:rPr>
        <w:t> </w:t>
      </w:r>
      <w:r>
        <w:rPr>
          <w:color w:val="231F20"/>
        </w:rPr>
        <w:t>YAPILIR?</w:t>
        <w:tab/>
        <w:t>25</w:t>
      </w:r>
    </w:p>
    <w:p>
      <w:pPr>
        <w:pStyle w:val="ListParagraph"/>
        <w:numPr>
          <w:ilvl w:val="1"/>
          <w:numId w:val="4"/>
        </w:numPr>
        <w:tabs>
          <w:tab w:pos="927" w:val="left" w:leader="none"/>
          <w:tab w:pos="7858" w:val="right" w:leader="dot"/>
        </w:tabs>
        <w:spacing w:line="240" w:lineRule="auto" w:before="68" w:after="0"/>
        <w:ind w:left="1096" w:right="0" w:hanging="596"/>
        <w:jc w:val="left"/>
        <w:rPr>
          <w:sz w:val="22"/>
        </w:rPr>
      </w:pPr>
      <w:r>
        <w:rPr>
          <w:color w:val="231F20"/>
          <w:w w:val="95"/>
          <w:sz w:val="22"/>
        </w:rPr>
        <w:t>ORTAÖfiRETIM</w:t>
      </w:r>
      <w:r>
        <w:rPr>
          <w:color w:val="231F20"/>
          <w:spacing w:val="-20"/>
          <w:w w:val="95"/>
          <w:sz w:val="22"/>
        </w:rPr>
        <w:t> </w:t>
      </w:r>
      <w:r>
        <w:rPr>
          <w:color w:val="231F20"/>
          <w:w w:val="95"/>
          <w:sz w:val="22"/>
        </w:rPr>
        <w:t>KURUMLARINDA</w:t>
      </w:r>
      <w:r>
        <w:rPr>
          <w:color w:val="231F20"/>
          <w:spacing w:val="-19"/>
          <w:w w:val="95"/>
          <w:sz w:val="22"/>
        </w:rPr>
        <w:t> </w:t>
      </w:r>
      <w:r>
        <w:rPr>
          <w:color w:val="231F20"/>
          <w:w w:val="95"/>
          <w:sz w:val="22"/>
        </w:rPr>
        <w:t>KAYIT</w:t>
      </w:r>
      <w:r>
        <w:rPr>
          <w:color w:val="231F20"/>
          <w:spacing w:val="-20"/>
          <w:w w:val="95"/>
          <w:sz w:val="22"/>
        </w:rPr>
        <w:t> </w:t>
      </w:r>
      <w:r>
        <w:rPr>
          <w:color w:val="231F20"/>
          <w:w w:val="95"/>
          <w:sz w:val="22"/>
        </w:rPr>
        <w:t>KABUL</w:t>
      </w:r>
      <w:r>
        <w:rPr>
          <w:color w:val="231F20"/>
          <w:spacing w:val="-19"/>
          <w:w w:val="95"/>
          <w:sz w:val="22"/>
        </w:rPr>
        <w:t> </w:t>
      </w:r>
      <w:r>
        <w:rPr>
          <w:color w:val="231F20"/>
          <w:w w:val="95"/>
          <w:sz w:val="22"/>
        </w:rPr>
        <w:t>NASIL</w:t>
      </w:r>
      <w:r>
        <w:rPr>
          <w:color w:val="231F20"/>
          <w:spacing w:val="-19"/>
          <w:w w:val="95"/>
          <w:sz w:val="22"/>
        </w:rPr>
        <w:t> </w:t>
      </w:r>
      <w:r>
        <w:rPr>
          <w:color w:val="231F20"/>
          <w:w w:val="95"/>
          <w:sz w:val="22"/>
        </w:rPr>
        <w:t>YAPILIR</w:t>
        <w:tab/>
        <w:t>26</w:t>
      </w:r>
    </w:p>
    <w:p>
      <w:pPr>
        <w:pStyle w:val="BodyText"/>
        <w:spacing w:before="793"/>
        <w:ind w:right="823"/>
        <w:jc w:val="right"/>
        <w:rPr>
          <w:rFonts w:ascii="Arial"/>
        </w:rPr>
      </w:pPr>
      <w:r>
        <w:rPr>
          <w:rFonts w:ascii="Arial"/>
          <w:color w:val="92278F"/>
        </w:rPr>
        <w:t>ix</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1072"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before="592"/>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1720" filled="true" fillcolor="#92278f" stroked="false">
            <v:fill type="solid"/>
            <w10:wrap type="none"/>
          </v:rect>
        </w:pict>
      </w:r>
      <w:r>
        <w:rPr/>
        <w:pict>
          <v:rect style="position:absolute;margin-left:0pt;margin-top:649.764038pt;width:49.606pt;height:33.386pt;mso-position-horizontal-relative:page;mso-position-vertical-relative:page;z-index:174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6"/>
        </w:rPr>
      </w:pPr>
    </w:p>
    <w:p>
      <w:pPr>
        <w:pStyle w:val="BodyText"/>
        <w:spacing w:before="107"/>
        <w:ind w:right="539"/>
        <w:jc w:val="right"/>
      </w:pPr>
      <w:r>
        <w:rPr>
          <w:color w:val="231F20"/>
          <w:spacing w:val="-1"/>
          <w:w w:val="95"/>
          <w:u w:val="single" w:color="231F20"/>
        </w:rPr>
        <w:t>Sayfa</w:t>
      </w:r>
    </w:p>
    <w:p>
      <w:pPr>
        <w:pStyle w:val="ListParagraph"/>
        <w:numPr>
          <w:ilvl w:val="1"/>
          <w:numId w:val="4"/>
        </w:numPr>
        <w:tabs>
          <w:tab w:pos="1097" w:val="left" w:leader="none"/>
          <w:tab w:pos="7785" w:val="left" w:leader="dot"/>
        </w:tabs>
        <w:spacing w:line="247" w:lineRule="auto" w:before="68" w:after="0"/>
        <w:ind w:left="1096" w:right="552" w:hanging="426"/>
        <w:jc w:val="left"/>
        <w:rPr>
          <w:sz w:val="22"/>
        </w:rPr>
      </w:pPr>
      <w:r>
        <w:rPr>
          <w:color w:val="231F20"/>
          <w:w w:val="90"/>
          <w:sz w:val="22"/>
        </w:rPr>
        <w:t>KAYNAÇTIRMA YOLUYLA EfiITIM ALAN ÖfiRENCILERIN KADEMELER ARASI</w:t>
      </w:r>
      <w:r>
        <w:rPr>
          <w:color w:val="231F20"/>
          <w:spacing w:val="-18"/>
          <w:w w:val="90"/>
          <w:sz w:val="22"/>
        </w:rPr>
        <w:t> </w:t>
      </w:r>
      <w:r>
        <w:rPr>
          <w:color w:val="231F20"/>
          <w:w w:val="90"/>
          <w:sz w:val="22"/>
        </w:rPr>
        <w:t>GEÇIÇLERI</w:t>
      </w:r>
      <w:r>
        <w:rPr>
          <w:color w:val="231F20"/>
          <w:spacing w:val="-17"/>
          <w:w w:val="90"/>
          <w:sz w:val="22"/>
        </w:rPr>
        <w:t> </w:t>
      </w:r>
      <w:r>
        <w:rPr>
          <w:color w:val="231F20"/>
          <w:w w:val="90"/>
          <w:sz w:val="22"/>
        </w:rPr>
        <w:t>VE</w:t>
      </w:r>
      <w:r>
        <w:rPr>
          <w:color w:val="231F20"/>
          <w:spacing w:val="-18"/>
          <w:w w:val="90"/>
          <w:sz w:val="22"/>
        </w:rPr>
        <w:t> </w:t>
      </w:r>
      <w:r>
        <w:rPr>
          <w:color w:val="231F20"/>
          <w:w w:val="90"/>
          <w:sz w:val="22"/>
        </w:rPr>
        <w:t>MESLEKI</w:t>
      </w:r>
      <w:r>
        <w:rPr>
          <w:color w:val="231F20"/>
          <w:spacing w:val="-18"/>
          <w:w w:val="90"/>
          <w:sz w:val="22"/>
        </w:rPr>
        <w:t> </w:t>
      </w:r>
      <w:r>
        <w:rPr>
          <w:color w:val="231F20"/>
          <w:w w:val="90"/>
          <w:sz w:val="22"/>
        </w:rPr>
        <w:t>GELIÇIMLERI</w:t>
      </w:r>
      <w:r>
        <w:rPr>
          <w:color w:val="231F20"/>
          <w:spacing w:val="-18"/>
          <w:w w:val="90"/>
          <w:sz w:val="22"/>
        </w:rPr>
        <w:t> </w:t>
      </w:r>
      <w:r>
        <w:rPr>
          <w:color w:val="231F20"/>
          <w:w w:val="90"/>
          <w:sz w:val="22"/>
        </w:rPr>
        <w:t>NASIL</w:t>
      </w:r>
      <w:r>
        <w:rPr>
          <w:color w:val="231F20"/>
          <w:spacing w:val="-18"/>
          <w:w w:val="90"/>
          <w:sz w:val="22"/>
        </w:rPr>
        <w:t> </w:t>
      </w:r>
      <w:r>
        <w:rPr>
          <w:color w:val="231F20"/>
          <w:w w:val="90"/>
          <w:sz w:val="22"/>
        </w:rPr>
        <w:t>SAfiLANIR?</w:t>
        <w:tab/>
      </w:r>
      <w:r>
        <w:rPr>
          <w:color w:val="231F20"/>
          <w:sz w:val="22"/>
        </w:rPr>
        <w:t>27</w:t>
      </w:r>
    </w:p>
    <w:p>
      <w:pPr>
        <w:pStyle w:val="ListParagraph"/>
        <w:numPr>
          <w:ilvl w:val="1"/>
          <w:numId w:val="4"/>
        </w:numPr>
        <w:tabs>
          <w:tab w:pos="1097" w:val="left" w:leader="none"/>
        </w:tabs>
        <w:spacing w:line="240" w:lineRule="auto" w:before="61" w:after="0"/>
        <w:ind w:left="1096" w:right="0" w:hanging="426"/>
        <w:jc w:val="left"/>
        <w:rPr>
          <w:sz w:val="22"/>
        </w:rPr>
      </w:pPr>
      <w:r>
        <w:rPr>
          <w:color w:val="231F20"/>
          <w:sz w:val="22"/>
        </w:rPr>
        <w:t>ÖfiRETMENLER</w:t>
      </w:r>
      <w:r>
        <w:rPr>
          <w:color w:val="231F20"/>
          <w:spacing w:val="-25"/>
          <w:sz w:val="22"/>
        </w:rPr>
        <w:t> </w:t>
      </w:r>
      <w:r>
        <w:rPr>
          <w:color w:val="231F20"/>
          <w:sz w:val="22"/>
        </w:rPr>
        <w:t>KAYNAÇTIRMA</w:t>
      </w:r>
      <w:r>
        <w:rPr>
          <w:color w:val="231F20"/>
          <w:spacing w:val="-24"/>
          <w:sz w:val="22"/>
        </w:rPr>
        <w:t> </w:t>
      </w:r>
      <w:r>
        <w:rPr>
          <w:color w:val="231F20"/>
          <w:sz w:val="22"/>
        </w:rPr>
        <w:t>EfiITIMI</w:t>
      </w:r>
      <w:r>
        <w:rPr>
          <w:color w:val="231F20"/>
          <w:spacing w:val="-25"/>
          <w:sz w:val="22"/>
        </w:rPr>
        <w:t> </w:t>
      </w:r>
      <w:r>
        <w:rPr>
          <w:color w:val="231F20"/>
          <w:sz w:val="22"/>
        </w:rPr>
        <w:t>ALAN</w:t>
      </w:r>
      <w:r>
        <w:rPr>
          <w:color w:val="231F20"/>
          <w:spacing w:val="-24"/>
          <w:sz w:val="22"/>
        </w:rPr>
        <w:t> </w:t>
      </w:r>
      <w:r>
        <w:rPr>
          <w:color w:val="231F20"/>
          <w:sz w:val="22"/>
        </w:rPr>
        <w:t>ÖfiRENCILERIN</w:t>
      </w:r>
    </w:p>
    <w:p>
      <w:pPr>
        <w:pStyle w:val="BodyText"/>
        <w:tabs>
          <w:tab w:pos="7785" w:val="left" w:leader="dot"/>
        </w:tabs>
        <w:spacing w:before="8"/>
        <w:ind w:left="1096"/>
      </w:pPr>
      <w:r>
        <w:rPr>
          <w:color w:val="231F20"/>
          <w:w w:val="90"/>
        </w:rPr>
        <w:t>MESLEKI YÖNLENDIRMELERINE NASIL</w:t>
      </w:r>
      <w:r>
        <w:rPr>
          <w:color w:val="231F20"/>
          <w:spacing w:val="-31"/>
          <w:w w:val="90"/>
        </w:rPr>
        <w:t> </w:t>
      </w:r>
      <w:r>
        <w:rPr>
          <w:color w:val="231F20"/>
          <w:w w:val="90"/>
        </w:rPr>
        <w:t>KATKI</w:t>
      </w:r>
      <w:r>
        <w:rPr>
          <w:color w:val="231F20"/>
          <w:spacing w:val="-10"/>
          <w:w w:val="90"/>
        </w:rPr>
        <w:t> </w:t>
      </w:r>
      <w:r>
        <w:rPr>
          <w:color w:val="231F20"/>
          <w:w w:val="90"/>
        </w:rPr>
        <w:t>SAfiLAYABILIR?</w:t>
        <w:tab/>
      </w:r>
      <w:r>
        <w:rPr>
          <w:color w:val="231F20"/>
        </w:rPr>
        <w:t>30</w:t>
      </w:r>
    </w:p>
    <w:p>
      <w:pPr>
        <w:pStyle w:val="ListParagraph"/>
        <w:numPr>
          <w:ilvl w:val="1"/>
          <w:numId w:val="4"/>
        </w:numPr>
        <w:tabs>
          <w:tab w:pos="1097" w:val="left" w:leader="none"/>
          <w:tab w:pos="7779" w:val="left" w:leader="dot"/>
        </w:tabs>
        <w:spacing w:line="247" w:lineRule="auto" w:before="68" w:after="0"/>
        <w:ind w:left="1096" w:right="558" w:hanging="426"/>
        <w:jc w:val="left"/>
        <w:rPr>
          <w:sz w:val="22"/>
        </w:rPr>
      </w:pPr>
      <w:r>
        <w:rPr>
          <w:color w:val="231F20"/>
          <w:w w:val="95"/>
          <w:sz w:val="22"/>
        </w:rPr>
        <w:t>KAYNAÇTIRMA EfiITIMINDEKI GÖREV VE SORUMLULUKLARIMIZ </w:t>
      </w:r>
      <w:r>
        <w:rPr>
          <w:color w:val="231F20"/>
          <w:w w:val="90"/>
          <w:sz w:val="22"/>
        </w:rPr>
        <w:t>NELERDIR?</w:t>
        <w:tab/>
      </w:r>
      <w:r>
        <w:rPr>
          <w:color w:val="231F20"/>
          <w:sz w:val="22"/>
        </w:rPr>
        <w:t>31</w:t>
      </w:r>
    </w:p>
    <w:p>
      <w:pPr>
        <w:pStyle w:val="ListParagraph"/>
        <w:numPr>
          <w:ilvl w:val="2"/>
          <w:numId w:val="4"/>
        </w:numPr>
        <w:tabs>
          <w:tab w:pos="1647" w:val="left" w:leader="none"/>
          <w:tab w:pos="7808" w:val="left" w:leader="dot"/>
        </w:tabs>
        <w:spacing w:line="240" w:lineRule="auto" w:before="58" w:after="0"/>
        <w:ind w:left="1646" w:right="0" w:hanging="550"/>
        <w:jc w:val="left"/>
        <w:rPr>
          <w:rFonts w:ascii="Arial" w:hAnsi="Arial"/>
          <w:sz w:val="22"/>
        </w:rPr>
      </w:pPr>
      <w:r>
        <w:rPr>
          <w:rFonts w:ascii="Arial" w:hAnsi="Arial"/>
          <w:color w:val="231F20"/>
          <w:sz w:val="22"/>
        </w:rPr>
        <w:t>Okul</w:t>
      </w:r>
      <w:r>
        <w:rPr>
          <w:rFonts w:ascii="Arial" w:hAnsi="Arial"/>
          <w:color w:val="231F20"/>
          <w:spacing w:val="-41"/>
          <w:sz w:val="22"/>
        </w:rPr>
        <w:t> </w:t>
      </w:r>
      <w:r>
        <w:rPr>
          <w:rFonts w:ascii="Arial" w:hAnsi="Arial"/>
          <w:color w:val="231F20"/>
          <w:sz w:val="22"/>
        </w:rPr>
        <w:t>Yönetimi</w:t>
        <w:tab/>
        <w:t>31</w:t>
      </w:r>
    </w:p>
    <w:p>
      <w:pPr>
        <w:pStyle w:val="ListParagraph"/>
        <w:numPr>
          <w:ilvl w:val="2"/>
          <w:numId w:val="4"/>
        </w:numPr>
        <w:tabs>
          <w:tab w:pos="1647" w:val="left" w:leader="none"/>
          <w:tab w:pos="7808" w:val="left" w:leader="dot"/>
        </w:tabs>
        <w:spacing w:line="240" w:lineRule="auto" w:before="14" w:after="0"/>
        <w:ind w:left="1646" w:right="0" w:hanging="550"/>
        <w:jc w:val="left"/>
        <w:rPr>
          <w:rFonts w:ascii="Arial" w:hAnsi="Arial"/>
          <w:sz w:val="22"/>
        </w:rPr>
      </w:pPr>
      <w:r>
        <w:rPr>
          <w:rFonts w:ascii="Arial" w:hAnsi="Arial"/>
          <w:color w:val="231F20"/>
          <w:sz w:val="22"/>
        </w:rPr>
        <w:t>Ögretmenler</w:t>
        <w:tab/>
        <w:t>32</w:t>
      </w:r>
    </w:p>
    <w:p>
      <w:pPr>
        <w:pStyle w:val="ListParagraph"/>
        <w:numPr>
          <w:ilvl w:val="1"/>
          <w:numId w:val="4"/>
        </w:numPr>
        <w:tabs>
          <w:tab w:pos="1097" w:val="left" w:leader="none"/>
          <w:tab w:pos="7781" w:val="left" w:leader="dot"/>
        </w:tabs>
        <w:spacing w:line="247" w:lineRule="auto" w:before="80" w:after="0"/>
        <w:ind w:left="1096" w:right="556" w:hanging="426"/>
        <w:jc w:val="left"/>
        <w:rPr>
          <w:sz w:val="22"/>
        </w:rPr>
      </w:pPr>
      <w:r>
        <w:rPr>
          <w:color w:val="231F20"/>
          <w:w w:val="95"/>
          <w:sz w:val="22"/>
        </w:rPr>
        <w:t>KAYNAÇTIRMA EfiITIMI ÖfiRENCILERININ OKULA ULAÇIMI NASIL </w:t>
      </w:r>
      <w:r>
        <w:rPr>
          <w:color w:val="231F20"/>
          <w:w w:val="90"/>
          <w:sz w:val="22"/>
        </w:rPr>
        <w:t>SAfiLANMAKTADIR?</w:t>
        <w:tab/>
      </w:r>
      <w:r>
        <w:rPr>
          <w:color w:val="231F20"/>
          <w:sz w:val="22"/>
        </w:rPr>
        <w:t>33</w:t>
      </w:r>
    </w:p>
    <w:p>
      <w:pPr>
        <w:pStyle w:val="ListParagraph"/>
        <w:numPr>
          <w:ilvl w:val="1"/>
          <w:numId w:val="4"/>
        </w:numPr>
        <w:tabs>
          <w:tab w:pos="1097" w:val="left" w:leader="none"/>
        </w:tabs>
        <w:spacing w:line="240" w:lineRule="auto" w:before="61" w:after="0"/>
        <w:ind w:left="1096" w:right="0" w:hanging="426"/>
        <w:jc w:val="left"/>
        <w:rPr>
          <w:sz w:val="22"/>
        </w:rPr>
      </w:pPr>
      <w:r>
        <w:rPr>
          <w:color w:val="231F20"/>
          <w:sz w:val="22"/>
        </w:rPr>
        <w:t>KAYNAÇTIRMA</w:t>
      </w:r>
      <w:r>
        <w:rPr>
          <w:color w:val="231F20"/>
          <w:spacing w:val="-22"/>
          <w:sz w:val="22"/>
        </w:rPr>
        <w:t> </w:t>
      </w:r>
      <w:r>
        <w:rPr>
          <w:color w:val="231F20"/>
          <w:sz w:val="22"/>
        </w:rPr>
        <w:t>EfiITIMI</w:t>
      </w:r>
      <w:r>
        <w:rPr>
          <w:color w:val="231F20"/>
          <w:spacing w:val="-22"/>
          <w:sz w:val="22"/>
        </w:rPr>
        <w:t> </w:t>
      </w:r>
      <w:r>
        <w:rPr>
          <w:color w:val="231F20"/>
          <w:sz w:val="22"/>
        </w:rPr>
        <w:t>UYGULANAN</w:t>
      </w:r>
      <w:r>
        <w:rPr>
          <w:color w:val="231F20"/>
          <w:spacing w:val="-22"/>
          <w:sz w:val="22"/>
        </w:rPr>
        <w:t> </w:t>
      </w:r>
      <w:r>
        <w:rPr>
          <w:color w:val="231F20"/>
          <w:sz w:val="22"/>
        </w:rPr>
        <w:t>OKULLARDA</w:t>
      </w:r>
      <w:r>
        <w:rPr>
          <w:color w:val="231F20"/>
          <w:spacing w:val="-23"/>
          <w:sz w:val="22"/>
        </w:rPr>
        <w:t> </w:t>
      </w:r>
      <w:r>
        <w:rPr>
          <w:color w:val="231F20"/>
          <w:sz w:val="22"/>
        </w:rPr>
        <w:t>FIZIKSEL</w:t>
      </w:r>
    </w:p>
    <w:p>
      <w:pPr>
        <w:pStyle w:val="BodyText"/>
        <w:tabs>
          <w:tab w:pos="7780" w:val="left" w:leader="dot"/>
        </w:tabs>
        <w:spacing w:before="8"/>
        <w:ind w:left="1096"/>
      </w:pPr>
      <w:r>
        <w:rPr>
          <w:color w:val="231F20"/>
          <w:w w:val="90"/>
        </w:rPr>
        <w:t>ORTAM VE ÇEVRE DÜZENI</w:t>
      </w:r>
      <w:r>
        <w:rPr>
          <w:color w:val="231F20"/>
          <w:spacing w:val="-36"/>
          <w:w w:val="90"/>
        </w:rPr>
        <w:t> </w:t>
      </w:r>
      <w:r>
        <w:rPr>
          <w:color w:val="231F20"/>
          <w:w w:val="90"/>
        </w:rPr>
        <w:t>NASIL</w:t>
      </w:r>
      <w:r>
        <w:rPr>
          <w:color w:val="231F20"/>
          <w:spacing w:val="-9"/>
          <w:w w:val="90"/>
        </w:rPr>
        <w:t> </w:t>
      </w:r>
      <w:r>
        <w:rPr>
          <w:color w:val="231F20"/>
          <w:w w:val="90"/>
        </w:rPr>
        <w:t>OLMALIDIR?</w:t>
        <w:tab/>
      </w:r>
      <w:r>
        <w:rPr>
          <w:color w:val="231F20"/>
        </w:rPr>
        <w:t>33</w:t>
      </w:r>
    </w:p>
    <w:p>
      <w:pPr>
        <w:pStyle w:val="ListParagraph"/>
        <w:numPr>
          <w:ilvl w:val="1"/>
          <w:numId w:val="4"/>
        </w:numPr>
        <w:tabs>
          <w:tab w:pos="1098" w:val="left" w:leader="none"/>
          <w:tab w:pos="7785" w:val="left" w:leader="dot"/>
        </w:tabs>
        <w:spacing w:line="240" w:lineRule="auto" w:before="68" w:after="0"/>
        <w:ind w:left="1097" w:right="0" w:hanging="426"/>
        <w:jc w:val="left"/>
        <w:rPr>
          <w:sz w:val="22"/>
        </w:rPr>
      </w:pPr>
      <w:r>
        <w:rPr>
          <w:color w:val="231F20"/>
          <w:w w:val="90"/>
          <w:sz w:val="22"/>
        </w:rPr>
        <w:t>DESTEK EfiITIM</w:t>
      </w:r>
      <w:r>
        <w:rPr>
          <w:color w:val="231F20"/>
          <w:spacing w:val="-14"/>
          <w:w w:val="90"/>
          <w:sz w:val="22"/>
        </w:rPr>
        <w:t> </w:t>
      </w:r>
      <w:r>
        <w:rPr>
          <w:color w:val="231F20"/>
          <w:w w:val="90"/>
          <w:sz w:val="22"/>
        </w:rPr>
        <w:t>ODASI</w:t>
      </w:r>
      <w:r>
        <w:rPr>
          <w:color w:val="231F20"/>
          <w:spacing w:val="-7"/>
          <w:w w:val="90"/>
          <w:sz w:val="22"/>
        </w:rPr>
        <w:t> </w:t>
      </w:r>
      <w:r>
        <w:rPr>
          <w:color w:val="231F20"/>
          <w:w w:val="90"/>
          <w:sz w:val="22"/>
        </w:rPr>
        <w:t>NEDIR?</w:t>
        <w:tab/>
      </w:r>
      <w:r>
        <w:rPr>
          <w:color w:val="231F20"/>
          <w:sz w:val="22"/>
        </w:rPr>
        <w:t>35</w:t>
      </w:r>
    </w:p>
    <w:p>
      <w:pPr>
        <w:pStyle w:val="ListParagraph"/>
        <w:numPr>
          <w:ilvl w:val="2"/>
          <w:numId w:val="4"/>
        </w:numPr>
        <w:tabs>
          <w:tab w:pos="1647" w:val="left" w:leader="none"/>
          <w:tab w:pos="7808" w:val="left" w:leader="dot"/>
        </w:tabs>
        <w:spacing w:line="240" w:lineRule="auto" w:before="65" w:after="0"/>
        <w:ind w:left="1646" w:right="0" w:hanging="549"/>
        <w:jc w:val="left"/>
        <w:rPr>
          <w:rFonts w:ascii="Arial" w:hAnsi="Arial"/>
          <w:sz w:val="22"/>
        </w:rPr>
      </w:pPr>
      <w:r>
        <w:rPr>
          <w:rFonts w:ascii="Arial" w:hAnsi="Arial"/>
          <w:color w:val="231F20"/>
          <w:w w:val="89"/>
          <w:sz w:val="22"/>
        </w:rPr>
        <w:t>Destek</w:t>
      </w:r>
      <w:r>
        <w:rPr>
          <w:rFonts w:ascii="Arial" w:hAnsi="Arial"/>
          <w:color w:val="231F20"/>
          <w:spacing w:val="-12"/>
          <w:sz w:val="22"/>
        </w:rPr>
        <w:t> </w:t>
      </w:r>
      <w:r>
        <w:rPr>
          <w:rFonts w:ascii="Arial" w:hAnsi="Arial"/>
          <w:color w:val="231F20"/>
          <w:spacing w:val="-1"/>
          <w:w w:val="73"/>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w w:val="95"/>
          <w:sz w:val="22"/>
        </w:rPr>
        <w:t>m</w:t>
      </w:r>
      <w:r>
        <w:rPr>
          <w:rFonts w:ascii="Arial" w:hAnsi="Arial"/>
          <w:color w:val="231F20"/>
          <w:spacing w:val="-11"/>
          <w:sz w:val="22"/>
        </w:rPr>
        <w:t> </w:t>
      </w:r>
      <w:r>
        <w:rPr>
          <w:rFonts w:ascii="Arial" w:hAnsi="Arial"/>
          <w:color w:val="231F20"/>
          <w:spacing w:val="-1"/>
          <w:w w:val="85"/>
          <w:sz w:val="22"/>
        </w:rPr>
        <w:t>Oda</w:t>
      </w:r>
      <w:r>
        <w:rPr>
          <w:rFonts w:ascii="Arial" w:hAnsi="Arial"/>
          <w:color w:val="231F20"/>
          <w:w w:val="85"/>
          <w:sz w:val="22"/>
        </w:rPr>
        <w:t>s</w:t>
      </w:r>
      <w:r>
        <w:rPr>
          <w:rFonts w:ascii="Arial" w:hAnsi="Arial"/>
          <w:color w:val="231F20"/>
          <w:spacing w:val="1"/>
          <w:w w:val="30"/>
          <w:sz w:val="22"/>
        </w:rPr>
        <w:t></w:t>
      </w:r>
      <w:r>
        <w:rPr>
          <w:rFonts w:ascii="Arial" w:hAnsi="Arial"/>
          <w:color w:val="231F20"/>
          <w:spacing w:val="-1"/>
          <w:w w:val="92"/>
          <w:sz w:val="22"/>
        </w:rPr>
        <w:t>nda</w:t>
      </w:r>
      <w:r>
        <w:rPr>
          <w:rFonts w:ascii="Arial" w:hAnsi="Arial"/>
          <w:color w:val="231F20"/>
          <w:w w:val="92"/>
          <w:sz w:val="22"/>
        </w:rPr>
        <w:t>n</w:t>
      </w:r>
      <w:r>
        <w:rPr>
          <w:rFonts w:ascii="Arial" w:hAnsi="Arial"/>
          <w:color w:val="231F20"/>
          <w:spacing w:val="-11"/>
          <w:sz w:val="22"/>
        </w:rPr>
        <w:t> </w:t>
      </w:r>
      <w:r>
        <w:rPr>
          <w:rFonts w:ascii="Arial" w:hAnsi="Arial"/>
          <w:color w:val="231F20"/>
          <w:w w:val="85"/>
          <w:sz w:val="22"/>
        </w:rPr>
        <w:t>Nas</w:t>
      </w:r>
      <w:r>
        <w:rPr>
          <w:rFonts w:ascii="Arial" w:hAnsi="Arial"/>
          <w:color w:val="231F20"/>
          <w:spacing w:val="-1"/>
          <w:w w:val="30"/>
          <w:sz w:val="22"/>
        </w:rPr>
        <w:t></w:t>
      </w:r>
      <w:r>
        <w:rPr>
          <w:rFonts w:ascii="Arial" w:hAnsi="Arial"/>
          <w:color w:val="231F20"/>
          <w:w w:val="103"/>
          <w:sz w:val="22"/>
        </w:rPr>
        <w:t>l</w:t>
      </w:r>
      <w:r>
        <w:rPr>
          <w:rFonts w:ascii="Arial" w:hAnsi="Arial"/>
          <w:color w:val="231F20"/>
          <w:spacing w:val="-12"/>
          <w:sz w:val="22"/>
        </w:rPr>
        <w:t> </w:t>
      </w:r>
      <w:r>
        <w:rPr>
          <w:rFonts w:ascii="Arial" w:hAnsi="Arial"/>
          <w:color w:val="231F20"/>
          <w:w w:val="78"/>
          <w:sz w:val="22"/>
        </w:rPr>
        <w:t>Y</w:t>
      </w:r>
      <w:r>
        <w:rPr>
          <w:rFonts w:ascii="Arial" w:hAnsi="Arial"/>
          <w:color w:val="231F20"/>
          <w:spacing w:val="1"/>
          <w:w w:val="78"/>
          <w:sz w:val="22"/>
        </w:rPr>
        <w:t>a</w:t>
      </w:r>
      <w:r>
        <w:rPr>
          <w:rFonts w:ascii="Arial" w:hAnsi="Arial"/>
          <w:color w:val="231F20"/>
          <w:w w:val="94"/>
          <w:sz w:val="22"/>
        </w:rPr>
        <w:t>rarlan</w:t>
      </w:r>
      <w:r>
        <w:rPr>
          <w:rFonts w:ascii="Arial" w:hAnsi="Arial"/>
          <w:color w:val="231F20"/>
          <w:spacing w:val="-1"/>
          <w:w w:val="30"/>
          <w:sz w:val="22"/>
        </w:rPr>
        <w:t></w:t>
      </w:r>
      <w:r>
        <w:rPr>
          <w:rFonts w:ascii="Arial" w:hAnsi="Arial"/>
          <w:color w:val="231F20"/>
          <w:spacing w:val="-1"/>
          <w:w w:val="103"/>
          <w:sz w:val="22"/>
        </w:rPr>
        <w:t>l</w:t>
      </w:r>
      <w:r>
        <w:rPr>
          <w:rFonts w:ascii="Arial" w:hAnsi="Arial"/>
          <w:color w:val="231F20"/>
          <w:spacing w:val="-1"/>
          <w:w w:val="30"/>
          <w:sz w:val="22"/>
        </w:rPr>
        <w:t></w:t>
      </w:r>
      <w:r>
        <w:rPr>
          <w:rFonts w:ascii="Arial" w:hAnsi="Arial"/>
          <w:color w:val="231F20"/>
          <w:w w:val="104"/>
          <w:sz w:val="22"/>
        </w:rPr>
        <w:t>r</w:t>
      </w:r>
      <w:r>
        <w:rPr>
          <w:rFonts w:ascii="Arial" w:hAnsi="Arial"/>
          <w:color w:val="231F20"/>
          <w:w w:val="83"/>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36</w:t>
      </w:r>
    </w:p>
    <w:p>
      <w:pPr>
        <w:pStyle w:val="ListParagraph"/>
        <w:numPr>
          <w:ilvl w:val="1"/>
          <w:numId w:val="4"/>
        </w:numPr>
        <w:tabs>
          <w:tab w:pos="1098" w:val="left" w:leader="none"/>
        </w:tabs>
        <w:spacing w:line="240" w:lineRule="auto" w:before="79" w:after="0"/>
        <w:ind w:left="1097" w:right="0" w:hanging="426"/>
        <w:jc w:val="left"/>
        <w:rPr>
          <w:sz w:val="22"/>
        </w:rPr>
      </w:pPr>
      <w:r>
        <w:rPr>
          <w:color w:val="231F20"/>
          <w:sz w:val="22"/>
        </w:rPr>
        <w:t>ILKÖfiRETIMDE</w:t>
      </w:r>
      <w:r>
        <w:rPr>
          <w:color w:val="231F20"/>
          <w:spacing w:val="-22"/>
          <w:sz w:val="22"/>
        </w:rPr>
        <w:t> </w:t>
      </w:r>
      <w:r>
        <w:rPr>
          <w:color w:val="231F20"/>
          <w:sz w:val="22"/>
        </w:rPr>
        <w:t>KAYNAÇTIRMA</w:t>
      </w:r>
      <w:r>
        <w:rPr>
          <w:color w:val="231F20"/>
          <w:spacing w:val="-22"/>
          <w:sz w:val="22"/>
        </w:rPr>
        <w:t> </w:t>
      </w:r>
      <w:r>
        <w:rPr>
          <w:color w:val="231F20"/>
          <w:sz w:val="22"/>
        </w:rPr>
        <w:t>EfiITIMI</w:t>
      </w:r>
      <w:r>
        <w:rPr>
          <w:color w:val="231F20"/>
          <w:spacing w:val="-22"/>
          <w:sz w:val="22"/>
        </w:rPr>
        <w:t> </w:t>
      </w:r>
      <w:r>
        <w:rPr>
          <w:color w:val="231F20"/>
          <w:sz w:val="22"/>
        </w:rPr>
        <w:t>ALAN</w:t>
      </w:r>
      <w:r>
        <w:rPr>
          <w:color w:val="231F20"/>
          <w:spacing w:val="-21"/>
          <w:sz w:val="22"/>
        </w:rPr>
        <w:t> </w:t>
      </w:r>
      <w:r>
        <w:rPr>
          <w:color w:val="231F20"/>
          <w:sz w:val="22"/>
        </w:rPr>
        <w:t>ÖfiRENCININ</w:t>
      </w:r>
    </w:p>
    <w:p>
      <w:pPr>
        <w:pStyle w:val="BodyText"/>
        <w:tabs>
          <w:tab w:pos="7787" w:val="left" w:leader="dot"/>
        </w:tabs>
        <w:spacing w:before="8"/>
        <w:ind w:left="1097"/>
      </w:pPr>
      <w:r>
        <w:rPr>
          <w:color w:val="231F20"/>
          <w:w w:val="90"/>
        </w:rPr>
        <w:t>BAÇARISI</w:t>
      </w:r>
      <w:r>
        <w:rPr>
          <w:color w:val="231F20"/>
          <w:spacing w:val="-17"/>
          <w:w w:val="90"/>
        </w:rPr>
        <w:t> </w:t>
      </w:r>
      <w:r>
        <w:rPr>
          <w:color w:val="231F20"/>
          <w:w w:val="90"/>
        </w:rPr>
        <w:t>NASIL</w:t>
      </w:r>
      <w:r>
        <w:rPr>
          <w:color w:val="231F20"/>
          <w:spacing w:val="-16"/>
          <w:w w:val="90"/>
        </w:rPr>
        <w:t> </w:t>
      </w:r>
      <w:r>
        <w:rPr>
          <w:color w:val="231F20"/>
          <w:w w:val="90"/>
        </w:rPr>
        <w:t>DEfiERLENDIRILIR?</w:t>
        <w:tab/>
      </w:r>
      <w:r>
        <w:rPr>
          <w:color w:val="231F20"/>
        </w:rPr>
        <w:t>37</w:t>
      </w:r>
    </w:p>
    <w:p>
      <w:pPr>
        <w:pStyle w:val="ListParagraph"/>
        <w:numPr>
          <w:ilvl w:val="1"/>
          <w:numId w:val="4"/>
        </w:numPr>
        <w:tabs>
          <w:tab w:pos="1175" w:val="left" w:leader="none"/>
          <w:tab w:pos="7787" w:val="left" w:leader="dot"/>
        </w:tabs>
        <w:spacing w:line="247" w:lineRule="auto" w:before="67" w:after="0"/>
        <w:ind w:left="1097" w:right="550" w:hanging="426"/>
        <w:jc w:val="left"/>
        <w:rPr>
          <w:sz w:val="22"/>
        </w:rPr>
      </w:pPr>
      <w:r>
        <w:rPr>
          <w:color w:val="231F20"/>
          <w:sz w:val="22"/>
        </w:rPr>
        <w:t>ORTAÖfiRETIMDE KAYNAÇTIRMA EfiITIMI ALAN ÖfiRENCININ </w:t>
      </w:r>
      <w:r>
        <w:rPr>
          <w:color w:val="231F20"/>
          <w:w w:val="90"/>
          <w:sz w:val="22"/>
        </w:rPr>
        <w:t>BAÇARISI</w:t>
      </w:r>
      <w:r>
        <w:rPr>
          <w:color w:val="231F20"/>
          <w:spacing w:val="-17"/>
          <w:w w:val="90"/>
          <w:sz w:val="22"/>
        </w:rPr>
        <w:t> </w:t>
      </w:r>
      <w:r>
        <w:rPr>
          <w:color w:val="231F20"/>
          <w:w w:val="90"/>
          <w:sz w:val="22"/>
        </w:rPr>
        <w:t>NASIL</w:t>
      </w:r>
      <w:r>
        <w:rPr>
          <w:color w:val="231F20"/>
          <w:spacing w:val="-16"/>
          <w:w w:val="90"/>
          <w:sz w:val="22"/>
        </w:rPr>
        <w:t> </w:t>
      </w:r>
      <w:r>
        <w:rPr>
          <w:color w:val="231F20"/>
          <w:w w:val="90"/>
          <w:sz w:val="22"/>
        </w:rPr>
        <w:t>DEfiERLENDIRILIR?</w:t>
        <w:tab/>
      </w:r>
      <w:r>
        <w:rPr>
          <w:color w:val="231F20"/>
          <w:sz w:val="22"/>
        </w:rPr>
        <w:t>37</w:t>
      </w:r>
    </w:p>
    <w:p>
      <w:pPr>
        <w:pStyle w:val="Heading6"/>
        <w:spacing w:before="61"/>
        <w:ind w:left="671"/>
      </w:pPr>
      <w:r>
        <w:rPr>
          <w:color w:val="231F20"/>
          <w:w w:val="95"/>
        </w:rPr>
        <w:t>BÖLÜM-4</w:t>
      </w:r>
    </w:p>
    <w:p>
      <w:pPr>
        <w:pStyle w:val="ListParagraph"/>
        <w:numPr>
          <w:ilvl w:val="1"/>
          <w:numId w:val="5"/>
        </w:numPr>
        <w:tabs>
          <w:tab w:pos="1098" w:val="left" w:leader="none"/>
          <w:tab w:pos="7785" w:val="left" w:leader="dot"/>
        </w:tabs>
        <w:spacing w:line="240" w:lineRule="auto" w:before="68" w:after="0"/>
        <w:ind w:left="1097" w:right="0" w:hanging="426"/>
        <w:jc w:val="left"/>
        <w:rPr>
          <w:sz w:val="22"/>
        </w:rPr>
      </w:pPr>
      <w:r>
        <w:rPr>
          <w:color w:val="231F20"/>
          <w:w w:val="90"/>
          <w:sz w:val="22"/>
        </w:rPr>
        <w:t>EfiITIM KADEMELERINDE</w:t>
      </w:r>
      <w:r>
        <w:rPr>
          <w:color w:val="231F20"/>
          <w:spacing w:val="-29"/>
          <w:w w:val="90"/>
          <w:sz w:val="22"/>
        </w:rPr>
        <w:t> </w:t>
      </w:r>
      <w:r>
        <w:rPr>
          <w:color w:val="231F20"/>
          <w:w w:val="90"/>
          <w:sz w:val="22"/>
        </w:rPr>
        <w:t>KAYNAÇTIRMA</w:t>
      </w:r>
      <w:r>
        <w:rPr>
          <w:color w:val="231F20"/>
          <w:spacing w:val="-15"/>
          <w:w w:val="90"/>
          <w:sz w:val="22"/>
        </w:rPr>
        <w:t> </w:t>
      </w:r>
      <w:r>
        <w:rPr>
          <w:color w:val="231F20"/>
          <w:w w:val="90"/>
          <w:sz w:val="22"/>
        </w:rPr>
        <w:t>UYGULAMALARI</w:t>
        <w:tab/>
      </w:r>
      <w:r>
        <w:rPr>
          <w:color w:val="231F20"/>
          <w:sz w:val="22"/>
        </w:rPr>
        <w:t>38</w:t>
      </w:r>
    </w:p>
    <w:p>
      <w:pPr>
        <w:pStyle w:val="ListParagraph"/>
        <w:numPr>
          <w:ilvl w:val="1"/>
          <w:numId w:val="5"/>
        </w:numPr>
        <w:tabs>
          <w:tab w:pos="1098" w:val="left" w:leader="none"/>
          <w:tab w:pos="7785" w:val="left" w:leader="dot"/>
        </w:tabs>
        <w:spacing w:line="240" w:lineRule="auto" w:before="68" w:after="0"/>
        <w:ind w:left="1097" w:right="0" w:hanging="426"/>
        <w:jc w:val="left"/>
        <w:rPr>
          <w:sz w:val="22"/>
        </w:rPr>
      </w:pPr>
      <w:r>
        <w:rPr>
          <w:color w:val="231F20"/>
          <w:w w:val="90"/>
          <w:sz w:val="22"/>
        </w:rPr>
        <w:t>BENIM</w:t>
      </w:r>
      <w:r>
        <w:rPr>
          <w:color w:val="231F20"/>
          <w:spacing w:val="-10"/>
          <w:w w:val="90"/>
          <w:sz w:val="22"/>
        </w:rPr>
        <w:t> </w:t>
      </w:r>
      <w:r>
        <w:rPr>
          <w:color w:val="231F20"/>
          <w:w w:val="90"/>
          <w:sz w:val="22"/>
        </w:rPr>
        <w:t>ZIHINSEL</w:t>
      </w:r>
      <w:r>
        <w:rPr>
          <w:color w:val="231F20"/>
          <w:spacing w:val="-10"/>
          <w:w w:val="90"/>
          <w:sz w:val="22"/>
        </w:rPr>
        <w:t> </w:t>
      </w:r>
      <w:r>
        <w:rPr>
          <w:color w:val="231F20"/>
          <w:w w:val="90"/>
          <w:sz w:val="22"/>
        </w:rPr>
        <w:t>YETERSIZLIfiI</w:t>
      </w:r>
      <w:r>
        <w:rPr>
          <w:color w:val="231F20"/>
          <w:spacing w:val="-10"/>
          <w:w w:val="90"/>
          <w:sz w:val="22"/>
        </w:rPr>
        <w:t> </w:t>
      </w:r>
      <w:r>
        <w:rPr>
          <w:color w:val="231F20"/>
          <w:w w:val="90"/>
          <w:sz w:val="22"/>
        </w:rPr>
        <w:t>OLAN</w:t>
      </w:r>
      <w:r>
        <w:rPr>
          <w:color w:val="231F20"/>
          <w:spacing w:val="-10"/>
          <w:w w:val="90"/>
          <w:sz w:val="22"/>
        </w:rPr>
        <w:t> </w:t>
      </w:r>
      <w:r>
        <w:rPr>
          <w:color w:val="231F20"/>
          <w:w w:val="90"/>
          <w:sz w:val="22"/>
        </w:rPr>
        <w:t>BIR</w:t>
      </w:r>
      <w:r>
        <w:rPr>
          <w:color w:val="231F20"/>
          <w:spacing w:val="-10"/>
          <w:w w:val="90"/>
          <w:sz w:val="22"/>
        </w:rPr>
        <w:t> </w:t>
      </w:r>
      <w:r>
        <w:rPr>
          <w:color w:val="231F20"/>
          <w:w w:val="90"/>
          <w:sz w:val="22"/>
        </w:rPr>
        <w:t>ÖfiRENCIM</w:t>
      </w:r>
      <w:r>
        <w:rPr>
          <w:color w:val="231F20"/>
          <w:spacing w:val="-9"/>
          <w:w w:val="90"/>
          <w:sz w:val="22"/>
        </w:rPr>
        <w:t> </w:t>
      </w:r>
      <w:r>
        <w:rPr>
          <w:color w:val="231F20"/>
          <w:w w:val="90"/>
          <w:sz w:val="22"/>
        </w:rPr>
        <w:t>VAR!!!</w:t>
        <w:tab/>
      </w:r>
      <w:r>
        <w:rPr>
          <w:color w:val="231F20"/>
          <w:sz w:val="22"/>
        </w:rPr>
        <w:t>41</w:t>
      </w:r>
    </w:p>
    <w:p>
      <w:pPr>
        <w:pStyle w:val="ListParagraph"/>
        <w:numPr>
          <w:ilvl w:val="1"/>
          <w:numId w:val="5"/>
        </w:numPr>
        <w:tabs>
          <w:tab w:pos="1098" w:val="left" w:leader="none"/>
          <w:tab w:pos="7781" w:val="left" w:leader="dot"/>
        </w:tabs>
        <w:spacing w:line="240" w:lineRule="auto" w:before="68" w:after="0"/>
        <w:ind w:left="1097" w:right="0" w:hanging="426"/>
        <w:jc w:val="left"/>
        <w:rPr>
          <w:sz w:val="22"/>
        </w:rPr>
      </w:pPr>
      <w:r>
        <w:rPr>
          <w:color w:val="231F20"/>
          <w:w w:val="90"/>
          <w:sz w:val="22"/>
        </w:rPr>
        <w:t>BENIM</w:t>
      </w:r>
      <w:r>
        <w:rPr>
          <w:color w:val="231F20"/>
          <w:spacing w:val="-13"/>
          <w:w w:val="90"/>
          <w:sz w:val="22"/>
        </w:rPr>
        <w:t> </w:t>
      </w:r>
      <w:r>
        <w:rPr>
          <w:color w:val="231F20"/>
          <w:w w:val="90"/>
          <w:sz w:val="22"/>
        </w:rPr>
        <w:t>GÖRME</w:t>
      </w:r>
      <w:r>
        <w:rPr>
          <w:color w:val="231F20"/>
          <w:spacing w:val="-12"/>
          <w:w w:val="90"/>
          <w:sz w:val="22"/>
        </w:rPr>
        <w:t> </w:t>
      </w:r>
      <w:r>
        <w:rPr>
          <w:color w:val="231F20"/>
          <w:w w:val="90"/>
          <w:sz w:val="22"/>
        </w:rPr>
        <w:t>ENGELLI</w:t>
      </w:r>
      <w:r>
        <w:rPr>
          <w:color w:val="231F20"/>
          <w:spacing w:val="-12"/>
          <w:w w:val="90"/>
          <w:sz w:val="22"/>
        </w:rPr>
        <w:t> </w:t>
      </w:r>
      <w:r>
        <w:rPr>
          <w:color w:val="231F20"/>
          <w:w w:val="90"/>
          <w:sz w:val="22"/>
        </w:rPr>
        <w:t>BIR</w:t>
      </w:r>
      <w:r>
        <w:rPr>
          <w:color w:val="231F20"/>
          <w:spacing w:val="-12"/>
          <w:w w:val="90"/>
          <w:sz w:val="22"/>
        </w:rPr>
        <w:t> </w:t>
      </w:r>
      <w:r>
        <w:rPr>
          <w:color w:val="231F20"/>
          <w:w w:val="90"/>
          <w:sz w:val="22"/>
        </w:rPr>
        <w:t>ÖfiRENCIM</w:t>
      </w:r>
      <w:r>
        <w:rPr>
          <w:color w:val="231F20"/>
          <w:spacing w:val="-13"/>
          <w:w w:val="90"/>
          <w:sz w:val="22"/>
        </w:rPr>
        <w:t> </w:t>
      </w:r>
      <w:r>
        <w:rPr>
          <w:color w:val="231F20"/>
          <w:w w:val="90"/>
          <w:sz w:val="22"/>
        </w:rPr>
        <w:t>VAR!!!</w:t>
        <w:tab/>
      </w:r>
      <w:r>
        <w:rPr>
          <w:color w:val="231F20"/>
          <w:sz w:val="22"/>
        </w:rPr>
        <w:t>43</w:t>
      </w:r>
    </w:p>
    <w:p>
      <w:pPr>
        <w:pStyle w:val="ListParagraph"/>
        <w:numPr>
          <w:ilvl w:val="1"/>
          <w:numId w:val="5"/>
        </w:numPr>
        <w:tabs>
          <w:tab w:pos="1099" w:val="left" w:leader="none"/>
          <w:tab w:pos="7781" w:val="left" w:leader="dot"/>
        </w:tabs>
        <w:spacing w:line="240" w:lineRule="auto" w:before="68" w:after="0"/>
        <w:ind w:left="1098" w:right="0" w:hanging="426"/>
        <w:jc w:val="left"/>
        <w:rPr>
          <w:sz w:val="22"/>
        </w:rPr>
      </w:pPr>
      <w:r>
        <w:rPr>
          <w:color w:val="231F20"/>
          <w:w w:val="90"/>
          <w:sz w:val="22"/>
        </w:rPr>
        <w:t>BENIM</w:t>
      </w:r>
      <w:r>
        <w:rPr>
          <w:color w:val="231F20"/>
          <w:spacing w:val="-14"/>
          <w:w w:val="90"/>
          <w:sz w:val="22"/>
        </w:rPr>
        <w:t> </w:t>
      </w:r>
      <w:r>
        <w:rPr>
          <w:color w:val="231F20"/>
          <w:w w:val="90"/>
          <w:sz w:val="22"/>
        </w:rPr>
        <w:t>IÇITME</w:t>
      </w:r>
      <w:r>
        <w:rPr>
          <w:color w:val="231F20"/>
          <w:spacing w:val="-13"/>
          <w:w w:val="90"/>
          <w:sz w:val="22"/>
        </w:rPr>
        <w:t> </w:t>
      </w:r>
      <w:r>
        <w:rPr>
          <w:color w:val="231F20"/>
          <w:w w:val="90"/>
          <w:sz w:val="22"/>
        </w:rPr>
        <w:t>ENGELLI</w:t>
      </w:r>
      <w:r>
        <w:rPr>
          <w:color w:val="231F20"/>
          <w:spacing w:val="-13"/>
          <w:w w:val="90"/>
          <w:sz w:val="22"/>
        </w:rPr>
        <w:t> </w:t>
      </w:r>
      <w:r>
        <w:rPr>
          <w:color w:val="231F20"/>
          <w:w w:val="90"/>
          <w:sz w:val="22"/>
        </w:rPr>
        <w:t>BIR</w:t>
      </w:r>
      <w:r>
        <w:rPr>
          <w:color w:val="231F20"/>
          <w:spacing w:val="-14"/>
          <w:w w:val="90"/>
          <w:sz w:val="22"/>
        </w:rPr>
        <w:t> </w:t>
      </w:r>
      <w:r>
        <w:rPr>
          <w:color w:val="231F20"/>
          <w:w w:val="90"/>
          <w:sz w:val="22"/>
        </w:rPr>
        <w:t>ÖfiRENCIM</w:t>
      </w:r>
      <w:r>
        <w:rPr>
          <w:color w:val="231F20"/>
          <w:spacing w:val="-13"/>
          <w:w w:val="90"/>
          <w:sz w:val="22"/>
        </w:rPr>
        <w:t> </w:t>
      </w:r>
      <w:r>
        <w:rPr>
          <w:color w:val="231F20"/>
          <w:w w:val="90"/>
          <w:sz w:val="22"/>
        </w:rPr>
        <w:t>VAR!!!</w:t>
        <w:tab/>
      </w:r>
      <w:r>
        <w:rPr>
          <w:color w:val="231F20"/>
          <w:sz w:val="22"/>
        </w:rPr>
        <w:t>45</w:t>
      </w:r>
    </w:p>
    <w:p>
      <w:pPr>
        <w:pStyle w:val="ListParagraph"/>
        <w:numPr>
          <w:ilvl w:val="1"/>
          <w:numId w:val="5"/>
        </w:numPr>
        <w:tabs>
          <w:tab w:pos="1099" w:val="left" w:leader="none"/>
          <w:tab w:pos="7782" w:val="left" w:leader="dot"/>
        </w:tabs>
        <w:spacing w:line="240" w:lineRule="auto" w:before="68" w:after="0"/>
        <w:ind w:left="1098" w:right="0" w:hanging="426"/>
        <w:jc w:val="left"/>
        <w:rPr>
          <w:sz w:val="22"/>
        </w:rPr>
      </w:pPr>
      <w:r>
        <w:rPr>
          <w:color w:val="231F20"/>
          <w:w w:val="90"/>
          <w:sz w:val="22"/>
        </w:rPr>
        <w:t>BENIM</w:t>
      </w:r>
      <w:r>
        <w:rPr>
          <w:color w:val="231F20"/>
          <w:spacing w:val="-11"/>
          <w:w w:val="90"/>
          <w:sz w:val="22"/>
        </w:rPr>
        <w:t> </w:t>
      </w:r>
      <w:r>
        <w:rPr>
          <w:color w:val="231F20"/>
          <w:w w:val="90"/>
          <w:sz w:val="22"/>
        </w:rPr>
        <w:t>BEDENSEL</w:t>
      </w:r>
      <w:r>
        <w:rPr>
          <w:color w:val="231F20"/>
          <w:spacing w:val="-11"/>
          <w:w w:val="90"/>
          <w:sz w:val="22"/>
        </w:rPr>
        <w:t> </w:t>
      </w:r>
      <w:r>
        <w:rPr>
          <w:color w:val="231F20"/>
          <w:w w:val="90"/>
          <w:sz w:val="22"/>
        </w:rPr>
        <w:t>ENGELLI</w:t>
      </w:r>
      <w:r>
        <w:rPr>
          <w:color w:val="231F20"/>
          <w:spacing w:val="-11"/>
          <w:w w:val="90"/>
          <w:sz w:val="22"/>
        </w:rPr>
        <w:t> </w:t>
      </w:r>
      <w:r>
        <w:rPr>
          <w:color w:val="231F20"/>
          <w:w w:val="90"/>
          <w:sz w:val="22"/>
        </w:rPr>
        <w:t>BIR</w:t>
      </w:r>
      <w:r>
        <w:rPr>
          <w:color w:val="231F20"/>
          <w:spacing w:val="-11"/>
          <w:w w:val="90"/>
          <w:sz w:val="22"/>
        </w:rPr>
        <w:t> </w:t>
      </w:r>
      <w:r>
        <w:rPr>
          <w:color w:val="231F20"/>
          <w:w w:val="90"/>
          <w:sz w:val="22"/>
        </w:rPr>
        <w:t>ÖfiRENCIM</w:t>
      </w:r>
      <w:r>
        <w:rPr>
          <w:color w:val="231F20"/>
          <w:spacing w:val="-10"/>
          <w:w w:val="90"/>
          <w:sz w:val="22"/>
        </w:rPr>
        <w:t> </w:t>
      </w:r>
      <w:r>
        <w:rPr>
          <w:color w:val="231F20"/>
          <w:w w:val="90"/>
          <w:sz w:val="22"/>
        </w:rPr>
        <w:t>VAR!!!</w:t>
        <w:tab/>
      </w:r>
      <w:r>
        <w:rPr>
          <w:color w:val="231F20"/>
          <w:sz w:val="22"/>
        </w:rPr>
        <w:t>47</w:t>
      </w:r>
    </w:p>
    <w:p>
      <w:pPr>
        <w:pStyle w:val="ListParagraph"/>
        <w:numPr>
          <w:ilvl w:val="1"/>
          <w:numId w:val="5"/>
        </w:numPr>
        <w:tabs>
          <w:tab w:pos="1099" w:val="left" w:leader="none"/>
          <w:tab w:pos="7787" w:val="left" w:leader="dot"/>
        </w:tabs>
        <w:spacing w:line="240" w:lineRule="auto" w:before="68" w:after="0"/>
        <w:ind w:left="1098" w:right="0" w:hanging="426"/>
        <w:jc w:val="left"/>
        <w:rPr>
          <w:sz w:val="22"/>
        </w:rPr>
      </w:pPr>
      <w:r>
        <w:rPr>
          <w:color w:val="231F20"/>
          <w:w w:val="90"/>
          <w:sz w:val="22"/>
        </w:rPr>
        <w:t>BENIM</w:t>
      </w:r>
      <w:r>
        <w:rPr>
          <w:color w:val="231F20"/>
          <w:spacing w:val="-12"/>
          <w:w w:val="90"/>
          <w:sz w:val="22"/>
        </w:rPr>
        <w:t> </w:t>
      </w:r>
      <w:r>
        <w:rPr>
          <w:color w:val="231F20"/>
          <w:w w:val="90"/>
          <w:sz w:val="22"/>
        </w:rPr>
        <w:t>DIL</w:t>
      </w:r>
      <w:r>
        <w:rPr>
          <w:color w:val="231F20"/>
          <w:spacing w:val="-11"/>
          <w:w w:val="90"/>
          <w:sz w:val="22"/>
        </w:rPr>
        <w:t> </w:t>
      </w:r>
      <w:r>
        <w:rPr>
          <w:color w:val="231F20"/>
          <w:w w:val="90"/>
          <w:sz w:val="22"/>
        </w:rPr>
        <w:t>VE</w:t>
      </w:r>
      <w:r>
        <w:rPr>
          <w:color w:val="231F20"/>
          <w:spacing w:val="-11"/>
          <w:w w:val="90"/>
          <w:sz w:val="22"/>
        </w:rPr>
        <w:t> </w:t>
      </w:r>
      <w:r>
        <w:rPr>
          <w:color w:val="231F20"/>
          <w:w w:val="90"/>
          <w:sz w:val="22"/>
        </w:rPr>
        <w:t>KONUÇMA</w:t>
      </w:r>
      <w:r>
        <w:rPr>
          <w:color w:val="231F20"/>
          <w:spacing w:val="-11"/>
          <w:w w:val="90"/>
          <w:sz w:val="22"/>
        </w:rPr>
        <w:t> </w:t>
      </w:r>
      <w:r>
        <w:rPr>
          <w:color w:val="231F20"/>
          <w:w w:val="90"/>
          <w:sz w:val="22"/>
        </w:rPr>
        <w:t>GÜÇLÜfiÜ</w:t>
      </w:r>
      <w:r>
        <w:rPr>
          <w:color w:val="231F20"/>
          <w:spacing w:val="-11"/>
          <w:w w:val="90"/>
          <w:sz w:val="22"/>
        </w:rPr>
        <w:t> </w:t>
      </w:r>
      <w:r>
        <w:rPr>
          <w:color w:val="231F20"/>
          <w:w w:val="90"/>
          <w:sz w:val="22"/>
        </w:rPr>
        <w:t>OLAN</w:t>
      </w:r>
      <w:r>
        <w:rPr>
          <w:color w:val="231F20"/>
          <w:spacing w:val="-11"/>
          <w:w w:val="90"/>
          <w:sz w:val="22"/>
        </w:rPr>
        <w:t> </w:t>
      </w:r>
      <w:r>
        <w:rPr>
          <w:color w:val="231F20"/>
          <w:w w:val="90"/>
          <w:sz w:val="22"/>
        </w:rPr>
        <w:t>BIR</w:t>
      </w:r>
      <w:r>
        <w:rPr>
          <w:color w:val="231F20"/>
          <w:spacing w:val="-11"/>
          <w:w w:val="90"/>
          <w:sz w:val="22"/>
        </w:rPr>
        <w:t> </w:t>
      </w:r>
      <w:r>
        <w:rPr>
          <w:color w:val="231F20"/>
          <w:w w:val="90"/>
          <w:sz w:val="22"/>
        </w:rPr>
        <w:t>ÖfiRENCIM</w:t>
      </w:r>
      <w:r>
        <w:rPr>
          <w:color w:val="231F20"/>
          <w:spacing w:val="-11"/>
          <w:w w:val="90"/>
          <w:sz w:val="22"/>
        </w:rPr>
        <w:t> </w:t>
      </w:r>
      <w:r>
        <w:rPr>
          <w:color w:val="231F20"/>
          <w:w w:val="90"/>
          <w:sz w:val="22"/>
        </w:rPr>
        <w:t>VAR!!!</w:t>
        <w:tab/>
      </w:r>
      <w:r>
        <w:rPr>
          <w:color w:val="231F20"/>
          <w:sz w:val="22"/>
        </w:rPr>
        <w:t>48</w:t>
      </w:r>
    </w:p>
    <w:p>
      <w:pPr>
        <w:pStyle w:val="ListParagraph"/>
        <w:numPr>
          <w:ilvl w:val="1"/>
          <w:numId w:val="5"/>
        </w:numPr>
        <w:tabs>
          <w:tab w:pos="1099" w:val="left" w:leader="none"/>
          <w:tab w:pos="7786" w:val="left" w:leader="dot"/>
        </w:tabs>
        <w:spacing w:line="240" w:lineRule="auto" w:before="68" w:after="0"/>
        <w:ind w:left="1098" w:right="0" w:hanging="426"/>
        <w:jc w:val="left"/>
        <w:rPr>
          <w:sz w:val="22"/>
        </w:rPr>
      </w:pPr>
      <w:r>
        <w:rPr>
          <w:color w:val="231F20"/>
          <w:w w:val="90"/>
          <w:sz w:val="22"/>
        </w:rPr>
        <w:t>BENIM</w:t>
      </w:r>
      <w:r>
        <w:rPr>
          <w:color w:val="231F20"/>
          <w:spacing w:val="-10"/>
          <w:w w:val="90"/>
          <w:sz w:val="22"/>
        </w:rPr>
        <w:t> </w:t>
      </w:r>
      <w:r>
        <w:rPr>
          <w:color w:val="231F20"/>
          <w:w w:val="90"/>
          <w:sz w:val="22"/>
        </w:rPr>
        <w:t>ÖZEL</w:t>
      </w:r>
      <w:r>
        <w:rPr>
          <w:color w:val="231F20"/>
          <w:spacing w:val="-9"/>
          <w:w w:val="90"/>
          <w:sz w:val="22"/>
        </w:rPr>
        <w:t> </w:t>
      </w:r>
      <w:r>
        <w:rPr>
          <w:color w:val="231F20"/>
          <w:w w:val="90"/>
          <w:sz w:val="22"/>
        </w:rPr>
        <w:t>ÖfiRENME</w:t>
      </w:r>
      <w:r>
        <w:rPr>
          <w:color w:val="231F20"/>
          <w:spacing w:val="-9"/>
          <w:w w:val="90"/>
          <w:sz w:val="22"/>
        </w:rPr>
        <w:t> </w:t>
      </w:r>
      <w:r>
        <w:rPr>
          <w:color w:val="231F20"/>
          <w:w w:val="90"/>
          <w:sz w:val="22"/>
        </w:rPr>
        <w:t>GÜÇLÜfiÜ</w:t>
      </w:r>
      <w:r>
        <w:rPr>
          <w:color w:val="231F20"/>
          <w:spacing w:val="-9"/>
          <w:w w:val="90"/>
          <w:sz w:val="22"/>
        </w:rPr>
        <w:t> </w:t>
      </w:r>
      <w:r>
        <w:rPr>
          <w:color w:val="231F20"/>
          <w:w w:val="90"/>
          <w:sz w:val="22"/>
        </w:rPr>
        <w:t>OLAN</w:t>
      </w:r>
      <w:r>
        <w:rPr>
          <w:color w:val="231F20"/>
          <w:spacing w:val="-9"/>
          <w:w w:val="90"/>
          <w:sz w:val="22"/>
        </w:rPr>
        <w:t> </w:t>
      </w:r>
      <w:r>
        <w:rPr>
          <w:color w:val="231F20"/>
          <w:w w:val="90"/>
          <w:sz w:val="22"/>
        </w:rPr>
        <w:t>BIR</w:t>
      </w:r>
      <w:r>
        <w:rPr>
          <w:color w:val="231F20"/>
          <w:spacing w:val="-10"/>
          <w:w w:val="90"/>
          <w:sz w:val="22"/>
        </w:rPr>
        <w:t> </w:t>
      </w:r>
      <w:r>
        <w:rPr>
          <w:color w:val="231F20"/>
          <w:w w:val="90"/>
          <w:sz w:val="22"/>
        </w:rPr>
        <w:t>ÖfiRENCIM</w:t>
      </w:r>
      <w:r>
        <w:rPr>
          <w:color w:val="231F20"/>
          <w:spacing w:val="-9"/>
          <w:w w:val="90"/>
          <w:sz w:val="22"/>
        </w:rPr>
        <w:t> </w:t>
      </w:r>
      <w:r>
        <w:rPr>
          <w:color w:val="231F20"/>
          <w:w w:val="90"/>
          <w:sz w:val="22"/>
        </w:rPr>
        <w:t>VAR!!!</w:t>
        <w:tab/>
      </w:r>
      <w:r>
        <w:rPr>
          <w:color w:val="231F20"/>
          <w:sz w:val="22"/>
        </w:rPr>
        <w:t>49</w:t>
      </w:r>
    </w:p>
    <w:p>
      <w:pPr>
        <w:pStyle w:val="ListParagraph"/>
        <w:numPr>
          <w:ilvl w:val="1"/>
          <w:numId w:val="5"/>
        </w:numPr>
        <w:tabs>
          <w:tab w:pos="1099" w:val="left" w:leader="none"/>
        </w:tabs>
        <w:spacing w:line="240" w:lineRule="auto" w:before="68" w:after="0"/>
        <w:ind w:left="1098" w:right="0" w:hanging="426"/>
        <w:jc w:val="left"/>
        <w:rPr>
          <w:sz w:val="22"/>
        </w:rPr>
      </w:pPr>
      <w:r>
        <w:rPr>
          <w:color w:val="231F20"/>
          <w:sz w:val="22"/>
        </w:rPr>
        <w:t>BENIM</w:t>
      </w:r>
      <w:r>
        <w:rPr>
          <w:color w:val="231F20"/>
          <w:spacing w:val="-21"/>
          <w:sz w:val="22"/>
        </w:rPr>
        <w:t> </w:t>
      </w:r>
      <w:r>
        <w:rPr>
          <w:color w:val="231F20"/>
          <w:sz w:val="22"/>
        </w:rPr>
        <w:t>DIKKAT</w:t>
      </w:r>
      <w:r>
        <w:rPr>
          <w:color w:val="231F20"/>
          <w:spacing w:val="-19"/>
          <w:sz w:val="22"/>
        </w:rPr>
        <w:t> </w:t>
      </w:r>
      <w:r>
        <w:rPr>
          <w:color w:val="231F20"/>
          <w:sz w:val="22"/>
        </w:rPr>
        <w:t>EKSIKLIfiI</w:t>
      </w:r>
      <w:r>
        <w:rPr>
          <w:color w:val="231F20"/>
          <w:spacing w:val="-21"/>
          <w:sz w:val="22"/>
        </w:rPr>
        <w:t> </w:t>
      </w:r>
      <w:r>
        <w:rPr>
          <w:color w:val="231F20"/>
          <w:sz w:val="22"/>
        </w:rPr>
        <w:t>VE</w:t>
      </w:r>
      <w:r>
        <w:rPr>
          <w:color w:val="231F20"/>
          <w:spacing w:val="-21"/>
          <w:sz w:val="22"/>
        </w:rPr>
        <w:t> </w:t>
      </w:r>
      <w:r>
        <w:rPr>
          <w:color w:val="231F20"/>
          <w:sz w:val="22"/>
        </w:rPr>
        <w:t>HIPERAKTIVITE</w:t>
      </w:r>
      <w:r>
        <w:rPr>
          <w:color w:val="231F20"/>
          <w:spacing w:val="-20"/>
          <w:sz w:val="22"/>
        </w:rPr>
        <w:t> </w:t>
      </w:r>
      <w:r>
        <w:rPr>
          <w:color w:val="231F20"/>
          <w:sz w:val="22"/>
        </w:rPr>
        <w:t>BOZUKLUfiU</w:t>
      </w:r>
    </w:p>
    <w:p>
      <w:pPr>
        <w:pStyle w:val="BodyText"/>
        <w:tabs>
          <w:tab w:pos="7785" w:val="left" w:leader="dot"/>
        </w:tabs>
        <w:spacing w:before="8"/>
        <w:ind w:left="1098"/>
      </w:pPr>
      <w:r>
        <w:rPr>
          <w:color w:val="231F20"/>
          <w:w w:val="95"/>
        </w:rPr>
        <w:t>OLAN</w:t>
      </w:r>
      <w:r>
        <w:rPr>
          <w:color w:val="231F20"/>
          <w:spacing w:val="-33"/>
          <w:w w:val="95"/>
        </w:rPr>
        <w:t> </w:t>
      </w:r>
      <w:r>
        <w:rPr>
          <w:color w:val="231F20"/>
          <w:w w:val="95"/>
        </w:rPr>
        <w:t>BIR</w:t>
      </w:r>
      <w:r>
        <w:rPr>
          <w:color w:val="231F20"/>
          <w:spacing w:val="-33"/>
          <w:w w:val="95"/>
        </w:rPr>
        <w:t> </w:t>
      </w:r>
      <w:r>
        <w:rPr>
          <w:color w:val="231F20"/>
          <w:w w:val="95"/>
        </w:rPr>
        <w:t>ÖfiRENCIM</w:t>
      </w:r>
      <w:r>
        <w:rPr>
          <w:color w:val="231F20"/>
          <w:spacing w:val="-33"/>
          <w:w w:val="95"/>
        </w:rPr>
        <w:t> </w:t>
      </w:r>
      <w:r>
        <w:rPr>
          <w:color w:val="231F20"/>
          <w:w w:val="95"/>
        </w:rPr>
        <w:t>VAR!!!</w:t>
        <w:tab/>
      </w:r>
      <w:r>
        <w:rPr>
          <w:color w:val="231F20"/>
        </w:rPr>
        <w:t>51</w:t>
      </w:r>
    </w:p>
    <w:p>
      <w:pPr>
        <w:pStyle w:val="ListParagraph"/>
        <w:numPr>
          <w:ilvl w:val="1"/>
          <w:numId w:val="5"/>
        </w:numPr>
        <w:tabs>
          <w:tab w:pos="1099" w:val="left" w:leader="none"/>
          <w:tab w:pos="7788" w:val="left" w:leader="dot"/>
        </w:tabs>
        <w:spacing w:line="240" w:lineRule="auto" w:before="68" w:after="0"/>
        <w:ind w:left="1098" w:right="0" w:hanging="426"/>
        <w:jc w:val="left"/>
        <w:rPr>
          <w:sz w:val="22"/>
        </w:rPr>
      </w:pPr>
      <w:r>
        <w:rPr>
          <w:color w:val="231F20"/>
          <w:w w:val="90"/>
          <w:sz w:val="22"/>
        </w:rPr>
        <w:t>BENIM OTISTIK BIR</w:t>
      </w:r>
      <w:r>
        <w:rPr>
          <w:color w:val="231F20"/>
          <w:spacing w:val="-20"/>
          <w:w w:val="90"/>
          <w:sz w:val="22"/>
        </w:rPr>
        <w:t> </w:t>
      </w:r>
      <w:r>
        <w:rPr>
          <w:color w:val="231F20"/>
          <w:w w:val="90"/>
          <w:sz w:val="22"/>
        </w:rPr>
        <w:t>ÖfiRENCIM</w:t>
      </w:r>
      <w:r>
        <w:rPr>
          <w:color w:val="231F20"/>
          <w:spacing w:val="-6"/>
          <w:w w:val="90"/>
          <w:sz w:val="22"/>
        </w:rPr>
        <w:t> </w:t>
      </w:r>
      <w:r>
        <w:rPr>
          <w:color w:val="231F20"/>
          <w:w w:val="90"/>
          <w:sz w:val="22"/>
        </w:rPr>
        <w:t>VAR!!!</w:t>
        <w:tab/>
      </w:r>
      <w:r>
        <w:rPr>
          <w:color w:val="231F20"/>
          <w:sz w:val="22"/>
        </w:rPr>
        <w:t>53</w:t>
      </w:r>
    </w:p>
    <w:p>
      <w:pPr>
        <w:pStyle w:val="ListParagraph"/>
        <w:numPr>
          <w:ilvl w:val="1"/>
          <w:numId w:val="5"/>
        </w:numPr>
        <w:tabs>
          <w:tab w:pos="1177" w:val="left" w:leader="none"/>
        </w:tabs>
        <w:spacing w:line="240" w:lineRule="auto" w:before="68" w:after="0"/>
        <w:ind w:left="1176" w:right="0" w:hanging="504"/>
        <w:jc w:val="left"/>
        <w:rPr>
          <w:sz w:val="22"/>
        </w:rPr>
      </w:pPr>
      <w:r>
        <w:rPr>
          <w:color w:val="231F20"/>
          <w:sz w:val="22"/>
        </w:rPr>
        <w:t>ÖZEL</w:t>
      </w:r>
      <w:r>
        <w:rPr>
          <w:color w:val="231F20"/>
          <w:spacing w:val="-18"/>
          <w:sz w:val="22"/>
        </w:rPr>
        <w:t> </w:t>
      </w:r>
      <w:r>
        <w:rPr>
          <w:color w:val="231F20"/>
          <w:sz w:val="22"/>
        </w:rPr>
        <w:t>EfiITIMDE</w:t>
      </w:r>
      <w:r>
        <w:rPr>
          <w:color w:val="231F20"/>
          <w:spacing w:val="-17"/>
          <w:sz w:val="22"/>
        </w:rPr>
        <w:t> </w:t>
      </w:r>
      <w:r>
        <w:rPr>
          <w:color w:val="231F20"/>
          <w:sz w:val="22"/>
        </w:rPr>
        <w:t>KULLANILAN</w:t>
      </w:r>
      <w:r>
        <w:rPr>
          <w:color w:val="231F20"/>
          <w:spacing w:val="-17"/>
          <w:sz w:val="22"/>
        </w:rPr>
        <w:t> </w:t>
      </w:r>
      <w:r>
        <w:rPr>
          <w:color w:val="231F20"/>
          <w:sz w:val="22"/>
        </w:rPr>
        <w:t>YÖNTEM</w:t>
      </w:r>
      <w:r>
        <w:rPr>
          <w:color w:val="231F20"/>
          <w:spacing w:val="-18"/>
          <w:sz w:val="22"/>
        </w:rPr>
        <w:t> </w:t>
      </w:r>
      <w:r>
        <w:rPr>
          <w:color w:val="231F20"/>
          <w:sz w:val="22"/>
        </w:rPr>
        <w:t>VE</w:t>
      </w:r>
      <w:r>
        <w:rPr>
          <w:color w:val="231F20"/>
          <w:spacing w:val="-17"/>
          <w:sz w:val="22"/>
        </w:rPr>
        <w:t> </w:t>
      </w:r>
      <w:r>
        <w:rPr>
          <w:color w:val="231F20"/>
          <w:sz w:val="22"/>
        </w:rPr>
        <w:t>TEKNIKLERI</w:t>
      </w:r>
    </w:p>
    <w:p>
      <w:pPr>
        <w:pStyle w:val="BodyText"/>
        <w:tabs>
          <w:tab w:pos="7781" w:val="left" w:leader="dot"/>
        </w:tabs>
        <w:spacing w:before="8"/>
        <w:ind w:left="1098"/>
      </w:pPr>
      <w:r>
        <w:rPr>
          <w:color w:val="231F20"/>
          <w:w w:val="90"/>
        </w:rPr>
        <w:t>BILIYOR</w:t>
      </w:r>
      <w:r>
        <w:rPr>
          <w:color w:val="231F20"/>
          <w:spacing w:val="-12"/>
          <w:w w:val="90"/>
        </w:rPr>
        <w:t> </w:t>
      </w:r>
      <w:r>
        <w:rPr>
          <w:color w:val="231F20"/>
          <w:w w:val="90"/>
        </w:rPr>
        <w:t>MUYUZ?</w:t>
        <w:tab/>
      </w:r>
      <w:r>
        <w:rPr>
          <w:color w:val="231F20"/>
        </w:rPr>
        <w:t>55</w:t>
      </w:r>
    </w:p>
    <w:p>
      <w:pPr>
        <w:pStyle w:val="Heading6"/>
        <w:spacing w:before="67"/>
        <w:ind w:left="672"/>
      </w:pPr>
      <w:r>
        <w:rPr>
          <w:color w:val="231F20"/>
          <w:w w:val="95"/>
        </w:rPr>
        <w:t>BÖLÜM-5</w:t>
      </w:r>
    </w:p>
    <w:p>
      <w:pPr>
        <w:pStyle w:val="BodyText"/>
        <w:tabs>
          <w:tab w:pos="7784" w:val="left" w:leader="dot"/>
        </w:tabs>
        <w:spacing w:before="68"/>
        <w:ind w:left="672"/>
      </w:pPr>
      <w:r>
        <w:rPr>
          <w:color w:val="231F20"/>
          <w:w w:val="90"/>
        </w:rPr>
        <w:t>EfiITIM PROGRAMLARI NASIL</w:t>
      </w:r>
      <w:r>
        <w:rPr>
          <w:color w:val="231F20"/>
          <w:spacing w:val="-27"/>
          <w:w w:val="90"/>
        </w:rPr>
        <w:t> </w:t>
      </w:r>
      <w:r>
        <w:rPr>
          <w:color w:val="231F20"/>
          <w:w w:val="90"/>
        </w:rPr>
        <w:t>BIREYSELLEÇTIRILIR?</w:t>
      </w:r>
      <w:r>
        <w:rPr>
          <w:color w:val="231F20"/>
          <w:spacing w:val="-9"/>
          <w:w w:val="90"/>
        </w:rPr>
        <w:t> </w:t>
      </w:r>
      <w:r>
        <w:rPr>
          <w:color w:val="231F20"/>
          <w:w w:val="90"/>
        </w:rPr>
        <w:t>(BEP)</w:t>
        <w:tab/>
      </w:r>
      <w:r>
        <w:rPr>
          <w:color w:val="231F20"/>
        </w:rPr>
        <w:t>59</w:t>
      </w:r>
    </w:p>
    <w:p>
      <w:pPr>
        <w:pStyle w:val="ListParagraph"/>
        <w:numPr>
          <w:ilvl w:val="1"/>
          <w:numId w:val="6"/>
        </w:numPr>
        <w:tabs>
          <w:tab w:pos="1099" w:val="left" w:leader="none"/>
          <w:tab w:pos="7782" w:val="left" w:leader="dot"/>
        </w:tabs>
        <w:spacing w:line="240" w:lineRule="auto" w:before="68" w:after="0"/>
        <w:ind w:left="916" w:right="0" w:hanging="244"/>
        <w:jc w:val="left"/>
        <w:rPr>
          <w:sz w:val="22"/>
        </w:rPr>
      </w:pPr>
      <w:r>
        <w:rPr>
          <w:color w:val="231F20"/>
          <w:w w:val="90"/>
          <w:sz w:val="22"/>
        </w:rPr>
        <w:t>BEP HAKKINDA TEMEL</w:t>
      </w:r>
      <w:r>
        <w:rPr>
          <w:color w:val="231F20"/>
          <w:spacing w:val="-18"/>
          <w:w w:val="90"/>
          <w:sz w:val="22"/>
        </w:rPr>
        <w:t> </w:t>
      </w:r>
      <w:r>
        <w:rPr>
          <w:color w:val="231F20"/>
          <w:w w:val="90"/>
          <w:sz w:val="22"/>
        </w:rPr>
        <w:t>KAVRAMLAR</w:t>
      </w:r>
      <w:r>
        <w:rPr>
          <w:color w:val="231F20"/>
          <w:spacing w:val="-6"/>
          <w:w w:val="90"/>
          <w:sz w:val="22"/>
        </w:rPr>
        <w:t> </w:t>
      </w:r>
      <w:r>
        <w:rPr>
          <w:color w:val="231F20"/>
          <w:w w:val="90"/>
          <w:sz w:val="22"/>
        </w:rPr>
        <w:t>NELERDIR?</w:t>
        <w:tab/>
      </w:r>
      <w:r>
        <w:rPr>
          <w:color w:val="231F20"/>
          <w:sz w:val="22"/>
        </w:rPr>
        <w:t>59</w:t>
      </w:r>
    </w:p>
    <w:p>
      <w:pPr>
        <w:pStyle w:val="ListParagraph"/>
        <w:numPr>
          <w:ilvl w:val="2"/>
          <w:numId w:val="6"/>
        </w:numPr>
        <w:tabs>
          <w:tab w:pos="1649" w:val="left" w:leader="none"/>
          <w:tab w:pos="7810" w:val="left" w:leader="dot"/>
        </w:tabs>
        <w:spacing w:line="240" w:lineRule="auto" w:before="65" w:after="0"/>
        <w:ind w:left="1648" w:right="0" w:hanging="550"/>
        <w:jc w:val="left"/>
        <w:rPr>
          <w:rFonts w:ascii="Arial"/>
          <w:sz w:val="22"/>
        </w:rPr>
      </w:pPr>
      <w:r>
        <w:rPr>
          <w:rFonts w:ascii="Arial"/>
          <w:color w:val="231F20"/>
          <w:w w:val="95"/>
          <w:sz w:val="22"/>
        </w:rPr>
        <w:t>BEP</w:t>
      </w:r>
      <w:r>
        <w:rPr>
          <w:rFonts w:ascii="Arial"/>
          <w:color w:val="231F20"/>
          <w:spacing w:val="-37"/>
          <w:w w:val="95"/>
          <w:sz w:val="22"/>
        </w:rPr>
        <w:t> </w:t>
      </w:r>
      <w:r>
        <w:rPr>
          <w:rFonts w:ascii="Arial"/>
          <w:color w:val="231F20"/>
          <w:w w:val="95"/>
          <w:sz w:val="22"/>
        </w:rPr>
        <w:t>Nedir?</w:t>
        <w:tab/>
      </w:r>
      <w:r>
        <w:rPr>
          <w:rFonts w:ascii="Arial"/>
          <w:color w:val="231F20"/>
          <w:sz w:val="22"/>
        </w:rPr>
        <w:t>61</w:t>
      </w:r>
    </w:p>
    <w:p>
      <w:pPr>
        <w:pStyle w:val="ListParagraph"/>
        <w:numPr>
          <w:ilvl w:val="2"/>
          <w:numId w:val="6"/>
        </w:numPr>
        <w:tabs>
          <w:tab w:pos="1649" w:val="left" w:leader="none"/>
          <w:tab w:pos="7810" w:val="left" w:leader="dot"/>
        </w:tabs>
        <w:spacing w:line="240" w:lineRule="auto" w:before="16" w:after="0"/>
        <w:ind w:left="1648" w:right="0" w:hanging="550"/>
        <w:jc w:val="left"/>
        <w:rPr>
          <w:rFonts w:ascii="Arial"/>
          <w:sz w:val="22"/>
        </w:rPr>
      </w:pPr>
      <w:r>
        <w:rPr>
          <w:rFonts w:ascii="Arial"/>
          <w:color w:val="231F20"/>
          <w:w w:val="95"/>
          <w:sz w:val="22"/>
        </w:rPr>
        <w:t>BEP</w:t>
      </w:r>
      <w:r>
        <w:rPr>
          <w:rFonts w:ascii="Arial"/>
          <w:color w:val="231F20"/>
          <w:spacing w:val="-38"/>
          <w:w w:val="95"/>
          <w:sz w:val="22"/>
        </w:rPr>
        <w:t> </w:t>
      </w:r>
      <w:r>
        <w:rPr>
          <w:rFonts w:ascii="Arial"/>
          <w:color w:val="231F20"/>
          <w:w w:val="95"/>
          <w:sz w:val="22"/>
        </w:rPr>
        <w:t>Ne</w:t>
      </w:r>
      <w:r>
        <w:rPr>
          <w:rFonts w:ascii="Arial"/>
          <w:color w:val="231F20"/>
          <w:spacing w:val="-37"/>
          <w:w w:val="95"/>
          <w:sz w:val="22"/>
        </w:rPr>
        <w:t> </w:t>
      </w:r>
      <w:r>
        <w:rPr>
          <w:rFonts w:ascii="Arial"/>
          <w:color w:val="231F20"/>
          <w:w w:val="95"/>
          <w:sz w:val="22"/>
        </w:rPr>
        <w:t>Degildir?</w:t>
        <w:tab/>
      </w:r>
      <w:r>
        <w:rPr>
          <w:rFonts w:ascii="Arial"/>
          <w:color w:val="231F20"/>
          <w:sz w:val="22"/>
        </w:rPr>
        <w:t>62</w:t>
      </w:r>
    </w:p>
    <w:p>
      <w:pPr>
        <w:pStyle w:val="BodyText"/>
        <w:spacing w:before="692"/>
        <w:ind w:left="828"/>
        <w:rPr>
          <w:rFonts w:ascii="Arial"/>
        </w:rPr>
      </w:pPr>
      <w:r>
        <w:rPr>
          <w:rFonts w:ascii="Arial"/>
          <w:color w:val="92278F"/>
        </w:rPr>
        <w:t>x</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097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4038pt;width:49.605pt;height:33.386pt;mso-position-horizontal-relative:page;mso-position-vertical-relative:page;z-index:1816" filled="true" fillcolor="#92278f" stroked="false">
            <v:fill type="solid"/>
            <w10:wrap type="none"/>
          </v:rect>
        </w:pict>
      </w:r>
      <w:r>
        <w:rPr/>
        <w:pict>
          <v:rect style="position:absolute;margin-left:0pt;margin-top:649.764038pt;width:389.415pt;height:33.386pt;mso-position-horizontal-relative:page;mso-position-vertical-relative:page;z-index:18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4"/>
        </w:rPr>
      </w:pPr>
    </w:p>
    <w:p>
      <w:pPr>
        <w:pStyle w:val="BodyText"/>
        <w:ind w:right="720"/>
        <w:jc w:val="right"/>
      </w:pPr>
      <w:r>
        <w:rPr>
          <w:color w:val="231F20"/>
          <w:spacing w:val="-1"/>
          <w:w w:val="95"/>
          <w:u w:val="single" w:color="231F20"/>
        </w:rPr>
        <w:t>Sayfa</w:t>
      </w:r>
    </w:p>
    <w:sdt>
      <w:sdtPr>
        <w:docPartObj>
          <w:docPartGallery w:val="Table of Contents"/>
          <w:docPartUnique/>
        </w:docPartObj>
      </w:sdtPr>
      <w:sdtEndPr/>
      <w:sdtContent>
        <w:p>
          <w:pPr>
            <w:pStyle w:val="TOC3"/>
            <w:numPr>
              <w:ilvl w:val="2"/>
              <w:numId w:val="6"/>
            </w:numPr>
            <w:tabs>
              <w:tab w:pos="1466" w:val="left" w:leader="none"/>
              <w:tab w:pos="7627" w:val="left" w:leader="dot"/>
            </w:tabs>
            <w:spacing w:line="240" w:lineRule="auto" w:before="5" w:after="0"/>
            <w:ind w:left="1465" w:right="0" w:hanging="549"/>
            <w:jc w:val="left"/>
          </w:pPr>
          <w:hyperlink w:history="true" w:anchor="_TOC_250016">
            <w:r>
              <w:rPr>
                <w:color w:val="231F20"/>
                <w:w w:val="82"/>
              </w:rPr>
              <w:t>BEP’i</w:t>
            </w:r>
            <w:r>
              <w:rPr>
                <w:color w:val="231F20"/>
                <w:spacing w:val="-12"/>
              </w:rPr>
              <w:t> </w:t>
            </w:r>
            <w:r>
              <w:rPr>
                <w:color w:val="231F20"/>
                <w:spacing w:val="1"/>
                <w:w w:val="76"/>
              </w:rPr>
              <w:t>Z</w:t>
            </w:r>
            <w:r>
              <w:rPr>
                <w:color w:val="231F20"/>
                <w:w w:val="94"/>
              </w:rPr>
              <w:t>o</w:t>
            </w:r>
            <w:r>
              <w:rPr>
                <w:color w:val="231F20"/>
                <w:w w:val="104"/>
              </w:rPr>
              <w:t>r</w:t>
            </w:r>
            <w:r>
              <w:rPr>
                <w:color w:val="231F20"/>
                <w:spacing w:val="-1"/>
                <w:w w:val="94"/>
              </w:rPr>
              <w:t>un</w:t>
            </w:r>
            <w:r>
              <w:rPr>
                <w:color w:val="231F20"/>
                <w:spacing w:val="-1"/>
                <w:w w:val="103"/>
              </w:rPr>
              <w:t>l</w:t>
            </w:r>
            <w:r>
              <w:rPr>
                <w:color w:val="231F20"/>
                <w:w w:val="94"/>
              </w:rPr>
              <w:t>u</w:t>
            </w:r>
            <w:r>
              <w:rPr>
                <w:color w:val="231F20"/>
                <w:spacing w:val="-12"/>
              </w:rPr>
              <w:t> </w:t>
            </w:r>
            <w:r>
              <w:rPr>
                <w:color w:val="231F20"/>
                <w:spacing w:val="-1"/>
                <w:w w:val="77"/>
              </w:rPr>
              <w:t>K</w:t>
            </w:r>
            <w:r>
              <w:rPr>
                <w:color w:val="231F20"/>
                <w:spacing w:val="-1"/>
                <w:w w:val="30"/>
              </w:rPr>
              <w:t></w:t>
            </w:r>
            <w:r>
              <w:rPr>
                <w:color w:val="231F20"/>
                <w:spacing w:val="-1"/>
                <w:w w:val="103"/>
              </w:rPr>
              <w:t>l</w:t>
            </w:r>
            <w:r>
              <w:rPr>
                <w:color w:val="231F20"/>
                <w:spacing w:val="1"/>
                <w:w w:val="85"/>
              </w:rPr>
              <w:t>a</w:t>
            </w:r>
            <w:r>
              <w:rPr>
                <w:color w:val="231F20"/>
                <w:w w:val="94"/>
              </w:rPr>
              <w:t>n</w:t>
            </w:r>
            <w:r>
              <w:rPr>
                <w:color w:val="231F20"/>
                <w:spacing w:val="-11"/>
              </w:rPr>
              <w:t> </w:t>
            </w:r>
            <w:r>
              <w:rPr>
                <w:color w:val="231F20"/>
                <w:spacing w:val="-1"/>
                <w:w w:val="89"/>
              </w:rPr>
              <w:t>N</w:t>
            </w:r>
            <w:r>
              <w:rPr>
                <w:color w:val="231F20"/>
                <w:spacing w:val="-1"/>
                <w:w w:val="89"/>
              </w:rPr>
              <w:t>e</w:t>
            </w:r>
            <w:r>
              <w:rPr>
                <w:color w:val="231F20"/>
                <w:spacing w:val="-1"/>
                <w:w w:val="94"/>
              </w:rPr>
              <w:t>d</w:t>
            </w:r>
            <w:r>
              <w:rPr>
                <w:color w:val="231F20"/>
                <w:spacing w:val="-1"/>
                <w:w w:val="89"/>
              </w:rPr>
              <w:t>e</w:t>
            </w:r>
            <w:r>
              <w:rPr>
                <w:color w:val="231F20"/>
                <w:spacing w:val="-1"/>
                <w:w w:val="94"/>
              </w:rPr>
              <w:t>n</w:t>
            </w:r>
            <w:r>
              <w:rPr>
                <w:color w:val="231F20"/>
                <w:w w:val="103"/>
              </w:rPr>
              <w:t>l</w:t>
            </w:r>
            <w:r>
              <w:rPr>
                <w:color w:val="231F20"/>
                <w:spacing w:val="-1"/>
                <w:w w:val="89"/>
              </w:rPr>
              <w:t>e</w:t>
            </w:r>
            <w:r>
              <w:rPr>
                <w:color w:val="231F20"/>
                <w:w w:val="104"/>
              </w:rPr>
              <w:t>r</w:t>
            </w:r>
            <w:r>
              <w:rPr>
                <w:color w:val="231F20"/>
                <w:spacing w:val="-11"/>
              </w:rPr>
              <w:t> </w:t>
            </w:r>
            <w:r>
              <w:rPr>
                <w:color w:val="231F20"/>
                <w:w w:val="91"/>
              </w:rPr>
              <w:t>Ne</w:t>
            </w:r>
            <w:r>
              <w:rPr>
                <w:color w:val="231F20"/>
                <w:spacing w:val="1"/>
                <w:w w:val="91"/>
              </w:rPr>
              <w:t>l</w:t>
            </w:r>
            <w:r>
              <w:rPr>
                <w:color w:val="231F20"/>
                <w:w w:val="89"/>
              </w:rPr>
              <w:t>e</w:t>
            </w:r>
            <w:r>
              <w:rPr>
                <w:color w:val="231F20"/>
                <w:w w:val="95"/>
              </w:rPr>
              <w:t>rdir?</w:t>
            </w:r>
            <w:r>
              <w:rPr>
                <w:rFonts w:ascii="Times New Roman" w:hAnsi="Times New Roman"/>
                <w:color w:val="231F20"/>
                <w:w w:val="99"/>
              </w:rPr>
              <w:t> </w:t>
            </w:r>
            <w:r>
              <w:rPr>
                <w:rFonts w:ascii="Times New Roman" w:hAnsi="Times New Roman"/>
                <w:color w:val="231F20"/>
              </w:rPr>
              <w:tab/>
            </w:r>
            <w:r>
              <w:rPr>
                <w:color w:val="231F20"/>
                <w:w w:val="90"/>
              </w:rPr>
              <w:t>63</w:t>
            </w:r>
          </w:hyperlink>
        </w:p>
        <w:p>
          <w:pPr>
            <w:pStyle w:val="TOC3"/>
            <w:numPr>
              <w:ilvl w:val="2"/>
              <w:numId w:val="6"/>
            </w:numPr>
            <w:tabs>
              <w:tab w:pos="1466" w:val="left" w:leader="none"/>
              <w:tab w:pos="7627" w:val="left" w:leader="dot"/>
            </w:tabs>
            <w:spacing w:line="240" w:lineRule="auto" w:before="16" w:after="0"/>
            <w:ind w:left="1465" w:right="0" w:hanging="549"/>
            <w:jc w:val="left"/>
          </w:pPr>
          <w:hyperlink w:history="true" w:anchor="_TOC_250015">
            <w:r>
              <w:rPr>
                <w:color w:val="231F20"/>
                <w:w w:val="84"/>
              </w:rPr>
              <w:t>K</w:t>
            </w:r>
            <w:r>
              <w:rPr>
                <w:color w:val="231F20"/>
                <w:spacing w:val="1"/>
                <w:w w:val="84"/>
              </w:rPr>
              <w:t>i</w:t>
            </w:r>
            <w:r>
              <w:rPr>
                <w:color w:val="231F20"/>
                <w:w w:val="96"/>
              </w:rPr>
              <w:t>mler</w:t>
            </w:r>
            <w:r>
              <w:rPr>
                <w:color w:val="231F20"/>
                <w:spacing w:val="1"/>
                <w:w w:val="96"/>
              </w:rPr>
              <w:t>i</w:t>
            </w:r>
            <w:r>
              <w:rPr>
                <w:color w:val="231F20"/>
                <w:w w:val="94"/>
              </w:rPr>
              <w:t>n</w:t>
            </w:r>
            <w:r>
              <w:rPr>
                <w:color w:val="231F20"/>
                <w:spacing w:val="-13"/>
              </w:rPr>
              <w:t> </w:t>
            </w:r>
            <w:r>
              <w:rPr>
                <w:color w:val="231F20"/>
                <w:w w:val="82"/>
              </w:rPr>
              <w:t>BEP’e</w:t>
            </w:r>
            <w:r>
              <w:rPr>
                <w:color w:val="231F20"/>
                <w:spacing w:val="-12"/>
              </w:rPr>
              <w:t> </w:t>
            </w:r>
            <w:r>
              <w:rPr>
                <w:color w:val="231F20"/>
                <w:spacing w:val="1"/>
                <w:w w:val="90"/>
              </w:rPr>
              <w:t>I</w:t>
            </w:r>
            <w:r>
              <w:rPr>
                <w:color w:val="231F20"/>
                <w:spacing w:val="-1"/>
                <w:w w:val="94"/>
              </w:rPr>
              <w:t>h</w:t>
            </w:r>
            <w:r>
              <w:rPr>
                <w:color w:val="231F20"/>
                <w:w w:val="120"/>
              </w:rPr>
              <w:t>t</w:t>
            </w:r>
            <w:r>
              <w:rPr>
                <w:color w:val="231F20"/>
                <w:spacing w:val="-1"/>
                <w:w w:val="103"/>
              </w:rPr>
              <w:t>i</w:t>
            </w:r>
            <w:r>
              <w:rPr>
                <w:color w:val="231F20"/>
                <w:w w:val="90"/>
              </w:rPr>
              <w:t>y</w:t>
            </w:r>
            <w:r>
              <w:rPr>
                <w:color w:val="231F20"/>
                <w:spacing w:val="1"/>
                <w:w w:val="85"/>
              </w:rPr>
              <w:t>a</w:t>
            </w:r>
            <w:r>
              <w:rPr>
                <w:color w:val="231F20"/>
                <w:spacing w:val="-1"/>
                <w:w w:val="84"/>
              </w:rPr>
              <w:t>c</w:t>
            </w:r>
            <w:r>
              <w:rPr>
                <w:color w:val="231F20"/>
                <w:w w:val="30"/>
              </w:rPr>
              <w:t></w:t>
            </w:r>
            <w:r>
              <w:rPr>
                <w:color w:val="231F20"/>
                <w:spacing w:val="-12"/>
              </w:rPr>
              <w:t> </w:t>
            </w:r>
            <w:r>
              <w:rPr>
                <w:color w:val="231F20"/>
                <w:w w:val="90"/>
              </w:rPr>
              <w:t>Vard</w:t>
            </w:r>
            <w:r>
              <w:rPr>
                <w:color w:val="231F20"/>
                <w:spacing w:val="-1"/>
                <w:w w:val="30"/>
              </w:rPr>
              <w:t></w:t>
            </w:r>
            <w:r>
              <w:rPr>
                <w:color w:val="231F20"/>
                <w:w w:val="104"/>
              </w:rPr>
              <w:t>r</w:t>
            </w:r>
            <w:r>
              <w:rPr>
                <w:color w:val="231F20"/>
                <w:w w:val="83"/>
              </w:rPr>
              <w:t>?</w:t>
            </w:r>
            <w:r>
              <w:rPr>
                <w:rFonts w:ascii="Times New Roman" w:hAnsi="Times New Roman"/>
                <w:color w:val="231F20"/>
                <w:w w:val="99"/>
              </w:rPr>
              <w:t> </w:t>
            </w:r>
            <w:r>
              <w:rPr>
                <w:rFonts w:ascii="Times New Roman" w:hAnsi="Times New Roman"/>
                <w:color w:val="231F20"/>
              </w:rPr>
              <w:tab/>
            </w:r>
            <w:r>
              <w:rPr>
                <w:color w:val="231F20"/>
                <w:w w:val="90"/>
              </w:rPr>
              <w:t>63</w:t>
            </w:r>
          </w:hyperlink>
        </w:p>
        <w:p>
          <w:pPr>
            <w:pStyle w:val="TOC3"/>
            <w:numPr>
              <w:ilvl w:val="2"/>
              <w:numId w:val="6"/>
            </w:numPr>
            <w:tabs>
              <w:tab w:pos="1466" w:val="left" w:leader="none"/>
              <w:tab w:pos="7627" w:val="left" w:leader="dot"/>
            </w:tabs>
            <w:spacing w:line="240" w:lineRule="auto" w:before="15" w:after="0"/>
            <w:ind w:left="1465" w:right="0" w:hanging="549"/>
            <w:jc w:val="left"/>
          </w:pPr>
          <w:hyperlink w:history="true" w:anchor="_TOC_250014">
            <w:r>
              <w:rPr>
                <w:color w:val="231F20"/>
                <w:w w:val="95"/>
              </w:rPr>
              <w:t>BEP’in</w:t>
            </w:r>
            <w:r>
              <w:rPr>
                <w:color w:val="231F20"/>
                <w:spacing w:val="-34"/>
                <w:w w:val="95"/>
              </w:rPr>
              <w:t> </w:t>
            </w:r>
            <w:r>
              <w:rPr>
                <w:color w:val="231F20"/>
                <w:w w:val="95"/>
              </w:rPr>
              <w:t>Içlevi</w:t>
            </w:r>
            <w:r>
              <w:rPr>
                <w:color w:val="231F20"/>
                <w:spacing w:val="-33"/>
                <w:w w:val="95"/>
              </w:rPr>
              <w:t> </w:t>
            </w:r>
            <w:r>
              <w:rPr>
                <w:color w:val="231F20"/>
                <w:w w:val="95"/>
              </w:rPr>
              <w:t>Nedir?</w:t>
              <w:tab/>
            </w:r>
            <w:r>
              <w:rPr>
                <w:color w:val="231F20"/>
              </w:rPr>
              <w:t>65</w:t>
            </w:r>
          </w:hyperlink>
        </w:p>
        <w:p>
          <w:pPr>
            <w:pStyle w:val="TOC3"/>
            <w:numPr>
              <w:ilvl w:val="2"/>
              <w:numId w:val="6"/>
            </w:numPr>
            <w:tabs>
              <w:tab w:pos="1466" w:val="left" w:leader="none"/>
              <w:tab w:pos="7627" w:val="left" w:leader="dot"/>
            </w:tabs>
            <w:spacing w:line="240" w:lineRule="auto" w:before="15" w:after="0"/>
            <w:ind w:left="1465" w:right="0" w:hanging="549"/>
            <w:jc w:val="left"/>
          </w:pPr>
          <w:hyperlink w:history="true" w:anchor="_TOC_250013">
            <w:r>
              <w:rPr>
                <w:color w:val="231F20"/>
                <w:w w:val="77"/>
              </w:rPr>
              <w:t>BEP</w:t>
            </w:r>
            <w:r>
              <w:rPr>
                <w:color w:val="231F20"/>
                <w:spacing w:val="-10"/>
              </w:rPr>
              <w:t> </w:t>
            </w:r>
            <w:r>
              <w:rPr>
                <w:color w:val="231F20"/>
                <w:spacing w:val="-1"/>
                <w:w w:val="89"/>
              </w:rPr>
              <w:t>N</w:t>
            </w:r>
            <w:r>
              <w:rPr>
                <w:color w:val="231F20"/>
                <w:spacing w:val="1"/>
                <w:w w:val="85"/>
              </w:rPr>
              <w:t>a</w:t>
            </w:r>
            <w:r>
              <w:rPr>
                <w:color w:val="231F20"/>
                <w:w w:val="78"/>
              </w:rPr>
              <w:t>s</w:t>
            </w:r>
            <w:r>
              <w:rPr>
                <w:color w:val="231F20"/>
                <w:spacing w:val="-1"/>
                <w:w w:val="30"/>
              </w:rPr>
              <w:t></w:t>
            </w:r>
            <w:r>
              <w:rPr>
                <w:color w:val="231F20"/>
                <w:w w:val="103"/>
              </w:rPr>
              <w:t>l</w:t>
            </w:r>
            <w:r>
              <w:rPr>
                <w:color w:val="231F20"/>
                <w:spacing w:val="-12"/>
              </w:rPr>
              <w:t> </w:t>
            </w:r>
            <w:r>
              <w:rPr>
                <w:color w:val="231F20"/>
                <w:w w:val="84"/>
              </w:rPr>
              <w:t>Ha</w:t>
            </w:r>
            <w:r>
              <w:rPr>
                <w:color w:val="231F20"/>
                <w:spacing w:val="-1"/>
                <w:w w:val="84"/>
              </w:rPr>
              <w:t>z</w:t>
            </w:r>
            <w:r>
              <w:rPr>
                <w:color w:val="231F20"/>
                <w:spacing w:val="-1"/>
                <w:w w:val="30"/>
              </w:rPr>
              <w:t></w:t>
            </w:r>
            <w:r>
              <w:rPr>
                <w:color w:val="231F20"/>
                <w:w w:val="94"/>
              </w:rPr>
              <w:t>rla</w:t>
            </w:r>
            <w:r>
              <w:rPr>
                <w:color w:val="231F20"/>
                <w:spacing w:val="-1"/>
                <w:w w:val="94"/>
              </w:rPr>
              <w:t>n</w:t>
            </w:r>
            <w:r>
              <w:rPr>
                <w:color w:val="231F20"/>
                <w:spacing w:val="-1"/>
                <w:w w:val="30"/>
              </w:rPr>
              <w:t></w:t>
            </w:r>
            <w:r>
              <w:rPr>
                <w:color w:val="231F20"/>
                <w:w w:val="104"/>
              </w:rPr>
              <w:t>r</w:t>
            </w:r>
            <w:r>
              <w:rPr>
                <w:color w:val="231F20"/>
                <w:w w:val="83"/>
              </w:rPr>
              <w:t>?</w:t>
            </w:r>
            <w:r>
              <w:rPr>
                <w:rFonts w:ascii="Times New Roman" w:hAnsi="Times New Roman"/>
                <w:color w:val="231F20"/>
                <w:w w:val="99"/>
              </w:rPr>
              <w:t> </w:t>
            </w:r>
            <w:r>
              <w:rPr>
                <w:rFonts w:ascii="Times New Roman" w:hAnsi="Times New Roman"/>
                <w:color w:val="231F20"/>
              </w:rPr>
              <w:tab/>
            </w:r>
            <w:r>
              <w:rPr>
                <w:color w:val="231F20"/>
                <w:w w:val="90"/>
              </w:rPr>
              <w:t>66</w:t>
            </w:r>
          </w:hyperlink>
        </w:p>
        <w:p>
          <w:pPr>
            <w:pStyle w:val="TOC3"/>
            <w:numPr>
              <w:ilvl w:val="3"/>
              <w:numId w:val="6"/>
            </w:numPr>
            <w:tabs>
              <w:tab w:pos="1625" w:val="left" w:leader="none"/>
              <w:tab w:pos="7628" w:val="left" w:leader="dot"/>
            </w:tabs>
            <w:spacing w:line="240" w:lineRule="auto" w:before="16" w:after="0"/>
            <w:ind w:left="1624" w:right="0" w:hanging="708"/>
            <w:jc w:val="left"/>
          </w:pPr>
          <w:hyperlink w:history="true" w:anchor="_TOC_250012">
            <w:r>
              <w:rPr>
                <w:color w:val="231F20"/>
                <w:w w:val="77"/>
              </w:rPr>
              <w:t>BEP</w:t>
            </w:r>
            <w:r>
              <w:rPr>
                <w:color w:val="231F20"/>
                <w:spacing w:val="-12"/>
              </w:rPr>
              <w:t> </w:t>
            </w:r>
            <w:r>
              <w:rPr>
                <w:color w:val="231F20"/>
                <w:w w:val="84"/>
              </w:rPr>
              <w:t>Ha</w:t>
            </w:r>
            <w:r>
              <w:rPr>
                <w:color w:val="231F20"/>
                <w:spacing w:val="-1"/>
                <w:w w:val="84"/>
              </w:rPr>
              <w:t>z</w:t>
            </w:r>
            <w:r>
              <w:rPr>
                <w:color w:val="231F20"/>
                <w:spacing w:val="-1"/>
                <w:w w:val="30"/>
              </w:rPr>
              <w:t></w:t>
            </w:r>
            <w:r>
              <w:rPr>
                <w:color w:val="231F20"/>
                <w:w w:val="91"/>
              </w:rPr>
              <w:t>rlay</w:t>
            </w:r>
            <w:r>
              <w:rPr>
                <w:color w:val="231F20"/>
                <w:spacing w:val="1"/>
                <w:w w:val="91"/>
              </w:rPr>
              <w:t>a</w:t>
            </w:r>
            <w:r>
              <w:rPr>
                <w:color w:val="231F20"/>
                <w:spacing w:val="-1"/>
                <w:w w:val="84"/>
              </w:rPr>
              <w:t>c</w:t>
            </w:r>
            <w:r>
              <w:rPr>
                <w:color w:val="231F20"/>
                <w:w w:val="88"/>
              </w:rPr>
              <w:t>ak</w:t>
            </w:r>
            <w:r>
              <w:rPr>
                <w:color w:val="231F20"/>
                <w:spacing w:val="-11"/>
              </w:rPr>
              <w:t> </w:t>
            </w:r>
            <w:r>
              <w:rPr>
                <w:color w:val="231F20"/>
                <w:spacing w:val="-1"/>
                <w:w w:val="88"/>
              </w:rPr>
              <w:t>Ekib</w:t>
            </w:r>
            <w:r>
              <w:rPr>
                <w:color w:val="231F20"/>
                <w:spacing w:val="1"/>
                <w:w w:val="88"/>
              </w:rPr>
              <w:t>i</w:t>
            </w:r>
            <w:r>
              <w:rPr>
                <w:color w:val="231F20"/>
                <w:w w:val="94"/>
              </w:rPr>
              <w:t>n</w:t>
            </w:r>
            <w:r>
              <w:rPr>
                <w:color w:val="231F20"/>
                <w:spacing w:val="-11"/>
              </w:rPr>
              <w:t> </w:t>
            </w:r>
            <w:r>
              <w:rPr>
                <w:color w:val="231F20"/>
                <w:spacing w:val="-1"/>
                <w:w w:val="88"/>
              </w:rPr>
              <w:t>O</w:t>
            </w:r>
            <w:r>
              <w:rPr>
                <w:color w:val="231F20"/>
                <w:spacing w:val="1"/>
                <w:w w:val="88"/>
              </w:rPr>
              <w:t>l</w:t>
            </w:r>
            <w:r>
              <w:rPr>
                <w:color w:val="231F20"/>
                <w:w w:val="94"/>
              </w:rPr>
              <w:t>u</w:t>
            </w:r>
            <w:r>
              <w:rPr>
                <w:color w:val="231F20"/>
                <w:w w:val="78"/>
              </w:rPr>
              <w:t>ç</w:t>
            </w:r>
            <w:r>
              <w:rPr>
                <w:color w:val="231F20"/>
                <w:w w:val="94"/>
              </w:rPr>
              <w:t>turulmas</w:t>
            </w:r>
            <w:r>
              <w:rPr>
                <w:color w:val="231F20"/>
                <w:w w:val="30"/>
              </w:rPr>
              <w:t></w:t>
            </w:r>
            <w:r>
              <w:rPr>
                <w:rFonts w:ascii="Times New Roman" w:hAnsi="Times New Roman"/>
                <w:color w:val="231F20"/>
                <w:w w:val="99"/>
              </w:rPr>
              <w:t> </w:t>
            </w:r>
            <w:r>
              <w:rPr>
                <w:rFonts w:ascii="Times New Roman" w:hAnsi="Times New Roman"/>
                <w:color w:val="231F20"/>
              </w:rPr>
              <w:tab/>
            </w:r>
            <w:r>
              <w:rPr>
                <w:color w:val="231F20"/>
                <w:w w:val="90"/>
              </w:rPr>
              <w:t>67</w:t>
            </w:r>
          </w:hyperlink>
        </w:p>
        <w:p>
          <w:pPr>
            <w:pStyle w:val="TOC2"/>
            <w:numPr>
              <w:ilvl w:val="1"/>
              <w:numId w:val="6"/>
            </w:numPr>
            <w:tabs>
              <w:tab w:pos="917" w:val="left" w:leader="none"/>
              <w:tab w:pos="7606" w:val="left" w:leader="dot"/>
            </w:tabs>
            <w:spacing w:line="240" w:lineRule="auto" w:before="79" w:after="0"/>
            <w:ind w:left="916" w:right="0" w:hanging="426"/>
            <w:jc w:val="left"/>
          </w:pPr>
          <w:r>
            <w:rPr>
              <w:color w:val="231F20"/>
              <w:w w:val="90"/>
            </w:rPr>
            <w:t>ÖfiRENCININ</w:t>
          </w:r>
          <w:r>
            <w:rPr>
              <w:color w:val="231F20"/>
              <w:spacing w:val="-13"/>
              <w:w w:val="90"/>
            </w:rPr>
            <w:t> </w:t>
          </w:r>
          <w:r>
            <w:rPr>
              <w:color w:val="231F20"/>
              <w:w w:val="90"/>
            </w:rPr>
            <w:t>EfiITSEL</w:t>
          </w:r>
          <w:r>
            <w:rPr>
              <w:color w:val="231F20"/>
              <w:spacing w:val="-12"/>
              <w:w w:val="90"/>
            </w:rPr>
            <w:t> </w:t>
          </w:r>
          <w:r>
            <w:rPr>
              <w:color w:val="231F20"/>
              <w:w w:val="90"/>
            </w:rPr>
            <w:t>PERFORMANS</w:t>
          </w:r>
          <w:r>
            <w:rPr>
              <w:color w:val="231F20"/>
              <w:spacing w:val="-13"/>
              <w:w w:val="90"/>
            </w:rPr>
            <w:t> </w:t>
          </w:r>
          <w:r>
            <w:rPr>
              <w:color w:val="231F20"/>
              <w:w w:val="90"/>
            </w:rPr>
            <w:t>DÜZEYI</w:t>
          </w:r>
          <w:r>
            <w:rPr>
              <w:color w:val="231F20"/>
              <w:spacing w:val="-12"/>
              <w:w w:val="90"/>
            </w:rPr>
            <w:t> </w:t>
          </w:r>
          <w:r>
            <w:rPr>
              <w:color w:val="231F20"/>
              <w:w w:val="90"/>
            </w:rPr>
            <w:t>NASIL</w:t>
          </w:r>
          <w:r>
            <w:rPr>
              <w:color w:val="231F20"/>
              <w:spacing w:val="-13"/>
              <w:w w:val="90"/>
            </w:rPr>
            <w:t> </w:t>
          </w:r>
          <w:r>
            <w:rPr>
              <w:color w:val="231F20"/>
              <w:w w:val="90"/>
            </w:rPr>
            <w:t>BELIRLENIR?</w:t>
            <w:tab/>
          </w:r>
          <w:r>
            <w:rPr>
              <w:color w:val="231F20"/>
            </w:rPr>
            <w:t>70</w:t>
          </w:r>
        </w:p>
        <w:p>
          <w:pPr>
            <w:pStyle w:val="TOC2"/>
            <w:numPr>
              <w:ilvl w:val="1"/>
              <w:numId w:val="6"/>
            </w:numPr>
            <w:tabs>
              <w:tab w:pos="917" w:val="left" w:leader="none"/>
            </w:tabs>
            <w:spacing w:line="240" w:lineRule="auto" w:before="68" w:after="0"/>
            <w:ind w:left="916" w:right="0" w:hanging="426"/>
            <w:jc w:val="left"/>
          </w:pPr>
          <w:r>
            <w:rPr>
              <w:color w:val="231F20"/>
            </w:rPr>
            <w:t>ÖfiRENCIYE</w:t>
          </w:r>
          <w:r>
            <w:rPr>
              <w:color w:val="231F20"/>
              <w:spacing w:val="-19"/>
            </w:rPr>
            <w:t> </w:t>
          </w:r>
          <w:r>
            <w:rPr>
              <w:color w:val="231F20"/>
            </w:rPr>
            <w:t>KAZANDIRILMASI</w:t>
          </w:r>
          <w:r>
            <w:rPr>
              <w:color w:val="231F20"/>
              <w:spacing w:val="-18"/>
            </w:rPr>
            <w:t> </w:t>
          </w:r>
          <w:r>
            <w:rPr>
              <w:color w:val="231F20"/>
            </w:rPr>
            <w:t>PLANLANAN</w:t>
          </w:r>
          <w:r>
            <w:rPr>
              <w:color w:val="231F20"/>
              <w:spacing w:val="-19"/>
            </w:rPr>
            <w:t> </w:t>
          </w:r>
          <w:r>
            <w:rPr>
              <w:color w:val="231F20"/>
            </w:rPr>
            <w:t>UZUN</w:t>
          </w:r>
          <w:r>
            <w:rPr>
              <w:color w:val="231F20"/>
              <w:spacing w:val="-17"/>
            </w:rPr>
            <w:t> </w:t>
          </w:r>
          <w:r>
            <w:rPr>
              <w:color w:val="231F20"/>
            </w:rPr>
            <w:t>VE</w:t>
          </w:r>
          <w:r>
            <w:rPr>
              <w:color w:val="231F20"/>
              <w:spacing w:val="-18"/>
            </w:rPr>
            <w:t> </w:t>
          </w:r>
          <w:r>
            <w:rPr>
              <w:color w:val="231F20"/>
            </w:rPr>
            <w:t>KISA</w:t>
          </w:r>
        </w:p>
        <w:p>
          <w:pPr>
            <w:pStyle w:val="TOC3"/>
            <w:tabs>
              <w:tab w:pos="7599" w:val="left" w:leader="dot"/>
            </w:tabs>
            <w:spacing w:before="8"/>
            <w:ind w:left="916" w:firstLine="0"/>
            <w:rPr>
              <w:rFonts w:ascii="Georgia" w:hAnsi="Georgia"/>
            </w:rPr>
          </w:pPr>
          <w:r>
            <w:rPr>
              <w:rFonts w:ascii="Georgia" w:hAnsi="Georgia"/>
              <w:color w:val="231F20"/>
              <w:w w:val="90"/>
            </w:rPr>
            <w:t>DÖNEMLI AMAÇLAR</w:t>
          </w:r>
          <w:r>
            <w:rPr>
              <w:rFonts w:ascii="Georgia" w:hAnsi="Georgia"/>
              <w:color w:val="231F20"/>
              <w:spacing w:val="-22"/>
              <w:w w:val="90"/>
            </w:rPr>
            <w:t> </w:t>
          </w:r>
          <w:r>
            <w:rPr>
              <w:rFonts w:ascii="Georgia" w:hAnsi="Georgia"/>
              <w:color w:val="231F20"/>
              <w:w w:val="90"/>
            </w:rPr>
            <w:t>NASIL</w:t>
          </w:r>
          <w:r>
            <w:rPr>
              <w:rFonts w:ascii="Georgia" w:hAnsi="Georgia"/>
              <w:color w:val="231F20"/>
              <w:spacing w:val="-11"/>
              <w:w w:val="90"/>
            </w:rPr>
            <w:t> </w:t>
          </w:r>
          <w:r>
            <w:rPr>
              <w:rFonts w:ascii="Georgia" w:hAnsi="Georgia"/>
              <w:color w:val="231F20"/>
              <w:w w:val="90"/>
            </w:rPr>
            <w:t>BELIRLENIR?</w:t>
            <w:tab/>
          </w:r>
          <w:r>
            <w:rPr>
              <w:rFonts w:ascii="Georgia" w:hAnsi="Georgia"/>
              <w:color w:val="231F20"/>
            </w:rPr>
            <w:t>71</w:t>
          </w:r>
        </w:p>
        <w:p>
          <w:pPr>
            <w:pStyle w:val="TOC3"/>
            <w:numPr>
              <w:ilvl w:val="2"/>
              <w:numId w:val="6"/>
            </w:numPr>
            <w:tabs>
              <w:tab w:pos="1468" w:val="left" w:leader="none"/>
              <w:tab w:pos="7628" w:val="left" w:leader="dot"/>
            </w:tabs>
            <w:spacing w:line="240" w:lineRule="auto" w:before="65" w:after="0"/>
            <w:ind w:left="1467" w:right="0" w:hanging="551"/>
            <w:jc w:val="left"/>
          </w:pPr>
          <w:hyperlink w:history="true" w:anchor="_TOC_250011">
            <w:r>
              <w:rPr>
                <w:color w:val="231F20"/>
                <w:w w:val="95"/>
              </w:rPr>
              <w:t>Uzun</w:t>
            </w:r>
            <w:r>
              <w:rPr>
                <w:color w:val="231F20"/>
                <w:spacing w:val="-34"/>
                <w:w w:val="95"/>
              </w:rPr>
              <w:t> </w:t>
            </w:r>
            <w:r>
              <w:rPr>
                <w:color w:val="231F20"/>
                <w:w w:val="95"/>
              </w:rPr>
              <w:t>Dönemli</w:t>
            </w:r>
            <w:r>
              <w:rPr>
                <w:color w:val="231F20"/>
                <w:spacing w:val="-33"/>
                <w:w w:val="95"/>
              </w:rPr>
              <w:t> </w:t>
            </w:r>
            <w:r>
              <w:rPr>
                <w:color w:val="231F20"/>
                <w:w w:val="95"/>
              </w:rPr>
              <w:t>Amaçlar</w:t>
            </w:r>
            <w:r>
              <w:rPr>
                <w:color w:val="231F20"/>
                <w:spacing w:val="-34"/>
                <w:w w:val="95"/>
              </w:rPr>
              <w:t> </w:t>
            </w:r>
            <w:r>
              <w:rPr>
                <w:color w:val="231F20"/>
                <w:w w:val="95"/>
              </w:rPr>
              <w:t>(U.DA)</w:t>
              <w:tab/>
            </w:r>
            <w:r>
              <w:rPr>
                <w:color w:val="231F20"/>
              </w:rPr>
              <w:t>71</w:t>
            </w:r>
          </w:hyperlink>
        </w:p>
        <w:p>
          <w:pPr>
            <w:pStyle w:val="TOC3"/>
            <w:numPr>
              <w:ilvl w:val="2"/>
              <w:numId w:val="6"/>
            </w:numPr>
            <w:tabs>
              <w:tab w:pos="1468" w:val="left" w:leader="none"/>
              <w:tab w:pos="7628" w:val="left" w:leader="dot"/>
            </w:tabs>
            <w:spacing w:line="240" w:lineRule="auto" w:before="16" w:after="0"/>
            <w:ind w:left="1467" w:right="0" w:hanging="551"/>
            <w:jc w:val="left"/>
          </w:pPr>
          <w:hyperlink w:history="true" w:anchor="_TOC_250010">
            <w:r>
              <w:rPr>
                <w:color w:val="231F20"/>
                <w:w w:val="95"/>
              </w:rPr>
              <w:t>Uzun</w:t>
            </w:r>
            <w:r>
              <w:rPr>
                <w:color w:val="231F20"/>
                <w:spacing w:val="-32"/>
                <w:w w:val="95"/>
              </w:rPr>
              <w:t> </w:t>
            </w:r>
            <w:r>
              <w:rPr>
                <w:color w:val="231F20"/>
                <w:w w:val="95"/>
              </w:rPr>
              <w:t>Dönemli</w:t>
            </w:r>
            <w:r>
              <w:rPr>
                <w:color w:val="231F20"/>
                <w:spacing w:val="-31"/>
                <w:w w:val="95"/>
              </w:rPr>
              <w:t> </w:t>
            </w:r>
            <w:r>
              <w:rPr>
                <w:color w:val="231F20"/>
                <w:w w:val="95"/>
              </w:rPr>
              <w:t>Amaçlar</w:t>
            </w:r>
            <w:r>
              <w:rPr>
                <w:color w:val="231F20"/>
                <w:spacing w:val="-31"/>
                <w:w w:val="95"/>
              </w:rPr>
              <w:t> </w:t>
            </w:r>
            <w:r>
              <w:rPr>
                <w:color w:val="231F20"/>
                <w:w w:val="95"/>
              </w:rPr>
              <w:t>Belirlenirken</w:t>
            </w:r>
            <w:r>
              <w:rPr>
                <w:color w:val="231F20"/>
                <w:spacing w:val="-30"/>
                <w:w w:val="95"/>
              </w:rPr>
              <w:t> </w:t>
            </w:r>
            <w:r>
              <w:rPr>
                <w:color w:val="231F20"/>
                <w:w w:val="95"/>
              </w:rPr>
              <w:t>Nelere</w:t>
            </w:r>
            <w:r>
              <w:rPr>
                <w:color w:val="231F20"/>
                <w:spacing w:val="-32"/>
                <w:w w:val="95"/>
              </w:rPr>
              <w:t> </w:t>
            </w:r>
            <w:r>
              <w:rPr>
                <w:color w:val="231F20"/>
                <w:w w:val="95"/>
              </w:rPr>
              <w:t>Dikkat</w:t>
            </w:r>
            <w:r>
              <w:rPr>
                <w:color w:val="231F20"/>
                <w:spacing w:val="-30"/>
                <w:w w:val="95"/>
              </w:rPr>
              <w:t> </w:t>
            </w:r>
            <w:r>
              <w:rPr>
                <w:color w:val="231F20"/>
                <w:w w:val="95"/>
              </w:rPr>
              <w:t>Etmeliyiz?</w:t>
              <w:tab/>
            </w:r>
            <w:r>
              <w:rPr>
                <w:color w:val="231F20"/>
              </w:rPr>
              <w:t>71</w:t>
            </w:r>
          </w:hyperlink>
        </w:p>
        <w:p>
          <w:pPr>
            <w:pStyle w:val="TOC3"/>
            <w:numPr>
              <w:ilvl w:val="2"/>
              <w:numId w:val="6"/>
            </w:numPr>
            <w:tabs>
              <w:tab w:pos="1468" w:val="left" w:leader="none"/>
              <w:tab w:pos="7628" w:val="left" w:leader="dot"/>
            </w:tabs>
            <w:spacing w:line="240" w:lineRule="auto" w:before="15" w:after="0"/>
            <w:ind w:left="1467" w:right="0" w:hanging="551"/>
            <w:jc w:val="left"/>
          </w:pPr>
          <w:hyperlink w:history="true" w:anchor="_TOC_250009">
            <w:r>
              <w:rPr>
                <w:color w:val="231F20"/>
                <w:spacing w:val="-1"/>
                <w:w w:val="87"/>
              </w:rPr>
              <w:t>Uz</w:t>
            </w:r>
            <w:r>
              <w:rPr>
                <w:color w:val="231F20"/>
                <w:spacing w:val="1"/>
                <w:w w:val="87"/>
              </w:rPr>
              <w:t>u</w:t>
            </w:r>
            <w:r>
              <w:rPr>
                <w:color w:val="231F20"/>
                <w:w w:val="94"/>
              </w:rPr>
              <w:t>n</w:t>
            </w:r>
            <w:r>
              <w:rPr>
                <w:color w:val="231F20"/>
                <w:spacing w:val="-13"/>
              </w:rPr>
              <w:t> </w:t>
            </w:r>
            <w:r>
              <w:rPr>
                <w:color w:val="231F20"/>
                <w:spacing w:val="1"/>
                <w:w w:val="85"/>
              </w:rPr>
              <w:t>D</w:t>
            </w:r>
            <w:r>
              <w:rPr>
                <w:color w:val="231F20"/>
                <w:spacing w:val="1"/>
                <w:w w:val="94"/>
              </w:rPr>
              <w:t>ö</w:t>
            </w:r>
            <w:r>
              <w:rPr>
                <w:color w:val="231F20"/>
                <w:spacing w:val="-1"/>
                <w:w w:val="94"/>
              </w:rPr>
              <w:t>neml</w:t>
            </w:r>
            <w:r>
              <w:rPr>
                <w:color w:val="231F20"/>
                <w:w w:val="103"/>
              </w:rPr>
              <w:t>i</w:t>
            </w:r>
            <w:r>
              <w:rPr>
                <w:color w:val="231F20"/>
                <w:spacing w:val="-12"/>
              </w:rPr>
              <w:t> </w:t>
            </w:r>
            <w:r>
              <w:rPr>
                <w:color w:val="231F20"/>
                <w:w w:val="91"/>
              </w:rPr>
              <w:t>A</w:t>
            </w:r>
            <w:r>
              <w:rPr>
                <w:color w:val="231F20"/>
                <w:spacing w:val="-1"/>
                <w:w w:val="91"/>
              </w:rPr>
              <w:t>m</w:t>
            </w:r>
            <w:r>
              <w:rPr>
                <w:color w:val="231F20"/>
                <w:w w:val="85"/>
              </w:rPr>
              <w:t>a</w:t>
            </w:r>
            <w:r>
              <w:rPr>
                <w:color w:val="231F20"/>
                <w:spacing w:val="-1"/>
                <w:w w:val="85"/>
              </w:rPr>
              <w:t>ç</w:t>
            </w:r>
            <w:r>
              <w:rPr>
                <w:color w:val="231F20"/>
                <w:w w:val="94"/>
              </w:rPr>
              <w:t>lar</w:t>
            </w:r>
            <w:r>
              <w:rPr>
                <w:color w:val="231F20"/>
                <w:w w:val="30"/>
              </w:rPr>
              <w:t></w:t>
            </w:r>
            <w:r>
              <w:rPr>
                <w:color w:val="231F20"/>
                <w:spacing w:val="-12"/>
              </w:rPr>
              <w:t> </w:t>
            </w:r>
            <w:r>
              <w:rPr>
                <w:color w:val="231F20"/>
                <w:w w:val="85"/>
              </w:rPr>
              <w:t>Nas</w:t>
            </w:r>
            <w:r>
              <w:rPr>
                <w:color w:val="231F20"/>
                <w:spacing w:val="-1"/>
                <w:w w:val="30"/>
              </w:rPr>
              <w:t></w:t>
            </w:r>
            <w:r>
              <w:rPr>
                <w:color w:val="231F20"/>
                <w:w w:val="103"/>
              </w:rPr>
              <w:t>l</w:t>
            </w:r>
            <w:r>
              <w:rPr>
                <w:color w:val="231F20"/>
                <w:spacing w:val="-12"/>
              </w:rPr>
              <w:t> </w:t>
            </w:r>
            <w:r>
              <w:rPr>
                <w:color w:val="231F20"/>
                <w:w w:val="85"/>
              </w:rPr>
              <w:t>Yazmal</w:t>
            </w:r>
            <w:r>
              <w:rPr>
                <w:color w:val="231F20"/>
                <w:spacing w:val="-1"/>
                <w:w w:val="30"/>
              </w:rPr>
              <w:t></w:t>
            </w:r>
            <w:r>
              <w:rPr>
                <w:color w:val="231F20"/>
                <w:w w:val="90"/>
              </w:rPr>
              <w:t>y</w:t>
            </w:r>
            <w:r>
              <w:rPr>
                <w:color w:val="231F20"/>
                <w:spacing w:val="-1"/>
                <w:w w:val="30"/>
              </w:rPr>
              <w:t></w:t>
            </w:r>
            <w:r>
              <w:rPr>
                <w:color w:val="231F20"/>
                <w:w w:val="78"/>
              </w:rPr>
              <w:t>z</w:t>
            </w:r>
            <w:r>
              <w:rPr>
                <w:color w:val="231F20"/>
                <w:spacing w:val="-13"/>
              </w:rPr>
              <w:t> </w:t>
            </w:r>
            <w:r>
              <w:rPr>
                <w:color w:val="231F20"/>
                <w:w w:val="83"/>
              </w:rPr>
              <w:t>?</w:t>
            </w:r>
            <w:r>
              <w:rPr>
                <w:rFonts w:ascii="Times New Roman" w:hAnsi="Times New Roman"/>
                <w:color w:val="231F20"/>
                <w:w w:val="99"/>
              </w:rPr>
              <w:t> </w:t>
            </w:r>
            <w:r>
              <w:rPr>
                <w:rFonts w:ascii="Times New Roman" w:hAnsi="Times New Roman"/>
                <w:color w:val="231F20"/>
              </w:rPr>
              <w:tab/>
            </w:r>
            <w:r>
              <w:rPr>
                <w:color w:val="231F20"/>
                <w:w w:val="90"/>
              </w:rPr>
              <w:t>72</w:t>
            </w:r>
          </w:hyperlink>
        </w:p>
        <w:p>
          <w:pPr>
            <w:pStyle w:val="TOC3"/>
            <w:tabs>
              <w:tab w:pos="7628" w:val="left" w:leader="dot"/>
            </w:tabs>
            <w:ind w:left="916" w:firstLine="0"/>
          </w:pPr>
          <w:hyperlink w:history="true" w:anchor="_TOC_250008">
            <w:r>
              <w:rPr>
                <w:color w:val="231F20"/>
                <w:w w:val="90"/>
              </w:rPr>
              <w:t>5.3.2.</w:t>
            </w:r>
            <w:r>
              <w:rPr>
                <w:color w:val="231F20"/>
                <w:spacing w:val="-13"/>
              </w:rPr>
              <w:t> </w:t>
            </w:r>
            <w:r>
              <w:rPr>
                <w:color w:val="231F20"/>
                <w:spacing w:val="-1"/>
                <w:w w:val="77"/>
              </w:rPr>
              <w:t>K</w:t>
            </w:r>
            <w:r>
              <w:rPr>
                <w:color w:val="231F20"/>
                <w:spacing w:val="-1"/>
                <w:w w:val="30"/>
              </w:rPr>
              <w:t></w:t>
            </w:r>
            <w:r>
              <w:rPr>
                <w:color w:val="231F20"/>
                <w:w w:val="82"/>
              </w:rPr>
              <w:t>sa</w:t>
            </w:r>
            <w:r>
              <w:rPr>
                <w:color w:val="231F20"/>
                <w:spacing w:val="-12"/>
              </w:rPr>
              <w:t> </w:t>
            </w:r>
            <w:r>
              <w:rPr>
                <w:color w:val="231F20"/>
                <w:spacing w:val="-1"/>
                <w:w w:val="89"/>
              </w:rPr>
              <w:t>D</w:t>
            </w:r>
            <w:r>
              <w:rPr>
                <w:color w:val="231F20"/>
                <w:spacing w:val="1"/>
                <w:w w:val="89"/>
              </w:rPr>
              <w:t>ö</w:t>
            </w:r>
            <w:r>
              <w:rPr>
                <w:color w:val="231F20"/>
                <w:spacing w:val="-1"/>
                <w:w w:val="95"/>
              </w:rPr>
              <w:t>neml</w:t>
            </w:r>
            <w:r>
              <w:rPr>
                <w:color w:val="231F20"/>
                <w:w w:val="95"/>
              </w:rPr>
              <w:t>i</w:t>
            </w:r>
            <w:r>
              <w:rPr>
                <w:color w:val="231F20"/>
                <w:spacing w:val="-11"/>
              </w:rPr>
              <w:t> </w:t>
            </w:r>
            <w:r>
              <w:rPr>
                <w:color w:val="231F20"/>
                <w:w w:val="89"/>
              </w:rPr>
              <w:t>Amaçl</w:t>
            </w:r>
            <w:r>
              <w:rPr>
                <w:color w:val="231F20"/>
                <w:spacing w:val="1"/>
                <w:w w:val="89"/>
              </w:rPr>
              <w:t>a</w:t>
            </w:r>
            <w:r>
              <w:rPr>
                <w:color w:val="231F20"/>
                <w:w w:val="104"/>
              </w:rPr>
              <w:t>r</w:t>
            </w:r>
            <w:r>
              <w:rPr>
                <w:color w:val="231F20"/>
                <w:spacing w:val="-13"/>
              </w:rPr>
              <w:t> </w:t>
            </w:r>
            <w:r>
              <w:rPr>
                <w:color w:val="231F20"/>
                <w:spacing w:val="-1"/>
                <w:w w:val="84"/>
              </w:rPr>
              <w:t>(KD</w:t>
            </w:r>
            <w:r>
              <w:rPr>
                <w:color w:val="231F20"/>
                <w:spacing w:val="1"/>
                <w:w w:val="84"/>
              </w:rPr>
              <w:t>A</w:t>
            </w:r>
            <w:r>
              <w:rPr>
                <w:color w:val="231F20"/>
                <w:w w:val="90"/>
              </w:rPr>
              <w:t>)</w:t>
            </w:r>
            <w:r>
              <w:rPr>
                <w:rFonts w:ascii="Times New Roman" w:hAnsi="Times New Roman"/>
                <w:color w:val="231F20"/>
                <w:w w:val="99"/>
              </w:rPr>
              <w:t> </w:t>
            </w:r>
            <w:r>
              <w:rPr>
                <w:rFonts w:ascii="Times New Roman" w:hAnsi="Times New Roman"/>
                <w:color w:val="231F20"/>
              </w:rPr>
              <w:tab/>
            </w:r>
            <w:r>
              <w:rPr>
                <w:color w:val="231F20"/>
                <w:w w:val="90"/>
              </w:rPr>
              <w:t>73</w:t>
            </w:r>
          </w:hyperlink>
        </w:p>
        <w:p>
          <w:pPr>
            <w:pStyle w:val="TOC2"/>
            <w:numPr>
              <w:ilvl w:val="1"/>
              <w:numId w:val="6"/>
            </w:numPr>
            <w:tabs>
              <w:tab w:pos="917" w:val="left" w:leader="none"/>
            </w:tabs>
            <w:spacing w:line="240" w:lineRule="auto" w:before="80" w:after="0"/>
            <w:ind w:left="916" w:right="0" w:hanging="426"/>
            <w:jc w:val="left"/>
          </w:pPr>
          <w:r>
            <w:rPr>
              <w:color w:val="231F20"/>
            </w:rPr>
            <w:t>BIREYSELLEÇTIRILMIÇ</w:t>
          </w:r>
          <w:r>
            <w:rPr>
              <w:color w:val="231F20"/>
              <w:spacing w:val="-16"/>
            </w:rPr>
            <w:t> </w:t>
          </w:r>
          <w:r>
            <w:rPr>
              <w:color w:val="231F20"/>
            </w:rPr>
            <w:t>ÖfiRETIM</w:t>
          </w:r>
          <w:r>
            <w:rPr>
              <w:color w:val="231F20"/>
              <w:spacing w:val="-15"/>
            </w:rPr>
            <w:t> </w:t>
          </w:r>
          <w:r>
            <w:rPr>
              <w:color w:val="231F20"/>
            </w:rPr>
            <w:t>PLANLARI</w:t>
          </w:r>
          <w:r>
            <w:rPr>
              <w:color w:val="231F20"/>
              <w:spacing w:val="-15"/>
            </w:rPr>
            <w:t> </w:t>
          </w:r>
          <w:r>
            <w:rPr>
              <w:color w:val="231F20"/>
            </w:rPr>
            <w:t>(BÖP)</w:t>
          </w:r>
        </w:p>
        <w:p>
          <w:pPr>
            <w:pStyle w:val="TOC3"/>
            <w:tabs>
              <w:tab w:pos="7601" w:val="left" w:leader="dot"/>
            </w:tabs>
            <w:spacing w:before="8"/>
            <w:ind w:left="916" w:firstLine="0"/>
            <w:rPr>
              <w:rFonts w:ascii="Georgia"/>
            </w:rPr>
          </w:pPr>
          <w:r>
            <w:rPr>
              <w:rFonts w:ascii="Georgia"/>
              <w:color w:val="231F20"/>
              <w:w w:val="90"/>
            </w:rPr>
            <w:t>NASIL</w:t>
          </w:r>
          <w:r>
            <w:rPr>
              <w:rFonts w:ascii="Georgia"/>
              <w:color w:val="231F20"/>
              <w:spacing w:val="-10"/>
              <w:w w:val="90"/>
            </w:rPr>
            <w:t> </w:t>
          </w:r>
          <w:r>
            <w:rPr>
              <w:rFonts w:ascii="Georgia"/>
              <w:color w:val="231F20"/>
              <w:w w:val="90"/>
            </w:rPr>
            <w:t>HAZIRLANIR?</w:t>
            <w:tab/>
          </w:r>
          <w:r>
            <w:rPr>
              <w:rFonts w:ascii="Georgia"/>
              <w:color w:val="231F20"/>
            </w:rPr>
            <w:t>75</w:t>
          </w:r>
        </w:p>
        <w:p>
          <w:pPr>
            <w:pStyle w:val="TOC2"/>
            <w:numPr>
              <w:ilvl w:val="1"/>
              <w:numId w:val="6"/>
            </w:numPr>
            <w:tabs>
              <w:tab w:pos="917" w:val="left" w:leader="none"/>
            </w:tabs>
            <w:spacing w:line="240" w:lineRule="auto" w:before="68" w:after="0"/>
            <w:ind w:left="916" w:right="0" w:hanging="426"/>
            <w:jc w:val="left"/>
          </w:pPr>
          <w:r>
            <w:rPr>
              <w:color w:val="231F20"/>
              <w:w w:val="90"/>
            </w:rPr>
            <w:t>UYGUN</w:t>
          </w:r>
          <w:r>
            <w:rPr>
              <w:color w:val="231F20"/>
              <w:spacing w:val="-12"/>
              <w:w w:val="90"/>
            </w:rPr>
            <w:t> </w:t>
          </w:r>
          <w:r>
            <w:rPr>
              <w:color w:val="231F20"/>
              <w:w w:val="90"/>
            </w:rPr>
            <w:t>EfiITIM</w:t>
          </w:r>
          <w:r>
            <w:rPr>
              <w:color w:val="231F20"/>
              <w:spacing w:val="-11"/>
              <w:w w:val="90"/>
            </w:rPr>
            <w:t> </w:t>
          </w:r>
          <w:r>
            <w:rPr>
              <w:color w:val="231F20"/>
              <w:w w:val="90"/>
            </w:rPr>
            <w:t>ORTAMLARI</w:t>
          </w:r>
          <w:r>
            <w:rPr>
              <w:color w:val="231F20"/>
              <w:spacing w:val="-10"/>
              <w:w w:val="90"/>
            </w:rPr>
            <w:t> </w:t>
          </w:r>
          <w:r>
            <w:rPr>
              <w:color w:val="231F20"/>
              <w:w w:val="90"/>
            </w:rPr>
            <w:t>VE</w:t>
          </w:r>
          <w:r>
            <w:rPr>
              <w:color w:val="231F20"/>
              <w:spacing w:val="-11"/>
              <w:w w:val="90"/>
            </w:rPr>
            <w:t> </w:t>
          </w:r>
          <w:r>
            <w:rPr>
              <w:color w:val="231F20"/>
              <w:w w:val="90"/>
            </w:rPr>
            <w:t>BU</w:t>
          </w:r>
          <w:r>
            <w:rPr>
              <w:color w:val="231F20"/>
              <w:spacing w:val="-10"/>
              <w:w w:val="90"/>
            </w:rPr>
            <w:t> </w:t>
          </w:r>
          <w:r>
            <w:rPr>
              <w:color w:val="231F20"/>
              <w:w w:val="90"/>
            </w:rPr>
            <w:t>ORTAMLARDA</w:t>
          </w:r>
          <w:r>
            <w:rPr>
              <w:color w:val="231F20"/>
              <w:spacing w:val="-11"/>
              <w:w w:val="90"/>
            </w:rPr>
            <w:t> </w:t>
          </w:r>
          <w:r>
            <w:rPr>
              <w:color w:val="231F20"/>
              <w:w w:val="90"/>
            </w:rPr>
            <w:t>SUNULACAK</w:t>
          </w:r>
        </w:p>
        <w:p>
          <w:pPr>
            <w:pStyle w:val="TOC3"/>
            <w:tabs>
              <w:tab w:pos="7600" w:val="left" w:leader="dot"/>
            </w:tabs>
            <w:spacing w:before="8"/>
            <w:ind w:left="916" w:firstLine="0"/>
            <w:rPr>
              <w:rFonts w:ascii="Georgia"/>
            </w:rPr>
          </w:pPr>
          <w:r>
            <w:rPr>
              <w:rFonts w:ascii="Georgia"/>
              <w:color w:val="231F20"/>
              <w:w w:val="90"/>
            </w:rPr>
            <w:t>DESTEK EfiITIM</w:t>
          </w:r>
          <w:r>
            <w:rPr>
              <w:rFonts w:ascii="Georgia"/>
              <w:color w:val="231F20"/>
              <w:spacing w:val="7"/>
              <w:w w:val="90"/>
            </w:rPr>
            <w:t> </w:t>
          </w:r>
          <w:r>
            <w:rPr>
              <w:rFonts w:ascii="Georgia"/>
              <w:color w:val="231F20"/>
              <w:w w:val="90"/>
            </w:rPr>
            <w:t>HIZMETLERIN</w:t>
          </w:r>
          <w:r>
            <w:rPr>
              <w:rFonts w:ascii="Georgia"/>
              <w:color w:val="231F20"/>
              <w:spacing w:val="-14"/>
              <w:w w:val="90"/>
            </w:rPr>
            <w:t> </w:t>
          </w:r>
          <w:r>
            <w:rPr>
              <w:rFonts w:ascii="Georgia"/>
              <w:color w:val="231F20"/>
              <w:w w:val="90"/>
            </w:rPr>
            <w:t>BELIRLENMESI</w:t>
            <w:tab/>
          </w:r>
          <w:r>
            <w:rPr>
              <w:rFonts w:ascii="Georgia"/>
              <w:color w:val="231F20"/>
            </w:rPr>
            <w:t>76</w:t>
          </w:r>
        </w:p>
        <w:p>
          <w:pPr>
            <w:pStyle w:val="TOC2"/>
            <w:numPr>
              <w:ilvl w:val="1"/>
              <w:numId w:val="6"/>
            </w:numPr>
            <w:tabs>
              <w:tab w:pos="917" w:val="left" w:leader="none"/>
              <w:tab w:pos="7599" w:val="left" w:leader="dot"/>
            </w:tabs>
            <w:spacing w:line="247" w:lineRule="auto" w:before="68" w:after="0"/>
            <w:ind w:left="916" w:right="738" w:hanging="426"/>
            <w:jc w:val="left"/>
          </w:pPr>
          <w:r>
            <w:rPr>
              <w:color w:val="231F20"/>
              <w:w w:val="95"/>
            </w:rPr>
            <w:t>UYGUN ÖfiRETIM MATERYALLERI VE ÖfiRETIM YÖNTEMLERININ </w:t>
          </w:r>
          <w:r>
            <w:rPr>
              <w:color w:val="231F20"/>
              <w:w w:val="90"/>
            </w:rPr>
            <w:t>BELIRLENMESI</w:t>
            <w:tab/>
          </w:r>
          <w:r>
            <w:rPr>
              <w:color w:val="231F20"/>
            </w:rPr>
            <w:t>76</w:t>
          </w:r>
        </w:p>
        <w:p>
          <w:pPr>
            <w:pStyle w:val="TOC2"/>
            <w:numPr>
              <w:ilvl w:val="1"/>
              <w:numId w:val="6"/>
            </w:numPr>
            <w:tabs>
              <w:tab w:pos="917" w:val="left" w:leader="none"/>
              <w:tab w:pos="7601" w:val="left" w:leader="dot"/>
            </w:tabs>
            <w:spacing w:line="247" w:lineRule="auto" w:before="60" w:after="0"/>
            <w:ind w:left="916" w:right="736" w:hanging="426"/>
            <w:jc w:val="left"/>
          </w:pPr>
          <w:r>
            <w:rPr>
              <w:color w:val="231F20"/>
            </w:rPr>
            <w:t>BEP’ IN IZLENMESI, DEfiERLENDIRILMESI VE AILENIN </w:t>
          </w:r>
          <w:r>
            <w:rPr>
              <w:color w:val="231F20"/>
              <w:w w:val="90"/>
            </w:rPr>
            <w:t>BILGILENDIRILMESI</w:t>
            <w:tab/>
          </w:r>
          <w:r>
            <w:rPr>
              <w:color w:val="231F20"/>
            </w:rPr>
            <w:t>77</w:t>
          </w:r>
        </w:p>
        <w:p>
          <w:pPr>
            <w:pStyle w:val="TOC3"/>
            <w:numPr>
              <w:ilvl w:val="2"/>
              <w:numId w:val="6"/>
            </w:numPr>
            <w:tabs>
              <w:tab w:pos="1467" w:val="left" w:leader="none"/>
              <w:tab w:pos="7628" w:val="left" w:leader="dot"/>
            </w:tabs>
            <w:spacing w:line="240" w:lineRule="auto" w:before="58" w:after="0"/>
            <w:ind w:left="1466" w:right="0" w:hanging="550"/>
            <w:jc w:val="left"/>
          </w:pPr>
          <w:hyperlink w:history="true" w:anchor="_TOC_250007">
            <w:r>
              <w:rPr>
                <w:color w:val="231F20"/>
                <w:w w:val="95"/>
              </w:rPr>
              <w:t>Degerlendirme</w:t>
            </w:r>
            <w:r>
              <w:rPr>
                <w:color w:val="231F20"/>
                <w:spacing w:val="-26"/>
                <w:w w:val="95"/>
              </w:rPr>
              <w:t> </w:t>
            </w:r>
            <w:r>
              <w:rPr>
                <w:color w:val="231F20"/>
                <w:w w:val="95"/>
              </w:rPr>
              <w:t>Niçin</w:t>
            </w:r>
            <w:r>
              <w:rPr>
                <w:color w:val="231F20"/>
                <w:spacing w:val="-25"/>
                <w:w w:val="95"/>
              </w:rPr>
              <w:t> </w:t>
            </w:r>
            <w:r>
              <w:rPr>
                <w:color w:val="231F20"/>
                <w:w w:val="95"/>
              </w:rPr>
              <w:t>Önemlidir?</w:t>
              <w:tab/>
            </w:r>
            <w:r>
              <w:rPr>
                <w:color w:val="231F20"/>
              </w:rPr>
              <w:t>77</w:t>
            </w:r>
          </w:hyperlink>
        </w:p>
        <w:p>
          <w:pPr>
            <w:pStyle w:val="TOC1"/>
          </w:pPr>
          <w:hyperlink w:history="true" w:anchor="_TOC_250006">
            <w:r>
              <w:rPr>
                <w:color w:val="231F20"/>
                <w:w w:val="95"/>
              </w:rPr>
              <w:t>BÖLÜM-6</w:t>
            </w:r>
          </w:hyperlink>
        </w:p>
        <w:p>
          <w:pPr>
            <w:pStyle w:val="TOC2"/>
            <w:tabs>
              <w:tab w:pos="7600" w:val="left" w:leader="dot"/>
            </w:tabs>
            <w:ind w:left="491" w:firstLine="0"/>
          </w:pPr>
          <w:r>
            <w:rPr>
              <w:color w:val="231F20"/>
              <w:w w:val="90"/>
            </w:rPr>
            <w:t>KAYNAÇTIRMA UYGULAMALARINDA</w:t>
          </w:r>
          <w:r>
            <w:rPr>
              <w:color w:val="231F20"/>
              <w:spacing w:val="-23"/>
              <w:w w:val="90"/>
            </w:rPr>
            <w:t> </w:t>
          </w:r>
          <w:r>
            <w:rPr>
              <w:color w:val="231F20"/>
              <w:w w:val="90"/>
            </w:rPr>
            <w:t>AILE</w:t>
          </w:r>
          <w:r>
            <w:rPr>
              <w:color w:val="231F20"/>
              <w:spacing w:val="-11"/>
              <w:w w:val="90"/>
            </w:rPr>
            <w:t> </w:t>
          </w:r>
          <w:r>
            <w:rPr>
              <w:color w:val="231F20"/>
              <w:w w:val="90"/>
            </w:rPr>
            <w:t>EfiITIMI</w:t>
            <w:tab/>
          </w:r>
          <w:r>
            <w:rPr>
              <w:color w:val="231F20"/>
            </w:rPr>
            <w:t>78</w:t>
          </w:r>
        </w:p>
        <w:p>
          <w:pPr>
            <w:pStyle w:val="TOC2"/>
            <w:numPr>
              <w:ilvl w:val="1"/>
              <w:numId w:val="7"/>
            </w:numPr>
            <w:tabs>
              <w:tab w:pos="826" w:val="left" w:leader="none"/>
              <w:tab w:pos="7601" w:val="left" w:leader="dot"/>
            </w:tabs>
            <w:spacing w:line="240" w:lineRule="auto" w:before="68" w:after="0"/>
            <w:ind w:left="917" w:right="0" w:hanging="426"/>
            <w:jc w:val="left"/>
          </w:pPr>
          <w:r>
            <w:rPr>
              <w:color w:val="231F20"/>
              <w:w w:val="95"/>
            </w:rPr>
            <w:t>NEDEN</w:t>
          </w:r>
          <w:r>
            <w:rPr>
              <w:color w:val="231F20"/>
              <w:spacing w:val="-33"/>
              <w:w w:val="95"/>
            </w:rPr>
            <w:t> </w:t>
          </w:r>
          <w:r>
            <w:rPr>
              <w:color w:val="231F20"/>
              <w:w w:val="95"/>
            </w:rPr>
            <w:t>AILE</w:t>
          </w:r>
          <w:r>
            <w:rPr>
              <w:color w:val="231F20"/>
              <w:spacing w:val="-32"/>
              <w:w w:val="95"/>
            </w:rPr>
            <w:t> </w:t>
          </w:r>
          <w:r>
            <w:rPr>
              <w:color w:val="231F20"/>
              <w:w w:val="95"/>
            </w:rPr>
            <w:t>EfiITIMI?</w:t>
            <w:tab/>
          </w:r>
          <w:r>
            <w:rPr>
              <w:color w:val="231F20"/>
            </w:rPr>
            <w:t>78</w:t>
          </w:r>
        </w:p>
        <w:p>
          <w:pPr>
            <w:pStyle w:val="TOC3"/>
            <w:numPr>
              <w:ilvl w:val="2"/>
              <w:numId w:val="7"/>
            </w:numPr>
            <w:tabs>
              <w:tab w:pos="1467" w:val="left" w:leader="none"/>
              <w:tab w:pos="7629" w:val="left" w:leader="dot"/>
            </w:tabs>
            <w:spacing w:line="240" w:lineRule="auto" w:before="65" w:after="0"/>
            <w:ind w:left="1466" w:right="0" w:hanging="549"/>
            <w:jc w:val="left"/>
          </w:pPr>
          <w:hyperlink w:history="true" w:anchor="_TOC_250005">
            <w:r>
              <w:rPr>
                <w:color w:val="231F20"/>
                <w:w w:val="95"/>
              </w:rPr>
              <w:t>Aile</w:t>
            </w:r>
            <w:r>
              <w:rPr>
                <w:color w:val="231F20"/>
                <w:spacing w:val="-26"/>
                <w:w w:val="95"/>
              </w:rPr>
              <w:t> </w:t>
            </w:r>
            <w:r>
              <w:rPr>
                <w:color w:val="231F20"/>
                <w:w w:val="95"/>
              </w:rPr>
              <w:t>Egitimini</w:t>
            </w:r>
            <w:r>
              <w:rPr>
                <w:color w:val="231F20"/>
                <w:spacing w:val="-25"/>
                <w:w w:val="95"/>
              </w:rPr>
              <w:t> </w:t>
            </w:r>
            <w:r>
              <w:rPr>
                <w:color w:val="231F20"/>
                <w:w w:val="95"/>
              </w:rPr>
              <w:t>Kim</w:t>
            </w:r>
            <w:r>
              <w:rPr>
                <w:color w:val="231F20"/>
                <w:spacing w:val="-26"/>
                <w:w w:val="95"/>
              </w:rPr>
              <w:t> </w:t>
            </w:r>
            <w:r>
              <w:rPr>
                <w:color w:val="231F20"/>
                <w:w w:val="95"/>
              </w:rPr>
              <w:t>Uygular?</w:t>
              <w:tab/>
            </w:r>
            <w:r>
              <w:rPr>
                <w:color w:val="231F20"/>
              </w:rPr>
              <w:t>79</w:t>
            </w:r>
          </w:hyperlink>
        </w:p>
        <w:p>
          <w:pPr>
            <w:pStyle w:val="TOC3"/>
            <w:numPr>
              <w:ilvl w:val="2"/>
              <w:numId w:val="7"/>
            </w:numPr>
            <w:tabs>
              <w:tab w:pos="1468" w:val="left" w:leader="none"/>
              <w:tab w:pos="7629" w:val="left" w:leader="dot"/>
            </w:tabs>
            <w:spacing w:line="240" w:lineRule="auto" w:before="15" w:after="0"/>
            <w:ind w:left="1467" w:right="0" w:hanging="550"/>
            <w:jc w:val="left"/>
          </w:pPr>
          <w:hyperlink w:history="true" w:anchor="_TOC_250004">
            <w:r>
              <w:rPr>
                <w:color w:val="231F20"/>
                <w:w w:val="91"/>
              </w:rPr>
              <w:t>Aile</w:t>
            </w:r>
            <w:r>
              <w:rPr>
                <w:color w:val="231F20"/>
                <w:spacing w:val="-11"/>
              </w:rPr>
              <w:t> </w:t>
            </w:r>
            <w:r>
              <w:rPr>
                <w:color w:val="231F20"/>
                <w:w w:val="73"/>
              </w:rPr>
              <w:t>E</w:t>
            </w:r>
            <w:r>
              <w:rPr>
                <w:color w:val="231F20"/>
                <w:spacing w:val="-1"/>
                <w:w w:val="84"/>
              </w:rPr>
              <w:t>g</w:t>
            </w:r>
            <w:r>
              <w:rPr>
                <w:color w:val="231F20"/>
                <w:w w:val="103"/>
              </w:rPr>
              <w:t>i</w:t>
            </w:r>
            <w:r>
              <w:rPr>
                <w:color w:val="231F20"/>
                <w:spacing w:val="-1"/>
                <w:w w:val="112"/>
              </w:rPr>
              <w:t>ti</w:t>
            </w:r>
            <w:r>
              <w:rPr>
                <w:color w:val="231F20"/>
                <w:spacing w:val="-1"/>
                <w:w w:val="95"/>
              </w:rPr>
              <w:t>m</w:t>
            </w:r>
            <w:r>
              <w:rPr>
                <w:color w:val="231F20"/>
                <w:w w:val="103"/>
              </w:rPr>
              <w:t>i</w:t>
            </w:r>
            <w:r>
              <w:rPr>
                <w:color w:val="231F20"/>
                <w:spacing w:val="-11"/>
              </w:rPr>
              <w:t> </w:t>
            </w:r>
            <w:r>
              <w:rPr>
                <w:color w:val="231F20"/>
                <w:w w:val="85"/>
              </w:rPr>
              <w:t>Nas</w:t>
            </w:r>
            <w:r>
              <w:rPr>
                <w:color w:val="231F20"/>
                <w:spacing w:val="-1"/>
                <w:w w:val="30"/>
              </w:rPr>
              <w:t></w:t>
            </w:r>
            <w:r>
              <w:rPr>
                <w:color w:val="231F20"/>
                <w:w w:val="103"/>
              </w:rPr>
              <w:t>l</w:t>
            </w:r>
            <w:r>
              <w:rPr>
                <w:color w:val="231F20"/>
                <w:spacing w:val="-11"/>
              </w:rPr>
              <w:t> </w:t>
            </w:r>
            <w:r>
              <w:rPr>
                <w:color w:val="231F20"/>
                <w:w w:val="90"/>
              </w:rPr>
              <w:t>Uygula</w:t>
            </w:r>
            <w:r>
              <w:rPr>
                <w:color w:val="231F20"/>
                <w:spacing w:val="-2"/>
                <w:w w:val="90"/>
              </w:rPr>
              <w:t>n</w:t>
            </w:r>
            <w:r>
              <w:rPr>
                <w:color w:val="231F20"/>
                <w:spacing w:val="-1"/>
                <w:w w:val="30"/>
              </w:rPr>
              <w:t></w:t>
            </w:r>
            <w:r>
              <w:rPr>
                <w:color w:val="231F20"/>
                <w:w w:val="104"/>
              </w:rPr>
              <w:t>r</w:t>
            </w:r>
            <w:r>
              <w:rPr>
                <w:color w:val="231F20"/>
                <w:w w:val="83"/>
              </w:rPr>
              <w:t>?</w:t>
            </w:r>
            <w:r>
              <w:rPr>
                <w:rFonts w:ascii="Times New Roman" w:hAnsi="Times New Roman"/>
                <w:color w:val="231F20"/>
                <w:w w:val="99"/>
              </w:rPr>
              <w:t> </w:t>
            </w:r>
            <w:r>
              <w:rPr>
                <w:rFonts w:ascii="Times New Roman" w:hAnsi="Times New Roman"/>
                <w:color w:val="231F20"/>
              </w:rPr>
              <w:tab/>
            </w:r>
            <w:r>
              <w:rPr>
                <w:color w:val="231F20"/>
                <w:w w:val="90"/>
              </w:rPr>
              <w:t>79</w:t>
            </w:r>
          </w:hyperlink>
        </w:p>
        <w:p>
          <w:pPr>
            <w:pStyle w:val="TOC3"/>
            <w:numPr>
              <w:ilvl w:val="2"/>
              <w:numId w:val="7"/>
            </w:numPr>
            <w:tabs>
              <w:tab w:pos="1468" w:val="left" w:leader="none"/>
              <w:tab w:pos="7629" w:val="left" w:leader="dot"/>
            </w:tabs>
            <w:spacing w:line="240" w:lineRule="auto" w:before="16" w:after="0"/>
            <w:ind w:left="1467" w:right="0" w:hanging="550"/>
            <w:jc w:val="left"/>
          </w:pPr>
          <w:hyperlink w:history="true" w:anchor="_TOC_250003">
            <w:r>
              <w:rPr>
                <w:color w:val="231F20"/>
                <w:w w:val="91"/>
              </w:rPr>
              <w:t>Aile</w:t>
            </w:r>
            <w:r>
              <w:rPr>
                <w:color w:val="231F20"/>
                <w:spacing w:val="-11"/>
              </w:rPr>
              <w:t> </w:t>
            </w:r>
            <w:r>
              <w:rPr>
                <w:color w:val="231F20"/>
                <w:w w:val="73"/>
              </w:rPr>
              <w:t>E</w:t>
            </w:r>
            <w:r>
              <w:rPr>
                <w:color w:val="231F20"/>
                <w:spacing w:val="-1"/>
                <w:w w:val="84"/>
              </w:rPr>
              <w:t>g</w:t>
            </w:r>
            <w:r>
              <w:rPr>
                <w:color w:val="231F20"/>
                <w:w w:val="103"/>
              </w:rPr>
              <w:t>i</w:t>
            </w:r>
            <w:r>
              <w:rPr>
                <w:color w:val="231F20"/>
                <w:spacing w:val="-1"/>
                <w:w w:val="120"/>
              </w:rPr>
              <w:t>t</w:t>
            </w:r>
            <w:r>
              <w:rPr>
                <w:color w:val="231F20"/>
                <w:spacing w:val="-1"/>
                <w:w w:val="98"/>
              </w:rPr>
              <w:t>imi</w:t>
            </w:r>
            <w:r>
              <w:rPr>
                <w:color w:val="231F20"/>
                <w:spacing w:val="-1"/>
                <w:w w:val="96"/>
              </w:rPr>
              <w:t>n</w:t>
            </w:r>
            <w:r>
              <w:rPr>
                <w:color w:val="231F20"/>
                <w:spacing w:val="1"/>
                <w:w w:val="96"/>
              </w:rPr>
              <w:t>i</w:t>
            </w:r>
            <w:r>
              <w:rPr>
                <w:color w:val="231F20"/>
                <w:w w:val="94"/>
              </w:rPr>
              <w:t>n</w:t>
            </w:r>
            <w:r>
              <w:rPr>
                <w:color w:val="231F20"/>
                <w:spacing w:val="-12"/>
              </w:rPr>
              <w:t> </w:t>
            </w:r>
            <w:r>
              <w:rPr>
                <w:color w:val="231F20"/>
                <w:w w:val="89"/>
              </w:rPr>
              <w:t>Yararlar</w:t>
            </w:r>
            <w:r>
              <w:rPr>
                <w:color w:val="231F20"/>
                <w:w w:val="30"/>
              </w:rPr>
              <w:t></w:t>
            </w:r>
            <w:r>
              <w:rPr>
                <w:color w:val="231F20"/>
                <w:spacing w:val="-12"/>
              </w:rPr>
              <w:t> </w:t>
            </w:r>
            <w:r>
              <w:rPr>
                <w:color w:val="231F20"/>
                <w:w w:val="93"/>
              </w:rPr>
              <w:t>Nelerdir?</w:t>
            </w:r>
            <w:r>
              <w:rPr>
                <w:rFonts w:ascii="Times New Roman" w:hAnsi="Times New Roman"/>
                <w:color w:val="231F20"/>
                <w:w w:val="99"/>
              </w:rPr>
              <w:t> </w:t>
            </w:r>
            <w:r>
              <w:rPr>
                <w:rFonts w:ascii="Times New Roman" w:hAnsi="Times New Roman"/>
                <w:color w:val="231F20"/>
              </w:rPr>
              <w:tab/>
            </w:r>
            <w:r>
              <w:rPr>
                <w:color w:val="231F20"/>
                <w:w w:val="90"/>
              </w:rPr>
              <w:t>79</w:t>
            </w:r>
          </w:hyperlink>
        </w:p>
        <w:p>
          <w:pPr>
            <w:pStyle w:val="TOC2"/>
            <w:numPr>
              <w:ilvl w:val="1"/>
              <w:numId w:val="7"/>
            </w:numPr>
            <w:tabs>
              <w:tab w:pos="918" w:val="left" w:leader="none"/>
              <w:tab w:pos="7607" w:val="left" w:leader="dot"/>
            </w:tabs>
            <w:spacing w:line="247" w:lineRule="auto" w:before="78" w:after="0"/>
            <w:ind w:left="917" w:right="730" w:hanging="426"/>
            <w:jc w:val="left"/>
          </w:pPr>
          <w:r>
            <w:rPr>
              <w:color w:val="231F20"/>
              <w:w w:val="95"/>
            </w:rPr>
            <w:t>AILENIN YAÇADIfiI DUYGU DURUMLARI NELERDIR VE ÖfiRETMEN </w:t>
          </w:r>
          <w:r>
            <w:rPr>
              <w:color w:val="231F20"/>
              <w:w w:val="90"/>
            </w:rPr>
            <w:t>AILEYE NASIL</w:t>
          </w:r>
          <w:r>
            <w:rPr>
              <w:color w:val="231F20"/>
              <w:spacing w:val="-19"/>
              <w:w w:val="90"/>
            </w:rPr>
            <w:t> </w:t>
          </w:r>
          <w:r>
            <w:rPr>
              <w:color w:val="231F20"/>
              <w:w w:val="90"/>
            </w:rPr>
            <w:t>DESTEK</w:t>
          </w:r>
          <w:r>
            <w:rPr>
              <w:color w:val="231F20"/>
              <w:spacing w:val="-9"/>
              <w:w w:val="90"/>
            </w:rPr>
            <w:t> </w:t>
          </w:r>
          <w:r>
            <w:rPr>
              <w:color w:val="231F20"/>
              <w:w w:val="90"/>
            </w:rPr>
            <w:t>OLMALIDIR?</w:t>
            <w:tab/>
            <w:t>80</w:t>
          </w:r>
        </w:p>
        <w:p>
          <w:pPr>
            <w:pStyle w:val="TOC2"/>
            <w:numPr>
              <w:ilvl w:val="1"/>
              <w:numId w:val="7"/>
            </w:numPr>
            <w:tabs>
              <w:tab w:pos="918" w:val="left" w:leader="none"/>
              <w:tab w:pos="7603" w:val="left" w:leader="dot"/>
            </w:tabs>
            <w:spacing w:line="240" w:lineRule="auto" w:before="61" w:after="0"/>
            <w:ind w:left="917" w:right="0" w:hanging="426"/>
            <w:jc w:val="left"/>
          </w:pPr>
          <w:r>
            <w:rPr>
              <w:color w:val="231F20"/>
              <w:w w:val="90"/>
            </w:rPr>
            <w:t>AILE</w:t>
          </w:r>
          <w:r>
            <w:rPr>
              <w:color w:val="231F20"/>
              <w:spacing w:val="-16"/>
              <w:w w:val="90"/>
            </w:rPr>
            <w:t> </w:t>
          </w:r>
          <w:r>
            <w:rPr>
              <w:color w:val="231F20"/>
              <w:w w:val="90"/>
            </w:rPr>
            <w:t>EfiITIM</w:t>
          </w:r>
          <w:r>
            <w:rPr>
              <w:color w:val="231F20"/>
              <w:spacing w:val="-16"/>
              <w:w w:val="90"/>
            </w:rPr>
            <w:t> </w:t>
          </w:r>
          <w:r>
            <w:rPr>
              <w:color w:val="231F20"/>
              <w:w w:val="90"/>
            </w:rPr>
            <w:t>PROGRAMLARININ</w:t>
          </w:r>
          <w:r>
            <w:rPr>
              <w:color w:val="231F20"/>
              <w:spacing w:val="-17"/>
              <w:w w:val="90"/>
            </w:rPr>
            <w:t> </w:t>
          </w:r>
          <w:r>
            <w:rPr>
              <w:color w:val="231F20"/>
              <w:w w:val="90"/>
            </w:rPr>
            <w:t>ÇEÇITLERI</w:t>
          </w:r>
          <w:r>
            <w:rPr>
              <w:color w:val="231F20"/>
              <w:spacing w:val="-16"/>
              <w:w w:val="90"/>
            </w:rPr>
            <w:t> </w:t>
          </w:r>
          <w:r>
            <w:rPr>
              <w:color w:val="231F20"/>
              <w:w w:val="90"/>
            </w:rPr>
            <w:t>NELERDIR?</w:t>
            <w:tab/>
          </w:r>
          <w:r>
            <w:rPr>
              <w:color w:val="231F20"/>
            </w:rPr>
            <w:t>83</w:t>
          </w:r>
        </w:p>
        <w:p>
          <w:pPr>
            <w:pStyle w:val="TOC3"/>
            <w:numPr>
              <w:ilvl w:val="2"/>
              <w:numId w:val="7"/>
            </w:numPr>
            <w:tabs>
              <w:tab w:pos="1468" w:val="left" w:leader="none"/>
              <w:tab w:pos="7629" w:val="left" w:leader="dot"/>
            </w:tabs>
            <w:spacing w:line="240" w:lineRule="auto" w:before="65" w:after="0"/>
            <w:ind w:left="1467" w:right="0" w:hanging="550"/>
            <w:jc w:val="left"/>
          </w:pPr>
          <w:hyperlink w:history="true" w:anchor="_TOC_250002">
            <w:r>
              <w:rPr>
                <w:color w:val="231F20"/>
                <w:w w:val="91"/>
              </w:rPr>
              <w:t>Aile</w:t>
            </w:r>
            <w:r>
              <w:rPr>
                <w:color w:val="231F20"/>
                <w:spacing w:val="-11"/>
              </w:rPr>
              <w:t> </w:t>
            </w:r>
            <w:r>
              <w:rPr>
                <w:color w:val="231F20"/>
                <w:w w:val="73"/>
              </w:rPr>
              <w:t>E</w:t>
            </w:r>
            <w:r>
              <w:rPr>
                <w:color w:val="231F20"/>
                <w:spacing w:val="-1"/>
                <w:w w:val="84"/>
              </w:rPr>
              <w:t>g</w:t>
            </w:r>
            <w:r>
              <w:rPr>
                <w:color w:val="231F20"/>
                <w:w w:val="103"/>
              </w:rPr>
              <w:t>i</w:t>
            </w:r>
            <w:r>
              <w:rPr>
                <w:color w:val="231F20"/>
                <w:spacing w:val="-1"/>
                <w:w w:val="112"/>
              </w:rPr>
              <w:t>ti</w:t>
            </w:r>
            <w:r>
              <w:rPr>
                <w:color w:val="231F20"/>
                <w:w w:val="95"/>
              </w:rPr>
              <w:t>m</w:t>
            </w:r>
            <w:r>
              <w:rPr>
                <w:color w:val="231F20"/>
                <w:spacing w:val="-12"/>
              </w:rPr>
              <w:t> </w:t>
            </w:r>
            <w:r>
              <w:rPr>
                <w:color w:val="231F20"/>
                <w:w w:val="77"/>
              </w:rPr>
              <w:t>P</w:t>
            </w:r>
            <w:r>
              <w:rPr>
                <w:color w:val="231F20"/>
                <w:w w:val="104"/>
              </w:rPr>
              <w:t>r</w:t>
            </w:r>
            <w:r>
              <w:rPr>
                <w:color w:val="231F20"/>
                <w:w w:val="94"/>
              </w:rPr>
              <w:t>o</w:t>
            </w:r>
            <w:r>
              <w:rPr>
                <w:color w:val="231F20"/>
                <w:w w:val="84"/>
              </w:rPr>
              <w:t>g</w:t>
            </w:r>
            <w:r>
              <w:rPr>
                <w:color w:val="231F20"/>
                <w:w w:val="104"/>
              </w:rPr>
              <w:t>r</w:t>
            </w:r>
            <w:r>
              <w:rPr>
                <w:color w:val="231F20"/>
                <w:w w:val="85"/>
              </w:rPr>
              <w:t>a</w:t>
            </w:r>
            <w:r>
              <w:rPr>
                <w:color w:val="231F20"/>
                <w:w w:val="95"/>
              </w:rPr>
              <w:t>m</w:t>
            </w:r>
            <w:r>
              <w:rPr>
                <w:color w:val="231F20"/>
                <w:w w:val="30"/>
              </w:rPr>
              <w:t></w:t>
            </w:r>
            <w:r>
              <w:rPr>
                <w:color w:val="231F20"/>
                <w:spacing w:val="-10"/>
              </w:rPr>
              <w:t> </w:t>
            </w:r>
            <w:r>
              <w:rPr>
                <w:color w:val="231F20"/>
                <w:w w:val="85"/>
              </w:rPr>
              <w:t>Nas</w:t>
            </w:r>
            <w:r>
              <w:rPr>
                <w:color w:val="231F20"/>
                <w:spacing w:val="-1"/>
                <w:w w:val="30"/>
              </w:rPr>
              <w:t></w:t>
            </w:r>
            <w:r>
              <w:rPr>
                <w:color w:val="231F20"/>
                <w:w w:val="103"/>
              </w:rPr>
              <w:t>l</w:t>
            </w:r>
            <w:r>
              <w:rPr>
                <w:color w:val="231F20"/>
                <w:spacing w:val="-12"/>
              </w:rPr>
              <w:t> </w:t>
            </w:r>
            <w:r>
              <w:rPr>
                <w:color w:val="231F20"/>
                <w:w w:val="84"/>
              </w:rPr>
              <w:t>Ha</w:t>
            </w:r>
            <w:r>
              <w:rPr>
                <w:color w:val="231F20"/>
                <w:spacing w:val="-1"/>
                <w:w w:val="84"/>
              </w:rPr>
              <w:t>z</w:t>
            </w:r>
            <w:r>
              <w:rPr>
                <w:color w:val="231F20"/>
                <w:spacing w:val="-1"/>
                <w:w w:val="30"/>
              </w:rPr>
              <w:t></w:t>
            </w:r>
            <w:r>
              <w:rPr>
                <w:color w:val="231F20"/>
                <w:w w:val="94"/>
              </w:rPr>
              <w:t>rlan</w:t>
            </w:r>
            <w:r>
              <w:rPr>
                <w:color w:val="231F20"/>
                <w:spacing w:val="-1"/>
                <w:w w:val="30"/>
              </w:rPr>
              <w:t></w:t>
            </w:r>
            <w:r>
              <w:rPr>
                <w:color w:val="231F20"/>
                <w:w w:val="104"/>
              </w:rPr>
              <w:t>r</w:t>
            </w:r>
            <w:r>
              <w:rPr>
                <w:color w:val="231F20"/>
                <w:w w:val="83"/>
              </w:rPr>
              <w:t>?</w:t>
            </w:r>
            <w:r>
              <w:rPr>
                <w:rFonts w:ascii="Times New Roman" w:hAnsi="Times New Roman"/>
                <w:color w:val="231F20"/>
                <w:w w:val="99"/>
              </w:rPr>
              <w:t> </w:t>
            </w:r>
            <w:r>
              <w:rPr>
                <w:rFonts w:ascii="Times New Roman" w:hAnsi="Times New Roman"/>
                <w:color w:val="231F20"/>
              </w:rPr>
              <w:tab/>
            </w:r>
            <w:r>
              <w:rPr>
                <w:color w:val="231F20"/>
                <w:w w:val="90"/>
              </w:rPr>
              <w:t>83</w:t>
            </w:r>
          </w:hyperlink>
        </w:p>
        <w:p>
          <w:pPr>
            <w:pStyle w:val="TOC3"/>
            <w:numPr>
              <w:ilvl w:val="2"/>
              <w:numId w:val="7"/>
            </w:numPr>
            <w:tabs>
              <w:tab w:pos="1468" w:val="left" w:leader="none"/>
              <w:tab w:pos="7629" w:val="left" w:leader="dot"/>
            </w:tabs>
            <w:spacing w:line="240" w:lineRule="auto" w:before="16" w:after="0"/>
            <w:ind w:left="1467" w:right="0" w:hanging="550"/>
            <w:jc w:val="left"/>
          </w:pPr>
          <w:hyperlink w:history="true" w:anchor="_TOC_250001">
            <w:r>
              <w:rPr>
                <w:color w:val="231F20"/>
                <w:spacing w:val="1"/>
                <w:w w:val="86"/>
              </w:rPr>
              <w:t>A</w:t>
            </w:r>
            <w:r>
              <w:rPr>
                <w:color w:val="231F20"/>
                <w:spacing w:val="-1"/>
                <w:w w:val="91"/>
              </w:rPr>
              <w:t>m</w:t>
            </w:r>
            <w:r>
              <w:rPr>
                <w:color w:val="231F20"/>
                <w:w w:val="91"/>
              </w:rPr>
              <w:t>a</w:t>
            </w:r>
            <w:r>
              <w:rPr>
                <w:color w:val="231F20"/>
                <w:w w:val="84"/>
              </w:rPr>
              <w:t>ç</w:t>
            </w:r>
            <w:r>
              <w:rPr>
                <w:color w:val="231F20"/>
                <w:spacing w:val="-1"/>
                <w:w w:val="103"/>
              </w:rPr>
              <w:t>l</w:t>
            </w:r>
            <w:r>
              <w:rPr>
                <w:color w:val="231F20"/>
                <w:spacing w:val="1"/>
                <w:w w:val="85"/>
              </w:rPr>
              <w:t>a</w:t>
            </w:r>
            <w:r>
              <w:rPr>
                <w:color w:val="231F20"/>
                <w:w w:val="104"/>
              </w:rPr>
              <w:t>r</w:t>
            </w:r>
            <w:r>
              <w:rPr>
                <w:color w:val="231F20"/>
                <w:spacing w:val="-12"/>
              </w:rPr>
              <w:t> </w:t>
            </w:r>
            <w:r>
              <w:rPr>
                <w:color w:val="231F20"/>
                <w:w w:val="94"/>
              </w:rPr>
              <w:t>n</w:t>
            </w:r>
            <w:r>
              <w:rPr>
                <w:color w:val="231F20"/>
                <w:w w:val="85"/>
              </w:rPr>
              <w:t>a</w:t>
            </w:r>
            <w:r>
              <w:rPr>
                <w:color w:val="231F20"/>
                <w:w w:val="78"/>
              </w:rPr>
              <w:t>s</w:t>
            </w:r>
            <w:r>
              <w:rPr>
                <w:color w:val="231F20"/>
                <w:spacing w:val="-1"/>
                <w:w w:val="30"/>
              </w:rPr>
              <w:t></w:t>
            </w:r>
            <w:r>
              <w:rPr>
                <w:color w:val="231F20"/>
                <w:w w:val="103"/>
              </w:rPr>
              <w:t>l</w:t>
            </w:r>
            <w:r>
              <w:rPr>
                <w:color w:val="231F20"/>
                <w:spacing w:val="-12"/>
              </w:rPr>
              <w:t> </w:t>
            </w:r>
            <w:r>
              <w:rPr>
                <w:color w:val="231F20"/>
                <w:w w:val="95"/>
              </w:rPr>
              <w:t>olu</w:t>
            </w:r>
            <w:r>
              <w:rPr>
                <w:color w:val="231F20"/>
                <w:w w:val="78"/>
              </w:rPr>
              <w:t>ç</w:t>
            </w:r>
            <w:r>
              <w:rPr>
                <w:color w:val="231F20"/>
                <w:w w:val="120"/>
              </w:rPr>
              <w:t>t</w:t>
            </w:r>
            <w:r>
              <w:rPr>
                <w:color w:val="231F20"/>
                <w:spacing w:val="-1"/>
                <w:w w:val="94"/>
              </w:rPr>
              <w:t>u</w:t>
            </w:r>
            <w:r>
              <w:rPr>
                <w:color w:val="231F20"/>
                <w:spacing w:val="1"/>
                <w:w w:val="104"/>
              </w:rPr>
              <w:t>r</w:t>
            </w:r>
            <w:r>
              <w:rPr>
                <w:color w:val="231F20"/>
                <w:spacing w:val="-1"/>
                <w:w w:val="96"/>
              </w:rPr>
              <w:t>ul</w:t>
            </w:r>
            <w:r>
              <w:rPr>
                <w:color w:val="231F20"/>
                <w:spacing w:val="-1"/>
                <w:w w:val="94"/>
              </w:rPr>
              <w:t>u</w:t>
            </w:r>
            <w:r>
              <w:rPr>
                <w:color w:val="231F20"/>
                <w:w w:val="104"/>
              </w:rPr>
              <w:t>r</w:t>
            </w:r>
            <w:r>
              <w:rPr>
                <w:color w:val="231F20"/>
                <w:w w:val="83"/>
              </w:rPr>
              <w:t>?</w:t>
            </w:r>
            <w:r>
              <w:rPr>
                <w:rFonts w:ascii="Times New Roman" w:hAnsi="Times New Roman"/>
                <w:color w:val="231F20"/>
                <w:w w:val="99"/>
              </w:rPr>
              <w:t> </w:t>
            </w:r>
            <w:r>
              <w:rPr>
                <w:rFonts w:ascii="Times New Roman" w:hAnsi="Times New Roman"/>
                <w:color w:val="231F20"/>
              </w:rPr>
              <w:tab/>
            </w:r>
            <w:r>
              <w:rPr>
                <w:color w:val="231F20"/>
                <w:w w:val="90"/>
              </w:rPr>
              <w:t>84</w:t>
            </w:r>
          </w:hyperlink>
        </w:p>
        <w:p>
          <w:pPr>
            <w:pStyle w:val="TOC3"/>
            <w:numPr>
              <w:ilvl w:val="2"/>
              <w:numId w:val="7"/>
            </w:numPr>
            <w:tabs>
              <w:tab w:pos="1468" w:val="left" w:leader="none"/>
              <w:tab w:pos="7629" w:val="left" w:leader="dot"/>
            </w:tabs>
            <w:spacing w:line="240" w:lineRule="auto" w:before="16" w:after="0"/>
            <w:ind w:left="1467" w:right="0" w:hanging="550"/>
            <w:jc w:val="left"/>
          </w:pPr>
          <w:hyperlink w:history="true" w:anchor="_TOC_250000">
            <w:r>
              <w:rPr>
                <w:color w:val="231F20"/>
                <w:spacing w:val="1"/>
                <w:w w:val="84"/>
              </w:rPr>
              <w:t>Ö</w:t>
            </w:r>
            <w:r>
              <w:rPr>
                <w:color w:val="231F20"/>
                <w:spacing w:val="-1"/>
                <w:w w:val="84"/>
              </w:rPr>
              <w:t>g</w:t>
            </w:r>
            <w:r>
              <w:rPr>
                <w:color w:val="231F20"/>
                <w:w w:val="99"/>
              </w:rPr>
              <w:t>retim</w:t>
            </w:r>
            <w:r>
              <w:rPr>
                <w:color w:val="231F20"/>
                <w:spacing w:val="-13"/>
              </w:rPr>
              <w:t> </w:t>
            </w:r>
            <w:r>
              <w:rPr>
                <w:color w:val="231F20"/>
                <w:w w:val="92"/>
              </w:rPr>
              <w:t>süreçleri</w:t>
            </w:r>
            <w:r>
              <w:rPr>
                <w:color w:val="231F20"/>
                <w:spacing w:val="-11"/>
              </w:rPr>
              <w:t> </w:t>
            </w:r>
            <w:r>
              <w:rPr>
                <w:color w:val="231F20"/>
                <w:w w:val="86"/>
              </w:rPr>
              <w:t>nas</w:t>
            </w:r>
            <w:r>
              <w:rPr>
                <w:color w:val="231F20"/>
                <w:spacing w:val="-1"/>
                <w:w w:val="30"/>
              </w:rPr>
              <w:t></w:t>
            </w:r>
            <w:r>
              <w:rPr>
                <w:color w:val="231F20"/>
                <w:w w:val="103"/>
              </w:rPr>
              <w:t>l</w:t>
            </w:r>
            <w:r>
              <w:rPr>
                <w:color w:val="231F20"/>
                <w:spacing w:val="-12"/>
              </w:rPr>
              <w:t> </w:t>
            </w:r>
            <w:r>
              <w:rPr>
                <w:color w:val="231F20"/>
                <w:w w:val="85"/>
              </w:rPr>
              <w:t>ya</w:t>
            </w:r>
            <w:r>
              <w:rPr>
                <w:color w:val="231F20"/>
                <w:spacing w:val="-1"/>
                <w:w w:val="85"/>
              </w:rPr>
              <w:t>z</w:t>
            </w:r>
            <w:r>
              <w:rPr>
                <w:color w:val="231F20"/>
                <w:spacing w:val="-1"/>
                <w:w w:val="30"/>
              </w:rPr>
              <w:t></w:t>
            </w:r>
            <w:r>
              <w:rPr>
                <w:color w:val="231F20"/>
                <w:spacing w:val="-1"/>
                <w:w w:val="103"/>
              </w:rPr>
              <w:t>l</w:t>
            </w:r>
            <w:r>
              <w:rPr>
                <w:color w:val="231F20"/>
                <w:spacing w:val="-1"/>
                <w:w w:val="30"/>
              </w:rPr>
              <w:t></w:t>
            </w:r>
            <w:r>
              <w:rPr>
                <w:color w:val="231F20"/>
                <w:w w:val="104"/>
              </w:rPr>
              <w:t>r</w:t>
            </w:r>
            <w:r>
              <w:rPr>
                <w:color w:val="231F20"/>
                <w:w w:val="83"/>
              </w:rPr>
              <w:t>?</w:t>
            </w:r>
            <w:r>
              <w:rPr>
                <w:rFonts w:ascii="Times New Roman" w:hAnsi="Times New Roman"/>
                <w:color w:val="231F20"/>
                <w:w w:val="99"/>
              </w:rPr>
              <w:t> </w:t>
            </w:r>
            <w:r>
              <w:rPr>
                <w:rFonts w:ascii="Times New Roman" w:hAnsi="Times New Roman"/>
                <w:color w:val="231F20"/>
              </w:rPr>
              <w:tab/>
            </w:r>
            <w:r>
              <w:rPr>
                <w:color w:val="231F20"/>
                <w:w w:val="90"/>
              </w:rPr>
              <w:t>85</w:t>
            </w:r>
          </w:hyperlink>
        </w:p>
        <w:p>
          <w:pPr>
            <w:pStyle w:val="TOC3"/>
            <w:numPr>
              <w:ilvl w:val="2"/>
              <w:numId w:val="7"/>
            </w:numPr>
            <w:tabs>
              <w:tab w:pos="1468" w:val="left" w:leader="none"/>
            </w:tabs>
            <w:spacing w:line="240" w:lineRule="auto" w:before="15" w:after="0"/>
            <w:ind w:left="1467" w:right="0" w:hanging="549"/>
            <w:jc w:val="left"/>
          </w:pPr>
          <w:r>
            <w:rPr>
              <w:color w:val="231F20"/>
              <w:w w:val="84"/>
            </w:rPr>
            <w:t>Haz</w:t>
          </w:r>
          <w:r>
            <w:rPr>
              <w:color w:val="231F20"/>
              <w:spacing w:val="-1"/>
              <w:w w:val="30"/>
            </w:rPr>
            <w:t></w:t>
          </w:r>
          <w:r>
            <w:rPr>
              <w:color w:val="231F20"/>
              <w:w w:val="92"/>
            </w:rPr>
            <w:t>rlanan</w:t>
          </w:r>
          <w:r>
            <w:rPr>
              <w:color w:val="231F20"/>
              <w:spacing w:val="-13"/>
            </w:rPr>
            <w:t> </w:t>
          </w:r>
          <w:r>
            <w:rPr>
              <w:color w:val="231F20"/>
              <w:w w:val="92"/>
            </w:rPr>
            <w:t>aile</w:t>
          </w:r>
          <w:r>
            <w:rPr>
              <w:color w:val="231F20"/>
              <w:spacing w:val="-11"/>
            </w:rPr>
            <w:t> </w:t>
          </w:r>
          <w:r>
            <w:rPr>
              <w:color w:val="231F20"/>
              <w:spacing w:val="-1"/>
              <w:w w:val="89"/>
            </w:rPr>
            <w:t>e</w:t>
          </w:r>
          <w:r>
            <w:rPr>
              <w:color w:val="231F20"/>
              <w:spacing w:val="-1"/>
              <w:w w:val="84"/>
            </w:rPr>
            <w:t>g</w:t>
          </w:r>
          <w:r>
            <w:rPr>
              <w:color w:val="231F20"/>
              <w:w w:val="112"/>
            </w:rPr>
            <w:t>i</w:t>
          </w:r>
          <w:r>
            <w:rPr>
              <w:color w:val="231F20"/>
              <w:spacing w:val="-1"/>
              <w:w w:val="112"/>
            </w:rPr>
            <w:t>t</w:t>
          </w:r>
          <w:r>
            <w:rPr>
              <w:color w:val="231F20"/>
              <w:w w:val="97"/>
            </w:rPr>
            <w:t>im</w:t>
          </w:r>
          <w:r>
            <w:rPr>
              <w:color w:val="231F20"/>
              <w:spacing w:val="-12"/>
            </w:rPr>
            <w:t> </w:t>
          </w:r>
          <w:r>
            <w:rPr>
              <w:color w:val="231F20"/>
              <w:w w:val="93"/>
            </w:rPr>
            <w:t>program</w:t>
          </w:r>
          <w:r>
            <w:rPr>
              <w:color w:val="231F20"/>
              <w:spacing w:val="1"/>
              <w:w w:val="30"/>
            </w:rPr>
            <w:t></w:t>
          </w:r>
          <w:r>
            <w:rPr>
              <w:color w:val="231F20"/>
              <w:spacing w:val="-1"/>
              <w:w w:val="94"/>
            </w:rPr>
            <w:t>n</w:t>
          </w:r>
          <w:r>
            <w:rPr>
              <w:color w:val="231F20"/>
              <w:w w:val="30"/>
            </w:rPr>
            <w:t></w:t>
          </w:r>
          <w:r>
            <w:rPr>
              <w:color w:val="231F20"/>
              <w:spacing w:val="-11"/>
            </w:rPr>
            <w:t> </w:t>
          </w:r>
          <w:r>
            <w:rPr>
              <w:color w:val="231F20"/>
              <w:spacing w:val="-1"/>
              <w:w w:val="91"/>
            </w:rPr>
            <w:t>dest</w:t>
          </w:r>
          <w:r>
            <w:rPr>
              <w:color w:val="231F20"/>
              <w:spacing w:val="1"/>
              <w:w w:val="91"/>
            </w:rPr>
            <w:t>e</w:t>
          </w:r>
          <w:r>
            <w:rPr>
              <w:color w:val="231F20"/>
              <w:spacing w:val="-1"/>
              <w:w w:val="90"/>
            </w:rPr>
            <w:t>k</w:t>
          </w:r>
          <w:r>
            <w:rPr>
              <w:color w:val="231F20"/>
              <w:spacing w:val="-1"/>
              <w:w w:val="94"/>
            </w:rPr>
            <w:t>le</w:t>
          </w:r>
          <w:r>
            <w:rPr>
              <w:color w:val="231F20"/>
              <w:w w:val="94"/>
            </w:rPr>
            <w:t>m</w:t>
          </w:r>
          <w:r>
            <w:rPr>
              <w:color w:val="231F20"/>
              <w:w w:val="89"/>
            </w:rPr>
            <w:t>e</w:t>
          </w:r>
          <w:r>
            <w:rPr>
              <w:color w:val="231F20"/>
              <w:spacing w:val="1"/>
              <w:w w:val="89"/>
            </w:rPr>
            <w:t>y</w:t>
          </w:r>
          <w:r>
            <w:rPr>
              <w:color w:val="231F20"/>
              <w:w w:val="89"/>
            </w:rPr>
            <w:t>e</w:t>
          </w:r>
          <w:r>
            <w:rPr>
              <w:color w:val="231F20"/>
              <w:spacing w:val="-12"/>
            </w:rPr>
            <w:t> </w:t>
          </w:r>
          <w:r>
            <w:rPr>
              <w:color w:val="231F20"/>
              <w:w w:val="93"/>
            </w:rPr>
            <w:t>yönelik</w:t>
          </w:r>
        </w:p>
        <w:p>
          <w:pPr>
            <w:pStyle w:val="TOC3"/>
            <w:tabs>
              <w:tab w:pos="7630" w:val="left" w:leader="dot"/>
            </w:tabs>
            <w:ind w:left="918" w:firstLine="0"/>
          </w:pPr>
          <w:r>
            <w:rPr>
              <w:color w:val="231F20"/>
            </w:rPr>
            <w:t>materyaller</w:t>
          </w:r>
          <w:r>
            <w:rPr>
              <w:color w:val="231F20"/>
              <w:spacing w:val="-40"/>
            </w:rPr>
            <w:t> </w:t>
          </w:r>
          <w:r>
            <w:rPr>
              <w:color w:val="231F20"/>
            </w:rPr>
            <w:t>neler</w:t>
          </w:r>
          <w:r>
            <w:rPr>
              <w:color w:val="231F20"/>
              <w:spacing w:val="-39"/>
            </w:rPr>
            <w:t> </w:t>
          </w:r>
          <w:r>
            <w:rPr>
              <w:color w:val="231F20"/>
            </w:rPr>
            <w:t>olabilir?</w:t>
            <w:tab/>
            <w:t>85</w:t>
          </w:r>
        </w:p>
      </w:sdtContent>
    </w:sdt>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4"/>
        <w:rPr>
          <w:rFonts w:ascii="Arial"/>
          <w:sz w:val="28"/>
        </w:rPr>
      </w:pPr>
    </w:p>
    <w:p>
      <w:pPr>
        <w:pStyle w:val="BodyText"/>
        <w:ind w:right="823"/>
        <w:jc w:val="right"/>
        <w:rPr>
          <w:rFonts w:ascii="Arial"/>
        </w:rPr>
      </w:pPr>
      <w:r>
        <w:rPr>
          <w:rFonts w:ascii="Arial"/>
          <w:color w:val="92278F"/>
        </w:rPr>
        <w:t>xi</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088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1912" filled="true" fillcolor="#92278f" stroked="false">
            <v:fill type="solid"/>
            <w10:wrap type="none"/>
          </v:rect>
        </w:pict>
      </w:r>
      <w:r>
        <w:rPr/>
        <w:pict>
          <v:rect style="position:absolute;margin-left:0pt;margin-top:649.764038pt;width:49.606pt;height:33.386pt;mso-position-horizontal-relative:page;mso-position-vertical-relative:page;z-index:193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6"/>
        </w:rPr>
      </w:pPr>
    </w:p>
    <w:p>
      <w:pPr>
        <w:pStyle w:val="BodyText"/>
        <w:spacing w:before="107"/>
        <w:ind w:right="544"/>
        <w:jc w:val="right"/>
      </w:pPr>
      <w:r>
        <w:rPr>
          <w:color w:val="231F20"/>
          <w:w w:val="95"/>
          <w:u w:val="single" w:color="231F20"/>
        </w:rPr>
        <w:t>Sayfa</w:t>
      </w:r>
    </w:p>
    <w:p>
      <w:pPr>
        <w:pStyle w:val="ListParagraph"/>
        <w:numPr>
          <w:ilvl w:val="1"/>
          <w:numId w:val="7"/>
        </w:numPr>
        <w:tabs>
          <w:tab w:pos="1093" w:val="left" w:leader="none"/>
        </w:tabs>
        <w:spacing w:line="240" w:lineRule="auto" w:before="68" w:after="0"/>
        <w:ind w:left="1092" w:right="0" w:hanging="426"/>
        <w:jc w:val="left"/>
        <w:rPr>
          <w:sz w:val="22"/>
        </w:rPr>
      </w:pPr>
      <w:r>
        <w:rPr>
          <w:color w:val="231F20"/>
          <w:sz w:val="22"/>
        </w:rPr>
        <w:t>AILE</w:t>
      </w:r>
      <w:r>
        <w:rPr>
          <w:color w:val="231F20"/>
          <w:spacing w:val="-19"/>
          <w:sz w:val="22"/>
        </w:rPr>
        <w:t> </w:t>
      </w:r>
      <w:r>
        <w:rPr>
          <w:color w:val="231F20"/>
          <w:sz w:val="22"/>
        </w:rPr>
        <w:t>EfiITIM</w:t>
      </w:r>
      <w:r>
        <w:rPr>
          <w:color w:val="231F20"/>
          <w:spacing w:val="-19"/>
          <w:sz w:val="22"/>
        </w:rPr>
        <w:t> </w:t>
      </w:r>
      <w:r>
        <w:rPr>
          <w:color w:val="231F20"/>
          <w:sz w:val="22"/>
        </w:rPr>
        <w:t>PROGRAMI</w:t>
      </w:r>
      <w:r>
        <w:rPr>
          <w:color w:val="231F20"/>
          <w:spacing w:val="-18"/>
          <w:sz w:val="22"/>
        </w:rPr>
        <w:t> </w:t>
      </w:r>
      <w:r>
        <w:rPr>
          <w:color w:val="231F20"/>
          <w:sz w:val="22"/>
        </w:rPr>
        <w:t>UYGULAMA</w:t>
      </w:r>
      <w:r>
        <w:rPr>
          <w:color w:val="231F20"/>
          <w:spacing w:val="-17"/>
          <w:sz w:val="22"/>
        </w:rPr>
        <w:t> </w:t>
      </w:r>
      <w:r>
        <w:rPr>
          <w:color w:val="231F20"/>
          <w:sz w:val="22"/>
        </w:rPr>
        <w:t>SÜRECINDE</w:t>
      </w:r>
      <w:r>
        <w:rPr>
          <w:color w:val="231F20"/>
          <w:spacing w:val="-18"/>
          <w:sz w:val="22"/>
        </w:rPr>
        <w:t> </w:t>
      </w:r>
      <w:r>
        <w:rPr>
          <w:color w:val="231F20"/>
          <w:sz w:val="22"/>
        </w:rPr>
        <w:t>NELER</w:t>
      </w:r>
    </w:p>
    <w:p>
      <w:pPr>
        <w:pStyle w:val="BodyText"/>
        <w:tabs>
          <w:tab w:pos="8018" w:val="right" w:leader="dot"/>
        </w:tabs>
        <w:spacing w:before="8"/>
        <w:ind w:left="1092"/>
      </w:pPr>
      <w:r>
        <w:rPr>
          <w:color w:val="231F20"/>
        </w:rPr>
        <w:t>YAPILABILIR?</w:t>
        <w:tab/>
        <w:t>86</w:t>
      </w:r>
    </w:p>
    <w:p>
      <w:pPr>
        <w:pStyle w:val="ListParagraph"/>
        <w:numPr>
          <w:ilvl w:val="2"/>
          <w:numId w:val="7"/>
        </w:numPr>
        <w:tabs>
          <w:tab w:pos="1642" w:val="left" w:leader="none"/>
          <w:tab w:pos="8026" w:val="right" w:leader="dot"/>
        </w:tabs>
        <w:spacing w:line="240" w:lineRule="auto" w:before="64" w:after="0"/>
        <w:ind w:left="1641" w:right="0" w:hanging="549"/>
        <w:jc w:val="left"/>
        <w:rPr>
          <w:rFonts w:ascii="Arial" w:hAnsi="Arial"/>
          <w:sz w:val="22"/>
        </w:rPr>
      </w:pPr>
      <w:r>
        <w:rPr>
          <w:rFonts w:ascii="Arial" w:hAnsi="Arial"/>
          <w:color w:val="231F20"/>
          <w:w w:val="91"/>
          <w:sz w:val="22"/>
        </w:rPr>
        <w:t>Aile</w:t>
      </w:r>
      <w:r>
        <w:rPr>
          <w:rFonts w:ascii="Arial" w:hAnsi="Arial"/>
          <w:color w:val="231F20"/>
          <w:spacing w:val="-11"/>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w w:val="103"/>
          <w:sz w:val="22"/>
        </w:rPr>
        <w:t>i</w:t>
      </w:r>
      <w:r>
        <w:rPr>
          <w:rFonts w:ascii="Arial" w:hAnsi="Arial"/>
          <w:color w:val="231F20"/>
          <w:spacing w:val="-1"/>
          <w:w w:val="112"/>
          <w:sz w:val="22"/>
        </w:rPr>
        <w:t>ti</w:t>
      </w:r>
      <w:r>
        <w:rPr>
          <w:rFonts w:ascii="Arial" w:hAnsi="Arial"/>
          <w:color w:val="231F20"/>
          <w:w w:val="95"/>
          <w:sz w:val="22"/>
        </w:rPr>
        <w:t>m</w:t>
      </w:r>
      <w:r>
        <w:rPr>
          <w:rFonts w:ascii="Arial" w:hAnsi="Arial"/>
          <w:color w:val="231F20"/>
          <w:spacing w:val="-12"/>
          <w:sz w:val="22"/>
        </w:rPr>
        <w:t> </w:t>
      </w:r>
      <w:r>
        <w:rPr>
          <w:rFonts w:ascii="Arial" w:hAnsi="Arial"/>
          <w:color w:val="231F20"/>
          <w:w w:val="98"/>
          <w:sz w:val="22"/>
        </w:rPr>
        <w:t>oturum</w:t>
      </w:r>
      <w:r>
        <w:rPr>
          <w:rFonts w:ascii="Arial" w:hAnsi="Arial"/>
          <w:color w:val="231F20"/>
          <w:w w:val="94"/>
          <w:sz w:val="22"/>
        </w:rPr>
        <w:t>la</w:t>
      </w:r>
      <w:r>
        <w:rPr>
          <w:rFonts w:ascii="Arial" w:hAnsi="Arial"/>
          <w:color w:val="231F20"/>
          <w:spacing w:val="1"/>
          <w:w w:val="94"/>
          <w:sz w:val="22"/>
        </w:rPr>
        <w:t>r</w:t>
      </w:r>
      <w:r>
        <w:rPr>
          <w:rFonts w:ascii="Arial" w:hAnsi="Arial"/>
          <w:color w:val="231F20"/>
          <w:spacing w:val="-1"/>
          <w:w w:val="30"/>
          <w:sz w:val="22"/>
        </w:rPr>
        <w:t></w:t>
      </w:r>
      <w:r>
        <w:rPr>
          <w:rFonts w:ascii="Arial" w:hAnsi="Arial"/>
          <w:color w:val="231F20"/>
          <w:spacing w:val="-1"/>
          <w:w w:val="91"/>
          <w:sz w:val="22"/>
        </w:rPr>
        <w:t>nd</w:t>
      </w:r>
      <w:r>
        <w:rPr>
          <w:rFonts w:ascii="Arial" w:hAnsi="Arial"/>
          <w:color w:val="231F20"/>
          <w:w w:val="91"/>
          <w:sz w:val="22"/>
        </w:rPr>
        <w:t>a</w:t>
      </w:r>
      <w:r>
        <w:rPr>
          <w:rFonts w:ascii="Arial" w:hAnsi="Arial"/>
          <w:color w:val="231F20"/>
          <w:spacing w:val="-12"/>
          <w:sz w:val="22"/>
        </w:rPr>
        <w:t> </w:t>
      </w:r>
      <w:r>
        <w:rPr>
          <w:rFonts w:ascii="Arial" w:hAnsi="Arial"/>
          <w:color w:val="231F20"/>
          <w:spacing w:val="-1"/>
          <w:w w:val="94"/>
          <w:sz w:val="22"/>
        </w:rPr>
        <w:t>n</w:t>
      </w:r>
      <w:r>
        <w:rPr>
          <w:rFonts w:ascii="Arial" w:hAnsi="Arial"/>
          <w:color w:val="231F20"/>
          <w:spacing w:val="-1"/>
          <w:w w:val="89"/>
          <w:sz w:val="22"/>
        </w:rPr>
        <w:t>e</w:t>
      </w:r>
      <w:r>
        <w:rPr>
          <w:rFonts w:ascii="Arial" w:hAnsi="Arial"/>
          <w:color w:val="231F20"/>
          <w:w w:val="103"/>
          <w:sz w:val="22"/>
        </w:rPr>
        <w:t>l</w:t>
      </w:r>
      <w:r>
        <w:rPr>
          <w:rFonts w:ascii="Arial" w:hAnsi="Arial"/>
          <w:color w:val="231F20"/>
          <w:spacing w:val="-1"/>
          <w:w w:val="89"/>
          <w:sz w:val="22"/>
        </w:rPr>
        <w:t>e</w:t>
      </w:r>
      <w:r>
        <w:rPr>
          <w:rFonts w:ascii="Arial" w:hAnsi="Arial"/>
          <w:color w:val="231F20"/>
          <w:w w:val="104"/>
          <w:sz w:val="22"/>
        </w:rPr>
        <w:t>r</w:t>
      </w:r>
      <w:r>
        <w:rPr>
          <w:rFonts w:ascii="Arial" w:hAnsi="Arial"/>
          <w:color w:val="231F20"/>
          <w:spacing w:val="-12"/>
          <w:sz w:val="22"/>
        </w:rPr>
        <w:t> </w:t>
      </w:r>
      <w:r>
        <w:rPr>
          <w:rFonts w:ascii="Arial" w:hAnsi="Arial"/>
          <w:color w:val="231F20"/>
          <w:w w:val="94"/>
          <w:sz w:val="22"/>
        </w:rPr>
        <w:t>olmal</w:t>
      </w:r>
      <w:r>
        <w:rPr>
          <w:rFonts w:ascii="Arial" w:hAnsi="Arial"/>
          <w:color w:val="231F20"/>
          <w:spacing w:val="-1"/>
          <w:w w:val="30"/>
          <w:sz w:val="22"/>
        </w:rPr>
        <w:t></w:t>
      </w:r>
      <w:r>
        <w:rPr>
          <w:rFonts w:ascii="Arial" w:hAnsi="Arial"/>
          <w:color w:val="231F20"/>
          <w:spacing w:val="-1"/>
          <w:w w:val="94"/>
          <w:sz w:val="22"/>
        </w:rPr>
        <w:t>d</w:t>
      </w:r>
      <w:r>
        <w:rPr>
          <w:rFonts w:ascii="Arial" w:hAnsi="Arial"/>
          <w:color w:val="231F20"/>
          <w:spacing w:val="-1"/>
          <w:w w:val="30"/>
          <w:sz w:val="22"/>
        </w:rPr>
        <w:t></w:t>
      </w:r>
      <w:r>
        <w:rPr>
          <w:rFonts w:ascii="Arial" w:hAnsi="Arial"/>
          <w:color w:val="231F20"/>
          <w:w w:val="104"/>
          <w:sz w:val="22"/>
        </w:rPr>
        <w:t>r</w:t>
      </w:r>
      <w:r>
        <w:rPr>
          <w:rFonts w:ascii="Arial" w:hAnsi="Arial"/>
          <w:color w:val="231F20"/>
          <w:w w:val="83"/>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87</w:t>
      </w:r>
    </w:p>
    <w:p>
      <w:pPr>
        <w:pStyle w:val="ListParagraph"/>
        <w:numPr>
          <w:ilvl w:val="2"/>
          <w:numId w:val="7"/>
        </w:numPr>
        <w:tabs>
          <w:tab w:pos="1642" w:val="left" w:leader="none"/>
          <w:tab w:pos="8026" w:val="right" w:leader="dot"/>
        </w:tabs>
        <w:spacing w:line="240" w:lineRule="auto" w:before="16" w:after="0"/>
        <w:ind w:left="1641" w:right="0" w:hanging="549"/>
        <w:jc w:val="left"/>
        <w:rPr>
          <w:rFonts w:ascii="Arial" w:hAnsi="Arial"/>
          <w:sz w:val="22"/>
        </w:rPr>
      </w:pPr>
      <w:r>
        <w:rPr>
          <w:rFonts w:ascii="Arial" w:hAnsi="Arial"/>
          <w:color w:val="231F20"/>
          <w:spacing w:val="1"/>
          <w:w w:val="84"/>
          <w:sz w:val="22"/>
        </w:rPr>
        <w:t>Ö</w:t>
      </w:r>
      <w:r>
        <w:rPr>
          <w:rFonts w:ascii="Arial" w:hAnsi="Arial"/>
          <w:color w:val="231F20"/>
          <w:spacing w:val="-1"/>
          <w:w w:val="84"/>
          <w:sz w:val="22"/>
        </w:rPr>
        <w:t>g</w:t>
      </w:r>
      <w:r>
        <w:rPr>
          <w:rFonts w:ascii="Arial" w:hAnsi="Arial"/>
          <w:color w:val="231F20"/>
          <w:w w:val="94"/>
          <w:sz w:val="22"/>
        </w:rPr>
        <w:t>rencinin</w:t>
      </w:r>
      <w:r>
        <w:rPr>
          <w:rFonts w:ascii="Arial" w:hAnsi="Arial"/>
          <w:color w:val="231F20"/>
          <w:spacing w:val="-13"/>
          <w:sz w:val="22"/>
        </w:rPr>
        <w:t> </w:t>
      </w:r>
      <w:r>
        <w:rPr>
          <w:rFonts w:ascii="Arial" w:hAnsi="Arial"/>
          <w:color w:val="231F20"/>
          <w:w w:val="92"/>
          <w:sz w:val="22"/>
        </w:rPr>
        <w:t>yapabild</w:t>
      </w:r>
      <w:r>
        <w:rPr>
          <w:rFonts w:ascii="Arial" w:hAnsi="Arial"/>
          <w:color w:val="231F20"/>
          <w:spacing w:val="1"/>
          <w:w w:val="92"/>
          <w:sz w:val="22"/>
        </w:rPr>
        <w:t>i</w:t>
      </w:r>
      <w:r>
        <w:rPr>
          <w:rFonts w:ascii="Arial" w:hAnsi="Arial"/>
          <w:color w:val="231F20"/>
          <w:spacing w:val="-1"/>
          <w:w w:val="90"/>
          <w:sz w:val="22"/>
        </w:rPr>
        <w:t>k</w:t>
      </w:r>
      <w:r>
        <w:rPr>
          <w:rFonts w:ascii="Arial" w:hAnsi="Arial"/>
          <w:color w:val="231F20"/>
          <w:w w:val="97"/>
          <w:sz w:val="22"/>
        </w:rPr>
        <w:t>leri</w:t>
      </w:r>
      <w:r>
        <w:rPr>
          <w:rFonts w:ascii="Arial" w:hAnsi="Arial"/>
          <w:color w:val="231F20"/>
          <w:spacing w:val="-14"/>
          <w:sz w:val="22"/>
        </w:rPr>
        <w:t> </w:t>
      </w:r>
      <w:r>
        <w:rPr>
          <w:rFonts w:ascii="Arial" w:hAnsi="Arial"/>
          <w:color w:val="231F20"/>
          <w:w w:val="94"/>
          <w:sz w:val="22"/>
        </w:rPr>
        <w:t>n</w:t>
      </w:r>
      <w:r>
        <w:rPr>
          <w:rFonts w:ascii="Arial" w:hAnsi="Arial"/>
          <w:color w:val="231F20"/>
          <w:w w:val="85"/>
          <w:sz w:val="22"/>
        </w:rPr>
        <w:t>a</w:t>
      </w:r>
      <w:r>
        <w:rPr>
          <w:rFonts w:ascii="Arial" w:hAnsi="Arial"/>
          <w:color w:val="231F20"/>
          <w:w w:val="78"/>
          <w:sz w:val="22"/>
        </w:rPr>
        <w:t>s</w:t>
      </w:r>
      <w:r>
        <w:rPr>
          <w:rFonts w:ascii="Arial" w:hAnsi="Arial"/>
          <w:color w:val="231F20"/>
          <w:spacing w:val="-1"/>
          <w:w w:val="30"/>
          <w:sz w:val="22"/>
        </w:rPr>
        <w:t></w:t>
      </w:r>
      <w:r>
        <w:rPr>
          <w:rFonts w:ascii="Arial" w:hAnsi="Arial"/>
          <w:color w:val="231F20"/>
          <w:w w:val="103"/>
          <w:sz w:val="22"/>
        </w:rPr>
        <w:t>l</w:t>
      </w:r>
      <w:r>
        <w:rPr>
          <w:rFonts w:ascii="Arial" w:hAnsi="Arial"/>
          <w:color w:val="231F20"/>
          <w:spacing w:val="-11"/>
          <w:sz w:val="22"/>
        </w:rPr>
        <w:t> </w:t>
      </w:r>
      <w:r>
        <w:rPr>
          <w:rFonts w:ascii="Arial" w:hAnsi="Arial"/>
          <w:color w:val="231F20"/>
          <w:spacing w:val="-1"/>
          <w:w w:val="95"/>
          <w:sz w:val="22"/>
        </w:rPr>
        <w:t>bel</w:t>
      </w:r>
      <w:r>
        <w:rPr>
          <w:rFonts w:ascii="Arial" w:hAnsi="Arial"/>
          <w:color w:val="231F20"/>
          <w:spacing w:val="1"/>
          <w:w w:val="95"/>
          <w:sz w:val="22"/>
        </w:rPr>
        <w:t>i</w:t>
      </w:r>
      <w:r>
        <w:rPr>
          <w:rFonts w:ascii="Arial" w:hAnsi="Arial"/>
          <w:color w:val="231F20"/>
          <w:w w:val="94"/>
          <w:sz w:val="22"/>
        </w:rPr>
        <w:t>rlenir?</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87</w:t>
      </w:r>
    </w:p>
    <w:p>
      <w:pPr>
        <w:pStyle w:val="ListParagraph"/>
        <w:numPr>
          <w:ilvl w:val="2"/>
          <w:numId w:val="7"/>
        </w:numPr>
        <w:tabs>
          <w:tab w:pos="1642" w:val="left" w:leader="none"/>
        </w:tabs>
        <w:spacing w:line="240" w:lineRule="auto" w:before="15" w:after="0"/>
        <w:ind w:left="1641" w:right="0" w:hanging="549"/>
        <w:jc w:val="left"/>
        <w:rPr>
          <w:rFonts w:ascii="Arial" w:hAnsi="Arial"/>
          <w:sz w:val="22"/>
        </w:rPr>
      </w:pPr>
      <w:r>
        <w:rPr>
          <w:rFonts w:ascii="Arial" w:hAnsi="Arial"/>
          <w:color w:val="231F20"/>
          <w:spacing w:val="1"/>
          <w:w w:val="84"/>
          <w:sz w:val="22"/>
        </w:rPr>
        <w:t>Ö</w:t>
      </w:r>
      <w:r>
        <w:rPr>
          <w:rFonts w:ascii="Arial" w:hAnsi="Arial"/>
          <w:color w:val="231F20"/>
          <w:spacing w:val="-1"/>
          <w:w w:val="84"/>
          <w:sz w:val="22"/>
        </w:rPr>
        <w:t>g</w:t>
      </w:r>
      <w:r>
        <w:rPr>
          <w:rFonts w:ascii="Arial" w:hAnsi="Arial"/>
          <w:color w:val="231F20"/>
          <w:w w:val="99"/>
          <w:sz w:val="22"/>
        </w:rPr>
        <w:t>retim</w:t>
      </w:r>
      <w:r>
        <w:rPr>
          <w:rFonts w:ascii="Arial" w:hAnsi="Arial"/>
          <w:color w:val="231F20"/>
          <w:spacing w:val="-13"/>
          <w:sz w:val="22"/>
        </w:rPr>
        <w:t> </w:t>
      </w:r>
      <w:r>
        <w:rPr>
          <w:rFonts w:ascii="Arial" w:hAnsi="Arial"/>
          <w:color w:val="231F20"/>
          <w:w w:val="91"/>
          <w:sz w:val="22"/>
        </w:rPr>
        <w:t>m</w:t>
      </w:r>
      <w:r>
        <w:rPr>
          <w:rFonts w:ascii="Arial" w:hAnsi="Arial"/>
          <w:color w:val="231F20"/>
          <w:spacing w:val="1"/>
          <w:w w:val="91"/>
          <w:sz w:val="22"/>
        </w:rPr>
        <w:t>a</w:t>
      </w:r>
      <w:r>
        <w:rPr>
          <w:rFonts w:ascii="Arial" w:hAnsi="Arial"/>
          <w:color w:val="231F20"/>
          <w:w w:val="95"/>
          <w:sz w:val="22"/>
        </w:rPr>
        <w:t>teryaller</w:t>
      </w:r>
      <w:r>
        <w:rPr>
          <w:rFonts w:ascii="Arial" w:hAnsi="Arial"/>
          <w:color w:val="231F20"/>
          <w:w w:val="103"/>
          <w:sz w:val="22"/>
        </w:rPr>
        <w:t>i</w:t>
      </w:r>
      <w:r>
        <w:rPr>
          <w:rFonts w:ascii="Arial" w:hAnsi="Arial"/>
          <w:color w:val="231F20"/>
          <w:spacing w:val="-13"/>
          <w:sz w:val="22"/>
        </w:rPr>
        <w:t> </w:t>
      </w:r>
      <w:r>
        <w:rPr>
          <w:rFonts w:ascii="Arial" w:hAnsi="Arial"/>
          <w:color w:val="231F20"/>
          <w:w w:val="94"/>
          <w:sz w:val="22"/>
        </w:rPr>
        <w:t>n</w:t>
      </w:r>
      <w:r>
        <w:rPr>
          <w:rFonts w:ascii="Arial" w:hAnsi="Arial"/>
          <w:color w:val="231F20"/>
          <w:w w:val="85"/>
          <w:sz w:val="22"/>
        </w:rPr>
        <w:t>a</w:t>
      </w:r>
      <w:r>
        <w:rPr>
          <w:rFonts w:ascii="Arial" w:hAnsi="Arial"/>
          <w:color w:val="231F20"/>
          <w:w w:val="78"/>
          <w:sz w:val="22"/>
        </w:rPr>
        <w:t>s</w:t>
      </w:r>
      <w:r>
        <w:rPr>
          <w:rFonts w:ascii="Arial" w:hAnsi="Arial"/>
          <w:color w:val="231F20"/>
          <w:spacing w:val="-1"/>
          <w:w w:val="30"/>
          <w:sz w:val="22"/>
        </w:rPr>
        <w:t></w:t>
      </w:r>
      <w:r>
        <w:rPr>
          <w:rFonts w:ascii="Arial" w:hAnsi="Arial"/>
          <w:color w:val="231F20"/>
          <w:w w:val="103"/>
          <w:sz w:val="22"/>
        </w:rPr>
        <w:t>l</w:t>
      </w:r>
      <w:r>
        <w:rPr>
          <w:rFonts w:ascii="Arial" w:hAnsi="Arial"/>
          <w:color w:val="231F20"/>
          <w:spacing w:val="-12"/>
          <w:sz w:val="22"/>
        </w:rPr>
        <w:t> </w:t>
      </w:r>
      <w:r>
        <w:rPr>
          <w:rFonts w:ascii="Arial" w:hAnsi="Arial"/>
          <w:color w:val="231F20"/>
          <w:spacing w:val="-1"/>
          <w:w w:val="94"/>
          <w:sz w:val="22"/>
        </w:rPr>
        <w:t>b</w:t>
      </w:r>
      <w:r>
        <w:rPr>
          <w:rFonts w:ascii="Arial" w:hAnsi="Arial"/>
          <w:color w:val="231F20"/>
          <w:w w:val="89"/>
          <w:sz w:val="22"/>
        </w:rPr>
        <w:t>e</w:t>
      </w:r>
      <w:r>
        <w:rPr>
          <w:rFonts w:ascii="Arial" w:hAnsi="Arial"/>
          <w:color w:val="231F20"/>
          <w:w w:val="103"/>
          <w:sz w:val="22"/>
        </w:rPr>
        <w:t>l</w:t>
      </w:r>
      <w:r>
        <w:rPr>
          <w:rFonts w:ascii="Arial" w:hAnsi="Arial"/>
          <w:color w:val="231F20"/>
          <w:spacing w:val="-1"/>
          <w:w w:val="103"/>
          <w:sz w:val="22"/>
        </w:rPr>
        <w:t>i</w:t>
      </w:r>
      <w:r>
        <w:rPr>
          <w:rFonts w:ascii="Arial" w:hAnsi="Arial"/>
          <w:color w:val="231F20"/>
          <w:w w:val="104"/>
          <w:sz w:val="22"/>
        </w:rPr>
        <w:t>r</w:t>
      </w:r>
      <w:r>
        <w:rPr>
          <w:rFonts w:ascii="Arial" w:hAnsi="Arial"/>
          <w:color w:val="231F20"/>
          <w:spacing w:val="-1"/>
          <w:w w:val="103"/>
          <w:sz w:val="22"/>
        </w:rPr>
        <w:t>l</w:t>
      </w:r>
      <w:r>
        <w:rPr>
          <w:rFonts w:ascii="Arial" w:hAnsi="Arial"/>
          <w:color w:val="231F20"/>
          <w:spacing w:val="1"/>
          <w:w w:val="89"/>
          <w:sz w:val="22"/>
        </w:rPr>
        <w:t>e</w:t>
      </w:r>
      <w:r>
        <w:rPr>
          <w:rFonts w:ascii="Arial" w:hAnsi="Arial"/>
          <w:color w:val="231F20"/>
          <w:spacing w:val="-1"/>
          <w:w w:val="96"/>
          <w:sz w:val="22"/>
        </w:rPr>
        <w:t>ni</w:t>
      </w:r>
      <w:r>
        <w:rPr>
          <w:rFonts w:ascii="Arial" w:hAnsi="Arial"/>
          <w:color w:val="231F20"/>
          <w:w w:val="104"/>
          <w:sz w:val="22"/>
        </w:rPr>
        <w:t>r</w:t>
      </w:r>
      <w:r>
        <w:rPr>
          <w:rFonts w:ascii="Arial" w:hAnsi="Arial"/>
          <w:color w:val="231F20"/>
          <w:spacing w:val="-12"/>
          <w:sz w:val="22"/>
        </w:rPr>
        <w:t> </w:t>
      </w:r>
      <w:r>
        <w:rPr>
          <w:rFonts w:ascii="Arial" w:hAnsi="Arial"/>
          <w:color w:val="231F20"/>
          <w:w w:val="89"/>
          <w:sz w:val="22"/>
        </w:rPr>
        <w:t>ve</w:t>
      </w:r>
      <w:r>
        <w:rPr>
          <w:rFonts w:ascii="Arial" w:hAnsi="Arial"/>
          <w:color w:val="231F20"/>
          <w:spacing w:val="-13"/>
          <w:sz w:val="22"/>
        </w:rPr>
        <w:t> </w:t>
      </w:r>
      <w:r>
        <w:rPr>
          <w:rFonts w:ascii="Arial" w:hAnsi="Arial"/>
          <w:color w:val="231F20"/>
          <w:w w:val="90"/>
          <w:sz w:val="22"/>
        </w:rPr>
        <w:t>am</w:t>
      </w:r>
      <w:r>
        <w:rPr>
          <w:rFonts w:ascii="Arial" w:hAnsi="Arial"/>
          <w:color w:val="231F20"/>
          <w:spacing w:val="1"/>
          <w:w w:val="90"/>
          <w:sz w:val="22"/>
        </w:rPr>
        <w:t>a</w:t>
      </w:r>
      <w:r>
        <w:rPr>
          <w:rFonts w:ascii="Arial" w:hAnsi="Arial"/>
          <w:color w:val="231F20"/>
          <w:spacing w:val="-1"/>
          <w:w w:val="84"/>
          <w:sz w:val="22"/>
        </w:rPr>
        <w:t>ç</w:t>
      </w:r>
      <w:r>
        <w:rPr>
          <w:rFonts w:ascii="Arial" w:hAnsi="Arial"/>
          <w:color w:val="231F20"/>
          <w:spacing w:val="-1"/>
          <w:w w:val="90"/>
          <w:sz w:val="22"/>
        </w:rPr>
        <w:t>l</w:t>
      </w:r>
      <w:r>
        <w:rPr>
          <w:rFonts w:ascii="Arial" w:hAnsi="Arial"/>
          <w:color w:val="231F20"/>
          <w:spacing w:val="1"/>
          <w:w w:val="90"/>
          <w:sz w:val="22"/>
        </w:rPr>
        <w:t>a</w:t>
      </w:r>
      <w:r>
        <w:rPr>
          <w:rFonts w:ascii="Arial" w:hAnsi="Arial"/>
          <w:color w:val="231F20"/>
          <w:w w:val="104"/>
          <w:sz w:val="22"/>
        </w:rPr>
        <w:t>r</w:t>
      </w:r>
      <w:r>
        <w:rPr>
          <w:rFonts w:ascii="Arial" w:hAnsi="Arial"/>
          <w:color w:val="231F20"/>
          <w:spacing w:val="-12"/>
          <w:sz w:val="22"/>
        </w:rPr>
        <w:t> </w:t>
      </w:r>
      <w:r>
        <w:rPr>
          <w:rFonts w:ascii="Arial" w:hAnsi="Arial"/>
          <w:color w:val="231F20"/>
          <w:w w:val="94"/>
          <w:sz w:val="22"/>
        </w:rPr>
        <w:t>n</w:t>
      </w:r>
      <w:r>
        <w:rPr>
          <w:rFonts w:ascii="Arial" w:hAnsi="Arial"/>
          <w:color w:val="231F20"/>
          <w:w w:val="85"/>
          <w:sz w:val="22"/>
        </w:rPr>
        <w:t>a</w:t>
      </w:r>
      <w:r>
        <w:rPr>
          <w:rFonts w:ascii="Arial" w:hAnsi="Arial"/>
          <w:color w:val="231F20"/>
          <w:w w:val="78"/>
          <w:sz w:val="22"/>
        </w:rPr>
        <w:t>s</w:t>
      </w:r>
      <w:r>
        <w:rPr>
          <w:rFonts w:ascii="Arial" w:hAnsi="Arial"/>
          <w:color w:val="231F20"/>
          <w:spacing w:val="-1"/>
          <w:w w:val="30"/>
          <w:sz w:val="22"/>
        </w:rPr>
        <w:t></w:t>
      </w:r>
      <w:r>
        <w:rPr>
          <w:rFonts w:ascii="Arial" w:hAnsi="Arial"/>
          <w:color w:val="231F20"/>
          <w:w w:val="103"/>
          <w:sz w:val="22"/>
        </w:rPr>
        <w:t>l</w:t>
      </w:r>
    </w:p>
    <w:p>
      <w:pPr>
        <w:pStyle w:val="BodyText"/>
        <w:tabs>
          <w:tab w:pos="8026" w:val="right" w:leader="dot"/>
        </w:tabs>
        <w:spacing w:before="16"/>
        <w:ind w:left="1092"/>
        <w:rPr>
          <w:rFonts w:ascii="Arial" w:hAnsi="Arial"/>
        </w:rPr>
      </w:pPr>
      <w:r>
        <w:rPr>
          <w:rFonts w:ascii="Arial" w:hAnsi="Arial"/>
          <w:color w:val="231F20"/>
        </w:rPr>
        <w:t>gerçekleçtirilir?</w:t>
        <w:tab/>
        <w:t>87</w:t>
      </w:r>
    </w:p>
    <w:p>
      <w:pPr>
        <w:pStyle w:val="ListParagraph"/>
        <w:numPr>
          <w:ilvl w:val="2"/>
          <w:numId w:val="7"/>
        </w:numPr>
        <w:tabs>
          <w:tab w:pos="1642" w:val="left" w:leader="none"/>
          <w:tab w:pos="8026" w:val="right" w:leader="dot"/>
        </w:tabs>
        <w:spacing w:line="240" w:lineRule="auto" w:before="16" w:after="0"/>
        <w:ind w:left="1641" w:right="0" w:hanging="549"/>
        <w:jc w:val="left"/>
        <w:rPr>
          <w:rFonts w:ascii="Arial" w:hAnsi="Arial"/>
          <w:sz w:val="22"/>
        </w:rPr>
      </w:pPr>
      <w:r>
        <w:rPr>
          <w:rFonts w:ascii="Arial" w:hAnsi="Arial"/>
          <w:color w:val="231F20"/>
          <w:spacing w:val="-1"/>
          <w:w w:val="85"/>
          <w:sz w:val="22"/>
        </w:rPr>
        <w:t>Çoc</w:t>
      </w:r>
      <w:r>
        <w:rPr>
          <w:rFonts w:ascii="Arial" w:hAnsi="Arial"/>
          <w:color w:val="231F20"/>
          <w:spacing w:val="1"/>
          <w:w w:val="85"/>
          <w:sz w:val="22"/>
        </w:rPr>
        <w:t>u</w:t>
      </w:r>
      <w:r>
        <w:rPr>
          <w:rFonts w:ascii="Arial" w:hAnsi="Arial"/>
          <w:color w:val="231F20"/>
          <w:spacing w:val="-1"/>
          <w:w w:val="84"/>
          <w:sz w:val="22"/>
        </w:rPr>
        <w:t>g</w:t>
      </w:r>
      <w:r>
        <w:rPr>
          <w:rFonts w:ascii="Arial" w:hAnsi="Arial"/>
          <w:color w:val="231F20"/>
          <w:spacing w:val="1"/>
          <w:w w:val="94"/>
          <w:sz w:val="22"/>
        </w:rPr>
        <w:t>u</w:t>
      </w:r>
      <w:r>
        <w:rPr>
          <w:rFonts w:ascii="Arial" w:hAnsi="Arial"/>
          <w:color w:val="231F20"/>
          <w:w w:val="94"/>
          <w:sz w:val="22"/>
        </w:rPr>
        <w:t>n</w:t>
      </w:r>
      <w:r>
        <w:rPr>
          <w:rFonts w:ascii="Arial" w:hAnsi="Arial"/>
          <w:color w:val="231F20"/>
          <w:spacing w:val="-13"/>
          <w:sz w:val="22"/>
        </w:rPr>
        <w:t> </w:t>
      </w:r>
      <w:r>
        <w:rPr>
          <w:rFonts w:ascii="Arial" w:hAnsi="Arial"/>
          <w:color w:val="231F20"/>
          <w:w w:val="91"/>
          <w:sz w:val="22"/>
        </w:rPr>
        <w:t>davran</w:t>
      </w:r>
      <w:r>
        <w:rPr>
          <w:rFonts w:ascii="Arial" w:hAnsi="Arial"/>
          <w:color w:val="231F20"/>
          <w:spacing w:val="-1"/>
          <w:w w:val="30"/>
          <w:sz w:val="22"/>
        </w:rPr>
        <w:t></w:t>
      </w:r>
      <w:r>
        <w:rPr>
          <w:rFonts w:ascii="Arial" w:hAnsi="Arial"/>
          <w:color w:val="231F20"/>
          <w:w w:val="78"/>
          <w:sz w:val="22"/>
        </w:rPr>
        <w:t>ç</w:t>
      </w:r>
      <w:r>
        <w:rPr>
          <w:rFonts w:ascii="Arial" w:hAnsi="Arial"/>
          <w:color w:val="231F20"/>
          <w:w w:val="94"/>
          <w:sz w:val="22"/>
        </w:rPr>
        <w:t>lar</w:t>
      </w:r>
      <w:r>
        <w:rPr>
          <w:rFonts w:ascii="Arial" w:hAnsi="Arial"/>
          <w:color w:val="231F20"/>
          <w:w w:val="30"/>
          <w:sz w:val="22"/>
        </w:rPr>
        <w:t></w:t>
      </w:r>
      <w:r>
        <w:rPr>
          <w:rFonts w:ascii="Arial" w:hAnsi="Arial"/>
          <w:color w:val="231F20"/>
          <w:spacing w:val="-12"/>
          <w:sz w:val="22"/>
        </w:rPr>
        <w:t> </w:t>
      </w:r>
      <w:r>
        <w:rPr>
          <w:rFonts w:ascii="Arial" w:hAnsi="Arial"/>
          <w:color w:val="231F20"/>
          <w:w w:val="94"/>
          <w:sz w:val="22"/>
        </w:rPr>
        <w:t>n</w:t>
      </w:r>
      <w:r>
        <w:rPr>
          <w:rFonts w:ascii="Arial" w:hAnsi="Arial"/>
          <w:color w:val="231F20"/>
          <w:w w:val="85"/>
          <w:sz w:val="22"/>
        </w:rPr>
        <w:t>a</w:t>
      </w:r>
      <w:r>
        <w:rPr>
          <w:rFonts w:ascii="Arial" w:hAnsi="Arial"/>
          <w:color w:val="231F20"/>
          <w:w w:val="78"/>
          <w:sz w:val="22"/>
        </w:rPr>
        <w:t>s</w:t>
      </w:r>
      <w:r>
        <w:rPr>
          <w:rFonts w:ascii="Arial" w:hAnsi="Arial"/>
          <w:color w:val="231F20"/>
          <w:spacing w:val="-1"/>
          <w:w w:val="30"/>
          <w:sz w:val="22"/>
        </w:rPr>
        <w:t></w:t>
      </w:r>
      <w:r>
        <w:rPr>
          <w:rFonts w:ascii="Arial" w:hAnsi="Arial"/>
          <w:color w:val="231F20"/>
          <w:w w:val="103"/>
          <w:sz w:val="22"/>
        </w:rPr>
        <w:t>l</w:t>
      </w:r>
      <w:r>
        <w:rPr>
          <w:rFonts w:ascii="Arial" w:hAnsi="Arial"/>
          <w:color w:val="231F20"/>
          <w:spacing w:val="-12"/>
          <w:sz w:val="22"/>
        </w:rPr>
        <w:t> </w:t>
      </w:r>
      <w:r>
        <w:rPr>
          <w:rFonts w:ascii="Arial" w:hAnsi="Arial"/>
          <w:color w:val="231F20"/>
          <w:w w:val="84"/>
          <w:sz w:val="22"/>
        </w:rPr>
        <w:t>g</w:t>
      </w:r>
      <w:r>
        <w:rPr>
          <w:rFonts w:ascii="Arial" w:hAnsi="Arial"/>
          <w:color w:val="231F20"/>
          <w:spacing w:val="-1"/>
          <w:w w:val="94"/>
          <w:sz w:val="22"/>
        </w:rPr>
        <w:t>ö</w:t>
      </w:r>
      <w:r>
        <w:rPr>
          <w:rFonts w:ascii="Arial" w:hAnsi="Arial"/>
          <w:color w:val="231F20"/>
          <w:w w:val="78"/>
          <w:sz w:val="22"/>
        </w:rPr>
        <w:t>z</w:t>
      </w:r>
      <w:r>
        <w:rPr>
          <w:rFonts w:ascii="Arial" w:hAnsi="Arial"/>
          <w:color w:val="231F20"/>
          <w:spacing w:val="1"/>
          <w:w w:val="103"/>
          <w:sz w:val="22"/>
        </w:rPr>
        <w:t>l</w:t>
      </w:r>
      <w:r>
        <w:rPr>
          <w:rFonts w:ascii="Arial" w:hAnsi="Arial"/>
          <w:color w:val="231F20"/>
          <w:w w:val="89"/>
          <w:sz w:val="22"/>
        </w:rPr>
        <w:t>e</w:t>
      </w:r>
      <w:r>
        <w:rPr>
          <w:rFonts w:ascii="Arial" w:hAnsi="Arial"/>
          <w:color w:val="231F20"/>
          <w:spacing w:val="-1"/>
          <w:w w:val="94"/>
          <w:sz w:val="22"/>
        </w:rPr>
        <w:t>n</w:t>
      </w:r>
      <w:r>
        <w:rPr>
          <w:rFonts w:ascii="Arial" w:hAnsi="Arial"/>
          <w:color w:val="231F20"/>
          <w:spacing w:val="-1"/>
          <w:w w:val="103"/>
          <w:sz w:val="22"/>
        </w:rPr>
        <w:t>i</w:t>
      </w:r>
      <w:r>
        <w:rPr>
          <w:rFonts w:ascii="Arial" w:hAnsi="Arial"/>
          <w:color w:val="231F20"/>
          <w:w w:val="104"/>
          <w:sz w:val="22"/>
        </w:rPr>
        <w:t>r</w:t>
      </w:r>
      <w:r>
        <w:rPr>
          <w:rFonts w:ascii="Arial" w:hAnsi="Arial"/>
          <w:color w:val="231F20"/>
          <w:spacing w:val="-11"/>
          <w:sz w:val="22"/>
        </w:rPr>
        <w:t> </w:t>
      </w:r>
      <w:r>
        <w:rPr>
          <w:rFonts w:ascii="Arial" w:hAnsi="Arial"/>
          <w:color w:val="231F20"/>
          <w:w w:val="89"/>
          <w:sz w:val="22"/>
        </w:rPr>
        <w:t>ve</w:t>
      </w:r>
      <w:r>
        <w:rPr>
          <w:rFonts w:ascii="Arial" w:hAnsi="Arial"/>
          <w:color w:val="231F20"/>
          <w:spacing w:val="-13"/>
          <w:sz w:val="22"/>
        </w:rPr>
        <w:t> </w:t>
      </w:r>
      <w:r>
        <w:rPr>
          <w:rFonts w:ascii="Arial" w:hAnsi="Arial"/>
          <w:color w:val="231F20"/>
          <w:w w:val="93"/>
          <w:sz w:val="22"/>
        </w:rPr>
        <w:t>kaydedili</w:t>
      </w:r>
      <w:r>
        <w:rPr>
          <w:rFonts w:ascii="Arial" w:hAnsi="Arial"/>
          <w:color w:val="231F20"/>
          <w:spacing w:val="1"/>
          <w:w w:val="93"/>
          <w:sz w:val="22"/>
        </w:rPr>
        <w:t>r</w:t>
      </w:r>
      <w:r>
        <w:rPr>
          <w:rFonts w:ascii="Arial" w:hAnsi="Arial"/>
          <w:color w:val="231F20"/>
          <w:w w:val="83"/>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88</w:t>
      </w:r>
    </w:p>
    <w:p>
      <w:pPr>
        <w:pStyle w:val="ListParagraph"/>
        <w:numPr>
          <w:ilvl w:val="2"/>
          <w:numId w:val="7"/>
        </w:numPr>
        <w:tabs>
          <w:tab w:pos="1643" w:val="left" w:leader="none"/>
          <w:tab w:pos="8027" w:val="right" w:leader="dot"/>
        </w:tabs>
        <w:spacing w:line="240" w:lineRule="auto" w:before="15" w:after="0"/>
        <w:ind w:left="1642" w:right="0" w:hanging="550"/>
        <w:jc w:val="left"/>
        <w:rPr>
          <w:rFonts w:ascii="Arial" w:hAnsi="Arial"/>
          <w:sz w:val="22"/>
        </w:rPr>
      </w:pPr>
      <w:r>
        <w:rPr>
          <w:rFonts w:ascii="Arial" w:hAnsi="Arial"/>
          <w:color w:val="231F20"/>
          <w:spacing w:val="1"/>
          <w:w w:val="84"/>
          <w:sz w:val="22"/>
        </w:rPr>
        <w:t>Ö</w:t>
      </w:r>
      <w:r>
        <w:rPr>
          <w:rFonts w:ascii="Arial" w:hAnsi="Arial"/>
          <w:color w:val="231F20"/>
          <w:spacing w:val="-1"/>
          <w:w w:val="84"/>
          <w:sz w:val="22"/>
        </w:rPr>
        <w:t>g</w:t>
      </w:r>
      <w:r>
        <w:rPr>
          <w:rFonts w:ascii="Arial" w:hAnsi="Arial"/>
          <w:color w:val="231F20"/>
          <w:w w:val="99"/>
          <w:sz w:val="22"/>
        </w:rPr>
        <w:t>retim</w:t>
      </w:r>
      <w:r>
        <w:rPr>
          <w:rFonts w:ascii="Arial" w:hAnsi="Arial"/>
          <w:color w:val="231F20"/>
          <w:spacing w:val="-13"/>
          <w:sz w:val="22"/>
        </w:rPr>
        <w:t> </w:t>
      </w:r>
      <w:r>
        <w:rPr>
          <w:rFonts w:ascii="Arial" w:hAnsi="Arial"/>
          <w:color w:val="231F20"/>
          <w:w w:val="96"/>
          <w:sz w:val="22"/>
        </w:rPr>
        <w:t>yöntemleri</w:t>
      </w:r>
      <w:r>
        <w:rPr>
          <w:rFonts w:ascii="Arial" w:hAnsi="Arial"/>
          <w:color w:val="231F20"/>
          <w:spacing w:val="-12"/>
          <w:sz w:val="22"/>
        </w:rPr>
        <w:t> </w:t>
      </w:r>
      <w:r>
        <w:rPr>
          <w:rFonts w:ascii="Arial" w:hAnsi="Arial"/>
          <w:color w:val="231F20"/>
          <w:w w:val="89"/>
          <w:sz w:val="22"/>
        </w:rPr>
        <w:t>ve</w:t>
      </w:r>
      <w:r>
        <w:rPr>
          <w:rFonts w:ascii="Arial" w:hAnsi="Arial"/>
          <w:color w:val="231F20"/>
          <w:spacing w:val="-13"/>
          <w:sz w:val="22"/>
        </w:rPr>
        <w:t> </w:t>
      </w:r>
      <w:r>
        <w:rPr>
          <w:rFonts w:ascii="Arial" w:hAnsi="Arial"/>
          <w:color w:val="231F20"/>
          <w:w w:val="91"/>
          <w:sz w:val="22"/>
        </w:rPr>
        <w:t>m</w:t>
      </w:r>
      <w:r>
        <w:rPr>
          <w:rFonts w:ascii="Arial" w:hAnsi="Arial"/>
          <w:color w:val="231F20"/>
          <w:spacing w:val="1"/>
          <w:w w:val="91"/>
          <w:sz w:val="22"/>
        </w:rPr>
        <w:t>a</w:t>
      </w:r>
      <w:r>
        <w:rPr>
          <w:rFonts w:ascii="Arial" w:hAnsi="Arial"/>
          <w:color w:val="231F20"/>
          <w:w w:val="96"/>
          <w:sz w:val="22"/>
        </w:rPr>
        <w:t>teryalleri</w:t>
      </w:r>
      <w:r>
        <w:rPr>
          <w:rFonts w:ascii="Arial" w:hAnsi="Arial"/>
          <w:color w:val="231F20"/>
          <w:spacing w:val="-13"/>
          <w:sz w:val="22"/>
        </w:rPr>
        <w:t> </w:t>
      </w:r>
      <w:r>
        <w:rPr>
          <w:rFonts w:ascii="Arial" w:hAnsi="Arial"/>
          <w:color w:val="231F20"/>
          <w:w w:val="94"/>
          <w:sz w:val="22"/>
        </w:rPr>
        <w:t>n</w:t>
      </w:r>
      <w:r>
        <w:rPr>
          <w:rFonts w:ascii="Arial" w:hAnsi="Arial"/>
          <w:color w:val="231F20"/>
          <w:w w:val="85"/>
          <w:sz w:val="22"/>
        </w:rPr>
        <w:t>a</w:t>
      </w:r>
      <w:r>
        <w:rPr>
          <w:rFonts w:ascii="Arial" w:hAnsi="Arial"/>
          <w:color w:val="231F20"/>
          <w:w w:val="78"/>
          <w:sz w:val="22"/>
        </w:rPr>
        <w:t>s</w:t>
      </w:r>
      <w:r>
        <w:rPr>
          <w:rFonts w:ascii="Arial" w:hAnsi="Arial"/>
          <w:color w:val="231F20"/>
          <w:spacing w:val="-1"/>
          <w:w w:val="30"/>
          <w:sz w:val="22"/>
        </w:rPr>
        <w:t></w:t>
      </w:r>
      <w:r>
        <w:rPr>
          <w:rFonts w:ascii="Arial" w:hAnsi="Arial"/>
          <w:color w:val="231F20"/>
          <w:w w:val="103"/>
          <w:sz w:val="22"/>
        </w:rPr>
        <w:t>l</w:t>
      </w:r>
      <w:r>
        <w:rPr>
          <w:rFonts w:ascii="Arial" w:hAnsi="Arial"/>
          <w:color w:val="231F20"/>
          <w:spacing w:val="-12"/>
          <w:sz w:val="22"/>
        </w:rPr>
        <w:t> </w:t>
      </w:r>
      <w:r>
        <w:rPr>
          <w:rFonts w:ascii="Arial" w:hAnsi="Arial"/>
          <w:color w:val="231F20"/>
          <w:w w:val="93"/>
          <w:sz w:val="22"/>
        </w:rPr>
        <w:t>uyar</w:t>
      </w:r>
      <w:r>
        <w:rPr>
          <w:rFonts w:ascii="Arial" w:hAnsi="Arial"/>
          <w:color w:val="231F20"/>
          <w:spacing w:val="1"/>
          <w:w w:val="93"/>
          <w:sz w:val="22"/>
        </w:rPr>
        <w:t>l</w:t>
      </w:r>
      <w:r>
        <w:rPr>
          <w:rFonts w:ascii="Arial" w:hAnsi="Arial"/>
          <w:color w:val="231F20"/>
          <w:w w:val="85"/>
          <w:sz w:val="22"/>
        </w:rPr>
        <w:t>a</w:t>
      </w:r>
      <w:r>
        <w:rPr>
          <w:rFonts w:ascii="Arial" w:hAnsi="Arial"/>
          <w:color w:val="231F20"/>
          <w:spacing w:val="-1"/>
          <w:w w:val="94"/>
          <w:sz w:val="22"/>
        </w:rPr>
        <w:t>n</w:t>
      </w:r>
      <w:r>
        <w:rPr>
          <w:rFonts w:ascii="Arial" w:hAnsi="Arial"/>
          <w:color w:val="231F20"/>
          <w:spacing w:val="-1"/>
          <w:w w:val="30"/>
          <w:sz w:val="22"/>
        </w:rPr>
        <w:t></w:t>
      </w:r>
      <w:r>
        <w:rPr>
          <w:rFonts w:ascii="Arial" w:hAnsi="Arial"/>
          <w:color w:val="231F20"/>
          <w:w w:val="104"/>
          <w:sz w:val="22"/>
        </w:rPr>
        <w:t>r</w:t>
      </w:r>
      <w:r>
        <w:rPr>
          <w:rFonts w:ascii="Arial" w:hAnsi="Arial"/>
          <w:color w:val="231F20"/>
          <w:w w:val="83"/>
          <w:sz w:val="22"/>
        </w:rPr>
        <w:t>?</w:t>
      </w:r>
      <w:r>
        <w:rPr>
          <w:rFonts w:ascii="Times New Roman" w:hAnsi="Times New Roman"/>
          <w:color w:val="231F20"/>
          <w:w w:val="99"/>
          <w:sz w:val="22"/>
        </w:rPr>
        <w:t> </w:t>
      </w:r>
      <w:r>
        <w:rPr>
          <w:rFonts w:ascii="Times New Roman" w:hAnsi="Times New Roman"/>
          <w:color w:val="231F20"/>
          <w:sz w:val="22"/>
        </w:rPr>
        <w:tab/>
      </w:r>
      <w:r>
        <w:rPr>
          <w:rFonts w:ascii="Arial" w:hAnsi="Arial"/>
          <w:color w:val="231F20"/>
          <w:w w:val="90"/>
          <w:sz w:val="22"/>
        </w:rPr>
        <w:t>88</w:t>
      </w:r>
    </w:p>
    <w:p>
      <w:pPr>
        <w:pStyle w:val="Heading6"/>
        <w:spacing w:before="80"/>
        <w:ind w:left="666"/>
      </w:pPr>
      <w:r>
        <w:rPr>
          <w:color w:val="231F20"/>
          <w:w w:val="95"/>
        </w:rPr>
        <w:t>BÖLÜM-7</w:t>
      </w:r>
    </w:p>
    <w:p>
      <w:pPr>
        <w:pStyle w:val="BodyText"/>
        <w:tabs>
          <w:tab w:pos="8024" w:val="right" w:leader="dot"/>
        </w:tabs>
        <w:spacing w:before="68"/>
        <w:ind w:left="666"/>
      </w:pPr>
      <w:r>
        <w:rPr>
          <w:color w:val="231F20"/>
        </w:rPr>
        <w:t>EK-1</w:t>
        <w:tab/>
        <w:t>89</w:t>
      </w:r>
    </w:p>
    <w:p>
      <w:pPr>
        <w:pStyle w:val="BodyText"/>
        <w:tabs>
          <w:tab w:pos="8024" w:val="right" w:leader="dot"/>
        </w:tabs>
        <w:spacing w:before="67"/>
        <w:ind w:left="666"/>
      </w:pPr>
      <w:r>
        <w:rPr>
          <w:color w:val="231F20"/>
        </w:rPr>
        <w:t>EK-2</w:t>
        <w:tab/>
        <w:t>90</w:t>
      </w:r>
    </w:p>
    <w:p>
      <w:pPr>
        <w:pStyle w:val="BodyText"/>
        <w:tabs>
          <w:tab w:pos="8024" w:val="right" w:leader="dot"/>
        </w:tabs>
        <w:spacing w:before="68"/>
        <w:ind w:left="666"/>
      </w:pPr>
      <w:r>
        <w:rPr>
          <w:color w:val="231F20"/>
        </w:rPr>
        <w:t>EK-3</w:t>
        <w:tab/>
        <w:t>91</w:t>
      </w:r>
    </w:p>
    <w:p>
      <w:pPr>
        <w:pStyle w:val="BodyText"/>
        <w:tabs>
          <w:tab w:pos="8024" w:val="right" w:leader="dot"/>
        </w:tabs>
        <w:spacing w:before="68"/>
        <w:ind w:left="666"/>
      </w:pPr>
      <w:r>
        <w:rPr>
          <w:color w:val="231F20"/>
        </w:rPr>
        <w:t>EK-4</w:t>
        <w:tab/>
        <w:t>92</w:t>
      </w:r>
    </w:p>
    <w:p>
      <w:pPr>
        <w:pStyle w:val="BodyText"/>
        <w:tabs>
          <w:tab w:pos="8024" w:val="right" w:leader="dot"/>
        </w:tabs>
        <w:spacing w:before="68"/>
        <w:ind w:left="666"/>
      </w:pPr>
      <w:r>
        <w:rPr>
          <w:color w:val="231F20"/>
        </w:rPr>
        <w:t>EK-5</w:t>
        <w:tab/>
        <w:t>93</w:t>
      </w:r>
    </w:p>
    <w:p>
      <w:pPr>
        <w:pStyle w:val="BodyText"/>
        <w:tabs>
          <w:tab w:pos="8024" w:val="right" w:leader="dot"/>
        </w:tabs>
        <w:spacing w:before="68"/>
        <w:ind w:left="666"/>
      </w:pPr>
      <w:r>
        <w:rPr>
          <w:color w:val="231F20"/>
        </w:rPr>
        <w:t>EK-6</w:t>
        <w:tab/>
        <w:t>94</w:t>
      </w:r>
    </w:p>
    <w:p>
      <w:pPr>
        <w:pStyle w:val="BodyText"/>
        <w:tabs>
          <w:tab w:pos="8024" w:val="right" w:leader="dot"/>
        </w:tabs>
        <w:spacing w:before="68"/>
        <w:ind w:left="666"/>
      </w:pPr>
      <w:r>
        <w:rPr>
          <w:color w:val="231F20"/>
        </w:rPr>
        <w:t>EK-7</w:t>
        <w:tab/>
        <w:t>98</w:t>
      </w:r>
    </w:p>
    <w:p>
      <w:pPr>
        <w:pStyle w:val="BodyText"/>
        <w:tabs>
          <w:tab w:pos="8024" w:val="right" w:leader="dot"/>
        </w:tabs>
        <w:spacing w:before="68"/>
        <w:ind w:left="666"/>
      </w:pPr>
      <w:r>
        <w:rPr>
          <w:color w:val="231F20"/>
        </w:rPr>
        <w:t>EK-8</w:t>
        <w:tab/>
        <w:t>102</w:t>
      </w:r>
    </w:p>
    <w:p>
      <w:pPr>
        <w:pStyle w:val="Heading6"/>
        <w:spacing w:before="68"/>
        <w:ind w:left="666"/>
      </w:pPr>
      <w:r>
        <w:rPr>
          <w:color w:val="231F20"/>
          <w:w w:val="95"/>
        </w:rPr>
        <w:t>BÖLÜM-8</w:t>
      </w:r>
    </w:p>
    <w:p>
      <w:pPr>
        <w:pStyle w:val="BodyText"/>
        <w:tabs>
          <w:tab w:pos="8021" w:val="right" w:leader="dot"/>
        </w:tabs>
        <w:spacing w:before="68"/>
        <w:ind w:left="667"/>
      </w:pPr>
      <w:r>
        <w:rPr>
          <w:color w:val="231F20"/>
        </w:rPr>
        <w:t>KONTROL</w:t>
      </w:r>
      <w:r>
        <w:rPr>
          <w:color w:val="231F20"/>
          <w:spacing w:val="-8"/>
        </w:rPr>
        <w:t> </w:t>
      </w:r>
      <w:r>
        <w:rPr>
          <w:color w:val="231F20"/>
        </w:rPr>
        <w:t>LISTELERI</w:t>
        <w:tab/>
        <w:t>104</w:t>
      </w:r>
    </w:p>
    <w:p>
      <w:pPr>
        <w:pStyle w:val="Heading6"/>
        <w:spacing w:before="68"/>
        <w:ind w:left="667"/>
      </w:pPr>
      <w:r>
        <w:rPr>
          <w:color w:val="231F20"/>
          <w:w w:val="95"/>
        </w:rPr>
        <w:t>BÖLÜM-9</w:t>
      </w:r>
    </w:p>
    <w:p>
      <w:pPr>
        <w:pStyle w:val="BodyText"/>
        <w:tabs>
          <w:tab w:pos="8024" w:val="right" w:leader="dot"/>
        </w:tabs>
        <w:spacing w:before="68"/>
        <w:ind w:left="667"/>
      </w:pPr>
      <w:r>
        <w:rPr>
          <w:color w:val="231F20"/>
        </w:rPr>
        <w:t>ETKINLIK</w:t>
      </w:r>
      <w:r>
        <w:rPr>
          <w:color w:val="231F20"/>
          <w:spacing w:val="-31"/>
        </w:rPr>
        <w:t> </w:t>
      </w:r>
      <w:r>
        <w:rPr>
          <w:color w:val="231F20"/>
        </w:rPr>
        <w:t>ÖRNEKLERI</w:t>
      </w:r>
      <w:r>
        <w:rPr>
          <w:color w:val="231F20"/>
          <w:spacing w:val="-31"/>
        </w:rPr>
        <w:t> </w:t>
      </w:r>
      <w:r>
        <w:rPr>
          <w:color w:val="231F20"/>
        </w:rPr>
        <w:t>VE</w:t>
      </w:r>
      <w:r>
        <w:rPr>
          <w:color w:val="231F20"/>
          <w:spacing w:val="-30"/>
        </w:rPr>
        <w:t> </w:t>
      </w:r>
      <w:r>
        <w:rPr>
          <w:color w:val="231F20"/>
        </w:rPr>
        <w:t>SORULARLA</w:t>
      </w:r>
      <w:r>
        <w:rPr>
          <w:color w:val="231F20"/>
          <w:spacing w:val="-31"/>
        </w:rPr>
        <w:t> </w:t>
      </w:r>
      <w:r>
        <w:rPr>
          <w:color w:val="231F20"/>
        </w:rPr>
        <w:t>KAYNAÇTIRMA</w:t>
      </w:r>
      <w:r>
        <w:rPr>
          <w:color w:val="231F20"/>
          <w:spacing w:val="-31"/>
        </w:rPr>
        <w:t> </w:t>
      </w:r>
      <w:r>
        <w:rPr>
          <w:color w:val="231F20"/>
        </w:rPr>
        <w:t>EfiITIMI</w:t>
        <w:tab/>
        <w:t>117</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0"/>
        </w:rPr>
      </w:pPr>
    </w:p>
    <w:p>
      <w:pPr>
        <w:pStyle w:val="BodyText"/>
        <w:ind w:left="779"/>
        <w:rPr>
          <w:rFonts w:ascii="Arial"/>
        </w:rPr>
      </w:pPr>
      <w:r>
        <w:rPr>
          <w:rFonts w:ascii="Arial"/>
          <w:color w:val="92278F"/>
        </w:rPr>
        <w:t>xii</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078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4038pt;width:49.605pt;height:33.386pt;mso-position-horizontal-relative:page;mso-position-vertical-relative:page;z-index:2008" filled="true" fillcolor="#92278f" stroked="false">
            <v:fill type="solid"/>
            <w10:wrap type="none"/>
          </v:rect>
        </w:pict>
      </w:r>
      <w:r>
        <w:rPr/>
        <w:pict>
          <v:rect style="position:absolute;margin-left:0pt;margin-top:649.764038pt;width:389.415pt;height:33.386pt;mso-position-horizontal-relative:page;mso-position-vertical-relative:page;z-index:203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8"/>
        </w:rPr>
      </w:pPr>
    </w:p>
    <w:p>
      <w:pPr>
        <w:pStyle w:val="Heading1"/>
        <w:spacing w:before="52"/>
        <w:ind w:left="1075"/>
      </w:pPr>
      <w:r>
        <w:rPr>
          <w:color w:val="17365D"/>
        </w:rPr>
        <w:t>BÖLÜM</w:t>
      </w:r>
      <w:r>
        <w:rPr>
          <w:rFonts w:ascii="Arial" w:hAnsi="Arial"/>
          <w:color w:val="17365D"/>
        </w:rPr>
        <w:t>-</w:t>
      </w:r>
      <w:r>
        <w:rPr>
          <w:color w:val="17365D"/>
        </w:rPr>
        <w:t>1</w:t>
      </w:r>
    </w:p>
    <w:p>
      <w:pPr>
        <w:pStyle w:val="ListParagraph"/>
        <w:numPr>
          <w:ilvl w:val="0"/>
          <w:numId w:val="8"/>
        </w:numPr>
        <w:tabs>
          <w:tab w:pos="1436" w:val="left" w:leader="none"/>
        </w:tabs>
        <w:spacing w:line="240" w:lineRule="auto" w:before="135" w:after="0"/>
        <w:ind w:left="1435" w:right="0" w:hanging="360"/>
        <w:jc w:val="left"/>
        <w:rPr>
          <w:rFonts w:ascii="Trebuchet MS" w:hAnsi="Trebuchet MS"/>
          <w:b/>
          <w:sz w:val="26"/>
        </w:rPr>
      </w:pPr>
      <w:r>
        <w:rPr>
          <w:rFonts w:ascii="Trebuchet MS" w:hAnsi="Trebuchet MS"/>
          <w:b/>
          <w:color w:val="17365D"/>
          <w:sz w:val="26"/>
        </w:rPr>
        <w:t>NEDEN</w:t>
      </w:r>
      <w:r>
        <w:rPr>
          <w:rFonts w:ascii="Trebuchet MS" w:hAnsi="Trebuchet MS"/>
          <w:b/>
          <w:color w:val="17365D"/>
          <w:spacing w:val="-24"/>
          <w:sz w:val="26"/>
        </w:rPr>
        <w:t> </w:t>
      </w:r>
      <w:r>
        <w:rPr>
          <w:rFonts w:ascii="Trebuchet MS" w:hAnsi="Trebuchet MS"/>
          <w:b/>
          <w:color w:val="17365D"/>
          <w:sz w:val="26"/>
        </w:rPr>
        <w:t>ÖZEL</w:t>
      </w:r>
      <w:r>
        <w:rPr>
          <w:rFonts w:ascii="Trebuchet MS" w:hAnsi="Trebuchet MS"/>
          <w:b/>
          <w:color w:val="17365D"/>
          <w:spacing w:val="-26"/>
          <w:sz w:val="26"/>
        </w:rPr>
        <w:t> </w:t>
      </w:r>
      <w:r>
        <w:rPr>
          <w:rFonts w:ascii="Trebuchet MS" w:hAnsi="Trebuchet MS"/>
          <w:b/>
          <w:color w:val="17365D"/>
          <w:sz w:val="26"/>
        </w:rPr>
        <w:t>E</w:t>
      </w:r>
      <w:r>
        <w:rPr>
          <w:rFonts w:ascii="Arial" w:hAnsi="Arial"/>
          <w:b/>
          <w:color w:val="17365D"/>
          <w:sz w:val="26"/>
        </w:rPr>
        <w:t>UI</w:t>
      </w:r>
      <w:r>
        <w:rPr>
          <w:rFonts w:ascii="Trebuchet MS" w:hAnsi="Trebuchet MS"/>
          <w:b/>
          <w:color w:val="17365D"/>
          <w:sz w:val="26"/>
        </w:rPr>
        <w:t>T</w:t>
      </w:r>
      <w:r>
        <w:rPr>
          <w:rFonts w:ascii="Arial" w:hAnsi="Arial"/>
          <w:b/>
          <w:color w:val="17365D"/>
          <w:sz w:val="26"/>
        </w:rPr>
        <w:t>I</w:t>
      </w:r>
      <w:r>
        <w:rPr>
          <w:rFonts w:ascii="Trebuchet MS" w:hAnsi="Trebuchet MS"/>
          <w:b/>
          <w:color w:val="17365D"/>
          <w:sz w:val="26"/>
        </w:rPr>
        <w:t>M</w:t>
      </w:r>
      <w:r>
        <w:rPr>
          <w:rFonts w:ascii="Trebuchet MS" w:hAnsi="Trebuchet MS"/>
          <w:b/>
          <w:color w:val="17365D"/>
          <w:spacing w:val="-26"/>
          <w:sz w:val="26"/>
        </w:rPr>
        <w:t> </w:t>
      </w:r>
      <w:r>
        <w:rPr>
          <w:rFonts w:ascii="Trebuchet MS" w:hAnsi="Trebuchet MS"/>
          <w:b/>
          <w:color w:val="17365D"/>
          <w:sz w:val="26"/>
        </w:rPr>
        <w:t>H</w:t>
      </w:r>
      <w:r>
        <w:rPr>
          <w:rFonts w:ascii="Arial" w:hAnsi="Arial"/>
          <w:b/>
          <w:color w:val="17365D"/>
          <w:sz w:val="26"/>
        </w:rPr>
        <w:t>I</w:t>
      </w:r>
      <w:r>
        <w:rPr>
          <w:rFonts w:ascii="Trebuchet MS" w:hAnsi="Trebuchet MS"/>
          <w:b/>
          <w:color w:val="17365D"/>
          <w:sz w:val="26"/>
        </w:rPr>
        <w:t>ZMETLER</w:t>
      </w:r>
      <w:r>
        <w:rPr>
          <w:rFonts w:ascii="Arial" w:hAnsi="Arial"/>
          <w:b/>
          <w:color w:val="17365D"/>
          <w:sz w:val="26"/>
        </w:rPr>
        <w:t>I</w:t>
      </w:r>
      <w:r>
        <w:rPr>
          <w:rFonts w:ascii="Trebuchet MS" w:hAnsi="Trebuchet MS"/>
          <w:b/>
          <w:color w:val="17365D"/>
          <w:sz w:val="26"/>
        </w:rPr>
        <w:t>?</w:t>
      </w:r>
    </w:p>
    <w:p>
      <w:pPr>
        <w:pStyle w:val="BodyText"/>
        <w:spacing w:line="247" w:lineRule="auto" w:before="139"/>
        <w:ind w:left="508" w:right="701" w:firstLine="567"/>
        <w:jc w:val="both"/>
      </w:pPr>
      <w:r>
        <w:rPr>
          <w:color w:val="231F20"/>
        </w:rPr>
        <w:t>Bireyler, birbirinden farklı bireysel özelliklere ve yeterliliklere sahip olup,</w:t>
      </w:r>
      <w:r>
        <w:rPr>
          <w:color w:val="231F20"/>
          <w:spacing w:val="-18"/>
        </w:rPr>
        <w:t> </w:t>
      </w:r>
      <w:r>
        <w:rPr>
          <w:color w:val="231F20"/>
        </w:rPr>
        <w:t>farklılıkları</w:t>
      </w:r>
      <w:r>
        <w:rPr>
          <w:color w:val="231F20"/>
          <w:spacing w:val="-18"/>
        </w:rPr>
        <w:t> </w:t>
      </w:r>
      <w:r>
        <w:rPr>
          <w:color w:val="231F20"/>
        </w:rPr>
        <w:t>dogrultusunda</w:t>
      </w:r>
      <w:r>
        <w:rPr>
          <w:color w:val="231F20"/>
          <w:spacing w:val="-18"/>
        </w:rPr>
        <w:t> </w:t>
      </w:r>
      <w:r>
        <w:rPr>
          <w:color w:val="231F20"/>
        </w:rPr>
        <w:t>geliçmekte</w:t>
      </w:r>
      <w:r>
        <w:rPr>
          <w:color w:val="231F20"/>
          <w:spacing w:val="-18"/>
        </w:rPr>
        <w:t> </w:t>
      </w:r>
      <w:r>
        <w:rPr>
          <w:color w:val="231F20"/>
        </w:rPr>
        <w:t>ve</w:t>
      </w:r>
      <w:r>
        <w:rPr>
          <w:color w:val="231F20"/>
          <w:spacing w:val="-17"/>
        </w:rPr>
        <w:t> </w:t>
      </w:r>
      <w:r>
        <w:rPr>
          <w:color w:val="231F20"/>
        </w:rPr>
        <w:t>degiçmekte</w:t>
      </w:r>
      <w:r>
        <w:rPr>
          <w:color w:val="231F20"/>
          <w:spacing w:val="-18"/>
        </w:rPr>
        <w:t> </w:t>
      </w:r>
      <w:r>
        <w:rPr>
          <w:color w:val="231F20"/>
        </w:rPr>
        <w:t>olan</w:t>
      </w:r>
      <w:r>
        <w:rPr>
          <w:color w:val="231F20"/>
          <w:spacing w:val="-15"/>
        </w:rPr>
        <w:t> </w:t>
      </w:r>
      <w:r>
        <w:rPr>
          <w:color w:val="231F20"/>
        </w:rPr>
        <w:t>dünyaya</w:t>
      </w:r>
      <w:r>
        <w:rPr>
          <w:color w:val="231F20"/>
          <w:spacing w:val="-18"/>
        </w:rPr>
        <w:t> </w:t>
      </w:r>
      <w:r>
        <w:rPr>
          <w:color w:val="231F20"/>
        </w:rPr>
        <w:t>ayak uydurmalarını saglayacak bir egitim sürecine ihtiyaç duyarlar. Farklılıkların belirgin oldugu bireylerde genel egitim hizmetleri yetersiz kalmakta, özel egitim hizmetlerine ihtiyaç</w:t>
      </w:r>
      <w:r>
        <w:rPr>
          <w:color w:val="231F20"/>
          <w:spacing w:val="-21"/>
        </w:rPr>
        <w:t> </w:t>
      </w:r>
      <w:r>
        <w:rPr>
          <w:color w:val="231F20"/>
        </w:rPr>
        <w:t>duyulmaktadır.</w:t>
      </w:r>
    </w:p>
    <w:p>
      <w:pPr>
        <w:pStyle w:val="BodyText"/>
        <w:spacing w:line="247" w:lineRule="auto" w:before="122"/>
        <w:ind w:left="508" w:right="700" w:firstLine="567"/>
        <w:jc w:val="both"/>
      </w:pPr>
      <w:r>
        <w:rPr>
          <w:color w:val="231F20"/>
        </w:rPr>
        <w:t>Bireysel özellikleri ve egitim yeterlilikleri açısından yaçıtlarından beklenilen düzeyden anlamlı farklılık gösteren ve bu nedenle özel egitime ihtiyacı olan bireylerin; egitim ihtiyaçlarını karçılamak için özel olarak yetiçtirilmiç personel, geliçtirilmiç egitim programları ve yöntemleri ile onların özür ve özelliklerine uygun ortamlarda sürdürülen egitime "özel egitim" denir.</w:t>
      </w:r>
    </w:p>
    <w:p>
      <w:pPr>
        <w:pStyle w:val="BodyText"/>
        <w:spacing w:line="247" w:lineRule="auto" w:before="122"/>
        <w:ind w:left="508" w:right="700" w:firstLine="567"/>
        <w:jc w:val="both"/>
      </w:pPr>
      <w:r>
        <w:rPr>
          <w:color w:val="231F20"/>
        </w:rPr>
        <w:t>Özel</w:t>
      </w:r>
      <w:r>
        <w:rPr>
          <w:color w:val="231F20"/>
          <w:spacing w:val="-7"/>
        </w:rPr>
        <w:t> </w:t>
      </w:r>
      <w:r>
        <w:rPr>
          <w:color w:val="231F20"/>
        </w:rPr>
        <w:t>egitim;</w:t>
      </w:r>
      <w:r>
        <w:rPr>
          <w:color w:val="231F20"/>
          <w:spacing w:val="-6"/>
        </w:rPr>
        <w:t> </w:t>
      </w:r>
      <w:r>
        <w:rPr>
          <w:color w:val="231F20"/>
        </w:rPr>
        <w:t>yetersizligin</w:t>
      </w:r>
      <w:r>
        <w:rPr>
          <w:color w:val="231F20"/>
          <w:spacing w:val="-6"/>
        </w:rPr>
        <w:t> </w:t>
      </w:r>
      <w:r>
        <w:rPr>
          <w:color w:val="231F20"/>
        </w:rPr>
        <w:t>engele</w:t>
      </w:r>
      <w:r>
        <w:rPr>
          <w:color w:val="231F20"/>
          <w:spacing w:val="-6"/>
        </w:rPr>
        <w:t> </w:t>
      </w:r>
      <w:r>
        <w:rPr>
          <w:color w:val="231F20"/>
        </w:rPr>
        <w:t>dönüçmesini</w:t>
      </w:r>
      <w:r>
        <w:rPr>
          <w:color w:val="231F20"/>
          <w:spacing w:val="-6"/>
        </w:rPr>
        <w:t> </w:t>
      </w:r>
      <w:r>
        <w:rPr>
          <w:color w:val="231F20"/>
        </w:rPr>
        <w:t>önleyen,</w:t>
      </w:r>
      <w:r>
        <w:rPr>
          <w:color w:val="231F20"/>
          <w:spacing w:val="-7"/>
        </w:rPr>
        <w:t> </w:t>
      </w:r>
      <w:r>
        <w:rPr>
          <w:color w:val="231F20"/>
        </w:rPr>
        <w:t>yetersizligi</w:t>
      </w:r>
      <w:r>
        <w:rPr>
          <w:color w:val="231F20"/>
          <w:spacing w:val="-7"/>
        </w:rPr>
        <w:t> </w:t>
      </w:r>
      <w:r>
        <w:rPr>
          <w:color w:val="231F20"/>
        </w:rPr>
        <w:t>olan bireyin</w:t>
      </w:r>
      <w:r>
        <w:rPr>
          <w:color w:val="231F20"/>
          <w:spacing w:val="-21"/>
        </w:rPr>
        <w:t> </w:t>
      </w:r>
      <w:r>
        <w:rPr>
          <w:color w:val="231F20"/>
        </w:rPr>
        <w:t>toplumda</w:t>
      </w:r>
      <w:r>
        <w:rPr>
          <w:color w:val="231F20"/>
          <w:spacing w:val="-20"/>
        </w:rPr>
        <w:t> </w:t>
      </w:r>
      <w:r>
        <w:rPr>
          <w:color w:val="231F20"/>
        </w:rPr>
        <w:t>bagımsız,</w:t>
      </w:r>
      <w:r>
        <w:rPr>
          <w:color w:val="231F20"/>
          <w:spacing w:val="-20"/>
        </w:rPr>
        <w:t> </w:t>
      </w:r>
      <w:r>
        <w:rPr>
          <w:color w:val="231F20"/>
        </w:rPr>
        <w:t>üretici</w:t>
      </w:r>
      <w:r>
        <w:rPr>
          <w:color w:val="231F20"/>
          <w:spacing w:val="-20"/>
        </w:rPr>
        <w:t> </w:t>
      </w:r>
      <w:r>
        <w:rPr>
          <w:color w:val="231F20"/>
        </w:rPr>
        <w:t>olmasını</w:t>
      </w:r>
      <w:r>
        <w:rPr>
          <w:color w:val="231F20"/>
          <w:spacing w:val="-20"/>
        </w:rPr>
        <w:t> </w:t>
      </w:r>
      <w:r>
        <w:rPr>
          <w:color w:val="231F20"/>
        </w:rPr>
        <w:t>saglayan</w:t>
      </w:r>
      <w:r>
        <w:rPr>
          <w:color w:val="231F20"/>
          <w:spacing w:val="-20"/>
        </w:rPr>
        <w:t> </w:t>
      </w:r>
      <w:r>
        <w:rPr>
          <w:color w:val="231F20"/>
        </w:rPr>
        <w:t>ve</w:t>
      </w:r>
      <w:r>
        <w:rPr>
          <w:color w:val="231F20"/>
          <w:spacing w:val="-20"/>
        </w:rPr>
        <w:t> </w:t>
      </w:r>
      <w:r>
        <w:rPr>
          <w:color w:val="231F20"/>
        </w:rPr>
        <w:t>becerilerini</w:t>
      </w:r>
      <w:r>
        <w:rPr>
          <w:color w:val="231F20"/>
          <w:spacing w:val="-21"/>
        </w:rPr>
        <w:t> </w:t>
      </w:r>
      <w:r>
        <w:rPr>
          <w:color w:val="231F20"/>
        </w:rPr>
        <w:t>geliçtiren bir egitim</w:t>
      </w:r>
      <w:r>
        <w:rPr>
          <w:color w:val="231F20"/>
          <w:spacing w:val="-12"/>
        </w:rPr>
        <w:t> </w:t>
      </w:r>
      <w:r>
        <w:rPr>
          <w:color w:val="231F20"/>
        </w:rPr>
        <w:t>hizmetidir.</w:t>
      </w:r>
    </w:p>
    <w:p>
      <w:pPr>
        <w:pStyle w:val="BodyText"/>
        <w:spacing w:line="247" w:lineRule="auto" w:before="122"/>
        <w:ind w:left="507" w:right="695" w:firstLine="567"/>
        <w:jc w:val="both"/>
      </w:pPr>
      <w:r>
        <w:rPr>
          <w:color w:val="231F20"/>
        </w:rPr>
        <w:t>Özel egitim, verilen egitimden içerik, içerigin düzenleniçi, degerlendirme,</w:t>
      </w:r>
      <w:r>
        <w:rPr>
          <w:color w:val="231F20"/>
          <w:spacing w:val="-29"/>
        </w:rPr>
        <w:t> </w:t>
      </w:r>
      <w:r>
        <w:rPr>
          <w:color w:val="231F20"/>
        </w:rPr>
        <w:t>ögretim</w:t>
      </w:r>
      <w:r>
        <w:rPr>
          <w:color w:val="231F20"/>
          <w:spacing w:val="-28"/>
        </w:rPr>
        <w:t> </w:t>
      </w:r>
      <w:r>
        <w:rPr>
          <w:color w:val="231F20"/>
        </w:rPr>
        <w:t>yöntemi,</w:t>
      </w:r>
      <w:r>
        <w:rPr>
          <w:color w:val="231F20"/>
          <w:spacing w:val="-29"/>
        </w:rPr>
        <w:t> </w:t>
      </w:r>
      <w:r>
        <w:rPr>
          <w:color w:val="231F20"/>
        </w:rPr>
        <w:t>kullanılan</w:t>
      </w:r>
      <w:r>
        <w:rPr>
          <w:color w:val="231F20"/>
          <w:spacing w:val="-28"/>
        </w:rPr>
        <w:t> </w:t>
      </w:r>
      <w:r>
        <w:rPr>
          <w:color w:val="231F20"/>
        </w:rPr>
        <w:t>materyaller</w:t>
      </w:r>
      <w:r>
        <w:rPr>
          <w:color w:val="231F20"/>
          <w:spacing w:val="-29"/>
        </w:rPr>
        <w:t> </w:t>
      </w:r>
      <w:r>
        <w:rPr>
          <w:color w:val="231F20"/>
        </w:rPr>
        <w:t>yönünden</w:t>
      </w:r>
      <w:r>
        <w:rPr>
          <w:color w:val="231F20"/>
          <w:spacing w:val="-26"/>
        </w:rPr>
        <w:t> </w:t>
      </w:r>
      <w:r>
        <w:rPr>
          <w:color w:val="231F20"/>
        </w:rPr>
        <w:t>yetersizligi olmayan</w:t>
      </w:r>
      <w:r>
        <w:rPr>
          <w:color w:val="231F20"/>
          <w:spacing w:val="-30"/>
        </w:rPr>
        <w:t> </w:t>
      </w:r>
      <w:r>
        <w:rPr>
          <w:color w:val="231F20"/>
        </w:rPr>
        <w:t>ögrencilerin</w:t>
      </w:r>
      <w:r>
        <w:rPr>
          <w:color w:val="231F20"/>
          <w:spacing w:val="-29"/>
        </w:rPr>
        <w:t> </w:t>
      </w:r>
      <w:r>
        <w:rPr>
          <w:color w:val="231F20"/>
        </w:rPr>
        <w:t>devam</w:t>
      </w:r>
      <w:r>
        <w:rPr>
          <w:color w:val="231F20"/>
          <w:spacing w:val="-29"/>
        </w:rPr>
        <w:t> </w:t>
      </w:r>
      <w:r>
        <w:rPr>
          <w:color w:val="231F20"/>
        </w:rPr>
        <w:t>ettikleri</w:t>
      </w:r>
      <w:r>
        <w:rPr>
          <w:color w:val="231F20"/>
          <w:spacing w:val="-29"/>
        </w:rPr>
        <w:t> </w:t>
      </w:r>
      <w:r>
        <w:rPr>
          <w:color w:val="231F20"/>
        </w:rPr>
        <w:t>okullardan</w:t>
      </w:r>
      <w:r>
        <w:rPr>
          <w:color w:val="231F20"/>
          <w:spacing w:val="-29"/>
        </w:rPr>
        <w:t> </w:t>
      </w:r>
      <w:r>
        <w:rPr>
          <w:color w:val="231F20"/>
        </w:rPr>
        <w:t>ayrılır.</w:t>
      </w:r>
      <w:r>
        <w:rPr>
          <w:color w:val="231F20"/>
          <w:spacing w:val="-29"/>
        </w:rPr>
        <w:t> </w:t>
      </w:r>
      <w:r>
        <w:rPr>
          <w:color w:val="231F20"/>
        </w:rPr>
        <w:t>Söz</w:t>
      </w:r>
      <w:r>
        <w:rPr>
          <w:color w:val="231F20"/>
          <w:spacing w:val="-29"/>
        </w:rPr>
        <w:t> </w:t>
      </w:r>
      <w:r>
        <w:rPr>
          <w:color w:val="231F20"/>
        </w:rPr>
        <w:t>konusu</w:t>
      </w:r>
      <w:r>
        <w:rPr>
          <w:color w:val="231F20"/>
          <w:spacing w:val="-29"/>
        </w:rPr>
        <w:t> </w:t>
      </w:r>
      <w:r>
        <w:rPr>
          <w:color w:val="231F20"/>
        </w:rPr>
        <w:t>okullarda, önceden hazırlanan standart programlar uygulanır. Özel egitimde ise programlar, özel egitime ihtiyacı olan bireyin ihtiyaçlarına göre düzenlenir. Her birey için Bireyselleçtirilmiç Egitim Programı (BEP) hazırlanarak uygulanır.</w:t>
      </w:r>
    </w:p>
    <w:p>
      <w:pPr>
        <w:pStyle w:val="Heading1"/>
        <w:numPr>
          <w:ilvl w:val="1"/>
          <w:numId w:val="8"/>
        </w:numPr>
        <w:tabs>
          <w:tab w:pos="1538" w:val="left" w:leader="none"/>
        </w:tabs>
        <w:spacing w:line="240" w:lineRule="auto" w:before="121" w:after="0"/>
        <w:ind w:left="1537" w:right="0" w:hanging="462"/>
        <w:jc w:val="left"/>
      </w:pPr>
      <w:r>
        <w:rPr>
          <w:color w:val="ED2024"/>
          <w:spacing w:val="-1"/>
          <w:w w:val="86"/>
        </w:rPr>
        <w:t>Öze</w:t>
      </w:r>
      <w:r>
        <w:rPr>
          <w:color w:val="ED2024"/>
          <w:w w:val="86"/>
        </w:rPr>
        <w:t>l</w:t>
      </w:r>
      <w:r>
        <w:rPr>
          <w:color w:val="ED2024"/>
          <w:spacing w:val="-20"/>
        </w:rPr>
        <w:t> </w:t>
      </w:r>
      <w:r>
        <w:rPr>
          <w:color w:val="ED2024"/>
          <w:spacing w:val="-1"/>
          <w:w w:val="85"/>
        </w:rPr>
        <w:t>E</w:t>
      </w:r>
      <w:r>
        <w:rPr>
          <w:rFonts w:ascii="Arial" w:hAnsi="Arial"/>
          <w:color w:val="ED2024"/>
          <w:w w:val="77"/>
        </w:rPr>
        <w:t>g</w:t>
      </w:r>
      <w:r>
        <w:rPr>
          <w:color w:val="ED2024"/>
          <w:spacing w:val="-1"/>
          <w:w w:val="88"/>
        </w:rPr>
        <w:t>itimi</w:t>
      </w:r>
      <w:r>
        <w:rPr>
          <w:color w:val="ED2024"/>
          <w:w w:val="88"/>
        </w:rPr>
        <w:t>n</w:t>
      </w:r>
      <w:r>
        <w:rPr>
          <w:color w:val="ED2024"/>
          <w:spacing w:val="-20"/>
        </w:rPr>
        <w:t> </w:t>
      </w:r>
      <w:r>
        <w:rPr>
          <w:color w:val="ED2024"/>
          <w:spacing w:val="-1"/>
          <w:w w:val="90"/>
        </w:rPr>
        <w:t>Amaçlar</w:t>
      </w:r>
      <w:r>
        <w:rPr>
          <w:rFonts w:ascii="Arial" w:hAnsi="Arial"/>
          <w:color w:val="ED2024"/>
          <w:w w:val="32"/>
        </w:rPr>
        <w:t></w:t>
      </w:r>
      <w:r>
        <w:rPr>
          <w:rFonts w:ascii="Arial" w:hAnsi="Arial"/>
          <w:color w:val="ED2024"/>
          <w:spacing w:val="-14"/>
        </w:rPr>
        <w:t> </w:t>
      </w:r>
      <w:r>
        <w:rPr>
          <w:color w:val="ED2024"/>
          <w:spacing w:val="-1"/>
          <w:w w:val="98"/>
        </w:rPr>
        <w:t>N</w:t>
      </w:r>
      <w:r>
        <w:rPr>
          <w:color w:val="ED2024"/>
          <w:spacing w:val="-1"/>
          <w:w w:val="87"/>
        </w:rPr>
        <w:t>e</w:t>
      </w:r>
      <w:r>
        <w:rPr>
          <w:color w:val="ED2024"/>
          <w:spacing w:val="-1"/>
          <w:w w:val="83"/>
        </w:rPr>
        <w:t>l</w:t>
      </w:r>
      <w:r>
        <w:rPr>
          <w:color w:val="ED2024"/>
          <w:spacing w:val="-1"/>
          <w:w w:val="87"/>
        </w:rPr>
        <w:t>e</w:t>
      </w:r>
      <w:r>
        <w:rPr>
          <w:color w:val="ED2024"/>
          <w:spacing w:val="-1"/>
          <w:w w:val="83"/>
        </w:rPr>
        <w:t>r</w:t>
      </w:r>
      <w:r>
        <w:rPr>
          <w:color w:val="ED2024"/>
          <w:spacing w:val="-1"/>
          <w:w w:val="92"/>
        </w:rPr>
        <w:t>d</w:t>
      </w:r>
      <w:r>
        <w:rPr>
          <w:color w:val="ED2024"/>
          <w:spacing w:val="-1"/>
          <w:w w:val="82"/>
        </w:rPr>
        <w:t>i</w:t>
      </w:r>
      <w:r>
        <w:rPr>
          <w:color w:val="ED2024"/>
          <w:spacing w:val="-1"/>
          <w:w w:val="83"/>
        </w:rPr>
        <w:t>r</w:t>
      </w:r>
      <w:r>
        <w:rPr>
          <w:color w:val="ED2024"/>
          <w:w w:val="105"/>
        </w:rPr>
        <w:t>?</w:t>
      </w:r>
    </w:p>
    <w:p>
      <w:pPr>
        <w:pStyle w:val="BodyText"/>
        <w:spacing w:line="247" w:lineRule="auto" w:before="137"/>
        <w:ind w:left="508" w:right="703" w:firstLine="567"/>
        <w:jc w:val="both"/>
      </w:pPr>
      <w:r>
        <w:rPr>
          <w:color w:val="231F20"/>
        </w:rPr>
        <w:t>Özel egitim, Türk Millî Egitiminin genel amaç ve temel ilkeleri dogrultusunda, özel egitime ihtiyacı olan bireylerin;</w:t>
      </w:r>
    </w:p>
    <w:p>
      <w:pPr>
        <w:pStyle w:val="ListParagraph"/>
        <w:numPr>
          <w:ilvl w:val="0"/>
          <w:numId w:val="9"/>
        </w:numPr>
        <w:tabs>
          <w:tab w:pos="1501" w:val="left" w:leader="none"/>
        </w:tabs>
        <w:spacing w:line="247" w:lineRule="auto" w:before="122" w:after="0"/>
        <w:ind w:left="1500" w:right="701" w:hanging="425"/>
        <w:jc w:val="both"/>
        <w:rPr>
          <w:sz w:val="22"/>
        </w:rPr>
      </w:pPr>
      <w:r>
        <w:rPr>
          <w:color w:val="231F20"/>
          <w:sz w:val="22"/>
        </w:rPr>
        <w:t>Toplum içindeki rollerini gerçekleçtiren, baçkaları ile iyi iliçkiler kuran, iç birligi içinde çalıçabilen, çevresine uyum saglayabilen, üretici</w:t>
      </w:r>
      <w:r>
        <w:rPr>
          <w:color w:val="231F20"/>
          <w:spacing w:val="-9"/>
          <w:sz w:val="22"/>
        </w:rPr>
        <w:t> </w:t>
      </w:r>
      <w:r>
        <w:rPr>
          <w:color w:val="231F20"/>
          <w:sz w:val="22"/>
        </w:rPr>
        <w:t>ve</w:t>
      </w:r>
      <w:r>
        <w:rPr>
          <w:color w:val="231F20"/>
          <w:spacing w:val="-8"/>
          <w:sz w:val="22"/>
        </w:rPr>
        <w:t> </w:t>
      </w:r>
      <w:r>
        <w:rPr>
          <w:color w:val="231F20"/>
          <w:sz w:val="22"/>
        </w:rPr>
        <w:t>mutlu</w:t>
      </w:r>
      <w:r>
        <w:rPr>
          <w:color w:val="231F20"/>
          <w:spacing w:val="-9"/>
          <w:sz w:val="22"/>
        </w:rPr>
        <w:t> </w:t>
      </w:r>
      <w:r>
        <w:rPr>
          <w:color w:val="231F20"/>
          <w:sz w:val="22"/>
        </w:rPr>
        <w:t>bir</w:t>
      </w:r>
      <w:r>
        <w:rPr>
          <w:color w:val="231F20"/>
          <w:spacing w:val="-8"/>
          <w:sz w:val="22"/>
        </w:rPr>
        <w:t> </w:t>
      </w:r>
      <w:r>
        <w:rPr>
          <w:color w:val="231F20"/>
          <w:sz w:val="22"/>
        </w:rPr>
        <w:t>vatandaç</w:t>
      </w:r>
      <w:r>
        <w:rPr>
          <w:color w:val="231F20"/>
          <w:spacing w:val="-9"/>
          <w:sz w:val="22"/>
        </w:rPr>
        <w:t> </w:t>
      </w:r>
      <w:r>
        <w:rPr>
          <w:color w:val="231F20"/>
          <w:sz w:val="22"/>
        </w:rPr>
        <w:t>olarak</w:t>
      </w:r>
      <w:r>
        <w:rPr>
          <w:color w:val="231F20"/>
          <w:spacing w:val="-8"/>
          <w:sz w:val="22"/>
        </w:rPr>
        <w:t> </w:t>
      </w:r>
      <w:r>
        <w:rPr>
          <w:color w:val="231F20"/>
          <w:sz w:val="22"/>
        </w:rPr>
        <w:t>yetiçmelerini,</w:t>
      </w:r>
    </w:p>
    <w:p>
      <w:pPr>
        <w:pStyle w:val="ListParagraph"/>
        <w:numPr>
          <w:ilvl w:val="0"/>
          <w:numId w:val="9"/>
        </w:numPr>
        <w:tabs>
          <w:tab w:pos="1501" w:val="left" w:leader="none"/>
        </w:tabs>
        <w:spacing w:line="247" w:lineRule="auto" w:before="121" w:after="0"/>
        <w:ind w:left="1500" w:right="704" w:hanging="425"/>
        <w:jc w:val="both"/>
        <w:rPr>
          <w:sz w:val="22"/>
        </w:rPr>
      </w:pPr>
      <w:r>
        <w:rPr>
          <w:color w:val="231F20"/>
          <w:sz w:val="22"/>
        </w:rPr>
        <w:t>Toplum</w:t>
      </w:r>
      <w:r>
        <w:rPr>
          <w:color w:val="231F20"/>
          <w:spacing w:val="-13"/>
          <w:sz w:val="22"/>
        </w:rPr>
        <w:t> </w:t>
      </w:r>
      <w:r>
        <w:rPr>
          <w:color w:val="231F20"/>
          <w:sz w:val="22"/>
        </w:rPr>
        <w:t>içinde</w:t>
      </w:r>
      <w:r>
        <w:rPr>
          <w:color w:val="231F20"/>
          <w:spacing w:val="-13"/>
          <w:sz w:val="22"/>
        </w:rPr>
        <w:t> </w:t>
      </w:r>
      <w:r>
        <w:rPr>
          <w:color w:val="231F20"/>
          <w:sz w:val="22"/>
        </w:rPr>
        <w:t>bagımsız</w:t>
      </w:r>
      <w:r>
        <w:rPr>
          <w:color w:val="231F20"/>
          <w:spacing w:val="-12"/>
          <w:sz w:val="22"/>
        </w:rPr>
        <w:t> </w:t>
      </w:r>
      <w:r>
        <w:rPr>
          <w:color w:val="231F20"/>
          <w:sz w:val="22"/>
        </w:rPr>
        <w:t>yaçamaları</w:t>
      </w:r>
      <w:r>
        <w:rPr>
          <w:color w:val="231F20"/>
          <w:spacing w:val="-13"/>
          <w:sz w:val="22"/>
        </w:rPr>
        <w:t> </w:t>
      </w:r>
      <w:r>
        <w:rPr>
          <w:color w:val="231F20"/>
          <w:sz w:val="22"/>
        </w:rPr>
        <w:t>ve</w:t>
      </w:r>
      <w:r>
        <w:rPr>
          <w:color w:val="231F20"/>
          <w:spacing w:val="-13"/>
          <w:sz w:val="22"/>
        </w:rPr>
        <w:t> </w:t>
      </w:r>
      <w:r>
        <w:rPr>
          <w:color w:val="231F20"/>
          <w:sz w:val="22"/>
        </w:rPr>
        <w:t>kendi</w:t>
      </w:r>
      <w:r>
        <w:rPr>
          <w:color w:val="231F20"/>
          <w:spacing w:val="-13"/>
          <w:sz w:val="22"/>
        </w:rPr>
        <w:t> </w:t>
      </w:r>
      <w:r>
        <w:rPr>
          <w:color w:val="231F20"/>
          <w:sz w:val="22"/>
        </w:rPr>
        <w:t>kendilerine</w:t>
      </w:r>
      <w:r>
        <w:rPr>
          <w:color w:val="231F20"/>
          <w:spacing w:val="-13"/>
          <w:sz w:val="22"/>
        </w:rPr>
        <w:t> </w:t>
      </w:r>
      <w:r>
        <w:rPr>
          <w:color w:val="231F20"/>
          <w:sz w:val="22"/>
        </w:rPr>
        <w:t>yeterli</w:t>
      </w:r>
      <w:r>
        <w:rPr>
          <w:color w:val="231F20"/>
          <w:spacing w:val="-12"/>
          <w:sz w:val="22"/>
        </w:rPr>
        <w:t> </w:t>
      </w:r>
      <w:r>
        <w:rPr>
          <w:color w:val="231F20"/>
          <w:sz w:val="22"/>
        </w:rPr>
        <w:t>bir duruma gelmelerine yönelik temel yaçam becerilerini geliçtirmelerini,</w:t>
      </w:r>
    </w:p>
    <w:p>
      <w:pPr>
        <w:pStyle w:val="ListParagraph"/>
        <w:numPr>
          <w:ilvl w:val="0"/>
          <w:numId w:val="9"/>
        </w:numPr>
        <w:tabs>
          <w:tab w:pos="1501" w:val="left" w:leader="none"/>
        </w:tabs>
        <w:spacing w:line="247" w:lineRule="auto" w:before="122" w:after="0"/>
        <w:ind w:left="1500" w:right="703" w:hanging="425"/>
        <w:jc w:val="both"/>
        <w:rPr>
          <w:sz w:val="22"/>
        </w:rPr>
      </w:pPr>
      <w:r>
        <w:rPr>
          <w:color w:val="231F20"/>
          <w:sz w:val="22"/>
        </w:rPr>
        <w:t>Uygun egitim programları ile özel yöntem, personel ve araç-gereç kullanarak; egitim ihtiyaçları, yeterlilikleri, ilgi ve yetenekleri dogrultusunda üst ögrenime, iç ve meslek alanlarına ve hayata hazırlanmalarını,</w:t>
      </w:r>
    </w:p>
    <w:p>
      <w:pPr>
        <w:pStyle w:val="BodyText"/>
        <w:spacing w:before="120"/>
        <w:ind w:left="1075"/>
      </w:pPr>
      <w:r>
        <w:rPr>
          <w:color w:val="231F20"/>
        </w:rPr>
        <w:t>amaçlar.</w:t>
      </w:r>
    </w:p>
    <w:p>
      <w:pPr>
        <w:pStyle w:val="BodyText"/>
        <w:rPr>
          <w:sz w:val="20"/>
        </w:rPr>
      </w:pPr>
    </w:p>
    <w:p>
      <w:pPr>
        <w:pStyle w:val="BodyText"/>
        <w:rPr>
          <w:sz w:val="20"/>
        </w:rPr>
      </w:pPr>
    </w:p>
    <w:p>
      <w:pPr>
        <w:pStyle w:val="BodyText"/>
        <w:spacing w:before="5"/>
        <w:rPr>
          <w:sz w:val="19"/>
        </w:rPr>
      </w:pPr>
    </w:p>
    <w:p>
      <w:pPr>
        <w:pStyle w:val="BodyText"/>
        <w:spacing w:before="93"/>
        <w:ind w:right="841"/>
        <w:jc w:val="right"/>
        <w:rPr>
          <w:rFonts w:ascii="Arial"/>
        </w:rPr>
      </w:pPr>
      <w:r>
        <w:rPr>
          <w:rFonts w:ascii="Arial"/>
          <w:color w:val="92278F"/>
        </w:rPr>
        <w:t>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037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2416" filled="true" fillcolor="#92278f" stroked="false">
            <v:fill type="solid"/>
            <w10:wrap type="none"/>
          </v:rect>
        </w:pict>
      </w:r>
      <w:r>
        <w:rPr/>
        <w:pict>
          <v:rect style="position:absolute;margin-left:0pt;margin-top:649.764038pt;width:49.606pt;height:33.386pt;mso-position-horizontal-relative:page;mso-position-vertical-relative:page;z-index:24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8"/>
        </w:rPr>
      </w:pPr>
    </w:p>
    <w:p>
      <w:pPr>
        <w:pStyle w:val="Heading1"/>
        <w:numPr>
          <w:ilvl w:val="1"/>
          <w:numId w:val="8"/>
        </w:numPr>
        <w:tabs>
          <w:tab w:pos="1681" w:val="left" w:leader="none"/>
        </w:tabs>
        <w:spacing w:line="240" w:lineRule="auto" w:before="52" w:after="0"/>
        <w:ind w:left="1680" w:right="0" w:hanging="462"/>
        <w:jc w:val="left"/>
      </w:pPr>
      <w:r>
        <w:rPr>
          <w:color w:val="ED2024"/>
        </w:rPr>
        <w:t>Özel</w:t>
      </w:r>
      <w:r>
        <w:rPr>
          <w:color w:val="ED2024"/>
          <w:spacing w:val="-31"/>
        </w:rPr>
        <w:t> </w:t>
      </w:r>
      <w:r>
        <w:rPr>
          <w:color w:val="ED2024"/>
        </w:rPr>
        <w:t>E</w:t>
      </w:r>
      <w:r>
        <w:rPr>
          <w:rFonts w:ascii="Arial" w:hAnsi="Arial"/>
          <w:color w:val="ED2024"/>
        </w:rPr>
        <w:t>g</w:t>
      </w:r>
      <w:r>
        <w:rPr>
          <w:color w:val="ED2024"/>
        </w:rPr>
        <w:t>itimin</w:t>
      </w:r>
      <w:r>
        <w:rPr>
          <w:color w:val="ED2024"/>
          <w:spacing w:val="-30"/>
        </w:rPr>
        <w:t> </w:t>
      </w:r>
      <w:r>
        <w:rPr>
          <w:color w:val="ED2024"/>
        </w:rPr>
        <w:t>Temel</w:t>
      </w:r>
      <w:r>
        <w:rPr>
          <w:color w:val="ED2024"/>
          <w:spacing w:val="-30"/>
        </w:rPr>
        <w:t> </w:t>
      </w:r>
      <w:r>
        <w:rPr>
          <w:rFonts w:ascii="Arial" w:hAnsi="Arial"/>
          <w:color w:val="ED2024"/>
        </w:rPr>
        <w:t>I</w:t>
      </w:r>
      <w:r>
        <w:rPr>
          <w:color w:val="ED2024"/>
        </w:rPr>
        <w:t>lkeleri</w:t>
      </w:r>
      <w:r>
        <w:rPr>
          <w:color w:val="ED2024"/>
          <w:spacing w:val="-30"/>
        </w:rPr>
        <w:t> </w:t>
      </w:r>
      <w:r>
        <w:rPr>
          <w:color w:val="ED2024"/>
        </w:rPr>
        <w:t>Nelerdir?</w:t>
      </w:r>
    </w:p>
    <w:p>
      <w:pPr>
        <w:pStyle w:val="BodyText"/>
        <w:ind w:left="687"/>
        <w:rPr>
          <w:rFonts w:ascii="Trebuchet MS"/>
          <w:sz w:val="20"/>
        </w:rPr>
      </w:pPr>
      <w:r>
        <w:rPr>
          <w:rFonts w:ascii="Trebuchet MS"/>
          <w:sz w:val="20"/>
        </w:rPr>
        <w:pict>
          <v:group style="width:355pt;height:56.8pt;mso-position-horizontal-relative:char;mso-position-vertical-relative:line" coordorigin="0,0" coordsize="7100,1136">
            <v:rect style="position:absolute;left:50;top:1065;width:7020;height:40" filled="true" fillcolor="#243f60" stroked="false">
              <v:fill type="solid"/>
            </v:rect>
            <v:rect style="position:absolute;left:49;top:69;width:7020;height:1036" filled="false" stroked="true" strokeweight="3pt" strokecolor="#243f60">
              <v:stroke dashstyle="solid"/>
            </v:rect>
            <v:rect style="position:absolute;left:30;top:30;width:7020;height:1035" filled="false" stroked="true" strokeweight="3pt" strokecolor="#f3f3f3">
              <v:stroke dashstyle="solid"/>
            </v:rect>
            <v:shape style="position:absolute;left:69;top:99;width:6960;height:935" type="#_x0000_t202" filled="true" fillcolor="#91ccdb" stroked="false">
              <v:textbox inset="0,0,0,0">
                <w:txbxContent>
                  <w:p>
                    <w:pPr>
                      <w:spacing w:line="254" w:lineRule="auto" w:before="35"/>
                      <w:ind w:left="133" w:right="151" w:firstLine="0"/>
                      <w:jc w:val="both"/>
                      <w:rPr>
                        <w:rFonts w:ascii="Arial" w:hAnsi="Arial"/>
                        <w:sz w:val="22"/>
                      </w:rPr>
                    </w:pPr>
                    <w:r>
                      <w:rPr>
                        <w:rFonts w:ascii="Arial" w:hAnsi="Arial"/>
                        <w:color w:val="231F20"/>
                        <w:w w:val="86"/>
                        <w:sz w:val="22"/>
                      </w:rPr>
                      <w:t>Özel</w:t>
                    </w:r>
                    <w:r>
                      <w:rPr>
                        <w:rFonts w:ascii="Arial" w:hAnsi="Arial"/>
                        <w:color w:val="231F20"/>
                        <w:sz w:val="22"/>
                      </w:rPr>
                      <w:t> </w:t>
                    </w:r>
                    <w:r>
                      <w:rPr>
                        <w:rFonts w:ascii="Arial" w:hAnsi="Arial"/>
                        <w:color w:val="231F20"/>
                        <w:w w:val="89"/>
                        <w:sz w:val="22"/>
                      </w:rPr>
                      <w:t>e</w:t>
                    </w:r>
                    <w:r>
                      <w:rPr>
                        <w:rFonts w:ascii="Arial" w:hAnsi="Arial"/>
                        <w:color w:val="231F20"/>
                        <w:w w:val="84"/>
                        <w:sz w:val="22"/>
                      </w:rPr>
                      <w:t>g</w:t>
                    </w:r>
                    <w:r>
                      <w:rPr>
                        <w:rFonts w:ascii="Arial" w:hAnsi="Arial"/>
                        <w:color w:val="231F20"/>
                        <w:w w:val="103"/>
                        <w:sz w:val="22"/>
                      </w:rPr>
                      <w:t>i</w:t>
                    </w:r>
                    <w:r>
                      <w:rPr>
                        <w:rFonts w:ascii="Arial" w:hAnsi="Arial"/>
                        <w:color w:val="231F20"/>
                        <w:w w:val="120"/>
                        <w:sz w:val="22"/>
                      </w:rPr>
                      <w:t>t</w:t>
                    </w:r>
                    <w:r>
                      <w:rPr>
                        <w:rFonts w:ascii="Arial" w:hAnsi="Arial"/>
                        <w:color w:val="231F20"/>
                        <w:w w:val="103"/>
                        <w:sz w:val="22"/>
                      </w:rPr>
                      <w:t>i</w:t>
                    </w:r>
                    <w:r>
                      <w:rPr>
                        <w:rFonts w:ascii="Arial" w:hAnsi="Arial"/>
                        <w:color w:val="231F20"/>
                        <w:w w:val="95"/>
                        <w:sz w:val="22"/>
                      </w:rPr>
                      <w:t>m</w:t>
                    </w:r>
                    <w:r>
                      <w:rPr>
                        <w:rFonts w:ascii="Arial" w:hAnsi="Arial"/>
                        <w:color w:val="231F20"/>
                        <w:w w:val="89"/>
                        <w:sz w:val="22"/>
                      </w:rPr>
                      <w:t>e</w:t>
                    </w:r>
                    <w:r>
                      <w:rPr>
                        <w:rFonts w:ascii="Arial" w:hAnsi="Arial"/>
                        <w:color w:val="231F20"/>
                        <w:sz w:val="22"/>
                      </w:rPr>
                      <w:t> </w:t>
                    </w:r>
                    <w:r>
                      <w:rPr>
                        <w:rFonts w:ascii="Arial" w:hAnsi="Arial"/>
                        <w:color w:val="231F20"/>
                        <w:w w:val="94"/>
                        <w:sz w:val="22"/>
                      </w:rPr>
                      <w:t>ihtiyac</w:t>
                    </w:r>
                    <w:r>
                      <w:rPr>
                        <w:rFonts w:ascii="Arial" w:hAnsi="Arial"/>
                        <w:color w:val="231F20"/>
                        <w:w w:val="30"/>
                        <w:sz w:val="22"/>
                      </w:rPr>
                      <w:t></w:t>
                    </w:r>
                    <w:r>
                      <w:rPr>
                        <w:rFonts w:ascii="Arial" w:hAnsi="Arial"/>
                        <w:color w:val="231F20"/>
                        <w:sz w:val="22"/>
                      </w:rPr>
                      <w:t> </w:t>
                    </w:r>
                    <w:r>
                      <w:rPr>
                        <w:rFonts w:ascii="Arial" w:hAnsi="Arial"/>
                        <w:color w:val="231F20"/>
                        <w:w w:val="94"/>
                        <w:sz w:val="22"/>
                      </w:rPr>
                      <w:t>o</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sz w:val="22"/>
                      </w:rPr>
                      <w:t> </w:t>
                    </w:r>
                    <w:r>
                      <w:rPr>
                        <w:rFonts w:ascii="Arial" w:hAnsi="Arial"/>
                        <w:color w:val="231F20"/>
                        <w:w w:val="120"/>
                        <w:sz w:val="22"/>
                      </w:rPr>
                      <w:t>t</w:t>
                    </w:r>
                    <w:r>
                      <w:rPr>
                        <w:rFonts w:ascii="Arial" w:hAnsi="Arial"/>
                        <w:color w:val="231F20"/>
                        <w:w w:val="94"/>
                        <w:sz w:val="22"/>
                      </w:rPr>
                      <w:t>ü</w:t>
                    </w:r>
                    <w:r>
                      <w:rPr>
                        <w:rFonts w:ascii="Arial" w:hAnsi="Arial"/>
                        <w:color w:val="231F20"/>
                        <w:w w:val="95"/>
                        <w:sz w:val="22"/>
                      </w:rPr>
                      <w:t>m</w:t>
                    </w:r>
                    <w:r>
                      <w:rPr>
                        <w:rFonts w:ascii="Arial" w:hAnsi="Arial"/>
                        <w:color w:val="231F20"/>
                        <w:sz w:val="22"/>
                      </w:rPr>
                      <w:t> </w:t>
                    </w:r>
                    <w:r>
                      <w:rPr>
                        <w:rFonts w:ascii="Arial" w:hAnsi="Arial"/>
                        <w:color w:val="231F20"/>
                        <w:w w:val="99"/>
                        <w:sz w:val="22"/>
                      </w:rPr>
                      <w:t>bir</w:t>
                    </w:r>
                    <w:r>
                      <w:rPr>
                        <w:rFonts w:ascii="Arial" w:hAnsi="Arial"/>
                        <w:color w:val="231F20"/>
                        <w:w w:val="89"/>
                        <w:sz w:val="22"/>
                      </w:rPr>
                      <w:t>e</w:t>
                    </w:r>
                    <w:r>
                      <w:rPr>
                        <w:rFonts w:ascii="Arial" w:hAnsi="Arial"/>
                        <w:color w:val="231F20"/>
                        <w:w w:val="94"/>
                        <w:sz w:val="22"/>
                      </w:rPr>
                      <w:t>yler;</w:t>
                    </w:r>
                    <w:r>
                      <w:rPr>
                        <w:rFonts w:ascii="Arial" w:hAnsi="Arial"/>
                        <w:color w:val="231F20"/>
                        <w:sz w:val="22"/>
                      </w:rPr>
                      <w:t> </w:t>
                    </w:r>
                    <w:r>
                      <w:rPr>
                        <w:rFonts w:ascii="Arial" w:hAnsi="Arial"/>
                        <w:color w:val="231F20"/>
                        <w:w w:val="89"/>
                        <w:sz w:val="22"/>
                      </w:rPr>
                      <w:t>e</w:t>
                    </w:r>
                    <w:r>
                      <w:rPr>
                        <w:rFonts w:ascii="Arial" w:hAnsi="Arial"/>
                        <w:color w:val="231F20"/>
                        <w:w w:val="84"/>
                        <w:sz w:val="22"/>
                      </w:rPr>
                      <w:t>g</w:t>
                    </w:r>
                    <w:r>
                      <w:rPr>
                        <w:rFonts w:ascii="Arial" w:hAnsi="Arial"/>
                        <w:color w:val="231F20"/>
                        <w:w w:val="103"/>
                        <w:sz w:val="22"/>
                      </w:rPr>
                      <w:t>i</w:t>
                    </w:r>
                    <w:r>
                      <w:rPr>
                        <w:rFonts w:ascii="Arial" w:hAnsi="Arial"/>
                        <w:color w:val="231F20"/>
                        <w:w w:val="120"/>
                        <w:sz w:val="22"/>
                      </w:rPr>
                      <w:t>t</w:t>
                    </w:r>
                    <w:r>
                      <w:rPr>
                        <w:rFonts w:ascii="Arial" w:hAnsi="Arial"/>
                        <w:color w:val="231F20"/>
                        <w:w w:val="103"/>
                        <w:sz w:val="22"/>
                      </w:rPr>
                      <w:t>i</w:t>
                    </w:r>
                    <w:r>
                      <w:rPr>
                        <w:rFonts w:ascii="Arial" w:hAnsi="Arial"/>
                        <w:color w:val="231F20"/>
                        <w:w w:val="95"/>
                        <w:sz w:val="22"/>
                      </w:rPr>
                      <w:t>m</w:t>
                    </w:r>
                    <w:r>
                      <w:rPr>
                        <w:rFonts w:ascii="Arial" w:hAnsi="Arial"/>
                        <w:color w:val="231F20"/>
                        <w:sz w:val="22"/>
                      </w:rPr>
                      <w:t> </w:t>
                    </w:r>
                    <w:r>
                      <w:rPr>
                        <w:rFonts w:ascii="Arial" w:hAnsi="Arial"/>
                        <w:color w:val="231F20"/>
                        <w:w w:val="103"/>
                        <w:sz w:val="22"/>
                      </w:rPr>
                      <w:t>i</w:t>
                    </w:r>
                    <w:r>
                      <w:rPr>
                        <w:rFonts w:ascii="Arial" w:hAnsi="Arial"/>
                        <w:color w:val="231F20"/>
                        <w:w w:val="103"/>
                        <w:sz w:val="22"/>
                      </w:rPr>
                      <w:t>hti</w:t>
                    </w:r>
                    <w:r>
                      <w:rPr>
                        <w:rFonts w:ascii="Arial" w:hAnsi="Arial"/>
                        <w:color w:val="231F20"/>
                        <w:w w:val="90"/>
                        <w:sz w:val="22"/>
                      </w:rPr>
                      <w:t>y</w:t>
                    </w:r>
                    <w:r>
                      <w:rPr>
                        <w:rFonts w:ascii="Arial" w:hAnsi="Arial"/>
                        <w:color w:val="231F20"/>
                        <w:w w:val="85"/>
                        <w:sz w:val="22"/>
                      </w:rPr>
                      <w:t>a</w:t>
                    </w:r>
                    <w:r>
                      <w:rPr>
                        <w:rFonts w:ascii="Arial" w:hAnsi="Arial"/>
                        <w:color w:val="231F20"/>
                        <w:w w:val="84"/>
                        <w:sz w:val="22"/>
                      </w:rPr>
                      <w:t>ç</w:t>
                    </w:r>
                    <w:r>
                      <w:rPr>
                        <w:rFonts w:ascii="Arial" w:hAnsi="Arial"/>
                        <w:color w:val="231F20"/>
                        <w:w w:val="103"/>
                        <w:sz w:val="22"/>
                      </w:rPr>
                      <w:t>l</w:t>
                    </w:r>
                    <w:r>
                      <w:rPr>
                        <w:rFonts w:ascii="Arial" w:hAnsi="Arial"/>
                        <w:color w:val="231F20"/>
                        <w:w w:val="85"/>
                        <w:sz w:val="22"/>
                      </w:rPr>
                      <w:t>a</w:t>
                    </w:r>
                    <w:r>
                      <w:rPr>
                        <w:rFonts w:ascii="Arial" w:hAnsi="Arial"/>
                        <w:color w:val="231F20"/>
                        <w:w w:val="104"/>
                        <w:sz w:val="22"/>
                      </w:rPr>
                      <w:t>r</w:t>
                    </w:r>
                    <w:r>
                      <w:rPr>
                        <w:rFonts w:ascii="Arial" w:hAnsi="Arial"/>
                        <w:color w:val="231F20"/>
                        <w:w w:val="30"/>
                        <w:sz w:val="22"/>
                      </w:rPr>
                      <w:t></w:t>
                    </w:r>
                    <w:r>
                      <w:rPr>
                        <w:rFonts w:ascii="Arial" w:hAnsi="Arial"/>
                        <w:color w:val="231F20"/>
                        <w:w w:val="89"/>
                        <w:sz w:val="22"/>
                      </w:rPr>
                      <w:t>,</w:t>
                    </w:r>
                    <w:r>
                      <w:rPr>
                        <w:rFonts w:ascii="Arial" w:hAnsi="Arial"/>
                        <w:color w:val="231F20"/>
                        <w:sz w:val="22"/>
                      </w:rPr>
                      <w:t> </w:t>
                    </w:r>
                    <w:r>
                      <w:rPr>
                        <w:rFonts w:ascii="Arial" w:hAnsi="Arial"/>
                        <w:color w:val="231F20"/>
                        <w:w w:val="103"/>
                        <w:sz w:val="22"/>
                      </w:rPr>
                      <w:t>il</w:t>
                    </w:r>
                    <w:r>
                      <w:rPr>
                        <w:rFonts w:ascii="Arial" w:hAnsi="Arial"/>
                        <w:color w:val="231F20"/>
                        <w:w w:val="84"/>
                        <w:sz w:val="22"/>
                      </w:rPr>
                      <w:t>g</w:t>
                    </w:r>
                    <w:r>
                      <w:rPr>
                        <w:rFonts w:ascii="Arial" w:hAnsi="Arial"/>
                        <w:color w:val="231F20"/>
                        <w:w w:val="103"/>
                        <w:sz w:val="22"/>
                      </w:rPr>
                      <w:t>i</w:t>
                    </w:r>
                    <w:r>
                      <w:rPr>
                        <w:rFonts w:ascii="Arial" w:hAnsi="Arial"/>
                        <w:color w:val="231F20"/>
                        <w:w w:val="89"/>
                        <w:sz w:val="22"/>
                      </w:rPr>
                      <w:t>,</w:t>
                    </w:r>
                    <w:r>
                      <w:rPr>
                        <w:rFonts w:ascii="Arial" w:hAnsi="Arial"/>
                        <w:color w:val="231F20"/>
                        <w:sz w:val="22"/>
                      </w:rPr>
                      <w:t> </w:t>
                    </w:r>
                    <w:r>
                      <w:rPr>
                        <w:rFonts w:ascii="Arial" w:hAnsi="Arial"/>
                        <w:color w:val="231F20"/>
                        <w:w w:val="90"/>
                        <w:sz w:val="22"/>
                      </w:rPr>
                      <w:t>y</w:t>
                    </w:r>
                    <w:r>
                      <w:rPr>
                        <w:rFonts w:ascii="Arial" w:hAnsi="Arial"/>
                        <w:color w:val="231F20"/>
                        <w:w w:val="89"/>
                        <w:sz w:val="22"/>
                      </w:rPr>
                      <w:t>e</w:t>
                    </w:r>
                    <w:r>
                      <w:rPr>
                        <w:rFonts w:ascii="Arial" w:hAnsi="Arial"/>
                        <w:color w:val="231F20"/>
                        <w:w w:val="120"/>
                        <w:sz w:val="22"/>
                      </w:rPr>
                      <w:t>t</w:t>
                    </w:r>
                    <w:r>
                      <w:rPr>
                        <w:rFonts w:ascii="Arial" w:hAnsi="Arial"/>
                        <w:color w:val="231F20"/>
                        <w:w w:val="89"/>
                        <w:sz w:val="22"/>
                      </w:rPr>
                      <w:t>e</w:t>
                    </w:r>
                    <w:r>
                      <w:rPr>
                        <w:rFonts w:ascii="Arial" w:hAnsi="Arial"/>
                        <w:color w:val="231F20"/>
                        <w:w w:val="94"/>
                        <w:sz w:val="22"/>
                      </w:rPr>
                      <w:t>n</w:t>
                    </w:r>
                    <w:r>
                      <w:rPr>
                        <w:rFonts w:ascii="Arial" w:hAnsi="Arial"/>
                        <w:color w:val="231F20"/>
                        <w:w w:val="89"/>
                        <w:sz w:val="22"/>
                      </w:rPr>
                      <w:t>e</w:t>
                    </w:r>
                    <w:r>
                      <w:rPr>
                        <w:rFonts w:ascii="Arial" w:hAnsi="Arial"/>
                        <w:color w:val="231F20"/>
                        <w:w w:val="90"/>
                        <w:sz w:val="22"/>
                      </w:rPr>
                      <w:t>k</w:t>
                    </w:r>
                    <w:r>
                      <w:rPr>
                        <w:rFonts w:ascii="Arial" w:hAnsi="Arial"/>
                        <w:color w:val="231F20"/>
                        <w:sz w:val="22"/>
                      </w:rPr>
                      <w:t> </w:t>
                    </w:r>
                    <w:r>
                      <w:rPr>
                        <w:rFonts w:ascii="Arial" w:hAnsi="Arial"/>
                        <w:color w:val="231F20"/>
                        <w:w w:val="89"/>
                        <w:sz w:val="22"/>
                      </w:rPr>
                      <w:t>ve </w:t>
                    </w:r>
                    <w:r>
                      <w:rPr>
                        <w:rFonts w:ascii="Arial" w:hAnsi="Arial"/>
                        <w:color w:val="231F20"/>
                        <w:sz w:val="22"/>
                      </w:rPr>
                      <w:t>yeterlilikleri dogrultusunda ve ölçüsünde özel egitim hizmetlerinden </w:t>
                    </w:r>
                    <w:r>
                      <w:rPr>
                        <w:rFonts w:ascii="Arial" w:hAnsi="Arial"/>
                        <w:color w:val="231F20"/>
                        <w:w w:val="92"/>
                        <w:sz w:val="22"/>
                      </w:rPr>
                      <w:t>yararland</w:t>
                    </w:r>
                    <w:r>
                      <w:rPr>
                        <w:rFonts w:ascii="Arial" w:hAnsi="Arial"/>
                        <w:color w:val="231F20"/>
                        <w:w w:val="30"/>
                        <w:sz w:val="22"/>
                      </w:rPr>
                      <w:t></w:t>
                    </w:r>
                    <w:r>
                      <w:rPr>
                        <w:rFonts w:ascii="Arial" w:hAnsi="Arial"/>
                        <w:color w:val="231F20"/>
                        <w:w w:val="104"/>
                        <w:sz w:val="22"/>
                      </w:rPr>
                      <w:t>r</w:t>
                    </w:r>
                    <w:r>
                      <w:rPr>
                        <w:rFonts w:ascii="Arial" w:hAnsi="Arial"/>
                        <w:color w:val="231F20"/>
                        <w:w w:val="30"/>
                        <w:sz w:val="22"/>
                      </w:rPr>
                      <w:t></w:t>
                    </w:r>
                    <w:r>
                      <w:rPr>
                        <w:rFonts w:ascii="Arial" w:hAnsi="Arial"/>
                        <w:color w:val="231F20"/>
                        <w:w w:val="103"/>
                        <w:sz w:val="22"/>
                      </w:rPr>
                      <w:t>l</w:t>
                    </w:r>
                    <w:r>
                      <w:rPr>
                        <w:rFonts w:ascii="Arial" w:hAnsi="Arial"/>
                        <w:color w:val="231F20"/>
                        <w:w w:val="30"/>
                        <w:sz w:val="22"/>
                      </w:rPr>
                      <w:t></w:t>
                    </w:r>
                    <w:r>
                      <w:rPr>
                        <w:rFonts w:ascii="Arial" w:hAnsi="Arial"/>
                        <w:color w:val="231F20"/>
                        <w:w w:val="104"/>
                        <w:sz w:val="22"/>
                      </w:rPr>
                      <w:t>r</w:t>
                    </w:r>
                    <w:r>
                      <w:rPr>
                        <w:rFonts w:ascii="Arial" w:hAnsi="Arial"/>
                        <w:color w:val="231F20"/>
                        <w:w w:val="90"/>
                        <w:sz w:val="22"/>
                      </w:rPr>
                      <w:t>.</w:t>
                    </w:r>
                  </w:p>
                </w:txbxContent>
              </v:textbox>
              <v:fill type="solid"/>
              <w10:wrap type="none"/>
            </v:shape>
          </v:group>
        </w:pict>
      </w:r>
      <w:r>
        <w:rPr>
          <w:rFonts w:ascii="Trebuchet MS"/>
          <w:sz w:val="20"/>
        </w:rPr>
      </w:r>
    </w:p>
    <w:p>
      <w:pPr>
        <w:pStyle w:val="BodyText"/>
        <w:spacing w:before="10"/>
        <w:rPr>
          <w:rFonts w:ascii="Trebuchet MS"/>
          <w:b/>
          <w:sz w:val="12"/>
        </w:rPr>
      </w:pPr>
      <w:r>
        <w:rPr/>
        <w:pict>
          <v:group style="position:absolute;margin-left:58.394001pt;margin-top:9.450pt;width:355pt;height:29pt;mso-position-horizontal-relative:page;mso-position-vertical-relative:paragraph;z-index:80;mso-wrap-distance-left:0;mso-wrap-distance-right:0" coordorigin="1168,189" coordsize="7100,580">
            <v:rect style="position:absolute;left:1218;top:699;width:7020;height:40" filled="true" fillcolor="#243f60" stroked="false">
              <v:fill type="solid"/>
            </v:rect>
            <v:rect style="position:absolute;left:1217;top:258;width:7020;height:480" filled="false" stroked="true" strokeweight="3pt" strokecolor="#243f60">
              <v:stroke dashstyle="solid"/>
            </v:rect>
            <v:rect style="position:absolute;left:1197;top:219;width:7020;height:480" filled="false" stroked="true" strokeweight="3pt" strokecolor="#f3f3f3">
              <v:stroke dashstyle="solid"/>
            </v:rect>
            <v:shape style="position:absolute;left:1237;top:288;width:6960;height:381" type="#_x0000_t202" filled="true" fillcolor="#91ccdb" stroked="false">
              <v:textbox inset="0,0,0,0">
                <w:txbxContent>
                  <w:p>
                    <w:pPr>
                      <w:spacing w:before="35"/>
                      <w:ind w:left="134" w:right="0" w:firstLine="0"/>
                      <w:jc w:val="left"/>
                      <w:rPr>
                        <w:rFonts w:ascii="Arial" w:hAnsi="Arial"/>
                        <w:sz w:val="22"/>
                      </w:rPr>
                    </w:pPr>
                    <w:r>
                      <w:rPr>
                        <w:rFonts w:ascii="Arial" w:hAnsi="Arial"/>
                        <w:color w:val="231F20"/>
                        <w:spacing w:val="-1"/>
                        <w:w w:val="86"/>
                        <w:sz w:val="22"/>
                      </w:rPr>
                      <w:t>Öze</w:t>
                    </w:r>
                    <w:r>
                      <w:rPr>
                        <w:rFonts w:ascii="Arial" w:hAnsi="Arial"/>
                        <w:color w:val="231F20"/>
                        <w:w w:val="86"/>
                        <w:sz w:val="22"/>
                      </w:rPr>
                      <w:t>l</w:t>
                    </w:r>
                    <w:r>
                      <w:rPr>
                        <w:rFonts w:ascii="Arial" w:hAnsi="Arial"/>
                        <w:color w:val="231F20"/>
                        <w:spacing w:val="-11"/>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w w:val="103"/>
                        <w:sz w:val="22"/>
                      </w:rPr>
                      <w:t>i</w:t>
                    </w:r>
                    <w:r>
                      <w:rPr>
                        <w:rFonts w:ascii="Arial" w:hAnsi="Arial"/>
                        <w:color w:val="231F20"/>
                        <w:spacing w:val="-1"/>
                        <w:w w:val="112"/>
                        <w:sz w:val="22"/>
                      </w:rPr>
                      <w:t>ti</w:t>
                    </w:r>
                    <w:r>
                      <w:rPr>
                        <w:rFonts w:ascii="Arial" w:hAnsi="Arial"/>
                        <w:color w:val="231F20"/>
                        <w:spacing w:val="-1"/>
                        <w:w w:val="95"/>
                        <w:sz w:val="22"/>
                      </w:rPr>
                      <w:t>m</w:t>
                    </w:r>
                    <w:r>
                      <w:rPr>
                        <w:rFonts w:ascii="Arial" w:hAnsi="Arial"/>
                        <w:color w:val="231F20"/>
                        <w:w w:val="89"/>
                        <w:sz w:val="22"/>
                      </w:rPr>
                      <w:t>e</w:t>
                    </w:r>
                    <w:r>
                      <w:rPr>
                        <w:rFonts w:ascii="Arial" w:hAnsi="Arial"/>
                        <w:color w:val="231F20"/>
                        <w:spacing w:val="-11"/>
                        <w:sz w:val="22"/>
                      </w:rPr>
                      <w:t> </w:t>
                    </w:r>
                    <w:r>
                      <w:rPr>
                        <w:rFonts w:ascii="Arial" w:hAnsi="Arial"/>
                        <w:color w:val="231F20"/>
                        <w:w w:val="103"/>
                        <w:sz w:val="22"/>
                      </w:rPr>
                      <w:t>i</w:t>
                    </w:r>
                    <w:r>
                      <w:rPr>
                        <w:rFonts w:ascii="Arial" w:hAnsi="Arial"/>
                        <w:color w:val="231F20"/>
                        <w:spacing w:val="-1"/>
                        <w:w w:val="102"/>
                        <w:sz w:val="22"/>
                      </w:rPr>
                      <w:t>ht</w:t>
                    </w:r>
                    <w:r>
                      <w:rPr>
                        <w:rFonts w:ascii="Arial" w:hAnsi="Arial"/>
                        <w:color w:val="231F20"/>
                        <w:spacing w:val="-1"/>
                        <w:w w:val="94"/>
                        <w:sz w:val="22"/>
                      </w:rPr>
                      <w:t>i</w:t>
                    </w:r>
                    <w:r>
                      <w:rPr>
                        <w:rFonts w:ascii="Arial" w:hAnsi="Arial"/>
                        <w:color w:val="231F20"/>
                        <w:w w:val="94"/>
                        <w:sz w:val="22"/>
                      </w:rPr>
                      <w:t>y</w:t>
                    </w:r>
                    <w:r>
                      <w:rPr>
                        <w:rFonts w:ascii="Arial" w:hAnsi="Arial"/>
                        <w:color w:val="231F20"/>
                        <w:w w:val="85"/>
                        <w:sz w:val="22"/>
                      </w:rPr>
                      <w:t>a</w:t>
                    </w:r>
                    <w:r>
                      <w:rPr>
                        <w:rFonts w:ascii="Arial" w:hAnsi="Arial"/>
                        <w:color w:val="231F20"/>
                        <w:w w:val="84"/>
                        <w:sz w:val="22"/>
                      </w:rPr>
                      <w:t>c</w:t>
                    </w:r>
                    <w:r>
                      <w:rPr>
                        <w:rFonts w:ascii="Arial" w:hAnsi="Arial"/>
                        <w:color w:val="231F20"/>
                        <w:w w:val="30"/>
                        <w:sz w:val="22"/>
                      </w:rPr>
                      <w:t></w:t>
                    </w:r>
                    <w:r>
                      <w:rPr>
                        <w:rFonts w:ascii="Arial" w:hAnsi="Arial"/>
                        <w:color w:val="231F20"/>
                        <w:spacing w:val="-11"/>
                        <w:sz w:val="22"/>
                      </w:rPr>
                      <w:t> </w:t>
                    </w:r>
                    <w:r>
                      <w:rPr>
                        <w:rFonts w:ascii="Arial" w:hAnsi="Arial"/>
                        <w:color w:val="231F20"/>
                        <w:w w:val="94"/>
                        <w:sz w:val="22"/>
                      </w:rPr>
                      <w:t>o</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spacing w:val="-13"/>
                        <w:sz w:val="22"/>
                      </w:rPr>
                      <w:t> </w:t>
                    </w:r>
                    <w:r>
                      <w:rPr>
                        <w:rFonts w:ascii="Arial" w:hAnsi="Arial"/>
                        <w:color w:val="231F20"/>
                        <w:w w:val="95"/>
                        <w:sz w:val="22"/>
                      </w:rPr>
                      <w:t>bireylerin</w:t>
                    </w:r>
                    <w:r>
                      <w:rPr>
                        <w:rFonts w:ascii="Arial" w:hAnsi="Arial"/>
                        <w:color w:val="231F20"/>
                        <w:spacing w:val="-12"/>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spacing w:val="-1"/>
                        <w:w w:val="94"/>
                        <w:sz w:val="22"/>
                      </w:rPr>
                      <w:t>min</w:t>
                    </w:r>
                    <w:r>
                      <w:rPr>
                        <w:rFonts w:ascii="Arial" w:hAnsi="Arial"/>
                        <w:color w:val="231F20"/>
                        <w:w w:val="94"/>
                        <w:sz w:val="22"/>
                      </w:rPr>
                      <w:t>e</w:t>
                    </w:r>
                    <w:r>
                      <w:rPr>
                        <w:rFonts w:ascii="Arial" w:hAnsi="Arial"/>
                        <w:color w:val="231F20"/>
                        <w:spacing w:val="-11"/>
                        <w:sz w:val="22"/>
                      </w:rPr>
                      <w:t> </w:t>
                    </w:r>
                    <w:r>
                      <w:rPr>
                        <w:rFonts w:ascii="Arial" w:hAnsi="Arial"/>
                        <w:color w:val="231F20"/>
                        <w:w w:val="92"/>
                        <w:sz w:val="22"/>
                      </w:rPr>
                      <w:t>erken</w:t>
                    </w:r>
                    <w:r>
                      <w:rPr>
                        <w:rFonts w:ascii="Arial" w:hAnsi="Arial"/>
                        <w:color w:val="231F20"/>
                        <w:spacing w:val="-12"/>
                        <w:sz w:val="22"/>
                      </w:rPr>
                      <w:t> </w:t>
                    </w:r>
                    <w:r>
                      <w:rPr>
                        <w:rFonts w:ascii="Arial" w:hAnsi="Arial"/>
                        <w:color w:val="231F20"/>
                        <w:spacing w:val="1"/>
                        <w:w w:val="90"/>
                        <w:sz w:val="22"/>
                      </w:rPr>
                      <w:t>y</w:t>
                    </w:r>
                    <w:r>
                      <w:rPr>
                        <w:rFonts w:ascii="Arial" w:hAnsi="Arial"/>
                        <w:color w:val="231F20"/>
                        <w:w w:val="85"/>
                        <w:sz w:val="22"/>
                      </w:rPr>
                      <w:t>a</w:t>
                    </w:r>
                    <w:r>
                      <w:rPr>
                        <w:rFonts w:ascii="Arial" w:hAnsi="Arial"/>
                        <w:color w:val="231F20"/>
                        <w:w w:val="78"/>
                        <w:sz w:val="22"/>
                      </w:rPr>
                      <w:t>ç</w:t>
                    </w:r>
                    <w:r>
                      <w:rPr>
                        <w:rFonts w:ascii="Arial" w:hAnsi="Arial"/>
                        <w:color w:val="231F20"/>
                        <w:spacing w:val="-1"/>
                        <w:w w:val="97"/>
                        <w:sz w:val="22"/>
                      </w:rPr>
                      <w:t>t</w:t>
                    </w:r>
                    <w:r>
                      <w:rPr>
                        <w:rFonts w:ascii="Arial" w:hAnsi="Arial"/>
                        <w:color w:val="231F20"/>
                        <w:w w:val="97"/>
                        <w:sz w:val="22"/>
                      </w:rPr>
                      <w:t>a</w:t>
                    </w:r>
                    <w:r>
                      <w:rPr>
                        <w:rFonts w:ascii="Arial" w:hAnsi="Arial"/>
                        <w:color w:val="231F20"/>
                        <w:spacing w:val="-12"/>
                        <w:sz w:val="22"/>
                      </w:rPr>
                      <w:t> </w:t>
                    </w:r>
                    <w:r>
                      <w:rPr>
                        <w:rFonts w:ascii="Arial" w:hAnsi="Arial"/>
                        <w:color w:val="231F20"/>
                        <w:spacing w:val="-1"/>
                        <w:w w:val="90"/>
                        <w:sz w:val="22"/>
                      </w:rPr>
                      <w:t>b</w:t>
                    </w:r>
                    <w:r>
                      <w:rPr>
                        <w:rFonts w:ascii="Arial" w:hAnsi="Arial"/>
                        <w:color w:val="231F20"/>
                        <w:w w:val="90"/>
                        <w:sz w:val="22"/>
                      </w:rPr>
                      <w:t>a</w:t>
                    </w:r>
                    <w:r>
                      <w:rPr>
                        <w:rFonts w:ascii="Arial" w:hAnsi="Arial"/>
                        <w:color w:val="231F20"/>
                        <w:w w:val="78"/>
                        <w:sz w:val="22"/>
                      </w:rPr>
                      <w:t>ç</w:t>
                    </w:r>
                    <w:r>
                      <w:rPr>
                        <w:rFonts w:ascii="Arial" w:hAnsi="Arial"/>
                        <w:color w:val="231F20"/>
                        <w:w w:val="92"/>
                        <w:sz w:val="22"/>
                      </w:rPr>
                      <w:t>lan</w:t>
                    </w:r>
                    <w:r>
                      <w:rPr>
                        <w:rFonts w:ascii="Arial" w:hAnsi="Arial"/>
                        <w:color w:val="231F20"/>
                        <w:spacing w:val="-1"/>
                        <w:w w:val="30"/>
                        <w:sz w:val="22"/>
                      </w:rPr>
                      <w:t></w:t>
                    </w:r>
                    <w:r>
                      <w:rPr>
                        <w:rFonts w:ascii="Arial" w:hAnsi="Arial"/>
                        <w:color w:val="231F20"/>
                        <w:w w:val="104"/>
                        <w:sz w:val="22"/>
                      </w:rPr>
                      <w:t>r</w:t>
                    </w:r>
                    <w:r>
                      <w:rPr>
                        <w:rFonts w:ascii="Arial" w:hAnsi="Arial"/>
                        <w:color w:val="231F20"/>
                        <w:w w:val="90"/>
                        <w:sz w:val="22"/>
                      </w:rPr>
                      <w:t>.</w:t>
                    </w:r>
                  </w:p>
                </w:txbxContent>
              </v:textbox>
              <v:fill type="solid"/>
              <w10:wrap type="none"/>
            </v:shape>
            <w10:wrap type="topAndBottom"/>
          </v:group>
        </w:pict>
      </w:r>
      <w:r>
        <w:rPr/>
        <w:pict>
          <v:group style="position:absolute;margin-left:58.394001pt;margin-top:47.369999pt;width:355pt;height:121.5pt;mso-position-horizontal-relative:page;mso-position-vertical-relative:paragraph;z-index:152;mso-wrap-distance-left:0;mso-wrap-distance-right:0" coordorigin="1168,947" coordsize="7100,2430">
            <v:rect style="position:absolute;left:1218;top:1913;width:7020;height:40" filled="true" fillcolor="#243f60" stroked="false">
              <v:fill type="solid"/>
            </v:rect>
            <v:rect style="position:absolute;left:1218;top:3307;width:7020;height:41" filled="true" fillcolor="#243f60" stroked="false">
              <v:fill type="solid"/>
            </v:rect>
            <v:rect style="position:absolute;left:1217;top:2057;width:7020;height:1290" filled="false" stroked="true" strokeweight="3pt" strokecolor="#243f60">
              <v:stroke dashstyle="solid"/>
            </v:rect>
            <v:rect style="position:absolute;left:1197;top:2017;width:7020;height:1290" filled="false" stroked="true" strokeweight="3pt" strokecolor="#f3f3f3">
              <v:stroke dashstyle="solid"/>
            </v:rect>
            <v:shape style="position:absolute;left:1237;top:2087;width:6960;height:1191" type="#_x0000_t202" filled="true" fillcolor="#91ccdb" stroked="false">
              <v:textbox inset="0,0,0,0">
                <w:txbxContent>
                  <w:p>
                    <w:pPr>
                      <w:spacing w:line="254" w:lineRule="auto" w:before="35"/>
                      <w:ind w:left="133" w:right="154" w:firstLine="0"/>
                      <w:jc w:val="both"/>
                      <w:rPr>
                        <w:rFonts w:ascii="Arial" w:hAnsi="Arial"/>
                        <w:sz w:val="22"/>
                      </w:rPr>
                    </w:pPr>
                    <w:r>
                      <w:rPr>
                        <w:rFonts w:ascii="Arial" w:hAnsi="Arial"/>
                        <w:color w:val="231F20"/>
                        <w:spacing w:val="-1"/>
                        <w:w w:val="86"/>
                        <w:sz w:val="22"/>
                      </w:rPr>
                      <w:t>Öze</w:t>
                    </w:r>
                    <w:r>
                      <w:rPr>
                        <w:rFonts w:ascii="Arial" w:hAnsi="Arial"/>
                        <w:color w:val="231F20"/>
                        <w:w w:val="86"/>
                        <w:sz w:val="22"/>
                      </w:rPr>
                      <w:t>l</w:t>
                    </w:r>
                    <w:r>
                      <w:rPr>
                        <w:rFonts w:ascii="Arial" w:hAnsi="Arial"/>
                        <w:color w:val="231F20"/>
                        <w:sz w:val="22"/>
                      </w:rPr>
                      <w:t>  </w:t>
                    </w:r>
                    <w:r>
                      <w:rPr>
                        <w:rFonts w:ascii="Arial" w:hAnsi="Arial"/>
                        <w:color w:val="231F20"/>
                        <w:spacing w:val="-23"/>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spacing w:val="-1"/>
                        <w:w w:val="93"/>
                        <w:sz w:val="22"/>
                      </w:rPr>
                      <w:t>m</w:t>
                    </w:r>
                    <w:r>
                      <w:rPr>
                        <w:rFonts w:ascii="Arial" w:hAnsi="Arial"/>
                        <w:color w:val="231F20"/>
                        <w:w w:val="93"/>
                        <w:sz w:val="22"/>
                      </w:rPr>
                      <w:t>e</w:t>
                    </w:r>
                    <w:r>
                      <w:rPr>
                        <w:rFonts w:ascii="Arial" w:hAnsi="Arial"/>
                        <w:color w:val="231F20"/>
                        <w:sz w:val="22"/>
                      </w:rPr>
                      <w:t>  </w:t>
                    </w:r>
                    <w:r>
                      <w:rPr>
                        <w:rFonts w:ascii="Arial" w:hAnsi="Arial"/>
                        <w:color w:val="231F20"/>
                        <w:spacing w:val="-22"/>
                        <w:sz w:val="22"/>
                      </w:rPr>
                      <w:t> </w:t>
                    </w:r>
                    <w:r>
                      <w:rPr>
                        <w:rFonts w:ascii="Arial" w:hAnsi="Arial"/>
                        <w:color w:val="231F20"/>
                        <w:spacing w:val="-1"/>
                        <w:w w:val="94"/>
                        <w:sz w:val="22"/>
                      </w:rPr>
                      <w:t>ihtiya</w:t>
                    </w:r>
                    <w:r>
                      <w:rPr>
                        <w:rFonts w:ascii="Arial" w:hAnsi="Arial"/>
                        <w:color w:val="231F20"/>
                        <w:w w:val="94"/>
                        <w:sz w:val="22"/>
                      </w:rPr>
                      <w:t>c</w:t>
                    </w:r>
                    <w:r>
                      <w:rPr>
                        <w:rFonts w:ascii="Arial" w:hAnsi="Arial"/>
                        <w:color w:val="231F20"/>
                        <w:w w:val="30"/>
                        <w:sz w:val="22"/>
                      </w:rPr>
                      <w:t></w:t>
                    </w:r>
                    <w:r>
                      <w:rPr>
                        <w:rFonts w:ascii="Arial" w:hAnsi="Arial"/>
                        <w:color w:val="231F20"/>
                        <w:sz w:val="22"/>
                      </w:rPr>
                      <w:t>  </w:t>
                    </w:r>
                    <w:r>
                      <w:rPr>
                        <w:rFonts w:ascii="Arial" w:hAnsi="Arial"/>
                        <w:color w:val="231F20"/>
                        <w:spacing w:val="-23"/>
                        <w:sz w:val="22"/>
                      </w:rPr>
                      <w:t> </w:t>
                    </w:r>
                    <w:r>
                      <w:rPr>
                        <w:rFonts w:ascii="Arial" w:hAnsi="Arial"/>
                        <w:color w:val="231F20"/>
                        <w:w w:val="92"/>
                        <w:sz w:val="22"/>
                      </w:rPr>
                      <w:t>olan</w:t>
                    </w:r>
                    <w:r>
                      <w:rPr>
                        <w:rFonts w:ascii="Arial" w:hAnsi="Arial"/>
                        <w:color w:val="231F20"/>
                        <w:sz w:val="22"/>
                      </w:rPr>
                      <w:t>  </w:t>
                    </w:r>
                    <w:r>
                      <w:rPr>
                        <w:rFonts w:ascii="Arial" w:hAnsi="Arial"/>
                        <w:color w:val="231F20"/>
                        <w:spacing w:val="-23"/>
                        <w:sz w:val="22"/>
                      </w:rPr>
                      <w:t> </w:t>
                    </w:r>
                    <w:r>
                      <w:rPr>
                        <w:rFonts w:ascii="Arial" w:hAnsi="Arial"/>
                        <w:color w:val="231F20"/>
                        <w:spacing w:val="-1"/>
                        <w:w w:val="94"/>
                        <w:sz w:val="22"/>
                      </w:rPr>
                      <w:t>b</w:t>
                    </w:r>
                    <w:r>
                      <w:rPr>
                        <w:rFonts w:ascii="Arial" w:hAnsi="Arial"/>
                        <w:color w:val="231F20"/>
                        <w:spacing w:val="-1"/>
                        <w:w w:val="103"/>
                        <w:sz w:val="22"/>
                      </w:rPr>
                      <w:t>i</w:t>
                    </w:r>
                    <w:r>
                      <w:rPr>
                        <w:rFonts w:ascii="Arial" w:hAnsi="Arial"/>
                        <w:color w:val="231F20"/>
                        <w:w w:val="104"/>
                        <w:sz w:val="22"/>
                      </w:rPr>
                      <w:t>r</w:t>
                    </w:r>
                    <w:r>
                      <w:rPr>
                        <w:rFonts w:ascii="Arial" w:hAnsi="Arial"/>
                        <w:color w:val="231F20"/>
                        <w:w w:val="89"/>
                        <w:sz w:val="22"/>
                      </w:rPr>
                      <w:t>e</w:t>
                    </w:r>
                    <w:r>
                      <w:rPr>
                        <w:rFonts w:ascii="Arial" w:hAnsi="Arial"/>
                        <w:color w:val="231F20"/>
                        <w:w w:val="90"/>
                        <w:sz w:val="22"/>
                      </w:rPr>
                      <w:t>y</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w w:val="103"/>
                        <w:sz w:val="22"/>
                      </w:rPr>
                      <w:t>i</w:t>
                    </w:r>
                    <w:r>
                      <w:rPr>
                        <w:rFonts w:ascii="Arial" w:hAnsi="Arial"/>
                        <w:color w:val="231F20"/>
                        <w:spacing w:val="-1"/>
                        <w:w w:val="94"/>
                        <w:sz w:val="22"/>
                      </w:rPr>
                      <w:t>n</w:t>
                    </w:r>
                    <w:r>
                      <w:rPr>
                        <w:rFonts w:ascii="Arial" w:hAnsi="Arial"/>
                        <w:color w:val="231F20"/>
                        <w:w w:val="89"/>
                        <w:sz w:val="22"/>
                      </w:rPr>
                      <w:t>,</w:t>
                    </w:r>
                    <w:r>
                      <w:rPr>
                        <w:rFonts w:ascii="Arial" w:hAnsi="Arial"/>
                        <w:color w:val="231F20"/>
                        <w:sz w:val="22"/>
                      </w:rPr>
                      <w:t>  </w:t>
                    </w:r>
                    <w:r>
                      <w:rPr>
                        <w:rFonts w:ascii="Arial" w:hAnsi="Arial"/>
                        <w:color w:val="231F20"/>
                        <w:spacing w:val="-22"/>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w w:val="95"/>
                        <w:sz w:val="22"/>
                      </w:rPr>
                      <w:t>m</w:t>
                    </w:r>
                    <w:r>
                      <w:rPr>
                        <w:rFonts w:ascii="Arial" w:hAnsi="Arial"/>
                        <w:color w:val="231F20"/>
                        <w:sz w:val="22"/>
                      </w:rPr>
                      <w:t>  </w:t>
                    </w:r>
                    <w:r>
                      <w:rPr>
                        <w:rFonts w:ascii="Arial" w:hAnsi="Arial"/>
                        <w:color w:val="231F20"/>
                        <w:spacing w:val="-23"/>
                        <w:sz w:val="22"/>
                      </w:rPr>
                      <w:t> </w:t>
                    </w:r>
                    <w:r>
                      <w:rPr>
                        <w:rFonts w:ascii="Arial" w:hAnsi="Arial"/>
                        <w:color w:val="231F20"/>
                        <w:w w:val="93"/>
                        <w:sz w:val="22"/>
                      </w:rPr>
                      <w:t>performanslar</w:t>
                    </w:r>
                    <w:r>
                      <w:rPr>
                        <w:rFonts w:ascii="Arial" w:hAnsi="Arial"/>
                        <w:color w:val="231F20"/>
                        <w:w w:val="30"/>
                        <w:sz w:val="22"/>
                      </w:rPr>
                      <w:t></w:t>
                    </w:r>
                    <w:r>
                      <w:rPr>
                        <w:rFonts w:ascii="Arial" w:hAnsi="Arial"/>
                        <w:color w:val="231F20"/>
                        <w:sz w:val="22"/>
                      </w:rPr>
                      <w:t>  </w:t>
                    </w:r>
                    <w:r>
                      <w:rPr>
                        <w:rFonts w:ascii="Arial" w:hAnsi="Arial"/>
                        <w:color w:val="231F20"/>
                        <w:spacing w:val="-21"/>
                        <w:sz w:val="22"/>
                      </w:rPr>
                      <w:t> </w:t>
                    </w:r>
                    <w:r>
                      <w:rPr>
                        <w:rFonts w:ascii="Arial" w:hAnsi="Arial"/>
                        <w:color w:val="231F20"/>
                        <w:spacing w:val="-1"/>
                        <w:w w:val="93"/>
                        <w:sz w:val="22"/>
                      </w:rPr>
                      <w:t>dikkate </w:t>
                    </w:r>
                    <w:r>
                      <w:rPr>
                        <w:rFonts w:ascii="Arial" w:hAnsi="Arial"/>
                        <w:color w:val="231F20"/>
                        <w:w w:val="90"/>
                        <w:sz w:val="22"/>
                      </w:rPr>
                      <w:t>a</w:t>
                    </w:r>
                    <w:r>
                      <w:rPr>
                        <w:rFonts w:ascii="Arial" w:hAnsi="Arial"/>
                        <w:color w:val="231F20"/>
                        <w:spacing w:val="-1"/>
                        <w:w w:val="90"/>
                        <w:sz w:val="22"/>
                      </w:rPr>
                      <w:t>l</w:t>
                    </w:r>
                    <w:r>
                      <w:rPr>
                        <w:rFonts w:ascii="Arial" w:hAnsi="Arial"/>
                        <w:color w:val="231F20"/>
                        <w:spacing w:val="-1"/>
                        <w:w w:val="30"/>
                        <w:sz w:val="22"/>
                      </w:rPr>
                      <w:t></w:t>
                    </w:r>
                    <w:r>
                      <w:rPr>
                        <w:rFonts w:ascii="Arial" w:hAnsi="Arial"/>
                        <w:color w:val="231F20"/>
                        <w:spacing w:val="-1"/>
                        <w:w w:val="94"/>
                        <w:sz w:val="22"/>
                      </w:rPr>
                      <w:t>n</w:t>
                    </w:r>
                    <w:r>
                      <w:rPr>
                        <w:rFonts w:ascii="Arial" w:hAnsi="Arial"/>
                        <w:color w:val="231F20"/>
                        <w:w w:val="85"/>
                        <w:sz w:val="22"/>
                      </w:rPr>
                      <w:t>a</w:t>
                    </w:r>
                    <w:r>
                      <w:rPr>
                        <w:rFonts w:ascii="Arial" w:hAnsi="Arial"/>
                        <w:color w:val="231F20"/>
                        <w:w w:val="104"/>
                        <w:sz w:val="22"/>
                      </w:rPr>
                      <w:t>r</w:t>
                    </w:r>
                    <w:r>
                      <w:rPr>
                        <w:rFonts w:ascii="Arial" w:hAnsi="Arial"/>
                        <w:color w:val="231F20"/>
                        <w:w w:val="85"/>
                        <w:sz w:val="22"/>
                      </w:rPr>
                      <w:t>a</w:t>
                    </w:r>
                    <w:r>
                      <w:rPr>
                        <w:rFonts w:ascii="Arial" w:hAnsi="Arial"/>
                        <w:color w:val="231F20"/>
                        <w:w w:val="90"/>
                        <w:sz w:val="22"/>
                      </w:rPr>
                      <w:t>k</w:t>
                    </w:r>
                    <w:r>
                      <w:rPr>
                        <w:rFonts w:ascii="Arial" w:hAnsi="Arial"/>
                        <w:color w:val="231F20"/>
                        <w:w w:val="89"/>
                        <w:sz w:val="22"/>
                      </w:rPr>
                      <w:t>,</w:t>
                    </w:r>
                    <w:r>
                      <w:rPr>
                        <w:rFonts w:ascii="Arial" w:hAnsi="Arial"/>
                        <w:color w:val="231F20"/>
                        <w:sz w:val="22"/>
                      </w:rPr>
                      <w:t>  </w:t>
                    </w:r>
                    <w:r>
                      <w:rPr>
                        <w:rFonts w:ascii="Arial" w:hAnsi="Arial"/>
                        <w:color w:val="231F20"/>
                        <w:spacing w:val="-23"/>
                        <w:sz w:val="22"/>
                      </w:rPr>
                      <w:t> </w:t>
                    </w:r>
                    <w:r>
                      <w:rPr>
                        <w:rFonts w:ascii="Arial" w:hAnsi="Arial"/>
                        <w:color w:val="231F20"/>
                        <w:w w:val="89"/>
                        <w:sz w:val="22"/>
                      </w:rPr>
                      <w:t>amaç,</w:t>
                    </w:r>
                    <w:r>
                      <w:rPr>
                        <w:rFonts w:ascii="Arial" w:hAnsi="Arial"/>
                        <w:color w:val="231F20"/>
                        <w:sz w:val="22"/>
                      </w:rPr>
                      <w:t>  </w:t>
                    </w:r>
                    <w:r>
                      <w:rPr>
                        <w:rFonts w:ascii="Arial" w:hAnsi="Arial"/>
                        <w:color w:val="231F20"/>
                        <w:spacing w:val="-24"/>
                        <w:sz w:val="22"/>
                      </w:rPr>
                      <w:t> </w:t>
                    </w:r>
                    <w:r>
                      <w:rPr>
                        <w:rFonts w:ascii="Arial" w:hAnsi="Arial"/>
                        <w:color w:val="231F20"/>
                        <w:spacing w:val="-1"/>
                        <w:w w:val="93"/>
                        <w:sz w:val="22"/>
                      </w:rPr>
                      <w:t>içeri</w:t>
                    </w:r>
                    <w:r>
                      <w:rPr>
                        <w:rFonts w:ascii="Arial" w:hAnsi="Arial"/>
                        <w:color w:val="231F20"/>
                        <w:w w:val="93"/>
                        <w:sz w:val="22"/>
                      </w:rPr>
                      <w:t>k</w:t>
                    </w:r>
                    <w:r>
                      <w:rPr>
                        <w:rFonts w:ascii="Arial" w:hAnsi="Arial"/>
                        <w:color w:val="231F20"/>
                        <w:sz w:val="22"/>
                      </w:rPr>
                      <w:t>  </w:t>
                    </w:r>
                    <w:r>
                      <w:rPr>
                        <w:rFonts w:ascii="Arial" w:hAnsi="Arial"/>
                        <w:color w:val="231F20"/>
                        <w:spacing w:val="-24"/>
                        <w:sz w:val="22"/>
                      </w:rPr>
                      <w:t> </w:t>
                    </w:r>
                    <w:r>
                      <w:rPr>
                        <w:rFonts w:ascii="Arial" w:hAnsi="Arial"/>
                        <w:color w:val="231F20"/>
                        <w:spacing w:val="1"/>
                        <w:w w:val="90"/>
                        <w:sz w:val="22"/>
                      </w:rPr>
                      <w:t>v</w:t>
                    </w:r>
                    <w:r>
                      <w:rPr>
                        <w:rFonts w:ascii="Arial" w:hAnsi="Arial"/>
                        <w:color w:val="231F20"/>
                        <w:w w:val="89"/>
                        <w:sz w:val="22"/>
                      </w:rPr>
                      <w:t>e</w:t>
                    </w:r>
                    <w:r>
                      <w:rPr>
                        <w:rFonts w:ascii="Arial" w:hAnsi="Arial"/>
                        <w:color w:val="231F20"/>
                        <w:sz w:val="22"/>
                      </w:rPr>
                      <w:t>  </w:t>
                    </w:r>
                    <w:r>
                      <w:rPr>
                        <w:rFonts w:ascii="Arial" w:hAnsi="Arial"/>
                        <w:color w:val="231F20"/>
                        <w:spacing w:val="-24"/>
                        <w:sz w:val="22"/>
                      </w:rPr>
                      <w:t> </w:t>
                    </w:r>
                    <w:r>
                      <w:rPr>
                        <w:rFonts w:ascii="Arial" w:hAnsi="Arial"/>
                        <w:color w:val="231F20"/>
                        <w:w w:val="94"/>
                        <w:sz w:val="22"/>
                      </w:rPr>
                      <w:t>ö</w:t>
                    </w:r>
                    <w:r>
                      <w:rPr>
                        <w:rFonts w:ascii="Arial" w:hAnsi="Arial"/>
                        <w:color w:val="231F20"/>
                        <w:spacing w:val="-1"/>
                        <w:w w:val="84"/>
                        <w:sz w:val="22"/>
                      </w:rPr>
                      <w:t>g</w:t>
                    </w:r>
                    <w:r>
                      <w:rPr>
                        <w:rFonts w:ascii="Arial" w:hAnsi="Arial"/>
                        <w:color w:val="231F20"/>
                        <w:w w:val="99"/>
                        <w:sz w:val="22"/>
                      </w:rPr>
                      <w:t>retim</w:t>
                    </w:r>
                    <w:r>
                      <w:rPr>
                        <w:rFonts w:ascii="Arial" w:hAnsi="Arial"/>
                        <w:color w:val="231F20"/>
                        <w:sz w:val="22"/>
                      </w:rPr>
                      <w:t>  </w:t>
                    </w:r>
                    <w:r>
                      <w:rPr>
                        <w:rFonts w:ascii="Arial" w:hAnsi="Arial"/>
                        <w:color w:val="231F20"/>
                        <w:spacing w:val="-25"/>
                        <w:sz w:val="22"/>
                      </w:rPr>
                      <w:t> </w:t>
                    </w:r>
                    <w:r>
                      <w:rPr>
                        <w:rFonts w:ascii="Arial" w:hAnsi="Arial"/>
                        <w:color w:val="231F20"/>
                        <w:spacing w:val="1"/>
                        <w:w w:val="78"/>
                        <w:sz w:val="22"/>
                      </w:rPr>
                      <w:t>s</w:t>
                    </w:r>
                    <w:r>
                      <w:rPr>
                        <w:rFonts w:ascii="Arial" w:hAnsi="Arial"/>
                        <w:color w:val="231F20"/>
                        <w:spacing w:val="-1"/>
                        <w:w w:val="94"/>
                        <w:sz w:val="22"/>
                      </w:rPr>
                      <w:t>ü</w:t>
                    </w:r>
                    <w:r>
                      <w:rPr>
                        <w:rFonts w:ascii="Arial" w:hAnsi="Arial"/>
                        <w:color w:val="231F20"/>
                        <w:w w:val="94"/>
                        <w:sz w:val="22"/>
                      </w:rPr>
                      <w:t>reçler</w:t>
                    </w:r>
                    <w:r>
                      <w:rPr>
                        <w:rFonts w:ascii="Arial" w:hAnsi="Arial"/>
                        <w:color w:val="231F20"/>
                        <w:spacing w:val="1"/>
                        <w:w w:val="94"/>
                        <w:sz w:val="22"/>
                      </w:rPr>
                      <w:t>i</w:t>
                    </w:r>
                    <w:r>
                      <w:rPr>
                        <w:rFonts w:ascii="Arial" w:hAnsi="Arial"/>
                        <w:color w:val="231F20"/>
                        <w:spacing w:val="-1"/>
                        <w:w w:val="92"/>
                        <w:sz w:val="22"/>
                      </w:rPr>
                      <w:t>nd</w:t>
                    </w:r>
                    <w:r>
                      <w:rPr>
                        <w:rFonts w:ascii="Arial" w:hAnsi="Arial"/>
                        <w:color w:val="231F20"/>
                        <w:w w:val="92"/>
                        <w:sz w:val="22"/>
                      </w:rPr>
                      <w:t>e</w:t>
                    </w:r>
                    <w:r>
                      <w:rPr>
                        <w:rFonts w:ascii="Arial" w:hAnsi="Arial"/>
                        <w:color w:val="231F20"/>
                        <w:sz w:val="22"/>
                      </w:rPr>
                      <w:t>  </w:t>
                    </w:r>
                    <w:r>
                      <w:rPr>
                        <w:rFonts w:ascii="Arial" w:hAnsi="Arial"/>
                        <w:color w:val="231F20"/>
                        <w:spacing w:val="-24"/>
                        <w:sz w:val="22"/>
                      </w:rPr>
                      <w:t> </w:t>
                    </w:r>
                    <w:r>
                      <w:rPr>
                        <w:rFonts w:ascii="Arial" w:hAnsi="Arial"/>
                        <w:color w:val="231F20"/>
                        <w:w w:val="89"/>
                        <w:sz w:val="22"/>
                      </w:rPr>
                      <w:t>ve</w:t>
                    </w:r>
                    <w:r>
                      <w:rPr>
                        <w:rFonts w:ascii="Arial" w:hAnsi="Arial"/>
                        <w:color w:val="231F20"/>
                        <w:sz w:val="22"/>
                      </w:rPr>
                      <w:t>  </w:t>
                    </w:r>
                    <w:r>
                      <w:rPr>
                        <w:rFonts w:ascii="Arial" w:hAnsi="Arial"/>
                        <w:color w:val="231F20"/>
                        <w:spacing w:val="-24"/>
                        <w:sz w:val="22"/>
                      </w:rPr>
                      <w:t> </w:t>
                    </w:r>
                    <w:r>
                      <w:rPr>
                        <w:rFonts w:ascii="Arial" w:hAnsi="Arial"/>
                        <w:color w:val="231F20"/>
                        <w:spacing w:val="-1"/>
                        <w:w w:val="91"/>
                        <w:sz w:val="22"/>
                      </w:rPr>
                      <w:t>de</w:t>
                    </w:r>
                    <w:r>
                      <w:rPr>
                        <w:rFonts w:ascii="Arial" w:hAnsi="Arial"/>
                        <w:color w:val="231F20"/>
                        <w:w w:val="84"/>
                        <w:sz w:val="22"/>
                      </w:rPr>
                      <w:t>g</w:t>
                    </w:r>
                    <w:r>
                      <w:rPr>
                        <w:rFonts w:ascii="Arial" w:hAnsi="Arial"/>
                        <w:color w:val="231F20"/>
                        <w:w w:val="94"/>
                        <w:sz w:val="22"/>
                      </w:rPr>
                      <w:t>erl</w:t>
                    </w:r>
                    <w:r>
                      <w:rPr>
                        <w:rFonts w:ascii="Arial" w:hAnsi="Arial"/>
                        <w:color w:val="231F20"/>
                        <w:spacing w:val="1"/>
                        <w:w w:val="94"/>
                        <w:sz w:val="22"/>
                      </w:rPr>
                      <w:t>e</w:t>
                    </w:r>
                    <w:r>
                      <w:rPr>
                        <w:rFonts w:ascii="Arial" w:hAnsi="Arial"/>
                        <w:color w:val="231F20"/>
                        <w:spacing w:val="-1"/>
                        <w:w w:val="94"/>
                        <w:sz w:val="22"/>
                      </w:rPr>
                      <w:t>ndirmede </w:t>
                    </w:r>
                    <w:r>
                      <w:rPr>
                        <w:rFonts w:ascii="Arial" w:hAnsi="Arial"/>
                        <w:color w:val="231F20"/>
                        <w:w w:val="92"/>
                        <w:sz w:val="22"/>
                      </w:rPr>
                      <w:t>uyarlamalar</w:t>
                    </w:r>
                    <w:r>
                      <w:rPr>
                        <w:rFonts w:ascii="Arial" w:hAnsi="Arial"/>
                        <w:color w:val="231F20"/>
                        <w:spacing w:val="-12"/>
                        <w:sz w:val="22"/>
                      </w:rPr>
                      <w:t> </w:t>
                    </w:r>
                    <w:r>
                      <w:rPr>
                        <w:rFonts w:ascii="Arial" w:hAnsi="Arial"/>
                        <w:color w:val="231F20"/>
                        <w:w w:val="90"/>
                        <w:sz w:val="22"/>
                      </w:rPr>
                      <w:t>ya</w:t>
                    </w:r>
                    <w:r>
                      <w:rPr>
                        <w:rFonts w:ascii="Arial" w:hAnsi="Arial"/>
                        <w:color w:val="231F20"/>
                        <w:spacing w:val="-1"/>
                        <w:w w:val="90"/>
                        <w:sz w:val="22"/>
                      </w:rPr>
                      <w:t>p</w:t>
                    </w:r>
                    <w:r>
                      <w:rPr>
                        <w:rFonts w:ascii="Arial" w:hAnsi="Arial"/>
                        <w:color w:val="231F20"/>
                        <w:spacing w:val="-1"/>
                        <w:w w:val="30"/>
                        <w:sz w:val="22"/>
                      </w:rPr>
                      <w:t></w:t>
                    </w:r>
                    <w:r>
                      <w:rPr>
                        <w:rFonts w:ascii="Arial" w:hAnsi="Arial"/>
                        <w:color w:val="231F20"/>
                        <w:spacing w:val="-1"/>
                        <w:w w:val="103"/>
                        <w:sz w:val="22"/>
                      </w:rPr>
                      <w:t>l</w:t>
                    </w:r>
                    <w:r>
                      <w:rPr>
                        <w:rFonts w:ascii="Arial" w:hAnsi="Arial"/>
                        <w:color w:val="231F20"/>
                        <w:w w:val="85"/>
                        <w:sz w:val="22"/>
                      </w:rPr>
                      <w:t>a</w:t>
                    </w:r>
                    <w:r>
                      <w:rPr>
                        <w:rFonts w:ascii="Arial" w:hAnsi="Arial"/>
                        <w:color w:val="231F20"/>
                        <w:w w:val="104"/>
                        <w:sz w:val="22"/>
                      </w:rPr>
                      <w:t>r</w:t>
                    </w:r>
                    <w:r>
                      <w:rPr>
                        <w:rFonts w:ascii="Arial" w:hAnsi="Arial"/>
                        <w:color w:val="231F20"/>
                        <w:w w:val="85"/>
                        <w:sz w:val="22"/>
                      </w:rPr>
                      <w:t>a</w:t>
                    </w:r>
                    <w:r>
                      <w:rPr>
                        <w:rFonts w:ascii="Arial" w:hAnsi="Arial"/>
                        <w:color w:val="231F20"/>
                        <w:w w:val="90"/>
                        <w:sz w:val="22"/>
                      </w:rPr>
                      <w:t>k</w:t>
                    </w:r>
                    <w:r>
                      <w:rPr>
                        <w:rFonts w:ascii="Arial" w:hAnsi="Arial"/>
                        <w:color w:val="231F20"/>
                        <w:w w:val="89"/>
                        <w:sz w:val="22"/>
                      </w:rPr>
                      <w:t>,</w:t>
                    </w:r>
                    <w:r>
                      <w:rPr>
                        <w:rFonts w:ascii="Arial" w:hAnsi="Arial"/>
                        <w:color w:val="231F20"/>
                        <w:spacing w:val="-11"/>
                        <w:sz w:val="22"/>
                      </w:rPr>
                      <w:t> </w:t>
                    </w:r>
                    <w:r>
                      <w:rPr>
                        <w:rFonts w:ascii="Arial" w:hAnsi="Arial"/>
                        <w:color w:val="231F20"/>
                        <w:w w:val="92"/>
                        <w:sz w:val="22"/>
                      </w:rPr>
                      <w:t>akranla</w:t>
                    </w:r>
                    <w:r>
                      <w:rPr>
                        <w:rFonts w:ascii="Arial" w:hAnsi="Arial"/>
                        <w:color w:val="231F20"/>
                        <w:spacing w:val="-1"/>
                        <w:w w:val="92"/>
                        <w:sz w:val="22"/>
                      </w:rPr>
                      <w:t>r</w:t>
                    </w:r>
                    <w:r>
                      <w:rPr>
                        <w:rFonts w:ascii="Arial" w:hAnsi="Arial"/>
                        <w:color w:val="231F20"/>
                        <w:w w:val="30"/>
                        <w:sz w:val="22"/>
                      </w:rPr>
                      <w:t></w:t>
                    </w:r>
                    <w:r>
                      <w:rPr>
                        <w:rFonts w:ascii="Arial" w:hAnsi="Arial"/>
                        <w:color w:val="231F20"/>
                        <w:spacing w:val="-12"/>
                        <w:sz w:val="22"/>
                      </w:rPr>
                      <w:t> </w:t>
                    </w:r>
                    <w:r>
                      <w:rPr>
                        <w:rFonts w:ascii="Arial" w:hAnsi="Arial"/>
                        <w:color w:val="231F20"/>
                        <w:spacing w:val="-1"/>
                        <w:w w:val="103"/>
                        <w:sz w:val="22"/>
                      </w:rPr>
                      <w:t>il</w:t>
                    </w:r>
                    <w:r>
                      <w:rPr>
                        <w:rFonts w:ascii="Arial" w:hAnsi="Arial"/>
                        <w:color w:val="231F20"/>
                        <w:w w:val="89"/>
                        <w:sz w:val="22"/>
                      </w:rPr>
                      <w:t>e</w:t>
                    </w:r>
                    <w:r>
                      <w:rPr>
                        <w:rFonts w:ascii="Arial" w:hAnsi="Arial"/>
                        <w:color w:val="231F20"/>
                        <w:spacing w:val="-11"/>
                        <w:sz w:val="22"/>
                      </w:rPr>
                      <w:t> </w:t>
                    </w:r>
                    <w:r>
                      <w:rPr>
                        <w:rFonts w:ascii="Arial" w:hAnsi="Arial"/>
                        <w:color w:val="231F20"/>
                        <w:w w:val="98"/>
                        <w:sz w:val="22"/>
                      </w:rPr>
                      <w:t>birlikte</w:t>
                    </w:r>
                    <w:r>
                      <w:rPr>
                        <w:rFonts w:ascii="Arial" w:hAnsi="Arial"/>
                        <w:color w:val="231F20"/>
                        <w:spacing w:val="-12"/>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w w:val="103"/>
                        <w:sz w:val="22"/>
                      </w:rPr>
                      <w:t>i</w:t>
                    </w:r>
                    <w:r>
                      <w:rPr>
                        <w:rFonts w:ascii="Arial" w:hAnsi="Arial"/>
                        <w:color w:val="231F20"/>
                        <w:spacing w:val="-1"/>
                        <w:w w:val="120"/>
                        <w:sz w:val="22"/>
                      </w:rPr>
                      <w:t>t</w:t>
                    </w:r>
                    <w:r>
                      <w:rPr>
                        <w:rFonts w:ascii="Arial" w:hAnsi="Arial"/>
                        <w:color w:val="231F20"/>
                        <w:spacing w:val="-1"/>
                        <w:w w:val="98"/>
                        <w:sz w:val="22"/>
                      </w:rPr>
                      <w:t>ilm</w:t>
                    </w:r>
                    <w:r>
                      <w:rPr>
                        <w:rFonts w:ascii="Arial" w:hAnsi="Arial"/>
                        <w:color w:val="231F20"/>
                        <w:spacing w:val="1"/>
                        <w:w w:val="89"/>
                        <w:sz w:val="22"/>
                      </w:rPr>
                      <w:t>e</w:t>
                    </w:r>
                    <w:r>
                      <w:rPr>
                        <w:rFonts w:ascii="Arial" w:hAnsi="Arial"/>
                        <w:color w:val="231F20"/>
                        <w:spacing w:val="-1"/>
                        <w:w w:val="93"/>
                        <w:sz w:val="22"/>
                      </w:rPr>
                      <w:t>le</w:t>
                    </w:r>
                    <w:r>
                      <w:rPr>
                        <w:rFonts w:ascii="Arial" w:hAnsi="Arial"/>
                        <w:color w:val="231F20"/>
                        <w:w w:val="104"/>
                        <w:sz w:val="22"/>
                      </w:rPr>
                      <w:t>r</w:t>
                    </w:r>
                    <w:r>
                      <w:rPr>
                        <w:rFonts w:ascii="Arial" w:hAnsi="Arial"/>
                        <w:color w:val="231F20"/>
                        <w:w w:val="103"/>
                        <w:sz w:val="22"/>
                      </w:rPr>
                      <w:t>i</w:t>
                    </w:r>
                    <w:r>
                      <w:rPr>
                        <w:rFonts w:ascii="Arial" w:hAnsi="Arial"/>
                        <w:color w:val="231F20"/>
                        <w:spacing w:val="-1"/>
                        <w:w w:val="94"/>
                        <w:sz w:val="22"/>
                      </w:rPr>
                      <w:t>n</w:t>
                    </w:r>
                    <w:r>
                      <w:rPr>
                        <w:rFonts w:ascii="Arial" w:hAnsi="Arial"/>
                        <w:color w:val="231F20"/>
                        <w:w w:val="89"/>
                        <w:sz w:val="22"/>
                      </w:rPr>
                      <w:t>e</w:t>
                    </w:r>
                    <w:r>
                      <w:rPr>
                        <w:rFonts w:ascii="Arial" w:hAnsi="Arial"/>
                        <w:color w:val="231F20"/>
                        <w:spacing w:val="-11"/>
                        <w:sz w:val="22"/>
                      </w:rPr>
                      <w:t> </w:t>
                    </w:r>
                    <w:r>
                      <w:rPr>
                        <w:rFonts w:ascii="Arial" w:hAnsi="Arial"/>
                        <w:color w:val="231F20"/>
                        <w:w w:val="94"/>
                        <w:sz w:val="22"/>
                      </w:rPr>
                      <w:t>ö</w:t>
                    </w:r>
                    <w:r>
                      <w:rPr>
                        <w:rFonts w:ascii="Arial" w:hAnsi="Arial"/>
                        <w:color w:val="231F20"/>
                        <w:w w:val="94"/>
                        <w:sz w:val="22"/>
                      </w:rPr>
                      <w:t>n</w:t>
                    </w:r>
                    <w:r>
                      <w:rPr>
                        <w:rFonts w:ascii="Arial" w:hAnsi="Arial"/>
                        <w:color w:val="231F20"/>
                        <w:w w:val="84"/>
                        <w:sz w:val="22"/>
                      </w:rPr>
                      <w:t>c</w:t>
                    </w:r>
                    <w:r>
                      <w:rPr>
                        <w:rFonts w:ascii="Arial" w:hAnsi="Arial"/>
                        <w:color w:val="231F20"/>
                        <w:w w:val="89"/>
                        <w:sz w:val="22"/>
                      </w:rPr>
                      <w:t>e</w:t>
                    </w:r>
                    <w:r>
                      <w:rPr>
                        <w:rFonts w:ascii="Arial" w:hAnsi="Arial"/>
                        <w:color w:val="231F20"/>
                        <w:w w:val="103"/>
                        <w:sz w:val="22"/>
                      </w:rPr>
                      <w:t>li</w:t>
                    </w:r>
                    <w:r>
                      <w:rPr>
                        <w:rFonts w:ascii="Arial" w:hAnsi="Arial"/>
                        <w:color w:val="231F20"/>
                        <w:w w:val="90"/>
                        <w:sz w:val="22"/>
                      </w:rPr>
                      <w:t>k</w:t>
                    </w:r>
                    <w:r>
                      <w:rPr>
                        <w:rFonts w:ascii="Arial" w:hAnsi="Arial"/>
                        <w:color w:val="231F20"/>
                        <w:spacing w:val="-11"/>
                        <w:sz w:val="22"/>
                      </w:rPr>
                      <w:t> </w:t>
                    </w:r>
                    <w:r>
                      <w:rPr>
                        <w:rFonts w:ascii="Arial" w:hAnsi="Arial"/>
                        <w:color w:val="231F20"/>
                        <w:w w:val="89"/>
                        <w:sz w:val="22"/>
                      </w:rPr>
                      <w:t>v</w:t>
                    </w:r>
                    <w:r>
                      <w:rPr>
                        <w:rFonts w:ascii="Arial" w:hAnsi="Arial"/>
                        <w:color w:val="231F20"/>
                        <w:spacing w:val="1"/>
                        <w:w w:val="89"/>
                        <w:sz w:val="22"/>
                      </w:rPr>
                      <w:t>e</w:t>
                    </w:r>
                    <w:r>
                      <w:rPr>
                        <w:rFonts w:ascii="Arial" w:hAnsi="Arial"/>
                        <w:color w:val="231F20"/>
                        <w:w w:val="101"/>
                        <w:sz w:val="22"/>
                      </w:rPr>
                      <w:t>rilir.</w:t>
                    </w:r>
                  </w:p>
                </w:txbxContent>
              </v:textbox>
              <v:fill type="solid"/>
              <w10:wrap type="none"/>
            </v:shape>
            <v:shape style="position:absolute;left:1247;top:947;width:6941;height:1080" type="#_x0000_t202" filled="false" stroked="false">
              <v:textbox inset="0,0,0,0">
                <w:txbxContent>
                  <w:p>
                    <w:pPr>
                      <w:spacing w:line="254" w:lineRule="auto" w:before="35"/>
                      <w:ind w:left="124" w:right="0" w:firstLine="0"/>
                      <w:jc w:val="left"/>
                      <w:rPr>
                        <w:rFonts w:ascii="Arial" w:hAnsi="Arial"/>
                        <w:sz w:val="22"/>
                      </w:rPr>
                    </w:pPr>
                    <w:r>
                      <w:rPr>
                        <w:rFonts w:ascii="Arial" w:hAnsi="Arial"/>
                        <w:color w:val="231F20"/>
                        <w:spacing w:val="-1"/>
                        <w:w w:val="86"/>
                        <w:sz w:val="22"/>
                      </w:rPr>
                      <w:t>Öze</w:t>
                    </w:r>
                    <w:r>
                      <w:rPr>
                        <w:rFonts w:ascii="Arial" w:hAnsi="Arial"/>
                        <w:color w:val="231F20"/>
                        <w:w w:val="86"/>
                        <w:sz w:val="22"/>
                      </w:rPr>
                      <w:t>l</w:t>
                    </w:r>
                    <w:r>
                      <w:rPr>
                        <w:rFonts w:ascii="Arial" w:hAnsi="Arial"/>
                        <w:color w:val="231F20"/>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w w:val="103"/>
                        <w:sz w:val="22"/>
                      </w:rPr>
                      <w:t>i</w:t>
                    </w:r>
                    <w:r>
                      <w:rPr>
                        <w:rFonts w:ascii="Arial" w:hAnsi="Arial"/>
                        <w:color w:val="231F20"/>
                        <w:spacing w:val="-1"/>
                        <w:w w:val="112"/>
                        <w:sz w:val="22"/>
                      </w:rPr>
                      <w:t>ti</w:t>
                    </w:r>
                    <w:r>
                      <w:rPr>
                        <w:rFonts w:ascii="Arial" w:hAnsi="Arial"/>
                        <w:color w:val="231F20"/>
                        <w:w w:val="95"/>
                        <w:sz w:val="22"/>
                      </w:rPr>
                      <w:t>m</w:t>
                    </w:r>
                    <w:r>
                      <w:rPr>
                        <w:rFonts w:ascii="Arial" w:hAnsi="Arial"/>
                        <w:color w:val="231F20"/>
                        <w:sz w:val="22"/>
                      </w:rPr>
                      <w:t> </w:t>
                    </w:r>
                    <w:r>
                      <w:rPr>
                        <w:rFonts w:ascii="Arial" w:hAnsi="Arial"/>
                        <w:color w:val="231F20"/>
                        <w:spacing w:val="-1"/>
                        <w:w w:val="91"/>
                        <w:sz w:val="22"/>
                      </w:rPr>
                      <w:t>hizm</w:t>
                    </w:r>
                    <w:r>
                      <w:rPr>
                        <w:rFonts w:ascii="Arial" w:hAnsi="Arial"/>
                        <w:color w:val="231F20"/>
                        <w:spacing w:val="1"/>
                        <w:w w:val="91"/>
                        <w:sz w:val="22"/>
                      </w:rPr>
                      <w:t>e</w:t>
                    </w:r>
                    <w:r>
                      <w:rPr>
                        <w:rFonts w:ascii="Arial" w:hAnsi="Arial"/>
                        <w:color w:val="231F20"/>
                        <w:spacing w:val="-1"/>
                        <w:w w:val="120"/>
                        <w:sz w:val="22"/>
                      </w:rPr>
                      <w:t>t</w:t>
                    </w:r>
                    <w:r>
                      <w:rPr>
                        <w:rFonts w:ascii="Arial" w:hAnsi="Arial"/>
                        <w:color w:val="231F20"/>
                        <w:spacing w:val="-1"/>
                        <w:w w:val="96"/>
                        <w:sz w:val="22"/>
                      </w:rPr>
                      <w:t>leri</w:t>
                    </w:r>
                    <w:r>
                      <w:rPr>
                        <w:rFonts w:ascii="Arial" w:hAnsi="Arial"/>
                        <w:color w:val="231F20"/>
                        <w:w w:val="96"/>
                        <w:sz w:val="22"/>
                      </w:rPr>
                      <w:t>,</w:t>
                    </w:r>
                    <w:r>
                      <w:rPr>
                        <w:rFonts w:ascii="Arial" w:hAnsi="Arial"/>
                        <w:color w:val="231F20"/>
                        <w:spacing w:val="2"/>
                        <w:sz w:val="22"/>
                      </w:rPr>
                      <w:t> </w:t>
                    </w:r>
                    <w:r>
                      <w:rPr>
                        <w:rFonts w:ascii="Arial" w:hAnsi="Arial"/>
                        <w:color w:val="231F20"/>
                        <w:w w:val="89"/>
                        <w:sz w:val="22"/>
                      </w:rPr>
                      <w:t>özel</w:t>
                    </w:r>
                    <w:r>
                      <w:rPr>
                        <w:rFonts w:ascii="Arial" w:hAnsi="Arial"/>
                        <w:color w:val="231F20"/>
                        <w:spacing w:val="-1"/>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98"/>
                        <w:sz w:val="22"/>
                      </w:rPr>
                      <w:t>itim</w:t>
                    </w:r>
                    <w:r>
                      <w:rPr>
                        <w:rFonts w:ascii="Arial" w:hAnsi="Arial"/>
                        <w:color w:val="231F20"/>
                        <w:w w:val="98"/>
                        <w:sz w:val="22"/>
                      </w:rPr>
                      <w:t>e</w:t>
                    </w:r>
                    <w:r>
                      <w:rPr>
                        <w:rFonts w:ascii="Arial" w:hAnsi="Arial"/>
                        <w:color w:val="231F20"/>
                        <w:sz w:val="22"/>
                      </w:rPr>
                      <w:t> </w:t>
                    </w:r>
                    <w:r>
                      <w:rPr>
                        <w:rFonts w:ascii="Arial" w:hAnsi="Arial"/>
                        <w:color w:val="231F20"/>
                        <w:w w:val="103"/>
                        <w:sz w:val="22"/>
                      </w:rPr>
                      <w:t>iht</w:t>
                    </w:r>
                    <w:r>
                      <w:rPr>
                        <w:rFonts w:ascii="Arial" w:hAnsi="Arial"/>
                        <w:color w:val="231F20"/>
                        <w:spacing w:val="1"/>
                        <w:w w:val="103"/>
                        <w:sz w:val="22"/>
                      </w:rPr>
                      <w:t>i</w:t>
                    </w:r>
                    <w:r>
                      <w:rPr>
                        <w:rFonts w:ascii="Arial" w:hAnsi="Arial"/>
                        <w:color w:val="231F20"/>
                        <w:w w:val="86"/>
                        <w:sz w:val="22"/>
                      </w:rPr>
                      <w:t>yac</w:t>
                    </w:r>
                    <w:r>
                      <w:rPr>
                        <w:rFonts w:ascii="Arial" w:hAnsi="Arial"/>
                        <w:color w:val="231F20"/>
                        <w:w w:val="30"/>
                        <w:sz w:val="22"/>
                      </w:rPr>
                      <w:t></w:t>
                    </w:r>
                    <w:r>
                      <w:rPr>
                        <w:rFonts w:ascii="Arial" w:hAnsi="Arial"/>
                        <w:color w:val="231F20"/>
                        <w:spacing w:val="-1"/>
                        <w:sz w:val="22"/>
                      </w:rPr>
                      <w:t> </w:t>
                    </w:r>
                    <w:r>
                      <w:rPr>
                        <w:rFonts w:ascii="Arial" w:hAnsi="Arial"/>
                        <w:color w:val="231F20"/>
                        <w:w w:val="94"/>
                        <w:sz w:val="22"/>
                      </w:rPr>
                      <w:t>o</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spacing w:val="-1"/>
                        <w:sz w:val="22"/>
                      </w:rPr>
                      <w:t> </w:t>
                    </w:r>
                    <w:r>
                      <w:rPr>
                        <w:rFonts w:ascii="Arial" w:hAnsi="Arial"/>
                        <w:color w:val="231F20"/>
                        <w:spacing w:val="-1"/>
                        <w:w w:val="94"/>
                        <w:sz w:val="22"/>
                      </w:rPr>
                      <w:t>b</w:t>
                    </w:r>
                    <w:r>
                      <w:rPr>
                        <w:rFonts w:ascii="Arial" w:hAnsi="Arial"/>
                        <w:color w:val="231F20"/>
                        <w:spacing w:val="-1"/>
                        <w:w w:val="103"/>
                        <w:sz w:val="22"/>
                      </w:rPr>
                      <w:t>i</w:t>
                    </w:r>
                    <w:r>
                      <w:rPr>
                        <w:rFonts w:ascii="Arial" w:hAnsi="Arial"/>
                        <w:color w:val="231F20"/>
                        <w:w w:val="104"/>
                        <w:sz w:val="22"/>
                      </w:rPr>
                      <w:t>r</w:t>
                    </w:r>
                    <w:r>
                      <w:rPr>
                        <w:rFonts w:ascii="Arial" w:hAnsi="Arial"/>
                        <w:color w:val="231F20"/>
                        <w:w w:val="89"/>
                        <w:sz w:val="22"/>
                      </w:rPr>
                      <w:t>e</w:t>
                    </w:r>
                    <w:r>
                      <w:rPr>
                        <w:rFonts w:ascii="Arial" w:hAnsi="Arial"/>
                        <w:color w:val="231F20"/>
                        <w:w w:val="90"/>
                        <w:sz w:val="22"/>
                      </w:rPr>
                      <w:t>y</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w w:val="103"/>
                        <w:sz w:val="22"/>
                      </w:rPr>
                      <w:t>i</w:t>
                    </w:r>
                    <w:r>
                      <w:rPr>
                        <w:rFonts w:ascii="Arial" w:hAnsi="Arial"/>
                        <w:color w:val="231F20"/>
                        <w:sz w:val="22"/>
                      </w:rPr>
                      <w:t> </w:t>
                    </w:r>
                    <w:r>
                      <w:rPr>
                        <w:rFonts w:ascii="Arial" w:hAnsi="Arial"/>
                        <w:color w:val="231F20"/>
                        <w:w w:val="87"/>
                        <w:sz w:val="22"/>
                      </w:rPr>
                      <w:t>sosyal</w:t>
                    </w:r>
                    <w:r>
                      <w:rPr>
                        <w:rFonts w:ascii="Arial" w:hAnsi="Arial"/>
                        <w:color w:val="231F20"/>
                        <w:spacing w:val="-1"/>
                        <w:sz w:val="22"/>
                      </w:rPr>
                      <w:t> </w:t>
                    </w:r>
                    <w:r>
                      <w:rPr>
                        <w:rFonts w:ascii="Arial" w:hAnsi="Arial"/>
                        <w:color w:val="231F20"/>
                        <w:spacing w:val="-1"/>
                        <w:w w:val="90"/>
                        <w:sz w:val="22"/>
                      </w:rPr>
                      <w:t>v</w:t>
                    </w:r>
                    <w:r>
                      <w:rPr>
                        <w:rFonts w:ascii="Arial" w:hAnsi="Arial"/>
                        <w:color w:val="231F20"/>
                        <w:w w:val="89"/>
                        <w:sz w:val="22"/>
                      </w:rPr>
                      <w:t>e</w:t>
                    </w:r>
                    <w:r>
                      <w:rPr>
                        <w:rFonts w:ascii="Arial" w:hAnsi="Arial"/>
                        <w:color w:val="231F20"/>
                        <w:sz w:val="22"/>
                      </w:rPr>
                      <w:t> </w:t>
                    </w:r>
                    <w:r>
                      <w:rPr>
                        <w:rFonts w:ascii="Arial" w:hAnsi="Arial"/>
                        <w:color w:val="231F20"/>
                        <w:spacing w:val="-1"/>
                        <w:w w:val="90"/>
                        <w:sz w:val="22"/>
                      </w:rPr>
                      <w:t>fiziksel </w:t>
                    </w:r>
                    <w:r>
                      <w:rPr>
                        <w:rFonts w:ascii="Arial" w:hAnsi="Arial"/>
                        <w:color w:val="231F20"/>
                        <w:w w:val="84"/>
                        <w:sz w:val="22"/>
                      </w:rPr>
                      <w:t>ç</w:t>
                    </w:r>
                    <w:r>
                      <w:rPr>
                        <w:rFonts w:ascii="Arial" w:hAnsi="Arial"/>
                        <w:color w:val="231F20"/>
                        <w:w w:val="89"/>
                        <w:sz w:val="22"/>
                      </w:rPr>
                      <w:t>e</w:t>
                    </w:r>
                    <w:r>
                      <w:rPr>
                        <w:rFonts w:ascii="Arial" w:hAnsi="Arial"/>
                        <w:color w:val="231F20"/>
                        <w:w w:val="90"/>
                        <w:sz w:val="22"/>
                      </w:rPr>
                      <w:t>v</w:t>
                    </w:r>
                    <w:r>
                      <w:rPr>
                        <w:rFonts w:ascii="Arial" w:hAnsi="Arial"/>
                        <w:color w:val="231F20"/>
                        <w:w w:val="104"/>
                        <w:sz w:val="22"/>
                      </w:rPr>
                      <w:t>r</w:t>
                    </w:r>
                    <w:r>
                      <w:rPr>
                        <w:rFonts w:ascii="Arial" w:hAnsi="Arial"/>
                        <w:color w:val="231F20"/>
                        <w:w w:val="89"/>
                        <w:sz w:val="22"/>
                      </w:rPr>
                      <w:t>e</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spacing w:val="-1"/>
                        <w:w w:val="103"/>
                        <w:sz w:val="22"/>
                      </w:rPr>
                      <w:t>i</w:t>
                    </w:r>
                    <w:r>
                      <w:rPr>
                        <w:rFonts w:ascii="Arial" w:hAnsi="Arial"/>
                        <w:color w:val="231F20"/>
                        <w:spacing w:val="-1"/>
                        <w:w w:val="94"/>
                        <w:sz w:val="22"/>
                      </w:rPr>
                      <w:t>nd</w:t>
                    </w:r>
                    <w:r>
                      <w:rPr>
                        <w:rFonts w:ascii="Arial" w:hAnsi="Arial"/>
                        <w:color w:val="231F20"/>
                        <w:spacing w:val="1"/>
                        <w:w w:val="89"/>
                        <w:sz w:val="22"/>
                      </w:rPr>
                      <w:t>e</w:t>
                    </w:r>
                    <w:r>
                      <w:rPr>
                        <w:rFonts w:ascii="Arial" w:hAnsi="Arial"/>
                        <w:color w:val="231F20"/>
                        <w:w w:val="94"/>
                        <w:sz w:val="22"/>
                      </w:rPr>
                      <w:t>n</w:t>
                    </w:r>
                    <w:r>
                      <w:rPr>
                        <w:rFonts w:ascii="Arial" w:hAnsi="Arial"/>
                        <w:color w:val="231F20"/>
                        <w:spacing w:val="-12"/>
                        <w:sz w:val="22"/>
                      </w:rPr>
                      <w:t> </w:t>
                    </w:r>
                    <w:r>
                      <w:rPr>
                        <w:rFonts w:ascii="Arial" w:hAnsi="Arial"/>
                        <w:color w:val="231F20"/>
                        <w:w w:val="95"/>
                        <w:sz w:val="22"/>
                      </w:rPr>
                      <w:t>m</w:t>
                    </w:r>
                    <w:r>
                      <w:rPr>
                        <w:rFonts w:ascii="Arial" w:hAnsi="Arial"/>
                        <w:color w:val="231F20"/>
                        <w:spacing w:val="-1"/>
                        <w:w w:val="95"/>
                        <w:sz w:val="22"/>
                      </w:rPr>
                      <w:t>üm</w:t>
                    </w:r>
                    <w:r>
                      <w:rPr>
                        <w:rFonts w:ascii="Arial" w:hAnsi="Arial"/>
                        <w:color w:val="231F20"/>
                        <w:w w:val="90"/>
                        <w:sz w:val="22"/>
                      </w:rPr>
                      <w:t>k</w:t>
                    </w:r>
                    <w:r>
                      <w:rPr>
                        <w:rFonts w:ascii="Arial" w:hAnsi="Arial"/>
                        <w:color w:val="231F20"/>
                        <w:spacing w:val="-1"/>
                        <w:w w:val="94"/>
                        <w:sz w:val="22"/>
                      </w:rPr>
                      <w:t>ü</w:t>
                    </w:r>
                    <w:r>
                      <w:rPr>
                        <w:rFonts w:ascii="Arial" w:hAnsi="Arial"/>
                        <w:color w:val="231F20"/>
                        <w:w w:val="94"/>
                        <w:sz w:val="22"/>
                      </w:rPr>
                      <w:t>n</w:t>
                    </w:r>
                    <w:r>
                      <w:rPr>
                        <w:rFonts w:ascii="Arial" w:hAnsi="Arial"/>
                        <w:color w:val="231F20"/>
                        <w:spacing w:val="-12"/>
                        <w:sz w:val="22"/>
                      </w:rPr>
                      <w:t> </w:t>
                    </w:r>
                    <w:r>
                      <w:rPr>
                        <w:rFonts w:ascii="Arial" w:hAnsi="Arial"/>
                        <w:color w:val="231F20"/>
                        <w:w w:val="94"/>
                        <w:sz w:val="22"/>
                      </w:rPr>
                      <w:t>o</w:t>
                    </w:r>
                    <w:r>
                      <w:rPr>
                        <w:rFonts w:ascii="Arial" w:hAnsi="Arial"/>
                        <w:color w:val="231F20"/>
                        <w:w w:val="103"/>
                        <w:sz w:val="22"/>
                      </w:rPr>
                      <w:t>l</w:t>
                    </w:r>
                    <w:r>
                      <w:rPr>
                        <w:rFonts w:ascii="Arial" w:hAnsi="Arial"/>
                        <w:color w:val="231F20"/>
                        <w:w w:val="94"/>
                        <w:sz w:val="22"/>
                      </w:rPr>
                      <w:t>du</w:t>
                    </w:r>
                    <w:r>
                      <w:rPr>
                        <w:rFonts w:ascii="Arial" w:hAnsi="Arial"/>
                        <w:color w:val="231F20"/>
                        <w:spacing w:val="-1"/>
                        <w:w w:val="84"/>
                        <w:sz w:val="22"/>
                      </w:rPr>
                      <w:t>g</w:t>
                    </w:r>
                    <w:r>
                      <w:rPr>
                        <w:rFonts w:ascii="Arial" w:hAnsi="Arial"/>
                        <w:color w:val="231F20"/>
                        <w:w w:val="94"/>
                        <w:sz w:val="22"/>
                      </w:rPr>
                      <w:t>u</w:t>
                    </w:r>
                    <w:r>
                      <w:rPr>
                        <w:rFonts w:ascii="Arial" w:hAnsi="Arial"/>
                        <w:color w:val="231F20"/>
                        <w:spacing w:val="-11"/>
                        <w:sz w:val="22"/>
                      </w:rPr>
                      <w:t> </w:t>
                    </w:r>
                    <w:r>
                      <w:rPr>
                        <w:rFonts w:ascii="Arial" w:hAnsi="Arial"/>
                        <w:color w:val="231F20"/>
                        <w:w w:val="90"/>
                        <w:sz w:val="22"/>
                      </w:rPr>
                      <w:t>k</w:t>
                    </w:r>
                    <w:r>
                      <w:rPr>
                        <w:rFonts w:ascii="Arial" w:hAnsi="Arial"/>
                        <w:color w:val="231F20"/>
                        <w:w w:val="85"/>
                        <w:sz w:val="22"/>
                      </w:rPr>
                      <w:t>a</w:t>
                    </w:r>
                    <w:r>
                      <w:rPr>
                        <w:rFonts w:ascii="Arial" w:hAnsi="Arial"/>
                        <w:color w:val="231F20"/>
                        <w:spacing w:val="-1"/>
                        <w:w w:val="94"/>
                        <w:sz w:val="22"/>
                      </w:rPr>
                      <w:t>d</w:t>
                    </w:r>
                    <w:r>
                      <w:rPr>
                        <w:rFonts w:ascii="Arial" w:hAnsi="Arial"/>
                        <w:color w:val="231F20"/>
                        <w:w w:val="85"/>
                        <w:sz w:val="22"/>
                      </w:rPr>
                      <w:t>a</w:t>
                    </w:r>
                    <w:r>
                      <w:rPr>
                        <w:rFonts w:ascii="Arial" w:hAnsi="Arial"/>
                        <w:color w:val="231F20"/>
                        <w:w w:val="104"/>
                        <w:sz w:val="22"/>
                      </w:rPr>
                      <w:t>r</w:t>
                    </w:r>
                    <w:r>
                      <w:rPr>
                        <w:rFonts w:ascii="Arial" w:hAnsi="Arial"/>
                        <w:color w:val="231F20"/>
                        <w:spacing w:val="-11"/>
                        <w:sz w:val="22"/>
                      </w:rPr>
                      <w:t> </w:t>
                    </w:r>
                    <w:r>
                      <w:rPr>
                        <w:rFonts w:ascii="Arial" w:hAnsi="Arial"/>
                        <w:color w:val="231F20"/>
                        <w:spacing w:val="1"/>
                        <w:w w:val="88"/>
                        <w:sz w:val="22"/>
                      </w:rPr>
                      <w:t>a</w:t>
                    </w:r>
                    <w:r>
                      <w:rPr>
                        <w:rFonts w:ascii="Arial" w:hAnsi="Arial"/>
                        <w:color w:val="231F20"/>
                        <w:w w:val="88"/>
                        <w:sz w:val="22"/>
                      </w:rPr>
                      <w:t>y</w:t>
                    </w:r>
                    <w:r>
                      <w:rPr>
                        <w:rFonts w:ascii="Arial" w:hAnsi="Arial"/>
                        <w:color w:val="231F20"/>
                        <w:spacing w:val="-1"/>
                        <w:w w:val="30"/>
                        <w:sz w:val="22"/>
                      </w:rPr>
                      <w:t></w:t>
                    </w:r>
                    <w:r>
                      <w:rPr>
                        <w:rFonts w:ascii="Arial" w:hAnsi="Arial"/>
                        <w:color w:val="231F20"/>
                        <w:w w:val="92"/>
                        <w:sz w:val="22"/>
                      </w:rPr>
                      <w:t>rmadan</w:t>
                    </w:r>
                    <w:r>
                      <w:rPr>
                        <w:rFonts w:ascii="Arial" w:hAnsi="Arial"/>
                        <w:color w:val="231F20"/>
                        <w:spacing w:val="-13"/>
                        <w:sz w:val="22"/>
                      </w:rPr>
                      <w:t> </w:t>
                    </w:r>
                    <w:r>
                      <w:rPr>
                        <w:rFonts w:ascii="Arial" w:hAnsi="Arial"/>
                        <w:color w:val="231F20"/>
                        <w:w w:val="92"/>
                        <w:sz w:val="22"/>
                      </w:rPr>
                      <w:t>planlan</w:t>
                    </w:r>
                    <w:r>
                      <w:rPr>
                        <w:rFonts w:ascii="Arial" w:hAnsi="Arial"/>
                        <w:color w:val="231F20"/>
                        <w:spacing w:val="-1"/>
                        <w:w w:val="30"/>
                        <w:sz w:val="22"/>
                      </w:rPr>
                      <w:t></w:t>
                    </w:r>
                    <w:r>
                      <w:rPr>
                        <w:rFonts w:ascii="Arial" w:hAnsi="Arial"/>
                        <w:color w:val="231F20"/>
                        <w:w w:val="104"/>
                        <w:sz w:val="22"/>
                      </w:rPr>
                      <w:t>r</w:t>
                    </w:r>
                    <w:r>
                      <w:rPr>
                        <w:rFonts w:ascii="Arial" w:hAnsi="Arial"/>
                        <w:color w:val="231F20"/>
                        <w:spacing w:val="-12"/>
                        <w:sz w:val="22"/>
                      </w:rPr>
                      <w:t> </w:t>
                    </w:r>
                    <w:r>
                      <w:rPr>
                        <w:rFonts w:ascii="Arial" w:hAnsi="Arial"/>
                        <w:color w:val="231F20"/>
                        <w:w w:val="89"/>
                        <w:sz w:val="22"/>
                      </w:rPr>
                      <w:t>ve</w:t>
                    </w:r>
                    <w:r>
                      <w:rPr>
                        <w:rFonts w:ascii="Arial" w:hAnsi="Arial"/>
                        <w:color w:val="231F20"/>
                        <w:spacing w:val="-13"/>
                        <w:sz w:val="22"/>
                      </w:rPr>
                      <w:t> </w:t>
                    </w:r>
                    <w:r>
                      <w:rPr>
                        <w:rFonts w:ascii="Arial" w:hAnsi="Arial"/>
                        <w:color w:val="231F20"/>
                        <w:spacing w:val="1"/>
                        <w:w w:val="90"/>
                        <w:sz w:val="22"/>
                      </w:rPr>
                      <w:t>y</w:t>
                    </w:r>
                    <w:r>
                      <w:rPr>
                        <w:rFonts w:ascii="Arial" w:hAnsi="Arial"/>
                        <w:color w:val="231F20"/>
                        <w:spacing w:val="-1"/>
                        <w:w w:val="98"/>
                        <w:sz w:val="22"/>
                      </w:rPr>
                      <w:t>ü</w:t>
                    </w:r>
                    <w:r>
                      <w:rPr>
                        <w:rFonts w:ascii="Arial" w:hAnsi="Arial"/>
                        <w:color w:val="231F20"/>
                        <w:spacing w:val="1"/>
                        <w:w w:val="98"/>
                        <w:sz w:val="22"/>
                      </w:rPr>
                      <w:t>r</w:t>
                    </w:r>
                    <w:r>
                      <w:rPr>
                        <w:rFonts w:ascii="Arial" w:hAnsi="Arial"/>
                        <w:color w:val="231F20"/>
                        <w:spacing w:val="-1"/>
                        <w:w w:val="102"/>
                        <w:sz w:val="22"/>
                      </w:rPr>
                      <w:t>üt</w:t>
                    </w:r>
                    <w:r>
                      <w:rPr>
                        <w:rFonts w:ascii="Arial" w:hAnsi="Arial"/>
                        <w:color w:val="231F20"/>
                        <w:spacing w:val="-1"/>
                        <w:w w:val="95"/>
                        <w:sz w:val="22"/>
                      </w:rPr>
                      <w:t>ülü</w:t>
                    </w:r>
                    <w:r>
                      <w:rPr>
                        <w:rFonts w:ascii="Arial" w:hAnsi="Arial"/>
                        <w:color w:val="231F20"/>
                        <w:spacing w:val="1"/>
                        <w:w w:val="104"/>
                        <w:sz w:val="22"/>
                      </w:rPr>
                      <w:t>r</w:t>
                    </w:r>
                    <w:r>
                      <w:rPr>
                        <w:rFonts w:ascii="Arial" w:hAnsi="Arial"/>
                        <w:color w:val="231F20"/>
                        <w:w w:val="90"/>
                        <w:sz w:val="22"/>
                      </w:rPr>
                      <w:t>.</w:t>
                    </w:r>
                  </w:p>
                </w:txbxContent>
              </v:textbox>
              <w10:wrap type="none"/>
            </v:shape>
            <w10:wrap type="topAndBottom"/>
          </v:group>
        </w:pict>
      </w:r>
      <w:r>
        <w:rPr/>
        <w:pict>
          <v:group style="position:absolute;margin-left:58.394001pt;margin-top:175.710007pt;width:355pt;height:130.3pt;mso-position-horizontal-relative:page;mso-position-vertical-relative:paragraph;z-index:200;mso-wrap-distance-left:0;mso-wrap-distance-right:0" coordorigin="1168,3514" coordsize="7100,2606">
            <v:rect style="position:absolute;left:1218;top:4624;width:7020;height:40" filled="true" fillcolor="#243f60" stroked="false">
              <v:fill type="solid"/>
            </v:rect>
            <v:rect style="position:absolute;left:1217;top:3583;width:7020;height:1080" filled="false" stroked="true" strokeweight="3pt" strokecolor="#243f60">
              <v:stroke dashstyle="solid"/>
            </v:rect>
            <v:rect style="position:absolute;left:1197;top:3544;width:7020;height:1080" filled="false" stroked="true" strokeweight="3pt" strokecolor="#f3f3f3">
              <v:stroke dashstyle="solid"/>
            </v:rect>
            <v:rect style="position:absolute;left:1218;top:6049;width:7020;height:41" filled="true" fillcolor="#243f60" stroked="false">
              <v:fill type="solid"/>
            </v:rect>
            <v:rect style="position:absolute;left:1217;top:4785;width:7020;height:1305" filled="false" stroked="true" strokeweight="3pt" strokecolor="#243f60">
              <v:stroke dashstyle="solid"/>
            </v:rect>
            <v:rect style="position:absolute;left:1197;top:4745;width:7020;height:1305" filled="false" stroked="true" strokeweight="3pt" strokecolor="#f3f3f3">
              <v:stroke dashstyle="solid"/>
            </v:rect>
            <v:shape style="position:absolute;left:1247;top:3613;width:6941;height:2406" type="#_x0000_t202" filled="true" fillcolor="#91ccdb" stroked="false">
              <v:textbox inset="0,0,0,0">
                <w:txbxContent>
                  <w:p>
                    <w:pPr>
                      <w:spacing w:line="254" w:lineRule="auto" w:before="35"/>
                      <w:ind w:left="124" w:right="142" w:firstLine="0"/>
                      <w:jc w:val="both"/>
                      <w:rPr>
                        <w:rFonts w:ascii="Arial" w:hAnsi="Arial"/>
                        <w:sz w:val="22"/>
                      </w:rPr>
                    </w:pPr>
                    <w:r>
                      <w:rPr>
                        <w:rFonts w:ascii="Arial" w:hAnsi="Arial"/>
                        <w:color w:val="231F20"/>
                        <w:w w:val="86"/>
                        <w:sz w:val="22"/>
                      </w:rPr>
                      <w:t>Özel</w:t>
                    </w:r>
                    <w:r>
                      <w:rPr>
                        <w:rFonts w:ascii="Arial" w:hAnsi="Arial"/>
                        <w:color w:val="231F20"/>
                        <w:sz w:val="22"/>
                      </w:rPr>
                      <w:t> </w:t>
                    </w:r>
                    <w:r>
                      <w:rPr>
                        <w:rFonts w:ascii="Arial" w:hAnsi="Arial"/>
                        <w:color w:val="231F20"/>
                        <w:w w:val="89"/>
                        <w:sz w:val="22"/>
                      </w:rPr>
                      <w:t>e</w:t>
                    </w:r>
                    <w:r>
                      <w:rPr>
                        <w:rFonts w:ascii="Arial" w:hAnsi="Arial"/>
                        <w:color w:val="231F20"/>
                        <w:w w:val="84"/>
                        <w:sz w:val="22"/>
                      </w:rPr>
                      <w:t>g</w:t>
                    </w:r>
                    <w:r>
                      <w:rPr>
                        <w:rFonts w:ascii="Arial" w:hAnsi="Arial"/>
                        <w:color w:val="231F20"/>
                        <w:w w:val="109"/>
                        <w:sz w:val="22"/>
                      </w:rPr>
                      <w:t>iti</w:t>
                    </w:r>
                    <w:r>
                      <w:rPr>
                        <w:rFonts w:ascii="Arial" w:hAnsi="Arial"/>
                        <w:color w:val="231F20"/>
                        <w:w w:val="93"/>
                        <w:sz w:val="22"/>
                      </w:rPr>
                      <w:t>me</w:t>
                    </w:r>
                    <w:r>
                      <w:rPr>
                        <w:rFonts w:ascii="Arial" w:hAnsi="Arial"/>
                        <w:color w:val="231F20"/>
                        <w:sz w:val="22"/>
                      </w:rPr>
                      <w:t> </w:t>
                    </w:r>
                    <w:r>
                      <w:rPr>
                        <w:rFonts w:ascii="Arial" w:hAnsi="Arial"/>
                        <w:color w:val="231F20"/>
                        <w:w w:val="94"/>
                        <w:sz w:val="22"/>
                      </w:rPr>
                      <w:t>ihtiyac</w:t>
                    </w:r>
                    <w:r>
                      <w:rPr>
                        <w:rFonts w:ascii="Arial" w:hAnsi="Arial"/>
                        <w:color w:val="231F20"/>
                        <w:w w:val="30"/>
                        <w:sz w:val="22"/>
                      </w:rPr>
                      <w:t></w:t>
                    </w:r>
                    <w:r>
                      <w:rPr>
                        <w:rFonts w:ascii="Arial" w:hAnsi="Arial"/>
                        <w:color w:val="231F20"/>
                        <w:sz w:val="22"/>
                      </w:rPr>
                      <w:t> </w:t>
                    </w:r>
                    <w:r>
                      <w:rPr>
                        <w:rFonts w:ascii="Arial" w:hAnsi="Arial"/>
                        <w:color w:val="231F20"/>
                        <w:w w:val="94"/>
                        <w:sz w:val="22"/>
                      </w:rPr>
                      <w:t>o</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sz w:val="22"/>
                      </w:rPr>
                      <w:t> </w:t>
                    </w:r>
                    <w:r>
                      <w:rPr>
                        <w:rFonts w:ascii="Arial" w:hAnsi="Arial"/>
                        <w:color w:val="231F20"/>
                        <w:w w:val="94"/>
                        <w:sz w:val="22"/>
                      </w:rPr>
                      <w:t>b</w:t>
                    </w:r>
                    <w:r>
                      <w:rPr>
                        <w:rFonts w:ascii="Arial" w:hAnsi="Arial"/>
                        <w:color w:val="231F20"/>
                        <w:w w:val="103"/>
                        <w:sz w:val="22"/>
                      </w:rPr>
                      <w:t>i</w:t>
                    </w:r>
                    <w:r>
                      <w:rPr>
                        <w:rFonts w:ascii="Arial" w:hAnsi="Arial"/>
                        <w:color w:val="231F20"/>
                        <w:w w:val="104"/>
                        <w:sz w:val="22"/>
                      </w:rPr>
                      <w:t>r</w:t>
                    </w:r>
                    <w:r>
                      <w:rPr>
                        <w:rFonts w:ascii="Arial" w:hAnsi="Arial"/>
                        <w:color w:val="231F20"/>
                        <w:w w:val="89"/>
                        <w:sz w:val="22"/>
                      </w:rPr>
                      <w:t>e</w:t>
                    </w:r>
                    <w:r>
                      <w:rPr>
                        <w:rFonts w:ascii="Arial" w:hAnsi="Arial"/>
                        <w:color w:val="231F20"/>
                        <w:w w:val="90"/>
                        <w:sz w:val="22"/>
                      </w:rPr>
                      <w:t>y</w:t>
                    </w:r>
                    <w:r>
                      <w:rPr>
                        <w:rFonts w:ascii="Arial" w:hAnsi="Arial"/>
                        <w:color w:val="231F20"/>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w w:val="103"/>
                        <w:sz w:val="22"/>
                      </w:rPr>
                      <w:t>i</w:t>
                    </w:r>
                    <w:r>
                      <w:rPr>
                        <w:rFonts w:ascii="Arial" w:hAnsi="Arial"/>
                        <w:color w:val="231F20"/>
                        <w:w w:val="94"/>
                        <w:sz w:val="22"/>
                      </w:rPr>
                      <w:t>n</w:t>
                    </w:r>
                    <w:r>
                      <w:rPr>
                        <w:rFonts w:ascii="Arial" w:hAnsi="Arial"/>
                        <w:color w:val="231F20"/>
                        <w:sz w:val="22"/>
                      </w:rPr>
                      <w:t> </w:t>
                    </w:r>
                    <w:r>
                      <w:rPr>
                        <w:rFonts w:ascii="Arial" w:hAnsi="Arial"/>
                        <w:color w:val="231F20"/>
                        <w:w w:val="91"/>
                        <w:sz w:val="22"/>
                      </w:rPr>
                      <w:t>he</w:t>
                    </w:r>
                    <w:r>
                      <w:rPr>
                        <w:rFonts w:ascii="Arial" w:hAnsi="Arial"/>
                        <w:color w:val="231F20"/>
                        <w:w w:val="104"/>
                        <w:sz w:val="22"/>
                      </w:rPr>
                      <w:t>r</w:t>
                    </w:r>
                    <w:r>
                      <w:rPr>
                        <w:rFonts w:ascii="Arial" w:hAnsi="Arial"/>
                        <w:color w:val="231F20"/>
                        <w:sz w:val="22"/>
                      </w:rPr>
                      <w:t> </w:t>
                    </w:r>
                    <w:r>
                      <w:rPr>
                        <w:rFonts w:ascii="Arial" w:hAnsi="Arial"/>
                        <w:color w:val="231F20"/>
                        <w:w w:val="120"/>
                        <w:sz w:val="22"/>
                      </w:rPr>
                      <w:t>t</w:t>
                    </w:r>
                    <w:r>
                      <w:rPr>
                        <w:rFonts w:ascii="Arial" w:hAnsi="Arial"/>
                        <w:color w:val="231F20"/>
                        <w:w w:val="94"/>
                        <w:sz w:val="22"/>
                      </w:rPr>
                      <w:t>ü</w:t>
                    </w:r>
                    <w:r>
                      <w:rPr>
                        <w:rFonts w:ascii="Arial" w:hAnsi="Arial"/>
                        <w:color w:val="231F20"/>
                        <w:w w:val="104"/>
                        <w:sz w:val="22"/>
                      </w:rPr>
                      <w:t>r</w:t>
                    </w:r>
                    <w:r>
                      <w:rPr>
                        <w:rFonts w:ascii="Arial" w:hAnsi="Arial"/>
                        <w:color w:val="231F20"/>
                        <w:sz w:val="22"/>
                      </w:rPr>
                      <w:t> </w:t>
                    </w:r>
                    <w:r>
                      <w:rPr>
                        <w:rFonts w:ascii="Arial" w:hAnsi="Arial"/>
                        <w:color w:val="231F20"/>
                        <w:w w:val="89"/>
                        <w:sz w:val="22"/>
                      </w:rPr>
                      <w:t>ve</w:t>
                    </w:r>
                    <w:r>
                      <w:rPr>
                        <w:rFonts w:ascii="Arial" w:hAnsi="Arial"/>
                        <w:color w:val="231F20"/>
                        <w:sz w:val="22"/>
                      </w:rPr>
                      <w:t> </w:t>
                    </w:r>
                    <w:r>
                      <w:rPr>
                        <w:rFonts w:ascii="Arial" w:hAnsi="Arial"/>
                        <w:color w:val="231F20"/>
                        <w:w w:val="90"/>
                        <w:sz w:val="22"/>
                      </w:rPr>
                      <w:t>kade</w:t>
                    </w:r>
                    <w:r>
                      <w:rPr>
                        <w:rFonts w:ascii="Arial" w:hAnsi="Arial"/>
                        <w:color w:val="231F20"/>
                        <w:w w:val="92"/>
                        <w:sz w:val="22"/>
                      </w:rPr>
                      <w:t>mede</w:t>
                    </w:r>
                    <w:r>
                      <w:rPr>
                        <w:rFonts w:ascii="Arial" w:hAnsi="Arial"/>
                        <w:color w:val="231F20"/>
                        <w:w w:val="94"/>
                        <w:sz w:val="22"/>
                      </w:rPr>
                      <w:t>ki</w:t>
                    </w:r>
                    <w:r>
                      <w:rPr>
                        <w:rFonts w:ascii="Arial" w:hAnsi="Arial"/>
                        <w:color w:val="231F20"/>
                        <w:sz w:val="22"/>
                      </w:rPr>
                      <w:t> </w:t>
                    </w:r>
                    <w:r>
                      <w:rPr>
                        <w:rFonts w:ascii="Arial" w:hAnsi="Arial"/>
                        <w:color w:val="231F20"/>
                        <w:w w:val="89"/>
                        <w:sz w:val="22"/>
                      </w:rPr>
                      <w:t>e</w:t>
                    </w:r>
                    <w:r>
                      <w:rPr>
                        <w:rFonts w:ascii="Arial" w:hAnsi="Arial"/>
                        <w:color w:val="231F20"/>
                        <w:w w:val="84"/>
                        <w:sz w:val="22"/>
                      </w:rPr>
                      <w:t>g</w:t>
                    </w:r>
                    <w:r>
                      <w:rPr>
                        <w:rFonts w:ascii="Arial" w:hAnsi="Arial"/>
                        <w:color w:val="231F20"/>
                        <w:w w:val="103"/>
                        <w:sz w:val="22"/>
                      </w:rPr>
                      <w:t>i</w:t>
                    </w:r>
                    <w:r>
                      <w:rPr>
                        <w:rFonts w:ascii="Arial" w:hAnsi="Arial"/>
                        <w:color w:val="231F20"/>
                        <w:w w:val="120"/>
                        <w:sz w:val="22"/>
                      </w:rPr>
                      <w:t>t</w:t>
                    </w:r>
                    <w:r>
                      <w:rPr>
                        <w:rFonts w:ascii="Arial" w:hAnsi="Arial"/>
                        <w:color w:val="231F20"/>
                        <w:w w:val="103"/>
                        <w:sz w:val="22"/>
                      </w:rPr>
                      <w:t>i</w:t>
                    </w:r>
                    <w:r>
                      <w:rPr>
                        <w:rFonts w:ascii="Arial" w:hAnsi="Arial"/>
                        <w:color w:val="231F20"/>
                        <w:w w:val="97"/>
                        <w:sz w:val="22"/>
                      </w:rPr>
                      <w:t>ml</w:t>
                    </w:r>
                    <w:r>
                      <w:rPr>
                        <w:rFonts w:ascii="Arial" w:hAnsi="Arial"/>
                        <w:color w:val="231F20"/>
                        <w:w w:val="89"/>
                        <w:sz w:val="22"/>
                      </w:rPr>
                      <w:t>e</w:t>
                    </w:r>
                    <w:r>
                      <w:rPr>
                        <w:rFonts w:ascii="Arial" w:hAnsi="Arial"/>
                        <w:color w:val="231F20"/>
                        <w:w w:val="104"/>
                        <w:sz w:val="22"/>
                      </w:rPr>
                      <w:t>r</w:t>
                    </w:r>
                    <w:r>
                      <w:rPr>
                        <w:rFonts w:ascii="Arial" w:hAnsi="Arial"/>
                        <w:color w:val="231F20"/>
                        <w:w w:val="103"/>
                        <w:sz w:val="22"/>
                      </w:rPr>
                      <w:t>i</w:t>
                    </w:r>
                    <w:r>
                      <w:rPr>
                        <w:rFonts w:ascii="Arial" w:hAnsi="Arial"/>
                        <w:color w:val="231F20"/>
                        <w:w w:val="96"/>
                        <w:sz w:val="22"/>
                      </w:rPr>
                      <w:t>ni</w:t>
                    </w:r>
                    <w:r>
                      <w:rPr>
                        <w:rFonts w:ascii="Arial" w:hAnsi="Arial"/>
                        <w:color w:val="231F20"/>
                        <w:w w:val="94"/>
                        <w:sz w:val="22"/>
                      </w:rPr>
                      <w:t>n </w:t>
                    </w:r>
                    <w:r>
                      <w:rPr>
                        <w:rFonts w:ascii="Arial" w:hAnsi="Arial"/>
                        <w:color w:val="231F20"/>
                        <w:w w:val="95"/>
                        <w:sz w:val="22"/>
                      </w:rPr>
                      <w:t>kesintisiz sürdürülebilmesi için, rehabilitasyon hizmetlerini saglayacak </w:t>
                    </w:r>
                    <w:r>
                      <w:rPr>
                        <w:rFonts w:ascii="Arial" w:hAnsi="Arial"/>
                        <w:color w:val="231F20"/>
                        <w:w w:val="90"/>
                        <w:sz w:val="22"/>
                      </w:rPr>
                      <w:t>k</w:t>
                    </w:r>
                    <w:r>
                      <w:rPr>
                        <w:rFonts w:ascii="Arial" w:hAnsi="Arial"/>
                        <w:color w:val="231F20"/>
                        <w:w w:val="94"/>
                        <w:sz w:val="22"/>
                      </w:rPr>
                      <w:t>u</w:t>
                    </w:r>
                    <w:r>
                      <w:rPr>
                        <w:rFonts w:ascii="Arial" w:hAnsi="Arial"/>
                        <w:color w:val="231F20"/>
                        <w:w w:val="104"/>
                        <w:sz w:val="22"/>
                      </w:rPr>
                      <w:t>r</w:t>
                    </w:r>
                    <w:r>
                      <w:rPr>
                        <w:rFonts w:ascii="Arial" w:hAnsi="Arial"/>
                        <w:color w:val="231F20"/>
                        <w:w w:val="94"/>
                        <w:sz w:val="22"/>
                      </w:rPr>
                      <w:t>u</w:t>
                    </w:r>
                    <w:r>
                      <w:rPr>
                        <w:rFonts w:ascii="Arial" w:hAnsi="Arial"/>
                        <w:color w:val="231F20"/>
                        <w:w w:val="95"/>
                        <w:sz w:val="22"/>
                      </w:rPr>
                      <w:t>m</w:t>
                    </w:r>
                    <w:r>
                      <w:rPr>
                        <w:rFonts w:ascii="Arial" w:hAnsi="Arial"/>
                        <w:color w:val="231F20"/>
                        <w:sz w:val="22"/>
                      </w:rPr>
                      <w:t> </w:t>
                    </w:r>
                    <w:r>
                      <w:rPr>
                        <w:rFonts w:ascii="Arial" w:hAnsi="Arial"/>
                        <w:color w:val="231F20"/>
                        <w:w w:val="89"/>
                        <w:sz w:val="22"/>
                      </w:rPr>
                      <w:t>ve</w:t>
                    </w:r>
                    <w:r>
                      <w:rPr>
                        <w:rFonts w:ascii="Arial" w:hAnsi="Arial"/>
                        <w:color w:val="231F20"/>
                        <w:sz w:val="22"/>
                      </w:rPr>
                      <w:t> </w:t>
                    </w:r>
                    <w:r>
                      <w:rPr>
                        <w:rFonts w:ascii="Arial" w:hAnsi="Arial"/>
                        <w:color w:val="231F20"/>
                        <w:w w:val="95"/>
                        <w:sz w:val="22"/>
                      </w:rPr>
                      <w:t>kur</w:t>
                    </w:r>
                    <w:r>
                      <w:rPr>
                        <w:rFonts w:ascii="Arial" w:hAnsi="Arial"/>
                        <w:color w:val="231F20"/>
                        <w:w w:val="95"/>
                        <w:sz w:val="22"/>
                      </w:rPr>
                      <w:t>ulu</w:t>
                    </w:r>
                    <w:r>
                      <w:rPr>
                        <w:rFonts w:ascii="Arial" w:hAnsi="Arial"/>
                        <w:color w:val="231F20"/>
                        <w:w w:val="78"/>
                        <w:sz w:val="22"/>
                      </w:rPr>
                      <w:t>ç</w:t>
                    </w:r>
                    <w:r>
                      <w:rPr>
                        <w:rFonts w:ascii="Arial" w:hAnsi="Arial"/>
                        <w:color w:val="231F20"/>
                        <w:w w:val="103"/>
                        <w:sz w:val="22"/>
                      </w:rPr>
                      <w:t>l</w:t>
                    </w:r>
                    <w:r>
                      <w:rPr>
                        <w:rFonts w:ascii="Arial" w:hAnsi="Arial"/>
                        <w:color w:val="231F20"/>
                        <w:w w:val="85"/>
                        <w:sz w:val="22"/>
                      </w:rPr>
                      <w:t>a</w:t>
                    </w:r>
                    <w:r>
                      <w:rPr>
                        <w:rFonts w:ascii="Arial" w:hAnsi="Arial"/>
                        <w:color w:val="231F20"/>
                        <w:w w:val="104"/>
                        <w:sz w:val="22"/>
                      </w:rPr>
                      <w:t>r</w:t>
                    </w:r>
                    <w:r>
                      <w:rPr>
                        <w:rFonts w:ascii="Arial" w:hAnsi="Arial"/>
                        <w:color w:val="231F20"/>
                        <w:w w:val="103"/>
                        <w:sz w:val="22"/>
                      </w:rPr>
                      <w:t>l</w:t>
                    </w:r>
                    <w:r>
                      <w:rPr>
                        <w:rFonts w:ascii="Arial" w:hAnsi="Arial"/>
                        <w:color w:val="231F20"/>
                        <w:w w:val="85"/>
                        <w:sz w:val="22"/>
                      </w:rPr>
                      <w:t>a</w:t>
                    </w:r>
                    <w:r>
                      <w:rPr>
                        <w:rFonts w:ascii="Arial" w:hAnsi="Arial"/>
                        <w:color w:val="231F20"/>
                        <w:sz w:val="22"/>
                      </w:rPr>
                      <w:t> </w:t>
                    </w:r>
                    <w:r>
                      <w:rPr>
                        <w:rFonts w:ascii="Arial" w:hAnsi="Arial"/>
                        <w:color w:val="231F20"/>
                        <w:w w:val="103"/>
                        <w:sz w:val="22"/>
                      </w:rPr>
                      <w:t>i</w:t>
                    </w:r>
                    <w:r>
                      <w:rPr>
                        <w:rFonts w:ascii="Arial" w:hAnsi="Arial"/>
                        <w:color w:val="231F20"/>
                        <w:w w:val="78"/>
                        <w:sz w:val="22"/>
                      </w:rPr>
                      <w:t>ç</w:t>
                    </w:r>
                    <w:r>
                      <w:rPr>
                        <w:rFonts w:ascii="Arial" w:hAnsi="Arial"/>
                        <w:color w:val="231F20"/>
                        <w:sz w:val="22"/>
                      </w:rPr>
                      <w:t> </w:t>
                    </w:r>
                    <w:r>
                      <w:rPr>
                        <w:rFonts w:ascii="Arial" w:hAnsi="Arial"/>
                        <w:color w:val="231F20"/>
                        <w:w w:val="94"/>
                        <w:sz w:val="22"/>
                      </w:rPr>
                      <w:t>b</w:t>
                    </w:r>
                    <w:r>
                      <w:rPr>
                        <w:rFonts w:ascii="Arial" w:hAnsi="Arial"/>
                        <w:color w:val="231F20"/>
                        <w:w w:val="103"/>
                        <w:sz w:val="22"/>
                      </w:rPr>
                      <w:t>i</w:t>
                    </w:r>
                    <w:r>
                      <w:rPr>
                        <w:rFonts w:ascii="Arial" w:hAnsi="Arial"/>
                        <w:color w:val="231F20"/>
                        <w:w w:val="104"/>
                        <w:sz w:val="22"/>
                      </w:rPr>
                      <w:t>r</w:t>
                    </w:r>
                    <w:r>
                      <w:rPr>
                        <w:rFonts w:ascii="Arial" w:hAnsi="Arial"/>
                        <w:color w:val="231F20"/>
                        <w:w w:val="103"/>
                        <w:sz w:val="22"/>
                      </w:rPr>
                      <w:t>li</w:t>
                    </w:r>
                    <w:r>
                      <w:rPr>
                        <w:rFonts w:ascii="Arial" w:hAnsi="Arial"/>
                        <w:color w:val="231F20"/>
                        <w:w w:val="84"/>
                        <w:sz w:val="22"/>
                      </w:rPr>
                      <w:t>g</w:t>
                    </w:r>
                    <w:r>
                      <w:rPr>
                        <w:rFonts w:ascii="Arial" w:hAnsi="Arial"/>
                        <w:color w:val="231F20"/>
                        <w:w w:val="103"/>
                        <w:sz w:val="22"/>
                      </w:rPr>
                      <w:t>i</w:t>
                    </w:r>
                    <w:r>
                      <w:rPr>
                        <w:rFonts w:ascii="Arial" w:hAnsi="Arial"/>
                        <w:color w:val="231F20"/>
                        <w:sz w:val="22"/>
                      </w:rPr>
                      <w:t> </w:t>
                    </w:r>
                    <w:r>
                      <w:rPr>
                        <w:rFonts w:ascii="Arial" w:hAnsi="Arial"/>
                        <w:color w:val="231F20"/>
                        <w:w w:val="90"/>
                        <w:sz w:val="22"/>
                      </w:rPr>
                      <w:t>yap</w:t>
                    </w:r>
                    <w:r>
                      <w:rPr>
                        <w:rFonts w:ascii="Arial" w:hAnsi="Arial"/>
                        <w:color w:val="231F20"/>
                        <w:w w:val="30"/>
                        <w:sz w:val="22"/>
                      </w:rPr>
                      <w:t></w:t>
                    </w:r>
                    <w:r>
                      <w:rPr>
                        <w:rFonts w:ascii="Arial" w:hAnsi="Arial"/>
                        <w:color w:val="231F20"/>
                        <w:w w:val="103"/>
                        <w:sz w:val="22"/>
                      </w:rPr>
                      <w:t>l</w:t>
                    </w:r>
                    <w:r>
                      <w:rPr>
                        <w:rFonts w:ascii="Arial" w:hAnsi="Arial"/>
                        <w:color w:val="231F20"/>
                        <w:w w:val="30"/>
                        <w:sz w:val="22"/>
                      </w:rPr>
                      <w:t></w:t>
                    </w:r>
                    <w:r>
                      <w:rPr>
                        <w:rFonts w:ascii="Arial" w:hAnsi="Arial"/>
                        <w:color w:val="231F20"/>
                        <w:w w:val="104"/>
                        <w:sz w:val="22"/>
                      </w:rPr>
                      <w:t>r</w:t>
                    </w:r>
                    <w:r>
                      <w:rPr>
                        <w:rFonts w:ascii="Arial" w:hAnsi="Arial"/>
                        <w:color w:val="231F20"/>
                        <w:w w:val="90"/>
                        <w:sz w:val="22"/>
                      </w:rPr>
                      <w:t>.</w:t>
                    </w:r>
                  </w:p>
                  <w:p>
                    <w:pPr>
                      <w:spacing w:line="240" w:lineRule="auto" w:before="0"/>
                      <w:rPr>
                        <w:rFonts w:ascii="Trebuchet MS"/>
                        <w:b/>
                        <w:sz w:val="22"/>
                      </w:rPr>
                    </w:pPr>
                  </w:p>
                  <w:p>
                    <w:pPr>
                      <w:spacing w:line="254" w:lineRule="auto" w:before="141"/>
                      <w:ind w:left="123" w:right="142" w:firstLine="1"/>
                      <w:jc w:val="both"/>
                      <w:rPr>
                        <w:rFonts w:ascii="Arial" w:hAnsi="Arial"/>
                        <w:sz w:val="22"/>
                      </w:rPr>
                    </w:pPr>
                    <w:r>
                      <w:rPr>
                        <w:rFonts w:ascii="Arial" w:hAnsi="Arial"/>
                        <w:color w:val="231F20"/>
                        <w:spacing w:val="-1"/>
                        <w:w w:val="86"/>
                        <w:sz w:val="22"/>
                      </w:rPr>
                      <w:t>Öze</w:t>
                    </w:r>
                    <w:r>
                      <w:rPr>
                        <w:rFonts w:ascii="Arial" w:hAnsi="Arial"/>
                        <w:color w:val="231F20"/>
                        <w:w w:val="86"/>
                        <w:sz w:val="22"/>
                      </w:rPr>
                      <w:t>l</w:t>
                    </w:r>
                    <w:r>
                      <w:rPr>
                        <w:rFonts w:ascii="Arial" w:hAnsi="Arial"/>
                        <w:color w:val="231F20"/>
                        <w:spacing w:val="25"/>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spacing w:val="-1"/>
                        <w:w w:val="93"/>
                        <w:sz w:val="22"/>
                      </w:rPr>
                      <w:t>m</w:t>
                    </w:r>
                    <w:r>
                      <w:rPr>
                        <w:rFonts w:ascii="Arial" w:hAnsi="Arial"/>
                        <w:color w:val="231F20"/>
                        <w:w w:val="93"/>
                        <w:sz w:val="22"/>
                      </w:rPr>
                      <w:t>e</w:t>
                    </w:r>
                    <w:r>
                      <w:rPr>
                        <w:rFonts w:ascii="Arial" w:hAnsi="Arial"/>
                        <w:color w:val="231F20"/>
                        <w:spacing w:val="25"/>
                        <w:sz w:val="22"/>
                      </w:rPr>
                      <w:t> </w:t>
                    </w:r>
                    <w:r>
                      <w:rPr>
                        <w:rFonts w:ascii="Arial" w:hAnsi="Arial"/>
                        <w:color w:val="231F20"/>
                        <w:spacing w:val="-1"/>
                        <w:w w:val="94"/>
                        <w:sz w:val="22"/>
                      </w:rPr>
                      <w:t>ihtiya</w:t>
                    </w:r>
                    <w:r>
                      <w:rPr>
                        <w:rFonts w:ascii="Arial" w:hAnsi="Arial"/>
                        <w:color w:val="231F20"/>
                        <w:spacing w:val="1"/>
                        <w:w w:val="94"/>
                        <w:sz w:val="22"/>
                      </w:rPr>
                      <w:t>c</w:t>
                    </w:r>
                    <w:r>
                      <w:rPr>
                        <w:rFonts w:ascii="Arial" w:hAnsi="Arial"/>
                        <w:color w:val="231F20"/>
                        <w:w w:val="30"/>
                        <w:sz w:val="22"/>
                      </w:rPr>
                      <w:t></w:t>
                    </w:r>
                    <w:r>
                      <w:rPr>
                        <w:rFonts w:ascii="Arial" w:hAnsi="Arial"/>
                        <w:color w:val="231F20"/>
                        <w:spacing w:val="23"/>
                        <w:sz w:val="22"/>
                      </w:rPr>
                      <w:t> </w:t>
                    </w:r>
                    <w:r>
                      <w:rPr>
                        <w:rFonts w:ascii="Arial" w:hAnsi="Arial"/>
                        <w:color w:val="231F20"/>
                        <w:w w:val="94"/>
                        <w:sz w:val="22"/>
                      </w:rPr>
                      <w:t>o</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spacing w:val="24"/>
                        <w:sz w:val="22"/>
                      </w:rPr>
                      <w:t> </w:t>
                    </w:r>
                    <w:r>
                      <w:rPr>
                        <w:rFonts w:ascii="Arial" w:hAnsi="Arial"/>
                        <w:color w:val="231F20"/>
                        <w:spacing w:val="-1"/>
                        <w:w w:val="94"/>
                        <w:sz w:val="22"/>
                      </w:rPr>
                      <w:t>b</w:t>
                    </w:r>
                    <w:r>
                      <w:rPr>
                        <w:rFonts w:ascii="Arial" w:hAnsi="Arial"/>
                        <w:color w:val="231F20"/>
                        <w:spacing w:val="-1"/>
                        <w:w w:val="103"/>
                        <w:sz w:val="22"/>
                      </w:rPr>
                      <w:t>i</w:t>
                    </w:r>
                    <w:r>
                      <w:rPr>
                        <w:rFonts w:ascii="Arial" w:hAnsi="Arial"/>
                        <w:color w:val="231F20"/>
                        <w:w w:val="104"/>
                        <w:sz w:val="22"/>
                      </w:rPr>
                      <w:t>r</w:t>
                    </w:r>
                    <w:r>
                      <w:rPr>
                        <w:rFonts w:ascii="Arial" w:hAnsi="Arial"/>
                        <w:color w:val="231F20"/>
                        <w:w w:val="89"/>
                        <w:sz w:val="22"/>
                      </w:rPr>
                      <w:t>e</w:t>
                    </w:r>
                    <w:r>
                      <w:rPr>
                        <w:rFonts w:ascii="Arial" w:hAnsi="Arial"/>
                        <w:color w:val="231F20"/>
                        <w:w w:val="90"/>
                        <w:sz w:val="22"/>
                      </w:rPr>
                      <w:t>y</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spacing w:val="-1"/>
                        <w:w w:val="103"/>
                        <w:sz w:val="22"/>
                      </w:rPr>
                      <w:t>i</w:t>
                    </w:r>
                    <w:r>
                      <w:rPr>
                        <w:rFonts w:ascii="Arial" w:hAnsi="Arial"/>
                        <w:color w:val="231F20"/>
                        <w:w w:val="94"/>
                        <w:sz w:val="22"/>
                      </w:rPr>
                      <w:t>n</w:t>
                    </w:r>
                    <w:r>
                      <w:rPr>
                        <w:rFonts w:ascii="Arial" w:hAnsi="Arial"/>
                        <w:color w:val="231F20"/>
                        <w:spacing w:val="25"/>
                        <w:sz w:val="22"/>
                      </w:rPr>
                      <w:t> </w:t>
                    </w:r>
                    <w:r>
                      <w:rPr>
                        <w:rFonts w:ascii="Arial" w:hAnsi="Arial"/>
                        <w:color w:val="231F20"/>
                        <w:spacing w:val="-1"/>
                        <w:w w:val="94"/>
                        <w:sz w:val="22"/>
                      </w:rPr>
                      <w:t>b</w:t>
                    </w:r>
                    <w:r>
                      <w:rPr>
                        <w:rFonts w:ascii="Arial" w:hAnsi="Arial"/>
                        <w:color w:val="231F20"/>
                        <w:w w:val="103"/>
                        <w:sz w:val="22"/>
                      </w:rPr>
                      <w:t>i</w:t>
                    </w:r>
                    <w:r>
                      <w:rPr>
                        <w:rFonts w:ascii="Arial" w:hAnsi="Arial"/>
                        <w:color w:val="231F20"/>
                        <w:w w:val="104"/>
                        <w:sz w:val="22"/>
                      </w:rPr>
                      <w:t>r</w:t>
                    </w:r>
                    <w:r>
                      <w:rPr>
                        <w:rFonts w:ascii="Arial" w:hAnsi="Arial"/>
                        <w:color w:val="231F20"/>
                        <w:w w:val="89"/>
                        <w:sz w:val="22"/>
                      </w:rPr>
                      <w:t>e</w:t>
                    </w:r>
                    <w:r>
                      <w:rPr>
                        <w:rFonts w:ascii="Arial" w:hAnsi="Arial"/>
                        <w:color w:val="231F20"/>
                        <w:w w:val="90"/>
                        <w:sz w:val="22"/>
                      </w:rPr>
                      <w:t>y</w:t>
                    </w:r>
                    <w:r>
                      <w:rPr>
                        <w:rFonts w:ascii="Arial" w:hAnsi="Arial"/>
                        <w:color w:val="231F20"/>
                        <w:spacing w:val="-1"/>
                        <w:w w:val="78"/>
                        <w:sz w:val="22"/>
                      </w:rPr>
                      <w:t>s</w:t>
                    </w:r>
                    <w:r>
                      <w:rPr>
                        <w:rFonts w:ascii="Arial" w:hAnsi="Arial"/>
                        <w:color w:val="231F20"/>
                        <w:w w:val="89"/>
                        <w:sz w:val="22"/>
                      </w:rPr>
                      <w:t>e</w:t>
                    </w:r>
                    <w:r>
                      <w:rPr>
                        <w:rFonts w:ascii="Arial" w:hAnsi="Arial"/>
                        <w:color w:val="231F20"/>
                        <w:w w:val="103"/>
                        <w:sz w:val="22"/>
                      </w:rPr>
                      <w:t>l</w:t>
                    </w:r>
                    <w:r>
                      <w:rPr>
                        <w:rFonts w:ascii="Arial" w:hAnsi="Arial"/>
                        <w:color w:val="231F20"/>
                        <w:spacing w:val="24"/>
                        <w:sz w:val="22"/>
                      </w:rPr>
                      <w:t> </w:t>
                    </w:r>
                    <w:r>
                      <w:rPr>
                        <w:rFonts w:ascii="Arial" w:hAnsi="Arial"/>
                        <w:color w:val="231F20"/>
                        <w:w w:val="90"/>
                        <w:sz w:val="22"/>
                      </w:rPr>
                      <w:t>y</w:t>
                    </w:r>
                    <w:r>
                      <w:rPr>
                        <w:rFonts w:ascii="Arial" w:hAnsi="Arial"/>
                        <w:color w:val="231F20"/>
                        <w:w w:val="89"/>
                        <w:sz w:val="22"/>
                      </w:rPr>
                      <w:t>e</w:t>
                    </w:r>
                    <w:r>
                      <w:rPr>
                        <w:rFonts w:ascii="Arial" w:hAnsi="Arial"/>
                        <w:color w:val="231F20"/>
                        <w:w w:val="120"/>
                        <w:sz w:val="22"/>
                      </w:rPr>
                      <w:t>t</w:t>
                    </w:r>
                    <w:r>
                      <w:rPr>
                        <w:rFonts w:ascii="Arial" w:hAnsi="Arial"/>
                        <w:color w:val="231F20"/>
                        <w:w w:val="89"/>
                        <w:sz w:val="22"/>
                      </w:rPr>
                      <w:t>e</w:t>
                    </w:r>
                    <w:r>
                      <w:rPr>
                        <w:rFonts w:ascii="Arial" w:hAnsi="Arial"/>
                        <w:color w:val="231F20"/>
                        <w:w w:val="104"/>
                        <w:sz w:val="22"/>
                      </w:rPr>
                      <w:t>r</w:t>
                    </w:r>
                    <w:r>
                      <w:rPr>
                        <w:rFonts w:ascii="Arial" w:hAnsi="Arial"/>
                        <w:color w:val="231F20"/>
                        <w:spacing w:val="-1"/>
                        <w:w w:val="103"/>
                        <w:sz w:val="22"/>
                      </w:rPr>
                      <w:t>l</w:t>
                    </w:r>
                    <w:r>
                      <w:rPr>
                        <w:rFonts w:ascii="Arial" w:hAnsi="Arial"/>
                        <w:color w:val="231F20"/>
                        <w:w w:val="103"/>
                        <w:sz w:val="22"/>
                      </w:rPr>
                      <w:t>i</w:t>
                    </w:r>
                    <w:r>
                      <w:rPr>
                        <w:rFonts w:ascii="Arial" w:hAnsi="Arial"/>
                        <w:color w:val="231F20"/>
                        <w:spacing w:val="-1"/>
                        <w:w w:val="103"/>
                        <w:sz w:val="22"/>
                      </w:rPr>
                      <w:t>li</w:t>
                    </w:r>
                    <w:r>
                      <w:rPr>
                        <w:rFonts w:ascii="Arial" w:hAnsi="Arial"/>
                        <w:color w:val="231F20"/>
                        <w:w w:val="90"/>
                        <w:sz w:val="22"/>
                      </w:rPr>
                      <w:t>k</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w w:val="103"/>
                        <w:sz w:val="22"/>
                      </w:rPr>
                      <w:t>i</w:t>
                    </w:r>
                    <w:r>
                      <w:rPr>
                        <w:rFonts w:ascii="Arial" w:hAnsi="Arial"/>
                        <w:color w:val="231F20"/>
                        <w:spacing w:val="23"/>
                        <w:sz w:val="22"/>
                      </w:rPr>
                      <w:t> </w:t>
                    </w:r>
                    <w:r>
                      <w:rPr>
                        <w:rFonts w:ascii="Arial" w:hAnsi="Arial"/>
                        <w:color w:val="231F20"/>
                        <w:w w:val="89"/>
                        <w:sz w:val="22"/>
                      </w:rPr>
                      <w:t>ve</w:t>
                    </w:r>
                    <w:r>
                      <w:rPr>
                        <w:rFonts w:ascii="Arial" w:hAnsi="Arial"/>
                        <w:color w:val="231F20"/>
                        <w:spacing w:val="25"/>
                        <w:sz w:val="22"/>
                      </w:rPr>
                      <w:t> </w:t>
                    </w:r>
                    <w:r>
                      <w:rPr>
                        <w:rFonts w:ascii="Arial" w:hAnsi="Arial"/>
                        <w:color w:val="231F20"/>
                        <w:spacing w:val="-1"/>
                        <w:w w:val="102"/>
                        <w:sz w:val="22"/>
                      </w:rPr>
                      <w:t>t</w:t>
                    </w:r>
                    <w:r>
                      <w:rPr>
                        <w:rFonts w:ascii="Arial" w:hAnsi="Arial"/>
                        <w:color w:val="231F20"/>
                        <w:w w:val="102"/>
                        <w:sz w:val="22"/>
                      </w:rPr>
                      <w:t>ü</w:t>
                    </w:r>
                    <w:r>
                      <w:rPr>
                        <w:rFonts w:ascii="Arial" w:hAnsi="Arial"/>
                        <w:color w:val="231F20"/>
                        <w:w w:val="95"/>
                        <w:sz w:val="22"/>
                      </w:rPr>
                      <w:t>m</w:t>
                    </w:r>
                    <w:r>
                      <w:rPr>
                        <w:rFonts w:ascii="Arial" w:hAnsi="Arial"/>
                        <w:color w:val="231F20"/>
                        <w:spacing w:val="24"/>
                        <w:sz w:val="22"/>
                      </w:rPr>
                      <w:t> </w:t>
                    </w:r>
                    <w:r>
                      <w:rPr>
                        <w:rFonts w:ascii="Arial" w:hAnsi="Arial"/>
                        <w:color w:val="231F20"/>
                        <w:w w:val="91"/>
                        <w:sz w:val="22"/>
                      </w:rPr>
                      <w:t>geli</w:t>
                    </w:r>
                    <w:r>
                      <w:rPr>
                        <w:rFonts w:ascii="Arial" w:hAnsi="Arial"/>
                        <w:color w:val="231F20"/>
                        <w:w w:val="78"/>
                        <w:sz w:val="22"/>
                      </w:rPr>
                      <w:t>ç</w:t>
                    </w:r>
                    <w:r>
                      <w:rPr>
                        <w:rFonts w:ascii="Arial" w:hAnsi="Arial"/>
                        <w:color w:val="231F20"/>
                        <w:w w:val="97"/>
                        <w:sz w:val="22"/>
                      </w:rPr>
                      <w:t>im </w:t>
                    </w:r>
                    <w:r>
                      <w:rPr>
                        <w:rFonts w:ascii="Arial" w:hAnsi="Arial"/>
                        <w:color w:val="231F20"/>
                        <w:w w:val="92"/>
                        <w:sz w:val="22"/>
                      </w:rPr>
                      <w:t>alanlar</w:t>
                    </w:r>
                    <w:r>
                      <w:rPr>
                        <w:rFonts w:ascii="Arial" w:hAnsi="Arial"/>
                        <w:color w:val="231F20"/>
                        <w:spacing w:val="-1"/>
                        <w:w w:val="30"/>
                        <w:sz w:val="22"/>
                      </w:rPr>
                      <w:t></w:t>
                    </w:r>
                    <w:r>
                      <w:rPr>
                        <w:rFonts w:ascii="Arial" w:hAnsi="Arial"/>
                        <w:color w:val="231F20"/>
                        <w:spacing w:val="-1"/>
                        <w:w w:val="94"/>
                        <w:sz w:val="22"/>
                      </w:rPr>
                      <w:t>nd</w:t>
                    </w:r>
                    <w:r>
                      <w:rPr>
                        <w:rFonts w:ascii="Arial" w:hAnsi="Arial"/>
                        <w:color w:val="231F20"/>
                        <w:w w:val="85"/>
                        <w:sz w:val="22"/>
                      </w:rPr>
                      <w:t>a</w:t>
                    </w:r>
                    <w:r>
                      <w:rPr>
                        <w:rFonts w:ascii="Arial" w:hAnsi="Arial"/>
                        <w:color w:val="231F20"/>
                        <w:w w:val="90"/>
                        <w:sz w:val="22"/>
                      </w:rPr>
                      <w:t>k</w:t>
                    </w:r>
                    <w:r>
                      <w:rPr>
                        <w:rFonts w:ascii="Arial" w:hAnsi="Arial"/>
                        <w:color w:val="231F20"/>
                        <w:w w:val="103"/>
                        <w:sz w:val="22"/>
                      </w:rPr>
                      <w:t>i</w:t>
                    </w:r>
                    <w:r>
                      <w:rPr>
                        <w:rFonts w:ascii="Arial" w:hAnsi="Arial"/>
                        <w:color w:val="231F20"/>
                        <w:sz w:val="22"/>
                      </w:rPr>
                      <w:t> </w:t>
                    </w:r>
                    <w:r>
                      <w:rPr>
                        <w:rFonts w:ascii="Arial" w:hAnsi="Arial"/>
                        <w:color w:val="231F20"/>
                        <w:spacing w:val="6"/>
                        <w:sz w:val="22"/>
                      </w:rPr>
                      <w:t> </w:t>
                    </w:r>
                    <w:r>
                      <w:rPr>
                        <w:rFonts w:ascii="Arial" w:hAnsi="Arial"/>
                        <w:color w:val="231F20"/>
                        <w:spacing w:val="-1"/>
                        <w:w w:val="93"/>
                        <w:sz w:val="22"/>
                      </w:rPr>
                      <w:t>özellikler</w:t>
                    </w:r>
                    <w:r>
                      <w:rPr>
                        <w:rFonts w:ascii="Arial" w:hAnsi="Arial"/>
                        <w:color w:val="231F20"/>
                        <w:w w:val="93"/>
                        <w:sz w:val="22"/>
                      </w:rPr>
                      <w:t>i</w:t>
                    </w:r>
                    <w:r>
                      <w:rPr>
                        <w:rFonts w:ascii="Arial" w:hAnsi="Arial"/>
                        <w:color w:val="231F20"/>
                        <w:sz w:val="22"/>
                      </w:rPr>
                      <w:t> </w:t>
                    </w:r>
                    <w:r>
                      <w:rPr>
                        <w:rFonts w:ascii="Arial" w:hAnsi="Arial"/>
                        <w:color w:val="231F20"/>
                        <w:spacing w:val="5"/>
                        <w:sz w:val="22"/>
                      </w:rPr>
                      <w:t> </w:t>
                    </w:r>
                    <w:r>
                      <w:rPr>
                        <w:rFonts w:ascii="Arial" w:hAnsi="Arial"/>
                        <w:color w:val="231F20"/>
                        <w:spacing w:val="1"/>
                        <w:w w:val="90"/>
                        <w:sz w:val="22"/>
                      </w:rPr>
                      <w:t>v</w:t>
                    </w:r>
                    <w:r>
                      <w:rPr>
                        <w:rFonts w:ascii="Arial" w:hAnsi="Arial"/>
                        <w:color w:val="231F20"/>
                        <w:w w:val="89"/>
                        <w:sz w:val="22"/>
                      </w:rPr>
                      <w:t>e</w:t>
                    </w:r>
                    <w:r>
                      <w:rPr>
                        <w:rFonts w:ascii="Arial" w:hAnsi="Arial"/>
                        <w:color w:val="231F20"/>
                        <w:sz w:val="22"/>
                      </w:rPr>
                      <w:t> </w:t>
                    </w:r>
                    <w:r>
                      <w:rPr>
                        <w:rFonts w:ascii="Arial" w:hAnsi="Arial"/>
                        <w:color w:val="231F20"/>
                        <w:spacing w:val="4"/>
                        <w:sz w:val="22"/>
                      </w:rPr>
                      <w:t> </w:t>
                    </w:r>
                    <w:r>
                      <w:rPr>
                        <w:rFonts w:ascii="Arial" w:hAnsi="Arial"/>
                        <w:color w:val="231F20"/>
                        <w:w w:val="85"/>
                        <w:sz w:val="22"/>
                      </w:rPr>
                      <w:t>a</w:t>
                    </w:r>
                    <w:r>
                      <w:rPr>
                        <w:rFonts w:ascii="Arial" w:hAnsi="Arial"/>
                        <w:color w:val="231F20"/>
                        <w:w w:val="90"/>
                        <w:sz w:val="22"/>
                      </w:rPr>
                      <w:t>k</w:t>
                    </w:r>
                    <w:r>
                      <w:rPr>
                        <w:rFonts w:ascii="Arial" w:hAnsi="Arial"/>
                        <w:color w:val="231F20"/>
                        <w:w w:val="85"/>
                        <w:sz w:val="22"/>
                      </w:rPr>
                      <w:t>a</w:t>
                    </w:r>
                    <w:r>
                      <w:rPr>
                        <w:rFonts w:ascii="Arial" w:hAnsi="Arial"/>
                        <w:color w:val="231F20"/>
                        <w:w w:val="94"/>
                        <w:sz w:val="22"/>
                      </w:rPr>
                      <w:t>d</w:t>
                    </w:r>
                    <w:r>
                      <w:rPr>
                        <w:rFonts w:ascii="Arial" w:hAnsi="Arial"/>
                        <w:color w:val="231F20"/>
                        <w:w w:val="89"/>
                        <w:sz w:val="22"/>
                      </w:rPr>
                      <w:t>e</w:t>
                    </w:r>
                    <w:r>
                      <w:rPr>
                        <w:rFonts w:ascii="Arial" w:hAnsi="Arial"/>
                        <w:color w:val="231F20"/>
                        <w:w w:val="95"/>
                        <w:sz w:val="22"/>
                      </w:rPr>
                      <w:t>m</w:t>
                    </w:r>
                    <w:r>
                      <w:rPr>
                        <w:rFonts w:ascii="Arial" w:hAnsi="Arial"/>
                        <w:color w:val="231F20"/>
                        <w:w w:val="103"/>
                        <w:sz w:val="22"/>
                      </w:rPr>
                      <w:t>i</w:t>
                    </w:r>
                    <w:r>
                      <w:rPr>
                        <w:rFonts w:ascii="Arial" w:hAnsi="Arial"/>
                        <w:color w:val="231F20"/>
                        <w:w w:val="90"/>
                        <w:sz w:val="22"/>
                      </w:rPr>
                      <w:t>k</w:t>
                    </w:r>
                    <w:r>
                      <w:rPr>
                        <w:rFonts w:ascii="Arial" w:hAnsi="Arial"/>
                        <w:color w:val="231F20"/>
                        <w:sz w:val="22"/>
                      </w:rPr>
                      <w:t> </w:t>
                    </w:r>
                    <w:r>
                      <w:rPr>
                        <w:rFonts w:ascii="Arial" w:hAnsi="Arial"/>
                        <w:color w:val="231F20"/>
                        <w:spacing w:val="5"/>
                        <w:sz w:val="22"/>
                      </w:rPr>
                      <w:t> </w:t>
                    </w:r>
                    <w:r>
                      <w:rPr>
                        <w:rFonts w:ascii="Arial" w:hAnsi="Arial"/>
                        <w:color w:val="231F20"/>
                        <w:spacing w:val="-1"/>
                        <w:w w:val="94"/>
                        <w:sz w:val="22"/>
                      </w:rPr>
                      <w:t>disipli</w:t>
                    </w:r>
                    <w:r>
                      <w:rPr>
                        <w:rFonts w:ascii="Arial" w:hAnsi="Arial"/>
                        <w:color w:val="231F20"/>
                        <w:w w:val="94"/>
                        <w:sz w:val="22"/>
                      </w:rPr>
                      <w:t>n</w:t>
                    </w:r>
                    <w:r>
                      <w:rPr>
                        <w:rFonts w:ascii="Arial" w:hAnsi="Arial"/>
                        <w:color w:val="231F20"/>
                        <w:sz w:val="22"/>
                      </w:rPr>
                      <w:t> </w:t>
                    </w:r>
                    <w:r>
                      <w:rPr>
                        <w:rFonts w:ascii="Arial" w:hAnsi="Arial"/>
                        <w:color w:val="231F20"/>
                        <w:spacing w:val="5"/>
                        <w:sz w:val="22"/>
                      </w:rPr>
                      <w:t> </w:t>
                    </w:r>
                    <w:r>
                      <w:rPr>
                        <w:rFonts w:ascii="Arial" w:hAnsi="Arial"/>
                        <w:color w:val="231F20"/>
                        <w:w w:val="85"/>
                        <w:sz w:val="22"/>
                      </w:rPr>
                      <w:t>a</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w w:val="103"/>
                        <w:sz w:val="22"/>
                      </w:rPr>
                      <w:t>l</w:t>
                    </w:r>
                    <w:r>
                      <w:rPr>
                        <w:rFonts w:ascii="Arial" w:hAnsi="Arial"/>
                        <w:color w:val="231F20"/>
                        <w:w w:val="85"/>
                        <w:sz w:val="22"/>
                      </w:rPr>
                      <w:t>a</w:t>
                    </w:r>
                    <w:r>
                      <w:rPr>
                        <w:rFonts w:ascii="Arial" w:hAnsi="Arial"/>
                        <w:color w:val="231F20"/>
                        <w:w w:val="104"/>
                        <w:sz w:val="22"/>
                      </w:rPr>
                      <w:t>r</w:t>
                    </w:r>
                    <w:r>
                      <w:rPr>
                        <w:rFonts w:ascii="Arial" w:hAnsi="Arial"/>
                        <w:color w:val="231F20"/>
                        <w:spacing w:val="-1"/>
                        <w:w w:val="30"/>
                        <w:sz w:val="22"/>
                      </w:rPr>
                      <w:t></w:t>
                    </w:r>
                    <w:r>
                      <w:rPr>
                        <w:rFonts w:ascii="Arial" w:hAnsi="Arial"/>
                        <w:color w:val="231F20"/>
                        <w:spacing w:val="-1"/>
                        <w:w w:val="94"/>
                        <w:sz w:val="22"/>
                      </w:rPr>
                      <w:t>nd</w:t>
                    </w:r>
                    <w:r>
                      <w:rPr>
                        <w:rFonts w:ascii="Arial" w:hAnsi="Arial"/>
                        <w:color w:val="231F20"/>
                        <w:w w:val="85"/>
                        <w:sz w:val="22"/>
                      </w:rPr>
                      <w:t>a</w:t>
                    </w:r>
                    <w:r>
                      <w:rPr>
                        <w:rFonts w:ascii="Arial" w:hAnsi="Arial"/>
                        <w:color w:val="231F20"/>
                        <w:w w:val="90"/>
                        <w:sz w:val="22"/>
                      </w:rPr>
                      <w:t>k</w:t>
                    </w:r>
                    <w:r>
                      <w:rPr>
                        <w:rFonts w:ascii="Arial" w:hAnsi="Arial"/>
                        <w:color w:val="231F20"/>
                        <w:w w:val="103"/>
                        <w:sz w:val="22"/>
                      </w:rPr>
                      <w:t>i</w:t>
                    </w:r>
                    <w:r>
                      <w:rPr>
                        <w:rFonts w:ascii="Arial" w:hAnsi="Arial"/>
                        <w:color w:val="231F20"/>
                        <w:sz w:val="22"/>
                      </w:rPr>
                      <w:t> </w:t>
                    </w:r>
                    <w:r>
                      <w:rPr>
                        <w:rFonts w:ascii="Arial" w:hAnsi="Arial"/>
                        <w:color w:val="231F20"/>
                        <w:spacing w:val="5"/>
                        <w:sz w:val="22"/>
                      </w:rPr>
                      <w:t> </w:t>
                    </w:r>
                    <w:r>
                      <w:rPr>
                        <w:rFonts w:ascii="Arial" w:hAnsi="Arial"/>
                        <w:color w:val="231F20"/>
                        <w:w w:val="90"/>
                        <w:sz w:val="22"/>
                      </w:rPr>
                      <w:t>y</w:t>
                    </w:r>
                    <w:r>
                      <w:rPr>
                        <w:rFonts w:ascii="Arial" w:hAnsi="Arial"/>
                        <w:color w:val="231F20"/>
                        <w:w w:val="89"/>
                        <w:sz w:val="22"/>
                      </w:rPr>
                      <w:t>e</w:t>
                    </w:r>
                    <w:r>
                      <w:rPr>
                        <w:rFonts w:ascii="Arial" w:hAnsi="Arial"/>
                        <w:color w:val="231F20"/>
                        <w:w w:val="120"/>
                        <w:sz w:val="22"/>
                      </w:rPr>
                      <w:t>t</w:t>
                    </w:r>
                    <w:r>
                      <w:rPr>
                        <w:rFonts w:ascii="Arial" w:hAnsi="Arial"/>
                        <w:color w:val="231F20"/>
                        <w:w w:val="89"/>
                        <w:sz w:val="22"/>
                      </w:rPr>
                      <w:t>e</w:t>
                    </w:r>
                    <w:r>
                      <w:rPr>
                        <w:rFonts w:ascii="Arial" w:hAnsi="Arial"/>
                        <w:color w:val="231F20"/>
                        <w:w w:val="104"/>
                        <w:sz w:val="22"/>
                      </w:rPr>
                      <w:t>r</w:t>
                    </w:r>
                    <w:r>
                      <w:rPr>
                        <w:rFonts w:ascii="Arial" w:hAnsi="Arial"/>
                        <w:color w:val="231F20"/>
                        <w:spacing w:val="-1"/>
                        <w:w w:val="103"/>
                        <w:sz w:val="22"/>
                      </w:rPr>
                      <w:t>lili</w:t>
                    </w:r>
                    <w:r>
                      <w:rPr>
                        <w:rFonts w:ascii="Arial" w:hAnsi="Arial"/>
                        <w:color w:val="231F20"/>
                        <w:w w:val="90"/>
                        <w:sz w:val="22"/>
                      </w:rPr>
                      <w:t>k</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w w:val="103"/>
                        <w:sz w:val="22"/>
                      </w:rPr>
                      <w:t>i </w:t>
                    </w:r>
                    <w:r>
                      <w:rPr>
                        <w:rFonts w:ascii="Arial" w:hAnsi="Arial"/>
                        <w:color w:val="231F20"/>
                        <w:w w:val="93"/>
                        <w:sz w:val="22"/>
                      </w:rPr>
                      <w:t>dikkate</w:t>
                    </w:r>
                    <w:r>
                      <w:rPr>
                        <w:rFonts w:ascii="Arial" w:hAnsi="Arial"/>
                        <w:color w:val="231F20"/>
                        <w:sz w:val="22"/>
                      </w:rPr>
                      <w:t>  </w:t>
                    </w:r>
                    <w:r>
                      <w:rPr>
                        <w:rFonts w:ascii="Arial" w:hAnsi="Arial"/>
                        <w:color w:val="231F20"/>
                        <w:spacing w:val="-28"/>
                        <w:sz w:val="22"/>
                      </w:rPr>
                      <w:t> </w:t>
                    </w:r>
                    <w:r>
                      <w:rPr>
                        <w:rFonts w:ascii="Arial" w:hAnsi="Arial"/>
                        <w:color w:val="231F20"/>
                        <w:w w:val="90"/>
                        <w:sz w:val="22"/>
                      </w:rPr>
                      <w:t>a</w:t>
                    </w:r>
                    <w:r>
                      <w:rPr>
                        <w:rFonts w:ascii="Arial" w:hAnsi="Arial"/>
                        <w:color w:val="231F20"/>
                        <w:spacing w:val="-1"/>
                        <w:w w:val="90"/>
                        <w:sz w:val="22"/>
                      </w:rPr>
                      <w:t>l</w:t>
                    </w:r>
                    <w:r>
                      <w:rPr>
                        <w:rFonts w:ascii="Arial" w:hAnsi="Arial"/>
                        <w:color w:val="231F20"/>
                        <w:spacing w:val="-1"/>
                        <w:w w:val="30"/>
                        <w:sz w:val="22"/>
                      </w:rPr>
                      <w:t></w:t>
                    </w:r>
                    <w:r>
                      <w:rPr>
                        <w:rFonts w:ascii="Arial" w:hAnsi="Arial"/>
                        <w:color w:val="231F20"/>
                        <w:w w:val="91"/>
                        <w:sz w:val="22"/>
                      </w:rPr>
                      <w:t>nara</w:t>
                    </w:r>
                    <w:r>
                      <w:rPr>
                        <w:rFonts w:ascii="Arial" w:hAnsi="Arial"/>
                        <w:color w:val="231F20"/>
                        <w:spacing w:val="-1"/>
                        <w:w w:val="91"/>
                        <w:sz w:val="22"/>
                      </w:rPr>
                      <w:t>k</w:t>
                    </w:r>
                    <w:r>
                      <w:rPr>
                        <w:rFonts w:ascii="Arial" w:hAnsi="Arial"/>
                        <w:color w:val="231F20"/>
                        <w:w w:val="89"/>
                        <w:sz w:val="22"/>
                      </w:rPr>
                      <w:t>,</w:t>
                    </w:r>
                    <w:r>
                      <w:rPr>
                        <w:rFonts w:ascii="Arial" w:hAnsi="Arial"/>
                        <w:color w:val="231F20"/>
                        <w:sz w:val="22"/>
                      </w:rPr>
                      <w:t>  </w:t>
                    </w:r>
                    <w:r>
                      <w:rPr>
                        <w:rFonts w:ascii="Arial" w:hAnsi="Arial"/>
                        <w:color w:val="231F20"/>
                        <w:spacing w:val="-27"/>
                        <w:sz w:val="22"/>
                      </w:rPr>
                      <w:t> </w:t>
                    </w:r>
                    <w:r>
                      <w:rPr>
                        <w:rFonts w:ascii="Arial" w:hAnsi="Arial"/>
                        <w:color w:val="231F20"/>
                        <w:spacing w:val="-1"/>
                        <w:w w:val="92"/>
                        <w:sz w:val="22"/>
                      </w:rPr>
                      <w:t>bireyselle</w:t>
                    </w:r>
                    <w:r>
                      <w:rPr>
                        <w:rFonts w:ascii="Arial" w:hAnsi="Arial"/>
                        <w:color w:val="231F20"/>
                        <w:spacing w:val="1"/>
                        <w:w w:val="78"/>
                        <w:sz w:val="22"/>
                      </w:rPr>
                      <w:t>ç</w:t>
                    </w:r>
                    <w:r>
                      <w:rPr>
                        <w:rFonts w:ascii="Arial" w:hAnsi="Arial"/>
                        <w:color w:val="231F20"/>
                        <w:w w:val="120"/>
                        <w:sz w:val="22"/>
                      </w:rPr>
                      <w:t>t</w:t>
                    </w:r>
                    <w:r>
                      <w:rPr>
                        <w:rFonts w:ascii="Arial" w:hAnsi="Arial"/>
                        <w:color w:val="231F20"/>
                        <w:spacing w:val="-1"/>
                        <w:w w:val="103"/>
                        <w:sz w:val="22"/>
                      </w:rPr>
                      <w:t>i</w:t>
                    </w:r>
                    <w:r>
                      <w:rPr>
                        <w:rFonts w:ascii="Arial" w:hAnsi="Arial"/>
                        <w:color w:val="231F20"/>
                        <w:w w:val="104"/>
                        <w:sz w:val="22"/>
                      </w:rPr>
                      <w:t>r</w:t>
                    </w:r>
                    <w:r>
                      <w:rPr>
                        <w:rFonts w:ascii="Arial" w:hAnsi="Arial"/>
                        <w:color w:val="231F20"/>
                        <w:spacing w:val="-1"/>
                        <w:w w:val="103"/>
                        <w:sz w:val="22"/>
                      </w:rPr>
                      <w:t>il</w:t>
                    </w:r>
                    <w:r>
                      <w:rPr>
                        <w:rFonts w:ascii="Arial" w:hAnsi="Arial"/>
                        <w:color w:val="231F20"/>
                        <w:w w:val="95"/>
                        <w:sz w:val="22"/>
                      </w:rPr>
                      <w:t>m</w:t>
                    </w:r>
                    <w:r>
                      <w:rPr>
                        <w:rFonts w:ascii="Arial" w:hAnsi="Arial"/>
                        <w:color w:val="231F20"/>
                        <w:spacing w:val="-1"/>
                        <w:w w:val="103"/>
                        <w:sz w:val="22"/>
                      </w:rPr>
                      <w:t>i</w:t>
                    </w:r>
                    <w:r>
                      <w:rPr>
                        <w:rFonts w:ascii="Arial" w:hAnsi="Arial"/>
                        <w:color w:val="231F20"/>
                        <w:w w:val="78"/>
                        <w:sz w:val="22"/>
                      </w:rPr>
                      <w:t>ç</w:t>
                    </w:r>
                    <w:r>
                      <w:rPr>
                        <w:rFonts w:ascii="Arial" w:hAnsi="Arial"/>
                        <w:color w:val="231F20"/>
                        <w:sz w:val="22"/>
                      </w:rPr>
                      <w:t>  </w:t>
                    </w:r>
                    <w:r>
                      <w:rPr>
                        <w:rFonts w:ascii="Arial" w:hAnsi="Arial"/>
                        <w:color w:val="231F20"/>
                        <w:spacing w:val="-26"/>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w w:val="95"/>
                        <w:sz w:val="22"/>
                      </w:rPr>
                      <w:t>m</w:t>
                    </w:r>
                    <w:r>
                      <w:rPr>
                        <w:rFonts w:ascii="Arial" w:hAnsi="Arial"/>
                        <w:color w:val="231F20"/>
                        <w:sz w:val="22"/>
                      </w:rPr>
                      <w:t>  </w:t>
                    </w:r>
                    <w:r>
                      <w:rPr>
                        <w:rFonts w:ascii="Arial" w:hAnsi="Arial"/>
                        <w:color w:val="231F20"/>
                        <w:spacing w:val="-28"/>
                        <w:sz w:val="22"/>
                      </w:rPr>
                      <w:t> </w:t>
                    </w:r>
                    <w:r>
                      <w:rPr>
                        <w:rFonts w:ascii="Arial" w:hAnsi="Arial"/>
                        <w:color w:val="231F20"/>
                        <w:w w:val="92"/>
                        <w:sz w:val="22"/>
                      </w:rPr>
                      <w:t>pla</w:t>
                    </w:r>
                    <w:r>
                      <w:rPr>
                        <w:rFonts w:ascii="Arial" w:hAnsi="Arial"/>
                        <w:color w:val="231F20"/>
                        <w:spacing w:val="-1"/>
                        <w:w w:val="92"/>
                        <w:sz w:val="22"/>
                      </w:rPr>
                      <w:t>n</w:t>
                    </w:r>
                    <w:r>
                      <w:rPr>
                        <w:rFonts w:ascii="Arial" w:hAnsi="Arial"/>
                        <w:color w:val="231F20"/>
                        <w:w w:val="30"/>
                        <w:sz w:val="22"/>
                      </w:rPr>
                      <w:t></w:t>
                    </w:r>
                    <w:r>
                      <w:rPr>
                        <w:rFonts w:ascii="Arial" w:hAnsi="Arial"/>
                        <w:color w:val="231F20"/>
                        <w:sz w:val="22"/>
                      </w:rPr>
                      <w:t>  </w:t>
                    </w:r>
                    <w:r>
                      <w:rPr>
                        <w:rFonts w:ascii="Arial" w:hAnsi="Arial"/>
                        <w:color w:val="231F20"/>
                        <w:spacing w:val="-27"/>
                        <w:sz w:val="22"/>
                      </w:rPr>
                      <w:t> </w:t>
                    </w:r>
                    <w:r>
                      <w:rPr>
                        <w:rFonts w:ascii="Arial" w:hAnsi="Arial"/>
                        <w:color w:val="231F20"/>
                        <w:w w:val="91"/>
                        <w:sz w:val="22"/>
                      </w:rPr>
                      <w:t>geli</w:t>
                    </w:r>
                    <w:r>
                      <w:rPr>
                        <w:rFonts w:ascii="Arial" w:hAnsi="Arial"/>
                        <w:color w:val="231F20"/>
                        <w:w w:val="78"/>
                        <w:sz w:val="22"/>
                      </w:rPr>
                      <w:t>ç</w:t>
                    </w:r>
                    <w:r>
                      <w:rPr>
                        <w:rFonts w:ascii="Arial" w:hAnsi="Arial"/>
                        <w:color w:val="231F20"/>
                        <w:w w:val="120"/>
                        <w:sz w:val="22"/>
                      </w:rPr>
                      <w:t>t</w:t>
                    </w:r>
                    <w:r>
                      <w:rPr>
                        <w:rFonts w:ascii="Arial" w:hAnsi="Arial"/>
                        <w:color w:val="231F20"/>
                        <w:spacing w:val="-1"/>
                        <w:w w:val="103"/>
                        <w:sz w:val="22"/>
                      </w:rPr>
                      <w:t>i</w:t>
                    </w:r>
                    <w:r>
                      <w:rPr>
                        <w:rFonts w:ascii="Arial" w:hAnsi="Arial"/>
                        <w:color w:val="231F20"/>
                        <w:w w:val="104"/>
                        <w:sz w:val="22"/>
                      </w:rPr>
                      <w:t>r</w:t>
                    </w:r>
                    <w:r>
                      <w:rPr>
                        <w:rFonts w:ascii="Arial" w:hAnsi="Arial"/>
                        <w:color w:val="231F20"/>
                        <w:spacing w:val="-1"/>
                        <w:w w:val="103"/>
                        <w:sz w:val="22"/>
                      </w:rPr>
                      <w:t>ili</w:t>
                    </w:r>
                    <w:r>
                      <w:rPr>
                        <w:rFonts w:ascii="Arial" w:hAnsi="Arial"/>
                        <w:color w:val="231F20"/>
                        <w:w w:val="104"/>
                        <w:sz w:val="22"/>
                      </w:rPr>
                      <w:t>r</w:t>
                    </w:r>
                    <w:r>
                      <w:rPr>
                        <w:rFonts w:ascii="Arial" w:hAnsi="Arial"/>
                        <w:color w:val="231F20"/>
                        <w:sz w:val="22"/>
                      </w:rPr>
                      <w:t>  </w:t>
                    </w:r>
                    <w:r>
                      <w:rPr>
                        <w:rFonts w:ascii="Arial" w:hAnsi="Arial"/>
                        <w:color w:val="231F20"/>
                        <w:spacing w:val="-26"/>
                        <w:sz w:val="22"/>
                      </w:rPr>
                      <w:t> </w:t>
                    </w:r>
                    <w:r>
                      <w:rPr>
                        <w:rFonts w:ascii="Arial" w:hAnsi="Arial"/>
                        <w:color w:val="231F20"/>
                        <w:w w:val="89"/>
                        <w:sz w:val="22"/>
                      </w:rPr>
                      <w:t>ve</w:t>
                    </w:r>
                    <w:r>
                      <w:rPr>
                        <w:rFonts w:ascii="Arial" w:hAnsi="Arial"/>
                        <w:color w:val="231F20"/>
                        <w:sz w:val="22"/>
                      </w:rPr>
                      <w:t>  </w:t>
                    </w:r>
                    <w:r>
                      <w:rPr>
                        <w:rFonts w:ascii="Arial" w:hAnsi="Arial"/>
                        <w:color w:val="231F20"/>
                        <w:spacing w:val="-28"/>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w w:val="95"/>
                        <w:sz w:val="22"/>
                      </w:rPr>
                      <w:t>m </w:t>
                    </w:r>
                    <w:r>
                      <w:rPr>
                        <w:rFonts w:ascii="Arial" w:hAnsi="Arial"/>
                        <w:color w:val="231F20"/>
                        <w:w w:val="94"/>
                        <w:sz w:val="22"/>
                      </w:rPr>
                      <w:t>programlar</w:t>
                    </w:r>
                    <w:r>
                      <w:rPr>
                        <w:rFonts w:ascii="Arial" w:hAnsi="Arial"/>
                        <w:color w:val="231F20"/>
                        <w:w w:val="30"/>
                        <w:sz w:val="22"/>
                      </w:rPr>
                      <w:t></w:t>
                    </w:r>
                    <w:r>
                      <w:rPr>
                        <w:rFonts w:ascii="Arial" w:hAnsi="Arial"/>
                        <w:color w:val="231F20"/>
                        <w:spacing w:val="-12"/>
                        <w:sz w:val="22"/>
                      </w:rPr>
                      <w:t> </w:t>
                    </w:r>
                    <w:r>
                      <w:rPr>
                        <w:rFonts w:ascii="Arial" w:hAnsi="Arial"/>
                        <w:color w:val="231F20"/>
                        <w:w w:val="92"/>
                        <w:sz w:val="22"/>
                      </w:rPr>
                      <w:t>bireyselle</w:t>
                    </w:r>
                    <w:r>
                      <w:rPr>
                        <w:rFonts w:ascii="Arial" w:hAnsi="Arial"/>
                        <w:color w:val="231F20"/>
                        <w:spacing w:val="1"/>
                        <w:w w:val="78"/>
                        <w:sz w:val="22"/>
                      </w:rPr>
                      <w:t>ç</w:t>
                    </w:r>
                    <w:r>
                      <w:rPr>
                        <w:rFonts w:ascii="Arial" w:hAnsi="Arial"/>
                        <w:color w:val="231F20"/>
                        <w:w w:val="98"/>
                        <w:sz w:val="22"/>
                      </w:rPr>
                      <w:t>tirilerek</w:t>
                    </w:r>
                    <w:r>
                      <w:rPr>
                        <w:rFonts w:ascii="Arial" w:hAnsi="Arial"/>
                        <w:color w:val="231F20"/>
                        <w:spacing w:val="-13"/>
                        <w:sz w:val="22"/>
                      </w:rPr>
                      <w:t> </w:t>
                    </w:r>
                    <w:r>
                      <w:rPr>
                        <w:rFonts w:ascii="Arial" w:hAnsi="Arial"/>
                        <w:color w:val="231F20"/>
                        <w:spacing w:val="-1"/>
                        <w:w w:val="92"/>
                        <w:sz w:val="22"/>
                      </w:rPr>
                      <w:t>u</w:t>
                    </w:r>
                    <w:r>
                      <w:rPr>
                        <w:rFonts w:ascii="Arial" w:hAnsi="Arial"/>
                        <w:color w:val="231F20"/>
                        <w:spacing w:val="1"/>
                        <w:w w:val="92"/>
                        <w:sz w:val="22"/>
                      </w:rPr>
                      <w:t>y</w:t>
                    </w:r>
                    <w:r>
                      <w:rPr>
                        <w:rFonts w:ascii="Arial" w:hAnsi="Arial"/>
                        <w:color w:val="231F20"/>
                        <w:w w:val="90"/>
                        <w:sz w:val="22"/>
                      </w:rPr>
                      <w:t>gula</w:t>
                    </w:r>
                    <w:r>
                      <w:rPr>
                        <w:rFonts w:ascii="Arial" w:hAnsi="Arial"/>
                        <w:color w:val="231F20"/>
                        <w:spacing w:val="-1"/>
                        <w:w w:val="90"/>
                        <w:sz w:val="22"/>
                      </w:rPr>
                      <w:t>n</w:t>
                    </w:r>
                    <w:r>
                      <w:rPr>
                        <w:rFonts w:ascii="Arial" w:hAnsi="Arial"/>
                        <w:color w:val="231F20"/>
                        <w:spacing w:val="1"/>
                        <w:w w:val="30"/>
                        <w:sz w:val="22"/>
                      </w:rPr>
                      <w:t></w:t>
                    </w:r>
                    <w:r>
                      <w:rPr>
                        <w:rFonts w:ascii="Arial" w:hAnsi="Arial"/>
                        <w:color w:val="231F20"/>
                        <w:w w:val="104"/>
                        <w:sz w:val="22"/>
                      </w:rPr>
                      <w:t>r</w:t>
                    </w:r>
                    <w:r>
                      <w:rPr>
                        <w:rFonts w:ascii="Arial" w:hAnsi="Arial"/>
                        <w:color w:val="231F20"/>
                        <w:w w:val="90"/>
                        <w:sz w:val="22"/>
                      </w:rPr>
                      <w:t>.</w:t>
                    </w:r>
                  </w:p>
                </w:txbxContent>
              </v:textbox>
              <v:fill type="solid"/>
              <w10:wrap type="none"/>
            </v:shape>
            <w10:wrap type="topAndBottom"/>
          </v:group>
        </w:pict>
      </w:r>
    </w:p>
    <w:p>
      <w:pPr>
        <w:pStyle w:val="BodyText"/>
        <w:spacing w:before="6"/>
        <w:rPr>
          <w:rFonts w:ascii="Trebuchet MS"/>
          <w:b/>
          <w:sz w:val="9"/>
        </w:rPr>
      </w:pPr>
    </w:p>
    <w:p>
      <w:pPr>
        <w:pStyle w:val="BodyText"/>
        <w:spacing w:before="10"/>
        <w:rPr>
          <w:rFonts w:ascii="Trebuchet MS"/>
          <w:b/>
          <w:sz w:val="5"/>
        </w:rPr>
      </w:pPr>
    </w:p>
    <w:p>
      <w:pPr>
        <w:pStyle w:val="BodyText"/>
        <w:rPr>
          <w:rFonts w:ascii="Trebuchet MS"/>
          <w:b/>
          <w:sz w:val="8"/>
        </w:rPr>
      </w:pPr>
    </w:p>
    <w:p>
      <w:pPr>
        <w:pStyle w:val="BodyText"/>
        <w:ind w:left="687"/>
        <w:rPr>
          <w:rFonts w:ascii="Trebuchet MS"/>
          <w:sz w:val="20"/>
        </w:rPr>
      </w:pPr>
      <w:r>
        <w:rPr>
          <w:rFonts w:ascii="Trebuchet MS"/>
          <w:sz w:val="20"/>
        </w:rPr>
        <w:pict>
          <v:group style="width:355pt;height:41pt;mso-position-horizontal-relative:char;mso-position-vertical-relative:line" coordorigin="0,0" coordsize="7100,820">
            <v:rect style="position:absolute;left:50;top:750;width:7020;height:41" filled="true" fillcolor="#243f60" stroked="false">
              <v:fill type="solid"/>
            </v:rect>
            <v:rect style="position:absolute;left:49;top:69;width:7020;height:720" filled="false" stroked="true" strokeweight="3pt" strokecolor="#243f60">
              <v:stroke dashstyle="solid"/>
            </v:rect>
            <v:rect style="position:absolute;left:30;top:30;width:7020;height:720" filled="false" stroked="true" strokeweight="3pt" strokecolor="#f3f3f3">
              <v:stroke dashstyle="solid"/>
            </v:rect>
            <v:shape style="position:absolute;left:69;top:99;width:6960;height:621" type="#_x0000_t202" filled="true" fillcolor="#91ccdb" stroked="false">
              <v:textbox inset="0,0,0,0">
                <w:txbxContent>
                  <w:p>
                    <w:pPr>
                      <w:spacing w:line="254" w:lineRule="auto" w:before="35"/>
                      <w:ind w:left="134" w:right="0" w:hanging="1"/>
                      <w:jc w:val="left"/>
                      <w:rPr>
                        <w:rFonts w:ascii="Arial" w:hAnsi="Arial"/>
                        <w:sz w:val="22"/>
                      </w:rPr>
                    </w:pPr>
                    <w:r>
                      <w:rPr>
                        <w:rFonts w:ascii="Arial" w:hAnsi="Arial"/>
                        <w:color w:val="231F20"/>
                        <w:w w:val="86"/>
                        <w:sz w:val="22"/>
                      </w:rPr>
                      <w:t>A</w:t>
                    </w:r>
                    <w:r>
                      <w:rPr>
                        <w:rFonts w:ascii="Arial" w:hAnsi="Arial"/>
                        <w:color w:val="231F20"/>
                        <w:spacing w:val="-1"/>
                        <w:w w:val="103"/>
                        <w:sz w:val="22"/>
                      </w:rPr>
                      <w:t>il</w:t>
                    </w:r>
                    <w:r>
                      <w:rPr>
                        <w:rFonts w:ascii="Arial" w:hAnsi="Arial"/>
                        <w:color w:val="231F20"/>
                        <w:w w:val="89"/>
                        <w:sz w:val="22"/>
                      </w:rPr>
                      <w:t>e</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spacing w:val="-1"/>
                        <w:w w:val="103"/>
                        <w:sz w:val="22"/>
                      </w:rPr>
                      <w:t>i</w:t>
                    </w:r>
                    <w:r>
                      <w:rPr>
                        <w:rFonts w:ascii="Arial" w:hAnsi="Arial"/>
                        <w:color w:val="231F20"/>
                        <w:spacing w:val="-1"/>
                        <w:w w:val="94"/>
                        <w:sz w:val="22"/>
                      </w:rPr>
                      <w:t>n</w:t>
                    </w:r>
                    <w:r>
                      <w:rPr>
                        <w:rFonts w:ascii="Arial" w:hAnsi="Arial"/>
                        <w:color w:val="231F20"/>
                        <w:w w:val="89"/>
                        <w:sz w:val="22"/>
                      </w:rPr>
                      <w:t>,</w:t>
                    </w:r>
                    <w:r>
                      <w:rPr>
                        <w:rFonts w:ascii="Arial" w:hAnsi="Arial"/>
                        <w:color w:val="231F20"/>
                        <w:sz w:val="22"/>
                      </w:rPr>
                      <w:t> </w:t>
                    </w:r>
                    <w:r>
                      <w:rPr>
                        <w:rFonts w:ascii="Arial" w:hAnsi="Arial"/>
                        <w:color w:val="231F20"/>
                        <w:spacing w:val="-19"/>
                        <w:sz w:val="22"/>
                      </w:rPr>
                      <w:t> </w:t>
                    </w:r>
                    <w:r>
                      <w:rPr>
                        <w:rFonts w:ascii="Arial" w:hAnsi="Arial"/>
                        <w:color w:val="231F20"/>
                        <w:w w:val="89"/>
                        <w:sz w:val="22"/>
                      </w:rPr>
                      <w:t>özel</w:t>
                    </w:r>
                    <w:r>
                      <w:rPr>
                        <w:rFonts w:ascii="Arial" w:hAnsi="Arial"/>
                        <w:color w:val="231F20"/>
                        <w:sz w:val="22"/>
                      </w:rPr>
                      <w:t> </w:t>
                    </w:r>
                    <w:r>
                      <w:rPr>
                        <w:rFonts w:ascii="Arial" w:hAnsi="Arial"/>
                        <w:color w:val="231F20"/>
                        <w:spacing w:val="-20"/>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w w:val="95"/>
                        <w:sz w:val="22"/>
                      </w:rPr>
                      <w:t>m</w:t>
                    </w:r>
                    <w:r>
                      <w:rPr>
                        <w:rFonts w:ascii="Arial" w:hAnsi="Arial"/>
                        <w:color w:val="231F20"/>
                        <w:sz w:val="22"/>
                      </w:rPr>
                      <w:t> </w:t>
                    </w:r>
                    <w:r>
                      <w:rPr>
                        <w:rFonts w:ascii="Arial" w:hAnsi="Arial"/>
                        <w:color w:val="231F20"/>
                        <w:spacing w:val="-19"/>
                        <w:sz w:val="22"/>
                      </w:rPr>
                      <w:t> </w:t>
                    </w:r>
                    <w:r>
                      <w:rPr>
                        <w:rFonts w:ascii="Arial" w:hAnsi="Arial"/>
                        <w:color w:val="231F20"/>
                        <w:w w:val="78"/>
                        <w:sz w:val="22"/>
                      </w:rPr>
                      <w:t>s</w:t>
                    </w:r>
                    <w:r>
                      <w:rPr>
                        <w:rFonts w:ascii="Arial" w:hAnsi="Arial"/>
                        <w:color w:val="231F20"/>
                        <w:w w:val="94"/>
                        <w:sz w:val="22"/>
                      </w:rPr>
                      <w:t>ü</w:t>
                    </w:r>
                    <w:r>
                      <w:rPr>
                        <w:rFonts w:ascii="Arial" w:hAnsi="Arial"/>
                        <w:color w:val="231F20"/>
                        <w:w w:val="104"/>
                        <w:sz w:val="22"/>
                      </w:rPr>
                      <w:t>r</w:t>
                    </w:r>
                    <w:r>
                      <w:rPr>
                        <w:rFonts w:ascii="Arial" w:hAnsi="Arial"/>
                        <w:color w:val="231F20"/>
                        <w:w w:val="89"/>
                        <w:sz w:val="22"/>
                      </w:rPr>
                      <w:t>e</w:t>
                    </w:r>
                    <w:r>
                      <w:rPr>
                        <w:rFonts w:ascii="Arial" w:hAnsi="Arial"/>
                        <w:color w:val="231F20"/>
                        <w:w w:val="84"/>
                        <w:sz w:val="22"/>
                      </w:rPr>
                      <w:t>c</w:t>
                    </w:r>
                    <w:r>
                      <w:rPr>
                        <w:rFonts w:ascii="Arial" w:hAnsi="Arial"/>
                        <w:color w:val="231F20"/>
                        <w:w w:val="103"/>
                        <w:sz w:val="22"/>
                      </w:rPr>
                      <w:t>i</w:t>
                    </w:r>
                    <w:r>
                      <w:rPr>
                        <w:rFonts w:ascii="Arial" w:hAnsi="Arial"/>
                        <w:color w:val="231F20"/>
                        <w:w w:val="94"/>
                        <w:sz w:val="22"/>
                      </w:rPr>
                      <w:t>n</w:t>
                    </w:r>
                    <w:r>
                      <w:rPr>
                        <w:rFonts w:ascii="Arial" w:hAnsi="Arial"/>
                        <w:color w:val="231F20"/>
                        <w:w w:val="103"/>
                        <w:sz w:val="22"/>
                      </w:rPr>
                      <w:t>i</w:t>
                    </w:r>
                    <w:r>
                      <w:rPr>
                        <w:rFonts w:ascii="Arial" w:hAnsi="Arial"/>
                        <w:color w:val="231F20"/>
                        <w:w w:val="94"/>
                        <w:sz w:val="22"/>
                      </w:rPr>
                      <w:t>n</w:t>
                    </w:r>
                    <w:r>
                      <w:rPr>
                        <w:rFonts w:ascii="Arial" w:hAnsi="Arial"/>
                        <w:color w:val="231F20"/>
                        <w:sz w:val="22"/>
                      </w:rPr>
                      <w:t> </w:t>
                    </w:r>
                    <w:r>
                      <w:rPr>
                        <w:rFonts w:ascii="Arial" w:hAnsi="Arial"/>
                        <w:color w:val="231F20"/>
                        <w:spacing w:val="-19"/>
                        <w:sz w:val="22"/>
                      </w:rPr>
                      <w:t> </w:t>
                    </w:r>
                    <w:r>
                      <w:rPr>
                        <w:rFonts w:ascii="Arial" w:hAnsi="Arial"/>
                        <w:color w:val="231F20"/>
                        <w:spacing w:val="-1"/>
                        <w:w w:val="94"/>
                        <w:sz w:val="22"/>
                      </w:rPr>
                      <w:t>he</w:t>
                    </w:r>
                    <w:r>
                      <w:rPr>
                        <w:rFonts w:ascii="Arial" w:hAnsi="Arial"/>
                        <w:color w:val="231F20"/>
                        <w:w w:val="94"/>
                        <w:sz w:val="22"/>
                      </w:rPr>
                      <w:t>r</w:t>
                    </w:r>
                    <w:r>
                      <w:rPr>
                        <w:rFonts w:ascii="Arial" w:hAnsi="Arial"/>
                        <w:color w:val="231F20"/>
                        <w:sz w:val="22"/>
                      </w:rPr>
                      <w:t> </w:t>
                    </w:r>
                    <w:r>
                      <w:rPr>
                        <w:rFonts w:ascii="Arial" w:hAnsi="Arial"/>
                        <w:color w:val="231F20"/>
                        <w:spacing w:val="-19"/>
                        <w:sz w:val="22"/>
                      </w:rPr>
                      <w:t> </w:t>
                    </w:r>
                    <w:r>
                      <w:rPr>
                        <w:rFonts w:ascii="Arial" w:hAnsi="Arial"/>
                        <w:color w:val="231F20"/>
                        <w:spacing w:val="-1"/>
                        <w:w w:val="94"/>
                        <w:sz w:val="22"/>
                      </w:rPr>
                      <w:t>b</w:t>
                    </w:r>
                    <w:r>
                      <w:rPr>
                        <w:rFonts w:ascii="Arial" w:hAnsi="Arial"/>
                        <w:color w:val="231F20"/>
                        <w:spacing w:val="1"/>
                        <w:w w:val="94"/>
                        <w:sz w:val="22"/>
                      </w:rPr>
                      <w:t>o</w:t>
                    </w:r>
                    <w:r>
                      <w:rPr>
                        <w:rFonts w:ascii="Arial" w:hAnsi="Arial"/>
                        <w:color w:val="231F20"/>
                        <w:spacing w:val="-1"/>
                        <w:w w:val="94"/>
                        <w:sz w:val="22"/>
                      </w:rPr>
                      <w:t>yutun</w:t>
                    </w:r>
                    <w:r>
                      <w:rPr>
                        <w:rFonts w:ascii="Arial" w:hAnsi="Arial"/>
                        <w:color w:val="231F20"/>
                        <w:w w:val="94"/>
                        <w:sz w:val="22"/>
                      </w:rPr>
                      <w:t>a</w:t>
                    </w:r>
                    <w:r>
                      <w:rPr>
                        <w:rFonts w:ascii="Arial" w:hAnsi="Arial"/>
                        <w:color w:val="231F20"/>
                        <w:sz w:val="22"/>
                      </w:rPr>
                      <w:t> </w:t>
                    </w:r>
                    <w:r>
                      <w:rPr>
                        <w:rFonts w:ascii="Arial" w:hAnsi="Arial"/>
                        <w:color w:val="231F20"/>
                        <w:spacing w:val="-19"/>
                        <w:sz w:val="22"/>
                      </w:rPr>
                      <w:t> </w:t>
                    </w:r>
                    <w:r>
                      <w:rPr>
                        <w:rFonts w:ascii="Arial" w:hAnsi="Arial"/>
                        <w:color w:val="231F20"/>
                        <w:w w:val="98"/>
                        <w:sz w:val="22"/>
                      </w:rPr>
                      <w:t>aktif</w:t>
                    </w:r>
                    <w:r>
                      <w:rPr>
                        <w:rFonts w:ascii="Arial" w:hAnsi="Arial"/>
                        <w:color w:val="231F20"/>
                        <w:sz w:val="22"/>
                      </w:rPr>
                      <w:t> </w:t>
                    </w:r>
                    <w:r>
                      <w:rPr>
                        <w:rFonts w:ascii="Arial" w:hAnsi="Arial"/>
                        <w:color w:val="231F20"/>
                        <w:spacing w:val="-18"/>
                        <w:sz w:val="22"/>
                      </w:rPr>
                      <w:t> </w:t>
                    </w:r>
                    <w:r>
                      <w:rPr>
                        <w:rFonts w:ascii="Arial" w:hAnsi="Arial"/>
                        <w:color w:val="231F20"/>
                        <w:w w:val="92"/>
                        <w:sz w:val="22"/>
                      </w:rPr>
                      <w:t>olarak</w:t>
                    </w:r>
                    <w:r>
                      <w:rPr>
                        <w:rFonts w:ascii="Arial" w:hAnsi="Arial"/>
                        <w:color w:val="231F20"/>
                        <w:sz w:val="22"/>
                      </w:rPr>
                      <w:t> </w:t>
                    </w:r>
                    <w:r>
                      <w:rPr>
                        <w:rFonts w:ascii="Arial" w:hAnsi="Arial"/>
                        <w:color w:val="231F20"/>
                        <w:spacing w:val="-20"/>
                        <w:sz w:val="22"/>
                      </w:rPr>
                      <w:t> </w:t>
                    </w:r>
                    <w:r>
                      <w:rPr>
                        <w:rFonts w:ascii="Arial" w:hAnsi="Arial"/>
                        <w:color w:val="231F20"/>
                        <w:w w:val="90"/>
                        <w:sz w:val="22"/>
                      </w:rPr>
                      <w:t>k</w:t>
                    </w:r>
                    <w:r>
                      <w:rPr>
                        <w:rFonts w:ascii="Arial" w:hAnsi="Arial"/>
                        <w:color w:val="231F20"/>
                        <w:w w:val="85"/>
                        <w:sz w:val="22"/>
                      </w:rPr>
                      <w:t>a</w:t>
                    </w:r>
                    <w:r>
                      <w:rPr>
                        <w:rFonts w:ascii="Arial" w:hAnsi="Arial"/>
                        <w:color w:val="231F20"/>
                        <w:spacing w:val="-1"/>
                        <w:w w:val="120"/>
                        <w:sz w:val="22"/>
                      </w:rPr>
                      <w:t>t</w:t>
                    </w:r>
                    <w:r>
                      <w:rPr>
                        <w:rFonts w:ascii="Arial" w:hAnsi="Arial"/>
                        <w:color w:val="231F20"/>
                        <w:spacing w:val="-1"/>
                        <w:w w:val="30"/>
                        <w:sz w:val="22"/>
                      </w:rPr>
                      <w:t></w:t>
                    </w:r>
                    <w:r>
                      <w:rPr>
                        <w:rFonts w:ascii="Arial" w:hAnsi="Arial"/>
                        <w:color w:val="231F20"/>
                        <w:spacing w:val="-1"/>
                        <w:w w:val="103"/>
                        <w:sz w:val="22"/>
                      </w:rPr>
                      <w:t>l</w:t>
                    </w:r>
                    <w:r>
                      <w:rPr>
                        <w:rFonts w:ascii="Arial" w:hAnsi="Arial"/>
                        <w:color w:val="231F20"/>
                        <w:spacing w:val="1"/>
                        <w:w w:val="30"/>
                        <w:sz w:val="22"/>
                      </w:rPr>
                      <w:t></w:t>
                    </w:r>
                    <w:r>
                      <w:rPr>
                        <w:rFonts w:ascii="Arial" w:hAnsi="Arial"/>
                        <w:color w:val="231F20"/>
                        <w:w w:val="95"/>
                        <w:sz w:val="22"/>
                      </w:rPr>
                      <w:t>mla</w:t>
                    </w:r>
                    <w:r>
                      <w:rPr>
                        <w:rFonts w:ascii="Arial" w:hAnsi="Arial"/>
                        <w:color w:val="231F20"/>
                        <w:spacing w:val="-1"/>
                        <w:w w:val="95"/>
                        <w:sz w:val="22"/>
                      </w:rPr>
                      <w:t>r</w:t>
                    </w:r>
                    <w:r>
                      <w:rPr>
                        <w:rFonts w:ascii="Arial" w:hAnsi="Arial"/>
                        <w:color w:val="231F20"/>
                        <w:w w:val="30"/>
                        <w:sz w:val="22"/>
                      </w:rPr>
                      <w:t></w:t>
                    </w:r>
                    <w:r>
                      <w:rPr>
                        <w:rFonts w:ascii="Arial" w:hAnsi="Arial"/>
                        <w:color w:val="231F20"/>
                        <w:sz w:val="22"/>
                      </w:rPr>
                      <w:t> </w:t>
                    </w:r>
                    <w:r>
                      <w:rPr>
                        <w:rFonts w:ascii="Arial" w:hAnsi="Arial"/>
                        <w:color w:val="231F20"/>
                        <w:spacing w:val="-20"/>
                        <w:sz w:val="22"/>
                      </w:rPr>
                      <w:t> </w:t>
                    </w:r>
                    <w:r>
                      <w:rPr>
                        <w:rFonts w:ascii="Arial" w:hAnsi="Arial"/>
                        <w:color w:val="231F20"/>
                        <w:spacing w:val="-24"/>
                        <w:w w:val="89"/>
                        <w:sz w:val="22"/>
                      </w:rPr>
                      <w:t>ve</w:t>
                    </w:r>
                    <w:r>
                      <w:rPr>
                        <w:rFonts w:ascii="Arial" w:hAnsi="Arial"/>
                        <w:color w:val="231F20"/>
                        <w:w w:val="89"/>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spacing w:val="-1"/>
                        <w:w w:val="95"/>
                        <w:sz w:val="22"/>
                      </w:rPr>
                      <w:t>m</w:t>
                    </w:r>
                    <w:r>
                      <w:rPr>
                        <w:rFonts w:ascii="Arial" w:hAnsi="Arial"/>
                        <w:color w:val="231F20"/>
                        <w:spacing w:val="-1"/>
                        <w:w w:val="97"/>
                        <w:sz w:val="22"/>
                      </w:rPr>
                      <w:t>ler</w:t>
                    </w:r>
                    <w:r>
                      <w:rPr>
                        <w:rFonts w:ascii="Arial" w:hAnsi="Arial"/>
                        <w:color w:val="231F20"/>
                        <w:w w:val="97"/>
                        <w:sz w:val="22"/>
                      </w:rPr>
                      <w:t>i</w:t>
                    </w:r>
                    <w:r>
                      <w:rPr>
                        <w:rFonts w:ascii="Arial" w:hAnsi="Arial"/>
                        <w:color w:val="231F20"/>
                        <w:spacing w:val="-12"/>
                        <w:sz w:val="22"/>
                      </w:rPr>
                      <w:t> </w:t>
                    </w:r>
                    <w:r>
                      <w:rPr>
                        <w:rFonts w:ascii="Arial" w:hAnsi="Arial"/>
                        <w:color w:val="231F20"/>
                        <w:w w:val="82"/>
                        <w:sz w:val="22"/>
                      </w:rPr>
                      <w:t>sa</w:t>
                    </w:r>
                    <w:r>
                      <w:rPr>
                        <w:rFonts w:ascii="Arial" w:hAnsi="Arial"/>
                        <w:color w:val="231F20"/>
                        <w:spacing w:val="1"/>
                        <w:w w:val="84"/>
                        <w:sz w:val="22"/>
                      </w:rPr>
                      <w:t>g</w:t>
                    </w:r>
                    <w:r>
                      <w:rPr>
                        <w:rFonts w:ascii="Arial" w:hAnsi="Arial"/>
                        <w:color w:val="231F20"/>
                        <w:w w:val="92"/>
                        <w:sz w:val="22"/>
                      </w:rPr>
                      <w:t>lan</w:t>
                    </w:r>
                    <w:r>
                      <w:rPr>
                        <w:rFonts w:ascii="Arial" w:hAnsi="Arial"/>
                        <w:color w:val="231F20"/>
                        <w:spacing w:val="-1"/>
                        <w:w w:val="30"/>
                        <w:sz w:val="22"/>
                      </w:rPr>
                      <w:t></w:t>
                    </w:r>
                    <w:r>
                      <w:rPr>
                        <w:rFonts w:ascii="Arial" w:hAnsi="Arial"/>
                        <w:color w:val="231F20"/>
                        <w:w w:val="104"/>
                        <w:sz w:val="22"/>
                      </w:rPr>
                      <w:t>r</w:t>
                    </w:r>
                    <w:r>
                      <w:rPr>
                        <w:rFonts w:ascii="Arial" w:hAnsi="Arial"/>
                        <w:color w:val="231F20"/>
                        <w:w w:val="90"/>
                        <w:sz w:val="22"/>
                      </w:rPr>
                      <w:t>.</w:t>
                    </w:r>
                  </w:p>
                </w:txbxContent>
              </v:textbox>
              <v:fill type="solid"/>
              <w10:wrap type="none"/>
            </v:shape>
          </v:group>
        </w:pict>
      </w:r>
      <w:r>
        <w:rPr>
          <w:rFonts w:ascii="Trebuchet MS"/>
          <w:sz w:val="20"/>
        </w:rPr>
      </w:r>
    </w:p>
    <w:p>
      <w:pPr>
        <w:pStyle w:val="BodyText"/>
        <w:spacing w:before="8"/>
        <w:rPr>
          <w:rFonts w:ascii="Trebuchet MS"/>
          <w:b/>
          <w:sz w:val="7"/>
        </w:rPr>
      </w:pPr>
    </w:p>
    <w:p>
      <w:pPr>
        <w:pStyle w:val="BodyText"/>
        <w:ind w:left="687"/>
        <w:rPr>
          <w:rFonts w:ascii="Trebuchet MS"/>
          <w:sz w:val="20"/>
        </w:rPr>
      </w:pPr>
      <w:r>
        <w:rPr>
          <w:rFonts w:ascii="Trebuchet MS"/>
          <w:sz w:val="20"/>
        </w:rPr>
        <w:pict>
          <v:group style="width:355pt;height:104.3pt;mso-position-horizontal-relative:char;mso-position-vertical-relative:line" coordorigin="0,0" coordsize="7100,2086">
            <v:rect style="position:absolute;left:50;top:1050;width:7020;height:41" filled="true" fillcolor="#243f60" stroked="false">
              <v:fill type="solid"/>
            </v:rect>
            <v:rect style="position:absolute;left:49;top:70;width:7020;height:1020" filled="false" stroked="true" strokeweight="3pt" strokecolor="#243f60">
              <v:stroke dashstyle="solid"/>
            </v:rect>
            <v:rect style="position:absolute;left:30;top:30;width:7020;height:1020" filled="false" stroked="true" strokeweight="3pt" strokecolor="#f3f3f3">
              <v:stroke dashstyle="solid"/>
            </v:rect>
            <v:rect style="position:absolute;left:50;top:2016;width:7020;height:40" filled="true" fillcolor="#243f60" stroked="false">
              <v:fill type="solid"/>
            </v:rect>
            <v:rect style="position:absolute;left:49;top:1245;width:7020;height:810" filled="false" stroked="true" strokeweight="3pt" strokecolor="#243f60">
              <v:stroke dashstyle="solid"/>
            </v:rect>
            <v:rect style="position:absolute;left:30;top:1204;width:7020;height:810" filled="false" stroked="true" strokeweight="3pt" strokecolor="#f3f3f3">
              <v:stroke dashstyle="solid"/>
            </v:rect>
            <v:shape style="position:absolute;left:79;top:100;width:6941;height:1884" type="#_x0000_t202" filled="true" fillcolor="#91ccdb" stroked="false">
              <v:textbox inset="0,0,0,0">
                <w:txbxContent>
                  <w:p>
                    <w:pPr>
                      <w:spacing w:line="254" w:lineRule="auto" w:before="33"/>
                      <w:ind w:left="125" w:right="142" w:hanging="1"/>
                      <w:jc w:val="both"/>
                      <w:rPr>
                        <w:rFonts w:ascii="Arial" w:hAnsi="Arial"/>
                        <w:sz w:val="22"/>
                      </w:rPr>
                    </w:pPr>
                    <w:r>
                      <w:rPr>
                        <w:rFonts w:ascii="Arial" w:hAnsi="Arial"/>
                        <w:color w:val="231F20"/>
                        <w:spacing w:val="-1"/>
                        <w:w w:val="86"/>
                        <w:sz w:val="22"/>
                      </w:rPr>
                      <w:t>Öze</w:t>
                    </w:r>
                    <w:r>
                      <w:rPr>
                        <w:rFonts w:ascii="Arial" w:hAnsi="Arial"/>
                        <w:color w:val="231F20"/>
                        <w:w w:val="86"/>
                        <w:sz w:val="22"/>
                      </w:rPr>
                      <w:t>l</w:t>
                    </w:r>
                    <w:r>
                      <w:rPr>
                        <w:rFonts w:ascii="Arial" w:hAnsi="Arial"/>
                        <w:color w:val="231F20"/>
                        <w:spacing w:val="17"/>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w w:val="102"/>
                        <w:sz w:val="22"/>
                      </w:rPr>
                      <w:t>itim</w:t>
                    </w:r>
                    <w:r>
                      <w:rPr>
                        <w:rFonts w:ascii="Arial" w:hAnsi="Arial"/>
                        <w:color w:val="231F20"/>
                        <w:spacing w:val="17"/>
                        <w:sz w:val="22"/>
                      </w:rPr>
                      <w:t> </w:t>
                    </w:r>
                    <w:r>
                      <w:rPr>
                        <w:rFonts w:ascii="Arial" w:hAnsi="Arial"/>
                        <w:color w:val="231F20"/>
                        <w:w w:val="96"/>
                        <w:sz w:val="22"/>
                      </w:rPr>
                      <w:t>politikalar</w:t>
                    </w:r>
                    <w:r>
                      <w:rPr>
                        <w:rFonts w:ascii="Arial" w:hAnsi="Arial"/>
                        <w:color w:val="231F20"/>
                        <w:spacing w:val="-1"/>
                        <w:w w:val="30"/>
                        <w:sz w:val="22"/>
                      </w:rPr>
                      <w:t></w:t>
                    </w:r>
                    <w:r>
                      <w:rPr>
                        <w:rFonts w:ascii="Arial" w:hAnsi="Arial"/>
                        <w:color w:val="231F20"/>
                        <w:spacing w:val="-1"/>
                        <w:w w:val="94"/>
                        <w:sz w:val="22"/>
                      </w:rPr>
                      <w:t>n</w:t>
                    </w:r>
                    <w:r>
                      <w:rPr>
                        <w:rFonts w:ascii="Arial" w:hAnsi="Arial"/>
                        <w:color w:val="231F20"/>
                        <w:spacing w:val="-1"/>
                        <w:w w:val="30"/>
                        <w:sz w:val="22"/>
                      </w:rPr>
                      <w:t></w:t>
                    </w:r>
                    <w:r>
                      <w:rPr>
                        <w:rFonts w:ascii="Arial" w:hAnsi="Arial"/>
                        <w:color w:val="231F20"/>
                        <w:w w:val="94"/>
                        <w:sz w:val="22"/>
                      </w:rPr>
                      <w:t>n</w:t>
                    </w:r>
                    <w:r>
                      <w:rPr>
                        <w:rFonts w:ascii="Arial" w:hAnsi="Arial"/>
                        <w:color w:val="231F20"/>
                        <w:spacing w:val="17"/>
                        <w:sz w:val="22"/>
                      </w:rPr>
                      <w:t> </w:t>
                    </w:r>
                    <w:r>
                      <w:rPr>
                        <w:rFonts w:ascii="Arial" w:hAnsi="Arial"/>
                        <w:color w:val="231F20"/>
                        <w:w w:val="91"/>
                        <w:sz w:val="22"/>
                      </w:rPr>
                      <w:t>geli</w:t>
                    </w:r>
                    <w:r>
                      <w:rPr>
                        <w:rFonts w:ascii="Arial" w:hAnsi="Arial"/>
                        <w:color w:val="231F20"/>
                        <w:w w:val="78"/>
                        <w:sz w:val="22"/>
                      </w:rPr>
                      <w:t>ç</w:t>
                    </w:r>
                    <w:r>
                      <w:rPr>
                        <w:rFonts w:ascii="Arial" w:hAnsi="Arial"/>
                        <w:color w:val="231F20"/>
                        <w:w w:val="95"/>
                        <w:sz w:val="22"/>
                      </w:rPr>
                      <w:t>tirilmesinde,</w:t>
                    </w:r>
                    <w:r>
                      <w:rPr>
                        <w:rFonts w:ascii="Arial" w:hAnsi="Arial"/>
                        <w:color w:val="231F20"/>
                        <w:spacing w:val="16"/>
                        <w:sz w:val="22"/>
                      </w:rPr>
                      <w:t> </w:t>
                    </w:r>
                    <w:r>
                      <w:rPr>
                        <w:rFonts w:ascii="Arial" w:hAnsi="Arial"/>
                        <w:color w:val="231F20"/>
                        <w:w w:val="94"/>
                        <w:sz w:val="22"/>
                      </w:rPr>
                      <w:t>ünive</w:t>
                    </w:r>
                    <w:r>
                      <w:rPr>
                        <w:rFonts w:ascii="Arial" w:hAnsi="Arial"/>
                        <w:color w:val="231F20"/>
                        <w:spacing w:val="-1"/>
                        <w:w w:val="94"/>
                        <w:sz w:val="22"/>
                      </w:rPr>
                      <w:t>r</w:t>
                    </w:r>
                    <w:r>
                      <w:rPr>
                        <w:rFonts w:ascii="Arial" w:hAnsi="Arial"/>
                        <w:color w:val="231F20"/>
                        <w:w w:val="95"/>
                        <w:sz w:val="22"/>
                      </w:rPr>
                      <w:t>sitelerin</w:t>
                    </w:r>
                    <w:r>
                      <w:rPr>
                        <w:rFonts w:ascii="Arial" w:hAnsi="Arial"/>
                        <w:color w:val="231F20"/>
                        <w:spacing w:val="16"/>
                        <w:sz w:val="22"/>
                      </w:rPr>
                      <w:t> </w:t>
                    </w:r>
                    <w:r>
                      <w:rPr>
                        <w:rFonts w:ascii="Arial" w:hAnsi="Arial"/>
                        <w:color w:val="231F20"/>
                        <w:spacing w:val="-1"/>
                        <w:w w:val="103"/>
                        <w:sz w:val="22"/>
                      </w:rPr>
                      <w:t>il</w:t>
                    </w:r>
                    <w:r>
                      <w:rPr>
                        <w:rFonts w:ascii="Arial" w:hAnsi="Arial"/>
                        <w:color w:val="231F20"/>
                        <w:w w:val="84"/>
                        <w:sz w:val="22"/>
                      </w:rPr>
                      <w:t>g</w:t>
                    </w:r>
                    <w:r>
                      <w:rPr>
                        <w:rFonts w:ascii="Arial" w:hAnsi="Arial"/>
                        <w:color w:val="231F20"/>
                        <w:spacing w:val="-1"/>
                        <w:w w:val="103"/>
                        <w:sz w:val="22"/>
                      </w:rPr>
                      <w:t>il</w:t>
                    </w:r>
                    <w:r>
                      <w:rPr>
                        <w:rFonts w:ascii="Arial" w:hAnsi="Arial"/>
                        <w:color w:val="231F20"/>
                        <w:w w:val="103"/>
                        <w:sz w:val="22"/>
                      </w:rPr>
                      <w:t>i</w:t>
                    </w:r>
                    <w:r>
                      <w:rPr>
                        <w:rFonts w:ascii="Arial" w:hAnsi="Arial"/>
                        <w:color w:val="231F20"/>
                        <w:spacing w:val="17"/>
                        <w:sz w:val="22"/>
                      </w:rPr>
                      <w:t> </w:t>
                    </w:r>
                    <w:r>
                      <w:rPr>
                        <w:rFonts w:ascii="Arial" w:hAnsi="Arial"/>
                        <w:color w:val="231F20"/>
                        <w:spacing w:val="-3"/>
                        <w:w w:val="94"/>
                        <w:sz w:val="22"/>
                      </w:rPr>
                      <w:t>b</w:t>
                    </w:r>
                    <w:r>
                      <w:rPr>
                        <w:rFonts w:ascii="Arial" w:hAnsi="Arial"/>
                        <w:color w:val="231F20"/>
                        <w:spacing w:val="-3"/>
                        <w:w w:val="94"/>
                        <w:sz w:val="22"/>
                      </w:rPr>
                      <w:t>ö</w:t>
                    </w:r>
                    <w:r>
                      <w:rPr>
                        <w:rFonts w:ascii="Arial" w:hAnsi="Arial"/>
                        <w:color w:val="231F20"/>
                        <w:spacing w:val="-3"/>
                        <w:w w:val="103"/>
                        <w:sz w:val="22"/>
                      </w:rPr>
                      <w:t>l</w:t>
                    </w:r>
                    <w:r>
                      <w:rPr>
                        <w:rFonts w:ascii="Arial" w:hAnsi="Arial"/>
                        <w:color w:val="231F20"/>
                        <w:spacing w:val="-3"/>
                        <w:w w:val="94"/>
                        <w:sz w:val="22"/>
                      </w:rPr>
                      <w:t>ü</w:t>
                    </w:r>
                    <w:r>
                      <w:rPr>
                        <w:rFonts w:ascii="Arial" w:hAnsi="Arial"/>
                        <w:color w:val="231F20"/>
                        <w:spacing w:val="-3"/>
                        <w:w w:val="95"/>
                        <w:sz w:val="22"/>
                      </w:rPr>
                      <w:t>m</w:t>
                    </w:r>
                    <w:r>
                      <w:rPr>
                        <w:rFonts w:ascii="Arial" w:hAnsi="Arial"/>
                        <w:color w:val="231F20"/>
                        <w:spacing w:val="-3"/>
                        <w:w w:val="103"/>
                        <w:sz w:val="22"/>
                      </w:rPr>
                      <w:t>l</w:t>
                    </w:r>
                    <w:r>
                      <w:rPr>
                        <w:rFonts w:ascii="Arial" w:hAnsi="Arial"/>
                        <w:color w:val="231F20"/>
                        <w:spacing w:val="-3"/>
                        <w:w w:val="89"/>
                        <w:sz w:val="22"/>
                      </w:rPr>
                      <w:t>e</w:t>
                    </w:r>
                    <w:r>
                      <w:rPr>
                        <w:rFonts w:ascii="Arial" w:hAnsi="Arial"/>
                        <w:color w:val="231F20"/>
                        <w:spacing w:val="-2"/>
                        <w:w w:val="104"/>
                        <w:sz w:val="22"/>
                      </w:rPr>
                      <w:t>r</w:t>
                    </w:r>
                    <w:r>
                      <w:rPr>
                        <w:rFonts w:ascii="Arial" w:hAnsi="Arial"/>
                        <w:color w:val="231F20"/>
                        <w:spacing w:val="-3"/>
                        <w:w w:val="103"/>
                        <w:sz w:val="22"/>
                      </w:rPr>
                      <w:t>i</w:t>
                    </w:r>
                    <w:r>
                      <w:rPr>
                        <w:rFonts w:ascii="Arial" w:hAnsi="Arial"/>
                        <w:color w:val="231F20"/>
                        <w:w w:val="103"/>
                        <w:sz w:val="22"/>
                      </w:rPr>
                      <w:t> </w:t>
                    </w:r>
                    <w:r>
                      <w:rPr>
                        <w:rFonts w:ascii="Arial" w:hAnsi="Arial"/>
                        <w:color w:val="231F20"/>
                        <w:w w:val="89"/>
                        <w:sz w:val="22"/>
                      </w:rPr>
                      <w:t>ve</w:t>
                    </w:r>
                    <w:r>
                      <w:rPr>
                        <w:rFonts w:ascii="Arial" w:hAnsi="Arial"/>
                        <w:color w:val="231F20"/>
                        <w:spacing w:val="-8"/>
                        <w:sz w:val="22"/>
                      </w:rPr>
                      <w:t> </w:t>
                    </w:r>
                    <w:r>
                      <w:rPr>
                        <w:rFonts w:ascii="Arial" w:hAnsi="Arial"/>
                        <w:color w:val="231F20"/>
                        <w:spacing w:val="-1"/>
                        <w:w w:val="89"/>
                        <w:sz w:val="22"/>
                      </w:rPr>
                      <w:t>öze</w:t>
                    </w:r>
                    <w:r>
                      <w:rPr>
                        <w:rFonts w:ascii="Arial" w:hAnsi="Arial"/>
                        <w:color w:val="231F20"/>
                        <w:w w:val="89"/>
                        <w:sz w:val="22"/>
                      </w:rPr>
                      <w:t>l</w:t>
                    </w:r>
                    <w:r>
                      <w:rPr>
                        <w:rFonts w:ascii="Arial" w:hAnsi="Arial"/>
                        <w:color w:val="231F20"/>
                        <w:spacing w:val="-7"/>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spacing w:val="-1"/>
                        <w:w w:val="93"/>
                        <w:sz w:val="22"/>
                      </w:rPr>
                      <w:t>m</w:t>
                    </w:r>
                    <w:r>
                      <w:rPr>
                        <w:rFonts w:ascii="Arial" w:hAnsi="Arial"/>
                        <w:color w:val="231F20"/>
                        <w:w w:val="93"/>
                        <w:sz w:val="22"/>
                      </w:rPr>
                      <w:t>e</w:t>
                    </w:r>
                    <w:r>
                      <w:rPr>
                        <w:rFonts w:ascii="Arial" w:hAnsi="Arial"/>
                        <w:color w:val="231F20"/>
                        <w:spacing w:val="-7"/>
                        <w:sz w:val="22"/>
                      </w:rPr>
                      <w:t> </w:t>
                    </w:r>
                    <w:r>
                      <w:rPr>
                        <w:rFonts w:ascii="Arial" w:hAnsi="Arial"/>
                        <w:color w:val="231F20"/>
                        <w:spacing w:val="-1"/>
                        <w:w w:val="103"/>
                        <w:sz w:val="22"/>
                      </w:rPr>
                      <w:t>i</w:t>
                    </w:r>
                    <w:r>
                      <w:rPr>
                        <w:rFonts w:ascii="Arial" w:hAnsi="Arial"/>
                        <w:color w:val="231F20"/>
                        <w:spacing w:val="-1"/>
                        <w:w w:val="94"/>
                        <w:sz w:val="22"/>
                      </w:rPr>
                      <w:t>h</w:t>
                    </w:r>
                    <w:r>
                      <w:rPr>
                        <w:rFonts w:ascii="Arial" w:hAnsi="Arial"/>
                        <w:color w:val="231F20"/>
                        <w:w w:val="120"/>
                        <w:sz w:val="22"/>
                      </w:rPr>
                      <w:t>t</w:t>
                    </w:r>
                    <w:r>
                      <w:rPr>
                        <w:rFonts w:ascii="Arial" w:hAnsi="Arial"/>
                        <w:color w:val="231F20"/>
                        <w:spacing w:val="-1"/>
                        <w:w w:val="103"/>
                        <w:sz w:val="22"/>
                      </w:rPr>
                      <w:t>i</w:t>
                    </w:r>
                    <w:r>
                      <w:rPr>
                        <w:rFonts w:ascii="Arial" w:hAnsi="Arial"/>
                        <w:color w:val="231F20"/>
                        <w:w w:val="90"/>
                        <w:sz w:val="22"/>
                      </w:rPr>
                      <w:t>y</w:t>
                    </w:r>
                    <w:r>
                      <w:rPr>
                        <w:rFonts w:ascii="Arial" w:hAnsi="Arial"/>
                        <w:color w:val="231F20"/>
                        <w:spacing w:val="1"/>
                        <w:w w:val="85"/>
                        <w:sz w:val="22"/>
                      </w:rPr>
                      <w:t>a</w:t>
                    </w:r>
                    <w:r>
                      <w:rPr>
                        <w:rFonts w:ascii="Arial" w:hAnsi="Arial"/>
                        <w:color w:val="231F20"/>
                        <w:spacing w:val="-1"/>
                        <w:w w:val="84"/>
                        <w:sz w:val="22"/>
                      </w:rPr>
                      <w:t>c</w:t>
                    </w:r>
                    <w:r>
                      <w:rPr>
                        <w:rFonts w:ascii="Arial" w:hAnsi="Arial"/>
                        <w:color w:val="231F20"/>
                        <w:w w:val="30"/>
                        <w:sz w:val="22"/>
                      </w:rPr>
                      <w:t></w:t>
                    </w:r>
                    <w:r>
                      <w:rPr>
                        <w:rFonts w:ascii="Arial" w:hAnsi="Arial"/>
                        <w:color w:val="231F20"/>
                        <w:spacing w:val="-8"/>
                        <w:sz w:val="22"/>
                      </w:rPr>
                      <w:t> </w:t>
                    </w:r>
                    <w:r>
                      <w:rPr>
                        <w:rFonts w:ascii="Arial" w:hAnsi="Arial"/>
                        <w:color w:val="231F20"/>
                        <w:w w:val="94"/>
                        <w:sz w:val="22"/>
                      </w:rPr>
                      <w:t>o</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spacing w:val="-8"/>
                        <w:sz w:val="22"/>
                      </w:rPr>
                      <w:t> </w:t>
                    </w:r>
                    <w:r>
                      <w:rPr>
                        <w:rFonts w:ascii="Arial" w:hAnsi="Arial"/>
                        <w:color w:val="231F20"/>
                        <w:spacing w:val="-1"/>
                        <w:w w:val="94"/>
                        <w:sz w:val="22"/>
                      </w:rPr>
                      <w:t>b</w:t>
                    </w:r>
                    <w:r>
                      <w:rPr>
                        <w:rFonts w:ascii="Arial" w:hAnsi="Arial"/>
                        <w:color w:val="231F20"/>
                        <w:spacing w:val="-1"/>
                        <w:w w:val="103"/>
                        <w:sz w:val="22"/>
                      </w:rPr>
                      <w:t>i</w:t>
                    </w:r>
                    <w:r>
                      <w:rPr>
                        <w:rFonts w:ascii="Arial" w:hAnsi="Arial"/>
                        <w:color w:val="231F20"/>
                        <w:w w:val="104"/>
                        <w:sz w:val="22"/>
                      </w:rPr>
                      <w:t>r</w:t>
                    </w:r>
                    <w:r>
                      <w:rPr>
                        <w:rFonts w:ascii="Arial" w:hAnsi="Arial"/>
                        <w:color w:val="231F20"/>
                        <w:w w:val="89"/>
                        <w:sz w:val="22"/>
                      </w:rPr>
                      <w:t>e</w:t>
                    </w:r>
                    <w:r>
                      <w:rPr>
                        <w:rFonts w:ascii="Arial" w:hAnsi="Arial"/>
                        <w:color w:val="231F20"/>
                        <w:w w:val="90"/>
                        <w:sz w:val="22"/>
                      </w:rPr>
                      <w:t>y</w:t>
                    </w:r>
                    <w:r>
                      <w:rPr>
                        <w:rFonts w:ascii="Arial" w:hAnsi="Arial"/>
                        <w:color w:val="231F20"/>
                        <w:spacing w:val="-1"/>
                        <w:w w:val="103"/>
                        <w:sz w:val="22"/>
                      </w:rPr>
                      <w:t>l</w:t>
                    </w:r>
                    <w:r>
                      <w:rPr>
                        <w:rFonts w:ascii="Arial" w:hAnsi="Arial"/>
                        <w:color w:val="231F20"/>
                        <w:w w:val="89"/>
                        <w:sz w:val="22"/>
                      </w:rPr>
                      <w:t>e</w:t>
                    </w:r>
                    <w:r>
                      <w:rPr>
                        <w:rFonts w:ascii="Arial" w:hAnsi="Arial"/>
                        <w:color w:val="231F20"/>
                        <w:w w:val="104"/>
                        <w:sz w:val="22"/>
                      </w:rPr>
                      <w:t>r</w:t>
                    </w:r>
                    <w:r>
                      <w:rPr>
                        <w:rFonts w:ascii="Arial" w:hAnsi="Arial"/>
                        <w:color w:val="231F20"/>
                        <w:w w:val="89"/>
                        <w:sz w:val="22"/>
                      </w:rPr>
                      <w:t>e</w:t>
                    </w:r>
                    <w:r>
                      <w:rPr>
                        <w:rFonts w:ascii="Arial" w:hAnsi="Arial"/>
                        <w:color w:val="231F20"/>
                        <w:spacing w:val="-7"/>
                        <w:sz w:val="22"/>
                      </w:rPr>
                      <w:t> </w:t>
                    </w:r>
                    <w:r>
                      <w:rPr>
                        <w:rFonts w:ascii="Arial" w:hAnsi="Arial"/>
                        <w:color w:val="231F20"/>
                        <w:spacing w:val="1"/>
                        <w:w w:val="90"/>
                        <w:sz w:val="22"/>
                      </w:rPr>
                      <w:t>y</w:t>
                    </w:r>
                    <w:r>
                      <w:rPr>
                        <w:rFonts w:ascii="Arial" w:hAnsi="Arial"/>
                        <w:color w:val="231F20"/>
                        <w:w w:val="94"/>
                        <w:sz w:val="22"/>
                      </w:rPr>
                      <w:t>ö</w:t>
                    </w:r>
                    <w:r>
                      <w:rPr>
                        <w:rFonts w:ascii="Arial" w:hAnsi="Arial"/>
                        <w:color w:val="231F20"/>
                        <w:spacing w:val="-1"/>
                        <w:w w:val="94"/>
                        <w:sz w:val="22"/>
                      </w:rPr>
                      <w:t>n</w:t>
                    </w:r>
                    <w:r>
                      <w:rPr>
                        <w:rFonts w:ascii="Arial" w:hAnsi="Arial"/>
                        <w:color w:val="231F20"/>
                        <w:w w:val="89"/>
                        <w:sz w:val="22"/>
                      </w:rPr>
                      <w:t>e</w:t>
                    </w:r>
                    <w:r>
                      <w:rPr>
                        <w:rFonts w:ascii="Arial" w:hAnsi="Arial"/>
                        <w:color w:val="231F20"/>
                        <w:spacing w:val="-1"/>
                        <w:w w:val="103"/>
                        <w:sz w:val="22"/>
                      </w:rPr>
                      <w:t>li</w:t>
                    </w:r>
                    <w:r>
                      <w:rPr>
                        <w:rFonts w:ascii="Arial" w:hAnsi="Arial"/>
                        <w:color w:val="231F20"/>
                        <w:w w:val="90"/>
                        <w:sz w:val="22"/>
                      </w:rPr>
                      <w:t>k</w:t>
                    </w:r>
                    <w:r>
                      <w:rPr>
                        <w:rFonts w:ascii="Arial" w:hAnsi="Arial"/>
                        <w:color w:val="231F20"/>
                        <w:spacing w:val="-8"/>
                        <w:sz w:val="22"/>
                      </w:rPr>
                      <w:t> </w:t>
                    </w:r>
                    <w:r>
                      <w:rPr>
                        <w:rFonts w:ascii="Arial" w:hAnsi="Arial"/>
                        <w:color w:val="231F20"/>
                        <w:spacing w:val="-1"/>
                        <w:w w:val="97"/>
                        <w:sz w:val="22"/>
                      </w:rPr>
                      <w:t>etk</w:t>
                    </w:r>
                    <w:r>
                      <w:rPr>
                        <w:rFonts w:ascii="Arial" w:hAnsi="Arial"/>
                        <w:color w:val="231F20"/>
                        <w:spacing w:val="1"/>
                        <w:w w:val="97"/>
                        <w:sz w:val="22"/>
                      </w:rPr>
                      <w:t>i</w:t>
                    </w:r>
                    <w:r>
                      <w:rPr>
                        <w:rFonts w:ascii="Arial" w:hAnsi="Arial"/>
                        <w:color w:val="231F20"/>
                        <w:spacing w:val="-1"/>
                        <w:w w:val="98"/>
                        <w:sz w:val="22"/>
                      </w:rPr>
                      <w:t>nl</w:t>
                    </w:r>
                    <w:r>
                      <w:rPr>
                        <w:rFonts w:ascii="Arial" w:hAnsi="Arial"/>
                        <w:color w:val="231F20"/>
                        <w:spacing w:val="1"/>
                        <w:w w:val="98"/>
                        <w:sz w:val="22"/>
                      </w:rPr>
                      <w:t>i</w:t>
                    </w:r>
                    <w:r>
                      <w:rPr>
                        <w:rFonts w:ascii="Arial" w:hAnsi="Arial"/>
                        <w:color w:val="231F20"/>
                        <w:w w:val="90"/>
                        <w:sz w:val="22"/>
                      </w:rPr>
                      <w:t>k</w:t>
                    </w:r>
                    <w:r>
                      <w:rPr>
                        <w:rFonts w:ascii="Arial" w:hAnsi="Arial"/>
                        <w:color w:val="231F20"/>
                        <w:spacing w:val="-7"/>
                        <w:sz w:val="22"/>
                      </w:rPr>
                      <w:t> </w:t>
                    </w:r>
                    <w:r>
                      <w:rPr>
                        <w:rFonts w:ascii="Arial" w:hAnsi="Arial"/>
                        <w:color w:val="231F20"/>
                        <w:w w:val="84"/>
                        <w:sz w:val="22"/>
                      </w:rPr>
                      <w:t>g</w:t>
                    </w:r>
                    <w:r>
                      <w:rPr>
                        <w:rFonts w:ascii="Arial" w:hAnsi="Arial"/>
                        <w:color w:val="231F20"/>
                        <w:spacing w:val="-1"/>
                        <w:w w:val="94"/>
                        <w:sz w:val="22"/>
                      </w:rPr>
                      <w:t>ö</w:t>
                    </w:r>
                    <w:r>
                      <w:rPr>
                        <w:rFonts w:ascii="Arial" w:hAnsi="Arial"/>
                        <w:color w:val="231F20"/>
                        <w:spacing w:val="-1"/>
                        <w:w w:val="78"/>
                        <w:sz w:val="22"/>
                      </w:rPr>
                      <w:t>s</w:t>
                    </w:r>
                    <w:r>
                      <w:rPr>
                        <w:rFonts w:ascii="Arial" w:hAnsi="Arial"/>
                        <w:color w:val="231F20"/>
                        <w:w w:val="120"/>
                        <w:sz w:val="22"/>
                      </w:rPr>
                      <w:t>t</w:t>
                    </w:r>
                    <w:r>
                      <w:rPr>
                        <w:rFonts w:ascii="Arial" w:hAnsi="Arial"/>
                        <w:color w:val="231F20"/>
                        <w:w w:val="89"/>
                        <w:sz w:val="22"/>
                      </w:rPr>
                      <w:t>e</w:t>
                    </w:r>
                    <w:r>
                      <w:rPr>
                        <w:rFonts w:ascii="Arial" w:hAnsi="Arial"/>
                        <w:color w:val="231F20"/>
                        <w:w w:val="104"/>
                        <w:sz w:val="22"/>
                      </w:rPr>
                      <w:t>r</w:t>
                    </w:r>
                    <w:r>
                      <w:rPr>
                        <w:rFonts w:ascii="Arial" w:hAnsi="Arial"/>
                        <w:color w:val="231F20"/>
                        <w:w w:val="89"/>
                        <w:sz w:val="22"/>
                      </w:rPr>
                      <w:t>e</w:t>
                    </w:r>
                    <w:r>
                      <w:rPr>
                        <w:rFonts w:ascii="Arial" w:hAnsi="Arial"/>
                        <w:color w:val="231F20"/>
                        <w:w w:val="94"/>
                        <w:sz w:val="22"/>
                      </w:rPr>
                      <w:t>n</w:t>
                    </w:r>
                    <w:r>
                      <w:rPr>
                        <w:rFonts w:ascii="Arial" w:hAnsi="Arial"/>
                        <w:color w:val="231F20"/>
                        <w:spacing w:val="-7"/>
                        <w:sz w:val="22"/>
                      </w:rPr>
                      <w:t> </w:t>
                    </w:r>
                    <w:r>
                      <w:rPr>
                        <w:rFonts w:ascii="Arial" w:hAnsi="Arial"/>
                        <w:color w:val="231F20"/>
                        <w:w w:val="91"/>
                        <w:sz w:val="22"/>
                      </w:rPr>
                      <w:t>sivil</w:t>
                    </w:r>
                    <w:r>
                      <w:rPr>
                        <w:rFonts w:ascii="Arial" w:hAnsi="Arial"/>
                        <w:color w:val="231F20"/>
                        <w:spacing w:val="-8"/>
                        <w:sz w:val="22"/>
                      </w:rPr>
                      <w:t> </w:t>
                    </w:r>
                    <w:r>
                      <w:rPr>
                        <w:rFonts w:ascii="Arial" w:hAnsi="Arial"/>
                        <w:color w:val="231F20"/>
                        <w:w w:val="120"/>
                        <w:sz w:val="22"/>
                      </w:rPr>
                      <w:t>t</w:t>
                    </w:r>
                    <w:r>
                      <w:rPr>
                        <w:rFonts w:ascii="Arial" w:hAnsi="Arial"/>
                        <w:color w:val="231F20"/>
                        <w:spacing w:val="-1"/>
                        <w:w w:val="94"/>
                        <w:sz w:val="22"/>
                      </w:rPr>
                      <w:t>o</w:t>
                    </w:r>
                    <w:r>
                      <w:rPr>
                        <w:rFonts w:ascii="Arial" w:hAnsi="Arial"/>
                        <w:color w:val="231F20"/>
                        <w:spacing w:val="-1"/>
                        <w:w w:val="94"/>
                        <w:sz w:val="22"/>
                      </w:rPr>
                      <w:t>p</w:t>
                    </w:r>
                    <w:r>
                      <w:rPr>
                        <w:rFonts w:ascii="Arial" w:hAnsi="Arial"/>
                        <w:color w:val="231F20"/>
                        <w:spacing w:val="-1"/>
                        <w:w w:val="103"/>
                        <w:sz w:val="22"/>
                      </w:rPr>
                      <w:t>l</w:t>
                    </w:r>
                    <w:r>
                      <w:rPr>
                        <w:rFonts w:ascii="Arial" w:hAnsi="Arial"/>
                        <w:color w:val="231F20"/>
                        <w:spacing w:val="-1"/>
                        <w:w w:val="94"/>
                        <w:sz w:val="22"/>
                      </w:rPr>
                      <w:t>u</w:t>
                    </w:r>
                    <w:r>
                      <w:rPr>
                        <w:rFonts w:ascii="Arial" w:hAnsi="Arial"/>
                        <w:color w:val="231F20"/>
                        <w:w w:val="95"/>
                        <w:sz w:val="22"/>
                      </w:rPr>
                      <w:t>m </w:t>
                    </w:r>
                    <w:r>
                      <w:rPr>
                        <w:rFonts w:ascii="Arial" w:hAnsi="Arial"/>
                        <w:color w:val="231F20"/>
                        <w:w w:val="90"/>
                        <w:sz w:val="22"/>
                      </w:rPr>
                      <w:t>k</w:t>
                    </w:r>
                    <w:r>
                      <w:rPr>
                        <w:rFonts w:ascii="Arial" w:hAnsi="Arial"/>
                        <w:color w:val="231F20"/>
                        <w:spacing w:val="-1"/>
                        <w:w w:val="94"/>
                        <w:sz w:val="22"/>
                      </w:rPr>
                      <w:t>u</w:t>
                    </w:r>
                    <w:r>
                      <w:rPr>
                        <w:rFonts w:ascii="Arial" w:hAnsi="Arial"/>
                        <w:color w:val="231F20"/>
                        <w:w w:val="104"/>
                        <w:sz w:val="22"/>
                      </w:rPr>
                      <w:t>r</w:t>
                    </w:r>
                    <w:r>
                      <w:rPr>
                        <w:rFonts w:ascii="Arial" w:hAnsi="Arial"/>
                        <w:color w:val="231F20"/>
                        <w:spacing w:val="-1"/>
                        <w:w w:val="94"/>
                        <w:sz w:val="22"/>
                      </w:rPr>
                      <w:t>u</w:t>
                    </w:r>
                    <w:r>
                      <w:rPr>
                        <w:rFonts w:ascii="Arial" w:hAnsi="Arial"/>
                        <w:color w:val="231F20"/>
                        <w:spacing w:val="-1"/>
                        <w:w w:val="103"/>
                        <w:sz w:val="22"/>
                      </w:rPr>
                      <w:t>l</w:t>
                    </w:r>
                    <w:r>
                      <w:rPr>
                        <w:rFonts w:ascii="Arial" w:hAnsi="Arial"/>
                        <w:color w:val="231F20"/>
                        <w:spacing w:val="-1"/>
                        <w:w w:val="94"/>
                        <w:sz w:val="22"/>
                      </w:rPr>
                      <w:t>u</w:t>
                    </w:r>
                    <w:r>
                      <w:rPr>
                        <w:rFonts w:ascii="Arial" w:hAnsi="Arial"/>
                        <w:color w:val="231F20"/>
                        <w:w w:val="78"/>
                        <w:sz w:val="22"/>
                      </w:rPr>
                      <w:t>ç</w:t>
                    </w:r>
                    <w:r>
                      <w:rPr>
                        <w:rFonts w:ascii="Arial" w:hAnsi="Arial"/>
                        <w:color w:val="231F20"/>
                        <w:w w:val="94"/>
                        <w:sz w:val="22"/>
                      </w:rPr>
                      <w:t>lar</w:t>
                    </w:r>
                    <w:r>
                      <w:rPr>
                        <w:rFonts w:ascii="Arial" w:hAnsi="Arial"/>
                        <w:color w:val="231F20"/>
                        <w:w w:val="30"/>
                        <w:sz w:val="22"/>
                      </w:rPr>
                      <w:t></w:t>
                    </w:r>
                    <w:r>
                      <w:rPr>
                        <w:rFonts w:ascii="Arial" w:hAnsi="Arial"/>
                        <w:color w:val="231F20"/>
                        <w:spacing w:val="-12"/>
                        <w:sz w:val="22"/>
                      </w:rPr>
                      <w:t> </w:t>
                    </w:r>
                    <w:r>
                      <w:rPr>
                        <w:rFonts w:ascii="Arial" w:hAnsi="Arial"/>
                        <w:color w:val="231F20"/>
                        <w:spacing w:val="-1"/>
                        <w:w w:val="103"/>
                        <w:sz w:val="22"/>
                      </w:rPr>
                      <w:t>i</w:t>
                    </w:r>
                    <w:r>
                      <w:rPr>
                        <w:rFonts w:ascii="Arial" w:hAnsi="Arial"/>
                        <w:color w:val="231F20"/>
                        <w:w w:val="103"/>
                        <w:sz w:val="22"/>
                      </w:rPr>
                      <w:t>l</w:t>
                    </w:r>
                    <w:r>
                      <w:rPr>
                        <w:rFonts w:ascii="Arial" w:hAnsi="Arial"/>
                        <w:color w:val="231F20"/>
                        <w:w w:val="89"/>
                        <w:sz w:val="22"/>
                      </w:rPr>
                      <w:t>e</w:t>
                    </w:r>
                    <w:r>
                      <w:rPr>
                        <w:rFonts w:ascii="Arial" w:hAnsi="Arial"/>
                        <w:color w:val="231F20"/>
                        <w:spacing w:val="-11"/>
                        <w:sz w:val="22"/>
                      </w:rPr>
                      <w:t> </w:t>
                    </w:r>
                    <w:r>
                      <w:rPr>
                        <w:rFonts w:ascii="Arial" w:hAnsi="Arial"/>
                        <w:color w:val="231F20"/>
                        <w:spacing w:val="-1"/>
                        <w:w w:val="103"/>
                        <w:sz w:val="22"/>
                      </w:rPr>
                      <w:t>i</w:t>
                    </w:r>
                    <w:r>
                      <w:rPr>
                        <w:rFonts w:ascii="Arial" w:hAnsi="Arial"/>
                        <w:color w:val="231F20"/>
                        <w:w w:val="78"/>
                        <w:sz w:val="22"/>
                      </w:rPr>
                      <w:t>ç</w:t>
                    </w:r>
                    <w:r>
                      <w:rPr>
                        <w:rFonts w:ascii="Arial" w:hAnsi="Arial"/>
                        <w:color w:val="231F20"/>
                        <w:spacing w:val="-12"/>
                        <w:sz w:val="22"/>
                      </w:rPr>
                      <w:t> </w:t>
                    </w:r>
                    <w:r>
                      <w:rPr>
                        <w:rFonts w:ascii="Arial" w:hAnsi="Arial"/>
                        <w:color w:val="231F20"/>
                        <w:spacing w:val="-1"/>
                        <w:w w:val="100"/>
                        <w:sz w:val="22"/>
                      </w:rPr>
                      <w:t>birl</w:t>
                    </w:r>
                    <w:r>
                      <w:rPr>
                        <w:rFonts w:ascii="Arial" w:hAnsi="Arial"/>
                        <w:color w:val="231F20"/>
                        <w:w w:val="100"/>
                        <w:sz w:val="22"/>
                      </w:rPr>
                      <w:t>i</w:t>
                    </w:r>
                    <w:r>
                      <w:rPr>
                        <w:rFonts w:ascii="Arial" w:hAnsi="Arial"/>
                        <w:color w:val="231F20"/>
                        <w:spacing w:val="-1"/>
                        <w:w w:val="84"/>
                        <w:sz w:val="22"/>
                      </w:rPr>
                      <w:t>g</w:t>
                    </w:r>
                    <w:r>
                      <w:rPr>
                        <w:rFonts w:ascii="Arial" w:hAnsi="Arial"/>
                        <w:color w:val="231F20"/>
                        <w:w w:val="103"/>
                        <w:sz w:val="22"/>
                      </w:rPr>
                      <w:t>i</w:t>
                    </w:r>
                    <w:r>
                      <w:rPr>
                        <w:rFonts w:ascii="Arial" w:hAnsi="Arial"/>
                        <w:color w:val="231F20"/>
                        <w:spacing w:val="-11"/>
                        <w:sz w:val="22"/>
                      </w:rPr>
                      <w:t> </w:t>
                    </w:r>
                    <w:r>
                      <w:rPr>
                        <w:rFonts w:ascii="Arial" w:hAnsi="Arial"/>
                        <w:color w:val="231F20"/>
                        <w:w w:val="90"/>
                        <w:sz w:val="22"/>
                      </w:rPr>
                      <w:t>i</w:t>
                    </w:r>
                    <w:r>
                      <w:rPr>
                        <w:rFonts w:ascii="Arial" w:hAnsi="Arial"/>
                        <w:color w:val="231F20"/>
                        <w:spacing w:val="-1"/>
                        <w:w w:val="90"/>
                        <w:sz w:val="22"/>
                      </w:rPr>
                      <w:t>ç</w:t>
                    </w:r>
                    <w:r>
                      <w:rPr>
                        <w:rFonts w:ascii="Arial" w:hAnsi="Arial"/>
                        <w:color w:val="231F20"/>
                        <w:spacing w:val="-1"/>
                        <w:w w:val="103"/>
                        <w:sz w:val="22"/>
                      </w:rPr>
                      <w:t>i</w:t>
                    </w:r>
                    <w:r>
                      <w:rPr>
                        <w:rFonts w:ascii="Arial" w:hAnsi="Arial"/>
                        <w:color w:val="231F20"/>
                        <w:spacing w:val="-1"/>
                        <w:w w:val="94"/>
                        <w:sz w:val="22"/>
                      </w:rPr>
                      <w:t>n</w:t>
                    </w:r>
                    <w:r>
                      <w:rPr>
                        <w:rFonts w:ascii="Arial" w:hAnsi="Arial"/>
                        <w:color w:val="231F20"/>
                        <w:spacing w:val="1"/>
                        <w:w w:val="91"/>
                        <w:sz w:val="22"/>
                      </w:rPr>
                      <w:t>d</w:t>
                    </w:r>
                    <w:r>
                      <w:rPr>
                        <w:rFonts w:ascii="Arial" w:hAnsi="Arial"/>
                        <w:color w:val="231F20"/>
                        <w:w w:val="91"/>
                        <w:sz w:val="22"/>
                      </w:rPr>
                      <w:t>e</w:t>
                    </w:r>
                    <w:r>
                      <w:rPr>
                        <w:rFonts w:ascii="Arial" w:hAnsi="Arial"/>
                        <w:color w:val="231F20"/>
                        <w:spacing w:val="-12"/>
                        <w:sz w:val="22"/>
                      </w:rPr>
                      <w:t> </w:t>
                    </w:r>
                    <w:r>
                      <w:rPr>
                        <w:rFonts w:ascii="Arial" w:hAnsi="Arial"/>
                        <w:color w:val="231F20"/>
                        <w:w w:val="88"/>
                        <w:sz w:val="22"/>
                      </w:rPr>
                      <w:t>çal</w:t>
                    </w:r>
                    <w:r>
                      <w:rPr>
                        <w:rFonts w:ascii="Arial" w:hAnsi="Arial"/>
                        <w:color w:val="231F20"/>
                        <w:spacing w:val="-1"/>
                        <w:w w:val="30"/>
                        <w:sz w:val="22"/>
                      </w:rPr>
                      <w:t></w:t>
                    </w:r>
                    <w:r>
                      <w:rPr>
                        <w:rFonts w:ascii="Arial" w:hAnsi="Arial"/>
                        <w:color w:val="231F20"/>
                        <w:w w:val="78"/>
                        <w:sz w:val="22"/>
                      </w:rPr>
                      <w:t>ç</w:t>
                    </w:r>
                    <w:r>
                      <w:rPr>
                        <w:rFonts w:ascii="Arial" w:hAnsi="Arial"/>
                        <w:color w:val="231F20"/>
                        <w:spacing w:val="-1"/>
                        <w:w w:val="30"/>
                        <w:sz w:val="22"/>
                      </w:rPr>
                      <w:t></w:t>
                    </w:r>
                    <w:r>
                      <w:rPr>
                        <w:rFonts w:ascii="Arial" w:hAnsi="Arial"/>
                        <w:color w:val="231F20"/>
                        <w:spacing w:val="-1"/>
                        <w:w w:val="103"/>
                        <w:sz w:val="22"/>
                      </w:rPr>
                      <w:t>l</w:t>
                    </w:r>
                    <w:r>
                      <w:rPr>
                        <w:rFonts w:ascii="Arial" w:hAnsi="Arial"/>
                        <w:color w:val="231F20"/>
                        <w:spacing w:val="-1"/>
                        <w:w w:val="30"/>
                        <w:sz w:val="22"/>
                      </w:rPr>
                      <w:t></w:t>
                    </w:r>
                    <w:r>
                      <w:rPr>
                        <w:rFonts w:ascii="Arial" w:hAnsi="Arial"/>
                        <w:color w:val="231F20"/>
                        <w:w w:val="104"/>
                        <w:sz w:val="22"/>
                      </w:rPr>
                      <w:t>r</w:t>
                    </w:r>
                    <w:r>
                      <w:rPr>
                        <w:rFonts w:ascii="Arial" w:hAnsi="Arial"/>
                        <w:color w:val="231F20"/>
                        <w:w w:val="90"/>
                        <w:sz w:val="22"/>
                      </w:rPr>
                      <w:t>.</w:t>
                    </w:r>
                  </w:p>
                  <w:p>
                    <w:pPr>
                      <w:spacing w:line="240" w:lineRule="auto" w:before="11"/>
                      <w:rPr>
                        <w:rFonts w:ascii="Trebuchet MS"/>
                        <w:b/>
                        <w:sz w:val="31"/>
                      </w:rPr>
                    </w:pPr>
                  </w:p>
                  <w:p>
                    <w:pPr>
                      <w:spacing w:line="254" w:lineRule="auto" w:before="0"/>
                      <w:ind w:left="124" w:right="144" w:firstLine="0"/>
                      <w:jc w:val="both"/>
                      <w:rPr>
                        <w:rFonts w:ascii="Arial" w:hAnsi="Arial"/>
                        <w:sz w:val="22"/>
                      </w:rPr>
                    </w:pPr>
                    <w:r>
                      <w:rPr>
                        <w:rFonts w:ascii="Arial" w:hAnsi="Arial"/>
                        <w:color w:val="231F20"/>
                        <w:spacing w:val="-1"/>
                        <w:w w:val="86"/>
                        <w:sz w:val="22"/>
                      </w:rPr>
                      <w:t>Öze</w:t>
                    </w:r>
                    <w:r>
                      <w:rPr>
                        <w:rFonts w:ascii="Arial" w:hAnsi="Arial"/>
                        <w:color w:val="231F20"/>
                        <w:w w:val="86"/>
                        <w:sz w:val="22"/>
                      </w:rPr>
                      <w:t>l</w:t>
                    </w:r>
                    <w:r>
                      <w:rPr>
                        <w:rFonts w:ascii="Arial" w:hAnsi="Arial"/>
                        <w:color w:val="231F20"/>
                        <w:sz w:val="22"/>
                      </w:rPr>
                      <w:t> </w:t>
                    </w:r>
                    <w:r>
                      <w:rPr>
                        <w:rFonts w:ascii="Arial" w:hAnsi="Arial"/>
                        <w:color w:val="231F20"/>
                        <w:spacing w:val="1"/>
                        <w:sz w:val="22"/>
                      </w:rPr>
                      <w:t> </w:t>
                    </w:r>
                    <w:r>
                      <w:rPr>
                        <w:rFonts w:ascii="Arial" w:hAnsi="Arial"/>
                        <w:color w:val="231F20"/>
                        <w:spacing w:val="-1"/>
                        <w:w w:val="89"/>
                        <w:sz w:val="22"/>
                      </w:rPr>
                      <w:t>e</w:t>
                    </w:r>
                    <w:r>
                      <w:rPr>
                        <w:rFonts w:ascii="Arial" w:hAnsi="Arial"/>
                        <w:color w:val="231F20"/>
                        <w:w w:val="84"/>
                        <w:sz w:val="22"/>
                      </w:rPr>
                      <w:t>g</w:t>
                    </w:r>
                    <w:r>
                      <w:rPr>
                        <w:rFonts w:ascii="Arial" w:hAnsi="Arial"/>
                        <w:color w:val="231F20"/>
                        <w:spacing w:val="-1"/>
                        <w:w w:val="103"/>
                        <w:sz w:val="22"/>
                      </w:rPr>
                      <w:t>i</w:t>
                    </w:r>
                    <w:r>
                      <w:rPr>
                        <w:rFonts w:ascii="Arial" w:hAnsi="Arial"/>
                        <w:color w:val="231F20"/>
                        <w:w w:val="120"/>
                        <w:sz w:val="22"/>
                      </w:rPr>
                      <w:t>t</w:t>
                    </w:r>
                    <w:r>
                      <w:rPr>
                        <w:rFonts w:ascii="Arial" w:hAnsi="Arial"/>
                        <w:color w:val="231F20"/>
                        <w:spacing w:val="-1"/>
                        <w:w w:val="103"/>
                        <w:sz w:val="22"/>
                      </w:rPr>
                      <w:t>i</w:t>
                    </w:r>
                    <w:r>
                      <w:rPr>
                        <w:rFonts w:ascii="Arial" w:hAnsi="Arial"/>
                        <w:color w:val="231F20"/>
                        <w:w w:val="95"/>
                        <w:sz w:val="22"/>
                      </w:rPr>
                      <w:t>m</w:t>
                    </w:r>
                    <w:r>
                      <w:rPr>
                        <w:rFonts w:ascii="Arial" w:hAnsi="Arial"/>
                        <w:color w:val="231F20"/>
                        <w:sz w:val="22"/>
                      </w:rPr>
                      <w:t> </w:t>
                    </w:r>
                    <w:r>
                      <w:rPr>
                        <w:rFonts w:ascii="Arial" w:hAnsi="Arial"/>
                        <w:color w:val="231F20"/>
                        <w:spacing w:val="2"/>
                        <w:sz w:val="22"/>
                      </w:rPr>
                      <w:t> </w:t>
                    </w:r>
                    <w:r>
                      <w:rPr>
                        <w:rFonts w:ascii="Arial" w:hAnsi="Arial"/>
                        <w:color w:val="231F20"/>
                        <w:spacing w:val="-1"/>
                        <w:w w:val="94"/>
                        <w:sz w:val="22"/>
                      </w:rPr>
                      <w:t>h</w:t>
                    </w:r>
                    <w:r>
                      <w:rPr>
                        <w:rFonts w:ascii="Arial" w:hAnsi="Arial"/>
                        <w:color w:val="231F20"/>
                        <w:spacing w:val="-1"/>
                        <w:w w:val="103"/>
                        <w:sz w:val="22"/>
                      </w:rPr>
                      <w:t>i</w:t>
                    </w:r>
                    <w:r>
                      <w:rPr>
                        <w:rFonts w:ascii="Arial" w:hAnsi="Arial"/>
                        <w:color w:val="231F20"/>
                        <w:w w:val="78"/>
                        <w:sz w:val="22"/>
                      </w:rPr>
                      <w:t>z</w:t>
                    </w:r>
                    <w:r>
                      <w:rPr>
                        <w:rFonts w:ascii="Arial" w:hAnsi="Arial"/>
                        <w:color w:val="231F20"/>
                        <w:w w:val="95"/>
                        <w:sz w:val="22"/>
                      </w:rPr>
                      <w:t>m</w:t>
                    </w:r>
                    <w:r>
                      <w:rPr>
                        <w:rFonts w:ascii="Arial" w:hAnsi="Arial"/>
                        <w:color w:val="231F20"/>
                        <w:spacing w:val="1"/>
                        <w:w w:val="89"/>
                        <w:sz w:val="22"/>
                      </w:rPr>
                      <w:t>e</w:t>
                    </w:r>
                    <w:r>
                      <w:rPr>
                        <w:rFonts w:ascii="Arial" w:hAnsi="Arial"/>
                        <w:color w:val="231F20"/>
                        <w:spacing w:val="-1"/>
                        <w:w w:val="112"/>
                        <w:sz w:val="22"/>
                      </w:rPr>
                      <w:t>t</w:t>
                    </w:r>
                    <w:r>
                      <w:rPr>
                        <w:rFonts w:ascii="Arial" w:hAnsi="Arial"/>
                        <w:color w:val="231F20"/>
                        <w:w w:val="112"/>
                        <w:sz w:val="22"/>
                      </w:rPr>
                      <w:t>l</w:t>
                    </w:r>
                    <w:r>
                      <w:rPr>
                        <w:rFonts w:ascii="Arial" w:hAnsi="Arial"/>
                        <w:color w:val="231F20"/>
                        <w:w w:val="89"/>
                        <w:sz w:val="22"/>
                      </w:rPr>
                      <w:t>e</w:t>
                    </w:r>
                    <w:r>
                      <w:rPr>
                        <w:rFonts w:ascii="Arial" w:hAnsi="Arial"/>
                        <w:color w:val="231F20"/>
                        <w:w w:val="104"/>
                        <w:sz w:val="22"/>
                      </w:rPr>
                      <w:t>r</w:t>
                    </w:r>
                    <w:r>
                      <w:rPr>
                        <w:rFonts w:ascii="Arial" w:hAnsi="Arial"/>
                        <w:color w:val="231F20"/>
                        <w:spacing w:val="-1"/>
                        <w:w w:val="103"/>
                        <w:sz w:val="22"/>
                      </w:rPr>
                      <w:t>i</w:t>
                    </w:r>
                    <w:r>
                      <w:rPr>
                        <w:rFonts w:ascii="Arial" w:hAnsi="Arial"/>
                        <w:color w:val="231F20"/>
                        <w:w w:val="89"/>
                        <w:sz w:val="22"/>
                      </w:rPr>
                      <w:t>,</w:t>
                    </w:r>
                    <w:r>
                      <w:rPr>
                        <w:rFonts w:ascii="Arial" w:hAnsi="Arial"/>
                        <w:color w:val="231F20"/>
                        <w:sz w:val="22"/>
                      </w:rPr>
                      <w:t> </w:t>
                    </w:r>
                    <w:r>
                      <w:rPr>
                        <w:rFonts w:ascii="Arial" w:hAnsi="Arial"/>
                        <w:color w:val="231F20"/>
                        <w:spacing w:val="1"/>
                        <w:sz w:val="22"/>
                      </w:rPr>
                      <w:t> </w:t>
                    </w:r>
                    <w:r>
                      <w:rPr>
                        <w:rFonts w:ascii="Arial" w:hAnsi="Arial"/>
                        <w:color w:val="231F20"/>
                        <w:spacing w:val="-1"/>
                        <w:w w:val="89"/>
                        <w:sz w:val="22"/>
                      </w:rPr>
                      <w:t>öze</w:t>
                    </w:r>
                    <w:r>
                      <w:rPr>
                        <w:rFonts w:ascii="Arial" w:hAnsi="Arial"/>
                        <w:color w:val="231F20"/>
                        <w:w w:val="89"/>
                        <w:sz w:val="22"/>
                      </w:rPr>
                      <w:t>l</w:t>
                    </w:r>
                    <w:r>
                      <w:rPr>
                        <w:rFonts w:ascii="Arial" w:hAnsi="Arial"/>
                        <w:color w:val="231F20"/>
                        <w:sz w:val="22"/>
                      </w:rPr>
                      <w:t> </w:t>
                    </w:r>
                    <w:r>
                      <w:rPr>
                        <w:rFonts w:ascii="Arial" w:hAnsi="Arial"/>
                        <w:color w:val="231F20"/>
                        <w:spacing w:val="1"/>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w w:val="103"/>
                        <w:sz w:val="22"/>
                      </w:rPr>
                      <w:t>i</w:t>
                    </w:r>
                    <w:r>
                      <w:rPr>
                        <w:rFonts w:ascii="Arial" w:hAnsi="Arial"/>
                        <w:color w:val="231F20"/>
                        <w:spacing w:val="-1"/>
                        <w:w w:val="112"/>
                        <w:sz w:val="22"/>
                      </w:rPr>
                      <w:t>ti</w:t>
                    </w:r>
                    <w:r>
                      <w:rPr>
                        <w:rFonts w:ascii="Arial" w:hAnsi="Arial"/>
                        <w:color w:val="231F20"/>
                        <w:spacing w:val="-1"/>
                        <w:w w:val="95"/>
                        <w:sz w:val="22"/>
                      </w:rPr>
                      <w:t>m</w:t>
                    </w:r>
                    <w:r>
                      <w:rPr>
                        <w:rFonts w:ascii="Arial" w:hAnsi="Arial"/>
                        <w:color w:val="231F20"/>
                        <w:w w:val="89"/>
                        <w:sz w:val="22"/>
                      </w:rPr>
                      <w:t>e</w:t>
                    </w:r>
                    <w:r>
                      <w:rPr>
                        <w:rFonts w:ascii="Arial" w:hAnsi="Arial"/>
                        <w:color w:val="231F20"/>
                        <w:sz w:val="22"/>
                      </w:rPr>
                      <w:t> </w:t>
                    </w:r>
                    <w:r>
                      <w:rPr>
                        <w:rFonts w:ascii="Arial" w:hAnsi="Arial"/>
                        <w:color w:val="231F20"/>
                        <w:spacing w:val="1"/>
                        <w:sz w:val="22"/>
                      </w:rPr>
                      <w:t> </w:t>
                    </w:r>
                    <w:r>
                      <w:rPr>
                        <w:rFonts w:ascii="Arial" w:hAnsi="Arial"/>
                        <w:color w:val="231F20"/>
                        <w:w w:val="103"/>
                        <w:sz w:val="22"/>
                      </w:rPr>
                      <w:t>i</w:t>
                    </w:r>
                    <w:r>
                      <w:rPr>
                        <w:rFonts w:ascii="Arial" w:hAnsi="Arial"/>
                        <w:color w:val="231F20"/>
                        <w:spacing w:val="-1"/>
                        <w:w w:val="102"/>
                        <w:sz w:val="22"/>
                      </w:rPr>
                      <w:t>ht</w:t>
                    </w:r>
                    <w:r>
                      <w:rPr>
                        <w:rFonts w:ascii="Arial" w:hAnsi="Arial"/>
                        <w:color w:val="231F20"/>
                        <w:spacing w:val="-1"/>
                        <w:w w:val="94"/>
                        <w:sz w:val="22"/>
                      </w:rPr>
                      <w:t>i</w:t>
                    </w:r>
                    <w:r>
                      <w:rPr>
                        <w:rFonts w:ascii="Arial" w:hAnsi="Arial"/>
                        <w:color w:val="231F20"/>
                        <w:w w:val="94"/>
                        <w:sz w:val="22"/>
                      </w:rPr>
                      <w:t>y</w:t>
                    </w:r>
                    <w:r>
                      <w:rPr>
                        <w:rFonts w:ascii="Arial" w:hAnsi="Arial"/>
                        <w:color w:val="231F20"/>
                        <w:w w:val="85"/>
                        <w:sz w:val="22"/>
                      </w:rPr>
                      <w:t>a</w:t>
                    </w:r>
                    <w:r>
                      <w:rPr>
                        <w:rFonts w:ascii="Arial" w:hAnsi="Arial"/>
                        <w:color w:val="231F20"/>
                        <w:w w:val="84"/>
                        <w:sz w:val="22"/>
                      </w:rPr>
                      <w:t>c</w:t>
                    </w:r>
                    <w:r>
                      <w:rPr>
                        <w:rFonts w:ascii="Arial" w:hAnsi="Arial"/>
                        <w:color w:val="231F20"/>
                        <w:w w:val="30"/>
                        <w:sz w:val="22"/>
                      </w:rPr>
                      <w:t></w:t>
                    </w:r>
                    <w:r>
                      <w:rPr>
                        <w:rFonts w:ascii="Arial" w:hAnsi="Arial"/>
                        <w:color w:val="231F20"/>
                        <w:sz w:val="22"/>
                      </w:rPr>
                      <w:t> </w:t>
                    </w:r>
                    <w:r>
                      <w:rPr>
                        <w:rFonts w:ascii="Arial" w:hAnsi="Arial"/>
                        <w:color w:val="231F20"/>
                        <w:spacing w:val="1"/>
                        <w:sz w:val="22"/>
                      </w:rPr>
                      <w:t> </w:t>
                    </w:r>
                    <w:r>
                      <w:rPr>
                        <w:rFonts w:ascii="Arial" w:hAnsi="Arial"/>
                        <w:color w:val="231F20"/>
                        <w:w w:val="94"/>
                        <w:sz w:val="22"/>
                      </w:rPr>
                      <w:t>o</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sz w:val="22"/>
                      </w:rPr>
                      <w:t> </w:t>
                    </w:r>
                    <w:r>
                      <w:rPr>
                        <w:rFonts w:ascii="Arial" w:hAnsi="Arial"/>
                        <w:color w:val="231F20"/>
                        <w:spacing w:val="2"/>
                        <w:sz w:val="22"/>
                      </w:rPr>
                      <w:t> </w:t>
                    </w:r>
                    <w:r>
                      <w:rPr>
                        <w:rFonts w:ascii="Arial" w:hAnsi="Arial"/>
                        <w:color w:val="231F20"/>
                        <w:spacing w:val="-1"/>
                        <w:w w:val="95"/>
                        <w:sz w:val="22"/>
                      </w:rPr>
                      <w:t>bireylerin</w:t>
                    </w:r>
                    <w:r>
                      <w:rPr>
                        <w:rFonts w:ascii="Arial" w:hAnsi="Arial"/>
                        <w:color w:val="231F20"/>
                        <w:w w:val="95"/>
                        <w:sz w:val="22"/>
                      </w:rPr>
                      <w:t>,</w:t>
                    </w:r>
                    <w:r>
                      <w:rPr>
                        <w:rFonts w:ascii="Arial" w:hAnsi="Arial"/>
                        <w:color w:val="231F20"/>
                        <w:sz w:val="22"/>
                      </w:rPr>
                      <w:t> </w:t>
                    </w:r>
                    <w:r>
                      <w:rPr>
                        <w:rFonts w:ascii="Arial" w:hAnsi="Arial"/>
                        <w:color w:val="231F20"/>
                        <w:spacing w:val="2"/>
                        <w:sz w:val="22"/>
                      </w:rPr>
                      <w:t> </w:t>
                    </w:r>
                    <w:r>
                      <w:rPr>
                        <w:rFonts w:ascii="Arial" w:hAnsi="Arial"/>
                        <w:color w:val="231F20"/>
                        <w:spacing w:val="-1"/>
                        <w:w w:val="103"/>
                        <w:sz w:val="22"/>
                      </w:rPr>
                      <w:t>t</w:t>
                    </w:r>
                    <w:r>
                      <w:rPr>
                        <w:rFonts w:ascii="Arial" w:hAnsi="Arial"/>
                        <w:color w:val="231F20"/>
                        <w:spacing w:val="1"/>
                        <w:w w:val="103"/>
                        <w:sz w:val="22"/>
                      </w:rPr>
                      <w:t>o</w:t>
                    </w:r>
                    <w:r>
                      <w:rPr>
                        <w:rFonts w:ascii="Arial" w:hAnsi="Arial"/>
                        <w:color w:val="231F20"/>
                        <w:spacing w:val="-1"/>
                        <w:w w:val="96"/>
                        <w:sz w:val="22"/>
                      </w:rPr>
                      <w:t>plum</w:t>
                    </w:r>
                    <w:r>
                      <w:rPr>
                        <w:rFonts w:ascii="Arial" w:hAnsi="Arial"/>
                        <w:color w:val="231F20"/>
                        <w:spacing w:val="1"/>
                        <w:w w:val="96"/>
                        <w:sz w:val="22"/>
                      </w:rPr>
                      <w:t>l</w:t>
                    </w:r>
                    <w:r>
                      <w:rPr>
                        <w:rFonts w:ascii="Arial" w:hAnsi="Arial"/>
                        <w:color w:val="231F20"/>
                        <w:w w:val="85"/>
                        <w:sz w:val="22"/>
                      </w:rPr>
                      <w:t>a </w:t>
                    </w:r>
                    <w:r>
                      <w:rPr>
                        <w:rFonts w:ascii="Arial" w:hAnsi="Arial"/>
                        <w:color w:val="231F20"/>
                        <w:spacing w:val="-1"/>
                        <w:w w:val="98"/>
                        <w:sz w:val="22"/>
                      </w:rPr>
                      <w:t>etki</w:t>
                    </w:r>
                    <w:r>
                      <w:rPr>
                        <w:rFonts w:ascii="Arial" w:hAnsi="Arial"/>
                        <w:color w:val="231F20"/>
                        <w:w w:val="98"/>
                        <w:sz w:val="22"/>
                      </w:rPr>
                      <w:t>l</w:t>
                    </w:r>
                    <w:r>
                      <w:rPr>
                        <w:rFonts w:ascii="Arial" w:hAnsi="Arial"/>
                        <w:color w:val="231F20"/>
                        <w:spacing w:val="-1"/>
                        <w:w w:val="89"/>
                        <w:sz w:val="22"/>
                      </w:rPr>
                      <w:t>e</w:t>
                    </w:r>
                    <w:r>
                      <w:rPr>
                        <w:rFonts w:ascii="Arial" w:hAnsi="Arial"/>
                        <w:color w:val="231F20"/>
                        <w:w w:val="78"/>
                        <w:sz w:val="22"/>
                      </w:rPr>
                      <w:t>ç</w:t>
                    </w:r>
                    <w:r>
                      <w:rPr>
                        <w:rFonts w:ascii="Arial" w:hAnsi="Arial"/>
                        <w:color w:val="231F20"/>
                        <w:w w:val="97"/>
                        <w:sz w:val="22"/>
                      </w:rPr>
                      <w:t>im</w:t>
                    </w:r>
                    <w:r>
                      <w:rPr>
                        <w:rFonts w:ascii="Arial" w:hAnsi="Arial"/>
                        <w:color w:val="231F20"/>
                        <w:spacing w:val="-12"/>
                        <w:sz w:val="22"/>
                      </w:rPr>
                      <w:t> </w:t>
                    </w:r>
                    <w:r>
                      <w:rPr>
                        <w:rFonts w:ascii="Arial" w:hAnsi="Arial"/>
                        <w:color w:val="231F20"/>
                        <w:w w:val="89"/>
                        <w:sz w:val="22"/>
                      </w:rPr>
                      <w:t>ve</w:t>
                    </w:r>
                    <w:r>
                      <w:rPr>
                        <w:rFonts w:ascii="Arial" w:hAnsi="Arial"/>
                        <w:color w:val="231F20"/>
                        <w:spacing w:val="-11"/>
                        <w:sz w:val="22"/>
                      </w:rPr>
                      <w:t> </w:t>
                    </w:r>
                    <w:r>
                      <w:rPr>
                        <w:rFonts w:ascii="Arial" w:hAnsi="Arial"/>
                        <w:color w:val="231F20"/>
                        <w:w w:val="92"/>
                        <w:sz w:val="22"/>
                      </w:rPr>
                      <w:t>kar</w:t>
                    </w:r>
                    <w:r>
                      <w:rPr>
                        <w:rFonts w:ascii="Arial" w:hAnsi="Arial"/>
                        <w:color w:val="231F20"/>
                        <w:w w:val="78"/>
                        <w:sz w:val="22"/>
                      </w:rPr>
                      <w:t>ç</w:t>
                    </w:r>
                    <w:r>
                      <w:rPr>
                        <w:rFonts w:ascii="Arial" w:hAnsi="Arial"/>
                        <w:color w:val="231F20"/>
                        <w:spacing w:val="-1"/>
                        <w:w w:val="30"/>
                        <w:sz w:val="22"/>
                      </w:rPr>
                      <w:t></w:t>
                    </w:r>
                    <w:r>
                      <w:rPr>
                        <w:rFonts w:ascii="Arial" w:hAnsi="Arial"/>
                        <w:color w:val="231F20"/>
                        <w:spacing w:val="-1"/>
                        <w:w w:val="103"/>
                        <w:sz w:val="22"/>
                      </w:rPr>
                      <w:t>l</w:t>
                    </w:r>
                    <w:r>
                      <w:rPr>
                        <w:rFonts w:ascii="Arial" w:hAnsi="Arial"/>
                        <w:color w:val="231F20"/>
                        <w:spacing w:val="-1"/>
                        <w:w w:val="30"/>
                        <w:sz w:val="22"/>
                      </w:rPr>
                      <w:t></w:t>
                    </w:r>
                    <w:r>
                      <w:rPr>
                        <w:rFonts w:ascii="Arial" w:hAnsi="Arial"/>
                        <w:color w:val="231F20"/>
                        <w:spacing w:val="-1"/>
                        <w:w w:val="94"/>
                        <w:sz w:val="22"/>
                      </w:rPr>
                      <w:t>k</w:t>
                    </w:r>
                    <w:r>
                      <w:rPr>
                        <w:rFonts w:ascii="Arial" w:hAnsi="Arial"/>
                        <w:color w:val="231F20"/>
                        <w:w w:val="94"/>
                        <w:sz w:val="22"/>
                      </w:rPr>
                      <w:t>l</w:t>
                    </w:r>
                    <w:r>
                      <w:rPr>
                        <w:rFonts w:ascii="Arial" w:hAnsi="Arial"/>
                        <w:color w:val="231F20"/>
                        <w:w w:val="30"/>
                        <w:sz w:val="22"/>
                      </w:rPr>
                      <w:t></w:t>
                    </w:r>
                    <w:r>
                      <w:rPr>
                        <w:rFonts w:ascii="Arial" w:hAnsi="Arial"/>
                        <w:color w:val="231F20"/>
                        <w:spacing w:val="-12"/>
                        <w:sz w:val="22"/>
                      </w:rPr>
                      <w:t> </w:t>
                    </w:r>
                    <w:r>
                      <w:rPr>
                        <w:rFonts w:ascii="Arial" w:hAnsi="Arial"/>
                        <w:color w:val="231F20"/>
                        <w:spacing w:val="-1"/>
                        <w:w w:val="93"/>
                        <w:sz w:val="22"/>
                      </w:rPr>
                      <w:t>uy</w:t>
                    </w:r>
                    <w:r>
                      <w:rPr>
                        <w:rFonts w:ascii="Arial" w:hAnsi="Arial"/>
                        <w:color w:val="231F20"/>
                        <w:spacing w:val="1"/>
                        <w:w w:val="93"/>
                        <w:sz w:val="22"/>
                      </w:rPr>
                      <w:t>u</w:t>
                    </w:r>
                    <w:r>
                      <w:rPr>
                        <w:rFonts w:ascii="Arial" w:hAnsi="Arial"/>
                        <w:color w:val="231F20"/>
                        <w:w w:val="95"/>
                        <w:sz w:val="22"/>
                      </w:rPr>
                      <w:t>m</w:t>
                    </w:r>
                    <w:r>
                      <w:rPr>
                        <w:rFonts w:ascii="Arial" w:hAnsi="Arial"/>
                        <w:color w:val="231F20"/>
                        <w:spacing w:val="-11"/>
                        <w:sz w:val="22"/>
                      </w:rPr>
                      <w:t> </w:t>
                    </w:r>
                    <w:r>
                      <w:rPr>
                        <w:rFonts w:ascii="Arial" w:hAnsi="Arial"/>
                        <w:color w:val="231F20"/>
                        <w:w w:val="82"/>
                        <w:sz w:val="22"/>
                      </w:rPr>
                      <w:t>sa</w:t>
                    </w:r>
                    <w:r>
                      <w:rPr>
                        <w:rFonts w:ascii="Arial" w:hAnsi="Arial"/>
                        <w:color w:val="231F20"/>
                        <w:spacing w:val="-1"/>
                        <w:w w:val="84"/>
                        <w:sz w:val="22"/>
                      </w:rPr>
                      <w:t>g</w:t>
                    </w:r>
                    <w:r>
                      <w:rPr>
                        <w:rFonts w:ascii="Arial" w:hAnsi="Arial"/>
                        <w:color w:val="231F20"/>
                        <w:spacing w:val="-1"/>
                        <w:w w:val="91"/>
                        <w:sz w:val="22"/>
                      </w:rPr>
                      <w:t>lam</w:t>
                    </w:r>
                    <w:r>
                      <w:rPr>
                        <w:rFonts w:ascii="Arial" w:hAnsi="Arial"/>
                        <w:color w:val="231F20"/>
                        <w:w w:val="91"/>
                        <w:sz w:val="22"/>
                      </w:rPr>
                      <w:t>a</w:t>
                    </w:r>
                    <w:r>
                      <w:rPr>
                        <w:rFonts w:ascii="Arial" w:hAnsi="Arial"/>
                        <w:color w:val="231F20"/>
                        <w:spacing w:val="-12"/>
                        <w:sz w:val="22"/>
                      </w:rPr>
                      <w:t> </w:t>
                    </w:r>
                    <w:r>
                      <w:rPr>
                        <w:rFonts w:ascii="Arial" w:hAnsi="Arial"/>
                        <w:color w:val="231F20"/>
                        <w:spacing w:val="-1"/>
                        <w:w w:val="91"/>
                        <w:sz w:val="22"/>
                      </w:rPr>
                      <w:t>sürecin</w:t>
                    </w:r>
                    <w:r>
                      <w:rPr>
                        <w:rFonts w:ascii="Arial" w:hAnsi="Arial"/>
                        <w:color w:val="231F20"/>
                        <w:w w:val="91"/>
                        <w:sz w:val="22"/>
                      </w:rPr>
                      <w:t>i</w:t>
                    </w:r>
                    <w:r>
                      <w:rPr>
                        <w:rFonts w:ascii="Arial" w:hAnsi="Arial"/>
                        <w:color w:val="231F20"/>
                        <w:spacing w:val="-10"/>
                        <w:sz w:val="22"/>
                      </w:rPr>
                      <w:t> </w:t>
                    </w:r>
                    <w:r>
                      <w:rPr>
                        <w:rFonts w:ascii="Arial" w:hAnsi="Arial"/>
                        <w:color w:val="231F20"/>
                        <w:w w:val="90"/>
                        <w:sz w:val="22"/>
                      </w:rPr>
                      <w:t>k</w:t>
                    </w:r>
                    <w:r>
                      <w:rPr>
                        <w:rFonts w:ascii="Arial" w:hAnsi="Arial"/>
                        <w:color w:val="231F20"/>
                        <w:w w:val="85"/>
                        <w:sz w:val="22"/>
                      </w:rPr>
                      <w:t>a</w:t>
                    </w:r>
                    <w:r>
                      <w:rPr>
                        <w:rFonts w:ascii="Arial" w:hAnsi="Arial"/>
                        <w:color w:val="231F20"/>
                        <w:w w:val="94"/>
                        <w:sz w:val="22"/>
                      </w:rPr>
                      <w:t>p</w:t>
                    </w:r>
                    <w:r>
                      <w:rPr>
                        <w:rFonts w:ascii="Arial" w:hAnsi="Arial"/>
                        <w:color w:val="231F20"/>
                        <w:w w:val="78"/>
                        <w:sz w:val="22"/>
                      </w:rPr>
                      <w:t>s</w:t>
                    </w:r>
                    <w:r>
                      <w:rPr>
                        <w:rFonts w:ascii="Arial" w:hAnsi="Arial"/>
                        <w:color w:val="231F20"/>
                        <w:w w:val="85"/>
                        <w:sz w:val="22"/>
                      </w:rPr>
                      <w:t>a</w:t>
                    </w:r>
                    <w:r>
                      <w:rPr>
                        <w:rFonts w:ascii="Arial" w:hAnsi="Arial"/>
                        <w:color w:val="231F20"/>
                        <w:w w:val="90"/>
                        <w:sz w:val="22"/>
                      </w:rPr>
                      <w:t>y</w:t>
                    </w:r>
                    <w:r>
                      <w:rPr>
                        <w:rFonts w:ascii="Arial" w:hAnsi="Arial"/>
                        <w:color w:val="231F20"/>
                        <w:w w:val="85"/>
                        <w:sz w:val="22"/>
                      </w:rPr>
                      <w:t>a</w:t>
                    </w:r>
                    <w:r>
                      <w:rPr>
                        <w:rFonts w:ascii="Arial" w:hAnsi="Arial"/>
                        <w:color w:val="231F20"/>
                        <w:w w:val="84"/>
                        <w:sz w:val="22"/>
                      </w:rPr>
                      <w:t>c</w:t>
                    </w:r>
                    <w:r>
                      <w:rPr>
                        <w:rFonts w:ascii="Arial" w:hAnsi="Arial"/>
                        <w:color w:val="231F20"/>
                        <w:w w:val="85"/>
                        <w:sz w:val="22"/>
                      </w:rPr>
                      <w:t>a</w:t>
                    </w:r>
                    <w:r>
                      <w:rPr>
                        <w:rFonts w:ascii="Arial" w:hAnsi="Arial"/>
                        <w:color w:val="231F20"/>
                        <w:w w:val="90"/>
                        <w:sz w:val="22"/>
                      </w:rPr>
                      <w:t>k</w:t>
                    </w:r>
                    <w:r>
                      <w:rPr>
                        <w:rFonts w:ascii="Arial" w:hAnsi="Arial"/>
                        <w:color w:val="231F20"/>
                        <w:spacing w:val="-12"/>
                        <w:sz w:val="22"/>
                      </w:rPr>
                      <w:t> </w:t>
                    </w:r>
                    <w:r>
                      <w:rPr>
                        <w:rFonts w:ascii="Arial" w:hAnsi="Arial"/>
                        <w:color w:val="231F20"/>
                        <w:w w:val="78"/>
                        <w:sz w:val="22"/>
                      </w:rPr>
                      <w:t>ç</w:t>
                    </w:r>
                    <w:r>
                      <w:rPr>
                        <w:rFonts w:ascii="Arial" w:hAnsi="Arial"/>
                        <w:color w:val="231F20"/>
                        <w:w w:val="89"/>
                        <w:sz w:val="22"/>
                      </w:rPr>
                      <w:t>e</w:t>
                    </w:r>
                    <w:r>
                      <w:rPr>
                        <w:rFonts w:ascii="Arial" w:hAnsi="Arial"/>
                        <w:color w:val="231F20"/>
                        <w:w w:val="90"/>
                        <w:sz w:val="22"/>
                      </w:rPr>
                      <w:t>k</w:t>
                    </w:r>
                    <w:r>
                      <w:rPr>
                        <w:rFonts w:ascii="Arial" w:hAnsi="Arial"/>
                        <w:color w:val="231F20"/>
                        <w:w w:val="103"/>
                        <w:sz w:val="22"/>
                      </w:rPr>
                      <w:t>il</w:t>
                    </w:r>
                    <w:r>
                      <w:rPr>
                        <w:rFonts w:ascii="Arial" w:hAnsi="Arial"/>
                        <w:color w:val="231F20"/>
                        <w:w w:val="94"/>
                        <w:sz w:val="22"/>
                      </w:rPr>
                      <w:t>d</w:t>
                    </w:r>
                    <w:r>
                      <w:rPr>
                        <w:rFonts w:ascii="Arial" w:hAnsi="Arial"/>
                        <w:color w:val="231F20"/>
                        <w:w w:val="89"/>
                        <w:sz w:val="22"/>
                      </w:rPr>
                      <w:t>e</w:t>
                    </w:r>
                    <w:r>
                      <w:rPr>
                        <w:rFonts w:ascii="Arial" w:hAnsi="Arial"/>
                        <w:color w:val="231F20"/>
                        <w:spacing w:val="-13"/>
                        <w:sz w:val="22"/>
                      </w:rPr>
                      <w:t> </w:t>
                    </w:r>
                    <w:r>
                      <w:rPr>
                        <w:rFonts w:ascii="Arial" w:hAnsi="Arial"/>
                        <w:color w:val="231F20"/>
                        <w:spacing w:val="-1"/>
                        <w:w w:val="92"/>
                        <w:sz w:val="22"/>
                      </w:rPr>
                      <w:t>pl</w:t>
                    </w:r>
                    <w:r>
                      <w:rPr>
                        <w:rFonts w:ascii="Arial" w:hAnsi="Arial"/>
                        <w:color w:val="231F20"/>
                        <w:spacing w:val="1"/>
                        <w:w w:val="92"/>
                        <w:sz w:val="22"/>
                      </w:rPr>
                      <w:t>a</w:t>
                    </w:r>
                    <w:r>
                      <w:rPr>
                        <w:rFonts w:ascii="Arial" w:hAnsi="Arial"/>
                        <w:color w:val="231F20"/>
                        <w:spacing w:val="-1"/>
                        <w:w w:val="94"/>
                        <w:sz w:val="22"/>
                      </w:rPr>
                      <w:t>n</w:t>
                    </w:r>
                    <w:r>
                      <w:rPr>
                        <w:rFonts w:ascii="Arial" w:hAnsi="Arial"/>
                        <w:color w:val="231F20"/>
                        <w:spacing w:val="-1"/>
                        <w:w w:val="92"/>
                        <w:sz w:val="22"/>
                      </w:rPr>
                      <w:t>la</w:t>
                    </w:r>
                    <w:r>
                      <w:rPr>
                        <w:rFonts w:ascii="Arial" w:hAnsi="Arial"/>
                        <w:color w:val="231F20"/>
                        <w:w w:val="92"/>
                        <w:sz w:val="22"/>
                      </w:rPr>
                      <w:t>n</w:t>
                    </w:r>
                    <w:r>
                      <w:rPr>
                        <w:rFonts w:ascii="Arial" w:hAnsi="Arial"/>
                        <w:color w:val="231F20"/>
                        <w:spacing w:val="-1"/>
                        <w:w w:val="30"/>
                        <w:sz w:val="22"/>
                      </w:rPr>
                      <w:t></w:t>
                    </w:r>
                    <w:r>
                      <w:rPr>
                        <w:rFonts w:ascii="Arial" w:hAnsi="Arial"/>
                        <w:color w:val="231F20"/>
                        <w:w w:val="104"/>
                        <w:sz w:val="22"/>
                      </w:rPr>
                      <w:t>r</w:t>
                    </w:r>
                    <w:r>
                      <w:rPr>
                        <w:rFonts w:ascii="Arial" w:hAnsi="Arial"/>
                        <w:color w:val="231F20"/>
                        <w:w w:val="90"/>
                        <w:sz w:val="22"/>
                      </w:rPr>
                      <w:t>.</w:t>
                    </w:r>
                  </w:p>
                </w:txbxContent>
              </v:textbox>
              <v:fill type="solid"/>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
        <w:rPr>
          <w:rFonts w:ascii="Trebuchet MS"/>
          <w:b/>
          <w:sz w:val="23"/>
        </w:rPr>
      </w:pPr>
    </w:p>
    <w:p>
      <w:pPr>
        <w:pStyle w:val="BodyText"/>
        <w:spacing w:before="93"/>
        <w:ind w:left="822"/>
        <w:rPr>
          <w:rFonts w:ascii="Arial"/>
        </w:rPr>
      </w:pPr>
      <w:r>
        <w:rPr>
          <w:rFonts w:ascii="Arial"/>
          <w:color w:val="92278F"/>
        </w:rPr>
        <w:t>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028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4038pt;width:49.605pt;height:33.386pt;mso-position-horizontal-relative:page;mso-position-vertical-relative:page;z-index:2512" filled="true" fillcolor="#92278f" stroked="false">
            <v:fill type="solid"/>
            <w10:wrap type="none"/>
          </v:rect>
        </w:pict>
      </w:r>
      <w:r>
        <w:rPr/>
        <w:pict>
          <v:rect style="position:absolute;margin-left:0pt;margin-top:649.764038pt;width:389.415pt;height:33.386pt;mso-position-horizontal-relative:page;mso-position-vertical-relative:page;z-index:253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7"/>
        </w:rPr>
      </w:pPr>
    </w:p>
    <w:p>
      <w:pPr>
        <w:pStyle w:val="Heading1"/>
        <w:numPr>
          <w:ilvl w:val="1"/>
          <w:numId w:val="8"/>
        </w:numPr>
        <w:tabs>
          <w:tab w:pos="1525" w:val="left" w:leader="none"/>
        </w:tabs>
        <w:spacing w:line="240" w:lineRule="auto" w:before="52" w:after="0"/>
        <w:ind w:left="1524" w:right="0" w:hanging="462"/>
        <w:jc w:val="left"/>
      </w:pPr>
      <w:r>
        <w:rPr>
          <w:color w:val="ED2024"/>
          <w:w w:val="88"/>
        </w:rPr>
        <w:t>K</w:t>
      </w:r>
      <w:r>
        <w:rPr>
          <w:color w:val="ED2024"/>
          <w:spacing w:val="-2"/>
          <w:w w:val="92"/>
        </w:rPr>
        <w:t>a</w:t>
      </w:r>
      <w:r>
        <w:rPr>
          <w:color w:val="ED2024"/>
          <w:w w:val="88"/>
        </w:rPr>
        <w:t>y</w:t>
      </w:r>
      <w:r>
        <w:rPr>
          <w:color w:val="ED2024"/>
          <w:w w:val="91"/>
        </w:rPr>
        <w:t>n</w:t>
      </w:r>
      <w:r>
        <w:rPr>
          <w:color w:val="ED2024"/>
          <w:spacing w:val="-1"/>
          <w:w w:val="92"/>
        </w:rPr>
        <w:t>a</w:t>
      </w:r>
      <w:r>
        <w:rPr>
          <w:rFonts w:ascii="Arial" w:hAnsi="Arial"/>
          <w:color w:val="ED2024"/>
          <w:spacing w:val="-1"/>
          <w:w w:val="71"/>
        </w:rPr>
        <w:t>ç</w:t>
      </w:r>
      <w:r>
        <w:rPr>
          <w:color w:val="ED2024"/>
          <w:spacing w:val="-1"/>
          <w:w w:val="87"/>
        </w:rPr>
        <w:t>t</w:t>
      </w:r>
      <w:r>
        <w:rPr>
          <w:rFonts w:ascii="Arial" w:hAnsi="Arial"/>
          <w:color w:val="ED2024"/>
          <w:spacing w:val="-1"/>
          <w:w w:val="32"/>
        </w:rPr>
        <w:t></w:t>
      </w:r>
      <w:r>
        <w:rPr>
          <w:color w:val="ED2024"/>
          <w:w w:val="83"/>
        </w:rPr>
        <w:t>r</w:t>
      </w:r>
      <w:r>
        <w:rPr>
          <w:color w:val="ED2024"/>
          <w:w w:val="94"/>
        </w:rPr>
        <w:t>m</w:t>
      </w:r>
      <w:r>
        <w:rPr>
          <w:color w:val="ED2024"/>
          <w:w w:val="92"/>
        </w:rPr>
        <w:t>a</w:t>
      </w:r>
      <w:r>
        <w:rPr>
          <w:color w:val="ED2024"/>
          <w:spacing w:val="-20"/>
        </w:rPr>
        <w:t> </w:t>
      </w:r>
      <w:r>
        <w:rPr>
          <w:color w:val="ED2024"/>
          <w:w w:val="85"/>
        </w:rPr>
        <w:t>E</w:t>
      </w:r>
      <w:r>
        <w:rPr>
          <w:rFonts w:ascii="Arial" w:hAnsi="Arial"/>
          <w:color w:val="ED2024"/>
          <w:w w:val="77"/>
        </w:rPr>
        <w:t>g</w:t>
      </w:r>
      <w:r>
        <w:rPr>
          <w:color w:val="ED2024"/>
          <w:spacing w:val="-1"/>
          <w:w w:val="82"/>
        </w:rPr>
        <w:t>i</w:t>
      </w:r>
      <w:r>
        <w:rPr>
          <w:color w:val="ED2024"/>
          <w:spacing w:val="-1"/>
          <w:w w:val="87"/>
        </w:rPr>
        <w:t>t</w:t>
      </w:r>
      <w:r>
        <w:rPr>
          <w:color w:val="ED2024"/>
          <w:spacing w:val="-1"/>
          <w:w w:val="82"/>
        </w:rPr>
        <w:t>i</w:t>
      </w:r>
      <w:r>
        <w:rPr>
          <w:color w:val="ED2024"/>
          <w:spacing w:val="-1"/>
          <w:w w:val="94"/>
        </w:rPr>
        <w:t>m</w:t>
      </w:r>
      <w:r>
        <w:rPr>
          <w:color w:val="ED2024"/>
          <w:spacing w:val="-1"/>
          <w:w w:val="82"/>
        </w:rPr>
        <w:t>i</w:t>
      </w:r>
      <w:r>
        <w:rPr>
          <w:color w:val="ED2024"/>
          <w:spacing w:val="-1"/>
          <w:w w:val="91"/>
        </w:rPr>
        <w:t>n</w:t>
      </w:r>
      <w:r>
        <w:rPr>
          <w:color w:val="ED2024"/>
          <w:w w:val="87"/>
        </w:rPr>
        <w:t>e</w:t>
      </w:r>
      <w:r>
        <w:rPr>
          <w:color w:val="ED2024"/>
          <w:spacing w:val="-20"/>
        </w:rPr>
        <w:t> </w:t>
      </w:r>
      <w:r>
        <w:rPr>
          <w:rFonts w:ascii="Arial" w:hAnsi="Arial"/>
          <w:color w:val="ED2024"/>
          <w:w w:val="96"/>
        </w:rPr>
        <w:t>I</w:t>
      </w:r>
      <w:r>
        <w:rPr>
          <w:color w:val="ED2024"/>
          <w:spacing w:val="-1"/>
          <w:w w:val="87"/>
        </w:rPr>
        <w:t>htiyac</w:t>
      </w:r>
      <w:r>
        <w:rPr>
          <w:rFonts w:ascii="Arial" w:hAnsi="Arial"/>
          <w:color w:val="ED2024"/>
          <w:w w:val="32"/>
        </w:rPr>
        <w:t></w:t>
      </w:r>
      <w:r>
        <w:rPr>
          <w:rFonts w:ascii="Arial" w:hAnsi="Arial"/>
          <w:color w:val="ED2024"/>
          <w:spacing w:val="-14"/>
        </w:rPr>
        <w:t> </w:t>
      </w:r>
      <w:r>
        <w:rPr>
          <w:color w:val="ED2024"/>
          <w:spacing w:val="-1"/>
          <w:w w:val="92"/>
        </w:rPr>
        <w:t>Ola</w:t>
      </w:r>
      <w:r>
        <w:rPr>
          <w:color w:val="ED2024"/>
          <w:w w:val="92"/>
        </w:rPr>
        <w:t>n</w:t>
      </w:r>
      <w:r>
        <w:rPr>
          <w:color w:val="ED2024"/>
          <w:spacing w:val="-21"/>
        </w:rPr>
        <w:t> </w:t>
      </w:r>
      <w:r>
        <w:rPr>
          <w:color w:val="ED2024"/>
          <w:w w:val="88"/>
        </w:rPr>
        <w:t>Bi</w:t>
      </w:r>
      <w:r>
        <w:rPr>
          <w:color w:val="ED2024"/>
          <w:spacing w:val="-2"/>
          <w:w w:val="88"/>
        </w:rPr>
        <w:t>r</w:t>
      </w:r>
      <w:r>
        <w:rPr>
          <w:color w:val="ED2024"/>
          <w:spacing w:val="-1"/>
          <w:w w:val="87"/>
        </w:rPr>
        <w:t>e</w:t>
      </w:r>
      <w:r>
        <w:rPr>
          <w:color w:val="ED2024"/>
          <w:w w:val="86"/>
        </w:rPr>
        <w:t>yler</w:t>
      </w:r>
      <w:r>
        <w:rPr>
          <w:color w:val="ED2024"/>
          <w:spacing w:val="-21"/>
        </w:rPr>
        <w:t> </w:t>
      </w:r>
      <w:r>
        <w:rPr>
          <w:color w:val="ED2024"/>
          <w:spacing w:val="-1"/>
          <w:w w:val="88"/>
        </w:rPr>
        <w:t>K</w:t>
      </w:r>
      <w:r>
        <w:rPr>
          <w:color w:val="ED2024"/>
          <w:spacing w:val="-1"/>
          <w:w w:val="82"/>
        </w:rPr>
        <w:t>i</w:t>
      </w:r>
      <w:r>
        <w:rPr>
          <w:color w:val="ED2024"/>
          <w:spacing w:val="-1"/>
          <w:w w:val="94"/>
        </w:rPr>
        <w:t>m</w:t>
      </w:r>
      <w:r>
        <w:rPr>
          <w:color w:val="ED2024"/>
          <w:spacing w:val="-1"/>
          <w:w w:val="83"/>
        </w:rPr>
        <w:t>l</w:t>
      </w:r>
      <w:r>
        <w:rPr>
          <w:color w:val="ED2024"/>
          <w:spacing w:val="-2"/>
          <w:w w:val="87"/>
        </w:rPr>
        <w:t>e</w:t>
      </w:r>
      <w:r>
        <w:rPr>
          <w:color w:val="ED2024"/>
          <w:spacing w:val="-1"/>
          <w:w w:val="83"/>
        </w:rPr>
        <w:t>r</w:t>
      </w:r>
      <w:r>
        <w:rPr>
          <w:color w:val="ED2024"/>
          <w:spacing w:val="-1"/>
          <w:w w:val="92"/>
        </w:rPr>
        <w:t>d</w:t>
      </w:r>
      <w:r>
        <w:rPr>
          <w:color w:val="ED2024"/>
          <w:spacing w:val="-1"/>
          <w:w w:val="82"/>
        </w:rPr>
        <w:t>i</w:t>
      </w:r>
      <w:r>
        <w:rPr>
          <w:color w:val="ED2024"/>
          <w:spacing w:val="-1"/>
          <w:w w:val="83"/>
        </w:rPr>
        <w:t>r</w:t>
      </w:r>
      <w:r>
        <w:rPr>
          <w:color w:val="ED2024"/>
          <w:w w:val="105"/>
        </w:rPr>
        <w:t>?</w:t>
      </w:r>
    </w:p>
    <w:p>
      <w:pPr>
        <w:pStyle w:val="BodyText"/>
        <w:spacing w:line="247" w:lineRule="auto" w:before="137"/>
        <w:ind w:left="494" w:right="707" w:firstLine="567"/>
        <w:jc w:val="both"/>
      </w:pPr>
      <w:r>
        <w:rPr>
          <w:color w:val="231F20"/>
        </w:rPr>
        <w:t>Her bireyin yetersizligi kendine özgü olmasına karçın, tanılanması, ihtiyaçlarının belirlenmesi, egitimlerinde daha uygun düzenleme ve planlamaya yol gösterici olması için ortak özellikleri ve egitim ihtiyaçlarına göre bir sınıflandırma yapılmaktadır.</w:t>
      </w:r>
    </w:p>
    <w:p>
      <w:pPr>
        <w:pStyle w:val="BodyText"/>
        <w:rPr>
          <w:sz w:val="26"/>
        </w:rPr>
      </w:pPr>
    </w:p>
    <w:p>
      <w:pPr>
        <w:pStyle w:val="Heading1"/>
        <w:numPr>
          <w:ilvl w:val="2"/>
          <w:numId w:val="8"/>
        </w:numPr>
        <w:tabs>
          <w:tab w:pos="1727" w:val="left" w:leader="none"/>
        </w:tabs>
        <w:spacing w:line="240" w:lineRule="auto" w:before="202" w:after="0"/>
        <w:ind w:left="1726" w:right="0" w:hanging="664"/>
        <w:jc w:val="left"/>
      </w:pPr>
      <w:r>
        <w:rPr>
          <w:color w:val="ED2024"/>
          <w:w w:val="95"/>
        </w:rPr>
        <w:t>Zihinsel</w:t>
      </w:r>
      <w:r>
        <w:rPr>
          <w:color w:val="ED2024"/>
          <w:spacing w:val="-22"/>
          <w:w w:val="95"/>
        </w:rPr>
        <w:t> </w:t>
      </w:r>
      <w:r>
        <w:rPr>
          <w:color w:val="ED2024"/>
          <w:w w:val="95"/>
        </w:rPr>
        <w:t>Yetersizli</w:t>
      </w:r>
      <w:r>
        <w:rPr>
          <w:rFonts w:ascii="Arial"/>
          <w:color w:val="ED2024"/>
          <w:w w:val="95"/>
        </w:rPr>
        <w:t>g</w:t>
      </w:r>
      <w:r>
        <w:rPr>
          <w:color w:val="ED2024"/>
          <w:w w:val="95"/>
        </w:rPr>
        <w:t>i</w:t>
      </w:r>
      <w:r>
        <w:rPr>
          <w:color w:val="ED2024"/>
          <w:spacing w:val="-22"/>
          <w:w w:val="95"/>
        </w:rPr>
        <w:t> </w:t>
      </w:r>
      <w:r>
        <w:rPr>
          <w:color w:val="ED2024"/>
          <w:w w:val="95"/>
        </w:rPr>
        <w:t>Olan</w:t>
      </w:r>
      <w:r>
        <w:rPr>
          <w:color w:val="ED2024"/>
          <w:spacing w:val="-23"/>
          <w:w w:val="95"/>
        </w:rPr>
        <w:t> </w:t>
      </w:r>
      <w:r>
        <w:rPr>
          <w:color w:val="ED2024"/>
          <w:w w:val="95"/>
        </w:rPr>
        <w:t>Bireyler</w:t>
      </w:r>
    </w:p>
    <w:p>
      <w:pPr>
        <w:pStyle w:val="BodyText"/>
        <w:spacing w:line="247" w:lineRule="auto" w:before="139"/>
        <w:ind w:left="494" w:right="4299" w:firstLine="567"/>
        <w:jc w:val="both"/>
      </w:pPr>
      <w:r>
        <w:rPr/>
        <w:drawing>
          <wp:anchor distT="0" distB="0" distL="0" distR="0" allowOverlap="1" layoutInCell="1" locked="0" behindDoc="0" simplePos="0" relativeHeight="2560">
            <wp:simplePos x="0" y="0"/>
            <wp:positionH relativeFrom="page">
              <wp:posOffset>3143567</wp:posOffset>
            </wp:positionH>
            <wp:positionV relativeFrom="paragraph">
              <wp:posOffset>76173</wp:posOffset>
            </wp:positionV>
            <wp:extent cx="2266949" cy="1524000"/>
            <wp:effectExtent l="0" t="0" r="0" b="0"/>
            <wp:wrapNone/>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5" cstate="print"/>
                    <a:stretch>
                      <a:fillRect/>
                    </a:stretch>
                  </pic:blipFill>
                  <pic:spPr>
                    <a:xfrm>
                      <a:off x="0" y="0"/>
                      <a:ext cx="2266949" cy="1524000"/>
                    </a:xfrm>
                    <a:prstGeom prst="rect">
                      <a:avLst/>
                    </a:prstGeom>
                  </pic:spPr>
                </pic:pic>
              </a:graphicData>
            </a:graphic>
          </wp:anchor>
        </w:drawing>
      </w:r>
      <w:r>
        <w:rPr>
          <w:color w:val="231F20"/>
        </w:rPr>
        <w:t>Zihinsel içlevler bakımından ortalamanın iki standart sapma altında farklılık gösteren, buna baglı olarak kavramsal, sosyal ve pratik uyum becerilerinde eksiklikleri ya da sınırlılıkları olan ve özel egitim hizmetlerine ihtiyaç duyan bireylerdir.</w:t>
      </w:r>
    </w:p>
    <w:p>
      <w:pPr>
        <w:pStyle w:val="BodyText"/>
        <w:rPr>
          <w:sz w:val="26"/>
        </w:rPr>
      </w:pPr>
    </w:p>
    <w:p>
      <w:pPr>
        <w:pStyle w:val="Heading6"/>
        <w:spacing w:before="205"/>
        <w:ind w:left="1062"/>
      </w:pPr>
      <w:r>
        <w:rPr>
          <w:color w:val="231F20"/>
          <w:spacing w:val="-1"/>
          <w:w w:val="85"/>
        </w:rPr>
        <w:t>Na</w:t>
      </w:r>
      <w:r>
        <w:rPr>
          <w:color w:val="231F20"/>
          <w:w w:val="85"/>
        </w:rPr>
        <w:t>s</w:t>
      </w:r>
      <w:r>
        <w:rPr>
          <w:color w:val="231F20"/>
          <w:w w:val="31"/>
        </w:rPr>
        <w:t></w:t>
      </w:r>
      <w:r>
        <w:rPr>
          <w:color w:val="231F20"/>
          <w:w w:val="89"/>
        </w:rPr>
        <w:t>l</w:t>
      </w:r>
      <w:r>
        <w:rPr>
          <w:color w:val="231F20"/>
          <w:spacing w:val="-9"/>
        </w:rPr>
        <w:t> </w:t>
      </w:r>
      <w:r>
        <w:rPr>
          <w:color w:val="231F20"/>
          <w:w w:val="85"/>
        </w:rPr>
        <w:t>F</w:t>
      </w:r>
      <w:r>
        <w:rPr>
          <w:color w:val="231F20"/>
          <w:spacing w:val="1"/>
          <w:w w:val="85"/>
        </w:rPr>
        <w:t>a</w:t>
      </w:r>
      <w:r>
        <w:rPr>
          <w:color w:val="231F20"/>
          <w:w w:val="91"/>
        </w:rPr>
        <w:t>rk</w:t>
      </w:r>
      <w:r>
        <w:rPr>
          <w:color w:val="231F20"/>
          <w:spacing w:val="-8"/>
        </w:rPr>
        <w:t> </w:t>
      </w:r>
      <w:r>
        <w:rPr>
          <w:color w:val="231F20"/>
          <w:w w:val="87"/>
        </w:rPr>
        <w:t>Edilirler?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Akademik kavramları geç ve güç</w:t>
      </w:r>
      <w:r>
        <w:rPr>
          <w:color w:val="231F20"/>
          <w:spacing w:val="-34"/>
          <w:sz w:val="22"/>
        </w:rPr>
        <w:t> </w:t>
      </w:r>
      <w:r>
        <w:rPr>
          <w:color w:val="231F20"/>
          <w:sz w:val="22"/>
        </w:rPr>
        <w:t>ögrenirler.</w:t>
      </w:r>
    </w:p>
    <w:p>
      <w:pPr>
        <w:pStyle w:val="ListParagraph"/>
        <w:numPr>
          <w:ilvl w:val="0"/>
          <w:numId w:val="9"/>
        </w:numPr>
        <w:tabs>
          <w:tab w:pos="1487" w:val="left" w:leader="none"/>
          <w:tab w:pos="1488" w:val="left" w:leader="none"/>
        </w:tabs>
        <w:spacing w:line="247" w:lineRule="auto" w:before="128" w:after="0"/>
        <w:ind w:left="1487" w:right="714" w:hanging="425"/>
        <w:jc w:val="left"/>
        <w:rPr>
          <w:sz w:val="22"/>
        </w:rPr>
      </w:pPr>
      <w:r>
        <w:rPr>
          <w:color w:val="231F20"/>
          <w:sz w:val="22"/>
        </w:rPr>
        <w:t>Dikkat süreleri kısa ve dagınıktır. Devamlı izleme, teçvik ve degiçiklik</w:t>
      </w:r>
      <w:r>
        <w:rPr>
          <w:color w:val="231F20"/>
          <w:spacing w:val="-6"/>
          <w:sz w:val="22"/>
        </w:rPr>
        <w:t> </w:t>
      </w:r>
      <w:r>
        <w:rPr>
          <w:color w:val="231F20"/>
          <w:sz w:val="22"/>
        </w:rPr>
        <w:t>isterler.</w:t>
      </w:r>
    </w:p>
    <w:p>
      <w:pPr>
        <w:pStyle w:val="ListParagraph"/>
        <w:numPr>
          <w:ilvl w:val="0"/>
          <w:numId w:val="9"/>
        </w:numPr>
        <w:tabs>
          <w:tab w:pos="1487" w:val="left" w:leader="none"/>
          <w:tab w:pos="1488" w:val="left" w:leader="none"/>
        </w:tabs>
        <w:spacing w:line="240" w:lineRule="auto" w:before="121" w:after="0"/>
        <w:ind w:left="1487" w:right="0" w:hanging="425"/>
        <w:jc w:val="left"/>
        <w:rPr>
          <w:sz w:val="22"/>
        </w:rPr>
      </w:pPr>
      <w:r>
        <w:rPr>
          <w:color w:val="231F20"/>
          <w:sz w:val="22"/>
        </w:rPr>
        <w:t>Ilgileri kısa</w:t>
      </w:r>
      <w:r>
        <w:rPr>
          <w:color w:val="231F20"/>
          <w:spacing w:val="-12"/>
          <w:sz w:val="22"/>
        </w:rPr>
        <w:t> </w:t>
      </w:r>
      <w:r>
        <w:rPr>
          <w:color w:val="231F20"/>
          <w:sz w:val="22"/>
        </w:rPr>
        <w:t>sürelidir.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Yakın</w:t>
      </w:r>
      <w:r>
        <w:rPr>
          <w:color w:val="231F20"/>
          <w:spacing w:val="-9"/>
          <w:sz w:val="22"/>
        </w:rPr>
        <w:t> </w:t>
      </w:r>
      <w:r>
        <w:rPr>
          <w:color w:val="231F20"/>
          <w:sz w:val="22"/>
        </w:rPr>
        <w:t>çeylere</w:t>
      </w:r>
      <w:r>
        <w:rPr>
          <w:color w:val="231F20"/>
          <w:spacing w:val="-8"/>
          <w:sz w:val="22"/>
        </w:rPr>
        <w:t> </w:t>
      </w:r>
      <w:r>
        <w:rPr>
          <w:color w:val="231F20"/>
          <w:sz w:val="22"/>
        </w:rPr>
        <w:t>ilgi</w:t>
      </w:r>
      <w:r>
        <w:rPr>
          <w:color w:val="231F20"/>
          <w:spacing w:val="-9"/>
          <w:sz w:val="22"/>
        </w:rPr>
        <w:t> </w:t>
      </w:r>
      <w:r>
        <w:rPr>
          <w:color w:val="231F20"/>
          <w:sz w:val="22"/>
        </w:rPr>
        <w:t>duyarlar</w:t>
      </w:r>
      <w:r>
        <w:rPr>
          <w:color w:val="231F20"/>
          <w:spacing w:val="-8"/>
          <w:sz w:val="22"/>
        </w:rPr>
        <w:t> </w:t>
      </w:r>
      <w:r>
        <w:rPr>
          <w:color w:val="231F20"/>
          <w:sz w:val="22"/>
        </w:rPr>
        <w:t>ve</w:t>
      </w:r>
      <w:r>
        <w:rPr>
          <w:color w:val="231F20"/>
          <w:spacing w:val="-9"/>
          <w:sz w:val="22"/>
        </w:rPr>
        <w:t> </w:t>
      </w:r>
      <w:r>
        <w:rPr>
          <w:color w:val="231F20"/>
          <w:sz w:val="22"/>
        </w:rPr>
        <w:t>uzak</w:t>
      </w:r>
      <w:r>
        <w:rPr>
          <w:color w:val="231F20"/>
          <w:spacing w:val="-8"/>
          <w:sz w:val="22"/>
        </w:rPr>
        <w:t> </w:t>
      </w:r>
      <w:r>
        <w:rPr>
          <w:color w:val="231F20"/>
          <w:sz w:val="22"/>
        </w:rPr>
        <w:t>gelecek</w:t>
      </w:r>
      <w:r>
        <w:rPr>
          <w:color w:val="231F20"/>
          <w:spacing w:val="-10"/>
          <w:sz w:val="22"/>
        </w:rPr>
        <w:t> </w:t>
      </w:r>
      <w:r>
        <w:rPr>
          <w:color w:val="231F20"/>
          <w:sz w:val="22"/>
        </w:rPr>
        <w:t>ile</w:t>
      </w:r>
      <w:r>
        <w:rPr>
          <w:color w:val="231F20"/>
          <w:spacing w:val="-8"/>
          <w:sz w:val="22"/>
        </w:rPr>
        <w:t> </w:t>
      </w:r>
      <w:r>
        <w:rPr>
          <w:color w:val="231F20"/>
          <w:sz w:val="22"/>
        </w:rPr>
        <w:t>ilgilenmezler.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Somut çeyleri daha kolay ve iyi</w:t>
      </w:r>
      <w:r>
        <w:rPr>
          <w:color w:val="231F20"/>
          <w:spacing w:val="-39"/>
          <w:sz w:val="22"/>
        </w:rPr>
        <w:t> </w:t>
      </w:r>
      <w:r>
        <w:rPr>
          <w:color w:val="231F20"/>
          <w:sz w:val="22"/>
        </w:rPr>
        <w:t>kavrarlar.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Zaman kavramı çok geç ve güç</w:t>
      </w:r>
      <w:r>
        <w:rPr>
          <w:color w:val="231F20"/>
          <w:spacing w:val="-39"/>
          <w:sz w:val="22"/>
        </w:rPr>
        <w:t> </w:t>
      </w:r>
      <w:r>
        <w:rPr>
          <w:color w:val="231F20"/>
          <w:sz w:val="22"/>
        </w:rPr>
        <w:t>geliçir.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Genelleme</w:t>
      </w:r>
      <w:r>
        <w:rPr>
          <w:color w:val="231F20"/>
          <w:spacing w:val="-6"/>
          <w:sz w:val="22"/>
        </w:rPr>
        <w:t> </w:t>
      </w:r>
      <w:r>
        <w:rPr>
          <w:color w:val="231F20"/>
          <w:sz w:val="22"/>
        </w:rPr>
        <w:t>yapamazlar.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Kazandıkları</w:t>
      </w:r>
      <w:r>
        <w:rPr>
          <w:color w:val="231F20"/>
          <w:spacing w:val="-10"/>
          <w:sz w:val="22"/>
        </w:rPr>
        <w:t> </w:t>
      </w:r>
      <w:r>
        <w:rPr>
          <w:color w:val="231F20"/>
          <w:sz w:val="22"/>
        </w:rPr>
        <w:t>bilgileri</w:t>
      </w:r>
      <w:r>
        <w:rPr>
          <w:color w:val="231F20"/>
          <w:spacing w:val="-9"/>
          <w:sz w:val="22"/>
        </w:rPr>
        <w:t> </w:t>
      </w:r>
      <w:r>
        <w:rPr>
          <w:color w:val="231F20"/>
          <w:sz w:val="22"/>
        </w:rPr>
        <w:t>transfer</w:t>
      </w:r>
      <w:r>
        <w:rPr>
          <w:color w:val="231F20"/>
          <w:spacing w:val="-9"/>
          <w:sz w:val="22"/>
        </w:rPr>
        <w:t> </w:t>
      </w:r>
      <w:r>
        <w:rPr>
          <w:color w:val="231F20"/>
          <w:sz w:val="22"/>
        </w:rPr>
        <w:t>etmekte</w:t>
      </w:r>
      <w:r>
        <w:rPr>
          <w:color w:val="231F20"/>
          <w:spacing w:val="-9"/>
          <w:sz w:val="22"/>
        </w:rPr>
        <w:t> </w:t>
      </w:r>
      <w:r>
        <w:rPr>
          <w:color w:val="231F20"/>
          <w:sz w:val="22"/>
        </w:rPr>
        <w:t>çok</w:t>
      </w:r>
      <w:r>
        <w:rPr>
          <w:color w:val="231F20"/>
          <w:spacing w:val="-10"/>
          <w:sz w:val="22"/>
        </w:rPr>
        <w:t> </w:t>
      </w:r>
      <w:r>
        <w:rPr>
          <w:color w:val="231F20"/>
          <w:sz w:val="22"/>
        </w:rPr>
        <w:t>güçlük</w:t>
      </w:r>
      <w:r>
        <w:rPr>
          <w:color w:val="231F20"/>
          <w:spacing w:val="-9"/>
          <w:sz w:val="22"/>
        </w:rPr>
        <w:t> </w:t>
      </w:r>
      <w:r>
        <w:rPr>
          <w:color w:val="231F20"/>
          <w:sz w:val="22"/>
        </w:rPr>
        <w:t>çekerler.</w:t>
      </w:r>
    </w:p>
    <w:p>
      <w:pPr>
        <w:pStyle w:val="ListParagraph"/>
        <w:numPr>
          <w:ilvl w:val="0"/>
          <w:numId w:val="9"/>
        </w:numPr>
        <w:tabs>
          <w:tab w:pos="1487" w:val="left" w:leader="none"/>
          <w:tab w:pos="1488" w:val="left" w:leader="none"/>
        </w:tabs>
        <w:spacing w:line="240" w:lineRule="auto" w:before="127" w:after="0"/>
        <w:ind w:left="1487" w:right="0" w:hanging="425"/>
        <w:jc w:val="left"/>
        <w:rPr>
          <w:sz w:val="22"/>
        </w:rPr>
      </w:pPr>
      <w:r>
        <w:rPr>
          <w:color w:val="231F20"/>
          <w:sz w:val="22"/>
        </w:rPr>
        <w:t>Parçadan</w:t>
      </w:r>
      <w:r>
        <w:rPr>
          <w:color w:val="231F20"/>
          <w:spacing w:val="-11"/>
          <w:sz w:val="22"/>
        </w:rPr>
        <w:t> </w:t>
      </w:r>
      <w:r>
        <w:rPr>
          <w:color w:val="231F20"/>
          <w:sz w:val="22"/>
        </w:rPr>
        <w:t>bütüne</w:t>
      </w:r>
      <w:r>
        <w:rPr>
          <w:color w:val="231F20"/>
          <w:spacing w:val="-10"/>
          <w:sz w:val="22"/>
        </w:rPr>
        <w:t> </w:t>
      </w:r>
      <w:r>
        <w:rPr>
          <w:color w:val="231F20"/>
          <w:sz w:val="22"/>
        </w:rPr>
        <w:t>dogru</w:t>
      </w:r>
      <w:r>
        <w:rPr>
          <w:color w:val="231F20"/>
          <w:spacing w:val="-11"/>
          <w:sz w:val="22"/>
        </w:rPr>
        <w:t> </w:t>
      </w:r>
      <w:r>
        <w:rPr>
          <w:color w:val="231F20"/>
          <w:sz w:val="22"/>
        </w:rPr>
        <w:t>ögrenirler.</w:t>
      </w:r>
      <w:r>
        <w:rPr>
          <w:color w:val="231F20"/>
          <w:spacing w:val="-10"/>
          <w:sz w:val="22"/>
        </w:rPr>
        <w:t> </w:t>
      </w:r>
      <w:r>
        <w:rPr>
          <w:color w:val="231F20"/>
          <w:sz w:val="22"/>
        </w:rPr>
        <w:t>Ögrenme</w:t>
      </w:r>
      <w:r>
        <w:rPr>
          <w:color w:val="231F20"/>
          <w:spacing w:val="-11"/>
          <w:sz w:val="22"/>
        </w:rPr>
        <w:t> </w:t>
      </w:r>
      <w:r>
        <w:rPr>
          <w:color w:val="231F20"/>
          <w:sz w:val="22"/>
        </w:rPr>
        <w:t>hızları</w:t>
      </w:r>
      <w:r>
        <w:rPr>
          <w:color w:val="231F20"/>
          <w:spacing w:val="-11"/>
          <w:sz w:val="22"/>
        </w:rPr>
        <w:t> </w:t>
      </w:r>
      <w:r>
        <w:rPr>
          <w:color w:val="231F20"/>
          <w:sz w:val="22"/>
        </w:rPr>
        <w:t>yavaçtır.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Gördükleri</w:t>
      </w:r>
      <w:r>
        <w:rPr>
          <w:color w:val="231F20"/>
          <w:spacing w:val="-14"/>
          <w:sz w:val="22"/>
        </w:rPr>
        <w:t> </w:t>
      </w:r>
      <w:r>
        <w:rPr>
          <w:color w:val="231F20"/>
          <w:sz w:val="22"/>
        </w:rPr>
        <w:t>ve</w:t>
      </w:r>
      <w:r>
        <w:rPr>
          <w:color w:val="231F20"/>
          <w:spacing w:val="-14"/>
          <w:sz w:val="22"/>
        </w:rPr>
        <w:t> </w:t>
      </w:r>
      <w:r>
        <w:rPr>
          <w:color w:val="231F20"/>
          <w:sz w:val="22"/>
        </w:rPr>
        <w:t>duydukları</w:t>
      </w:r>
      <w:r>
        <w:rPr>
          <w:color w:val="231F20"/>
          <w:spacing w:val="-14"/>
          <w:sz w:val="22"/>
        </w:rPr>
        <w:t> </w:t>
      </w:r>
      <w:r>
        <w:rPr>
          <w:color w:val="231F20"/>
          <w:sz w:val="22"/>
        </w:rPr>
        <w:t>çeyleri</w:t>
      </w:r>
      <w:r>
        <w:rPr>
          <w:color w:val="231F20"/>
          <w:spacing w:val="-13"/>
          <w:sz w:val="22"/>
        </w:rPr>
        <w:t> </w:t>
      </w:r>
      <w:r>
        <w:rPr>
          <w:color w:val="231F20"/>
          <w:sz w:val="22"/>
        </w:rPr>
        <w:t>çabuk</w:t>
      </w:r>
      <w:r>
        <w:rPr>
          <w:color w:val="231F20"/>
          <w:spacing w:val="-14"/>
          <w:sz w:val="22"/>
        </w:rPr>
        <w:t> </w:t>
      </w:r>
      <w:r>
        <w:rPr>
          <w:color w:val="231F20"/>
          <w:sz w:val="22"/>
        </w:rPr>
        <w:t>unuturlar,</w:t>
      </w:r>
      <w:r>
        <w:rPr>
          <w:color w:val="231F20"/>
          <w:spacing w:val="-14"/>
          <w:sz w:val="22"/>
        </w:rPr>
        <w:t> </w:t>
      </w:r>
      <w:r>
        <w:rPr>
          <w:color w:val="231F20"/>
          <w:sz w:val="22"/>
        </w:rPr>
        <w:t>bellekleri</w:t>
      </w:r>
      <w:r>
        <w:rPr>
          <w:color w:val="231F20"/>
          <w:spacing w:val="-14"/>
          <w:sz w:val="22"/>
        </w:rPr>
        <w:t> </w:t>
      </w:r>
      <w:r>
        <w:rPr>
          <w:color w:val="231F20"/>
          <w:sz w:val="22"/>
        </w:rPr>
        <w:t>zayıftır.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Sözcük dagarcıkları</w:t>
      </w:r>
      <w:r>
        <w:rPr>
          <w:color w:val="231F20"/>
          <w:spacing w:val="-12"/>
          <w:sz w:val="22"/>
        </w:rPr>
        <w:t> </w:t>
      </w:r>
      <w:r>
        <w:rPr>
          <w:color w:val="231F20"/>
          <w:sz w:val="22"/>
        </w:rPr>
        <w:t>zayıftır.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Konuçmaları akıcı</w:t>
      </w:r>
      <w:r>
        <w:rPr>
          <w:color w:val="231F20"/>
          <w:spacing w:val="-12"/>
          <w:sz w:val="22"/>
        </w:rPr>
        <w:t> </w:t>
      </w:r>
      <w:r>
        <w:rPr>
          <w:color w:val="231F20"/>
          <w:sz w:val="22"/>
        </w:rPr>
        <w:t>degildir.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Okuduklarını anlatmakta güçlük</w:t>
      </w:r>
      <w:r>
        <w:rPr>
          <w:color w:val="231F20"/>
          <w:spacing w:val="-22"/>
          <w:sz w:val="22"/>
        </w:rPr>
        <w:t> </w:t>
      </w:r>
      <w:r>
        <w:rPr>
          <w:color w:val="231F20"/>
          <w:sz w:val="22"/>
        </w:rPr>
        <w:t>çekerler.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Duygu ve düçüncelerini ifade</w:t>
      </w:r>
      <w:r>
        <w:rPr>
          <w:color w:val="231F20"/>
          <w:spacing w:val="-27"/>
          <w:sz w:val="22"/>
        </w:rPr>
        <w:t> </w:t>
      </w:r>
      <w:r>
        <w:rPr>
          <w:color w:val="231F20"/>
          <w:sz w:val="22"/>
        </w:rPr>
        <w:t>edemezler.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Kendilerine güvenleri</w:t>
      </w:r>
      <w:r>
        <w:rPr>
          <w:color w:val="231F20"/>
          <w:spacing w:val="-12"/>
          <w:sz w:val="22"/>
        </w:rPr>
        <w:t> </w:t>
      </w:r>
      <w:r>
        <w:rPr>
          <w:color w:val="231F20"/>
          <w:sz w:val="22"/>
        </w:rPr>
        <w:t>azdır.</w:t>
      </w:r>
    </w:p>
    <w:p>
      <w:pPr>
        <w:pStyle w:val="ListParagraph"/>
        <w:numPr>
          <w:ilvl w:val="0"/>
          <w:numId w:val="9"/>
        </w:numPr>
        <w:tabs>
          <w:tab w:pos="1487" w:val="left" w:leader="none"/>
          <w:tab w:pos="1488" w:val="left" w:leader="none"/>
        </w:tabs>
        <w:spacing w:line="240" w:lineRule="auto" w:before="128" w:after="0"/>
        <w:ind w:left="1487" w:right="0" w:hanging="425"/>
        <w:jc w:val="left"/>
        <w:rPr>
          <w:sz w:val="22"/>
        </w:rPr>
      </w:pPr>
      <w:r>
        <w:rPr>
          <w:color w:val="231F20"/>
          <w:sz w:val="22"/>
        </w:rPr>
        <w:t>Bagımsız hareket etmekten</w:t>
      </w:r>
      <w:r>
        <w:rPr>
          <w:color w:val="231F20"/>
          <w:spacing w:val="-20"/>
          <w:sz w:val="22"/>
        </w:rPr>
        <w:t> </w:t>
      </w:r>
      <w:r>
        <w:rPr>
          <w:color w:val="231F20"/>
          <w:sz w:val="22"/>
        </w:rPr>
        <w:t>çekinirler.</w:t>
      </w:r>
    </w:p>
    <w:p>
      <w:pPr>
        <w:pStyle w:val="BodyText"/>
        <w:rPr>
          <w:sz w:val="20"/>
        </w:rPr>
      </w:pPr>
    </w:p>
    <w:p>
      <w:pPr>
        <w:pStyle w:val="BodyText"/>
        <w:spacing w:before="9"/>
        <w:rPr>
          <w:sz w:val="20"/>
        </w:rPr>
      </w:pPr>
    </w:p>
    <w:p>
      <w:pPr>
        <w:pStyle w:val="BodyText"/>
        <w:spacing w:before="93"/>
        <w:ind w:right="841"/>
        <w:jc w:val="right"/>
        <w:rPr>
          <w:rFonts w:ascii="Arial"/>
        </w:rPr>
      </w:pPr>
      <w:r>
        <w:rPr>
          <w:rFonts w:ascii="Arial"/>
          <w:color w:val="92278F"/>
        </w:rPr>
        <w:t>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016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2632" filled="true" fillcolor="#92278f" stroked="false">
            <v:fill type="solid"/>
            <w10:wrap type="none"/>
          </v:rect>
        </w:pict>
      </w:r>
      <w:r>
        <w:rPr/>
        <w:pict>
          <v:rect style="position:absolute;margin-left:0pt;margin-top:649.764038pt;width:49.606pt;height:33.386pt;mso-position-horizontal-relative:page;mso-position-vertical-relative:page;z-index:26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7"/>
        </w:rPr>
      </w:pPr>
    </w:p>
    <w:p>
      <w:pPr>
        <w:pStyle w:val="ListParagraph"/>
        <w:numPr>
          <w:ilvl w:val="1"/>
          <w:numId w:val="9"/>
        </w:numPr>
        <w:tabs>
          <w:tab w:pos="1683" w:val="left" w:leader="none"/>
          <w:tab w:pos="1684" w:val="left" w:leader="none"/>
        </w:tabs>
        <w:spacing w:line="240" w:lineRule="auto" w:before="107" w:after="0"/>
        <w:ind w:left="1683" w:right="0" w:hanging="425"/>
        <w:jc w:val="left"/>
        <w:rPr>
          <w:sz w:val="22"/>
        </w:rPr>
      </w:pPr>
      <w:r>
        <w:rPr>
          <w:color w:val="231F20"/>
          <w:sz w:val="22"/>
        </w:rPr>
        <w:t>Yeni durumlara uymakta çok zorluk</w:t>
      </w:r>
      <w:r>
        <w:rPr>
          <w:color w:val="231F20"/>
          <w:spacing w:val="-36"/>
          <w:sz w:val="22"/>
        </w:rPr>
        <w:t> </w:t>
      </w:r>
      <w:r>
        <w:rPr>
          <w:color w:val="231F20"/>
          <w:sz w:val="22"/>
        </w:rPr>
        <w:t>çekerler.</w:t>
      </w:r>
    </w:p>
    <w:p>
      <w:pPr>
        <w:pStyle w:val="ListParagraph"/>
        <w:numPr>
          <w:ilvl w:val="1"/>
          <w:numId w:val="9"/>
        </w:numPr>
        <w:tabs>
          <w:tab w:pos="1683" w:val="left" w:leader="none"/>
          <w:tab w:pos="1684" w:val="left" w:leader="none"/>
        </w:tabs>
        <w:spacing w:line="240" w:lineRule="auto" w:before="128" w:after="0"/>
        <w:ind w:left="1683" w:right="0" w:hanging="425"/>
        <w:jc w:val="left"/>
        <w:rPr>
          <w:sz w:val="22"/>
        </w:rPr>
      </w:pPr>
      <w:r>
        <w:rPr>
          <w:color w:val="231F20"/>
          <w:sz w:val="22"/>
        </w:rPr>
        <w:t>Bir</w:t>
      </w:r>
      <w:r>
        <w:rPr>
          <w:color w:val="231F20"/>
          <w:spacing w:val="-10"/>
          <w:sz w:val="22"/>
        </w:rPr>
        <w:t> </w:t>
      </w:r>
      <w:r>
        <w:rPr>
          <w:color w:val="231F20"/>
          <w:sz w:val="22"/>
        </w:rPr>
        <w:t>içi</w:t>
      </w:r>
      <w:r>
        <w:rPr>
          <w:color w:val="231F20"/>
          <w:spacing w:val="-9"/>
          <w:sz w:val="22"/>
        </w:rPr>
        <w:t> </w:t>
      </w:r>
      <w:r>
        <w:rPr>
          <w:color w:val="231F20"/>
          <w:sz w:val="22"/>
        </w:rPr>
        <w:t>sonuna</w:t>
      </w:r>
      <w:r>
        <w:rPr>
          <w:color w:val="231F20"/>
          <w:spacing w:val="-9"/>
          <w:sz w:val="22"/>
        </w:rPr>
        <w:t> </w:t>
      </w:r>
      <w:r>
        <w:rPr>
          <w:color w:val="231F20"/>
          <w:sz w:val="22"/>
        </w:rPr>
        <w:t>kadar</w:t>
      </w:r>
      <w:r>
        <w:rPr>
          <w:color w:val="231F20"/>
          <w:spacing w:val="-9"/>
          <w:sz w:val="22"/>
        </w:rPr>
        <w:t> </w:t>
      </w:r>
      <w:r>
        <w:rPr>
          <w:color w:val="231F20"/>
          <w:sz w:val="22"/>
        </w:rPr>
        <w:t>sürdüremezler.</w:t>
      </w:r>
      <w:r>
        <w:rPr>
          <w:color w:val="231F20"/>
          <w:spacing w:val="-9"/>
          <w:sz w:val="22"/>
        </w:rPr>
        <w:t> </w:t>
      </w:r>
      <w:r>
        <w:rPr>
          <w:color w:val="231F20"/>
          <w:sz w:val="22"/>
        </w:rPr>
        <w:t>Kolayca</w:t>
      </w:r>
      <w:r>
        <w:rPr>
          <w:color w:val="231F20"/>
          <w:spacing w:val="-9"/>
          <w:sz w:val="22"/>
        </w:rPr>
        <w:t> </w:t>
      </w:r>
      <w:r>
        <w:rPr>
          <w:color w:val="231F20"/>
          <w:sz w:val="22"/>
        </w:rPr>
        <w:t>yorulurlar.</w:t>
      </w:r>
    </w:p>
    <w:p>
      <w:pPr>
        <w:pStyle w:val="ListParagraph"/>
        <w:numPr>
          <w:ilvl w:val="1"/>
          <w:numId w:val="9"/>
        </w:numPr>
        <w:tabs>
          <w:tab w:pos="1683" w:val="left" w:leader="none"/>
          <w:tab w:pos="1684" w:val="left" w:leader="none"/>
        </w:tabs>
        <w:spacing w:line="240" w:lineRule="auto" w:before="128" w:after="0"/>
        <w:ind w:left="1683" w:right="0" w:hanging="425"/>
        <w:jc w:val="left"/>
        <w:rPr>
          <w:sz w:val="22"/>
        </w:rPr>
      </w:pPr>
      <w:r>
        <w:rPr>
          <w:color w:val="231F20"/>
          <w:sz w:val="22"/>
        </w:rPr>
        <w:t>Geç ve güç dostluk</w:t>
      </w:r>
      <w:r>
        <w:rPr>
          <w:color w:val="231F20"/>
          <w:spacing w:val="-24"/>
          <w:sz w:val="22"/>
        </w:rPr>
        <w:t> </w:t>
      </w:r>
      <w:r>
        <w:rPr>
          <w:color w:val="231F20"/>
          <w:sz w:val="22"/>
        </w:rPr>
        <w:t>kurarlar.</w:t>
      </w:r>
    </w:p>
    <w:p>
      <w:pPr>
        <w:pStyle w:val="ListParagraph"/>
        <w:numPr>
          <w:ilvl w:val="1"/>
          <w:numId w:val="9"/>
        </w:numPr>
        <w:tabs>
          <w:tab w:pos="1683" w:val="left" w:leader="none"/>
          <w:tab w:pos="1684" w:val="left" w:leader="none"/>
        </w:tabs>
        <w:spacing w:line="240" w:lineRule="auto" w:before="128" w:after="0"/>
        <w:ind w:left="1683" w:right="0" w:hanging="425"/>
        <w:jc w:val="left"/>
        <w:rPr>
          <w:sz w:val="22"/>
        </w:rPr>
      </w:pPr>
      <w:r>
        <w:rPr>
          <w:color w:val="231F20"/>
          <w:sz w:val="22"/>
        </w:rPr>
        <w:t>Sorumluluk almaktan</w:t>
      </w:r>
      <w:r>
        <w:rPr>
          <w:color w:val="231F20"/>
          <w:spacing w:val="-14"/>
          <w:sz w:val="22"/>
        </w:rPr>
        <w:t> </w:t>
      </w:r>
      <w:r>
        <w:rPr>
          <w:color w:val="231F20"/>
          <w:sz w:val="22"/>
        </w:rPr>
        <w:t>kaçınırlar.</w:t>
      </w:r>
    </w:p>
    <w:p>
      <w:pPr>
        <w:pStyle w:val="ListParagraph"/>
        <w:numPr>
          <w:ilvl w:val="1"/>
          <w:numId w:val="9"/>
        </w:numPr>
        <w:tabs>
          <w:tab w:pos="1683" w:val="left" w:leader="none"/>
          <w:tab w:pos="1684" w:val="left" w:leader="none"/>
        </w:tabs>
        <w:spacing w:line="247" w:lineRule="auto" w:before="128" w:after="0"/>
        <w:ind w:left="1683" w:right="522" w:hanging="425"/>
        <w:jc w:val="left"/>
        <w:rPr>
          <w:sz w:val="22"/>
        </w:rPr>
      </w:pPr>
      <w:r>
        <w:rPr>
          <w:color w:val="231F20"/>
          <w:sz w:val="22"/>
        </w:rPr>
        <w:t>Kendi kendilerine bir içe baçlama ve devam etme arzusu duymazlar.</w:t>
      </w:r>
    </w:p>
    <w:p>
      <w:pPr>
        <w:pStyle w:val="ListParagraph"/>
        <w:numPr>
          <w:ilvl w:val="1"/>
          <w:numId w:val="9"/>
        </w:numPr>
        <w:tabs>
          <w:tab w:pos="1683" w:val="left" w:leader="none"/>
          <w:tab w:pos="1684" w:val="left" w:leader="none"/>
        </w:tabs>
        <w:spacing w:line="240" w:lineRule="auto" w:before="121" w:after="0"/>
        <w:ind w:left="1683" w:right="0" w:hanging="425"/>
        <w:jc w:val="left"/>
        <w:rPr>
          <w:sz w:val="22"/>
        </w:rPr>
      </w:pPr>
      <w:r>
        <w:rPr>
          <w:color w:val="231F20"/>
          <w:sz w:val="22"/>
        </w:rPr>
        <w:t>Kendilerinden küçükler ile oynamayı tercih</w:t>
      </w:r>
      <w:r>
        <w:rPr>
          <w:color w:val="231F20"/>
          <w:spacing w:val="-36"/>
          <w:sz w:val="22"/>
        </w:rPr>
        <w:t> </w:t>
      </w:r>
      <w:r>
        <w:rPr>
          <w:color w:val="231F20"/>
          <w:sz w:val="22"/>
        </w:rPr>
        <w:t>ederler.</w:t>
      </w:r>
    </w:p>
    <w:p>
      <w:pPr>
        <w:pStyle w:val="ListParagraph"/>
        <w:numPr>
          <w:ilvl w:val="1"/>
          <w:numId w:val="9"/>
        </w:numPr>
        <w:tabs>
          <w:tab w:pos="1683" w:val="left" w:leader="none"/>
          <w:tab w:pos="1684" w:val="left" w:leader="none"/>
        </w:tabs>
        <w:spacing w:line="240" w:lineRule="auto" w:before="128" w:after="0"/>
        <w:ind w:left="1683" w:right="0" w:hanging="425"/>
        <w:jc w:val="left"/>
        <w:rPr>
          <w:sz w:val="22"/>
        </w:rPr>
      </w:pPr>
      <w:r>
        <w:rPr>
          <w:color w:val="231F20"/>
          <w:sz w:val="22"/>
        </w:rPr>
        <w:t>Sosyal faaliyetlere karçı ilgileri</w:t>
      </w:r>
      <w:r>
        <w:rPr>
          <w:color w:val="231F20"/>
          <w:spacing w:val="-26"/>
          <w:sz w:val="22"/>
        </w:rPr>
        <w:t> </w:t>
      </w:r>
      <w:r>
        <w:rPr>
          <w:color w:val="231F20"/>
          <w:sz w:val="22"/>
        </w:rPr>
        <w:t>azdır.</w:t>
      </w:r>
    </w:p>
    <w:p>
      <w:pPr>
        <w:pStyle w:val="ListParagraph"/>
        <w:numPr>
          <w:ilvl w:val="1"/>
          <w:numId w:val="9"/>
        </w:numPr>
        <w:tabs>
          <w:tab w:pos="1683" w:val="left" w:leader="none"/>
          <w:tab w:pos="1684" w:val="left" w:leader="none"/>
        </w:tabs>
        <w:spacing w:line="240" w:lineRule="auto" w:before="127" w:after="0"/>
        <w:ind w:left="1683" w:right="0" w:hanging="425"/>
        <w:jc w:val="left"/>
        <w:rPr>
          <w:sz w:val="22"/>
        </w:rPr>
      </w:pPr>
      <w:r>
        <w:rPr>
          <w:color w:val="231F20"/>
          <w:sz w:val="22"/>
        </w:rPr>
        <w:t>Sosyal iliçkilerde</w:t>
      </w:r>
      <w:r>
        <w:rPr>
          <w:color w:val="231F20"/>
          <w:spacing w:val="-13"/>
          <w:sz w:val="22"/>
        </w:rPr>
        <w:t> </w:t>
      </w:r>
      <w:r>
        <w:rPr>
          <w:color w:val="231F20"/>
          <w:sz w:val="22"/>
        </w:rPr>
        <w:t>bencildirler.</w:t>
      </w:r>
    </w:p>
    <w:p>
      <w:pPr>
        <w:pStyle w:val="ListParagraph"/>
        <w:numPr>
          <w:ilvl w:val="1"/>
          <w:numId w:val="9"/>
        </w:numPr>
        <w:tabs>
          <w:tab w:pos="1683" w:val="left" w:leader="none"/>
          <w:tab w:pos="1684" w:val="left" w:leader="none"/>
        </w:tabs>
        <w:spacing w:line="240" w:lineRule="auto" w:before="128" w:after="0"/>
        <w:ind w:left="1683" w:right="0" w:hanging="425"/>
        <w:jc w:val="left"/>
        <w:rPr>
          <w:sz w:val="22"/>
        </w:rPr>
      </w:pPr>
      <w:r>
        <w:rPr>
          <w:color w:val="231F20"/>
          <w:sz w:val="22"/>
        </w:rPr>
        <w:t>Kendilerini grupta kabul ettirecek becerileri</w:t>
      </w:r>
      <w:r>
        <w:rPr>
          <w:color w:val="231F20"/>
          <w:spacing w:val="-38"/>
          <w:sz w:val="22"/>
        </w:rPr>
        <w:t> </w:t>
      </w:r>
      <w:r>
        <w:rPr>
          <w:color w:val="231F20"/>
          <w:sz w:val="22"/>
        </w:rPr>
        <w:t>azdır.</w:t>
      </w:r>
    </w:p>
    <w:p>
      <w:pPr>
        <w:pStyle w:val="ListParagraph"/>
        <w:numPr>
          <w:ilvl w:val="1"/>
          <w:numId w:val="9"/>
        </w:numPr>
        <w:tabs>
          <w:tab w:pos="1683" w:val="left" w:leader="none"/>
          <w:tab w:pos="1684" w:val="left" w:leader="none"/>
          <w:tab w:pos="2515" w:val="left" w:leader="none"/>
          <w:tab w:pos="3870" w:val="left" w:leader="none"/>
          <w:tab w:pos="4730" w:val="left" w:leader="none"/>
          <w:tab w:pos="5546" w:val="left" w:leader="none"/>
          <w:tab w:pos="6875" w:val="left" w:leader="none"/>
          <w:tab w:pos="7472" w:val="left" w:leader="none"/>
        </w:tabs>
        <w:spacing w:line="247" w:lineRule="auto" w:before="128" w:after="0"/>
        <w:ind w:left="1683" w:right="526" w:hanging="425"/>
        <w:jc w:val="left"/>
        <w:rPr>
          <w:sz w:val="22"/>
        </w:rPr>
      </w:pPr>
      <w:r>
        <w:rPr>
          <w:color w:val="231F20"/>
          <w:sz w:val="22"/>
        </w:rPr>
        <w:t>Sosyal</w:t>
        <w:tab/>
        <w:t>iliçkilerinde</w:t>
        <w:tab/>
        <w:t>grupta</w:t>
        <w:tab/>
        <w:t>daima</w:t>
        <w:tab/>
        <w:t>baçkalarına</w:t>
        <w:tab/>
        <w:t>tabi</w:t>
        <w:tab/>
      </w:r>
      <w:r>
        <w:rPr>
          <w:color w:val="231F20"/>
          <w:w w:val="95"/>
          <w:sz w:val="22"/>
        </w:rPr>
        <w:t>olmak </w:t>
      </w:r>
      <w:r>
        <w:rPr>
          <w:color w:val="231F20"/>
          <w:sz w:val="22"/>
        </w:rPr>
        <w:t>egilimindedirler.</w:t>
      </w:r>
    </w:p>
    <w:p>
      <w:pPr>
        <w:pStyle w:val="ListParagraph"/>
        <w:numPr>
          <w:ilvl w:val="1"/>
          <w:numId w:val="9"/>
        </w:numPr>
        <w:tabs>
          <w:tab w:pos="1683" w:val="left" w:leader="none"/>
          <w:tab w:pos="1684" w:val="left" w:leader="none"/>
        </w:tabs>
        <w:spacing w:line="240" w:lineRule="auto" w:before="121" w:after="0"/>
        <w:ind w:left="1683" w:right="0" w:hanging="425"/>
        <w:jc w:val="left"/>
        <w:rPr>
          <w:sz w:val="22"/>
        </w:rPr>
      </w:pPr>
      <w:r>
        <w:rPr>
          <w:color w:val="231F20"/>
          <w:sz w:val="22"/>
        </w:rPr>
        <w:t>Oyun</w:t>
      </w:r>
      <w:r>
        <w:rPr>
          <w:color w:val="231F20"/>
          <w:spacing w:val="-9"/>
          <w:sz w:val="22"/>
        </w:rPr>
        <w:t> </w:t>
      </w:r>
      <w:r>
        <w:rPr>
          <w:color w:val="231F20"/>
          <w:sz w:val="22"/>
        </w:rPr>
        <w:t>ve</w:t>
      </w:r>
      <w:r>
        <w:rPr>
          <w:color w:val="231F20"/>
          <w:spacing w:val="-9"/>
          <w:sz w:val="22"/>
        </w:rPr>
        <w:t> </w:t>
      </w:r>
      <w:r>
        <w:rPr>
          <w:color w:val="231F20"/>
          <w:sz w:val="22"/>
        </w:rPr>
        <w:t>toplum</w:t>
      </w:r>
      <w:r>
        <w:rPr>
          <w:color w:val="231F20"/>
          <w:spacing w:val="-8"/>
          <w:sz w:val="22"/>
        </w:rPr>
        <w:t> </w:t>
      </w:r>
      <w:r>
        <w:rPr>
          <w:color w:val="231F20"/>
          <w:sz w:val="22"/>
        </w:rPr>
        <w:t>kurallarına</w:t>
      </w:r>
      <w:r>
        <w:rPr>
          <w:color w:val="231F20"/>
          <w:spacing w:val="-9"/>
          <w:sz w:val="22"/>
        </w:rPr>
        <w:t> </w:t>
      </w:r>
      <w:r>
        <w:rPr>
          <w:color w:val="231F20"/>
          <w:sz w:val="22"/>
        </w:rPr>
        <w:t>uymakta</w:t>
      </w:r>
      <w:r>
        <w:rPr>
          <w:color w:val="231F20"/>
          <w:spacing w:val="-9"/>
          <w:sz w:val="22"/>
        </w:rPr>
        <w:t> </w:t>
      </w:r>
      <w:r>
        <w:rPr>
          <w:color w:val="231F20"/>
          <w:sz w:val="22"/>
        </w:rPr>
        <w:t>güçlük</w:t>
      </w:r>
      <w:r>
        <w:rPr>
          <w:color w:val="231F20"/>
          <w:spacing w:val="-8"/>
          <w:sz w:val="22"/>
        </w:rPr>
        <w:t> </w:t>
      </w:r>
      <w:r>
        <w:rPr>
          <w:color w:val="231F20"/>
          <w:sz w:val="22"/>
        </w:rPr>
        <w:t>çekerler.</w:t>
      </w:r>
    </w:p>
    <w:p>
      <w:pPr>
        <w:pStyle w:val="BodyText"/>
        <w:rPr>
          <w:sz w:val="20"/>
        </w:rPr>
      </w:pPr>
    </w:p>
    <w:p>
      <w:pPr>
        <w:pStyle w:val="BodyText"/>
        <w:spacing w:before="9"/>
        <w:rPr>
          <w:sz w:val="19"/>
        </w:rPr>
      </w:pPr>
    </w:p>
    <w:p>
      <w:pPr>
        <w:pStyle w:val="Heading1"/>
        <w:numPr>
          <w:ilvl w:val="2"/>
          <w:numId w:val="8"/>
        </w:numPr>
        <w:tabs>
          <w:tab w:pos="1923" w:val="left" w:leader="none"/>
        </w:tabs>
        <w:spacing w:line="240" w:lineRule="auto" w:before="52" w:after="0"/>
        <w:ind w:left="1922" w:right="0" w:hanging="664"/>
        <w:jc w:val="left"/>
      </w:pPr>
      <w:r>
        <w:rPr>
          <w:rFonts w:ascii="Arial" w:hAnsi="Arial"/>
          <w:color w:val="ED2024"/>
          <w:w w:val="95"/>
        </w:rPr>
        <w:t>Iç</w:t>
      </w:r>
      <w:r>
        <w:rPr>
          <w:color w:val="ED2024"/>
          <w:w w:val="95"/>
        </w:rPr>
        <w:t>itme</w:t>
      </w:r>
      <w:r>
        <w:rPr>
          <w:color w:val="ED2024"/>
          <w:spacing w:val="-22"/>
          <w:w w:val="95"/>
        </w:rPr>
        <w:t> </w:t>
      </w:r>
      <w:r>
        <w:rPr>
          <w:color w:val="ED2024"/>
          <w:w w:val="95"/>
        </w:rPr>
        <w:t>Yetersizli</w:t>
      </w:r>
      <w:r>
        <w:rPr>
          <w:rFonts w:ascii="Arial" w:hAnsi="Arial"/>
          <w:color w:val="ED2024"/>
          <w:w w:val="95"/>
        </w:rPr>
        <w:t>g</w:t>
      </w:r>
      <w:r>
        <w:rPr>
          <w:color w:val="ED2024"/>
          <w:w w:val="95"/>
        </w:rPr>
        <w:t>i</w:t>
      </w:r>
      <w:r>
        <w:rPr>
          <w:color w:val="ED2024"/>
          <w:spacing w:val="-22"/>
          <w:w w:val="95"/>
        </w:rPr>
        <w:t> </w:t>
      </w:r>
      <w:r>
        <w:rPr>
          <w:color w:val="ED2024"/>
          <w:w w:val="95"/>
        </w:rPr>
        <w:t>Olan</w:t>
      </w:r>
      <w:r>
        <w:rPr>
          <w:color w:val="ED2024"/>
          <w:spacing w:val="-22"/>
          <w:w w:val="95"/>
        </w:rPr>
        <w:t> </w:t>
      </w:r>
      <w:r>
        <w:rPr>
          <w:color w:val="ED2024"/>
          <w:w w:val="95"/>
        </w:rPr>
        <w:t>Bireyler</w:t>
      </w:r>
    </w:p>
    <w:p>
      <w:pPr>
        <w:pStyle w:val="BodyText"/>
        <w:spacing w:line="247" w:lineRule="auto" w:before="139"/>
        <w:ind w:left="3668" w:right="515" w:firstLine="567"/>
        <w:jc w:val="both"/>
      </w:pPr>
      <w:r>
        <w:rPr/>
        <w:drawing>
          <wp:anchor distT="0" distB="0" distL="0" distR="0" allowOverlap="1" layoutInCell="1" locked="0" behindDoc="0" simplePos="0" relativeHeight="2680">
            <wp:simplePos x="0" y="0"/>
            <wp:positionH relativeFrom="page">
              <wp:posOffset>738399</wp:posOffset>
            </wp:positionH>
            <wp:positionV relativeFrom="paragraph">
              <wp:posOffset>57872</wp:posOffset>
            </wp:positionV>
            <wp:extent cx="1782737" cy="1213104"/>
            <wp:effectExtent l="0" t="0" r="0" b="0"/>
            <wp:wrapNone/>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6" cstate="print"/>
                    <a:stretch>
                      <a:fillRect/>
                    </a:stretch>
                  </pic:blipFill>
                  <pic:spPr>
                    <a:xfrm>
                      <a:off x="0" y="0"/>
                      <a:ext cx="1782737" cy="1213104"/>
                    </a:xfrm>
                    <a:prstGeom prst="rect">
                      <a:avLst/>
                    </a:prstGeom>
                  </pic:spPr>
                </pic:pic>
              </a:graphicData>
            </a:graphic>
          </wp:anchor>
        </w:drawing>
      </w:r>
      <w:r>
        <w:rPr>
          <w:color w:val="231F20"/>
        </w:rPr>
        <w:t>Içitme duyarlılıgının kısmen veya tamamen kaybından dolayı konuçmayı edinmede,</w:t>
      </w:r>
      <w:r>
        <w:rPr>
          <w:color w:val="231F20"/>
          <w:spacing w:val="-22"/>
        </w:rPr>
        <w:t> </w:t>
      </w:r>
      <w:r>
        <w:rPr>
          <w:color w:val="231F20"/>
        </w:rPr>
        <w:t>dili</w:t>
      </w:r>
      <w:r>
        <w:rPr>
          <w:color w:val="231F20"/>
          <w:spacing w:val="-21"/>
        </w:rPr>
        <w:t> </w:t>
      </w:r>
      <w:r>
        <w:rPr>
          <w:color w:val="231F20"/>
        </w:rPr>
        <w:t>kullanma</w:t>
      </w:r>
      <w:r>
        <w:rPr>
          <w:color w:val="231F20"/>
          <w:spacing w:val="-21"/>
        </w:rPr>
        <w:t> </w:t>
      </w:r>
      <w:r>
        <w:rPr>
          <w:color w:val="231F20"/>
        </w:rPr>
        <w:t>ve</w:t>
      </w:r>
      <w:r>
        <w:rPr>
          <w:color w:val="231F20"/>
          <w:spacing w:val="-22"/>
        </w:rPr>
        <w:t> </w:t>
      </w:r>
      <w:r>
        <w:rPr>
          <w:color w:val="231F20"/>
        </w:rPr>
        <w:t>iletiçimde</w:t>
      </w:r>
      <w:r>
        <w:rPr>
          <w:color w:val="231F20"/>
          <w:spacing w:val="-21"/>
        </w:rPr>
        <w:t> </w:t>
      </w:r>
      <w:r>
        <w:rPr>
          <w:color w:val="231F20"/>
        </w:rPr>
        <w:t>yaçadıgı güçlükler nedeniyle özel egitim hizmetlerine ihtiyacı olan</w:t>
      </w:r>
      <w:r>
        <w:rPr>
          <w:color w:val="231F20"/>
          <w:spacing w:val="-13"/>
        </w:rPr>
        <w:t> </w:t>
      </w:r>
      <w:r>
        <w:rPr>
          <w:color w:val="231F20"/>
        </w:rPr>
        <w:t>bireylerdir.</w:t>
      </w:r>
    </w:p>
    <w:p>
      <w:pPr>
        <w:pStyle w:val="BodyText"/>
        <w:rPr>
          <w:sz w:val="26"/>
        </w:rPr>
      </w:pPr>
    </w:p>
    <w:p>
      <w:pPr>
        <w:pStyle w:val="BodyText"/>
        <w:rPr>
          <w:sz w:val="26"/>
        </w:rPr>
      </w:pPr>
    </w:p>
    <w:p>
      <w:pPr>
        <w:pStyle w:val="BodyText"/>
        <w:spacing w:before="2"/>
        <w:rPr>
          <w:sz w:val="25"/>
        </w:rPr>
      </w:pPr>
    </w:p>
    <w:p>
      <w:pPr>
        <w:pStyle w:val="Heading6"/>
        <w:ind w:left="1258"/>
      </w:pPr>
      <w:r>
        <w:rPr>
          <w:color w:val="231F20"/>
          <w:spacing w:val="-1"/>
          <w:w w:val="80"/>
        </w:rPr>
        <w:t>N</w:t>
      </w:r>
      <w:r>
        <w:rPr>
          <w:color w:val="231F20"/>
          <w:spacing w:val="-1"/>
          <w:w w:val="89"/>
        </w:rPr>
        <w:t>a</w:t>
      </w:r>
      <w:r>
        <w:rPr>
          <w:color w:val="231F20"/>
          <w:w w:val="89"/>
        </w:rPr>
        <w:t>s</w:t>
      </w:r>
      <w:r>
        <w:rPr>
          <w:color w:val="231F20"/>
          <w:w w:val="31"/>
        </w:rPr>
        <w:t></w:t>
      </w:r>
      <w:r>
        <w:rPr>
          <w:color w:val="231F20"/>
          <w:w w:val="89"/>
        </w:rPr>
        <w:t>l</w:t>
      </w:r>
      <w:r>
        <w:rPr>
          <w:color w:val="231F20"/>
          <w:spacing w:val="-9"/>
        </w:rPr>
        <w:t> </w:t>
      </w:r>
      <w:r>
        <w:rPr>
          <w:color w:val="231F20"/>
          <w:w w:val="85"/>
        </w:rPr>
        <w:t>F</w:t>
      </w:r>
      <w:r>
        <w:rPr>
          <w:color w:val="231F20"/>
          <w:spacing w:val="1"/>
          <w:w w:val="85"/>
        </w:rPr>
        <w:t>a</w:t>
      </w:r>
      <w:r>
        <w:rPr>
          <w:color w:val="231F20"/>
          <w:w w:val="91"/>
        </w:rPr>
        <w:t>rk</w:t>
      </w:r>
      <w:r>
        <w:rPr>
          <w:color w:val="231F20"/>
          <w:spacing w:val="-8"/>
        </w:rPr>
        <w:t> </w:t>
      </w:r>
      <w:r>
        <w:rPr>
          <w:color w:val="231F20"/>
          <w:w w:val="87"/>
        </w:rPr>
        <w:t>Edilirler?</w:t>
      </w:r>
    </w:p>
    <w:p>
      <w:pPr>
        <w:pStyle w:val="ListParagraph"/>
        <w:numPr>
          <w:ilvl w:val="0"/>
          <w:numId w:val="9"/>
        </w:numPr>
        <w:tabs>
          <w:tab w:pos="1401" w:val="left" w:leader="none"/>
        </w:tabs>
        <w:spacing w:line="240" w:lineRule="auto" w:before="128" w:after="0"/>
        <w:ind w:left="1400" w:right="0" w:hanging="349"/>
        <w:jc w:val="left"/>
        <w:rPr>
          <w:sz w:val="22"/>
        </w:rPr>
      </w:pPr>
      <w:r>
        <w:rPr>
          <w:color w:val="231F20"/>
          <w:sz w:val="22"/>
        </w:rPr>
        <w:t>Konuçmalarında</w:t>
      </w:r>
      <w:r>
        <w:rPr>
          <w:color w:val="231F20"/>
          <w:spacing w:val="-9"/>
          <w:sz w:val="22"/>
        </w:rPr>
        <w:t> </w:t>
      </w:r>
      <w:r>
        <w:rPr>
          <w:color w:val="231F20"/>
          <w:sz w:val="22"/>
        </w:rPr>
        <w:t>belirli</w:t>
      </w:r>
      <w:r>
        <w:rPr>
          <w:color w:val="231F20"/>
          <w:spacing w:val="-9"/>
          <w:sz w:val="22"/>
        </w:rPr>
        <w:t> </w:t>
      </w:r>
      <w:r>
        <w:rPr>
          <w:color w:val="231F20"/>
          <w:sz w:val="22"/>
        </w:rPr>
        <w:t>sesleri</w:t>
      </w:r>
      <w:r>
        <w:rPr>
          <w:color w:val="231F20"/>
          <w:spacing w:val="-9"/>
          <w:sz w:val="22"/>
        </w:rPr>
        <w:t> </w:t>
      </w:r>
      <w:r>
        <w:rPr>
          <w:color w:val="231F20"/>
          <w:sz w:val="22"/>
        </w:rPr>
        <w:t>düçürür</w:t>
      </w:r>
      <w:r>
        <w:rPr>
          <w:color w:val="231F20"/>
          <w:spacing w:val="-9"/>
          <w:sz w:val="22"/>
        </w:rPr>
        <w:t> </w:t>
      </w:r>
      <w:r>
        <w:rPr>
          <w:color w:val="231F20"/>
          <w:sz w:val="22"/>
        </w:rPr>
        <w:t>ya</w:t>
      </w:r>
      <w:r>
        <w:rPr>
          <w:color w:val="231F20"/>
          <w:spacing w:val="-9"/>
          <w:sz w:val="22"/>
        </w:rPr>
        <w:t> </w:t>
      </w:r>
      <w:r>
        <w:rPr>
          <w:color w:val="231F20"/>
          <w:sz w:val="22"/>
        </w:rPr>
        <w:t>da</w:t>
      </w:r>
      <w:r>
        <w:rPr>
          <w:color w:val="231F20"/>
          <w:spacing w:val="-9"/>
          <w:sz w:val="22"/>
        </w:rPr>
        <w:t> </w:t>
      </w:r>
      <w:r>
        <w:rPr>
          <w:color w:val="231F20"/>
          <w:sz w:val="22"/>
        </w:rPr>
        <w:t>degiçtirirler.</w:t>
      </w:r>
    </w:p>
    <w:p>
      <w:pPr>
        <w:pStyle w:val="ListParagraph"/>
        <w:numPr>
          <w:ilvl w:val="0"/>
          <w:numId w:val="9"/>
        </w:numPr>
        <w:tabs>
          <w:tab w:pos="1401" w:val="left" w:leader="none"/>
        </w:tabs>
        <w:spacing w:line="240" w:lineRule="auto" w:before="128" w:after="0"/>
        <w:ind w:left="1400" w:right="0" w:hanging="349"/>
        <w:jc w:val="left"/>
        <w:rPr>
          <w:sz w:val="22"/>
        </w:rPr>
      </w:pPr>
      <w:r>
        <w:rPr>
          <w:color w:val="231F20"/>
          <w:sz w:val="22"/>
        </w:rPr>
        <w:t>Konuçurken</w:t>
      </w:r>
      <w:r>
        <w:rPr>
          <w:color w:val="231F20"/>
          <w:spacing w:val="-10"/>
          <w:sz w:val="22"/>
        </w:rPr>
        <w:t> </w:t>
      </w:r>
      <w:r>
        <w:rPr>
          <w:color w:val="231F20"/>
          <w:sz w:val="22"/>
        </w:rPr>
        <w:t>bazı</w:t>
      </w:r>
      <w:r>
        <w:rPr>
          <w:color w:val="231F20"/>
          <w:spacing w:val="-9"/>
          <w:sz w:val="22"/>
        </w:rPr>
        <w:t> </w:t>
      </w:r>
      <w:r>
        <w:rPr>
          <w:color w:val="231F20"/>
          <w:sz w:val="22"/>
        </w:rPr>
        <w:t>sesleri</w:t>
      </w:r>
      <w:r>
        <w:rPr>
          <w:color w:val="231F20"/>
          <w:spacing w:val="-9"/>
          <w:sz w:val="22"/>
        </w:rPr>
        <w:t> </w:t>
      </w:r>
      <w:r>
        <w:rPr>
          <w:color w:val="231F20"/>
          <w:sz w:val="22"/>
        </w:rPr>
        <w:t>atlarlar.</w:t>
      </w:r>
      <w:r>
        <w:rPr>
          <w:color w:val="231F20"/>
          <w:spacing w:val="-11"/>
          <w:sz w:val="22"/>
        </w:rPr>
        <w:t> </w:t>
      </w:r>
      <w:r>
        <w:rPr>
          <w:color w:val="231F20"/>
          <w:sz w:val="22"/>
        </w:rPr>
        <w:t>Sözcükleri</w:t>
      </w:r>
      <w:r>
        <w:rPr>
          <w:color w:val="231F20"/>
          <w:spacing w:val="-10"/>
          <w:sz w:val="22"/>
        </w:rPr>
        <w:t> </w:t>
      </w:r>
      <w:r>
        <w:rPr>
          <w:color w:val="231F20"/>
          <w:sz w:val="22"/>
        </w:rPr>
        <w:t>yanlıç</w:t>
      </w:r>
      <w:r>
        <w:rPr>
          <w:color w:val="231F20"/>
          <w:spacing w:val="-9"/>
          <w:sz w:val="22"/>
        </w:rPr>
        <w:t> </w:t>
      </w:r>
      <w:r>
        <w:rPr>
          <w:color w:val="231F20"/>
          <w:sz w:val="22"/>
        </w:rPr>
        <w:t>söylerler.</w:t>
      </w:r>
    </w:p>
    <w:p>
      <w:pPr>
        <w:pStyle w:val="ListParagraph"/>
        <w:numPr>
          <w:ilvl w:val="0"/>
          <w:numId w:val="9"/>
        </w:numPr>
        <w:tabs>
          <w:tab w:pos="1401" w:val="left" w:leader="none"/>
        </w:tabs>
        <w:spacing w:line="240" w:lineRule="auto" w:before="128" w:after="0"/>
        <w:ind w:left="1400" w:right="0" w:hanging="349"/>
        <w:jc w:val="left"/>
        <w:rPr>
          <w:sz w:val="22"/>
        </w:rPr>
      </w:pPr>
      <w:r>
        <w:rPr>
          <w:color w:val="231F20"/>
          <w:sz w:val="22"/>
        </w:rPr>
        <w:t>Isteklerini</w:t>
      </w:r>
      <w:r>
        <w:rPr>
          <w:color w:val="231F20"/>
          <w:spacing w:val="-13"/>
          <w:sz w:val="22"/>
        </w:rPr>
        <w:t> </w:t>
      </w:r>
      <w:r>
        <w:rPr>
          <w:color w:val="231F20"/>
          <w:sz w:val="22"/>
        </w:rPr>
        <w:t>anlatmak</w:t>
      </w:r>
      <w:r>
        <w:rPr>
          <w:color w:val="231F20"/>
          <w:spacing w:val="-13"/>
          <w:sz w:val="22"/>
        </w:rPr>
        <w:t> </w:t>
      </w:r>
      <w:r>
        <w:rPr>
          <w:color w:val="231F20"/>
          <w:sz w:val="22"/>
        </w:rPr>
        <w:t>için</w:t>
      </w:r>
      <w:r>
        <w:rPr>
          <w:color w:val="231F20"/>
          <w:spacing w:val="-13"/>
          <w:sz w:val="22"/>
        </w:rPr>
        <w:t> </w:t>
      </w:r>
      <w:r>
        <w:rPr>
          <w:color w:val="231F20"/>
          <w:sz w:val="22"/>
        </w:rPr>
        <w:t>gereginden</w:t>
      </w:r>
      <w:r>
        <w:rPr>
          <w:color w:val="231F20"/>
          <w:spacing w:val="-13"/>
          <w:sz w:val="22"/>
        </w:rPr>
        <w:t> </w:t>
      </w:r>
      <w:r>
        <w:rPr>
          <w:color w:val="231F20"/>
          <w:sz w:val="22"/>
        </w:rPr>
        <w:t>fazla</w:t>
      </w:r>
      <w:r>
        <w:rPr>
          <w:color w:val="231F20"/>
          <w:spacing w:val="-13"/>
          <w:sz w:val="22"/>
        </w:rPr>
        <w:t> </w:t>
      </w:r>
      <w:r>
        <w:rPr>
          <w:color w:val="231F20"/>
          <w:sz w:val="22"/>
        </w:rPr>
        <w:t>jest</w:t>
      </w:r>
      <w:r>
        <w:rPr>
          <w:color w:val="231F20"/>
          <w:spacing w:val="-13"/>
          <w:sz w:val="22"/>
        </w:rPr>
        <w:t> </w:t>
      </w:r>
      <w:r>
        <w:rPr>
          <w:color w:val="231F20"/>
          <w:sz w:val="22"/>
        </w:rPr>
        <w:t>ve</w:t>
      </w:r>
      <w:r>
        <w:rPr>
          <w:color w:val="231F20"/>
          <w:spacing w:val="-13"/>
          <w:sz w:val="22"/>
        </w:rPr>
        <w:t> </w:t>
      </w:r>
      <w:r>
        <w:rPr>
          <w:color w:val="231F20"/>
          <w:sz w:val="22"/>
        </w:rPr>
        <w:t>mimik</w:t>
      </w:r>
      <w:r>
        <w:rPr>
          <w:color w:val="231F20"/>
          <w:spacing w:val="-13"/>
          <w:sz w:val="22"/>
        </w:rPr>
        <w:t> </w:t>
      </w:r>
      <w:r>
        <w:rPr>
          <w:color w:val="231F20"/>
          <w:sz w:val="22"/>
        </w:rPr>
        <w:t>kullanırlar.</w:t>
      </w:r>
    </w:p>
    <w:p>
      <w:pPr>
        <w:pStyle w:val="ListParagraph"/>
        <w:numPr>
          <w:ilvl w:val="0"/>
          <w:numId w:val="9"/>
        </w:numPr>
        <w:tabs>
          <w:tab w:pos="1401" w:val="left" w:leader="none"/>
        </w:tabs>
        <w:spacing w:line="240" w:lineRule="auto" w:before="128" w:after="0"/>
        <w:ind w:left="1400" w:right="0" w:hanging="349"/>
        <w:jc w:val="left"/>
        <w:rPr>
          <w:sz w:val="22"/>
        </w:rPr>
      </w:pPr>
      <w:r>
        <w:rPr>
          <w:color w:val="231F20"/>
          <w:sz w:val="22"/>
        </w:rPr>
        <w:t>Sesin geldigi yönü tayin</w:t>
      </w:r>
      <w:r>
        <w:rPr>
          <w:color w:val="231F20"/>
          <w:spacing w:val="-25"/>
          <w:sz w:val="22"/>
        </w:rPr>
        <w:t> </w:t>
      </w:r>
      <w:r>
        <w:rPr>
          <w:color w:val="231F20"/>
          <w:sz w:val="22"/>
        </w:rPr>
        <w:t>edemezler.</w:t>
      </w:r>
    </w:p>
    <w:p>
      <w:pPr>
        <w:pStyle w:val="ListParagraph"/>
        <w:numPr>
          <w:ilvl w:val="0"/>
          <w:numId w:val="9"/>
        </w:numPr>
        <w:tabs>
          <w:tab w:pos="1401" w:val="left" w:leader="none"/>
        </w:tabs>
        <w:spacing w:line="247" w:lineRule="auto" w:before="128" w:after="0"/>
        <w:ind w:left="1411" w:right="526" w:hanging="360"/>
        <w:jc w:val="left"/>
        <w:rPr>
          <w:sz w:val="22"/>
        </w:rPr>
      </w:pPr>
      <w:r>
        <w:rPr>
          <w:color w:val="231F20"/>
          <w:sz w:val="22"/>
        </w:rPr>
        <w:t>Bedensel devinimlerde (oturma, koçma, yürüme) denge bozuklugu görülür.</w:t>
      </w:r>
    </w:p>
    <w:p>
      <w:pPr>
        <w:pStyle w:val="ListParagraph"/>
        <w:numPr>
          <w:ilvl w:val="0"/>
          <w:numId w:val="9"/>
        </w:numPr>
        <w:tabs>
          <w:tab w:pos="1401" w:val="left" w:leader="none"/>
        </w:tabs>
        <w:spacing w:line="247" w:lineRule="auto" w:before="121" w:after="0"/>
        <w:ind w:left="1411" w:right="520" w:hanging="360"/>
        <w:jc w:val="left"/>
        <w:rPr>
          <w:sz w:val="22"/>
        </w:rPr>
      </w:pPr>
      <w:r>
        <w:rPr>
          <w:color w:val="231F20"/>
          <w:sz w:val="22"/>
        </w:rPr>
        <w:t>Konuçmalarında tek düzelik, devamlı olarak fısıltı halinde ya da bagırarak konuçma</w:t>
      </w:r>
      <w:r>
        <w:rPr>
          <w:color w:val="231F20"/>
          <w:spacing w:val="-13"/>
          <w:sz w:val="22"/>
        </w:rPr>
        <w:t> </w:t>
      </w:r>
      <w:r>
        <w:rPr>
          <w:color w:val="231F20"/>
          <w:sz w:val="22"/>
        </w:rPr>
        <w:t>görülür.</w:t>
      </w:r>
    </w:p>
    <w:p>
      <w:pPr>
        <w:pStyle w:val="ListParagraph"/>
        <w:numPr>
          <w:ilvl w:val="0"/>
          <w:numId w:val="9"/>
        </w:numPr>
        <w:tabs>
          <w:tab w:pos="1401" w:val="left" w:leader="none"/>
        </w:tabs>
        <w:spacing w:line="240" w:lineRule="auto" w:before="120" w:after="0"/>
        <w:ind w:left="1400" w:right="0" w:hanging="349"/>
        <w:jc w:val="left"/>
        <w:rPr>
          <w:sz w:val="22"/>
        </w:rPr>
      </w:pPr>
      <w:r>
        <w:rPr>
          <w:color w:val="231F20"/>
          <w:sz w:val="22"/>
        </w:rPr>
        <w:t>Çevrelerindeki seslere duyarsızlık</w:t>
      </w:r>
      <w:r>
        <w:rPr>
          <w:color w:val="231F20"/>
          <w:spacing w:val="-20"/>
          <w:sz w:val="22"/>
        </w:rPr>
        <w:t> </w:t>
      </w:r>
      <w:r>
        <w:rPr>
          <w:color w:val="231F20"/>
          <w:sz w:val="22"/>
        </w:rPr>
        <w:t>gösterirler.</w:t>
      </w:r>
    </w:p>
    <w:p>
      <w:pPr>
        <w:pStyle w:val="BodyText"/>
        <w:rPr>
          <w:sz w:val="20"/>
        </w:rPr>
      </w:pPr>
    </w:p>
    <w:p>
      <w:pPr>
        <w:pStyle w:val="BodyText"/>
        <w:rPr>
          <w:sz w:val="20"/>
        </w:rPr>
      </w:pPr>
    </w:p>
    <w:p>
      <w:pPr>
        <w:pStyle w:val="BodyText"/>
        <w:spacing w:before="6"/>
        <w:rPr>
          <w:sz w:val="21"/>
        </w:rPr>
      </w:pPr>
    </w:p>
    <w:p>
      <w:pPr>
        <w:pStyle w:val="BodyText"/>
        <w:ind w:left="822"/>
        <w:rPr>
          <w:rFonts w:ascii="Arial"/>
        </w:rPr>
      </w:pPr>
      <w:r>
        <w:rPr>
          <w:rFonts w:ascii="Arial"/>
          <w:color w:val="92278F"/>
        </w:rPr>
        <w:t>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9004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4038pt;width:49.605pt;height:33.386pt;mso-position-horizontal-relative:page;mso-position-vertical-relative:page;z-index:2752" filled="true" fillcolor="#92278f" stroked="false">
            <v:fill type="solid"/>
            <w10:wrap type="none"/>
          </v:rect>
        </w:pict>
      </w:r>
      <w:r>
        <w:rPr/>
        <w:pict>
          <v:rect style="position:absolute;margin-left:0pt;margin-top:649.764038pt;width:389.415pt;height:33.386pt;mso-position-horizontal-relative:page;mso-position-vertical-relative:page;z-index:27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7"/>
        </w:rPr>
      </w:pPr>
    </w:p>
    <w:p>
      <w:pPr>
        <w:pStyle w:val="ListParagraph"/>
        <w:numPr>
          <w:ilvl w:val="0"/>
          <w:numId w:val="10"/>
        </w:numPr>
        <w:tabs>
          <w:tab w:pos="1207" w:val="left" w:leader="none"/>
        </w:tabs>
        <w:spacing w:line="240" w:lineRule="auto" w:before="107" w:after="0"/>
        <w:ind w:left="1217" w:right="0" w:hanging="360"/>
        <w:jc w:val="left"/>
        <w:rPr>
          <w:sz w:val="22"/>
        </w:rPr>
      </w:pPr>
      <w:r>
        <w:rPr>
          <w:color w:val="231F20"/>
          <w:sz w:val="22"/>
        </w:rPr>
        <w:t>Sınıfta</w:t>
      </w:r>
      <w:r>
        <w:rPr>
          <w:color w:val="231F20"/>
          <w:spacing w:val="-9"/>
          <w:sz w:val="22"/>
        </w:rPr>
        <w:t> </w:t>
      </w:r>
      <w:r>
        <w:rPr>
          <w:color w:val="231F20"/>
          <w:sz w:val="22"/>
        </w:rPr>
        <w:t>oluçan</w:t>
      </w:r>
      <w:r>
        <w:rPr>
          <w:color w:val="231F20"/>
          <w:spacing w:val="-8"/>
          <w:sz w:val="22"/>
        </w:rPr>
        <w:t> </w:t>
      </w:r>
      <w:r>
        <w:rPr>
          <w:color w:val="231F20"/>
          <w:sz w:val="22"/>
        </w:rPr>
        <w:t>ses</w:t>
      </w:r>
      <w:r>
        <w:rPr>
          <w:color w:val="231F20"/>
          <w:spacing w:val="-9"/>
          <w:sz w:val="22"/>
        </w:rPr>
        <w:t> </w:t>
      </w:r>
      <w:r>
        <w:rPr>
          <w:color w:val="231F20"/>
          <w:sz w:val="22"/>
        </w:rPr>
        <w:t>degiçimlerinin</w:t>
      </w:r>
      <w:r>
        <w:rPr>
          <w:color w:val="231F20"/>
          <w:spacing w:val="-8"/>
          <w:sz w:val="22"/>
        </w:rPr>
        <w:t> </w:t>
      </w:r>
      <w:r>
        <w:rPr>
          <w:color w:val="231F20"/>
          <w:sz w:val="22"/>
        </w:rPr>
        <w:t>farkında</w:t>
      </w:r>
      <w:r>
        <w:rPr>
          <w:color w:val="231F20"/>
          <w:spacing w:val="-8"/>
          <w:sz w:val="22"/>
        </w:rPr>
        <w:t> </w:t>
      </w:r>
      <w:r>
        <w:rPr>
          <w:color w:val="231F20"/>
          <w:sz w:val="22"/>
        </w:rPr>
        <w:t>olmazlar.</w:t>
      </w:r>
    </w:p>
    <w:p>
      <w:pPr>
        <w:pStyle w:val="ListParagraph"/>
        <w:numPr>
          <w:ilvl w:val="0"/>
          <w:numId w:val="10"/>
        </w:numPr>
        <w:tabs>
          <w:tab w:pos="1207" w:val="left" w:leader="none"/>
        </w:tabs>
        <w:spacing w:line="240" w:lineRule="auto" w:before="128" w:after="0"/>
        <w:ind w:left="1206" w:right="0" w:hanging="349"/>
        <w:jc w:val="left"/>
        <w:rPr>
          <w:sz w:val="22"/>
        </w:rPr>
      </w:pPr>
      <w:r>
        <w:rPr>
          <w:color w:val="231F20"/>
          <w:sz w:val="22"/>
        </w:rPr>
        <w:t>Konuçulanların</w:t>
      </w:r>
      <w:r>
        <w:rPr>
          <w:color w:val="231F20"/>
          <w:spacing w:val="-12"/>
          <w:sz w:val="22"/>
        </w:rPr>
        <w:t> </w:t>
      </w:r>
      <w:r>
        <w:rPr>
          <w:color w:val="231F20"/>
          <w:sz w:val="22"/>
        </w:rPr>
        <w:t>özellikle</w:t>
      </w:r>
      <w:r>
        <w:rPr>
          <w:color w:val="231F20"/>
          <w:spacing w:val="-11"/>
          <w:sz w:val="22"/>
        </w:rPr>
        <w:t> </w:t>
      </w:r>
      <w:r>
        <w:rPr>
          <w:color w:val="231F20"/>
          <w:sz w:val="22"/>
        </w:rPr>
        <w:t>bazı</w:t>
      </w:r>
      <w:r>
        <w:rPr>
          <w:color w:val="231F20"/>
          <w:spacing w:val="-12"/>
          <w:sz w:val="22"/>
        </w:rPr>
        <w:t> </w:t>
      </w:r>
      <w:r>
        <w:rPr>
          <w:color w:val="231F20"/>
          <w:sz w:val="22"/>
        </w:rPr>
        <w:t>sözcüklerin,</w:t>
      </w:r>
      <w:r>
        <w:rPr>
          <w:color w:val="231F20"/>
          <w:spacing w:val="-12"/>
          <w:sz w:val="22"/>
        </w:rPr>
        <w:t> </w:t>
      </w:r>
      <w:r>
        <w:rPr>
          <w:color w:val="231F20"/>
          <w:sz w:val="22"/>
        </w:rPr>
        <w:t>yinelenmesini</w:t>
      </w:r>
      <w:r>
        <w:rPr>
          <w:color w:val="231F20"/>
          <w:spacing w:val="-11"/>
          <w:sz w:val="22"/>
        </w:rPr>
        <w:t> </w:t>
      </w:r>
      <w:r>
        <w:rPr>
          <w:color w:val="231F20"/>
          <w:sz w:val="22"/>
        </w:rPr>
        <w:t>isterler.</w:t>
      </w:r>
    </w:p>
    <w:p>
      <w:pPr>
        <w:pStyle w:val="ListParagraph"/>
        <w:numPr>
          <w:ilvl w:val="0"/>
          <w:numId w:val="10"/>
        </w:numPr>
        <w:tabs>
          <w:tab w:pos="1207" w:val="left" w:leader="none"/>
        </w:tabs>
        <w:spacing w:line="247" w:lineRule="auto" w:before="128" w:after="0"/>
        <w:ind w:left="1217" w:right="720" w:hanging="360"/>
        <w:jc w:val="left"/>
        <w:rPr>
          <w:sz w:val="22"/>
        </w:rPr>
      </w:pPr>
      <w:r>
        <w:rPr>
          <w:color w:val="231F20"/>
          <w:sz w:val="22"/>
        </w:rPr>
        <w:t>Içitebilmek için konuçana dogru egilirler ya da baçını konuçana çevirerek</w:t>
      </w:r>
      <w:r>
        <w:rPr>
          <w:color w:val="231F20"/>
          <w:spacing w:val="-6"/>
          <w:sz w:val="22"/>
        </w:rPr>
        <w:t> </w:t>
      </w:r>
      <w:r>
        <w:rPr>
          <w:color w:val="231F20"/>
          <w:sz w:val="22"/>
        </w:rPr>
        <w:t>dinlerler.</w:t>
      </w:r>
    </w:p>
    <w:p>
      <w:pPr>
        <w:pStyle w:val="ListParagraph"/>
        <w:numPr>
          <w:ilvl w:val="0"/>
          <w:numId w:val="10"/>
        </w:numPr>
        <w:tabs>
          <w:tab w:pos="1207" w:val="left" w:leader="none"/>
        </w:tabs>
        <w:spacing w:line="240" w:lineRule="auto" w:before="121" w:after="0"/>
        <w:ind w:left="1206" w:right="0" w:hanging="349"/>
        <w:jc w:val="left"/>
        <w:rPr>
          <w:sz w:val="22"/>
        </w:rPr>
      </w:pPr>
      <w:r>
        <w:rPr>
          <w:color w:val="231F20"/>
          <w:sz w:val="22"/>
        </w:rPr>
        <w:t>Konuçmaları düzgün ve akıcı</w:t>
      </w:r>
      <w:r>
        <w:rPr>
          <w:color w:val="231F20"/>
          <w:spacing w:val="-26"/>
          <w:sz w:val="22"/>
        </w:rPr>
        <w:t> </w:t>
      </w:r>
      <w:r>
        <w:rPr>
          <w:color w:val="231F20"/>
          <w:sz w:val="22"/>
        </w:rPr>
        <w:t>degildir.</w:t>
      </w:r>
    </w:p>
    <w:p>
      <w:pPr>
        <w:pStyle w:val="ListParagraph"/>
        <w:numPr>
          <w:ilvl w:val="0"/>
          <w:numId w:val="10"/>
        </w:numPr>
        <w:tabs>
          <w:tab w:pos="1207" w:val="left" w:leader="none"/>
        </w:tabs>
        <w:spacing w:line="240" w:lineRule="auto" w:before="128" w:after="0"/>
        <w:ind w:left="1206" w:right="0" w:hanging="350"/>
        <w:jc w:val="left"/>
        <w:rPr>
          <w:sz w:val="22"/>
        </w:rPr>
      </w:pPr>
      <w:r>
        <w:rPr>
          <w:color w:val="231F20"/>
          <w:sz w:val="22"/>
        </w:rPr>
        <w:t>Talimatları yanlıç</w:t>
      </w:r>
      <w:r>
        <w:rPr>
          <w:color w:val="231F20"/>
          <w:spacing w:val="-12"/>
          <w:sz w:val="22"/>
        </w:rPr>
        <w:t> </w:t>
      </w:r>
      <w:r>
        <w:rPr>
          <w:color w:val="231F20"/>
          <w:sz w:val="22"/>
        </w:rPr>
        <w:t>anlarlar.</w:t>
      </w:r>
    </w:p>
    <w:p>
      <w:pPr>
        <w:pStyle w:val="ListParagraph"/>
        <w:numPr>
          <w:ilvl w:val="0"/>
          <w:numId w:val="10"/>
        </w:numPr>
        <w:tabs>
          <w:tab w:pos="1207" w:val="left" w:leader="none"/>
        </w:tabs>
        <w:spacing w:line="240" w:lineRule="auto" w:before="128" w:after="0"/>
        <w:ind w:left="1206" w:right="0" w:hanging="350"/>
        <w:jc w:val="left"/>
        <w:rPr>
          <w:sz w:val="22"/>
        </w:rPr>
      </w:pPr>
      <w:r>
        <w:rPr>
          <w:color w:val="231F20"/>
          <w:sz w:val="22"/>
        </w:rPr>
        <w:t>Dikte</w:t>
      </w:r>
      <w:r>
        <w:rPr>
          <w:color w:val="231F20"/>
          <w:spacing w:val="-9"/>
          <w:sz w:val="22"/>
        </w:rPr>
        <w:t> </w:t>
      </w:r>
      <w:r>
        <w:rPr>
          <w:color w:val="231F20"/>
          <w:sz w:val="22"/>
        </w:rPr>
        <w:t>çalıçmalarında</w:t>
      </w:r>
      <w:r>
        <w:rPr>
          <w:color w:val="231F20"/>
          <w:spacing w:val="-9"/>
          <w:sz w:val="22"/>
        </w:rPr>
        <w:t> </w:t>
      </w:r>
      <w:r>
        <w:rPr>
          <w:color w:val="231F20"/>
          <w:sz w:val="22"/>
        </w:rPr>
        <w:t>olagan</w:t>
      </w:r>
      <w:r>
        <w:rPr>
          <w:color w:val="231F20"/>
          <w:spacing w:val="-7"/>
          <w:sz w:val="22"/>
        </w:rPr>
        <w:t> </w:t>
      </w:r>
      <w:r>
        <w:rPr>
          <w:color w:val="231F20"/>
          <w:sz w:val="22"/>
        </w:rPr>
        <w:t>dıçı</w:t>
      </w:r>
      <w:r>
        <w:rPr>
          <w:color w:val="231F20"/>
          <w:spacing w:val="-9"/>
          <w:sz w:val="22"/>
        </w:rPr>
        <w:t> </w:t>
      </w:r>
      <w:r>
        <w:rPr>
          <w:color w:val="231F20"/>
          <w:sz w:val="22"/>
        </w:rPr>
        <w:t>yanlıçlıklar</w:t>
      </w:r>
      <w:r>
        <w:rPr>
          <w:color w:val="231F20"/>
          <w:spacing w:val="-9"/>
          <w:sz w:val="22"/>
        </w:rPr>
        <w:t> </w:t>
      </w:r>
      <w:r>
        <w:rPr>
          <w:color w:val="231F20"/>
          <w:sz w:val="22"/>
        </w:rPr>
        <w:t>yaparlar.</w:t>
      </w:r>
    </w:p>
    <w:p>
      <w:pPr>
        <w:pStyle w:val="ListParagraph"/>
        <w:numPr>
          <w:ilvl w:val="0"/>
          <w:numId w:val="10"/>
        </w:numPr>
        <w:tabs>
          <w:tab w:pos="1207" w:val="left" w:leader="none"/>
        </w:tabs>
        <w:spacing w:line="247" w:lineRule="auto" w:before="128" w:after="0"/>
        <w:ind w:left="1217" w:right="715" w:hanging="361"/>
        <w:jc w:val="left"/>
        <w:rPr>
          <w:sz w:val="22"/>
        </w:rPr>
      </w:pPr>
      <w:r>
        <w:rPr>
          <w:color w:val="231F20"/>
          <w:sz w:val="22"/>
        </w:rPr>
        <w:t>Konuçulanı</w:t>
      </w:r>
      <w:r>
        <w:rPr>
          <w:color w:val="231F20"/>
          <w:spacing w:val="-16"/>
          <w:sz w:val="22"/>
        </w:rPr>
        <w:t> </w:t>
      </w:r>
      <w:r>
        <w:rPr>
          <w:color w:val="231F20"/>
          <w:sz w:val="22"/>
        </w:rPr>
        <w:t>anlayabilmek</w:t>
      </w:r>
      <w:r>
        <w:rPr>
          <w:color w:val="231F20"/>
          <w:spacing w:val="-16"/>
          <w:sz w:val="22"/>
        </w:rPr>
        <w:t> </w:t>
      </w:r>
      <w:r>
        <w:rPr>
          <w:color w:val="231F20"/>
          <w:sz w:val="22"/>
        </w:rPr>
        <w:t>için</w:t>
      </w:r>
      <w:r>
        <w:rPr>
          <w:color w:val="231F20"/>
          <w:spacing w:val="-16"/>
          <w:sz w:val="22"/>
        </w:rPr>
        <w:t> </w:t>
      </w:r>
      <w:r>
        <w:rPr>
          <w:color w:val="231F20"/>
          <w:sz w:val="22"/>
        </w:rPr>
        <w:t>konuçmacı</w:t>
      </w:r>
      <w:r>
        <w:rPr>
          <w:color w:val="231F20"/>
          <w:spacing w:val="-16"/>
          <w:sz w:val="22"/>
        </w:rPr>
        <w:t> </w:t>
      </w:r>
      <w:r>
        <w:rPr>
          <w:color w:val="231F20"/>
          <w:sz w:val="22"/>
        </w:rPr>
        <w:t>ya</w:t>
      </w:r>
      <w:r>
        <w:rPr>
          <w:color w:val="231F20"/>
          <w:spacing w:val="-16"/>
          <w:sz w:val="22"/>
        </w:rPr>
        <w:t> </w:t>
      </w:r>
      <w:r>
        <w:rPr>
          <w:color w:val="231F20"/>
          <w:sz w:val="22"/>
        </w:rPr>
        <w:t>da</w:t>
      </w:r>
      <w:r>
        <w:rPr>
          <w:color w:val="231F20"/>
          <w:spacing w:val="-17"/>
          <w:sz w:val="22"/>
        </w:rPr>
        <w:t> </w:t>
      </w:r>
      <w:r>
        <w:rPr>
          <w:color w:val="231F20"/>
          <w:sz w:val="22"/>
        </w:rPr>
        <w:t>ses</w:t>
      </w:r>
      <w:r>
        <w:rPr>
          <w:color w:val="231F20"/>
          <w:spacing w:val="-16"/>
          <w:sz w:val="22"/>
        </w:rPr>
        <w:t> </w:t>
      </w:r>
      <w:r>
        <w:rPr>
          <w:color w:val="231F20"/>
          <w:sz w:val="22"/>
        </w:rPr>
        <w:t>kaynagına</w:t>
      </w:r>
      <w:r>
        <w:rPr>
          <w:color w:val="231F20"/>
          <w:spacing w:val="-16"/>
          <w:sz w:val="22"/>
        </w:rPr>
        <w:t> </w:t>
      </w:r>
      <w:r>
        <w:rPr>
          <w:color w:val="231F20"/>
          <w:sz w:val="22"/>
        </w:rPr>
        <w:t>(tv</w:t>
      </w:r>
      <w:r>
        <w:rPr>
          <w:color w:val="231F20"/>
          <w:spacing w:val="-14"/>
          <w:sz w:val="22"/>
        </w:rPr>
        <w:t> </w:t>
      </w:r>
      <w:r>
        <w:rPr>
          <w:color w:val="231F20"/>
          <w:sz w:val="22"/>
        </w:rPr>
        <w:t>gibi) yakın</w:t>
      </w:r>
      <w:r>
        <w:rPr>
          <w:color w:val="231F20"/>
          <w:spacing w:val="-6"/>
          <w:sz w:val="22"/>
        </w:rPr>
        <w:t> </w:t>
      </w:r>
      <w:r>
        <w:rPr>
          <w:color w:val="231F20"/>
          <w:sz w:val="22"/>
        </w:rPr>
        <w:t>dururlar.</w:t>
      </w:r>
    </w:p>
    <w:p>
      <w:pPr>
        <w:pStyle w:val="ListParagraph"/>
        <w:numPr>
          <w:ilvl w:val="0"/>
          <w:numId w:val="10"/>
        </w:numPr>
        <w:tabs>
          <w:tab w:pos="1207" w:val="left" w:leader="none"/>
        </w:tabs>
        <w:spacing w:line="240" w:lineRule="auto" w:before="120" w:after="0"/>
        <w:ind w:left="1206" w:right="0" w:hanging="349"/>
        <w:jc w:val="left"/>
        <w:rPr>
          <w:sz w:val="22"/>
        </w:rPr>
      </w:pPr>
      <w:r>
        <w:rPr>
          <w:color w:val="231F20"/>
          <w:sz w:val="22"/>
        </w:rPr>
        <w:t>Kulak</w:t>
      </w:r>
      <w:r>
        <w:rPr>
          <w:color w:val="231F20"/>
          <w:spacing w:val="-9"/>
          <w:sz w:val="22"/>
        </w:rPr>
        <w:t> </w:t>
      </w:r>
      <w:r>
        <w:rPr>
          <w:color w:val="231F20"/>
          <w:sz w:val="22"/>
        </w:rPr>
        <w:t>agrısından,</w:t>
      </w:r>
      <w:r>
        <w:rPr>
          <w:color w:val="231F20"/>
          <w:spacing w:val="-9"/>
          <w:sz w:val="22"/>
        </w:rPr>
        <w:t> </w:t>
      </w:r>
      <w:r>
        <w:rPr>
          <w:color w:val="231F20"/>
          <w:sz w:val="22"/>
        </w:rPr>
        <w:t>kulak</w:t>
      </w:r>
      <w:r>
        <w:rPr>
          <w:color w:val="231F20"/>
          <w:spacing w:val="-9"/>
          <w:sz w:val="22"/>
        </w:rPr>
        <w:t> </w:t>
      </w:r>
      <w:r>
        <w:rPr>
          <w:color w:val="231F20"/>
          <w:sz w:val="22"/>
        </w:rPr>
        <w:t>çınlamasından</w:t>
      </w:r>
      <w:r>
        <w:rPr>
          <w:color w:val="231F20"/>
          <w:spacing w:val="-8"/>
          <w:sz w:val="22"/>
        </w:rPr>
        <w:t> </w:t>
      </w:r>
      <w:r>
        <w:rPr>
          <w:color w:val="231F20"/>
          <w:sz w:val="22"/>
        </w:rPr>
        <w:t>çikâyet</w:t>
      </w:r>
      <w:r>
        <w:rPr>
          <w:color w:val="231F20"/>
          <w:spacing w:val="-9"/>
          <w:sz w:val="22"/>
        </w:rPr>
        <w:t> </w:t>
      </w:r>
      <w:r>
        <w:rPr>
          <w:color w:val="231F20"/>
          <w:sz w:val="22"/>
        </w:rPr>
        <w:t>ederler.</w:t>
      </w:r>
    </w:p>
    <w:p>
      <w:pPr>
        <w:pStyle w:val="BodyText"/>
        <w:rPr>
          <w:sz w:val="26"/>
        </w:rPr>
      </w:pPr>
    </w:p>
    <w:p>
      <w:pPr>
        <w:pStyle w:val="Heading1"/>
        <w:numPr>
          <w:ilvl w:val="2"/>
          <w:numId w:val="8"/>
        </w:numPr>
        <w:tabs>
          <w:tab w:pos="1729" w:val="left" w:leader="none"/>
        </w:tabs>
        <w:spacing w:line="240" w:lineRule="auto" w:before="208" w:after="0"/>
        <w:ind w:left="1728" w:right="0" w:hanging="664"/>
        <w:jc w:val="left"/>
      </w:pPr>
      <w:r>
        <w:rPr/>
        <w:drawing>
          <wp:anchor distT="0" distB="0" distL="0" distR="0" allowOverlap="1" layoutInCell="1" locked="0" behindDoc="0" simplePos="0" relativeHeight="2800">
            <wp:simplePos x="0" y="0"/>
            <wp:positionH relativeFrom="page">
              <wp:posOffset>3516198</wp:posOffset>
            </wp:positionH>
            <wp:positionV relativeFrom="paragraph">
              <wp:posOffset>333585</wp:posOffset>
            </wp:positionV>
            <wp:extent cx="1852879" cy="1248156"/>
            <wp:effectExtent l="0" t="0" r="0" b="0"/>
            <wp:wrapNone/>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17" cstate="print"/>
                    <a:stretch>
                      <a:fillRect/>
                    </a:stretch>
                  </pic:blipFill>
                  <pic:spPr>
                    <a:xfrm>
                      <a:off x="0" y="0"/>
                      <a:ext cx="1852879" cy="1248156"/>
                    </a:xfrm>
                    <a:prstGeom prst="rect">
                      <a:avLst/>
                    </a:prstGeom>
                  </pic:spPr>
                </pic:pic>
              </a:graphicData>
            </a:graphic>
          </wp:anchor>
        </w:drawing>
      </w:r>
      <w:r>
        <w:rPr>
          <w:color w:val="ED2024"/>
          <w:w w:val="95"/>
        </w:rPr>
        <w:t>Görme</w:t>
      </w:r>
      <w:r>
        <w:rPr>
          <w:color w:val="ED2024"/>
          <w:spacing w:val="-21"/>
          <w:w w:val="95"/>
        </w:rPr>
        <w:t> </w:t>
      </w:r>
      <w:r>
        <w:rPr>
          <w:color w:val="ED2024"/>
          <w:w w:val="95"/>
        </w:rPr>
        <w:t>Yetersizli</w:t>
      </w:r>
      <w:r>
        <w:rPr>
          <w:rFonts w:ascii="Arial" w:hAnsi="Arial"/>
          <w:color w:val="ED2024"/>
          <w:w w:val="95"/>
        </w:rPr>
        <w:t>g</w:t>
      </w:r>
      <w:r>
        <w:rPr>
          <w:color w:val="ED2024"/>
          <w:w w:val="95"/>
        </w:rPr>
        <w:t>i</w:t>
      </w:r>
      <w:r>
        <w:rPr>
          <w:color w:val="ED2024"/>
          <w:spacing w:val="-21"/>
          <w:w w:val="95"/>
        </w:rPr>
        <w:t> </w:t>
      </w:r>
      <w:r>
        <w:rPr>
          <w:color w:val="ED2024"/>
          <w:w w:val="95"/>
        </w:rPr>
        <w:t>Olan</w:t>
      </w:r>
      <w:r>
        <w:rPr>
          <w:color w:val="ED2024"/>
          <w:spacing w:val="-22"/>
          <w:w w:val="95"/>
        </w:rPr>
        <w:t> </w:t>
      </w:r>
      <w:r>
        <w:rPr>
          <w:color w:val="ED2024"/>
          <w:w w:val="95"/>
        </w:rPr>
        <w:t>Bireyler</w:t>
      </w:r>
    </w:p>
    <w:p>
      <w:pPr>
        <w:pStyle w:val="BodyText"/>
        <w:spacing w:line="247" w:lineRule="auto" w:before="139"/>
        <w:ind w:left="497" w:right="3718" w:firstLine="567"/>
        <w:jc w:val="both"/>
      </w:pPr>
      <w:r>
        <w:rPr>
          <w:color w:val="231F20"/>
        </w:rPr>
        <w:t>Görme</w:t>
      </w:r>
      <w:r>
        <w:rPr>
          <w:color w:val="231F20"/>
          <w:spacing w:val="-16"/>
        </w:rPr>
        <w:t> </w:t>
      </w:r>
      <w:r>
        <w:rPr>
          <w:color w:val="231F20"/>
        </w:rPr>
        <w:t>gücünün</w:t>
      </w:r>
      <w:r>
        <w:rPr>
          <w:color w:val="231F20"/>
          <w:spacing w:val="-15"/>
        </w:rPr>
        <w:t> </w:t>
      </w:r>
      <w:r>
        <w:rPr>
          <w:color w:val="231F20"/>
        </w:rPr>
        <w:t>kısmen</w:t>
      </w:r>
      <w:r>
        <w:rPr>
          <w:color w:val="231F20"/>
          <w:spacing w:val="-15"/>
        </w:rPr>
        <w:t> </w:t>
      </w:r>
      <w:r>
        <w:rPr>
          <w:color w:val="231F20"/>
        </w:rPr>
        <w:t>ya</w:t>
      </w:r>
      <w:r>
        <w:rPr>
          <w:color w:val="231F20"/>
          <w:spacing w:val="-16"/>
        </w:rPr>
        <w:t> </w:t>
      </w:r>
      <w:r>
        <w:rPr>
          <w:color w:val="231F20"/>
        </w:rPr>
        <w:t>da</w:t>
      </w:r>
      <w:r>
        <w:rPr>
          <w:color w:val="231F20"/>
          <w:spacing w:val="-16"/>
        </w:rPr>
        <w:t> </w:t>
      </w:r>
      <w:r>
        <w:rPr>
          <w:color w:val="231F20"/>
        </w:rPr>
        <w:t>tamamen kaybından dolayı özel egitim hizmetlerine ihtiyacı olan</w:t>
      </w:r>
      <w:r>
        <w:rPr>
          <w:color w:val="231F20"/>
          <w:spacing w:val="-13"/>
        </w:rPr>
        <w:t> </w:t>
      </w:r>
      <w:r>
        <w:rPr>
          <w:color w:val="231F20"/>
        </w:rPr>
        <w:t>bireylerdir.</w:t>
      </w:r>
    </w:p>
    <w:p>
      <w:pPr>
        <w:pStyle w:val="BodyText"/>
        <w:rPr>
          <w:sz w:val="26"/>
        </w:rPr>
      </w:pPr>
    </w:p>
    <w:p>
      <w:pPr>
        <w:pStyle w:val="Heading6"/>
        <w:spacing w:before="203"/>
        <w:ind w:left="1064"/>
      </w:pPr>
      <w:r>
        <w:rPr>
          <w:color w:val="231F20"/>
          <w:spacing w:val="-1"/>
          <w:w w:val="80"/>
        </w:rPr>
        <w:t>N</w:t>
      </w:r>
      <w:r>
        <w:rPr>
          <w:color w:val="231F20"/>
          <w:spacing w:val="-1"/>
          <w:w w:val="89"/>
        </w:rPr>
        <w:t>a</w:t>
      </w:r>
      <w:r>
        <w:rPr>
          <w:color w:val="231F20"/>
          <w:w w:val="89"/>
        </w:rPr>
        <w:t>s</w:t>
      </w:r>
      <w:r>
        <w:rPr>
          <w:color w:val="231F20"/>
          <w:w w:val="31"/>
        </w:rPr>
        <w:t></w:t>
      </w:r>
      <w:r>
        <w:rPr>
          <w:color w:val="231F20"/>
          <w:w w:val="89"/>
        </w:rPr>
        <w:t>l</w:t>
      </w:r>
      <w:r>
        <w:rPr>
          <w:color w:val="231F20"/>
          <w:spacing w:val="-9"/>
        </w:rPr>
        <w:t> </w:t>
      </w:r>
      <w:r>
        <w:rPr>
          <w:color w:val="231F20"/>
          <w:w w:val="85"/>
        </w:rPr>
        <w:t>F</w:t>
      </w:r>
      <w:r>
        <w:rPr>
          <w:color w:val="231F20"/>
          <w:spacing w:val="1"/>
          <w:w w:val="85"/>
        </w:rPr>
        <w:t>a</w:t>
      </w:r>
      <w:r>
        <w:rPr>
          <w:color w:val="231F20"/>
          <w:w w:val="91"/>
        </w:rPr>
        <w:t>rk</w:t>
      </w:r>
      <w:r>
        <w:rPr>
          <w:color w:val="231F20"/>
          <w:spacing w:val="-8"/>
        </w:rPr>
        <w:t> </w:t>
      </w:r>
      <w:r>
        <w:rPr>
          <w:color w:val="231F20"/>
          <w:w w:val="85"/>
        </w:rPr>
        <w:t>Ed</w:t>
      </w:r>
      <w:r>
        <w:rPr>
          <w:color w:val="231F20"/>
          <w:spacing w:val="-1"/>
          <w:w w:val="85"/>
        </w:rPr>
        <w:t>i</w:t>
      </w:r>
      <w:r>
        <w:rPr>
          <w:color w:val="231F20"/>
          <w:spacing w:val="-1"/>
          <w:w w:val="89"/>
        </w:rPr>
        <w:t>l</w:t>
      </w:r>
      <w:r>
        <w:rPr>
          <w:color w:val="231F20"/>
          <w:w w:val="89"/>
        </w:rPr>
        <w:t>i</w:t>
      </w:r>
      <w:r>
        <w:rPr>
          <w:color w:val="231F20"/>
          <w:spacing w:val="-1"/>
          <w:w w:val="89"/>
        </w:rPr>
        <w:t>rler</w:t>
      </w:r>
      <w:r>
        <w:rPr>
          <w:color w:val="231F20"/>
          <w:w w:val="82"/>
        </w:rPr>
        <w:t>?</w:t>
      </w:r>
    </w:p>
    <w:p>
      <w:pPr>
        <w:pStyle w:val="ListParagraph"/>
        <w:numPr>
          <w:ilvl w:val="0"/>
          <w:numId w:val="10"/>
        </w:numPr>
        <w:tabs>
          <w:tab w:pos="1207" w:val="left" w:leader="none"/>
          <w:tab w:pos="2562" w:val="left" w:leader="none"/>
          <w:tab w:pos="3103" w:val="left" w:leader="none"/>
          <w:tab w:pos="3527" w:val="left" w:leader="none"/>
          <w:tab w:pos="4655" w:val="left" w:leader="none"/>
        </w:tabs>
        <w:spacing w:line="247" w:lineRule="auto" w:before="128" w:after="0"/>
        <w:ind w:left="1217" w:right="3719" w:hanging="360"/>
        <w:jc w:val="left"/>
        <w:rPr>
          <w:sz w:val="22"/>
        </w:rPr>
      </w:pPr>
      <w:r>
        <w:rPr>
          <w:color w:val="231F20"/>
          <w:sz w:val="22"/>
        </w:rPr>
        <w:t>Konuçurken</w:t>
        <w:tab/>
        <w:t>jest</w:t>
        <w:tab/>
        <w:t>ve</w:t>
        <w:tab/>
        <w:t>mimikleri</w:t>
        <w:tab/>
        <w:t>az kullanırlar</w:t>
      </w:r>
      <w:r>
        <w:rPr>
          <w:color w:val="231F20"/>
          <w:spacing w:val="-14"/>
          <w:sz w:val="22"/>
        </w:rPr>
        <w:t> </w:t>
      </w:r>
      <w:r>
        <w:rPr>
          <w:color w:val="231F20"/>
          <w:sz w:val="22"/>
        </w:rPr>
        <w:t>ya</w:t>
      </w:r>
      <w:r>
        <w:rPr>
          <w:color w:val="231F20"/>
          <w:spacing w:val="-14"/>
          <w:sz w:val="22"/>
        </w:rPr>
        <w:t> </w:t>
      </w:r>
      <w:r>
        <w:rPr>
          <w:color w:val="231F20"/>
          <w:sz w:val="22"/>
        </w:rPr>
        <w:t>da</w:t>
      </w:r>
      <w:r>
        <w:rPr>
          <w:color w:val="231F20"/>
          <w:spacing w:val="-13"/>
          <w:sz w:val="22"/>
        </w:rPr>
        <w:t> </w:t>
      </w:r>
      <w:r>
        <w:rPr>
          <w:color w:val="231F20"/>
          <w:sz w:val="22"/>
        </w:rPr>
        <w:t>hiç</w:t>
      </w:r>
      <w:r>
        <w:rPr>
          <w:color w:val="231F20"/>
          <w:spacing w:val="-14"/>
          <w:sz w:val="22"/>
        </w:rPr>
        <w:t> </w:t>
      </w:r>
      <w:r>
        <w:rPr>
          <w:color w:val="231F20"/>
          <w:sz w:val="22"/>
        </w:rPr>
        <w:t>kullanmazlar.</w:t>
      </w:r>
    </w:p>
    <w:p>
      <w:pPr>
        <w:pStyle w:val="ListParagraph"/>
        <w:numPr>
          <w:ilvl w:val="0"/>
          <w:numId w:val="10"/>
        </w:numPr>
        <w:tabs>
          <w:tab w:pos="1207" w:val="left" w:leader="none"/>
        </w:tabs>
        <w:spacing w:line="247" w:lineRule="auto" w:before="121" w:after="0"/>
        <w:ind w:left="1217" w:right="714" w:hanging="360"/>
        <w:jc w:val="left"/>
        <w:rPr>
          <w:sz w:val="22"/>
        </w:rPr>
      </w:pPr>
      <w:r>
        <w:rPr>
          <w:color w:val="231F20"/>
          <w:sz w:val="22"/>
        </w:rPr>
        <w:t>Dokunarak ögrendiklerinden dolayı kavramları ögrenmede özel materyallere ihtiyaç</w:t>
      </w:r>
      <w:r>
        <w:rPr>
          <w:color w:val="231F20"/>
          <w:spacing w:val="-11"/>
          <w:sz w:val="22"/>
        </w:rPr>
        <w:t> </w:t>
      </w:r>
      <w:r>
        <w:rPr>
          <w:color w:val="231F20"/>
          <w:sz w:val="22"/>
        </w:rPr>
        <w:t>duyarlar.</w:t>
      </w:r>
    </w:p>
    <w:p>
      <w:pPr>
        <w:pStyle w:val="ListParagraph"/>
        <w:numPr>
          <w:ilvl w:val="0"/>
          <w:numId w:val="10"/>
        </w:numPr>
        <w:tabs>
          <w:tab w:pos="1207" w:val="left" w:leader="none"/>
        </w:tabs>
        <w:spacing w:line="240" w:lineRule="auto" w:before="121" w:after="0"/>
        <w:ind w:left="1207" w:right="0" w:hanging="350"/>
        <w:jc w:val="left"/>
        <w:rPr>
          <w:sz w:val="22"/>
        </w:rPr>
      </w:pPr>
      <w:r>
        <w:rPr>
          <w:color w:val="231F20"/>
          <w:sz w:val="22"/>
        </w:rPr>
        <w:t>Bagımsız hareket edebilme becerileri</w:t>
      </w:r>
      <w:r>
        <w:rPr>
          <w:color w:val="231F20"/>
          <w:spacing w:val="-29"/>
          <w:sz w:val="22"/>
        </w:rPr>
        <w:t> </w:t>
      </w:r>
      <w:r>
        <w:rPr>
          <w:color w:val="231F20"/>
          <w:sz w:val="22"/>
        </w:rPr>
        <w:t>sınırlıdır.</w:t>
      </w:r>
    </w:p>
    <w:p>
      <w:pPr>
        <w:pStyle w:val="ListParagraph"/>
        <w:numPr>
          <w:ilvl w:val="0"/>
          <w:numId w:val="10"/>
        </w:numPr>
        <w:tabs>
          <w:tab w:pos="1207" w:val="left" w:leader="none"/>
          <w:tab w:pos="2062" w:val="left" w:leader="none"/>
          <w:tab w:pos="3799" w:val="left" w:leader="none"/>
          <w:tab w:pos="5223" w:val="left" w:leader="none"/>
          <w:tab w:pos="6677" w:val="left" w:leader="none"/>
          <w:tab w:pos="7392" w:val="left" w:leader="none"/>
        </w:tabs>
        <w:spacing w:line="247" w:lineRule="auto" w:before="128" w:after="0"/>
        <w:ind w:left="1217" w:right="713" w:hanging="360"/>
        <w:jc w:val="left"/>
        <w:rPr>
          <w:sz w:val="22"/>
        </w:rPr>
      </w:pPr>
      <w:r>
        <w:rPr>
          <w:color w:val="231F20"/>
          <w:sz w:val="22"/>
        </w:rPr>
        <w:t>Görme</w:t>
        <w:tab/>
        <w:t>yetersizliginden</w:t>
        <w:tab/>
        <w:t>kaynaklanan</w:t>
        <w:tab/>
        <w:t>eksikliklerini</w:t>
        <w:tab/>
        <w:t>diger</w:t>
        <w:tab/>
      </w:r>
      <w:r>
        <w:rPr>
          <w:color w:val="231F20"/>
          <w:w w:val="95"/>
          <w:sz w:val="22"/>
        </w:rPr>
        <w:t>duyu </w:t>
      </w:r>
      <w:r>
        <w:rPr>
          <w:color w:val="231F20"/>
          <w:sz w:val="22"/>
        </w:rPr>
        <w:t>organlarını kullanarak telafi etmeye</w:t>
      </w:r>
      <w:r>
        <w:rPr>
          <w:color w:val="231F20"/>
          <w:spacing w:val="-31"/>
          <w:sz w:val="22"/>
        </w:rPr>
        <w:t> </w:t>
      </w:r>
      <w:r>
        <w:rPr>
          <w:color w:val="231F20"/>
          <w:sz w:val="22"/>
        </w:rPr>
        <w:t>çalıçırlar.</w:t>
      </w:r>
    </w:p>
    <w:p>
      <w:pPr>
        <w:pStyle w:val="ListParagraph"/>
        <w:numPr>
          <w:ilvl w:val="0"/>
          <w:numId w:val="10"/>
        </w:numPr>
        <w:tabs>
          <w:tab w:pos="1207" w:val="left" w:leader="none"/>
        </w:tabs>
        <w:spacing w:line="247" w:lineRule="auto" w:before="121" w:after="0"/>
        <w:ind w:left="1217" w:right="713" w:hanging="360"/>
        <w:jc w:val="left"/>
        <w:rPr>
          <w:sz w:val="22"/>
        </w:rPr>
      </w:pPr>
      <w:r>
        <w:rPr>
          <w:color w:val="231F20"/>
          <w:sz w:val="22"/>
        </w:rPr>
        <w:t>Kullandıkları materyalleri gözlerine yakın tutarlar, okuma</w:t>
      </w:r>
      <w:r>
        <w:rPr>
          <w:color w:val="231F20"/>
          <w:spacing w:val="-34"/>
          <w:sz w:val="22"/>
        </w:rPr>
        <w:t> </w:t>
      </w:r>
      <w:r>
        <w:rPr>
          <w:color w:val="231F20"/>
          <w:sz w:val="22"/>
        </w:rPr>
        <w:t>mesafeleri kısadır.</w:t>
      </w:r>
    </w:p>
    <w:p>
      <w:pPr>
        <w:pStyle w:val="ListParagraph"/>
        <w:numPr>
          <w:ilvl w:val="0"/>
          <w:numId w:val="10"/>
        </w:numPr>
        <w:tabs>
          <w:tab w:pos="1207" w:val="left" w:leader="none"/>
        </w:tabs>
        <w:spacing w:line="240" w:lineRule="auto" w:before="121" w:after="0"/>
        <w:ind w:left="1207" w:right="0" w:hanging="350"/>
        <w:jc w:val="left"/>
        <w:rPr>
          <w:sz w:val="22"/>
        </w:rPr>
      </w:pPr>
      <w:r>
        <w:rPr>
          <w:color w:val="231F20"/>
          <w:sz w:val="22"/>
        </w:rPr>
        <w:t>Nesneleri elleriyle tanımaya</w:t>
      </w:r>
      <w:r>
        <w:rPr>
          <w:color w:val="231F20"/>
          <w:spacing w:val="-20"/>
          <w:sz w:val="22"/>
        </w:rPr>
        <w:t> </w:t>
      </w:r>
      <w:r>
        <w:rPr>
          <w:color w:val="231F20"/>
          <w:sz w:val="22"/>
        </w:rPr>
        <w:t>çalıçırlar.</w:t>
      </w:r>
    </w:p>
    <w:p>
      <w:pPr>
        <w:pStyle w:val="ListParagraph"/>
        <w:numPr>
          <w:ilvl w:val="0"/>
          <w:numId w:val="10"/>
        </w:numPr>
        <w:tabs>
          <w:tab w:pos="1207" w:val="left" w:leader="none"/>
        </w:tabs>
        <w:spacing w:line="240" w:lineRule="auto" w:before="128" w:after="0"/>
        <w:ind w:left="1207" w:right="0" w:hanging="350"/>
        <w:jc w:val="left"/>
        <w:rPr>
          <w:sz w:val="22"/>
        </w:rPr>
      </w:pPr>
      <w:r>
        <w:rPr>
          <w:color w:val="231F20"/>
          <w:sz w:val="22"/>
        </w:rPr>
        <w:t>Ince</w:t>
      </w:r>
      <w:r>
        <w:rPr>
          <w:color w:val="231F20"/>
          <w:spacing w:val="-8"/>
          <w:sz w:val="22"/>
        </w:rPr>
        <w:t> </w:t>
      </w:r>
      <w:r>
        <w:rPr>
          <w:color w:val="231F20"/>
          <w:sz w:val="22"/>
        </w:rPr>
        <w:t>motor</w:t>
      </w:r>
      <w:r>
        <w:rPr>
          <w:color w:val="231F20"/>
          <w:spacing w:val="-8"/>
          <w:sz w:val="22"/>
        </w:rPr>
        <w:t> </w:t>
      </w:r>
      <w:r>
        <w:rPr>
          <w:color w:val="231F20"/>
          <w:sz w:val="22"/>
        </w:rPr>
        <w:t>beceriler</w:t>
      </w:r>
      <w:r>
        <w:rPr>
          <w:color w:val="231F20"/>
          <w:spacing w:val="-8"/>
          <w:sz w:val="22"/>
        </w:rPr>
        <w:t> </w:t>
      </w:r>
      <w:r>
        <w:rPr>
          <w:color w:val="231F20"/>
          <w:sz w:val="22"/>
        </w:rPr>
        <w:t>gerektiren</w:t>
      </w:r>
      <w:r>
        <w:rPr>
          <w:color w:val="231F20"/>
          <w:spacing w:val="-9"/>
          <w:sz w:val="22"/>
        </w:rPr>
        <w:t> </w:t>
      </w:r>
      <w:r>
        <w:rPr>
          <w:color w:val="231F20"/>
          <w:sz w:val="22"/>
        </w:rPr>
        <w:t>çalıçmalarda</w:t>
      </w:r>
      <w:r>
        <w:rPr>
          <w:color w:val="231F20"/>
          <w:spacing w:val="-8"/>
          <w:sz w:val="22"/>
        </w:rPr>
        <w:t> </w:t>
      </w:r>
      <w:r>
        <w:rPr>
          <w:color w:val="231F20"/>
          <w:sz w:val="22"/>
        </w:rPr>
        <w:t>zorlanırlar.</w:t>
      </w:r>
    </w:p>
    <w:p>
      <w:pPr>
        <w:pStyle w:val="ListParagraph"/>
        <w:numPr>
          <w:ilvl w:val="0"/>
          <w:numId w:val="10"/>
        </w:numPr>
        <w:tabs>
          <w:tab w:pos="1207" w:val="left" w:leader="none"/>
        </w:tabs>
        <w:spacing w:line="240" w:lineRule="auto" w:before="128" w:after="0"/>
        <w:ind w:left="1206" w:right="0" w:hanging="349"/>
        <w:jc w:val="left"/>
        <w:rPr>
          <w:sz w:val="22"/>
        </w:rPr>
      </w:pPr>
      <w:r>
        <w:rPr>
          <w:color w:val="231F20"/>
          <w:sz w:val="22"/>
        </w:rPr>
        <w:t>Aynı noktaya uzun süre</w:t>
      </w:r>
      <w:r>
        <w:rPr>
          <w:color w:val="231F20"/>
          <w:spacing w:val="-26"/>
          <w:sz w:val="22"/>
        </w:rPr>
        <w:t> </w:t>
      </w:r>
      <w:r>
        <w:rPr>
          <w:color w:val="231F20"/>
          <w:sz w:val="22"/>
        </w:rPr>
        <w:t>bakarlar.</w:t>
      </w:r>
    </w:p>
    <w:p>
      <w:pPr>
        <w:pStyle w:val="ListParagraph"/>
        <w:numPr>
          <w:ilvl w:val="0"/>
          <w:numId w:val="10"/>
        </w:numPr>
        <w:tabs>
          <w:tab w:pos="1207" w:val="left" w:leader="none"/>
        </w:tabs>
        <w:spacing w:line="240" w:lineRule="auto" w:before="128" w:after="0"/>
        <w:ind w:left="1206" w:right="0" w:hanging="349"/>
        <w:jc w:val="left"/>
        <w:rPr>
          <w:sz w:val="22"/>
        </w:rPr>
      </w:pPr>
      <w:r>
        <w:rPr>
          <w:color w:val="231F20"/>
          <w:sz w:val="22"/>
        </w:rPr>
        <w:t>Hareket</w:t>
      </w:r>
      <w:r>
        <w:rPr>
          <w:color w:val="231F20"/>
          <w:spacing w:val="-8"/>
          <w:sz w:val="22"/>
        </w:rPr>
        <w:t> </w:t>
      </w:r>
      <w:r>
        <w:rPr>
          <w:color w:val="231F20"/>
          <w:sz w:val="22"/>
        </w:rPr>
        <w:t>halindeki</w:t>
      </w:r>
      <w:r>
        <w:rPr>
          <w:color w:val="231F20"/>
          <w:spacing w:val="-8"/>
          <w:sz w:val="22"/>
        </w:rPr>
        <w:t> </w:t>
      </w:r>
      <w:r>
        <w:rPr>
          <w:color w:val="231F20"/>
          <w:sz w:val="22"/>
        </w:rPr>
        <w:t>bir</w:t>
      </w:r>
      <w:r>
        <w:rPr>
          <w:color w:val="231F20"/>
          <w:spacing w:val="-8"/>
          <w:sz w:val="22"/>
        </w:rPr>
        <w:t> </w:t>
      </w:r>
      <w:r>
        <w:rPr>
          <w:color w:val="231F20"/>
          <w:sz w:val="22"/>
        </w:rPr>
        <w:t>nesneyi</w:t>
      </w:r>
      <w:r>
        <w:rPr>
          <w:color w:val="231F20"/>
          <w:spacing w:val="-7"/>
          <w:sz w:val="22"/>
        </w:rPr>
        <w:t> </w:t>
      </w:r>
      <w:r>
        <w:rPr>
          <w:color w:val="231F20"/>
          <w:sz w:val="22"/>
        </w:rPr>
        <w:t>gözleriyle</w:t>
      </w:r>
      <w:r>
        <w:rPr>
          <w:color w:val="231F20"/>
          <w:spacing w:val="-8"/>
          <w:sz w:val="22"/>
        </w:rPr>
        <w:t> </w:t>
      </w:r>
      <w:r>
        <w:rPr>
          <w:color w:val="231F20"/>
          <w:sz w:val="22"/>
        </w:rPr>
        <w:t>takip</w:t>
      </w:r>
      <w:r>
        <w:rPr>
          <w:color w:val="231F20"/>
          <w:spacing w:val="-8"/>
          <w:sz w:val="22"/>
        </w:rPr>
        <w:t> </w:t>
      </w:r>
      <w:r>
        <w:rPr>
          <w:color w:val="231F20"/>
          <w:sz w:val="22"/>
        </w:rPr>
        <w:t>edemezler.</w:t>
      </w:r>
    </w:p>
    <w:p>
      <w:pPr>
        <w:pStyle w:val="ListParagraph"/>
        <w:numPr>
          <w:ilvl w:val="0"/>
          <w:numId w:val="10"/>
        </w:numPr>
        <w:tabs>
          <w:tab w:pos="1207" w:val="left" w:leader="none"/>
        </w:tabs>
        <w:spacing w:line="240" w:lineRule="auto" w:before="128" w:after="0"/>
        <w:ind w:left="1206" w:right="0" w:hanging="349"/>
        <w:jc w:val="left"/>
        <w:rPr>
          <w:sz w:val="22"/>
        </w:rPr>
      </w:pPr>
      <w:r>
        <w:rPr>
          <w:color w:val="231F20"/>
          <w:sz w:val="22"/>
        </w:rPr>
        <w:t>Renkleri ayırt</w:t>
      </w:r>
      <w:r>
        <w:rPr>
          <w:color w:val="231F20"/>
          <w:spacing w:val="-12"/>
          <w:sz w:val="22"/>
        </w:rPr>
        <w:t> </w:t>
      </w:r>
      <w:r>
        <w:rPr>
          <w:color w:val="231F20"/>
          <w:sz w:val="22"/>
        </w:rPr>
        <w:t>edemezler.</w:t>
      </w:r>
    </w:p>
    <w:p>
      <w:pPr>
        <w:pStyle w:val="ListParagraph"/>
        <w:numPr>
          <w:ilvl w:val="0"/>
          <w:numId w:val="10"/>
        </w:numPr>
        <w:tabs>
          <w:tab w:pos="1207" w:val="left" w:leader="none"/>
        </w:tabs>
        <w:spacing w:line="247" w:lineRule="auto" w:before="127" w:after="0"/>
        <w:ind w:left="1217" w:right="712" w:hanging="360"/>
        <w:jc w:val="left"/>
        <w:rPr>
          <w:sz w:val="22"/>
        </w:rPr>
      </w:pPr>
      <w:r>
        <w:rPr>
          <w:color w:val="231F20"/>
          <w:sz w:val="22"/>
        </w:rPr>
        <w:t>Arkadaçlarının</w:t>
      </w:r>
      <w:r>
        <w:rPr>
          <w:color w:val="231F20"/>
          <w:spacing w:val="-13"/>
          <w:sz w:val="22"/>
        </w:rPr>
        <w:t> </w:t>
      </w:r>
      <w:r>
        <w:rPr>
          <w:color w:val="231F20"/>
          <w:sz w:val="22"/>
        </w:rPr>
        <w:t>defterlerine</w:t>
      </w:r>
      <w:r>
        <w:rPr>
          <w:color w:val="231F20"/>
          <w:spacing w:val="-12"/>
          <w:sz w:val="22"/>
        </w:rPr>
        <w:t> </w:t>
      </w:r>
      <w:r>
        <w:rPr>
          <w:color w:val="231F20"/>
          <w:sz w:val="22"/>
        </w:rPr>
        <w:t>bakarak</w:t>
      </w:r>
      <w:r>
        <w:rPr>
          <w:color w:val="231F20"/>
          <w:spacing w:val="-13"/>
          <w:sz w:val="22"/>
        </w:rPr>
        <w:t> </w:t>
      </w:r>
      <w:r>
        <w:rPr>
          <w:color w:val="231F20"/>
          <w:sz w:val="22"/>
        </w:rPr>
        <w:t>tahtadaki</w:t>
      </w:r>
      <w:r>
        <w:rPr>
          <w:color w:val="231F20"/>
          <w:spacing w:val="-12"/>
          <w:sz w:val="22"/>
        </w:rPr>
        <w:t> </w:t>
      </w:r>
      <w:r>
        <w:rPr>
          <w:color w:val="231F20"/>
          <w:sz w:val="22"/>
        </w:rPr>
        <w:t>yazılanları</w:t>
      </w:r>
      <w:r>
        <w:rPr>
          <w:color w:val="231F20"/>
          <w:spacing w:val="-13"/>
          <w:sz w:val="22"/>
        </w:rPr>
        <w:t> </w:t>
      </w:r>
      <w:r>
        <w:rPr>
          <w:color w:val="231F20"/>
          <w:sz w:val="22"/>
        </w:rPr>
        <w:t>defterlerine geçirirler.</w:t>
      </w:r>
    </w:p>
    <w:p>
      <w:pPr>
        <w:pStyle w:val="BodyText"/>
        <w:rPr>
          <w:sz w:val="20"/>
        </w:rPr>
      </w:pPr>
    </w:p>
    <w:p>
      <w:pPr>
        <w:pStyle w:val="BodyText"/>
        <w:spacing w:before="208"/>
        <w:ind w:right="841"/>
        <w:jc w:val="right"/>
        <w:rPr>
          <w:rFonts w:ascii="Arial"/>
        </w:rPr>
      </w:pPr>
      <w:r>
        <w:rPr>
          <w:rFonts w:ascii="Arial"/>
          <w:color w:val="92278F"/>
        </w:rPr>
        <w:t>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992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872" filled="true" fillcolor="#92278f" stroked="false">
            <v:fill type="solid"/>
            <w10:wrap type="none"/>
          </v:rect>
        </w:pict>
      </w:r>
      <w:r>
        <w:rPr/>
        <w:pict>
          <v:rect style="position:absolute;margin-left:0pt;margin-top:649.765015pt;width:49.606pt;height:33.386pt;mso-position-horizontal-relative:page;mso-position-vertical-relative:page;z-index:289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6"/>
        </w:rPr>
      </w:pPr>
    </w:p>
    <w:p>
      <w:pPr>
        <w:pStyle w:val="ListParagraph"/>
        <w:numPr>
          <w:ilvl w:val="1"/>
          <w:numId w:val="10"/>
        </w:numPr>
        <w:tabs>
          <w:tab w:pos="1370" w:val="left" w:leader="none"/>
        </w:tabs>
        <w:spacing w:line="247" w:lineRule="auto" w:before="107" w:after="0"/>
        <w:ind w:left="1380" w:right="549" w:hanging="360"/>
        <w:jc w:val="left"/>
        <w:rPr>
          <w:sz w:val="22"/>
        </w:rPr>
      </w:pPr>
      <w:r>
        <w:rPr>
          <w:color w:val="231F20"/>
          <w:sz w:val="22"/>
        </w:rPr>
        <w:t>Sık sık eçyalara çarpma, düçme ya da saga sola amaçsız uzanma gibi davranıçlar</w:t>
      </w:r>
      <w:r>
        <w:rPr>
          <w:color w:val="231F20"/>
          <w:spacing w:val="-6"/>
          <w:sz w:val="22"/>
        </w:rPr>
        <w:t> </w:t>
      </w:r>
      <w:r>
        <w:rPr>
          <w:color w:val="231F20"/>
          <w:sz w:val="22"/>
        </w:rPr>
        <w:t>görülür.</w:t>
      </w:r>
    </w:p>
    <w:p>
      <w:pPr>
        <w:pStyle w:val="ListParagraph"/>
        <w:numPr>
          <w:ilvl w:val="1"/>
          <w:numId w:val="10"/>
        </w:numPr>
        <w:tabs>
          <w:tab w:pos="1370" w:val="left" w:leader="none"/>
        </w:tabs>
        <w:spacing w:line="247" w:lineRule="auto" w:before="121" w:after="0"/>
        <w:ind w:left="1380" w:right="552" w:hanging="360"/>
        <w:jc w:val="left"/>
        <w:rPr>
          <w:sz w:val="22"/>
        </w:rPr>
      </w:pPr>
      <w:r>
        <w:rPr>
          <w:color w:val="231F20"/>
          <w:sz w:val="22"/>
        </w:rPr>
        <w:t>Gözleri</w:t>
      </w:r>
      <w:r>
        <w:rPr>
          <w:color w:val="231F20"/>
          <w:spacing w:val="-25"/>
          <w:sz w:val="22"/>
        </w:rPr>
        <w:t> </w:t>
      </w:r>
      <w:r>
        <w:rPr>
          <w:color w:val="231F20"/>
          <w:sz w:val="22"/>
        </w:rPr>
        <w:t>kaçıma,</w:t>
      </w:r>
      <w:r>
        <w:rPr>
          <w:color w:val="231F20"/>
          <w:spacing w:val="-25"/>
          <w:sz w:val="22"/>
        </w:rPr>
        <w:t> </w:t>
      </w:r>
      <w:r>
        <w:rPr>
          <w:color w:val="231F20"/>
          <w:sz w:val="22"/>
        </w:rPr>
        <w:t>kısarak</w:t>
      </w:r>
      <w:r>
        <w:rPr>
          <w:color w:val="231F20"/>
          <w:spacing w:val="-24"/>
          <w:sz w:val="22"/>
        </w:rPr>
        <w:t> </w:t>
      </w:r>
      <w:r>
        <w:rPr>
          <w:color w:val="231F20"/>
          <w:sz w:val="22"/>
        </w:rPr>
        <w:t>bakma,</w:t>
      </w:r>
      <w:r>
        <w:rPr>
          <w:color w:val="231F20"/>
          <w:spacing w:val="-25"/>
          <w:sz w:val="22"/>
        </w:rPr>
        <w:t> </w:t>
      </w:r>
      <w:r>
        <w:rPr>
          <w:color w:val="231F20"/>
          <w:sz w:val="22"/>
        </w:rPr>
        <w:t>gözlerde</w:t>
      </w:r>
      <w:r>
        <w:rPr>
          <w:color w:val="231F20"/>
          <w:spacing w:val="-24"/>
          <w:sz w:val="22"/>
        </w:rPr>
        <w:t> </w:t>
      </w:r>
      <w:r>
        <w:rPr>
          <w:color w:val="231F20"/>
          <w:sz w:val="22"/>
        </w:rPr>
        <w:t>sulanma</w:t>
      </w:r>
      <w:r>
        <w:rPr>
          <w:color w:val="231F20"/>
          <w:spacing w:val="-25"/>
          <w:sz w:val="22"/>
        </w:rPr>
        <w:t> </w:t>
      </w:r>
      <w:r>
        <w:rPr>
          <w:color w:val="231F20"/>
          <w:sz w:val="22"/>
        </w:rPr>
        <w:t>gibi</w:t>
      </w:r>
      <w:r>
        <w:rPr>
          <w:color w:val="231F20"/>
          <w:spacing w:val="-24"/>
          <w:sz w:val="22"/>
        </w:rPr>
        <w:t> </w:t>
      </w:r>
      <w:r>
        <w:rPr>
          <w:color w:val="231F20"/>
          <w:sz w:val="22"/>
        </w:rPr>
        <w:t>fiziksel</w:t>
      </w:r>
      <w:r>
        <w:rPr>
          <w:color w:val="231F20"/>
          <w:spacing w:val="-25"/>
          <w:sz w:val="22"/>
        </w:rPr>
        <w:t> </w:t>
      </w:r>
      <w:r>
        <w:rPr>
          <w:color w:val="231F20"/>
          <w:sz w:val="22"/>
        </w:rPr>
        <w:t>belirtiler görülür.</w:t>
      </w:r>
    </w:p>
    <w:p>
      <w:pPr>
        <w:pStyle w:val="ListParagraph"/>
        <w:numPr>
          <w:ilvl w:val="1"/>
          <w:numId w:val="10"/>
        </w:numPr>
        <w:tabs>
          <w:tab w:pos="1370" w:val="left" w:leader="none"/>
        </w:tabs>
        <w:spacing w:line="240" w:lineRule="auto" w:before="121" w:after="0"/>
        <w:ind w:left="1369" w:right="0" w:hanging="349"/>
        <w:jc w:val="left"/>
        <w:rPr>
          <w:sz w:val="22"/>
        </w:rPr>
      </w:pPr>
      <w:r>
        <w:rPr>
          <w:color w:val="231F20"/>
          <w:sz w:val="22"/>
        </w:rPr>
        <w:t>Uzakta</w:t>
      </w:r>
      <w:r>
        <w:rPr>
          <w:color w:val="231F20"/>
          <w:spacing w:val="-11"/>
          <w:sz w:val="22"/>
        </w:rPr>
        <w:t> </w:t>
      </w:r>
      <w:r>
        <w:rPr>
          <w:color w:val="231F20"/>
          <w:sz w:val="22"/>
        </w:rPr>
        <w:t>bulunan</w:t>
      </w:r>
      <w:r>
        <w:rPr>
          <w:color w:val="231F20"/>
          <w:spacing w:val="-11"/>
          <w:sz w:val="22"/>
        </w:rPr>
        <w:t> </w:t>
      </w:r>
      <w:r>
        <w:rPr>
          <w:color w:val="231F20"/>
          <w:sz w:val="22"/>
        </w:rPr>
        <w:t>kiçileri</w:t>
      </w:r>
      <w:r>
        <w:rPr>
          <w:color w:val="231F20"/>
          <w:spacing w:val="-10"/>
          <w:sz w:val="22"/>
        </w:rPr>
        <w:t> </w:t>
      </w:r>
      <w:r>
        <w:rPr>
          <w:color w:val="231F20"/>
          <w:sz w:val="22"/>
        </w:rPr>
        <w:t>ve</w:t>
      </w:r>
      <w:r>
        <w:rPr>
          <w:color w:val="231F20"/>
          <w:spacing w:val="-11"/>
          <w:sz w:val="22"/>
        </w:rPr>
        <w:t> </w:t>
      </w:r>
      <w:r>
        <w:rPr>
          <w:color w:val="231F20"/>
          <w:sz w:val="22"/>
        </w:rPr>
        <w:t>nesneleri</w:t>
      </w:r>
      <w:r>
        <w:rPr>
          <w:color w:val="231F20"/>
          <w:spacing w:val="-10"/>
          <w:sz w:val="22"/>
        </w:rPr>
        <w:t> </w:t>
      </w:r>
      <w:r>
        <w:rPr>
          <w:color w:val="231F20"/>
          <w:sz w:val="22"/>
        </w:rPr>
        <w:t>ayırt</w:t>
      </w:r>
      <w:r>
        <w:rPr>
          <w:color w:val="231F20"/>
          <w:spacing w:val="-11"/>
          <w:sz w:val="22"/>
        </w:rPr>
        <w:t> </w:t>
      </w:r>
      <w:r>
        <w:rPr>
          <w:color w:val="231F20"/>
          <w:sz w:val="22"/>
        </w:rPr>
        <w:t>etmede</w:t>
      </w:r>
      <w:r>
        <w:rPr>
          <w:color w:val="231F20"/>
          <w:spacing w:val="-10"/>
          <w:sz w:val="22"/>
        </w:rPr>
        <w:t> </w:t>
      </w:r>
      <w:r>
        <w:rPr>
          <w:color w:val="231F20"/>
          <w:sz w:val="22"/>
        </w:rPr>
        <w:t>güçlük</w:t>
      </w:r>
      <w:r>
        <w:rPr>
          <w:color w:val="231F20"/>
          <w:spacing w:val="-11"/>
          <w:sz w:val="22"/>
        </w:rPr>
        <w:t> </w:t>
      </w:r>
      <w:r>
        <w:rPr>
          <w:color w:val="231F20"/>
          <w:sz w:val="22"/>
        </w:rPr>
        <w:t>çekerler.</w:t>
      </w:r>
    </w:p>
    <w:p>
      <w:pPr>
        <w:pStyle w:val="ListParagraph"/>
        <w:numPr>
          <w:ilvl w:val="1"/>
          <w:numId w:val="10"/>
        </w:numPr>
        <w:tabs>
          <w:tab w:pos="1370" w:val="left" w:leader="none"/>
        </w:tabs>
        <w:spacing w:line="247" w:lineRule="auto" w:before="128" w:after="0"/>
        <w:ind w:left="1380" w:right="551" w:hanging="360"/>
        <w:jc w:val="left"/>
        <w:rPr>
          <w:sz w:val="22"/>
        </w:rPr>
      </w:pPr>
      <w:r>
        <w:rPr>
          <w:color w:val="231F20"/>
          <w:sz w:val="22"/>
        </w:rPr>
        <w:t>Göze iliçkin tikler görülür (parmagı ile göz kapagına bastırma, elini göze</w:t>
      </w:r>
      <w:r>
        <w:rPr>
          <w:color w:val="231F20"/>
          <w:spacing w:val="-8"/>
          <w:sz w:val="22"/>
        </w:rPr>
        <w:t> </w:t>
      </w:r>
      <w:r>
        <w:rPr>
          <w:color w:val="231F20"/>
          <w:sz w:val="22"/>
        </w:rPr>
        <w:t>yakın</w:t>
      </w:r>
      <w:r>
        <w:rPr>
          <w:color w:val="231F20"/>
          <w:spacing w:val="-7"/>
          <w:sz w:val="22"/>
        </w:rPr>
        <w:t> </w:t>
      </w:r>
      <w:r>
        <w:rPr>
          <w:color w:val="231F20"/>
          <w:sz w:val="22"/>
        </w:rPr>
        <w:t>saga</w:t>
      </w:r>
      <w:r>
        <w:rPr>
          <w:color w:val="231F20"/>
          <w:spacing w:val="-8"/>
          <w:sz w:val="22"/>
        </w:rPr>
        <w:t> </w:t>
      </w:r>
      <w:r>
        <w:rPr>
          <w:color w:val="231F20"/>
          <w:sz w:val="22"/>
        </w:rPr>
        <w:t>sola</w:t>
      </w:r>
      <w:r>
        <w:rPr>
          <w:color w:val="231F20"/>
          <w:spacing w:val="-7"/>
          <w:sz w:val="22"/>
        </w:rPr>
        <w:t> </w:t>
      </w:r>
      <w:r>
        <w:rPr>
          <w:color w:val="231F20"/>
          <w:sz w:val="22"/>
        </w:rPr>
        <w:t>kısa</w:t>
      </w:r>
      <w:r>
        <w:rPr>
          <w:color w:val="231F20"/>
          <w:spacing w:val="-9"/>
          <w:sz w:val="22"/>
        </w:rPr>
        <w:t> </w:t>
      </w:r>
      <w:r>
        <w:rPr>
          <w:color w:val="231F20"/>
          <w:sz w:val="22"/>
        </w:rPr>
        <w:t>mesafelerde</w:t>
      </w:r>
      <w:r>
        <w:rPr>
          <w:color w:val="231F20"/>
          <w:spacing w:val="-8"/>
          <w:sz w:val="22"/>
        </w:rPr>
        <w:t> </w:t>
      </w:r>
      <w:r>
        <w:rPr>
          <w:color w:val="231F20"/>
          <w:sz w:val="22"/>
        </w:rPr>
        <w:t>sallama</w:t>
      </w:r>
      <w:r>
        <w:rPr>
          <w:color w:val="231F20"/>
          <w:spacing w:val="-8"/>
          <w:sz w:val="22"/>
        </w:rPr>
        <w:t> </w:t>
      </w:r>
      <w:r>
        <w:rPr>
          <w:color w:val="231F20"/>
          <w:sz w:val="22"/>
        </w:rPr>
        <w:t>gibi).</w:t>
      </w:r>
    </w:p>
    <w:p>
      <w:pPr>
        <w:pStyle w:val="BodyText"/>
        <w:rPr>
          <w:sz w:val="26"/>
        </w:rPr>
      </w:pPr>
    </w:p>
    <w:p>
      <w:pPr>
        <w:pStyle w:val="Heading1"/>
        <w:numPr>
          <w:ilvl w:val="2"/>
          <w:numId w:val="8"/>
        </w:numPr>
        <w:tabs>
          <w:tab w:pos="1891" w:val="left" w:leader="none"/>
        </w:tabs>
        <w:spacing w:line="240" w:lineRule="auto" w:before="200" w:after="0"/>
        <w:ind w:left="1890" w:right="0" w:hanging="662"/>
        <w:jc w:val="left"/>
      </w:pPr>
      <w:r>
        <w:rPr>
          <w:color w:val="ED2024"/>
          <w:w w:val="95"/>
        </w:rPr>
        <w:t>Bedensel</w:t>
      </w:r>
      <w:r>
        <w:rPr>
          <w:color w:val="ED2024"/>
          <w:spacing w:val="-22"/>
          <w:w w:val="95"/>
        </w:rPr>
        <w:t> </w:t>
      </w:r>
      <w:r>
        <w:rPr>
          <w:color w:val="ED2024"/>
          <w:w w:val="95"/>
        </w:rPr>
        <w:t>Yetersizli</w:t>
      </w:r>
      <w:r>
        <w:rPr>
          <w:rFonts w:ascii="Arial"/>
          <w:color w:val="ED2024"/>
          <w:w w:val="95"/>
        </w:rPr>
        <w:t>g</w:t>
      </w:r>
      <w:r>
        <w:rPr>
          <w:color w:val="ED2024"/>
          <w:w w:val="95"/>
        </w:rPr>
        <w:t>i</w:t>
      </w:r>
      <w:r>
        <w:rPr>
          <w:color w:val="ED2024"/>
          <w:spacing w:val="-22"/>
          <w:w w:val="95"/>
        </w:rPr>
        <w:t> </w:t>
      </w:r>
      <w:r>
        <w:rPr>
          <w:color w:val="ED2024"/>
          <w:w w:val="95"/>
        </w:rPr>
        <w:t>Olan</w:t>
      </w:r>
      <w:r>
        <w:rPr>
          <w:color w:val="ED2024"/>
          <w:spacing w:val="-22"/>
          <w:w w:val="95"/>
        </w:rPr>
        <w:t> </w:t>
      </w:r>
      <w:r>
        <w:rPr>
          <w:color w:val="ED2024"/>
          <w:w w:val="95"/>
        </w:rPr>
        <w:t>Bireyler</w:t>
      </w:r>
    </w:p>
    <w:p>
      <w:pPr>
        <w:pStyle w:val="BodyText"/>
        <w:spacing w:line="247" w:lineRule="auto" w:before="139"/>
        <w:ind w:left="3862" w:right="547" w:firstLine="567"/>
        <w:jc w:val="both"/>
      </w:pPr>
      <w:r>
        <w:rPr/>
        <w:drawing>
          <wp:anchor distT="0" distB="0" distL="0" distR="0" allowOverlap="1" layoutInCell="1" locked="0" behindDoc="0" simplePos="0" relativeHeight="2920">
            <wp:simplePos x="0" y="0"/>
            <wp:positionH relativeFrom="page">
              <wp:posOffset>737999</wp:posOffset>
            </wp:positionH>
            <wp:positionV relativeFrom="paragraph">
              <wp:posOffset>92924</wp:posOffset>
            </wp:positionV>
            <wp:extent cx="1906803" cy="1360931"/>
            <wp:effectExtent l="0" t="0" r="0" b="0"/>
            <wp:wrapNone/>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18" cstate="print"/>
                    <a:stretch>
                      <a:fillRect/>
                    </a:stretch>
                  </pic:blipFill>
                  <pic:spPr>
                    <a:xfrm>
                      <a:off x="0" y="0"/>
                      <a:ext cx="1906803" cy="1360931"/>
                    </a:xfrm>
                    <a:prstGeom prst="rect">
                      <a:avLst/>
                    </a:prstGeom>
                  </pic:spPr>
                </pic:pic>
              </a:graphicData>
            </a:graphic>
          </wp:anchor>
        </w:drawing>
      </w:r>
      <w:r>
        <w:rPr>
          <w:color w:val="231F20"/>
        </w:rPr>
        <w:t>Hastalıklar, kazalar ve genetik problemlere baglı olarak kas, iskelet, sinir sistemi ve eklemlerin içlevlerini yerine getirememesi sonucunda meydana gelen hareket</w:t>
      </w:r>
      <w:r>
        <w:rPr>
          <w:color w:val="231F20"/>
          <w:spacing w:val="-17"/>
        </w:rPr>
        <w:t> </w:t>
      </w:r>
      <w:r>
        <w:rPr>
          <w:color w:val="231F20"/>
        </w:rPr>
        <w:t>ile</w:t>
      </w:r>
      <w:r>
        <w:rPr>
          <w:color w:val="231F20"/>
          <w:spacing w:val="-16"/>
        </w:rPr>
        <w:t> </w:t>
      </w:r>
      <w:r>
        <w:rPr>
          <w:color w:val="231F20"/>
        </w:rPr>
        <w:t>ilgili</w:t>
      </w:r>
      <w:r>
        <w:rPr>
          <w:color w:val="231F20"/>
          <w:spacing w:val="-17"/>
        </w:rPr>
        <w:t> </w:t>
      </w:r>
      <w:r>
        <w:rPr>
          <w:color w:val="231F20"/>
        </w:rPr>
        <w:t>yetersizlikler</w:t>
      </w:r>
      <w:r>
        <w:rPr>
          <w:color w:val="231F20"/>
          <w:spacing w:val="-16"/>
        </w:rPr>
        <w:t> </w:t>
      </w:r>
      <w:r>
        <w:rPr>
          <w:color w:val="231F20"/>
        </w:rPr>
        <w:t>nedeniyle</w:t>
      </w:r>
      <w:r>
        <w:rPr>
          <w:color w:val="231F20"/>
          <w:spacing w:val="-16"/>
        </w:rPr>
        <w:t> </w:t>
      </w:r>
      <w:r>
        <w:rPr>
          <w:color w:val="231F20"/>
        </w:rPr>
        <w:t>özel egitim</w:t>
      </w:r>
      <w:r>
        <w:rPr>
          <w:color w:val="231F20"/>
          <w:spacing w:val="-32"/>
        </w:rPr>
        <w:t> </w:t>
      </w:r>
      <w:r>
        <w:rPr>
          <w:color w:val="231F20"/>
        </w:rPr>
        <w:t>hizmetlerine</w:t>
      </w:r>
      <w:r>
        <w:rPr>
          <w:color w:val="231F20"/>
          <w:spacing w:val="-31"/>
        </w:rPr>
        <w:t> </w:t>
      </w:r>
      <w:r>
        <w:rPr>
          <w:color w:val="231F20"/>
        </w:rPr>
        <w:t>ihtiyacı</w:t>
      </w:r>
      <w:r>
        <w:rPr>
          <w:color w:val="231F20"/>
          <w:spacing w:val="-31"/>
        </w:rPr>
        <w:t> </w:t>
      </w:r>
      <w:r>
        <w:rPr>
          <w:color w:val="231F20"/>
        </w:rPr>
        <w:t>olan</w:t>
      </w:r>
      <w:r>
        <w:rPr>
          <w:color w:val="231F20"/>
          <w:spacing w:val="-31"/>
        </w:rPr>
        <w:t> </w:t>
      </w:r>
      <w:r>
        <w:rPr>
          <w:color w:val="231F20"/>
        </w:rPr>
        <w:t>bireylerdir.</w:t>
      </w:r>
    </w:p>
    <w:p>
      <w:pPr>
        <w:pStyle w:val="BodyText"/>
        <w:rPr>
          <w:sz w:val="26"/>
        </w:rPr>
      </w:pPr>
    </w:p>
    <w:p>
      <w:pPr>
        <w:pStyle w:val="BodyText"/>
        <w:rPr>
          <w:sz w:val="26"/>
        </w:rPr>
      </w:pPr>
    </w:p>
    <w:p>
      <w:pPr>
        <w:pStyle w:val="BodyText"/>
        <w:rPr>
          <w:sz w:val="26"/>
        </w:rPr>
      </w:pPr>
    </w:p>
    <w:p>
      <w:pPr>
        <w:pStyle w:val="BodyText"/>
        <w:spacing w:before="5"/>
        <w:rPr>
          <w:sz w:val="32"/>
        </w:rPr>
      </w:pPr>
    </w:p>
    <w:p>
      <w:pPr>
        <w:pStyle w:val="Heading6"/>
        <w:spacing w:before="1"/>
        <w:ind w:left="1228"/>
      </w:pPr>
      <w:r>
        <w:rPr>
          <w:color w:val="231F20"/>
          <w:spacing w:val="-1"/>
          <w:w w:val="80"/>
        </w:rPr>
        <w:t>N</w:t>
      </w:r>
      <w:r>
        <w:rPr>
          <w:color w:val="231F20"/>
          <w:spacing w:val="-1"/>
          <w:w w:val="89"/>
        </w:rPr>
        <w:t>a</w:t>
      </w:r>
      <w:r>
        <w:rPr>
          <w:color w:val="231F20"/>
          <w:w w:val="89"/>
        </w:rPr>
        <w:t>s</w:t>
      </w:r>
      <w:r>
        <w:rPr>
          <w:color w:val="231F20"/>
          <w:w w:val="31"/>
        </w:rPr>
        <w:t></w:t>
      </w:r>
      <w:r>
        <w:rPr>
          <w:color w:val="231F20"/>
          <w:w w:val="89"/>
        </w:rPr>
        <w:t>l</w:t>
      </w:r>
      <w:r>
        <w:rPr>
          <w:color w:val="231F20"/>
          <w:spacing w:val="-9"/>
        </w:rPr>
        <w:t> </w:t>
      </w:r>
      <w:r>
        <w:rPr>
          <w:color w:val="231F20"/>
          <w:w w:val="85"/>
        </w:rPr>
        <w:t>F</w:t>
      </w:r>
      <w:r>
        <w:rPr>
          <w:color w:val="231F20"/>
          <w:spacing w:val="1"/>
          <w:w w:val="85"/>
        </w:rPr>
        <w:t>a</w:t>
      </w:r>
      <w:r>
        <w:rPr>
          <w:color w:val="231F20"/>
          <w:w w:val="91"/>
        </w:rPr>
        <w:t>rk</w:t>
      </w:r>
      <w:r>
        <w:rPr>
          <w:color w:val="231F20"/>
          <w:spacing w:val="-9"/>
        </w:rPr>
        <w:t> </w:t>
      </w:r>
      <w:r>
        <w:rPr>
          <w:color w:val="231F20"/>
          <w:w w:val="87"/>
        </w:rPr>
        <w:t>Edilirler?</w:t>
      </w:r>
    </w:p>
    <w:p>
      <w:pPr>
        <w:pStyle w:val="ListParagraph"/>
        <w:numPr>
          <w:ilvl w:val="1"/>
          <w:numId w:val="10"/>
        </w:numPr>
        <w:tabs>
          <w:tab w:pos="1371" w:val="left" w:leader="none"/>
        </w:tabs>
        <w:spacing w:line="247" w:lineRule="auto" w:before="128" w:after="0"/>
        <w:ind w:left="1380" w:right="549" w:hanging="360"/>
        <w:jc w:val="left"/>
        <w:rPr>
          <w:sz w:val="22"/>
        </w:rPr>
      </w:pPr>
      <w:r>
        <w:rPr>
          <w:color w:val="231F20"/>
          <w:sz w:val="22"/>
        </w:rPr>
        <w:t>Bagımsız hareket edebilme becerileri, devinimsel koordinasyonları sınırlıdır.</w:t>
      </w:r>
    </w:p>
    <w:p>
      <w:pPr>
        <w:pStyle w:val="ListParagraph"/>
        <w:numPr>
          <w:ilvl w:val="1"/>
          <w:numId w:val="10"/>
        </w:numPr>
        <w:tabs>
          <w:tab w:pos="1370" w:val="left" w:leader="none"/>
        </w:tabs>
        <w:spacing w:line="240" w:lineRule="auto" w:before="121" w:after="0"/>
        <w:ind w:left="1369" w:right="0" w:hanging="349"/>
        <w:jc w:val="left"/>
        <w:rPr>
          <w:sz w:val="22"/>
        </w:rPr>
      </w:pPr>
      <w:r>
        <w:rPr>
          <w:color w:val="231F20"/>
          <w:sz w:val="22"/>
        </w:rPr>
        <w:t>Hareketten çekinir, pasif kalmayı tercih</w:t>
      </w:r>
      <w:r>
        <w:rPr>
          <w:color w:val="231F20"/>
          <w:spacing w:val="-37"/>
          <w:sz w:val="22"/>
        </w:rPr>
        <w:t> </w:t>
      </w:r>
      <w:r>
        <w:rPr>
          <w:color w:val="231F20"/>
          <w:sz w:val="22"/>
        </w:rPr>
        <w:t>ederler.</w:t>
      </w:r>
    </w:p>
    <w:p>
      <w:pPr>
        <w:pStyle w:val="ListParagraph"/>
        <w:numPr>
          <w:ilvl w:val="1"/>
          <w:numId w:val="10"/>
        </w:numPr>
        <w:tabs>
          <w:tab w:pos="1370" w:val="left" w:leader="none"/>
        </w:tabs>
        <w:spacing w:line="240" w:lineRule="auto" w:before="128" w:after="0"/>
        <w:ind w:left="1369" w:right="0" w:hanging="349"/>
        <w:jc w:val="left"/>
        <w:rPr>
          <w:sz w:val="22"/>
        </w:rPr>
      </w:pPr>
      <w:r>
        <w:rPr>
          <w:color w:val="231F20"/>
          <w:sz w:val="22"/>
        </w:rPr>
        <w:t>Sıklıkla yorgunluktan çikâyet</w:t>
      </w:r>
      <w:r>
        <w:rPr>
          <w:color w:val="231F20"/>
          <w:spacing w:val="-21"/>
          <w:sz w:val="22"/>
        </w:rPr>
        <w:t> </w:t>
      </w:r>
      <w:r>
        <w:rPr>
          <w:color w:val="231F20"/>
          <w:sz w:val="22"/>
        </w:rPr>
        <w:t>ederler.</w:t>
      </w:r>
    </w:p>
    <w:p>
      <w:pPr>
        <w:pStyle w:val="ListParagraph"/>
        <w:numPr>
          <w:ilvl w:val="1"/>
          <w:numId w:val="10"/>
        </w:numPr>
        <w:tabs>
          <w:tab w:pos="1371" w:val="left" w:leader="none"/>
        </w:tabs>
        <w:spacing w:line="240" w:lineRule="auto" w:before="128" w:after="0"/>
        <w:ind w:left="1370" w:right="0" w:hanging="350"/>
        <w:jc w:val="left"/>
        <w:rPr>
          <w:sz w:val="22"/>
        </w:rPr>
      </w:pPr>
      <w:r>
        <w:rPr>
          <w:color w:val="231F20"/>
          <w:w w:val="95"/>
          <w:sz w:val="22"/>
        </w:rPr>
        <w:t>Denge bozuklukları</w:t>
      </w:r>
      <w:r>
        <w:rPr>
          <w:color w:val="231F20"/>
          <w:spacing w:val="19"/>
          <w:w w:val="95"/>
          <w:sz w:val="22"/>
        </w:rPr>
        <w:t> </w:t>
      </w:r>
      <w:r>
        <w:rPr>
          <w:color w:val="231F20"/>
          <w:w w:val="95"/>
          <w:sz w:val="22"/>
        </w:rPr>
        <w:t>görülür.</w:t>
      </w:r>
    </w:p>
    <w:p>
      <w:pPr>
        <w:pStyle w:val="ListParagraph"/>
        <w:numPr>
          <w:ilvl w:val="1"/>
          <w:numId w:val="10"/>
        </w:numPr>
        <w:tabs>
          <w:tab w:pos="1371" w:val="left" w:leader="none"/>
        </w:tabs>
        <w:spacing w:line="240" w:lineRule="auto" w:before="127" w:after="0"/>
        <w:ind w:left="1370" w:right="0" w:hanging="350"/>
        <w:jc w:val="left"/>
        <w:rPr>
          <w:sz w:val="22"/>
        </w:rPr>
      </w:pPr>
      <w:r>
        <w:rPr>
          <w:color w:val="231F20"/>
          <w:sz w:val="22"/>
        </w:rPr>
        <w:t>Özel</w:t>
      </w:r>
      <w:r>
        <w:rPr>
          <w:color w:val="231F20"/>
          <w:spacing w:val="-32"/>
          <w:sz w:val="22"/>
        </w:rPr>
        <w:t> </w:t>
      </w:r>
      <w:r>
        <w:rPr>
          <w:color w:val="231F20"/>
          <w:sz w:val="22"/>
        </w:rPr>
        <w:t>yürüyüç</w:t>
      </w:r>
      <w:r>
        <w:rPr>
          <w:color w:val="231F20"/>
          <w:spacing w:val="-31"/>
          <w:sz w:val="22"/>
        </w:rPr>
        <w:t> </w:t>
      </w:r>
      <w:r>
        <w:rPr>
          <w:color w:val="231F20"/>
          <w:sz w:val="22"/>
        </w:rPr>
        <w:t>tarzları</w:t>
      </w:r>
      <w:r>
        <w:rPr>
          <w:color w:val="231F20"/>
          <w:spacing w:val="-31"/>
          <w:sz w:val="22"/>
        </w:rPr>
        <w:t> </w:t>
      </w:r>
      <w:r>
        <w:rPr>
          <w:color w:val="231F20"/>
          <w:sz w:val="22"/>
        </w:rPr>
        <w:t>vardır.</w:t>
      </w:r>
    </w:p>
    <w:p>
      <w:pPr>
        <w:pStyle w:val="ListParagraph"/>
        <w:numPr>
          <w:ilvl w:val="1"/>
          <w:numId w:val="10"/>
        </w:numPr>
        <w:tabs>
          <w:tab w:pos="1370" w:val="left" w:leader="none"/>
        </w:tabs>
        <w:spacing w:line="240" w:lineRule="auto" w:before="128" w:after="0"/>
        <w:ind w:left="1369" w:right="0" w:hanging="349"/>
        <w:jc w:val="left"/>
        <w:rPr>
          <w:sz w:val="22"/>
        </w:rPr>
      </w:pPr>
      <w:r>
        <w:rPr>
          <w:color w:val="231F20"/>
          <w:sz w:val="22"/>
        </w:rPr>
        <w:t>Kol,</w:t>
      </w:r>
      <w:r>
        <w:rPr>
          <w:color w:val="231F20"/>
          <w:spacing w:val="-8"/>
          <w:sz w:val="22"/>
        </w:rPr>
        <w:t> </w:t>
      </w:r>
      <w:r>
        <w:rPr>
          <w:color w:val="231F20"/>
          <w:sz w:val="22"/>
        </w:rPr>
        <w:t>bacak</w:t>
      </w:r>
      <w:r>
        <w:rPr>
          <w:color w:val="231F20"/>
          <w:spacing w:val="-7"/>
          <w:sz w:val="22"/>
        </w:rPr>
        <w:t> </w:t>
      </w:r>
      <w:r>
        <w:rPr>
          <w:color w:val="231F20"/>
          <w:sz w:val="22"/>
        </w:rPr>
        <w:t>ve</w:t>
      </w:r>
      <w:r>
        <w:rPr>
          <w:color w:val="231F20"/>
          <w:spacing w:val="-8"/>
          <w:sz w:val="22"/>
        </w:rPr>
        <w:t> </w:t>
      </w:r>
      <w:r>
        <w:rPr>
          <w:color w:val="231F20"/>
          <w:sz w:val="22"/>
        </w:rPr>
        <w:t>eklem</w:t>
      </w:r>
      <w:r>
        <w:rPr>
          <w:color w:val="231F20"/>
          <w:spacing w:val="-7"/>
          <w:sz w:val="22"/>
        </w:rPr>
        <w:t> </w:t>
      </w:r>
      <w:r>
        <w:rPr>
          <w:color w:val="231F20"/>
          <w:sz w:val="22"/>
        </w:rPr>
        <w:t>agrılarından</w:t>
      </w:r>
      <w:r>
        <w:rPr>
          <w:color w:val="231F20"/>
          <w:spacing w:val="-7"/>
          <w:sz w:val="22"/>
        </w:rPr>
        <w:t> </w:t>
      </w:r>
      <w:r>
        <w:rPr>
          <w:color w:val="231F20"/>
          <w:sz w:val="22"/>
        </w:rPr>
        <w:t>çikâyet</w:t>
      </w:r>
      <w:r>
        <w:rPr>
          <w:color w:val="231F20"/>
          <w:spacing w:val="-8"/>
          <w:sz w:val="22"/>
        </w:rPr>
        <w:t> </w:t>
      </w:r>
      <w:r>
        <w:rPr>
          <w:color w:val="231F20"/>
          <w:sz w:val="22"/>
        </w:rPr>
        <w:t>ederler.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pStyle w:val="BodyText"/>
        <w:spacing w:before="93"/>
        <w:ind w:left="822"/>
        <w:rPr>
          <w:rFonts w:ascii="Arial"/>
        </w:rPr>
      </w:pPr>
      <w:r>
        <w:rPr>
          <w:rFonts w:ascii="Arial"/>
          <w:color w:val="92278F"/>
        </w:rPr>
        <w:t>6</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980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992" filled="true" fillcolor="#92278f" stroked="false">
            <v:fill type="solid"/>
            <w10:wrap type="none"/>
          </v:rect>
        </w:pict>
      </w:r>
      <w:r>
        <w:rPr/>
        <w:pict>
          <v:rect style="position:absolute;margin-left:0pt;margin-top:649.765015pt;width:389.415pt;height:33.386pt;mso-position-horizontal-relative:page;mso-position-vertical-relative:page;z-index:301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7"/>
        </w:rPr>
      </w:pPr>
    </w:p>
    <w:p>
      <w:pPr>
        <w:pStyle w:val="Heading1"/>
        <w:numPr>
          <w:ilvl w:val="2"/>
          <w:numId w:val="8"/>
        </w:numPr>
        <w:tabs>
          <w:tab w:pos="1729" w:val="left" w:leader="none"/>
        </w:tabs>
        <w:spacing w:line="240" w:lineRule="auto" w:before="51" w:after="0"/>
        <w:ind w:left="1728" w:right="0" w:hanging="664"/>
        <w:jc w:val="left"/>
      </w:pPr>
      <w:r>
        <w:rPr>
          <w:color w:val="ED2024"/>
        </w:rPr>
        <w:t>Dil</w:t>
      </w:r>
      <w:r>
        <w:rPr>
          <w:color w:val="ED2024"/>
          <w:spacing w:val="-30"/>
        </w:rPr>
        <w:t> </w:t>
      </w:r>
      <w:r>
        <w:rPr>
          <w:color w:val="ED2024"/>
        </w:rPr>
        <w:t>ve</w:t>
      </w:r>
      <w:r>
        <w:rPr>
          <w:color w:val="ED2024"/>
          <w:spacing w:val="-30"/>
        </w:rPr>
        <w:t> </w:t>
      </w:r>
      <w:r>
        <w:rPr>
          <w:color w:val="ED2024"/>
        </w:rPr>
        <w:t>Konu</w:t>
      </w:r>
      <w:r>
        <w:rPr>
          <w:rFonts w:ascii="Arial" w:hAnsi="Arial"/>
          <w:color w:val="ED2024"/>
        </w:rPr>
        <w:t>ç</w:t>
      </w:r>
      <w:r>
        <w:rPr>
          <w:color w:val="ED2024"/>
        </w:rPr>
        <w:t>ma</w:t>
      </w:r>
      <w:r>
        <w:rPr>
          <w:color w:val="ED2024"/>
          <w:spacing w:val="-30"/>
        </w:rPr>
        <w:t> </w:t>
      </w:r>
      <w:r>
        <w:rPr>
          <w:color w:val="ED2024"/>
        </w:rPr>
        <w:t>Güçlü</w:t>
      </w:r>
      <w:r>
        <w:rPr>
          <w:rFonts w:ascii="Arial" w:hAnsi="Arial"/>
          <w:color w:val="ED2024"/>
        </w:rPr>
        <w:t>g</w:t>
      </w:r>
      <w:r>
        <w:rPr>
          <w:color w:val="ED2024"/>
        </w:rPr>
        <w:t>ü</w:t>
      </w:r>
      <w:r>
        <w:rPr>
          <w:color w:val="ED2024"/>
          <w:spacing w:val="-29"/>
        </w:rPr>
        <w:t> </w:t>
      </w:r>
      <w:r>
        <w:rPr>
          <w:color w:val="ED2024"/>
        </w:rPr>
        <w:t>Olan</w:t>
      </w:r>
      <w:r>
        <w:rPr>
          <w:color w:val="ED2024"/>
          <w:spacing w:val="-30"/>
        </w:rPr>
        <w:t> </w:t>
      </w:r>
      <w:r>
        <w:rPr>
          <w:color w:val="ED2024"/>
        </w:rPr>
        <w:t>Bireyler</w:t>
      </w:r>
    </w:p>
    <w:p>
      <w:pPr>
        <w:pStyle w:val="BodyText"/>
        <w:spacing w:line="247" w:lineRule="auto" w:before="138"/>
        <w:ind w:left="497" w:right="3825" w:firstLine="567"/>
        <w:jc w:val="both"/>
      </w:pPr>
      <w:r>
        <w:rPr/>
        <w:drawing>
          <wp:anchor distT="0" distB="0" distL="0" distR="0" allowOverlap="1" layoutInCell="1" locked="0" behindDoc="0" simplePos="0" relativeHeight="3040">
            <wp:simplePos x="0" y="0"/>
            <wp:positionH relativeFrom="page">
              <wp:posOffset>3449040</wp:posOffset>
            </wp:positionH>
            <wp:positionV relativeFrom="paragraph">
              <wp:posOffset>61047</wp:posOffset>
            </wp:positionV>
            <wp:extent cx="1856231" cy="1312925"/>
            <wp:effectExtent l="0" t="0" r="0" b="0"/>
            <wp:wrapNone/>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19" cstate="print"/>
                    <a:stretch>
                      <a:fillRect/>
                    </a:stretch>
                  </pic:blipFill>
                  <pic:spPr>
                    <a:xfrm>
                      <a:off x="0" y="0"/>
                      <a:ext cx="1856231" cy="1312925"/>
                    </a:xfrm>
                    <a:prstGeom prst="rect">
                      <a:avLst/>
                    </a:prstGeom>
                  </pic:spPr>
                </pic:pic>
              </a:graphicData>
            </a:graphic>
          </wp:anchor>
        </w:drawing>
      </w:r>
      <w:r>
        <w:rPr>
          <w:color w:val="231F20"/>
        </w:rPr>
        <w:t>Dili kullanma, konuçmayı edinme ve iletiçimdeki güçlük nedeniyle özel egitim hizmetlerine ihtiyacı olan bireylerdir.</w:t>
      </w:r>
    </w:p>
    <w:p>
      <w:pPr>
        <w:pStyle w:val="BodyText"/>
        <w:rPr>
          <w:sz w:val="26"/>
        </w:rPr>
      </w:pPr>
    </w:p>
    <w:p>
      <w:pPr>
        <w:pStyle w:val="Heading6"/>
        <w:spacing w:before="204"/>
        <w:ind w:left="1064"/>
      </w:pPr>
      <w:r>
        <w:rPr>
          <w:color w:val="231F20"/>
          <w:spacing w:val="-1"/>
          <w:w w:val="80"/>
        </w:rPr>
        <w:t>N</w:t>
      </w:r>
      <w:r>
        <w:rPr>
          <w:color w:val="231F20"/>
          <w:spacing w:val="-1"/>
          <w:w w:val="89"/>
        </w:rPr>
        <w:t>a</w:t>
      </w:r>
      <w:r>
        <w:rPr>
          <w:color w:val="231F20"/>
          <w:w w:val="89"/>
        </w:rPr>
        <w:t>s</w:t>
      </w:r>
      <w:r>
        <w:rPr>
          <w:color w:val="231F20"/>
          <w:w w:val="31"/>
        </w:rPr>
        <w:t></w:t>
      </w:r>
      <w:r>
        <w:rPr>
          <w:color w:val="231F20"/>
          <w:w w:val="89"/>
        </w:rPr>
        <w:t>l</w:t>
      </w:r>
      <w:r>
        <w:rPr>
          <w:color w:val="231F20"/>
          <w:spacing w:val="-9"/>
        </w:rPr>
        <w:t> </w:t>
      </w:r>
      <w:r>
        <w:rPr>
          <w:color w:val="231F20"/>
          <w:w w:val="85"/>
        </w:rPr>
        <w:t>F</w:t>
      </w:r>
      <w:r>
        <w:rPr>
          <w:color w:val="231F20"/>
          <w:spacing w:val="1"/>
          <w:w w:val="85"/>
        </w:rPr>
        <w:t>a</w:t>
      </w:r>
      <w:r>
        <w:rPr>
          <w:color w:val="231F20"/>
          <w:w w:val="91"/>
        </w:rPr>
        <w:t>rk</w:t>
      </w:r>
      <w:r>
        <w:rPr>
          <w:color w:val="231F20"/>
          <w:spacing w:val="-8"/>
        </w:rPr>
        <w:t> </w:t>
      </w:r>
      <w:r>
        <w:rPr>
          <w:color w:val="231F20"/>
          <w:w w:val="87"/>
        </w:rPr>
        <w:t>Edilirler?</w:t>
      </w:r>
    </w:p>
    <w:p>
      <w:pPr>
        <w:pStyle w:val="ListParagraph"/>
        <w:numPr>
          <w:ilvl w:val="0"/>
          <w:numId w:val="10"/>
        </w:numPr>
        <w:tabs>
          <w:tab w:pos="1207" w:val="left" w:leader="none"/>
        </w:tabs>
        <w:spacing w:line="247" w:lineRule="auto" w:before="128" w:after="0"/>
        <w:ind w:left="1217" w:right="3823" w:hanging="360"/>
        <w:jc w:val="left"/>
        <w:rPr>
          <w:sz w:val="22"/>
        </w:rPr>
      </w:pPr>
      <w:r>
        <w:rPr>
          <w:color w:val="231F20"/>
          <w:sz w:val="22"/>
        </w:rPr>
        <w:t>Sesleri atlarlar ya da düçürürler. “kapı” yerine “apı”</w:t>
      </w:r>
      <w:r>
        <w:rPr>
          <w:color w:val="231F20"/>
          <w:spacing w:val="-24"/>
          <w:sz w:val="22"/>
        </w:rPr>
        <w:t> </w:t>
      </w:r>
      <w:r>
        <w:rPr>
          <w:color w:val="231F20"/>
          <w:sz w:val="22"/>
        </w:rPr>
        <w:t>gibi.</w:t>
      </w:r>
    </w:p>
    <w:p>
      <w:pPr>
        <w:pStyle w:val="ListParagraph"/>
        <w:numPr>
          <w:ilvl w:val="0"/>
          <w:numId w:val="10"/>
        </w:numPr>
        <w:tabs>
          <w:tab w:pos="1207" w:val="left" w:leader="none"/>
        </w:tabs>
        <w:spacing w:line="247" w:lineRule="auto" w:before="121" w:after="0"/>
        <w:ind w:left="1217" w:right="713" w:hanging="360"/>
        <w:jc w:val="left"/>
        <w:rPr>
          <w:sz w:val="22"/>
        </w:rPr>
      </w:pPr>
      <w:r>
        <w:rPr>
          <w:color w:val="231F20"/>
          <w:sz w:val="22"/>
        </w:rPr>
        <w:t>Kelimenin içindeki bir sesin yanına aynı sesi veya baçka bir sesi ekleyerek</w:t>
      </w:r>
      <w:r>
        <w:rPr>
          <w:color w:val="231F20"/>
          <w:spacing w:val="-21"/>
          <w:sz w:val="22"/>
        </w:rPr>
        <w:t> </w:t>
      </w:r>
      <w:r>
        <w:rPr>
          <w:color w:val="231F20"/>
          <w:sz w:val="22"/>
        </w:rPr>
        <w:t>çıkarırlar.</w:t>
      </w:r>
      <w:r>
        <w:rPr>
          <w:color w:val="231F20"/>
          <w:spacing w:val="-20"/>
          <w:sz w:val="22"/>
        </w:rPr>
        <w:t> </w:t>
      </w:r>
      <w:r>
        <w:rPr>
          <w:color w:val="231F20"/>
          <w:sz w:val="22"/>
        </w:rPr>
        <w:t>“Açagı”</w:t>
      </w:r>
      <w:r>
        <w:rPr>
          <w:color w:val="231F20"/>
          <w:spacing w:val="-20"/>
          <w:sz w:val="22"/>
        </w:rPr>
        <w:t> </w:t>
      </w:r>
      <w:r>
        <w:rPr>
          <w:color w:val="231F20"/>
          <w:sz w:val="22"/>
        </w:rPr>
        <w:t>yerine</w:t>
      </w:r>
      <w:r>
        <w:rPr>
          <w:color w:val="231F20"/>
          <w:spacing w:val="-20"/>
          <w:sz w:val="22"/>
        </w:rPr>
        <w:t> </w:t>
      </w:r>
      <w:r>
        <w:rPr>
          <w:color w:val="231F20"/>
          <w:sz w:val="22"/>
        </w:rPr>
        <w:t>“çagı”,</w:t>
      </w:r>
      <w:r>
        <w:rPr>
          <w:color w:val="231F20"/>
          <w:spacing w:val="-20"/>
          <w:sz w:val="22"/>
        </w:rPr>
        <w:t> </w:t>
      </w:r>
      <w:r>
        <w:rPr>
          <w:color w:val="231F20"/>
          <w:sz w:val="22"/>
        </w:rPr>
        <w:t>“saat”</w:t>
      </w:r>
      <w:r>
        <w:rPr>
          <w:color w:val="231F20"/>
          <w:spacing w:val="-20"/>
          <w:sz w:val="22"/>
        </w:rPr>
        <w:t> </w:t>
      </w:r>
      <w:r>
        <w:rPr>
          <w:color w:val="231F20"/>
          <w:sz w:val="22"/>
        </w:rPr>
        <w:t>yerine</w:t>
      </w:r>
      <w:r>
        <w:rPr>
          <w:color w:val="231F20"/>
          <w:spacing w:val="-20"/>
          <w:sz w:val="22"/>
        </w:rPr>
        <w:t> </w:t>
      </w:r>
      <w:r>
        <w:rPr>
          <w:color w:val="231F20"/>
          <w:sz w:val="22"/>
        </w:rPr>
        <w:t>“sahat”</w:t>
      </w:r>
      <w:r>
        <w:rPr>
          <w:color w:val="231F20"/>
          <w:spacing w:val="-20"/>
          <w:sz w:val="22"/>
        </w:rPr>
        <w:t> </w:t>
      </w:r>
      <w:r>
        <w:rPr>
          <w:color w:val="231F20"/>
          <w:sz w:val="22"/>
        </w:rPr>
        <w:t>gibi.</w:t>
      </w:r>
    </w:p>
    <w:p>
      <w:pPr>
        <w:pStyle w:val="ListParagraph"/>
        <w:numPr>
          <w:ilvl w:val="0"/>
          <w:numId w:val="10"/>
        </w:numPr>
        <w:tabs>
          <w:tab w:pos="1207" w:val="left" w:leader="none"/>
        </w:tabs>
        <w:spacing w:line="247" w:lineRule="auto" w:before="121" w:after="0"/>
        <w:ind w:left="1217" w:right="715" w:hanging="360"/>
        <w:jc w:val="left"/>
        <w:rPr>
          <w:sz w:val="22"/>
        </w:rPr>
      </w:pPr>
      <w:r>
        <w:rPr>
          <w:color w:val="231F20"/>
          <w:sz w:val="22"/>
        </w:rPr>
        <w:t>Kelime</w:t>
      </w:r>
      <w:r>
        <w:rPr>
          <w:color w:val="231F20"/>
          <w:spacing w:val="-8"/>
          <w:sz w:val="22"/>
        </w:rPr>
        <w:t> </w:t>
      </w:r>
      <w:r>
        <w:rPr>
          <w:color w:val="231F20"/>
          <w:sz w:val="22"/>
        </w:rPr>
        <w:t>içindeki</w:t>
      </w:r>
      <w:r>
        <w:rPr>
          <w:color w:val="231F20"/>
          <w:spacing w:val="-7"/>
          <w:sz w:val="22"/>
        </w:rPr>
        <w:t> </w:t>
      </w:r>
      <w:r>
        <w:rPr>
          <w:color w:val="231F20"/>
          <w:sz w:val="22"/>
        </w:rPr>
        <w:t>bir</w:t>
      </w:r>
      <w:r>
        <w:rPr>
          <w:color w:val="231F20"/>
          <w:spacing w:val="-7"/>
          <w:sz w:val="22"/>
        </w:rPr>
        <w:t> </w:t>
      </w:r>
      <w:r>
        <w:rPr>
          <w:color w:val="231F20"/>
          <w:sz w:val="22"/>
        </w:rPr>
        <w:t>sesin</w:t>
      </w:r>
      <w:r>
        <w:rPr>
          <w:color w:val="231F20"/>
          <w:spacing w:val="-7"/>
          <w:sz w:val="22"/>
        </w:rPr>
        <w:t> </w:t>
      </w:r>
      <w:r>
        <w:rPr>
          <w:color w:val="231F20"/>
          <w:sz w:val="22"/>
        </w:rPr>
        <w:t>yerine</w:t>
      </w:r>
      <w:r>
        <w:rPr>
          <w:color w:val="231F20"/>
          <w:spacing w:val="-7"/>
          <w:sz w:val="22"/>
        </w:rPr>
        <w:t> </w:t>
      </w:r>
      <w:r>
        <w:rPr>
          <w:color w:val="231F20"/>
          <w:sz w:val="22"/>
        </w:rPr>
        <w:t>baçka</w:t>
      </w:r>
      <w:r>
        <w:rPr>
          <w:color w:val="231F20"/>
          <w:spacing w:val="-8"/>
          <w:sz w:val="22"/>
        </w:rPr>
        <w:t> </w:t>
      </w:r>
      <w:r>
        <w:rPr>
          <w:color w:val="231F20"/>
          <w:sz w:val="22"/>
        </w:rPr>
        <w:t>bir</w:t>
      </w:r>
      <w:r>
        <w:rPr>
          <w:color w:val="231F20"/>
          <w:spacing w:val="-6"/>
          <w:sz w:val="22"/>
        </w:rPr>
        <w:t> </w:t>
      </w:r>
      <w:r>
        <w:rPr>
          <w:color w:val="231F20"/>
          <w:sz w:val="22"/>
        </w:rPr>
        <w:t>ses</w:t>
      </w:r>
      <w:r>
        <w:rPr>
          <w:color w:val="231F20"/>
          <w:spacing w:val="-8"/>
          <w:sz w:val="22"/>
        </w:rPr>
        <w:t> </w:t>
      </w:r>
      <w:r>
        <w:rPr>
          <w:color w:val="231F20"/>
          <w:sz w:val="22"/>
        </w:rPr>
        <w:t>çıkarırlar</w:t>
      </w:r>
      <w:r>
        <w:rPr>
          <w:color w:val="231F20"/>
          <w:spacing w:val="-6"/>
          <w:sz w:val="22"/>
        </w:rPr>
        <w:t> </w:t>
      </w:r>
      <w:r>
        <w:rPr>
          <w:color w:val="231F20"/>
          <w:sz w:val="22"/>
        </w:rPr>
        <w:t>Örnegin;</w:t>
      </w:r>
      <w:r>
        <w:rPr>
          <w:color w:val="231F20"/>
          <w:spacing w:val="-7"/>
          <w:sz w:val="22"/>
        </w:rPr>
        <w:t> </w:t>
      </w:r>
      <w:r>
        <w:rPr>
          <w:color w:val="231F20"/>
          <w:sz w:val="22"/>
        </w:rPr>
        <w:t>“arı” yerine</w:t>
      </w:r>
      <w:r>
        <w:rPr>
          <w:color w:val="231F20"/>
          <w:spacing w:val="-13"/>
          <w:sz w:val="22"/>
        </w:rPr>
        <w:t> </w:t>
      </w:r>
      <w:r>
        <w:rPr>
          <w:color w:val="231F20"/>
          <w:sz w:val="22"/>
        </w:rPr>
        <w:t>“ayı”,</w:t>
      </w:r>
      <w:r>
        <w:rPr>
          <w:color w:val="231F20"/>
          <w:spacing w:val="-12"/>
          <w:sz w:val="22"/>
        </w:rPr>
        <w:t> </w:t>
      </w:r>
      <w:r>
        <w:rPr>
          <w:color w:val="231F20"/>
          <w:sz w:val="22"/>
        </w:rPr>
        <w:t>“araba”</w:t>
      </w:r>
      <w:r>
        <w:rPr>
          <w:color w:val="231F20"/>
          <w:spacing w:val="-12"/>
          <w:sz w:val="22"/>
        </w:rPr>
        <w:t> </w:t>
      </w:r>
      <w:r>
        <w:rPr>
          <w:color w:val="231F20"/>
          <w:sz w:val="22"/>
        </w:rPr>
        <w:t>yerine</w:t>
      </w:r>
      <w:r>
        <w:rPr>
          <w:color w:val="231F20"/>
          <w:spacing w:val="-12"/>
          <w:sz w:val="22"/>
        </w:rPr>
        <w:t> </w:t>
      </w:r>
      <w:r>
        <w:rPr>
          <w:color w:val="231F20"/>
          <w:sz w:val="22"/>
        </w:rPr>
        <w:t>“ayaba”,</w:t>
      </w:r>
      <w:r>
        <w:rPr>
          <w:color w:val="231F20"/>
          <w:spacing w:val="-12"/>
          <w:sz w:val="22"/>
        </w:rPr>
        <w:t> </w:t>
      </w:r>
      <w:r>
        <w:rPr>
          <w:color w:val="231F20"/>
          <w:sz w:val="22"/>
        </w:rPr>
        <w:t>kitap</w:t>
      </w:r>
      <w:r>
        <w:rPr>
          <w:color w:val="231F20"/>
          <w:spacing w:val="-12"/>
          <w:sz w:val="22"/>
        </w:rPr>
        <w:t> </w:t>
      </w:r>
      <w:r>
        <w:rPr>
          <w:color w:val="231F20"/>
          <w:sz w:val="22"/>
        </w:rPr>
        <w:t>yerine</w:t>
      </w:r>
      <w:r>
        <w:rPr>
          <w:color w:val="231F20"/>
          <w:spacing w:val="-12"/>
          <w:sz w:val="22"/>
        </w:rPr>
        <w:t> </w:t>
      </w:r>
      <w:r>
        <w:rPr>
          <w:color w:val="231F20"/>
          <w:sz w:val="22"/>
        </w:rPr>
        <w:t>“kipat”</w:t>
      </w:r>
      <w:r>
        <w:rPr>
          <w:color w:val="231F20"/>
          <w:spacing w:val="-12"/>
          <w:sz w:val="22"/>
        </w:rPr>
        <w:t> </w:t>
      </w:r>
      <w:r>
        <w:rPr>
          <w:color w:val="231F20"/>
          <w:sz w:val="22"/>
        </w:rPr>
        <w:t>gibi.</w:t>
      </w:r>
    </w:p>
    <w:p>
      <w:pPr>
        <w:pStyle w:val="ListParagraph"/>
        <w:numPr>
          <w:ilvl w:val="0"/>
          <w:numId w:val="10"/>
        </w:numPr>
        <w:tabs>
          <w:tab w:pos="1207" w:val="left" w:leader="none"/>
        </w:tabs>
        <w:spacing w:line="240" w:lineRule="auto" w:before="121" w:after="0"/>
        <w:ind w:left="1206" w:right="0" w:hanging="349"/>
        <w:jc w:val="left"/>
        <w:rPr>
          <w:sz w:val="22"/>
        </w:rPr>
      </w:pPr>
      <w:r>
        <w:rPr>
          <w:color w:val="231F20"/>
          <w:sz w:val="22"/>
        </w:rPr>
        <w:t>Sesleri olagandıçı uzatırlar. “B-b-b-baca”</w:t>
      </w:r>
      <w:r>
        <w:rPr>
          <w:color w:val="231F20"/>
          <w:spacing w:val="-33"/>
          <w:sz w:val="22"/>
        </w:rPr>
        <w:t> </w:t>
      </w:r>
      <w:r>
        <w:rPr>
          <w:color w:val="231F20"/>
          <w:sz w:val="22"/>
        </w:rPr>
        <w:t>gibi.</w:t>
      </w:r>
    </w:p>
    <w:p>
      <w:pPr>
        <w:pStyle w:val="ListParagraph"/>
        <w:numPr>
          <w:ilvl w:val="0"/>
          <w:numId w:val="10"/>
        </w:numPr>
        <w:tabs>
          <w:tab w:pos="1207" w:val="left" w:leader="none"/>
        </w:tabs>
        <w:spacing w:line="240" w:lineRule="auto" w:before="128" w:after="0"/>
        <w:ind w:left="1206" w:right="0" w:hanging="349"/>
        <w:jc w:val="left"/>
        <w:rPr>
          <w:sz w:val="22"/>
        </w:rPr>
      </w:pPr>
      <w:r>
        <w:rPr>
          <w:color w:val="231F20"/>
          <w:sz w:val="22"/>
        </w:rPr>
        <w:t>Kelimeleri</w:t>
      </w:r>
      <w:r>
        <w:rPr>
          <w:color w:val="231F20"/>
          <w:spacing w:val="-12"/>
          <w:sz w:val="22"/>
        </w:rPr>
        <w:t> </w:t>
      </w:r>
      <w:r>
        <w:rPr>
          <w:color w:val="231F20"/>
          <w:sz w:val="22"/>
        </w:rPr>
        <w:t>ve</w:t>
      </w:r>
      <w:r>
        <w:rPr>
          <w:color w:val="231F20"/>
          <w:spacing w:val="-12"/>
          <w:sz w:val="22"/>
        </w:rPr>
        <w:t> </w:t>
      </w:r>
      <w:r>
        <w:rPr>
          <w:color w:val="231F20"/>
          <w:sz w:val="22"/>
        </w:rPr>
        <w:t>heceleri</w:t>
      </w:r>
      <w:r>
        <w:rPr>
          <w:color w:val="231F20"/>
          <w:spacing w:val="-12"/>
          <w:sz w:val="22"/>
        </w:rPr>
        <w:t> </w:t>
      </w:r>
      <w:r>
        <w:rPr>
          <w:color w:val="231F20"/>
          <w:sz w:val="22"/>
        </w:rPr>
        <w:t>tekrar</w:t>
      </w:r>
      <w:r>
        <w:rPr>
          <w:color w:val="231F20"/>
          <w:spacing w:val="-12"/>
          <w:sz w:val="22"/>
        </w:rPr>
        <w:t> </w:t>
      </w:r>
      <w:r>
        <w:rPr>
          <w:color w:val="231F20"/>
          <w:sz w:val="22"/>
        </w:rPr>
        <w:t>ederler.</w:t>
      </w:r>
      <w:r>
        <w:rPr>
          <w:color w:val="231F20"/>
          <w:spacing w:val="-11"/>
          <w:sz w:val="22"/>
        </w:rPr>
        <w:t> </w:t>
      </w:r>
      <w:r>
        <w:rPr>
          <w:color w:val="231F20"/>
          <w:sz w:val="22"/>
        </w:rPr>
        <w:t>“P</w:t>
      </w:r>
      <w:r>
        <w:rPr>
          <w:color w:val="231F20"/>
          <w:spacing w:val="-12"/>
          <w:sz w:val="22"/>
        </w:rPr>
        <w:t> </w:t>
      </w:r>
      <w:r>
        <w:rPr>
          <w:color w:val="231F20"/>
          <w:sz w:val="22"/>
        </w:rPr>
        <w:t>-p-</w:t>
      </w:r>
      <w:r>
        <w:rPr>
          <w:color w:val="231F20"/>
          <w:spacing w:val="-12"/>
          <w:sz w:val="22"/>
        </w:rPr>
        <w:t> </w:t>
      </w:r>
      <w:r>
        <w:rPr>
          <w:color w:val="231F20"/>
          <w:sz w:val="22"/>
        </w:rPr>
        <w:t>peki”,</w:t>
      </w:r>
      <w:r>
        <w:rPr>
          <w:color w:val="231F20"/>
          <w:spacing w:val="-12"/>
          <w:sz w:val="22"/>
        </w:rPr>
        <w:t> </w:t>
      </w:r>
      <w:r>
        <w:rPr>
          <w:color w:val="231F20"/>
          <w:sz w:val="22"/>
        </w:rPr>
        <w:t>“ol-ol-olmaz”</w:t>
      </w:r>
      <w:r>
        <w:rPr>
          <w:color w:val="231F20"/>
          <w:spacing w:val="-12"/>
          <w:sz w:val="22"/>
        </w:rPr>
        <w:t> </w:t>
      </w:r>
      <w:r>
        <w:rPr>
          <w:color w:val="231F20"/>
          <w:sz w:val="22"/>
        </w:rPr>
        <w:t>gibi.</w:t>
      </w:r>
    </w:p>
    <w:p>
      <w:pPr>
        <w:pStyle w:val="ListParagraph"/>
        <w:numPr>
          <w:ilvl w:val="0"/>
          <w:numId w:val="10"/>
        </w:numPr>
        <w:tabs>
          <w:tab w:pos="1207" w:val="left" w:leader="none"/>
        </w:tabs>
        <w:spacing w:line="247" w:lineRule="auto" w:before="128" w:after="0"/>
        <w:ind w:left="1217" w:right="713" w:hanging="360"/>
        <w:jc w:val="left"/>
        <w:rPr>
          <w:sz w:val="22"/>
        </w:rPr>
      </w:pPr>
      <w:r>
        <w:rPr>
          <w:color w:val="231F20"/>
          <w:sz w:val="22"/>
        </w:rPr>
        <w:t>Konuçurken</w:t>
      </w:r>
      <w:r>
        <w:rPr>
          <w:color w:val="231F20"/>
          <w:spacing w:val="-19"/>
          <w:sz w:val="22"/>
        </w:rPr>
        <w:t> </w:t>
      </w:r>
      <w:r>
        <w:rPr>
          <w:color w:val="231F20"/>
          <w:sz w:val="22"/>
        </w:rPr>
        <w:t>yüzde</w:t>
      </w:r>
      <w:r>
        <w:rPr>
          <w:color w:val="231F20"/>
          <w:spacing w:val="-19"/>
          <w:sz w:val="22"/>
        </w:rPr>
        <w:t> </w:t>
      </w:r>
      <w:r>
        <w:rPr>
          <w:color w:val="231F20"/>
          <w:sz w:val="22"/>
        </w:rPr>
        <w:t>gerilim,</w:t>
      </w:r>
      <w:r>
        <w:rPr>
          <w:color w:val="231F20"/>
          <w:spacing w:val="-20"/>
          <w:sz w:val="22"/>
        </w:rPr>
        <w:t> </w:t>
      </w:r>
      <w:r>
        <w:rPr>
          <w:color w:val="231F20"/>
          <w:sz w:val="22"/>
        </w:rPr>
        <w:t>kaç</w:t>
      </w:r>
      <w:r>
        <w:rPr>
          <w:color w:val="231F20"/>
          <w:spacing w:val="-19"/>
          <w:sz w:val="22"/>
        </w:rPr>
        <w:t> </w:t>
      </w:r>
      <w:r>
        <w:rPr>
          <w:color w:val="231F20"/>
          <w:sz w:val="22"/>
        </w:rPr>
        <w:t>göz</w:t>
      </w:r>
      <w:r>
        <w:rPr>
          <w:color w:val="231F20"/>
          <w:spacing w:val="-19"/>
          <w:sz w:val="22"/>
        </w:rPr>
        <w:t> </w:t>
      </w:r>
      <w:r>
        <w:rPr>
          <w:color w:val="231F20"/>
          <w:sz w:val="22"/>
        </w:rPr>
        <w:t>oynatma,</w:t>
      </w:r>
      <w:r>
        <w:rPr>
          <w:color w:val="231F20"/>
          <w:spacing w:val="-20"/>
          <w:sz w:val="22"/>
        </w:rPr>
        <w:t> </w:t>
      </w:r>
      <w:r>
        <w:rPr>
          <w:color w:val="231F20"/>
          <w:sz w:val="22"/>
        </w:rPr>
        <w:t>baçın</w:t>
      </w:r>
      <w:r>
        <w:rPr>
          <w:color w:val="231F20"/>
          <w:spacing w:val="-19"/>
          <w:sz w:val="22"/>
        </w:rPr>
        <w:t> </w:t>
      </w:r>
      <w:r>
        <w:rPr>
          <w:color w:val="231F20"/>
          <w:sz w:val="22"/>
        </w:rPr>
        <w:t>ani</w:t>
      </w:r>
      <w:r>
        <w:rPr>
          <w:color w:val="231F20"/>
          <w:spacing w:val="-20"/>
          <w:sz w:val="22"/>
        </w:rPr>
        <w:t> </w:t>
      </w:r>
      <w:r>
        <w:rPr>
          <w:color w:val="231F20"/>
          <w:sz w:val="22"/>
        </w:rPr>
        <w:t>hareketleri</w:t>
      </w:r>
      <w:r>
        <w:rPr>
          <w:color w:val="231F20"/>
          <w:spacing w:val="-18"/>
          <w:sz w:val="22"/>
        </w:rPr>
        <w:t> </w:t>
      </w:r>
      <w:r>
        <w:rPr>
          <w:color w:val="231F20"/>
          <w:sz w:val="22"/>
        </w:rPr>
        <w:t>gibi istenmeyen jestler</w:t>
      </w:r>
      <w:r>
        <w:rPr>
          <w:color w:val="231F20"/>
          <w:spacing w:val="-13"/>
          <w:sz w:val="22"/>
        </w:rPr>
        <w:t> </w:t>
      </w:r>
      <w:r>
        <w:rPr>
          <w:color w:val="231F20"/>
          <w:sz w:val="22"/>
        </w:rPr>
        <w:t>gözlemlenir.</w:t>
      </w:r>
    </w:p>
    <w:p>
      <w:pPr>
        <w:pStyle w:val="ListParagraph"/>
        <w:numPr>
          <w:ilvl w:val="0"/>
          <w:numId w:val="10"/>
        </w:numPr>
        <w:tabs>
          <w:tab w:pos="1207" w:val="left" w:leader="none"/>
        </w:tabs>
        <w:spacing w:line="247" w:lineRule="auto" w:before="120" w:after="0"/>
        <w:ind w:left="1217" w:right="717" w:hanging="360"/>
        <w:jc w:val="left"/>
        <w:rPr>
          <w:sz w:val="22"/>
        </w:rPr>
      </w:pPr>
      <w:r>
        <w:rPr>
          <w:color w:val="231F20"/>
          <w:sz w:val="22"/>
        </w:rPr>
        <w:t>Düzensiz solunum ve kararsız konuçmaya baglı olarak kelimelerde tuhaf vurguların ortaya çıkmasına neden</w:t>
      </w:r>
      <w:r>
        <w:rPr>
          <w:color w:val="231F20"/>
          <w:spacing w:val="-39"/>
          <w:sz w:val="22"/>
        </w:rPr>
        <w:t> </w:t>
      </w:r>
      <w:r>
        <w:rPr>
          <w:color w:val="231F20"/>
          <w:sz w:val="22"/>
        </w:rPr>
        <w:t>olur.</w:t>
      </w:r>
    </w:p>
    <w:p>
      <w:pPr>
        <w:pStyle w:val="ListParagraph"/>
        <w:numPr>
          <w:ilvl w:val="0"/>
          <w:numId w:val="10"/>
        </w:numPr>
        <w:tabs>
          <w:tab w:pos="1207" w:val="left" w:leader="none"/>
        </w:tabs>
        <w:spacing w:line="240" w:lineRule="auto" w:before="121" w:after="0"/>
        <w:ind w:left="1206" w:right="0" w:hanging="349"/>
        <w:jc w:val="left"/>
        <w:rPr>
          <w:sz w:val="22"/>
        </w:rPr>
      </w:pPr>
      <w:r>
        <w:rPr>
          <w:color w:val="231F20"/>
          <w:sz w:val="22"/>
        </w:rPr>
        <w:t>Konuçmaları kısıtlıdır ve sözcük dagarcıkları</w:t>
      </w:r>
      <w:r>
        <w:rPr>
          <w:color w:val="231F20"/>
          <w:spacing w:val="-40"/>
          <w:sz w:val="22"/>
        </w:rPr>
        <w:t> </w:t>
      </w:r>
      <w:r>
        <w:rPr>
          <w:color w:val="231F20"/>
          <w:sz w:val="22"/>
        </w:rPr>
        <w:t>yetersizdir.</w:t>
      </w:r>
    </w:p>
    <w:p>
      <w:pPr>
        <w:pStyle w:val="ListParagraph"/>
        <w:numPr>
          <w:ilvl w:val="0"/>
          <w:numId w:val="10"/>
        </w:numPr>
        <w:tabs>
          <w:tab w:pos="1207" w:val="left" w:leader="none"/>
        </w:tabs>
        <w:spacing w:line="247" w:lineRule="auto" w:before="128" w:after="0"/>
        <w:ind w:left="1217" w:right="715" w:hanging="360"/>
        <w:jc w:val="left"/>
        <w:rPr>
          <w:sz w:val="22"/>
        </w:rPr>
      </w:pPr>
      <w:r>
        <w:rPr>
          <w:color w:val="231F20"/>
          <w:sz w:val="22"/>
        </w:rPr>
        <w:t>Durmadan ses çıkarırlar fakat çıkardıkları sesler konuçma özelligi göstermez.</w:t>
      </w:r>
    </w:p>
    <w:p>
      <w:pPr>
        <w:pStyle w:val="ListParagraph"/>
        <w:numPr>
          <w:ilvl w:val="0"/>
          <w:numId w:val="10"/>
        </w:numPr>
        <w:tabs>
          <w:tab w:pos="1207" w:val="left" w:leader="none"/>
        </w:tabs>
        <w:spacing w:line="247" w:lineRule="auto" w:before="121" w:after="0"/>
        <w:ind w:left="1217" w:right="714" w:hanging="360"/>
        <w:jc w:val="left"/>
        <w:rPr>
          <w:sz w:val="22"/>
        </w:rPr>
      </w:pPr>
      <w:r>
        <w:rPr>
          <w:color w:val="231F20"/>
          <w:sz w:val="22"/>
        </w:rPr>
        <w:t>Isteklerini, duygularını dogrudan insanlara eçyalara vurma, çarpma, itme gibi hareketlerle belli</w:t>
      </w:r>
      <w:r>
        <w:rPr>
          <w:color w:val="231F20"/>
          <w:spacing w:val="-25"/>
          <w:sz w:val="22"/>
        </w:rPr>
        <w:t> </w:t>
      </w:r>
      <w:r>
        <w:rPr>
          <w:color w:val="231F20"/>
          <w:sz w:val="22"/>
        </w:rPr>
        <w:t>ederler.</w:t>
      </w:r>
    </w:p>
    <w:p>
      <w:pPr>
        <w:pStyle w:val="ListParagraph"/>
        <w:numPr>
          <w:ilvl w:val="0"/>
          <w:numId w:val="10"/>
        </w:numPr>
        <w:tabs>
          <w:tab w:pos="1207" w:val="left" w:leader="none"/>
        </w:tabs>
        <w:spacing w:line="240" w:lineRule="auto" w:before="121" w:after="0"/>
        <w:ind w:left="1206" w:right="0" w:hanging="349"/>
        <w:jc w:val="left"/>
        <w:rPr>
          <w:sz w:val="22"/>
        </w:rPr>
      </w:pPr>
      <w:r>
        <w:rPr>
          <w:color w:val="231F20"/>
          <w:sz w:val="22"/>
        </w:rPr>
        <w:t>Konuçma</w:t>
      </w:r>
      <w:r>
        <w:rPr>
          <w:color w:val="231F20"/>
          <w:spacing w:val="-7"/>
          <w:sz w:val="22"/>
        </w:rPr>
        <w:t> </w:t>
      </w:r>
      <w:r>
        <w:rPr>
          <w:color w:val="231F20"/>
          <w:sz w:val="22"/>
        </w:rPr>
        <w:t>sesi</w:t>
      </w:r>
      <w:r>
        <w:rPr>
          <w:color w:val="231F20"/>
          <w:spacing w:val="-6"/>
          <w:sz w:val="22"/>
        </w:rPr>
        <w:t> </w:t>
      </w:r>
      <w:r>
        <w:rPr>
          <w:color w:val="231F20"/>
          <w:sz w:val="22"/>
        </w:rPr>
        <w:t>gür</w:t>
      </w:r>
      <w:r>
        <w:rPr>
          <w:color w:val="231F20"/>
          <w:spacing w:val="-6"/>
          <w:sz w:val="22"/>
        </w:rPr>
        <w:t> </w:t>
      </w:r>
      <w:r>
        <w:rPr>
          <w:color w:val="231F20"/>
          <w:sz w:val="22"/>
        </w:rPr>
        <w:t>ya</w:t>
      </w:r>
      <w:r>
        <w:rPr>
          <w:color w:val="231F20"/>
          <w:spacing w:val="-6"/>
          <w:sz w:val="22"/>
        </w:rPr>
        <w:t> </w:t>
      </w:r>
      <w:r>
        <w:rPr>
          <w:color w:val="231F20"/>
          <w:sz w:val="22"/>
        </w:rPr>
        <w:t>da</w:t>
      </w:r>
      <w:r>
        <w:rPr>
          <w:color w:val="231F20"/>
          <w:spacing w:val="-7"/>
          <w:sz w:val="22"/>
        </w:rPr>
        <w:t> </w:t>
      </w:r>
      <w:r>
        <w:rPr>
          <w:color w:val="231F20"/>
          <w:sz w:val="22"/>
        </w:rPr>
        <w:t>zayıf</w:t>
      </w:r>
      <w:r>
        <w:rPr>
          <w:color w:val="231F20"/>
          <w:spacing w:val="-8"/>
          <w:sz w:val="22"/>
        </w:rPr>
        <w:t> </w:t>
      </w:r>
      <w:r>
        <w:rPr>
          <w:color w:val="231F20"/>
          <w:sz w:val="22"/>
        </w:rPr>
        <w:t>çıkar.</w:t>
      </w:r>
    </w:p>
    <w:p>
      <w:pPr>
        <w:pStyle w:val="ListParagraph"/>
        <w:numPr>
          <w:ilvl w:val="0"/>
          <w:numId w:val="10"/>
        </w:numPr>
        <w:tabs>
          <w:tab w:pos="1207" w:val="left" w:leader="none"/>
        </w:tabs>
        <w:spacing w:line="240" w:lineRule="auto" w:before="128" w:after="0"/>
        <w:ind w:left="1206" w:right="0" w:hanging="349"/>
        <w:jc w:val="left"/>
        <w:rPr>
          <w:sz w:val="22"/>
        </w:rPr>
      </w:pPr>
      <w:r>
        <w:rPr>
          <w:color w:val="231F20"/>
          <w:sz w:val="22"/>
        </w:rPr>
        <w:t>Ses tonları farklılık</w:t>
      </w:r>
      <w:r>
        <w:rPr>
          <w:color w:val="231F20"/>
          <w:spacing w:val="-18"/>
          <w:sz w:val="22"/>
        </w:rPr>
        <w:t> </w:t>
      </w:r>
      <w:r>
        <w:rPr>
          <w:color w:val="231F20"/>
          <w:sz w:val="22"/>
        </w:rPr>
        <w:t>gösterir.</w:t>
      </w:r>
    </w:p>
    <w:p>
      <w:pPr>
        <w:pStyle w:val="ListParagraph"/>
        <w:numPr>
          <w:ilvl w:val="0"/>
          <w:numId w:val="10"/>
        </w:numPr>
        <w:tabs>
          <w:tab w:pos="1207" w:val="left" w:leader="none"/>
        </w:tabs>
        <w:spacing w:line="247" w:lineRule="auto" w:before="128" w:after="0"/>
        <w:ind w:left="1217" w:right="715" w:hanging="360"/>
        <w:jc w:val="left"/>
        <w:rPr>
          <w:sz w:val="22"/>
        </w:rPr>
      </w:pPr>
      <w:r>
        <w:rPr>
          <w:color w:val="231F20"/>
          <w:sz w:val="22"/>
        </w:rPr>
        <w:t>Isteklerini anlatma yerine jest, mimik ya da baçka tür içaretler kullanırlar.</w:t>
      </w:r>
    </w:p>
    <w:p>
      <w:pPr>
        <w:pStyle w:val="ListParagraph"/>
        <w:numPr>
          <w:ilvl w:val="0"/>
          <w:numId w:val="10"/>
        </w:numPr>
        <w:tabs>
          <w:tab w:pos="1207" w:val="left" w:leader="none"/>
        </w:tabs>
        <w:spacing w:line="247" w:lineRule="auto" w:before="121" w:after="0"/>
        <w:ind w:left="1217" w:right="714" w:hanging="360"/>
        <w:jc w:val="left"/>
        <w:rPr>
          <w:sz w:val="22"/>
        </w:rPr>
      </w:pPr>
      <w:r>
        <w:rPr>
          <w:color w:val="231F20"/>
          <w:sz w:val="22"/>
        </w:rPr>
        <w:t>Konuçma sesi tizlik ve peslik yönünden cinsine, yaçına ve beden yapısına uygun</w:t>
      </w:r>
      <w:r>
        <w:rPr>
          <w:color w:val="231F20"/>
          <w:spacing w:val="-12"/>
          <w:sz w:val="22"/>
        </w:rPr>
        <w:t> </w:t>
      </w:r>
      <w:r>
        <w:rPr>
          <w:color w:val="231F20"/>
          <w:sz w:val="22"/>
        </w:rPr>
        <w:t>degildir.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3"/>
        <w:ind w:right="841"/>
        <w:jc w:val="right"/>
        <w:rPr>
          <w:rFonts w:ascii="Arial"/>
        </w:rPr>
      </w:pPr>
      <w:r>
        <w:rPr>
          <w:rFonts w:ascii="Arial"/>
          <w:color w:val="92278F"/>
        </w:rPr>
        <w:t>7</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968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3112" filled="true" fillcolor="#92278f" stroked="false">
            <v:fill type="solid"/>
            <w10:wrap type="none"/>
          </v:rect>
        </w:pict>
      </w:r>
      <w:r>
        <w:rPr/>
        <w:pict>
          <v:rect style="position:absolute;margin-left:0pt;margin-top:649.765015pt;width:49.606pt;height:33.386pt;mso-position-horizontal-relative:page;mso-position-vertical-relative:page;z-index:313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9"/>
        </w:rPr>
      </w:pPr>
    </w:p>
    <w:p>
      <w:pPr>
        <w:pStyle w:val="Heading1"/>
        <w:numPr>
          <w:ilvl w:val="2"/>
          <w:numId w:val="8"/>
        </w:numPr>
        <w:tabs>
          <w:tab w:pos="1908" w:val="left" w:leader="none"/>
        </w:tabs>
        <w:spacing w:line="240" w:lineRule="auto" w:before="52" w:after="0"/>
        <w:ind w:left="1908" w:right="0" w:hanging="664"/>
        <w:jc w:val="left"/>
      </w:pPr>
      <w:r>
        <w:rPr>
          <w:color w:val="ED2024"/>
        </w:rPr>
        <w:t>Özel</w:t>
      </w:r>
      <w:r>
        <w:rPr>
          <w:color w:val="ED2024"/>
          <w:spacing w:val="-31"/>
        </w:rPr>
        <w:t> </w:t>
      </w:r>
      <w:r>
        <w:rPr>
          <w:color w:val="ED2024"/>
        </w:rPr>
        <w:t>Ö</w:t>
      </w:r>
      <w:r>
        <w:rPr>
          <w:rFonts w:ascii="Arial" w:hAnsi="Arial"/>
          <w:color w:val="ED2024"/>
        </w:rPr>
        <w:t>g</w:t>
      </w:r>
      <w:r>
        <w:rPr>
          <w:color w:val="ED2024"/>
        </w:rPr>
        <w:t>renme</w:t>
      </w:r>
      <w:r>
        <w:rPr>
          <w:color w:val="ED2024"/>
          <w:spacing w:val="-32"/>
        </w:rPr>
        <w:t> </w:t>
      </w:r>
      <w:r>
        <w:rPr>
          <w:color w:val="ED2024"/>
        </w:rPr>
        <w:t>Güçlü</w:t>
      </w:r>
      <w:r>
        <w:rPr>
          <w:rFonts w:ascii="Arial" w:hAnsi="Arial"/>
          <w:color w:val="ED2024"/>
        </w:rPr>
        <w:t>g</w:t>
      </w:r>
      <w:r>
        <w:rPr>
          <w:color w:val="ED2024"/>
        </w:rPr>
        <w:t>ü</w:t>
      </w:r>
      <w:r>
        <w:rPr>
          <w:color w:val="ED2024"/>
          <w:spacing w:val="-30"/>
        </w:rPr>
        <w:t> </w:t>
      </w:r>
      <w:r>
        <w:rPr>
          <w:color w:val="ED2024"/>
        </w:rPr>
        <w:t>Olan</w:t>
      </w:r>
      <w:r>
        <w:rPr>
          <w:color w:val="ED2024"/>
          <w:spacing w:val="-30"/>
        </w:rPr>
        <w:t> </w:t>
      </w:r>
      <w:r>
        <w:rPr>
          <w:color w:val="ED2024"/>
        </w:rPr>
        <w:t>Bireyler</w:t>
      </w:r>
    </w:p>
    <w:p>
      <w:pPr>
        <w:pStyle w:val="BodyText"/>
        <w:spacing w:line="247" w:lineRule="auto" w:before="137"/>
        <w:ind w:left="4373" w:right="533" w:firstLine="567"/>
        <w:jc w:val="both"/>
      </w:pPr>
      <w:r>
        <w:rPr/>
        <w:drawing>
          <wp:anchor distT="0" distB="0" distL="0" distR="0" allowOverlap="1" layoutInCell="1" locked="0" behindDoc="0" simplePos="0" relativeHeight="3160">
            <wp:simplePos x="0" y="0"/>
            <wp:positionH relativeFrom="page">
              <wp:posOffset>740599</wp:posOffset>
            </wp:positionH>
            <wp:positionV relativeFrom="paragraph">
              <wp:posOffset>100799</wp:posOffset>
            </wp:positionV>
            <wp:extent cx="2227326" cy="1601724"/>
            <wp:effectExtent l="0" t="0" r="0" b="0"/>
            <wp:wrapNone/>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0" cstate="print"/>
                    <a:stretch>
                      <a:fillRect/>
                    </a:stretch>
                  </pic:blipFill>
                  <pic:spPr>
                    <a:xfrm>
                      <a:off x="0" y="0"/>
                      <a:ext cx="2227326" cy="1601724"/>
                    </a:xfrm>
                    <a:prstGeom prst="rect">
                      <a:avLst/>
                    </a:prstGeom>
                  </pic:spPr>
                </pic:pic>
              </a:graphicData>
            </a:graphic>
          </wp:anchor>
        </w:drawing>
      </w:r>
      <w:r>
        <w:rPr>
          <w:color w:val="231F20"/>
        </w:rPr>
        <w:t>Dili</w:t>
      </w:r>
      <w:r>
        <w:rPr>
          <w:color w:val="231F20"/>
          <w:spacing w:val="-17"/>
        </w:rPr>
        <w:t> </w:t>
      </w:r>
      <w:r>
        <w:rPr>
          <w:color w:val="231F20"/>
        </w:rPr>
        <w:t>yazılı</w:t>
      </w:r>
      <w:r>
        <w:rPr>
          <w:color w:val="231F20"/>
          <w:spacing w:val="-16"/>
        </w:rPr>
        <w:t> </w:t>
      </w:r>
      <w:r>
        <w:rPr>
          <w:color w:val="231F20"/>
        </w:rPr>
        <w:t>ya</w:t>
      </w:r>
      <w:r>
        <w:rPr>
          <w:color w:val="231F20"/>
          <w:spacing w:val="-16"/>
        </w:rPr>
        <w:t> </w:t>
      </w:r>
      <w:r>
        <w:rPr>
          <w:color w:val="231F20"/>
        </w:rPr>
        <w:t>da</w:t>
      </w:r>
      <w:r>
        <w:rPr>
          <w:color w:val="231F20"/>
          <w:spacing w:val="-16"/>
        </w:rPr>
        <w:t> </w:t>
      </w:r>
      <w:r>
        <w:rPr>
          <w:color w:val="231F20"/>
        </w:rPr>
        <w:t>sözlü</w:t>
      </w:r>
      <w:r>
        <w:rPr>
          <w:color w:val="231F20"/>
          <w:spacing w:val="-17"/>
        </w:rPr>
        <w:t> </w:t>
      </w:r>
      <w:r>
        <w:rPr>
          <w:color w:val="231F20"/>
        </w:rPr>
        <w:t>anlamak</w:t>
      </w:r>
      <w:r>
        <w:rPr>
          <w:color w:val="231F20"/>
          <w:spacing w:val="-16"/>
        </w:rPr>
        <w:t> </w:t>
      </w:r>
      <w:r>
        <w:rPr>
          <w:color w:val="231F20"/>
        </w:rPr>
        <w:t>ve kullanabilmek için gerekli olan bilgi alma süreçlerinin birinde veya birkaçında ortaya çıkan ve dinleme, konuçma, okuma, yazma, heceleme, dikkat yogunlaçtırma ya da matematiksel</w:t>
      </w:r>
      <w:r>
        <w:rPr>
          <w:color w:val="231F20"/>
          <w:spacing w:val="-22"/>
        </w:rPr>
        <w:t> </w:t>
      </w:r>
      <w:r>
        <w:rPr>
          <w:color w:val="231F20"/>
        </w:rPr>
        <w:t>içlemleri</w:t>
      </w:r>
      <w:r>
        <w:rPr>
          <w:color w:val="231F20"/>
          <w:spacing w:val="-22"/>
        </w:rPr>
        <w:t> </w:t>
      </w:r>
      <w:r>
        <w:rPr>
          <w:color w:val="231F20"/>
        </w:rPr>
        <w:t>yapma</w:t>
      </w:r>
      <w:r>
        <w:rPr>
          <w:color w:val="231F20"/>
          <w:spacing w:val="-22"/>
        </w:rPr>
        <w:t> </w:t>
      </w:r>
      <w:r>
        <w:rPr>
          <w:color w:val="231F20"/>
        </w:rPr>
        <w:t>güçlügü nedeniyle özel egitim hizmetlerine ihtiyacı olan</w:t>
      </w:r>
      <w:r>
        <w:rPr>
          <w:color w:val="231F20"/>
          <w:spacing w:val="-15"/>
        </w:rPr>
        <w:t> </w:t>
      </w:r>
      <w:r>
        <w:rPr>
          <w:color w:val="231F20"/>
        </w:rPr>
        <w:t>bireylerdir.</w:t>
      </w:r>
    </w:p>
    <w:p>
      <w:pPr>
        <w:pStyle w:val="BodyText"/>
        <w:rPr>
          <w:sz w:val="26"/>
        </w:rPr>
      </w:pPr>
    </w:p>
    <w:p>
      <w:pPr>
        <w:pStyle w:val="Heading6"/>
        <w:spacing w:before="207"/>
        <w:ind w:left="1244"/>
      </w:pPr>
      <w:r>
        <w:rPr>
          <w:color w:val="231F20"/>
          <w:spacing w:val="-1"/>
          <w:w w:val="80"/>
        </w:rPr>
        <w:t>N</w:t>
      </w:r>
      <w:r>
        <w:rPr>
          <w:color w:val="231F20"/>
          <w:spacing w:val="-1"/>
          <w:w w:val="89"/>
        </w:rPr>
        <w:t>a</w:t>
      </w:r>
      <w:r>
        <w:rPr>
          <w:color w:val="231F20"/>
          <w:w w:val="89"/>
        </w:rPr>
        <w:t>s</w:t>
      </w:r>
      <w:r>
        <w:rPr>
          <w:color w:val="231F20"/>
          <w:w w:val="31"/>
        </w:rPr>
        <w:t></w:t>
      </w:r>
      <w:r>
        <w:rPr>
          <w:color w:val="231F20"/>
          <w:w w:val="89"/>
        </w:rPr>
        <w:t>l</w:t>
      </w:r>
      <w:r>
        <w:rPr>
          <w:color w:val="231F20"/>
          <w:spacing w:val="-9"/>
        </w:rPr>
        <w:t> </w:t>
      </w:r>
      <w:r>
        <w:rPr>
          <w:color w:val="231F20"/>
          <w:w w:val="85"/>
        </w:rPr>
        <w:t>F</w:t>
      </w:r>
      <w:r>
        <w:rPr>
          <w:color w:val="231F20"/>
          <w:spacing w:val="1"/>
          <w:w w:val="85"/>
        </w:rPr>
        <w:t>a</w:t>
      </w:r>
      <w:r>
        <w:rPr>
          <w:color w:val="231F20"/>
          <w:w w:val="91"/>
        </w:rPr>
        <w:t>rk</w:t>
      </w:r>
      <w:r>
        <w:rPr>
          <w:color w:val="231F20"/>
          <w:spacing w:val="-8"/>
        </w:rPr>
        <w:t> </w:t>
      </w:r>
      <w:r>
        <w:rPr>
          <w:color w:val="231F20"/>
          <w:w w:val="87"/>
        </w:rPr>
        <w:t>Edilirler?</w:t>
      </w:r>
    </w:p>
    <w:p>
      <w:pPr>
        <w:pStyle w:val="ListParagraph"/>
        <w:numPr>
          <w:ilvl w:val="1"/>
          <w:numId w:val="10"/>
        </w:numPr>
        <w:tabs>
          <w:tab w:pos="1387" w:val="left" w:leader="none"/>
        </w:tabs>
        <w:spacing w:line="240" w:lineRule="auto" w:before="128" w:after="0"/>
        <w:ind w:left="1396" w:right="0" w:hanging="360"/>
        <w:jc w:val="left"/>
        <w:rPr>
          <w:sz w:val="22"/>
        </w:rPr>
      </w:pPr>
      <w:r>
        <w:rPr>
          <w:color w:val="231F20"/>
          <w:sz w:val="22"/>
        </w:rPr>
        <w:t>Okuma</w:t>
      </w:r>
      <w:r>
        <w:rPr>
          <w:color w:val="231F20"/>
          <w:spacing w:val="-10"/>
          <w:sz w:val="22"/>
        </w:rPr>
        <w:t> </w:t>
      </w:r>
      <w:r>
        <w:rPr>
          <w:color w:val="231F20"/>
          <w:sz w:val="22"/>
        </w:rPr>
        <w:t>hızı</w:t>
      </w:r>
      <w:r>
        <w:rPr>
          <w:color w:val="231F20"/>
          <w:spacing w:val="-8"/>
          <w:sz w:val="22"/>
        </w:rPr>
        <w:t> </w:t>
      </w:r>
      <w:r>
        <w:rPr>
          <w:color w:val="231F20"/>
          <w:sz w:val="22"/>
        </w:rPr>
        <w:t>ve</w:t>
      </w:r>
      <w:r>
        <w:rPr>
          <w:color w:val="231F20"/>
          <w:spacing w:val="-10"/>
          <w:sz w:val="22"/>
        </w:rPr>
        <w:t> </w:t>
      </w:r>
      <w:r>
        <w:rPr>
          <w:color w:val="231F20"/>
          <w:sz w:val="22"/>
        </w:rPr>
        <w:t>niteligi</w:t>
      </w:r>
      <w:r>
        <w:rPr>
          <w:color w:val="231F20"/>
          <w:spacing w:val="-9"/>
          <w:sz w:val="22"/>
        </w:rPr>
        <w:t> </w:t>
      </w:r>
      <w:r>
        <w:rPr>
          <w:color w:val="231F20"/>
          <w:sz w:val="22"/>
        </w:rPr>
        <w:t>açısından</w:t>
      </w:r>
      <w:r>
        <w:rPr>
          <w:color w:val="231F20"/>
          <w:spacing w:val="-9"/>
          <w:sz w:val="22"/>
        </w:rPr>
        <w:t> </w:t>
      </w:r>
      <w:r>
        <w:rPr>
          <w:color w:val="231F20"/>
          <w:sz w:val="22"/>
        </w:rPr>
        <w:t>yaçıtlarından</w:t>
      </w:r>
      <w:r>
        <w:rPr>
          <w:color w:val="231F20"/>
          <w:spacing w:val="-10"/>
          <w:sz w:val="22"/>
        </w:rPr>
        <w:t> </w:t>
      </w:r>
      <w:r>
        <w:rPr>
          <w:color w:val="231F20"/>
          <w:sz w:val="22"/>
        </w:rPr>
        <w:t>geridirler.</w:t>
      </w:r>
    </w:p>
    <w:p>
      <w:pPr>
        <w:pStyle w:val="ListParagraph"/>
        <w:numPr>
          <w:ilvl w:val="1"/>
          <w:numId w:val="10"/>
        </w:numPr>
        <w:tabs>
          <w:tab w:pos="1387" w:val="left" w:leader="none"/>
        </w:tabs>
        <w:spacing w:line="240" w:lineRule="auto" w:before="128" w:after="0"/>
        <w:ind w:left="1396" w:right="0" w:hanging="360"/>
        <w:jc w:val="left"/>
        <w:rPr>
          <w:sz w:val="22"/>
        </w:rPr>
      </w:pPr>
      <w:r>
        <w:rPr>
          <w:color w:val="231F20"/>
          <w:sz w:val="22"/>
        </w:rPr>
        <w:t>Harf-ses</w:t>
      </w:r>
      <w:r>
        <w:rPr>
          <w:color w:val="231F20"/>
          <w:spacing w:val="-16"/>
          <w:sz w:val="22"/>
        </w:rPr>
        <w:t> </w:t>
      </w:r>
      <w:r>
        <w:rPr>
          <w:color w:val="231F20"/>
          <w:sz w:val="22"/>
        </w:rPr>
        <w:t>uyumu</w:t>
      </w:r>
      <w:r>
        <w:rPr>
          <w:color w:val="231F20"/>
          <w:spacing w:val="-14"/>
          <w:sz w:val="22"/>
        </w:rPr>
        <w:t> </w:t>
      </w:r>
      <w:r>
        <w:rPr>
          <w:color w:val="231F20"/>
          <w:sz w:val="22"/>
        </w:rPr>
        <w:t>geliçmemiçtir,</w:t>
      </w:r>
      <w:r>
        <w:rPr>
          <w:color w:val="231F20"/>
          <w:spacing w:val="-16"/>
          <w:sz w:val="22"/>
        </w:rPr>
        <w:t> </w:t>
      </w:r>
      <w:r>
        <w:rPr>
          <w:color w:val="231F20"/>
          <w:sz w:val="22"/>
        </w:rPr>
        <w:t>bazı</w:t>
      </w:r>
      <w:r>
        <w:rPr>
          <w:color w:val="231F20"/>
          <w:spacing w:val="-15"/>
          <w:sz w:val="22"/>
        </w:rPr>
        <w:t> </w:t>
      </w:r>
      <w:r>
        <w:rPr>
          <w:color w:val="231F20"/>
          <w:sz w:val="22"/>
        </w:rPr>
        <w:t>harflerin</w:t>
      </w:r>
      <w:r>
        <w:rPr>
          <w:color w:val="231F20"/>
          <w:spacing w:val="-15"/>
          <w:sz w:val="22"/>
        </w:rPr>
        <w:t> </w:t>
      </w:r>
      <w:r>
        <w:rPr>
          <w:color w:val="231F20"/>
          <w:sz w:val="22"/>
        </w:rPr>
        <w:t>seslerini</w:t>
      </w:r>
      <w:r>
        <w:rPr>
          <w:color w:val="231F20"/>
          <w:spacing w:val="-15"/>
          <w:sz w:val="22"/>
        </w:rPr>
        <w:t> </w:t>
      </w:r>
      <w:r>
        <w:rPr>
          <w:color w:val="231F20"/>
          <w:sz w:val="22"/>
        </w:rPr>
        <w:t>ögrenemezler.</w:t>
      </w:r>
    </w:p>
    <w:p>
      <w:pPr>
        <w:pStyle w:val="ListParagraph"/>
        <w:numPr>
          <w:ilvl w:val="1"/>
          <w:numId w:val="10"/>
        </w:numPr>
        <w:tabs>
          <w:tab w:pos="1386" w:val="left" w:leader="none"/>
        </w:tabs>
        <w:spacing w:line="240" w:lineRule="auto" w:before="128" w:after="0"/>
        <w:ind w:left="1385" w:right="0" w:hanging="349"/>
        <w:jc w:val="left"/>
        <w:rPr>
          <w:sz w:val="22"/>
        </w:rPr>
      </w:pPr>
      <w:r>
        <w:rPr>
          <w:color w:val="231F20"/>
          <w:sz w:val="22"/>
        </w:rPr>
        <w:t>Kelimeleri</w:t>
      </w:r>
      <w:r>
        <w:rPr>
          <w:color w:val="231F20"/>
          <w:spacing w:val="-9"/>
          <w:sz w:val="22"/>
        </w:rPr>
        <w:t> </w:t>
      </w:r>
      <w:r>
        <w:rPr>
          <w:color w:val="231F20"/>
          <w:sz w:val="22"/>
        </w:rPr>
        <w:t>hecelerken</w:t>
      </w:r>
      <w:r>
        <w:rPr>
          <w:color w:val="231F20"/>
          <w:spacing w:val="-9"/>
          <w:sz w:val="22"/>
        </w:rPr>
        <w:t> </w:t>
      </w:r>
      <w:r>
        <w:rPr>
          <w:color w:val="231F20"/>
          <w:sz w:val="22"/>
        </w:rPr>
        <w:t>ya</w:t>
      </w:r>
      <w:r>
        <w:rPr>
          <w:color w:val="231F20"/>
          <w:spacing w:val="-8"/>
          <w:sz w:val="22"/>
        </w:rPr>
        <w:t> </w:t>
      </w:r>
      <w:r>
        <w:rPr>
          <w:color w:val="231F20"/>
          <w:sz w:val="22"/>
        </w:rPr>
        <w:t>da</w:t>
      </w:r>
      <w:r>
        <w:rPr>
          <w:color w:val="231F20"/>
          <w:spacing w:val="-9"/>
          <w:sz w:val="22"/>
        </w:rPr>
        <w:t> </w:t>
      </w:r>
      <w:r>
        <w:rPr>
          <w:color w:val="231F20"/>
          <w:sz w:val="22"/>
        </w:rPr>
        <w:t>harflerine</w:t>
      </w:r>
      <w:r>
        <w:rPr>
          <w:color w:val="231F20"/>
          <w:spacing w:val="-9"/>
          <w:sz w:val="22"/>
        </w:rPr>
        <w:t> </w:t>
      </w:r>
      <w:r>
        <w:rPr>
          <w:color w:val="231F20"/>
          <w:sz w:val="22"/>
        </w:rPr>
        <w:t>ayırırken</w:t>
      </w:r>
      <w:r>
        <w:rPr>
          <w:color w:val="231F20"/>
          <w:spacing w:val="-9"/>
          <w:sz w:val="22"/>
        </w:rPr>
        <w:t> </w:t>
      </w:r>
      <w:r>
        <w:rPr>
          <w:color w:val="231F20"/>
          <w:sz w:val="22"/>
        </w:rPr>
        <w:t>zorlanırlar.</w:t>
      </w:r>
    </w:p>
    <w:p>
      <w:pPr>
        <w:pStyle w:val="ListParagraph"/>
        <w:numPr>
          <w:ilvl w:val="1"/>
          <w:numId w:val="10"/>
        </w:numPr>
        <w:tabs>
          <w:tab w:pos="1386" w:val="left" w:leader="none"/>
        </w:tabs>
        <w:spacing w:line="240" w:lineRule="auto" w:before="128" w:after="0"/>
        <w:ind w:left="1385" w:right="0" w:hanging="349"/>
        <w:jc w:val="left"/>
        <w:rPr>
          <w:sz w:val="22"/>
        </w:rPr>
      </w:pPr>
      <w:r>
        <w:rPr>
          <w:color w:val="231F20"/>
          <w:sz w:val="22"/>
        </w:rPr>
        <w:t>Okuduklarını anlamakta</w:t>
      </w:r>
      <w:r>
        <w:rPr>
          <w:color w:val="231F20"/>
          <w:spacing w:val="-14"/>
          <w:sz w:val="22"/>
        </w:rPr>
        <w:t> </w:t>
      </w:r>
      <w:r>
        <w:rPr>
          <w:color w:val="231F20"/>
          <w:sz w:val="22"/>
        </w:rPr>
        <w:t>zorlanırlar.</w:t>
      </w:r>
    </w:p>
    <w:p>
      <w:pPr>
        <w:pStyle w:val="ListParagraph"/>
        <w:numPr>
          <w:ilvl w:val="1"/>
          <w:numId w:val="10"/>
        </w:numPr>
        <w:tabs>
          <w:tab w:pos="1386" w:val="left" w:leader="none"/>
        </w:tabs>
        <w:spacing w:line="240" w:lineRule="auto" w:before="127" w:after="0"/>
        <w:ind w:left="1385" w:right="0" w:hanging="349"/>
        <w:jc w:val="left"/>
        <w:rPr>
          <w:sz w:val="22"/>
        </w:rPr>
      </w:pPr>
      <w:r>
        <w:rPr>
          <w:color w:val="231F20"/>
          <w:sz w:val="22"/>
        </w:rPr>
        <w:t>Okurken</w:t>
      </w:r>
      <w:r>
        <w:rPr>
          <w:color w:val="231F20"/>
          <w:spacing w:val="-9"/>
          <w:sz w:val="22"/>
        </w:rPr>
        <w:t> </w:t>
      </w:r>
      <w:r>
        <w:rPr>
          <w:color w:val="231F20"/>
          <w:sz w:val="22"/>
        </w:rPr>
        <w:t>harfleri,</w:t>
      </w:r>
      <w:r>
        <w:rPr>
          <w:color w:val="231F20"/>
          <w:spacing w:val="-8"/>
          <w:sz w:val="22"/>
        </w:rPr>
        <w:t> </w:t>
      </w:r>
      <w:r>
        <w:rPr>
          <w:color w:val="231F20"/>
          <w:sz w:val="22"/>
        </w:rPr>
        <w:t>heceleri</w:t>
      </w:r>
      <w:r>
        <w:rPr>
          <w:color w:val="231F20"/>
          <w:spacing w:val="-8"/>
          <w:sz w:val="22"/>
        </w:rPr>
        <w:t> </w:t>
      </w:r>
      <w:r>
        <w:rPr>
          <w:color w:val="231F20"/>
          <w:sz w:val="22"/>
        </w:rPr>
        <w:t>atlar</w:t>
      </w:r>
      <w:r>
        <w:rPr>
          <w:color w:val="231F20"/>
          <w:spacing w:val="-8"/>
          <w:sz w:val="22"/>
        </w:rPr>
        <w:t> </w:t>
      </w:r>
      <w:r>
        <w:rPr>
          <w:color w:val="231F20"/>
          <w:sz w:val="22"/>
        </w:rPr>
        <w:t>ya</w:t>
      </w:r>
      <w:r>
        <w:rPr>
          <w:color w:val="231F20"/>
          <w:spacing w:val="-9"/>
          <w:sz w:val="22"/>
        </w:rPr>
        <w:t> </w:t>
      </w:r>
      <w:r>
        <w:rPr>
          <w:color w:val="231F20"/>
          <w:sz w:val="22"/>
        </w:rPr>
        <w:t>da</w:t>
      </w:r>
      <w:r>
        <w:rPr>
          <w:color w:val="231F20"/>
          <w:spacing w:val="-8"/>
          <w:sz w:val="22"/>
        </w:rPr>
        <w:t> </w:t>
      </w:r>
      <w:r>
        <w:rPr>
          <w:color w:val="231F20"/>
          <w:sz w:val="22"/>
        </w:rPr>
        <w:t>harf/hece</w:t>
      </w:r>
      <w:r>
        <w:rPr>
          <w:color w:val="231F20"/>
          <w:spacing w:val="-8"/>
          <w:sz w:val="22"/>
        </w:rPr>
        <w:t> </w:t>
      </w:r>
      <w:r>
        <w:rPr>
          <w:color w:val="231F20"/>
          <w:sz w:val="22"/>
        </w:rPr>
        <w:t>eklerler.</w:t>
      </w:r>
    </w:p>
    <w:p>
      <w:pPr>
        <w:pStyle w:val="ListParagraph"/>
        <w:numPr>
          <w:ilvl w:val="1"/>
          <w:numId w:val="10"/>
        </w:numPr>
        <w:tabs>
          <w:tab w:pos="1386" w:val="left" w:leader="none"/>
          <w:tab w:pos="2471" w:val="left" w:leader="none"/>
        </w:tabs>
        <w:spacing w:line="247" w:lineRule="auto" w:before="128" w:after="0"/>
        <w:ind w:left="1396" w:right="542" w:hanging="360"/>
        <w:jc w:val="left"/>
        <w:rPr>
          <w:sz w:val="22"/>
        </w:rPr>
      </w:pPr>
      <w:r>
        <w:rPr>
          <w:color w:val="231F20"/>
          <w:sz w:val="22"/>
        </w:rPr>
        <w:t>Yazarken</w:t>
        <w:tab/>
        <w:t>bazı harf ve sayıları, kelimeleri ters yazarlar ya da karıçtırırlar.</w:t>
      </w:r>
      <w:r>
        <w:rPr>
          <w:color w:val="231F20"/>
          <w:spacing w:val="-16"/>
          <w:sz w:val="22"/>
        </w:rPr>
        <w:t> </w:t>
      </w:r>
      <w:r>
        <w:rPr>
          <w:color w:val="231F20"/>
          <w:sz w:val="22"/>
        </w:rPr>
        <w:t>(b-d,</w:t>
      </w:r>
      <w:r>
        <w:rPr>
          <w:color w:val="231F20"/>
          <w:spacing w:val="-16"/>
          <w:sz w:val="22"/>
        </w:rPr>
        <w:t> </w:t>
      </w:r>
      <w:r>
        <w:rPr>
          <w:color w:val="231F20"/>
          <w:sz w:val="22"/>
        </w:rPr>
        <w:t>d-t,</w:t>
      </w:r>
      <w:r>
        <w:rPr>
          <w:color w:val="231F20"/>
          <w:spacing w:val="-16"/>
          <w:sz w:val="22"/>
        </w:rPr>
        <w:t> </w:t>
      </w:r>
      <w:r>
        <w:rPr>
          <w:color w:val="231F20"/>
          <w:sz w:val="22"/>
        </w:rPr>
        <w:t>m-n,</w:t>
      </w:r>
      <w:r>
        <w:rPr>
          <w:color w:val="231F20"/>
          <w:spacing w:val="-16"/>
          <w:sz w:val="22"/>
        </w:rPr>
        <w:t> </w:t>
      </w:r>
      <w:r>
        <w:rPr>
          <w:color w:val="231F20"/>
          <w:sz w:val="22"/>
        </w:rPr>
        <w:t>g-y,</w:t>
      </w:r>
      <w:r>
        <w:rPr>
          <w:color w:val="231F20"/>
          <w:spacing w:val="-16"/>
          <w:sz w:val="22"/>
        </w:rPr>
        <w:t> </w:t>
      </w:r>
      <w:r>
        <w:rPr>
          <w:color w:val="231F20"/>
          <w:sz w:val="22"/>
        </w:rPr>
        <w:t>f-v,</w:t>
      </w:r>
      <w:r>
        <w:rPr>
          <w:color w:val="231F20"/>
          <w:spacing w:val="-15"/>
          <w:sz w:val="22"/>
        </w:rPr>
        <w:t> </w:t>
      </w:r>
      <w:r>
        <w:rPr>
          <w:color w:val="231F20"/>
          <w:sz w:val="22"/>
        </w:rPr>
        <w:t>b-p,</w:t>
      </w:r>
      <w:r>
        <w:rPr>
          <w:color w:val="231F20"/>
          <w:spacing w:val="-16"/>
          <w:sz w:val="22"/>
        </w:rPr>
        <w:t> </w:t>
      </w:r>
      <w:r>
        <w:rPr>
          <w:color w:val="231F20"/>
          <w:sz w:val="22"/>
        </w:rPr>
        <w:t>g-k,</w:t>
      </w:r>
      <w:r>
        <w:rPr>
          <w:color w:val="231F20"/>
          <w:spacing w:val="-16"/>
          <w:sz w:val="22"/>
        </w:rPr>
        <w:t> </w:t>
      </w:r>
      <w:r>
        <w:rPr>
          <w:color w:val="231F20"/>
          <w:sz w:val="22"/>
        </w:rPr>
        <w:t>c-ç,</w:t>
      </w:r>
      <w:r>
        <w:rPr>
          <w:color w:val="231F20"/>
          <w:spacing w:val="-16"/>
          <w:sz w:val="22"/>
        </w:rPr>
        <w:t> </w:t>
      </w:r>
      <w:r>
        <w:rPr>
          <w:color w:val="231F20"/>
          <w:sz w:val="22"/>
        </w:rPr>
        <w:t>2-5,</w:t>
      </w:r>
      <w:r>
        <w:rPr>
          <w:color w:val="231F20"/>
          <w:spacing w:val="-16"/>
          <w:sz w:val="22"/>
        </w:rPr>
        <w:t> </w:t>
      </w:r>
      <w:r>
        <w:rPr>
          <w:color w:val="231F20"/>
          <w:sz w:val="22"/>
        </w:rPr>
        <w:t>6-9,</w:t>
      </w:r>
      <w:r>
        <w:rPr>
          <w:color w:val="231F20"/>
          <w:spacing w:val="-15"/>
          <w:sz w:val="22"/>
        </w:rPr>
        <w:t> </w:t>
      </w:r>
      <w:r>
        <w:rPr>
          <w:color w:val="231F20"/>
          <w:sz w:val="22"/>
        </w:rPr>
        <w:t>12-21)</w:t>
      </w:r>
    </w:p>
    <w:p>
      <w:pPr>
        <w:pStyle w:val="ListParagraph"/>
        <w:numPr>
          <w:ilvl w:val="1"/>
          <w:numId w:val="10"/>
        </w:numPr>
        <w:tabs>
          <w:tab w:pos="1386" w:val="left" w:leader="none"/>
        </w:tabs>
        <w:spacing w:line="240" w:lineRule="auto" w:before="121" w:after="0"/>
        <w:ind w:left="1385" w:right="0" w:hanging="349"/>
        <w:jc w:val="left"/>
        <w:rPr>
          <w:sz w:val="22"/>
        </w:rPr>
      </w:pPr>
      <w:r>
        <w:rPr>
          <w:color w:val="231F20"/>
          <w:sz w:val="22"/>
        </w:rPr>
        <w:t>Yazarken</w:t>
      </w:r>
      <w:r>
        <w:rPr>
          <w:color w:val="231F20"/>
          <w:spacing w:val="-9"/>
          <w:sz w:val="22"/>
        </w:rPr>
        <w:t> </w:t>
      </w:r>
      <w:r>
        <w:rPr>
          <w:color w:val="231F20"/>
          <w:sz w:val="22"/>
        </w:rPr>
        <w:t>bazı</w:t>
      </w:r>
      <w:r>
        <w:rPr>
          <w:color w:val="231F20"/>
          <w:spacing w:val="-9"/>
          <w:sz w:val="22"/>
        </w:rPr>
        <w:t> </w:t>
      </w:r>
      <w:r>
        <w:rPr>
          <w:color w:val="231F20"/>
          <w:sz w:val="22"/>
        </w:rPr>
        <w:t>harfleri,</w:t>
      </w:r>
      <w:r>
        <w:rPr>
          <w:color w:val="231F20"/>
          <w:spacing w:val="-9"/>
          <w:sz w:val="22"/>
        </w:rPr>
        <w:t> </w:t>
      </w:r>
      <w:r>
        <w:rPr>
          <w:color w:val="231F20"/>
          <w:sz w:val="22"/>
        </w:rPr>
        <w:t>heceleri</w:t>
      </w:r>
      <w:r>
        <w:rPr>
          <w:color w:val="231F20"/>
          <w:spacing w:val="-9"/>
          <w:sz w:val="22"/>
        </w:rPr>
        <w:t> </w:t>
      </w:r>
      <w:r>
        <w:rPr>
          <w:color w:val="231F20"/>
          <w:sz w:val="22"/>
        </w:rPr>
        <w:t>atlar</w:t>
      </w:r>
      <w:r>
        <w:rPr>
          <w:color w:val="231F20"/>
          <w:spacing w:val="-8"/>
          <w:sz w:val="22"/>
        </w:rPr>
        <w:t> </w:t>
      </w:r>
      <w:r>
        <w:rPr>
          <w:color w:val="231F20"/>
          <w:sz w:val="22"/>
        </w:rPr>
        <w:t>ya</w:t>
      </w:r>
      <w:r>
        <w:rPr>
          <w:color w:val="231F20"/>
          <w:spacing w:val="-9"/>
          <w:sz w:val="22"/>
        </w:rPr>
        <w:t> </w:t>
      </w:r>
      <w:r>
        <w:rPr>
          <w:color w:val="231F20"/>
          <w:sz w:val="22"/>
        </w:rPr>
        <w:t>da</w:t>
      </w:r>
      <w:r>
        <w:rPr>
          <w:color w:val="231F20"/>
          <w:spacing w:val="-8"/>
          <w:sz w:val="22"/>
        </w:rPr>
        <w:t> </w:t>
      </w:r>
      <w:r>
        <w:rPr>
          <w:color w:val="231F20"/>
          <w:sz w:val="22"/>
        </w:rPr>
        <w:t>harf/hece</w:t>
      </w:r>
      <w:r>
        <w:rPr>
          <w:color w:val="231F20"/>
          <w:spacing w:val="-9"/>
          <w:sz w:val="22"/>
        </w:rPr>
        <w:t> </w:t>
      </w:r>
      <w:r>
        <w:rPr>
          <w:color w:val="231F20"/>
          <w:sz w:val="22"/>
        </w:rPr>
        <w:t>eklerler.</w:t>
      </w:r>
    </w:p>
    <w:p>
      <w:pPr>
        <w:pStyle w:val="ListParagraph"/>
        <w:numPr>
          <w:ilvl w:val="1"/>
          <w:numId w:val="10"/>
        </w:numPr>
        <w:tabs>
          <w:tab w:pos="1386" w:val="left" w:leader="none"/>
        </w:tabs>
        <w:spacing w:line="247" w:lineRule="auto" w:before="128" w:after="0"/>
        <w:ind w:left="1395" w:right="536" w:hanging="360"/>
        <w:jc w:val="left"/>
        <w:rPr>
          <w:sz w:val="22"/>
        </w:rPr>
      </w:pPr>
      <w:r>
        <w:rPr>
          <w:color w:val="231F20"/>
          <w:sz w:val="22"/>
        </w:rPr>
        <w:t>Yazarken kelimeler arasında hiç boçluk bırakmaz ya da bir kelimeyi iki-üç parçaya bölerek yazarlar(ka lem</w:t>
      </w:r>
      <w:r>
        <w:rPr>
          <w:color w:val="231F20"/>
          <w:spacing w:val="-1"/>
          <w:sz w:val="22"/>
        </w:rPr>
        <w:t> </w:t>
      </w:r>
      <w:r>
        <w:rPr>
          <w:color w:val="231F20"/>
          <w:sz w:val="22"/>
        </w:rPr>
        <w:t>gibi).</w:t>
      </w:r>
    </w:p>
    <w:p>
      <w:pPr>
        <w:pStyle w:val="ListParagraph"/>
        <w:numPr>
          <w:ilvl w:val="1"/>
          <w:numId w:val="10"/>
        </w:numPr>
        <w:tabs>
          <w:tab w:pos="1386" w:val="left" w:leader="none"/>
        </w:tabs>
        <w:spacing w:line="247" w:lineRule="auto" w:before="121" w:after="0"/>
        <w:ind w:left="1395" w:right="536" w:hanging="360"/>
        <w:jc w:val="left"/>
        <w:rPr>
          <w:sz w:val="22"/>
        </w:rPr>
      </w:pPr>
      <w:r>
        <w:rPr>
          <w:color w:val="231F20"/>
          <w:sz w:val="22"/>
        </w:rPr>
        <w:t>Tahtadaki yazıyı defterlerine çekerken ya da ögretmenin okudugunu defterlerine yazarken</w:t>
      </w:r>
      <w:r>
        <w:rPr>
          <w:color w:val="231F20"/>
          <w:spacing w:val="-13"/>
          <w:sz w:val="22"/>
        </w:rPr>
        <w:t> </w:t>
      </w:r>
      <w:r>
        <w:rPr>
          <w:color w:val="231F20"/>
          <w:sz w:val="22"/>
        </w:rPr>
        <w:t>zorlanırlar.</w:t>
      </w:r>
    </w:p>
    <w:p>
      <w:pPr>
        <w:pStyle w:val="ListParagraph"/>
        <w:numPr>
          <w:ilvl w:val="1"/>
          <w:numId w:val="10"/>
        </w:numPr>
        <w:tabs>
          <w:tab w:pos="1386" w:val="left" w:leader="none"/>
        </w:tabs>
        <w:spacing w:line="240" w:lineRule="auto" w:before="121" w:after="0"/>
        <w:ind w:left="1385" w:right="0" w:hanging="350"/>
        <w:jc w:val="left"/>
        <w:rPr>
          <w:sz w:val="22"/>
        </w:rPr>
      </w:pPr>
      <w:r>
        <w:rPr>
          <w:color w:val="231F20"/>
          <w:sz w:val="22"/>
        </w:rPr>
        <w:t>Yazıları okunaksız ve</w:t>
      </w:r>
      <w:r>
        <w:rPr>
          <w:color w:val="231F20"/>
          <w:spacing w:val="-19"/>
          <w:sz w:val="22"/>
        </w:rPr>
        <w:t> </w:t>
      </w:r>
      <w:r>
        <w:rPr>
          <w:color w:val="231F20"/>
          <w:sz w:val="22"/>
        </w:rPr>
        <w:t>çirkindir.</w:t>
      </w:r>
    </w:p>
    <w:p>
      <w:pPr>
        <w:pStyle w:val="ListParagraph"/>
        <w:numPr>
          <w:ilvl w:val="1"/>
          <w:numId w:val="10"/>
        </w:numPr>
        <w:tabs>
          <w:tab w:pos="1386" w:val="left" w:leader="none"/>
        </w:tabs>
        <w:spacing w:line="240" w:lineRule="auto" w:before="128" w:after="0"/>
        <w:ind w:left="1385" w:right="0" w:hanging="350"/>
        <w:jc w:val="left"/>
        <w:rPr>
          <w:sz w:val="22"/>
        </w:rPr>
      </w:pPr>
      <w:r>
        <w:rPr>
          <w:color w:val="231F20"/>
          <w:sz w:val="22"/>
        </w:rPr>
        <w:t>Kalemi uygun biçimde kavramakta güçlük</w:t>
      </w:r>
      <w:r>
        <w:rPr>
          <w:color w:val="231F20"/>
          <w:spacing w:val="-40"/>
          <w:sz w:val="22"/>
        </w:rPr>
        <w:t> </w:t>
      </w:r>
      <w:r>
        <w:rPr>
          <w:color w:val="231F20"/>
          <w:sz w:val="22"/>
        </w:rPr>
        <w:t>çekerler.</w:t>
      </w:r>
    </w:p>
    <w:p>
      <w:pPr>
        <w:pStyle w:val="ListParagraph"/>
        <w:numPr>
          <w:ilvl w:val="1"/>
          <w:numId w:val="10"/>
        </w:numPr>
        <w:tabs>
          <w:tab w:pos="1385" w:val="left" w:leader="none"/>
        </w:tabs>
        <w:spacing w:line="240" w:lineRule="auto" w:before="128" w:after="0"/>
        <w:ind w:left="1384" w:right="0" w:hanging="349"/>
        <w:jc w:val="left"/>
        <w:rPr>
          <w:sz w:val="22"/>
        </w:rPr>
      </w:pPr>
      <w:r>
        <w:rPr>
          <w:color w:val="231F20"/>
          <w:sz w:val="22"/>
        </w:rPr>
        <w:t>Imla ve noktalama hataları</w:t>
      </w:r>
      <w:r>
        <w:rPr>
          <w:color w:val="231F20"/>
          <w:spacing w:val="-27"/>
          <w:sz w:val="22"/>
        </w:rPr>
        <w:t> </w:t>
      </w:r>
      <w:r>
        <w:rPr>
          <w:color w:val="231F20"/>
          <w:sz w:val="22"/>
        </w:rPr>
        <w:t>yaparlar.</w:t>
      </w:r>
    </w:p>
    <w:p>
      <w:pPr>
        <w:pStyle w:val="ListParagraph"/>
        <w:numPr>
          <w:ilvl w:val="1"/>
          <w:numId w:val="10"/>
        </w:numPr>
        <w:tabs>
          <w:tab w:pos="1385" w:val="left" w:leader="none"/>
        </w:tabs>
        <w:spacing w:line="247" w:lineRule="auto" w:before="128" w:after="0"/>
        <w:ind w:left="1395" w:right="532" w:hanging="360"/>
        <w:jc w:val="left"/>
        <w:rPr>
          <w:sz w:val="22"/>
        </w:rPr>
      </w:pPr>
      <w:r>
        <w:rPr>
          <w:color w:val="231F20"/>
          <w:sz w:val="22"/>
        </w:rPr>
        <w:t>Dört içlemi yaparken yavaçtırlar. Parmak sayarak içlem yapmaya çalıçırlar.</w:t>
      </w:r>
    </w:p>
    <w:p>
      <w:pPr>
        <w:pStyle w:val="ListParagraph"/>
        <w:numPr>
          <w:ilvl w:val="1"/>
          <w:numId w:val="10"/>
        </w:numPr>
        <w:tabs>
          <w:tab w:pos="1385" w:val="left" w:leader="none"/>
        </w:tabs>
        <w:spacing w:line="240" w:lineRule="auto" w:before="121" w:after="0"/>
        <w:ind w:left="1384" w:right="0" w:hanging="349"/>
        <w:jc w:val="left"/>
        <w:rPr>
          <w:sz w:val="22"/>
        </w:rPr>
      </w:pPr>
      <w:r>
        <w:rPr>
          <w:color w:val="231F20"/>
          <w:sz w:val="22"/>
        </w:rPr>
        <w:t>Problemi çözüme götürecek içleme karar</w:t>
      </w:r>
      <w:r>
        <w:rPr>
          <w:color w:val="231F20"/>
          <w:spacing w:val="-37"/>
          <w:sz w:val="22"/>
        </w:rPr>
        <w:t> </w:t>
      </w:r>
      <w:r>
        <w:rPr>
          <w:color w:val="231F20"/>
          <w:sz w:val="22"/>
        </w:rPr>
        <w:t>veremezler.</w:t>
      </w:r>
    </w:p>
    <w:p>
      <w:pPr>
        <w:pStyle w:val="ListParagraph"/>
        <w:numPr>
          <w:ilvl w:val="1"/>
          <w:numId w:val="10"/>
        </w:numPr>
        <w:tabs>
          <w:tab w:pos="1385" w:val="left" w:leader="none"/>
        </w:tabs>
        <w:spacing w:line="240" w:lineRule="auto" w:before="128" w:after="0"/>
        <w:ind w:left="1384" w:right="0" w:hanging="349"/>
        <w:jc w:val="left"/>
        <w:rPr>
          <w:sz w:val="22"/>
        </w:rPr>
      </w:pPr>
      <w:r>
        <w:rPr>
          <w:color w:val="231F20"/>
          <w:sz w:val="22"/>
        </w:rPr>
        <w:t>Çarpım</w:t>
      </w:r>
      <w:r>
        <w:rPr>
          <w:color w:val="231F20"/>
          <w:spacing w:val="-16"/>
          <w:sz w:val="22"/>
        </w:rPr>
        <w:t> </w:t>
      </w:r>
      <w:r>
        <w:rPr>
          <w:color w:val="231F20"/>
          <w:sz w:val="22"/>
        </w:rPr>
        <w:t>tablosunu</w:t>
      </w:r>
      <w:r>
        <w:rPr>
          <w:color w:val="231F20"/>
          <w:spacing w:val="-15"/>
          <w:sz w:val="22"/>
        </w:rPr>
        <w:t> </w:t>
      </w:r>
      <w:r>
        <w:rPr>
          <w:color w:val="231F20"/>
          <w:sz w:val="22"/>
        </w:rPr>
        <w:t>ve</w:t>
      </w:r>
      <w:r>
        <w:rPr>
          <w:color w:val="231F20"/>
          <w:spacing w:val="-15"/>
          <w:sz w:val="22"/>
        </w:rPr>
        <w:t> </w:t>
      </w:r>
      <w:r>
        <w:rPr>
          <w:color w:val="231F20"/>
          <w:sz w:val="22"/>
        </w:rPr>
        <w:t>bazı</w:t>
      </w:r>
      <w:r>
        <w:rPr>
          <w:color w:val="231F20"/>
          <w:spacing w:val="-15"/>
          <w:sz w:val="22"/>
        </w:rPr>
        <w:t> </w:t>
      </w:r>
      <w:r>
        <w:rPr>
          <w:color w:val="231F20"/>
          <w:sz w:val="22"/>
        </w:rPr>
        <w:t>aritmetik</w:t>
      </w:r>
      <w:r>
        <w:rPr>
          <w:color w:val="231F20"/>
          <w:spacing w:val="-15"/>
          <w:sz w:val="22"/>
        </w:rPr>
        <w:t> </w:t>
      </w:r>
      <w:r>
        <w:rPr>
          <w:color w:val="231F20"/>
          <w:sz w:val="22"/>
        </w:rPr>
        <w:t>sembolleri</w:t>
      </w:r>
      <w:r>
        <w:rPr>
          <w:color w:val="231F20"/>
          <w:spacing w:val="-16"/>
          <w:sz w:val="22"/>
        </w:rPr>
        <w:t> </w:t>
      </w:r>
      <w:r>
        <w:rPr>
          <w:color w:val="231F20"/>
          <w:sz w:val="22"/>
        </w:rPr>
        <w:t>ögrenmekte</w:t>
      </w:r>
      <w:r>
        <w:rPr>
          <w:color w:val="231F20"/>
          <w:spacing w:val="-15"/>
          <w:sz w:val="22"/>
        </w:rPr>
        <w:t> </w:t>
      </w:r>
      <w:r>
        <w:rPr>
          <w:color w:val="231F20"/>
          <w:sz w:val="22"/>
        </w:rPr>
        <w:t>zorlanırlar.</w:t>
      </w:r>
    </w:p>
    <w:p>
      <w:pPr>
        <w:pStyle w:val="ListParagraph"/>
        <w:numPr>
          <w:ilvl w:val="1"/>
          <w:numId w:val="10"/>
        </w:numPr>
        <w:tabs>
          <w:tab w:pos="1385" w:val="left" w:leader="none"/>
        </w:tabs>
        <w:spacing w:line="240" w:lineRule="auto" w:before="127" w:after="0"/>
        <w:ind w:left="1384" w:right="0" w:hanging="349"/>
        <w:jc w:val="left"/>
        <w:rPr>
          <w:sz w:val="22"/>
        </w:rPr>
      </w:pPr>
      <w:r>
        <w:rPr>
          <w:color w:val="231F20"/>
          <w:sz w:val="22"/>
        </w:rPr>
        <w:t>Ev ödevlerini almaz ya da eksik</w:t>
      </w:r>
      <w:r>
        <w:rPr>
          <w:color w:val="231F20"/>
          <w:spacing w:val="-36"/>
          <w:sz w:val="22"/>
        </w:rPr>
        <w:t> </w:t>
      </w:r>
      <w:r>
        <w:rPr>
          <w:color w:val="231F20"/>
          <w:sz w:val="22"/>
        </w:rPr>
        <w:t>alırlar.</w:t>
      </w:r>
    </w:p>
    <w:p>
      <w:pPr>
        <w:pStyle w:val="ListParagraph"/>
        <w:numPr>
          <w:ilvl w:val="1"/>
          <w:numId w:val="10"/>
        </w:numPr>
        <w:tabs>
          <w:tab w:pos="1385" w:val="left" w:leader="none"/>
        </w:tabs>
        <w:spacing w:line="240" w:lineRule="auto" w:before="128" w:after="0"/>
        <w:ind w:left="1384" w:right="0" w:hanging="349"/>
        <w:jc w:val="left"/>
        <w:rPr>
          <w:sz w:val="22"/>
        </w:rPr>
      </w:pPr>
      <w:r>
        <w:rPr>
          <w:color w:val="231F20"/>
          <w:sz w:val="22"/>
        </w:rPr>
        <w:t>Çantaları, eçyaları ve giysileri</w:t>
      </w:r>
      <w:r>
        <w:rPr>
          <w:color w:val="231F20"/>
          <w:spacing w:val="-26"/>
          <w:sz w:val="22"/>
        </w:rPr>
        <w:t> </w:t>
      </w:r>
      <w:r>
        <w:rPr>
          <w:color w:val="231F20"/>
          <w:sz w:val="22"/>
        </w:rPr>
        <w:t>dagınıktır.</w:t>
      </w:r>
    </w:p>
    <w:p>
      <w:pPr>
        <w:pStyle w:val="BodyText"/>
        <w:rPr>
          <w:sz w:val="20"/>
        </w:rPr>
      </w:pPr>
    </w:p>
    <w:p>
      <w:pPr>
        <w:pStyle w:val="BodyText"/>
        <w:rPr>
          <w:sz w:val="20"/>
        </w:rPr>
      </w:pPr>
    </w:p>
    <w:p>
      <w:pPr>
        <w:pStyle w:val="BodyText"/>
        <w:spacing w:before="8"/>
        <w:rPr>
          <w:sz w:val="24"/>
        </w:rPr>
      </w:pPr>
    </w:p>
    <w:p>
      <w:pPr>
        <w:pStyle w:val="BodyText"/>
        <w:spacing w:before="93"/>
        <w:ind w:left="822"/>
        <w:rPr>
          <w:rFonts w:ascii="Arial"/>
        </w:rPr>
      </w:pPr>
      <w:r>
        <w:rPr>
          <w:rFonts w:ascii="Arial"/>
          <w:color w:val="92278F"/>
        </w:rPr>
        <w:t>8</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956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3232" filled="true" fillcolor="#92278f" stroked="false">
            <v:fill type="solid"/>
            <w10:wrap type="none"/>
          </v:rect>
        </w:pict>
      </w:r>
      <w:r>
        <w:rPr/>
        <w:pict>
          <v:rect style="position:absolute;margin-left:0pt;margin-top:649.765015pt;width:389.415pt;height:33.386pt;mso-position-horizontal-relative:page;mso-position-vertical-relative:page;z-index:32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pStyle w:val="ListParagraph"/>
        <w:numPr>
          <w:ilvl w:val="0"/>
          <w:numId w:val="10"/>
        </w:numPr>
        <w:tabs>
          <w:tab w:pos="1243" w:val="left" w:leader="none"/>
        </w:tabs>
        <w:spacing w:line="240" w:lineRule="auto" w:before="107" w:after="0"/>
        <w:ind w:left="1242" w:right="0" w:hanging="349"/>
        <w:jc w:val="left"/>
        <w:rPr>
          <w:sz w:val="22"/>
        </w:rPr>
      </w:pPr>
      <w:r>
        <w:rPr>
          <w:color w:val="231F20"/>
          <w:sz w:val="22"/>
        </w:rPr>
        <w:t>Defter ve kitaplarını kötü</w:t>
      </w:r>
      <w:r>
        <w:rPr>
          <w:color w:val="231F20"/>
          <w:spacing w:val="-26"/>
          <w:sz w:val="22"/>
        </w:rPr>
        <w:t> </w:t>
      </w:r>
      <w:r>
        <w:rPr>
          <w:color w:val="231F20"/>
          <w:sz w:val="22"/>
        </w:rPr>
        <w:t>kullanırlar.</w:t>
      </w:r>
    </w:p>
    <w:p>
      <w:pPr>
        <w:pStyle w:val="ListParagraph"/>
        <w:numPr>
          <w:ilvl w:val="0"/>
          <w:numId w:val="10"/>
        </w:numPr>
        <w:tabs>
          <w:tab w:pos="1243" w:val="left" w:leader="none"/>
        </w:tabs>
        <w:spacing w:line="240" w:lineRule="auto" w:before="128" w:after="0"/>
        <w:ind w:left="1242" w:right="0" w:hanging="349"/>
        <w:jc w:val="left"/>
        <w:rPr>
          <w:sz w:val="22"/>
        </w:rPr>
      </w:pPr>
      <w:r>
        <w:rPr>
          <w:color w:val="231F20"/>
          <w:sz w:val="22"/>
        </w:rPr>
        <w:t>Defter, kalem gibi çeçitli araçlarını</w:t>
      </w:r>
      <w:r>
        <w:rPr>
          <w:color w:val="231F20"/>
          <w:spacing w:val="-36"/>
          <w:sz w:val="22"/>
        </w:rPr>
        <w:t> </w:t>
      </w:r>
      <w:r>
        <w:rPr>
          <w:color w:val="231F20"/>
          <w:sz w:val="22"/>
        </w:rPr>
        <w:t>kaybederler.</w:t>
      </w:r>
    </w:p>
    <w:p>
      <w:pPr>
        <w:pStyle w:val="ListParagraph"/>
        <w:numPr>
          <w:ilvl w:val="0"/>
          <w:numId w:val="10"/>
        </w:numPr>
        <w:tabs>
          <w:tab w:pos="1242" w:val="left" w:leader="none"/>
        </w:tabs>
        <w:spacing w:line="247" w:lineRule="auto" w:before="128" w:after="0"/>
        <w:ind w:left="1252" w:right="679" w:hanging="360"/>
        <w:jc w:val="left"/>
        <w:rPr>
          <w:sz w:val="22"/>
        </w:rPr>
      </w:pPr>
      <w:r>
        <w:rPr>
          <w:color w:val="231F20"/>
          <w:sz w:val="22"/>
        </w:rPr>
        <w:t>Yazarken sayfayı düzenli kullanamazlar, gereksiz satır atlar, boçluk bırakırlar.</w:t>
      </w:r>
    </w:p>
    <w:p>
      <w:pPr>
        <w:pStyle w:val="ListParagraph"/>
        <w:numPr>
          <w:ilvl w:val="0"/>
          <w:numId w:val="10"/>
        </w:numPr>
        <w:tabs>
          <w:tab w:pos="1242" w:val="left" w:leader="none"/>
        </w:tabs>
        <w:spacing w:line="240" w:lineRule="auto" w:before="121" w:after="0"/>
        <w:ind w:left="1241" w:right="0" w:hanging="349"/>
        <w:jc w:val="left"/>
        <w:rPr>
          <w:sz w:val="22"/>
        </w:rPr>
      </w:pPr>
      <w:r>
        <w:rPr>
          <w:color w:val="231F20"/>
          <w:sz w:val="22"/>
        </w:rPr>
        <w:t>Zamanı ayarlamakta güçlük</w:t>
      </w:r>
      <w:r>
        <w:rPr>
          <w:color w:val="231F20"/>
          <w:spacing w:val="-18"/>
          <w:sz w:val="22"/>
        </w:rPr>
        <w:t> </w:t>
      </w:r>
      <w:r>
        <w:rPr>
          <w:color w:val="231F20"/>
          <w:sz w:val="22"/>
        </w:rPr>
        <w:t>çekerler.</w:t>
      </w:r>
    </w:p>
    <w:p>
      <w:pPr>
        <w:pStyle w:val="ListParagraph"/>
        <w:numPr>
          <w:ilvl w:val="0"/>
          <w:numId w:val="10"/>
        </w:numPr>
        <w:tabs>
          <w:tab w:pos="1243" w:val="left" w:leader="none"/>
        </w:tabs>
        <w:spacing w:line="240" w:lineRule="auto" w:before="128" w:after="0"/>
        <w:ind w:left="1242" w:right="0" w:hanging="349"/>
        <w:jc w:val="left"/>
        <w:rPr>
          <w:sz w:val="22"/>
        </w:rPr>
      </w:pPr>
      <w:r>
        <w:rPr>
          <w:color w:val="231F20"/>
          <w:sz w:val="22"/>
        </w:rPr>
        <w:t>Yönlerini</w:t>
      </w:r>
      <w:r>
        <w:rPr>
          <w:color w:val="231F20"/>
          <w:spacing w:val="-11"/>
          <w:sz w:val="22"/>
        </w:rPr>
        <w:t> </w:t>
      </w:r>
      <w:r>
        <w:rPr>
          <w:color w:val="231F20"/>
          <w:sz w:val="22"/>
        </w:rPr>
        <w:t>bulmakta</w:t>
      </w:r>
      <w:r>
        <w:rPr>
          <w:color w:val="231F20"/>
          <w:spacing w:val="-10"/>
          <w:sz w:val="22"/>
        </w:rPr>
        <w:t> </w:t>
      </w:r>
      <w:r>
        <w:rPr>
          <w:color w:val="231F20"/>
          <w:sz w:val="22"/>
        </w:rPr>
        <w:t>zorlanırlar,</w:t>
      </w:r>
      <w:r>
        <w:rPr>
          <w:color w:val="231F20"/>
          <w:spacing w:val="-10"/>
          <w:sz w:val="22"/>
        </w:rPr>
        <w:t> </w:t>
      </w:r>
      <w:r>
        <w:rPr>
          <w:color w:val="231F20"/>
          <w:sz w:val="22"/>
        </w:rPr>
        <w:t>yön</w:t>
      </w:r>
      <w:r>
        <w:rPr>
          <w:color w:val="231F20"/>
          <w:spacing w:val="-11"/>
          <w:sz w:val="22"/>
        </w:rPr>
        <w:t> </w:t>
      </w:r>
      <w:r>
        <w:rPr>
          <w:color w:val="231F20"/>
          <w:sz w:val="22"/>
        </w:rPr>
        <w:t>kavramlarını</w:t>
      </w:r>
      <w:r>
        <w:rPr>
          <w:color w:val="231F20"/>
          <w:spacing w:val="-10"/>
          <w:sz w:val="22"/>
        </w:rPr>
        <w:t> </w:t>
      </w:r>
      <w:r>
        <w:rPr>
          <w:color w:val="231F20"/>
          <w:sz w:val="22"/>
        </w:rPr>
        <w:t>karıçtırırlar.</w:t>
      </w:r>
    </w:p>
    <w:p>
      <w:pPr>
        <w:pStyle w:val="ListParagraph"/>
        <w:numPr>
          <w:ilvl w:val="0"/>
          <w:numId w:val="10"/>
        </w:numPr>
        <w:tabs>
          <w:tab w:pos="1243" w:val="left" w:leader="none"/>
        </w:tabs>
        <w:spacing w:line="240" w:lineRule="auto" w:before="127" w:after="0"/>
        <w:ind w:left="1242" w:right="0" w:hanging="349"/>
        <w:jc w:val="left"/>
        <w:rPr>
          <w:sz w:val="22"/>
        </w:rPr>
      </w:pPr>
      <w:r>
        <w:rPr>
          <w:color w:val="231F20"/>
          <w:sz w:val="22"/>
        </w:rPr>
        <w:t>Saati ögrenmekte</w:t>
      </w:r>
      <w:r>
        <w:rPr>
          <w:color w:val="231F20"/>
          <w:spacing w:val="-12"/>
          <w:sz w:val="22"/>
        </w:rPr>
        <w:t> </w:t>
      </w:r>
      <w:r>
        <w:rPr>
          <w:color w:val="231F20"/>
          <w:sz w:val="22"/>
        </w:rPr>
        <w:t>zorlanırlar.</w:t>
      </w:r>
    </w:p>
    <w:p>
      <w:pPr>
        <w:pStyle w:val="ListParagraph"/>
        <w:numPr>
          <w:ilvl w:val="0"/>
          <w:numId w:val="10"/>
        </w:numPr>
        <w:tabs>
          <w:tab w:pos="1243" w:val="left" w:leader="none"/>
        </w:tabs>
        <w:spacing w:line="240" w:lineRule="auto" w:before="128" w:after="0"/>
        <w:ind w:left="1242" w:right="0" w:hanging="349"/>
        <w:jc w:val="left"/>
        <w:rPr>
          <w:sz w:val="22"/>
        </w:rPr>
      </w:pPr>
      <w:r>
        <w:rPr>
          <w:color w:val="231F20"/>
          <w:sz w:val="22"/>
        </w:rPr>
        <w:t>Gün,</w:t>
      </w:r>
      <w:r>
        <w:rPr>
          <w:color w:val="231F20"/>
          <w:spacing w:val="-10"/>
          <w:sz w:val="22"/>
        </w:rPr>
        <w:t> </w:t>
      </w:r>
      <w:r>
        <w:rPr>
          <w:color w:val="231F20"/>
          <w:sz w:val="22"/>
        </w:rPr>
        <w:t>ay,</w:t>
      </w:r>
      <w:r>
        <w:rPr>
          <w:color w:val="231F20"/>
          <w:spacing w:val="-9"/>
          <w:sz w:val="22"/>
        </w:rPr>
        <w:t> </w:t>
      </w:r>
      <w:r>
        <w:rPr>
          <w:color w:val="231F20"/>
          <w:sz w:val="22"/>
        </w:rPr>
        <w:t>yıl,</w:t>
      </w:r>
      <w:r>
        <w:rPr>
          <w:color w:val="231F20"/>
          <w:spacing w:val="-9"/>
          <w:sz w:val="22"/>
        </w:rPr>
        <w:t> </w:t>
      </w:r>
      <w:r>
        <w:rPr>
          <w:color w:val="231F20"/>
          <w:sz w:val="22"/>
        </w:rPr>
        <w:t>mevsimler</w:t>
      </w:r>
      <w:r>
        <w:rPr>
          <w:color w:val="231F20"/>
          <w:spacing w:val="-9"/>
          <w:sz w:val="22"/>
        </w:rPr>
        <w:t> </w:t>
      </w:r>
      <w:r>
        <w:rPr>
          <w:color w:val="231F20"/>
          <w:sz w:val="22"/>
        </w:rPr>
        <w:t>ve</w:t>
      </w:r>
      <w:r>
        <w:rPr>
          <w:color w:val="231F20"/>
          <w:spacing w:val="-10"/>
          <w:sz w:val="22"/>
        </w:rPr>
        <w:t> </w:t>
      </w:r>
      <w:r>
        <w:rPr>
          <w:color w:val="231F20"/>
          <w:sz w:val="22"/>
        </w:rPr>
        <w:t>alfabenin</w:t>
      </w:r>
      <w:r>
        <w:rPr>
          <w:color w:val="231F20"/>
          <w:spacing w:val="-9"/>
          <w:sz w:val="22"/>
        </w:rPr>
        <w:t> </w:t>
      </w:r>
      <w:r>
        <w:rPr>
          <w:color w:val="231F20"/>
          <w:sz w:val="22"/>
        </w:rPr>
        <w:t>sırasını</w:t>
      </w:r>
      <w:r>
        <w:rPr>
          <w:color w:val="231F20"/>
          <w:spacing w:val="-9"/>
          <w:sz w:val="22"/>
        </w:rPr>
        <w:t> </w:t>
      </w:r>
      <w:r>
        <w:rPr>
          <w:color w:val="231F20"/>
          <w:sz w:val="22"/>
        </w:rPr>
        <w:t>karıçtırırlar.</w:t>
      </w:r>
    </w:p>
    <w:p>
      <w:pPr>
        <w:pStyle w:val="ListParagraph"/>
        <w:numPr>
          <w:ilvl w:val="0"/>
          <w:numId w:val="10"/>
        </w:numPr>
        <w:tabs>
          <w:tab w:pos="1242" w:val="left" w:leader="none"/>
        </w:tabs>
        <w:spacing w:line="247" w:lineRule="auto" w:before="127" w:after="0"/>
        <w:ind w:left="1252" w:right="679" w:hanging="360"/>
        <w:jc w:val="left"/>
        <w:rPr>
          <w:sz w:val="22"/>
        </w:rPr>
      </w:pPr>
      <w:r>
        <w:rPr>
          <w:color w:val="231F20"/>
          <w:sz w:val="22"/>
        </w:rPr>
        <w:t>Dinledikleri, okudukları bir öyküyü anlatması istendiginde öykünün baçını sonunu</w:t>
      </w:r>
      <w:r>
        <w:rPr>
          <w:color w:val="231F20"/>
          <w:spacing w:val="-13"/>
          <w:sz w:val="22"/>
        </w:rPr>
        <w:t> </w:t>
      </w:r>
      <w:r>
        <w:rPr>
          <w:color w:val="231F20"/>
          <w:sz w:val="22"/>
        </w:rPr>
        <w:t>hatırlamazlar.</w:t>
      </w:r>
    </w:p>
    <w:p>
      <w:pPr>
        <w:pStyle w:val="ListParagraph"/>
        <w:numPr>
          <w:ilvl w:val="0"/>
          <w:numId w:val="10"/>
        </w:numPr>
        <w:tabs>
          <w:tab w:pos="1242" w:val="left" w:leader="none"/>
        </w:tabs>
        <w:spacing w:line="240" w:lineRule="auto" w:before="121" w:after="0"/>
        <w:ind w:left="1241" w:right="0" w:hanging="349"/>
        <w:jc w:val="left"/>
        <w:rPr>
          <w:sz w:val="22"/>
        </w:rPr>
      </w:pPr>
      <w:r>
        <w:rPr>
          <w:color w:val="231F20"/>
          <w:sz w:val="22"/>
        </w:rPr>
        <w:t>Belirli</w:t>
      </w:r>
      <w:r>
        <w:rPr>
          <w:color w:val="231F20"/>
          <w:spacing w:val="-14"/>
          <w:sz w:val="22"/>
        </w:rPr>
        <w:t> </w:t>
      </w:r>
      <w:r>
        <w:rPr>
          <w:color w:val="231F20"/>
          <w:sz w:val="22"/>
        </w:rPr>
        <w:t>bir</w:t>
      </w:r>
      <w:r>
        <w:rPr>
          <w:color w:val="231F20"/>
          <w:spacing w:val="-13"/>
          <w:sz w:val="22"/>
        </w:rPr>
        <w:t> </w:t>
      </w:r>
      <w:r>
        <w:rPr>
          <w:color w:val="231F20"/>
          <w:sz w:val="22"/>
        </w:rPr>
        <w:t>sıra</w:t>
      </w:r>
      <w:r>
        <w:rPr>
          <w:color w:val="231F20"/>
          <w:spacing w:val="-14"/>
          <w:sz w:val="22"/>
        </w:rPr>
        <w:t> </w:t>
      </w:r>
      <w:r>
        <w:rPr>
          <w:color w:val="231F20"/>
          <w:sz w:val="22"/>
        </w:rPr>
        <w:t>içinde</w:t>
      </w:r>
      <w:r>
        <w:rPr>
          <w:color w:val="231F20"/>
          <w:spacing w:val="-13"/>
          <w:sz w:val="22"/>
        </w:rPr>
        <w:t> </w:t>
      </w:r>
      <w:r>
        <w:rPr>
          <w:color w:val="231F20"/>
          <w:sz w:val="22"/>
        </w:rPr>
        <w:t>yapılması</w:t>
      </w:r>
      <w:r>
        <w:rPr>
          <w:color w:val="231F20"/>
          <w:spacing w:val="-14"/>
          <w:sz w:val="22"/>
        </w:rPr>
        <w:t> </w:t>
      </w:r>
      <w:r>
        <w:rPr>
          <w:color w:val="231F20"/>
          <w:sz w:val="22"/>
        </w:rPr>
        <w:t>gereken</w:t>
      </w:r>
      <w:r>
        <w:rPr>
          <w:color w:val="231F20"/>
          <w:spacing w:val="-13"/>
          <w:sz w:val="22"/>
        </w:rPr>
        <w:t> </w:t>
      </w:r>
      <w:r>
        <w:rPr>
          <w:color w:val="231F20"/>
          <w:sz w:val="22"/>
        </w:rPr>
        <w:t>içlerin</w:t>
      </w:r>
      <w:r>
        <w:rPr>
          <w:color w:val="231F20"/>
          <w:spacing w:val="-13"/>
          <w:sz w:val="22"/>
        </w:rPr>
        <w:t> </w:t>
      </w:r>
      <w:r>
        <w:rPr>
          <w:color w:val="231F20"/>
          <w:sz w:val="22"/>
        </w:rPr>
        <w:t>sırasını</w:t>
      </w:r>
      <w:r>
        <w:rPr>
          <w:color w:val="231F20"/>
          <w:spacing w:val="-14"/>
          <w:sz w:val="22"/>
        </w:rPr>
        <w:t> </w:t>
      </w:r>
      <w:r>
        <w:rPr>
          <w:color w:val="231F20"/>
          <w:sz w:val="22"/>
        </w:rPr>
        <w:t>karıçtırabilirler.</w:t>
      </w:r>
    </w:p>
    <w:p>
      <w:pPr>
        <w:pStyle w:val="ListParagraph"/>
        <w:numPr>
          <w:ilvl w:val="0"/>
          <w:numId w:val="10"/>
        </w:numPr>
        <w:tabs>
          <w:tab w:pos="1242" w:val="left" w:leader="none"/>
        </w:tabs>
        <w:spacing w:line="240" w:lineRule="auto" w:before="128" w:after="0"/>
        <w:ind w:left="1241" w:right="0" w:hanging="349"/>
        <w:jc w:val="left"/>
        <w:rPr>
          <w:sz w:val="22"/>
        </w:rPr>
      </w:pPr>
      <w:r>
        <w:rPr>
          <w:color w:val="231F20"/>
          <w:sz w:val="22"/>
        </w:rPr>
        <w:t>Konuçurken düzgün cümle kuramazlar,</w:t>
      </w:r>
      <w:r>
        <w:rPr>
          <w:color w:val="231F20"/>
          <w:spacing w:val="-31"/>
          <w:sz w:val="22"/>
        </w:rPr>
        <w:t> </w:t>
      </w:r>
      <w:r>
        <w:rPr>
          <w:color w:val="231F20"/>
          <w:sz w:val="22"/>
        </w:rPr>
        <w:t>takılırlar.</w:t>
      </w:r>
    </w:p>
    <w:p>
      <w:pPr>
        <w:pStyle w:val="ListParagraph"/>
        <w:numPr>
          <w:ilvl w:val="0"/>
          <w:numId w:val="10"/>
        </w:numPr>
        <w:tabs>
          <w:tab w:pos="1242" w:val="left" w:leader="none"/>
        </w:tabs>
        <w:spacing w:line="247" w:lineRule="auto" w:before="128" w:after="0"/>
        <w:ind w:left="1252" w:right="680" w:hanging="360"/>
        <w:jc w:val="left"/>
        <w:rPr>
          <w:sz w:val="22"/>
        </w:rPr>
      </w:pPr>
      <w:r>
        <w:rPr>
          <w:color w:val="231F20"/>
          <w:sz w:val="22"/>
        </w:rPr>
        <w:t>Bazı harflerin seslerini dogru olarak telaffuz edemezler(r, ç, j gibi harfleri söyleyemez ya da yanlıç</w:t>
      </w:r>
      <w:r>
        <w:rPr>
          <w:color w:val="231F20"/>
          <w:spacing w:val="-34"/>
          <w:sz w:val="22"/>
        </w:rPr>
        <w:t> </w:t>
      </w:r>
      <w:r>
        <w:rPr>
          <w:color w:val="231F20"/>
          <w:sz w:val="22"/>
        </w:rPr>
        <w:t>söylerler).</w:t>
      </w:r>
    </w:p>
    <w:p>
      <w:pPr>
        <w:pStyle w:val="ListParagraph"/>
        <w:numPr>
          <w:ilvl w:val="0"/>
          <w:numId w:val="10"/>
        </w:numPr>
        <w:tabs>
          <w:tab w:pos="1242" w:val="left" w:leader="none"/>
        </w:tabs>
        <w:spacing w:line="240" w:lineRule="auto" w:before="121" w:after="0"/>
        <w:ind w:left="1241" w:right="0" w:hanging="349"/>
        <w:jc w:val="left"/>
        <w:rPr>
          <w:sz w:val="22"/>
        </w:rPr>
      </w:pPr>
      <w:r>
        <w:rPr>
          <w:color w:val="231F20"/>
          <w:sz w:val="22"/>
        </w:rPr>
        <w:t>Soyut kavramları anlamakta güçlük</w:t>
      </w:r>
      <w:r>
        <w:rPr>
          <w:color w:val="231F20"/>
          <w:spacing w:val="-28"/>
          <w:sz w:val="22"/>
        </w:rPr>
        <w:t> </w:t>
      </w:r>
      <w:r>
        <w:rPr>
          <w:color w:val="231F20"/>
          <w:sz w:val="22"/>
        </w:rPr>
        <w:t>çekerler.</w:t>
      </w:r>
    </w:p>
    <w:p>
      <w:pPr>
        <w:pStyle w:val="ListParagraph"/>
        <w:numPr>
          <w:ilvl w:val="0"/>
          <w:numId w:val="10"/>
        </w:numPr>
        <w:tabs>
          <w:tab w:pos="1242" w:val="left" w:leader="none"/>
        </w:tabs>
        <w:spacing w:line="247" w:lineRule="auto" w:before="128" w:after="0"/>
        <w:ind w:left="1252" w:right="679" w:hanging="360"/>
        <w:jc w:val="left"/>
        <w:rPr>
          <w:sz w:val="22"/>
        </w:rPr>
      </w:pPr>
      <w:r>
        <w:rPr>
          <w:color w:val="231F20"/>
          <w:sz w:val="22"/>
        </w:rPr>
        <w:t>Kaba motor becerilerinde, ip atlama, top yakalama gibi hareket ve oyunlarda yaçıtlarına oranla</w:t>
      </w:r>
      <w:r>
        <w:rPr>
          <w:color w:val="231F20"/>
          <w:spacing w:val="-23"/>
          <w:sz w:val="22"/>
        </w:rPr>
        <w:t> </w:t>
      </w:r>
      <w:r>
        <w:rPr>
          <w:color w:val="231F20"/>
          <w:sz w:val="22"/>
        </w:rPr>
        <w:t>baçarısızdırlar.</w:t>
      </w:r>
    </w:p>
    <w:p>
      <w:pPr>
        <w:pStyle w:val="ListParagraph"/>
        <w:numPr>
          <w:ilvl w:val="0"/>
          <w:numId w:val="10"/>
        </w:numPr>
        <w:tabs>
          <w:tab w:pos="1242" w:val="left" w:leader="none"/>
        </w:tabs>
        <w:spacing w:line="247" w:lineRule="auto" w:before="121" w:after="0"/>
        <w:ind w:left="1253" w:right="677" w:hanging="361"/>
        <w:jc w:val="left"/>
        <w:rPr>
          <w:sz w:val="22"/>
        </w:rPr>
      </w:pPr>
      <w:r>
        <w:rPr>
          <w:color w:val="231F20"/>
          <w:sz w:val="22"/>
        </w:rPr>
        <w:t>Sakardırlar, sık sık düçer ve yaralanırlar. Istemeden bir çeyleri kırarlar.</w:t>
      </w:r>
    </w:p>
    <w:p>
      <w:pPr>
        <w:pStyle w:val="ListParagraph"/>
        <w:numPr>
          <w:ilvl w:val="0"/>
          <w:numId w:val="10"/>
        </w:numPr>
        <w:tabs>
          <w:tab w:pos="1243" w:val="left" w:leader="none"/>
        </w:tabs>
        <w:spacing w:line="247" w:lineRule="auto" w:before="122" w:after="0"/>
        <w:ind w:left="1253" w:right="680" w:hanging="360"/>
        <w:jc w:val="left"/>
        <w:rPr>
          <w:sz w:val="22"/>
        </w:rPr>
      </w:pPr>
      <w:r>
        <w:rPr>
          <w:color w:val="231F20"/>
          <w:sz w:val="22"/>
        </w:rPr>
        <w:t>Ince</w:t>
      </w:r>
      <w:r>
        <w:rPr>
          <w:color w:val="231F20"/>
          <w:spacing w:val="-23"/>
          <w:sz w:val="22"/>
        </w:rPr>
        <w:t> </w:t>
      </w:r>
      <w:r>
        <w:rPr>
          <w:color w:val="231F20"/>
          <w:sz w:val="22"/>
        </w:rPr>
        <w:t>motor</w:t>
      </w:r>
      <w:r>
        <w:rPr>
          <w:color w:val="231F20"/>
          <w:spacing w:val="-23"/>
          <w:sz w:val="22"/>
        </w:rPr>
        <w:t> </w:t>
      </w:r>
      <w:r>
        <w:rPr>
          <w:color w:val="231F20"/>
          <w:sz w:val="22"/>
        </w:rPr>
        <w:t>becerilere</w:t>
      </w:r>
      <w:r>
        <w:rPr>
          <w:color w:val="231F20"/>
          <w:spacing w:val="-22"/>
          <w:sz w:val="22"/>
        </w:rPr>
        <w:t> </w:t>
      </w:r>
      <w:r>
        <w:rPr>
          <w:color w:val="231F20"/>
          <w:sz w:val="22"/>
        </w:rPr>
        <w:t>dayalı</w:t>
      </w:r>
      <w:r>
        <w:rPr>
          <w:color w:val="231F20"/>
          <w:spacing w:val="-23"/>
          <w:sz w:val="22"/>
        </w:rPr>
        <w:t> </w:t>
      </w:r>
      <w:r>
        <w:rPr>
          <w:color w:val="231F20"/>
          <w:sz w:val="22"/>
        </w:rPr>
        <w:t>içlerde</w:t>
      </w:r>
      <w:r>
        <w:rPr>
          <w:color w:val="231F20"/>
          <w:spacing w:val="-23"/>
          <w:sz w:val="22"/>
        </w:rPr>
        <w:t> </w:t>
      </w:r>
      <w:r>
        <w:rPr>
          <w:color w:val="231F20"/>
          <w:sz w:val="22"/>
        </w:rPr>
        <w:t>(dügme</w:t>
      </w:r>
      <w:r>
        <w:rPr>
          <w:color w:val="231F20"/>
          <w:spacing w:val="-23"/>
          <w:sz w:val="22"/>
        </w:rPr>
        <w:t> </w:t>
      </w:r>
      <w:r>
        <w:rPr>
          <w:color w:val="231F20"/>
          <w:sz w:val="22"/>
        </w:rPr>
        <w:t>ilikleme,</w:t>
      </w:r>
      <w:r>
        <w:rPr>
          <w:color w:val="231F20"/>
          <w:spacing w:val="-23"/>
          <w:sz w:val="22"/>
        </w:rPr>
        <w:t> </w:t>
      </w:r>
      <w:r>
        <w:rPr>
          <w:color w:val="231F20"/>
          <w:sz w:val="22"/>
        </w:rPr>
        <w:t>makas</w:t>
      </w:r>
      <w:r>
        <w:rPr>
          <w:color w:val="231F20"/>
          <w:spacing w:val="-23"/>
          <w:sz w:val="22"/>
        </w:rPr>
        <w:t> </w:t>
      </w:r>
      <w:r>
        <w:rPr>
          <w:color w:val="231F20"/>
          <w:sz w:val="22"/>
        </w:rPr>
        <w:t>kullanma, boncuk dizme gibi) zorluk</w:t>
      </w:r>
      <w:r>
        <w:rPr>
          <w:color w:val="231F20"/>
          <w:spacing w:val="-24"/>
          <w:sz w:val="22"/>
        </w:rPr>
        <w:t> </w:t>
      </w:r>
      <w:r>
        <w:rPr>
          <w:color w:val="231F20"/>
          <w:sz w:val="22"/>
        </w:rPr>
        <w:t>çekerler.</w:t>
      </w:r>
    </w:p>
    <w:p>
      <w:pPr>
        <w:pStyle w:val="BodyText"/>
        <w:spacing w:before="3"/>
        <w:rPr>
          <w:sz w:val="38"/>
        </w:rPr>
      </w:pPr>
    </w:p>
    <w:p>
      <w:pPr>
        <w:pStyle w:val="Heading1"/>
        <w:numPr>
          <w:ilvl w:val="2"/>
          <w:numId w:val="8"/>
        </w:numPr>
        <w:tabs>
          <w:tab w:pos="1765" w:val="left" w:leader="none"/>
        </w:tabs>
        <w:spacing w:line="240" w:lineRule="auto" w:before="0" w:after="0"/>
        <w:ind w:left="1764" w:right="0" w:hanging="664"/>
        <w:jc w:val="left"/>
      </w:pPr>
      <w:r>
        <w:rPr>
          <w:color w:val="ED2024"/>
          <w:w w:val="95"/>
        </w:rPr>
        <w:t>Otistik</w:t>
      </w:r>
      <w:r>
        <w:rPr>
          <w:color w:val="ED2024"/>
          <w:spacing w:val="-18"/>
          <w:w w:val="95"/>
        </w:rPr>
        <w:t> </w:t>
      </w:r>
      <w:r>
        <w:rPr>
          <w:color w:val="ED2024"/>
          <w:w w:val="95"/>
        </w:rPr>
        <w:t>Bireyler</w:t>
      </w:r>
    </w:p>
    <w:p>
      <w:pPr>
        <w:pStyle w:val="BodyText"/>
        <w:spacing w:line="247" w:lineRule="auto" w:before="139"/>
        <w:ind w:left="533" w:right="3539" w:firstLine="567"/>
        <w:jc w:val="both"/>
      </w:pPr>
      <w:r>
        <w:rPr/>
        <w:drawing>
          <wp:anchor distT="0" distB="0" distL="0" distR="0" allowOverlap="1" layoutInCell="1" locked="0" behindDoc="0" simplePos="0" relativeHeight="3280">
            <wp:simplePos x="0" y="0"/>
            <wp:positionH relativeFrom="page">
              <wp:posOffset>3624960</wp:posOffset>
            </wp:positionH>
            <wp:positionV relativeFrom="paragraph">
              <wp:posOffset>51014</wp:posOffset>
            </wp:positionV>
            <wp:extent cx="1770126" cy="1324356"/>
            <wp:effectExtent l="0" t="0" r="0" b="0"/>
            <wp:wrapNone/>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1" cstate="print"/>
                    <a:stretch>
                      <a:fillRect/>
                    </a:stretch>
                  </pic:blipFill>
                  <pic:spPr>
                    <a:xfrm>
                      <a:off x="0" y="0"/>
                      <a:ext cx="1770126" cy="1324356"/>
                    </a:xfrm>
                    <a:prstGeom prst="rect">
                      <a:avLst/>
                    </a:prstGeom>
                  </pic:spPr>
                </pic:pic>
              </a:graphicData>
            </a:graphic>
          </wp:anchor>
        </w:drawing>
      </w:r>
      <w:r>
        <w:rPr>
          <w:color w:val="231F20"/>
        </w:rPr>
        <w:t>Sosyal etkileçim, sözel ve sözel olmayan iletiçim, ilgi ve etkinliklerdeki sınırlılıgı erken çocukluk döneminde ortaya çıkan ve bu özellikleri nedeniyle özel egitim hizmetlerine ihtiyacı olan bireylerdir.</w:t>
      </w:r>
    </w:p>
    <w:p>
      <w:pPr>
        <w:pStyle w:val="Heading6"/>
        <w:spacing w:before="122"/>
        <w:ind w:left="1100"/>
      </w:pPr>
      <w:r>
        <w:rPr>
          <w:color w:val="231F20"/>
          <w:spacing w:val="-1"/>
          <w:w w:val="80"/>
        </w:rPr>
        <w:t>N</w:t>
      </w:r>
      <w:r>
        <w:rPr>
          <w:color w:val="231F20"/>
          <w:spacing w:val="-1"/>
          <w:w w:val="89"/>
        </w:rPr>
        <w:t>a</w:t>
      </w:r>
      <w:r>
        <w:rPr>
          <w:color w:val="231F20"/>
          <w:w w:val="89"/>
        </w:rPr>
        <w:t>s</w:t>
      </w:r>
      <w:r>
        <w:rPr>
          <w:color w:val="231F20"/>
          <w:w w:val="31"/>
        </w:rPr>
        <w:t></w:t>
      </w:r>
      <w:r>
        <w:rPr>
          <w:color w:val="231F20"/>
          <w:w w:val="89"/>
        </w:rPr>
        <w:t>l</w:t>
      </w:r>
      <w:r>
        <w:rPr>
          <w:color w:val="231F20"/>
          <w:spacing w:val="-9"/>
        </w:rPr>
        <w:t> </w:t>
      </w:r>
      <w:r>
        <w:rPr>
          <w:color w:val="231F20"/>
          <w:w w:val="85"/>
        </w:rPr>
        <w:t>F</w:t>
      </w:r>
      <w:r>
        <w:rPr>
          <w:color w:val="231F20"/>
          <w:spacing w:val="1"/>
          <w:w w:val="85"/>
        </w:rPr>
        <w:t>a</w:t>
      </w:r>
      <w:r>
        <w:rPr>
          <w:color w:val="231F20"/>
          <w:w w:val="91"/>
        </w:rPr>
        <w:t>rk</w:t>
      </w:r>
      <w:r>
        <w:rPr>
          <w:color w:val="231F20"/>
          <w:spacing w:val="-8"/>
        </w:rPr>
        <w:t> </w:t>
      </w:r>
      <w:r>
        <w:rPr>
          <w:color w:val="231F20"/>
          <w:w w:val="87"/>
        </w:rPr>
        <w:t>Edilirler?</w:t>
      </w:r>
    </w:p>
    <w:p>
      <w:pPr>
        <w:pStyle w:val="ListParagraph"/>
        <w:numPr>
          <w:ilvl w:val="0"/>
          <w:numId w:val="10"/>
        </w:numPr>
        <w:tabs>
          <w:tab w:pos="1243" w:val="left" w:leader="none"/>
        </w:tabs>
        <w:spacing w:line="247" w:lineRule="auto" w:before="128" w:after="0"/>
        <w:ind w:left="1253" w:right="3540" w:hanging="360"/>
        <w:jc w:val="left"/>
        <w:rPr>
          <w:sz w:val="22"/>
        </w:rPr>
      </w:pPr>
      <w:r>
        <w:rPr>
          <w:color w:val="231F20"/>
          <w:sz w:val="22"/>
        </w:rPr>
        <w:t>Dil geliçimleri geridir, konuçmalarında akıcılık</w:t>
      </w:r>
      <w:r>
        <w:rPr>
          <w:color w:val="231F20"/>
          <w:spacing w:val="-6"/>
          <w:sz w:val="22"/>
        </w:rPr>
        <w:t> </w:t>
      </w:r>
      <w:r>
        <w:rPr>
          <w:color w:val="231F20"/>
          <w:sz w:val="22"/>
        </w:rPr>
        <w:t>yoktur.</w:t>
      </w:r>
    </w:p>
    <w:p>
      <w:pPr>
        <w:pStyle w:val="ListParagraph"/>
        <w:numPr>
          <w:ilvl w:val="0"/>
          <w:numId w:val="10"/>
        </w:numPr>
        <w:tabs>
          <w:tab w:pos="1243" w:val="left" w:leader="none"/>
        </w:tabs>
        <w:spacing w:line="240" w:lineRule="auto" w:before="121" w:after="0"/>
        <w:ind w:left="1242" w:right="0" w:hanging="349"/>
        <w:jc w:val="left"/>
        <w:rPr>
          <w:sz w:val="22"/>
        </w:rPr>
      </w:pPr>
      <w:r>
        <w:rPr>
          <w:color w:val="231F20"/>
          <w:sz w:val="22"/>
        </w:rPr>
        <w:t>Konuçulanları</w:t>
      </w:r>
      <w:r>
        <w:rPr>
          <w:color w:val="231F20"/>
          <w:spacing w:val="-9"/>
          <w:sz w:val="22"/>
        </w:rPr>
        <w:t> </w:t>
      </w:r>
      <w:r>
        <w:rPr>
          <w:color w:val="231F20"/>
          <w:sz w:val="22"/>
        </w:rPr>
        <w:t>ve</w:t>
      </w:r>
      <w:r>
        <w:rPr>
          <w:color w:val="231F20"/>
          <w:spacing w:val="-9"/>
          <w:sz w:val="22"/>
        </w:rPr>
        <w:t> </w:t>
      </w:r>
      <w:r>
        <w:rPr>
          <w:color w:val="231F20"/>
          <w:sz w:val="22"/>
        </w:rPr>
        <w:t>direktifleri</w:t>
      </w:r>
      <w:r>
        <w:rPr>
          <w:color w:val="231F20"/>
          <w:spacing w:val="-8"/>
          <w:sz w:val="22"/>
        </w:rPr>
        <w:t> </w:t>
      </w:r>
      <w:r>
        <w:rPr>
          <w:color w:val="231F20"/>
          <w:sz w:val="22"/>
        </w:rPr>
        <w:t>anlamakta</w:t>
      </w:r>
      <w:r>
        <w:rPr>
          <w:color w:val="231F20"/>
          <w:spacing w:val="-9"/>
          <w:sz w:val="22"/>
        </w:rPr>
        <w:t> </w:t>
      </w:r>
      <w:r>
        <w:rPr>
          <w:color w:val="231F20"/>
          <w:sz w:val="22"/>
        </w:rPr>
        <w:t>güçlük</w:t>
      </w:r>
      <w:r>
        <w:rPr>
          <w:color w:val="231F20"/>
          <w:spacing w:val="-9"/>
          <w:sz w:val="22"/>
        </w:rPr>
        <w:t> </w:t>
      </w:r>
      <w:r>
        <w:rPr>
          <w:color w:val="231F20"/>
          <w:sz w:val="22"/>
        </w:rPr>
        <w:t>çekerler.</w:t>
      </w:r>
    </w:p>
    <w:p>
      <w:pPr>
        <w:pStyle w:val="ListParagraph"/>
        <w:numPr>
          <w:ilvl w:val="0"/>
          <w:numId w:val="10"/>
        </w:numPr>
        <w:tabs>
          <w:tab w:pos="1243" w:val="left" w:leader="none"/>
        </w:tabs>
        <w:spacing w:line="240" w:lineRule="auto" w:before="128" w:after="0"/>
        <w:ind w:left="1242" w:right="0" w:hanging="349"/>
        <w:jc w:val="left"/>
        <w:rPr>
          <w:sz w:val="22"/>
        </w:rPr>
      </w:pPr>
      <w:r>
        <w:rPr>
          <w:color w:val="231F20"/>
          <w:sz w:val="22"/>
        </w:rPr>
        <w:t>Karçılıklı</w:t>
      </w:r>
      <w:r>
        <w:rPr>
          <w:color w:val="231F20"/>
          <w:spacing w:val="-9"/>
          <w:sz w:val="22"/>
        </w:rPr>
        <w:t> </w:t>
      </w:r>
      <w:r>
        <w:rPr>
          <w:color w:val="231F20"/>
          <w:sz w:val="22"/>
        </w:rPr>
        <w:t>olarak</w:t>
      </w:r>
      <w:r>
        <w:rPr>
          <w:color w:val="231F20"/>
          <w:spacing w:val="-9"/>
          <w:sz w:val="22"/>
        </w:rPr>
        <w:t> </w:t>
      </w:r>
      <w:r>
        <w:rPr>
          <w:color w:val="231F20"/>
          <w:sz w:val="22"/>
        </w:rPr>
        <w:t>konuçmayı</w:t>
      </w:r>
      <w:r>
        <w:rPr>
          <w:color w:val="231F20"/>
          <w:spacing w:val="-9"/>
          <w:sz w:val="22"/>
        </w:rPr>
        <w:t> </w:t>
      </w:r>
      <w:r>
        <w:rPr>
          <w:color w:val="231F20"/>
          <w:sz w:val="22"/>
        </w:rPr>
        <w:t>baçlatamaz</w:t>
      </w:r>
      <w:r>
        <w:rPr>
          <w:color w:val="231F20"/>
          <w:spacing w:val="-9"/>
          <w:sz w:val="22"/>
        </w:rPr>
        <w:t> </w:t>
      </w:r>
      <w:r>
        <w:rPr>
          <w:color w:val="231F20"/>
          <w:sz w:val="22"/>
        </w:rPr>
        <w:t>ve</w:t>
      </w:r>
      <w:r>
        <w:rPr>
          <w:color w:val="231F20"/>
          <w:spacing w:val="-8"/>
          <w:sz w:val="22"/>
        </w:rPr>
        <w:t> </w:t>
      </w:r>
      <w:r>
        <w:rPr>
          <w:color w:val="231F20"/>
          <w:sz w:val="22"/>
        </w:rPr>
        <w:t>sürdüremezler.</w:t>
      </w:r>
    </w:p>
    <w:p>
      <w:pPr>
        <w:pStyle w:val="BodyText"/>
        <w:rPr>
          <w:sz w:val="20"/>
        </w:rPr>
      </w:pPr>
    </w:p>
    <w:p>
      <w:pPr>
        <w:pStyle w:val="BodyText"/>
        <w:rPr>
          <w:sz w:val="20"/>
        </w:rPr>
      </w:pPr>
    </w:p>
    <w:p>
      <w:pPr>
        <w:pStyle w:val="BodyText"/>
        <w:spacing w:before="1"/>
        <w:rPr>
          <w:sz w:val="16"/>
        </w:rPr>
      </w:pPr>
    </w:p>
    <w:p>
      <w:pPr>
        <w:pStyle w:val="BodyText"/>
        <w:spacing w:before="93"/>
        <w:ind w:right="841"/>
        <w:jc w:val="right"/>
        <w:rPr>
          <w:rFonts w:ascii="Arial"/>
        </w:rPr>
      </w:pPr>
      <w:r>
        <w:rPr>
          <w:rFonts w:ascii="Arial"/>
          <w:color w:val="92278F"/>
        </w:rPr>
        <w:t>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8944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3352" filled="true" fillcolor="#92278f" stroked="false">
            <v:fill type="solid"/>
            <w10:wrap type="none"/>
          </v:rect>
        </w:pict>
      </w:r>
      <w:r>
        <w:rPr/>
        <w:pict>
          <v:rect style="position:absolute;margin-left:0pt;margin-top:649.764038pt;width:49.606pt;height:33.386pt;mso-position-horizontal-relative:page;mso-position-vertical-relative:page;z-index:33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9"/>
        </w:rPr>
      </w:pPr>
    </w:p>
    <w:p>
      <w:pPr>
        <w:pStyle w:val="ListParagraph"/>
        <w:numPr>
          <w:ilvl w:val="1"/>
          <w:numId w:val="10"/>
        </w:numPr>
        <w:tabs>
          <w:tab w:pos="1378" w:val="left" w:leader="none"/>
        </w:tabs>
        <w:spacing w:line="247" w:lineRule="auto" w:before="107" w:after="0"/>
        <w:ind w:left="1388" w:right="542" w:hanging="360"/>
        <w:jc w:val="left"/>
        <w:rPr>
          <w:sz w:val="22"/>
        </w:rPr>
      </w:pPr>
      <w:r>
        <w:rPr>
          <w:color w:val="231F20"/>
          <w:sz w:val="22"/>
        </w:rPr>
        <w:t>Istekleri için yetiçkinlerin elinden tutmayı, içaret kullanmayı tercih ederler.</w:t>
      </w:r>
    </w:p>
    <w:p>
      <w:pPr>
        <w:pStyle w:val="ListParagraph"/>
        <w:numPr>
          <w:ilvl w:val="1"/>
          <w:numId w:val="10"/>
        </w:numPr>
        <w:tabs>
          <w:tab w:pos="1379" w:val="left" w:leader="none"/>
        </w:tabs>
        <w:spacing w:line="240" w:lineRule="auto" w:before="121" w:after="0"/>
        <w:ind w:left="1378" w:right="0" w:hanging="350"/>
        <w:jc w:val="left"/>
        <w:rPr>
          <w:sz w:val="22"/>
        </w:rPr>
      </w:pPr>
      <w:r>
        <w:rPr>
          <w:color w:val="231F20"/>
          <w:sz w:val="22"/>
        </w:rPr>
        <w:t>Göz kontagı kurmaktan</w:t>
      </w:r>
      <w:r>
        <w:rPr>
          <w:color w:val="231F20"/>
          <w:spacing w:val="-20"/>
          <w:sz w:val="22"/>
        </w:rPr>
        <w:t> </w:t>
      </w:r>
      <w:r>
        <w:rPr>
          <w:color w:val="231F20"/>
          <w:sz w:val="22"/>
        </w:rPr>
        <w:t>kaçınırlar.</w:t>
      </w:r>
    </w:p>
    <w:p>
      <w:pPr>
        <w:pStyle w:val="ListParagraph"/>
        <w:numPr>
          <w:ilvl w:val="1"/>
          <w:numId w:val="10"/>
        </w:numPr>
        <w:tabs>
          <w:tab w:pos="1379" w:val="left" w:leader="none"/>
        </w:tabs>
        <w:spacing w:line="247" w:lineRule="auto" w:before="128" w:after="0"/>
        <w:ind w:left="1388" w:right="542" w:hanging="360"/>
        <w:jc w:val="left"/>
        <w:rPr>
          <w:sz w:val="22"/>
        </w:rPr>
      </w:pPr>
      <w:r>
        <w:rPr>
          <w:color w:val="231F20"/>
          <w:sz w:val="22"/>
        </w:rPr>
        <w:t>Seslenildiginde ya da kendisiyle iletiçim kurulmak istediginde tepki vermezler.</w:t>
      </w:r>
    </w:p>
    <w:p>
      <w:pPr>
        <w:pStyle w:val="ListParagraph"/>
        <w:numPr>
          <w:ilvl w:val="1"/>
          <w:numId w:val="10"/>
        </w:numPr>
        <w:tabs>
          <w:tab w:pos="1379" w:val="left" w:leader="none"/>
        </w:tabs>
        <w:spacing w:line="247" w:lineRule="auto" w:before="121" w:after="0"/>
        <w:ind w:left="1388" w:right="544" w:hanging="360"/>
        <w:jc w:val="left"/>
        <w:rPr>
          <w:sz w:val="22"/>
        </w:rPr>
      </w:pPr>
      <w:r>
        <w:rPr>
          <w:color w:val="231F20"/>
          <w:sz w:val="22"/>
        </w:rPr>
        <w:t>Karçılıklı</w:t>
      </w:r>
      <w:r>
        <w:rPr>
          <w:color w:val="231F20"/>
          <w:spacing w:val="-7"/>
          <w:sz w:val="22"/>
        </w:rPr>
        <w:t> </w:t>
      </w:r>
      <w:r>
        <w:rPr>
          <w:color w:val="231F20"/>
          <w:sz w:val="22"/>
        </w:rPr>
        <w:t>iletiçim</w:t>
      </w:r>
      <w:r>
        <w:rPr>
          <w:color w:val="231F20"/>
          <w:spacing w:val="-7"/>
          <w:sz w:val="22"/>
        </w:rPr>
        <w:t> </w:t>
      </w:r>
      <w:r>
        <w:rPr>
          <w:color w:val="231F20"/>
          <w:sz w:val="22"/>
        </w:rPr>
        <w:t>kurmak</w:t>
      </w:r>
      <w:r>
        <w:rPr>
          <w:color w:val="231F20"/>
          <w:spacing w:val="-6"/>
          <w:sz w:val="22"/>
        </w:rPr>
        <w:t> </w:t>
      </w:r>
      <w:r>
        <w:rPr>
          <w:color w:val="231F20"/>
          <w:sz w:val="22"/>
        </w:rPr>
        <w:t>istemediginde</w:t>
      </w:r>
      <w:r>
        <w:rPr>
          <w:color w:val="231F20"/>
          <w:spacing w:val="-7"/>
          <w:sz w:val="22"/>
        </w:rPr>
        <w:t> </w:t>
      </w:r>
      <w:r>
        <w:rPr>
          <w:color w:val="231F20"/>
          <w:sz w:val="22"/>
        </w:rPr>
        <w:t>bagırma,</w:t>
      </w:r>
      <w:r>
        <w:rPr>
          <w:color w:val="231F20"/>
          <w:spacing w:val="-7"/>
          <w:sz w:val="22"/>
        </w:rPr>
        <w:t> </w:t>
      </w:r>
      <w:r>
        <w:rPr>
          <w:color w:val="231F20"/>
          <w:sz w:val="22"/>
        </w:rPr>
        <w:t>vurma,</w:t>
      </w:r>
      <w:r>
        <w:rPr>
          <w:color w:val="231F20"/>
          <w:spacing w:val="-6"/>
          <w:sz w:val="22"/>
        </w:rPr>
        <w:t> </w:t>
      </w:r>
      <w:r>
        <w:rPr>
          <w:color w:val="231F20"/>
          <w:sz w:val="22"/>
        </w:rPr>
        <w:t>çıglık</w:t>
      </w:r>
      <w:r>
        <w:rPr>
          <w:color w:val="231F20"/>
          <w:spacing w:val="-4"/>
          <w:sz w:val="22"/>
        </w:rPr>
        <w:t> </w:t>
      </w:r>
      <w:r>
        <w:rPr>
          <w:color w:val="231F20"/>
          <w:sz w:val="22"/>
        </w:rPr>
        <w:t>atma gibi tepkiler</w:t>
      </w:r>
      <w:r>
        <w:rPr>
          <w:color w:val="231F20"/>
          <w:spacing w:val="-12"/>
          <w:sz w:val="22"/>
        </w:rPr>
        <w:t> </w:t>
      </w:r>
      <w:r>
        <w:rPr>
          <w:color w:val="231F20"/>
          <w:sz w:val="22"/>
        </w:rPr>
        <w:t>gösterebilirler.</w:t>
      </w:r>
    </w:p>
    <w:p>
      <w:pPr>
        <w:pStyle w:val="ListParagraph"/>
        <w:numPr>
          <w:ilvl w:val="1"/>
          <w:numId w:val="10"/>
        </w:numPr>
        <w:tabs>
          <w:tab w:pos="1379" w:val="left" w:leader="none"/>
        </w:tabs>
        <w:spacing w:line="240" w:lineRule="auto" w:before="121" w:after="0"/>
        <w:ind w:left="1378" w:right="0" w:hanging="350"/>
        <w:jc w:val="left"/>
        <w:rPr>
          <w:sz w:val="22"/>
        </w:rPr>
      </w:pPr>
      <w:r>
        <w:rPr>
          <w:color w:val="231F20"/>
          <w:sz w:val="22"/>
        </w:rPr>
        <w:t>Konuçurken</w:t>
      </w:r>
      <w:r>
        <w:rPr>
          <w:color w:val="231F20"/>
          <w:spacing w:val="-8"/>
          <w:sz w:val="22"/>
        </w:rPr>
        <w:t> </w:t>
      </w:r>
      <w:r>
        <w:rPr>
          <w:color w:val="231F20"/>
          <w:sz w:val="22"/>
        </w:rPr>
        <w:t>çok</w:t>
      </w:r>
      <w:r>
        <w:rPr>
          <w:color w:val="231F20"/>
          <w:spacing w:val="-7"/>
          <w:sz w:val="22"/>
        </w:rPr>
        <w:t> </w:t>
      </w:r>
      <w:r>
        <w:rPr>
          <w:color w:val="231F20"/>
          <w:sz w:val="22"/>
        </w:rPr>
        <w:t>az</w:t>
      </w:r>
      <w:r>
        <w:rPr>
          <w:color w:val="231F20"/>
          <w:spacing w:val="-7"/>
          <w:sz w:val="22"/>
        </w:rPr>
        <w:t> </w:t>
      </w:r>
      <w:r>
        <w:rPr>
          <w:color w:val="231F20"/>
          <w:sz w:val="22"/>
        </w:rPr>
        <w:t>jest</w:t>
      </w:r>
      <w:r>
        <w:rPr>
          <w:color w:val="231F20"/>
          <w:spacing w:val="-7"/>
          <w:sz w:val="22"/>
        </w:rPr>
        <w:t> </w:t>
      </w:r>
      <w:r>
        <w:rPr>
          <w:color w:val="231F20"/>
          <w:sz w:val="22"/>
        </w:rPr>
        <w:t>ve</w:t>
      </w:r>
      <w:r>
        <w:rPr>
          <w:color w:val="231F20"/>
          <w:spacing w:val="-7"/>
          <w:sz w:val="22"/>
        </w:rPr>
        <w:t> </w:t>
      </w:r>
      <w:r>
        <w:rPr>
          <w:color w:val="231F20"/>
          <w:sz w:val="22"/>
        </w:rPr>
        <w:t>mimik</w:t>
      </w:r>
      <w:r>
        <w:rPr>
          <w:color w:val="231F20"/>
          <w:spacing w:val="-8"/>
          <w:sz w:val="22"/>
        </w:rPr>
        <w:t> </w:t>
      </w:r>
      <w:r>
        <w:rPr>
          <w:color w:val="231F20"/>
          <w:sz w:val="22"/>
        </w:rPr>
        <w:t>kullanırlar.</w:t>
      </w:r>
    </w:p>
    <w:p>
      <w:pPr>
        <w:pStyle w:val="ListParagraph"/>
        <w:numPr>
          <w:ilvl w:val="1"/>
          <w:numId w:val="10"/>
        </w:numPr>
        <w:tabs>
          <w:tab w:pos="1379" w:val="left" w:leader="none"/>
        </w:tabs>
        <w:spacing w:line="247" w:lineRule="auto" w:before="127" w:after="0"/>
        <w:ind w:left="1388" w:right="541" w:hanging="360"/>
        <w:jc w:val="left"/>
        <w:rPr>
          <w:sz w:val="22"/>
        </w:rPr>
      </w:pPr>
      <w:r>
        <w:rPr>
          <w:color w:val="231F20"/>
          <w:sz w:val="22"/>
        </w:rPr>
        <w:t>Övgü</w:t>
      </w:r>
      <w:r>
        <w:rPr>
          <w:color w:val="231F20"/>
          <w:spacing w:val="-8"/>
          <w:sz w:val="22"/>
        </w:rPr>
        <w:t> </w:t>
      </w:r>
      <w:r>
        <w:rPr>
          <w:color w:val="231F20"/>
          <w:sz w:val="22"/>
        </w:rPr>
        <w:t>sözleri</w:t>
      </w:r>
      <w:r>
        <w:rPr>
          <w:color w:val="231F20"/>
          <w:spacing w:val="-6"/>
          <w:sz w:val="22"/>
        </w:rPr>
        <w:t> </w:t>
      </w:r>
      <w:r>
        <w:rPr>
          <w:color w:val="231F20"/>
          <w:sz w:val="22"/>
        </w:rPr>
        <w:t>ya</w:t>
      </w:r>
      <w:r>
        <w:rPr>
          <w:color w:val="231F20"/>
          <w:spacing w:val="-7"/>
          <w:sz w:val="22"/>
        </w:rPr>
        <w:t> </w:t>
      </w:r>
      <w:r>
        <w:rPr>
          <w:color w:val="231F20"/>
          <w:sz w:val="22"/>
        </w:rPr>
        <w:t>da</w:t>
      </w:r>
      <w:r>
        <w:rPr>
          <w:color w:val="231F20"/>
          <w:spacing w:val="-7"/>
          <w:sz w:val="22"/>
        </w:rPr>
        <w:t> </w:t>
      </w:r>
      <w:r>
        <w:rPr>
          <w:color w:val="231F20"/>
          <w:sz w:val="22"/>
        </w:rPr>
        <w:t>sözel</w:t>
      </w:r>
      <w:r>
        <w:rPr>
          <w:color w:val="231F20"/>
          <w:spacing w:val="-7"/>
          <w:sz w:val="22"/>
        </w:rPr>
        <w:t> </w:t>
      </w:r>
      <w:r>
        <w:rPr>
          <w:color w:val="231F20"/>
          <w:sz w:val="22"/>
        </w:rPr>
        <w:t>onaylamalar</w:t>
      </w:r>
      <w:r>
        <w:rPr>
          <w:color w:val="231F20"/>
          <w:spacing w:val="-6"/>
          <w:sz w:val="22"/>
        </w:rPr>
        <w:t> </w:t>
      </w:r>
      <w:r>
        <w:rPr>
          <w:color w:val="231F20"/>
          <w:sz w:val="22"/>
        </w:rPr>
        <w:t>karçısında</w:t>
      </w:r>
      <w:r>
        <w:rPr>
          <w:color w:val="231F20"/>
          <w:spacing w:val="-7"/>
          <w:sz w:val="22"/>
        </w:rPr>
        <w:t> </w:t>
      </w:r>
      <w:r>
        <w:rPr>
          <w:color w:val="231F20"/>
          <w:sz w:val="22"/>
        </w:rPr>
        <w:t>çok</w:t>
      </w:r>
      <w:r>
        <w:rPr>
          <w:color w:val="231F20"/>
          <w:spacing w:val="-8"/>
          <w:sz w:val="22"/>
        </w:rPr>
        <w:t> </w:t>
      </w:r>
      <w:r>
        <w:rPr>
          <w:color w:val="231F20"/>
          <w:sz w:val="22"/>
        </w:rPr>
        <w:t>az</w:t>
      </w:r>
      <w:r>
        <w:rPr>
          <w:color w:val="231F20"/>
          <w:spacing w:val="-8"/>
          <w:sz w:val="22"/>
        </w:rPr>
        <w:t> </w:t>
      </w:r>
      <w:r>
        <w:rPr>
          <w:color w:val="231F20"/>
          <w:sz w:val="22"/>
        </w:rPr>
        <w:t>ya</w:t>
      </w:r>
      <w:r>
        <w:rPr>
          <w:color w:val="231F20"/>
          <w:spacing w:val="-8"/>
          <w:sz w:val="22"/>
        </w:rPr>
        <w:t> </w:t>
      </w:r>
      <w:r>
        <w:rPr>
          <w:color w:val="231F20"/>
          <w:sz w:val="22"/>
        </w:rPr>
        <w:t>da</w:t>
      </w:r>
      <w:r>
        <w:rPr>
          <w:color w:val="231F20"/>
          <w:spacing w:val="-6"/>
          <w:sz w:val="22"/>
        </w:rPr>
        <w:t> </w:t>
      </w:r>
      <w:r>
        <w:rPr>
          <w:color w:val="231F20"/>
          <w:sz w:val="22"/>
        </w:rPr>
        <w:t>hiç</w:t>
      </w:r>
      <w:r>
        <w:rPr>
          <w:color w:val="231F20"/>
          <w:spacing w:val="-7"/>
          <w:sz w:val="22"/>
        </w:rPr>
        <w:t> </w:t>
      </w:r>
      <w:r>
        <w:rPr>
          <w:color w:val="231F20"/>
          <w:sz w:val="22"/>
        </w:rPr>
        <w:t>tepki vermezler.</w:t>
      </w:r>
    </w:p>
    <w:p>
      <w:pPr>
        <w:pStyle w:val="ListParagraph"/>
        <w:numPr>
          <w:ilvl w:val="1"/>
          <w:numId w:val="10"/>
        </w:numPr>
        <w:tabs>
          <w:tab w:pos="1379" w:val="left" w:leader="none"/>
        </w:tabs>
        <w:spacing w:line="240" w:lineRule="auto" w:before="121" w:after="0"/>
        <w:ind w:left="1378" w:right="0" w:hanging="350"/>
        <w:jc w:val="left"/>
        <w:rPr>
          <w:sz w:val="22"/>
        </w:rPr>
      </w:pPr>
      <w:r>
        <w:rPr>
          <w:color w:val="231F20"/>
          <w:sz w:val="22"/>
        </w:rPr>
        <w:t>Temel</w:t>
      </w:r>
      <w:r>
        <w:rPr>
          <w:color w:val="231F20"/>
          <w:spacing w:val="-15"/>
          <w:sz w:val="22"/>
        </w:rPr>
        <w:t> </w:t>
      </w:r>
      <w:r>
        <w:rPr>
          <w:color w:val="231F20"/>
          <w:sz w:val="22"/>
        </w:rPr>
        <w:t>duyguları</w:t>
      </w:r>
      <w:r>
        <w:rPr>
          <w:color w:val="231F20"/>
          <w:spacing w:val="-14"/>
          <w:sz w:val="22"/>
        </w:rPr>
        <w:t> </w:t>
      </w:r>
      <w:r>
        <w:rPr>
          <w:color w:val="231F20"/>
          <w:sz w:val="22"/>
        </w:rPr>
        <w:t>(mutluluk,</w:t>
      </w:r>
      <w:r>
        <w:rPr>
          <w:color w:val="231F20"/>
          <w:spacing w:val="-14"/>
          <w:sz w:val="22"/>
        </w:rPr>
        <w:t> </w:t>
      </w:r>
      <w:r>
        <w:rPr>
          <w:color w:val="231F20"/>
          <w:sz w:val="22"/>
        </w:rPr>
        <w:t>üzüntü</w:t>
      </w:r>
      <w:r>
        <w:rPr>
          <w:color w:val="231F20"/>
          <w:spacing w:val="-14"/>
          <w:sz w:val="22"/>
        </w:rPr>
        <w:t> </w:t>
      </w:r>
      <w:r>
        <w:rPr>
          <w:color w:val="231F20"/>
          <w:sz w:val="22"/>
        </w:rPr>
        <w:t>vb.)</w:t>
      </w:r>
      <w:r>
        <w:rPr>
          <w:color w:val="231F20"/>
          <w:spacing w:val="-14"/>
          <w:sz w:val="22"/>
        </w:rPr>
        <w:t> </w:t>
      </w:r>
      <w:r>
        <w:rPr>
          <w:color w:val="231F20"/>
          <w:sz w:val="22"/>
        </w:rPr>
        <w:t>ifade</w:t>
      </w:r>
      <w:r>
        <w:rPr>
          <w:color w:val="231F20"/>
          <w:spacing w:val="-14"/>
          <w:sz w:val="22"/>
        </w:rPr>
        <w:t> </w:t>
      </w:r>
      <w:r>
        <w:rPr>
          <w:color w:val="231F20"/>
          <w:sz w:val="22"/>
        </w:rPr>
        <w:t>etmede</w:t>
      </w:r>
      <w:r>
        <w:rPr>
          <w:color w:val="231F20"/>
          <w:spacing w:val="-14"/>
          <w:sz w:val="22"/>
        </w:rPr>
        <w:t> </w:t>
      </w:r>
      <w:r>
        <w:rPr>
          <w:color w:val="231F20"/>
          <w:sz w:val="22"/>
        </w:rPr>
        <w:t>güçlük</w:t>
      </w:r>
      <w:r>
        <w:rPr>
          <w:color w:val="231F20"/>
          <w:spacing w:val="-14"/>
          <w:sz w:val="22"/>
        </w:rPr>
        <w:t> </w:t>
      </w:r>
      <w:r>
        <w:rPr>
          <w:color w:val="231F20"/>
          <w:sz w:val="22"/>
        </w:rPr>
        <w:t>çekerler.</w:t>
      </w:r>
    </w:p>
    <w:p>
      <w:pPr>
        <w:pStyle w:val="ListParagraph"/>
        <w:numPr>
          <w:ilvl w:val="1"/>
          <w:numId w:val="10"/>
        </w:numPr>
        <w:tabs>
          <w:tab w:pos="1379" w:val="left" w:leader="none"/>
        </w:tabs>
        <w:spacing w:line="247" w:lineRule="auto" w:before="128" w:after="0"/>
        <w:ind w:left="1388" w:right="543" w:hanging="360"/>
        <w:jc w:val="left"/>
        <w:rPr>
          <w:sz w:val="22"/>
        </w:rPr>
      </w:pPr>
      <w:r>
        <w:rPr>
          <w:color w:val="231F20"/>
          <w:sz w:val="22"/>
        </w:rPr>
        <w:t>Çahıs</w:t>
      </w:r>
      <w:r>
        <w:rPr>
          <w:color w:val="231F20"/>
          <w:spacing w:val="-8"/>
          <w:sz w:val="22"/>
        </w:rPr>
        <w:t> </w:t>
      </w:r>
      <w:r>
        <w:rPr>
          <w:color w:val="231F20"/>
          <w:sz w:val="22"/>
        </w:rPr>
        <w:t>zamirlerini</w:t>
      </w:r>
      <w:r>
        <w:rPr>
          <w:color w:val="231F20"/>
          <w:spacing w:val="-8"/>
          <w:sz w:val="22"/>
        </w:rPr>
        <w:t> </w:t>
      </w:r>
      <w:r>
        <w:rPr>
          <w:color w:val="231F20"/>
          <w:sz w:val="22"/>
        </w:rPr>
        <w:t>karıçtırırlar,</w:t>
      </w:r>
      <w:r>
        <w:rPr>
          <w:color w:val="231F20"/>
          <w:spacing w:val="-7"/>
          <w:sz w:val="22"/>
        </w:rPr>
        <w:t> </w:t>
      </w:r>
      <w:r>
        <w:rPr>
          <w:color w:val="231F20"/>
          <w:sz w:val="22"/>
        </w:rPr>
        <w:t>ben</w:t>
      </w:r>
      <w:r>
        <w:rPr>
          <w:color w:val="231F20"/>
          <w:spacing w:val="-8"/>
          <w:sz w:val="22"/>
        </w:rPr>
        <w:t> </w:t>
      </w:r>
      <w:r>
        <w:rPr>
          <w:color w:val="231F20"/>
          <w:sz w:val="22"/>
        </w:rPr>
        <w:t>yerine</w:t>
      </w:r>
      <w:r>
        <w:rPr>
          <w:color w:val="231F20"/>
          <w:spacing w:val="-8"/>
          <w:sz w:val="22"/>
        </w:rPr>
        <w:t> </w:t>
      </w:r>
      <w:r>
        <w:rPr>
          <w:color w:val="231F20"/>
          <w:sz w:val="22"/>
        </w:rPr>
        <w:t>sen</w:t>
      </w:r>
      <w:r>
        <w:rPr>
          <w:color w:val="231F20"/>
          <w:spacing w:val="-7"/>
          <w:sz w:val="22"/>
        </w:rPr>
        <w:t> </w:t>
      </w:r>
      <w:r>
        <w:rPr>
          <w:color w:val="231F20"/>
          <w:sz w:val="22"/>
        </w:rPr>
        <w:t>veya</w:t>
      </w:r>
      <w:r>
        <w:rPr>
          <w:color w:val="231F20"/>
          <w:spacing w:val="-8"/>
          <w:sz w:val="22"/>
        </w:rPr>
        <w:t> </w:t>
      </w:r>
      <w:r>
        <w:rPr>
          <w:color w:val="231F20"/>
          <w:sz w:val="22"/>
        </w:rPr>
        <w:t>kendinden</w:t>
      </w:r>
      <w:r>
        <w:rPr>
          <w:color w:val="231F20"/>
          <w:spacing w:val="-9"/>
          <w:sz w:val="22"/>
        </w:rPr>
        <w:t> </w:t>
      </w:r>
      <w:r>
        <w:rPr>
          <w:color w:val="231F20"/>
          <w:sz w:val="22"/>
        </w:rPr>
        <w:t>3.</w:t>
      </w:r>
      <w:r>
        <w:rPr>
          <w:color w:val="231F20"/>
          <w:spacing w:val="-8"/>
          <w:sz w:val="22"/>
        </w:rPr>
        <w:t> </w:t>
      </w:r>
      <w:r>
        <w:rPr>
          <w:color w:val="231F20"/>
          <w:sz w:val="22"/>
        </w:rPr>
        <w:t>Tekil çahıs olarak söz</w:t>
      </w:r>
      <w:r>
        <w:rPr>
          <w:color w:val="231F20"/>
          <w:spacing w:val="-17"/>
          <w:sz w:val="22"/>
        </w:rPr>
        <w:t> </w:t>
      </w:r>
      <w:r>
        <w:rPr>
          <w:color w:val="231F20"/>
          <w:sz w:val="22"/>
        </w:rPr>
        <w:t>ederler.</w:t>
      </w:r>
    </w:p>
    <w:p>
      <w:pPr>
        <w:pStyle w:val="ListParagraph"/>
        <w:numPr>
          <w:ilvl w:val="1"/>
          <w:numId w:val="10"/>
        </w:numPr>
        <w:tabs>
          <w:tab w:pos="1379" w:val="left" w:leader="none"/>
        </w:tabs>
        <w:spacing w:line="240" w:lineRule="auto" w:before="121" w:after="0"/>
        <w:ind w:left="1378" w:right="0" w:hanging="350"/>
        <w:jc w:val="left"/>
        <w:rPr>
          <w:sz w:val="22"/>
        </w:rPr>
      </w:pPr>
      <w:r>
        <w:rPr>
          <w:color w:val="231F20"/>
          <w:sz w:val="22"/>
        </w:rPr>
        <w:t>Yaçıtlarıyla</w:t>
      </w:r>
      <w:r>
        <w:rPr>
          <w:color w:val="231F20"/>
          <w:spacing w:val="-10"/>
          <w:sz w:val="22"/>
        </w:rPr>
        <w:t> </w:t>
      </w:r>
      <w:r>
        <w:rPr>
          <w:color w:val="231F20"/>
          <w:sz w:val="22"/>
        </w:rPr>
        <w:t>oynamakta</w:t>
      </w:r>
      <w:r>
        <w:rPr>
          <w:color w:val="231F20"/>
          <w:spacing w:val="-8"/>
          <w:sz w:val="22"/>
        </w:rPr>
        <w:t> </w:t>
      </w:r>
      <w:r>
        <w:rPr>
          <w:color w:val="231F20"/>
          <w:sz w:val="22"/>
        </w:rPr>
        <w:t>ve</w:t>
      </w:r>
      <w:r>
        <w:rPr>
          <w:color w:val="231F20"/>
          <w:spacing w:val="-8"/>
          <w:sz w:val="22"/>
        </w:rPr>
        <w:t> </w:t>
      </w:r>
      <w:r>
        <w:rPr>
          <w:color w:val="231F20"/>
          <w:sz w:val="22"/>
        </w:rPr>
        <w:t>oyun</w:t>
      </w:r>
      <w:r>
        <w:rPr>
          <w:color w:val="231F20"/>
          <w:spacing w:val="-8"/>
          <w:sz w:val="22"/>
        </w:rPr>
        <w:t> </w:t>
      </w:r>
      <w:r>
        <w:rPr>
          <w:color w:val="231F20"/>
          <w:sz w:val="22"/>
        </w:rPr>
        <w:t>kurmakta</w:t>
      </w:r>
      <w:r>
        <w:rPr>
          <w:color w:val="231F20"/>
          <w:spacing w:val="-9"/>
          <w:sz w:val="22"/>
        </w:rPr>
        <w:t> </w:t>
      </w:r>
      <w:r>
        <w:rPr>
          <w:color w:val="231F20"/>
          <w:sz w:val="22"/>
        </w:rPr>
        <w:t>yetersizdirler.</w:t>
      </w:r>
    </w:p>
    <w:p>
      <w:pPr>
        <w:pStyle w:val="ListParagraph"/>
        <w:numPr>
          <w:ilvl w:val="1"/>
          <w:numId w:val="10"/>
        </w:numPr>
        <w:tabs>
          <w:tab w:pos="1379" w:val="left" w:leader="none"/>
        </w:tabs>
        <w:spacing w:line="240" w:lineRule="auto" w:before="128" w:after="0"/>
        <w:ind w:left="1378" w:right="0" w:hanging="350"/>
        <w:jc w:val="left"/>
        <w:rPr>
          <w:sz w:val="22"/>
        </w:rPr>
      </w:pPr>
      <w:r>
        <w:rPr>
          <w:color w:val="231F20"/>
          <w:sz w:val="22"/>
        </w:rPr>
        <w:t>Taklit becerileri</w:t>
      </w:r>
      <w:r>
        <w:rPr>
          <w:color w:val="231F20"/>
          <w:spacing w:val="-12"/>
          <w:sz w:val="22"/>
        </w:rPr>
        <w:t> </w:t>
      </w:r>
      <w:r>
        <w:rPr>
          <w:color w:val="231F20"/>
          <w:sz w:val="22"/>
        </w:rPr>
        <w:t>görülmez.</w:t>
      </w:r>
    </w:p>
    <w:p>
      <w:pPr>
        <w:pStyle w:val="ListParagraph"/>
        <w:numPr>
          <w:ilvl w:val="1"/>
          <w:numId w:val="10"/>
        </w:numPr>
        <w:tabs>
          <w:tab w:pos="1378" w:val="left" w:leader="none"/>
        </w:tabs>
        <w:spacing w:line="240" w:lineRule="auto" w:before="128" w:after="0"/>
        <w:ind w:left="1388" w:right="0" w:hanging="360"/>
        <w:jc w:val="left"/>
        <w:rPr>
          <w:sz w:val="22"/>
        </w:rPr>
      </w:pPr>
      <w:r>
        <w:rPr>
          <w:color w:val="231F20"/>
          <w:sz w:val="22"/>
        </w:rPr>
        <w:t>Sosyal kurallara uymakta güçlük</w:t>
      </w:r>
      <w:r>
        <w:rPr>
          <w:color w:val="231F20"/>
          <w:spacing w:val="-27"/>
          <w:sz w:val="22"/>
        </w:rPr>
        <w:t> </w:t>
      </w:r>
      <w:r>
        <w:rPr>
          <w:color w:val="231F20"/>
          <w:sz w:val="22"/>
        </w:rPr>
        <w:t>çekerler.</w:t>
      </w:r>
    </w:p>
    <w:p>
      <w:pPr>
        <w:pStyle w:val="ListParagraph"/>
        <w:numPr>
          <w:ilvl w:val="1"/>
          <w:numId w:val="10"/>
        </w:numPr>
        <w:tabs>
          <w:tab w:pos="1378" w:val="left" w:leader="none"/>
        </w:tabs>
        <w:spacing w:line="247" w:lineRule="auto" w:before="128" w:after="0"/>
        <w:ind w:left="1388" w:right="547" w:hanging="360"/>
        <w:jc w:val="left"/>
        <w:rPr>
          <w:sz w:val="22"/>
        </w:rPr>
      </w:pPr>
      <w:r>
        <w:rPr>
          <w:color w:val="231F20"/>
          <w:sz w:val="22"/>
        </w:rPr>
        <w:t>Sosyal ortamlardan rahatsız olurlar, kalabalık ortamlardan uzak kalmak</w:t>
      </w:r>
      <w:r>
        <w:rPr>
          <w:color w:val="231F20"/>
          <w:spacing w:val="-6"/>
          <w:sz w:val="22"/>
        </w:rPr>
        <w:t> </w:t>
      </w:r>
      <w:r>
        <w:rPr>
          <w:color w:val="231F20"/>
          <w:sz w:val="22"/>
        </w:rPr>
        <w:t>isterler.</w:t>
      </w:r>
    </w:p>
    <w:p>
      <w:pPr>
        <w:pStyle w:val="ListParagraph"/>
        <w:numPr>
          <w:ilvl w:val="1"/>
          <w:numId w:val="10"/>
        </w:numPr>
        <w:tabs>
          <w:tab w:pos="1378" w:val="left" w:leader="none"/>
        </w:tabs>
        <w:spacing w:line="240" w:lineRule="auto" w:before="121" w:after="0"/>
        <w:ind w:left="1377" w:right="0" w:hanging="349"/>
        <w:jc w:val="left"/>
        <w:rPr>
          <w:sz w:val="22"/>
        </w:rPr>
      </w:pPr>
      <w:r>
        <w:rPr>
          <w:color w:val="231F20"/>
          <w:sz w:val="22"/>
        </w:rPr>
        <w:t>Dönen objelere ilgi duyarlar(araba tekerlegi</w:t>
      </w:r>
      <w:r>
        <w:rPr>
          <w:color w:val="231F20"/>
          <w:spacing w:val="-37"/>
          <w:sz w:val="22"/>
        </w:rPr>
        <w:t> </w:t>
      </w:r>
      <w:r>
        <w:rPr>
          <w:color w:val="231F20"/>
          <w:sz w:val="22"/>
        </w:rPr>
        <w:t>gibi).</w:t>
      </w:r>
    </w:p>
    <w:p>
      <w:pPr>
        <w:pStyle w:val="ListParagraph"/>
        <w:numPr>
          <w:ilvl w:val="1"/>
          <w:numId w:val="10"/>
        </w:numPr>
        <w:tabs>
          <w:tab w:pos="1378" w:val="left" w:leader="none"/>
        </w:tabs>
        <w:spacing w:line="247" w:lineRule="auto" w:before="128" w:after="0"/>
        <w:ind w:left="1388" w:right="540" w:hanging="360"/>
        <w:jc w:val="left"/>
        <w:rPr>
          <w:sz w:val="22"/>
        </w:rPr>
      </w:pPr>
      <w:r>
        <w:rPr>
          <w:color w:val="231F20"/>
          <w:sz w:val="22"/>
        </w:rPr>
        <w:t>Kendi</w:t>
      </w:r>
      <w:r>
        <w:rPr>
          <w:color w:val="231F20"/>
          <w:spacing w:val="-16"/>
          <w:sz w:val="22"/>
        </w:rPr>
        <w:t> </w:t>
      </w:r>
      <w:r>
        <w:rPr>
          <w:color w:val="231F20"/>
          <w:sz w:val="22"/>
        </w:rPr>
        <w:t>etrafında</w:t>
      </w:r>
      <w:r>
        <w:rPr>
          <w:color w:val="231F20"/>
          <w:spacing w:val="-15"/>
          <w:sz w:val="22"/>
        </w:rPr>
        <w:t> </w:t>
      </w:r>
      <w:r>
        <w:rPr>
          <w:color w:val="231F20"/>
          <w:sz w:val="22"/>
        </w:rPr>
        <w:t>dönme,</w:t>
      </w:r>
      <w:r>
        <w:rPr>
          <w:color w:val="231F20"/>
          <w:spacing w:val="-14"/>
          <w:sz w:val="22"/>
        </w:rPr>
        <w:t> </w:t>
      </w:r>
      <w:r>
        <w:rPr>
          <w:color w:val="231F20"/>
          <w:sz w:val="22"/>
        </w:rPr>
        <w:t>sallanma,</w:t>
      </w:r>
      <w:r>
        <w:rPr>
          <w:color w:val="231F20"/>
          <w:spacing w:val="-14"/>
          <w:sz w:val="22"/>
        </w:rPr>
        <w:t> </w:t>
      </w:r>
      <w:r>
        <w:rPr>
          <w:color w:val="231F20"/>
          <w:sz w:val="22"/>
        </w:rPr>
        <w:t>zıplama</w:t>
      </w:r>
      <w:r>
        <w:rPr>
          <w:color w:val="231F20"/>
          <w:spacing w:val="-15"/>
          <w:sz w:val="22"/>
        </w:rPr>
        <w:t> </w:t>
      </w:r>
      <w:r>
        <w:rPr>
          <w:color w:val="231F20"/>
          <w:sz w:val="22"/>
        </w:rPr>
        <w:t>gibi</w:t>
      </w:r>
      <w:r>
        <w:rPr>
          <w:color w:val="231F20"/>
          <w:spacing w:val="-14"/>
          <w:sz w:val="22"/>
        </w:rPr>
        <w:t> </w:t>
      </w:r>
      <w:r>
        <w:rPr>
          <w:color w:val="231F20"/>
          <w:sz w:val="22"/>
        </w:rPr>
        <w:t>yinelenen</w:t>
      </w:r>
      <w:r>
        <w:rPr>
          <w:color w:val="231F20"/>
          <w:spacing w:val="-16"/>
          <w:sz w:val="22"/>
        </w:rPr>
        <w:t> </w:t>
      </w:r>
      <w:r>
        <w:rPr>
          <w:color w:val="231F20"/>
          <w:sz w:val="22"/>
        </w:rPr>
        <w:t>davranıçları vardır.</w:t>
      </w:r>
    </w:p>
    <w:p>
      <w:pPr>
        <w:pStyle w:val="ListParagraph"/>
        <w:numPr>
          <w:ilvl w:val="1"/>
          <w:numId w:val="10"/>
        </w:numPr>
        <w:tabs>
          <w:tab w:pos="1378" w:val="left" w:leader="none"/>
        </w:tabs>
        <w:spacing w:line="240" w:lineRule="auto" w:before="121" w:after="0"/>
        <w:ind w:left="1377" w:right="0" w:hanging="349"/>
        <w:jc w:val="left"/>
        <w:rPr>
          <w:sz w:val="22"/>
        </w:rPr>
      </w:pPr>
      <w:r>
        <w:rPr>
          <w:color w:val="231F20"/>
          <w:sz w:val="22"/>
        </w:rPr>
        <w:t>Tehlikelerin farkına varmakta</w:t>
      </w:r>
      <w:r>
        <w:rPr>
          <w:color w:val="231F20"/>
          <w:spacing w:val="-20"/>
          <w:sz w:val="22"/>
        </w:rPr>
        <w:t> </w:t>
      </w:r>
      <w:r>
        <w:rPr>
          <w:color w:val="231F20"/>
          <w:sz w:val="22"/>
        </w:rPr>
        <w:t>zorlanırlar.</w:t>
      </w:r>
    </w:p>
    <w:p>
      <w:pPr>
        <w:pStyle w:val="ListParagraph"/>
        <w:numPr>
          <w:ilvl w:val="1"/>
          <w:numId w:val="10"/>
        </w:numPr>
        <w:tabs>
          <w:tab w:pos="1378" w:val="left" w:leader="none"/>
        </w:tabs>
        <w:spacing w:line="240" w:lineRule="auto" w:before="128" w:after="0"/>
        <w:ind w:left="1377" w:right="0" w:hanging="349"/>
        <w:jc w:val="left"/>
        <w:rPr>
          <w:sz w:val="22"/>
        </w:rPr>
      </w:pPr>
      <w:r>
        <w:rPr>
          <w:color w:val="231F20"/>
          <w:sz w:val="22"/>
        </w:rPr>
        <w:t>Nedensiz aglarlar, bagırırlar veya çıglık</w:t>
      </w:r>
      <w:r>
        <w:rPr>
          <w:color w:val="231F20"/>
          <w:spacing w:val="-37"/>
          <w:sz w:val="22"/>
        </w:rPr>
        <w:t> </w:t>
      </w:r>
      <w:r>
        <w:rPr>
          <w:color w:val="231F20"/>
          <w:sz w:val="22"/>
        </w:rPr>
        <w:t>atarlar.</w:t>
      </w:r>
    </w:p>
    <w:p>
      <w:pPr>
        <w:pStyle w:val="ListParagraph"/>
        <w:numPr>
          <w:ilvl w:val="1"/>
          <w:numId w:val="10"/>
        </w:numPr>
        <w:tabs>
          <w:tab w:pos="1378" w:val="left" w:leader="none"/>
        </w:tabs>
        <w:spacing w:line="247" w:lineRule="auto" w:before="126" w:after="0"/>
        <w:ind w:left="1388" w:right="543" w:hanging="360"/>
        <w:jc w:val="left"/>
        <w:rPr>
          <w:sz w:val="22"/>
        </w:rPr>
      </w:pPr>
      <w:r>
        <w:rPr>
          <w:color w:val="231F20"/>
          <w:sz w:val="22"/>
        </w:rPr>
        <w:t>Elleriyle</w:t>
      </w:r>
      <w:r>
        <w:rPr>
          <w:color w:val="231F20"/>
          <w:spacing w:val="-11"/>
          <w:sz w:val="22"/>
        </w:rPr>
        <w:t> </w:t>
      </w:r>
      <w:r>
        <w:rPr>
          <w:color w:val="231F20"/>
          <w:sz w:val="22"/>
        </w:rPr>
        <w:t>gögsüne</w:t>
      </w:r>
      <w:r>
        <w:rPr>
          <w:color w:val="231F20"/>
          <w:spacing w:val="-11"/>
          <w:sz w:val="22"/>
        </w:rPr>
        <w:t> </w:t>
      </w:r>
      <w:r>
        <w:rPr>
          <w:color w:val="231F20"/>
          <w:sz w:val="22"/>
        </w:rPr>
        <w:t>vurma,</w:t>
      </w:r>
      <w:r>
        <w:rPr>
          <w:color w:val="231F20"/>
          <w:spacing w:val="-10"/>
          <w:sz w:val="22"/>
        </w:rPr>
        <w:t> </w:t>
      </w:r>
      <w:r>
        <w:rPr>
          <w:color w:val="231F20"/>
          <w:sz w:val="22"/>
        </w:rPr>
        <w:t>parmagını</w:t>
      </w:r>
      <w:r>
        <w:rPr>
          <w:color w:val="231F20"/>
          <w:spacing w:val="-11"/>
          <w:sz w:val="22"/>
        </w:rPr>
        <w:t> </w:t>
      </w:r>
      <w:r>
        <w:rPr>
          <w:color w:val="231F20"/>
          <w:sz w:val="22"/>
        </w:rPr>
        <w:t>veya</w:t>
      </w:r>
      <w:r>
        <w:rPr>
          <w:color w:val="231F20"/>
          <w:spacing w:val="-10"/>
          <w:sz w:val="22"/>
        </w:rPr>
        <w:t> </w:t>
      </w:r>
      <w:r>
        <w:rPr>
          <w:color w:val="231F20"/>
          <w:sz w:val="22"/>
        </w:rPr>
        <w:t>elini</w:t>
      </w:r>
      <w:r>
        <w:rPr>
          <w:color w:val="231F20"/>
          <w:spacing w:val="-10"/>
          <w:sz w:val="22"/>
        </w:rPr>
        <w:t> </w:t>
      </w:r>
      <w:r>
        <w:rPr>
          <w:color w:val="231F20"/>
          <w:sz w:val="22"/>
        </w:rPr>
        <w:t>sallama,</w:t>
      </w:r>
      <w:r>
        <w:rPr>
          <w:color w:val="231F20"/>
          <w:spacing w:val="-11"/>
          <w:sz w:val="22"/>
        </w:rPr>
        <w:t> </w:t>
      </w:r>
      <w:r>
        <w:rPr>
          <w:color w:val="231F20"/>
          <w:sz w:val="22"/>
        </w:rPr>
        <w:t>oynatma,</w:t>
      </w:r>
      <w:r>
        <w:rPr>
          <w:color w:val="231F20"/>
          <w:spacing w:val="-11"/>
          <w:sz w:val="22"/>
        </w:rPr>
        <w:t> </w:t>
      </w:r>
      <w:r>
        <w:rPr>
          <w:color w:val="231F20"/>
          <w:sz w:val="22"/>
        </w:rPr>
        <w:t>elini ısırma</w:t>
      </w:r>
      <w:r>
        <w:rPr>
          <w:color w:val="231F20"/>
          <w:spacing w:val="-14"/>
          <w:sz w:val="22"/>
        </w:rPr>
        <w:t> </w:t>
      </w:r>
      <w:r>
        <w:rPr>
          <w:color w:val="231F20"/>
          <w:sz w:val="22"/>
        </w:rPr>
        <w:t>veya</w:t>
      </w:r>
      <w:r>
        <w:rPr>
          <w:color w:val="231F20"/>
          <w:spacing w:val="-13"/>
          <w:sz w:val="22"/>
        </w:rPr>
        <w:t> </w:t>
      </w:r>
      <w:r>
        <w:rPr>
          <w:color w:val="231F20"/>
          <w:sz w:val="22"/>
        </w:rPr>
        <w:t>kendine</w:t>
      </w:r>
      <w:r>
        <w:rPr>
          <w:color w:val="231F20"/>
          <w:spacing w:val="-13"/>
          <w:sz w:val="22"/>
        </w:rPr>
        <w:t> </w:t>
      </w:r>
      <w:r>
        <w:rPr>
          <w:color w:val="231F20"/>
          <w:sz w:val="22"/>
        </w:rPr>
        <w:t>zarar</w:t>
      </w:r>
      <w:r>
        <w:rPr>
          <w:color w:val="231F20"/>
          <w:spacing w:val="-14"/>
          <w:sz w:val="22"/>
        </w:rPr>
        <w:t> </w:t>
      </w:r>
      <w:r>
        <w:rPr>
          <w:color w:val="231F20"/>
          <w:sz w:val="22"/>
        </w:rPr>
        <w:t>verme</w:t>
      </w:r>
      <w:r>
        <w:rPr>
          <w:color w:val="231F20"/>
          <w:spacing w:val="-13"/>
          <w:sz w:val="22"/>
        </w:rPr>
        <w:t> </w:t>
      </w:r>
      <w:r>
        <w:rPr>
          <w:color w:val="231F20"/>
          <w:sz w:val="22"/>
        </w:rPr>
        <w:t>gibi</w:t>
      </w:r>
      <w:r>
        <w:rPr>
          <w:color w:val="231F20"/>
          <w:spacing w:val="-13"/>
          <w:sz w:val="22"/>
        </w:rPr>
        <w:t> </w:t>
      </w:r>
      <w:r>
        <w:rPr>
          <w:color w:val="231F20"/>
          <w:sz w:val="22"/>
        </w:rPr>
        <w:t>davranıçlar</w:t>
      </w:r>
      <w:r>
        <w:rPr>
          <w:color w:val="231F20"/>
          <w:spacing w:val="-14"/>
          <w:sz w:val="22"/>
        </w:rPr>
        <w:t> </w:t>
      </w:r>
      <w:r>
        <w:rPr>
          <w:color w:val="231F20"/>
          <w:sz w:val="22"/>
        </w:rPr>
        <w:t>sergileyebilirler.</w:t>
      </w:r>
    </w:p>
    <w:p>
      <w:pPr>
        <w:pStyle w:val="ListParagraph"/>
        <w:numPr>
          <w:ilvl w:val="1"/>
          <w:numId w:val="10"/>
        </w:numPr>
        <w:tabs>
          <w:tab w:pos="1378" w:val="left" w:leader="none"/>
        </w:tabs>
        <w:spacing w:line="240" w:lineRule="auto" w:before="121" w:after="0"/>
        <w:ind w:left="1377" w:right="0" w:hanging="349"/>
        <w:jc w:val="left"/>
        <w:rPr>
          <w:sz w:val="22"/>
        </w:rPr>
      </w:pPr>
      <w:r>
        <w:rPr>
          <w:color w:val="231F20"/>
          <w:sz w:val="22"/>
        </w:rPr>
        <w:t>Genelde yalnız yapılan ugraçlardan</w:t>
      </w:r>
      <w:r>
        <w:rPr>
          <w:color w:val="231F20"/>
          <w:spacing w:val="-31"/>
          <w:sz w:val="22"/>
        </w:rPr>
        <w:t> </w:t>
      </w:r>
      <w:r>
        <w:rPr>
          <w:color w:val="231F20"/>
          <w:sz w:val="22"/>
        </w:rPr>
        <w:t>hoçlanırlar.</w:t>
      </w:r>
    </w:p>
    <w:p>
      <w:pPr>
        <w:pStyle w:val="ListParagraph"/>
        <w:numPr>
          <w:ilvl w:val="1"/>
          <w:numId w:val="10"/>
        </w:numPr>
        <w:tabs>
          <w:tab w:pos="1378" w:val="left" w:leader="none"/>
        </w:tabs>
        <w:spacing w:line="240" w:lineRule="auto" w:before="128" w:after="0"/>
        <w:ind w:left="1377" w:right="0" w:hanging="349"/>
        <w:jc w:val="left"/>
        <w:rPr>
          <w:sz w:val="22"/>
        </w:rPr>
      </w:pPr>
      <w:r>
        <w:rPr>
          <w:color w:val="231F20"/>
          <w:sz w:val="22"/>
        </w:rPr>
        <w:t>Baçkalarının kendisine söylediklerini</w:t>
      </w:r>
      <w:r>
        <w:rPr>
          <w:color w:val="231F20"/>
          <w:spacing w:val="-22"/>
          <w:sz w:val="22"/>
        </w:rPr>
        <w:t> </w:t>
      </w:r>
      <w:r>
        <w:rPr>
          <w:color w:val="231F20"/>
          <w:sz w:val="22"/>
        </w:rPr>
        <w:t>tekrarlarlar.</w:t>
      </w:r>
    </w:p>
    <w:p>
      <w:pPr>
        <w:pStyle w:val="ListParagraph"/>
        <w:numPr>
          <w:ilvl w:val="1"/>
          <w:numId w:val="10"/>
        </w:numPr>
        <w:tabs>
          <w:tab w:pos="1378" w:val="left" w:leader="none"/>
        </w:tabs>
        <w:spacing w:line="240" w:lineRule="auto" w:before="128" w:after="0"/>
        <w:ind w:left="1377" w:right="0" w:hanging="349"/>
        <w:jc w:val="left"/>
        <w:rPr>
          <w:sz w:val="22"/>
        </w:rPr>
      </w:pPr>
      <w:r>
        <w:rPr>
          <w:color w:val="231F20"/>
          <w:sz w:val="22"/>
        </w:rPr>
        <w:t>Acıyı, sıcagı ve sogugu fark</w:t>
      </w:r>
      <w:r>
        <w:rPr>
          <w:color w:val="231F20"/>
          <w:spacing w:val="-33"/>
          <w:sz w:val="22"/>
        </w:rPr>
        <w:t> </w:t>
      </w:r>
      <w:r>
        <w:rPr>
          <w:color w:val="231F20"/>
          <w:sz w:val="22"/>
        </w:rPr>
        <w:t>edemezler.</w:t>
      </w:r>
    </w:p>
    <w:p>
      <w:pPr>
        <w:pStyle w:val="ListParagraph"/>
        <w:numPr>
          <w:ilvl w:val="1"/>
          <w:numId w:val="10"/>
        </w:numPr>
        <w:tabs>
          <w:tab w:pos="1378" w:val="left" w:leader="none"/>
        </w:tabs>
        <w:spacing w:line="240" w:lineRule="auto" w:before="128" w:after="0"/>
        <w:ind w:left="1377" w:right="0" w:hanging="349"/>
        <w:jc w:val="left"/>
        <w:rPr>
          <w:sz w:val="22"/>
        </w:rPr>
      </w:pPr>
      <w:r>
        <w:rPr>
          <w:color w:val="231F20"/>
          <w:sz w:val="22"/>
        </w:rPr>
        <w:t>Nesnelerin daha çok ayrıntılarıyla</w:t>
      </w:r>
      <w:r>
        <w:rPr>
          <w:color w:val="231F20"/>
          <w:spacing w:val="-29"/>
          <w:sz w:val="22"/>
        </w:rPr>
        <w:t> </w:t>
      </w:r>
      <w:r>
        <w:rPr>
          <w:color w:val="231F20"/>
          <w:sz w:val="22"/>
        </w:rPr>
        <w:t>ilgilenirler.</w:t>
      </w:r>
    </w:p>
    <w:p>
      <w:pPr>
        <w:pStyle w:val="ListParagraph"/>
        <w:numPr>
          <w:ilvl w:val="1"/>
          <w:numId w:val="10"/>
        </w:numPr>
        <w:tabs>
          <w:tab w:pos="1378" w:val="left" w:leader="none"/>
        </w:tabs>
        <w:spacing w:line="240" w:lineRule="auto" w:before="128" w:after="0"/>
        <w:ind w:left="1377" w:right="0" w:hanging="349"/>
        <w:jc w:val="left"/>
        <w:rPr>
          <w:sz w:val="22"/>
        </w:rPr>
      </w:pPr>
      <w:r>
        <w:rPr>
          <w:color w:val="231F20"/>
          <w:sz w:val="22"/>
        </w:rPr>
        <w:t>Nedensiz gülme ve aglama davranıçları</w:t>
      </w:r>
      <w:r>
        <w:rPr>
          <w:color w:val="231F20"/>
          <w:spacing w:val="-40"/>
          <w:sz w:val="22"/>
        </w:rPr>
        <w:t> </w:t>
      </w:r>
      <w:r>
        <w:rPr>
          <w:color w:val="231F20"/>
          <w:sz w:val="22"/>
        </w:rPr>
        <w:t>gösterirler.</w:t>
      </w:r>
    </w:p>
    <w:p>
      <w:pPr>
        <w:pStyle w:val="ListParagraph"/>
        <w:numPr>
          <w:ilvl w:val="1"/>
          <w:numId w:val="10"/>
        </w:numPr>
        <w:tabs>
          <w:tab w:pos="1378" w:val="left" w:leader="none"/>
        </w:tabs>
        <w:spacing w:line="240" w:lineRule="auto" w:before="128" w:after="0"/>
        <w:ind w:left="1377" w:right="0" w:hanging="349"/>
        <w:jc w:val="left"/>
        <w:rPr>
          <w:sz w:val="22"/>
        </w:rPr>
      </w:pPr>
      <w:r>
        <w:rPr>
          <w:color w:val="231F20"/>
          <w:sz w:val="22"/>
        </w:rPr>
        <w:t>Günlük</w:t>
      </w:r>
      <w:r>
        <w:rPr>
          <w:color w:val="231F20"/>
          <w:spacing w:val="-12"/>
          <w:sz w:val="22"/>
        </w:rPr>
        <w:t> </w:t>
      </w:r>
      <w:r>
        <w:rPr>
          <w:color w:val="231F20"/>
          <w:sz w:val="22"/>
        </w:rPr>
        <w:t>yaçamla</w:t>
      </w:r>
      <w:r>
        <w:rPr>
          <w:color w:val="231F20"/>
          <w:spacing w:val="-12"/>
          <w:sz w:val="22"/>
        </w:rPr>
        <w:t> </w:t>
      </w:r>
      <w:r>
        <w:rPr>
          <w:color w:val="231F20"/>
          <w:sz w:val="22"/>
        </w:rPr>
        <w:t>ilgili</w:t>
      </w:r>
      <w:r>
        <w:rPr>
          <w:color w:val="231F20"/>
          <w:spacing w:val="-12"/>
          <w:sz w:val="22"/>
        </w:rPr>
        <w:t> </w:t>
      </w:r>
      <w:r>
        <w:rPr>
          <w:color w:val="231F20"/>
          <w:sz w:val="22"/>
        </w:rPr>
        <w:t>alıçkanlıkların</w:t>
      </w:r>
      <w:r>
        <w:rPr>
          <w:color w:val="231F20"/>
          <w:spacing w:val="-12"/>
          <w:sz w:val="22"/>
        </w:rPr>
        <w:t> </w:t>
      </w:r>
      <w:r>
        <w:rPr>
          <w:color w:val="231F20"/>
          <w:sz w:val="22"/>
        </w:rPr>
        <w:t>degiçimine</w:t>
      </w:r>
      <w:r>
        <w:rPr>
          <w:color w:val="231F20"/>
          <w:spacing w:val="-12"/>
          <w:sz w:val="22"/>
        </w:rPr>
        <w:t> </w:t>
      </w:r>
      <w:r>
        <w:rPr>
          <w:color w:val="231F20"/>
          <w:sz w:val="22"/>
        </w:rPr>
        <w:t>karçı</w:t>
      </w:r>
      <w:r>
        <w:rPr>
          <w:color w:val="231F20"/>
          <w:spacing w:val="-12"/>
          <w:sz w:val="22"/>
        </w:rPr>
        <w:t> </w:t>
      </w:r>
      <w:r>
        <w:rPr>
          <w:color w:val="231F20"/>
          <w:sz w:val="22"/>
        </w:rPr>
        <w:t>çıkarlar.</w:t>
      </w: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before="93"/>
        <w:ind w:left="761"/>
        <w:rPr>
          <w:rFonts w:ascii="Arial"/>
        </w:rPr>
      </w:pPr>
      <w:r>
        <w:rPr>
          <w:rFonts w:ascii="Arial"/>
          <w:color w:val="92278F"/>
        </w:rPr>
        <w:t>10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8934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4038pt;width:49.606pt;height:33.386pt;mso-position-horizontal-relative:page;mso-position-vertical-relative:page;z-index:3448" filled="true" fillcolor="#92278f" stroked="false">
            <v:fill type="solid"/>
            <w10:wrap type="none"/>
          </v:rect>
        </w:pict>
      </w:r>
      <w:r>
        <w:rPr/>
        <w:pict>
          <v:rect style="position:absolute;margin-left:0pt;margin-top:649.764038pt;width:389.414pt;height:33.386pt;mso-position-horizontal-relative:page;mso-position-vertical-relative:page;z-index:347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8"/>
        </w:rPr>
      </w:pPr>
    </w:p>
    <w:p>
      <w:pPr>
        <w:pStyle w:val="Heading1"/>
        <w:numPr>
          <w:ilvl w:val="2"/>
          <w:numId w:val="8"/>
        </w:numPr>
        <w:tabs>
          <w:tab w:pos="1751" w:val="left" w:leader="none"/>
        </w:tabs>
        <w:spacing w:line="240" w:lineRule="auto" w:before="52" w:after="0"/>
        <w:ind w:left="1750" w:right="0" w:hanging="663"/>
        <w:jc w:val="left"/>
      </w:pPr>
      <w:r>
        <w:rPr/>
        <w:drawing>
          <wp:anchor distT="0" distB="0" distL="0" distR="0" allowOverlap="1" layoutInCell="1" locked="0" behindDoc="0" simplePos="0" relativeHeight="3496">
            <wp:simplePos x="0" y="0"/>
            <wp:positionH relativeFrom="page">
              <wp:posOffset>648500</wp:posOffset>
            </wp:positionH>
            <wp:positionV relativeFrom="paragraph">
              <wp:posOffset>263481</wp:posOffset>
            </wp:positionV>
            <wp:extent cx="1895856" cy="1287780"/>
            <wp:effectExtent l="0" t="0" r="0" b="0"/>
            <wp:wrapNone/>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2" cstate="print"/>
                    <a:stretch>
                      <a:fillRect/>
                    </a:stretch>
                  </pic:blipFill>
                  <pic:spPr>
                    <a:xfrm>
                      <a:off x="0" y="0"/>
                      <a:ext cx="1895856" cy="1287780"/>
                    </a:xfrm>
                    <a:prstGeom prst="rect">
                      <a:avLst/>
                    </a:prstGeom>
                  </pic:spPr>
                </pic:pic>
              </a:graphicData>
            </a:graphic>
          </wp:anchor>
        </w:drawing>
      </w:r>
      <w:r>
        <w:rPr>
          <w:color w:val="ED2024"/>
          <w:w w:val="95"/>
        </w:rPr>
        <w:t>Dikkat</w:t>
      </w:r>
      <w:r>
        <w:rPr>
          <w:color w:val="ED2024"/>
          <w:spacing w:val="-43"/>
          <w:w w:val="95"/>
        </w:rPr>
        <w:t> </w:t>
      </w:r>
      <w:r>
        <w:rPr>
          <w:color w:val="ED2024"/>
          <w:w w:val="95"/>
        </w:rPr>
        <w:t>Eksikli</w:t>
      </w:r>
      <w:r>
        <w:rPr>
          <w:rFonts w:ascii="Arial"/>
          <w:color w:val="ED2024"/>
          <w:w w:val="95"/>
        </w:rPr>
        <w:t>g</w:t>
      </w:r>
      <w:r>
        <w:rPr>
          <w:color w:val="ED2024"/>
          <w:w w:val="95"/>
        </w:rPr>
        <w:t>i</w:t>
      </w:r>
      <w:r>
        <w:rPr>
          <w:color w:val="ED2024"/>
          <w:spacing w:val="-42"/>
          <w:w w:val="95"/>
        </w:rPr>
        <w:t> </w:t>
      </w:r>
      <w:r>
        <w:rPr>
          <w:color w:val="ED2024"/>
          <w:w w:val="95"/>
        </w:rPr>
        <w:t>ve</w:t>
      </w:r>
      <w:r>
        <w:rPr>
          <w:color w:val="ED2024"/>
          <w:spacing w:val="-42"/>
          <w:w w:val="95"/>
        </w:rPr>
        <w:t> </w:t>
      </w:r>
      <w:r>
        <w:rPr>
          <w:color w:val="ED2024"/>
          <w:w w:val="95"/>
        </w:rPr>
        <w:t>Hiperaktivite</w:t>
      </w:r>
      <w:r>
        <w:rPr>
          <w:color w:val="ED2024"/>
          <w:spacing w:val="-43"/>
          <w:w w:val="95"/>
        </w:rPr>
        <w:t> </w:t>
      </w:r>
      <w:r>
        <w:rPr>
          <w:color w:val="ED2024"/>
          <w:w w:val="95"/>
        </w:rPr>
        <w:t>Bozuklu</w:t>
      </w:r>
      <w:r>
        <w:rPr>
          <w:rFonts w:ascii="Arial"/>
          <w:color w:val="ED2024"/>
          <w:w w:val="95"/>
        </w:rPr>
        <w:t>g</w:t>
      </w:r>
      <w:r>
        <w:rPr>
          <w:color w:val="ED2024"/>
          <w:w w:val="95"/>
        </w:rPr>
        <w:t>u</w:t>
      </w:r>
      <w:r>
        <w:rPr>
          <w:color w:val="ED2024"/>
          <w:spacing w:val="-42"/>
          <w:w w:val="95"/>
        </w:rPr>
        <w:t> </w:t>
      </w:r>
      <w:r>
        <w:rPr>
          <w:color w:val="ED2024"/>
          <w:w w:val="95"/>
        </w:rPr>
        <w:t>Olan</w:t>
      </w:r>
      <w:r>
        <w:rPr>
          <w:color w:val="ED2024"/>
          <w:spacing w:val="-43"/>
          <w:w w:val="95"/>
        </w:rPr>
        <w:t> </w:t>
      </w:r>
      <w:r>
        <w:rPr>
          <w:color w:val="ED2024"/>
          <w:w w:val="95"/>
        </w:rPr>
        <w:t>Bireyler:</w:t>
      </w:r>
    </w:p>
    <w:p>
      <w:pPr>
        <w:pStyle w:val="BodyText"/>
        <w:spacing w:line="247" w:lineRule="auto" w:before="137"/>
        <w:ind w:left="3706" w:right="684" w:firstLine="567"/>
        <w:jc w:val="both"/>
      </w:pPr>
      <w:r>
        <w:rPr>
          <w:color w:val="231F20"/>
        </w:rPr>
        <w:t>Yaçına ve geliçim seviyesine uygun olmayan dikkat eksikligi, açırı hareketlilik, hiperaktivite ve dürtüsellik belirtilerini en az</w:t>
      </w:r>
      <w:r>
        <w:rPr>
          <w:color w:val="231F20"/>
          <w:spacing w:val="-16"/>
        </w:rPr>
        <w:t> </w:t>
      </w:r>
      <w:r>
        <w:rPr>
          <w:color w:val="231F20"/>
        </w:rPr>
        <w:t>iki</w:t>
      </w:r>
      <w:r>
        <w:rPr>
          <w:color w:val="231F20"/>
          <w:spacing w:val="-14"/>
        </w:rPr>
        <w:t> </w:t>
      </w:r>
      <w:r>
        <w:rPr>
          <w:color w:val="231F20"/>
        </w:rPr>
        <w:t>ortamda</w:t>
      </w:r>
      <w:r>
        <w:rPr>
          <w:color w:val="231F20"/>
          <w:spacing w:val="-16"/>
        </w:rPr>
        <w:t> </w:t>
      </w:r>
      <w:r>
        <w:rPr>
          <w:color w:val="231F20"/>
        </w:rPr>
        <w:t>ve</w:t>
      </w:r>
      <w:r>
        <w:rPr>
          <w:color w:val="231F20"/>
          <w:spacing w:val="-14"/>
        </w:rPr>
        <w:t> </w:t>
      </w:r>
      <w:r>
        <w:rPr>
          <w:color w:val="231F20"/>
        </w:rPr>
        <w:t>altı</w:t>
      </w:r>
      <w:r>
        <w:rPr>
          <w:color w:val="231F20"/>
          <w:spacing w:val="-16"/>
        </w:rPr>
        <w:t> </w:t>
      </w:r>
      <w:r>
        <w:rPr>
          <w:color w:val="231F20"/>
        </w:rPr>
        <w:t>ay</w:t>
      </w:r>
      <w:r>
        <w:rPr>
          <w:color w:val="231F20"/>
          <w:spacing w:val="-14"/>
        </w:rPr>
        <w:t> </w:t>
      </w:r>
      <w:r>
        <w:rPr>
          <w:color w:val="231F20"/>
        </w:rPr>
        <w:t>süreyle</w:t>
      </w:r>
      <w:r>
        <w:rPr>
          <w:color w:val="231F20"/>
          <w:spacing w:val="-15"/>
        </w:rPr>
        <w:t> </w:t>
      </w:r>
      <w:r>
        <w:rPr>
          <w:color w:val="231F20"/>
        </w:rPr>
        <w:t>gösteren,</w:t>
      </w:r>
      <w:r>
        <w:rPr>
          <w:color w:val="231F20"/>
          <w:spacing w:val="-15"/>
        </w:rPr>
        <w:t> </w:t>
      </w:r>
      <w:r>
        <w:rPr>
          <w:color w:val="231F20"/>
        </w:rPr>
        <w:t>bu özellikleri yedi yaçından önce ortaya çıkan, özel egitim hizmetlerine ihtiyacı olan bireylerdir.</w:t>
      </w:r>
    </w:p>
    <w:p>
      <w:pPr>
        <w:pStyle w:val="BodyText"/>
        <w:rPr>
          <w:sz w:val="26"/>
        </w:rPr>
      </w:pPr>
    </w:p>
    <w:p>
      <w:pPr>
        <w:pStyle w:val="Heading6"/>
        <w:spacing w:before="207"/>
        <w:ind w:left="1087"/>
      </w:pPr>
      <w:r>
        <w:rPr>
          <w:color w:val="231F20"/>
          <w:spacing w:val="-1"/>
          <w:w w:val="80"/>
        </w:rPr>
        <w:t>N</w:t>
      </w:r>
      <w:r>
        <w:rPr>
          <w:color w:val="231F20"/>
          <w:spacing w:val="-1"/>
          <w:w w:val="89"/>
        </w:rPr>
        <w:t>a</w:t>
      </w:r>
      <w:r>
        <w:rPr>
          <w:color w:val="231F20"/>
          <w:w w:val="89"/>
        </w:rPr>
        <w:t>s</w:t>
      </w:r>
      <w:r>
        <w:rPr>
          <w:color w:val="231F20"/>
          <w:w w:val="31"/>
        </w:rPr>
        <w:t></w:t>
      </w:r>
      <w:r>
        <w:rPr>
          <w:color w:val="231F20"/>
          <w:w w:val="89"/>
        </w:rPr>
        <w:t>l</w:t>
      </w:r>
      <w:r>
        <w:rPr>
          <w:color w:val="231F20"/>
          <w:spacing w:val="-9"/>
        </w:rPr>
        <w:t> </w:t>
      </w:r>
      <w:r>
        <w:rPr>
          <w:color w:val="231F20"/>
          <w:w w:val="85"/>
        </w:rPr>
        <w:t>F</w:t>
      </w:r>
      <w:r>
        <w:rPr>
          <w:color w:val="231F20"/>
          <w:spacing w:val="1"/>
          <w:w w:val="85"/>
        </w:rPr>
        <w:t>a</w:t>
      </w:r>
      <w:r>
        <w:rPr>
          <w:color w:val="231F20"/>
          <w:w w:val="91"/>
        </w:rPr>
        <w:t>rk</w:t>
      </w:r>
      <w:r>
        <w:rPr>
          <w:color w:val="231F20"/>
          <w:spacing w:val="-8"/>
        </w:rPr>
        <w:t> </w:t>
      </w:r>
      <w:r>
        <w:rPr>
          <w:color w:val="231F20"/>
          <w:w w:val="87"/>
        </w:rPr>
        <w:t>Edilirler?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Bir yerde oturamazlar, sürekli hareket</w:t>
      </w:r>
      <w:r>
        <w:rPr>
          <w:color w:val="231F20"/>
          <w:spacing w:val="-38"/>
          <w:sz w:val="22"/>
        </w:rPr>
        <w:t> </w:t>
      </w:r>
      <w:r>
        <w:rPr>
          <w:color w:val="231F20"/>
          <w:sz w:val="22"/>
        </w:rPr>
        <w:t>halindedirler.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Sürekli</w:t>
      </w:r>
      <w:r>
        <w:rPr>
          <w:color w:val="231F20"/>
          <w:spacing w:val="-11"/>
          <w:sz w:val="22"/>
        </w:rPr>
        <w:t> </w:t>
      </w:r>
      <w:r>
        <w:rPr>
          <w:color w:val="231F20"/>
          <w:sz w:val="22"/>
        </w:rPr>
        <w:t>konuçur,</w:t>
      </w:r>
      <w:r>
        <w:rPr>
          <w:color w:val="231F20"/>
          <w:spacing w:val="-10"/>
          <w:sz w:val="22"/>
        </w:rPr>
        <w:t> </w:t>
      </w:r>
      <w:r>
        <w:rPr>
          <w:color w:val="231F20"/>
          <w:sz w:val="22"/>
        </w:rPr>
        <w:t>bagırır,</w:t>
      </w:r>
      <w:r>
        <w:rPr>
          <w:color w:val="231F20"/>
          <w:spacing w:val="-10"/>
          <w:sz w:val="22"/>
        </w:rPr>
        <w:t> </w:t>
      </w:r>
      <w:r>
        <w:rPr>
          <w:color w:val="231F20"/>
          <w:sz w:val="22"/>
        </w:rPr>
        <w:t>baçkalarını</w:t>
      </w:r>
      <w:r>
        <w:rPr>
          <w:color w:val="231F20"/>
          <w:spacing w:val="-10"/>
          <w:sz w:val="22"/>
        </w:rPr>
        <w:t> </w:t>
      </w:r>
      <w:r>
        <w:rPr>
          <w:color w:val="231F20"/>
          <w:sz w:val="22"/>
        </w:rPr>
        <w:t>yaptıgı</w:t>
      </w:r>
      <w:r>
        <w:rPr>
          <w:color w:val="231F20"/>
          <w:spacing w:val="-11"/>
          <w:sz w:val="22"/>
        </w:rPr>
        <w:t> </w:t>
      </w:r>
      <w:r>
        <w:rPr>
          <w:color w:val="231F20"/>
          <w:sz w:val="22"/>
        </w:rPr>
        <w:t>içten</w:t>
      </w:r>
      <w:r>
        <w:rPr>
          <w:color w:val="231F20"/>
          <w:spacing w:val="-10"/>
          <w:sz w:val="22"/>
        </w:rPr>
        <w:t> </w:t>
      </w:r>
      <w:r>
        <w:rPr>
          <w:color w:val="231F20"/>
          <w:sz w:val="22"/>
        </w:rPr>
        <w:t>alıkoyarlar.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Okul araç gereçlerini sık sık</w:t>
      </w:r>
      <w:r>
        <w:rPr>
          <w:color w:val="231F20"/>
          <w:spacing w:val="-30"/>
          <w:sz w:val="22"/>
        </w:rPr>
        <w:t> </w:t>
      </w:r>
      <w:r>
        <w:rPr>
          <w:color w:val="231F20"/>
          <w:sz w:val="22"/>
        </w:rPr>
        <w:t>kaybederler.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Isteklerini</w:t>
      </w:r>
      <w:r>
        <w:rPr>
          <w:color w:val="231F20"/>
          <w:spacing w:val="-5"/>
          <w:sz w:val="22"/>
        </w:rPr>
        <w:t> </w:t>
      </w:r>
      <w:r>
        <w:rPr>
          <w:color w:val="231F20"/>
          <w:sz w:val="22"/>
        </w:rPr>
        <w:t>erteleyemezler.</w:t>
      </w:r>
    </w:p>
    <w:p>
      <w:pPr>
        <w:pStyle w:val="ListParagraph"/>
        <w:numPr>
          <w:ilvl w:val="0"/>
          <w:numId w:val="10"/>
        </w:numPr>
        <w:tabs>
          <w:tab w:pos="1229" w:val="left" w:leader="none"/>
        </w:tabs>
        <w:spacing w:line="240" w:lineRule="auto" w:before="127" w:after="0"/>
        <w:ind w:left="1228" w:right="0" w:hanging="349"/>
        <w:jc w:val="left"/>
        <w:rPr>
          <w:sz w:val="22"/>
        </w:rPr>
      </w:pPr>
      <w:r>
        <w:rPr>
          <w:color w:val="231F20"/>
          <w:sz w:val="22"/>
        </w:rPr>
        <w:t>Sorulan soru tamamlanmadan cevap</w:t>
      </w:r>
      <w:r>
        <w:rPr>
          <w:color w:val="231F20"/>
          <w:spacing w:val="-29"/>
          <w:sz w:val="22"/>
        </w:rPr>
        <w:t> </w:t>
      </w:r>
      <w:r>
        <w:rPr>
          <w:color w:val="231F20"/>
          <w:sz w:val="22"/>
        </w:rPr>
        <w:t>verirler.</w:t>
      </w:r>
    </w:p>
    <w:p>
      <w:pPr>
        <w:pStyle w:val="ListParagraph"/>
        <w:numPr>
          <w:ilvl w:val="0"/>
          <w:numId w:val="10"/>
        </w:numPr>
        <w:tabs>
          <w:tab w:pos="1229" w:val="left" w:leader="none"/>
        </w:tabs>
        <w:spacing w:line="247" w:lineRule="auto" w:before="128" w:after="0"/>
        <w:ind w:left="1239" w:right="694" w:hanging="360"/>
        <w:jc w:val="left"/>
        <w:rPr>
          <w:sz w:val="22"/>
        </w:rPr>
      </w:pPr>
      <w:r>
        <w:rPr>
          <w:color w:val="231F20"/>
          <w:sz w:val="22"/>
        </w:rPr>
        <w:t>Dogrudan</w:t>
      </w:r>
      <w:r>
        <w:rPr>
          <w:color w:val="231F20"/>
          <w:spacing w:val="-29"/>
          <w:sz w:val="22"/>
        </w:rPr>
        <w:t> </w:t>
      </w:r>
      <w:r>
        <w:rPr>
          <w:color w:val="231F20"/>
          <w:sz w:val="22"/>
        </w:rPr>
        <w:t>kendisine</w:t>
      </w:r>
      <w:r>
        <w:rPr>
          <w:color w:val="231F20"/>
          <w:spacing w:val="-29"/>
          <w:sz w:val="22"/>
        </w:rPr>
        <w:t> </w:t>
      </w:r>
      <w:r>
        <w:rPr>
          <w:color w:val="231F20"/>
          <w:sz w:val="22"/>
        </w:rPr>
        <w:t>konuçuldugunda</w:t>
      </w:r>
      <w:r>
        <w:rPr>
          <w:color w:val="231F20"/>
          <w:spacing w:val="-29"/>
          <w:sz w:val="22"/>
        </w:rPr>
        <w:t> </w:t>
      </w:r>
      <w:r>
        <w:rPr>
          <w:color w:val="231F20"/>
          <w:sz w:val="22"/>
        </w:rPr>
        <w:t>çogu</w:t>
      </w:r>
      <w:r>
        <w:rPr>
          <w:color w:val="231F20"/>
          <w:spacing w:val="-28"/>
          <w:sz w:val="22"/>
        </w:rPr>
        <w:t> </w:t>
      </w:r>
      <w:r>
        <w:rPr>
          <w:color w:val="231F20"/>
          <w:sz w:val="22"/>
        </w:rPr>
        <w:t>zaman</w:t>
      </w:r>
      <w:r>
        <w:rPr>
          <w:color w:val="231F20"/>
          <w:spacing w:val="-29"/>
          <w:sz w:val="22"/>
        </w:rPr>
        <w:t> </w:t>
      </w:r>
      <w:r>
        <w:rPr>
          <w:color w:val="231F20"/>
          <w:sz w:val="22"/>
        </w:rPr>
        <w:t>dinlemiyormuç</w:t>
      </w:r>
      <w:r>
        <w:rPr>
          <w:color w:val="231F20"/>
          <w:spacing w:val="-28"/>
          <w:sz w:val="22"/>
        </w:rPr>
        <w:t> </w:t>
      </w:r>
      <w:r>
        <w:rPr>
          <w:color w:val="231F20"/>
          <w:sz w:val="22"/>
        </w:rPr>
        <w:t>gibi görünürler.</w:t>
      </w:r>
    </w:p>
    <w:p>
      <w:pPr>
        <w:pStyle w:val="ListParagraph"/>
        <w:numPr>
          <w:ilvl w:val="0"/>
          <w:numId w:val="10"/>
        </w:numPr>
        <w:tabs>
          <w:tab w:pos="1229" w:val="left" w:leader="none"/>
        </w:tabs>
        <w:spacing w:line="240" w:lineRule="auto" w:before="120" w:after="0"/>
        <w:ind w:left="1228" w:right="0" w:hanging="349"/>
        <w:jc w:val="left"/>
        <w:rPr>
          <w:sz w:val="22"/>
        </w:rPr>
      </w:pPr>
      <w:r>
        <w:rPr>
          <w:color w:val="231F20"/>
          <w:sz w:val="22"/>
        </w:rPr>
        <w:t>Grup içinde sırasını beklemekte</w:t>
      </w:r>
      <w:r>
        <w:rPr>
          <w:color w:val="231F20"/>
          <w:spacing w:val="-28"/>
          <w:sz w:val="22"/>
        </w:rPr>
        <w:t> </w:t>
      </w:r>
      <w:r>
        <w:rPr>
          <w:color w:val="231F20"/>
          <w:sz w:val="22"/>
        </w:rPr>
        <w:t>zorlanırlar.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Sakin</w:t>
      </w:r>
      <w:r>
        <w:rPr>
          <w:color w:val="231F20"/>
          <w:spacing w:val="-9"/>
          <w:sz w:val="22"/>
        </w:rPr>
        <w:t> </w:t>
      </w:r>
      <w:r>
        <w:rPr>
          <w:color w:val="231F20"/>
          <w:sz w:val="22"/>
        </w:rPr>
        <w:t>ve</w:t>
      </w:r>
      <w:r>
        <w:rPr>
          <w:color w:val="231F20"/>
          <w:spacing w:val="-8"/>
          <w:sz w:val="22"/>
        </w:rPr>
        <w:t> </w:t>
      </w:r>
      <w:r>
        <w:rPr>
          <w:color w:val="231F20"/>
          <w:sz w:val="22"/>
        </w:rPr>
        <w:t>gürültüsüz</w:t>
      </w:r>
      <w:r>
        <w:rPr>
          <w:color w:val="231F20"/>
          <w:spacing w:val="-8"/>
          <w:sz w:val="22"/>
        </w:rPr>
        <w:t> </w:t>
      </w:r>
      <w:r>
        <w:rPr>
          <w:color w:val="231F20"/>
          <w:sz w:val="22"/>
        </w:rPr>
        <w:t>biçimde</w:t>
      </w:r>
      <w:r>
        <w:rPr>
          <w:color w:val="231F20"/>
          <w:spacing w:val="-7"/>
          <w:sz w:val="22"/>
        </w:rPr>
        <w:t> </w:t>
      </w:r>
      <w:r>
        <w:rPr>
          <w:color w:val="231F20"/>
          <w:sz w:val="22"/>
        </w:rPr>
        <w:t>oynamakta</w:t>
      </w:r>
      <w:r>
        <w:rPr>
          <w:color w:val="231F20"/>
          <w:spacing w:val="-9"/>
          <w:sz w:val="22"/>
        </w:rPr>
        <w:t> </w:t>
      </w:r>
      <w:r>
        <w:rPr>
          <w:color w:val="231F20"/>
          <w:sz w:val="22"/>
        </w:rPr>
        <w:t>zorluk</w:t>
      </w:r>
      <w:r>
        <w:rPr>
          <w:color w:val="231F20"/>
          <w:spacing w:val="-8"/>
          <w:sz w:val="22"/>
        </w:rPr>
        <w:t> </w:t>
      </w:r>
      <w:r>
        <w:rPr>
          <w:color w:val="231F20"/>
          <w:sz w:val="22"/>
        </w:rPr>
        <w:t>çekerler.</w:t>
      </w:r>
    </w:p>
    <w:p>
      <w:pPr>
        <w:pStyle w:val="ListParagraph"/>
        <w:numPr>
          <w:ilvl w:val="0"/>
          <w:numId w:val="10"/>
        </w:numPr>
        <w:tabs>
          <w:tab w:pos="1229" w:val="left" w:leader="none"/>
        </w:tabs>
        <w:spacing w:line="247" w:lineRule="auto" w:before="128" w:after="0"/>
        <w:ind w:left="1239" w:right="687" w:hanging="360"/>
        <w:jc w:val="left"/>
        <w:rPr>
          <w:sz w:val="22"/>
        </w:rPr>
      </w:pPr>
      <w:r>
        <w:rPr>
          <w:color w:val="231F20"/>
          <w:sz w:val="22"/>
        </w:rPr>
        <w:t>Baçkalarına karçı itme, çekiçtirme, vurma gibi davranıçları sık gösterirler.</w:t>
      </w:r>
    </w:p>
    <w:p>
      <w:pPr>
        <w:pStyle w:val="ListParagraph"/>
        <w:numPr>
          <w:ilvl w:val="0"/>
          <w:numId w:val="10"/>
        </w:numPr>
        <w:tabs>
          <w:tab w:pos="1229" w:val="left" w:leader="none"/>
        </w:tabs>
        <w:spacing w:line="240" w:lineRule="auto" w:before="121" w:after="0"/>
        <w:ind w:left="1228" w:right="0" w:hanging="349"/>
        <w:jc w:val="left"/>
        <w:rPr>
          <w:sz w:val="22"/>
        </w:rPr>
      </w:pPr>
      <w:r>
        <w:rPr>
          <w:color w:val="231F20"/>
          <w:sz w:val="22"/>
        </w:rPr>
        <w:t>Dikkatleri</w:t>
      </w:r>
      <w:r>
        <w:rPr>
          <w:color w:val="231F20"/>
          <w:spacing w:val="-7"/>
          <w:sz w:val="22"/>
        </w:rPr>
        <w:t> </w:t>
      </w:r>
      <w:r>
        <w:rPr>
          <w:color w:val="231F20"/>
          <w:sz w:val="22"/>
        </w:rPr>
        <w:t>çok</w:t>
      </w:r>
      <w:r>
        <w:rPr>
          <w:color w:val="231F20"/>
          <w:spacing w:val="-7"/>
          <w:sz w:val="22"/>
        </w:rPr>
        <w:t> </w:t>
      </w:r>
      <w:r>
        <w:rPr>
          <w:color w:val="231F20"/>
          <w:sz w:val="22"/>
        </w:rPr>
        <w:t>kısa</w:t>
      </w:r>
      <w:r>
        <w:rPr>
          <w:color w:val="231F20"/>
          <w:spacing w:val="-7"/>
          <w:sz w:val="22"/>
        </w:rPr>
        <w:t> </w:t>
      </w:r>
      <w:r>
        <w:rPr>
          <w:color w:val="231F20"/>
          <w:sz w:val="22"/>
        </w:rPr>
        <w:t>sürelidir</w:t>
      </w:r>
      <w:r>
        <w:rPr>
          <w:color w:val="231F20"/>
          <w:spacing w:val="-7"/>
          <w:sz w:val="22"/>
        </w:rPr>
        <w:t> </w:t>
      </w:r>
      <w:r>
        <w:rPr>
          <w:color w:val="231F20"/>
          <w:sz w:val="22"/>
        </w:rPr>
        <w:t>ve</w:t>
      </w:r>
      <w:r>
        <w:rPr>
          <w:color w:val="231F20"/>
          <w:spacing w:val="-6"/>
          <w:sz w:val="22"/>
        </w:rPr>
        <w:t> </w:t>
      </w:r>
      <w:r>
        <w:rPr>
          <w:color w:val="231F20"/>
          <w:sz w:val="22"/>
        </w:rPr>
        <w:t>çabuk</w:t>
      </w:r>
      <w:r>
        <w:rPr>
          <w:color w:val="231F20"/>
          <w:spacing w:val="-7"/>
          <w:sz w:val="22"/>
        </w:rPr>
        <w:t> </w:t>
      </w:r>
      <w:r>
        <w:rPr>
          <w:color w:val="231F20"/>
          <w:sz w:val="22"/>
        </w:rPr>
        <w:t>dagılır.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Genellikle</w:t>
      </w:r>
      <w:r>
        <w:rPr>
          <w:color w:val="231F20"/>
          <w:spacing w:val="-10"/>
          <w:sz w:val="22"/>
        </w:rPr>
        <w:t> </w:t>
      </w:r>
      <w:r>
        <w:rPr>
          <w:color w:val="231F20"/>
          <w:sz w:val="22"/>
        </w:rPr>
        <w:t>baçladıkları</w:t>
      </w:r>
      <w:r>
        <w:rPr>
          <w:color w:val="231F20"/>
          <w:spacing w:val="-9"/>
          <w:sz w:val="22"/>
        </w:rPr>
        <w:t> </w:t>
      </w:r>
      <w:r>
        <w:rPr>
          <w:color w:val="231F20"/>
          <w:sz w:val="22"/>
        </w:rPr>
        <w:t>içi</w:t>
      </w:r>
      <w:r>
        <w:rPr>
          <w:color w:val="231F20"/>
          <w:spacing w:val="-9"/>
          <w:sz w:val="22"/>
        </w:rPr>
        <w:t> </w:t>
      </w:r>
      <w:r>
        <w:rPr>
          <w:color w:val="231F20"/>
          <w:sz w:val="22"/>
        </w:rPr>
        <w:t>sonlandırmada</w:t>
      </w:r>
      <w:r>
        <w:rPr>
          <w:color w:val="231F20"/>
          <w:spacing w:val="-10"/>
          <w:sz w:val="22"/>
        </w:rPr>
        <w:t> </w:t>
      </w:r>
      <w:r>
        <w:rPr>
          <w:color w:val="231F20"/>
          <w:sz w:val="22"/>
        </w:rPr>
        <w:t>güçlük</w:t>
      </w:r>
      <w:r>
        <w:rPr>
          <w:color w:val="231F20"/>
          <w:spacing w:val="-9"/>
          <w:sz w:val="22"/>
        </w:rPr>
        <w:t> </w:t>
      </w:r>
      <w:r>
        <w:rPr>
          <w:color w:val="231F20"/>
          <w:sz w:val="22"/>
        </w:rPr>
        <w:t>çekerler.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Baçladıkları içi bitirmeden bir digerine</w:t>
      </w:r>
      <w:r>
        <w:rPr>
          <w:color w:val="231F20"/>
          <w:spacing w:val="-38"/>
          <w:sz w:val="22"/>
        </w:rPr>
        <w:t> </w:t>
      </w:r>
      <w:r>
        <w:rPr>
          <w:color w:val="231F20"/>
          <w:sz w:val="22"/>
        </w:rPr>
        <w:t>baçlarlar.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Günlük içlerde genellikle</w:t>
      </w:r>
      <w:r>
        <w:rPr>
          <w:color w:val="231F20"/>
          <w:spacing w:val="-22"/>
          <w:sz w:val="22"/>
        </w:rPr>
        <w:t> </w:t>
      </w:r>
      <w:r>
        <w:rPr>
          <w:color w:val="231F20"/>
          <w:sz w:val="22"/>
        </w:rPr>
        <w:t>unutkandırlar.</w:t>
      </w:r>
    </w:p>
    <w:p>
      <w:pPr>
        <w:pStyle w:val="ListParagraph"/>
        <w:numPr>
          <w:ilvl w:val="0"/>
          <w:numId w:val="10"/>
        </w:numPr>
        <w:tabs>
          <w:tab w:pos="1229" w:val="left" w:leader="none"/>
          <w:tab w:pos="2701" w:val="left" w:leader="none"/>
          <w:tab w:pos="3644" w:val="left" w:leader="none"/>
          <w:tab w:pos="4704" w:val="left" w:leader="none"/>
          <w:tab w:pos="5153" w:val="left" w:leader="none"/>
          <w:tab w:pos="6631" w:val="left" w:leader="none"/>
          <w:tab w:pos="7136" w:val="left" w:leader="none"/>
        </w:tabs>
        <w:spacing w:line="247" w:lineRule="auto" w:before="128" w:after="0"/>
        <w:ind w:left="1239" w:right="695" w:hanging="360"/>
        <w:jc w:val="left"/>
        <w:rPr>
          <w:sz w:val="22"/>
        </w:rPr>
      </w:pPr>
      <w:r>
        <w:rPr>
          <w:color w:val="231F20"/>
          <w:sz w:val="22"/>
        </w:rPr>
        <w:t>Çalıçmalarını</w:t>
        <w:tab/>
        <w:t>plansız,</w:t>
        <w:tab/>
        <w:t>düzensiz</w:t>
        <w:tab/>
        <w:t>ve</w:t>
        <w:tab/>
        <w:t>karmakarıçık</w:t>
        <w:tab/>
        <w:t>bir</w:t>
        <w:tab/>
      </w:r>
      <w:r>
        <w:rPr>
          <w:color w:val="231F20"/>
          <w:w w:val="95"/>
          <w:sz w:val="22"/>
        </w:rPr>
        <w:t>biçimde </w:t>
      </w:r>
      <w:r>
        <w:rPr>
          <w:color w:val="231F20"/>
          <w:sz w:val="22"/>
        </w:rPr>
        <w:t>sürdürürler.</w:t>
      </w:r>
    </w:p>
    <w:p>
      <w:pPr>
        <w:pStyle w:val="ListParagraph"/>
        <w:numPr>
          <w:ilvl w:val="0"/>
          <w:numId w:val="10"/>
        </w:numPr>
        <w:tabs>
          <w:tab w:pos="1229" w:val="left" w:leader="none"/>
        </w:tabs>
        <w:spacing w:line="240" w:lineRule="auto" w:before="121" w:after="0"/>
        <w:ind w:left="1228" w:right="0" w:hanging="349"/>
        <w:jc w:val="left"/>
        <w:rPr>
          <w:sz w:val="22"/>
        </w:rPr>
      </w:pPr>
      <w:r>
        <w:rPr>
          <w:color w:val="231F20"/>
          <w:sz w:val="22"/>
        </w:rPr>
        <w:t>Yapacakları</w:t>
      </w:r>
      <w:r>
        <w:rPr>
          <w:color w:val="231F20"/>
          <w:spacing w:val="-9"/>
          <w:sz w:val="22"/>
        </w:rPr>
        <w:t> </w:t>
      </w:r>
      <w:r>
        <w:rPr>
          <w:color w:val="231F20"/>
          <w:sz w:val="22"/>
        </w:rPr>
        <w:t>için</w:t>
      </w:r>
      <w:r>
        <w:rPr>
          <w:color w:val="231F20"/>
          <w:spacing w:val="-8"/>
          <w:sz w:val="22"/>
        </w:rPr>
        <w:t> </w:t>
      </w:r>
      <w:r>
        <w:rPr>
          <w:color w:val="231F20"/>
          <w:sz w:val="22"/>
        </w:rPr>
        <w:t>sonunu</w:t>
      </w:r>
      <w:r>
        <w:rPr>
          <w:color w:val="231F20"/>
          <w:spacing w:val="-9"/>
          <w:sz w:val="22"/>
        </w:rPr>
        <w:t> </w:t>
      </w:r>
      <w:r>
        <w:rPr>
          <w:color w:val="231F20"/>
          <w:sz w:val="22"/>
        </w:rPr>
        <w:t>düçünmeden</w:t>
      </w:r>
      <w:r>
        <w:rPr>
          <w:color w:val="231F20"/>
          <w:spacing w:val="-8"/>
          <w:sz w:val="22"/>
        </w:rPr>
        <w:t> </w:t>
      </w:r>
      <w:r>
        <w:rPr>
          <w:color w:val="231F20"/>
          <w:sz w:val="22"/>
        </w:rPr>
        <w:t>hareket</w:t>
      </w:r>
      <w:r>
        <w:rPr>
          <w:color w:val="231F20"/>
          <w:spacing w:val="-9"/>
          <w:sz w:val="22"/>
        </w:rPr>
        <w:t> </w:t>
      </w:r>
      <w:r>
        <w:rPr>
          <w:color w:val="231F20"/>
          <w:sz w:val="22"/>
        </w:rPr>
        <w:t>ederler.</w:t>
      </w:r>
    </w:p>
    <w:p>
      <w:pPr>
        <w:pStyle w:val="ListParagraph"/>
        <w:numPr>
          <w:ilvl w:val="0"/>
          <w:numId w:val="10"/>
        </w:numPr>
        <w:tabs>
          <w:tab w:pos="1229" w:val="left" w:leader="none"/>
        </w:tabs>
        <w:spacing w:line="240" w:lineRule="auto" w:before="128" w:after="0"/>
        <w:ind w:left="1228" w:right="0" w:hanging="349"/>
        <w:jc w:val="left"/>
        <w:rPr>
          <w:sz w:val="22"/>
        </w:rPr>
      </w:pPr>
      <w:r>
        <w:rPr>
          <w:color w:val="231F20"/>
          <w:sz w:val="22"/>
        </w:rPr>
        <w:t>Sürekli kendileriyle ilgilenilmesini</w:t>
      </w:r>
      <w:r>
        <w:rPr>
          <w:color w:val="231F20"/>
          <w:spacing w:val="-21"/>
          <w:sz w:val="22"/>
        </w:rPr>
        <w:t> </w:t>
      </w:r>
      <w:r>
        <w:rPr>
          <w:color w:val="231F20"/>
          <w:sz w:val="22"/>
        </w:rPr>
        <w:t>isterler.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before="93"/>
        <w:ind w:right="804"/>
        <w:jc w:val="right"/>
        <w:rPr>
          <w:rFonts w:ascii="Arial"/>
        </w:rPr>
      </w:pPr>
      <w:r>
        <w:rPr>
          <w:rFonts w:ascii="Arial"/>
          <w:color w:val="92278F"/>
        </w:rPr>
        <w:t>11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8917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3616" filled="true" fillcolor="#92278f" stroked="false">
            <v:fill type="solid"/>
            <w10:wrap type="none"/>
          </v:rect>
        </w:pict>
      </w:r>
      <w:r>
        <w:rPr/>
        <w:pict>
          <v:rect style="position:absolute;margin-left:0pt;margin-top:649.764038pt;width:49.606pt;height:33.386pt;mso-position-horizontal-relative:page;mso-position-vertical-relative:page;z-index:36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7"/>
        </w:rPr>
      </w:pPr>
    </w:p>
    <w:p>
      <w:pPr>
        <w:pStyle w:val="Heading1"/>
        <w:numPr>
          <w:ilvl w:val="1"/>
          <w:numId w:val="8"/>
        </w:numPr>
        <w:tabs>
          <w:tab w:pos="1710" w:val="left" w:leader="none"/>
        </w:tabs>
        <w:spacing w:line="240" w:lineRule="auto" w:before="52" w:after="0"/>
        <w:ind w:left="1709" w:right="0" w:hanging="462"/>
        <w:jc w:val="left"/>
      </w:pPr>
      <w:r>
        <w:rPr>
          <w:color w:val="ED2024"/>
          <w:spacing w:val="-1"/>
          <w:w w:val="94"/>
        </w:rPr>
        <w:t>B</w:t>
      </w:r>
      <w:r>
        <w:rPr>
          <w:color w:val="ED2024"/>
          <w:w w:val="82"/>
        </w:rPr>
        <w:t>i</w:t>
      </w:r>
      <w:r>
        <w:rPr>
          <w:color w:val="ED2024"/>
          <w:spacing w:val="-1"/>
          <w:w w:val="86"/>
        </w:rPr>
        <w:t>reyl</w:t>
      </w:r>
      <w:r>
        <w:rPr>
          <w:color w:val="ED2024"/>
          <w:spacing w:val="-2"/>
          <w:w w:val="86"/>
        </w:rPr>
        <w:t>e</w:t>
      </w:r>
      <w:r>
        <w:rPr>
          <w:color w:val="ED2024"/>
          <w:w w:val="83"/>
        </w:rPr>
        <w:t>r</w:t>
      </w:r>
      <w:r>
        <w:rPr>
          <w:color w:val="ED2024"/>
          <w:spacing w:val="-1"/>
          <w:w w:val="82"/>
        </w:rPr>
        <w:t>i</w:t>
      </w:r>
      <w:r>
        <w:rPr>
          <w:color w:val="ED2024"/>
          <w:w w:val="91"/>
        </w:rPr>
        <w:t>n</w:t>
      </w:r>
      <w:r>
        <w:rPr>
          <w:color w:val="ED2024"/>
          <w:spacing w:val="-20"/>
        </w:rPr>
        <w:t> </w:t>
      </w:r>
      <w:r>
        <w:rPr>
          <w:color w:val="ED2024"/>
          <w:spacing w:val="-1"/>
          <w:w w:val="86"/>
        </w:rPr>
        <w:t>Öze</w:t>
      </w:r>
      <w:r>
        <w:rPr>
          <w:color w:val="ED2024"/>
          <w:w w:val="86"/>
        </w:rPr>
        <w:t>l</w:t>
      </w:r>
      <w:r>
        <w:rPr>
          <w:color w:val="ED2024"/>
          <w:spacing w:val="-20"/>
        </w:rPr>
        <w:t> </w:t>
      </w:r>
      <w:r>
        <w:rPr>
          <w:color w:val="ED2024"/>
          <w:w w:val="85"/>
        </w:rPr>
        <w:t>E</w:t>
      </w:r>
      <w:r>
        <w:rPr>
          <w:rFonts w:ascii="Arial" w:hAnsi="Arial"/>
          <w:color w:val="ED2024"/>
          <w:w w:val="77"/>
        </w:rPr>
        <w:t>g</w:t>
      </w:r>
      <w:r>
        <w:rPr>
          <w:color w:val="ED2024"/>
          <w:w w:val="88"/>
        </w:rPr>
        <w:t>itime</w:t>
      </w:r>
      <w:r>
        <w:rPr>
          <w:color w:val="ED2024"/>
          <w:spacing w:val="-21"/>
        </w:rPr>
        <w:t> </w:t>
      </w:r>
      <w:r>
        <w:rPr>
          <w:color w:val="ED2024"/>
          <w:spacing w:val="-1"/>
          <w:w w:val="91"/>
        </w:rPr>
        <w:t>Uygunlu</w:t>
      </w:r>
      <w:r>
        <w:rPr>
          <w:rFonts w:ascii="Arial" w:hAnsi="Arial"/>
          <w:color w:val="ED2024"/>
          <w:spacing w:val="-1"/>
          <w:w w:val="77"/>
        </w:rPr>
        <w:t>g</w:t>
      </w:r>
      <w:r>
        <w:rPr>
          <w:color w:val="ED2024"/>
          <w:w w:val="90"/>
        </w:rPr>
        <w:t>u</w:t>
      </w:r>
      <w:r>
        <w:rPr>
          <w:color w:val="ED2024"/>
          <w:spacing w:val="-20"/>
        </w:rPr>
        <w:t> </w:t>
      </w:r>
      <w:r>
        <w:rPr>
          <w:color w:val="ED2024"/>
          <w:w w:val="95"/>
        </w:rPr>
        <w:t>Nas</w:t>
      </w:r>
      <w:r>
        <w:rPr>
          <w:rFonts w:ascii="Arial" w:hAnsi="Arial"/>
          <w:color w:val="ED2024"/>
          <w:spacing w:val="-1"/>
          <w:w w:val="32"/>
        </w:rPr>
        <w:t></w:t>
      </w:r>
      <w:r>
        <w:rPr>
          <w:color w:val="ED2024"/>
          <w:w w:val="83"/>
        </w:rPr>
        <w:t>l</w:t>
      </w:r>
      <w:r>
        <w:rPr>
          <w:color w:val="ED2024"/>
          <w:spacing w:val="-20"/>
        </w:rPr>
        <w:t> </w:t>
      </w:r>
      <w:r>
        <w:rPr>
          <w:color w:val="ED2024"/>
          <w:spacing w:val="-1"/>
          <w:w w:val="88"/>
        </w:rPr>
        <w:t>Belirlenir?</w:t>
      </w:r>
    </w:p>
    <w:p>
      <w:pPr>
        <w:pStyle w:val="BodyText"/>
        <w:spacing w:line="247" w:lineRule="auto" w:before="137"/>
        <w:ind w:left="679" w:right="530" w:firstLine="567"/>
        <w:jc w:val="both"/>
      </w:pPr>
      <w:r>
        <w:rPr>
          <w:color w:val="231F20"/>
        </w:rPr>
        <w:t>Özel egitim gerektiren bireylerin tanılanması, uygun egitim hizmetlerinden yararlanmaları açısından önemlidir. Tanılama; özel egitime ihtiyacı olan bireylerin tüm geliçim alanlarındaki özellikleri ile yeterli ve yetersiz</w:t>
      </w:r>
      <w:r>
        <w:rPr>
          <w:color w:val="231F20"/>
          <w:spacing w:val="-14"/>
        </w:rPr>
        <w:t> </w:t>
      </w:r>
      <w:r>
        <w:rPr>
          <w:color w:val="231F20"/>
        </w:rPr>
        <w:t>yönlerinin,</w:t>
      </w:r>
      <w:r>
        <w:rPr>
          <w:color w:val="231F20"/>
          <w:spacing w:val="-13"/>
        </w:rPr>
        <w:t> </w:t>
      </w:r>
      <w:r>
        <w:rPr>
          <w:color w:val="231F20"/>
        </w:rPr>
        <w:t>bireysel</w:t>
      </w:r>
      <w:r>
        <w:rPr>
          <w:color w:val="231F20"/>
          <w:spacing w:val="-14"/>
        </w:rPr>
        <w:t> </w:t>
      </w:r>
      <w:r>
        <w:rPr>
          <w:color w:val="231F20"/>
        </w:rPr>
        <w:t>özelliklerinin</w:t>
      </w:r>
      <w:r>
        <w:rPr>
          <w:color w:val="231F20"/>
          <w:spacing w:val="-13"/>
        </w:rPr>
        <w:t> </w:t>
      </w:r>
      <w:r>
        <w:rPr>
          <w:color w:val="231F20"/>
        </w:rPr>
        <w:t>ve</w:t>
      </w:r>
      <w:r>
        <w:rPr>
          <w:color w:val="231F20"/>
          <w:spacing w:val="-14"/>
        </w:rPr>
        <w:t> </w:t>
      </w:r>
      <w:r>
        <w:rPr>
          <w:color w:val="231F20"/>
        </w:rPr>
        <w:t>ilgilerinin</w:t>
      </w:r>
      <w:r>
        <w:rPr>
          <w:color w:val="231F20"/>
          <w:spacing w:val="-13"/>
        </w:rPr>
        <w:t> </w:t>
      </w:r>
      <w:r>
        <w:rPr>
          <w:color w:val="231F20"/>
        </w:rPr>
        <w:t>belirlenmesi</w:t>
      </w:r>
      <w:r>
        <w:rPr>
          <w:color w:val="231F20"/>
          <w:spacing w:val="-13"/>
        </w:rPr>
        <w:t> </w:t>
      </w:r>
      <w:r>
        <w:rPr>
          <w:color w:val="231F20"/>
        </w:rPr>
        <w:t>amacıyla tıbbî, psiko-sosyal ve egitim alanlarında yapılan degerlendirme sürecini kapsamaktadır.</w:t>
      </w:r>
    </w:p>
    <w:p>
      <w:pPr>
        <w:pStyle w:val="BodyText"/>
        <w:spacing w:line="247" w:lineRule="auto" w:before="124"/>
        <w:ind w:left="679" w:right="533" w:firstLine="567"/>
        <w:jc w:val="both"/>
      </w:pPr>
      <w:r>
        <w:rPr>
          <w:color w:val="231F20"/>
        </w:rPr>
        <w:t>Tanılama ne kadar erken yapılırsa, ögrencinin ihtiyaçlarına cevap verebilecek</w:t>
      </w:r>
      <w:r>
        <w:rPr>
          <w:color w:val="231F20"/>
          <w:spacing w:val="-11"/>
        </w:rPr>
        <w:t> </w:t>
      </w:r>
      <w:r>
        <w:rPr>
          <w:color w:val="231F20"/>
        </w:rPr>
        <w:t>uygun</w:t>
      </w:r>
      <w:r>
        <w:rPr>
          <w:color w:val="231F20"/>
          <w:spacing w:val="-11"/>
        </w:rPr>
        <w:t> </w:t>
      </w:r>
      <w:r>
        <w:rPr>
          <w:color w:val="231F20"/>
        </w:rPr>
        <w:t>egitim</w:t>
      </w:r>
      <w:r>
        <w:rPr>
          <w:color w:val="231F20"/>
          <w:spacing w:val="-11"/>
        </w:rPr>
        <w:t> </w:t>
      </w:r>
      <w:r>
        <w:rPr>
          <w:color w:val="231F20"/>
        </w:rPr>
        <w:t>programına</w:t>
      </w:r>
      <w:r>
        <w:rPr>
          <w:color w:val="231F20"/>
          <w:spacing w:val="-11"/>
        </w:rPr>
        <w:t> </w:t>
      </w:r>
      <w:r>
        <w:rPr>
          <w:color w:val="231F20"/>
        </w:rPr>
        <w:t>alınması</w:t>
      </w:r>
      <w:r>
        <w:rPr>
          <w:color w:val="231F20"/>
          <w:spacing w:val="-11"/>
        </w:rPr>
        <w:t> </w:t>
      </w:r>
      <w:r>
        <w:rPr>
          <w:color w:val="231F20"/>
        </w:rPr>
        <w:t>da</w:t>
      </w:r>
      <w:r>
        <w:rPr>
          <w:color w:val="231F20"/>
          <w:spacing w:val="-11"/>
        </w:rPr>
        <w:t> </w:t>
      </w:r>
      <w:r>
        <w:rPr>
          <w:color w:val="231F20"/>
        </w:rPr>
        <w:t>o</w:t>
      </w:r>
      <w:r>
        <w:rPr>
          <w:color w:val="231F20"/>
          <w:spacing w:val="-12"/>
        </w:rPr>
        <w:t> </w:t>
      </w:r>
      <w:r>
        <w:rPr>
          <w:color w:val="231F20"/>
        </w:rPr>
        <w:t>kadar</w:t>
      </w:r>
      <w:r>
        <w:rPr>
          <w:color w:val="231F20"/>
          <w:spacing w:val="-11"/>
        </w:rPr>
        <w:t> </w:t>
      </w:r>
      <w:r>
        <w:rPr>
          <w:color w:val="231F20"/>
        </w:rPr>
        <w:t>erken</w:t>
      </w:r>
      <w:r>
        <w:rPr>
          <w:color w:val="231F20"/>
          <w:spacing w:val="-11"/>
        </w:rPr>
        <w:t> </w:t>
      </w:r>
      <w:r>
        <w:rPr>
          <w:color w:val="231F20"/>
        </w:rPr>
        <w:t>olacaktır.</w:t>
      </w:r>
      <w:r>
        <w:rPr>
          <w:color w:val="231F20"/>
          <w:spacing w:val="-11"/>
        </w:rPr>
        <w:t> </w:t>
      </w:r>
      <w:r>
        <w:rPr>
          <w:color w:val="231F20"/>
        </w:rPr>
        <w:t>Bu nedenle erken tanılamada, ögrencinin okulda fark edilmesi önem kazanmaktadır.</w:t>
      </w:r>
    </w:p>
    <w:p>
      <w:pPr>
        <w:pStyle w:val="BodyText"/>
        <w:rPr>
          <w:sz w:val="26"/>
        </w:rPr>
      </w:pPr>
    </w:p>
    <w:p>
      <w:pPr>
        <w:pStyle w:val="Heading1"/>
        <w:numPr>
          <w:ilvl w:val="2"/>
          <w:numId w:val="8"/>
        </w:numPr>
        <w:tabs>
          <w:tab w:pos="2084" w:val="left" w:leader="none"/>
          <w:tab w:pos="2085" w:val="left" w:leader="none"/>
          <w:tab w:pos="3308" w:val="left" w:leader="none"/>
          <w:tab w:pos="4609" w:val="left" w:leader="none"/>
          <w:tab w:pos="5315" w:val="left" w:leader="none"/>
          <w:tab w:pos="7048" w:val="left" w:leader="none"/>
        </w:tabs>
        <w:spacing w:line="252" w:lineRule="auto" w:before="202" w:after="0"/>
        <w:ind w:left="2119" w:right="530" w:hanging="872"/>
        <w:jc w:val="left"/>
      </w:pPr>
      <w:r>
        <w:rPr>
          <w:color w:val="ED2024"/>
          <w:spacing w:val="-2"/>
          <w:w w:val="88"/>
        </w:rPr>
        <w:t>Ta</w:t>
      </w:r>
      <w:r>
        <w:rPr>
          <w:color w:val="ED2024"/>
          <w:spacing w:val="-1"/>
          <w:w w:val="88"/>
        </w:rPr>
        <w:t>n</w:t>
      </w:r>
      <w:r>
        <w:rPr>
          <w:rFonts w:ascii="Arial" w:hAnsi="Arial"/>
          <w:color w:val="ED2024"/>
          <w:spacing w:val="-1"/>
          <w:w w:val="32"/>
        </w:rPr>
        <w:t></w:t>
      </w:r>
      <w:r>
        <w:rPr>
          <w:color w:val="ED2024"/>
          <w:w w:val="92"/>
        </w:rPr>
        <w:t>lama</w:t>
      </w:r>
      <w:r>
        <w:rPr>
          <w:color w:val="ED2024"/>
        </w:rPr>
        <w:tab/>
      </w:r>
      <w:r>
        <w:rPr>
          <w:color w:val="ED2024"/>
          <w:spacing w:val="-1"/>
          <w:w w:val="92"/>
        </w:rPr>
        <w:t>S</w:t>
      </w:r>
      <w:r>
        <w:rPr>
          <w:color w:val="ED2024"/>
          <w:spacing w:val="-1"/>
          <w:w w:val="90"/>
        </w:rPr>
        <w:t>ü</w:t>
      </w:r>
      <w:r>
        <w:rPr>
          <w:color w:val="ED2024"/>
          <w:spacing w:val="-1"/>
          <w:w w:val="83"/>
        </w:rPr>
        <w:t>r</w:t>
      </w:r>
      <w:r>
        <w:rPr>
          <w:color w:val="ED2024"/>
          <w:spacing w:val="-1"/>
          <w:w w:val="87"/>
        </w:rPr>
        <w:t>e</w:t>
      </w:r>
      <w:r>
        <w:rPr>
          <w:color w:val="ED2024"/>
          <w:spacing w:val="-1"/>
          <w:w w:val="81"/>
        </w:rPr>
        <w:t>c</w:t>
      </w:r>
      <w:r>
        <w:rPr>
          <w:color w:val="ED2024"/>
          <w:spacing w:val="-1"/>
          <w:w w:val="88"/>
        </w:rPr>
        <w:t>in</w:t>
      </w:r>
      <w:r>
        <w:rPr>
          <w:color w:val="ED2024"/>
          <w:spacing w:val="-1"/>
          <w:w w:val="92"/>
        </w:rPr>
        <w:t>d</w:t>
      </w:r>
      <w:r>
        <w:rPr>
          <w:color w:val="ED2024"/>
          <w:w w:val="87"/>
        </w:rPr>
        <w:t>e</w:t>
      </w:r>
      <w:r>
        <w:rPr>
          <w:color w:val="ED2024"/>
        </w:rPr>
        <w:tab/>
      </w:r>
      <w:r>
        <w:rPr>
          <w:color w:val="ED2024"/>
          <w:w w:val="92"/>
        </w:rPr>
        <w:t>S</w:t>
      </w:r>
      <w:r>
        <w:rPr>
          <w:rFonts w:ascii="Arial" w:hAnsi="Arial"/>
          <w:color w:val="ED2024"/>
          <w:spacing w:val="-1"/>
          <w:w w:val="32"/>
        </w:rPr>
        <w:t></w:t>
      </w:r>
      <w:r>
        <w:rPr>
          <w:color w:val="ED2024"/>
          <w:spacing w:val="-1"/>
          <w:w w:val="91"/>
        </w:rPr>
        <w:t>n</w:t>
      </w:r>
      <w:r>
        <w:rPr>
          <w:rFonts w:ascii="Arial" w:hAnsi="Arial"/>
          <w:color w:val="ED2024"/>
          <w:spacing w:val="-1"/>
          <w:w w:val="32"/>
        </w:rPr>
        <w:t></w:t>
      </w:r>
      <w:r>
        <w:rPr>
          <w:color w:val="ED2024"/>
          <w:w w:val="85"/>
        </w:rPr>
        <w:t>f</w:t>
      </w:r>
      <w:r>
        <w:rPr>
          <w:color w:val="ED2024"/>
        </w:rPr>
        <w:tab/>
      </w:r>
      <w:r>
        <w:rPr>
          <w:color w:val="ED2024"/>
          <w:w w:val="96"/>
        </w:rPr>
        <w:t>Ö</w:t>
      </w:r>
      <w:r>
        <w:rPr>
          <w:rFonts w:ascii="Arial" w:hAnsi="Arial"/>
          <w:color w:val="ED2024"/>
          <w:w w:val="77"/>
        </w:rPr>
        <w:t>g</w:t>
      </w:r>
      <w:r>
        <w:rPr>
          <w:color w:val="ED2024"/>
          <w:spacing w:val="-1"/>
          <w:w w:val="83"/>
        </w:rPr>
        <w:t>r</w:t>
      </w:r>
      <w:r>
        <w:rPr>
          <w:color w:val="ED2024"/>
          <w:spacing w:val="-1"/>
          <w:w w:val="87"/>
        </w:rPr>
        <w:t>e</w:t>
      </w:r>
      <w:r>
        <w:rPr>
          <w:color w:val="ED2024"/>
          <w:spacing w:val="-1"/>
          <w:w w:val="87"/>
        </w:rPr>
        <w:t>t</w:t>
      </w:r>
      <w:r>
        <w:rPr>
          <w:color w:val="ED2024"/>
          <w:spacing w:val="-1"/>
          <w:w w:val="94"/>
        </w:rPr>
        <w:t>m</w:t>
      </w:r>
      <w:r>
        <w:rPr>
          <w:color w:val="ED2024"/>
          <w:spacing w:val="-1"/>
          <w:w w:val="89"/>
        </w:rPr>
        <w:t>en</w:t>
      </w:r>
      <w:r>
        <w:rPr>
          <w:color w:val="ED2024"/>
          <w:spacing w:val="-1"/>
          <w:w w:val="88"/>
        </w:rPr>
        <w:t>in</w:t>
      </w:r>
      <w:r>
        <w:rPr>
          <w:color w:val="ED2024"/>
          <w:spacing w:val="-1"/>
          <w:w w:val="82"/>
        </w:rPr>
        <w:t>i</w:t>
      </w:r>
      <w:r>
        <w:rPr>
          <w:color w:val="ED2024"/>
          <w:w w:val="91"/>
        </w:rPr>
        <w:t>n</w:t>
      </w:r>
      <w:r>
        <w:rPr>
          <w:color w:val="ED2024"/>
        </w:rPr>
        <w:tab/>
      </w:r>
      <w:r>
        <w:rPr>
          <w:color w:val="ED2024"/>
          <w:spacing w:val="-1"/>
          <w:w w:val="95"/>
        </w:rPr>
        <w:t>G</w:t>
      </w:r>
      <w:r>
        <w:rPr>
          <w:color w:val="ED2024"/>
          <w:w w:val="95"/>
        </w:rPr>
        <w:t>ö</w:t>
      </w:r>
      <w:r>
        <w:rPr>
          <w:color w:val="ED2024"/>
          <w:spacing w:val="-1"/>
          <w:w w:val="83"/>
        </w:rPr>
        <w:t>r</w:t>
      </w:r>
      <w:r>
        <w:rPr>
          <w:color w:val="ED2024"/>
          <w:spacing w:val="-1"/>
          <w:w w:val="87"/>
        </w:rPr>
        <w:t>e</w:t>
      </w:r>
      <w:r>
        <w:rPr>
          <w:color w:val="ED2024"/>
          <w:spacing w:val="-1"/>
          <w:w w:val="89"/>
        </w:rPr>
        <w:t>v</w:t>
      </w:r>
      <w:r>
        <w:rPr>
          <w:color w:val="ED2024"/>
          <w:w w:val="83"/>
        </w:rPr>
        <w:t>l</w:t>
      </w:r>
      <w:r>
        <w:rPr>
          <w:color w:val="ED2024"/>
          <w:spacing w:val="-1"/>
          <w:w w:val="87"/>
        </w:rPr>
        <w:t>e</w:t>
      </w:r>
      <w:r>
        <w:rPr>
          <w:color w:val="ED2024"/>
          <w:spacing w:val="-1"/>
          <w:w w:val="83"/>
        </w:rPr>
        <w:t>r</w:t>
      </w:r>
      <w:r>
        <w:rPr>
          <w:color w:val="ED2024"/>
          <w:w w:val="82"/>
        </w:rPr>
        <w:t>i </w:t>
      </w:r>
      <w:r>
        <w:rPr>
          <w:color w:val="ED2024"/>
          <w:w w:val="95"/>
        </w:rPr>
        <w:t>Nelerdir?</w:t>
      </w:r>
    </w:p>
    <w:p>
      <w:pPr>
        <w:pStyle w:val="BodyText"/>
        <w:spacing w:line="247" w:lineRule="auto" w:before="123"/>
        <w:ind w:left="679" w:right="529" w:firstLine="567"/>
        <w:jc w:val="both"/>
      </w:pPr>
      <w:r>
        <w:rPr>
          <w:color w:val="231F20"/>
        </w:rPr>
        <w:t>Bireysel özellikleri ve egitim yeterlilikleri açısından yaçıtlarından beklenilen düzeyden anlamlı farklılık gösteren ögrenciler, egitim ve ögretim süreci içerisinde gözlemlemek suretiyle fark edilebilirler. Fark edildikleri andan</w:t>
      </w:r>
      <w:r>
        <w:rPr>
          <w:color w:val="231F20"/>
          <w:spacing w:val="-21"/>
        </w:rPr>
        <w:t> </w:t>
      </w:r>
      <w:r>
        <w:rPr>
          <w:color w:val="231F20"/>
        </w:rPr>
        <w:t>itibaren</w:t>
      </w:r>
      <w:r>
        <w:rPr>
          <w:color w:val="231F20"/>
          <w:spacing w:val="-21"/>
        </w:rPr>
        <w:t> </w:t>
      </w:r>
      <w:r>
        <w:rPr>
          <w:color w:val="231F20"/>
        </w:rPr>
        <w:t>özel</w:t>
      </w:r>
      <w:r>
        <w:rPr>
          <w:color w:val="231F20"/>
          <w:spacing w:val="-21"/>
        </w:rPr>
        <w:t> </w:t>
      </w:r>
      <w:r>
        <w:rPr>
          <w:color w:val="231F20"/>
        </w:rPr>
        <w:t>egitime</w:t>
      </w:r>
      <w:r>
        <w:rPr>
          <w:color w:val="231F20"/>
          <w:spacing w:val="-21"/>
        </w:rPr>
        <w:t> </w:t>
      </w:r>
      <w:r>
        <w:rPr>
          <w:color w:val="231F20"/>
        </w:rPr>
        <w:t>ihtiyacı</w:t>
      </w:r>
      <w:r>
        <w:rPr>
          <w:color w:val="231F20"/>
          <w:spacing w:val="-21"/>
        </w:rPr>
        <w:t> </w:t>
      </w:r>
      <w:r>
        <w:rPr>
          <w:color w:val="231F20"/>
        </w:rPr>
        <w:t>oldugu</w:t>
      </w:r>
      <w:r>
        <w:rPr>
          <w:color w:val="231F20"/>
          <w:spacing w:val="-21"/>
        </w:rPr>
        <w:t> </w:t>
      </w:r>
      <w:r>
        <w:rPr>
          <w:color w:val="231F20"/>
        </w:rPr>
        <w:t>düçünülen</w:t>
      </w:r>
      <w:r>
        <w:rPr>
          <w:color w:val="231F20"/>
          <w:spacing w:val="-21"/>
        </w:rPr>
        <w:t> </w:t>
      </w:r>
      <w:r>
        <w:rPr>
          <w:color w:val="231F20"/>
        </w:rPr>
        <w:t>ögrenciyle</w:t>
      </w:r>
      <w:r>
        <w:rPr>
          <w:color w:val="231F20"/>
          <w:spacing w:val="-21"/>
        </w:rPr>
        <w:t> </w:t>
      </w:r>
      <w:r>
        <w:rPr>
          <w:color w:val="231F20"/>
        </w:rPr>
        <w:t>ilgili</w:t>
      </w:r>
      <w:r>
        <w:rPr>
          <w:color w:val="231F20"/>
          <w:spacing w:val="-21"/>
        </w:rPr>
        <w:t> </w:t>
      </w:r>
      <w:r>
        <w:rPr>
          <w:color w:val="231F20"/>
        </w:rPr>
        <w:t>açagıda belirtilen</w:t>
      </w:r>
      <w:r>
        <w:rPr>
          <w:color w:val="231F20"/>
          <w:spacing w:val="-22"/>
        </w:rPr>
        <w:t> </w:t>
      </w:r>
      <w:r>
        <w:rPr>
          <w:color w:val="231F20"/>
        </w:rPr>
        <w:t>çalıçmaların</w:t>
      </w:r>
      <w:r>
        <w:rPr>
          <w:color w:val="231F20"/>
          <w:spacing w:val="-22"/>
        </w:rPr>
        <w:t> </w:t>
      </w:r>
      <w:r>
        <w:rPr>
          <w:color w:val="231F20"/>
        </w:rPr>
        <w:t>sınıf</w:t>
      </w:r>
      <w:r>
        <w:rPr>
          <w:color w:val="231F20"/>
          <w:spacing w:val="-22"/>
        </w:rPr>
        <w:t> </w:t>
      </w:r>
      <w:r>
        <w:rPr>
          <w:color w:val="231F20"/>
        </w:rPr>
        <w:t>ögretmeni</w:t>
      </w:r>
      <w:r>
        <w:rPr>
          <w:color w:val="231F20"/>
          <w:spacing w:val="-22"/>
        </w:rPr>
        <w:t> </w:t>
      </w:r>
      <w:r>
        <w:rPr>
          <w:color w:val="231F20"/>
        </w:rPr>
        <w:t>tarafından</w:t>
      </w:r>
      <w:r>
        <w:rPr>
          <w:color w:val="231F20"/>
          <w:spacing w:val="-22"/>
        </w:rPr>
        <w:t> </w:t>
      </w:r>
      <w:r>
        <w:rPr>
          <w:color w:val="231F20"/>
        </w:rPr>
        <w:t>yapılması</w:t>
      </w:r>
      <w:r>
        <w:rPr>
          <w:color w:val="231F20"/>
          <w:spacing w:val="-22"/>
        </w:rPr>
        <w:t> </w:t>
      </w:r>
      <w:r>
        <w:rPr>
          <w:color w:val="231F20"/>
        </w:rPr>
        <w:t>gerekmektedir.</w:t>
      </w:r>
    </w:p>
    <w:p>
      <w:pPr>
        <w:pStyle w:val="ListParagraph"/>
        <w:numPr>
          <w:ilvl w:val="1"/>
          <w:numId w:val="10"/>
        </w:numPr>
        <w:tabs>
          <w:tab w:pos="1389" w:val="left" w:leader="none"/>
        </w:tabs>
        <w:spacing w:line="247" w:lineRule="auto" w:before="122" w:after="0"/>
        <w:ind w:left="1399" w:right="529" w:hanging="360"/>
        <w:jc w:val="both"/>
        <w:rPr>
          <w:sz w:val="22"/>
        </w:rPr>
      </w:pPr>
      <w:r>
        <w:rPr>
          <w:color w:val="231F20"/>
          <w:sz w:val="22"/>
        </w:rPr>
        <w:t>Ögrenciye iliçkin gözlemlerini aile ile paylaçır, ögrencinin saglık problemi</w:t>
      </w:r>
      <w:r>
        <w:rPr>
          <w:color w:val="231F20"/>
          <w:spacing w:val="-13"/>
          <w:sz w:val="22"/>
        </w:rPr>
        <w:t> </w:t>
      </w:r>
      <w:r>
        <w:rPr>
          <w:color w:val="231F20"/>
          <w:sz w:val="22"/>
        </w:rPr>
        <w:t>olup</w:t>
      </w:r>
      <w:r>
        <w:rPr>
          <w:color w:val="231F20"/>
          <w:spacing w:val="-14"/>
          <w:sz w:val="22"/>
        </w:rPr>
        <w:t> </w:t>
      </w:r>
      <w:r>
        <w:rPr>
          <w:color w:val="231F20"/>
          <w:sz w:val="22"/>
        </w:rPr>
        <w:t>olmadıgının</w:t>
      </w:r>
      <w:r>
        <w:rPr>
          <w:color w:val="231F20"/>
          <w:spacing w:val="-14"/>
          <w:sz w:val="22"/>
        </w:rPr>
        <w:t> </w:t>
      </w:r>
      <w:r>
        <w:rPr>
          <w:color w:val="231F20"/>
          <w:sz w:val="22"/>
        </w:rPr>
        <w:t>belirlenmesi</w:t>
      </w:r>
      <w:r>
        <w:rPr>
          <w:color w:val="231F20"/>
          <w:spacing w:val="-14"/>
          <w:sz w:val="22"/>
        </w:rPr>
        <w:t> </w:t>
      </w:r>
      <w:r>
        <w:rPr>
          <w:color w:val="231F20"/>
          <w:sz w:val="22"/>
        </w:rPr>
        <w:t>için</w:t>
      </w:r>
      <w:r>
        <w:rPr>
          <w:color w:val="231F20"/>
          <w:spacing w:val="-13"/>
          <w:sz w:val="22"/>
        </w:rPr>
        <w:t> </w:t>
      </w:r>
      <w:r>
        <w:rPr>
          <w:color w:val="231F20"/>
          <w:sz w:val="22"/>
        </w:rPr>
        <w:t>aileyi</w:t>
      </w:r>
      <w:r>
        <w:rPr>
          <w:color w:val="231F20"/>
          <w:spacing w:val="-14"/>
          <w:sz w:val="22"/>
        </w:rPr>
        <w:t> </w:t>
      </w:r>
      <w:r>
        <w:rPr>
          <w:color w:val="231F20"/>
          <w:sz w:val="22"/>
        </w:rPr>
        <w:t>saglık</w:t>
      </w:r>
      <w:r>
        <w:rPr>
          <w:color w:val="231F20"/>
          <w:spacing w:val="-14"/>
          <w:sz w:val="22"/>
        </w:rPr>
        <w:t> </w:t>
      </w:r>
      <w:r>
        <w:rPr>
          <w:color w:val="231F20"/>
          <w:sz w:val="22"/>
        </w:rPr>
        <w:t>kurumlarına yönlendirir.</w:t>
      </w:r>
    </w:p>
    <w:p>
      <w:pPr>
        <w:pStyle w:val="ListParagraph"/>
        <w:numPr>
          <w:ilvl w:val="1"/>
          <w:numId w:val="10"/>
        </w:numPr>
        <w:tabs>
          <w:tab w:pos="1389" w:val="left" w:leader="none"/>
        </w:tabs>
        <w:spacing w:line="247" w:lineRule="auto" w:before="121" w:after="0"/>
        <w:ind w:left="1399" w:right="530" w:hanging="360"/>
        <w:jc w:val="both"/>
        <w:rPr>
          <w:sz w:val="22"/>
        </w:rPr>
      </w:pPr>
      <w:r>
        <w:rPr>
          <w:color w:val="231F20"/>
          <w:sz w:val="22"/>
        </w:rPr>
        <w:t>Ögrencinin güçlük çektigi alanları azaltmak ve sınıf içi etkinliklere uyumunu saglamak için bilgi</w:t>
      </w:r>
      <w:r>
        <w:rPr>
          <w:color w:val="231F20"/>
          <w:spacing w:val="-27"/>
          <w:sz w:val="22"/>
        </w:rPr>
        <w:t> </w:t>
      </w:r>
      <w:r>
        <w:rPr>
          <w:color w:val="231F20"/>
          <w:sz w:val="22"/>
        </w:rPr>
        <w:t>toplar.</w:t>
      </w:r>
    </w:p>
    <w:p>
      <w:pPr>
        <w:pStyle w:val="BodyText"/>
        <w:spacing w:before="3"/>
        <w:rPr>
          <w:sz w:val="11"/>
        </w:rPr>
      </w:pPr>
      <w:r>
        <w:rPr/>
        <w:pict>
          <v:group style="position:absolute;margin-left:53.479099pt;margin-top:8.364264pt;width:382.05pt;height:159.3pt;mso-position-horizontal-relative:page;mso-position-vertical-relative:paragraph;z-index:1496;mso-wrap-distance-left:0;mso-wrap-distance-right:0" coordorigin="1070,167" coordsize="7641,3186">
            <v:shape style="position:absolute;left:1119;top:236;width:7560;height:3087" coordorigin="1120,237" coordsize="7560,3087" path="m8680,1266l1120,1266,1120,3323,8680,3323,8680,1266xm5844,752l3954,752,3954,1266,5844,1266,5844,752xm4900,237l3010,752,6790,752,4900,237xe" filled="true" fillcolor="#243f60" stroked="false">
              <v:path arrowok="t"/>
              <v:fill type="solid"/>
            </v:shape>
            <v:shape style="position:absolute;left:1119;top:236;width:7560;height:3087" coordorigin="1120,237" coordsize="7560,3087" path="m1120,1266l3954,1266,3954,752,3010,752,4900,237,6790,752,5844,752,5844,1266,8680,1266,8680,3323,1120,3323,1120,1266xe" filled="false" stroked="true" strokeweight="3.0pt" strokecolor="#243f60">
              <v:path arrowok="t"/>
              <v:stroke dashstyle="solid"/>
            </v:shape>
            <v:shape style="position:absolute;left:1099;top:197;width:7560;height:3087" coordorigin="1100,197" coordsize="7560,3087" path="m8660,1226l1100,1226,1100,3284,8660,3284,8660,1226xm5824,712l3934,712,3934,1226,5824,1226,5824,712xm4880,197l2990,712,6770,712,4880,197xe" filled="true" fillcolor="#fac08e" stroked="false">
              <v:path arrowok="t"/>
              <v:fill type="solid"/>
            </v:shape>
            <v:shape style="position:absolute;left:1099;top:197;width:7560;height:3087" coordorigin="1100,197" coordsize="7560,3087" path="m1100,1226l3934,1226,3934,712,2990,712,4880,197,6770,712,5824,712,5824,1226,8660,1226,8660,3284,1100,3284,1100,1226xe" filled="false" stroked="true" strokeweight="3.0pt" strokecolor="#f3f3f3">
              <v:path arrowok="t"/>
              <v:stroke dashstyle="solid"/>
            </v:shape>
            <v:shape style="position:absolute;left:1069;top:167;width:7641;height:3186"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8"/>
                      <w:rPr>
                        <w:sz w:val="24"/>
                      </w:rPr>
                    </w:pPr>
                  </w:p>
                  <w:p>
                    <w:pPr>
                      <w:numPr>
                        <w:ilvl w:val="0"/>
                        <w:numId w:val="11"/>
                      </w:numPr>
                      <w:tabs>
                        <w:tab w:pos="332" w:val="left" w:leader="none"/>
                      </w:tabs>
                      <w:spacing w:before="0"/>
                      <w:ind w:left="204" w:right="0" w:firstLine="0"/>
                      <w:jc w:val="left"/>
                      <w:rPr>
                        <w:rFonts w:ascii="Arial" w:hAnsi="Arial"/>
                        <w:sz w:val="24"/>
                      </w:rPr>
                    </w:pPr>
                    <w:r>
                      <w:rPr>
                        <w:rFonts w:ascii="Arial" w:hAnsi="Arial"/>
                        <w:color w:val="231F20"/>
                        <w:w w:val="91"/>
                        <w:sz w:val="24"/>
                      </w:rPr>
                      <w:t>Akademik</w:t>
                    </w:r>
                    <w:r>
                      <w:rPr>
                        <w:rFonts w:ascii="Arial" w:hAnsi="Arial"/>
                        <w:color w:val="231F20"/>
                        <w:spacing w:val="-15"/>
                        <w:sz w:val="24"/>
                      </w:rPr>
                      <w:t> </w:t>
                    </w:r>
                    <w:r>
                      <w:rPr>
                        <w:rFonts w:ascii="Arial" w:hAnsi="Arial"/>
                        <w:color w:val="231F20"/>
                        <w:w w:val="93"/>
                        <w:sz w:val="24"/>
                      </w:rPr>
                      <w:t>yönden</w:t>
                    </w:r>
                    <w:r>
                      <w:rPr>
                        <w:rFonts w:ascii="Arial" w:hAnsi="Arial"/>
                        <w:color w:val="231F20"/>
                        <w:spacing w:val="-13"/>
                        <w:sz w:val="24"/>
                      </w:rPr>
                      <w:t> </w:t>
                    </w:r>
                    <w:r>
                      <w:rPr>
                        <w:rFonts w:ascii="Arial" w:hAnsi="Arial"/>
                        <w:color w:val="231F20"/>
                        <w:w w:val="90"/>
                        <w:sz w:val="24"/>
                      </w:rPr>
                      <w:t>güçlü</w:t>
                    </w:r>
                    <w:r>
                      <w:rPr>
                        <w:rFonts w:ascii="Arial" w:hAnsi="Arial"/>
                        <w:color w:val="231F20"/>
                        <w:spacing w:val="-13"/>
                        <w:sz w:val="24"/>
                      </w:rPr>
                      <w:t> </w:t>
                    </w:r>
                    <w:r>
                      <w:rPr>
                        <w:rFonts w:ascii="Arial" w:hAnsi="Arial"/>
                        <w:color w:val="231F20"/>
                        <w:spacing w:val="-1"/>
                        <w:w w:val="90"/>
                        <w:sz w:val="24"/>
                      </w:rPr>
                      <w:t>v</w:t>
                    </w:r>
                    <w:r>
                      <w:rPr>
                        <w:rFonts w:ascii="Arial" w:hAnsi="Arial"/>
                        <w:color w:val="231F20"/>
                        <w:w w:val="89"/>
                        <w:sz w:val="24"/>
                      </w:rPr>
                      <w:t>e</w:t>
                    </w:r>
                    <w:r>
                      <w:rPr>
                        <w:rFonts w:ascii="Arial" w:hAnsi="Arial"/>
                        <w:color w:val="231F20"/>
                        <w:spacing w:val="-13"/>
                        <w:sz w:val="24"/>
                      </w:rPr>
                      <w:t> </w:t>
                    </w:r>
                    <w:r>
                      <w:rPr>
                        <w:rFonts w:ascii="Arial" w:hAnsi="Arial"/>
                        <w:color w:val="231F20"/>
                        <w:w w:val="79"/>
                        <w:sz w:val="24"/>
                      </w:rPr>
                      <w:t>z</w:t>
                    </w:r>
                    <w:r>
                      <w:rPr>
                        <w:rFonts w:ascii="Arial" w:hAnsi="Arial"/>
                        <w:color w:val="231F20"/>
                        <w:w w:val="86"/>
                        <w:sz w:val="24"/>
                      </w:rPr>
                      <w:t>a</w:t>
                    </w:r>
                    <w:r>
                      <w:rPr>
                        <w:rFonts w:ascii="Arial" w:hAnsi="Arial"/>
                        <w:color w:val="231F20"/>
                        <w:w w:val="90"/>
                        <w:sz w:val="24"/>
                      </w:rPr>
                      <w:t>y</w:t>
                    </w:r>
                    <w:r>
                      <w:rPr>
                        <w:rFonts w:ascii="Arial" w:hAnsi="Arial"/>
                        <w:color w:val="231F20"/>
                        <w:w w:val="30"/>
                        <w:sz w:val="24"/>
                      </w:rPr>
                      <w:t></w:t>
                    </w:r>
                    <w:r>
                      <w:rPr>
                        <w:rFonts w:ascii="Arial" w:hAnsi="Arial"/>
                        <w:color w:val="231F20"/>
                        <w:w w:val="109"/>
                        <w:sz w:val="24"/>
                      </w:rPr>
                      <w:t>f</w:t>
                    </w:r>
                    <w:r>
                      <w:rPr>
                        <w:rFonts w:ascii="Arial" w:hAnsi="Arial"/>
                        <w:color w:val="231F20"/>
                        <w:spacing w:val="-13"/>
                        <w:sz w:val="24"/>
                      </w:rPr>
                      <w:t> </w:t>
                    </w:r>
                    <w:r>
                      <w:rPr>
                        <w:rFonts w:ascii="Arial" w:hAnsi="Arial"/>
                        <w:color w:val="231F20"/>
                        <w:spacing w:val="-1"/>
                        <w:w w:val="95"/>
                        <w:sz w:val="24"/>
                      </w:rPr>
                      <w:t>old</w:t>
                    </w:r>
                    <w:r>
                      <w:rPr>
                        <w:rFonts w:ascii="Arial" w:hAnsi="Arial"/>
                        <w:color w:val="231F20"/>
                        <w:w w:val="95"/>
                        <w:sz w:val="24"/>
                      </w:rPr>
                      <w:t>u</w:t>
                    </w:r>
                    <w:r>
                      <w:rPr>
                        <w:rFonts w:ascii="Arial" w:hAnsi="Arial"/>
                        <w:color w:val="231F20"/>
                        <w:spacing w:val="-1"/>
                        <w:w w:val="84"/>
                        <w:sz w:val="24"/>
                      </w:rPr>
                      <w:t>g</w:t>
                    </w:r>
                    <w:r>
                      <w:rPr>
                        <w:rFonts w:ascii="Arial" w:hAnsi="Arial"/>
                        <w:color w:val="231F20"/>
                        <w:w w:val="94"/>
                        <w:sz w:val="24"/>
                      </w:rPr>
                      <w:t>u</w:t>
                    </w:r>
                    <w:r>
                      <w:rPr>
                        <w:rFonts w:ascii="Arial" w:hAnsi="Arial"/>
                        <w:color w:val="231F20"/>
                        <w:spacing w:val="-13"/>
                        <w:sz w:val="24"/>
                      </w:rPr>
                      <w:t> </w:t>
                    </w:r>
                    <w:r>
                      <w:rPr>
                        <w:rFonts w:ascii="Arial" w:hAnsi="Arial"/>
                        <w:color w:val="231F20"/>
                        <w:w w:val="92"/>
                        <w:sz w:val="24"/>
                      </w:rPr>
                      <w:t>alanlar.</w:t>
                    </w:r>
                  </w:p>
                  <w:p>
                    <w:pPr>
                      <w:numPr>
                        <w:ilvl w:val="0"/>
                        <w:numId w:val="11"/>
                      </w:numPr>
                      <w:tabs>
                        <w:tab w:pos="332" w:val="left" w:leader="none"/>
                      </w:tabs>
                      <w:spacing w:before="17"/>
                      <w:ind w:left="204" w:right="0" w:firstLine="0"/>
                      <w:jc w:val="left"/>
                      <w:rPr>
                        <w:rFonts w:ascii="Arial" w:hAnsi="Arial"/>
                        <w:sz w:val="24"/>
                      </w:rPr>
                    </w:pPr>
                    <w:r>
                      <w:rPr>
                        <w:rFonts w:ascii="Arial" w:hAnsi="Arial"/>
                        <w:color w:val="231F20"/>
                        <w:w w:val="86"/>
                        <w:sz w:val="24"/>
                      </w:rPr>
                      <w:t>A</w:t>
                    </w:r>
                    <w:r>
                      <w:rPr>
                        <w:rFonts w:ascii="Arial" w:hAnsi="Arial"/>
                        <w:color w:val="231F20"/>
                        <w:w w:val="103"/>
                        <w:sz w:val="24"/>
                      </w:rPr>
                      <w:t>il</w:t>
                    </w:r>
                    <w:r>
                      <w:rPr>
                        <w:rFonts w:ascii="Arial" w:hAnsi="Arial"/>
                        <w:color w:val="231F20"/>
                        <w:w w:val="89"/>
                        <w:sz w:val="24"/>
                      </w:rPr>
                      <w:t>e</w:t>
                    </w:r>
                    <w:r>
                      <w:rPr>
                        <w:rFonts w:ascii="Arial" w:hAnsi="Arial"/>
                        <w:color w:val="231F20"/>
                        <w:spacing w:val="-13"/>
                        <w:sz w:val="24"/>
                      </w:rPr>
                      <w:t> </w:t>
                    </w:r>
                    <w:r>
                      <w:rPr>
                        <w:rFonts w:ascii="Arial" w:hAnsi="Arial"/>
                        <w:color w:val="231F20"/>
                        <w:spacing w:val="-1"/>
                        <w:w w:val="97"/>
                        <w:sz w:val="24"/>
                      </w:rPr>
                      <w:t>orta</w:t>
                    </w:r>
                    <w:r>
                      <w:rPr>
                        <w:rFonts w:ascii="Arial" w:hAnsi="Arial"/>
                        <w:color w:val="231F20"/>
                        <w:w w:val="97"/>
                        <w:sz w:val="24"/>
                      </w:rPr>
                      <w:t>m</w:t>
                    </w:r>
                    <w:r>
                      <w:rPr>
                        <w:rFonts w:ascii="Arial" w:hAnsi="Arial"/>
                        <w:color w:val="231F20"/>
                        <w:spacing w:val="-2"/>
                        <w:w w:val="30"/>
                        <w:sz w:val="24"/>
                      </w:rPr>
                      <w:t></w:t>
                    </w:r>
                    <w:r>
                      <w:rPr>
                        <w:rFonts w:ascii="Arial" w:hAnsi="Arial"/>
                        <w:color w:val="231F20"/>
                        <w:spacing w:val="-1"/>
                        <w:w w:val="92"/>
                        <w:sz w:val="24"/>
                      </w:rPr>
                      <w:t>ndak</w:t>
                    </w:r>
                    <w:r>
                      <w:rPr>
                        <w:rFonts w:ascii="Arial" w:hAnsi="Arial"/>
                        <w:color w:val="231F20"/>
                        <w:w w:val="92"/>
                        <w:sz w:val="24"/>
                      </w:rPr>
                      <w:t>i</w:t>
                    </w:r>
                    <w:r>
                      <w:rPr>
                        <w:rFonts w:ascii="Arial" w:hAnsi="Arial"/>
                        <w:color w:val="231F20"/>
                        <w:spacing w:val="-13"/>
                        <w:sz w:val="24"/>
                      </w:rPr>
                      <w:t> </w:t>
                    </w:r>
                    <w:r>
                      <w:rPr>
                        <w:rFonts w:ascii="Arial" w:hAnsi="Arial"/>
                        <w:color w:val="231F20"/>
                        <w:spacing w:val="-1"/>
                        <w:w w:val="95"/>
                        <w:sz w:val="24"/>
                      </w:rPr>
                      <w:t>durum</w:t>
                    </w:r>
                    <w:r>
                      <w:rPr>
                        <w:rFonts w:ascii="Arial" w:hAnsi="Arial"/>
                        <w:color w:val="231F20"/>
                        <w:w w:val="95"/>
                        <w:sz w:val="24"/>
                      </w:rPr>
                      <w:t>u</w:t>
                    </w:r>
                    <w:r>
                      <w:rPr>
                        <w:rFonts w:ascii="Arial" w:hAnsi="Arial"/>
                        <w:color w:val="231F20"/>
                        <w:spacing w:val="-12"/>
                        <w:sz w:val="24"/>
                      </w:rPr>
                      <w:t> </w:t>
                    </w:r>
                    <w:r>
                      <w:rPr>
                        <w:rFonts w:ascii="Arial" w:hAnsi="Arial"/>
                        <w:color w:val="231F20"/>
                        <w:spacing w:val="-1"/>
                        <w:w w:val="90"/>
                        <w:sz w:val="24"/>
                      </w:rPr>
                      <w:t>v</w:t>
                    </w:r>
                    <w:r>
                      <w:rPr>
                        <w:rFonts w:ascii="Arial" w:hAnsi="Arial"/>
                        <w:color w:val="231F20"/>
                        <w:w w:val="89"/>
                        <w:sz w:val="24"/>
                      </w:rPr>
                      <w:t>e</w:t>
                    </w:r>
                    <w:r>
                      <w:rPr>
                        <w:rFonts w:ascii="Arial" w:hAnsi="Arial"/>
                        <w:color w:val="231F20"/>
                        <w:spacing w:val="-13"/>
                        <w:sz w:val="24"/>
                      </w:rPr>
                      <w:t> </w:t>
                    </w:r>
                    <w:r>
                      <w:rPr>
                        <w:rFonts w:ascii="Arial" w:hAnsi="Arial"/>
                        <w:color w:val="231F20"/>
                        <w:w w:val="86"/>
                        <w:sz w:val="24"/>
                      </w:rPr>
                      <w:t>a</w:t>
                    </w:r>
                    <w:r>
                      <w:rPr>
                        <w:rFonts w:ascii="Arial" w:hAnsi="Arial"/>
                        <w:color w:val="231F20"/>
                        <w:spacing w:val="-1"/>
                        <w:w w:val="103"/>
                        <w:sz w:val="24"/>
                      </w:rPr>
                      <w:t>il</w:t>
                    </w:r>
                    <w:r>
                      <w:rPr>
                        <w:rFonts w:ascii="Arial" w:hAnsi="Arial"/>
                        <w:color w:val="231F20"/>
                        <w:w w:val="89"/>
                        <w:sz w:val="24"/>
                      </w:rPr>
                      <w:t>e</w:t>
                    </w:r>
                    <w:r>
                      <w:rPr>
                        <w:rFonts w:ascii="Arial" w:hAnsi="Arial"/>
                        <w:color w:val="231F20"/>
                        <w:spacing w:val="-1"/>
                        <w:w w:val="94"/>
                        <w:sz w:val="24"/>
                      </w:rPr>
                      <w:t>n</w:t>
                    </w:r>
                    <w:r>
                      <w:rPr>
                        <w:rFonts w:ascii="Arial" w:hAnsi="Arial"/>
                        <w:color w:val="231F20"/>
                        <w:spacing w:val="-1"/>
                        <w:w w:val="103"/>
                        <w:sz w:val="24"/>
                      </w:rPr>
                      <w:t>i</w:t>
                    </w:r>
                    <w:r>
                      <w:rPr>
                        <w:rFonts w:ascii="Arial" w:hAnsi="Arial"/>
                        <w:color w:val="231F20"/>
                        <w:w w:val="94"/>
                        <w:sz w:val="24"/>
                      </w:rPr>
                      <w:t>n</w:t>
                    </w:r>
                    <w:r>
                      <w:rPr>
                        <w:rFonts w:ascii="Arial" w:hAnsi="Arial"/>
                        <w:color w:val="231F20"/>
                        <w:spacing w:val="-13"/>
                        <w:sz w:val="24"/>
                      </w:rPr>
                      <w:t> </w:t>
                    </w:r>
                    <w:r>
                      <w:rPr>
                        <w:rFonts w:ascii="Arial" w:hAnsi="Arial"/>
                        <w:color w:val="231F20"/>
                        <w:w w:val="89"/>
                        <w:sz w:val="24"/>
                      </w:rPr>
                      <w:t>çoc</w:t>
                    </w:r>
                    <w:r>
                      <w:rPr>
                        <w:rFonts w:ascii="Arial" w:hAnsi="Arial"/>
                        <w:color w:val="231F20"/>
                        <w:spacing w:val="-1"/>
                        <w:w w:val="89"/>
                        <w:sz w:val="24"/>
                      </w:rPr>
                      <w:t>u</w:t>
                    </w:r>
                    <w:r>
                      <w:rPr>
                        <w:rFonts w:ascii="Arial" w:hAnsi="Arial"/>
                        <w:color w:val="231F20"/>
                        <w:spacing w:val="-1"/>
                        <w:w w:val="84"/>
                        <w:sz w:val="24"/>
                      </w:rPr>
                      <w:t>g</w:t>
                    </w:r>
                    <w:r>
                      <w:rPr>
                        <w:rFonts w:ascii="Arial" w:hAnsi="Arial"/>
                        <w:color w:val="231F20"/>
                        <w:spacing w:val="-1"/>
                        <w:w w:val="94"/>
                        <w:sz w:val="24"/>
                      </w:rPr>
                      <w:t>u</w:t>
                    </w:r>
                    <w:r>
                      <w:rPr>
                        <w:rFonts w:ascii="Arial" w:hAnsi="Arial"/>
                        <w:color w:val="231F20"/>
                        <w:w w:val="94"/>
                        <w:sz w:val="24"/>
                      </w:rPr>
                      <w:t>n</w:t>
                    </w:r>
                    <w:r>
                      <w:rPr>
                        <w:rFonts w:ascii="Arial" w:hAnsi="Arial"/>
                        <w:color w:val="231F20"/>
                        <w:spacing w:val="-13"/>
                        <w:sz w:val="24"/>
                      </w:rPr>
                      <w:t> </w:t>
                    </w:r>
                    <w:r>
                      <w:rPr>
                        <w:rFonts w:ascii="Arial" w:hAnsi="Arial"/>
                        <w:color w:val="231F20"/>
                        <w:w w:val="89"/>
                        <w:sz w:val="24"/>
                      </w:rPr>
                      <w:t>e</w:t>
                    </w:r>
                    <w:r>
                      <w:rPr>
                        <w:rFonts w:ascii="Arial" w:hAnsi="Arial"/>
                        <w:color w:val="231F20"/>
                        <w:spacing w:val="-1"/>
                        <w:w w:val="84"/>
                        <w:sz w:val="24"/>
                      </w:rPr>
                      <w:t>g</w:t>
                    </w:r>
                    <w:r>
                      <w:rPr>
                        <w:rFonts w:ascii="Arial" w:hAnsi="Arial"/>
                        <w:color w:val="231F20"/>
                        <w:spacing w:val="-1"/>
                        <w:w w:val="98"/>
                        <w:sz w:val="24"/>
                      </w:rPr>
                      <w:t>itimin</w:t>
                    </w:r>
                    <w:r>
                      <w:rPr>
                        <w:rFonts w:ascii="Arial" w:hAnsi="Arial"/>
                        <w:color w:val="231F20"/>
                        <w:w w:val="98"/>
                        <w:sz w:val="24"/>
                      </w:rPr>
                      <w:t>e</w:t>
                    </w:r>
                    <w:r>
                      <w:rPr>
                        <w:rFonts w:ascii="Arial" w:hAnsi="Arial"/>
                        <w:color w:val="231F20"/>
                        <w:spacing w:val="-11"/>
                        <w:sz w:val="24"/>
                      </w:rPr>
                      <w:t> </w:t>
                    </w:r>
                    <w:r>
                      <w:rPr>
                        <w:rFonts w:ascii="Arial" w:hAnsi="Arial"/>
                        <w:color w:val="231F20"/>
                        <w:w w:val="95"/>
                        <w:sz w:val="24"/>
                      </w:rPr>
                      <w:t>ka</w:t>
                    </w:r>
                    <w:r>
                      <w:rPr>
                        <w:rFonts w:ascii="Arial" w:hAnsi="Arial"/>
                        <w:color w:val="231F20"/>
                        <w:spacing w:val="-2"/>
                        <w:w w:val="95"/>
                        <w:sz w:val="24"/>
                      </w:rPr>
                      <w:t>t</w:t>
                    </w:r>
                    <w:r>
                      <w:rPr>
                        <w:rFonts w:ascii="Arial" w:hAnsi="Arial"/>
                        <w:color w:val="231F20"/>
                        <w:spacing w:val="-1"/>
                        <w:w w:val="90"/>
                        <w:sz w:val="24"/>
                      </w:rPr>
                      <w:t>k</w:t>
                    </w:r>
                    <w:r>
                      <w:rPr>
                        <w:rFonts w:ascii="Arial" w:hAnsi="Arial"/>
                        <w:color w:val="231F20"/>
                        <w:w w:val="30"/>
                        <w:sz w:val="24"/>
                      </w:rPr>
                      <w:t></w:t>
                    </w:r>
                    <w:r>
                      <w:rPr>
                        <w:rFonts w:ascii="Arial" w:hAnsi="Arial"/>
                        <w:color w:val="231F20"/>
                        <w:w w:val="103"/>
                        <w:sz w:val="24"/>
                      </w:rPr>
                      <w:t>l</w:t>
                    </w:r>
                    <w:r>
                      <w:rPr>
                        <w:rFonts w:ascii="Arial" w:hAnsi="Arial"/>
                        <w:color w:val="231F20"/>
                        <w:w w:val="86"/>
                        <w:sz w:val="24"/>
                      </w:rPr>
                      <w:t>a</w:t>
                    </w:r>
                    <w:r>
                      <w:rPr>
                        <w:rFonts w:ascii="Arial" w:hAnsi="Arial"/>
                        <w:color w:val="231F20"/>
                        <w:w w:val="104"/>
                        <w:sz w:val="24"/>
                      </w:rPr>
                      <w:t>r</w:t>
                    </w:r>
                    <w:r>
                      <w:rPr>
                        <w:rFonts w:ascii="Arial" w:hAnsi="Arial"/>
                        <w:color w:val="231F20"/>
                        <w:w w:val="30"/>
                        <w:sz w:val="24"/>
                      </w:rPr>
                      <w:t></w:t>
                    </w:r>
                    <w:r>
                      <w:rPr>
                        <w:rFonts w:ascii="Arial" w:hAnsi="Arial"/>
                        <w:color w:val="231F20"/>
                        <w:w w:val="90"/>
                        <w:sz w:val="24"/>
                      </w:rPr>
                      <w:t>.</w:t>
                    </w:r>
                  </w:p>
                  <w:p>
                    <w:pPr>
                      <w:numPr>
                        <w:ilvl w:val="0"/>
                        <w:numId w:val="11"/>
                      </w:numPr>
                      <w:tabs>
                        <w:tab w:pos="332" w:val="left" w:leader="none"/>
                      </w:tabs>
                      <w:spacing w:before="17"/>
                      <w:ind w:left="204" w:right="0" w:firstLine="0"/>
                      <w:jc w:val="left"/>
                      <w:rPr>
                        <w:rFonts w:ascii="Arial" w:hAnsi="Arial"/>
                        <w:sz w:val="24"/>
                      </w:rPr>
                    </w:pPr>
                    <w:r>
                      <w:rPr>
                        <w:rFonts w:ascii="Arial" w:hAnsi="Arial"/>
                        <w:color w:val="231F20"/>
                        <w:w w:val="91"/>
                        <w:sz w:val="24"/>
                      </w:rPr>
                      <w:t>Geçirdi</w:t>
                    </w:r>
                    <w:r>
                      <w:rPr>
                        <w:rFonts w:ascii="Arial" w:hAnsi="Arial"/>
                        <w:color w:val="231F20"/>
                        <w:spacing w:val="-1"/>
                        <w:w w:val="84"/>
                        <w:sz w:val="24"/>
                      </w:rPr>
                      <w:t>g</w:t>
                    </w:r>
                    <w:r>
                      <w:rPr>
                        <w:rFonts w:ascii="Arial" w:hAnsi="Arial"/>
                        <w:color w:val="231F20"/>
                        <w:w w:val="103"/>
                        <w:sz w:val="24"/>
                      </w:rPr>
                      <w:t>i</w:t>
                    </w:r>
                    <w:r>
                      <w:rPr>
                        <w:rFonts w:ascii="Arial" w:hAnsi="Arial"/>
                        <w:color w:val="231F20"/>
                        <w:spacing w:val="-13"/>
                        <w:sz w:val="24"/>
                      </w:rPr>
                      <w:t> </w:t>
                    </w:r>
                    <w:r>
                      <w:rPr>
                        <w:rFonts w:ascii="Arial" w:hAnsi="Arial"/>
                        <w:color w:val="231F20"/>
                        <w:spacing w:val="-1"/>
                        <w:w w:val="88"/>
                        <w:sz w:val="24"/>
                      </w:rPr>
                      <w:t>k</w:t>
                    </w:r>
                    <w:r>
                      <w:rPr>
                        <w:rFonts w:ascii="Arial" w:hAnsi="Arial"/>
                        <w:color w:val="231F20"/>
                        <w:w w:val="88"/>
                        <w:sz w:val="24"/>
                      </w:rPr>
                      <w:t>a</w:t>
                    </w:r>
                    <w:r>
                      <w:rPr>
                        <w:rFonts w:ascii="Arial" w:hAnsi="Arial"/>
                        <w:color w:val="231F20"/>
                        <w:spacing w:val="-1"/>
                        <w:w w:val="82"/>
                        <w:sz w:val="24"/>
                      </w:rPr>
                      <w:t>z</w:t>
                    </w:r>
                    <w:r>
                      <w:rPr>
                        <w:rFonts w:ascii="Arial" w:hAnsi="Arial"/>
                        <w:color w:val="231F20"/>
                        <w:w w:val="82"/>
                        <w:sz w:val="24"/>
                      </w:rPr>
                      <w:t>a</w:t>
                    </w:r>
                    <w:r>
                      <w:rPr>
                        <w:rFonts w:ascii="Arial" w:hAnsi="Arial"/>
                        <w:color w:val="231F20"/>
                        <w:spacing w:val="-13"/>
                        <w:sz w:val="24"/>
                      </w:rPr>
                      <w:t> </w:t>
                    </w:r>
                    <w:r>
                      <w:rPr>
                        <w:rFonts w:ascii="Arial" w:hAnsi="Arial"/>
                        <w:color w:val="231F20"/>
                        <w:spacing w:val="-1"/>
                        <w:w w:val="90"/>
                        <w:sz w:val="24"/>
                      </w:rPr>
                      <w:t>v</w:t>
                    </w:r>
                    <w:r>
                      <w:rPr>
                        <w:rFonts w:ascii="Arial" w:hAnsi="Arial"/>
                        <w:color w:val="231F20"/>
                        <w:w w:val="89"/>
                        <w:sz w:val="24"/>
                      </w:rPr>
                      <w:t>e</w:t>
                    </w:r>
                    <w:r>
                      <w:rPr>
                        <w:rFonts w:ascii="Arial" w:hAnsi="Arial"/>
                        <w:color w:val="231F20"/>
                        <w:spacing w:val="-13"/>
                        <w:sz w:val="24"/>
                      </w:rPr>
                      <w:t> </w:t>
                    </w:r>
                    <w:r>
                      <w:rPr>
                        <w:rFonts w:ascii="Arial" w:hAnsi="Arial"/>
                        <w:color w:val="231F20"/>
                        <w:spacing w:val="-1"/>
                        <w:w w:val="91"/>
                        <w:sz w:val="24"/>
                      </w:rPr>
                      <w:t>hastal</w:t>
                    </w:r>
                    <w:r>
                      <w:rPr>
                        <w:rFonts w:ascii="Arial" w:hAnsi="Arial"/>
                        <w:color w:val="231F20"/>
                        <w:w w:val="30"/>
                        <w:sz w:val="24"/>
                      </w:rPr>
                      <w:t></w:t>
                    </w:r>
                    <w:r>
                      <w:rPr>
                        <w:rFonts w:ascii="Arial" w:hAnsi="Arial"/>
                        <w:color w:val="231F20"/>
                        <w:w w:val="93"/>
                        <w:sz w:val="24"/>
                      </w:rPr>
                      <w:t>klar,</w:t>
                    </w:r>
                    <w:r>
                      <w:rPr>
                        <w:rFonts w:ascii="Arial" w:hAnsi="Arial"/>
                        <w:color w:val="231F20"/>
                        <w:spacing w:val="-14"/>
                        <w:sz w:val="24"/>
                      </w:rPr>
                      <w:t> </w:t>
                    </w:r>
                    <w:r>
                      <w:rPr>
                        <w:rFonts w:ascii="Arial" w:hAnsi="Arial"/>
                        <w:color w:val="231F20"/>
                        <w:spacing w:val="-1"/>
                        <w:w w:val="93"/>
                        <w:sz w:val="24"/>
                      </w:rPr>
                      <w:t>bunlar</w:t>
                    </w:r>
                    <w:r>
                      <w:rPr>
                        <w:rFonts w:ascii="Arial" w:hAnsi="Arial"/>
                        <w:color w:val="231F20"/>
                        <w:w w:val="93"/>
                        <w:sz w:val="24"/>
                      </w:rPr>
                      <w:t>a</w:t>
                    </w:r>
                    <w:r>
                      <w:rPr>
                        <w:rFonts w:ascii="Arial" w:hAnsi="Arial"/>
                        <w:color w:val="231F20"/>
                        <w:spacing w:val="-12"/>
                        <w:sz w:val="24"/>
                      </w:rPr>
                      <w:t> </w:t>
                    </w:r>
                    <w:r>
                      <w:rPr>
                        <w:rFonts w:ascii="Arial" w:hAnsi="Arial"/>
                        <w:color w:val="231F20"/>
                        <w:w w:val="93"/>
                        <w:sz w:val="24"/>
                      </w:rPr>
                      <w:t>yönelik</w:t>
                    </w:r>
                    <w:r>
                      <w:rPr>
                        <w:rFonts w:ascii="Arial" w:hAnsi="Arial"/>
                        <w:color w:val="231F20"/>
                        <w:spacing w:val="-13"/>
                        <w:sz w:val="24"/>
                      </w:rPr>
                      <w:t> </w:t>
                    </w:r>
                    <w:r>
                      <w:rPr>
                        <w:rFonts w:ascii="Arial" w:hAnsi="Arial"/>
                        <w:color w:val="231F20"/>
                        <w:spacing w:val="-1"/>
                        <w:w w:val="92"/>
                        <w:sz w:val="24"/>
                      </w:rPr>
                      <w:t>olara</w:t>
                    </w:r>
                    <w:r>
                      <w:rPr>
                        <w:rFonts w:ascii="Arial" w:hAnsi="Arial"/>
                        <w:color w:val="231F20"/>
                        <w:w w:val="92"/>
                        <w:sz w:val="24"/>
                      </w:rPr>
                      <w:t>k</w:t>
                    </w:r>
                    <w:r>
                      <w:rPr>
                        <w:rFonts w:ascii="Arial" w:hAnsi="Arial"/>
                        <w:color w:val="231F20"/>
                        <w:spacing w:val="-12"/>
                        <w:sz w:val="24"/>
                      </w:rPr>
                      <w:t> </w:t>
                    </w:r>
                    <w:r>
                      <w:rPr>
                        <w:rFonts w:ascii="Arial" w:hAnsi="Arial"/>
                        <w:color w:val="231F20"/>
                        <w:w w:val="91"/>
                        <w:sz w:val="24"/>
                      </w:rPr>
                      <w:t>al</w:t>
                    </w:r>
                    <w:r>
                      <w:rPr>
                        <w:rFonts w:ascii="Arial" w:hAnsi="Arial"/>
                        <w:color w:val="231F20"/>
                        <w:w w:val="30"/>
                        <w:sz w:val="24"/>
                      </w:rPr>
                      <w:t></w:t>
                    </w:r>
                    <w:r>
                      <w:rPr>
                        <w:rFonts w:ascii="Arial" w:hAnsi="Arial"/>
                        <w:color w:val="231F20"/>
                        <w:spacing w:val="-1"/>
                        <w:w w:val="91"/>
                        <w:sz w:val="24"/>
                      </w:rPr>
                      <w:t>na</w:t>
                    </w:r>
                    <w:r>
                      <w:rPr>
                        <w:rFonts w:ascii="Arial" w:hAnsi="Arial"/>
                        <w:color w:val="231F20"/>
                        <w:w w:val="91"/>
                        <w:sz w:val="24"/>
                      </w:rPr>
                      <w:t>n</w:t>
                    </w:r>
                    <w:r>
                      <w:rPr>
                        <w:rFonts w:ascii="Arial" w:hAnsi="Arial"/>
                        <w:color w:val="231F20"/>
                        <w:spacing w:val="-13"/>
                        <w:sz w:val="24"/>
                      </w:rPr>
                      <w:t> </w:t>
                    </w:r>
                    <w:r>
                      <w:rPr>
                        <w:rFonts w:ascii="Arial" w:hAnsi="Arial"/>
                        <w:color w:val="231F20"/>
                        <w:spacing w:val="-1"/>
                        <w:w w:val="94"/>
                        <w:sz w:val="24"/>
                      </w:rPr>
                      <w:t>önlemler,</w:t>
                    </w:r>
                  </w:p>
                  <w:p>
                    <w:pPr>
                      <w:numPr>
                        <w:ilvl w:val="0"/>
                        <w:numId w:val="11"/>
                      </w:numPr>
                      <w:tabs>
                        <w:tab w:pos="341" w:val="left" w:leader="none"/>
                      </w:tabs>
                      <w:spacing w:line="254" w:lineRule="auto" w:before="17"/>
                      <w:ind w:left="204" w:right="223" w:firstLine="0"/>
                      <w:jc w:val="left"/>
                      <w:rPr>
                        <w:rFonts w:ascii="Arial" w:hAnsi="Arial"/>
                        <w:sz w:val="24"/>
                      </w:rPr>
                    </w:pPr>
                    <w:r>
                      <w:rPr>
                        <w:rFonts w:ascii="Arial" w:hAnsi="Arial"/>
                        <w:color w:val="231F20"/>
                        <w:w w:val="68"/>
                        <w:sz w:val="24"/>
                      </w:rPr>
                      <w:t>S</w:t>
                    </w:r>
                    <w:r>
                      <w:rPr>
                        <w:rFonts w:ascii="Arial" w:hAnsi="Arial"/>
                        <w:color w:val="231F20"/>
                        <w:w w:val="94"/>
                        <w:sz w:val="24"/>
                      </w:rPr>
                      <w:t>ü</w:t>
                    </w:r>
                    <w:r>
                      <w:rPr>
                        <w:rFonts w:ascii="Arial" w:hAnsi="Arial"/>
                        <w:color w:val="231F20"/>
                        <w:w w:val="104"/>
                        <w:sz w:val="24"/>
                      </w:rPr>
                      <w:t>r</w:t>
                    </w:r>
                    <w:r>
                      <w:rPr>
                        <w:rFonts w:ascii="Arial" w:hAnsi="Arial"/>
                        <w:color w:val="231F20"/>
                        <w:w w:val="89"/>
                        <w:sz w:val="24"/>
                      </w:rPr>
                      <w:t>e</w:t>
                    </w:r>
                    <w:r>
                      <w:rPr>
                        <w:rFonts w:ascii="Arial" w:hAnsi="Arial"/>
                        <w:color w:val="231F20"/>
                        <w:spacing w:val="-1"/>
                        <w:w w:val="84"/>
                        <w:sz w:val="24"/>
                      </w:rPr>
                      <w:t>g</w:t>
                    </w:r>
                    <w:r>
                      <w:rPr>
                        <w:rFonts w:ascii="Arial" w:hAnsi="Arial"/>
                        <w:color w:val="231F20"/>
                        <w:w w:val="89"/>
                        <w:sz w:val="24"/>
                      </w:rPr>
                      <w:t>e</w:t>
                    </w:r>
                    <w:r>
                      <w:rPr>
                        <w:rFonts w:ascii="Arial" w:hAnsi="Arial"/>
                        <w:color w:val="231F20"/>
                        <w:w w:val="94"/>
                        <w:sz w:val="24"/>
                      </w:rPr>
                      <w:t>n</w:t>
                    </w:r>
                    <w:r>
                      <w:rPr>
                        <w:rFonts w:ascii="Arial" w:hAnsi="Arial"/>
                        <w:color w:val="231F20"/>
                        <w:spacing w:val="-4"/>
                        <w:sz w:val="24"/>
                      </w:rPr>
                      <w:t> </w:t>
                    </w:r>
                    <w:r>
                      <w:rPr>
                        <w:rFonts w:ascii="Arial" w:hAnsi="Arial"/>
                        <w:color w:val="231F20"/>
                        <w:spacing w:val="-1"/>
                        <w:w w:val="94"/>
                        <w:sz w:val="24"/>
                      </w:rPr>
                      <w:t>h</w:t>
                    </w:r>
                    <w:r>
                      <w:rPr>
                        <w:rFonts w:ascii="Arial" w:hAnsi="Arial"/>
                        <w:color w:val="231F20"/>
                        <w:w w:val="86"/>
                        <w:sz w:val="24"/>
                      </w:rPr>
                      <w:t>a</w:t>
                    </w:r>
                    <w:r>
                      <w:rPr>
                        <w:rFonts w:ascii="Arial" w:hAnsi="Arial"/>
                        <w:color w:val="231F20"/>
                        <w:spacing w:val="-1"/>
                        <w:w w:val="78"/>
                        <w:sz w:val="24"/>
                      </w:rPr>
                      <w:t>s</w:t>
                    </w:r>
                    <w:r>
                      <w:rPr>
                        <w:rFonts w:ascii="Arial" w:hAnsi="Arial"/>
                        <w:color w:val="231F20"/>
                        <w:w w:val="120"/>
                        <w:sz w:val="24"/>
                      </w:rPr>
                      <w:t>t</w:t>
                    </w:r>
                    <w:r>
                      <w:rPr>
                        <w:rFonts w:ascii="Arial" w:hAnsi="Arial"/>
                        <w:color w:val="231F20"/>
                        <w:w w:val="86"/>
                        <w:sz w:val="24"/>
                      </w:rPr>
                      <w:t>a</w:t>
                    </w:r>
                    <w:r>
                      <w:rPr>
                        <w:rFonts w:ascii="Arial" w:hAnsi="Arial"/>
                        <w:color w:val="231F20"/>
                        <w:w w:val="103"/>
                        <w:sz w:val="24"/>
                      </w:rPr>
                      <w:t>l</w:t>
                    </w:r>
                    <w:r>
                      <w:rPr>
                        <w:rFonts w:ascii="Arial" w:hAnsi="Arial"/>
                        <w:color w:val="231F20"/>
                        <w:w w:val="30"/>
                        <w:sz w:val="24"/>
                      </w:rPr>
                      <w:t></w:t>
                    </w:r>
                    <w:r>
                      <w:rPr>
                        <w:rFonts w:ascii="Arial" w:hAnsi="Arial"/>
                        <w:color w:val="231F20"/>
                        <w:spacing w:val="-1"/>
                        <w:w w:val="84"/>
                        <w:sz w:val="24"/>
                      </w:rPr>
                      <w:t>g</w:t>
                    </w:r>
                    <w:r>
                      <w:rPr>
                        <w:rFonts w:ascii="Arial" w:hAnsi="Arial"/>
                        <w:color w:val="231F20"/>
                        <w:w w:val="30"/>
                        <w:sz w:val="24"/>
                      </w:rPr>
                      <w:t></w:t>
                    </w:r>
                    <w:r>
                      <w:rPr>
                        <w:rFonts w:ascii="Arial" w:hAnsi="Arial"/>
                        <w:color w:val="231F20"/>
                        <w:spacing w:val="-1"/>
                        <w:w w:val="94"/>
                        <w:sz w:val="24"/>
                      </w:rPr>
                      <w:t>n</w:t>
                    </w:r>
                    <w:r>
                      <w:rPr>
                        <w:rFonts w:ascii="Arial" w:hAnsi="Arial"/>
                        <w:color w:val="231F20"/>
                        <w:w w:val="30"/>
                        <w:sz w:val="24"/>
                      </w:rPr>
                      <w:t></w:t>
                    </w:r>
                    <w:r>
                      <w:rPr>
                        <w:rFonts w:ascii="Arial" w:hAnsi="Arial"/>
                        <w:color w:val="231F20"/>
                        <w:w w:val="94"/>
                        <w:sz w:val="24"/>
                      </w:rPr>
                      <w:t>n</w:t>
                    </w:r>
                    <w:r>
                      <w:rPr>
                        <w:rFonts w:ascii="Arial" w:hAnsi="Arial"/>
                        <w:color w:val="231F20"/>
                        <w:spacing w:val="-4"/>
                        <w:sz w:val="24"/>
                      </w:rPr>
                      <w:t> </w:t>
                    </w:r>
                    <w:r>
                      <w:rPr>
                        <w:rFonts w:ascii="Arial" w:hAnsi="Arial"/>
                        <w:color w:val="231F20"/>
                        <w:spacing w:val="-1"/>
                        <w:w w:val="95"/>
                        <w:sz w:val="24"/>
                      </w:rPr>
                      <w:t>olu</w:t>
                    </w:r>
                    <w:r>
                      <w:rPr>
                        <w:rFonts w:ascii="Arial" w:hAnsi="Arial"/>
                        <w:color w:val="231F20"/>
                        <w:w w:val="95"/>
                        <w:sz w:val="24"/>
                      </w:rPr>
                      <w:t>p</w:t>
                    </w:r>
                    <w:r>
                      <w:rPr>
                        <w:rFonts w:ascii="Arial" w:hAnsi="Arial"/>
                        <w:color w:val="231F20"/>
                        <w:spacing w:val="-3"/>
                        <w:sz w:val="24"/>
                      </w:rPr>
                      <w:t> </w:t>
                    </w:r>
                    <w:r>
                      <w:rPr>
                        <w:rFonts w:ascii="Arial" w:hAnsi="Arial"/>
                        <w:color w:val="231F20"/>
                        <w:spacing w:val="-1"/>
                        <w:w w:val="93"/>
                        <w:sz w:val="24"/>
                      </w:rPr>
                      <w:t>olmad</w:t>
                    </w:r>
                    <w:r>
                      <w:rPr>
                        <w:rFonts w:ascii="Arial" w:hAnsi="Arial"/>
                        <w:color w:val="231F20"/>
                        <w:w w:val="30"/>
                        <w:sz w:val="24"/>
                      </w:rPr>
                      <w:t></w:t>
                    </w:r>
                    <w:r>
                      <w:rPr>
                        <w:rFonts w:ascii="Arial" w:hAnsi="Arial"/>
                        <w:color w:val="231F20"/>
                        <w:spacing w:val="-1"/>
                        <w:w w:val="84"/>
                        <w:sz w:val="24"/>
                      </w:rPr>
                      <w:t>g</w:t>
                    </w:r>
                    <w:r>
                      <w:rPr>
                        <w:rFonts w:ascii="Arial" w:hAnsi="Arial"/>
                        <w:color w:val="231F20"/>
                        <w:w w:val="30"/>
                        <w:sz w:val="24"/>
                      </w:rPr>
                      <w:t></w:t>
                    </w:r>
                    <w:r>
                      <w:rPr>
                        <w:rFonts w:ascii="Arial" w:hAnsi="Arial"/>
                        <w:color w:val="231F20"/>
                        <w:w w:val="89"/>
                        <w:sz w:val="24"/>
                      </w:rPr>
                      <w:t>,</w:t>
                    </w:r>
                    <w:r>
                      <w:rPr>
                        <w:rFonts w:ascii="Arial" w:hAnsi="Arial"/>
                        <w:color w:val="231F20"/>
                        <w:spacing w:val="-3"/>
                        <w:sz w:val="24"/>
                      </w:rPr>
                      <w:t> </w:t>
                    </w:r>
                    <w:r>
                      <w:rPr>
                        <w:rFonts w:ascii="Arial" w:hAnsi="Arial"/>
                        <w:color w:val="231F20"/>
                        <w:w w:val="103"/>
                        <w:sz w:val="24"/>
                      </w:rPr>
                      <w:t>il</w:t>
                    </w:r>
                    <w:r>
                      <w:rPr>
                        <w:rFonts w:ascii="Arial" w:hAnsi="Arial"/>
                        <w:color w:val="231F20"/>
                        <w:w w:val="86"/>
                        <w:sz w:val="24"/>
                      </w:rPr>
                      <w:t>a</w:t>
                    </w:r>
                    <w:r>
                      <w:rPr>
                        <w:rFonts w:ascii="Arial" w:hAnsi="Arial"/>
                        <w:color w:val="231F20"/>
                        <w:w w:val="84"/>
                        <w:sz w:val="24"/>
                      </w:rPr>
                      <w:t>ç</w:t>
                    </w:r>
                    <w:r>
                      <w:rPr>
                        <w:rFonts w:ascii="Arial" w:hAnsi="Arial"/>
                        <w:color w:val="231F20"/>
                        <w:spacing w:val="-3"/>
                        <w:sz w:val="24"/>
                      </w:rPr>
                      <w:t> </w:t>
                    </w:r>
                    <w:r>
                      <w:rPr>
                        <w:rFonts w:ascii="Arial" w:hAnsi="Arial"/>
                        <w:color w:val="231F20"/>
                        <w:w w:val="93"/>
                        <w:sz w:val="24"/>
                      </w:rPr>
                      <w:t>kulla</w:t>
                    </w:r>
                    <w:r>
                      <w:rPr>
                        <w:rFonts w:ascii="Arial" w:hAnsi="Arial"/>
                        <w:color w:val="231F20"/>
                        <w:spacing w:val="-1"/>
                        <w:w w:val="93"/>
                        <w:sz w:val="24"/>
                      </w:rPr>
                      <w:t>n</w:t>
                    </w:r>
                    <w:r>
                      <w:rPr>
                        <w:rFonts w:ascii="Arial" w:hAnsi="Arial"/>
                        <w:color w:val="231F20"/>
                        <w:spacing w:val="-2"/>
                        <w:w w:val="30"/>
                        <w:sz w:val="24"/>
                      </w:rPr>
                      <w:t></w:t>
                    </w:r>
                    <w:r>
                      <w:rPr>
                        <w:rFonts w:ascii="Arial" w:hAnsi="Arial"/>
                        <w:color w:val="231F20"/>
                        <w:w w:val="89"/>
                        <w:sz w:val="24"/>
                      </w:rPr>
                      <w:t>yorsa</w:t>
                    </w:r>
                    <w:r>
                      <w:rPr>
                        <w:rFonts w:ascii="Arial" w:hAnsi="Arial"/>
                        <w:color w:val="231F20"/>
                        <w:spacing w:val="-4"/>
                        <w:sz w:val="24"/>
                      </w:rPr>
                      <w:t> </w:t>
                    </w:r>
                    <w:r>
                      <w:rPr>
                        <w:rFonts w:ascii="Arial" w:hAnsi="Arial"/>
                        <w:color w:val="231F20"/>
                        <w:w w:val="103"/>
                        <w:sz w:val="24"/>
                      </w:rPr>
                      <w:t>il</w:t>
                    </w:r>
                    <w:r>
                      <w:rPr>
                        <w:rFonts w:ascii="Arial" w:hAnsi="Arial"/>
                        <w:color w:val="231F20"/>
                        <w:w w:val="86"/>
                        <w:sz w:val="24"/>
                      </w:rPr>
                      <w:t>a</w:t>
                    </w:r>
                    <w:r>
                      <w:rPr>
                        <w:rFonts w:ascii="Arial" w:hAnsi="Arial"/>
                        <w:color w:val="231F20"/>
                        <w:w w:val="84"/>
                        <w:sz w:val="24"/>
                      </w:rPr>
                      <w:t>c</w:t>
                    </w:r>
                    <w:r>
                      <w:rPr>
                        <w:rFonts w:ascii="Arial" w:hAnsi="Arial"/>
                        <w:color w:val="231F20"/>
                        <w:w w:val="30"/>
                        <w:sz w:val="24"/>
                      </w:rPr>
                      <w:t></w:t>
                    </w:r>
                    <w:r>
                      <w:rPr>
                        <w:rFonts w:ascii="Arial" w:hAnsi="Arial"/>
                        <w:color w:val="231F20"/>
                        <w:spacing w:val="-3"/>
                        <w:sz w:val="24"/>
                      </w:rPr>
                      <w:t> </w:t>
                    </w:r>
                    <w:r>
                      <w:rPr>
                        <w:rFonts w:ascii="Arial" w:hAnsi="Arial"/>
                        <w:color w:val="231F20"/>
                        <w:spacing w:val="-1"/>
                        <w:w w:val="90"/>
                        <w:sz w:val="24"/>
                      </w:rPr>
                      <w:t>h</w:t>
                    </w:r>
                    <w:r>
                      <w:rPr>
                        <w:rFonts w:ascii="Arial" w:hAnsi="Arial"/>
                        <w:color w:val="231F20"/>
                        <w:w w:val="90"/>
                        <w:sz w:val="24"/>
                      </w:rPr>
                      <w:t>a</w:t>
                    </w:r>
                    <w:r>
                      <w:rPr>
                        <w:rFonts w:ascii="Arial" w:hAnsi="Arial"/>
                        <w:color w:val="231F20"/>
                        <w:spacing w:val="-1"/>
                        <w:w w:val="91"/>
                        <w:sz w:val="24"/>
                      </w:rPr>
                      <w:t>ng</w:t>
                    </w:r>
                    <w:r>
                      <w:rPr>
                        <w:rFonts w:ascii="Arial" w:hAnsi="Arial"/>
                        <w:color w:val="231F20"/>
                        <w:w w:val="91"/>
                        <w:sz w:val="24"/>
                      </w:rPr>
                      <w:t>i</w:t>
                    </w:r>
                    <w:r>
                      <w:rPr>
                        <w:rFonts w:ascii="Arial" w:hAnsi="Arial"/>
                        <w:color w:val="231F20"/>
                        <w:spacing w:val="-2"/>
                        <w:sz w:val="24"/>
                      </w:rPr>
                      <w:t> </w:t>
                    </w:r>
                    <w:r>
                      <w:rPr>
                        <w:rFonts w:ascii="Arial" w:hAnsi="Arial"/>
                        <w:color w:val="231F20"/>
                        <w:spacing w:val="-106"/>
                        <w:w w:val="91"/>
                        <w:sz w:val="24"/>
                      </w:rPr>
                      <w:t>saatlerde</w:t>
                    </w:r>
                    <w:r>
                      <w:rPr>
                        <w:rFonts w:ascii="Arial" w:hAnsi="Arial"/>
                        <w:color w:val="231F20"/>
                        <w:spacing w:val="-1"/>
                        <w:w w:val="91"/>
                        <w:sz w:val="24"/>
                      </w:rPr>
                      <w:t> </w:t>
                    </w:r>
                    <w:r>
                      <w:rPr>
                        <w:rFonts w:ascii="Arial" w:hAnsi="Arial"/>
                        <w:color w:val="231F20"/>
                        <w:w w:val="86"/>
                        <w:sz w:val="24"/>
                      </w:rPr>
                      <w:t>a</w:t>
                    </w:r>
                    <w:r>
                      <w:rPr>
                        <w:rFonts w:ascii="Arial" w:hAnsi="Arial"/>
                        <w:color w:val="231F20"/>
                        <w:w w:val="103"/>
                        <w:sz w:val="24"/>
                      </w:rPr>
                      <w:t>l</w:t>
                    </w:r>
                    <w:r>
                      <w:rPr>
                        <w:rFonts w:ascii="Arial" w:hAnsi="Arial"/>
                        <w:color w:val="231F20"/>
                        <w:spacing w:val="-1"/>
                        <w:w w:val="94"/>
                        <w:sz w:val="24"/>
                      </w:rPr>
                      <w:t>d</w:t>
                    </w:r>
                    <w:r>
                      <w:rPr>
                        <w:rFonts w:ascii="Arial" w:hAnsi="Arial"/>
                        <w:color w:val="231F20"/>
                        <w:w w:val="30"/>
                        <w:sz w:val="24"/>
                      </w:rPr>
                      <w:t></w:t>
                    </w:r>
                    <w:r>
                      <w:rPr>
                        <w:rFonts w:ascii="Arial" w:hAnsi="Arial"/>
                        <w:color w:val="231F20"/>
                        <w:spacing w:val="-1"/>
                        <w:w w:val="84"/>
                        <w:sz w:val="24"/>
                      </w:rPr>
                      <w:t>g</w:t>
                    </w:r>
                    <w:r>
                      <w:rPr>
                        <w:rFonts w:ascii="Arial" w:hAnsi="Arial"/>
                        <w:color w:val="231F20"/>
                        <w:w w:val="30"/>
                        <w:sz w:val="24"/>
                      </w:rPr>
                      <w:t></w:t>
                    </w:r>
                    <w:r>
                      <w:rPr>
                        <w:rFonts w:ascii="Arial" w:hAnsi="Arial"/>
                        <w:color w:val="231F20"/>
                        <w:spacing w:val="-13"/>
                        <w:sz w:val="24"/>
                      </w:rPr>
                      <w:t> </w:t>
                    </w:r>
                    <w:r>
                      <w:rPr>
                        <w:rFonts w:ascii="Arial" w:hAnsi="Arial"/>
                        <w:color w:val="231F20"/>
                        <w:spacing w:val="-1"/>
                        <w:w w:val="90"/>
                        <w:sz w:val="24"/>
                      </w:rPr>
                      <w:t>v</w:t>
                    </w:r>
                    <w:r>
                      <w:rPr>
                        <w:rFonts w:ascii="Arial" w:hAnsi="Arial"/>
                        <w:color w:val="231F20"/>
                        <w:w w:val="89"/>
                        <w:sz w:val="24"/>
                      </w:rPr>
                      <w:t>e</w:t>
                    </w:r>
                    <w:r>
                      <w:rPr>
                        <w:rFonts w:ascii="Arial" w:hAnsi="Arial"/>
                        <w:color w:val="231F20"/>
                        <w:spacing w:val="-13"/>
                        <w:sz w:val="24"/>
                      </w:rPr>
                      <w:t> </w:t>
                    </w:r>
                    <w:r>
                      <w:rPr>
                        <w:rFonts w:ascii="Arial" w:hAnsi="Arial"/>
                        <w:color w:val="231F20"/>
                        <w:w w:val="103"/>
                        <w:sz w:val="24"/>
                      </w:rPr>
                      <w:t>il</w:t>
                    </w:r>
                    <w:r>
                      <w:rPr>
                        <w:rFonts w:ascii="Arial" w:hAnsi="Arial"/>
                        <w:color w:val="231F20"/>
                        <w:w w:val="86"/>
                        <w:sz w:val="24"/>
                      </w:rPr>
                      <w:t>a</w:t>
                    </w:r>
                    <w:r>
                      <w:rPr>
                        <w:rFonts w:ascii="Arial" w:hAnsi="Arial"/>
                        <w:color w:val="231F20"/>
                        <w:spacing w:val="-1"/>
                        <w:w w:val="84"/>
                        <w:sz w:val="24"/>
                      </w:rPr>
                      <w:t>c</w:t>
                    </w:r>
                    <w:r>
                      <w:rPr>
                        <w:rFonts w:ascii="Arial" w:hAnsi="Arial"/>
                        <w:color w:val="231F20"/>
                        <w:w w:val="30"/>
                        <w:sz w:val="24"/>
                      </w:rPr>
                      <w:t></w:t>
                    </w:r>
                    <w:r>
                      <w:rPr>
                        <w:rFonts w:ascii="Arial" w:hAnsi="Arial"/>
                        <w:color w:val="231F20"/>
                        <w:w w:val="94"/>
                        <w:sz w:val="24"/>
                      </w:rPr>
                      <w:t>n</w:t>
                    </w:r>
                    <w:r>
                      <w:rPr>
                        <w:rFonts w:ascii="Arial" w:hAnsi="Arial"/>
                        <w:color w:val="231F20"/>
                        <w:spacing w:val="-13"/>
                        <w:sz w:val="24"/>
                      </w:rPr>
                      <w:t> </w:t>
                    </w:r>
                    <w:r>
                      <w:rPr>
                        <w:rFonts w:ascii="Arial" w:hAnsi="Arial"/>
                        <w:color w:val="231F20"/>
                        <w:w w:val="90"/>
                        <w:sz w:val="24"/>
                      </w:rPr>
                      <w:t>yan</w:t>
                    </w:r>
                    <w:r>
                      <w:rPr>
                        <w:rFonts w:ascii="Arial" w:hAnsi="Arial"/>
                        <w:color w:val="231F20"/>
                        <w:spacing w:val="-14"/>
                        <w:sz w:val="24"/>
                      </w:rPr>
                      <w:t> </w:t>
                    </w:r>
                    <w:r>
                      <w:rPr>
                        <w:rFonts w:ascii="Arial" w:hAnsi="Arial"/>
                        <w:color w:val="231F20"/>
                        <w:w w:val="89"/>
                        <w:sz w:val="24"/>
                      </w:rPr>
                      <w:t>e</w:t>
                    </w:r>
                    <w:r>
                      <w:rPr>
                        <w:rFonts w:ascii="Arial" w:hAnsi="Arial"/>
                        <w:color w:val="231F20"/>
                        <w:w w:val="120"/>
                        <w:sz w:val="24"/>
                      </w:rPr>
                      <w:t>t</w:t>
                    </w:r>
                    <w:r>
                      <w:rPr>
                        <w:rFonts w:ascii="Arial" w:hAnsi="Arial"/>
                        <w:color w:val="231F20"/>
                        <w:w w:val="90"/>
                        <w:sz w:val="24"/>
                      </w:rPr>
                      <w:t>k</w:t>
                    </w:r>
                    <w:r>
                      <w:rPr>
                        <w:rFonts w:ascii="Arial" w:hAnsi="Arial"/>
                        <w:color w:val="231F20"/>
                        <w:spacing w:val="-1"/>
                        <w:w w:val="103"/>
                        <w:sz w:val="24"/>
                      </w:rPr>
                      <w:t>il</w:t>
                    </w:r>
                    <w:r>
                      <w:rPr>
                        <w:rFonts w:ascii="Arial" w:hAnsi="Arial"/>
                        <w:color w:val="231F20"/>
                        <w:w w:val="89"/>
                        <w:sz w:val="24"/>
                      </w:rPr>
                      <w:t>e</w:t>
                    </w:r>
                    <w:r>
                      <w:rPr>
                        <w:rFonts w:ascii="Arial" w:hAnsi="Arial"/>
                        <w:color w:val="231F20"/>
                        <w:w w:val="104"/>
                        <w:sz w:val="24"/>
                      </w:rPr>
                      <w:t>r</w:t>
                    </w:r>
                    <w:r>
                      <w:rPr>
                        <w:rFonts w:ascii="Arial" w:hAnsi="Arial"/>
                        <w:color w:val="231F20"/>
                        <w:spacing w:val="-1"/>
                        <w:w w:val="103"/>
                        <w:sz w:val="24"/>
                      </w:rPr>
                      <w:t>i</w:t>
                    </w:r>
                    <w:r>
                      <w:rPr>
                        <w:rFonts w:ascii="Arial" w:hAnsi="Arial"/>
                        <w:color w:val="231F20"/>
                        <w:w w:val="90"/>
                        <w:sz w:val="24"/>
                      </w:rPr>
                      <w:t>.</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93"/>
        <w:ind w:left="761"/>
        <w:rPr>
          <w:rFonts w:ascii="Arial"/>
        </w:rPr>
      </w:pPr>
      <w:r>
        <w:rPr>
          <w:rFonts w:ascii="Arial"/>
          <w:color w:val="92278F"/>
        </w:rPr>
        <w:t>12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89032"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4038pt;width:49.606pt;height:33.386pt;mso-position-horizontal-relative:page;mso-position-vertical-relative:page;z-index:3760" filled="true" fillcolor="#92278f" stroked="false">
            <v:fill type="solid"/>
            <w10:wrap type="none"/>
          </v:rect>
        </w:pict>
      </w:r>
      <w:r>
        <w:rPr/>
        <w:pict>
          <v:rect style="position:absolute;margin-left:0pt;margin-top:649.764038pt;width:389.414pt;height:33.386pt;mso-position-horizontal-relative:page;mso-position-vertical-relative:page;z-index:378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3"/>
        </w:rPr>
      </w:pPr>
    </w:p>
    <w:p>
      <w:pPr>
        <w:pStyle w:val="ListParagraph"/>
        <w:numPr>
          <w:ilvl w:val="0"/>
          <w:numId w:val="10"/>
        </w:numPr>
        <w:tabs>
          <w:tab w:pos="1233" w:val="left" w:leader="none"/>
        </w:tabs>
        <w:spacing w:line="247" w:lineRule="auto" w:before="0" w:after="0"/>
        <w:ind w:left="1243" w:right="688" w:hanging="360"/>
        <w:jc w:val="both"/>
        <w:rPr>
          <w:sz w:val="22"/>
        </w:rPr>
      </w:pPr>
      <w:r>
        <w:rPr>
          <w:color w:val="231F20"/>
          <w:sz w:val="22"/>
        </w:rPr>
        <w:t>Okulun rehberlik ve psikolojik danıçma servisini konu ile ilgili bilgilendirerek, önerilerine</w:t>
      </w:r>
      <w:r>
        <w:rPr>
          <w:color w:val="231F20"/>
          <w:spacing w:val="-14"/>
          <w:sz w:val="22"/>
        </w:rPr>
        <w:t> </w:t>
      </w:r>
      <w:r>
        <w:rPr>
          <w:color w:val="231F20"/>
          <w:sz w:val="22"/>
        </w:rPr>
        <w:t>baçvurur.</w:t>
      </w:r>
    </w:p>
    <w:p>
      <w:pPr>
        <w:pStyle w:val="ListParagraph"/>
        <w:numPr>
          <w:ilvl w:val="0"/>
          <w:numId w:val="10"/>
        </w:numPr>
        <w:tabs>
          <w:tab w:pos="1233" w:val="left" w:leader="none"/>
        </w:tabs>
        <w:spacing w:line="247" w:lineRule="auto" w:before="121" w:after="0"/>
        <w:ind w:left="1243" w:right="683" w:hanging="360"/>
        <w:jc w:val="both"/>
        <w:rPr>
          <w:sz w:val="22"/>
        </w:rPr>
      </w:pPr>
      <w:r>
        <w:rPr>
          <w:color w:val="231F20"/>
          <w:sz w:val="22"/>
        </w:rPr>
        <w:t>Toplanan bilgilerin degerlendirilmesi ve ögrenciyi egitsel degerlendirmeye gönderilmeden önce sınıftaki akademik ve sosyal ortama</w:t>
      </w:r>
      <w:r>
        <w:rPr>
          <w:color w:val="231F20"/>
          <w:spacing w:val="-9"/>
          <w:sz w:val="22"/>
        </w:rPr>
        <w:t> </w:t>
      </w:r>
      <w:r>
        <w:rPr>
          <w:color w:val="231F20"/>
          <w:sz w:val="22"/>
        </w:rPr>
        <w:t>dâhil</w:t>
      </w:r>
      <w:r>
        <w:rPr>
          <w:color w:val="231F20"/>
          <w:spacing w:val="-6"/>
          <w:sz w:val="22"/>
        </w:rPr>
        <w:t> </w:t>
      </w:r>
      <w:r>
        <w:rPr>
          <w:color w:val="231F20"/>
          <w:sz w:val="22"/>
        </w:rPr>
        <w:t>etmek</w:t>
      </w:r>
      <w:r>
        <w:rPr>
          <w:color w:val="231F20"/>
          <w:spacing w:val="-7"/>
          <w:sz w:val="22"/>
        </w:rPr>
        <w:t> </w:t>
      </w:r>
      <w:r>
        <w:rPr>
          <w:color w:val="231F20"/>
          <w:sz w:val="22"/>
        </w:rPr>
        <w:t>için</w:t>
      </w:r>
      <w:r>
        <w:rPr>
          <w:color w:val="231F20"/>
          <w:spacing w:val="-8"/>
          <w:sz w:val="22"/>
        </w:rPr>
        <w:t> </w:t>
      </w:r>
      <w:r>
        <w:rPr>
          <w:color w:val="231F20"/>
          <w:sz w:val="22"/>
        </w:rPr>
        <w:t>gerekli</w:t>
      </w:r>
      <w:r>
        <w:rPr>
          <w:color w:val="231F20"/>
          <w:spacing w:val="-7"/>
          <w:sz w:val="22"/>
        </w:rPr>
        <w:t> </w:t>
      </w:r>
      <w:r>
        <w:rPr>
          <w:color w:val="231F20"/>
          <w:sz w:val="22"/>
        </w:rPr>
        <w:t>tedbirleri</w:t>
      </w:r>
      <w:r>
        <w:rPr>
          <w:color w:val="231F20"/>
          <w:spacing w:val="-7"/>
          <w:sz w:val="22"/>
        </w:rPr>
        <w:t> </w:t>
      </w:r>
      <w:r>
        <w:rPr>
          <w:color w:val="231F20"/>
          <w:sz w:val="22"/>
        </w:rPr>
        <w:t>alır.</w:t>
      </w:r>
    </w:p>
    <w:p>
      <w:pPr>
        <w:pStyle w:val="BodyText"/>
        <w:spacing w:before="1"/>
        <w:rPr>
          <w:sz w:val="14"/>
        </w:rPr>
      </w:pPr>
      <w:r>
        <w:rPr/>
        <w:pict>
          <v:group style="position:absolute;margin-left:82.970001pt;margin-top:9.983573pt;width:316.55pt;height:109.9pt;mso-position-horizontal-relative:page;mso-position-vertical-relative:paragraph;z-index:1640;mso-wrap-distance-left:0;mso-wrap-distance-right:0" coordorigin="1659,200" coordsize="6331,2198">
            <v:shape style="position:absolute;left:1669;top:209;width:6321;height:2188" type="#_x0000_t75" stroked="false">
              <v:imagedata r:id="rId23" o:title=""/>
            </v:shape>
            <v:shape style="position:absolute;left:1669;top:209;width:6300;height:2147" coordorigin="1669,210" coordsize="6300,2147" path="m1669,926l4032,926,4032,567,3244,567,4819,210,6394,567,5607,567,5607,926,7969,926,7969,2356,1669,2356,1669,926xe" filled="false" stroked="true" strokeweight="1pt" strokecolor="#b2a1c7">
              <v:path arrowok="t"/>
              <v:stroke dashstyle="solid"/>
            </v:shape>
            <v:shape style="position:absolute;left:1793;top:953;width:6052;height:1320" type="#_x0000_t202" filled="true" fillcolor="#b2a1c7" stroked="false">
              <v:textbox inset="0,0,0,0">
                <w:txbxContent>
                  <w:p>
                    <w:pPr>
                      <w:numPr>
                        <w:ilvl w:val="0"/>
                        <w:numId w:val="12"/>
                      </w:numPr>
                      <w:tabs>
                        <w:tab w:pos="170" w:val="left" w:leader="none"/>
                      </w:tabs>
                      <w:spacing w:line="272" w:lineRule="exact" w:before="0"/>
                      <w:ind w:left="169" w:right="0" w:hanging="139"/>
                      <w:jc w:val="left"/>
                      <w:rPr>
                        <w:rFonts w:ascii="Times New Roman" w:hAnsi="Times New Roman"/>
                        <w:sz w:val="24"/>
                      </w:rPr>
                    </w:pPr>
                    <w:r>
                      <w:rPr>
                        <w:rFonts w:ascii="Times New Roman" w:hAnsi="Times New Roman"/>
                        <w:color w:val="231F20"/>
                        <w:spacing w:val="-1"/>
                        <w:sz w:val="24"/>
                      </w:rPr>
                      <w:t>Uygulanmakt</w:t>
                    </w:r>
                    <w:r>
                      <w:rPr>
                        <w:rFonts w:ascii="Times New Roman" w:hAnsi="Times New Roman"/>
                        <w:color w:val="231F20"/>
                        <w:sz w:val="24"/>
                      </w:rPr>
                      <w:t>a</w:t>
                    </w:r>
                    <w:r>
                      <w:rPr>
                        <w:rFonts w:ascii="Times New Roman" w:hAnsi="Times New Roman"/>
                        <w:color w:val="231F20"/>
                        <w:spacing w:val="-1"/>
                        <w:sz w:val="24"/>
                      </w:rPr>
                      <w:t> </w:t>
                    </w:r>
                    <w:r>
                      <w:rPr>
                        <w:rFonts w:ascii="Times New Roman" w:hAnsi="Times New Roman"/>
                        <w:color w:val="231F20"/>
                        <w:sz w:val="24"/>
                      </w:rPr>
                      <w:t>olan progra</w:t>
                    </w:r>
                    <w:r>
                      <w:rPr>
                        <w:rFonts w:ascii="Times New Roman" w:hAnsi="Times New Roman"/>
                        <w:color w:val="231F20"/>
                        <w:spacing w:val="-1"/>
                        <w:sz w:val="24"/>
                      </w:rPr>
                      <w:t>m</w:t>
                    </w:r>
                    <w:r>
                      <w:rPr>
                        <w:rFonts w:ascii="Times New Roman" w:hAnsi="Times New Roman"/>
                        <w:color w:val="231F20"/>
                        <w:w w:val="35"/>
                        <w:sz w:val="24"/>
                      </w:rPr>
                      <w:t></w:t>
                    </w:r>
                    <w:r>
                      <w:rPr>
                        <w:rFonts w:ascii="Times New Roman" w:hAnsi="Times New Roman"/>
                        <w:color w:val="231F20"/>
                        <w:sz w:val="24"/>
                      </w:rPr>
                      <w:t>n farkl</w:t>
                    </w:r>
                    <w:r>
                      <w:rPr>
                        <w:rFonts w:ascii="Times New Roman" w:hAnsi="Times New Roman"/>
                        <w:color w:val="231F20"/>
                        <w:w w:val="35"/>
                        <w:sz w:val="24"/>
                      </w:rPr>
                      <w:t></w:t>
                    </w:r>
                    <w:r>
                      <w:rPr>
                        <w:rFonts w:ascii="Times New Roman" w:hAnsi="Times New Roman"/>
                        <w:color w:val="231F20"/>
                        <w:spacing w:val="-1"/>
                        <w:sz w:val="24"/>
                      </w:rPr>
                      <w:t>l</w:t>
                    </w:r>
                    <w:r>
                      <w:rPr>
                        <w:rFonts w:ascii="Times New Roman" w:hAnsi="Times New Roman"/>
                        <w:color w:val="231F20"/>
                        <w:sz w:val="24"/>
                      </w:rPr>
                      <w:t>aş</w:t>
                    </w:r>
                    <w:r>
                      <w:rPr>
                        <w:rFonts w:ascii="Times New Roman" w:hAnsi="Times New Roman"/>
                        <w:color w:val="231F20"/>
                        <w:spacing w:val="-1"/>
                        <w:sz w:val="24"/>
                      </w:rPr>
                      <w:t>t</w:t>
                    </w:r>
                    <w:r>
                      <w:rPr>
                        <w:rFonts w:ascii="Times New Roman" w:hAnsi="Times New Roman"/>
                        <w:color w:val="231F20"/>
                        <w:w w:val="35"/>
                        <w:sz w:val="24"/>
                      </w:rPr>
                      <w:t></w:t>
                    </w:r>
                    <w:r>
                      <w:rPr>
                        <w:rFonts w:ascii="Times New Roman" w:hAnsi="Times New Roman"/>
                        <w:color w:val="231F20"/>
                        <w:sz w:val="24"/>
                      </w:rPr>
                      <w:t>r</w:t>
                    </w:r>
                    <w:r>
                      <w:rPr>
                        <w:rFonts w:ascii="Times New Roman" w:hAnsi="Times New Roman"/>
                        <w:color w:val="231F20"/>
                        <w:spacing w:val="-1"/>
                        <w:w w:val="35"/>
                        <w:sz w:val="24"/>
                      </w:rPr>
                      <w:t></w:t>
                    </w:r>
                    <w:r>
                      <w:rPr>
                        <w:rFonts w:ascii="Times New Roman" w:hAnsi="Times New Roman"/>
                        <w:color w:val="231F20"/>
                        <w:sz w:val="24"/>
                      </w:rPr>
                      <w:t>l</w:t>
                    </w:r>
                    <w:r>
                      <w:rPr>
                        <w:rFonts w:ascii="Times New Roman" w:hAnsi="Times New Roman"/>
                        <w:color w:val="231F20"/>
                        <w:spacing w:val="-2"/>
                        <w:sz w:val="24"/>
                      </w:rPr>
                      <w:t>m</w:t>
                    </w:r>
                    <w:r>
                      <w:rPr>
                        <w:rFonts w:ascii="Times New Roman" w:hAnsi="Times New Roman"/>
                        <w:color w:val="231F20"/>
                        <w:sz w:val="24"/>
                      </w:rPr>
                      <w:t>a</w:t>
                    </w:r>
                    <w:r>
                      <w:rPr>
                        <w:rFonts w:ascii="Times New Roman" w:hAnsi="Times New Roman"/>
                        <w:color w:val="231F20"/>
                        <w:spacing w:val="-1"/>
                        <w:sz w:val="24"/>
                      </w:rPr>
                      <w:t>s</w:t>
                    </w:r>
                    <w:r>
                      <w:rPr>
                        <w:rFonts w:ascii="Times New Roman" w:hAnsi="Times New Roman"/>
                        <w:color w:val="231F20"/>
                        <w:w w:val="35"/>
                        <w:sz w:val="24"/>
                      </w:rPr>
                      <w:t></w:t>
                    </w:r>
                    <w:r>
                      <w:rPr>
                        <w:rFonts w:ascii="Times New Roman" w:hAnsi="Times New Roman"/>
                        <w:color w:val="231F20"/>
                        <w:sz w:val="24"/>
                      </w:rPr>
                      <w:t>.</w:t>
                    </w:r>
                  </w:p>
                  <w:p>
                    <w:pPr>
                      <w:numPr>
                        <w:ilvl w:val="0"/>
                        <w:numId w:val="12"/>
                      </w:numPr>
                      <w:tabs>
                        <w:tab w:pos="171" w:val="left" w:leader="none"/>
                      </w:tabs>
                      <w:spacing w:line="275" w:lineRule="exact" w:before="0"/>
                      <w:ind w:left="170" w:right="0" w:hanging="140"/>
                      <w:jc w:val="left"/>
                      <w:rPr>
                        <w:rFonts w:ascii="Times New Roman" w:hAnsi="Times New Roman"/>
                        <w:sz w:val="24"/>
                      </w:rPr>
                    </w:pPr>
                    <w:r>
                      <w:rPr>
                        <w:rFonts w:ascii="Times New Roman" w:hAnsi="Times New Roman"/>
                        <w:color w:val="231F20"/>
                        <w:spacing w:val="-1"/>
                        <w:sz w:val="24"/>
                      </w:rPr>
                      <w:t>Ö</w:t>
                    </w:r>
                    <w:r>
                      <w:rPr>
                        <w:rFonts w:ascii="Times New Roman" w:hAnsi="Times New Roman"/>
                        <w:color w:val="231F20"/>
                        <w:sz w:val="24"/>
                      </w:rPr>
                      <w:t>gren</w:t>
                    </w:r>
                    <w:r>
                      <w:rPr>
                        <w:rFonts w:ascii="Times New Roman" w:hAnsi="Times New Roman"/>
                        <w:color w:val="231F20"/>
                        <w:spacing w:val="-2"/>
                        <w:sz w:val="24"/>
                      </w:rPr>
                      <w:t>m</w:t>
                    </w:r>
                    <w:r>
                      <w:rPr>
                        <w:rFonts w:ascii="Times New Roman" w:hAnsi="Times New Roman"/>
                        <w:color w:val="231F20"/>
                        <w:sz w:val="24"/>
                      </w:rPr>
                      <w:t>e orta</w:t>
                    </w:r>
                    <w:r>
                      <w:rPr>
                        <w:rFonts w:ascii="Times New Roman" w:hAnsi="Times New Roman"/>
                        <w:color w:val="231F20"/>
                        <w:spacing w:val="-3"/>
                        <w:sz w:val="24"/>
                      </w:rPr>
                      <w:t>m</w:t>
                    </w:r>
                    <w:r>
                      <w:rPr>
                        <w:rFonts w:ascii="Times New Roman" w:hAnsi="Times New Roman"/>
                        <w:color w:val="231F20"/>
                        <w:w w:val="35"/>
                        <w:sz w:val="24"/>
                      </w:rPr>
                      <w:t></w:t>
                    </w:r>
                    <w:r>
                      <w:rPr>
                        <w:rFonts w:ascii="Times New Roman" w:hAnsi="Times New Roman"/>
                        <w:color w:val="231F20"/>
                        <w:sz w:val="24"/>
                      </w:rPr>
                      <w:t>n</w:t>
                    </w:r>
                    <w:r>
                      <w:rPr>
                        <w:rFonts w:ascii="Times New Roman" w:hAnsi="Times New Roman"/>
                        <w:color w:val="231F20"/>
                        <w:w w:val="35"/>
                        <w:sz w:val="24"/>
                      </w:rPr>
                      <w:t></w:t>
                    </w:r>
                    <w:r>
                      <w:rPr>
                        <w:rFonts w:ascii="Times New Roman" w:hAnsi="Times New Roman"/>
                        <w:color w:val="231F20"/>
                        <w:sz w:val="24"/>
                      </w:rPr>
                      <w:t>n fiziksel özelliklerinin degi</w:t>
                    </w:r>
                    <w:r>
                      <w:rPr>
                        <w:rFonts w:ascii="Times New Roman" w:hAnsi="Times New Roman"/>
                        <w:color w:val="231F20"/>
                        <w:spacing w:val="-1"/>
                        <w:sz w:val="24"/>
                      </w:rPr>
                      <w:t>ş</w:t>
                    </w:r>
                    <w:r>
                      <w:rPr>
                        <w:rFonts w:ascii="Times New Roman" w:hAnsi="Times New Roman"/>
                        <w:color w:val="231F20"/>
                        <w:sz w:val="24"/>
                      </w:rPr>
                      <w:t>tiril</w:t>
                    </w:r>
                    <w:r>
                      <w:rPr>
                        <w:rFonts w:ascii="Times New Roman" w:hAnsi="Times New Roman"/>
                        <w:color w:val="231F20"/>
                        <w:spacing w:val="-2"/>
                        <w:sz w:val="24"/>
                      </w:rPr>
                      <w:t>m</w:t>
                    </w:r>
                    <w:r>
                      <w:rPr>
                        <w:rFonts w:ascii="Times New Roman" w:hAnsi="Times New Roman"/>
                        <w:color w:val="231F20"/>
                        <w:sz w:val="24"/>
                      </w:rPr>
                      <w:t>esi.</w:t>
                    </w:r>
                  </w:p>
                  <w:p>
                    <w:pPr>
                      <w:numPr>
                        <w:ilvl w:val="0"/>
                        <w:numId w:val="12"/>
                      </w:numPr>
                      <w:tabs>
                        <w:tab w:pos="171" w:val="left" w:leader="none"/>
                      </w:tabs>
                      <w:spacing w:before="0"/>
                      <w:ind w:left="170" w:right="0" w:hanging="140"/>
                      <w:jc w:val="left"/>
                      <w:rPr>
                        <w:rFonts w:ascii="Times New Roman" w:hAnsi="Times New Roman"/>
                        <w:sz w:val="24"/>
                      </w:rPr>
                    </w:pPr>
                    <w:r>
                      <w:rPr>
                        <w:rFonts w:ascii="Times New Roman" w:hAnsi="Times New Roman"/>
                        <w:color w:val="231F20"/>
                        <w:spacing w:val="-1"/>
                        <w:sz w:val="24"/>
                      </w:rPr>
                      <w:t>Ö</w:t>
                    </w:r>
                    <w:r>
                      <w:rPr>
                        <w:rFonts w:ascii="Times New Roman" w:hAnsi="Times New Roman"/>
                        <w:color w:val="231F20"/>
                        <w:sz w:val="24"/>
                      </w:rPr>
                      <w:t>gretim</w:t>
                    </w:r>
                    <w:r>
                      <w:rPr>
                        <w:rFonts w:ascii="Times New Roman" w:hAnsi="Times New Roman"/>
                        <w:color w:val="231F20"/>
                        <w:spacing w:val="-3"/>
                        <w:sz w:val="24"/>
                      </w:rPr>
                      <w:t> </w:t>
                    </w:r>
                    <w:r>
                      <w:rPr>
                        <w:rFonts w:ascii="Times New Roman" w:hAnsi="Times New Roman"/>
                        <w:color w:val="231F20"/>
                        <w:sz w:val="24"/>
                      </w:rPr>
                      <w:t>yöntem</w:t>
                    </w:r>
                    <w:r>
                      <w:rPr>
                        <w:rFonts w:ascii="Times New Roman" w:hAnsi="Times New Roman"/>
                        <w:color w:val="231F20"/>
                        <w:spacing w:val="-3"/>
                        <w:sz w:val="24"/>
                      </w:rPr>
                      <w:t> </w:t>
                    </w:r>
                    <w:r>
                      <w:rPr>
                        <w:rFonts w:ascii="Times New Roman" w:hAnsi="Times New Roman"/>
                        <w:color w:val="231F20"/>
                        <w:sz w:val="24"/>
                      </w:rPr>
                      <w:t>ve tekniklerinde düzenle</w:t>
                    </w:r>
                    <w:r>
                      <w:rPr>
                        <w:rFonts w:ascii="Times New Roman" w:hAnsi="Times New Roman"/>
                        <w:color w:val="231F20"/>
                        <w:spacing w:val="-2"/>
                        <w:sz w:val="24"/>
                      </w:rPr>
                      <w:t>m</w:t>
                    </w:r>
                    <w:r>
                      <w:rPr>
                        <w:rFonts w:ascii="Times New Roman" w:hAnsi="Times New Roman"/>
                        <w:color w:val="231F20"/>
                        <w:sz w:val="24"/>
                      </w:rPr>
                      <w:t>eler yap</w:t>
                    </w:r>
                    <w:r>
                      <w:rPr>
                        <w:rFonts w:ascii="Times New Roman" w:hAnsi="Times New Roman"/>
                        <w:color w:val="231F20"/>
                        <w:spacing w:val="-3"/>
                        <w:w w:val="35"/>
                        <w:sz w:val="24"/>
                      </w:rPr>
                      <w:t></w:t>
                    </w:r>
                    <w:r>
                      <w:rPr>
                        <w:rFonts w:ascii="Times New Roman" w:hAnsi="Times New Roman"/>
                        <w:color w:val="231F20"/>
                        <w:sz w:val="24"/>
                      </w:rPr>
                      <w:t>l</w:t>
                    </w:r>
                    <w:r>
                      <w:rPr>
                        <w:rFonts w:ascii="Times New Roman" w:hAnsi="Times New Roman"/>
                        <w:color w:val="231F20"/>
                        <w:spacing w:val="-2"/>
                        <w:sz w:val="24"/>
                      </w:rPr>
                      <w:t>m</w:t>
                    </w:r>
                    <w:r>
                      <w:rPr>
                        <w:rFonts w:ascii="Times New Roman" w:hAnsi="Times New Roman"/>
                        <w:color w:val="231F20"/>
                        <w:sz w:val="24"/>
                      </w:rPr>
                      <w:t>a</w:t>
                    </w:r>
                    <w:r>
                      <w:rPr>
                        <w:rFonts w:ascii="Times New Roman" w:hAnsi="Times New Roman"/>
                        <w:color w:val="231F20"/>
                        <w:spacing w:val="-1"/>
                        <w:sz w:val="24"/>
                      </w:rPr>
                      <w:t>s</w:t>
                    </w:r>
                    <w:r>
                      <w:rPr>
                        <w:rFonts w:ascii="Times New Roman" w:hAnsi="Times New Roman"/>
                        <w:color w:val="231F20"/>
                        <w:w w:val="35"/>
                        <w:sz w:val="24"/>
                      </w:rPr>
                      <w:t></w:t>
                    </w:r>
                    <w:r>
                      <w:rPr>
                        <w:rFonts w:ascii="Times New Roman" w:hAnsi="Times New Roman"/>
                        <w:color w:val="231F20"/>
                        <w:sz w:val="24"/>
                      </w:rPr>
                      <w:t>.</w:t>
                    </w:r>
                  </w:p>
                  <w:p>
                    <w:pPr>
                      <w:numPr>
                        <w:ilvl w:val="0"/>
                        <w:numId w:val="12"/>
                      </w:numPr>
                      <w:tabs>
                        <w:tab w:pos="171" w:val="left" w:leader="none"/>
                      </w:tabs>
                      <w:spacing w:before="3"/>
                      <w:ind w:left="170" w:right="0" w:hanging="140"/>
                      <w:jc w:val="left"/>
                      <w:rPr>
                        <w:rFonts w:ascii="Times New Roman" w:hAnsi="Times New Roman"/>
                        <w:sz w:val="24"/>
                      </w:rPr>
                    </w:pPr>
                    <w:r>
                      <w:rPr>
                        <w:rFonts w:ascii="Times New Roman" w:hAnsi="Times New Roman"/>
                        <w:color w:val="231F20"/>
                        <w:spacing w:val="-1"/>
                        <w:sz w:val="24"/>
                      </w:rPr>
                      <w:t>Ö</w:t>
                    </w:r>
                    <w:r>
                      <w:rPr>
                        <w:rFonts w:ascii="Times New Roman" w:hAnsi="Times New Roman"/>
                        <w:color w:val="231F20"/>
                        <w:sz w:val="24"/>
                      </w:rPr>
                      <w:t>gretim</w:t>
                    </w:r>
                    <w:r>
                      <w:rPr>
                        <w:rFonts w:ascii="Times New Roman" w:hAnsi="Times New Roman"/>
                        <w:color w:val="231F20"/>
                        <w:spacing w:val="-2"/>
                        <w:sz w:val="24"/>
                      </w:rPr>
                      <w:t> </w:t>
                    </w:r>
                    <w:r>
                      <w:rPr>
                        <w:rFonts w:ascii="Times New Roman" w:hAnsi="Times New Roman"/>
                        <w:color w:val="231F20"/>
                        <w:sz w:val="24"/>
                      </w:rPr>
                      <w:t>mater</w:t>
                    </w:r>
                    <w:r>
                      <w:rPr>
                        <w:rFonts w:ascii="Times New Roman" w:hAnsi="Times New Roman"/>
                        <w:color w:val="231F20"/>
                        <w:spacing w:val="-2"/>
                        <w:sz w:val="24"/>
                      </w:rPr>
                      <w:t>y</w:t>
                    </w:r>
                    <w:r>
                      <w:rPr>
                        <w:rFonts w:ascii="Times New Roman" w:hAnsi="Times New Roman"/>
                        <w:color w:val="231F20"/>
                        <w:sz w:val="24"/>
                      </w:rPr>
                      <w:t>allerin</w:t>
                    </w:r>
                    <w:r>
                      <w:rPr>
                        <w:rFonts w:ascii="Times New Roman" w:hAnsi="Times New Roman"/>
                        <w:color w:val="231F20"/>
                        <w:spacing w:val="-2"/>
                        <w:sz w:val="24"/>
                      </w:rPr>
                      <w:t>d</w:t>
                    </w:r>
                    <w:r>
                      <w:rPr>
                        <w:rFonts w:ascii="Times New Roman" w:hAnsi="Times New Roman"/>
                        <w:color w:val="231F20"/>
                        <w:sz w:val="24"/>
                      </w:rPr>
                      <w:t>e düzenle</w:t>
                    </w:r>
                    <w:r>
                      <w:rPr>
                        <w:rFonts w:ascii="Times New Roman" w:hAnsi="Times New Roman"/>
                        <w:color w:val="231F20"/>
                        <w:spacing w:val="-2"/>
                        <w:sz w:val="24"/>
                      </w:rPr>
                      <w:t>m</w:t>
                    </w:r>
                    <w:r>
                      <w:rPr>
                        <w:rFonts w:ascii="Times New Roman" w:hAnsi="Times New Roman"/>
                        <w:color w:val="231F20"/>
                        <w:sz w:val="24"/>
                      </w:rPr>
                      <w:t>eler ya</w:t>
                    </w:r>
                    <w:r>
                      <w:rPr>
                        <w:rFonts w:ascii="Times New Roman" w:hAnsi="Times New Roman"/>
                        <w:color w:val="231F20"/>
                        <w:spacing w:val="-2"/>
                        <w:sz w:val="24"/>
                      </w:rPr>
                      <w:t>p</w:t>
                    </w:r>
                    <w:r>
                      <w:rPr>
                        <w:rFonts w:ascii="Times New Roman" w:hAnsi="Times New Roman"/>
                        <w:color w:val="231F20"/>
                        <w:w w:val="35"/>
                        <w:sz w:val="24"/>
                      </w:rPr>
                      <w:t></w:t>
                    </w:r>
                    <w:r>
                      <w:rPr>
                        <w:rFonts w:ascii="Times New Roman" w:hAnsi="Times New Roman"/>
                        <w:color w:val="231F20"/>
                        <w:sz w:val="24"/>
                      </w:rPr>
                      <w:t>l</w:t>
                    </w:r>
                    <w:r>
                      <w:rPr>
                        <w:rFonts w:ascii="Times New Roman" w:hAnsi="Times New Roman"/>
                        <w:color w:val="231F20"/>
                        <w:spacing w:val="-2"/>
                        <w:sz w:val="24"/>
                      </w:rPr>
                      <w:t>m</w:t>
                    </w:r>
                    <w:r>
                      <w:rPr>
                        <w:rFonts w:ascii="Times New Roman" w:hAnsi="Times New Roman"/>
                        <w:color w:val="231F20"/>
                        <w:sz w:val="24"/>
                      </w:rPr>
                      <w:t>a</w:t>
                    </w:r>
                    <w:r>
                      <w:rPr>
                        <w:rFonts w:ascii="Times New Roman" w:hAnsi="Times New Roman"/>
                        <w:color w:val="231F20"/>
                        <w:spacing w:val="-1"/>
                        <w:sz w:val="24"/>
                      </w:rPr>
                      <w:t>s</w:t>
                    </w:r>
                    <w:r>
                      <w:rPr>
                        <w:rFonts w:ascii="Times New Roman" w:hAnsi="Times New Roman"/>
                        <w:color w:val="231F20"/>
                        <w:w w:val="35"/>
                        <w:sz w:val="24"/>
                      </w:rPr>
                      <w:t></w:t>
                    </w:r>
                    <w:r>
                      <w:rPr>
                        <w:rFonts w:ascii="Times New Roman" w:hAnsi="Times New Roman"/>
                        <w:color w:val="231F20"/>
                        <w:sz w:val="24"/>
                      </w:rPr>
                      <w:t>.</w:t>
                    </w:r>
                  </w:p>
                </w:txbxContent>
              </v:textbox>
              <v:fill type="solid"/>
              <w10:wrap type="none"/>
            </v:shape>
            <w10:wrap type="topAndBottom"/>
          </v:group>
        </w:pict>
      </w:r>
    </w:p>
    <w:p>
      <w:pPr>
        <w:pStyle w:val="BodyText"/>
        <w:rPr>
          <w:sz w:val="29"/>
        </w:rPr>
      </w:pPr>
    </w:p>
    <w:p>
      <w:pPr>
        <w:pStyle w:val="ListParagraph"/>
        <w:numPr>
          <w:ilvl w:val="0"/>
          <w:numId w:val="10"/>
        </w:numPr>
        <w:tabs>
          <w:tab w:pos="1233" w:val="left" w:leader="none"/>
        </w:tabs>
        <w:spacing w:line="247" w:lineRule="auto" w:before="0" w:after="0"/>
        <w:ind w:left="1243" w:right="687" w:hanging="360"/>
        <w:jc w:val="both"/>
        <w:rPr>
          <w:sz w:val="22"/>
        </w:rPr>
      </w:pPr>
      <w:r>
        <w:rPr>
          <w:color w:val="231F20"/>
          <w:sz w:val="22"/>
        </w:rPr>
        <w:t>Ögrencinin kaydettigi geliçmeleri izler ve alınan tedbirleri gözden geçirir.</w:t>
      </w:r>
    </w:p>
    <w:p>
      <w:pPr>
        <w:pStyle w:val="ListParagraph"/>
        <w:numPr>
          <w:ilvl w:val="0"/>
          <w:numId w:val="10"/>
        </w:numPr>
        <w:tabs>
          <w:tab w:pos="1233" w:val="left" w:leader="none"/>
        </w:tabs>
        <w:spacing w:line="247" w:lineRule="auto" w:before="122" w:after="0"/>
        <w:ind w:left="1243" w:right="681" w:hanging="360"/>
        <w:jc w:val="both"/>
        <w:rPr>
          <w:sz w:val="22"/>
        </w:rPr>
      </w:pPr>
      <w:r>
        <w:rPr>
          <w:color w:val="231F20"/>
          <w:sz w:val="22"/>
        </w:rPr>
        <w:t>Alınan tedbirlere ragmen ögrenci egitim hizmetlerinden yararlanamadıgı takdirde, özel egitim ihtiyacının belirlenmesi amacıyla ögrenciyle ilgili olarak Egitsel Degerlendirme Istegi </w:t>
      </w:r>
      <w:r>
        <w:rPr>
          <w:color w:val="231F20"/>
          <w:w w:val="95"/>
          <w:sz w:val="22"/>
        </w:rPr>
        <w:t>Formunu(Bakınız: http://orgm.meb.gov.tr) doldurarak okul idaresine </w:t>
      </w:r>
      <w:r>
        <w:rPr>
          <w:color w:val="231F20"/>
          <w:sz w:val="22"/>
        </w:rPr>
        <w:t>teslim</w:t>
      </w:r>
      <w:r>
        <w:rPr>
          <w:color w:val="231F20"/>
          <w:spacing w:val="-6"/>
          <w:sz w:val="22"/>
        </w:rPr>
        <w:t> </w:t>
      </w:r>
      <w:r>
        <w:rPr>
          <w:color w:val="231F20"/>
          <w:sz w:val="22"/>
        </w:rPr>
        <w:t>eder.</w:t>
      </w:r>
    </w:p>
    <w:p>
      <w:pPr>
        <w:pStyle w:val="BodyText"/>
        <w:rPr>
          <w:sz w:val="26"/>
        </w:rPr>
      </w:pPr>
    </w:p>
    <w:p>
      <w:pPr>
        <w:pStyle w:val="Heading1"/>
        <w:numPr>
          <w:ilvl w:val="2"/>
          <w:numId w:val="8"/>
        </w:numPr>
        <w:tabs>
          <w:tab w:pos="1908" w:val="left" w:leader="none"/>
          <w:tab w:pos="1909" w:val="left" w:leader="none"/>
          <w:tab w:pos="3111" w:val="left" w:leader="none"/>
          <w:tab w:pos="4390" w:val="left" w:leader="none"/>
          <w:tab w:pos="5382" w:val="left" w:leader="none"/>
          <w:tab w:pos="6891" w:val="left" w:leader="none"/>
        </w:tabs>
        <w:spacing w:line="252" w:lineRule="auto" w:before="202" w:after="0"/>
        <w:ind w:left="1963" w:right="686" w:hanging="872"/>
        <w:jc w:val="left"/>
      </w:pPr>
      <w:r>
        <w:rPr>
          <w:color w:val="ED2024"/>
          <w:spacing w:val="-1"/>
          <w:w w:val="81"/>
        </w:rPr>
        <w:t>T</w:t>
      </w:r>
      <w:r>
        <w:rPr>
          <w:color w:val="ED2024"/>
          <w:spacing w:val="-1"/>
          <w:w w:val="92"/>
        </w:rPr>
        <w:t>a</w:t>
      </w:r>
      <w:r>
        <w:rPr>
          <w:color w:val="ED2024"/>
          <w:spacing w:val="-2"/>
          <w:w w:val="91"/>
        </w:rPr>
        <w:t>n</w:t>
      </w:r>
      <w:r>
        <w:rPr>
          <w:rFonts w:ascii="Arial" w:hAnsi="Arial"/>
          <w:color w:val="ED2024"/>
          <w:spacing w:val="-1"/>
          <w:w w:val="32"/>
        </w:rPr>
        <w:t></w:t>
      </w:r>
      <w:r>
        <w:rPr>
          <w:color w:val="ED2024"/>
          <w:w w:val="92"/>
        </w:rPr>
        <w:t>lama</w:t>
      </w:r>
      <w:r>
        <w:rPr>
          <w:color w:val="ED2024"/>
        </w:rPr>
        <w:tab/>
      </w:r>
      <w:r>
        <w:rPr>
          <w:color w:val="ED2024"/>
          <w:spacing w:val="-1"/>
          <w:w w:val="92"/>
        </w:rPr>
        <w:t>S</w:t>
      </w:r>
      <w:r>
        <w:rPr>
          <w:color w:val="ED2024"/>
          <w:spacing w:val="-1"/>
          <w:w w:val="90"/>
        </w:rPr>
        <w:t>ü</w:t>
      </w:r>
      <w:r>
        <w:rPr>
          <w:color w:val="ED2024"/>
          <w:spacing w:val="-1"/>
          <w:w w:val="83"/>
        </w:rPr>
        <w:t>r</w:t>
      </w:r>
      <w:r>
        <w:rPr>
          <w:color w:val="ED2024"/>
          <w:spacing w:val="-1"/>
          <w:w w:val="87"/>
        </w:rPr>
        <w:t>e</w:t>
      </w:r>
      <w:r>
        <w:rPr>
          <w:color w:val="ED2024"/>
          <w:spacing w:val="-1"/>
          <w:w w:val="81"/>
        </w:rPr>
        <w:t>c</w:t>
      </w:r>
      <w:r>
        <w:rPr>
          <w:color w:val="ED2024"/>
          <w:spacing w:val="-1"/>
          <w:w w:val="88"/>
        </w:rPr>
        <w:t>in</w:t>
      </w:r>
      <w:r>
        <w:rPr>
          <w:color w:val="ED2024"/>
          <w:spacing w:val="-1"/>
          <w:w w:val="92"/>
        </w:rPr>
        <w:t>d</w:t>
      </w:r>
      <w:r>
        <w:rPr>
          <w:color w:val="ED2024"/>
          <w:w w:val="87"/>
        </w:rPr>
        <w:t>e</w:t>
      </w:r>
      <w:r>
        <w:rPr>
          <w:color w:val="ED2024"/>
        </w:rPr>
        <w:tab/>
      </w:r>
      <w:r>
        <w:rPr>
          <w:color w:val="ED2024"/>
          <w:spacing w:val="-1"/>
          <w:w w:val="89"/>
        </w:rPr>
        <w:t>Rehbe</w:t>
      </w:r>
      <w:r>
        <w:rPr>
          <w:color w:val="ED2024"/>
          <w:w w:val="89"/>
        </w:rPr>
        <w:t>r</w:t>
      </w:r>
      <w:r>
        <w:rPr>
          <w:color w:val="ED2024"/>
        </w:rPr>
        <w:tab/>
      </w:r>
      <w:r>
        <w:rPr>
          <w:color w:val="ED2024"/>
          <w:w w:val="96"/>
        </w:rPr>
        <w:t>Ö</w:t>
      </w:r>
      <w:r>
        <w:rPr>
          <w:rFonts w:ascii="Arial" w:hAnsi="Arial"/>
          <w:color w:val="ED2024"/>
          <w:w w:val="77"/>
        </w:rPr>
        <w:t>g</w:t>
      </w:r>
      <w:r>
        <w:rPr>
          <w:color w:val="ED2024"/>
          <w:spacing w:val="-1"/>
          <w:w w:val="83"/>
        </w:rPr>
        <w:t>r</w:t>
      </w:r>
      <w:r>
        <w:rPr>
          <w:color w:val="ED2024"/>
          <w:spacing w:val="-1"/>
          <w:w w:val="87"/>
        </w:rPr>
        <w:t>e</w:t>
      </w:r>
      <w:r>
        <w:rPr>
          <w:color w:val="ED2024"/>
          <w:spacing w:val="-1"/>
          <w:w w:val="87"/>
        </w:rPr>
        <w:t>t</w:t>
      </w:r>
      <w:r>
        <w:rPr>
          <w:color w:val="ED2024"/>
          <w:spacing w:val="-1"/>
          <w:w w:val="94"/>
        </w:rPr>
        <w:t>m</w:t>
      </w:r>
      <w:r>
        <w:rPr>
          <w:color w:val="ED2024"/>
          <w:spacing w:val="-1"/>
          <w:w w:val="87"/>
        </w:rPr>
        <w:t>e</w:t>
      </w:r>
      <w:r>
        <w:rPr>
          <w:color w:val="ED2024"/>
          <w:spacing w:val="-1"/>
          <w:w w:val="91"/>
        </w:rPr>
        <w:t>n</w:t>
      </w:r>
      <w:r>
        <w:rPr>
          <w:color w:val="ED2024"/>
          <w:spacing w:val="-1"/>
          <w:w w:val="82"/>
        </w:rPr>
        <w:t>i</w:t>
      </w:r>
      <w:r>
        <w:rPr>
          <w:color w:val="ED2024"/>
          <w:w w:val="91"/>
        </w:rPr>
        <w:t>n</w:t>
      </w:r>
      <w:r>
        <w:rPr>
          <w:color w:val="ED2024"/>
        </w:rPr>
        <w:tab/>
      </w:r>
      <w:r>
        <w:rPr>
          <w:color w:val="ED2024"/>
          <w:spacing w:val="-1"/>
          <w:w w:val="95"/>
        </w:rPr>
        <w:t>G</w:t>
      </w:r>
      <w:r>
        <w:rPr>
          <w:color w:val="ED2024"/>
          <w:w w:val="95"/>
        </w:rPr>
        <w:t>ö</w:t>
      </w:r>
      <w:r>
        <w:rPr>
          <w:color w:val="ED2024"/>
          <w:spacing w:val="-1"/>
          <w:w w:val="83"/>
        </w:rPr>
        <w:t>r</w:t>
      </w:r>
      <w:r>
        <w:rPr>
          <w:color w:val="ED2024"/>
          <w:spacing w:val="-1"/>
          <w:w w:val="87"/>
        </w:rPr>
        <w:t>e</w:t>
      </w:r>
      <w:r>
        <w:rPr>
          <w:color w:val="ED2024"/>
          <w:spacing w:val="-1"/>
          <w:w w:val="89"/>
        </w:rPr>
        <w:t>v</w:t>
      </w:r>
      <w:r>
        <w:rPr>
          <w:color w:val="ED2024"/>
          <w:w w:val="83"/>
        </w:rPr>
        <w:t>l</w:t>
      </w:r>
      <w:r>
        <w:rPr>
          <w:color w:val="ED2024"/>
          <w:spacing w:val="-1"/>
          <w:w w:val="87"/>
        </w:rPr>
        <w:t>e</w:t>
      </w:r>
      <w:r>
        <w:rPr>
          <w:color w:val="ED2024"/>
          <w:spacing w:val="-1"/>
          <w:w w:val="83"/>
        </w:rPr>
        <w:t>r</w:t>
      </w:r>
      <w:r>
        <w:rPr>
          <w:color w:val="ED2024"/>
          <w:w w:val="82"/>
        </w:rPr>
        <w:t>i </w:t>
      </w:r>
      <w:r>
        <w:rPr>
          <w:color w:val="ED2024"/>
        </w:rPr>
        <w:t>Nelerdir?</w:t>
      </w:r>
    </w:p>
    <w:p>
      <w:pPr>
        <w:pStyle w:val="ListParagraph"/>
        <w:numPr>
          <w:ilvl w:val="0"/>
          <w:numId w:val="10"/>
        </w:numPr>
        <w:tabs>
          <w:tab w:pos="1233" w:val="left" w:leader="none"/>
        </w:tabs>
        <w:spacing w:line="247" w:lineRule="auto" w:before="124" w:after="0"/>
        <w:ind w:left="1243" w:right="688" w:hanging="360"/>
        <w:jc w:val="both"/>
        <w:rPr>
          <w:sz w:val="22"/>
        </w:rPr>
      </w:pPr>
      <w:r>
        <w:rPr>
          <w:color w:val="231F20"/>
          <w:sz w:val="22"/>
        </w:rPr>
        <w:t>Ögretmenle içbirligi içerisinde ögrenciye iliçkin bilgileri toplar ve ögrencinin ihtiyaçlarını</w:t>
      </w:r>
      <w:r>
        <w:rPr>
          <w:color w:val="231F20"/>
          <w:spacing w:val="-14"/>
          <w:sz w:val="22"/>
        </w:rPr>
        <w:t> </w:t>
      </w:r>
      <w:r>
        <w:rPr>
          <w:color w:val="231F20"/>
          <w:sz w:val="22"/>
        </w:rPr>
        <w:t>degerlendirir.</w:t>
      </w:r>
    </w:p>
    <w:p>
      <w:pPr>
        <w:pStyle w:val="ListParagraph"/>
        <w:numPr>
          <w:ilvl w:val="0"/>
          <w:numId w:val="10"/>
        </w:numPr>
        <w:tabs>
          <w:tab w:pos="1233" w:val="left" w:leader="none"/>
        </w:tabs>
        <w:spacing w:line="247" w:lineRule="auto" w:before="121" w:after="0"/>
        <w:ind w:left="1242" w:right="686" w:hanging="360"/>
        <w:jc w:val="both"/>
        <w:rPr>
          <w:sz w:val="22"/>
        </w:rPr>
      </w:pPr>
      <w:r>
        <w:rPr>
          <w:color w:val="231F20"/>
          <w:sz w:val="22"/>
        </w:rPr>
        <w:t>Ailelere, ögrencilere, ögretmenlere ve gerektiginde diger okul personeline</w:t>
      </w:r>
      <w:r>
        <w:rPr>
          <w:color w:val="231F20"/>
          <w:spacing w:val="-10"/>
          <w:sz w:val="22"/>
        </w:rPr>
        <w:t> </w:t>
      </w:r>
      <w:r>
        <w:rPr>
          <w:color w:val="231F20"/>
          <w:sz w:val="22"/>
        </w:rPr>
        <w:t>hizmet</w:t>
      </w:r>
      <w:r>
        <w:rPr>
          <w:color w:val="231F20"/>
          <w:spacing w:val="-8"/>
          <w:sz w:val="22"/>
        </w:rPr>
        <w:t> </w:t>
      </w:r>
      <w:r>
        <w:rPr>
          <w:color w:val="231F20"/>
          <w:sz w:val="22"/>
        </w:rPr>
        <w:t>alanı</w:t>
      </w:r>
      <w:r>
        <w:rPr>
          <w:color w:val="231F20"/>
          <w:spacing w:val="-9"/>
          <w:sz w:val="22"/>
        </w:rPr>
        <w:t> </w:t>
      </w:r>
      <w:r>
        <w:rPr>
          <w:color w:val="231F20"/>
          <w:sz w:val="22"/>
        </w:rPr>
        <w:t>dogrultusunda</w:t>
      </w:r>
      <w:r>
        <w:rPr>
          <w:color w:val="231F20"/>
          <w:spacing w:val="-10"/>
          <w:sz w:val="22"/>
        </w:rPr>
        <w:t> </w:t>
      </w:r>
      <w:r>
        <w:rPr>
          <w:color w:val="231F20"/>
          <w:sz w:val="22"/>
        </w:rPr>
        <w:t>destek</w:t>
      </w:r>
      <w:r>
        <w:rPr>
          <w:color w:val="231F20"/>
          <w:spacing w:val="-9"/>
          <w:sz w:val="22"/>
        </w:rPr>
        <w:t> </w:t>
      </w:r>
      <w:r>
        <w:rPr>
          <w:color w:val="231F20"/>
          <w:sz w:val="22"/>
        </w:rPr>
        <w:t>saglar.</w:t>
      </w:r>
    </w:p>
    <w:p>
      <w:pPr>
        <w:pStyle w:val="ListParagraph"/>
        <w:numPr>
          <w:ilvl w:val="0"/>
          <w:numId w:val="10"/>
        </w:numPr>
        <w:tabs>
          <w:tab w:pos="1233" w:val="left" w:leader="none"/>
        </w:tabs>
        <w:spacing w:line="247" w:lineRule="auto" w:before="119" w:after="0"/>
        <w:ind w:left="1242" w:right="687" w:hanging="360"/>
        <w:jc w:val="both"/>
        <w:rPr>
          <w:sz w:val="22"/>
        </w:rPr>
      </w:pPr>
      <w:r>
        <w:rPr>
          <w:color w:val="231F20"/>
          <w:sz w:val="22"/>
        </w:rPr>
        <w:t>Ögrenci geliçim dosyalarının ve diger kayıtların tutulmasında sınıf ögretmeniyle içbirligi</w:t>
      </w:r>
      <w:r>
        <w:rPr>
          <w:color w:val="231F20"/>
          <w:spacing w:val="-12"/>
          <w:sz w:val="22"/>
        </w:rPr>
        <w:t> </w:t>
      </w:r>
      <w:r>
        <w:rPr>
          <w:color w:val="231F20"/>
          <w:sz w:val="22"/>
        </w:rPr>
        <w:t>yapar.</w:t>
      </w:r>
    </w:p>
    <w:p>
      <w:pPr>
        <w:pStyle w:val="ListParagraph"/>
        <w:numPr>
          <w:ilvl w:val="0"/>
          <w:numId w:val="10"/>
        </w:numPr>
        <w:tabs>
          <w:tab w:pos="1233" w:val="left" w:leader="none"/>
        </w:tabs>
        <w:spacing w:line="240" w:lineRule="auto" w:before="122" w:after="0"/>
        <w:ind w:left="1232" w:right="0" w:hanging="350"/>
        <w:jc w:val="left"/>
        <w:rPr>
          <w:sz w:val="22"/>
        </w:rPr>
      </w:pPr>
      <w:r>
        <w:rPr>
          <w:color w:val="231F20"/>
          <w:sz w:val="22"/>
        </w:rPr>
        <w:t>Ögrenciyle</w:t>
      </w:r>
      <w:r>
        <w:rPr>
          <w:color w:val="231F20"/>
          <w:spacing w:val="-10"/>
          <w:sz w:val="22"/>
        </w:rPr>
        <w:t> </w:t>
      </w:r>
      <w:r>
        <w:rPr>
          <w:color w:val="231F20"/>
          <w:sz w:val="22"/>
        </w:rPr>
        <w:t>ilgili</w:t>
      </w:r>
      <w:r>
        <w:rPr>
          <w:color w:val="231F20"/>
          <w:spacing w:val="-9"/>
          <w:sz w:val="22"/>
        </w:rPr>
        <w:t> </w:t>
      </w:r>
      <w:r>
        <w:rPr>
          <w:color w:val="231F20"/>
          <w:sz w:val="22"/>
        </w:rPr>
        <w:t>kayıtları</w:t>
      </w:r>
      <w:r>
        <w:rPr>
          <w:color w:val="231F20"/>
          <w:spacing w:val="-9"/>
          <w:sz w:val="22"/>
        </w:rPr>
        <w:t> </w:t>
      </w:r>
      <w:r>
        <w:rPr>
          <w:color w:val="231F20"/>
          <w:sz w:val="22"/>
        </w:rPr>
        <w:t>tutar</w:t>
      </w:r>
      <w:r>
        <w:rPr>
          <w:color w:val="231F20"/>
          <w:spacing w:val="-9"/>
          <w:sz w:val="22"/>
        </w:rPr>
        <w:t> </w:t>
      </w:r>
      <w:r>
        <w:rPr>
          <w:color w:val="231F20"/>
          <w:sz w:val="22"/>
        </w:rPr>
        <w:t>ve</w:t>
      </w:r>
      <w:r>
        <w:rPr>
          <w:color w:val="231F20"/>
          <w:spacing w:val="-9"/>
          <w:sz w:val="22"/>
        </w:rPr>
        <w:t> </w:t>
      </w:r>
      <w:r>
        <w:rPr>
          <w:color w:val="231F20"/>
          <w:sz w:val="22"/>
        </w:rPr>
        <w:t>istenilen</w:t>
      </w:r>
      <w:r>
        <w:rPr>
          <w:color w:val="231F20"/>
          <w:spacing w:val="-9"/>
          <w:sz w:val="22"/>
        </w:rPr>
        <w:t> </w:t>
      </w:r>
      <w:r>
        <w:rPr>
          <w:color w:val="231F20"/>
          <w:sz w:val="22"/>
        </w:rPr>
        <w:t>raporları</w:t>
      </w:r>
      <w:r>
        <w:rPr>
          <w:color w:val="231F20"/>
          <w:spacing w:val="-9"/>
          <w:sz w:val="22"/>
        </w:rPr>
        <w:t> </w:t>
      </w:r>
      <w:r>
        <w:rPr>
          <w:color w:val="231F20"/>
          <w:sz w:val="22"/>
        </w:rPr>
        <w:t>düzenler.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ind w:right="780"/>
        <w:jc w:val="right"/>
        <w:rPr>
          <w:rFonts w:ascii="Arial"/>
        </w:rPr>
      </w:pPr>
      <w:r>
        <w:rPr>
          <w:rFonts w:ascii="Arial"/>
          <w:color w:val="92278F"/>
        </w:rPr>
        <w:t>13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8912"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3880" filled="true" fillcolor="#92278f" stroked="false">
            <v:fill type="solid"/>
            <w10:wrap type="none"/>
          </v:rect>
        </w:pict>
      </w:r>
      <w:r>
        <w:rPr/>
        <w:pict>
          <v:rect style="position:absolute;margin-left:0pt;margin-top:649.765015pt;width:49.606pt;height:33.386pt;mso-position-horizontal-relative:page;mso-position-vertical-relative:page;z-index:390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6"/>
        </w:rPr>
      </w:pPr>
    </w:p>
    <w:p>
      <w:pPr>
        <w:pStyle w:val="Heading1"/>
        <w:numPr>
          <w:ilvl w:val="2"/>
          <w:numId w:val="8"/>
        </w:numPr>
        <w:tabs>
          <w:tab w:pos="2094" w:val="left" w:leader="none"/>
          <w:tab w:pos="2095" w:val="left" w:leader="none"/>
          <w:tab w:pos="3347" w:val="left" w:leader="none"/>
          <w:tab w:pos="4678" w:val="left" w:leader="none"/>
          <w:tab w:pos="5445" w:val="left" w:leader="none"/>
          <w:tab w:pos="7026" w:val="left" w:leader="none"/>
        </w:tabs>
        <w:spacing w:line="252" w:lineRule="auto" w:before="51" w:after="0"/>
        <w:ind w:left="2098" w:right="552" w:hanging="872"/>
        <w:jc w:val="left"/>
      </w:pPr>
      <w:r>
        <w:rPr>
          <w:color w:val="ED2024"/>
          <w:spacing w:val="-2"/>
          <w:w w:val="88"/>
        </w:rPr>
        <w:t>Ta</w:t>
      </w:r>
      <w:r>
        <w:rPr>
          <w:color w:val="ED2024"/>
          <w:spacing w:val="-1"/>
          <w:w w:val="88"/>
        </w:rPr>
        <w:t>n</w:t>
      </w:r>
      <w:r>
        <w:rPr>
          <w:rFonts w:ascii="Arial" w:hAnsi="Arial"/>
          <w:color w:val="ED2024"/>
          <w:spacing w:val="-1"/>
          <w:w w:val="32"/>
        </w:rPr>
        <w:t></w:t>
      </w:r>
      <w:r>
        <w:rPr>
          <w:color w:val="ED2024"/>
          <w:w w:val="92"/>
        </w:rPr>
        <w:t>lama</w:t>
      </w:r>
      <w:r>
        <w:rPr>
          <w:color w:val="ED2024"/>
        </w:rPr>
        <w:tab/>
      </w:r>
      <w:r>
        <w:rPr>
          <w:color w:val="ED2024"/>
          <w:spacing w:val="-1"/>
          <w:w w:val="92"/>
        </w:rPr>
        <w:t>S</w:t>
      </w:r>
      <w:r>
        <w:rPr>
          <w:color w:val="ED2024"/>
          <w:spacing w:val="-1"/>
          <w:w w:val="90"/>
        </w:rPr>
        <w:t>ü</w:t>
      </w:r>
      <w:r>
        <w:rPr>
          <w:color w:val="ED2024"/>
          <w:spacing w:val="-1"/>
          <w:w w:val="83"/>
        </w:rPr>
        <w:t>r</w:t>
      </w:r>
      <w:r>
        <w:rPr>
          <w:color w:val="ED2024"/>
          <w:spacing w:val="-1"/>
          <w:w w:val="87"/>
        </w:rPr>
        <w:t>e</w:t>
      </w:r>
      <w:r>
        <w:rPr>
          <w:color w:val="ED2024"/>
          <w:spacing w:val="-1"/>
          <w:w w:val="81"/>
        </w:rPr>
        <w:t>c</w:t>
      </w:r>
      <w:r>
        <w:rPr>
          <w:color w:val="ED2024"/>
          <w:spacing w:val="-1"/>
          <w:w w:val="88"/>
        </w:rPr>
        <w:t>in</w:t>
      </w:r>
      <w:r>
        <w:rPr>
          <w:color w:val="ED2024"/>
          <w:spacing w:val="-1"/>
          <w:w w:val="92"/>
        </w:rPr>
        <w:t>d</w:t>
      </w:r>
      <w:r>
        <w:rPr>
          <w:color w:val="ED2024"/>
          <w:w w:val="87"/>
        </w:rPr>
        <w:t>e</w:t>
      </w:r>
      <w:r>
        <w:rPr>
          <w:color w:val="ED2024"/>
        </w:rPr>
        <w:tab/>
      </w:r>
      <w:r>
        <w:rPr>
          <w:color w:val="ED2024"/>
          <w:spacing w:val="-1"/>
          <w:w w:val="90"/>
        </w:rPr>
        <w:t>Oku</w:t>
      </w:r>
      <w:r>
        <w:rPr>
          <w:color w:val="ED2024"/>
          <w:w w:val="90"/>
        </w:rPr>
        <w:t>l</w:t>
      </w:r>
      <w:r>
        <w:rPr>
          <w:color w:val="ED2024"/>
        </w:rPr>
        <w:tab/>
      </w:r>
      <w:r>
        <w:rPr>
          <w:color w:val="ED2024"/>
          <w:w w:val="90"/>
        </w:rPr>
        <w:t>Yö</w:t>
      </w:r>
      <w:r>
        <w:rPr>
          <w:color w:val="ED2024"/>
          <w:spacing w:val="-2"/>
          <w:w w:val="90"/>
        </w:rPr>
        <w:t>n</w:t>
      </w:r>
      <w:r>
        <w:rPr>
          <w:color w:val="ED2024"/>
          <w:spacing w:val="-1"/>
          <w:w w:val="89"/>
        </w:rPr>
        <w:t>etimini</w:t>
      </w:r>
      <w:r>
        <w:rPr>
          <w:color w:val="ED2024"/>
          <w:w w:val="89"/>
        </w:rPr>
        <w:t>n</w:t>
      </w:r>
      <w:r>
        <w:rPr>
          <w:color w:val="ED2024"/>
        </w:rPr>
        <w:tab/>
      </w:r>
      <w:r>
        <w:rPr>
          <w:color w:val="ED2024"/>
          <w:spacing w:val="-1"/>
          <w:w w:val="95"/>
        </w:rPr>
        <w:t>G</w:t>
      </w:r>
      <w:r>
        <w:rPr>
          <w:color w:val="ED2024"/>
          <w:w w:val="95"/>
        </w:rPr>
        <w:t>ö</w:t>
      </w:r>
      <w:r>
        <w:rPr>
          <w:color w:val="ED2024"/>
          <w:spacing w:val="-1"/>
          <w:w w:val="83"/>
        </w:rPr>
        <w:t>r</w:t>
      </w:r>
      <w:r>
        <w:rPr>
          <w:color w:val="ED2024"/>
          <w:spacing w:val="-1"/>
          <w:w w:val="87"/>
        </w:rPr>
        <w:t>e</w:t>
      </w:r>
      <w:r>
        <w:rPr>
          <w:color w:val="ED2024"/>
          <w:spacing w:val="-1"/>
          <w:w w:val="89"/>
        </w:rPr>
        <w:t>v</w:t>
      </w:r>
      <w:r>
        <w:rPr>
          <w:color w:val="ED2024"/>
          <w:w w:val="83"/>
        </w:rPr>
        <w:t>l</w:t>
      </w:r>
      <w:r>
        <w:rPr>
          <w:color w:val="ED2024"/>
          <w:spacing w:val="-1"/>
          <w:w w:val="87"/>
        </w:rPr>
        <w:t>e</w:t>
      </w:r>
      <w:r>
        <w:rPr>
          <w:color w:val="ED2024"/>
          <w:spacing w:val="-1"/>
          <w:w w:val="83"/>
        </w:rPr>
        <w:t>r</w:t>
      </w:r>
      <w:r>
        <w:rPr>
          <w:color w:val="ED2024"/>
          <w:w w:val="82"/>
        </w:rPr>
        <w:t>i </w:t>
      </w:r>
      <w:r>
        <w:rPr>
          <w:color w:val="ED2024"/>
        </w:rPr>
        <w:t>Nelerdir?</w:t>
      </w:r>
    </w:p>
    <w:p>
      <w:pPr>
        <w:pStyle w:val="ListParagraph"/>
        <w:numPr>
          <w:ilvl w:val="1"/>
          <w:numId w:val="10"/>
        </w:numPr>
        <w:tabs>
          <w:tab w:pos="1369" w:val="left" w:leader="none"/>
        </w:tabs>
        <w:spacing w:line="247" w:lineRule="auto" w:before="124" w:after="0"/>
        <w:ind w:left="1378" w:right="552" w:hanging="359"/>
        <w:jc w:val="left"/>
        <w:rPr>
          <w:sz w:val="22"/>
        </w:rPr>
      </w:pPr>
      <w:r>
        <w:rPr>
          <w:color w:val="231F20"/>
          <w:sz w:val="22"/>
        </w:rPr>
        <w:t>Ögrenciye iliçkin hizmetleri planlar, içbirligine yönelik gerekli tedbirleri</w:t>
      </w:r>
      <w:r>
        <w:rPr>
          <w:color w:val="231F20"/>
          <w:spacing w:val="-6"/>
          <w:sz w:val="22"/>
        </w:rPr>
        <w:t> </w:t>
      </w:r>
      <w:r>
        <w:rPr>
          <w:color w:val="231F20"/>
          <w:sz w:val="22"/>
        </w:rPr>
        <w:t>alır.</w:t>
      </w:r>
    </w:p>
    <w:p>
      <w:pPr>
        <w:pStyle w:val="ListParagraph"/>
        <w:numPr>
          <w:ilvl w:val="1"/>
          <w:numId w:val="10"/>
        </w:numPr>
        <w:tabs>
          <w:tab w:pos="1369" w:val="left" w:leader="none"/>
        </w:tabs>
        <w:spacing w:line="240" w:lineRule="auto" w:before="121" w:after="0"/>
        <w:ind w:left="1378" w:right="0" w:hanging="359"/>
        <w:jc w:val="left"/>
        <w:rPr>
          <w:sz w:val="22"/>
        </w:rPr>
      </w:pPr>
      <w:r>
        <w:rPr>
          <w:color w:val="231F20"/>
          <w:sz w:val="22"/>
        </w:rPr>
        <w:t>Ihtiyaç duyulan araç gereci temin</w:t>
      </w:r>
      <w:r>
        <w:rPr>
          <w:color w:val="231F20"/>
          <w:spacing w:val="-31"/>
          <w:sz w:val="22"/>
        </w:rPr>
        <w:t> </w:t>
      </w:r>
      <w:r>
        <w:rPr>
          <w:color w:val="231F20"/>
          <w:sz w:val="22"/>
        </w:rPr>
        <w:t>eder.</w:t>
      </w:r>
    </w:p>
    <w:p>
      <w:pPr>
        <w:pStyle w:val="ListParagraph"/>
        <w:numPr>
          <w:ilvl w:val="1"/>
          <w:numId w:val="10"/>
        </w:numPr>
        <w:tabs>
          <w:tab w:pos="1368" w:val="left" w:leader="none"/>
        </w:tabs>
        <w:spacing w:line="247" w:lineRule="auto" w:before="128" w:after="0"/>
        <w:ind w:left="1378" w:right="554" w:hanging="360"/>
        <w:jc w:val="both"/>
        <w:rPr>
          <w:sz w:val="22"/>
        </w:rPr>
      </w:pPr>
      <w:r>
        <w:rPr>
          <w:color w:val="231F20"/>
          <w:sz w:val="22"/>
        </w:rPr>
        <w:t>Ögrencinin ihtiyaçları dogrultusunda okul içerisinde düzenlemeler yapar.</w:t>
      </w:r>
    </w:p>
    <w:p>
      <w:pPr>
        <w:pStyle w:val="ListParagraph"/>
        <w:numPr>
          <w:ilvl w:val="1"/>
          <w:numId w:val="10"/>
        </w:numPr>
        <w:tabs>
          <w:tab w:pos="1368" w:val="left" w:leader="none"/>
        </w:tabs>
        <w:spacing w:line="247" w:lineRule="auto" w:before="121" w:after="0"/>
        <w:ind w:left="1378" w:right="552" w:hanging="360"/>
        <w:jc w:val="both"/>
        <w:rPr>
          <w:sz w:val="22"/>
        </w:rPr>
      </w:pPr>
      <w:r>
        <w:rPr>
          <w:color w:val="231F20"/>
          <w:sz w:val="22"/>
        </w:rPr>
        <w:t>Ögrencinin egitsel degerlendirme ve tanılamasının yapılabilmesi için </w:t>
      </w:r>
      <w:r>
        <w:rPr>
          <w:color w:val="231F20"/>
          <w:w w:val="95"/>
          <w:sz w:val="22"/>
        </w:rPr>
        <w:t>egitsel degerlendirme istegi formunu, RAM’lar bünyesinde oluçturulan </w:t>
      </w:r>
      <w:r>
        <w:rPr>
          <w:color w:val="231F20"/>
          <w:sz w:val="22"/>
        </w:rPr>
        <w:t>özel</w:t>
      </w:r>
      <w:r>
        <w:rPr>
          <w:color w:val="231F20"/>
          <w:spacing w:val="-10"/>
          <w:sz w:val="22"/>
        </w:rPr>
        <w:t> </w:t>
      </w:r>
      <w:r>
        <w:rPr>
          <w:color w:val="231F20"/>
          <w:sz w:val="22"/>
        </w:rPr>
        <w:t>egitim</w:t>
      </w:r>
      <w:r>
        <w:rPr>
          <w:color w:val="231F20"/>
          <w:spacing w:val="-11"/>
          <w:sz w:val="22"/>
        </w:rPr>
        <w:t> </w:t>
      </w:r>
      <w:r>
        <w:rPr>
          <w:color w:val="231F20"/>
          <w:sz w:val="22"/>
        </w:rPr>
        <w:t>degerlendirme</w:t>
      </w:r>
      <w:r>
        <w:rPr>
          <w:color w:val="231F20"/>
          <w:spacing w:val="-12"/>
          <w:sz w:val="22"/>
        </w:rPr>
        <w:t> </w:t>
      </w:r>
      <w:r>
        <w:rPr>
          <w:color w:val="231F20"/>
          <w:sz w:val="22"/>
        </w:rPr>
        <w:t>kuruluna</w:t>
      </w:r>
      <w:r>
        <w:rPr>
          <w:color w:val="231F20"/>
          <w:spacing w:val="-10"/>
          <w:sz w:val="22"/>
        </w:rPr>
        <w:t> </w:t>
      </w:r>
      <w:r>
        <w:rPr>
          <w:color w:val="231F20"/>
          <w:sz w:val="22"/>
        </w:rPr>
        <w:t>resmi</w:t>
      </w:r>
      <w:r>
        <w:rPr>
          <w:color w:val="231F20"/>
          <w:spacing w:val="-11"/>
          <w:sz w:val="22"/>
        </w:rPr>
        <w:t> </w:t>
      </w:r>
      <w:r>
        <w:rPr>
          <w:color w:val="231F20"/>
          <w:sz w:val="22"/>
        </w:rPr>
        <w:t>yazı</w:t>
      </w:r>
      <w:r>
        <w:rPr>
          <w:color w:val="231F20"/>
          <w:spacing w:val="-10"/>
          <w:sz w:val="22"/>
        </w:rPr>
        <w:t> </w:t>
      </w:r>
      <w:r>
        <w:rPr>
          <w:color w:val="231F20"/>
          <w:sz w:val="22"/>
        </w:rPr>
        <w:t>ile</w:t>
      </w:r>
      <w:r>
        <w:rPr>
          <w:color w:val="231F20"/>
          <w:spacing w:val="-11"/>
          <w:sz w:val="22"/>
        </w:rPr>
        <w:t> </w:t>
      </w:r>
      <w:r>
        <w:rPr>
          <w:color w:val="231F20"/>
          <w:sz w:val="22"/>
        </w:rPr>
        <w:t>gönderir.</w:t>
      </w:r>
    </w:p>
    <w:p>
      <w:pPr>
        <w:pStyle w:val="Heading1"/>
        <w:numPr>
          <w:ilvl w:val="2"/>
          <w:numId w:val="8"/>
        </w:numPr>
        <w:tabs>
          <w:tab w:pos="1891" w:val="left" w:leader="none"/>
        </w:tabs>
        <w:spacing w:line="240" w:lineRule="auto" w:before="118" w:after="0"/>
        <w:ind w:left="1890" w:right="0" w:hanging="664"/>
        <w:jc w:val="left"/>
      </w:pPr>
      <w:r>
        <w:rPr>
          <w:color w:val="ED2024"/>
          <w:spacing w:val="-1"/>
          <w:w w:val="81"/>
        </w:rPr>
        <w:t>T</w:t>
      </w:r>
      <w:r>
        <w:rPr>
          <w:color w:val="ED2024"/>
          <w:spacing w:val="-1"/>
          <w:w w:val="92"/>
        </w:rPr>
        <w:t>a</w:t>
      </w:r>
      <w:r>
        <w:rPr>
          <w:color w:val="ED2024"/>
          <w:spacing w:val="-1"/>
          <w:w w:val="91"/>
        </w:rPr>
        <w:t>n</w:t>
      </w:r>
      <w:r>
        <w:rPr>
          <w:rFonts w:ascii="Arial" w:hAnsi="Arial"/>
          <w:color w:val="ED2024"/>
          <w:spacing w:val="-1"/>
          <w:w w:val="32"/>
        </w:rPr>
        <w:t></w:t>
      </w:r>
      <w:r>
        <w:rPr>
          <w:color w:val="ED2024"/>
          <w:w w:val="92"/>
        </w:rPr>
        <w:t>lama</w:t>
      </w:r>
      <w:r>
        <w:rPr>
          <w:color w:val="ED2024"/>
          <w:spacing w:val="-21"/>
        </w:rPr>
        <w:t> </w:t>
      </w:r>
      <w:r>
        <w:rPr>
          <w:color w:val="ED2024"/>
          <w:spacing w:val="-1"/>
          <w:w w:val="92"/>
        </w:rPr>
        <w:t>S</w:t>
      </w:r>
      <w:r>
        <w:rPr>
          <w:color w:val="ED2024"/>
          <w:spacing w:val="-1"/>
          <w:w w:val="90"/>
        </w:rPr>
        <w:t>ü</w:t>
      </w:r>
      <w:r>
        <w:rPr>
          <w:color w:val="ED2024"/>
          <w:spacing w:val="-1"/>
          <w:w w:val="83"/>
        </w:rPr>
        <w:t>r</w:t>
      </w:r>
      <w:r>
        <w:rPr>
          <w:color w:val="ED2024"/>
          <w:spacing w:val="-1"/>
          <w:w w:val="87"/>
        </w:rPr>
        <w:t>e</w:t>
      </w:r>
      <w:r>
        <w:rPr>
          <w:color w:val="ED2024"/>
          <w:spacing w:val="-1"/>
          <w:w w:val="81"/>
        </w:rPr>
        <w:t>c</w:t>
      </w:r>
      <w:r>
        <w:rPr>
          <w:color w:val="ED2024"/>
          <w:spacing w:val="-1"/>
          <w:w w:val="88"/>
        </w:rPr>
        <w:t>in</w:t>
      </w:r>
      <w:r>
        <w:rPr>
          <w:color w:val="ED2024"/>
          <w:spacing w:val="-1"/>
          <w:w w:val="92"/>
        </w:rPr>
        <w:t>d</w:t>
      </w:r>
      <w:r>
        <w:rPr>
          <w:color w:val="ED2024"/>
          <w:w w:val="87"/>
        </w:rPr>
        <w:t>e</w:t>
      </w:r>
      <w:r>
        <w:rPr>
          <w:color w:val="ED2024"/>
          <w:spacing w:val="-19"/>
        </w:rPr>
        <w:t> </w:t>
      </w:r>
      <w:r>
        <w:rPr>
          <w:color w:val="ED2024"/>
          <w:w w:val="96"/>
        </w:rPr>
        <w:t>RAM’</w:t>
      </w:r>
      <w:r>
        <w:rPr>
          <w:color w:val="ED2024"/>
          <w:spacing w:val="-2"/>
          <w:w w:val="96"/>
        </w:rPr>
        <w:t>l</w:t>
      </w:r>
      <w:r>
        <w:rPr>
          <w:color w:val="ED2024"/>
          <w:spacing w:val="-1"/>
          <w:w w:val="92"/>
        </w:rPr>
        <w:t>a</w:t>
      </w:r>
      <w:r>
        <w:rPr>
          <w:color w:val="ED2024"/>
          <w:spacing w:val="-1"/>
          <w:w w:val="83"/>
        </w:rPr>
        <w:t>r</w:t>
      </w:r>
      <w:r>
        <w:rPr>
          <w:rFonts w:ascii="Arial" w:hAnsi="Arial"/>
          <w:color w:val="ED2024"/>
          <w:spacing w:val="-1"/>
          <w:w w:val="32"/>
        </w:rPr>
        <w:t></w:t>
      </w:r>
      <w:r>
        <w:rPr>
          <w:color w:val="ED2024"/>
          <w:w w:val="91"/>
        </w:rPr>
        <w:t>n</w:t>
      </w:r>
      <w:r>
        <w:rPr>
          <w:color w:val="ED2024"/>
          <w:spacing w:val="-20"/>
        </w:rPr>
        <w:t> </w:t>
      </w:r>
      <w:r>
        <w:rPr>
          <w:color w:val="ED2024"/>
          <w:spacing w:val="-1"/>
          <w:w w:val="95"/>
        </w:rPr>
        <w:t>G</w:t>
      </w:r>
      <w:r>
        <w:rPr>
          <w:color w:val="ED2024"/>
          <w:w w:val="95"/>
        </w:rPr>
        <w:t>ö</w:t>
      </w:r>
      <w:r>
        <w:rPr>
          <w:color w:val="ED2024"/>
          <w:spacing w:val="-1"/>
          <w:w w:val="83"/>
        </w:rPr>
        <w:t>r</w:t>
      </w:r>
      <w:r>
        <w:rPr>
          <w:color w:val="ED2024"/>
          <w:spacing w:val="-1"/>
          <w:w w:val="87"/>
        </w:rPr>
        <w:t>e</w:t>
      </w:r>
      <w:r>
        <w:rPr>
          <w:color w:val="ED2024"/>
          <w:spacing w:val="-1"/>
          <w:w w:val="89"/>
        </w:rPr>
        <w:t>v</w:t>
      </w:r>
      <w:r>
        <w:rPr>
          <w:color w:val="ED2024"/>
          <w:w w:val="83"/>
        </w:rPr>
        <w:t>l</w:t>
      </w:r>
      <w:r>
        <w:rPr>
          <w:color w:val="ED2024"/>
          <w:spacing w:val="-1"/>
          <w:w w:val="87"/>
        </w:rPr>
        <w:t>e</w:t>
      </w:r>
      <w:r>
        <w:rPr>
          <w:color w:val="ED2024"/>
          <w:spacing w:val="-1"/>
          <w:w w:val="83"/>
        </w:rPr>
        <w:t>r</w:t>
      </w:r>
      <w:r>
        <w:rPr>
          <w:color w:val="ED2024"/>
          <w:w w:val="82"/>
        </w:rPr>
        <w:t>i</w:t>
      </w:r>
      <w:r>
        <w:rPr>
          <w:color w:val="ED2024"/>
          <w:spacing w:val="-21"/>
        </w:rPr>
        <w:t> </w:t>
      </w:r>
      <w:r>
        <w:rPr>
          <w:color w:val="ED2024"/>
          <w:w w:val="98"/>
        </w:rPr>
        <w:t>N</w:t>
      </w:r>
      <w:r>
        <w:rPr>
          <w:color w:val="ED2024"/>
          <w:spacing w:val="-1"/>
          <w:w w:val="87"/>
        </w:rPr>
        <w:t>e</w:t>
      </w:r>
      <w:r>
        <w:rPr>
          <w:color w:val="ED2024"/>
          <w:w w:val="83"/>
        </w:rPr>
        <w:t>l</w:t>
      </w:r>
      <w:r>
        <w:rPr>
          <w:color w:val="ED2024"/>
          <w:spacing w:val="-1"/>
          <w:w w:val="87"/>
        </w:rPr>
        <w:t>e</w:t>
      </w:r>
      <w:r>
        <w:rPr>
          <w:color w:val="ED2024"/>
          <w:spacing w:val="-1"/>
          <w:w w:val="83"/>
        </w:rPr>
        <w:t>r</w:t>
      </w:r>
      <w:r>
        <w:rPr>
          <w:color w:val="ED2024"/>
          <w:w w:val="92"/>
        </w:rPr>
        <w:t>d</w:t>
      </w:r>
      <w:r>
        <w:rPr>
          <w:color w:val="ED2024"/>
          <w:w w:val="82"/>
        </w:rPr>
        <w:t>i</w:t>
      </w:r>
      <w:r>
        <w:rPr>
          <w:color w:val="ED2024"/>
          <w:spacing w:val="-1"/>
          <w:w w:val="83"/>
        </w:rPr>
        <w:t>r</w:t>
      </w:r>
      <w:r>
        <w:rPr>
          <w:color w:val="ED2024"/>
          <w:w w:val="105"/>
        </w:rPr>
        <w:t>?</w:t>
      </w:r>
    </w:p>
    <w:p>
      <w:pPr>
        <w:pStyle w:val="BodyText"/>
        <w:spacing w:line="247" w:lineRule="auto" w:before="138"/>
        <w:ind w:left="659" w:right="551" w:firstLine="567"/>
        <w:jc w:val="both"/>
      </w:pPr>
      <w:r>
        <w:rPr>
          <w:color w:val="231F20"/>
        </w:rPr>
        <w:t>Ögrencinin</w:t>
      </w:r>
      <w:r>
        <w:rPr>
          <w:color w:val="231F20"/>
          <w:spacing w:val="-15"/>
        </w:rPr>
        <w:t> </w:t>
      </w:r>
      <w:r>
        <w:rPr>
          <w:color w:val="231F20"/>
        </w:rPr>
        <w:t>egitsel</w:t>
      </w:r>
      <w:r>
        <w:rPr>
          <w:color w:val="231F20"/>
          <w:spacing w:val="-15"/>
        </w:rPr>
        <w:t> </w:t>
      </w:r>
      <w:r>
        <w:rPr>
          <w:color w:val="231F20"/>
        </w:rPr>
        <w:t>degerlendirme</w:t>
      </w:r>
      <w:r>
        <w:rPr>
          <w:color w:val="231F20"/>
          <w:spacing w:val="-14"/>
        </w:rPr>
        <w:t> </w:t>
      </w:r>
      <w:r>
        <w:rPr>
          <w:color w:val="231F20"/>
        </w:rPr>
        <w:t>ve</w:t>
      </w:r>
      <w:r>
        <w:rPr>
          <w:color w:val="231F20"/>
          <w:spacing w:val="-15"/>
        </w:rPr>
        <w:t> </w:t>
      </w:r>
      <w:r>
        <w:rPr>
          <w:color w:val="231F20"/>
        </w:rPr>
        <w:t>tanılaması</w:t>
      </w:r>
      <w:r>
        <w:rPr>
          <w:color w:val="231F20"/>
          <w:spacing w:val="-15"/>
        </w:rPr>
        <w:t> </w:t>
      </w:r>
      <w:r>
        <w:rPr>
          <w:color w:val="231F20"/>
        </w:rPr>
        <w:t>Rehberlik</w:t>
      </w:r>
      <w:r>
        <w:rPr>
          <w:color w:val="231F20"/>
          <w:spacing w:val="-15"/>
        </w:rPr>
        <w:t> </w:t>
      </w:r>
      <w:r>
        <w:rPr>
          <w:color w:val="231F20"/>
        </w:rPr>
        <w:t>ve</w:t>
      </w:r>
      <w:r>
        <w:rPr>
          <w:color w:val="231F20"/>
          <w:spacing w:val="-14"/>
        </w:rPr>
        <w:t> </w:t>
      </w:r>
      <w:r>
        <w:rPr>
          <w:color w:val="231F20"/>
        </w:rPr>
        <w:t>Araçtırma Merkezlerinde</w:t>
      </w:r>
      <w:r>
        <w:rPr>
          <w:color w:val="231F20"/>
          <w:spacing w:val="-22"/>
        </w:rPr>
        <w:t> </w:t>
      </w:r>
      <w:r>
        <w:rPr>
          <w:color w:val="231F20"/>
        </w:rPr>
        <w:t>oluçturulan</w:t>
      </w:r>
      <w:r>
        <w:rPr>
          <w:color w:val="231F20"/>
          <w:spacing w:val="-22"/>
        </w:rPr>
        <w:t> </w:t>
      </w:r>
      <w:r>
        <w:rPr>
          <w:color w:val="231F20"/>
        </w:rPr>
        <w:t>“Özel</w:t>
      </w:r>
      <w:r>
        <w:rPr>
          <w:color w:val="231F20"/>
          <w:spacing w:val="-19"/>
        </w:rPr>
        <w:t> </w:t>
      </w:r>
      <w:r>
        <w:rPr>
          <w:color w:val="231F20"/>
        </w:rPr>
        <w:t>Egitim</w:t>
      </w:r>
      <w:r>
        <w:rPr>
          <w:color w:val="231F20"/>
          <w:spacing w:val="-22"/>
        </w:rPr>
        <w:t> </w:t>
      </w:r>
      <w:r>
        <w:rPr>
          <w:color w:val="231F20"/>
        </w:rPr>
        <w:t>Degerlendirme</w:t>
      </w:r>
      <w:r>
        <w:rPr>
          <w:color w:val="231F20"/>
          <w:spacing w:val="-21"/>
        </w:rPr>
        <w:t> </w:t>
      </w:r>
      <w:r>
        <w:rPr>
          <w:color w:val="231F20"/>
        </w:rPr>
        <w:t>Kurulları”</w:t>
      </w:r>
      <w:r>
        <w:rPr>
          <w:color w:val="231F20"/>
          <w:spacing w:val="-22"/>
        </w:rPr>
        <w:t> </w:t>
      </w:r>
      <w:r>
        <w:rPr>
          <w:color w:val="231F20"/>
        </w:rPr>
        <w:t>tarafından yapılır. Söz konusu kurulun görevleri</w:t>
      </w:r>
      <w:r>
        <w:rPr>
          <w:color w:val="231F20"/>
          <w:spacing w:val="-38"/>
        </w:rPr>
        <w:t> </w:t>
      </w:r>
      <w:r>
        <w:rPr>
          <w:color w:val="231F20"/>
        </w:rPr>
        <w:t>çunlardır:</w:t>
      </w:r>
    </w:p>
    <w:p>
      <w:pPr>
        <w:pStyle w:val="ListParagraph"/>
        <w:numPr>
          <w:ilvl w:val="1"/>
          <w:numId w:val="10"/>
        </w:numPr>
        <w:tabs>
          <w:tab w:pos="1369" w:val="left" w:leader="none"/>
        </w:tabs>
        <w:spacing w:line="247" w:lineRule="auto" w:before="122" w:after="0"/>
        <w:ind w:left="1378" w:right="548" w:hanging="359"/>
        <w:jc w:val="both"/>
        <w:rPr>
          <w:sz w:val="22"/>
        </w:rPr>
      </w:pPr>
      <w:r>
        <w:rPr>
          <w:color w:val="231F20"/>
          <w:sz w:val="22"/>
        </w:rPr>
        <w:t>Egitsel degerlendirme ve tanılama sürecinde, ögrencinin ailesini ve/veya</w:t>
      </w:r>
      <w:r>
        <w:rPr>
          <w:color w:val="231F20"/>
          <w:spacing w:val="-7"/>
          <w:sz w:val="22"/>
        </w:rPr>
        <w:t> </w:t>
      </w:r>
      <w:r>
        <w:rPr>
          <w:color w:val="231F20"/>
          <w:sz w:val="22"/>
        </w:rPr>
        <w:t>okulu/kurumu,</w:t>
      </w:r>
      <w:r>
        <w:rPr>
          <w:color w:val="231F20"/>
          <w:spacing w:val="-7"/>
          <w:sz w:val="22"/>
        </w:rPr>
        <w:t> </w:t>
      </w:r>
      <w:r>
        <w:rPr>
          <w:color w:val="231F20"/>
          <w:sz w:val="22"/>
        </w:rPr>
        <w:t>gerektiginde</w:t>
      </w:r>
      <w:r>
        <w:rPr>
          <w:color w:val="231F20"/>
          <w:spacing w:val="-6"/>
          <w:sz w:val="22"/>
        </w:rPr>
        <w:t> </w:t>
      </w:r>
      <w:r>
        <w:rPr>
          <w:color w:val="231F20"/>
          <w:sz w:val="22"/>
        </w:rPr>
        <w:t>tıbbî</w:t>
      </w:r>
      <w:r>
        <w:rPr>
          <w:color w:val="231F20"/>
          <w:spacing w:val="-7"/>
          <w:sz w:val="22"/>
        </w:rPr>
        <w:t> </w:t>
      </w:r>
      <w:r>
        <w:rPr>
          <w:color w:val="231F20"/>
          <w:sz w:val="22"/>
        </w:rPr>
        <w:t>degerlendirme</w:t>
      </w:r>
      <w:r>
        <w:rPr>
          <w:color w:val="231F20"/>
          <w:spacing w:val="-7"/>
          <w:sz w:val="22"/>
        </w:rPr>
        <w:t> </w:t>
      </w:r>
      <w:r>
        <w:rPr>
          <w:color w:val="231F20"/>
          <w:sz w:val="22"/>
        </w:rPr>
        <w:t>ile</w:t>
      </w:r>
      <w:r>
        <w:rPr>
          <w:color w:val="231F20"/>
          <w:spacing w:val="-7"/>
          <w:sz w:val="22"/>
        </w:rPr>
        <w:t> </w:t>
      </w:r>
      <w:r>
        <w:rPr>
          <w:color w:val="231F20"/>
          <w:sz w:val="22"/>
        </w:rPr>
        <w:t>RAM’da yapılamaması durumunda psiko-sosyal degerlendirme için ilgili kurum ve kuruluçlara</w:t>
      </w:r>
      <w:r>
        <w:rPr>
          <w:color w:val="231F20"/>
          <w:spacing w:val="-19"/>
          <w:sz w:val="22"/>
        </w:rPr>
        <w:t> </w:t>
      </w:r>
      <w:r>
        <w:rPr>
          <w:color w:val="231F20"/>
          <w:sz w:val="22"/>
        </w:rPr>
        <w:t>yönlendirir.</w:t>
      </w:r>
    </w:p>
    <w:p>
      <w:pPr>
        <w:pStyle w:val="ListParagraph"/>
        <w:numPr>
          <w:ilvl w:val="1"/>
          <w:numId w:val="10"/>
        </w:numPr>
        <w:tabs>
          <w:tab w:pos="1368" w:val="left" w:leader="none"/>
        </w:tabs>
        <w:spacing w:line="247" w:lineRule="auto" w:before="121" w:after="0"/>
        <w:ind w:left="1378" w:right="551" w:hanging="360"/>
        <w:jc w:val="both"/>
        <w:rPr>
          <w:sz w:val="22"/>
        </w:rPr>
      </w:pPr>
      <w:r>
        <w:rPr>
          <w:color w:val="231F20"/>
          <w:sz w:val="22"/>
        </w:rPr>
        <w:t>Egitsel</w:t>
      </w:r>
      <w:r>
        <w:rPr>
          <w:color w:val="231F20"/>
          <w:spacing w:val="-12"/>
          <w:sz w:val="22"/>
        </w:rPr>
        <w:t> </w:t>
      </w:r>
      <w:r>
        <w:rPr>
          <w:color w:val="231F20"/>
          <w:sz w:val="22"/>
        </w:rPr>
        <w:t>degerlendirme</w:t>
      </w:r>
      <w:r>
        <w:rPr>
          <w:color w:val="231F20"/>
          <w:spacing w:val="-12"/>
          <w:sz w:val="22"/>
        </w:rPr>
        <w:t> </w:t>
      </w:r>
      <w:r>
        <w:rPr>
          <w:color w:val="231F20"/>
          <w:sz w:val="22"/>
        </w:rPr>
        <w:t>ve</w:t>
      </w:r>
      <w:r>
        <w:rPr>
          <w:color w:val="231F20"/>
          <w:spacing w:val="-12"/>
          <w:sz w:val="22"/>
        </w:rPr>
        <w:t> </w:t>
      </w:r>
      <w:r>
        <w:rPr>
          <w:color w:val="231F20"/>
          <w:sz w:val="22"/>
        </w:rPr>
        <w:t>tanılama</w:t>
      </w:r>
      <w:r>
        <w:rPr>
          <w:color w:val="231F20"/>
          <w:spacing w:val="-12"/>
          <w:sz w:val="22"/>
        </w:rPr>
        <w:t> </w:t>
      </w:r>
      <w:r>
        <w:rPr>
          <w:color w:val="231F20"/>
          <w:sz w:val="22"/>
        </w:rPr>
        <w:t>sonucu</w:t>
      </w:r>
      <w:r>
        <w:rPr>
          <w:color w:val="231F20"/>
          <w:spacing w:val="-12"/>
          <w:sz w:val="22"/>
        </w:rPr>
        <w:t> </w:t>
      </w:r>
      <w:r>
        <w:rPr>
          <w:color w:val="231F20"/>
          <w:sz w:val="22"/>
        </w:rPr>
        <w:t>dogrultusunda</w:t>
      </w:r>
      <w:r>
        <w:rPr>
          <w:color w:val="231F20"/>
          <w:spacing w:val="-12"/>
          <w:sz w:val="22"/>
        </w:rPr>
        <w:t> </w:t>
      </w:r>
      <w:r>
        <w:rPr>
          <w:color w:val="231F20"/>
          <w:sz w:val="22"/>
        </w:rPr>
        <w:t>ögrenci</w:t>
      </w:r>
      <w:r>
        <w:rPr>
          <w:color w:val="231F20"/>
          <w:spacing w:val="-11"/>
          <w:sz w:val="22"/>
        </w:rPr>
        <w:t> </w:t>
      </w:r>
      <w:r>
        <w:rPr>
          <w:color w:val="231F20"/>
          <w:sz w:val="22"/>
        </w:rPr>
        <w:t>için en az sınırlandırılmıç egitim ortamı ve özel egitim hizmetine iliçkin karar</w:t>
      </w:r>
      <w:r>
        <w:rPr>
          <w:color w:val="231F20"/>
          <w:spacing w:val="-6"/>
          <w:sz w:val="22"/>
        </w:rPr>
        <w:t> </w:t>
      </w:r>
      <w:r>
        <w:rPr>
          <w:color w:val="231F20"/>
          <w:sz w:val="22"/>
        </w:rPr>
        <w:t>verir.</w:t>
      </w:r>
    </w:p>
    <w:p>
      <w:pPr>
        <w:pStyle w:val="BodyText"/>
        <w:spacing w:before="2"/>
        <w:rPr>
          <w:sz w:val="17"/>
        </w:rPr>
      </w:pPr>
      <w:r>
        <w:rPr/>
        <w:drawing>
          <wp:anchor distT="0" distB="0" distL="0" distR="0" allowOverlap="1" layoutInCell="1" locked="0" behindDoc="0" simplePos="0" relativeHeight="1760">
            <wp:simplePos x="0" y="0"/>
            <wp:positionH relativeFrom="page">
              <wp:posOffset>1262004</wp:posOffset>
            </wp:positionH>
            <wp:positionV relativeFrom="paragraph">
              <wp:posOffset>149061</wp:posOffset>
            </wp:positionV>
            <wp:extent cx="3616164" cy="2328672"/>
            <wp:effectExtent l="0" t="0" r="0" b="0"/>
            <wp:wrapTopAndBottom/>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24" cstate="print"/>
                    <a:stretch>
                      <a:fillRect/>
                    </a:stretch>
                  </pic:blipFill>
                  <pic:spPr>
                    <a:xfrm>
                      <a:off x="0" y="0"/>
                      <a:ext cx="3616164" cy="2328672"/>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63"/>
        <w:ind w:left="761"/>
        <w:rPr>
          <w:rFonts w:ascii="Arial"/>
        </w:rPr>
      </w:pPr>
      <w:r>
        <w:rPr>
          <w:rFonts w:ascii="Arial"/>
          <w:color w:val="92278F"/>
        </w:rPr>
        <w:t>14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881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3976" filled="true" fillcolor="#92278f" stroked="false">
            <v:fill type="solid"/>
            <w10:wrap type="none"/>
          </v:rect>
        </w:pict>
      </w:r>
      <w:r>
        <w:rPr/>
        <w:pict>
          <v:rect style="position:absolute;margin-left:0pt;margin-top:649.765015pt;width:389.415pt;height:33.386pt;mso-position-horizontal-relative:page;mso-position-vertical-relative:page;z-index:400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3"/>
        </w:rPr>
      </w:pPr>
    </w:p>
    <w:p>
      <w:pPr>
        <w:pStyle w:val="ListParagraph"/>
        <w:numPr>
          <w:ilvl w:val="0"/>
          <w:numId w:val="10"/>
        </w:numPr>
        <w:tabs>
          <w:tab w:pos="1218" w:val="left" w:leader="none"/>
        </w:tabs>
        <w:spacing w:line="247" w:lineRule="auto" w:before="0" w:after="0"/>
        <w:ind w:left="1228" w:right="697" w:hanging="360"/>
        <w:jc w:val="both"/>
        <w:rPr>
          <w:sz w:val="22"/>
        </w:rPr>
      </w:pPr>
      <w:r>
        <w:rPr>
          <w:color w:val="231F20"/>
          <w:sz w:val="22"/>
        </w:rPr>
        <w:t>Verilen karara iliçkin olarak “özel egitim degerlendirme kurulu raporu”</w:t>
      </w:r>
      <w:r>
        <w:rPr>
          <w:color w:val="231F20"/>
          <w:spacing w:val="-14"/>
          <w:sz w:val="22"/>
        </w:rPr>
        <w:t> </w:t>
      </w:r>
      <w:r>
        <w:rPr>
          <w:color w:val="231F20"/>
          <w:sz w:val="22"/>
        </w:rPr>
        <w:t>ile</w:t>
      </w:r>
      <w:r>
        <w:rPr>
          <w:color w:val="231F20"/>
          <w:spacing w:val="-13"/>
          <w:sz w:val="22"/>
        </w:rPr>
        <w:t> </w:t>
      </w:r>
      <w:r>
        <w:rPr>
          <w:color w:val="231F20"/>
          <w:sz w:val="22"/>
        </w:rPr>
        <w:t>ögrencinin</w:t>
      </w:r>
      <w:r>
        <w:rPr>
          <w:color w:val="231F20"/>
          <w:spacing w:val="-13"/>
          <w:sz w:val="22"/>
        </w:rPr>
        <w:t> </w:t>
      </w:r>
      <w:r>
        <w:rPr>
          <w:color w:val="231F20"/>
          <w:sz w:val="22"/>
        </w:rPr>
        <w:t>tüm</w:t>
      </w:r>
      <w:r>
        <w:rPr>
          <w:color w:val="231F20"/>
          <w:spacing w:val="-13"/>
          <w:sz w:val="22"/>
        </w:rPr>
        <w:t> </w:t>
      </w:r>
      <w:r>
        <w:rPr>
          <w:color w:val="231F20"/>
          <w:sz w:val="22"/>
        </w:rPr>
        <w:t>geliçim</w:t>
      </w:r>
      <w:r>
        <w:rPr>
          <w:color w:val="231F20"/>
          <w:spacing w:val="-13"/>
          <w:sz w:val="22"/>
        </w:rPr>
        <w:t> </w:t>
      </w:r>
      <w:r>
        <w:rPr>
          <w:color w:val="231F20"/>
          <w:sz w:val="22"/>
        </w:rPr>
        <w:t>ve</w:t>
      </w:r>
      <w:r>
        <w:rPr>
          <w:color w:val="231F20"/>
          <w:spacing w:val="-12"/>
          <w:sz w:val="22"/>
        </w:rPr>
        <w:t> </w:t>
      </w:r>
      <w:r>
        <w:rPr>
          <w:color w:val="231F20"/>
          <w:sz w:val="22"/>
        </w:rPr>
        <w:t>akademik</w:t>
      </w:r>
      <w:r>
        <w:rPr>
          <w:color w:val="231F20"/>
          <w:spacing w:val="-13"/>
          <w:sz w:val="22"/>
        </w:rPr>
        <w:t> </w:t>
      </w:r>
      <w:r>
        <w:rPr>
          <w:color w:val="231F20"/>
          <w:sz w:val="22"/>
        </w:rPr>
        <w:t>disiplin</w:t>
      </w:r>
      <w:r>
        <w:rPr>
          <w:color w:val="231F20"/>
          <w:spacing w:val="-12"/>
          <w:sz w:val="22"/>
        </w:rPr>
        <w:t> </w:t>
      </w:r>
      <w:r>
        <w:rPr>
          <w:color w:val="231F20"/>
          <w:sz w:val="22"/>
        </w:rPr>
        <w:t>alanlarındaki performansı ile öncelikli egitim ihtiyaçlarına göre belirlenen yıllık amaçların yer aldıgı egitim planını</w:t>
      </w:r>
      <w:r>
        <w:rPr>
          <w:color w:val="231F20"/>
          <w:spacing w:val="-38"/>
          <w:sz w:val="22"/>
        </w:rPr>
        <w:t> </w:t>
      </w:r>
      <w:r>
        <w:rPr>
          <w:color w:val="231F20"/>
          <w:sz w:val="22"/>
        </w:rPr>
        <w:t>hazırlar.</w:t>
      </w:r>
    </w:p>
    <w:p>
      <w:pPr>
        <w:pStyle w:val="ListParagraph"/>
        <w:numPr>
          <w:ilvl w:val="0"/>
          <w:numId w:val="10"/>
        </w:numPr>
        <w:tabs>
          <w:tab w:pos="1218" w:val="left" w:leader="none"/>
        </w:tabs>
        <w:spacing w:line="247" w:lineRule="auto" w:before="123" w:after="0"/>
        <w:ind w:left="1228" w:right="703" w:hanging="360"/>
        <w:jc w:val="both"/>
        <w:rPr>
          <w:sz w:val="22"/>
        </w:rPr>
      </w:pPr>
      <w:r>
        <w:rPr>
          <w:color w:val="231F20"/>
          <w:sz w:val="22"/>
        </w:rPr>
        <w:t>Özel egitim hizmetleri kurulu tarafından verilen yerleçtirme kararı dogrultusunda</w:t>
      </w:r>
      <w:r>
        <w:rPr>
          <w:color w:val="231F20"/>
          <w:spacing w:val="-12"/>
          <w:sz w:val="22"/>
        </w:rPr>
        <w:t> </w:t>
      </w:r>
      <w:r>
        <w:rPr>
          <w:color w:val="231F20"/>
          <w:sz w:val="22"/>
        </w:rPr>
        <w:t>ilgili</w:t>
      </w:r>
      <w:r>
        <w:rPr>
          <w:color w:val="231F20"/>
          <w:spacing w:val="-11"/>
          <w:sz w:val="22"/>
        </w:rPr>
        <w:t> </w:t>
      </w:r>
      <w:r>
        <w:rPr>
          <w:color w:val="231F20"/>
          <w:sz w:val="22"/>
        </w:rPr>
        <w:t>okul</w:t>
      </w:r>
      <w:r>
        <w:rPr>
          <w:color w:val="231F20"/>
          <w:spacing w:val="-11"/>
          <w:sz w:val="22"/>
        </w:rPr>
        <w:t> </w:t>
      </w:r>
      <w:r>
        <w:rPr>
          <w:color w:val="231F20"/>
          <w:sz w:val="22"/>
        </w:rPr>
        <w:t>veya</w:t>
      </w:r>
      <w:r>
        <w:rPr>
          <w:color w:val="231F20"/>
          <w:spacing w:val="-11"/>
          <w:sz w:val="22"/>
        </w:rPr>
        <w:t> </w:t>
      </w:r>
      <w:r>
        <w:rPr>
          <w:color w:val="231F20"/>
          <w:sz w:val="22"/>
        </w:rPr>
        <w:t>kurum</w:t>
      </w:r>
      <w:r>
        <w:rPr>
          <w:color w:val="231F20"/>
          <w:spacing w:val="-11"/>
          <w:sz w:val="22"/>
        </w:rPr>
        <w:t> </w:t>
      </w:r>
      <w:r>
        <w:rPr>
          <w:color w:val="231F20"/>
          <w:sz w:val="22"/>
        </w:rPr>
        <w:t>ile</w:t>
      </w:r>
      <w:r>
        <w:rPr>
          <w:color w:val="231F20"/>
          <w:spacing w:val="-12"/>
          <w:sz w:val="22"/>
        </w:rPr>
        <w:t> </w:t>
      </w:r>
      <w:r>
        <w:rPr>
          <w:color w:val="231F20"/>
          <w:sz w:val="22"/>
        </w:rPr>
        <w:t>iç</w:t>
      </w:r>
      <w:r>
        <w:rPr>
          <w:color w:val="231F20"/>
          <w:spacing w:val="-11"/>
          <w:sz w:val="22"/>
        </w:rPr>
        <w:t> </w:t>
      </w:r>
      <w:r>
        <w:rPr>
          <w:color w:val="231F20"/>
          <w:sz w:val="22"/>
        </w:rPr>
        <w:t>birligi</w:t>
      </w:r>
      <w:r>
        <w:rPr>
          <w:color w:val="231F20"/>
          <w:spacing w:val="-11"/>
          <w:sz w:val="22"/>
        </w:rPr>
        <w:t> </w:t>
      </w:r>
      <w:r>
        <w:rPr>
          <w:color w:val="231F20"/>
          <w:sz w:val="22"/>
        </w:rPr>
        <w:t>yaparak</w:t>
      </w:r>
      <w:r>
        <w:rPr>
          <w:color w:val="231F20"/>
          <w:spacing w:val="-11"/>
          <w:sz w:val="22"/>
        </w:rPr>
        <w:t> </w:t>
      </w:r>
      <w:r>
        <w:rPr>
          <w:color w:val="231F20"/>
          <w:sz w:val="22"/>
        </w:rPr>
        <w:t>uygulamayı takip</w:t>
      </w:r>
      <w:r>
        <w:rPr>
          <w:color w:val="231F20"/>
          <w:spacing w:val="-6"/>
          <w:sz w:val="22"/>
        </w:rPr>
        <w:t> </w:t>
      </w:r>
      <w:r>
        <w:rPr>
          <w:color w:val="231F20"/>
          <w:sz w:val="22"/>
        </w:rPr>
        <w:t>eder.</w:t>
      </w:r>
    </w:p>
    <w:p>
      <w:pPr>
        <w:pStyle w:val="ListParagraph"/>
        <w:numPr>
          <w:ilvl w:val="0"/>
          <w:numId w:val="10"/>
        </w:numPr>
        <w:tabs>
          <w:tab w:pos="1218" w:val="left" w:leader="none"/>
        </w:tabs>
        <w:spacing w:line="247" w:lineRule="auto" w:before="121" w:after="0"/>
        <w:ind w:left="1228" w:right="701" w:hanging="360"/>
        <w:jc w:val="both"/>
        <w:rPr>
          <w:sz w:val="22"/>
        </w:rPr>
      </w:pPr>
      <w:r>
        <w:rPr>
          <w:color w:val="231F20"/>
          <w:sz w:val="22"/>
        </w:rPr>
        <w:t>Yerleçtirmenin yapıldıgı okula/kuruma, özel egitime ihtiyacı olan ögrencilere, egitim planının uygulanması ve destek egitim hizmetlerinin</w:t>
      </w:r>
      <w:r>
        <w:rPr>
          <w:color w:val="231F20"/>
          <w:spacing w:val="-27"/>
          <w:sz w:val="22"/>
        </w:rPr>
        <w:t> </w:t>
      </w:r>
      <w:r>
        <w:rPr>
          <w:color w:val="231F20"/>
          <w:sz w:val="22"/>
        </w:rPr>
        <w:t>yürütülmesinde</w:t>
      </w:r>
      <w:r>
        <w:rPr>
          <w:color w:val="231F20"/>
          <w:spacing w:val="-27"/>
          <w:sz w:val="22"/>
        </w:rPr>
        <w:t> </w:t>
      </w:r>
      <w:r>
        <w:rPr>
          <w:color w:val="231F20"/>
          <w:sz w:val="22"/>
        </w:rPr>
        <w:t>görev</w:t>
      </w:r>
      <w:r>
        <w:rPr>
          <w:color w:val="231F20"/>
          <w:spacing w:val="-26"/>
          <w:sz w:val="22"/>
        </w:rPr>
        <w:t> </w:t>
      </w:r>
      <w:r>
        <w:rPr>
          <w:color w:val="231F20"/>
          <w:sz w:val="22"/>
        </w:rPr>
        <w:t>alanlara</w:t>
      </w:r>
      <w:r>
        <w:rPr>
          <w:color w:val="231F20"/>
          <w:spacing w:val="-26"/>
          <w:sz w:val="22"/>
        </w:rPr>
        <w:t> </w:t>
      </w:r>
      <w:r>
        <w:rPr>
          <w:color w:val="231F20"/>
          <w:sz w:val="22"/>
        </w:rPr>
        <w:t>ve</w:t>
      </w:r>
      <w:r>
        <w:rPr>
          <w:color w:val="231F20"/>
          <w:spacing w:val="-26"/>
          <w:sz w:val="22"/>
        </w:rPr>
        <w:t> </w:t>
      </w:r>
      <w:r>
        <w:rPr>
          <w:color w:val="231F20"/>
          <w:sz w:val="22"/>
        </w:rPr>
        <w:t>aileye</w:t>
      </w:r>
      <w:r>
        <w:rPr>
          <w:color w:val="231F20"/>
          <w:spacing w:val="-27"/>
          <w:sz w:val="22"/>
        </w:rPr>
        <w:t> </w:t>
      </w:r>
      <w:r>
        <w:rPr>
          <w:color w:val="231F20"/>
          <w:sz w:val="22"/>
        </w:rPr>
        <w:t>rehberlik</w:t>
      </w:r>
      <w:r>
        <w:rPr>
          <w:color w:val="231F20"/>
          <w:spacing w:val="-29"/>
          <w:sz w:val="22"/>
        </w:rPr>
        <w:t> </w:t>
      </w:r>
      <w:r>
        <w:rPr>
          <w:color w:val="231F20"/>
          <w:sz w:val="22"/>
        </w:rPr>
        <w:t>yapar.</w:t>
      </w:r>
    </w:p>
    <w:p>
      <w:pPr>
        <w:pStyle w:val="BodyText"/>
        <w:rPr>
          <w:sz w:val="26"/>
        </w:rPr>
      </w:pPr>
    </w:p>
    <w:p>
      <w:pPr>
        <w:pStyle w:val="Heading1"/>
        <w:numPr>
          <w:ilvl w:val="2"/>
          <w:numId w:val="8"/>
        </w:numPr>
        <w:tabs>
          <w:tab w:pos="1804" w:val="left" w:leader="none"/>
        </w:tabs>
        <w:spacing w:line="252" w:lineRule="auto" w:before="200" w:after="0"/>
        <w:ind w:left="1948" w:right="703" w:hanging="872"/>
        <w:jc w:val="left"/>
      </w:pPr>
      <w:r>
        <w:rPr>
          <w:color w:val="ED2024"/>
          <w:spacing w:val="-1"/>
          <w:w w:val="81"/>
        </w:rPr>
        <w:t>T</w:t>
      </w:r>
      <w:r>
        <w:rPr>
          <w:color w:val="ED2024"/>
          <w:spacing w:val="-1"/>
          <w:w w:val="92"/>
        </w:rPr>
        <w:t>a</w:t>
      </w:r>
      <w:r>
        <w:rPr>
          <w:color w:val="ED2024"/>
          <w:spacing w:val="-1"/>
          <w:w w:val="91"/>
        </w:rPr>
        <w:t>n</w:t>
      </w:r>
      <w:r>
        <w:rPr>
          <w:rFonts w:ascii="Arial" w:hAnsi="Arial"/>
          <w:color w:val="ED2024"/>
          <w:spacing w:val="-1"/>
          <w:w w:val="32"/>
        </w:rPr>
        <w:t></w:t>
      </w:r>
      <w:r>
        <w:rPr>
          <w:color w:val="ED2024"/>
          <w:w w:val="92"/>
        </w:rPr>
        <w:t>lama</w:t>
      </w:r>
      <w:r>
        <w:rPr>
          <w:color w:val="ED2024"/>
        </w:rPr>
        <w:t> </w:t>
      </w:r>
      <w:r>
        <w:rPr>
          <w:color w:val="ED2024"/>
          <w:spacing w:val="-36"/>
        </w:rPr>
        <w:t> </w:t>
      </w:r>
      <w:r>
        <w:rPr>
          <w:color w:val="ED2024"/>
          <w:spacing w:val="-1"/>
          <w:w w:val="92"/>
        </w:rPr>
        <w:t>S</w:t>
      </w:r>
      <w:r>
        <w:rPr>
          <w:color w:val="ED2024"/>
          <w:spacing w:val="-1"/>
          <w:w w:val="90"/>
        </w:rPr>
        <w:t>ü</w:t>
      </w:r>
      <w:r>
        <w:rPr>
          <w:color w:val="ED2024"/>
          <w:spacing w:val="-1"/>
          <w:w w:val="83"/>
        </w:rPr>
        <w:t>r</w:t>
      </w:r>
      <w:r>
        <w:rPr>
          <w:color w:val="ED2024"/>
          <w:spacing w:val="-1"/>
          <w:w w:val="87"/>
        </w:rPr>
        <w:t>e</w:t>
      </w:r>
      <w:r>
        <w:rPr>
          <w:color w:val="ED2024"/>
          <w:spacing w:val="-1"/>
          <w:w w:val="81"/>
        </w:rPr>
        <w:t>c</w:t>
      </w:r>
      <w:r>
        <w:rPr>
          <w:color w:val="ED2024"/>
          <w:spacing w:val="-1"/>
          <w:w w:val="88"/>
        </w:rPr>
        <w:t>in</w:t>
      </w:r>
      <w:r>
        <w:rPr>
          <w:color w:val="ED2024"/>
          <w:spacing w:val="-1"/>
          <w:w w:val="92"/>
        </w:rPr>
        <w:t>d</w:t>
      </w:r>
      <w:r>
        <w:rPr>
          <w:color w:val="ED2024"/>
          <w:w w:val="87"/>
        </w:rPr>
        <w:t>e</w:t>
      </w:r>
      <w:r>
        <w:rPr>
          <w:color w:val="ED2024"/>
        </w:rPr>
        <w:t> </w:t>
      </w:r>
      <w:r>
        <w:rPr>
          <w:color w:val="ED2024"/>
          <w:spacing w:val="-34"/>
        </w:rPr>
        <w:t> </w:t>
      </w:r>
      <w:r>
        <w:rPr>
          <w:rFonts w:ascii="Arial" w:hAnsi="Arial"/>
          <w:color w:val="ED2024"/>
          <w:w w:val="96"/>
        </w:rPr>
        <w:t>I</w:t>
      </w:r>
      <w:r>
        <w:rPr>
          <w:color w:val="ED2024"/>
          <w:spacing w:val="-1"/>
          <w:w w:val="98"/>
        </w:rPr>
        <w:t>l/</w:t>
      </w:r>
      <w:r>
        <w:rPr>
          <w:rFonts w:ascii="Arial" w:hAnsi="Arial"/>
          <w:color w:val="ED2024"/>
          <w:w w:val="96"/>
        </w:rPr>
        <w:t>I</w:t>
      </w:r>
      <w:r>
        <w:rPr>
          <w:color w:val="ED2024"/>
          <w:w w:val="83"/>
        </w:rPr>
        <w:t>l</w:t>
      </w:r>
      <w:r>
        <w:rPr>
          <w:color w:val="ED2024"/>
          <w:spacing w:val="-1"/>
          <w:w w:val="81"/>
        </w:rPr>
        <w:t>ç</w:t>
      </w:r>
      <w:r>
        <w:rPr>
          <w:color w:val="ED2024"/>
          <w:w w:val="87"/>
        </w:rPr>
        <w:t>e</w:t>
      </w:r>
      <w:r>
        <w:rPr>
          <w:color w:val="ED2024"/>
        </w:rPr>
        <w:t> </w:t>
      </w:r>
      <w:r>
        <w:rPr>
          <w:color w:val="ED2024"/>
          <w:spacing w:val="-35"/>
        </w:rPr>
        <w:t> </w:t>
      </w:r>
      <w:r>
        <w:rPr>
          <w:color w:val="ED2024"/>
          <w:spacing w:val="-1"/>
          <w:w w:val="96"/>
        </w:rPr>
        <w:t>Mill</w:t>
      </w:r>
      <w:r>
        <w:rPr>
          <w:color w:val="ED2024"/>
          <w:w w:val="96"/>
        </w:rPr>
        <w:t>î</w:t>
      </w:r>
      <w:r>
        <w:rPr>
          <w:color w:val="ED2024"/>
        </w:rPr>
        <w:t> </w:t>
      </w:r>
      <w:r>
        <w:rPr>
          <w:color w:val="ED2024"/>
          <w:spacing w:val="-35"/>
        </w:rPr>
        <w:t> </w:t>
      </w:r>
      <w:r>
        <w:rPr>
          <w:color w:val="ED2024"/>
          <w:w w:val="85"/>
        </w:rPr>
        <w:t>E</w:t>
      </w:r>
      <w:r>
        <w:rPr>
          <w:rFonts w:ascii="Arial" w:hAnsi="Arial"/>
          <w:color w:val="ED2024"/>
          <w:w w:val="77"/>
        </w:rPr>
        <w:t>g</w:t>
      </w:r>
      <w:r>
        <w:rPr>
          <w:color w:val="ED2024"/>
          <w:w w:val="89"/>
        </w:rPr>
        <w:t>itim</w:t>
      </w:r>
      <w:r>
        <w:rPr>
          <w:color w:val="ED2024"/>
        </w:rPr>
        <w:t> </w:t>
      </w:r>
      <w:r>
        <w:rPr>
          <w:color w:val="ED2024"/>
          <w:spacing w:val="-34"/>
        </w:rPr>
        <w:t> </w:t>
      </w:r>
      <w:r>
        <w:rPr>
          <w:color w:val="ED2024"/>
          <w:spacing w:val="-1"/>
          <w:w w:val="94"/>
        </w:rPr>
        <w:t>Müdürlü</w:t>
      </w:r>
      <w:r>
        <w:rPr>
          <w:rFonts w:ascii="Arial" w:hAnsi="Arial"/>
          <w:color w:val="ED2024"/>
          <w:w w:val="77"/>
        </w:rPr>
        <w:t>g</w:t>
      </w:r>
      <w:r>
        <w:rPr>
          <w:color w:val="ED2024"/>
          <w:spacing w:val="-1"/>
          <w:w w:val="90"/>
        </w:rPr>
        <w:t>ü</w:t>
      </w:r>
      <w:r>
        <w:rPr>
          <w:color w:val="ED2024"/>
          <w:spacing w:val="-1"/>
          <w:w w:val="91"/>
        </w:rPr>
        <w:t>n</w:t>
      </w:r>
      <w:r>
        <w:rPr>
          <w:color w:val="ED2024"/>
          <w:spacing w:val="-1"/>
          <w:w w:val="90"/>
        </w:rPr>
        <w:t>ü</w:t>
      </w:r>
      <w:r>
        <w:rPr>
          <w:color w:val="ED2024"/>
          <w:w w:val="91"/>
        </w:rPr>
        <w:t>n </w:t>
      </w:r>
      <w:r>
        <w:rPr>
          <w:color w:val="ED2024"/>
        </w:rPr>
        <w:t>Görevleri</w:t>
      </w:r>
      <w:r>
        <w:rPr>
          <w:color w:val="ED2024"/>
          <w:spacing w:val="-25"/>
        </w:rPr>
        <w:t> </w:t>
      </w:r>
      <w:r>
        <w:rPr>
          <w:color w:val="ED2024"/>
        </w:rPr>
        <w:t>Nelerdir?</w:t>
      </w:r>
    </w:p>
    <w:p>
      <w:pPr>
        <w:pStyle w:val="ListParagraph"/>
        <w:numPr>
          <w:ilvl w:val="0"/>
          <w:numId w:val="10"/>
        </w:numPr>
        <w:tabs>
          <w:tab w:pos="1218" w:val="left" w:leader="none"/>
        </w:tabs>
        <w:spacing w:line="247" w:lineRule="auto" w:before="124" w:after="0"/>
        <w:ind w:left="1228" w:right="704" w:hanging="360"/>
        <w:jc w:val="both"/>
        <w:rPr>
          <w:sz w:val="22"/>
        </w:rPr>
      </w:pPr>
      <w:r>
        <w:rPr>
          <w:color w:val="231F20"/>
          <w:sz w:val="22"/>
        </w:rPr>
        <w:t>Özel</w:t>
      </w:r>
      <w:r>
        <w:rPr>
          <w:color w:val="231F20"/>
          <w:spacing w:val="-15"/>
          <w:sz w:val="22"/>
        </w:rPr>
        <w:t> </w:t>
      </w:r>
      <w:r>
        <w:rPr>
          <w:color w:val="231F20"/>
          <w:sz w:val="22"/>
        </w:rPr>
        <w:t>egitim</w:t>
      </w:r>
      <w:r>
        <w:rPr>
          <w:color w:val="231F20"/>
          <w:spacing w:val="-15"/>
          <w:sz w:val="22"/>
        </w:rPr>
        <w:t> </w:t>
      </w:r>
      <w:r>
        <w:rPr>
          <w:color w:val="231F20"/>
          <w:sz w:val="22"/>
        </w:rPr>
        <w:t>degerlendirme</w:t>
      </w:r>
      <w:r>
        <w:rPr>
          <w:color w:val="231F20"/>
          <w:spacing w:val="-15"/>
          <w:sz w:val="22"/>
        </w:rPr>
        <w:t> </w:t>
      </w:r>
      <w:r>
        <w:rPr>
          <w:color w:val="231F20"/>
          <w:sz w:val="22"/>
        </w:rPr>
        <w:t>kurulu</w:t>
      </w:r>
      <w:r>
        <w:rPr>
          <w:color w:val="231F20"/>
          <w:spacing w:val="-15"/>
          <w:sz w:val="22"/>
        </w:rPr>
        <w:t> </w:t>
      </w:r>
      <w:r>
        <w:rPr>
          <w:color w:val="231F20"/>
          <w:sz w:val="22"/>
        </w:rPr>
        <w:t>raporu</w:t>
      </w:r>
      <w:r>
        <w:rPr>
          <w:color w:val="231F20"/>
          <w:spacing w:val="-15"/>
          <w:sz w:val="22"/>
        </w:rPr>
        <w:t> </w:t>
      </w:r>
      <w:r>
        <w:rPr>
          <w:color w:val="231F20"/>
          <w:sz w:val="22"/>
        </w:rPr>
        <w:t>dogrultusunda,</w:t>
      </w:r>
      <w:r>
        <w:rPr>
          <w:color w:val="231F20"/>
          <w:spacing w:val="-16"/>
          <w:sz w:val="22"/>
        </w:rPr>
        <w:t> </w:t>
      </w:r>
      <w:r>
        <w:rPr>
          <w:color w:val="231F20"/>
          <w:sz w:val="22"/>
        </w:rPr>
        <w:t>özel</w:t>
      </w:r>
      <w:r>
        <w:rPr>
          <w:color w:val="231F20"/>
          <w:spacing w:val="-15"/>
          <w:sz w:val="22"/>
        </w:rPr>
        <w:t> </w:t>
      </w:r>
      <w:r>
        <w:rPr>
          <w:color w:val="231F20"/>
          <w:sz w:val="22"/>
        </w:rPr>
        <w:t>egitime ihtiyacı</w:t>
      </w:r>
      <w:r>
        <w:rPr>
          <w:color w:val="231F20"/>
          <w:spacing w:val="-26"/>
          <w:sz w:val="22"/>
        </w:rPr>
        <w:t> </w:t>
      </w:r>
      <w:r>
        <w:rPr>
          <w:color w:val="231F20"/>
          <w:sz w:val="22"/>
        </w:rPr>
        <w:t>olan</w:t>
      </w:r>
      <w:r>
        <w:rPr>
          <w:color w:val="231F20"/>
          <w:spacing w:val="-25"/>
          <w:sz w:val="22"/>
        </w:rPr>
        <w:t> </w:t>
      </w:r>
      <w:r>
        <w:rPr>
          <w:color w:val="231F20"/>
          <w:sz w:val="22"/>
        </w:rPr>
        <w:t>ögrencinin</w:t>
      </w:r>
      <w:r>
        <w:rPr>
          <w:color w:val="231F20"/>
          <w:spacing w:val="-25"/>
          <w:sz w:val="22"/>
        </w:rPr>
        <w:t> </w:t>
      </w:r>
      <w:r>
        <w:rPr>
          <w:color w:val="231F20"/>
          <w:sz w:val="22"/>
        </w:rPr>
        <w:t>uygun</w:t>
      </w:r>
      <w:r>
        <w:rPr>
          <w:color w:val="231F20"/>
          <w:spacing w:val="-25"/>
          <w:sz w:val="22"/>
        </w:rPr>
        <w:t> </w:t>
      </w:r>
      <w:r>
        <w:rPr>
          <w:color w:val="231F20"/>
          <w:sz w:val="22"/>
        </w:rPr>
        <w:t>resmî</w:t>
      </w:r>
      <w:r>
        <w:rPr>
          <w:color w:val="231F20"/>
          <w:spacing w:val="-26"/>
          <w:sz w:val="22"/>
        </w:rPr>
        <w:t> </w:t>
      </w:r>
      <w:r>
        <w:rPr>
          <w:color w:val="231F20"/>
          <w:sz w:val="22"/>
        </w:rPr>
        <w:t>okul</w:t>
      </w:r>
      <w:r>
        <w:rPr>
          <w:color w:val="231F20"/>
          <w:spacing w:val="-25"/>
          <w:sz w:val="22"/>
        </w:rPr>
        <w:t> </w:t>
      </w:r>
      <w:r>
        <w:rPr>
          <w:color w:val="231F20"/>
          <w:sz w:val="22"/>
        </w:rPr>
        <w:t>veya</w:t>
      </w:r>
      <w:r>
        <w:rPr>
          <w:color w:val="231F20"/>
          <w:spacing w:val="-26"/>
          <w:sz w:val="22"/>
        </w:rPr>
        <w:t> </w:t>
      </w:r>
      <w:r>
        <w:rPr>
          <w:color w:val="231F20"/>
          <w:sz w:val="22"/>
        </w:rPr>
        <w:t>kuruma</w:t>
      </w:r>
      <w:r>
        <w:rPr>
          <w:color w:val="231F20"/>
          <w:spacing w:val="-25"/>
          <w:sz w:val="22"/>
        </w:rPr>
        <w:t> </w:t>
      </w:r>
      <w:r>
        <w:rPr>
          <w:color w:val="231F20"/>
          <w:sz w:val="22"/>
        </w:rPr>
        <w:t>yerleçtirmesini yapar.</w:t>
      </w:r>
    </w:p>
    <w:p>
      <w:pPr>
        <w:pStyle w:val="ListParagraph"/>
        <w:numPr>
          <w:ilvl w:val="0"/>
          <w:numId w:val="10"/>
        </w:numPr>
        <w:tabs>
          <w:tab w:pos="1218" w:val="left" w:leader="none"/>
        </w:tabs>
        <w:spacing w:line="247" w:lineRule="auto" w:before="121" w:after="0"/>
        <w:ind w:left="1228" w:right="702" w:hanging="360"/>
        <w:jc w:val="both"/>
        <w:rPr>
          <w:sz w:val="22"/>
        </w:rPr>
      </w:pPr>
      <w:r>
        <w:rPr>
          <w:color w:val="231F20"/>
          <w:sz w:val="22"/>
        </w:rPr>
        <w:t>Egitsel degerlendirme ve tanılama ile yerleçtirme kararına yapılan itirazları inceleyerek gerekli tedbirleri</w:t>
      </w:r>
      <w:r>
        <w:rPr>
          <w:color w:val="231F20"/>
          <w:spacing w:val="-26"/>
          <w:sz w:val="22"/>
        </w:rPr>
        <w:t> </w:t>
      </w:r>
      <w:r>
        <w:rPr>
          <w:color w:val="231F20"/>
          <w:sz w:val="22"/>
        </w:rPr>
        <w:t>alır.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93"/>
        <w:ind w:right="780"/>
        <w:jc w:val="right"/>
        <w:rPr>
          <w:rFonts w:ascii="Arial"/>
        </w:rPr>
      </w:pPr>
      <w:r>
        <w:rPr>
          <w:rFonts w:ascii="Arial"/>
          <w:color w:val="92278F"/>
        </w:rPr>
        <w:t>15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872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4072" filled="true" fillcolor="#92278f" stroked="false">
            <v:fill type="solid"/>
            <w10:wrap type="none"/>
          </v:rect>
        </w:pict>
      </w:r>
      <w:r>
        <w:rPr/>
        <w:pict>
          <v:rect style="position:absolute;margin-left:0pt;margin-top:649.765015pt;width:49.606pt;height:33.386pt;mso-position-horizontal-relative:page;mso-position-vertical-relative:page;z-index:409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7"/>
        </w:rPr>
      </w:pPr>
    </w:p>
    <w:p>
      <w:pPr>
        <w:pStyle w:val="Heading1"/>
      </w:pPr>
      <w:r>
        <w:rPr>
          <w:color w:val="17365D"/>
        </w:rPr>
        <w:t>BÖLÜM</w:t>
      </w:r>
      <w:r>
        <w:rPr>
          <w:rFonts w:ascii="Arial" w:hAnsi="Arial"/>
          <w:color w:val="17365D"/>
        </w:rPr>
        <w:t>-</w:t>
      </w:r>
      <w:r>
        <w:rPr>
          <w:color w:val="17365D"/>
        </w:rPr>
        <w:t>2</w:t>
      </w:r>
    </w:p>
    <w:p>
      <w:pPr>
        <w:pStyle w:val="ListParagraph"/>
        <w:numPr>
          <w:ilvl w:val="1"/>
          <w:numId w:val="13"/>
        </w:numPr>
        <w:tabs>
          <w:tab w:pos="1697" w:val="left" w:leader="none"/>
        </w:tabs>
        <w:spacing w:line="348" w:lineRule="auto" w:before="135" w:after="0"/>
        <w:ind w:left="1234" w:right="3479" w:firstLine="0"/>
        <w:jc w:val="left"/>
        <w:rPr>
          <w:rFonts w:ascii="Trebuchet MS" w:hAnsi="Trebuchet MS"/>
          <w:b/>
          <w:sz w:val="26"/>
        </w:rPr>
      </w:pPr>
      <w:r>
        <w:rPr>
          <w:rFonts w:ascii="Trebuchet MS" w:hAnsi="Trebuchet MS"/>
          <w:b/>
          <w:color w:val="17365D"/>
          <w:w w:val="95"/>
          <w:sz w:val="26"/>
        </w:rPr>
        <w:t>KAYNA</w:t>
      </w:r>
      <w:r>
        <w:rPr>
          <w:rFonts w:ascii="Arial" w:hAnsi="Arial"/>
          <w:b/>
          <w:color w:val="17365D"/>
          <w:w w:val="95"/>
          <w:sz w:val="26"/>
        </w:rPr>
        <w:t>$</w:t>
      </w:r>
      <w:r>
        <w:rPr>
          <w:rFonts w:ascii="Trebuchet MS" w:hAnsi="Trebuchet MS"/>
          <w:b/>
          <w:color w:val="17365D"/>
          <w:w w:val="95"/>
          <w:sz w:val="26"/>
        </w:rPr>
        <w:t>TIRMA E</w:t>
      </w:r>
      <w:r>
        <w:rPr>
          <w:rFonts w:ascii="Arial" w:hAnsi="Arial"/>
          <w:b/>
          <w:color w:val="17365D"/>
          <w:w w:val="95"/>
          <w:sz w:val="26"/>
        </w:rPr>
        <w:t>UI</w:t>
      </w:r>
      <w:r>
        <w:rPr>
          <w:rFonts w:ascii="Trebuchet MS" w:hAnsi="Trebuchet MS"/>
          <w:b/>
          <w:color w:val="17365D"/>
          <w:w w:val="95"/>
          <w:sz w:val="26"/>
        </w:rPr>
        <w:t>T</w:t>
      </w:r>
      <w:r>
        <w:rPr>
          <w:rFonts w:ascii="Arial" w:hAnsi="Arial"/>
          <w:b/>
          <w:color w:val="17365D"/>
          <w:w w:val="95"/>
          <w:sz w:val="26"/>
        </w:rPr>
        <w:t>I</w:t>
      </w:r>
      <w:r>
        <w:rPr>
          <w:rFonts w:ascii="Trebuchet MS" w:hAnsi="Trebuchet MS"/>
          <w:b/>
          <w:color w:val="17365D"/>
          <w:w w:val="95"/>
          <w:sz w:val="26"/>
        </w:rPr>
        <w:t>M</w:t>
      </w:r>
      <w:r>
        <w:rPr>
          <w:rFonts w:ascii="Arial" w:hAnsi="Arial"/>
          <w:b/>
          <w:color w:val="17365D"/>
          <w:w w:val="95"/>
          <w:sz w:val="26"/>
        </w:rPr>
        <w:t>I</w:t>
      </w:r>
      <w:r>
        <w:rPr>
          <w:rFonts w:ascii="Arial" w:hAnsi="Arial"/>
          <w:b/>
          <w:color w:val="17365D"/>
          <w:spacing w:val="-45"/>
          <w:w w:val="95"/>
          <w:sz w:val="26"/>
        </w:rPr>
        <w:t> </w:t>
      </w:r>
      <w:r>
        <w:rPr>
          <w:rFonts w:ascii="Trebuchet MS" w:hAnsi="Trebuchet MS"/>
          <w:b/>
          <w:color w:val="17365D"/>
          <w:w w:val="95"/>
          <w:sz w:val="26"/>
        </w:rPr>
        <w:t>NED</w:t>
      </w:r>
      <w:r>
        <w:rPr>
          <w:rFonts w:ascii="Arial" w:hAnsi="Arial"/>
          <w:b/>
          <w:color w:val="17365D"/>
          <w:w w:val="95"/>
          <w:sz w:val="26"/>
        </w:rPr>
        <w:t>I</w:t>
      </w:r>
      <w:r>
        <w:rPr>
          <w:rFonts w:ascii="Trebuchet MS" w:hAnsi="Trebuchet MS"/>
          <w:b/>
          <w:color w:val="17365D"/>
          <w:w w:val="95"/>
          <w:sz w:val="26"/>
        </w:rPr>
        <w:t>R? ENGELL</w:t>
      </w:r>
      <w:r>
        <w:rPr>
          <w:rFonts w:ascii="Arial" w:hAnsi="Arial"/>
          <w:b/>
          <w:color w:val="17365D"/>
          <w:w w:val="95"/>
          <w:sz w:val="26"/>
        </w:rPr>
        <w:t>I</w:t>
      </w:r>
      <w:r>
        <w:rPr>
          <w:rFonts w:ascii="Arial" w:hAnsi="Arial"/>
          <w:b/>
          <w:color w:val="17365D"/>
          <w:spacing w:val="-42"/>
          <w:w w:val="95"/>
          <w:sz w:val="26"/>
        </w:rPr>
        <w:t> </w:t>
      </w:r>
      <w:r>
        <w:rPr>
          <w:rFonts w:ascii="Trebuchet MS" w:hAnsi="Trebuchet MS"/>
          <w:b/>
          <w:color w:val="17365D"/>
          <w:w w:val="95"/>
          <w:sz w:val="26"/>
        </w:rPr>
        <w:t>B</w:t>
      </w:r>
      <w:r>
        <w:rPr>
          <w:rFonts w:ascii="Arial" w:hAnsi="Arial"/>
          <w:b/>
          <w:color w:val="17365D"/>
          <w:w w:val="95"/>
          <w:sz w:val="26"/>
        </w:rPr>
        <w:t>I</w:t>
      </w:r>
      <w:r>
        <w:rPr>
          <w:rFonts w:ascii="Trebuchet MS" w:hAnsi="Trebuchet MS"/>
          <w:b/>
          <w:color w:val="17365D"/>
          <w:w w:val="95"/>
          <w:sz w:val="26"/>
        </w:rPr>
        <w:t>REY</w:t>
      </w:r>
      <w:r>
        <w:rPr>
          <w:rFonts w:ascii="Trebuchet MS" w:hAnsi="Trebuchet MS"/>
          <w:b/>
          <w:color w:val="17365D"/>
          <w:spacing w:val="-48"/>
          <w:w w:val="95"/>
          <w:sz w:val="26"/>
        </w:rPr>
        <w:t> </w:t>
      </w:r>
      <w:r>
        <w:rPr>
          <w:rFonts w:ascii="Arial" w:hAnsi="Arial"/>
          <w:b/>
          <w:color w:val="17365D"/>
          <w:w w:val="95"/>
          <w:sz w:val="26"/>
        </w:rPr>
        <w:t>I</w:t>
      </w:r>
      <w:r>
        <w:rPr>
          <w:rFonts w:ascii="Trebuchet MS" w:hAnsi="Trebuchet MS"/>
          <w:b/>
          <w:color w:val="17365D"/>
          <w:w w:val="95"/>
          <w:sz w:val="26"/>
        </w:rPr>
        <w:t>Ç</w:t>
      </w:r>
      <w:r>
        <w:rPr>
          <w:rFonts w:ascii="Arial" w:hAnsi="Arial"/>
          <w:b/>
          <w:color w:val="17365D"/>
          <w:w w:val="95"/>
          <w:sz w:val="26"/>
        </w:rPr>
        <w:t>I</w:t>
      </w:r>
      <w:r>
        <w:rPr>
          <w:rFonts w:ascii="Trebuchet MS" w:hAnsi="Trebuchet MS"/>
          <w:b/>
          <w:color w:val="17365D"/>
          <w:w w:val="95"/>
          <w:sz w:val="26"/>
        </w:rPr>
        <w:t>N</w:t>
      </w:r>
      <w:r>
        <w:rPr>
          <w:rFonts w:ascii="Trebuchet MS" w:hAnsi="Trebuchet MS"/>
          <w:b/>
          <w:color w:val="17365D"/>
          <w:spacing w:val="-47"/>
          <w:w w:val="95"/>
          <w:sz w:val="26"/>
        </w:rPr>
        <w:t> </w:t>
      </w:r>
      <w:r>
        <w:rPr>
          <w:rFonts w:ascii="Trebuchet MS" w:hAnsi="Trebuchet MS"/>
          <w:b/>
          <w:color w:val="17365D"/>
          <w:w w:val="95"/>
          <w:sz w:val="26"/>
        </w:rPr>
        <w:t>GEREKL</w:t>
      </w:r>
      <w:r>
        <w:rPr>
          <w:rFonts w:ascii="Arial" w:hAnsi="Arial"/>
          <w:b/>
          <w:color w:val="17365D"/>
          <w:w w:val="95"/>
          <w:sz w:val="26"/>
        </w:rPr>
        <w:t>I</w:t>
      </w:r>
      <w:r>
        <w:rPr>
          <w:rFonts w:ascii="Arial" w:hAnsi="Arial"/>
          <w:b/>
          <w:color w:val="17365D"/>
          <w:spacing w:val="-42"/>
          <w:w w:val="95"/>
          <w:sz w:val="26"/>
        </w:rPr>
        <w:t> </w:t>
      </w:r>
      <w:r>
        <w:rPr>
          <w:rFonts w:ascii="Trebuchet MS" w:hAnsi="Trebuchet MS"/>
          <w:b/>
          <w:color w:val="17365D"/>
          <w:w w:val="95"/>
          <w:sz w:val="26"/>
        </w:rPr>
        <w:t>M</w:t>
      </w:r>
      <w:r>
        <w:rPr>
          <w:rFonts w:ascii="Arial" w:hAnsi="Arial"/>
          <w:b/>
          <w:color w:val="17365D"/>
          <w:w w:val="95"/>
          <w:sz w:val="26"/>
        </w:rPr>
        <w:t>I</w:t>
      </w:r>
      <w:r>
        <w:rPr>
          <w:rFonts w:ascii="Trebuchet MS" w:hAnsi="Trebuchet MS"/>
          <w:b/>
          <w:color w:val="17365D"/>
          <w:w w:val="95"/>
          <w:sz w:val="26"/>
        </w:rPr>
        <w:t>D</w:t>
      </w:r>
      <w:r>
        <w:rPr>
          <w:rFonts w:ascii="Arial" w:hAnsi="Arial"/>
          <w:b/>
          <w:color w:val="17365D"/>
          <w:w w:val="95"/>
          <w:sz w:val="26"/>
        </w:rPr>
        <w:t>I</w:t>
      </w:r>
      <w:r>
        <w:rPr>
          <w:rFonts w:ascii="Trebuchet MS" w:hAnsi="Trebuchet MS"/>
          <w:b/>
          <w:color w:val="17365D"/>
          <w:w w:val="95"/>
          <w:sz w:val="26"/>
        </w:rPr>
        <w:t>R?</w:t>
      </w:r>
    </w:p>
    <w:p>
      <w:pPr>
        <w:pStyle w:val="BodyText"/>
        <w:spacing w:line="247" w:lineRule="auto" w:before="2"/>
        <w:ind w:left="666" w:right="543" w:firstLine="567"/>
        <w:jc w:val="both"/>
      </w:pPr>
      <w:r>
        <w:rPr>
          <w:color w:val="231F20"/>
        </w:rPr>
        <w:t>Özel egitim gereksinimi olan ögrencilere sunulan tüm özel egitim hizmetlerinin temelinde, ögrencinin özrünün engele dönüçmesini önleme çabası yatmaktadır. Kaynaçtırma egitimiyle ögrencinin içlevde bulunma düzeyi artırılarak, birlikte yaçadıgı çevreye uyum saglaması, çevrenin beklentilerine uygun davranıç biçimleri geliçtirmesi saglanmaktadır. Ilgi ve yeteneklerini maksimum düzeyde kullanabilen ögrenci böylece, normal insanların</w:t>
      </w:r>
      <w:r>
        <w:rPr>
          <w:color w:val="231F20"/>
          <w:spacing w:val="-21"/>
        </w:rPr>
        <w:t> </w:t>
      </w:r>
      <w:r>
        <w:rPr>
          <w:color w:val="231F20"/>
        </w:rPr>
        <w:t>yetersiz,</w:t>
      </w:r>
      <w:r>
        <w:rPr>
          <w:color w:val="231F20"/>
          <w:spacing w:val="-20"/>
        </w:rPr>
        <w:t> </w:t>
      </w:r>
      <w:r>
        <w:rPr>
          <w:color w:val="231F20"/>
        </w:rPr>
        <w:t>kusurlu,</w:t>
      </w:r>
      <w:r>
        <w:rPr>
          <w:color w:val="231F20"/>
          <w:spacing w:val="-21"/>
        </w:rPr>
        <w:t> </w:t>
      </w:r>
      <w:r>
        <w:rPr>
          <w:color w:val="231F20"/>
        </w:rPr>
        <w:t>eksik,</w:t>
      </w:r>
      <w:r>
        <w:rPr>
          <w:color w:val="231F20"/>
          <w:spacing w:val="-20"/>
        </w:rPr>
        <w:t> </w:t>
      </w:r>
      <w:r>
        <w:rPr>
          <w:color w:val="231F20"/>
        </w:rPr>
        <w:t>itici,</w:t>
      </w:r>
      <w:r>
        <w:rPr>
          <w:color w:val="231F20"/>
          <w:spacing w:val="-21"/>
        </w:rPr>
        <w:t> </w:t>
      </w:r>
      <w:r>
        <w:rPr>
          <w:color w:val="231F20"/>
        </w:rPr>
        <w:t>yardım</w:t>
      </w:r>
      <w:r>
        <w:rPr>
          <w:color w:val="231F20"/>
          <w:spacing w:val="-20"/>
        </w:rPr>
        <w:t> </w:t>
      </w:r>
      <w:r>
        <w:rPr>
          <w:color w:val="231F20"/>
        </w:rPr>
        <w:t>edilmesi</w:t>
      </w:r>
      <w:r>
        <w:rPr>
          <w:color w:val="231F20"/>
          <w:spacing w:val="-21"/>
        </w:rPr>
        <w:t> </w:t>
      </w:r>
      <w:r>
        <w:rPr>
          <w:color w:val="231F20"/>
        </w:rPr>
        <w:t>veya</w:t>
      </w:r>
      <w:r>
        <w:rPr>
          <w:color w:val="231F20"/>
          <w:spacing w:val="-20"/>
        </w:rPr>
        <w:t> </w:t>
      </w:r>
      <w:r>
        <w:rPr>
          <w:color w:val="231F20"/>
        </w:rPr>
        <w:t>korunması</w:t>
      </w:r>
      <w:r>
        <w:rPr>
          <w:color w:val="231F20"/>
          <w:spacing w:val="-21"/>
        </w:rPr>
        <w:t> </w:t>
      </w:r>
      <w:r>
        <w:rPr>
          <w:color w:val="231F20"/>
        </w:rPr>
        <w:t>ya</w:t>
      </w:r>
      <w:r>
        <w:rPr>
          <w:color w:val="231F20"/>
          <w:spacing w:val="-20"/>
        </w:rPr>
        <w:t> </w:t>
      </w:r>
      <w:r>
        <w:rPr>
          <w:color w:val="231F20"/>
        </w:rPr>
        <w:t>da</w:t>
      </w:r>
    </w:p>
    <w:p>
      <w:pPr>
        <w:pStyle w:val="BodyText"/>
        <w:spacing w:line="247" w:lineRule="auto" w:before="4"/>
        <w:ind w:left="4287" w:right="544"/>
        <w:jc w:val="both"/>
      </w:pPr>
      <w:r>
        <w:rPr/>
        <w:drawing>
          <wp:anchor distT="0" distB="0" distL="0" distR="0" allowOverlap="1" layoutInCell="1" locked="0" behindDoc="1" simplePos="0" relativeHeight="268046807">
            <wp:simplePos x="0" y="0"/>
            <wp:positionH relativeFrom="page">
              <wp:posOffset>646742</wp:posOffset>
            </wp:positionH>
            <wp:positionV relativeFrom="paragraph">
              <wp:posOffset>93172</wp:posOffset>
            </wp:positionV>
            <wp:extent cx="2268105" cy="1728215"/>
            <wp:effectExtent l="0" t="0" r="0" b="0"/>
            <wp:wrapNone/>
            <wp:docPr id="33" name="image21.png" descr=""/>
            <wp:cNvGraphicFramePr>
              <a:graphicFrameLocks noChangeAspect="1"/>
            </wp:cNvGraphicFramePr>
            <a:graphic>
              <a:graphicData uri="http://schemas.openxmlformats.org/drawingml/2006/picture">
                <pic:pic>
                  <pic:nvPicPr>
                    <pic:cNvPr id="34" name="image21.png"/>
                    <pic:cNvPicPr/>
                  </pic:nvPicPr>
                  <pic:blipFill>
                    <a:blip r:embed="rId25" cstate="print"/>
                    <a:stretch>
                      <a:fillRect/>
                    </a:stretch>
                  </pic:blipFill>
                  <pic:spPr>
                    <a:xfrm>
                      <a:off x="0" y="0"/>
                      <a:ext cx="2268105" cy="1728215"/>
                    </a:xfrm>
                    <a:prstGeom prst="rect">
                      <a:avLst/>
                    </a:prstGeom>
                  </pic:spPr>
                </pic:pic>
              </a:graphicData>
            </a:graphic>
          </wp:anchor>
        </w:drawing>
      </w:r>
      <w:r>
        <w:rPr>
          <w:color w:val="231F20"/>
        </w:rPr>
        <w:t>sakınılması, kaçınılması gereken biri diye düçündügü kiçi olmaktan kurtulacaktır.</w:t>
      </w:r>
    </w:p>
    <w:p>
      <w:pPr>
        <w:pStyle w:val="BodyText"/>
        <w:spacing w:line="247" w:lineRule="auto" w:before="122"/>
        <w:ind w:left="4287" w:right="541" w:firstLine="567"/>
        <w:jc w:val="both"/>
      </w:pPr>
      <w:r>
        <w:rPr>
          <w:color w:val="231F20"/>
        </w:rPr>
        <w:t>Normal akranları ile aynı toplumsal kaynakları kullanmasını bekledigimiz özel egitime ihtiyacı olan ögrencinin, egitimini de akranlarıyla birlikte en az kısıtlayıcı çartlarda yapmasından daha dogal bir gerçeklik olamaz.</w:t>
      </w:r>
    </w:p>
    <w:p>
      <w:pPr>
        <w:pStyle w:val="BodyText"/>
        <w:spacing w:line="247" w:lineRule="auto" w:before="122"/>
        <w:ind w:left="666" w:right="542" w:firstLine="4188"/>
        <w:jc w:val="both"/>
      </w:pPr>
      <w:r>
        <w:rPr>
          <w:color w:val="231F20"/>
        </w:rPr>
        <w:t>Özel egitime ihtiyacı olan ögrencilerin normal yaçıtlarıyla, normal okullarda mümkün olan en uzun sürede bir arada egitime alınmaları, tüm alanlardaki geliçimleri açısından önem</w:t>
      </w:r>
      <w:r>
        <w:rPr>
          <w:color w:val="231F20"/>
          <w:spacing w:val="-22"/>
        </w:rPr>
        <w:t> </w:t>
      </w:r>
      <w:r>
        <w:rPr>
          <w:color w:val="231F20"/>
        </w:rPr>
        <w:t>arz</w:t>
      </w:r>
      <w:r>
        <w:rPr>
          <w:color w:val="231F20"/>
          <w:spacing w:val="-21"/>
        </w:rPr>
        <w:t> </w:t>
      </w:r>
      <w:r>
        <w:rPr>
          <w:color w:val="231F20"/>
        </w:rPr>
        <w:t>etmektedir.</w:t>
      </w:r>
      <w:r>
        <w:rPr>
          <w:color w:val="231F20"/>
          <w:spacing w:val="-22"/>
        </w:rPr>
        <w:t> </w:t>
      </w:r>
      <w:r>
        <w:rPr>
          <w:color w:val="231F20"/>
        </w:rPr>
        <w:t>Özel</w:t>
      </w:r>
      <w:r>
        <w:rPr>
          <w:color w:val="231F20"/>
          <w:spacing w:val="-21"/>
        </w:rPr>
        <w:t> </w:t>
      </w:r>
      <w:r>
        <w:rPr>
          <w:color w:val="231F20"/>
        </w:rPr>
        <w:t>egitime</w:t>
      </w:r>
      <w:r>
        <w:rPr>
          <w:color w:val="231F20"/>
          <w:spacing w:val="-21"/>
        </w:rPr>
        <w:t> </w:t>
      </w:r>
      <w:r>
        <w:rPr>
          <w:color w:val="231F20"/>
        </w:rPr>
        <w:t>ihtiyacı</w:t>
      </w:r>
      <w:r>
        <w:rPr>
          <w:color w:val="231F20"/>
          <w:spacing w:val="-22"/>
        </w:rPr>
        <w:t> </w:t>
      </w:r>
      <w:r>
        <w:rPr>
          <w:color w:val="231F20"/>
        </w:rPr>
        <w:t>olan</w:t>
      </w:r>
      <w:r>
        <w:rPr>
          <w:color w:val="231F20"/>
          <w:spacing w:val="-21"/>
        </w:rPr>
        <w:t> </w:t>
      </w:r>
      <w:r>
        <w:rPr>
          <w:color w:val="231F20"/>
        </w:rPr>
        <w:t>ögrencilerin</w:t>
      </w:r>
      <w:r>
        <w:rPr>
          <w:color w:val="231F20"/>
          <w:spacing w:val="-21"/>
        </w:rPr>
        <w:t> </w:t>
      </w:r>
      <w:r>
        <w:rPr>
          <w:color w:val="231F20"/>
        </w:rPr>
        <w:t>normal</w:t>
      </w:r>
      <w:r>
        <w:rPr>
          <w:color w:val="231F20"/>
          <w:spacing w:val="-21"/>
        </w:rPr>
        <w:t> </w:t>
      </w:r>
      <w:r>
        <w:rPr>
          <w:color w:val="231F20"/>
        </w:rPr>
        <w:t>okullarda kaynaçtırma egitimine alınmaları onların toplum içinde bir ögrenci olarak yaçamlarını kolaylaçtırmaktadır. Diger yandan özürlü çocugun okuldaki arkadaç</w:t>
      </w:r>
      <w:r>
        <w:rPr>
          <w:color w:val="231F20"/>
          <w:spacing w:val="-32"/>
        </w:rPr>
        <w:t> </w:t>
      </w:r>
      <w:r>
        <w:rPr>
          <w:color w:val="231F20"/>
        </w:rPr>
        <w:t>grubuna</w:t>
      </w:r>
      <w:r>
        <w:rPr>
          <w:color w:val="231F20"/>
          <w:spacing w:val="-32"/>
        </w:rPr>
        <w:t> </w:t>
      </w:r>
      <w:r>
        <w:rPr>
          <w:color w:val="231F20"/>
        </w:rPr>
        <w:t>katılması</w:t>
      </w:r>
      <w:r>
        <w:rPr>
          <w:color w:val="231F20"/>
          <w:spacing w:val="-31"/>
        </w:rPr>
        <w:t> </w:t>
      </w:r>
      <w:r>
        <w:rPr>
          <w:color w:val="231F20"/>
        </w:rPr>
        <w:t>ve</w:t>
      </w:r>
      <w:r>
        <w:rPr>
          <w:color w:val="231F20"/>
          <w:spacing w:val="-32"/>
        </w:rPr>
        <w:t> </w:t>
      </w:r>
      <w:r>
        <w:rPr>
          <w:color w:val="231F20"/>
        </w:rPr>
        <w:t>kabul</w:t>
      </w:r>
      <w:r>
        <w:rPr>
          <w:color w:val="231F20"/>
          <w:spacing w:val="-31"/>
        </w:rPr>
        <w:t> </w:t>
      </w:r>
      <w:r>
        <w:rPr>
          <w:color w:val="231F20"/>
        </w:rPr>
        <w:t>görmesi,</w:t>
      </w:r>
      <w:r>
        <w:rPr>
          <w:color w:val="231F20"/>
          <w:spacing w:val="-32"/>
        </w:rPr>
        <w:t> </w:t>
      </w:r>
      <w:r>
        <w:rPr>
          <w:color w:val="231F20"/>
        </w:rPr>
        <w:t>çocuktaki</w:t>
      </w:r>
      <w:r>
        <w:rPr>
          <w:color w:val="231F20"/>
          <w:spacing w:val="-31"/>
        </w:rPr>
        <w:t> </w:t>
      </w:r>
      <w:r>
        <w:rPr>
          <w:color w:val="231F20"/>
        </w:rPr>
        <w:t>bagımlılık</w:t>
      </w:r>
      <w:r>
        <w:rPr>
          <w:color w:val="231F20"/>
          <w:spacing w:val="-33"/>
        </w:rPr>
        <w:t> </w:t>
      </w:r>
      <w:r>
        <w:rPr>
          <w:color w:val="231F20"/>
        </w:rPr>
        <w:t>duygusunun azalmasına, güven duygusunun geliçmesine, olumlu ögrenme modelleri edinmesine katkı saglayacaktır. Böyle bir kaynaçtırma çalıçmasında özel egitime ihtiyacı olan ögrencilerin normal çocuklarla olumlu sosyal iliçkiler geliçtirmesi</w:t>
      </w:r>
      <w:r>
        <w:rPr>
          <w:color w:val="231F20"/>
          <w:spacing w:val="-11"/>
        </w:rPr>
        <w:t> </w:t>
      </w:r>
      <w:r>
        <w:rPr>
          <w:color w:val="231F20"/>
        </w:rPr>
        <w:t>ögretilecek</w:t>
      </w:r>
      <w:r>
        <w:rPr>
          <w:color w:val="231F20"/>
          <w:spacing w:val="-11"/>
        </w:rPr>
        <w:t> </w:t>
      </w:r>
      <w:r>
        <w:rPr>
          <w:color w:val="231F20"/>
        </w:rPr>
        <w:t>ve</w:t>
      </w:r>
      <w:r>
        <w:rPr>
          <w:color w:val="231F20"/>
          <w:spacing w:val="-11"/>
        </w:rPr>
        <w:t> </w:t>
      </w:r>
      <w:r>
        <w:rPr>
          <w:color w:val="231F20"/>
        </w:rPr>
        <w:t>en</w:t>
      </w:r>
      <w:r>
        <w:rPr>
          <w:color w:val="231F20"/>
          <w:spacing w:val="-10"/>
        </w:rPr>
        <w:t> </w:t>
      </w:r>
      <w:r>
        <w:rPr>
          <w:color w:val="231F20"/>
        </w:rPr>
        <w:t>önemlisi</w:t>
      </w:r>
      <w:r>
        <w:rPr>
          <w:color w:val="231F20"/>
          <w:spacing w:val="-11"/>
        </w:rPr>
        <w:t> </w:t>
      </w:r>
      <w:r>
        <w:rPr>
          <w:color w:val="231F20"/>
        </w:rPr>
        <w:t>de</w:t>
      </w:r>
      <w:r>
        <w:rPr>
          <w:color w:val="231F20"/>
          <w:spacing w:val="-11"/>
        </w:rPr>
        <w:t> </w:t>
      </w:r>
      <w:r>
        <w:rPr>
          <w:color w:val="231F20"/>
        </w:rPr>
        <w:t>her</w:t>
      </w:r>
      <w:r>
        <w:rPr>
          <w:color w:val="231F20"/>
          <w:spacing w:val="-11"/>
        </w:rPr>
        <w:t> </w:t>
      </w:r>
      <w:r>
        <w:rPr>
          <w:color w:val="231F20"/>
        </w:rPr>
        <w:t>iki</w:t>
      </w:r>
      <w:r>
        <w:rPr>
          <w:color w:val="231F20"/>
          <w:spacing w:val="-10"/>
        </w:rPr>
        <w:t> </w:t>
      </w:r>
      <w:r>
        <w:rPr>
          <w:color w:val="231F20"/>
        </w:rPr>
        <w:t>grup</w:t>
      </w:r>
      <w:r>
        <w:rPr>
          <w:color w:val="231F20"/>
          <w:spacing w:val="-11"/>
        </w:rPr>
        <w:t> </w:t>
      </w:r>
      <w:r>
        <w:rPr>
          <w:color w:val="231F20"/>
        </w:rPr>
        <w:t>için</w:t>
      </w:r>
      <w:r>
        <w:rPr>
          <w:color w:val="231F20"/>
          <w:spacing w:val="-11"/>
        </w:rPr>
        <w:t> </w:t>
      </w:r>
      <w:r>
        <w:rPr>
          <w:color w:val="231F20"/>
        </w:rPr>
        <w:t>erken</w:t>
      </w:r>
      <w:r>
        <w:rPr>
          <w:color w:val="231F20"/>
          <w:spacing w:val="-11"/>
        </w:rPr>
        <w:t> </w:t>
      </w:r>
      <w:r>
        <w:rPr>
          <w:color w:val="231F20"/>
        </w:rPr>
        <w:t>yaçta</w:t>
      </w:r>
      <w:r>
        <w:rPr>
          <w:color w:val="231F20"/>
          <w:spacing w:val="-10"/>
        </w:rPr>
        <w:t> </w:t>
      </w:r>
      <w:r>
        <w:rPr>
          <w:color w:val="231F20"/>
        </w:rPr>
        <w:t>geliçen tutumların ileriki yıllarda toplumsal bir yatırım olması saglanacaktır. Bu nedenle kaynaçtırma egitimi, aynı egitim ortamında ve normal akranlarıyla birlikte</w:t>
      </w:r>
      <w:r>
        <w:rPr>
          <w:color w:val="231F20"/>
          <w:spacing w:val="-16"/>
        </w:rPr>
        <w:t> </w:t>
      </w:r>
      <w:r>
        <w:rPr>
          <w:color w:val="231F20"/>
        </w:rPr>
        <w:t>egitim</w:t>
      </w:r>
      <w:r>
        <w:rPr>
          <w:color w:val="231F20"/>
          <w:spacing w:val="-15"/>
        </w:rPr>
        <w:t> </w:t>
      </w:r>
      <w:r>
        <w:rPr>
          <w:color w:val="231F20"/>
        </w:rPr>
        <w:t>alabilecek</w:t>
      </w:r>
      <w:r>
        <w:rPr>
          <w:color w:val="231F20"/>
          <w:spacing w:val="-16"/>
        </w:rPr>
        <w:t> </w:t>
      </w:r>
      <w:r>
        <w:rPr>
          <w:color w:val="231F20"/>
        </w:rPr>
        <w:t>her</w:t>
      </w:r>
      <w:r>
        <w:rPr>
          <w:color w:val="231F20"/>
          <w:spacing w:val="-15"/>
        </w:rPr>
        <w:t> </w:t>
      </w:r>
      <w:r>
        <w:rPr>
          <w:color w:val="231F20"/>
        </w:rPr>
        <w:t>türdeki</w:t>
      </w:r>
      <w:r>
        <w:rPr>
          <w:color w:val="231F20"/>
          <w:spacing w:val="-14"/>
        </w:rPr>
        <w:t> </w:t>
      </w:r>
      <w:r>
        <w:rPr>
          <w:color w:val="231F20"/>
        </w:rPr>
        <w:t>özel</w:t>
      </w:r>
      <w:r>
        <w:rPr>
          <w:color w:val="231F20"/>
          <w:spacing w:val="-15"/>
        </w:rPr>
        <w:t> </w:t>
      </w:r>
      <w:r>
        <w:rPr>
          <w:color w:val="231F20"/>
        </w:rPr>
        <w:t>egitim</w:t>
      </w:r>
      <w:r>
        <w:rPr>
          <w:color w:val="231F20"/>
          <w:spacing w:val="-15"/>
        </w:rPr>
        <w:t> </w:t>
      </w:r>
      <w:r>
        <w:rPr>
          <w:color w:val="231F20"/>
        </w:rPr>
        <w:t>gerektiren</w:t>
      </w:r>
      <w:r>
        <w:rPr>
          <w:color w:val="231F20"/>
          <w:spacing w:val="-15"/>
        </w:rPr>
        <w:t> </w:t>
      </w:r>
      <w:r>
        <w:rPr>
          <w:color w:val="231F20"/>
        </w:rPr>
        <w:t>ögrencinin</w:t>
      </w:r>
      <w:r>
        <w:rPr>
          <w:color w:val="231F20"/>
          <w:spacing w:val="-15"/>
        </w:rPr>
        <w:t> </w:t>
      </w:r>
      <w:r>
        <w:rPr>
          <w:color w:val="231F20"/>
        </w:rPr>
        <w:t>devam ettigi okullarda bir hizmet alanı olarak görülmesini ve bazı tedbirlerin alınmasını</w:t>
      </w:r>
      <w:r>
        <w:rPr>
          <w:color w:val="231F20"/>
          <w:spacing w:val="-7"/>
        </w:rPr>
        <w:t> </w:t>
      </w:r>
      <w:r>
        <w:rPr>
          <w:color w:val="231F20"/>
        </w:rPr>
        <w:t>gerektirmektedir.</w:t>
      </w:r>
    </w:p>
    <w:p>
      <w:pPr>
        <w:pStyle w:val="BodyText"/>
        <w:spacing w:line="247" w:lineRule="auto" w:before="128"/>
        <w:ind w:left="666" w:right="542" w:firstLine="567"/>
        <w:jc w:val="both"/>
      </w:pPr>
      <w:r>
        <w:rPr>
          <w:color w:val="231F20"/>
        </w:rPr>
        <w:t>Kaynaçtırma egitiminin uygulanmaması durumunda ise özel egitime ihtiyacı</w:t>
      </w:r>
      <w:r>
        <w:rPr>
          <w:color w:val="231F20"/>
          <w:spacing w:val="-19"/>
        </w:rPr>
        <w:t> </w:t>
      </w:r>
      <w:r>
        <w:rPr>
          <w:color w:val="231F20"/>
        </w:rPr>
        <w:t>olan</w:t>
      </w:r>
      <w:r>
        <w:rPr>
          <w:color w:val="231F20"/>
          <w:spacing w:val="-18"/>
        </w:rPr>
        <w:t> </w:t>
      </w:r>
      <w:r>
        <w:rPr>
          <w:color w:val="231F20"/>
        </w:rPr>
        <w:t>ögrenciler</w:t>
      </w:r>
      <w:r>
        <w:rPr>
          <w:color w:val="231F20"/>
          <w:spacing w:val="-18"/>
        </w:rPr>
        <w:t> </w:t>
      </w:r>
      <w:r>
        <w:rPr>
          <w:color w:val="231F20"/>
        </w:rPr>
        <w:t>toplum</w:t>
      </w:r>
      <w:r>
        <w:rPr>
          <w:color w:val="231F20"/>
          <w:spacing w:val="-19"/>
        </w:rPr>
        <w:t> </w:t>
      </w:r>
      <w:r>
        <w:rPr>
          <w:color w:val="231F20"/>
        </w:rPr>
        <w:t>dıçına</w:t>
      </w:r>
      <w:r>
        <w:rPr>
          <w:color w:val="231F20"/>
          <w:spacing w:val="-18"/>
        </w:rPr>
        <w:t> </w:t>
      </w:r>
      <w:r>
        <w:rPr>
          <w:color w:val="231F20"/>
        </w:rPr>
        <w:t>itilmekte</w:t>
      </w:r>
      <w:r>
        <w:rPr>
          <w:color w:val="231F20"/>
          <w:spacing w:val="-19"/>
        </w:rPr>
        <w:t> </w:t>
      </w:r>
      <w:r>
        <w:rPr>
          <w:color w:val="231F20"/>
        </w:rPr>
        <w:t>ve</w:t>
      </w:r>
      <w:r>
        <w:rPr>
          <w:color w:val="231F20"/>
          <w:spacing w:val="-19"/>
        </w:rPr>
        <w:t> </w:t>
      </w:r>
      <w:r>
        <w:rPr>
          <w:color w:val="231F20"/>
        </w:rPr>
        <w:t>onlara</w:t>
      </w:r>
      <w:r>
        <w:rPr>
          <w:color w:val="231F20"/>
          <w:spacing w:val="-18"/>
        </w:rPr>
        <w:t> </w:t>
      </w:r>
      <w:r>
        <w:rPr>
          <w:color w:val="231F20"/>
        </w:rPr>
        <w:t>kendi</w:t>
      </w:r>
      <w:r>
        <w:rPr>
          <w:color w:val="231F20"/>
          <w:spacing w:val="-19"/>
        </w:rPr>
        <w:t> </w:t>
      </w:r>
      <w:r>
        <w:rPr>
          <w:color w:val="231F20"/>
        </w:rPr>
        <w:t>yeterliliklerini geliçtirme</w:t>
      </w:r>
      <w:r>
        <w:rPr>
          <w:color w:val="231F20"/>
          <w:spacing w:val="-13"/>
        </w:rPr>
        <w:t> </w:t>
      </w:r>
      <w:r>
        <w:rPr>
          <w:color w:val="231F20"/>
        </w:rPr>
        <w:t>fırsatı</w:t>
      </w:r>
      <w:r>
        <w:rPr>
          <w:color w:val="231F20"/>
          <w:spacing w:val="-14"/>
        </w:rPr>
        <w:t> </w:t>
      </w:r>
      <w:r>
        <w:rPr>
          <w:color w:val="231F20"/>
        </w:rPr>
        <w:t>verilmemektedir.</w:t>
      </w:r>
      <w:r>
        <w:rPr>
          <w:color w:val="231F20"/>
          <w:spacing w:val="-13"/>
        </w:rPr>
        <w:t> </w:t>
      </w:r>
      <w:r>
        <w:rPr>
          <w:color w:val="231F20"/>
        </w:rPr>
        <w:t>Normal</w:t>
      </w:r>
      <w:r>
        <w:rPr>
          <w:color w:val="231F20"/>
          <w:spacing w:val="-14"/>
        </w:rPr>
        <w:t> </w:t>
      </w:r>
      <w:r>
        <w:rPr>
          <w:color w:val="231F20"/>
        </w:rPr>
        <w:t>çocuklar</w:t>
      </w:r>
      <w:r>
        <w:rPr>
          <w:color w:val="231F20"/>
          <w:spacing w:val="-13"/>
        </w:rPr>
        <w:t> </w:t>
      </w:r>
      <w:r>
        <w:rPr>
          <w:color w:val="231F20"/>
        </w:rPr>
        <w:t>özel</w:t>
      </w:r>
      <w:r>
        <w:rPr>
          <w:color w:val="231F20"/>
          <w:spacing w:val="-14"/>
        </w:rPr>
        <w:t> </w:t>
      </w:r>
      <w:r>
        <w:rPr>
          <w:color w:val="231F20"/>
        </w:rPr>
        <w:t>egitime</w:t>
      </w:r>
      <w:r>
        <w:rPr>
          <w:color w:val="231F20"/>
          <w:spacing w:val="-13"/>
        </w:rPr>
        <w:t> </w:t>
      </w:r>
      <w:r>
        <w:rPr>
          <w:color w:val="231F20"/>
        </w:rPr>
        <w:t>ihtiyacı</w:t>
      </w:r>
      <w:r>
        <w:rPr>
          <w:color w:val="231F20"/>
          <w:spacing w:val="-13"/>
        </w:rPr>
        <w:t> </w:t>
      </w:r>
      <w:r>
        <w:rPr>
          <w:color w:val="231F20"/>
        </w:rPr>
        <w:t>olan ögrencilerle iletiçim kurmadıklarından etkili iletiçim stratejilerini</w:t>
      </w:r>
      <w:r>
        <w:rPr>
          <w:color w:val="231F20"/>
          <w:spacing w:val="24"/>
        </w:rPr>
        <w:t> </w:t>
      </w:r>
      <w:r>
        <w:rPr>
          <w:color w:val="231F20"/>
        </w:rPr>
        <w:t>bilinçli</w:t>
      </w:r>
    </w:p>
    <w:p>
      <w:pPr>
        <w:pStyle w:val="BodyText"/>
        <w:rPr>
          <w:sz w:val="20"/>
        </w:rPr>
      </w:pPr>
    </w:p>
    <w:p>
      <w:pPr>
        <w:pStyle w:val="BodyText"/>
        <w:spacing w:before="4"/>
        <w:rPr>
          <w:sz w:val="24"/>
        </w:rPr>
      </w:pPr>
    </w:p>
    <w:p>
      <w:pPr>
        <w:pStyle w:val="BodyText"/>
        <w:spacing w:before="93"/>
        <w:ind w:left="761"/>
        <w:rPr>
          <w:rFonts w:ascii="Arial"/>
        </w:rPr>
      </w:pPr>
      <w:r>
        <w:rPr>
          <w:rFonts w:ascii="Arial"/>
          <w:color w:val="92278F"/>
        </w:rPr>
        <w:t>16</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860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4192" filled="true" fillcolor="#92278f" stroked="false">
            <v:fill type="solid"/>
            <w10:wrap type="none"/>
          </v:rect>
        </w:pict>
      </w:r>
      <w:r>
        <w:rPr/>
        <w:pict>
          <v:rect style="position:absolute;margin-left:0pt;margin-top:649.765015pt;width:389.415pt;height:33.386pt;mso-position-horizontal-relative:page;mso-position-vertical-relative:page;z-index:421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4"/>
        </w:rPr>
      </w:pPr>
    </w:p>
    <w:p>
      <w:pPr>
        <w:pStyle w:val="BodyText"/>
        <w:tabs>
          <w:tab w:pos="1354" w:val="left" w:leader="none"/>
          <w:tab w:pos="3065" w:val="left" w:leader="none"/>
          <w:tab w:pos="3532" w:val="left" w:leader="none"/>
          <w:tab w:pos="4390" w:val="left" w:leader="none"/>
          <w:tab w:pos="5495" w:val="left" w:leader="none"/>
          <w:tab w:pos="6231" w:val="left" w:leader="none"/>
        </w:tabs>
        <w:spacing w:line="247" w:lineRule="auto"/>
        <w:ind w:left="509" w:right="704" w:hanging="1"/>
      </w:pPr>
      <w:r>
        <w:rPr>
          <w:color w:val="231F20"/>
        </w:rPr>
        <w:t>olarak</w:t>
        <w:tab/>
        <w:t>kullanmamakta</w:t>
        <w:tab/>
        <w:t>ve</w:t>
        <w:tab/>
        <w:t>özürlü</w:t>
        <w:tab/>
        <w:t>çocuktan</w:t>
        <w:tab/>
        <w:t>neler</w:t>
        <w:tab/>
      </w:r>
      <w:r>
        <w:rPr>
          <w:color w:val="231F20"/>
          <w:w w:val="95"/>
        </w:rPr>
        <w:t>beklenebilecegini </w:t>
      </w:r>
      <w:r>
        <w:rPr>
          <w:color w:val="231F20"/>
        </w:rPr>
        <w:t>bilmemektedirler.</w:t>
      </w:r>
      <w:r>
        <w:rPr>
          <w:color w:val="231F20"/>
          <w:spacing w:val="-13"/>
        </w:rPr>
        <w:t> </w:t>
      </w:r>
      <w:r>
        <w:rPr>
          <w:color w:val="231F20"/>
        </w:rPr>
        <w:t>Bu</w:t>
      </w:r>
      <w:r>
        <w:rPr>
          <w:color w:val="231F20"/>
          <w:spacing w:val="-12"/>
        </w:rPr>
        <w:t> </w:t>
      </w:r>
      <w:r>
        <w:rPr>
          <w:color w:val="231F20"/>
        </w:rPr>
        <w:t>da</w:t>
      </w:r>
      <w:r>
        <w:rPr>
          <w:color w:val="231F20"/>
          <w:spacing w:val="-12"/>
        </w:rPr>
        <w:t> </w:t>
      </w:r>
      <w:r>
        <w:rPr>
          <w:color w:val="231F20"/>
        </w:rPr>
        <w:t>iletiçimin</w:t>
      </w:r>
      <w:r>
        <w:rPr>
          <w:color w:val="231F20"/>
          <w:spacing w:val="-12"/>
        </w:rPr>
        <w:t> </w:t>
      </w:r>
      <w:r>
        <w:rPr>
          <w:color w:val="231F20"/>
        </w:rPr>
        <w:t>aksamasına</w:t>
      </w:r>
      <w:r>
        <w:rPr>
          <w:color w:val="231F20"/>
          <w:spacing w:val="-13"/>
        </w:rPr>
        <w:t> </w:t>
      </w:r>
      <w:r>
        <w:rPr>
          <w:color w:val="231F20"/>
        </w:rPr>
        <w:t>neden</w:t>
      </w:r>
      <w:r>
        <w:rPr>
          <w:color w:val="231F20"/>
          <w:spacing w:val="-12"/>
        </w:rPr>
        <w:t> </w:t>
      </w:r>
      <w:r>
        <w:rPr>
          <w:color w:val="231F20"/>
        </w:rPr>
        <w:t>olmaktadır.</w:t>
      </w:r>
    </w:p>
    <w:p>
      <w:pPr>
        <w:pStyle w:val="BodyText"/>
        <w:spacing w:line="247" w:lineRule="auto" w:before="121"/>
        <w:ind w:left="509" w:right="700" w:firstLine="567"/>
        <w:jc w:val="both"/>
      </w:pPr>
      <w:r>
        <w:rPr>
          <w:color w:val="231F20"/>
        </w:rPr>
        <w:t>Birçok yararından bahsedebilecegimiz kaynaçtırma egitimi ile ilgili araçtırma yaptıgımızda karçımıza pek çok tanım çıkmaktadır. Bu tanımlar incelendiginde kaynaçtırma yoluyla egitimin içerigine iliçkin ortak kavramların kullanıldıgı görülür. Bunlar;</w:t>
      </w:r>
    </w:p>
    <w:p>
      <w:pPr>
        <w:pStyle w:val="ListParagraph"/>
        <w:numPr>
          <w:ilvl w:val="0"/>
          <w:numId w:val="14"/>
        </w:numPr>
        <w:tabs>
          <w:tab w:pos="1219" w:val="left" w:leader="none"/>
        </w:tabs>
        <w:spacing w:line="247" w:lineRule="auto" w:before="119" w:after="0"/>
        <w:ind w:left="509" w:right="701" w:firstLine="568"/>
        <w:jc w:val="both"/>
        <w:rPr>
          <w:sz w:val="22"/>
        </w:rPr>
      </w:pPr>
      <w:r>
        <w:rPr>
          <w:color w:val="231F20"/>
          <w:sz w:val="22"/>
        </w:rPr>
        <w:t>Normal egitim programlarına uyum saglayabilecek yetersizligi olan ögrenci</w:t>
      </w:r>
    </w:p>
    <w:p>
      <w:pPr>
        <w:pStyle w:val="ListParagraph"/>
        <w:numPr>
          <w:ilvl w:val="0"/>
          <w:numId w:val="14"/>
        </w:numPr>
        <w:tabs>
          <w:tab w:pos="1219" w:val="left" w:leader="none"/>
        </w:tabs>
        <w:spacing w:line="240" w:lineRule="auto" w:before="116" w:after="0"/>
        <w:ind w:left="1218" w:right="0" w:hanging="142"/>
        <w:jc w:val="left"/>
        <w:rPr>
          <w:sz w:val="22"/>
        </w:rPr>
      </w:pPr>
      <w:r>
        <w:rPr>
          <w:color w:val="231F20"/>
          <w:sz w:val="22"/>
        </w:rPr>
        <w:t>Normal geliçim gösteren akran</w:t>
      </w:r>
      <w:r>
        <w:rPr>
          <w:color w:val="231F20"/>
          <w:spacing w:val="-26"/>
          <w:sz w:val="22"/>
        </w:rPr>
        <w:t> </w:t>
      </w:r>
      <w:r>
        <w:rPr>
          <w:color w:val="231F20"/>
          <w:sz w:val="22"/>
        </w:rPr>
        <w:t>gurubu</w:t>
      </w:r>
    </w:p>
    <w:p>
      <w:pPr>
        <w:pStyle w:val="ListParagraph"/>
        <w:numPr>
          <w:ilvl w:val="0"/>
          <w:numId w:val="14"/>
        </w:numPr>
        <w:tabs>
          <w:tab w:pos="1219" w:val="left" w:leader="none"/>
        </w:tabs>
        <w:spacing w:line="240" w:lineRule="auto" w:before="124" w:after="0"/>
        <w:ind w:left="1218" w:right="0" w:hanging="142"/>
        <w:jc w:val="left"/>
        <w:rPr>
          <w:sz w:val="22"/>
        </w:rPr>
      </w:pPr>
      <w:r>
        <w:rPr>
          <w:color w:val="231F20"/>
          <w:sz w:val="22"/>
        </w:rPr>
        <w:t>Sosyal ve egitimsel açıdan</w:t>
      </w:r>
      <w:r>
        <w:rPr>
          <w:color w:val="231F20"/>
          <w:spacing w:val="-25"/>
          <w:sz w:val="22"/>
        </w:rPr>
        <w:t> </w:t>
      </w:r>
      <w:r>
        <w:rPr>
          <w:color w:val="231F20"/>
          <w:sz w:val="22"/>
        </w:rPr>
        <w:t>birliktelik</w:t>
      </w:r>
    </w:p>
    <w:p>
      <w:pPr>
        <w:pStyle w:val="ListParagraph"/>
        <w:numPr>
          <w:ilvl w:val="0"/>
          <w:numId w:val="14"/>
        </w:numPr>
        <w:tabs>
          <w:tab w:pos="1219" w:val="left" w:leader="none"/>
        </w:tabs>
        <w:spacing w:line="240" w:lineRule="auto" w:before="125" w:after="0"/>
        <w:ind w:left="1218" w:right="0" w:hanging="142"/>
        <w:jc w:val="left"/>
        <w:rPr>
          <w:sz w:val="22"/>
        </w:rPr>
      </w:pPr>
      <w:r>
        <w:rPr>
          <w:color w:val="231F20"/>
          <w:sz w:val="22"/>
        </w:rPr>
        <w:t>Destek egitim</w:t>
      </w:r>
      <w:r>
        <w:rPr>
          <w:color w:val="231F20"/>
          <w:spacing w:val="-12"/>
          <w:sz w:val="22"/>
        </w:rPr>
        <w:t> </w:t>
      </w:r>
      <w:r>
        <w:rPr>
          <w:color w:val="231F20"/>
          <w:sz w:val="22"/>
        </w:rPr>
        <w:t>hizmetleri</w:t>
      </w:r>
    </w:p>
    <w:p>
      <w:pPr>
        <w:pStyle w:val="ListParagraph"/>
        <w:numPr>
          <w:ilvl w:val="0"/>
          <w:numId w:val="14"/>
        </w:numPr>
        <w:tabs>
          <w:tab w:pos="1219" w:val="left" w:leader="none"/>
        </w:tabs>
        <w:spacing w:line="240" w:lineRule="auto" w:before="124" w:after="0"/>
        <w:ind w:left="1218" w:right="0" w:hanging="142"/>
        <w:jc w:val="left"/>
        <w:rPr>
          <w:sz w:val="22"/>
        </w:rPr>
      </w:pPr>
      <w:r>
        <w:rPr>
          <w:color w:val="231F20"/>
          <w:sz w:val="22"/>
        </w:rPr>
        <w:t>Engelli</w:t>
      </w:r>
      <w:r>
        <w:rPr>
          <w:color w:val="231F20"/>
          <w:spacing w:val="-11"/>
          <w:sz w:val="22"/>
        </w:rPr>
        <w:t> </w:t>
      </w:r>
      <w:r>
        <w:rPr>
          <w:color w:val="231F20"/>
          <w:sz w:val="22"/>
        </w:rPr>
        <w:t>ögrenciye</w:t>
      </w:r>
      <w:r>
        <w:rPr>
          <w:color w:val="231F20"/>
          <w:spacing w:val="-10"/>
          <w:sz w:val="22"/>
        </w:rPr>
        <w:t> </w:t>
      </w:r>
      <w:r>
        <w:rPr>
          <w:color w:val="231F20"/>
          <w:sz w:val="22"/>
        </w:rPr>
        <w:t>uygun</w:t>
      </w:r>
      <w:r>
        <w:rPr>
          <w:color w:val="231F20"/>
          <w:spacing w:val="-9"/>
          <w:sz w:val="22"/>
        </w:rPr>
        <w:t> </w:t>
      </w:r>
      <w:r>
        <w:rPr>
          <w:color w:val="231F20"/>
          <w:sz w:val="22"/>
        </w:rPr>
        <w:t>düzenlenmiç</w:t>
      </w:r>
      <w:r>
        <w:rPr>
          <w:color w:val="231F20"/>
          <w:spacing w:val="-9"/>
          <w:sz w:val="22"/>
        </w:rPr>
        <w:t> </w:t>
      </w:r>
      <w:r>
        <w:rPr>
          <w:color w:val="231F20"/>
          <w:sz w:val="22"/>
        </w:rPr>
        <w:t>egitim</w:t>
      </w:r>
      <w:r>
        <w:rPr>
          <w:color w:val="231F20"/>
          <w:spacing w:val="-11"/>
          <w:sz w:val="22"/>
        </w:rPr>
        <w:t> </w:t>
      </w:r>
      <w:r>
        <w:rPr>
          <w:color w:val="231F20"/>
          <w:sz w:val="22"/>
        </w:rPr>
        <w:t>programı</w:t>
      </w:r>
      <w:r>
        <w:rPr>
          <w:color w:val="231F20"/>
          <w:spacing w:val="-10"/>
          <w:sz w:val="22"/>
        </w:rPr>
        <w:t> </w:t>
      </w:r>
      <w:r>
        <w:rPr>
          <w:color w:val="231F20"/>
          <w:sz w:val="22"/>
        </w:rPr>
        <w:t>(BEP)</w:t>
      </w:r>
    </w:p>
    <w:p>
      <w:pPr>
        <w:pStyle w:val="ListParagraph"/>
        <w:numPr>
          <w:ilvl w:val="0"/>
          <w:numId w:val="14"/>
        </w:numPr>
        <w:tabs>
          <w:tab w:pos="1219" w:val="left" w:leader="none"/>
        </w:tabs>
        <w:spacing w:line="240" w:lineRule="auto" w:before="124" w:after="0"/>
        <w:ind w:left="1218" w:right="0" w:hanging="142"/>
        <w:jc w:val="left"/>
        <w:rPr>
          <w:sz w:val="22"/>
        </w:rPr>
      </w:pPr>
      <w:r>
        <w:rPr>
          <w:color w:val="231F20"/>
          <w:sz w:val="22"/>
        </w:rPr>
        <w:t>Normalleçme</w:t>
      </w:r>
      <w:r>
        <w:rPr>
          <w:color w:val="231F20"/>
          <w:spacing w:val="-6"/>
          <w:sz w:val="22"/>
        </w:rPr>
        <w:t> </w:t>
      </w:r>
      <w:r>
        <w:rPr>
          <w:color w:val="231F20"/>
          <w:sz w:val="22"/>
        </w:rPr>
        <w:t>çabası</w:t>
      </w:r>
    </w:p>
    <w:p>
      <w:pPr>
        <w:pStyle w:val="ListParagraph"/>
        <w:numPr>
          <w:ilvl w:val="0"/>
          <w:numId w:val="14"/>
        </w:numPr>
        <w:tabs>
          <w:tab w:pos="1219" w:val="left" w:leader="none"/>
        </w:tabs>
        <w:spacing w:line="247" w:lineRule="auto" w:before="125" w:after="0"/>
        <w:ind w:left="509" w:right="704" w:firstLine="567"/>
        <w:jc w:val="both"/>
        <w:rPr>
          <w:sz w:val="22"/>
        </w:rPr>
      </w:pPr>
      <w:r>
        <w:rPr>
          <w:color w:val="231F20"/>
          <w:sz w:val="22"/>
        </w:rPr>
        <w:t>Resmî ve özel; okul öncesi, ilkögretim, orta ögretim ve yaygın egitim kurumları olarak</w:t>
      </w:r>
      <w:r>
        <w:rPr>
          <w:color w:val="231F20"/>
          <w:spacing w:val="-11"/>
          <w:sz w:val="22"/>
        </w:rPr>
        <w:t> </w:t>
      </w:r>
      <w:r>
        <w:rPr>
          <w:color w:val="231F20"/>
          <w:sz w:val="22"/>
        </w:rPr>
        <w:t>sayılabilir.</w:t>
      </w:r>
    </w:p>
    <w:p>
      <w:pPr>
        <w:pStyle w:val="BodyText"/>
        <w:spacing w:line="247" w:lineRule="auto" w:before="120"/>
        <w:ind w:left="509" w:right="702" w:firstLine="567"/>
        <w:jc w:val="both"/>
      </w:pPr>
      <w:r>
        <w:rPr>
          <w:color w:val="231F20"/>
        </w:rPr>
        <w:t>Millî Egitim Bakanlıgı Özel Egitim Hizmetleri Yönetmeligi’nde ise kaynaçtırma yoluyla</w:t>
      </w:r>
      <w:r>
        <w:rPr>
          <w:color w:val="231F20"/>
          <w:spacing w:val="-12"/>
        </w:rPr>
        <w:t> </w:t>
      </w:r>
      <w:r>
        <w:rPr>
          <w:color w:val="231F20"/>
        </w:rPr>
        <w:t>egitim;</w:t>
      </w:r>
    </w:p>
    <w:p>
      <w:pPr>
        <w:pStyle w:val="BodyText"/>
        <w:spacing w:line="247" w:lineRule="auto" w:before="121"/>
        <w:ind w:left="509" w:right="699" w:firstLine="567"/>
        <w:jc w:val="both"/>
      </w:pPr>
      <w:r>
        <w:rPr>
          <w:color w:val="231F20"/>
        </w:rPr>
        <w:t>Özel egitime ihtiyacı olan bireylerin egitimlerini, destek egitim hizmetleri de saglanarak yetersizligi olmayan akranları ile birlikte resmî ve özel; okul öncesi, ilkögretim, orta ögretim ve yaygın egitim kurumlarında sürdürmeleri esasına dayanan özel egitim uygulamalarıdır </w:t>
      </w:r>
      <w:r>
        <w:rPr>
          <w:b/>
          <w:color w:val="231F20"/>
        </w:rPr>
        <w:t>(Ö.E.H.Y. </w:t>
      </w:r>
      <w:r>
        <w:rPr>
          <w:b/>
          <w:color w:val="231F20"/>
          <w:w w:val="95"/>
        </w:rPr>
        <w:t>Degiçiklik: 31.07.2009 / R.G. : 27305) </w:t>
      </w:r>
      <w:r>
        <w:rPr>
          <w:color w:val="231F20"/>
          <w:w w:val="95"/>
        </w:rPr>
        <w:t>ifadesiyle tanımlanmıç ve diger tüm </w:t>
      </w:r>
      <w:r>
        <w:rPr>
          <w:color w:val="231F20"/>
        </w:rPr>
        <w:t>tanımların ortak özelliklerini barındırmıçtır.</w:t>
      </w:r>
    </w:p>
    <w:p>
      <w:pPr>
        <w:pStyle w:val="BodyText"/>
        <w:spacing w:line="247" w:lineRule="auto" w:before="123"/>
        <w:ind w:left="509" w:right="700" w:firstLine="567"/>
        <w:jc w:val="both"/>
      </w:pPr>
      <w:r>
        <w:rPr>
          <w:color w:val="231F20"/>
        </w:rPr>
        <w:t>Kaynaçtırma</w:t>
      </w:r>
      <w:r>
        <w:rPr>
          <w:color w:val="231F20"/>
          <w:spacing w:val="-27"/>
        </w:rPr>
        <w:t> </w:t>
      </w:r>
      <w:r>
        <w:rPr>
          <w:color w:val="231F20"/>
        </w:rPr>
        <w:t>egitimi,</w:t>
      </w:r>
      <w:r>
        <w:rPr>
          <w:color w:val="231F20"/>
          <w:spacing w:val="-26"/>
        </w:rPr>
        <w:t> </w:t>
      </w:r>
      <w:r>
        <w:rPr>
          <w:color w:val="231F20"/>
        </w:rPr>
        <w:t>engelli</w:t>
      </w:r>
      <w:r>
        <w:rPr>
          <w:color w:val="231F20"/>
          <w:spacing w:val="-27"/>
        </w:rPr>
        <w:t> </w:t>
      </w:r>
      <w:r>
        <w:rPr>
          <w:color w:val="231F20"/>
        </w:rPr>
        <w:t>ögrenciyi</w:t>
      </w:r>
      <w:r>
        <w:rPr>
          <w:color w:val="231F20"/>
          <w:spacing w:val="-26"/>
        </w:rPr>
        <w:t> </w:t>
      </w:r>
      <w:r>
        <w:rPr>
          <w:color w:val="231F20"/>
        </w:rPr>
        <w:t>normal</w:t>
      </w:r>
      <w:r>
        <w:rPr>
          <w:color w:val="231F20"/>
          <w:spacing w:val="-26"/>
        </w:rPr>
        <w:t> </w:t>
      </w:r>
      <w:r>
        <w:rPr>
          <w:color w:val="231F20"/>
        </w:rPr>
        <w:t>sınıfa</w:t>
      </w:r>
      <w:r>
        <w:rPr>
          <w:color w:val="231F20"/>
          <w:spacing w:val="-26"/>
        </w:rPr>
        <w:t> </w:t>
      </w:r>
      <w:r>
        <w:rPr>
          <w:color w:val="231F20"/>
        </w:rPr>
        <w:t>yerleçtirmenin</w:t>
      </w:r>
      <w:r>
        <w:rPr>
          <w:color w:val="231F20"/>
          <w:spacing w:val="-27"/>
        </w:rPr>
        <w:t> </w:t>
      </w:r>
      <w:r>
        <w:rPr>
          <w:color w:val="231F20"/>
        </w:rPr>
        <w:t>yanı sıra çeçitli düzenlemeleri gerektiren bir uygulamadır. Kaynaçtırma; kısaca, özel</w:t>
      </w:r>
      <w:r>
        <w:rPr>
          <w:color w:val="231F20"/>
          <w:spacing w:val="-12"/>
        </w:rPr>
        <w:t> </w:t>
      </w:r>
      <w:r>
        <w:rPr>
          <w:color w:val="231F20"/>
        </w:rPr>
        <w:t>egitime</w:t>
      </w:r>
      <w:r>
        <w:rPr>
          <w:color w:val="231F20"/>
          <w:spacing w:val="-10"/>
        </w:rPr>
        <w:t> </w:t>
      </w:r>
      <w:r>
        <w:rPr>
          <w:color w:val="231F20"/>
        </w:rPr>
        <w:t>ihtiyacı</w:t>
      </w:r>
      <w:r>
        <w:rPr>
          <w:color w:val="231F20"/>
          <w:spacing w:val="-12"/>
        </w:rPr>
        <w:t> </w:t>
      </w:r>
      <w:r>
        <w:rPr>
          <w:color w:val="231F20"/>
        </w:rPr>
        <w:t>olan</w:t>
      </w:r>
      <w:r>
        <w:rPr>
          <w:color w:val="231F20"/>
          <w:spacing w:val="-11"/>
        </w:rPr>
        <w:t> </w:t>
      </w:r>
      <w:r>
        <w:rPr>
          <w:color w:val="231F20"/>
        </w:rPr>
        <w:t>engelli</w:t>
      </w:r>
      <w:r>
        <w:rPr>
          <w:color w:val="231F20"/>
          <w:spacing w:val="-11"/>
        </w:rPr>
        <w:t> </w:t>
      </w:r>
      <w:r>
        <w:rPr>
          <w:color w:val="231F20"/>
        </w:rPr>
        <w:t>ögrencilerle</w:t>
      </w:r>
      <w:r>
        <w:rPr>
          <w:color w:val="231F20"/>
          <w:spacing w:val="-12"/>
        </w:rPr>
        <w:t> </w:t>
      </w:r>
      <w:r>
        <w:rPr>
          <w:color w:val="231F20"/>
        </w:rPr>
        <w:t>engelli</w:t>
      </w:r>
      <w:r>
        <w:rPr>
          <w:color w:val="231F20"/>
          <w:spacing w:val="-11"/>
        </w:rPr>
        <w:t> </w:t>
      </w:r>
      <w:r>
        <w:rPr>
          <w:color w:val="231F20"/>
        </w:rPr>
        <w:t>olmayan</w:t>
      </w:r>
      <w:r>
        <w:rPr>
          <w:color w:val="231F20"/>
          <w:spacing w:val="-13"/>
        </w:rPr>
        <w:t> </w:t>
      </w:r>
      <w:r>
        <w:rPr>
          <w:color w:val="231F20"/>
        </w:rPr>
        <w:t>ögrencilerin</w:t>
      </w:r>
      <w:r>
        <w:rPr>
          <w:color w:val="231F20"/>
          <w:spacing w:val="-11"/>
        </w:rPr>
        <w:t> </w:t>
      </w:r>
      <w:r>
        <w:rPr>
          <w:color w:val="231F20"/>
        </w:rPr>
        <w:t>bir arada egitim görmesi olarak açıklanabilir. Baçka bir deyiçle engelli ögrencilerin engeli olmayan ögrencilerle egitsel ve sosyal olarak bütünleçmesini (entegrasyon) saglama</w:t>
      </w:r>
      <w:r>
        <w:rPr>
          <w:color w:val="231F20"/>
          <w:spacing w:val="-24"/>
        </w:rPr>
        <w:t> </w:t>
      </w:r>
      <w:r>
        <w:rPr>
          <w:color w:val="231F20"/>
        </w:rPr>
        <w:t>içlemidir. </w:t>
      </w:r>
      <w:r>
        <w:rPr>
          <w:color w:val="231F20"/>
          <w:spacing w:val="-16"/>
        </w:rPr>
        <w:t> </w:t>
      </w:r>
    </w:p>
    <w:p>
      <w:pPr>
        <w:pStyle w:val="BodyText"/>
        <w:spacing w:line="247" w:lineRule="auto" w:before="123"/>
        <w:ind w:left="509" w:right="701" w:firstLine="567"/>
        <w:jc w:val="both"/>
      </w:pPr>
      <w:r>
        <w:rPr>
          <w:b/>
          <w:color w:val="231F20"/>
          <w:w w:val="88"/>
        </w:rPr>
        <w:t>Kayna</w:t>
      </w:r>
      <w:r>
        <w:rPr>
          <w:b/>
          <w:color w:val="231F20"/>
          <w:w w:val="86"/>
        </w:rPr>
        <w:t>ç</w:t>
      </w:r>
      <w:r>
        <w:rPr>
          <w:b/>
          <w:color w:val="231F20"/>
          <w:spacing w:val="-1"/>
          <w:w w:val="91"/>
        </w:rPr>
        <w:t>t</w:t>
      </w:r>
      <w:r>
        <w:rPr>
          <w:b/>
          <w:color w:val="231F20"/>
          <w:w w:val="31"/>
        </w:rPr>
        <w:t></w:t>
      </w:r>
      <w:r>
        <w:rPr>
          <w:b/>
          <w:color w:val="231F20"/>
          <w:spacing w:val="1"/>
          <w:w w:val="88"/>
        </w:rPr>
        <w:t>r</w:t>
      </w:r>
      <w:r>
        <w:rPr>
          <w:b/>
          <w:color w:val="231F20"/>
          <w:spacing w:val="1"/>
          <w:w w:val="87"/>
        </w:rPr>
        <w:t>m</w:t>
      </w:r>
      <w:r>
        <w:rPr>
          <w:b/>
          <w:color w:val="231F20"/>
          <w:w w:val="89"/>
        </w:rPr>
        <w:t>a</w:t>
      </w:r>
      <w:r>
        <w:rPr>
          <w:b/>
          <w:color w:val="231F20"/>
        </w:rPr>
        <w:t> </w:t>
      </w:r>
      <w:r>
        <w:rPr>
          <w:b/>
          <w:color w:val="231F20"/>
          <w:spacing w:val="-21"/>
        </w:rPr>
        <w:t> </w:t>
      </w:r>
      <w:r>
        <w:rPr>
          <w:b/>
          <w:color w:val="231F20"/>
          <w:w w:val="94"/>
        </w:rPr>
        <w:t>y</w:t>
      </w:r>
      <w:r>
        <w:rPr>
          <w:b/>
          <w:color w:val="231F20"/>
          <w:spacing w:val="-1"/>
          <w:w w:val="89"/>
        </w:rPr>
        <w:t>o</w:t>
      </w:r>
      <w:r>
        <w:rPr>
          <w:b/>
          <w:color w:val="231F20"/>
          <w:spacing w:val="-1"/>
          <w:w w:val="89"/>
        </w:rPr>
        <w:t>l</w:t>
      </w:r>
      <w:r>
        <w:rPr>
          <w:b/>
          <w:color w:val="231F20"/>
          <w:spacing w:val="-1"/>
          <w:w w:val="88"/>
        </w:rPr>
        <w:t>u</w:t>
      </w:r>
      <w:r>
        <w:rPr>
          <w:b/>
          <w:color w:val="231F20"/>
          <w:w w:val="94"/>
        </w:rPr>
        <w:t>y</w:t>
      </w:r>
      <w:r>
        <w:rPr>
          <w:b/>
          <w:color w:val="231F20"/>
          <w:spacing w:val="-1"/>
          <w:w w:val="89"/>
        </w:rPr>
        <w:t>l</w:t>
      </w:r>
      <w:r>
        <w:rPr>
          <w:b/>
          <w:color w:val="231F20"/>
          <w:w w:val="89"/>
        </w:rPr>
        <w:t>a</w:t>
      </w:r>
      <w:r>
        <w:rPr>
          <w:b/>
          <w:color w:val="231F20"/>
        </w:rPr>
        <w:t> </w:t>
      </w:r>
      <w:r>
        <w:rPr>
          <w:b/>
          <w:color w:val="231F20"/>
          <w:spacing w:val="-20"/>
        </w:rPr>
        <w:t> </w:t>
      </w:r>
      <w:r>
        <w:rPr>
          <w:b/>
          <w:color w:val="231F20"/>
          <w:w w:val="92"/>
        </w:rPr>
        <w:t>e</w:t>
      </w:r>
      <w:r>
        <w:rPr>
          <w:b/>
          <w:color w:val="231F20"/>
          <w:spacing w:val="-1"/>
          <w:w w:val="90"/>
        </w:rPr>
        <w:t>g</w:t>
      </w:r>
      <w:r>
        <w:rPr>
          <w:b/>
          <w:color w:val="231F20"/>
          <w:w w:val="88"/>
        </w:rPr>
        <w:t>itimin</w:t>
      </w:r>
      <w:r>
        <w:rPr>
          <w:b/>
          <w:color w:val="231F20"/>
        </w:rPr>
        <w:t> </w:t>
      </w:r>
      <w:r>
        <w:rPr>
          <w:b/>
          <w:color w:val="231F20"/>
          <w:spacing w:val="-21"/>
        </w:rPr>
        <w:t> </w:t>
      </w:r>
      <w:r>
        <w:rPr>
          <w:b/>
          <w:color w:val="231F20"/>
          <w:spacing w:val="-1"/>
          <w:w w:val="88"/>
        </w:rPr>
        <w:t>ama</w:t>
      </w:r>
      <w:r>
        <w:rPr>
          <w:b/>
          <w:color w:val="231F20"/>
          <w:w w:val="88"/>
        </w:rPr>
        <w:t>c</w:t>
      </w:r>
      <w:r>
        <w:rPr>
          <w:b/>
          <w:color w:val="231F20"/>
          <w:w w:val="31"/>
        </w:rPr>
        <w:t></w:t>
      </w:r>
      <w:r>
        <w:rPr>
          <w:color w:val="231F20"/>
          <w:w w:val="84"/>
        </w:rPr>
        <w:t>;</w:t>
      </w:r>
      <w:r>
        <w:rPr>
          <w:color w:val="231F20"/>
        </w:rPr>
        <w:t> </w:t>
      </w:r>
      <w:r>
        <w:rPr>
          <w:color w:val="231F20"/>
          <w:spacing w:val="-15"/>
        </w:rPr>
        <w:t> </w:t>
      </w:r>
      <w:r>
        <w:rPr>
          <w:color w:val="231F20"/>
          <w:w w:val="94"/>
        </w:rPr>
        <w:t>Çocugu</w:t>
      </w:r>
      <w:r>
        <w:rPr>
          <w:color w:val="231F20"/>
        </w:rPr>
        <w:t> </w:t>
      </w:r>
      <w:r>
        <w:rPr>
          <w:color w:val="231F20"/>
          <w:spacing w:val="-14"/>
        </w:rPr>
        <w:t> </w:t>
      </w:r>
      <w:r>
        <w:rPr>
          <w:color w:val="231F20"/>
          <w:spacing w:val="-1"/>
          <w:w w:val="96"/>
        </w:rPr>
        <w:t>norma</w:t>
      </w:r>
      <w:r>
        <w:rPr>
          <w:color w:val="231F20"/>
          <w:w w:val="96"/>
        </w:rPr>
        <w:t>l</w:t>
      </w:r>
      <w:r>
        <w:rPr>
          <w:color w:val="231F20"/>
        </w:rPr>
        <w:t> </w:t>
      </w:r>
      <w:r>
        <w:rPr>
          <w:color w:val="231F20"/>
          <w:spacing w:val="-16"/>
        </w:rPr>
        <w:t> </w:t>
      </w:r>
      <w:r>
        <w:rPr>
          <w:color w:val="231F20"/>
          <w:w w:val="96"/>
        </w:rPr>
        <w:t>hâle</w:t>
      </w:r>
      <w:r>
        <w:rPr>
          <w:color w:val="231F20"/>
        </w:rPr>
        <w:t> </w:t>
      </w:r>
      <w:r>
        <w:rPr>
          <w:color w:val="231F20"/>
          <w:spacing w:val="-15"/>
        </w:rPr>
        <w:t> </w:t>
      </w:r>
      <w:r>
        <w:rPr>
          <w:color w:val="231F20"/>
          <w:spacing w:val="-1"/>
          <w:w w:val="96"/>
        </w:rPr>
        <w:t>g</w:t>
      </w:r>
      <w:r>
        <w:rPr>
          <w:color w:val="231F20"/>
          <w:w w:val="97"/>
        </w:rPr>
        <w:t>etirmek </w:t>
      </w:r>
      <w:r>
        <w:rPr>
          <w:color w:val="231F20"/>
        </w:rPr>
        <w:t>degil,</w:t>
      </w:r>
      <w:r>
        <w:rPr>
          <w:color w:val="231F20"/>
          <w:spacing w:val="-12"/>
        </w:rPr>
        <w:t> </w:t>
      </w:r>
      <w:r>
        <w:rPr>
          <w:color w:val="231F20"/>
        </w:rPr>
        <w:t>onun</w:t>
      </w:r>
      <w:r>
        <w:rPr>
          <w:color w:val="231F20"/>
          <w:spacing w:val="-11"/>
        </w:rPr>
        <w:t> </w:t>
      </w:r>
      <w:r>
        <w:rPr>
          <w:color w:val="231F20"/>
        </w:rPr>
        <w:t>ilgi</w:t>
      </w:r>
      <w:r>
        <w:rPr>
          <w:color w:val="231F20"/>
          <w:spacing w:val="-11"/>
        </w:rPr>
        <w:t> </w:t>
      </w:r>
      <w:r>
        <w:rPr>
          <w:color w:val="231F20"/>
        </w:rPr>
        <w:t>ve</w:t>
      </w:r>
      <w:r>
        <w:rPr>
          <w:color w:val="231F20"/>
          <w:spacing w:val="-11"/>
        </w:rPr>
        <w:t> </w:t>
      </w:r>
      <w:r>
        <w:rPr>
          <w:color w:val="231F20"/>
        </w:rPr>
        <w:t>yeteneklerini</w:t>
      </w:r>
      <w:r>
        <w:rPr>
          <w:color w:val="231F20"/>
          <w:spacing w:val="-11"/>
        </w:rPr>
        <w:t> </w:t>
      </w:r>
      <w:r>
        <w:rPr>
          <w:color w:val="231F20"/>
        </w:rPr>
        <w:t>en</w:t>
      </w:r>
      <w:r>
        <w:rPr>
          <w:color w:val="231F20"/>
          <w:spacing w:val="-12"/>
        </w:rPr>
        <w:t> </w:t>
      </w:r>
      <w:r>
        <w:rPr>
          <w:color w:val="231F20"/>
        </w:rPr>
        <w:t>iyi</w:t>
      </w:r>
      <w:r>
        <w:rPr>
          <w:color w:val="231F20"/>
          <w:spacing w:val="-10"/>
        </w:rPr>
        <w:t> </w:t>
      </w:r>
      <w:r>
        <w:rPr>
          <w:color w:val="231F20"/>
        </w:rPr>
        <w:t>çekilde</w:t>
      </w:r>
      <w:r>
        <w:rPr>
          <w:color w:val="231F20"/>
          <w:spacing w:val="-11"/>
        </w:rPr>
        <w:t> </w:t>
      </w:r>
      <w:r>
        <w:rPr>
          <w:color w:val="231F20"/>
        </w:rPr>
        <w:t>kullanmasını</w:t>
      </w:r>
      <w:r>
        <w:rPr>
          <w:color w:val="231F20"/>
          <w:spacing w:val="-11"/>
        </w:rPr>
        <w:t> </w:t>
      </w:r>
      <w:r>
        <w:rPr>
          <w:color w:val="231F20"/>
        </w:rPr>
        <w:t>saglamak,</w:t>
      </w:r>
      <w:r>
        <w:rPr>
          <w:color w:val="231F20"/>
          <w:spacing w:val="-11"/>
        </w:rPr>
        <w:t> </w:t>
      </w:r>
      <w:r>
        <w:rPr>
          <w:color w:val="231F20"/>
        </w:rPr>
        <w:t>toplum içinde yaçayabilmesini</w:t>
      </w:r>
      <w:r>
        <w:rPr>
          <w:color w:val="231F20"/>
          <w:spacing w:val="-14"/>
        </w:rPr>
        <w:t> </w:t>
      </w:r>
      <w:r>
        <w:rPr>
          <w:color w:val="231F20"/>
        </w:rPr>
        <w:t>kolaylaçtırmaktır.</w:t>
      </w:r>
    </w:p>
    <w:p>
      <w:pPr>
        <w:pStyle w:val="BodyText"/>
        <w:spacing w:line="247" w:lineRule="auto" w:before="121"/>
        <w:ind w:left="509" w:right="702" w:firstLine="567"/>
        <w:jc w:val="both"/>
      </w:pPr>
      <w:r>
        <w:rPr>
          <w:color w:val="231F20"/>
        </w:rPr>
        <w:t>Demokratik insancıl yaklaçımın sonucu olarak gelinen noktada özel egitime ihtiyacı olan ögrencilerin normalleçtirme süreci içerisinde akran gurubuyla birlikte egitilmesine kaynaçtırma egitimi uygulamaları ile azami gayret gösterilmektedir. Özel egitime ihtiyacı olan ögrencinin normal yaçıtlarıyla</w:t>
      </w:r>
      <w:r>
        <w:rPr>
          <w:color w:val="231F20"/>
          <w:spacing w:val="-15"/>
        </w:rPr>
        <w:t> </w:t>
      </w:r>
      <w:r>
        <w:rPr>
          <w:color w:val="231F20"/>
        </w:rPr>
        <w:t>aynı</w:t>
      </w:r>
      <w:r>
        <w:rPr>
          <w:color w:val="231F20"/>
          <w:spacing w:val="-15"/>
        </w:rPr>
        <w:t> </w:t>
      </w:r>
      <w:r>
        <w:rPr>
          <w:color w:val="231F20"/>
        </w:rPr>
        <w:t>egitsel</w:t>
      </w:r>
      <w:r>
        <w:rPr>
          <w:color w:val="231F20"/>
          <w:spacing w:val="-15"/>
        </w:rPr>
        <w:t> </w:t>
      </w:r>
      <w:r>
        <w:rPr>
          <w:color w:val="231F20"/>
        </w:rPr>
        <w:t>ortamlarda</w:t>
      </w:r>
      <w:r>
        <w:rPr>
          <w:color w:val="231F20"/>
          <w:spacing w:val="-15"/>
        </w:rPr>
        <w:t> </w:t>
      </w:r>
      <w:r>
        <w:rPr>
          <w:color w:val="231F20"/>
        </w:rPr>
        <w:t>bulunmasını</w:t>
      </w:r>
      <w:r>
        <w:rPr>
          <w:color w:val="231F20"/>
          <w:spacing w:val="-15"/>
        </w:rPr>
        <w:t> </w:t>
      </w:r>
      <w:r>
        <w:rPr>
          <w:color w:val="231F20"/>
        </w:rPr>
        <w:t>saglamak</w:t>
      </w:r>
      <w:r>
        <w:rPr>
          <w:color w:val="231F20"/>
          <w:spacing w:val="-15"/>
        </w:rPr>
        <w:t> </w:t>
      </w:r>
      <w:r>
        <w:rPr>
          <w:color w:val="231F20"/>
        </w:rPr>
        <w:t>baçlı</w:t>
      </w:r>
      <w:r>
        <w:rPr>
          <w:color w:val="231F20"/>
          <w:spacing w:val="-14"/>
        </w:rPr>
        <w:t> </w:t>
      </w:r>
      <w:r>
        <w:rPr>
          <w:color w:val="231F20"/>
        </w:rPr>
        <w:t>baçına</w:t>
      </w:r>
      <w:r>
        <w:rPr>
          <w:color w:val="231F20"/>
          <w:spacing w:val="-15"/>
        </w:rPr>
        <w:t> </w:t>
      </w:r>
      <w:r>
        <w:rPr>
          <w:color w:val="231F20"/>
        </w:rPr>
        <w:t>yeterli</w:t>
      </w:r>
    </w:p>
    <w:p>
      <w:pPr>
        <w:pStyle w:val="BodyText"/>
        <w:rPr>
          <w:sz w:val="20"/>
        </w:rPr>
      </w:pPr>
    </w:p>
    <w:p>
      <w:pPr>
        <w:pStyle w:val="BodyText"/>
        <w:rPr>
          <w:sz w:val="20"/>
        </w:rPr>
      </w:pPr>
    </w:p>
    <w:p>
      <w:pPr>
        <w:pStyle w:val="BodyText"/>
        <w:spacing w:before="9"/>
        <w:rPr>
          <w:sz w:val="20"/>
        </w:rPr>
      </w:pPr>
    </w:p>
    <w:p>
      <w:pPr>
        <w:pStyle w:val="BodyText"/>
        <w:ind w:right="780"/>
        <w:jc w:val="right"/>
        <w:rPr>
          <w:rFonts w:ascii="Arial"/>
        </w:rPr>
      </w:pPr>
      <w:r>
        <w:rPr>
          <w:rFonts w:ascii="Arial"/>
          <w:color w:val="92278F"/>
        </w:rPr>
        <w:t>17</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850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4288" filled="true" fillcolor="#92278f" stroked="false">
            <v:fill type="solid"/>
            <w10:wrap type="none"/>
          </v:rect>
        </w:pict>
      </w:r>
      <w:r>
        <w:rPr/>
        <w:pict>
          <v:rect style="position:absolute;margin-left:0pt;margin-top:649.765015pt;width:49.606pt;height:33.386pt;mso-position-horizontal-relative:page;mso-position-vertical-relative:page;z-index:431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4"/>
        </w:rPr>
      </w:pPr>
    </w:p>
    <w:p>
      <w:pPr>
        <w:pStyle w:val="BodyText"/>
        <w:spacing w:line="247" w:lineRule="auto"/>
        <w:ind w:left="672" w:right="538"/>
        <w:jc w:val="both"/>
      </w:pPr>
      <w:r>
        <w:rPr>
          <w:color w:val="231F20"/>
        </w:rPr>
        <w:t>olamamakta, kaynaçtırma uygulamaları, temel bazı ilkeler çerçevesinde yürütüldügünde anlamlılık kazanmakta ve ögrenciye maksimum yaçam deneyimi saglamaktadır.</w:t>
      </w:r>
    </w:p>
    <w:p>
      <w:pPr>
        <w:pStyle w:val="BodyText"/>
        <w:spacing w:before="122"/>
        <w:ind w:left="1240"/>
      </w:pPr>
      <w:r>
        <w:rPr>
          <w:color w:val="231F20"/>
        </w:rPr>
        <w:t>Bu ilkeleri çöylece sıralayabiliriz:</w:t>
      </w:r>
    </w:p>
    <w:p>
      <w:pPr>
        <w:pStyle w:val="ListParagraph"/>
        <w:numPr>
          <w:ilvl w:val="1"/>
          <w:numId w:val="10"/>
        </w:numPr>
        <w:tabs>
          <w:tab w:pos="1383" w:val="left" w:leader="none"/>
        </w:tabs>
        <w:spacing w:line="247" w:lineRule="auto" w:before="128" w:after="0"/>
        <w:ind w:left="1393" w:right="540" w:hanging="360"/>
        <w:jc w:val="left"/>
        <w:rPr>
          <w:sz w:val="22"/>
        </w:rPr>
      </w:pPr>
      <w:r>
        <w:rPr>
          <w:color w:val="231F20"/>
          <w:sz w:val="22"/>
        </w:rPr>
        <w:t>Özel egitim gerektiren ögrencinin akranlarıyla aynı kurumda egitim görme hakkı</w:t>
      </w:r>
      <w:r>
        <w:rPr>
          <w:color w:val="231F20"/>
          <w:spacing w:val="-12"/>
          <w:sz w:val="22"/>
        </w:rPr>
        <w:t> </w:t>
      </w:r>
      <w:r>
        <w:rPr>
          <w:color w:val="231F20"/>
          <w:sz w:val="22"/>
        </w:rPr>
        <w:t>vardır.</w:t>
      </w:r>
    </w:p>
    <w:p>
      <w:pPr>
        <w:pStyle w:val="ListParagraph"/>
        <w:numPr>
          <w:ilvl w:val="1"/>
          <w:numId w:val="10"/>
        </w:numPr>
        <w:tabs>
          <w:tab w:pos="1383" w:val="left" w:leader="none"/>
        </w:tabs>
        <w:spacing w:line="240" w:lineRule="auto" w:before="121" w:after="0"/>
        <w:ind w:left="1393" w:right="0" w:hanging="360"/>
        <w:jc w:val="left"/>
        <w:rPr>
          <w:sz w:val="22"/>
        </w:rPr>
      </w:pPr>
      <w:r>
        <w:rPr>
          <w:color w:val="231F20"/>
          <w:sz w:val="22"/>
        </w:rPr>
        <w:t>Kaynaçtırma</w:t>
      </w:r>
      <w:r>
        <w:rPr>
          <w:color w:val="231F20"/>
          <w:spacing w:val="-13"/>
          <w:sz w:val="22"/>
        </w:rPr>
        <w:t> </w:t>
      </w:r>
      <w:r>
        <w:rPr>
          <w:color w:val="231F20"/>
          <w:sz w:val="22"/>
        </w:rPr>
        <w:t>egitimi,</w:t>
      </w:r>
      <w:r>
        <w:rPr>
          <w:color w:val="231F20"/>
          <w:spacing w:val="-13"/>
          <w:sz w:val="22"/>
        </w:rPr>
        <w:t> </w:t>
      </w:r>
      <w:r>
        <w:rPr>
          <w:color w:val="231F20"/>
          <w:sz w:val="22"/>
        </w:rPr>
        <w:t>özel</w:t>
      </w:r>
      <w:r>
        <w:rPr>
          <w:color w:val="231F20"/>
          <w:spacing w:val="-11"/>
          <w:sz w:val="22"/>
        </w:rPr>
        <w:t> </w:t>
      </w:r>
      <w:r>
        <w:rPr>
          <w:color w:val="231F20"/>
          <w:sz w:val="22"/>
        </w:rPr>
        <w:t>ve</w:t>
      </w:r>
      <w:r>
        <w:rPr>
          <w:color w:val="231F20"/>
          <w:spacing w:val="-13"/>
          <w:sz w:val="22"/>
        </w:rPr>
        <w:t> </w:t>
      </w:r>
      <w:r>
        <w:rPr>
          <w:color w:val="231F20"/>
          <w:sz w:val="22"/>
        </w:rPr>
        <w:t>genel</w:t>
      </w:r>
      <w:r>
        <w:rPr>
          <w:color w:val="231F20"/>
          <w:spacing w:val="-13"/>
          <w:sz w:val="22"/>
        </w:rPr>
        <w:t> </w:t>
      </w:r>
      <w:r>
        <w:rPr>
          <w:color w:val="231F20"/>
          <w:sz w:val="22"/>
        </w:rPr>
        <w:t>egitimin</w:t>
      </w:r>
      <w:r>
        <w:rPr>
          <w:color w:val="231F20"/>
          <w:spacing w:val="-12"/>
          <w:sz w:val="22"/>
        </w:rPr>
        <w:t> </w:t>
      </w:r>
      <w:r>
        <w:rPr>
          <w:color w:val="231F20"/>
          <w:sz w:val="22"/>
        </w:rPr>
        <w:t>ayrılmaz</w:t>
      </w:r>
      <w:r>
        <w:rPr>
          <w:color w:val="231F20"/>
          <w:spacing w:val="-13"/>
          <w:sz w:val="22"/>
        </w:rPr>
        <w:t> </w:t>
      </w:r>
      <w:r>
        <w:rPr>
          <w:color w:val="231F20"/>
          <w:sz w:val="22"/>
        </w:rPr>
        <w:t>bir</w:t>
      </w:r>
      <w:r>
        <w:rPr>
          <w:color w:val="231F20"/>
          <w:spacing w:val="-12"/>
          <w:sz w:val="22"/>
        </w:rPr>
        <w:t> </w:t>
      </w:r>
      <w:r>
        <w:rPr>
          <w:color w:val="231F20"/>
          <w:sz w:val="22"/>
        </w:rPr>
        <w:t>parçasıdır.</w:t>
      </w:r>
    </w:p>
    <w:p>
      <w:pPr>
        <w:pStyle w:val="ListParagraph"/>
        <w:numPr>
          <w:ilvl w:val="1"/>
          <w:numId w:val="10"/>
        </w:numPr>
        <w:tabs>
          <w:tab w:pos="1383" w:val="left" w:leader="none"/>
        </w:tabs>
        <w:spacing w:line="240" w:lineRule="auto" w:before="128" w:after="0"/>
        <w:ind w:left="1393" w:right="0" w:hanging="360"/>
        <w:jc w:val="left"/>
        <w:rPr>
          <w:sz w:val="22"/>
        </w:rPr>
      </w:pPr>
      <w:r>
        <w:rPr>
          <w:color w:val="231F20"/>
          <w:sz w:val="22"/>
        </w:rPr>
        <w:t>Hizmetler</w:t>
      </w:r>
      <w:r>
        <w:rPr>
          <w:color w:val="231F20"/>
          <w:spacing w:val="-15"/>
          <w:sz w:val="22"/>
        </w:rPr>
        <w:t> </w:t>
      </w:r>
      <w:r>
        <w:rPr>
          <w:color w:val="231F20"/>
          <w:sz w:val="22"/>
        </w:rPr>
        <w:t>yetersizlige</w:t>
      </w:r>
      <w:r>
        <w:rPr>
          <w:color w:val="231F20"/>
          <w:spacing w:val="-15"/>
          <w:sz w:val="22"/>
        </w:rPr>
        <w:t> </w:t>
      </w:r>
      <w:r>
        <w:rPr>
          <w:color w:val="231F20"/>
          <w:sz w:val="22"/>
        </w:rPr>
        <w:t>göre</w:t>
      </w:r>
      <w:r>
        <w:rPr>
          <w:color w:val="231F20"/>
          <w:spacing w:val="-15"/>
          <w:sz w:val="22"/>
        </w:rPr>
        <w:t> </w:t>
      </w:r>
      <w:r>
        <w:rPr>
          <w:color w:val="231F20"/>
          <w:sz w:val="22"/>
        </w:rPr>
        <w:t>degil,</w:t>
      </w:r>
      <w:r>
        <w:rPr>
          <w:color w:val="231F20"/>
          <w:spacing w:val="-15"/>
          <w:sz w:val="22"/>
        </w:rPr>
        <w:t> </w:t>
      </w:r>
      <w:r>
        <w:rPr>
          <w:color w:val="231F20"/>
          <w:sz w:val="22"/>
        </w:rPr>
        <w:t>egitim</w:t>
      </w:r>
      <w:r>
        <w:rPr>
          <w:color w:val="231F20"/>
          <w:spacing w:val="-15"/>
          <w:sz w:val="22"/>
        </w:rPr>
        <w:t> </w:t>
      </w:r>
      <w:r>
        <w:rPr>
          <w:color w:val="231F20"/>
          <w:sz w:val="22"/>
        </w:rPr>
        <w:t>gereksinimine</w:t>
      </w:r>
      <w:r>
        <w:rPr>
          <w:color w:val="231F20"/>
          <w:spacing w:val="-15"/>
          <w:sz w:val="22"/>
        </w:rPr>
        <w:t> </w:t>
      </w:r>
      <w:r>
        <w:rPr>
          <w:color w:val="231F20"/>
          <w:sz w:val="22"/>
        </w:rPr>
        <w:t>göre</w:t>
      </w:r>
      <w:r>
        <w:rPr>
          <w:color w:val="231F20"/>
          <w:spacing w:val="-15"/>
          <w:sz w:val="22"/>
        </w:rPr>
        <w:t> </w:t>
      </w:r>
      <w:r>
        <w:rPr>
          <w:color w:val="231F20"/>
          <w:sz w:val="22"/>
        </w:rPr>
        <w:t>planlanır.</w:t>
      </w:r>
    </w:p>
    <w:p>
      <w:pPr>
        <w:pStyle w:val="ListParagraph"/>
        <w:numPr>
          <w:ilvl w:val="1"/>
          <w:numId w:val="10"/>
        </w:numPr>
        <w:tabs>
          <w:tab w:pos="1383" w:val="left" w:leader="none"/>
          <w:tab w:pos="2149" w:val="left" w:leader="none"/>
          <w:tab w:pos="2983" w:val="left" w:leader="none"/>
          <w:tab w:pos="3789" w:val="left" w:leader="none"/>
          <w:tab w:pos="5530" w:val="left" w:leader="none"/>
          <w:tab w:pos="6586" w:val="left" w:leader="none"/>
          <w:tab w:pos="7622" w:val="left" w:leader="none"/>
        </w:tabs>
        <w:spacing w:line="247" w:lineRule="auto" w:before="126" w:after="0"/>
        <w:ind w:left="1393" w:right="535" w:hanging="360"/>
        <w:jc w:val="left"/>
        <w:rPr>
          <w:sz w:val="22"/>
        </w:rPr>
      </w:pPr>
      <w:r>
        <w:rPr>
          <w:color w:val="231F20"/>
          <w:sz w:val="22"/>
        </w:rPr>
        <w:t>Karar</w:t>
        <w:tab/>
        <w:t>verme</w:t>
        <w:tab/>
        <w:t>süreci</w:t>
        <w:tab/>
        <w:t>aile-okul-egitsel</w:t>
        <w:tab/>
        <w:t>tanılama</w:t>
        <w:tab/>
        <w:t>sürecine</w:t>
        <w:tab/>
        <w:t>göre gerçekleçir.</w:t>
      </w:r>
    </w:p>
    <w:p>
      <w:pPr>
        <w:pStyle w:val="ListParagraph"/>
        <w:numPr>
          <w:ilvl w:val="1"/>
          <w:numId w:val="10"/>
        </w:numPr>
        <w:tabs>
          <w:tab w:pos="1383" w:val="left" w:leader="none"/>
        </w:tabs>
        <w:spacing w:line="240" w:lineRule="auto" w:before="121" w:after="0"/>
        <w:ind w:left="1382" w:right="0" w:hanging="350"/>
        <w:jc w:val="left"/>
        <w:rPr>
          <w:sz w:val="22"/>
        </w:rPr>
      </w:pPr>
      <w:r>
        <w:rPr>
          <w:color w:val="231F20"/>
          <w:sz w:val="22"/>
        </w:rPr>
        <w:t>Kaynaçtırma egitimine erken baçlamak</w:t>
      </w:r>
      <w:r>
        <w:rPr>
          <w:color w:val="231F20"/>
          <w:spacing w:val="-31"/>
          <w:sz w:val="22"/>
        </w:rPr>
        <w:t> </w:t>
      </w:r>
      <w:r>
        <w:rPr>
          <w:color w:val="231F20"/>
          <w:sz w:val="22"/>
        </w:rPr>
        <w:t>esastır.</w:t>
      </w:r>
    </w:p>
    <w:p>
      <w:pPr>
        <w:pStyle w:val="ListParagraph"/>
        <w:numPr>
          <w:ilvl w:val="1"/>
          <w:numId w:val="10"/>
        </w:numPr>
        <w:tabs>
          <w:tab w:pos="1382" w:val="left" w:leader="none"/>
        </w:tabs>
        <w:spacing w:line="240" w:lineRule="auto" w:before="128" w:after="0"/>
        <w:ind w:left="1381" w:right="0" w:hanging="349"/>
        <w:jc w:val="left"/>
        <w:rPr>
          <w:sz w:val="22"/>
        </w:rPr>
      </w:pPr>
      <w:r>
        <w:rPr>
          <w:color w:val="231F20"/>
          <w:sz w:val="22"/>
        </w:rPr>
        <w:t>Kaynaçtırma egitiminde bireysel farklılıklar</w:t>
      </w:r>
      <w:r>
        <w:rPr>
          <w:color w:val="231F20"/>
          <w:spacing w:val="-32"/>
          <w:sz w:val="22"/>
        </w:rPr>
        <w:t> </w:t>
      </w:r>
      <w:r>
        <w:rPr>
          <w:color w:val="231F20"/>
          <w:sz w:val="22"/>
        </w:rPr>
        <w:t>esastır.</w:t>
      </w:r>
    </w:p>
    <w:p>
      <w:pPr>
        <w:pStyle w:val="ListParagraph"/>
        <w:numPr>
          <w:ilvl w:val="1"/>
          <w:numId w:val="10"/>
        </w:numPr>
        <w:tabs>
          <w:tab w:pos="1382" w:val="left" w:leader="none"/>
        </w:tabs>
        <w:spacing w:line="247" w:lineRule="auto" w:before="128" w:after="0"/>
        <w:ind w:left="1392" w:right="539" w:hanging="360"/>
        <w:jc w:val="both"/>
        <w:rPr>
          <w:sz w:val="22"/>
        </w:rPr>
      </w:pPr>
      <w:r>
        <w:rPr>
          <w:color w:val="231F20"/>
          <w:sz w:val="22"/>
        </w:rPr>
        <w:t>Duyu</w:t>
      </w:r>
      <w:r>
        <w:rPr>
          <w:color w:val="231F20"/>
          <w:spacing w:val="-18"/>
          <w:sz w:val="22"/>
        </w:rPr>
        <w:t> </w:t>
      </w:r>
      <w:r>
        <w:rPr>
          <w:color w:val="231F20"/>
          <w:sz w:val="22"/>
        </w:rPr>
        <w:t>kalıntısından</w:t>
      </w:r>
      <w:r>
        <w:rPr>
          <w:color w:val="231F20"/>
          <w:spacing w:val="-17"/>
          <w:sz w:val="22"/>
        </w:rPr>
        <w:t> </w:t>
      </w:r>
      <w:r>
        <w:rPr>
          <w:color w:val="231F20"/>
          <w:sz w:val="22"/>
        </w:rPr>
        <w:t>(az</w:t>
      </w:r>
      <w:r>
        <w:rPr>
          <w:color w:val="231F20"/>
          <w:spacing w:val="-17"/>
          <w:sz w:val="22"/>
        </w:rPr>
        <w:t> </w:t>
      </w:r>
      <w:r>
        <w:rPr>
          <w:color w:val="231F20"/>
          <w:sz w:val="22"/>
        </w:rPr>
        <w:t>gören</w:t>
      </w:r>
      <w:r>
        <w:rPr>
          <w:color w:val="231F20"/>
          <w:spacing w:val="-17"/>
          <w:sz w:val="22"/>
        </w:rPr>
        <w:t> </w:t>
      </w:r>
      <w:r>
        <w:rPr>
          <w:color w:val="231F20"/>
          <w:sz w:val="22"/>
        </w:rPr>
        <w:t>bir</w:t>
      </w:r>
      <w:r>
        <w:rPr>
          <w:color w:val="231F20"/>
          <w:spacing w:val="-16"/>
          <w:sz w:val="22"/>
        </w:rPr>
        <w:t> </w:t>
      </w:r>
      <w:r>
        <w:rPr>
          <w:color w:val="231F20"/>
          <w:sz w:val="22"/>
        </w:rPr>
        <w:t>ögrenciye</w:t>
      </w:r>
      <w:r>
        <w:rPr>
          <w:color w:val="231F20"/>
          <w:spacing w:val="-17"/>
          <w:sz w:val="22"/>
        </w:rPr>
        <w:t> </w:t>
      </w:r>
      <w:r>
        <w:rPr>
          <w:color w:val="231F20"/>
          <w:sz w:val="22"/>
        </w:rPr>
        <w:t>braille</w:t>
      </w:r>
      <w:r>
        <w:rPr>
          <w:color w:val="231F20"/>
          <w:spacing w:val="-17"/>
          <w:sz w:val="22"/>
        </w:rPr>
        <w:t> </w:t>
      </w:r>
      <w:r>
        <w:rPr>
          <w:color w:val="231F20"/>
          <w:sz w:val="22"/>
        </w:rPr>
        <w:t>alfabesini</w:t>
      </w:r>
      <w:r>
        <w:rPr>
          <w:color w:val="231F20"/>
          <w:spacing w:val="-16"/>
          <w:sz w:val="22"/>
        </w:rPr>
        <w:t> </w:t>
      </w:r>
      <w:r>
        <w:rPr>
          <w:color w:val="231F20"/>
          <w:sz w:val="22"/>
        </w:rPr>
        <w:t>ögretmek yerine</w:t>
      </w:r>
      <w:r>
        <w:rPr>
          <w:color w:val="231F20"/>
          <w:spacing w:val="-14"/>
          <w:sz w:val="22"/>
        </w:rPr>
        <w:t> </w:t>
      </w:r>
      <w:r>
        <w:rPr>
          <w:color w:val="231F20"/>
          <w:sz w:val="22"/>
        </w:rPr>
        <w:t>çeçitli</w:t>
      </w:r>
      <w:r>
        <w:rPr>
          <w:color w:val="231F20"/>
          <w:spacing w:val="-13"/>
          <w:sz w:val="22"/>
        </w:rPr>
        <w:t> </w:t>
      </w:r>
      <w:r>
        <w:rPr>
          <w:color w:val="231F20"/>
          <w:sz w:val="22"/>
        </w:rPr>
        <w:t>düzenlemelerle</w:t>
      </w:r>
      <w:r>
        <w:rPr>
          <w:color w:val="231F20"/>
          <w:spacing w:val="-14"/>
          <w:sz w:val="22"/>
        </w:rPr>
        <w:t> </w:t>
      </w:r>
      <w:r>
        <w:rPr>
          <w:color w:val="231F20"/>
          <w:sz w:val="22"/>
        </w:rPr>
        <w:t>görme</w:t>
      </w:r>
      <w:r>
        <w:rPr>
          <w:color w:val="231F20"/>
          <w:spacing w:val="-13"/>
          <w:sz w:val="22"/>
        </w:rPr>
        <w:t> </w:t>
      </w:r>
      <w:r>
        <w:rPr>
          <w:color w:val="231F20"/>
          <w:sz w:val="22"/>
        </w:rPr>
        <w:t>duyusunu</w:t>
      </w:r>
      <w:r>
        <w:rPr>
          <w:color w:val="231F20"/>
          <w:spacing w:val="-13"/>
          <w:sz w:val="22"/>
        </w:rPr>
        <w:t> </w:t>
      </w:r>
      <w:r>
        <w:rPr>
          <w:color w:val="231F20"/>
          <w:sz w:val="22"/>
        </w:rPr>
        <w:t>kullanarak</w:t>
      </w:r>
      <w:r>
        <w:rPr>
          <w:color w:val="231F20"/>
          <w:spacing w:val="-14"/>
          <w:sz w:val="22"/>
        </w:rPr>
        <w:t> </w:t>
      </w:r>
      <w:r>
        <w:rPr>
          <w:color w:val="231F20"/>
          <w:sz w:val="22"/>
        </w:rPr>
        <w:t>yazmasının saglanması gibi ) yararlanmak</w:t>
      </w:r>
      <w:r>
        <w:rPr>
          <w:color w:val="231F20"/>
          <w:spacing w:val="-27"/>
          <w:sz w:val="22"/>
        </w:rPr>
        <w:t> </w:t>
      </w:r>
      <w:r>
        <w:rPr>
          <w:color w:val="231F20"/>
          <w:sz w:val="22"/>
        </w:rPr>
        <w:t>esastır.</w:t>
      </w:r>
    </w:p>
    <w:p>
      <w:pPr>
        <w:pStyle w:val="ListParagraph"/>
        <w:numPr>
          <w:ilvl w:val="1"/>
          <w:numId w:val="10"/>
        </w:numPr>
        <w:tabs>
          <w:tab w:pos="1382" w:val="left" w:leader="none"/>
        </w:tabs>
        <w:spacing w:line="240" w:lineRule="auto" w:before="122" w:after="0"/>
        <w:ind w:left="1381" w:right="0" w:hanging="349"/>
        <w:jc w:val="left"/>
        <w:rPr>
          <w:sz w:val="22"/>
        </w:rPr>
      </w:pPr>
      <w:r>
        <w:rPr>
          <w:color w:val="231F20"/>
          <w:w w:val="95"/>
          <w:sz w:val="22"/>
        </w:rPr>
        <w:t>Gönüllülük, sevgi, sabır, gayret</w:t>
      </w:r>
      <w:r>
        <w:rPr>
          <w:color w:val="231F20"/>
          <w:spacing w:val="38"/>
          <w:w w:val="95"/>
          <w:sz w:val="22"/>
        </w:rPr>
        <w:t> </w:t>
      </w:r>
      <w:r>
        <w:rPr>
          <w:color w:val="231F20"/>
          <w:w w:val="95"/>
          <w:sz w:val="22"/>
        </w:rPr>
        <w:t>gerekmektedir.</w:t>
      </w:r>
    </w:p>
    <w:p>
      <w:pPr>
        <w:pStyle w:val="ListParagraph"/>
        <w:numPr>
          <w:ilvl w:val="1"/>
          <w:numId w:val="10"/>
        </w:numPr>
        <w:tabs>
          <w:tab w:pos="1382" w:val="left" w:leader="none"/>
        </w:tabs>
        <w:spacing w:line="240" w:lineRule="auto" w:before="128" w:after="0"/>
        <w:ind w:left="1381" w:right="0" w:hanging="349"/>
        <w:jc w:val="left"/>
        <w:rPr>
          <w:sz w:val="22"/>
        </w:rPr>
      </w:pPr>
      <w:r>
        <w:rPr>
          <w:color w:val="231F20"/>
          <w:sz w:val="22"/>
        </w:rPr>
        <w:t>Egitim</w:t>
      </w:r>
      <w:r>
        <w:rPr>
          <w:color w:val="231F20"/>
          <w:spacing w:val="-10"/>
          <w:sz w:val="22"/>
        </w:rPr>
        <w:t> </w:t>
      </w:r>
      <w:r>
        <w:rPr>
          <w:color w:val="231F20"/>
          <w:sz w:val="22"/>
        </w:rPr>
        <w:t>normal</w:t>
      </w:r>
      <w:r>
        <w:rPr>
          <w:color w:val="231F20"/>
          <w:spacing w:val="-10"/>
          <w:sz w:val="22"/>
        </w:rPr>
        <w:t> </w:t>
      </w:r>
      <w:r>
        <w:rPr>
          <w:color w:val="231F20"/>
          <w:sz w:val="22"/>
        </w:rPr>
        <w:t>insanlarla</w:t>
      </w:r>
      <w:r>
        <w:rPr>
          <w:color w:val="231F20"/>
          <w:spacing w:val="-9"/>
          <w:sz w:val="22"/>
        </w:rPr>
        <w:t> </w:t>
      </w:r>
      <w:r>
        <w:rPr>
          <w:color w:val="231F20"/>
          <w:sz w:val="22"/>
        </w:rPr>
        <w:t>ve</w:t>
      </w:r>
      <w:r>
        <w:rPr>
          <w:color w:val="231F20"/>
          <w:spacing w:val="-10"/>
          <w:sz w:val="22"/>
        </w:rPr>
        <w:t> </w:t>
      </w:r>
      <w:r>
        <w:rPr>
          <w:color w:val="231F20"/>
          <w:sz w:val="22"/>
        </w:rPr>
        <w:t>dogal</w:t>
      </w:r>
      <w:r>
        <w:rPr>
          <w:color w:val="231F20"/>
          <w:spacing w:val="-10"/>
          <w:sz w:val="22"/>
        </w:rPr>
        <w:t> </w:t>
      </w:r>
      <w:r>
        <w:rPr>
          <w:color w:val="231F20"/>
          <w:sz w:val="22"/>
        </w:rPr>
        <w:t>ortamlarda</w:t>
      </w:r>
      <w:r>
        <w:rPr>
          <w:color w:val="231F20"/>
          <w:spacing w:val="-9"/>
          <w:sz w:val="22"/>
        </w:rPr>
        <w:t> </w:t>
      </w:r>
      <w:r>
        <w:rPr>
          <w:color w:val="231F20"/>
          <w:sz w:val="22"/>
        </w:rPr>
        <w:t>verilmelidir.</w:t>
      </w:r>
    </w:p>
    <w:p>
      <w:pPr>
        <w:pStyle w:val="ListParagraph"/>
        <w:numPr>
          <w:ilvl w:val="1"/>
          <w:numId w:val="10"/>
        </w:numPr>
        <w:tabs>
          <w:tab w:pos="1383" w:val="left" w:leader="none"/>
        </w:tabs>
        <w:spacing w:line="240" w:lineRule="auto" w:before="128" w:after="0"/>
        <w:ind w:left="1382" w:right="0" w:hanging="350"/>
        <w:jc w:val="left"/>
        <w:rPr>
          <w:sz w:val="22"/>
        </w:rPr>
      </w:pPr>
      <w:r>
        <w:rPr>
          <w:color w:val="231F20"/>
          <w:sz w:val="22"/>
        </w:rPr>
        <w:t>Egitim,</w:t>
      </w:r>
      <w:r>
        <w:rPr>
          <w:color w:val="231F20"/>
          <w:spacing w:val="-13"/>
          <w:sz w:val="22"/>
        </w:rPr>
        <w:t> </w:t>
      </w:r>
      <w:r>
        <w:rPr>
          <w:color w:val="231F20"/>
          <w:sz w:val="22"/>
        </w:rPr>
        <w:t>ögrenciyi</w:t>
      </w:r>
      <w:r>
        <w:rPr>
          <w:color w:val="231F20"/>
          <w:spacing w:val="-12"/>
          <w:sz w:val="22"/>
        </w:rPr>
        <w:t> </w:t>
      </w:r>
      <w:r>
        <w:rPr>
          <w:color w:val="231F20"/>
          <w:sz w:val="22"/>
        </w:rPr>
        <w:t>toplumun</w:t>
      </w:r>
      <w:r>
        <w:rPr>
          <w:color w:val="231F20"/>
          <w:spacing w:val="-12"/>
          <w:sz w:val="22"/>
        </w:rPr>
        <w:t> </w:t>
      </w:r>
      <w:r>
        <w:rPr>
          <w:color w:val="231F20"/>
          <w:sz w:val="22"/>
        </w:rPr>
        <w:t>bir</w:t>
      </w:r>
      <w:r>
        <w:rPr>
          <w:color w:val="231F20"/>
          <w:spacing w:val="-13"/>
          <w:sz w:val="22"/>
        </w:rPr>
        <w:t> </w:t>
      </w:r>
      <w:r>
        <w:rPr>
          <w:color w:val="231F20"/>
          <w:sz w:val="22"/>
        </w:rPr>
        <w:t>parçası</w:t>
      </w:r>
      <w:r>
        <w:rPr>
          <w:color w:val="231F20"/>
          <w:spacing w:val="-12"/>
          <w:sz w:val="22"/>
        </w:rPr>
        <w:t> </w:t>
      </w:r>
      <w:r>
        <w:rPr>
          <w:color w:val="231F20"/>
          <w:sz w:val="22"/>
        </w:rPr>
        <w:t>haline</w:t>
      </w:r>
      <w:r>
        <w:rPr>
          <w:color w:val="231F20"/>
          <w:spacing w:val="-12"/>
          <w:sz w:val="22"/>
        </w:rPr>
        <w:t> </w:t>
      </w:r>
      <w:r>
        <w:rPr>
          <w:color w:val="231F20"/>
          <w:sz w:val="22"/>
        </w:rPr>
        <w:t>getirmeyi</w:t>
      </w:r>
      <w:r>
        <w:rPr>
          <w:color w:val="231F20"/>
          <w:spacing w:val="-13"/>
          <w:sz w:val="22"/>
        </w:rPr>
        <w:t> </w:t>
      </w:r>
      <w:r>
        <w:rPr>
          <w:color w:val="231F20"/>
          <w:sz w:val="22"/>
        </w:rPr>
        <w:t>amaçlar.</w:t>
      </w:r>
    </w:p>
    <w:p>
      <w:pPr>
        <w:pStyle w:val="ListParagraph"/>
        <w:numPr>
          <w:ilvl w:val="1"/>
          <w:numId w:val="10"/>
        </w:numPr>
        <w:tabs>
          <w:tab w:pos="1383" w:val="left" w:leader="none"/>
        </w:tabs>
        <w:spacing w:line="240" w:lineRule="auto" w:before="128" w:after="0"/>
        <w:ind w:left="1382" w:right="0" w:hanging="350"/>
        <w:jc w:val="left"/>
        <w:rPr>
          <w:sz w:val="22"/>
        </w:rPr>
      </w:pPr>
      <w:r>
        <w:rPr>
          <w:color w:val="231F20"/>
          <w:sz w:val="22"/>
        </w:rPr>
        <w:t>Kaynaçtırma</w:t>
      </w:r>
      <w:r>
        <w:rPr>
          <w:color w:val="231F20"/>
          <w:spacing w:val="-9"/>
          <w:sz w:val="22"/>
        </w:rPr>
        <w:t> </w:t>
      </w:r>
      <w:r>
        <w:rPr>
          <w:color w:val="231F20"/>
          <w:sz w:val="22"/>
        </w:rPr>
        <w:t>egitiminde</w:t>
      </w:r>
      <w:r>
        <w:rPr>
          <w:color w:val="231F20"/>
          <w:spacing w:val="-9"/>
          <w:sz w:val="22"/>
        </w:rPr>
        <w:t> </w:t>
      </w:r>
      <w:r>
        <w:rPr>
          <w:color w:val="231F20"/>
          <w:sz w:val="22"/>
        </w:rPr>
        <w:t>okul-aile</w:t>
      </w:r>
      <w:r>
        <w:rPr>
          <w:color w:val="231F20"/>
          <w:spacing w:val="-10"/>
          <w:sz w:val="22"/>
        </w:rPr>
        <w:t> </w:t>
      </w:r>
      <w:r>
        <w:rPr>
          <w:color w:val="231F20"/>
          <w:sz w:val="22"/>
        </w:rPr>
        <w:t>ve</w:t>
      </w:r>
      <w:r>
        <w:rPr>
          <w:color w:val="231F20"/>
          <w:spacing w:val="-9"/>
          <w:sz w:val="22"/>
        </w:rPr>
        <w:t> </w:t>
      </w:r>
      <w:r>
        <w:rPr>
          <w:color w:val="231F20"/>
          <w:sz w:val="22"/>
        </w:rPr>
        <w:t>çevre</w:t>
      </w:r>
      <w:r>
        <w:rPr>
          <w:color w:val="231F20"/>
          <w:spacing w:val="-9"/>
          <w:sz w:val="22"/>
        </w:rPr>
        <w:t> </w:t>
      </w:r>
      <w:r>
        <w:rPr>
          <w:color w:val="231F20"/>
          <w:sz w:val="22"/>
        </w:rPr>
        <w:t>iç</w:t>
      </w:r>
      <w:r>
        <w:rPr>
          <w:color w:val="231F20"/>
          <w:spacing w:val="-9"/>
          <w:sz w:val="22"/>
        </w:rPr>
        <w:t> </w:t>
      </w:r>
      <w:r>
        <w:rPr>
          <w:color w:val="231F20"/>
          <w:sz w:val="22"/>
        </w:rPr>
        <w:t>birligi</w:t>
      </w:r>
      <w:r>
        <w:rPr>
          <w:color w:val="231F20"/>
          <w:spacing w:val="-9"/>
          <w:sz w:val="22"/>
        </w:rPr>
        <w:t> </w:t>
      </w:r>
      <w:r>
        <w:rPr>
          <w:color w:val="231F20"/>
          <w:sz w:val="22"/>
        </w:rPr>
        <w:t>esastır.</w:t>
      </w:r>
    </w:p>
    <w:p>
      <w:pPr>
        <w:pStyle w:val="Heading1"/>
        <w:numPr>
          <w:ilvl w:val="1"/>
          <w:numId w:val="13"/>
        </w:numPr>
        <w:tabs>
          <w:tab w:pos="1807" w:val="left" w:leader="none"/>
        </w:tabs>
        <w:spacing w:line="252" w:lineRule="auto" w:before="126" w:after="0"/>
        <w:ind w:left="1807" w:right="784" w:hanging="567"/>
        <w:jc w:val="left"/>
      </w:pPr>
      <w:r>
        <w:rPr>
          <w:color w:val="17365D"/>
          <w:w w:val="95"/>
        </w:rPr>
        <w:t>KAYNA</w:t>
      </w:r>
      <w:r>
        <w:rPr>
          <w:rFonts w:ascii="Arial" w:hAnsi="Arial"/>
          <w:color w:val="17365D"/>
          <w:w w:val="95"/>
        </w:rPr>
        <w:t>$</w:t>
      </w:r>
      <w:r>
        <w:rPr>
          <w:color w:val="17365D"/>
          <w:w w:val="95"/>
        </w:rPr>
        <w:t>TIRMA</w:t>
      </w:r>
      <w:r>
        <w:rPr>
          <w:color w:val="17365D"/>
          <w:spacing w:val="-56"/>
          <w:w w:val="95"/>
        </w:rPr>
        <w:t> </w:t>
      </w:r>
      <w:r>
        <w:rPr>
          <w:color w:val="17365D"/>
          <w:w w:val="95"/>
        </w:rPr>
        <w:t>YOLUYLA</w:t>
      </w:r>
      <w:r>
        <w:rPr>
          <w:color w:val="17365D"/>
          <w:spacing w:val="-55"/>
          <w:w w:val="95"/>
        </w:rPr>
        <w:t> </w:t>
      </w:r>
      <w:r>
        <w:rPr>
          <w:color w:val="17365D"/>
          <w:w w:val="95"/>
        </w:rPr>
        <w:t>E</w:t>
      </w:r>
      <w:r>
        <w:rPr>
          <w:rFonts w:ascii="Arial" w:hAnsi="Arial"/>
          <w:color w:val="17365D"/>
          <w:w w:val="95"/>
        </w:rPr>
        <w:t>UI</w:t>
      </w:r>
      <w:r>
        <w:rPr>
          <w:color w:val="17365D"/>
          <w:w w:val="95"/>
        </w:rPr>
        <w:t>T</w:t>
      </w:r>
      <w:r>
        <w:rPr>
          <w:rFonts w:ascii="Arial" w:hAnsi="Arial"/>
          <w:color w:val="17365D"/>
          <w:w w:val="95"/>
        </w:rPr>
        <w:t>I</w:t>
      </w:r>
      <w:r>
        <w:rPr>
          <w:color w:val="17365D"/>
          <w:w w:val="95"/>
        </w:rPr>
        <w:t>M</w:t>
      </w:r>
      <w:r>
        <w:rPr>
          <w:color w:val="17365D"/>
          <w:spacing w:val="-54"/>
          <w:w w:val="95"/>
        </w:rPr>
        <w:t> </w:t>
      </w:r>
      <w:r>
        <w:rPr>
          <w:color w:val="17365D"/>
          <w:w w:val="95"/>
        </w:rPr>
        <w:t>NASIL</w:t>
      </w:r>
      <w:r>
        <w:rPr>
          <w:color w:val="17365D"/>
          <w:spacing w:val="-55"/>
          <w:w w:val="95"/>
        </w:rPr>
        <w:t> </w:t>
      </w:r>
      <w:r>
        <w:rPr>
          <w:color w:val="17365D"/>
          <w:w w:val="95"/>
        </w:rPr>
        <w:t>UYGULANIYOR? </w:t>
      </w:r>
      <w:r>
        <w:rPr>
          <w:color w:val="17365D"/>
        </w:rPr>
        <w:t>KAÇ</w:t>
      </w:r>
      <w:r>
        <w:rPr>
          <w:color w:val="17365D"/>
          <w:spacing w:val="-36"/>
        </w:rPr>
        <w:t> </w:t>
      </w:r>
      <w:r>
        <w:rPr>
          <w:color w:val="17365D"/>
        </w:rPr>
        <w:t>FARKLI</w:t>
      </w:r>
      <w:r>
        <w:rPr>
          <w:color w:val="17365D"/>
          <w:spacing w:val="-35"/>
        </w:rPr>
        <w:t> </w:t>
      </w:r>
      <w:r>
        <w:rPr>
          <w:color w:val="17365D"/>
        </w:rPr>
        <w:t>MODEL</w:t>
      </w:r>
      <w:r>
        <w:rPr>
          <w:color w:val="17365D"/>
          <w:spacing w:val="-35"/>
        </w:rPr>
        <w:t> </w:t>
      </w:r>
      <w:r>
        <w:rPr>
          <w:color w:val="17365D"/>
        </w:rPr>
        <w:t>VE</w:t>
      </w:r>
      <w:r>
        <w:rPr>
          <w:color w:val="17365D"/>
          <w:spacing w:val="-36"/>
        </w:rPr>
        <w:t> </w:t>
      </w:r>
      <w:r>
        <w:rPr>
          <w:color w:val="17365D"/>
        </w:rPr>
        <w:t>UYGULAMA</w:t>
      </w:r>
      <w:r>
        <w:rPr>
          <w:color w:val="17365D"/>
          <w:spacing w:val="-36"/>
        </w:rPr>
        <w:t> </w:t>
      </w:r>
      <w:r>
        <w:rPr>
          <w:color w:val="17365D"/>
        </w:rPr>
        <w:t>B</w:t>
      </w:r>
      <w:r>
        <w:rPr>
          <w:rFonts w:ascii="Arial" w:hAnsi="Arial"/>
          <w:color w:val="17365D"/>
        </w:rPr>
        <w:t>I</w:t>
      </w:r>
      <w:r>
        <w:rPr>
          <w:color w:val="17365D"/>
        </w:rPr>
        <w:t>Ç</w:t>
      </w:r>
      <w:r>
        <w:rPr>
          <w:rFonts w:ascii="Arial" w:hAnsi="Arial"/>
          <w:color w:val="17365D"/>
        </w:rPr>
        <w:t>I</w:t>
      </w:r>
      <w:r>
        <w:rPr>
          <w:color w:val="17365D"/>
        </w:rPr>
        <w:t>M</w:t>
      </w:r>
      <w:r>
        <w:rPr>
          <w:rFonts w:ascii="Arial" w:hAnsi="Arial"/>
          <w:color w:val="17365D"/>
        </w:rPr>
        <w:t>I</w:t>
      </w:r>
      <w:r>
        <w:rPr>
          <w:rFonts w:ascii="Arial" w:hAnsi="Arial"/>
          <w:color w:val="17365D"/>
          <w:spacing w:val="-31"/>
        </w:rPr>
        <w:t> </w:t>
      </w:r>
      <w:r>
        <w:rPr>
          <w:color w:val="17365D"/>
        </w:rPr>
        <w:t>VAR?</w:t>
      </w:r>
    </w:p>
    <w:p>
      <w:pPr>
        <w:pStyle w:val="BodyText"/>
        <w:spacing w:line="247" w:lineRule="auto" w:before="123"/>
        <w:ind w:left="672" w:right="539" w:firstLine="567"/>
        <w:jc w:val="both"/>
      </w:pPr>
      <w:r>
        <w:rPr>
          <w:color w:val="231F20"/>
        </w:rPr>
        <w:t>Özel ve genel egitimin ayrılmaz bir parçası olan kaynaçtırma yoluyla egitiminin 3 farklı uygulama modeli vardır.</w:t>
      </w:r>
    </w:p>
    <w:p>
      <w:pPr>
        <w:pStyle w:val="Heading1"/>
        <w:numPr>
          <w:ilvl w:val="2"/>
          <w:numId w:val="13"/>
        </w:numPr>
        <w:tabs>
          <w:tab w:pos="1905" w:val="left" w:leader="none"/>
        </w:tabs>
        <w:spacing w:line="240" w:lineRule="auto" w:before="119" w:after="0"/>
        <w:ind w:left="1904" w:right="0" w:hanging="664"/>
        <w:jc w:val="left"/>
      </w:pPr>
      <w:r>
        <w:rPr>
          <w:color w:val="ED2024"/>
          <w:spacing w:val="-2"/>
          <w:w w:val="90"/>
        </w:rPr>
        <w:t>Ta</w:t>
      </w:r>
      <w:r>
        <w:rPr>
          <w:color w:val="ED2024"/>
          <w:w w:val="90"/>
        </w:rPr>
        <w:t>m</w:t>
      </w:r>
      <w:r>
        <w:rPr>
          <w:color w:val="ED2024"/>
          <w:spacing w:val="-20"/>
        </w:rPr>
        <w:t> </w:t>
      </w:r>
      <w:r>
        <w:rPr>
          <w:color w:val="ED2024"/>
          <w:w w:val="90"/>
        </w:rPr>
        <w:t>Zamanl</w:t>
      </w:r>
      <w:r>
        <w:rPr>
          <w:rFonts w:ascii="Arial" w:hAnsi="Arial"/>
          <w:color w:val="ED2024"/>
          <w:w w:val="32"/>
        </w:rPr>
        <w:t></w:t>
      </w:r>
      <w:r>
        <w:rPr>
          <w:rFonts w:ascii="Arial" w:hAnsi="Arial"/>
          <w:color w:val="ED2024"/>
          <w:spacing w:val="-15"/>
        </w:rPr>
        <w:t> </w:t>
      </w:r>
      <w:r>
        <w:rPr>
          <w:color w:val="ED2024"/>
          <w:w w:val="88"/>
        </w:rPr>
        <w:t>K</w:t>
      </w:r>
      <w:r>
        <w:rPr>
          <w:color w:val="ED2024"/>
          <w:spacing w:val="-2"/>
          <w:w w:val="92"/>
        </w:rPr>
        <w:t>a</w:t>
      </w:r>
      <w:r>
        <w:rPr>
          <w:color w:val="ED2024"/>
          <w:w w:val="88"/>
        </w:rPr>
        <w:t>y</w:t>
      </w:r>
      <w:r>
        <w:rPr>
          <w:color w:val="ED2024"/>
          <w:w w:val="91"/>
        </w:rPr>
        <w:t>n</w:t>
      </w:r>
      <w:r>
        <w:rPr>
          <w:color w:val="ED2024"/>
          <w:spacing w:val="-1"/>
          <w:w w:val="92"/>
        </w:rPr>
        <w:t>a</w:t>
      </w:r>
      <w:r>
        <w:rPr>
          <w:rFonts w:ascii="Arial" w:hAnsi="Arial"/>
          <w:color w:val="ED2024"/>
          <w:w w:val="71"/>
        </w:rPr>
        <w:t>ç</w:t>
      </w:r>
      <w:r>
        <w:rPr>
          <w:color w:val="ED2024"/>
          <w:spacing w:val="-1"/>
          <w:w w:val="87"/>
        </w:rPr>
        <w:t>t</w:t>
      </w:r>
      <w:r>
        <w:rPr>
          <w:rFonts w:ascii="Arial" w:hAnsi="Arial"/>
          <w:color w:val="ED2024"/>
          <w:spacing w:val="-1"/>
          <w:w w:val="32"/>
        </w:rPr>
        <w:t></w:t>
      </w:r>
      <w:r>
        <w:rPr>
          <w:color w:val="ED2024"/>
          <w:w w:val="83"/>
        </w:rPr>
        <w:t>r</w:t>
      </w:r>
      <w:r>
        <w:rPr>
          <w:color w:val="ED2024"/>
          <w:w w:val="94"/>
        </w:rPr>
        <w:t>m</w:t>
      </w:r>
      <w:r>
        <w:rPr>
          <w:color w:val="ED2024"/>
          <w:w w:val="92"/>
        </w:rPr>
        <w:t>a</w:t>
      </w:r>
      <w:r>
        <w:rPr>
          <w:color w:val="ED2024"/>
          <w:spacing w:val="-21"/>
        </w:rPr>
        <w:t> </w:t>
      </w:r>
      <w:r>
        <w:rPr>
          <w:color w:val="ED2024"/>
          <w:spacing w:val="-1"/>
          <w:w w:val="92"/>
        </w:rPr>
        <w:t>Nedir?</w:t>
      </w:r>
    </w:p>
    <w:p>
      <w:pPr>
        <w:pStyle w:val="BodyText"/>
        <w:spacing w:line="247" w:lineRule="auto" w:before="137"/>
        <w:ind w:left="672" w:right="536" w:firstLine="567"/>
        <w:jc w:val="both"/>
      </w:pPr>
      <w:r>
        <w:rPr>
          <w:color w:val="231F20"/>
        </w:rPr>
        <w:t>Özel egitime ihtiyacı olan ögrencinin kaydı normal sınıftadır; ögrenci tam gün boyunca normal sınıfta egitim almaktadır. Özel egitim gerektiren ögrencilerin, akranları ile birlikte okul öncesi, ilkögretim, orta ögretim ve yaygın egitim kurumlarında aynı sınıfta egitim görmesi ve sosyal açıdan bütünleçtirilmesi</w:t>
      </w:r>
      <w:r>
        <w:rPr>
          <w:color w:val="231F20"/>
          <w:spacing w:val="-24"/>
        </w:rPr>
        <w:t> </w:t>
      </w:r>
      <w:r>
        <w:rPr>
          <w:color w:val="231F20"/>
        </w:rPr>
        <w:t>için;</w:t>
      </w:r>
      <w:r>
        <w:rPr>
          <w:color w:val="231F20"/>
          <w:spacing w:val="-23"/>
        </w:rPr>
        <w:t> </w:t>
      </w:r>
      <w:r>
        <w:rPr>
          <w:color w:val="231F20"/>
        </w:rPr>
        <w:t>özel</w:t>
      </w:r>
      <w:r>
        <w:rPr>
          <w:color w:val="231F20"/>
          <w:spacing w:val="-23"/>
        </w:rPr>
        <w:t> </w:t>
      </w:r>
      <w:r>
        <w:rPr>
          <w:color w:val="231F20"/>
        </w:rPr>
        <w:t>egitim</w:t>
      </w:r>
      <w:r>
        <w:rPr>
          <w:color w:val="231F20"/>
          <w:spacing w:val="-23"/>
        </w:rPr>
        <w:t> </w:t>
      </w:r>
      <w:r>
        <w:rPr>
          <w:color w:val="231F20"/>
        </w:rPr>
        <w:t>destek</w:t>
      </w:r>
      <w:r>
        <w:rPr>
          <w:color w:val="231F20"/>
          <w:spacing w:val="-23"/>
        </w:rPr>
        <w:t> </w:t>
      </w:r>
      <w:r>
        <w:rPr>
          <w:color w:val="231F20"/>
        </w:rPr>
        <w:t>hizmetleri</w:t>
      </w:r>
      <w:r>
        <w:rPr>
          <w:color w:val="231F20"/>
          <w:spacing w:val="-23"/>
        </w:rPr>
        <w:t> </w:t>
      </w:r>
      <w:r>
        <w:rPr>
          <w:color w:val="231F20"/>
        </w:rPr>
        <w:t>(destek</w:t>
      </w:r>
      <w:r>
        <w:rPr>
          <w:color w:val="231F20"/>
          <w:spacing w:val="-24"/>
        </w:rPr>
        <w:t> </w:t>
      </w:r>
      <w:r>
        <w:rPr>
          <w:color w:val="231F20"/>
        </w:rPr>
        <w:t>egitim</w:t>
      </w:r>
      <w:r>
        <w:rPr>
          <w:color w:val="231F20"/>
          <w:spacing w:val="-23"/>
        </w:rPr>
        <w:t> </w:t>
      </w:r>
      <w:r>
        <w:rPr>
          <w:color w:val="231F20"/>
        </w:rPr>
        <w:t>odası),</w:t>
      </w:r>
      <w:r>
        <w:rPr>
          <w:color w:val="231F20"/>
          <w:spacing w:val="-23"/>
        </w:rPr>
        <w:t> </w:t>
      </w:r>
      <w:r>
        <w:rPr>
          <w:color w:val="231F20"/>
        </w:rPr>
        <w:t>özel araç-gereç ve egitim materyalleri saglanır. Egitim programı bireyselleçtirilerek</w:t>
      </w:r>
      <w:r>
        <w:rPr>
          <w:color w:val="231F20"/>
          <w:spacing w:val="-11"/>
        </w:rPr>
        <w:t> </w:t>
      </w:r>
      <w:r>
        <w:rPr>
          <w:color w:val="231F20"/>
        </w:rPr>
        <w:t>uygulanır</w:t>
      </w:r>
      <w:r>
        <w:rPr>
          <w:color w:val="231F20"/>
          <w:spacing w:val="-11"/>
        </w:rPr>
        <w:t> </w:t>
      </w:r>
      <w:r>
        <w:rPr>
          <w:color w:val="231F20"/>
        </w:rPr>
        <w:t>ve</w:t>
      </w:r>
      <w:r>
        <w:rPr>
          <w:color w:val="231F20"/>
          <w:spacing w:val="-10"/>
        </w:rPr>
        <w:t> </w:t>
      </w:r>
      <w:r>
        <w:rPr>
          <w:color w:val="231F20"/>
        </w:rPr>
        <w:t>gerekli</w:t>
      </w:r>
      <w:r>
        <w:rPr>
          <w:color w:val="231F20"/>
          <w:spacing w:val="-11"/>
        </w:rPr>
        <w:t> </w:t>
      </w:r>
      <w:r>
        <w:rPr>
          <w:color w:val="231F20"/>
        </w:rPr>
        <w:t>fiziksel</w:t>
      </w:r>
      <w:r>
        <w:rPr>
          <w:color w:val="231F20"/>
          <w:spacing w:val="-11"/>
        </w:rPr>
        <w:t> </w:t>
      </w:r>
      <w:r>
        <w:rPr>
          <w:color w:val="231F20"/>
        </w:rPr>
        <w:t>düzenlemeler</w:t>
      </w:r>
      <w:r>
        <w:rPr>
          <w:color w:val="231F20"/>
          <w:spacing w:val="-11"/>
        </w:rPr>
        <w:t> </w:t>
      </w:r>
      <w:r>
        <w:rPr>
          <w:color w:val="231F20"/>
        </w:rPr>
        <w:t>yapılır.</w:t>
      </w:r>
    </w:p>
    <w:p>
      <w:pPr>
        <w:pStyle w:val="BodyText"/>
        <w:spacing w:line="247" w:lineRule="auto" w:before="124"/>
        <w:ind w:left="672" w:right="536" w:firstLine="567"/>
        <w:jc w:val="both"/>
      </w:pPr>
      <w:r>
        <w:rPr>
          <w:color w:val="231F20"/>
        </w:rPr>
        <w:t>Tam zamanlı kaynaçtırma yoluyla egitimlerine devam eden</w:t>
      </w:r>
      <w:r>
        <w:rPr>
          <w:color w:val="231F20"/>
          <w:spacing w:val="-35"/>
        </w:rPr>
        <w:t> </w:t>
      </w:r>
      <w:r>
        <w:rPr>
          <w:color w:val="231F20"/>
        </w:rPr>
        <w:t>ögrenciler, yetersizligi olmayan akranlarıyla aynı sınıfta egitim görürlerken kayıtlı bulundukları</w:t>
      </w:r>
      <w:r>
        <w:rPr>
          <w:color w:val="231F20"/>
          <w:spacing w:val="-24"/>
        </w:rPr>
        <w:t> </w:t>
      </w:r>
      <w:r>
        <w:rPr>
          <w:color w:val="231F20"/>
        </w:rPr>
        <w:t>okulda</w:t>
      </w:r>
      <w:r>
        <w:rPr>
          <w:color w:val="231F20"/>
          <w:spacing w:val="-24"/>
        </w:rPr>
        <w:t> </w:t>
      </w:r>
      <w:r>
        <w:rPr>
          <w:color w:val="231F20"/>
        </w:rPr>
        <w:t>uygulanan</w:t>
      </w:r>
      <w:r>
        <w:rPr>
          <w:color w:val="231F20"/>
          <w:spacing w:val="-24"/>
        </w:rPr>
        <w:t> </w:t>
      </w:r>
      <w:r>
        <w:rPr>
          <w:color w:val="231F20"/>
        </w:rPr>
        <w:t>egitim</w:t>
      </w:r>
      <w:r>
        <w:rPr>
          <w:color w:val="231F20"/>
          <w:spacing w:val="-23"/>
        </w:rPr>
        <w:t> </w:t>
      </w:r>
      <w:r>
        <w:rPr>
          <w:color w:val="231F20"/>
        </w:rPr>
        <w:t>programını</w:t>
      </w:r>
      <w:r>
        <w:rPr>
          <w:color w:val="231F20"/>
          <w:spacing w:val="-24"/>
        </w:rPr>
        <w:t> </w:t>
      </w:r>
      <w:r>
        <w:rPr>
          <w:color w:val="231F20"/>
        </w:rPr>
        <w:t>takip</w:t>
      </w:r>
      <w:r>
        <w:rPr>
          <w:color w:val="231F20"/>
          <w:spacing w:val="-23"/>
        </w:rPr>
        <w:t> </w:t>
      </w:r>
      <w:r>
        <w:rPr>
          <w:color w:val="231F20"/>
        </w:rPr>
        <w:t>ederler.</w:t>
      </w:r>
      <w:r>
        <w:rPr>
          <w:color w:val="231F20"/>
          <w:spacing w:val="-24"/>
        </w:rPr>
        <w:t> </w:t>
      </w:r>
      <w:r>
        <w:rPr>
          <w:color w:val="231F20"/>
        </w:rPr>
        <w:t>Kaynaçtırma uygulamaları</w:t>
      </w:r>
      <w:r>
        <w:rPr>
          <w:color w:val="231F20"/>
          <w:spacing w:val="16"/>
        </w:rPr>
        <w:t> </w:t>
      </w:r>
      <w:r>
        <w:rPr>
          <w:color w:val="231F20"/>
        </w:rPr>
        <w:t>yapılan</w:t>
      </w:r>
      <w:r>
        <w:rPr>
          <w:color w:val="231F20"/>
          <w:spacing w:val="18"/>
        </w:rPr>
        <w:t> </w:t>
      </w:r>
      <w:r>
        <w:rPr>
          <w:color w:val="231F20"/>
        </w:rPr>
        <w:t>okullarda</w:t>
      </w:r>
      <w:r>
        <w:rPr>
          <w:color w:val="231F20"/>
          <w:spacing w:val="17"/>
        </w:rPr>
        <w:t> </w:t>
      </w:r>
      <w:r>
        <w:rPr>
          <w:color w:val="231F20"/>
        </w:rPr>
        <w:t>sınıf</w:t>
      </w:r>
      <w:r>
        <w:rPr>
          <w:color w:val="231F20"/>
          <w:spacing w:val="17"/>
        </w:rPr>
        <w:t> </w:t>
      </w:r>
      <w:r>
        <w:rPr>
          <w:color w:val="231F20"/>
        </w:rPr>
        <w:t>mevcutları;</w:t>
      </w:r>
      <w:r>
        <w:rPr>
          <w:color w:val="231F20"/>
          <w:spacing w:val="16"/>
        </w:rPr>
        <w:t> </w:t>
      </w:r>
      <w:r>
        <w:rPr>
          <w:color w:val="231F20"/>
        </w:rPr>
        <w:t>okul</w:t>
      </w:r>
      <w:r>
        <w:rPr>
          <w:color w:val="231F20"/>
          <w:spacing w:val="18"/>
        </w:rPr>
        <w:t> </w:t>
      </w:r>
      <w:r>
        <w:rPr>
          <w:color w:val="231F20"/>
        </w:rPr>
        <w:t>öncesi</w:t>
      </w:r>
      <w:r>
        <w:rPr>
          <w:color w:val="231F20"/>
          <w:spacing w:val="17"/>
        </w:rPr>
        <w:t> </w:t>
      </w:r>
      <w:r>
        <w:rPr>
          <w:color w:val="231F20"/>
        </w:rPr>
        <w:t>egitim</w:t>
      </w:r>
    </w:p>
    <w:p>
      <w:pPr>
        <w:pStyle w:val="BodyText"/>
        <w:rPr>
          <w:sz w:val="20"/>
        </w:rPr>
      </w:pPr>
    </w:p>
    <w:p>
      <w:pPr>
        <w:pStyle w:val="BodyText"/>
        <w:spacing w:before="10"/>
        <w:rPr>
          <w:sz w:val="19"/>
        </w:rPr>
      </w:pPr>
    </w:p>
    <w:p>
      <w:pPr>
        <w:pStyle w:val="BodyText"/>
        <w:spacing w:before="93"/>
        <w:ind w:left="761"/>
        <w:rPr>
          <w:rFonts w:ascii="Arial"/>
        </w:rPr>
      </w:pPr>
      <w:r>
        <w:rPr>
          <w:rFonts w:ascii="Arial"/>
          <w:color w:val="92278F"/>
        </w:rPr>
        <w:t>18</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8408"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4384" filled="true" fillcolor="#92278f" stroked="false">
            <v:fill type="solid"/>
            <w10:wrap type="none"/>
          </v:rect>
        </w:pict>
      </w:r>
      <w:r>
        <w:rPr/>
        <w:pict>
          <v:rect style="position:absolute;margin-left:0pt;margin-top:649.765015pt;width:389.415pt;height:33.386pt;mso-position-horizontal-relative:page;mso-position-vertical-relative:page;z-index:440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6"/>
        </w:rPr>
      </w:pPr>
    </w:p>
    <w:p>
      <w:pPr>
        <w:pStyle w:val="BodyText"/>
        <w:spacing w:line="247" w:lineRule="auto" w:before="107"/>
        <w:ind w:left="505" w:right="704"/>
        <w:jc w:val="both"/>
      </w:pPr>
      <w:r>
        <w:rPr>
          <w:color w:val="231F20"/>
        </w:rPr>
        <w:t>kurumlarında özel egitime ihtiyacı olan iki ögrencinin bulundugu sınıflarda 10, bir ögrencinin bulundugu sınıflarda 20 ögrenciyi geçmeyecek çekilde düzenlenir. Diger kademelerdeki egitim kurumlarında ise sınıf mevcutları; özel egitime ihtiyacı olan iki ögrencinin bulundugu sınıflarda 25, bir ögrencinin</w:t>
      </w:r>
      <w:r>
        <w:rPr>
          <w:color w:val="231F20"/>
          <w:spacing w:val="-18"/>
        </w:rPr>
        <w:t> </w:t>
      </w:r>
      <w:r>
        <w:rPr>
          <w:color w:val="231F20"/>
        </w:rPr>
        <w:t>bulundugu</w:t>
      </w:r>
      <w:r>
        <w:rPr>
          <w:color w:val="231F20"/>
          <w:spacing w:val="-17"/>
        </w:rPr>
        <w:t> </w:t>
      </w:r>
      <w:r>
        <w:rPr>
          <w:color w:val="231F20"/>
        </w:rPr>
        <w:t>sınıflarda</w:t>
      </w:r>
      <w:r>
        <w:rPr>
          <w:color w:val="231F20"/>
          <w:spacing w:val="-16"/>
        </w:rPr>
        <w:t> </w:t>
      </w:r>
      <w:r>
        <w:rPr>
          <w:color w:val="231F20"/>
        </w:rPr>
        <w:t>35</w:t>
      </w:r>
      <w:r>
        <w:rPr>
          <w:color w:val="231F20"/>
          <w:spacing w:val="-16"/>
        </w:rPr>
        <w:t> </w:t>
      </w:r>
      <w:r>
        <w:rPr>
          <w:color w:val="231F20"/>
        </w:rPr>
        <w:t>ögrenciyi</w:t>
      </w:r>
      <w:r>
        <w:rPr>
          <w:color w:val="231F20"/>
          <w:spacing w:val="-17"/>
        </w:rPr>
        <w:t> </w:t>
      </w:r>
      <w:r>
        <w:rPr>
          <w:color w:val="231F20"/>
        </w:rPr>
        <w:t>geçmeyecek</w:t>
      </w:r>
      <w:r>
        <w:rPr>
          <w:color w:val="231F20"/>
          <w:spacing w:val="-17"/>
        </w:rPr>
        <w:t> </w:t>
      </w:r>
      <w:r>
        <w:rPr>
          <w:color w:val="231F20"/>
        </w:rPr>
        <w:t>çekilde</w:t>
      </w:r>
      <w:r>
        <w:rPr>
          <w:color w:val="231F20"/>
          <w:spacing w:val="-17"/>
        </w:rPr>
        <w:t> </w:t>
      </w:r>
      <w:r>
        <w:rPr>
          <w:color w:val="231F20"/>
        </w:rPr>
        <w:t>düzenlenir. Okullarda</w:t>
      </w:r>
      <w:r>
        <w:rPr>
          <w:color w:val="231F20"/>
          <w:spacing w:val="-21"/>
        </w:rPr>
        <w:t> </w:t>
      </w:r>
      <w:r>
        <w:rPr>
          <w:color w:val="231F20"/>
        </w:rPr>
        <w:t>kaynaçtırma</w:t>
      </w:r>
      <w:r>
        <w:rPr>
          <w:color w:val="231F20"/>
          <w:spacing w:val="-21"/>
        </w:rPr>
        <w:t> </w:t>
      </w:r>
      <w:r>
        <w:rPr>
          <w:color w:val="231F20"/>
        </w:rPr>
        <w:t>yoluyla</w:t>
      </w:r>
      <w:r>
        <w:rPr>
          <w:color w:val="231F20"/>
          <w:spacing w:val="-21"/>
        </w:rPr>
        <w:t> </w:t>
      </w:r>
      <w:r>
        <w:rPr>
          <w:color w:val="231F20"/>
        </w:rPr>
        <w:t>egitim</w:t>
      </w:r>
      <w:r>
        <w:rPr>
          <w:color w:val="231F20"/>
          <w:spacing w:val="-20"/>
        </w:rPr>
        <w:t> </w:t>
      </w:r>
      <w:r>
        <w:rPr>
          <w:color w:val="231F20"/>
        </w:rPr>
        <w:t>alacak</w:t>
      </w:r>
      <w:r>
        <w:rPr>
          <w:color w:val="231F20"/>
          <w:spacing w:val="-21"/>
        </w:rPr>
        <w:t> </w:t>
      </w:r>
      <w:r>
        <w:rPr>
          <w:color w:val="231F20"/>
        </w:rPr>
        <w:t>ögrencilerin</w:t>
      </w:r>
      <w:r>
        <w:rPr>
          <w:color w:val="231F20"/>
          <w:spacing w:val="-21"/>
        </w:rPr>
        <w:t> </w:t>
      </w:r>
      <w:r>
        <w:rPr>
          <w:color w:val="231F20"/>
        </w:rPr>
        <w:t>bir</w:t>
      </w:r>
      <w:r>
        <w:rPr>
          <w:color w:val="231F20"/>
          <w:spacing w:val="-20"/>
        </w:rPr>
        <w:t> </w:t>
      </w:r>
      <w:r>
        <w:rPr>
          <w:color w:val="231F20"/>
        </w:rPr>
        <w:t>sınıfa</w:t>
      </w:r>
      <w:r>
        <w:rPr>
          <w:color w:val="231F20"/>
          <w:spacing w:val="-21"/>
        </w:rPr>
        <w:t> </w:t>
      </w:r>
      <w:r>
        <w:rPr>
          <w:color w:val="231F20"/>
        </w:rPr>
        <w:t>en</w:t>
      </w:r>
      <w:r>
        <w:rPr>
          <w:color w:val="231F20"/>
          <w:spacing w:val="-21"/>
        </w:rPr>
        <w:t> </w:t>
      </w:r>
      <w:r>
        <w:rPr>
          <w:color w:val="231F20"/>
        </w:rPr>
        <w:t>fazla</w:t>
      </w:r>
      <w:r>
        <w:rPr>
          <w:color w:val="231F20"/>
          <w:spacing w:val="-20"/>
        </w:rPr>
        <w:t> </w:t>
      </w:r>
      <w:r>
        <w:rPr>
          <w:color w:val="231F20"/>
        </w:rPr>
        <w:t>iki ögrenci</w:t>
      </w:r>
      <w:r>
        <w:rPr>
          <w:color w:val="231F20"/>
          <w:spacing w:val="-7"/>
        </w:rPr>
        <w:t> </w:t>
      </w:r>
      <w:r>
        <w:rPr>
          <w:color w:val="231F20"/>
        </w:rPr>
        <w:t>olacak</w:t>
      </w:r>
      <w:r>
        <w:rPr>
          <w:color w:val="231F20"/>
          <w:spacing w:val="-8"/>
        </w:rPr>
        <w:t> </w:t>
      </w:r>
      <w:r>
        <w:rPr>
          <w:color w:val="231F20"/>
        </w:rPr>
        <w:t>çekilde</w:t>
      </w:r>
      <w:r>
        <w:rPr>
          <w:color w:val="231F20"/>
          <w:spacing w:val="-6"/>
        </w:rPr>
        <w:t> </w:t>
      </w:r>
      <w:r>
        <w:rPr>
          <w:color w:val="231F20"/>
        </w:rPr>
        <w:t>eçit</w:t>
      </w:r>
      <w:r>
        <w:rPr>
          <w:color w:val="231F20"/>
          <w:spacing w:val="-8"/>
        </w:rPr>
        <w:t> </w:t>
      </w:r>
      <w:r>
        <w:rPr>
          <w:color w:val="231F20"/>
        </w:rPr>
        <w:t>olarak</w:t>
      </w:r>
      <w:r>
        <w:rPr>
          <w:color w:val="231F20"/>
          <w:spacing w:val="-7"/>
        </w:rPr>
        <w:t> </w:t>
      </w:r>
      <w:r>
        <w:rPr>
          <w:color w:val="231F20"/>
        </w:rPr>
        <w:t>dagılımı</w:t>
      </w:r>
      <w:r>
        <w:rPr>
          <w:color w:val="231F20"/>
          <w:spacing w:val="-8"/>
        </w:rPr>
        <w:t> </w:t>
      </w:r>
      <w:r>
        <w:rPr>
          <w:color w:val="231F20"/>
        </w:rPr>
        <w:t>saglanır.</w:t>
      </w:r>
    </w:p>
    <w:p>
      <w:pPr>
        <w:pStyle w:val="BodyText"/>
        <w:spacing w:line="247" w:lineRule="auto" w:before="124"/>
        <w:ind w:left="505" w:right="706" w:firstLine="567"/>
        <w:jc w:val="both"/>
      </w:pPr>
      <w:r>
        <w:rPr>
          <w:color w:val="231F20"/>
        </w:rPr>
        <w:t>Özel egitime ihtiyacı olan bireylerin, egitimlerini öncelikle yetersizligi olmayan akranları ile birlikte aynı kurumda sürdürmeleri saglanır (Özel Egitim Hizmetleri Yönetmeligi Madde 23/2-a).</w:t>
      </w:r>
    </w:p>
    <w:p>
      <w:pPr>
        <w:pStyle w:val="BodyText"/>
        <w:spacing w:line="247" w:lineRule="auto" w:before="121"/>
        <w:ind w:left="505" w:right="706" w:firstLine="567"/>
        <w:jc w:val="both"/>
      </w:pPr>
      <w:r>
        <w:rPr>
          <w:color w:val="231F20"/>
        </w:rPr>
        <w:t>Ülkemizdeki kaynaçtırma yoluyla egitim uygulamalarının büyük bir çogunlugu tam zamanlı kaynaçtırma uygulaması çeklinde yapılmaktadır.</w:t>
      </w:r>
    </w:p>
    <w:p>
      <w:pPr>
        <w:pStyle w:val="Heading1"/>
        <w:numPr>
          <w:ilvl w:val="2"/>
          <w:numId w:val="13"/>
        </w:numPr>
        <w:tabs>
          <w:tab w:pos="1738" w:val="left" w:leader="none"/>
        </w:tabs>
        <w:spacing w:line="240" w:lineRule="auto" w:before="118" w:after="0"/>
        <w:ind w:left="1737" w:right="0" w:hanging="664"/>
        <w:jc w:val="left"/>
      </w:pPr>
      <w:r>
        <w:rPr>
          <w:color w:val="ED2024"/>
          <w:w w:val="84"/>
        </w:rPr>
        <w:t>Y</w:t>
      </w:r>
      <w:r>
        <w:rPr>
          <w:color w:val="ED2024"/>
          <w:w w:val="92"/>
        </w:rPr>
        <w:t>a</w:t>
      </w:r>
      <w:r>
        <w:rPr>
          <w:color w:val="ED2024"/>
          <w:spacing w:val="-1"/>
          <w:w w:val="83"/>
        </w:rPr>
        <w:t>r</w:t>
      </w:r>
      <w:r>
        <w:rPr>
          <w:rFonts w:ascii="Arial" w:hAnsi="Arial"/>
          <w:color w:val="ED2024"/>
          <w:w w:val="32"/>
        </w:rPr>
        <w:t></w:t>
      </w:r>
      <w:r>
        <w:rPr>
          <w:rFonts w:ascii="Arial" w:hAnsi="Arial"/>
          <w:color w:val="ED2024"/>
          <w:spacing w:val="-16"/>
        </w:rPr>
        <w:t> </w:t>
      </w:r>
      <w:r>
        <w:rPr>
          <w:color w:val="ED2024"/>
          <w:w w:val="90"/>
        </w:rPr>
        <w:t>Zamanl</w:t>
      </w:r>
      <w:r>
        <w:rPr>
          <w:rFonts w:ascii="Arial" w:hAnsi="Arial"/>
          <w:color w:val="ED2024"/>
          <w:w w:val="32"/>
        </w:rPr>
        <w:t></w:t>
      </w:r>
      <w:r>
        <w:rPr>
          <w:rFonts w:ascii="Arial" w:hAnsi="Arial"/>
          <w:color w:val="ED2024"/>
          <w:spacing w:val="-15"/>
        </w:rPr>
        <w:t> </w:t>
      </w:r>
      <w:r>
        <w:rPr>
          <w:color w:val="ED2024"/>
          <w:w w:val="88"/>
        </w:rPr>
        <w:t>K</w:t>
      </w:r>
      <w:r>
        <w:rPr>
          <w:color w:val="ED2024"/>
          <w:spacing w:val="-2"/>
          <w:w w:val="92"/>
        </w:rPr>
        <w:t>a</w:t>
      </w:r>
      <w:r>
        <w:rPr>
          <w:color w:val="ED2024"/>
          <w:w w:val="88"/>
        </w:rPr>
        <w:t>y</w:t>
      </w:r>
      <w:r>
        <w:rPr>
          <w:color w:val="ED2024"/>
          <w:w w:val="91"/>
        </w:rPr>
        <w:t>n</w:t>
      </w:r>
      <w:r>
        <w:rPr>
          <w:color w:val="ED2024"/>
          <w:spacing w:val="-1"/>
          <w:w w:val="92"/>
        </w:rPr>
        <w:t>a</w:t>
      </w:r>
      <w:r>
        <w:rPr>
          <w:rFonts w:ascii="Arial" w:hAnsi="Arial"/>
          <w:color w:val="ED2024"/>
          <w:w w:val="71"/>
        </w:rPr>
        <w:t>ç</w:t>
      </w:r>
      <w:r>
        <w:rPr>
          <w:color w:val="ED2024"/>
          <w:spacing w:val="-1"/>
          <w:w w:val="87"/>
        </w:rPr>
        <w:t>t</w:t>
      </w:r>
      <w:r>
        <w:rPr>
          <w:rFonts w:ascii="Arial" w:hAnsi="Arial"/>
          <w:color w:val="ED2024"/>
          <w:spacing w:val="-1"/>
          <w:w w:val="32"/>
        </w:rPr>
        <w:t></w:t>
      </w:r>
      <w:r>
        <w:rPr>
          <w:color w:val="ED2024"/>
          <w:w w:val="83"/>
        </w:rPr>
        <w:t>r</w:t>
      </w:r>
      <w:r>
        <w:rPr>
          <w:color w:val="ED2024"/>
          <w:w w:val="94"/>
        </w:rPr>
        <w:t>m</w:t>
      </w:r>
      <w:r>
        <w:rPr>
          <w:color w:val="ED2024"/>
          <w:w w:val="92"/>
        </w:rPr>
        <w:t>a</w:t>
      </w:r>
      <w:r>
        <w:rPr>
          <w:color w:val="ED2024"/>
          <w:spacing w:val="-21"/>
        </w:rPr>
        <w:t> </w:t>
      </w:r>
      <w:r>
        <w:rPr>
          <w:color w:val="ED2024"/>
          <w:spacing w:val="-1"/>
          <w:w w:val="93"/>
        </w:rPr>
        <w:t>Ned</w:t>
      </w:r>
      <w:r>
        <w:rPr>
          <w:color w:val="ED2024"/>
          <w:spacing w:val="-1"/>
          <w:w w:val="91"/>
        </w:rPr>
        <w:t>ir?</w:t>
      </w:r>
    </w:p>
    <w:p>
      <w:pPr>
        <w:pStyle w:val="BodyText"/>
        <w:spacing w:line="247" w:lineRule="auto" w:before="139"/>
        <w:ind w:left="4444" w:right="701" w:firstLine="567"/>
        <w:jc w:val="both"/>
      </w:pPr>
      <w:r>
        <w:rPr/>
        <w:drawing>
          <wp:anchor distT="0" distB="0" distL="0" distR="0" allowOverlap="1" layoutInCell="1" locked="0" behindDoc="0" simplePos="0" relativeHeight="4432">
            <wp:simplePos x="0" y="0"/>
            <wp:positionH relativeFrom="page">
              <wp:posOffset>602413</wp:posOffset>
            </wp:positionH>
            <wp:positionV relativeFrom="paragraph">
              <wp:posOffset>67778</wp:posOffset>
            </wp:positionV>
            <wp:extent cx="2409444" cy="1603248"/>
            <wp:effectExtent l="0" t="0" r="0" b="0"/>
            <wp:wrapNone/>
            <wp:docPr id="35" name="image22.jpeg" descr=""/>
            <wp:cNvGraphicFramePr>
              <a:graphicFrameLocks noChangeAspect="1"/>
            </wp:cNvGraphicFramePr>
            <a:graphic>
              <a:graphicData uri="http://schemas.openxmlformats.org/drawingml/2006/picture">
                <pic:pic>
                  <pic:nvPicPr>
                    <pic:cNvPr id="36" name="image22.jpeg"/>
                    <pic:cNvPicPr/>
                  </pic:nvPicPr>
                  <pic:blipFill>
                    <a:blip r:embed="rId26" cstate="print"/>
                    <a:stretch>
                      <a:fillRect/>
                    </a:stretch>
                  </pic:blipFill>
                  <pic:spPr>
                    <a:xfrm>
                      <a:off x="0" y="0"/>
                      <a:ext cx="2409444" cy="1603248"/>
                    </a:xfrm>
                    <a:prstGeom prst="rect">
                      <a:avLst/>
                    </a:prstGeom>
                  </pic:spPr>
                </pic:pic>
              </a:graphicData>
            </a:graphic>
          </wp:anchor>
        </w:drawing>
      </w:r>
      <w:r>
        <w:rPr>
          <w:color w:val="231F20"/>
        </w:rPr>
        <w:t>Yarı zamanlı kaynaçtırma uygulamaları, ögrencilerin bazı derslere yetersizligi olmayan akranlarıyla birlikte aynı sınıfta ya da ders dıçı etkinliklere birlikte katılmaları yoluyla yapılır (Özel Egitim Hizmetleri Yönetmeligi Madde 23/2-b).</w:t>
      </w:r>
    </w:p>
    <w:p>
      <w:pPr>
        <w:pStyle w:val="BodyText"/>
        <w:spacing w:line="247" w:lineRule="auto" w:before="123"/>
        <w:ind w:left="4444" w:right="704" w:firstLine="567"/>
        <w:jc w:val="both"/>
      </w:pPr>
      <w:r>
        <w:rPr>
          <w:color w:val="231F20"/>
        </w:rPr>
        <w:t>Özel egitime ihtiyacı olan ögrencinin kaydı özel egitim</w:t>
      </w:r>
    </w:p>
    <w:p>
      <w:pPr>
        <w:pStyle w:val="BodyText"/>
        <w:spacing w:line="247" w:lineRule="auto" w:before="1"/>
        <w:ind w:left="505" w:right="703"/>
        <w:jc w:val="both"/>
      </w:pPr>
      <w:r>
        <w:rPr>
          <w:color w:val="231F20"/>
        </w:rPr>
        <w:t>sınıfındadır.</w:t>
      </w:r>
      <w:r>
        <w:rPr>
          <w:color w:val="231F20"/>
          <w:spacing w:val="-24"/>
        </w:rPr>
        <w:t> </w:t>
      </w:r>
      <w:r>
        <w:rPr>
          <w:color w:val="231F20"/>
        </w:rPr>
        <w:t>Özel</w:t>
      </w:r>
      <w:r>
        <w:rPr>
          <w:color w:val="231F20"/>
          <w:spacing w:val="-24"/>
        </w:rPr>
        <w:t> </w:t>
      </w:r>
      <w:r>
        <w:rPr>
          <w:color w:val="231F20"/>
        </w:rPr>
        <w:t>egitim</w:t>
      </w:r>
      <w:r>
        <w:rPr>
          <w:color w:val="231F20"/>
          <w:spacing w:val="-23"/>
        </w:rPr>
        <w:t> </w:t>
      </w:r>
      <w:r>
        <w:rPr>
          <w:color w:val="231F20"/>
        </w:rPr>
        <w:t>sınıfı</w:t>
      </w:r>
      <w:r>
        <w:rPr>
          <w:color w:val="231F20"/>
          <w:spacing w:val="-23"/>
        </w:rPr>
        <w:t> </w:t>
      </w:r>
      <w:r>
        <w:rPr>
          <w:color w:val="231F20"/>
        </w:rPr>
        <w:t>ögrencisi</w:t>
      </w:r>
      <w:r>
        <w:rPr>
          <w:color w:val="231F20"/>
          <w:spacing w:val="-23"/>
        </w:rPr>
        <w:t> </w:t>
      </w:r>
      <w:r>
        <w:rPr>
          <w:color w:val="231F20"/>
        </w:rPr>
        <w:t>baçarılı</w:t>
      </w:r>
      <w:r>
        <w:rPr>
          <w:color w:val="231F20"/>
          <w:spacing w:val="-24"/>
        </w:rPr>
        <w:t> </w:t>
      </w:r>
      <w:r>
        <w:rPr>
          <w:color w:val="231F20"/>
        </w:rPr>
        <w:t>olabilecegi</w:t>
      </w:r>
      <w:r>
        <w:rPr>
          <w:color w:val="231F20"/>
          <w:spacing w:val="-22"/>
        </w:rPr>
        <w:t> </w:t>
      </w:r>
      <w:r>
        <w:rPr>
          <w:color w:val="231F20"/>
        </w:rPr>
        <w:t>derslerde</w:t>
      </w:r>
      <w:r>
        <w:rPr>
          <w:color w:val="231F20"/>
          <w:spacing w:val="-23"/>
        </w:rPr>
        <w:t> </w:t>
      </w:r>
      <w:r>
        <w:rPr>
          <w:color w:val="231F20"/>
        </w:rPr>
        <w:t>ve</w:t>
      </w:r>
      <w:r>
        <w:rPr>
          <w:color w:val="231F20"/>
          <w:spacing w:val="-23"/>
        </w:rPr>
        <w:t> </w:t>
      </w:r>
      <w:r>
        <w:rPr>
          <w:color w:val="231F20"/>
        </w:rPr>
        <w:t>sosyal etkinliklerde yetersizligi olmayan akranları ile birlikte normal sınıfta egitim almaktadır.</w:t>
      </w:r>
    </w:p>
    <w:p>
      <w:pPr>
        <w:pStyle w:val="BodyText"/>
        <w:spacing w:line="247" w:lineRule="auto" w:before="121"/>
        <w:ind w:left="506" w:right="703" w:firstLine="567"/>
        <w:jc w:val="both"/>
      </w:pPr>
      <w:r>
        <w:rPr>
          <w:color w:val="231F20"/>
        </w:rPr>
        <w:t>Zorunlu ögrenim çagındaki ögrencilerden ilkögretim programını takip edebilecek durumda olan ögrenciler için açılan özel egitim sınıflarında ögrenciler, ilkögretim programını takip ederler. Özel egitim sınıfına devam eden ögrenciler ilkögretim programı temel alınarak hazırlanmıç,</w:t>
      </w:r>
      <w:r>
        <w:rPr>
          <w:color w:val="231F20"/>
          <w:spacing w:val="-33"/>
        </w:rPr>
        <w:t> </w:t>
      </w:r>
      <w:r>
        <w:rPr>
          <w:color w:val="231F20"/>
        </w:rPr>
        <w:t>kendilerine uygun</w:t>
      </w:r>
      <w:r>
        <w:rPr>
          <w:color w:val="231F20"/>
          <w:spacing w:val="-32"/>
        </w:rPr>
        <w:t> </w:t>
      </w:r>
      <w:r>
        <w:rPr>
          <w:color w:val="231F20"/>
        </w:rPr>
        <w:t>Bireyselleçtirilmiç</w:t>
      </w:r>
      <w:r>
        <w:rPr>
          <w:color w:val="231F20"/>
          <w:spacing w:val="-32"/>
        </w:rPr>
        <w:t> </w:t>
      </w:r>
      <w:r>
        <w:rPr>
          <w:color w:val="231F20"/>
        </w:rPr>
        <w:t>Egitim</w:t>
      </w:r>
      <w:r>
        <w:rPr>
          <w:color w:val="231F20"/>
          <w:spacing w:val="-31"/>
        </w:rPr>
        <w:t> </w:t>
      </w:r>
      <w:r>
        <w:rPr>
          <w:color w:val="231F20"/>
        </w:rPr>
        <w:t>Programı</w:t>
      </w:r>
      <w:r>
        <w:rPr>
          <w:color w:val="231F20"/>
          <w:spacing w:val="-32"/>
        </w:rPr>
        <w:t> </w:t>
      </w:r>
      <w:r>
        <w:rPr>
          <w:color w:val="231F20"/>
        </w:rPr>
        <w:t>(BEP)</w:t>
      </w:r>
      <w:r>
        <w:rPr>
          <w:color w:val="231F20"/>
          <w:spacing w:val="-31"/>
        </w:rPr>
        <w:t> </w:t>
      </w:r>
      <w:r>
        <w:rPr>
          <w:color w:val="231F20"/>
        </w:rPr>
        <w:t>dogrultusunda</w:t>
      </w:r>
      <w:r>
        <w:rPr>
          <w:color w:val="231F20"/>
          <w:spacing w:val="-31"/>
        </w:rPr>
        <w:t> </w:t>
      </w:r>
      <w:r>
        <w:rPr>
          <w:color w:val="231F20"/>
        </w:rPr>
        <w:t>egitim</w:t>
      </w:r>
      <w:r>
        <w:rPr>
          <w:color w:val="231F20"/>
          <w:spacing w:val="-32"/>
        </w:rPr>
        <w:t> </w:t>
      </w:r>
      <w:r>
        <w:rPr>
          <w:color w:val="231F20"/>
        </w:rPr>
        <w:t>alırlar. Özel egitim sınıflarının mevcudu en fazla; okul öncesi egitimde ve ilkögretimde</w:t>
      </w:r>
      <w:r>
        <w:rPr>
          <w:color w:val="231F20"/>
          <w:spacing w:val="-18"/>
        </w:rPr>
        <w:t> </w:t>
      </w:r>
      <w:r>
        <w:rPr>
          <w:color w:val="231F20"/>
        </w:rPr>
        <w:t>10,</w:t>
      </w:r>
      <w:r>
        <w:rPr>
          <w:color w:val="231F20"/>
          <w:spacing w:val="-16"/>
        </w:rPr>
        <w:t> </w:t>
      </w:r>
      <w:r>
        <w:rPr>
          <w:color w:val="231F20"/>
        </w:rPr>
        <w:t>ortaögretim</w:t>
      </w:r>
      <w:r>
        <w:rPr>
          <w:color w:val="231F20"/>
          <w:spacing w:val="-17"/>
        </w:rPr>
        <w:t> </w:t>
      </w:r>
      <w:r>
        <w:rPr>
          <w:color w:val="231F20"/>
        </w:rPr>
        <w:t>ve</w:t>
      </w:r>
      <w:r>
        <w:rPr>
          <w:color w:val="231F20"/>
          <w:spacing w:val="-16"/>
        </w:rPr>
        <w:t> </w:t>
      </w:r>
      <w:r>
        <w:rPr>
          <w:color w:val="231F20"/>
        </w:rPr>
        <w:t>yaygın</w:t>
      </w:r>
      <w:r>
        <w:rPr>
          <w:color w:val="231F20"/>
          <w:spacing w:val="-18"/>
        </w:rPr>
        <w:t> </w:t>
      </w:r>
      <w:r>
        <w:rPr>
          <w:color w:val="231F20"/>
        </w:rPr>
        <w:t>egitimde</w:t>
      </w:r>
      <w:r>
        <w:rPr>
          <w:color w:val="231F20"/>
          <w:spacing w:val="-17"/>
        </w:rPr>
        <w:t> </w:t>
      </w:r>
      <w:r>
        <w:rPr>
          <w:color w:val="231F20"/>
        </w:rPr>
        <w:t>15</w:t>
      </w:r>
      <w:r>
        <w:rPr>
          <w:color w:val="231F20"/>
          <w:spacing w:val="-18"/>
        </w:rPr>
        <w:t> </w:t>
      </w:r>
      <w:r>
        <w:rPr>
          <w:color w:val="231F20"/>
        </w:rPr>
        <w:t>ögrenciden</w:t>
      </w:r>
      <w:r>
        <w:rPr>
          <w:color w:val="231F20"/>
          <w:spacing w:val="-17"/>
        </w:rPr>
        <w:t> </w:t>
      </w:r>
      <w:r>
        <w:rPr>
          <w:color w:val="231F20"/>
        </w:rPr>
        <w:t>oluçur.</w:t>
      </w:r>
      <w:r>
        <w:rPr>
          <w:color w:val="231F20"/>
          <w:spacing w:val="-17"/>
        </w:rPr>
        <w:t> </w:t>
      </w:r>
      <w:r>
        <w:rPr>
          <w:color w:val="231F20"/>
        </w:rPr>
        <w:t>Ancak, otistik çocuklar için her tür ve kademede açılan özel egitim sınıflarında ise sınıf mevcudu en fazla 4 ögrencidir. Yarı zamanlı kaynaçtırma uygulaması kapsamında</w:t>
      </w:r>
      <w:r>
        <w:rPr>
          <w:color w:val="231F20"/>
          <w:spacing w:val="-11"/>
        </w:rPr>
        <w:t> </w:t>
      </w:r>
      <w:r>
        <w:rPr>
          <w:color w:val="231F20"/>
        </w:rPr>
        <w:t>bazı</w:t>
      </w:r>
      <w:r>
        <w:rPr>
          <w:color w:val="231F20"/>
          <w:spacing w:val="-10"/>
        </w:rPr>
        <w:t> </w:t>
      </w:r>
      <w:r>
        <w:rPr>
          <w:color w:val="231F20"/>
        </w:rPr>
        <w:t>derslerde</w:t>
      </w:r>
      <w:r>
        <w:rPr>
          <w:color w:val="231F20"/>
          <w:spacing w:val="-10"/>
        </w:rPr>
        <w:t> </w:t>
      </w:r>
      <w:r>
        <w:rPr>
          <w:color w:val="231F20"/>
        </w:rPr>
        <w:t>normal</w:t>
      </w:r>
      <w:r>
        <w:rPr>
          <w:color w:val="231F20"/>
          <w:spacing w:val="-8"/>
        </w:rPr>
        <w:t> </w:t>
      </w:r>
      <w:r>
        <w:rPr>
          <w:color w:val="231F20"/>
        </w:rPr>
        <w:t>sınıfta</w:t>
      </w:r>
      <w:r>
        <w:rPr>
          <w:color w:val="231F20"/>
          <w:spacing w:val="-10"/>
        </w:rPr>
        <w:t> </w:t>
      </w:r>
      <w:r>
        <w:rPr>
          <w:color w:val="231F20"/>
        </w:rPr>
        <w:t>egitim</w:t>
      </w:r>
      <w:r>
        <w:rPr>
          <w:color w:val="231F20"/>
          <w:spacing w:val="-10"/>
        </w:rPr>
        <w:t> </w:t>
      </w:r>
      <w:r>
        <w:rPr>
          <w:color w:val="231F20"/>
        </w:rPr>
        <w:t>alması</w:t>
      </w:r>
      <w:r>
        <w:rPr>
          <w:color w:val="231F20"/>
          <w:spacing w:val="-10"/>
        </w:rPr>
        <w:t> </w:t>
      </w:r>
      <w:r>
        <w:rPr>
          <w:color w:val="231F20"/>
        </w:rPr>
        <w:t>gereken</w:t>
      </w:r>
      <w:r>
        <w:rPr>
          <w:color w:val="231F20"/>
          <w:spacing w:val="-8"/>
        </w:rPr>
        <w:t> </w:t>
      </w:r>
      <w:r>
        <w:rPr>
          <w:color w:val="231F20"/>
        </w:rPr>
        <w:t>ögrencilerin dagılımı yapılırken, bir sınıfa en fazla iki yetersiz ögrenci gidebilecek çekilde eçit olarak dagıtılmaya</w:t>
      </w:r>
      <w:r>
        <w:rPr>
          <w:color w:val="231F20"/>
          <w:spacing w:val="-21"/>
        </w:rPr>
        <w:t> </w:t>
      </w:r>
      <w:r>
        <w:rPr>
          <w:color w:val="231F20"/>
        </w:rPr>
        <w:t>çalıçılmalıdır.</w:t>
      </w:r>
    </w:p>
    <w:p>
      <w:pPr>
        <w:pStyle w:val="BodyText"/>
        <w:spacing w:line="247" w:lineRule="auto" w:before="126"/>
        <w:ind w:left="506" w:right="702" w:firstLine="567"/>
        <w:jc w:val="both"/>
      </w:pPr>
      <w:r>
        <w:rPr>
          <w:color w:val="231F20"/>
        </w:rPr>
        <w:t>Zorunlu ögrenim çagındaki ögrencilerden ilkögretim programını takip edemeyecek</w:t>
      </w:r>
      <w:r>
        <w:rPr>
          <w:color w:val="231F20"/>
          <w:spacing w:val="40"/>
        </w:rPr>
        <w:t> </w:t>
      </w:r>
      <w:r>
        <w:rPr>
          <w:color w:val="231F20"/>
        </w:rPr>
        <w:t>durumda</w:t>
      </w:r>
      <w:r>
        <w:rPr>
          <w:color w:val="231F20"/>
          <w:spacing w:val="39"/>
        </w:rPr>
        <w:t> </w:t>
      </w:r>
      <w:r>
        <w:rPr>
          <w:color w:val="231F20"/>
        </w:rPr>
        <w:t>olan</w:t>
      </w:r>
      <w:r>
        <w:rPr>
          <w:color w:val="231F20"/>
          <w:spacing w:val="39"/>
        </w:rPr>
        <w:t> </w:t>
      </w:r>
      <w:r>
        <w:rPr>
          <w:color w:val="231F20"/>
        </w:rPr>
        <w:t>ögrenciler</w:t>
      </w:r>
      <w:r>
        <w:rPr>
          <w:color w:val="231F20"/>
          <w:spacing w:val="39"/>
        </w:rPr>
        <w:t> </w:t>
      </w:r>
      <w:r>
        <w:rPr>
          <w:color w:val="231F20"/>
        </w:rPr>
        <w:t>için</w:t>
      </w:r>
      <w:r>
        <w:rPr>
          <w:color w:val="231F20"/>
          <w:spacing w:val="40"/>
        </w:rPr>
        <w:t> </w:t>
      </w:r>
      <w:r>
        <w:rPr>
          <w:color w:val="231F20"/>
        </w:rPr>
        <w:t>açılan</w:t>
      </w:r>
      <w:r>
        <w:rPr>
          <w:color w:val="231F20"/>
          <w:spacing w:val="39"/>
        </w:rPr>
        <w:t> </w:t>
      </w:r>
      <w:r>
        <w:rPr>
          <w:color w:val="231F20"/>
        </w:rPr>
        <w:t>özel</w:t>
      </w:r>
      <w:r>
        <w:rPr>
          <w:color w:val="231F20"/>
          <w:spacing w:val="40"/>
        </w:rPr>
        <w:t> </w:t>
      </w:r>
      <w:r>
        <w:rPr>
          <w:color w:val="231F20"/>
        </w:rPr>
        <w:t>egitim</w:t>
      </w:r>
      <w:r>
        <w:rPr>
          <w:color w:val="231F20"/>
          <w:spacing w:val="39"/>
        </w:rPr>
        <w:t> </w:t>
      </w:r>
      <w:r>
        <w:rPr>
          <w:color w:val="231F20"/>
        </w:rPr>
        <w:t>sınıflarında,</w:t>
      </w:r>
    </w:p>
    <w:p>
      <w:pPr>
        <w:pStyle w:val="BodyText"/>
        <w:rPr>
          <w:sz w:val="20"/>
        </w:rPr>
      </w:pPr>
    </w:p>
    <w:p>
      <w:pPr>
        <w:pStyle w:val="BodyText"/>
        <w:spacing w:before="4"/>
        <w:rPr>
          <w:sz w:val="20"/>
        </w:rPr>
      </w:pPr>
    </w:p>
    <w:p>
      <w:pPr>
        <w:pStyle w:val="BodyText"/>
        <w:spacing w:before="93"/>
        <w:ind w:right="780"/>
        <w:jc w:val="right"/>
        <w:rPr>
          <w:rFonts w:ascii="Arial"/>
        </w:rPr>
      </w:pPr>
      <w:r>
        <w:rPr>
          <w:rFonts w:ascii="Arial"/>
          <w:color w:val="92278F"/>
          <w:spacing w:val="-1"/>
        </w:rPr>
        <w:t>19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88288"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4504" filled="true" fillcolor="#92278f" stroked="false">
            <v:fill type="solid"/>
            <w10:wrap type="none"/>
          </v:rect>
        </w:pict>
      </w:r>
      <w:r>
        <w:rPr/>
        <w:pict>
          <v:rect style="position:absolute;margin-left:0pt;margin-top:649.764038pt;width:49.606pt;height:33.386pt;mso-position-horizontal-relative:page;mso-position-vertical-relative:page;z-index:452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4"/>
        </w:rPr>
      </w:pPr>
    </w:p>
    <w:p>
      <w:pPr>
        <w:pStyle w:val="BodyText"/>
        <w:spacing w:line="247" w:lineRule="auto"/>
        <w:ind w:left="686" w:right="522"/>
        <w:jc w:val="both"/>
      </w:pPr>
      <w:r>
        <w:rPr>
          <w:color w:val="231F20"/>
        </w:rPr>
        <w:t>yetersizlik türüne göre hazırlanan özel egitim programını takip ederler. Ögrencilerin BEP’leri hazırlanırken takip ettikleri bu egitim programı temel alınır. Egitim Uygulama Okulu Egitim Programı, Otistik Çocuklar Egitim Programı uygulayan özel egitim sınıflarından mezun olanlara ilkögretim</w:t>
      </w:r>
    </w:p>
    <w:p>
      <w:pPr>
        <w:pStyle w:val="BodyText"/>
        <w:spacing w:line="247" w:lineRule="auto" w:before="2"/>
        <w:ind w:left="4473" w:right="522"/>
        <w:jc w:val="both"/>
      </w:pPr>
      <w:r>
        <w:rPr/>
        <w:drawing>
          <wp:anchor distT="0" distB="0" distL="0" distR="0" allowOverlap="1" layoutInCell="1" locked="0" behindDoc="0" simplePos="0" relativeHeight="4552">
            <wp:simplePos x="0" y="0"/>
            <wp:positionH relativeFrom="page">
              <wp:posOffset>736787</wp:posOffset>
            </wp:positionH>
            <wp:positionV relativeFrom="paragraph">
              <wp:posOffset>78243</wp:posOffset>
            </wp:positionV>
            <wp:extent cx="2294382" cy="1556003"/>
            <wp:effectExtent l="0" t="0" r="0" b="0"/>
            <wp:wrapNone/>
            <wp:docPr id="37" name="image23.jpeg" descr=""/>
            <wp:cNvGraphicFramePr>
              <a:graphicFrameLocks noChangeAspect="1"/>
            </wp:cNvGraphicFramePr>
            <a:graphic>
              <a:graphicData uri="http://schemas.openxmlformats.org/drawingml/2006/picture">
                <pic:pic>
                  <pic:nvPicPr>
                    <pic:cNvPr id="38" name="image23.jpeg"/>
                    <pic:cNvPicPr/>
                  </pic:nvPicPr>
                  <pic:blipFill>
                    <a:blip r:embed="rId27" cstate="print"/>
                    <a:stretch>
                      <a:fillRect/>
                    </a:stretch>
                  </pic:blipFill>
                  <pic:spPr>
                    <a:xfrm>
                      <a:off x="0" y="0"/>
                      <a:ext cx="2294382" cy="1556003"/>
                    </a:xfrm>
                    <a:prstGeom prst="rect">
                      <a:avLst/>
                    </a:prstGeom>
                  </pic:spPr>
                </pic:pic>
              </a:graphicData>
            </a:graphic>
          </wp:anchor>
        </w:drawing>
      </w:r>
      <w:r>
        <w:rPr>
          <w:color w:val="231F20"/>
        </w:rPr>
        <w:t>diploması verilmez, takip ettigi programa uygun diploma kayıtlı oldugu okul tarafından düzenlenerek verilir.</w:t>
      </w:r>
    </w:p>
    <w:p>
      <w:pPr>
        <w:pStyle w:val="BodyText"/>
        <w:spacing w:line="247" w:lineRule="auto" w:before="121"/>
        <w:ind w:left="4473" w:right="522" w:firstLine="615"/>
        <w:jc w:val="both"/>
      </w:pPr>
      <w:r>
        <w:rPr>
          <w:color w:val="231F20"/>
        </w:rPr>
        <w:t>Sadece özel egitim sınıfına devam</w:t>
      </w:r>
      <w:r>
        <w:rPr>
          <w:color w:val="231F20"/>
          <w:spacing w:val="-13"/>
        </w:rPr>
        <w:t> </w:t>
      </w:r>
      <w:r>
        <w:rPr>
          <w:color w:val="231F20"/>
        </w:rPr>
        <w:t>eden</w:t>
      </w:r>
      <w:r>
        <w:rPr>
          <w:color w:val="231F20"/>
          <w:spacing w:val="-12"/>
        </w:rPr>
        <w:t> </w:t>
      </w:r>
      <w:r>
        <w:rPr>
          <w:color w:val="231F20"/>
        </w:rPr>
        <w:t>ögrenciler</w:t>
      </w:r>
      <w:r>
        <w:rPr>
          <w:color w:val="231F20"/>
          <w:spacing w:val="-12"/>
        </w:rPr>
        <w:t> </w:t>
      </w:r>
      <w:r>
        <w:rPr>
          <w:color w:val="231F20"/>
        </w:rPr>
        <w:t>için</w:t>
      </w:r>
      <w:r>
        <w:rPr>
          <w:color w:val="231F20"/>
          <w:spacing w:val="-13"/>
        </w:rPr>
        <w:t> </w:t>
      </w:r>
      <w:r>
        <w:rPr>
          <w:color w:val="231F20"/>
        </w:rPr>
        <w:t>degil,</w:t>
      </w:r>
      <w:r>
        <w:rPr>
          <w:color w:val="231F20"/>
          <w:spacing w:val="-13"/>
        </w:rPr>
        <w:t> </w:t>
      </w:r>
      <w:r>
        <w:rPr>
          <w:color w:val="231F20"/>
        </w:rPr>
        <w:t>özel egitim</w:t>
      </w:r>
      <w:r>
        <w:rPr>
          <w:color w:val="231F20"/>
          <w:spacing w:val="-25"/>
        </w:rPr>
        <w:t> </w:t>
      </w:r>
      <w:r>
        <w:rPr>
          <w:color w:val="231F20"/>
        </w:rPr>
        <w:t>okullarına</w:t>
      </w:r>
      <w:r>
        <w:rPr>
          <w:color w:val="231F20"/>
          <w:spacing w:val="-24"/>
        </w:rPr>
        <w:t> </w:t>
      </w:r>
      <w:r>
        <w:rPr>
          <w:color w:val="231F20"/>
        </w:rPr>
        <w:t>devam</w:t>
      </w:r>
      <w:r>
        <w:rPr>
          <w:color w:val="231F20"/>
          <w:spacing w:val="-24"/>
        </w:rPr>
        <w:t> </w:t>
      </w:r>
      <w:r>
        <w:rPr>
          <w:color w:val="231F20"/>
        </w:rPr>
        <w:t>eden</w:t>
      </w:r>
      <w:r>
        <w:rPr>
          <w:color w:val="231F20"/>
          <w:spacing w:val="-24"/>
        </w:rPr>
        <w:t> </w:t>
      </w:r>
      <w:r>
        <w:rPr>
          <w:color w:val="231F20"/>
        </w:rPr>
        <w:t>(Egitim Uygulama Okulu-Otistik Çocuklar Egitim Merkezi-Içitme Engelliler Ilkögretim Okulu vb.)</w:t>
      </w:r>
      <w:r>
        <w:rPr>
          <w:color w:val="231F20"/>
          <w:spacing w:val="34"/>
        </w:rPr>
        <w:t> </w:t>
      </w:r>
      <w:r>
        <w:rPr>
          <w:color w:val="231F20"/>
        </w:rPr>
        <w:t>ögrencilerin</w:t>
      </w:r>
    </w:p>
    <w:p>
      <w:pPr>
        <w:pStyle w:val="BodyText"/>
        <w:spacing w:line="247" w:lineRule="auto" w:before="3"/>
        <w:ind w:left="686" w:right="523"/>
        <w:jc w:val="both"/>
      </w:pPr>
      <w:r>
        <w:rPr>
          <w:color w:val="231F20"/>
        </w:rPr>
        <w:t>kaynaçtırma uygulamaları kapsamında, yetersizligi olmayan akranlarının devam</w:t>
      </w:r>
      <w:r>
        <w:rPr>
          <w:color w:val="231F20"/>
          <w:spacing w:val="-12"/>
        </w:rPr>
        <w:t> </w:t>
      </w:r>
      <w:r>
        <w:rPr>
          <w:color w:val="231F20"/>
        </w:rPr>
        <w:t>ettigi</w:t>
      </w:r>
      <w:r>
        <w:rPr>
          <w:color w:val="231F20"/>
          <w:spacing w:val="-9"/>
        </w:rPr>
        <w:t> </w:t>
      </w:r>
      <w:r>
        <w:rPr>
          <w:color w:val="231F20"/>
        </w:rPr>
        <w:t>okul</w:t>
      </w:r>
      <w:r>
        <w:rPr>
          <w:color w:val="231F20"/>
          <w:spacing w:val="-12"/>
        </w:rPr>
        <w:t> </w:t>
      </w:r>
      <w:r>
        <w:rPr>
          <w:color w:val="231F20"/>
        </w:rPr>
        <w:t>ve</w:t>
      </w:r>
      <w:r>
        <w:rPr>
          <w:color w:val="231F20"/>
          <w:spacing w:val="-11"/>
        </w:rPr>
        <w:t> </w:t>
      </w:r>
      <w:r>
        <w:rPr>
          <w:color w:val="231F20"/>
        </w:rPr>
        <w:t>kurumlarda</w:t>
      </w:r>
      <w:r>
        <w:rPr>
          <w:color w:val="231F20"/>
          <w:spacing w:val="-11"/>
        </w:rPr>
        <w:t> </w:t>
      </w:r>
      <w:r>
        <w:rPr>
          <w:color w:val="231F20"/>
        </w:rPr>
        <w:t>bazı</w:t>
      </w:r>
      <w:r>
        <w:rPr>
          <w:color w:val="231F20"/>
          <w:spacing w:val="-11"/>
        </w:rPr>
        <w:t> </w:t>
      </w:r>
      <w:r>
        <w:rPr>
          <w:color w:val="231F20"/>
        </w:rPr>
        <w:t>derslere</w:t>
      </w:r>
      <w:r>
        <w:rPr>
          <w:color w:val="231F20"/>
          <w:spacing w:val="-11"/>
        </w:rPr>
        <w:t> </w:t>
      </w:r>
      <w:r>
        <w:rPr>
          <w:color w:val="231F20"/>
        </w:rPr>
        <w:t>ve</w:t>
      </w:r>
      <w:r>
        <w:rPr>
          <w:color w:val="231F20"/>
          <w:spacing w:val="-11"/>
        </w:rPr>
        <w:t> </w:t>
      </w:r>
      <w:r>
        <w:rPr>
          <w:color w:val="231F20"/>
        </w:rPr>
        <w:t>sosyal</w:t>
      </w:r>
      <w:r>
        <w:rPr>
          <w:color w:val="231F20"/>
          <w:spacing w:val="-11"/>
        </w:rPr>
        <w:t> </w:t>
      </w:r>
      <w:r>
        <w:rPr>
          <w:color w:val="231F20"/>
        </w:rPr>
        <w:t>etkinliklere</w:t>
      </w:r>
      <w:r>
        <w:rPr>
          <w:color w:val="231F20"/>
          <w:spacing w:val="-12"/>
        </w:rPr>
        <w:t> </w:t>
      </w:r>
      <w:r>
        <w:rPr>
          <w:color w:val="231F20"/>
        </w:rPr>
        <w:t>katılması uygulaması</w:t>
      </w:r>
      <w:r>
        <w:rPr>
          <w:color w:val="231F20"/>
          <w:spacing w:val="-29"/>
        </w:rPr>
        <w:t> </w:t>
      </w:r>
      <w:r>
        <w:rPr>
          <w:color w:val="231F20"/>
        </w:rPr>
        <w:t>da</w:t>
      </w:r>
      <w:r>
        <w:rPr>
          <w:color w:val="231F20"/>
          <w:spacing w:val="-28"/>
        </w:rPr>
        <w:t> </w:t>
      </w:r>
      <w:r>
        <w:rPr>
          <w:color w:val="231F20"/>
        </w:rPr>
        <w:t>yarı</w:t>
      </w:r>
      <w:r>
        <w:rPr>
          <w:color w:val="231F20"/>
          <w:spacing w:val="-28"/>
        </w:rPr>
        <w:t> </w:t>
      </w:r>
      <w:r>
        <w:rPr>
          <w:color w:val="231F20"/>
        </w:rPr>
        <w:t>zamanlı</w:t>
      </w:r>
      <w:r>
        <w:rPr>
          <w:color w:val="231F20"/>
          <w:spacing w:val="-28"/>
        </w:rPr>
        <w:t> </w:t>
      </w:r>
      <w:r>
        <w:rPr>
          <w:color w:val="231F20"/>
        </w:rPr>
        <w:t>kaynaçtırma</w:t>
      </w:r>
      <w:r>
        <w:rPr>
          <w:color w:val="231F20"/>
          <w:spacing w:val="-28"/>
        </w:rPr>
        <w:t> </w:t>
      </w:r>
      <w:r>
        <w:rPr>
          <w:color w:val="231F20"/>
        </w:rPr>
        <w:t>kapsamında</w:t>
      </w:r>
      <w:r>
        <w:rPr>
          <w:color w:val="231F20"/>
          <w:spacing w:val="-28"/>
        </w:rPr>
        <w:t> </w:t>
      </w:r>
      <w:r>
        <w:rPr>
          <w:color w:val="231F20"/>
        </w:rPr>
        <w:t>var</w:t>
      </w:r>
      <w:r>
        <w:rPr>
          <w:color w:val="231F20"/>
          <w:spacing w:val="-28"/>
        </w:rPr>
        <w:t> </w:t>
      </w:r>
      <w:r>
        <w:rPr>
          <w:color w:val="231F20"/>
        </w:rPr>
        <w:t>olan</w:t>
      </w:r>
      <w:r>
        <w:rPr>
          <w:color w:val="231F20"/>
          <w:spacing w:val="-27"/>
        </w:rPr>
        <w:t> </w:t>
      </w:r>
      <w:r>
        <w:rPr>
          <w:color w:val="231F20"/>
        </w:rPr>
        <w:t>bir</w:t>
      </w:r>
      <w:r>
        <w:rPr>
          <w:color w:val="231F20"/>
          <w:spacing w:val="-29"/>
        </w:rPr>
        <w:t> </w:t>
      </w:r>
      <w:r>
        <w:rPr>
          <w:color w:val="231F20"/>
        </w:rPr>
        <w:t>uygulamadır (Özel</w:t>
      </w:r>
      <w:r>
        <w:rPr>
          <w:color w:val="231F20"/>
          <w:spacing w:val="-9"/>
        </w:rPr>
        <w:t> </w:t>
      </w:r>
      <w:r>
        <w:rPr>
          <w:color w:val="231F20"/>
        </w:rPr>
        <w:t>Egitim</w:t>
      </w:r>
      <w:r>
        <w:rPr>
          <w:color w:val="231F20"/>
          <w:spacing w:val="-9"/>
        </w:rPr>
        <w:t> </w:t>
      </w:r>
      <w:r>
        <w:rPr>
          <w:color w:val="231F20"/>
        </w:rPr>
        <w:t>Hizmetleri</w:t>
      </w:r>
      <w:r>
        <w:rPr>
          <w:color w:val="231F20"/>
          <w:spacing w:val="-9"/>
        </w:rPr>
        <w:t> </w:t>
      </w:r>
      <w:r>
        <w:rPr>
          <w:color w:val="231F20"/>
        </w:rPr>
        <w:t>Yönetmeligi</w:t>
      </w:r>
      <w:r>
        <w:rPr>
          <w:color w:val="231F20"/>
          <w:spacing w:val="-6"/>
        </w:rPr>
        <w:t> </w:t>
      </w:r>
      <w:r>
        <w:rPr>
          <w:color w:val="231F20"/>
        </w:rPr>
        <w:t>Madde</w:t>
      </w:r>
      <w:r>
        <w:rPr>
          <w:color w:val="231F20"/>
          <w:spacing w:val="-9"/>
        </w:rPr>
        <w:t> </w:t>
      </w:r>
      <w:r>
        <w:rPr>
          <w:color w:val="231F20"/>
        </w:rPr>
        <w:t>23/2-ı).</w:t>
      </w:r>
    </w:p>
    <w:p>
      <w:pPr>
        <w:pStyle w:val="Heading1"/>
        <w:numPr>
          <w:ilvl w:val="2"/>
          <w:numId w:val="13"/>
        </w:numPr>
        <w:tabs>
          <w:tab w:pos="1918" w:val="left" w:leader="none"/>
        </w:tabs>
        <w:spacing w:line="240" w:lineRule="auto" w:before="119" w:after="0"/>
        <w:ind w:left="1917" w:right="0" w:hanging="664"/>
        <w:jc w:val="left"/>
      </w:pPr>
      <w:r>
        <w:rPr>
          <w:color w:val="ED2024"/>
          <w:spacing w:val="-1"/>
          <w:w w:val="86"/>
        </w:rPr>
        <w:t>Tersin</w:t>
      </w:r>
      <w:r>
        <w:rPr>
          <w:color w:val="ED2024"/>
          <w:w w:val="86"/>
        </w:rPr>
        <w:t>e</w:t>
      </w:r>
      <w:r>
        <w:rPr>
          <w:color w:val="ED2024"/>
          <w:spacing w:val="-20"/>
        </w:rPr>
        <w:t> </w:t>
      </w:r>
      <w:r>
        <w:rPr>
          <w:color w:val="ED2024"/>
          <w:w w:val="90"/>
        </w:rPr>
        <w:t>Kayn</w:t>
      </w:r>
      <w:r>
        <w:rPr>
          <w:color w:val="ED2024"/>
          <w:spacing w:val="-1"/>
          <w:w w:val="90"/>
        </w:rPr>
        <w:t>a</w:t>
      </w:r>
      <w:r>
        <w:rPr>
          <w:rFonts w:ascii="Arial" w:hAnsi="Arial"/>
          <w:color w:val="ED2024"/>
          <w:w w:val="71"/>
        </w:rPr>
        <w:t>ç</w:t>
      </w:r>
      <w:r>
        <w:rPr>
          <w:color w:val="ED2024"/>
          <w:spacing w:val="-2"/>
          <w:w w:val="87"/>
        </w:rPr>
        <w:t>t</w:t>
      </w:r>
      <w:r>
        <w:rPr>
          <w:rFonts w:ascii="Arial" w:hAnsi="Arial"/>
          <w:color w:val="ED2024"/>
          <w:spacing w:val="-1"/>
          <w:w w:val="32"/>
        </w:rPr>
        <w:t></w:t>
      </w:r>
      <w:r>
        <w:rPr>
          <w:color w:val="ED2024"/>
          <w:w w:val="83"/>
        </w:rPr>
        <w:t>r</w:t>
      </w:r>
      <w:r>
        <w:rPr>
          <w:color w:val="ED2024"/>
          <w:w w:val="94"/>
        </w:rPr>
        <w:t>m</w:t>
      </w:r>
      <w:r>
        <w:rPr>
          <w:color w:val="ED2024"/>
          <w:w w:val="92"/>
        </w:rPr>
        <w:t>a</w:t>
      </w:r>
      <w:r>
        <w:rPr>
          <w:color w:val="ED2024"/>
          <w:spacing w:val="-20"/>
        </w:rPr>
        <w:t> </w:t>
      </w:r>
      <w:r>
        <w:rPr>
          <w:color w:val="ED2024"/>
          <w:spacing w:val="-1"/>
          <w:w w:val="92"/>
        </w:rPr>
        <w:t>Nedir?</w:t>
      </w:r>
    </w:p>
    <w:p>
      <w:pPr>
        <w:pStyle w:val="BodyText"/>
        <w:spacing w:line="247" w:lineRule="auto" w:before="138"/>
        <w:ind w:left="686" w:right="523" w:firstLine="567"/>
        <w:jc w:val="both"/>
      </w:pPr>
      <w:r>
        <w:rPr>
          <w:color w:val="231F20"/>
        </w:rPr>
        <w:t>Yetersizlikleri</w:t>
      </w:r>
      <w:r>
        <w:rPr>
          <w:color w:val="231F20"/>
          <w:spacing w:val="-30"/>
        </w:rPr>
        <w:t> </w:t>
      </w:r>
      <w:r>
        <w:rPr>
          <w:color w:val="231F20"/>
        </w:rPr>
        <w:t>olmayan</w:t>
      </w:r>
      <w:r>
        <w:rPr>
          <w:color w:val="231F20"/>
          <w:spacing w:val="-30"/>
        </w:rPr>
        <w:t> </w:t>
      </w:r>
      <w:r>
        <w:rPr>
          <w:color w:val="231F20"/>
        </w:rPr>
        <w:t>ögrenciler</w:t>
      </w:r>
      <w:r>
        <w:rPr>
          <w:color w:val="231F20"/>
          <w:spacing w:val="-29"/>
        </w:rPr>
        <w:t> </w:t>
      </w:r>
      <w:r>
        <w:rPr>
          <w:color w:val="231F20"/>
        </w:rPr>
        <w:t>istekleri</w:t>
      </w:r>
      <w:r>
        <w:rPr>
          <w:color w:val="231F20"/>
          <w:spacing w:val="-30"/>
        </w:rPr>
        <w:t> </w:t>
      </w:r>
      <w:r>
        <w:rPr>
          <w:color w:val="231F20"/>
        </w:rPr>
        <w:t>dogrultusunda,</w:t>
      </w:r>
      <w:r>
        <w:rPr>
          <w:color w:val="231F20"/>
          <w:spacing w:val="-30"/>
        </w:rPr>
        <w:t> </w:t>
      </w:r>
      <w:r>
        <w:rPr>
          <w:color w:val="231F20"/>
        </w:rPr>
        <w:t>özellikle</w:t>
      </w:r>
      <w:r>
        <w:rPr>
          <w:color w:val="231F20"/>
          <w:spacing w:val="-29"/>
        </w:rPr>
        <w:t> </w:t>
      </w:r>
      <w:r>
        <w:rPr>
          <w:color w:val="231F20"/>
        </w:rPr>
        <w:t>okul öncesi egitimde, çevrelerindeki kaynaçtırma uygulaması yapan özel egitim okullarında</w:t>
      </w:r>
      <w:r>
        <w:rPr>
          <w:color w:val="231F20"/>
          <w:spacing w:val="-19"/>
        </w:rPr>
        <w:t> </w:t>
      </w:r>
      <w:r>
        <w:rPr>
          <w:color w:val="231F20"/>
        </w:rPr>
        <w:t>açılacak</w:t>
      </w:r>
      <w:r>
        <w:rPr>
          <w:color w:val="231F20"/>
          <w:spacing w:val="-19"/>
        </w:rPr>
        <w:t> </w:t>
      </w:r>
      <w:r>
        <w:rPr>
          <w:color w:val="231F20"/>
        </w:rPr>
        <w:t>sınıflara</w:t>
      </w:r>
      <w:r>
        <w:rPr>
          <w:color w:val="231F20"/>
          <w:spacing w:val="-19"/>
        </w:rPr>
        <w:t> </w:t>
      </w:r>
      <w:r>
        <w:rPr>
          <w:color w:val="231F20"/>
        </w:rPr>
        <w:t>kayıt</w:t>
      </w:r>
      <w:r>
        <w:rPr>
          <w:color w:val="231F20"/>
          <w:spacing w:val="-18"/>
        </w:rPr>
        <w:t> </w:t>
      </w:r>
      <w:r>
        <w:rPr>
          <w:color w:val="231F20"/>
        </w:rPr>
        <w:t>yaptırabilirler.</w:t>
      </w:r>
      <w:r>
        <w:rPr>
          <w:color w:val="231F20"/>
          <w:spacing w:val="-20"/>
        </w:rPr>
        <w:t> </w:t>
      </w:r>
      <w:r>
        <w:rPr>
          <w:color w:val="231F20"/>
        </w:rPr>
        <w:t>Bu</w:t>
      </w:r>
      <w:r>
        <w:rPr>
          <w:color w:val="231F20"/>
          <w:spacing w:val="-19"/>
        </w:rPr>
        <w:t> </w:t>
      </w:r>
      <w:r>
        <w:rPr>
          <w:color w:val="231F20"/>
        </w:rPr>
        <w:t>sınıfların</w:t>
      </w:r>
      <w:r>
        <w:rPr>
          <w:color w:val="231F20"/>
          <w:spacing w:val="-18"/>
        </w:rPr>
        <w:t> </w:t>
      </w:r>
      <w:r>
        <w:rPr>
          <w:color w:val="231F20"/>
        </w:rPr>
        <w:t>mevcutları;</w:t>
      </w:r>
      <w:r>
        <w:rPr>
          <w:color w:val="231F20"/>
          <w:spacing w:val="-18"/>
        </w:rPr>
        <w:t> </w:t>
      </w:r>
      <w:r>
        <w:rPr>
          <w:color w:val="231F20"/>
        </w:rPr>
        <w:t>5’i özel egitime ihtiyacı olan ögrenci olmak üzere okul öncesi egitimde en fazla 14,</w:t>
      </w:r>
      <w:r>
        <w:rPr>
          <w:color w:val="231F20"/>
          <w:spacing w:val="-15"/>
        </w:rPr>
        <w:t> </w:t>
      </w:r>
      <w:r>
        <w:rPr>
          <w:color w:val="231F20"/>
        </w:rPr>
        <w:t>ilkögretim</w:t>
      </w:r>
      <w:r>
        <w:rPr>
          <w:color w:val="231F20"/>
          <w:spacing w:val="-15"/>
        </w:rPr>
        <w:t> </w:t>
      </w:r>
      <w:r>
        <w:rPr>
          <w:color w:val="231F20"/>
        </w:rPr>
        <w:t>ve</w:t>
      </w:r>
      <w:r>
        <w:rPr>
          <w:color w:val="231F20"/>
          <w:spacing w:val="-15"/>
        </w:rPr>
        <w:t> </w:t>
      </w:r>
      <w:r>
        <w:rPr>
          <w:color w:val="231F20"/>
        </w:rPr>
        <w:t>ortaögretimde</w:t>
      </w:r>
      <w:r>
        <w:rPr>
          <w:color w:val="231F20"/>
          <w:spacing w:val="-15"/>
        </w:rPr>
        <w:t> </w:t>
      </w:r>
      <w:r>
        <w:rPr>
          <w:color w:val="231F20"/>
        </w:rPr>
        <w:t>20,</w:t>
      </w:r>
      <w:r>
        <w:rPr>
          <w:color w:val="231F20"/>
          <w:spacing w:val="-14"/>
        </w:rPr>
        <w:t> </w:t>
      </w:r>
      <w:r>
        <w:rPr>
          <w:color w:val="231F20"/>
        </w:rPr>
        <w:t>yaygın</w:t>
      </w:r>
      <w:r>
        <w:rPr>
          <w:color w:val="231F20"/>
          <w:spacing w:val="-14"/>
        </w:rPr>
        <w:t> </w:t>
      </w:r>
      <w:r>
        <w:rPr>
          <w:color w:val="231F20"/>
        </w:rPr>
        <w:t>egitimde</w:t>
      </w:r>
      <w:r>
        <w:rPr>
          <w:color w:val="231F20"/>
          <w:spacing w:val="-15"/>
        </w:rPr>
        <w:t> </w:t>
      </w:r>
      <w:r>
        <w:rPr>
          <w:color w:val="231F20"/>
        </w:rPr>
        <w:t>10</w:t>
      </w:r>
      <w:r>
        <w:rPr>
          <w:color w:val="231F20"/>
          <w:spacing w:val="-15"/>
        </w:rPr>
        <w:t> </w:t>
      </w:r>
      <w:r>
        <w:rPr>
          <w:color w:val="231F20"/>
        </w:rPr>
        <w:t>ögrenciden</w:t>
      </w:r>
      <w:r>
        <w:rPr>
          <w:color w:val="231F20"/>
          <w:spacing w:val="-15"/>
        </w:rPr>
        <w:t> </w:t>
      </w:r>
      <w:r>
        <w:rPr>
          <w:color w:val="231F20"/>
        </w:rPr>
        <w:t>oluçur.</w:t>
      </w:r>
    </w:p>
    <w:p>
      <w:pPr>
        <w:pStyle w:val="BodyText"/>
        <w:spacing w:line="247" w:lineRule="auto" w:before="123"/>
        <w:ind w:left="686" w:right="524" w:firstLine="567"/>
        <w:jc w:val="both"/>
      </w:pPr>
      <w:r>
        <w:rPr>
          <w:color w:val="231F20"/>
        </w:rPr>
        <w:t>Kaynaçtırma uygulamaları ilkögretim programlarını uygulayan özel egitim okul ve kurumlarında; yetersizligi olmayan ögrencilerin, yetersizligi olan ögrencilerle aynı sınıfta egitim görmeleri yoluyla ya da yetersizligi olmayan</w:t>
      </w:r>
      <w:r>
        <w:rPr>
          <w:color w:val="231F20"/>
          <w:spacing w:val="-8"/>
        </w:rPr>
        <w:t> </w:t>
      </w:r>
      <w:r>
        <w:rPr>
          <w:color w:val="231F20"/>
        </w:rPr>
        <w:t>ögrenciler</w:t>
      </w:r>
      <w:r>
        <w:rPr>
          <w:color w:val="231F20"/>
          <w:spacing w:val="-8"/>
        </w:rPr>
        <w:t> </w:t>
      </w:r>
      <w:r>
        <w:rPr>
          <w:color w:val="231F20"/>
        </w:rPr>
        <w:t>için</w:t>
      </w:r>
      <w:r>
        <w:rPr>
          <w:color w:val="231F20"/>
          <w:spacing w:val="-8"/>
        </w:rPr>
        <w:t> </w:t>
      </w:r>
      <w:r>
        <w:rPr>
          <w:color w:val="231F20"/>
        </w:rPr>
        <w:t>bu</w:t>
      </w:r>
      <w:r>
        <w:rPr>
          <w:color w:val="231F20"/>
          <w:spacing w:val="-9"/>
        </w:rPr>
        <w:t> </w:t>
      </w:r>
      <w:r>
        <w:rPr>
          <w:color w:val="231F20"/>
        </w:rPr>
        <w:t>okul</w:t>
      </w:r>
      <w:r>
        <w:rPr>
          <w:color w:val="231F20"/>
          <w:spacing w:val="-9"/>
        </w:rPr>
        <w:t> </w:t>
      </w:r>
      <w:r>
        <w:rPr>
          <w:color w:val="231F20"/>
        </w:rPr>
        <w:t>ve</w:t>
      </w:r>
      <w:r>
        <w:rPr>
          <w:color w:val="231F20"/>
          <w:spacing w:val="-8"/>
        </w:rPr>
        <w:t> </w:t>
      </w:r>
      <w:r>
        <w:rPr>
          <w:color w:val="231F20"/>
        </w:rPr>
        <w:t>kurumların</w:t>
      </w:r>
      <w:r>
        <w:rPr>
          <w:color w:val="231F20"/>
          <w:spacing w:val="-8"/>
        </w:rPr>
        <w:t> </w:t>
      </w:r>
      <w:r>
        <w:rPr>
          <w:color w:val="231F20"/>
        </w:rPr>
        <w:t>bünyesinde</w:t>
      </w:r>
      <w:r>
        <w:rPr>
          <w:color w:val="231F20"/>
          <w:spacing w:val="-7"/>
        </w:rPr>
        <w:t> </w:t>
      </w:r>
      <w:r>
        <w:rPr>
          <w:color w:val="231F20"/>
        </w:rPr>
        <w:t>ayrı</w:t>
      </w:r>
      <w:r>
        <w:rPr>
          <w:color w:val="231F20"/>
          <w:spacing w:val="-8"/>
        </w:rPr>
        <w:t> </w:t>
      </w:r>
      <w:r>
        <w:rPr>
          <w:color w:val="231F20"/>
        </w:rPr>
        <w:t>sınıf</w:t>
      </w:r>
      <w:r>
        <w:rPr>
          <w:color w:val="231F20"/>
          <w:spacing w:val="-9"/>
        </w:rPr>
        <w:t> </w:t>
      </w:r>
      <w:r>
        <w:rPr>
          <w:color w:val="231F20"/>
        </w:rPr>
        <w:t>açılması çeklinde</w:t>
      </w:r>
      <w:r>
        <w:rPr>
          <w:color w:val="231F20"/>
          <w:spacing w:val="-29"/>
        </w:rPr>
        <w:t> </w:t>
      </w:r>
      <w:r>
        <w:rPr>
          <w:color w:val="231F20"/>
        </w:rPr>
        <w:t>de</w:t>
      </w:r>
      <w:r>
        <w:rPr>
          <w:color w:val="231F20"/>
          <w:spacing w:val="-29"/>
        </w:rPr>
        <w:t> </w:t>
      </w:r>
      <w:r>
        <w:rPr>
          <w:color w:val="231F20"/>
        </w:rPr>
        <w:t>uygulanabilir</w:t>
      </w:r>
      <w:r>
        <w:rPr>
          <w:color w:val="231F20"/>
          <w:spacing w:val="-29"/>
        </w:rPr>
        <w:t> </w:t>
      </w:r>
      <w:r>
        <w:rPr>
          <w:color w:val="231F20"/>
        </w:rPr>
        <w:t>(Özel</w:t>
      </w:r>
      <w:r>
        <w:rPr>
          <w:color w:val="231F20"/>
          <w:spacing w:val="-29"/>
        </w:rPr>
        <w:t> </w:t>
      </w:r>
      <w:r>
        <w:rPr>
          <w:color w:val="231F20"/>
        </w:rPr>
        <w:t>Egitim</w:t>
      </w:r>
      <w:r>
        <w:rPr>
          <w:color w:val="231F20"/>
          <w:spacing w:val="-29"/>
        </w:rPr>
        <w:t> </w:t>
      </w:r>
      <w:r>
        <w:rPr>
          <w:color w:val="231F20"/>
        </w:rPr>
        <w:t>Hizmetleri</w:t>
      </w:r>
      <w:r>
        <w:rPr>
          <w:color w:val="231F20"/>
          <w:spacing w:val="-28"/>
        </w:rPr>
        <w:t> </w:t>
      </w:r>
      <w:r>
        <w:rPr>
          <w:color w:val="231F20"/>
        </w:rPr>
        <w:t>Yönetmeligi</w:t>
      </w:r>
      <w:r>
        <w:rPr>
          <w:color w:val="231F20"/>
          <w:spacing w:val="-28"/>
        </w:rPr>
        <w:t> </w:t>
      </w:r>
      <w:r>
        <w:rPr>
          <w:color w:val="231F20"/>
        </w:rPr>
        <w:t>Madde</w:t>
      </w:r>
      <w:r>
        <w:rPr>
          <w:color w:val="231F20"/>
          <w:spacing w:val="-29"/>
        </w:rPr>
        <w:t> </w:t>
      </w:r>
      <w:r>
        <w:rPr>
          <w:color w:val="231F20"/>
        </w:rPr>
        <w:t>23/2-j)</w:t>
      </w:r>
    </w:p>
    <w:p>
      <w:pPr>
        <w:pStyle w:val="BodyText"/>
        <w:spacing w:line="247" w:lineRule="auto" w:before="122"/>
        <w:ind w:left="686" w:right="526" w:firstLine="567"/>
        <w:jc w:val="both"/>
      </w:pPr>
      <w:r>
        <w:rPr>
          <w:color w:val="231F20"/>
        </w:rPr>
        <w:t>Tersine kaynaçtırmaya örnek okullar (Gökkuçagı Ilkögretim okulu, Kemal Yurtbilir Içitme Engelliler Ilkögretim Okulu anasınıfı gibi)</w:t>
      </w:r>
    </w:p>
    <w:p>
      <w:pPr>
        <w:pStyle w:val="Heading1"/>
        <w:numPr>
          <w:ilvl w:val="1"/>
          <w:numId w:val="15"/>
        </w:numPr>
        <w:tabs>
          <w:tab w:pos="1821" w:val="left" w:leader="none"/>
        </w:tabs>
        <w:spacing w:line="240" w:lineRule="auto" w:before="117" w:after="0"/>
        <w:ind w:left="1820" w:right="0" w:hanging="567"/>
        <w:jc w:val="left"/>
      </w:pPr>
      <w:r>
        <w:rPr>
          <w:color w:val="17365D"/>
        </w:rPr>
        <w:t>NEDEN</w:t>
      </w:r>
      <w:r>
        <w:rPr>
          <w:color w:val="17365D"/>
          <w:spacing w:val="-28"/>
        </w:rPr>
        <w:t> </w:t>
      </w:r>
      <w:r>
        <w:rPr>
          <w:color w:val="17365D"/>
        </w:rPr>
        <w:t>KAYNA</w:t>
      </w:r>
      <w:r>
        <w:rPr>
          <w:rFonts w:ascii="Arial"/>
          <w:color w:val="17365D"/>
        </w:rPr>
        <w:t>$</w:t>
      </w:r>
      <w:r>
        <w:rPr>
          <w:color w:val="17365D"/>
        </w:rPr>
        <w:t>TIRMA</w:t>
      </w:r>
      <w:r>
        <w:rPr>
          <w:color w:val="17365D"/>
          <w:spacing w:val="-27"/>
        </w:rPr>
        <w:t> </w:t>
      </w:r>
      <w:r>
        <w:rPr>
          <w:color w:val="17365D"/>
        </w:rPr>
        <w:t>YOLUYLA</w:t>
      </w:r>
      <w:r>
        <w:rPr>
          <w:color w:val="17365D"/>
          <w:spacing w:val="-29"/>
        </w:rPr>
        <w:t> </w:t>
      </w:r>
      <w:r>
        <w:rPr>
          <w:color w:val="17365D"/>
        </w:rPr>
        <w:t>E</w:t>
      </w:r>
      <w:r>
        <w:rPr>
          <w:rFonts w:ascii="Arial"/>
          <w:color w:val="17365D"/>
        </w:rPr>
        <w:t>UI</w:t>
      </w:r>
      <w:r>
        <w:rPr>
          <w:color w:val="17365D"/>
        </w:rPr>
        <w:t>T</w:t>
      </w:r>
      <w:r>
        <w:rPr>
          <w:rFonts w:ascii="Arial"/>
          <w:color w:val="17365D"/>
        </w:rPr>
        <w:t>I</w:t>
      </w:r>
      <w:r>
        <w:rPr>
          <w:color w:val="17365D"/>
        </w:rPr>
        <w:t>M?</w:t>
      </w:r>
    </w:p>
    <w:p>
      <w:pPr>
        <w:pStyle w:val="ListParagraph"/>
        <w:numPr>
          <w:ilvl w:val="2"/>
          <w:numId w:val="15"/>
        </w:numPr>
        <w:tabs>
          <w:tab w:pos="2125" w:val="left" w:leader="none"/>
          <w:tab w:pos="2126" w:val="left" w:leader="none"/>
        </w:tabs>
        <w:spacing w:line="240" w:lineRule="auto" w:before="137" w:after="0"/>
        <w:ind w:left="2125" w:right="0" w:hanging="872"/>
        <w:jc w:val="left"/>
        <w:rPr>
          <w:rFonts w:ascii="Trebuchet MS"/>
          <w:b/>
          <w:sz w:val="26"/>
        </w:rPr>
      </w:pPr>
      <w:r>
        <w:rPr>
          <w:rFonts w:ascii="Trebuchet MS"/>
          <w:b/>
          <w:color w:val="ED2024"/>
          <w:sz w:val="26"/>
        </w:rPr>
        <w:t>Hukuki</w:t>
      </w:r>
      <w:r>
        <w:rPr>
          <w:rFonts w:ascii="Trebuchet MS"/>
          <w:b/>
          <w:color w:val="ED2024"/>
          <w:spacing w:val="-24"/>
          <w:sz w:val="26"/>
        </w:rPr>
        <w:t> </w:t>
      </w:r>
      <w:r>
        <w:rPr>
          <w:rFonts w:ascii="Trebuchet MS"/>
          <w:b/>
          <w:color w:val="ED2024"/>
          <w:sz w:val="26"/>
        </w:rPr>
        <w:t>Dayanaklar</w:t>
      </w:r>
    </w:p>
    <w:p>
      <w:pPr>
        <w:pStyle w:val="BodyText"/>
        <w:spacing w:line="247" w:lineRule="auto" w:before="137"/>
        <w:ind w:left="686" w:right="522" w:firstLine="567"/>
        <w:jc w:val="both"/>
      </w:pPr>
      <w:r>
        <w:rPr>
          <w:color w:val="231F20"/>
        </w:rPr>
        <w:t>Kaynaçtırma</w:t>
      </w:r>
      <w:r>
        <w:rPr>
          <w:color w:val="231F20"/>
          <w:spacing w:val="-18"/>
        </w:rPr>
        <w:t> </w:t>
      </w:r>
      <w:r>
        <w:rPr>
          <w:color w:val="231F20"/>
        </w:rPr>
        <w:t>yoluyla</w:t>
      </w:r>
      <w:r>
        <w:rPr>
          <w:color w:val="231F20"/>
          <w:spacing w:val="-18"/>
        </w:rPr>
        <w:t> </w:t>
      </w:r>
      <w:r>
        <w:rPr>
          <w:color w:val="231F20"/>
        </w:rPr>
        <w:t>egitimin</w:t>
      </w:r>
      <w:r>
        <w:rPr>
          <w:color w:val="231F20"/>
          <w:spacing w:val="-16"/>
        </w:rPr>
        <w:t> </w:t>
      </w:r>
      <w:r>
        <w:rPr>
          <w:color w:val="231F20"/>
        </w:rPr>
        <w:t>amacı;</w:t>
      </w:r>
      <w:r>
        <w:rPr>
          <w:color w:val="231F20"/>
          <w:spacing w:val="-17"/>
        </w:rPr>
        <w:t> </w:t>
      </w:r>
      <w:r>
        <w:rPr>
          <w:color w:val="231F20"/>
        </w:rPr>
        <w:t>özel</w:t>
      </w:r>
      <w:r>
        <w:rPr>
          <w:color w:val="231F20"/>
          <w:spacing w:val="-17"/>
        </w:rPr>
        <w:t> </w:t>
      </w:r>
      <w:r>
        <w:rPr>
          <w:color w:val="231F20"/>
        </w:rPr>
        <w:t>egitime</w:t>
      </w:r>
      <w:r>
        <w:rPr>
          <w:color w:val="231F20"/>
          <w:spacing w:val="-17"/>
        </w:rPr>
        <w:t> </w:t>
      </w:r>
      <w:r>
        <w:rPr>
          <w:color w:val="231F20"/>
        </w:rPr>
        <w:t>ihtiyacı</w:t>
      </w:r>
      <w:r>
        <w:rPr>
          <w:color w:val="231F20"/>
          <w:spacing w:val="-17"/>
        </w:rPr>
        <w:t> </w:t>
      </w:r>
      <w:r>
        <w:rPr>
          <w:color w:val="231F20"/>
        </w:rPr>
        <w:t>olan</w:t>
      </w:r>
      <w:r>
        <w:rPr>
          <w:color w:val="231F20"/>
          <w:spacing w:val="-19"/>
        </w:rPr>
        <w:t> </w:t>
      </w:r>
      <w:r>
        <w:rPr>
          <w:color w:val="231F20"/>
        </w:rPr>
        <w:t>bireylere destek egitim hizmetleri de saglanarak yetersizligi olmayan akranlarıyla birlikte aynı ortamda egitimlerini sürdürmeleri esasına dayanan bir uygulamadır.</w:t>
      </w:r>
      <w:r>
        <w:rPr>
          <w:color w:val="231F20"/>
          <w:spacing w:val="-12"/>
        </w:rPr>
        <w:t> </w:t>
      </w:r>
      <w:r>
        <w:rPr>
          <w:color w:val="231F20"/>
        </w:rPr>
        <w:t>Bu</w:t>
      </w:r>
      <w:r>
        <w:rPr>
          <w:color w:val="231F20"/>
          <w:spacing w:val="-12"/>
        </w:rPr>
        <w:t> </w:t>
      </w:r>
      <w:r>
        <w:rPr>
          <w:color w:val="231F20"/>
        </w:rPr>
        <w:t>uygulamalar</w:t>
      </w:r>
      <w:r>
        <w:rPr>
          <w:color w:val="231F20"/>
          <w:spacing w:val="-11"/>
        </w:rPr>
        <w:t> </w:t>
      </w:r>
      <w:r>
        <w:rPr>
          <w:color w:val="231F20"/>
        </w:rPr>
        <w:t>kapsamında</w:t>
      </w:r>
      <w:r>
        <w:rPr>
          <w:color w:val="231F20"/>
          <w:spacing w:val="-11"/>
        </w:rPr>
        <w:t> </w:t>
      </w:r>
      <w:r>
        <w:rPr>
          <w:color w:val="231F20"/>
        </w:rPr>
        <w:t>özel</w:t>
      </w:r>
      <w:r>
        <w:rPr>
          <w:color w:val="231F20"/>
          <w:spacing w:val="-11"/>
        </w:rPr>
        <w:t> </w:t>
      </w:r>
      <w:r>
        <w:rPr>
          <w:color w:val="231F20"/>
        </w:rPr>
        <w:t>egitime</w:t>
      </w:r>
      <w:r>
        <w:rPr>
          <w:color w:val="231F20"/>
          <w:spacing w:val="-11"/>
        </w:rPr>
        <w:t> </w:t>
      </w:r>
      <w:r>
        <w:rPr>
          <w:color w:val="231F20"/>
        </w:rPr>
        <w:t>ihtiyacı</w:t>
      </w:r>
      <w:r>
        <w:rPr>
          <w:color w:val="231F20"/>
          <w:spacing w:val="-11"/>
        </w:rPr>
        <w:t> </w:t>
      </w:r>
      <w:r>
        <w:rPr>
          <w:color w:val="231F20"/>
        </w:rPr>
        <w:t>olan</w:t>
      </w:r>
      <w:r>
        <w:rPr>
          <w:color w:val="231F20"/>
          <w:spacing w:val="-11"/>
        </w:rPr>
        <w:t> </w:t>
      </w:r>
      <w:r>
        <w:rPr>
          <w:color w:val="231F20"/>
        </w:rPr>
        <w:t>bireyler, kaynaçtırma yoluyla egitimlerini, yetersizligi olmayan akranları ile birlikte aynı sınıfta tam zamanlı sürdürebilecekleri gibi, özel egitim sınıflarında</w:t>
      </w:r>
      <w:r>
        <w:rPr>
          <w:color w:val="231F20"/>
          <w:spacing w:val="1"/>
        </w:rPr>
        <w:t> </w:t>
      </w:r>
      <w:r>
        <w:rPr>
          <w:color w:val="231F20"/>
        </w:rPr>
        <w:t>yarı</w:t>
      </w:r>
    </w:p>
    <w:p>
      <w:pPr>
        <w:pStyle w:val="BodyText"/>
        <w:rPr>
          <w:sz w:val="20"/>
        </w:rPr>
      </w:pPr>
    </w:p>
    <w:p>
      <w:pPr>
        <w:pStyle w:val="BodyText"/>
        <w:spacing w:before="6"/>
        <w:rPr>
          <w:sz w:val="24"/>
        </w:rPr>
      </w:pPr>
    </w:p>
    <w:p>
      <w:pPr>
        <w:pStyle w:val="BodyText"/>
        <w:spacing w:before="93"/>
        <w:ind w:left="761"/>
        <w:rPr>
          <w:rFonts w:ascii="Arial"/>
        </w:rPr>
      </w:pPr>
      <w:r>
        <w:rPr>
          <w:rFonts w:ascii="Arial"/>
          <w:color w:val="92278F"/>
        </w:rPr>
        <w:t>20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88168"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4038pt;width:49.606pt;height:33.386pt;mso-position-horizontal-relative:page;mso-position-vertical-relative:page;z-index:4624" filled="true" fillcolor="#92278f" stroked="false">
            <v:fill type="solid"/>
            <w10:wrap type="none"/>
          </v:rect>
        </w:pict>
      </w:r>
      <w:r>
        <w:rPr/>
        <w:pict>
          <v:rect style="position:absolute;margin-left:0pt;margin-top:649.764038pt;width:389.414pt;height:33.386pt;mso-position-horizontal-relative:page;mso-position-vertical-relative:page;z-index:464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7"/>
        </w:rPr>
      </w:pPr>
    </w:p>
    <w:p>
      <w:pPr>
        <w:pStyle w:val="BodyText"/>
        <w:spacing w:line="247" w:lineRule="auto" w:before="107"/>
        <w:ind w:left="508" w:right="702"/>
        <w:jc w:val="both"/>
      </w:pPr>
      <w:r>
        <w:rPr>
          <w:color w:val="231F20"/>
        </w:rPr>
        <w:t>zamanlı olarak da sürdürebilirler. Yarı zamanlı kaynaçtırma uygulamaları, ögrencilerin bazı derslere, yetersizligi olmayan akranlarıyla birlikte aynı sınıfta ya da ders dıçı etkinliklere birlikte katılmaları yoluyla yapılmaktadır.</w:t>
      </w:r>
    </w:p>
    <w:p>
      <w:pPr>
        <w:pStyle w:val="BodyText"/>
        <w:spacing w:line="247" w:lineRule="auto" w:before="122"/>
        <w:ind w:left="508" w:right="702" w:firstLine="567"/>
        <w:jc w:val="both"/>
      </w:pPr>
      <w:r>
        <w:rPr>
          <w:color w:val="231F20"/>
          <w:w w:val="95"/>
        </w:rPr>
        <w:t>Engellilerin egitiminde bütünleçtirmeyi amaçlayan bu uygulama, engelli </w:t>
      </w:r>
      <w:r>
        <w:rPr>
          <w:color w:val="231F20"/>
        </w:rPr>
        <w:t>kiçinin yetersizliginin tanılanmasından sonra, geliçimini en üst düzeye çıkaracak ve gereksinimlerinin en uygun çekilde karçılanacagı bir düzenlemedir.</w:t>
      </w:r>
    </w:p>
    <w:p>
      <w:pPr>
        <w:pStyle w:val="BodyText"/>
        <w:spacing w:line="247" w:lineRule="auto" w:before="122"/>
        <w:ind w:left="508" w:right="701" w:firstLine="709"/>
        <w:jc w:val="both"/>
      </w:pPr>
      <w:r>
        <w:rPr>
          <w:color w:val="231F20"/>
        </w:rPr>
        <w:t>Özel</w:t>
      </w:r>
      <w:r>
        <w:rPr>
          <w:color w:val="231F20"/>
          <w:spacing w:val="-22"/>
        </w:rPr>
        <w:t> </w:t>
      </w:r>
      <w:r>
        <w:rPr>
          <w:color w:val="231F20"/>
        </w:rPr>
        <w:t>Egitim</w:t>
      </w:r>
      <w:r>
        <w:rPr>
          <w:color w:val="231F20"/>
          <w:spacing w:val="-22"/>
        </w:rPr>
        <w:t> </w:t>
      </w:r>
      <w:r>
        <w:rPr>
          <w:color w:val="231F20"/>
        </w:rPr>
        <w:t>Hizmetleri</w:t>
      </w:r>
      <w:r>
        <w:rPr>
          <w:color w:val="231F20"/>
          <w:spacing w:val="-22"/>
        </w:rPr>
        <w:t> </w:t>
      </w:r>
      <w:r>
        <w:rPr>
          <w:color w:val="231F20"/>
        </w:rPr>
        <w:t>Yönetmeligi,</w:t>
      </w:r>
      <w:r>
        <w:rPr>
          <w:color w:val="231F20"/>
          <w:spacing w:val="-22"/>
        </w:rPr>
        <w:t> </w:t>
      </w:r>
      <w:r>
        <w:rPr>
          <w:color w:val="231F20"/>
        </w:rPr>
        <w:t>Kaynaçtırma</w:t>
      </w:r>
      <w:r>
        <w:rPr>
          <w:color w:val="231F20"/>
          <w:spacing w:val="-22"/>
        </w:rPr>
        <w:t> </w:t>
      </w:r>
      <w:r>
        <w:rPr>
          <w:color w:val="231F20"/>
        </w:rPr>
        <w:t>yoluyla</w:t>
      </w:r>
      <w:r>
        <w:rPr>
          <w:color w:val="231F20"/>
          <w:spacing w:val="-22"/>
        </w:rPr>
        <w:t> </w:t>
      </w:r>
      <w:r>
        <w:rPr>
          <w:color w:val="231F20"/>
        </w:rPr>
        <w:t>egitimi;</w:t>
      </w:r>
      <w:r>
        <w:rPr>
          <w:color w:val="231F20"/>
          <w:spacing w:val="-22"/>
        </w:rPr>
        <w:t> </w:t>
      </w:r>
      <w:r>
        <w:rPr>
          <w:color w:val="231F20"/>
        </w:rPr>
        <w:t>özel egitime ihtiyacı olan bireylerin egitimlerini, destek egitim hizmetleri de saglanarak yetersizligi olmayan akranları ile birlikte resmî ve özel; okul öncesi,</w:t>
      </w:r>
      <w:r>
        <w:rPr>
          <w:color w:val="231F20"/>
          <w:spacing w:val="-8"/>
        </w:rPr>
        <w:t> </w:t>
      </w:r>
      <w:r>
        <w:rPr>
          <w:color w:val="231F20"/>
        </w:rPr>
        <w:t>ilkögretim,</w:t>
      </w:r>
      <w:r>
        <w:rPr>
          <w:color w:val="231F20"/>
          <w:spacing w:val="-8"/>
        </w:rPr>
        <w:t> </w:t>
      </w:r>
      <w:r>
        <w:rPr>
          <w:color w:val="231F20"/>
        </w:rPr>
        <w:t>orta</w:t>
      </w:r>
      <w:r>
        <w:rPr>
          <w:color w:val="231F20"/>
          <w:spacing w:val="-8"/>
        </w:rPr>
        <w:t> </w:t>
      </w:r>
      <w:r>
        <w:rPr>
          <w:color w:val="231F20"/>
        </w:rPr>
        <w:t>ögretim</w:t>
      </w:r>
      <w:r>
        <w:rPr>
          <w:color w:val="231F20"/>
          <w:spacing w:val="-10"/>
        </w:rPr>
        <w:t> </w:t>
      </w:r>
      <w:r>
        <w:rPr>
          <w:color w:val="231F20"/>
        </w:rPr>
        <w:t>ve</w:t>
      </w:r>
      <w:r>
        <w:rPr>
          <w:color w:val="231F20"/>
          <w:spacing w:val="-8"/>
        </w:rPr>
        <w:t> </w:t>
      </w:r>
      <w:r>
        <w:rPr>
          <w:color w:val="231F20"/>
        </w:rPr>
        <w:t>yaygın</w:t>
      </w:r>
      <w:r>
        <w:rPr>
          <w:color w:val="231F20"/>
          <w:spacing w:val="-9"/>
        </w:rPr>
        <w:t> </w:t>
      </w:r>
      <w:r>
        <w:rPr>
          <w:color w:val="231F20"/>
        </w:rPr>
        <w:t>egitim</w:t>
      </w:r>
      <w:r>
        <w:rPr>
          <w:color w:val="231F20"/>
          <w:spacing w:val="-7"/>
        </w:rPr>
        <w:t> </w:t>
      </w:r>
      <w:r>
        <w:rPr>
          <w:color w:val="231F20"/>
        </w:rPr>
        <w:t>kurumlarında</w:t>
      </w:r>
      <w:r>
        <w:rPr>
          <w:color w:val="231F20"/>
          <w:spacing w:val="-6"/>
        </w:rPr>
        <w:t> </w:t>
      </w:r>
      <w:r>
        <w:rPr>
          <w:color w:val="231F20"/>
        </w:rPr>
        <w:t>sürdürmeleri esasına</w:t>
      </w:r>
      <w:r>
        <w:rPr>
          <w:color w:val="231F20"/>
          <w:spacing w:val="-12"/>
        </w:rPr>
        <w:t> </w:t>
      </w:r>
      <w:r>
        <w:rPr>
          <w:color w:val="231F20"/>
        </w:rPr>
        <w:t>dayanan</w:t>
      </w:r>
      <w:r>
        <w:rPr>
          <w:color w:val="231F20"/>
          <w:spacing w:val="-12"/>
        </w:rPr>
        <w:t> </w:t>
      </w:r>
      <w:r>
        <w:rPr>
          <w:color w:val="231F20"/>
        </w:rPr>
        <w:t>özel</w:t>
      </w:r>
      <w:r>
        <w:rPr>
          <w:color w:val="231F20"/>
          <w:spacing w:val="-12"/>
        </w:rPr>
        <w:t> </w:t>
      </w:r>
      <w:r>
        <w:rPr>
          <w:color w:val="231F20"/>
        </w:rPr>
        <w:t>egitim</w:t>
      </w:r>
      <w:r>
        <w:rPr>
          <w:color w:val="231F20"/>
          <w:spacing w:val="-12"/>
        </w:rPr>
        <w:t> </w:t>
      </w:r>
      <w:r>
        <w:rPr>
          <w:color w:val="231F20"/>
        </w:rPr>
        <w:t>uygulamaları</w:t>
      </w:r>
      <w:r>
        <w:rPr>
          <w:color w:val="231F20"/>
          <w:spacing w:val="-12"/>
        </w:rPr>
        <w:t> </w:t>
      </w:r>
      <w:r>
        <w:rPr>
          <w:color w:val="231F20"/>
        </w:rPr>
        <w:t>olarak</w:t>
      </w:r>
      <w:r>
        <w:rPr>
          <w:color w:val="231F20"/>
          <w:spacing w:val="-12"/>
        </w:rPr>
        <w:t> </w:t>
      </w:r>
      <w:r>
        <w:rPr>
          <w:color w:val="231F20"/>
        </w:rPr>
        <w:t>tanımlamaktadır.</w:t>
      </w:r>
    </w:p>
    <w:p>
      <w:pPr>
        <w:pStyle w:val="BodyText"/>
        <w:spacing w:line="247" w:lineRule="auto" w:before="121"/>
        <w:ind w:left="508" w:right="701" w:firstLine="567"/>
        <w:jc w:val="both"/>
      </w:pPr>
      <w:r>
        <w:rPr>
          <w:color w:val="231F20"/>
        </w:rPr>
        <w:t>Kaynaçtırma yoluyla egitimin tanımından da anlaçılacagı üzere; bu egitimden amaç; toplumda birlikte yaçayan yetersizligi olmayan ve engelli bireylerin birbirinden etkileçim yoluyla edinebilecekleri pek çok olumlu davranıç</w:t>
      </w:r>
      <w:r>
        <w:rPr>
          <w:color w:val="231F20"/>
          <w:spacing w:val="-11"/>
        </w:rPr>
        <w:t> </w:t>
      </w:r>
      <w:r>
        <w:rPr>
          <w:color w:val="231F20"/>
        </w:rPr>
        <w:t>geliçtirmelerine</w:t>
      </w:r>
      <w:r>
        <w:rPr>
          <w:color w:val="231F20"/>
          <w:spacing w:val="-11"/>
        </w:rPr>
        <w:t> </w:t>
      </w:r>
      <w:r>
        <w:rPr>
          <w:color w:val="231F20"/>
        </w:rPr>
        <w:t>yardımcı</w:t>
      </w:r>
      <w:r>
        <w:rPr>
          <w:color w:val="231F20"/>
          <w:spacing w:val="-11"/>
        </w:rPr>
        <w:t> </w:t>
      </w:r>
      <w:r>
        <w:rPr>
          <w:color w:val="231F20"/>
        </w:rPr>
        <w:t>olmaktır.</w:t>
      </w:r>
      <w:r>
        <w:rPr>
          <w:color w:val="231F20"/>
          <w:spacing w:val="-11"/>
        </w:rPr>
        <w:t> </w:t>
      </w:r>
      <w:r>
        <w:rPr>
          <w:color w:val="231F20"/>
        </w:rPr>
        <w:t>Kaynaçtırma</w:t>
      </w:r>
      <w:r>
        <w:rPr>
          <w:color w:val="231F20"/>
          <w:spacing w:val="-10"/>
        </w:rPr>
        <w:t> </w:t>
      </w:r>
      <w:r>
        <w:rPr>
          <w:color w:val="231F20"/>
        </w:rPr>
        <w:t>yoluyla</w:t>
      </w:r>
      <w:r>
        <w:rPr>
          <w:color w:val="231F20"/>
          <w:spacing w:val="-11"/>
        </w:rPr>
        <w:t> </w:t>
      </w:r>
      <w:r>
        <w:rPr>
          <w:color w:val="231F20"/>
        </w:rPr>
        <w:t>egitimdeki yaklaçım; normal bireylere, toplumda engelli bireylerin de bulundugu bilincinin açılanması, onlarla birlikte yaçamanın kaçınılmaz oldugu</w:t>
      </w:r>
      <w:r>
        <w:rPr>
          <w:color w:val="231F20"/>
          <w:spacing w:val="-19"/>
        </w:rPr>
        <w:t> </w:t>
      </w:r>
      <w:r>
        <w:rPr>
          <w:color w:val="231F20"/>
        </w:rPr>
        <w:t>esasının benimsetilmesidir.</w:t>
      </w:r>
    </w:p>
    <w:p>
      <w:pPr>
        <w:spacing w:line="268" w:lineRule="auto" w:before="141"/>
        <w:ind w:left="508" w:right="701" w:firstLine="709"/>
        <w:jc w:val="both"/>
        <w:rPr>
          <w:b/>
          <w:sz w:val="22"/>
        </w:rPr>
      </w:pPr>
      <w:r>
        <w:rPr>
          <w:color w:val="231F20"/>
          <w:sz w:val="22"/>
        </w:rPr>
        <w:t>Anayasamızın 42’nci maddesindeki “… Devlet, durumları sebebiyle özel</w:t>
      </w:r>
      <w:r>
        <w:rPr>
          <w:color w:val="231F20"/>
          <w:spacing w:val="-18"/>
          <w:sz w:val="22"/>
        </w:rPr>
        <w:t> </w:t>
      </w:r>
      <w:r>
        <w:rPr>
          <w:color w:val="231F20"/>
          <w:sz w:val="22"/>
        </w:rPr>
        <w:t>egitime</w:t>
      </w:r>
      <w:r>
        <w:rPr>
          <w:color w:val="231F20"/>
          <w:spacing w:val="-16"/>
          <w:sz w:val="22"/>
        </w:rPr>
        <w:t> </w:t>
      </w:r>
      <w:r>
        <w:rPr>
          <w:color w:val="231F20"/>
          <w:sz w:val="22"/>
        </w:rPr>
        <w:t>ihtiyacı</w:t>
      </w:r>
      <w:r>
        <w:rPr>
          <w:color w:val="231F20"/>
          <w:spacing w:val="-17"/>
          <w:sz w:val="22"/>
        </w:rPr>
        <w:t> </w:t>
      </w:r>
      <w:r>
        <w:rPr>
          <w:color w:val="231F20"/>
          <w:sz w:val="22"/>
        </w:rPr>
        <w:t>olanları</w:t>
      </w:r>
      <w:r>
        <w:rPr>
          <w:color w:val="231F20"/>
          <w:spacing w:val="-17"/>
          <w:sz w:val="22"/>
        </w:rPr>
        <w:t> </w:t>
      </w:r>
      <w:r>
        <w:rPr>
          <w:color w:val="231F20"/>
          <w:sz w:val="22"/>
        </w:rPr>
        <w:t>topluma</w:t>
      </w:r>
      <w:r>
        <w:rPr>
          <w:color w:val="231F20"/>
          <w:spacing w:val="-17"/>
          <w:sz w:val="22"/>
        </w:rPr>
        <w:t> </w:t>
      </w:r>
      <w:r>
        <w:rPr>
          <w:color w:val="231F20"/>
          <w:sz w:val="22"/>
        </w:rPr>
        <w:t>yararlı</w:t>
      </w:r>
      <w:r>
        <w:rPr>
          <w:color w:val="231F20"/>
          <w:spacing w:val="-18"/>
          <w:sz w:val="22"/>
        </w:rPr>
        <w:t> </w:t>
      </w:r>
      <w:r>
        <w:rPr>
          <w:color w:val="231F20"/>
          <w:sz w:val="22"/>
        </w:rPr>
        <w:t>kılacak</w:t>
      </w:r>
      <w:r>
        <w:rPr>
          <w:color w:val="231F20"/>
          <w:spacing w:val="-18"/>
          <w:sz w:val="22"/>
        </w:rPr>
        <w:t> </w:t>
      </w:r>
      <w:r>
        <w:rPr>
          <w:color w:val="231F20"/>
          <w:sz w:val="22"/>
        </w:rPr>
        <w:t>tedbirleri</w:t>
      </w:r>
      <w:r>
        <w:rPr>
          <w:color w:val="231F20"/>
          <w:spacing w:val="-17"/>
          <w:sz w:val="22"/>
        </w:rPr>
        <w:t> </w:t>
      </w:r>
      <w:r>
        <w:rPr>
          <w:color w:val="231F20"/>
          <w:sz w:val="22"/>
        </w:rPr>
        <w:t>alır.”</w:t>
      </w:r>
      <w:r>
        <w:rPr>
          <w:color w:val="231F20"/>
          <w:spacing w:val="-17"/>
          <w:sz w:val="22"/>
        </w:rPr>
        <w:t> </w:t>
      </w:r>
      <w:r>
        <w:rPr>
          <w:color w:val="231F20"/>
          <w:sz w:val="22"/>
        </w:rPr>
        <w:t>hükmüne </w:t>
      </w:r>
      <w:r>
        <w:rPr>
          <w:color w:val="231F20"/>
          <w:w w:val="95"/>
          <w:sz w:val="22"/>
        </w:rPr>
        <w:t>uygun</w:t>
      </w:r>
      <w:r>
        <w:rPr>
          <w:color w:val="231F20"/>
          <w:spacing w:val="-11"/>
          <w:w w:val="95"/>
          <w:sz w:val="22"/>
        </w:rPr>
        <w:t> </w:t>
      </w:r>
      <w:r>
        <w:rPr>
          <w:color w:val="231F20"/>
          <w:w w:val="95"/>
          <w:sz w:val="22"/>
        </w:rPr>
        <w:t>olarak</w:t>
      </w:r>
      <w:r>
        <w:rPr>
          <w:color w:val="231F20"/>
          <w:spacing w:val="12"/>
          <w:w w:val="95"/>
          <w:sz w:val="22"/>
        </w:rPr>
        <w:t> </w:t>
      </w:r>
      <w:r>
        <w:rPr>
          <w:b/>
          <w:color w:val="231F20"/>
          <w:w w:val="95"/>
          <w:sz w:val="22"/>
        </w:rPr>
        <w:t>Millî</w:t>
      </w:r>
      <w:r>
        <w:rPr>
          <w:b/>
          <w:color w:val="231F20"/>
          <w:spacing w:val="-13"/>
          <w:w w:val="95"/>
          <w:sz w:val="22"/>
        </w:rPr>
        <w:t> </w:t>
      </w:r>
      <w:r>
        <w:rPr>
          <w:b/>
          <w:color w:val="231F20"/>
          <w:w w:val="95"/>
          <w:sz w:val="22"/>
        </w:rPr>
        <w:t>Egitim</w:t>
      </w:r>
      <w:r>
        <w:rPr>
          <w:b/>
          <w:color w:val="231F20"/>
          <w:spacing w:val="-13"/>
          <w:w w:val="95"/>
          <w:sz w:val="22"/>
        </w:rPr>
        <w:t> </w:t>
      </w:r>
      <w:r>
        <w:rPr>
          <w:b/>
          <w:color w:val="231F20"/>
          <w:w w:val="95"/>
          <w:sz w:val="22"/>
        </w:rPr>
        <w:t>Temel</w:t>
      </w:r>
      <w:r>
        <w:rPr>
          <w:b/>
          <w:color w:val="231F20"/>
          <w:spacing w:val="-13"/>
          <w:w w:val="95"/>
          <w:sz w:val="22"/>
        </w:rPr>
        <w:t> </w:t>
      </w:r>
      <w:r>
        <w:rPr>
          <w:b/>
          <w:color w:val="231F20"/>
          <w:w w:val="95"/>
          <w:sz w:val="22"/>
        </w:rPr>
        <w:t>Kanunu’nun.7’nci</w:t>
      </w:r>
      <w:r>
        <w:rPr>
          <w:b/>
          <w:color w:val="231F20"/>
          <w:spacing w:val="-14"/>
          <w:w w:val="95"/>
          <w:sz w:val="22"/>
        </w:rPr>
        <w:t> </w:t>
      </w:r>
      <w:r>
        <w:rPr>
          <w:b/>
          <w:color w:val="231F20"/>
          <w:w w:val="95"/>
          <w:sz w:val="22"/>
        </w:rPr>
        <w:t>maddesinin</w:t>
      </w:r>
      <w:r>
        <w:rPr>
          <w:b/>
          <w:color w:val="231F20"/>
          <w:spacing w:val="-13"/>
          <w:w w:val="95"/>
          <w:sz w:val="22"/>
        </w:rPr>
        <w:t> </w:t>
      </w:r>
      <w:r>
        <w:rPr>
          <w:b/>
          <w:color w:val="231F20"/>
          <w:w w:val="95"/>
          <w:sz w:val="22"/>
        </w:rPr>
        <w:t>“Egitim </w:t>
      </w:r>
      <w:r>
        <w:rPr>
          <w:b/>
          <w:color w:val="231F20"/>
          <w:spacing w:val="-1"/>
          <w:w w:val="87"/>
          <w:sz w:val="22"/>
        </w:rPr>
        <w:t>Hakk</w:t>
      </w:r>
      <w:r>
        <w:rPr>
          <w:b/>
          <w:color w:val="231F20"/>
          <w:w w:val="31"/>
          <w:sz w:val="22"/>
        </w:rPr>
        <w:t></w:t>
      </w:r>
      <w:r>
        <w:rPr>
          <w:b/>
          <w:color w:val="231F20"/>
          <w:w w:val="76"/>
          <w:sz w:val="22"/>
        </w:rPr>
        <w:t>”</w:t>
      </w:r>
      <w:r>
        <w:rPr>
          <w:b/>
          <w:color w:val="231F20"/>
          <w:sz w:val="22"/>
        </w:rPr>
        <w:t> </w:t>
      </w:r>
      <w:r>
        <w:rPr>
          <w:b/>
          <w:color w:val="231F20"/>
          <w:spacing w:val="-14"/>
          <w:sz w:val="22"/>
        </w:rPr>
        <w:t> </w:t>
      </w:r>
      <w:r>
        <w:rPr>
          <w:b/>
          <w:color w:val="231F20"/>
          <w:spacing w:val="-1"/>
          <w:w w:val="90"/>
          <w:sz w:val="22"/>
        </w:rPr>
        <w:t>il</w:t>
      </w:r>
      <w:r>
        <w:rPr>
          <w:b/>
          <w:color w:val="231F20"/>
          <w:w w:val="90"/>
          <w:sz w:val="22"/>
        </w:rPr>
        <w:t>e</w:t>
      </w:r>
      <w:r>
        <w:rPr>
          <w:b/>
          <w:color w:val="231F20"/>
          <w:sz w:val="22"/>
        </w:rPr>
        <w:t> </w:t>
      </w:r>
      <w:r>
        <w:rPr>
          <w:b/>
          <w:color w:val="231F20"/>
          <w:spacing w:val="-12"/>
          <w:sz w:val="22"/>
        </w:rPr>
        <w:t> </w:t>
      </w:r>
      <w:r>
        <w:rPr>
          <w:b/>
          <w:color w:val="231F20"/>
          <w:spacing w:val="-1"/>
          <w:w w:val="87"/>
          <w:sz w:val="22"/>
        </w:rPr>
        <w:t>8’inc</w:t>
      </w:r>
      <w:r>
        <w:rPr>
          <w:b/>
          <w:color w:val="231F20"/>
          <w:w w:val="87"/>
          <w:sz w:val="22"/>
        </w:rPr>
        <w:t>i</w:t>
      </w:r>
      <w:r>
        <w:rPr>
          <w:b/>
          <w:color w:val="231F20"/>
          <w:sz w:val="22"/>
        </w:rPr>
        <w:t> </w:t>
      </w:r>
      <w:r>
        <w:rPr>
          <w:b/>
          <w:color w:val="231F20"/>
          <w:spacing w:val="-13"/>
          <w:sz w:val="22"/>
        </w:rPr>
        <w:t> </w:t>
      </w:r>
      <w:r>
        <w:rPr>
          <w:b/>
          <w:color w:val="231F20"/>
          <w:w w:val="88"/>
          <w:sz w:val="22"/>
        </w:rPr>
        <w:t>maddesinin</w:t>
      </w:r>
      <w:r>
        <w:rPr>
          <w:b/>
          <w:color w:val="231F20"/>
          <w:sz w:val="22"/>
        </w:rPr>
        <w:t> </w:t>
      </w:r>
      <w:r>
        <w:rPr>
          <w:b/>
          <w:color w:val="231F20"/>
          <w:spacing w:val="-15"/>
          <w:sz w:val="22"/>
        </w:rPr>
        <w:t> </w:t>
      </w:r>
      <w:r>
        <w:rPr>
          <w:b/>
          <w:color w:val="231F20"/>
          <w:w w:val="79"/>
          <w:sz w:val="22"/>
        </w:rPr>
        <w:t>“F</w:t>
      </w:r>
      <w:r>
        <w:rPr>
          <w:b/>
          <w:color w:val="231F20"/>
          <w:spacing w:val="1"/>
          <w:w w:val="31"/>
          <w:sz w:val="22"/>
        </w:rPr>
        <w:t></w:t>
      </w:r>
      <w:r>
        <w:rPr>
          <w:b/>
          <w:color w:val="231F20"/>
          <w:spacing w:val="-1"/>
          <w:w w:val="88"/>
          <w:sz w:val="22"/>
        </w:rPr>
        <w:t>r</w:t>
      </w:r>
      <w:r>
        <w:rPr>
          <w:b/>
          <w:color w:val="231F20"/>
          <w:w w:val="89"/>
          <w:sz w:val="22"/>
        </w:rPr>
        <w:t>s</w:t>
      </w:r>
      <w:r>
        <w:rPr>
          <w:b/>
          <w:color w:val="231F20"/>
          <w:spacing w:val="-1"/>
          <w:w w:val="89"/>
          <w:sz w:val="22"/>
        </w:rPr>
        <w:t>a</w:t>
      </w:r>
      <w:r>
        <w:rPr>
          <w:b/>
          <w:color w:val="231F20"/>
          <w:w w:val="91"/>
          <w:sz w:val="22"/>
        </w:rPr>
        <w:t>t</w:t>
      </w:r>
      <w:r>
        <w:rPr>
          <w:b/>
          <w:color w:val="231F20"/>
          <w:sz w:val="22"/>
        </w:rPr>
        <w:t> </w:t>
      </w:r>
      <w:r>
        <w:rPr>
          <w:b/>
          <w:color w:val="231F20"/>
          <w:spacing w:val="-14"/>
          <w:sz w:val="22"/>
        </w:rPr>
        <w:t> </w:t>
      </w:r>
      <w:r>
        <w:rPr>
          <w:b/>
          <w:color w:val="231F20"/>
          <w:spacing w:val="-1"/>
          <w:w w:val="93"/>
          <w:sz w:val="22"/>
        </w:rPr>
        <w:t>v</w:t>
      </w:r>
      <w:r>
        <w:rPr>
          <w:b/>
          <w:color w:val="231F20"/>
          <w:w w:val="93"/>
          <w:sz w:val="22"/>
        </w:rPr>
        <w:t>e</w:t>
      </w:r>
      <w:r>
        <w:rPr>
          <w:b/>
          <w:color w:val="231F20"/>
          <w:sz w:val="22"/>
        </w:rPr>
        <w:t> </w:t>
      </w:r>
      <w:r>
        <w:rPr>
          <w:b/>
          <w:color w:val="231F20"/>
          <w:spacing w:val="-14"/>
          <w:sz w:val="22"/>
        </w:rPr>
        <w:t> </w:t>
      </w:r>
      <w:r>
        <w:rPr>
          <w:b/>
          <w:color w:val="231F20"/>
          <w:w w:val="78"/>
          <w:sz w:val="22"/>
        </w:rPr>
        <w:t>I</w:t>
      </w:r>
      <w:r>
        <w:rPr>
          <w:b/>
          <w:color w:val="231F20"/>
          <w:spacing w:val="1"/>
          <w:w w:val="87"/>
          <w:sz w:val="22"/>
        </w:rPr>
        <w:t>m</w:t>
      </w:r>
      <w:r>
        <w:rPr>
          <w:b/>
          <w:color w:val="231F20"/>
          <w:spacing w:val="-1"/>
          <w:w w:val="91"/>
          <w:sz w:val="22"/>
        </w:rPr>
        <w:t>k</w:t>
      </w:r>
      <w:r>
        <w:rPr>
          <w:b/>
          <w:color w:val="231F20"/>
          <w:w w:val="91"/>
          <w:sz w:val="22"/>
        </w:rPr>
        <w:t>â</w:t>
      </w:r>
      <w:r>
        <w:rPr>
          <w:b/>
          <w:color w:val="231F20"/>
          <w:w w:val="87"/>
          <w:sz w:val="22"/>
        </w:rPr>
        <w:t>n</w:t>
      </w:r>
      <w:r>
        <w:rPr>
          <w:b/>
          <w:color w:val="231F20"/>
          <w:sz w:val="22"/>
        </w:rPr>
        <w:t> </w:t>
      </w:r>
      <w:r>
        <w:rPr>
          <w:b/>
          <w:color w:val="231F20"/>
          <w:spacing w:val="-14"/>
          <w:sz w:val="22"/>
        </w:rPr>
        <w:t> </w:t>
      </w:r>
      <w:r>
        <w:rPr>
          <w:b/>
          <w:color w:val="231F20"/>
          <w:w w:val="79"/>
          <w:sz w:val="22"/>
        </w:rPr>
        <w:t>E</w:t>
      </w:r>
      <w:r>
        <w:rPr>
          <w:b/>
          <w:color w:val="231F20"/>
          <w:w w:val="86"/>
          <w:sz w:val="22"/>
        </w:rPr>
        <w:t>ç</w:t>
      </w:r>
      <w:r>
        <w:rPr>
          <w:b/>
          <w:color w:val="231F20"/>
          <w:spacing w:val="-1"/>
          <w:w w:val="88"/>
          <w:sz w:val="22"/>
        </w:rPr>
        <w:t>i</w:t>
      </w:r>
      <w:r>
        <w:rPr>
          <w:b/>
          <w:color w:val="231F20"/>
          <w:spacing w:val="-1"/>
          <w:w w:val="91"/>
          <w:sz w:val="22"/>
        </w:rPr>
        <w:t>t</w:t>
      </w:r>
      <w:r>
        <w:rPr>
          <w:b/>
          <w:color w:val="231F20"/>
          <w:spacing w:val="-1"/>
          <w:w w:val="89"/>
          <w:sz w:val="22"/>
        </w:rPr>
        <w:t>l</w:t>
      </w:r>
      <w:r>
        <w:rPr>
          <w:b/>
          <w:color w:val="231F20"/>
          <w:spacing w:val="1"/>
          <w:w w:val="88"/>
          <w:sz w:val="22"/>
        </w:rPr>
        <w:t>i</w:t>
      </w:r>
      <w:r>
        <w:rPr>
          <w:b/>
          <w:color w:val="231F20"/>
          <w:spacing w:val="-1"/>
          <w:w w:val="90"/>
          <w:sz w:val="22"/>
        </w:rPr>
        <w:t>g</w:t>
      </w:r>
      <w:r>
        <w:rPr>
          <w:b/>
          <w:color w:val="231F20"/>
          <w:spacing w:val="1"/>
          <w:w w:val="81"/>
          <w:sz w:val="22"/>
        </w:rPr>
        <w:t>i</w:t>
      </w:r>
      <w:r>
        <w:rPr>
          <w:b/>
          <w:color w:val="231F20"/>
          <w:w w:val="81"/>
          <w:sz w:val="22"/>
        </w:rPr>
        <w:t>”</w:t>
      </w:r>
      <w:r>
        <w:rPr>
          <w:b/>
          <w:color w:val="231F20"/>
          <w:sz w:val="22"/>
        </w:rPr>
        <w:t> </w:t>
      </w:r>
      <w:r>
        <w:rPr>
          <w:b/>
          <w:color w:val="231F20"/>
          <w:spacing w:val="-14"/>
          <w:sz w:val="22"/>
        </w:rPr>
        <w:t> </w:t>
      </w:r>
      <w:r>
        <w:rPr>
          <w:b/>
          <w:color w:val="231F20"/>
          <w:spacing w:val="-1"/>
          <w:w w:val="91"/>
          <w:sz w:val="22"/>
        </w:rPr>
        <w:t>b</w:t>
      </w:r>
      <w:r>
        <w:rPr>
          <w:b/>
          <w:color w:val="231F20"/>
          <w:w w:val="89"/>
          <w:sz w:val="22"/>
        </w:rPr>
        <w:t>a</w:t>
      </w:r>
      <w:r>
        <w:rPr>
          <w:b/>
          <w:color w:val="231F20"/>
          <w:w w:val="86"/>
          <w:sz w:val="22"/>
        </w:rPr>
        <w:t>ç</w:t>
      </w:r>
      <w:r>
        <w:rPr>
          <w:b/>
          <w:color w:val="231F20"/>
          <w:spacing w:val="-1"/>
          <w:w w:val="89"/>
          <w:sz w:val="22"/>
        </w:rPr>
        <w:t>l</w:t>
      </w:r>
      <w:r>
        <w:rPr>
          <w:b/>
          <w:color w:val="231F20"/>
          <w:w w:val="31"/>
          <w:sz w:val="22"/>
        </w:rPr>
        <w:t></w:t>
      </w:r>
      <w:r>
        <w:rPr>
          <w:b/>
          <w:color w:val="231F20"/>
          <w:spacing w:val="-1"/>
          <w:w w:val="90"/>
          <w:sz w:val="22"/>
        </w:rPr>
        <w:t>g</w:t>
      </w:r>
      <w:r>
        <w:rPr>
          <w:b/>
          <w:color w:val="231F20"/>
          <w:w w:val="31"/>
          <w:sz w:val="22"/>
        </w:rPr>
        <w:t></w:t>
      </w:r>
      <w:r>
        <w:rPr>
          <w:b/>
          <w:color w:val="231F20"/>
          <w:sz w:val="22"/>
        </w:rPr>
        <w:t> </w:t>
      </w:r>
      <w:r>
        <w:rPr>
          <w:b/>
          <w:color w:val="231F20"/>
          <w:spacing w:val="-13"/>
          <w:sz w:val="22"/>
        </w:rPr>
        <w:t> </w:t>
      </w:r>
      <w:r>
        <w:rPr>
          <w:b/>
          <w:color w:val="231F20"/>
          <w:spacing w:val="-1"/>
          <w:w w:val="90"/>
          <w:sz w:val="22"/>
        </w:rPr>
        <w:t>al</w:t>
      </w:r>
      <w:r>
        <w:rPr>
          <w:b/>
          <w:color w:val="231F20"/>
          <w:w w:val="90"/>
          <w:sz w:val="22"/>
        </w:rPr>
        <w:t>t</w:t>
      </w:r>
      <w:r>
        <w:rPr>
          <w:b/>
          <w:color w:val="231F20"/>
          <w:w w:val="31"/>
          <w:sz w:val="22"/>
        </w:rPr>
        <w:t></w:t>
      </w:r>
      <w:r>
        <w:rPr>
          <w:b/>
          <w:color w:val="231F20"/>
          <w:spacing w:val="-1"/>
          <w:w w:val="86"/>
          <w:sz w:val="22"/>
        </w:rPr>
        <w:t>nda, </w:t>
      </w:r>
      <w:r>
        <w:rPr>
          <w:b/>
          <w:color w:val="231F20"/>
          <w:w w:val="86"/>
          <w:sz w:val="22"/>
        </w:rPr>
        <w:t>”Özel</w:t>
      </w:r>
      <w:r>
        <w:rPr>
          <w:b/>
          <w:color w:val="231F20"/>
          <w:sz w:val="22"/>
        </w:rPr>
        <w:t> </w:t>
      </w:r>
      <w:r>
        <w:rPr>
          <w:b/>
          <w:color w:val="231F20"/>
          <w:spacing w:val="12"/>
          <w:sz w:val="22"/>
        </w:rPr>
        <w:t> </w:t>
      </w:r>
      <w:r>
        <w:rPr>
          <w:b/>
          <w:color w:val="231F20"/>
          <w:w w:val="92"/>
          <w:sz w:val="22"/>
        </w:rPr>
        <w:t>e</w:t>
      </w:r>
      <w:r>
        <w:rPr>
          <w:b/>
          <w:color w:val="231F20"/>
          <w:spacing w:val="-1"/>
          <w:w w:val="90"/>
          <w:sz w:val="22"/>
        </w:rPr>
        <w:t>g</w:t>
      </w:r>
      <w:r>
        <w:rPr>
          <w:b/>
          <w:color w:val="231F20"/>
          <w:w w:val="88"/>
          <w:sz w:val="22"/>
        </w:rPr>
        <w:t>i</w:t>
      </w:r>
      <w:r>
        <w:rPr>
          <w:b/>
          <w:color w:val="231F20"/>
          <w:w w:val="91"/>
          <w:sz w:val="22"/>
        </w:rPr>
        <w:t>t</w:t>
      </w:r>
      <w:r>
        <w:rPr>
          <w:b/>
          <w:color w:val="231F20"/>
          <w:w w:val="88"/>
          <w:sz w:val="22"/>
        </w:rPr>
        <w:t>i</w:t>
      </w:r>
      <w:r>
        <w:rPr>
          <w:b/>
          <w:color w:val="231F20"/>
          <w:w w:val="87"/>
          <w:sz w:val="22"/>
        </w:rPr>
        <w:t>m</w:t>
      </w:r>
      <w:r>
        <w:rPr>
          <w:b/>
          <w:color w:val="231F20"/>
          <w:w w:val="92"/>
          <w:sz w:val="22"/>
        </w:rPr>
        <w:t>e</w:t>
      </w:r>
      <w:r>
        <w:rPr>
          <w:b/>
          <w:color w:val="231F20"/>
          <w:sz w:val="22"/>
        </w:rPr>
        <w:t> </w:t>
      </w:r>
      <w:r>
        <w:rPr>
          <w:b/>
          <w:color w:val="231F20"/>
          <w:spacing w:val="12"/>
          <w:sz w:val="22"/>
        </w:rPr>
        <w:t> </w:t>
      </w:r>
      <w:r>
        <w:rPr>
          <w:b/>
          <w:color w:val="231F20"/>
          <w:spacing w:val="-1"/>
          <w:w w:val="93"/>
          <w:sz w:val="22"/>
        </w:rPr>
        <w:t>v</w:t>
      </w:r>
      <w:r>
        <w:rPr>
          <w:b/>
          <w:color w:val="231F20"/>
          <w:w w:val="93"/>
          <w:sz w:val="22"/>
        </w:rPr>
        <w:t>e</w:t>
      </w:r>
      <w:r>
        <w:rPr>
          <w:b/>
          <w:color w:val="231F20"/>
          <w:sz w:val="22"/>
        </w:rPr>
        <w:t> </w:t>
      </w:r>
      <w:r>
        <w:rPr>
          <w:b/>
          <w:color w:val="231F20"/>
          <w:spacing w:val="14"/>
          <w:sz w:val="22"/>
        </w:rPr>
        <w:t> </w:t>
      </w:r>
      <w:r>
        <w:rPr>
          <w:b/>
          <w:color w:val="231F20"/>
          <w:spacing w:val="-1"/>
          <w:w w:val="91"/>
          <w:sz w:val="22"/>
        </w:rPr>
        <w:t>k</w:t>
      </w:r>
      <w:r>
        <w:rPr>
          <w:b/>
          <w:color w:val="231F20"/>
          <w:w w:val="91"/>
          <w:sz w:val="22"/>
        </w:rPr>
        <w:t>o</w:t>
      </w:r>
      <w:r>
        <w:rPr>
          <w:b/>
          <w:color w:val="231F20"/>
          <w:spacing w:val="-1"/>
          <w:w w:val="88"/>
          <w:sz w:val="22"/>
        </w:rPr>
        <w:t>runm</w:t>
      </w:r>
      <w:r>
        <w:rPr>
          <w:b/>
          <w:color w:val="231F20"/>
          <w:spacing w:val="1"/>
          <w:w w:val="88"/>
          <w:sz w:val="22"/>
        </w:rPr>
        <w:t>a</w:t>
      </w:r>
      <w:r>
        <w:rPr>
          <w:b/>
          <w:color w:val="231F20"/>
          <w:spacing w:val="-1"/>
          <w:w w:val="91"/>
          <w:sz w:val="22"/>
        </w:rPr>
        <w:t>y</w:t>
      </w:r>
      <w:r>
        <w:rPr>
          <w:b/>
          <w:color w:val="231F20"/>
          <w:w w:val="91"/>
          <w:sz w:val="22"/>
        </w:rPr>
        <w:t>a</w:t>
      </w:r>
      <w:r>
        <w:rPr>
          <w:b/>
          <w:color w:val="231F20"/>
          <w:sz w:val="22"/>
        </w:rPr>
        <w:t> </w:t>
      </w:r>
      <w:r>
        <w:rPr>
          <w:b/>
          <w:color w:val="231F20"/>
          <w:spacing w:val="14"/>
          <w:sz w:val="22"/>
        </w:rPr>
        <w:t> </w:t>
      </w:r>
      <w:r>
        <w:rPr>
          <w:b/>
          <w:color w:val="231F20"/>
          <w:spacing w:val="1"/>
          <w:w w:val="87"/>
          <w:sz w:val="22"/>
        </w:rPr>
        <w:t>m</w:t>
      </w:r>
      <w:r>
        <w:rPr>
          <w:b/>
          <w:color w:val="231F20"/>
          <w:spacing w:val="-1"/>
          <w:w w:val="87"/>
          <w:sz w:val="22"/>
        </w:rPr>
        <w:t>uh</w:t>
      </w:r>
      <w:r>
        <w:rPr>
          <w:b/>
          <w:color w:val="231F20"/>
          <w:w w:val="91"/>
          <w:sz w:val="22"/>
        </w:rPr>
        <w:t>t</w:t>
      </w:r>
      <w:r>
        <w:rPr>
          <w:b/>
          <w:color w:val="231F20"/>
          <w:spacing w:val="-1"/>
          <w:w w:val="89"/>
          <w:sz w:val="22"/>
        </w:rPr>
        <w:t>a</w:t>
      </w:r>
      <w:r>
        <w:rPr>
          <w:b/>
          <w:color w:val="231F20"/>
          <w:w w:val="88"/>
          <w:sz w:val="22"/>
        </w:rPr>
        <w:t>ç</w:t>
      </w:r>
      <w:r>
        <w:rPr>
          <w:b/>
          <w:color w:val="231F20"/>
          <w:sz w:val="22"/>
        </w:rPr>
        <w:t> </w:t>
      </w:r>
      <w:r>
        <w:rPr>
          <w:b/>
          <w:color w:val="231F20"/>
          <w:spacing w:val="13"/>
          <w:sz w:val="22"/>
        </w:rPr>
        <w:t> </w:t>
      </w:r>
      <w:r>
        <w:rPr>
          <w:b/>
          <w:color w:val="231F20"/>
          <w:w w:val="88"/>
          <w:sz w:val="22"/>
        </w:rPr>
        <w:t>ço</w:t>
      </w:r>
      <w:r>
        <w:rPr>
          <w:b/>
          <w:color w:val="231F20"/>
          <w:spacing w:val="1"/>
          <w:w w:val="88"/>
          <w:sz w:val="22"/>
        </w:rPr>
        <w:t>c</w:t>
      </w:r>
      <w:r>
        <w:rPr>
          <w:b/>
          <w:color w:val="231F20"/>
          <w:w w:val="88"/>
          <w:sz w:val="22"/>
        </w:rPr>
        <w:t>u</w:t>
      </w:r>
      <w:r>
        <w:rPr>
          <w:b/>
          <w:color w:val="231F20"/>
          <w:w w:val="90"/>
          <w:sz w:val="22"/>
        </w:rPr>
        <w:t>kla</w:t>
      </w:r>
      <w:r>
        <w:rPr>
          <w:b/>
          <w:color w:val="231F20"/>
          <w:spacing w:val="-2"/>
          <w:w w:val="90"/>
          <w:sz w:val="22"/>
        </w:rPr>
        <w:t>r</w:t>
      </w:r>
      <w:r>
        <w:rPr>
          <w:b/>
          <w:color w:val="231F20"/>
          <w:w w:val="31"/>
          <w:sz w:val="22"/>
        </w:rPr>
        <w:t></w:t>
      </w:r>
      <w:r>
        <w:rPr>
          <w:b/>
          <w:color w:val="231F20"/>
          <w:sz w:val="22"/>
        </w:rPr>
        <w:t> </w:t>
      </w:r>
      <w:r>
        <w:rPr>
          <w:b/>
          <w:color w:val="231F20"/>
          <w:spacing w:val="13"/>
          <w:sz w:val="22"/>
        </w:rPr>
        <w:t> </w:t>
      </w:r>
      <w:r>
        <w:rPr>
          <w:b/>
          <w:color w:val="231F20"/>
          <w:w w:val="92"/>
          <w:sz w:val="22"/>
        </w:rPr>
        <w:t>yeti</w:t>
      </w:r>
      <w:r>
        <w:rPr>
          <w:b/>
          <w:color w:val="231F20"/>
          <w:w w:val="86"/>
          <w:sz w:val="22"/>
        </w:rPr>
        <w:t>ç</w:t>
      </w:r>
      <w:r>
        <w:rPr>
          <w:b/>
          <w:color w:val="231F20"/>
          <w:w w:val="91"/>
          <w:sz w:val="22"/>
        </w:rPr>
        <w:t>t</w:t>
      </w:r>
      <w:r>
        <w:rPr>
          <w:b/>
          <w:color w:val="231F20"/>
          <w:w w:val="88"/>
          <w:sz w:val="22"/>
        </w:rPr>
        <w:t>i</w:t>
      </w:r>
      <w:r>
        <w:rPr>
          <w:b/>
          <w:color w:val="231F20"/>
          <w:spacing w:val="-1"/>
          <w:w w:val="88"/>
          <w:sz w:val="22"/>
        </w:rPr>
        <w:t>r</w:t>
      </w:r>
      <w:r>
        <w:rPr>
          <w:b/>
          <w:color w:val="231F20"/>
          <w:spacing w:val="-1"/>
          <w:w w:val="89"/>
          <w:sz w:val="22"/>
        </w:rPr>
        <w:t>me</w:t>
      </w:r>
      <w:r>
        <w:rPr>
          <w:b/>
          <w:color w:val="231F20"/>
          <w:w w:val="93"/>
          <w:sz w:val="22"/>
        </w:rPr>
        <w:t>k</w:t>
      </w:r>
      <w:r>
        <w:rPr>
          <w:b/>
          <w:color w:val="231F20"/>
          <w:sz w:val="22"/>
        </w:rPr>
        <w:t> </w:t>
      </w:r>
      <w:r>
        <w:rPr>
          <w:b/>
          <w:color w:val="231F20"/>
          <w:spacing w:val="13"/>
          <w:sz w:val="22"/>
        </w:rPr>
        <w:t> </w:t>
      </w:r>
      <w:r>
        <w:rPr>
          <w:b/>
          <w:color w:val="231F20"/>
          <w:w w:val="88"/>
          <w:sz w:val="22"/>
        </w:rPr>
        <w:t>için</w:t>
      </w:r>
      <w:r>
        <w:rPr>
          <w:b/>
          <w:color w:val="231F20"/>
          <w:sz w:val="22"/>
        </w:rPr>
        <w:t> </w:t>
      </w:r>
      <w:r>
        <w:rPr>
          <w:b/>
          <w:color w:val="231F20"/>
          <w:spacing w:val="13"/>
          <w:sz w:val="22"/>
        </w:rPr>
        <w:t> </w:t>
      </w:r>
      <w:r>
        <w:rPr>
          <w:b/>
          <w:color w:val="231F20"/>
          <w:spacing w:val="-1"/>
          <w:w w:val="90"/>
          <w:sz w:val="22"/>
        </w:rPr>
        <w:t>özel </w:t>
      </w:r>
      <w:r>
        <w:rPr>
          <w:b/>
          <w:color w:val="231F20"/>
          <w:w w:val="90"/>
          <w:sz w:val="22"/>
        </w:rPr>
        <w:t>tedbir</w:t>
      </w:r>
      <w:r>
        <w:rPr>
          <w:b/>
          <w:color w:val="231F20"/>
          <w:w w:val="90"/>
          <w:sz w:val="22"/>
        </w:rPr>
        <w:t>ler</w:t>
      </w:r>
      <w:r>
        <w:rPr>
          <w:b/>
          <w:color w:val="231F20"/>
          <w:spacing w:val="-9"/>
          <w:sz w:val="22"/>
        </w:rPr>
        <w:t> </w:t>
      </w:r>
      <w:r>
        <w:rPr>
          <w:b/>
          <w:color w:val="231F20"/>
          <w:spacing w:val="1"/>
          <w:w w:val="89"/>
          <w:sz w:val="22"/>
        </w:rPr>
        <w:t>a</w:t>
      </w:r>
      <w:r>
        <w:rPr>
          <w:b/>
          <w:color w:val="231F20"/>
          <w:spacing w:val="-1"/>
          <w:w w:val="89"/>
          <w:sz w:val="22"/>
        </w:rPr>
        <w:t>l</w:t>
      </w:r>
      <w:r>
        <w:rPr>
          <w:b/>
          <w:color w:val="231F20"/>
          <w:w w:val="31"/>
          <w:sz w:val="22"/>
        </w:rPr>
        <w:t></w:t>
      </w:r>
      <w:r>
        <w:rPr>
          <w:b/>
          <w:color w:val="231F20"/>
          <w:spacing w:val="-1"/>
          <w:w w:val="87"/>
          <w:sz w:val="22"/>
        </w:rPr>
        <w:t>n</w:t>
      </w:r>
      <w:r>
        <w:rPr>
          <w:b/>
          <w:color w:val="231F20"/>
          <w:w w:val="31"/>
          <w:sz w:val="22"/>
        </w:rPr>
        <w:t></w:t>
      </w:r>
      <w:r>
        <w:rPr>
          <w:b/>
          <w:color w:val="231F20"/>
          <w:spacing w:val="-1"/>
          <w:w w:val="88"/>
          <w:sz w:val="22"/>
        </w:rPr>
        <w:t>r</w:t>
      </w:r>
      <w:r>
        <w:rPr>
          <w:b/>
          <w:color w:val="231F20"/>
          <w:spacing w:val="-1"/>
          <w:w w:val="70"/>
          <w:sz w:val="22"/>
        </w:rPr>
        <w:t>.</w:t>
      </w:r>
      <w:r>
        <w:rPr>
          <w:b/>
          <w:color w:val="231F20"/>
          <w:w w:val="76"/>
          <w:sz w:val="22"/>
        </w:rPr>
        <w:t>”</w:t>
      </w:r>
      <w:r>
        <w:rPr>
          <w:b/>
          <w:color w:val="231F20"/>
          <w:spacing w:val="-7"/>
          <w:sz w:val="22"/>
        </w:rPr>
        <w:t> </w:t>
      </w:r>
      <w:r>
        <w:rPr>
          <w:b/>
          <w:color w:val="231F20"/>
          <w:w w:val="87"/>
          <w:sz w:val="22"/>
        </w:rPr>
        <w:t>h</w:t>
      </w:r>
      <w:r>
        <w:rPr>
          <w:b/>
          <w:color w:val="231F20"/>
          <w:spacing w:val="-1"/>
          <w:w w:val="89"/>
          <w:sz w:val="22"/>
        </w:rPr>
        <w:t>ük</w:t>
      </w:r>
      <w:r>
        <w:rPr>
          <w:b/>
          <w:color w:val="231F20"/>
          <w:spacing w:val="1"/>
          <w:w w:val="89"/>
          <w:sz w:val="22"/>
        </w:rPr>
        <w:t>m</w:t>
      </w:r>
      <w:r>
        <w:rPr>
          <w:b/>
          <w:color w:val="231F20"/>
          <w:w w:val="88"/>
          <w:sz w:val="22"/>
        </w:rPr>
        <w:t>ü</w:t>
      </w:r>
      <w:r>
        <w:rPr>
          <w:b/>
          <w:color w:val="231F20"/>
          <w:spacing w:val="-7"/>
          <w:sz w:val="22"/>
        </w:rPr>
        <w:t> </w:t>
      </w:r>
      <w:r>
        <w:rPr>
          <w:b/>
          <w:color w:val="231F20"/>
          <w:spacing w:val="-1"/>
          <w:w w:val="93"/>
          <w:sz w:val="22"/>
        </w:rPr>
        <w:t>y</w:t>
      </w:r>
      <w:r>
        <w:rPr>
          <w:b/>
          <w:color w:val="231F20"/>
          <w:w w:val="93"/>
          <w:sz w:val="22"/>
        </w:rPr>
        <w:t>e</w:t>
      </w:r>
      <w:r>
        <w:rPr>
          <w:b/>
          <w:color w:val="231F20"/>
          <w:w w:val="88"/>
          <w:sz w:val="22"/>
        </w:rPr>
        <w:t>r</w:t>
      </w:r>
      <w:r>
        <w:rPr>
          <w:b/>
          <w:color w:val="231F20"/>
          <w:spacing w:val="-9"/>
          <w:sz w:val="22"/>
        </w:rPr>
        <w:t> </w:t>
      </w:r>
      <w:r>
        <w:rPr>
          <w:b/>
          <w:color w:val="231F20"/>
          <w:spacing w:val="1"/>
          <w:w w:val="89"/>
          <w:sz w:val="22"/>
        </w:rPr>
        <w:t>a</w:t>
      </w:r>
      <w:r>
        <w:rPr>
          <w:b/>
          <w:color w:val="231F20"/>
          <w:spacing w:val="-1"/>
          <w:w w:val="87"/>
          <w:sz w:val="22"/>
        </w:rPr>
        <w:t>l</w:t>
      </w:r>
      <w:r>
        <w:rPr>
          <w:b/>
          <w:color w:val="231F20"/>
          <w:w w:val="87"/>
          <w:sz w:val="22"/>
        </w:rPr>
        <w:t>m</w:t>
      </w:r>
      <w:r>
        <w:rPr>
          <w:b/>
          <w:color w:val="231F20"/>
          <w:w w:val="31"/>
          <w:sz w:val="22"/>
        </w:rPr>
        <w:t></w:t>
      </w:r>
      <w:r>
        <w:rPr>
          <w:b/>
          <w:color w:val="231F20"/>
          <w:w w:val="86"/>
          <w:sz w:val="22"/>
        </w:rPr>
        <w:t>ç</w:t>
      </w:r>
      <w:r>
        <w:rPr>
          <w:b/>
          <w:color w:val="231F20"/>
          <w:w w:val="91"/>
          <w:sz w:val="22"/>
        </w:rPr>
        <w:t>t</w:t>
      </w:r>
      <w:r>
        <w:rPr>
          <w:b/>
          <w:color w:val="231F20"/>
          <w:w w:val="31"/>
          <w:sz w:val="22"/>
        </w:rPr>
        <w:t></w:t>
      </w:r>
      <w:r>
        <w:rPr>
          <w:b/>
          <w:color w:val="231F20"/>
          <w:spacing w:val="-1"/>
          <w:w w:val="88"/>
          <w:sz w:val="22"/>
        </w:rPr>
        <w:t>r</w:t>
      </w:r>
      <w:r>
        <w:rPr>
          <w:b/>
          <w:color w:val="231F20"/>
          <w:w w:val="70"/>
          <w:sz w:val="22"/>
        </w:rPr>
        <w:t>.</w:t>
      </w:r>
    </w:p>
    <w:p>
      <w:pPr>
        <w:pStyle w:val="BodyText"/>
        <w:spacing w:line="247" w:lineRule="auto" w:before="103"/>
        <w:ind w:left="508" w:right="701" w:firstLine="567"/>
        <w:jc w:val="both"/>
      </w:pPr>
      <w:r>
        <w:rPr>
          <w:color w:val="231F20"/>
        </w:rPr>
        <w:t>222 sayılı Ilkögretim ve Egitim Kanunu’nun 6’ncı maddesinde; özel egitim</w:t>
      </w:r>
      <w:r>
        <w:rPr>
          <w:color w:val="231F20"/>
          <w:spacing w:val="-10"/>
        </w:rPr>
        <w:t> </w:t>
      </w:r>
      <w:r>
        <w:rPr>
          <w:color w:val="231F20"/>
        </w:rPr>
        <w:t>gerektiren</w:t>
      </w:r>
      <w:r>
        <w:rPr>
          <w:color w:val="231F20"/>
          <w:spacing w:val="-11"/>
        </w:rPr>
        <w:t> </w:t>
      </w:r>
      <w:r>
        <w:rPr>
          <w:color w:val="231F20"/>
        </w:rPr>
        <w:t>bireyler</w:t>
      </w:r>
      <w:r>
        <w:rPr>
          <w:color w:val="231F20"/>
          <w:spacing w:val="-10"/>
        </w:rPr>
        <w:t> </w:t>
      </w:r>
      <w:r>
        <w:rPr>
          <w:color w:val="231F20"/>
        </w:rPr>
        <w:t>için</w:t>
      </w:r>
      <w:r>
        <w:rPr>
          <w:color w:val="231F20"/>
          <w:spacing w:val="-11"/>
        </w:rPr>
        <w:t> </w:t>
      </w:r>
      <w:r>
        <w:rPr>
          <w:color w:val="231F20"/>
        </w:rPr>
        <w:t>okul</w:t>
      </w:r>
      <w:r>
        <w:rPr>
          <w:color w:val="231F20"/>
          <w:spacing w:val="-11"/>
        </w:rPr>
        <w:t> </w:t>
      </w:r>
      <w:r>
        <w:rPr>
          <w:color w:val="231F20"/>
        </w:rPr>
        <w:t>ve</w:t>
      </w:r>
      <w:r>
        <w:rPr>
          <w:color w:val="231F20"/>
          <w:spacing w:val="-10"/>
        </w:rPr>
        <w:t> </w:t>
      </w:r>
      <w:r>
        <w:rPr>
          <w:color w:val="231F20"/>
        </w:rPr>
        <w:t>sınıfların</w:t>
      </w:r>
      <w:r>
        <w:rPr>
          <w:color w:val="231F20"/>
          <w:spacing w:val="-10"/>
        </w:rPr>
        <w:t> </w:t>
      </w:r>
      <w:r>
        <w:rPr>
          <w:color w:val="231F20"/>
        </w:rPr>
        <w:t>açılmalarının</w:t>
      </w:r>
      <w:r>
        <w:rPr>
          <w:color w:val="231F20"/>
          <w:spacing w:val="-9"/>
        </w:rPr>
        <w:t> </w:t>
      </w:r>
      <w:r>
        <w:rPr>
          <w:color w:val="231F20"/>
        </w:rPr>
        <w:t>zorunlu</w:t>
      </w:r>
      <w:r>
        <w:rPr>
          <w:color w:val="231F20"/>
          <w:spacing w:val="-10"/>
        </w:rPr>
        <w:t> </w:t>
      </w:r>
      <w:r>
        <w:rPr>
          <w:color w:val="231F20"/>
        </w:rPr>
        <w:t>oldugu belirtilmektedir. Aynı Kanunun 52’nci maddesi ile de mülkî amirleri, ilkögretim müfettiçlerini ve zabıta teçkilâtını zorunlu ögrenim çagındaki çocukların ilkögretim kurumlarına devamlarını saglamakla yükümlü kılmıç, veli</w:t>
      </w:r>
      <w:r>
        <w:rPr>
          <w:color w:val="231F20"/>
          <w:spacing w:val="-9"/>
        </w:rPr>
        <w:t> </w:t>
      </w:r>
      <w:r>
        <w:rPr>
          <w:color w:val="231F20"/>
        </w:rPr>
        <w:t>yahut</w:t>
      </w:r>
      <w:r>
        <w:rPr>
          <w:color w:val="231F20"/>
          <w:spacing w:val="-9"/>
        </w:rPr>
        <w:t> </w:t>
      </w:r>
      <w:r>
        <w:rPr>
          <w:color w:val="231F20"/>
        </w:rPr>
        <w:t>vasi</w:t>
      </w:r>
      <w:r>
        <w:rPr>
          <w:color w:val="231F20"/>
          <w:spacing w:val="-8"/>
        </w:rPr>
        <w:t> </w:t>
      </w:r>
      <w:r>
        <w:rPr>
          <w:color w:val="231F20"/>
        </w:rPr>
        <w:t>veya</w:t>
      </w:r>
      <w:r>
        <w:rPr>
          <w:color w:val="231F20"/>
          <w:spacing w:val="-9"/>
        </w:rPr>
        <w:t> </w:t>
      </w:r>
      <w:r>
        <w:rPr>
          <w:color w:val="231F20"/>
        </w:rPr>
        <w:t>aile</w:t>
      </w:r>
      <w:r>
        <w:rPr>
          <w:color w:val="231F20"/>
          <w:spacing w:val="-8"/>
        </w:rPr>
        <w:t> </w:t>
      </w:r>
      <w:r>
        <w:rPr>
          <w:color w:val="231F20"/>
        </w:rPr>
        <w:t>baçkanlarını</w:t>
      </w:r>
      <w:r>
        <w:rPr>
          <w:color w:val="231F20"/>
          <w:spacing w:val="-9"/>
        </w:rPr>
        <w:t> </w:t>
      </w:r>
      <w:r>
        <w:rPr>
          <w:color w:val="231F20"/>
        </w:rPr>
        <w:t>ve</w:t>
      </w:r>
      <w:r>
        <w:rPr>
          <w:color w:val="231F20"/>
          <w:spacing w:val="-8"/>
        </w:rPr>
        <w:t> </w:t>
      </w:r>
      <w:r>
        <w:rPr>
          <w:color w:val="231F20"/>
        </w:rPr>
        <w:t>okul</w:t>
      </w:r>
      <w:r>
        <w:rPr>
          <w:color w:val="231F20"/>
          <w:spacing w:val="-9"/>
        </w:rPr>
        <w:t> </w:t>
      </w:r>
      <w:r>
        <w:rPr>
          <w:color w:val="231F20"/>
        </w:rPr>
        <w:t>idarelerini</w:t>
      </w:r>
      <w:r>
        <w:rPr>
          <w:color w:val="231F20"/>
          <w:spacing w:val="-9"/>
        </w:rPr>
        <w:t> </w:t>
      </w:r>
      <w:r>
        <w:rPr>
          <w:color w:val="231F20"/>
        </w:rPr>
        <w:t>yardımla</w:t>
      </w:r>
      <w:r>
        <w:rPr>
          <w:color w:val="231F20"/>
          <w:spacing w:val="-8"/>
        </w:rPr>
        <w:t> </w:t>
      </w:r>
      <w:r>
        <w:rPr>
          <w:color w:val="231F20"/>
        </w:rPr>
        <w:t>ve</w:t>
      </w:r>
      <w:r>
        <w:rPr>
          <w:color w:val="231F20"/>
          <w:spacing w:val="-9"/>
        </w:rPr>
        <w:t> </w:t>
      </w:r>
      <w:r>
        <w:rPr>
          <w:color w:val="231F20"/>
        </w:rPr>
        <w:t>her</w:t>
      </w:r>
      <w:r>
        <w:rPr>
          <w:color w:val="231F20"/>
          <w:spacing w:val="-9"/>
        </w:rPr>
        <w:t> </w:t>
      </w:r>
      <w:r>
        <w:rPr>
          <w:color w:val="231F20"/>
        </w:rPr>
        <w:t>türlü tedbiri almakla görevlendirmiçtir. Bu Kanun’un yürürlüge girmesiyle özel egitim</w:t>
      </w:r>
      <w:r>
        <w:rPr>
          <w:color w:val="231F20"/>
          <w:spacing w:val="-24"/>
        </w:rPr>
        <w:t> </w:t>
      </w:r>
      <w:r>
        <w:rPr>
          <w:color w:val="231F20"/>
        </w:rPr>
        <w:t>gerektiren</w:t>
      </w:r>
      <w:r>
        <w:rPr>
          <w:color w:val="231F20"/>
          <w:spacing w:val="-23"/>
        </w:rPr>
        <w:t> </w:t>
      </w:r>
      <w:r>
        <w:rPr>
          <w:color w:val="231F20"/>
        </w:rPr>
        <w:t>bireylerin</w:t>
      </w:r>
      <w:r>
        <w:rPr>
          <w:color w:val="231F20"/>
          <w:spacing w:val="-24"/>
        </w:rPr>
        <w:t> </w:t>
      </w:r>
      <w:r>
        <w:rPr>
          <w:color w:val="231F20"/>
        </w:rPr>
        <w:t>de</w:t>
      </w:r>
      <w:r>
        <w:rPr>
          <w:color w:val="231F20"/>
          <w:spacing w:val="-24"/>
        </w:rPr>
        <w:t> </w:t>
      </w:r>
      <w:r>
        <w:rPr>
          <w:color w:val="231F20"/>
        </w:rPr>
        <w:t>zorunlu</w:t>
      </w:r>
      <w:r>
        <w:rPr>
          <w:color w:val="231F20"/>
          <w:spacing w:val="-23"/>
        </w:rPr>
        <w:t> </w:t>
      </w:r>
      <w:r>
        <w:rPr>
          <w:color w:val="231F20"/>
        </w:rPr>
        <w:t>egitimleri</w:t>
      </w:r>
      <w:r>
        <w:rPr>
          <w:color w:val="231F20"/>
          <w:spacing w:val="-24"/>
        </w:rPr>
        <w:t> </w:t>
      </w:r>
      <w:r>
        <w:rPr>
          <w:color w:val="231F20"/>
        </w:rPr>
        <w:t>kesintisiz</w:t>
      </w:r>
      <w:r>
        <w:rPr>
          <w:color w:val="231F20"/>
          <w:spacing w:val="-23"/>
        </w:rPr>
        <w:t> </w:t>
      </w:r>
      <w:r>
        <w:rPr>
          <w:color w:val="231F20"/>
        </w:rPr>
        <w:t>sekiz</w:t>
      </w:r>
      <w:r>
        <w:rPr>
          <w:color w:val="231F20"/>
          <w:spacing w:val="-24"/>
        </w:rPr>
        <w:t> </w:t>
      </w:r>
      <w:r>
        <w:rPr>
          <w:color w:val="231F20"/>
        </w:rPr>
        <w:t>yıl</w:t>
      </w:r>
      <w:r>
        <w:rPr>
          <w:color w:val="231F20"/>
          <w:spacing w:val="-23"/>
        </w:rPr>
        <w:t> </w:t>
      </w:r>
      <w:r>
        <w:rPr>
          <w:color w:val="231F20"/>
        </w:rPr>
        <w:t>olmuçtur.</w:t>
      </w:r>
    </w:p>
    <w:p>
      <w:pPr>
        <w:pStyle w:val="BodyText"/>
        <w:spacing w:line="247" w:lineRule="auto" w:before="123"/>
        <w:ind w:left="508" w:right="698" w:firstLine="567"/>
        <w:jc w:val="both"/>
      </w:pPr>
      <w:r>
        <w:rPr>
          <w:color w:val="231F20"/>
        </w:rPr>
        <w:t>5378 sayılı Özürlüler ve Bazı Kanun Hükmünde Kararnamelerde Degiçiklik</w:t>
      </w:r>
      <w:r>
        <w:rPr>
          <w:color w:val="231F20"/>
          <w:spacing w:val="-13"/>
        </w:rPr>
        <w:t> </w:t>
      </w:r>
      <w:r>
        <w:rPr>
          <w:color w:val="231F20"/>
        </w:rPr>
        <w:t>Yapılması</w:t>
      </w:r>
      <w:r>
        <w:rPr>
          <w:color w:val="231F20"/>
          <w:spacing w:val="-13"/>
        </w:rPr>
        <w:t> </w:t>
      </w:r>
      <w:r>
        <w:rPr>
          <w:color w:val="231F20"/>
        </w:rPr>
        <w:t>Hakkında</w:t>
      </w:r>
      <w:r>
        <w:rPr>
          <w:color w:val="231F20"/>
          <w:spacing w:val="-12"/>
        </w:rPr>
        <w:t> </w:t>
      </w:r>
      <w:r>
        <w:rPr>
          <w:color w:val="231F20"/>
        </w:rPr>
        <w:t>Kanun’un</w:t>
      </w:r>
      <w:r>
        <w:rPr>
          <w:color w:val="231F20"/>
          <w:spacing w:val="-13"/>
        </w:rPr>
        <w:t> </w:t>
      </w:r>
      <w:r>
        <w:rPr>
          <w:color w:val="231F20"/>
        </w:rPr>
        <w:t>“Egitim</w:t>
      </w:r>
      <w:r>
        <w:rPr>
          <w:color w:val="231F20"/>
          <w:spacing w:val="-13"/>
        </w:rPr>
        <w:t> </w:t>
      </w:r>
      <w:r>
        <w:rPr>
          <w:color w:val="231F20"/>
        </w:rPr>
        <w:t>ve</w:t>
      </w:r>
      <w:r>
        <w:rPr>
          <w:color w:val="231F20"/>
          <w:spacing w:val="-12"/>
        </w:rPr>
        <w:t> </w:t>
      </w:r>
      <w:r>
        <w:rPr>
          <w:color w:val="231F20"/>
        </w:rPr>
        <w:t>Ögretim”</w:t>
      </w:r>
      <w:r>
        <w:rPr>
          <w:color w:val="231F20"/>
          <w:spacing w:val="-12"/>
        </w:rPr>
        <w:t> </w:t>
      </w:r>
      <w:r>
        <w:rPr>
          <w:color w:val="231F20"/>
        </w:rPr>
        <w:t>baçlıklı</w:t>
      </w:r>
      <w:r>
        <w:rPr>
          <w:color w:val="231F20"/>
          <w:spacing w:val="-12"/>
        </w:rPr>
        <w:t> </w:t>
      </w:r>
      <w:r>
        <w:rPr>
          <w:color w:val="231F20"/>
        </w:rPr>
        <w:t>15’inci maddesinde; “Hiçbir gerekçeyle özürlülerin egitim alması engellenemez. Özürlü çocuklara, gençlere ve yetiçkinlere özel durumları ve farklılıkları dikkate alınarak bütünleçtirilmiç ortamlarda ve özürlü olmayanlarla eçit egitim</w:t>
      </w:r>
      <w:r>
        <w:rPr>
          <w:color w:val="231F20"/>
          <w:spacing w:val="31"/>
        </w:rPr>
        <w:t> </w:t>
      </w:r>
      <w:r>
        <w:rPr>
          <w:color w:val="231F20"/>
        </w:rPr>
        <w:t>imkânı</w:t>
      </w:r>
      <w:r>
        <w:rPr>
          <w:color w:val="231F20"/>
          <w:spacing w:val="31"/>
        </w:rPr>
        <w:t> </w:t>
      </w:r>
      <w:r>
        <w:rPr>
          <w:color w:val="231F20"/>
        </w:rPr>
        <w:t>saglanır.”</w:t>
      </w:r>
      <w:r>
        <w:rPr>
          <w:color w:val="231F20"/>
          <w:spacing w:val="32"/>
        </w:rPr>
        <w:t> </w:t>
      </w:r>
      <w:r>
        <w:rPr>
          <w:color w:val="231F20"/>
        </w:rPr>
        <w:t>amir</w:t>
      </w:r>
      <w:r>
        <w:rPr>
          <w:color w:val="231F20"/>
          <w:spacing w:val="31"/>
        </w:rPr>
        <w:t> </w:t>
      </w:r>
      <w:r>
        <w:rPr>
          <w:color w:val="231F20"/>
        </w:rPr>
        <w:t>hükmünün</w:t>
      </w:r>
      <w:r>
        <w:rPr>
          <w:color w:val="231F20"/>
          <w:spacing w:val="32"/>
        </w:rPr>
        <w:t> </w:t>
      </w:r>
      <w:r>
        <w:rPr>
          <w:color w:val="231F20"/>
        </w:rPr>
        <w:t>yerine</w:t>
      </w:r>
      <w:r>
        <w:rPr>
          <w:color w:val="231F20"/>
          <w:spacing w:val="32"/>
        </w:rPr>
        <w:t> </w:t>
      </w:r>
      <w:r>
        <w:rPr>
          <w:color w:val="231F20"/>
        </w:rPr>
        <w:t>getirilmesinde</w:t>
      </w:r>
      <w:r>
        <w:rPr>
          <w:color w:val="231F20"/>
          <w:spacing w:val="31"/>
        </w:rPr>
        <w:t> </w:t>
      </w:r>
      <w:r>
        <w:rPr>
          <w:color w:val="231F20"/>
        </w:rPr>
        <w:t>her</w:t>
      </w:r>
      <w:r>
        <w:rPr>
          <w:color w:val="231F20"/>
          <w:spacing w:val="31"/>
        </w:rPr>
        <w:t> </w:t>
      </w:r>
      <w:r>
        <w:rPr>
          <w:color w:val="231F20"/>
        </w:rPr>
        <w:t>tür</w:t>
      </w:r>
      <w:r>
        <w:rPr>
          <w:color w:val="231F20"/>
          <w:spacing w:val="33"/>
        </w:rPr>
        <w:t> </w:t>
      </w:r>
      <w:r>
        <w:rPr>
          <w:color w:val="231F20"/>
        </w:rPr>
        <w:t>ve</w:t>
      </w:r>
    </w:p>
    <w:p>
      <w:pPr>
        <w:pStyle w:val="BodyText"/>
        <w:rPr>
          <w:sz w:val="20"/>
        </w:rPr>
      </w:pPr>
    </w:p>
    <w:p>
      <w:pPr>
        <w:pStyle w:val="BodyText"/>
        <w:rPr>
          <w:sz w:val="20"/>
        </w:rPr>
      </w:pPr>
    </w:p>
    <w:p>
      <w:pPr>
        <w:pStyle w:val="BodyText"/>
        <w:spacing w:before="3"/>
        <w:rPr>
          <w:sz w:val="27"/>
        </w:rPr>
      </w:pPr>
    </w:p>
    <w:p>
      <w:pPr>
        <w:pStyle w:val="BodyText"/>
        <w:spacing w:before="93"/>
        <w:ind w:right="780"/>
        <w:jc w:val="right"/>
        <w:rPr>
          <w:rFonts w:ascii="Arial"/>
        </w:rPr>
      </w:pPr>
      <w:r>
        <w:rPr>
          <w:rFonts w:ascii="Arial"/>
          <w:color w:val="92278F"/>
        </w:rPr>
        <w:t>21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88072"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6pt;mso-position-horizontal-relative:page;mso-position-vertical-relative:page;z-index:4720" filled="true" fillcolor="#92278f" stroked="false">
            <v:fill type="solid"/>
            <w10:wrap type="none"/>
          </v:rect>
        </w:pict>
      </w:r>
      <w:r>
        <w:rPr/>
        <w:pict>
          <v:rect style="position:absolute;margin-left:0pt;margin-top:649.764038pt;width:49.606pt;height:33.386pt;mso-position-horizontal-relative:page;mso-position-vertical-relative:page;z-index:474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5"/>
        </w:rPr>
      </w:pPr>
    </w:p>
    <w:p>
      <w:pPr>
        <w:pStyle w:val="BodyText"/>
        <w:spacing w:line="247" w:lineRule="auto" w:before="107"/>
        <w:ind w:left="675" w:right="419"/>
      </w:pPr>
      <w:r>
        <w:rPr>
          <w:color w:val="231F20"/>
        </w:rPr>
        <w:t>kademede görev ve sorumlulugu bulunanların görevlerini yerine getirirken hiçbir tereddüde meydan vermeyecek çekilde hareket etmeleri gerekir.</w:t>
      </w:r>
    </w:p>
    <w:p>
      <w:pPr>
        <w:pStyle w:val="BodyText"/>
        <w:spacing w:line="247" w:lineRule="auto" w:before="121"/>
        <w:ind w:left="675" w:right="531" w:firstLine="567"/>
        <w:jc w:val="both"/>
      </w:pPr>
      <w:r>
        <w:rPr>
          <w:color w:val="231F20"/>
        </w:rPr>
        <w:t>Ayrıca,</w:t>
      </w:r>
      <w:r>
        <w:rPr>
          <w:color w:val="231F20"/>
          <w:spacing w:val="-8"/>
        </w:rPr>
        <w:t> </w:t>
      </w:r>
      <w:r>
        <w:rPr>
          <w:color w:val="231F20"/>
        </w:rPr>
        <w:t>573</w:t>
      </w:r>
      <w:r>
        <w:rPr>
          <w:color w:val="231F20"/>
          <w:spacing w:val="-7"/>
        </w:rPr>
        <w:t> </w:t>
      </w:r>
      <w:r>
        <w:rPr>
          <w:color w:val="231F20"/>
        </w:rPr>
        <w:t>sayılı</w:t>
      </w:r>
      <w:r>
        <w:rPr>
          <w:color w:val="231F20"/>
          <w:spacing w:val="-8"/>
        </w:rPr>
        <w:t> </w:t>
      </w:r>
      <w:r>
        <w:rPr>
          <w:color w:val="231F20"/>
        </w:rPr>
        <w:t>Özel</w:t>
      </w:r>
      <w:r>
        <w:rPr>
          <w:color w:val="231F20"/>
          <w:spacing w:val="-8"/>
        </w:rPr>
        <w:t> </w:t>
      </w:r>
      <w:r>
        <w:rPr>
          <w:color w:val="231F20"/>
        </w:rPr>
        <w:t>Egitim</w:t>
      </w:r>
      <w:r>
        <w:rPr>
          <w:color w:val="231F20"/>
          <w:spacing w:val="-7"/>
        </w:rPr>
        <w:t> </w:t>
      </w:r>
      <w:r>
        <w:rPr>
          <w:color w:val="231F20"/>
        </w:rPr>
        <w:t>Hakkında</w:t>
      </w:r>
      <w:r>
        <w:rPr>
          <w:color w:val="231F20"/>
          <w:spacing w:val="-8"/>
        </w:rPr>
        <w:t> </w:t>
      </w:r>
      <w:r>
        <w:rPr>
          <w:color w:val="231F20"/>
        </w:rPr>
        <w:t>Kanun</w:t>
      </w:r>
      <w:r>
        <w:rPr>
          <w:color w:val="231F20"/>
          <w:spacing w:val="-7"/>
        </w:rPr>
        <w:t> </w:t>
      </w:r>
      <w:r>
        <w:rPr>
          <w:color w:val="231F20"/>
        </w:rPr>
        <w:t>Hükmünde</w:t>
      </w:r>
      <w:r>
        <w:rPr>
          <w:color w:val="231F20"/>
          <w:spacing w:val="-7"/>
        </w:rPr>
        <w:t> </w:t>
      </w:r>
      <w:r>
        <w:rPr>
          <w:color w:val="231F20"/>
        </w:rPr>
        <w:t>Kararname ile özel egitim yeni bir yapıya kavuçturulmuçtur. Daha önceden özel egitim okulu</w:t>
      </w:r>
      <w:r>
        <w:rPr>
          <w:color w:val="231F20"/>
          <w:spacing w:val="-14"/>
        </w:rPr>
        <w:t> </w:t>
      </w:r>
      <w:r>
        <w:rPr>
          <w:color w:val="231F20"/>
        </w:rPr>
        <w:t>agırlıklı</w:t>
      </w:r>
      <w:r>
        <w:rPr>
          <w:color w:val="231F20"/>
          <w:spacing w:val="-14"/>
        </w:rPr>
        <w:t> </w:t>
      </w:r>
      <w:r>
        <w:rPr>
          <w:color w:val="231F20"/>
        </w:rPr>
        <w:t>olan</w:t>
      </w:r>
      <w:r>
        <w:rPr>
          <w:color w:val="231F20"/>
          <w:spacing w:val="-13"/>
        </w:rPr>
        <w:t> </w:t>
      </w:r>
      <w:r>
        <w:rPr>
          <w:color w:val="231F20"/>
        </w:rPr>
        <w:t>bu</w:t>
      </w:r>
      <w:r>
        <w:rPr>
          <w:color w:val="231F20"/>
          <w:spacing w:val="-14"/>
        </w:rPr>
        <w:t> </w:t>
      </w:r>
      <w:r>
        <w:rPr>
          <w:color w:val="231F20"/>
        </w:rPr>
        <w:t>yapılanma</w:t>
      </w:r>
      <w:r>
        <w:rPr>
          <w:color w:val="231F20"/>
          <w:spacing w:val="-14"/>
        </w:rPr>
        <w:t> </w:t>
      </w:r>
      <w:r>
        <w:rPr>
          <w:color w:val="231F20"/>
        </w:rPr>
        <w:t>bütünleçtirme</w:t>
      </w:r>
      <w:r>
        <w:rPr>
          <w:color w:val="231F20"/>
          <w:spacing w:val="-13"/>
        </w:rPr>
        <w:t> </w:t>
      </w:r>
      <w:r>
        <w:rPr>
          <w:color w:val="231F20"/>
        </w:rPr>
        <w:t>ilkesine</w:t>
      </w:r>
      <w:r>
        <w:rPr>
          <w:color w:val="231F20"/>
          <w:spacing w:val="-14"/>
        </w:rPr>
        <w:t> </w:t>
      </w:r>
      <w:r>
        <w:rPr>
          <w:color w:val="231F20"/>
        </w:rPr>
        <w:t>uygun</w:t>
      </w:r>
      <w:r>
        <w:rPr>
          <w:color w:val="231F20"/>
          <w:spacing w:val="-10"/>
        </w:rPr>
        <w:t> </w:t>
      </w:r>
      <w:r>
        <w:rPr>
          <w:color w:val="231F20"/>
        </w:rPr>
        <w:t>olarak</w:t>
      </w:r>
      <w:r>
        <w:rPr>
          <w:color w:val="231F20"/>
          <w:spacing w:val="-13"/>
        </w:rPr>
        <w:t> </w:t>
      </w:r>
      <w:r>
        <w:rPr>
          <w:color w:val="231F20"/>
        </w:rPr>
        <w:t>çagdaç bir anlayıç ile kaynaçtırma yoluyla egitim uygulamaları esas alınarak düzenlenmiçtir. Söz konusu kararnamenin “Kaynaçtırma” baçlıklı 12’nci maddesinde;</w:t>
      </w:r>
      <w:r>
        <w:rPr>
          <w:color w:val="231F20"/>
          <w:spacing w:val="-20"/>
        </w:rPr>
        <w:t> </w:t>
      </w:r>
      <w:r>
        <w:rPr>
          <w:color w:val="231F20"/>
        </w:rPr>
        <w:t>“Özel</w:t>
      </w:r>
      <w:r>
        <w:rPr>
          <w:color w:val="231F20"/>
          <w:spacing w:val="-20"/>
        </w:rPr>
        <w:t> </w:t>
      </w:r>
      <w:r>
        <w:rPr>
          <w:color w:val="231F20"/>
        </w:rPr>
        <w:t>egitim</w:t>
      </w:r>
      <w:r>
        <w:rPr>
          <w:color w:val="231F20"/>
          <w:spacing w:val="-19"/>
        </w:rPr>
        <w:t> </w:t>
      </w:r>
      <w:r>
        <w:rPr>
          <w:color w:val="231F20"/>
        </w:rPr>
        <w:t>gerektiren</w:t>
      </w:r>
      <w:r>
        <w:rPr>
          <w:color w:val="231F20"/>
          <w:spacing w:val="-20"/>
        </w:rPr>
        <w:t> </w:t>
      </w:r>
      <w:r>
        <w:rPr>
          <w:color w:val="231F20"/>
        </w:rPr>
        <w:t>bireylerin</w:t>
      </w:r>
      <w:r>
        <w:rPr>
          <w:color w:val="231F20"/>
          <w:spacing w:val="-20"/>
        </w:rPr>
        <w:t> </w:t>
      </w:r>
      <w:r>
        <w:rPr>
          <w:color w:val="231F20"/>
        </w:rPr>
        <w:t>egitimleri,</w:t>
      </w:r>
      <w:r>
        <w:rPr>
          <w:color w:val="231F20"/>
          <w:spacing w:val="-20"/>
        </w:rPr>
        <w:t> </w:t>
      </w:r>
      <w:r>
        <w:rPr>
          <w:color w:val="231F20"/>
        </w:rPr>
        <w:t>hazırlanan</w:t>
      </w:r>
      <w:r>
        <w:rPr>
          <w:color w:val="231F20"/>
          <w:spacing w:val="-20"/>
        </w:rPr>
        <w:t> </w:t>
      </w:r>
      <w:r>
        <w:rPr>
          <w:color w:val="231F20"/>
        </w:rPr>
        <w:t>bireysel egitim</w:t>
      </w:r>
      <w:r>
        <w:rPr>
          <w:color w:val="231F20"/>
          <w:spacing w:val="-24"/>
        </w:rPr>
        <w:t> </w:t>
      </w:r>
      <w:r>
        <w:rPr>
          <w:color w:val="231F20"/>
        </w:rPr>
        <w:t>planları</w:t>
      </w:r>
      <w:r>
        <w:rPr>
          <w:color w:val="231F20"/>
          <w:spacing w:val="-24"/>
        </w:rPr>
        <w:t> </w:t>
      </w:r>
      <w:r>
        <w:rPr>
          <w:color w:val="231F20"/>
        </w:rPr>
        <w:t>dogrultusunda</w:t>
      </w:r>
      <w:r>
        <w:rPr>
          <w:color w:val="231F20"/>
          <w:spacing w:val="-24"/>
        </w:rPr>
        <w:t> </w:t>
      </w:r>
      <w:r>
        <w:rPr>
          <w:color w:val="231F20"/>
        </w:rPr>
        <w:t>akranları</w:t>
      </w:r>
      <w:r>
        <w:rPr>
          <w:color w:val="231F20"/>
          <w:spacing w:val="-23"/>
        </w:rPr>
        <w:t> </w:t>
      </w:r>
      <w:r>
        <w:rPr>
          <w:color w:val="231F20"/>
        </w:rPr>
        <w:t>ile</w:t>
      </w:r>
      <w:r>
        <w:rPr>
          <w:color w:val="231F20"/>
          <w:spacing w:val="-24"/>
        </w:rPr>
        <w:t> </w:t>
      </w:r>
      <w:r>
        <w:rPr>
          <w:color w:val="231F20"/>
        </w:rPr>
        <w:t>birlikte</w:t>
      </w:r>
      <w:r>
        <w:rPr>
          <w:color w:val="231F20"/>
          <w:spacing w:val="-24"/>
        </w:rPr>
        <w:t> </w:t>
      </w:r>
      <w:r>
        <w:rPr>
          <w:color w:val="231F20"/>
        </w:rPr>
        <w:t>her</w:t>
      </w:r>
      <w:r>
        <w:rPr>
          <w:color w:val="231F20"/>
          <w:spacing w:val="-23"/>
        </w:rPr>
        <w:t> </w:t>
      </w:r>
      <w:r>
        <w:rPr>
          <w:color w:val="231F20"/>
        </w:rPr>
        <w:t>tür</w:t>
      </w:r>
      <w:r>
        <w:rPr>
          <w:color w:val="231F20"/>
          <w:spacing w:val="-24"/>
        </w:rPr>
        <w:t> </w:t>
      </w:r>
      <w:r>
        <w:rPr>
          <w:color w:val="231F20"/>
        </w:rPr>
        <w:t>ve</w:t>
      </w:r>
      <w:r>
        <w:rPr>
          <w:color w:val="231F20"/>
          <w:spacing w:val="-22"/>
        </w:rPr>
        <w:t> </w:t>
      </w:r>
      <w:r>
        <w:rPr>
          <w:color w:val="231F20"/>
        </w:rPr>
        <w:t>kademedeki</w:t>
      </w:r>
      <w:r>
        <w:rPr>
          <w:color w:val="231F20"/>
          <w:spacing w:val="-22"/>
        </w:rPr>
        <w:t> </w:t>
      </w:r>
      <w:r>
        <w:rPr>
          <w:color w:val="231F20"/>
        </w:rPr>
        <w:t>okul ve</w:t>
      </w:r>
      <w:r>
        <w:rPr>
          <w:color w:val="231F20"/>
          <w:spacing w:val="-22"/>
        </w:rPr>
        <w:t> </w:t>
      </w:r>
      <w:r>
        <w:rPr>
          <w:color w:val="231F20"/>
        </w:rPr>
        <w:t>kurumlarda</w:t>
      </w:r>
      <w:r>
        <w:rPr>
          <w:color w:val="231F20"/>
          <w:spacing w:val="-20"/>
        </w:rPr>
        <w:t> </w:t>
      </w:r>
      <w:r>
        <w:rPr>
          <w:color w:val="231F20"/>
        </w:rPr>
        <w:t>uygun</w:t>
      </w:r>
      <w:r>
        <w:rPr>
          <w:color w:val="231F20"/>
          <w:spacing w:val="-22"/>
        </w:rPr>
        <w:t> </w:t>
      </w:r>
      <w:r>
        <w:rPr>
          <w:color w:val="231F20"/>
        </w:rPr>
        <w:t>yöntem</w:t>
      </w:r>
      <w:r>
        <w:rPr>
          <w:color w:val="231F20"/>
          <w:spacing w:val="-21"/>
        </w:rPr>
        <w:t> </w:t>
      </w:r>
      <w:r>
        <w:rPr>
          <w:color w:val="231F20"/>
        </w:rPr>
        <w:t>ve</w:t>
      </w:r>
      <w:r>
        <w:rPr>
          <w:color w:val="231F20"/>
          <w:spacing w:val="-21"/>
        </w:rPr>
        <w:t> </w:t>
      </w:r>
      <w:r>
        <w:rPr>
          <w:color w:val="231F20"/>
        </w:rPr>
        <w:t>teknikler</w:t>
      </w:r>
      <w:r>
        <w:rPr>
          <w:color w:val="231F20"/>
          <w:spacing w:val="-21"/>
        </w:rPr>
        <w:t> </w:t>
      </w:r>
      <w:r>
        <w:rPr>
          <w:color w:val="231F20"/>
        </w:rPr>
        <w:t>kullanılarak</w:t>
      </w:r>
      <w:r>
        <w:rPr>
          <w:color w:val="231F20"/>
          <w:spacing w:val="-21"/>
        </w:rPr>
        <w:t> </w:t>
      </w:r>
      <w:r>
        <w:rPr>
          <w:color w:val="231F20"/>
        </w:rPr>
        <w:t>sürdürülür.”</w:t>
      </w:r>
      <w:r>
        <w:rPr>
          <w:color w:val="231F20"/>
          <w:spacing w:val="-21"/>
        </w:rPr>
        <w:t> </w:t>
      </w:r>
      <w:r>
        <w:rPr>
          <w:color w:val="231F20"/>
        </w:rPr>
        <w:t>hükmüne yer</w:t>
      </w:r>
      <w:r>
        <w:rPr>
          <w:color w:val="231F20"/>
          <w:spacing w:val="-6"/>
        </w:rPr>
        <w:t> </w:t>
      </w:r>
      <w:r>
        <w:rPr>
          <w:color w:val="231F20"/>
        </w:rPr>
        <w:t>vermektedir.</w:t>
      </w:r>
    </w:p>
    <w:p>
      <w:pPr>
        <w:pStyle w:val="BodyText"/>
        <w:spacing w:line="247" w:lineRule="auto" w:before="124"/>
        <w:ind w:left="675" w:right="534" w:firstLine="567"/>
        <w:jc w:val="both"/>
      </w:pPr>
      <w:r>
        <w:rPr>
          <w:color w:val="231F20"/>
        </w:rPr>
        <w:t>Aynı Kanun Hükmünde Kararname’nin “Okul Öncesi Egitimi” baçlıklı 7’nci maddesinde ise “Tanısı konulmuç özel egitim gerektiren çocuklar için okul öncesi egitimi zorunludur. Bu egitim özel egitim okulları ile diger okul öncesi egitim kurumlarında verilir. Geliçim ve bireysel özellikleri dikkate alınarak özel egitim gerektiren çocukların okul öncesi egitim süreleri uzatılabilir.” hükmü yer almaktadır.</w:t>
      </w:r>
    </w:p>
    <w:p>
      <w:pPr>
        <w:spacing w:line="247" w:lineRule="auto" w:before="123"/>
        <w:ind w:left="675" w:right="534" w:firstLine="567"/>
        <w:jc w:val="both"/>
        <w:rPr>
          <w:sz w:val="22"/>
        </w:rPr>
      </w:pPr>
      <w:r>
        <w:rPr>
          <w:color w:val="231F20"/>
          <w:sz w:val="22"/>
        </w:rPr>
        <w:t>Söz konusu Kararnamenin 24’üncü maddesiyle </w:t>
      </w:r>
      <w:r>
        <w:rPr>
          <w:b/>
          <w:color w:val="231F20"/>
          <w:sz w:val="22"/>
        </w:rPr>
        <w:t>resmî ve özel okul </w:t>
      </w:r>
      <w:r>
        <w:rPr>
          <w:b/>
          <w:color w:val="231F20"/>
          <w:spacing w:val="-1"/>
          <w:w w:val="89"/>
          <w:sz w:val="22"/>
        </w:rPr>
        <w:t>ö</w:t>
      </w:r>
      <w:r>
        <w:rPr>
          <w:b/>
          <w:color w:val="231F20"/>
          <w:spacing w:val="-1"/>
          <w:w w:val="87"/>
          <w:sz w:val="22"/>
        </w:rPr>
        <w:t>n</w:t>
      </w:r>
      <w:r>
        <w:rPr>
          <w:b/>
          <w:color w:val="231F20"/>
          <w:spacing w:val="-1"/>
          <w:w w:val="88"/>
          <w:sz w:val="22"/>
        </w:rPr>
        <w:t>c</w:t>
      </w:r>
      <w:r>
        <w:rPr>
          <w:b/>
          <w:color w:val="231F20"/>
          <w:spacing w:val="-1"/>
          <w:w w:val="92"/>
          <w:sz w:val="22"/>
        </w:rPr>
        <w:t>e</w:t>
      </w:r>
      <w:r>
        <w:rPr>
          <w:b/>
          <w:color w:val="231F20"/>
          <w:spacing w:val="-1"/>
          <w:w w:val="89"/>
          <w:sz w:val="22"/>
        </w:rPr>
        <w:t>s</w:t>
      </w:r>
      <w:r>
        <w:rPr>
          <w:b/>
          <w:color w:val="231F20"/>
          <w:spacing w:val="1"/>
          <w:w w:val="88"/>
          <w:sz w:val="22"/>
        </w:rPr>
        <w:t>i</w:t>
      </w:r>
      <w:r>
        <w:rPr>
          <w:b/>
          <w:color w:val="231F20"/>
          <w:w w:val="70"/>
          <w:sz w:val="22"/>
        </w:rPr>
        <w:t>,</w:t>
      </w:r>
      <w:r>
        <w:rPr>
          <w:b/>
          <w:color w:val="231F20"/>
          <w:sz w:val="22"/>
        </w:rPr>
        <w:t>    </w:t>
      </w:r>
      <w:r>
        <w:rPr>
          <w:b/>
          <w:color w:val="231F20"/>
          <w:w w:val="90"/>
          <w:sz w:val="22"/>
        </w:rPr>
        <w:t>ilk</w:t>
      </w:r>
      <w:r>
        <w:rPr>
          <w:b/>
          <w:color w:val="231F20"/>
          <w:spacing w:val="-1"/>
          <w:w w:val="90"/>
          <w:sz w:val="22"/>
        </w:rPr>
        <w:t>ö</w:t>
      </w:r>
      <w:r>
        <w:rPr>
          <w:b/>
          <w:color w:val="231F20"/>
          <w:spacing w:val="-1"/>
          <w:w w:val="90"/>
          <w:sz w:val="22"/>
        </w:rPr>
        <w:t>g</w:t>
      </w:r>
      <w:r>
        <w:rPr>
          <w:b/>
          <w:color w:val="231F20"/>
          <w:w w:val="89"/>
          <w:sz w:val="22"/>
        </w:rPr>
        <w:t>retim</w:t>
      </w:r>
      <w:r>
        <w:rPr>
          <w:b/>
          <w:color w:val="231F20"/>
          <w:sz w:val="22"/>
        </w:rPr>
        <w:t>    </w:t>
      </w:r>
      <w:r>
        <w:rPr>
          <w:b/>
          <w:color w:val="231F20"/>
          <w:spacing w:val="-1"/>
          <w:w w:val="93"/>
          <w:sz w:val="22"/>
        </w:rPr>
        <w:t>v</w:t>
      </w:r>
      <w:r>
        <w:rPr>
          <w:b/>
          <w:color w:val="231F20"/>
          <w:w w:val="93"/>
          <w:sz w:val="22"/>
        </w:rPr>
        <w:t>e</w:t>
      </w:r>
      <w:r>
        <w:rPr>
          <w:b/>
          <w:color w:val="231F20"/>
          <w:sz w:val="22"/>
        </w:rPr>
        <w:t>    </w:t>
      </w:r>
      <w:r>
        <w:rPr>
          <w:b/>
          <w:color w:val="231F20"/>
          <w:spacing w:val="-1"/>
          <w:w w:val="89"/>
          <w:sz w:val="22"/>
        </w:rPr>
        <w:t>o</w:t>
      </w:r>
      <w:r>
        <w:rPr>
          <w:b/>
          <w:color w:val="231F20"/>
          <w:spacing w:val="-1"/>
          <w:w w:val="88"/>
          <w:sz w:val="22"/>
        </w:rPr>
        <w:t>r</w:t>
      </w:r>
      <w:r>
        <w:rPr>
          <w:b/>
          <w:color w:val="231F20"/>
          <w:spacing w:val="-1"/>
          <w:w w:val="91"/>
          <w:sz w:val="22"/>
        </w:rPr>
        <w:t>t</w:t>
      </w:r>
      <w:r>
        <w:rPr>
          <w:b/>
          <w:color w:val="231F20"/>
          <w:w w:val="89"/>
          <w:sz w:val="22"/>
        </w:rPr>
        <w:t>a</w:t>
      </w:r>
      <w:r>
        <w:rPr>
          <w:b/>
          <w:color w:val="231F20"/>
          <w:sz w:val="22"/>
        </w:rPr>
        <w:t>    </w:t>
      </w:r>
      <w:r>
        <w:rPr>
          <w:b/>
          <w:color w:val="231F20"/>
          <w:spacing w:val="-1"/>
          <w:w w:val="89"/>
          <w:sz w:val="22"/>
        </w:rPr>
        <w:t>ö</w:t>
      </w:r>
      <w:r>
        <w:rPr>
          <w:b/>
          <w:color w:val="231F20"/>
          <w:spacing w:val="1"/>
          <w:w w:val="90"/>
          <w:sz w:val="22"/>
        </w:rPr>
        <w:t>g</w:t>
      </w:r>
      <w:r>
        <w:rPr>
          <w:b/>
          <w:color w:val="231F20"/>
          <w:spacing w:val="-1"/>
          <w:w w:val="89"/>
          <w:sz w:val="22"/>
        </w:rPr>
        <w:t>reti</w:t>
      </w:r>
      <w:r>
        <w:rPr>
          <w:b/>
          <w:color w:val="231F20"/>
          <w:w w:val="89"/>
          <w:sz w:val="22"/>
        </w:rPr>
        <w:t>m</w:t>
      </w:r>
      <w:r>
        <w:rPr>
          <w:b/>
          <w:color w:val="231F20"/>
          <w:sz w:val="22"/>
        </w:rPr>
        <w:t>    </w:t>
      </w:r>
      <w:r>
        <w:rPr>
          <w:b/>
          <w:color w:val="231F20"/>
          <w:spacing w:val="-1"/>
          <w:w w:val="91"/>
          <w:sz w:val="22"/>
        </w:rPr>
        <w:t>o</w:t>
      </w:r>
      <w:r>
        <w:rPr>
          <w:b/>
          <w:color w:val="231F20"/>
          <w:w w:val="91"/>
          <w:sz w:val="22"/>
        </w:rPr>
        <w:t>k</w:t>
      </w:r>
      <w:r>
        <w:rPr>
          <w:b/>
          <w:color w:val="231F20"/>
          <w:w w:val="88"/>
          <w:sz w:val="22"/>
        </w:rPr>
        <w:t>u</w:t>
      </w:r>
      <w:r>
        <w:rPr>
          <w:b/>
          <w:color w:val="231F20"/>
          <w:spacing w:val="-1"/>
          <w:w w:val="89"/>
          <w:sz w:val="22"/>
        </w:rPr>
        <w:t>ll</w:t>
      </w:r>
      <w:r>
        <w:rPr>
          <w:b/>
          <w:color w:val="231F20"/>
          <w:spacing w:val="1"/>
          <w:w w:val="89"/>
          <w:sz w:val="22"/>
        </w:rPr>
        <w:t>a</w:t>
      </w:r>
      <w:r>
        <w:rPr>
          <w:b/>
          <w:color w:val="231F20"/>
          <w:spacing w:val="-1"/>
          <w:w w:val="88"/>
          <w:sz w:val="22"/>
        </w:rPr>
        <w:t>r</w:t>
      </w:r>
      <w:r>
        <w:rPr>
          <w:b/>
          <w:color w:val="231F20"/>
          <w:w w:val="31"/>
          <w:sz w:val="22"/>
        </w:rPr>
        <w:t></w:t>
      </w:r>
      <w:r>
        <w:rPr>
          <w:b/>
          <w:color w:val="231F20"/>
          <w:sz w:val="22"/>
        </w:rPr>
        <w:t>    </w:t>
      </w:r>
      <w:r>
        <w:rPr>
          <w:b/>
          <w:color w:val="231F20"/>
          <w:spacing w:val="-1"/>
          <w:w w:val="90"/>
          <w:sz w:val="22"/>
        </w:rPr>
        <w:t>il</w:t>
      </w:r>
      <w:r>
        <w:rPr>
          <w:b/>
          <w:color w:val="231F20"/>
          <w:w w:val="90"/>
          <w:sz w:val="22"/>
        </w:rPr>
        <w:t>e</w:t>
      </w:r>
      <w:r>
        <w:rPr>
          <w:b/>
          <w:color w:val="231F20"/>
          <w:sz w:val="22"/>
        </w:rPr>
        <w:t>    </w:t>
      </w:r>
      <w:r>
        <w:rPr>
          <w:b/>
          <w:color w:val="231F20"/>
          <w:w w:val="92"/>
          <w:sz w:val="22"/>
        </w:rPr>
        <w:t>yay</w:t>
      </w:r>
      <w:r>
        <w:rPr>
          <w:b/>
          <w:color w:val="231F20"/>
          <w:spacing w:val="-1"/>
          <w:w w:val="92"/>
          <w:sz w:val="22"/>
        </w:rPr>
        <w:t>g</w:t>
      </w:r>
      <w:r>
        <w:rPr>
          <w:b/>
          <w:color w:val="231F20"/>
          <w:w w:val="31"/>
          <w:sz w:val="22"/>
        </w:rPr>
        <w:t></w:t>
      </w:r>
      <w:r>
        <w:rPr>
          <w:b/>
          <w:color w:val="231F20"/>
          <w:w w:val="87"/>
          <w:sz w:val="22"/>
        </w:rPr>
        <w:t>n</w:t>
      </w:r>
      <w:r>
        <w:rPr>
          <w:b/>
          <w:color w:val="231F20"/>
          <w:sz w:val="22"/>
        </w:rPr>
        <w:t>    </w:t>
      </w:r>
      <w:r>
        <w:rPr>
          <w:b/>
          <w:color w:val="231F20"/>
          <w:spacing w:val="-1"/>
          <w:w w:val="92"/>
          <w:sz w:val="22"/>
        </w:rPr>
        <w:t>e</w:t>
      </w:r>
      <w:r>
        <w:rPr>
          <w:b/>
          <w:color w:val="231F20"/>
          <w:spacing w:val="-1"/>
          <w:w w:val="90"/>
          <w:sz w:val="22"/>
        </w:rPr>
        <w:t>g</w:t>
      </w:r>
      <w:r>
        <w:rPr>
          <w:b/>
          <w:color w:val="231F20"/>
          <w:spacing w:val="1"/>
          <w:w w:val="88"/>
          <w:sz w:val="22"/>
        </w:rPr>
        <w:t>i</w:t>
      </w:r>
      <w:r>
        <w:rPr>
          <w:b/>
          <w:color w:val="231F20"/>
          <w:w w:val="90"/>
          <w:sz w:val="22"/>
        </w:rPr>
        <w:t>ti</w:t>
      </w:r>
      <w:r>
        <w:rPr>
          <w:b/>
          <w:color w:val="231F20"/>
          <w:w w:val="87"/>
          <w:sz w:val="22"/>
        </w:rPr>
        <w:t>m </w:t>
      </w:r>
      <w:r>
        <w:rPr>
          <w:b/>
          <w:color w:val="231F20"/>
          <w:spacing w:val="-1"/>
          <w:w w:val="90"/>
          <w:sz w:val="22"/>
        </w:rPr>
        <w:t>k</w:t>
      </w:r>
      <w:r>
        <w:rPr>
          <w:b/>
          <w:color w:val="231F20"/>
          <w:w w:val="90"/>
          <w:sz w:val="22"/>
        </w:rPr>
        <w:t>u</w:t>
      </w:r>
      <w:r>
        <w:rPr>
          <w:b/>
          <w:color w:val="231F20"/>
          <w:spacing w:val="-1"/>
          <w:w w:val="87"/>
          <w:sz w:val="22"/>
        </w:rPr>
        <w:t>ru</w:t>
      </w:r>
      <w:r>
        <w:rPr>
          <w:b/>
          <w:color w:val="231F20"/>
          <w:spacing w:val="1"/>
          <w:w w:val="87"/>
          <w:sz w:val="22"/>
        </w:rPr>
        <w:t>m</w:t>
      </w:r>
      <w:r>
        <w:rPr>
          <w:b/>
          <w:color w:val="231F20"/>
          <w:spacing w:val="-1"/>
          <w:w w:val="89"/>
          <w:sz w:val="22"/>
        </w:rPr>
        <w:t>l</w:t>
      </w:r>
      <w:r>
        <w:rPr>
          <w:b/>
          <w:color w:val="231F20"/>
          <w:spacing w:val="-1"/>
          <w:w w:val="89"/>
          <w:sz w:val="22"/>
        </w:rPr>
        <w:t>ar</w:t>
      </w:r>
      <w:r>
        <w:rPr>
          <w:b/>
          <w:color w:val="231F20"/>
          <w:spacing w:val="1"/>
          <w:w w:val="31"/>
          <w:sz w:val="22"/>
        </w:rPr>
        <w:t></w:t>
      </w:r>
      <w:r>
        <w:rPr>
          <w:b/>
          <w:color w:val="231F20"/>
          <w:w w:val="87"/>
          <w:sz w:val="22"/>
        </w:rPr>
        <w:t>n</w:t>
      </w:r>
      <w:r>
        <w:rPr>
          <w:b/>
          <w:color w:val="231F20"/>
          <w:w w:val="31"/>
          <w:sz w:val="22"/>
        </w:rPr>
        <w:t></w:t>
      </w:r>
      <w:r>
        <w:rPr>
          <w:b/>
          <w:color w:val="231F20"/>
          <w:spacing w:val="-1"/>
          <w:w w:val="83"/>
          <w:sz w:val="22"/>
        </w:rPr>
        <w:t>n</w:t>
      </w:r>
      <w:r>
        <w:rPr>
          <w:b/>
          <w:color w:val="231F20"/>
          <w:w w:val="83"/>
          <w:sz w:val="22"/>
        </w:rPr>
        <w:t>;</w:t>
      </w:r>
      <w:r>
        <w:rPr>
          <w:b/>
          <w:color w:val="231F20"/>
          <w:sz w:val="22"/>
        </w:rPr>
        <w:t> </w:t>
      </w:r>
      <w:r>
        <w:rPr>
          <w:color w:val="231F20"/>
          <w:spacing w:val="-1"/>
          <w:w w:val="97"/>
          <w:sz w:val="22"/>
        </w:rPr>
        <w:t>k</w:t>
      </w:r>
      <w:r>
        <w:rPr>
          <w:color w:val="231F20"/>
          <w:spacing w:val="-1"/>
          <w:w w:val="100"/>
          <w:sz w:val="22"/>
        </w:rPr>
        <w:t>e</w:t>
      </w:r>
      <w:r>
        <w:rPr>
          <w:color w:val="231F20"/>
          <w:spacing w:val="-1"/>
          <w:w w:val="94"/>
          <w:sz w:val="22"/>
        </w:rPr>
        <w:t>n</w:t>
      </w:r>
      <w:r>
        <w:rPr>
          <w:color w:val="231F20"/>
          <w:w w:val="96"/>
          <w:sz w:val="22"/>
        </w:rPr>
        <w:t>d</w:t>
      </w:r>
      <w:r>
        <w:rPr>
          <w:color w:val="231F20"/>
          <w:w w:val="94"/>
          <w:sz w:val="22"/>
        </w:rPr>
        <w:t>i</w:t>
      </w:r>
      <w:r>
        <w:rPr>
          <w:color w:val="231F20"/>
          <w:sz w:val="22"/>
        </w:rPr>
        <w:t> </w:t>
      </w:r>
      <w:r>
        <w:rPr>
          <w:color w:val="231F20"/>
          <w:w w:val="96"/>
          <w:sz w:val="22"/>
        </w:rPr>
        <w:t>ç</w:t>
      </w:r>
      <w:r>
        <w:rPr>
          <w:color w:val="231F20"/>
          <w:w w:val="100"/>
          <w:sz w:val="22"/>
        </w:rPr>
        <w:t>e</w:t>
      </w:r>
      <w:r>
        <w:rPr>
          <w:color w:val="231F20"/>
          <w:spacing w:val="-1"/>
          <w:w w:val="101"/>
          <w:sz w:val="22"/>
        </w:rPr>
        <w:t>v</w:t>
      </w:r>
      <w:r>
        <w:rPr>
          <w:color w:val="231F20"/>
          <w:w w:val="100"/>
          <w:sz w:val="22"/>
        </w:rPr>
        <w:t>r</w:t>
      </w:r>
      <w:r>
        <w:rPr>
          <w:color w:val="231F20"/>
          <w:spacing w:val="-1"/>
          <w:w w:val="100"/>
          <w:sz w:val="22"/>
        </w:rPr>
        <w:t>e</w:t>
      </w:r>
      <w:r>
        <w:rPr>
          <w:color w:val="231F20"/>
          <w:w w:val="94"/>
          <w:sz w:val="22"/>
        </w:rPr>
        <w:t>l</w:t>
      </w:r>
      <w:r>
        <w:rPr>
          <w:color w:val="231F20"/>
          <w:spacing w:val="-1"/>
          <w:w w:val="100"/>
          <w:sz w:val="22"/>
        </w:rPr>
        <w:t>e</w:t>
      </w:r>
      <w:r>
        <w:rPr>
          <w:color w:val="231F20"/>
          <w:w w:val="100"/>
          <w:sz w:val="22"/>
        </w:rPr>
        <w:t>r</w:t>
      </w:r>
      <w:r>
        <w:rPr>
          <w:color w:val="231F20"/>
          <w:w w:val="94"/>
          <w:sz w:val="22"/>
        </w:rPr>
        <w:t>i</w:t>
      </w:r>
      <w:r>
        <w:rPr>
          <w:color w:val="231F20"/>
          <w:spacing w:val="-1"/>
          <w:w w:val="95"/>
          <w:sz w:val="22"/>
        </w:rPr>
        <w:t>n</w:t>
      </w:r>
      <w:r>
        <w:rPr>
          <w:color w:val="231F20"/>
          <w:w w:val="95"/>
          <w:sz w:val="22"/>
        </w:rPr>
        <w:t>d</w:t>
      </w:r>
      <w:r>
        <w:rPr>
          <w:color w:val="231F20"/>
          <w:spacing w:val="-1"/>
          <w:w w:val="100"/>
          <w:sz w:val="22"/>
        </w:rPr>
        <w:t>e</w:t>
      </w:r>
      <w:r>
        <w:rPr>
          <w:color w:val="231F20"/>
          <w:spacing w:val="-1"/>
          <w:w w:val="97"/>
          <w:sz w:val="22"/>
        </w:rPr>
        <w:t>k</w:t>
      </w:r>
      <w:r>
        <w:rPr>
          <w:color w:val="231F20"/>
          <w:w w:val="94"/>
          <w:sz w:val="22"/>
        </w:rPr>
        <w:t>i</w:t>
      </w:r>
      <w:r>
        <w:rPr>
          <w:color w:val="231F20"/>
          <w:sz w:val="22"/>
        </w:rPr>
        <w:t> </w:t>
      </w:r>
      <w:r>
        <w:rPr>
          <w:color w:val="231F20"/>
          <w:spacing w:val="-1"/>
          <w:w w:val="100"/>
          <w:sz w:val="22"/>
        </w:rPr>
        <w:t>öz</w:t>
      </w:r>
      <w:r>
        <w:rPr>
          <w:color w:val="231F20"/>
          <w:spacing w:val="-1"/>
          <w:w w:val="100"/>
          <w:sz w:val="22"/>
        </w:rPr>
        <w:t>e</w:t>
      </w:r>
      <w:r>
        <w:rPr>
          <w:color w:val="231F20"/>
          <w:w w:val="94"/>
          <w:sz w:val="22"/>
        </w:rPr>
        <w:t>l</w:t>
      </w:r>
      <w:r>
        <w:rPr>
          <w:color w:val="231F20"/>
          <w:sz w:val="22"/>
        </w:rPr>
        <w:t> </w:t>
      </w:r>
      <w:r>
        <w:rPr>
          <w:color w:val="231F20"/>
          <w:spacing w:val="-1"/>
          <w:w w:val="98"/>
          <w:sz w:val="22"/>
        </w:rPr>
        <w:t>eg</w:t>
      </w:r>
      <w:r>
        <w:rPr>
          <w:color w:val="231F20"/>
          <w:w w:val="94"/>
          <w:sz w:val="22"/>
        </w:rPr>
        <w:t>i</w:t>
      </w:r>
      <w:r>
        <w:rPr>
          <w:color w:val="231F20"/>
          <w:spacing w:val="-1"/>
          <w:w w:val="97"/>
          <w:sz w:val="22"/>
        </w:rPr>
        <w:t>t</w:t>
      </w:r>
      <w:r>
        <w:rPr>
          <w:color w:val="231F20"/>
          <w:w w:val="94"/>
          <w:sz w:val="22"/>
        </w:rPr>
        <w:t>i</w:t>
      </w:r>
      <w:r>
        <w:rPr>
          <w:color w:val="231F20"/>
          <w:w w:val="94"/>
          <w:sz w:val="22"/>
        </w:rPr>
        <w:t>m</w:t>
      </w:r>
      <w:r>
        <w:rPr>
          <w:color w:val="231F20"/>
          <w:w w:val="100"/>
          <w:sz w:val="22"/>
        </w:rPr>
        <w:t>e</w:t>
      </w:r>
      <w:r>
        <w:rPr>
          <w:color w:val="231F20"/>
          <w:sz w:val="22"/>
        </w:rPr>
        <w:t> </w:t>
      </w:r>
      <w:r>
        <w:rPr>
          <w:color w:val="231F20"/>
          <w:w w:val="94"/>
          <w:sz w:val="22"/>
        </w:rPr>
        <w:t>i</w:t>
      </w:r>
      <w:r>
        <w:rPr>
          <w:color w:val="231F20"/>
          <w:w w:val="94"/>
          <w:sz w:val="22"/>
        </w:rPr>
        <w:t>h</w:t>
      </w:r>
      <w:r>
        <w:rPr>
          <w:color w:val="231F20"/>
          <w:w w:val="97"/>
          <w:sz w:val="22"/>
        </w:rPr>
        <w:t>t</w:t>
      </w:r>
      <w:r>
        <w:rPr>
          <w:color w:val="231F20"/>
          <w:w w:val="94"/>
          <w:sz w:val="22"/>
        </w:rPr>
        <w:t>i</w:t>
      </w:r>
      <w:r>
        <w:rPr>
          <w:color w:val="231F20"/>
          <w:spacing w:val="-1"/>
          <w:w w:val="102"/>
          <w:sz w:val="22"/>
        </w:rPr>
        <w:t>y</w:t>
      </w:r>
      <w:r>
        <w:rPr>
          <w:color w:val="231F20"/>
          <w:spacing w:val="-1"/>
          <w:w w:val="96"/>
          <w:sz w:val="22"/>
        </w:rPr>
        <w:t>a</w:t>
      </w:r>
      <w:r>
        <w:rPr>
          <w:color w:val="231F20"/>
          <w:w w:val="96"/>
          <w:sz w:val="22"/>
        </w:rPr>
        <w:t>c</w:t>
      </w:r>
      <w:r>
        <w:rPr>
          <w:color w:val="231F20"/>
          <w:w w:val="94"/>
          <w:sz w:val="22"/>
        </w:rPr>
        <w:t>ı</w:t>
      </w:r>
      <w:r>
        <w:rPr>
          <w:color w:val="231F20"/>
          <w:sz w:val="22"/>
        </w:rPr>
        <w:t> </w:t>
      </w:r>
      <w:r>
        <w:rPr>
          <w:color w:val="231F20"/>
          <w:spacing w:val="-1"/>
          <w:w w:val="97"/>
          <w:sz w:val="22"/>
        </w:rPr>
        <w:t>o</w:t>
      </w:r>
      <w:r>
        <w:rPr>
          <w:color w:val="231F20"/>
          <w:w w:val="97"/>
          <w:sz w:val="22"/>
        </w:rPr>
        <w:t>l</w:t>
      </w:r>
      <w:r>
        <w:rPr>
          <w:color w:val="231F20"/>
          <w:spacing w:val="-1"/>
          <w:w w:val="96"/>
          <w:sz w:val="22"/>
        </w:rPr>
        <w:t>a</w:t>
      </w:r>
      <w:r>
        <w:rPr>
          <w:color w:val="231F20"/>
          <w:w w:val="94"/>
          <w:sz w:val="22"/>
        </w:rPr>
        <w:t>n</w:t>
      </w:r>
      <w:r>
        <w:rPr>
          <w:color w:val="231F20"/>
          <w:sz w:val="22"/>
        </w:rPr>
        <w:t> </w:t>
      </w:r>
      <w:r>
        <w:rPr>
          <w:color w:val="231F20"/>
          <w:spacing w:val="-1"/>
          <w:w w:val="97"/>
          <w:sz w:val="22"/>
        </w:rPr>
        <w:t>b</w:t>
      </w:r>
      <w:r>
        <w:rPr>
          <w:color w:val="231F20"/>
          <w:w w:val="94"/>
          <w:sz w:val="22"/>
        </w:rPr>
        <w:t>i</w:t>
      </w:r>
      <w:r>
        <w:rPr>
          <w:color w:val="231F20"/>
          <w:w w:val="100"/>
          <w:sz w:val="22"/>
        </w:rPr>
        <w:t>r</w:t>
      </w:r>
      <w:r>
        <w:rPr>
          <w:color w:val="231F20"/>
          <w:spacing w:val="-1"/>
          <w:w w:val="100"/>
          <w:sz w:val="22"/>
        </w:rPr>
        <w:t>e</w:t>
      </w:r>
      <w:r>
        <w:rPr>
          <w:color w:val="231F20"/>
          <w:spacing w:val="-1"/>
          <w:w w:val="102"/>
          <w:sz w:val="22"/>
        </w:rPr>
        <w:t>y</w:t>
      </w:r>
      <w:r>
        <w:rPr>
          <w:color w:val="231F20"/>
          <w:spacing w:val="1"/>
          <w:w w:val="94"/>
          <w:sz w:val="22"/>
        </w:rPr>
        <w:t>l</w:t>
      </w:r>
      <w:r>
        <w:rPr>
          <w:color w:val="231F20"/>
          <w:spacing w:val="-1"/>
          <w:w w:val="100"/>
          <w:sz w:val="22"/>
        </w:rPr>
        <w:t>e</w:t>
      </w:r>
      <w:r>
        <w:rPr>
          <w:color w:val="231F20"/>
          <w:w w:val="100"/>
          <w:sz w:val="22"/>
        </w:rPr>
        <w:t>r</w:t>
      </w:r>
      <w:r>
        <w:rPr>
          <w:color w:val="231F20"/>
          <w:w w:val="100"/>
          <w:sz w:val="22"/>
        </w:rPr>
        <w:t>e</w:t>
      </w:r>
      <w:r>
        <w:rPr>
          <w:color w:val="231F20"/>
          <w:sz w:val="22"/>
        </w:rPr>
        <w:t> </w:t>
      </w:r>
      <w:r>
        <w:rPr>
          <w:color w:val="231F20"/>
          <w:w w:val="98"/>
          <w:sz w:val="22"/>
        </w:rPr>
        <w:t>ö</w:t>
      </w:r>
      <w:r>
        <w:rPr>
          <w:color w:val="231F20"/>
          <w:spacing w:val="-1"/>
          <w:w w:val="102"/>
          <w:sz w:val="22"/>
        </w:rPr>
        <w:t>z</w:t>
      </w:r>
      <w:r>
        <w:rPr>
          <w:color w:val="231F20"/>
          <w:spacing w:val="-1"/>
          <w:w w:val="100"/>
          <w:sz w:val="22"/>
        </w:rPr>
        <w:t>e</w:t>
      </w:r>
      <w:r>
        <w:rPr>
          <w:color w:val="231F20"/>
          <w:w w:val="94"/>
          <w:sz w:val="22"/>
        </w:rPr>
        <w:t>l </w:t>
      </w:r>
      <w:r>
        <w:rPr>
          <w:color w:val="231F20"/>
          <w:sz w:val="22"/>
        </w:rPr>
        <w:t>egitim hizmetleri saglamakla yükümlü oldukları hükme baglanmıçtır.</w:t>
      </w:r>
    </w:p>
    <w:p>
      <w:pPr>
        <w:pStyle w:val="BodyText"/>
        <w:spacing w:line="247" w:lineRule="auto" w:before="122"/>
        <w:ind w:left="676" w:right="534" w:firstLine="567"/>
        <w:jc w:val="both"/>
      </w:pPr>
      <w:r>
        <w:rPr>
          <w:color w:val="231F20"/>
        </w:rPr>
        <w:t>Bütün</w:t>
      </w:r>
      <w:r>
        <w:rPr>
          <w:color w:val="231F20"/>
          <w:spacing w:val="-19"/>
        </w:rPr>
        <w:t> </w:t>
      </w:r>
      <w:r>
        <w:rPr>
          <w:color w:val="231F20"/>
        </w:rPr>
        <w:t>bu</w:t>
      </w:r>
      <w:r>
        <w:rPr>
          <w:color w:val="231F20"/>
          <w:spacing w:val="-18"/>
        </w:rPr>
        <w:t> </w:t>
      </w:r>
      <w:r>
        <w:rPr>
          <w:color w:val="231F20"/>
        </w:rPr>
        <w:t>yasal</w:t>
      </w:r>
      <w:r>
        <w:rPr>
          <w:color w:val="231F20"/>
          <w:spacing w:val="-18"/>
        </w:rPr>
        <w:t> </w:t>
      </w:r>
      <w:r>
        <w:rPr>
          <w:color w:val="231F20"/>
        </w:rPr>
        <w:t>düzenlemeler</w:t>
      </w:r>
      <w:r>
        <w:rPr>
          <w:color w:val="231F20"/>
          <w:spacing w:val="-18"/>
        </w:rPr>
        <w:t> </w:t>
      </w:r>
      <w:r>
        <w:rPr>
          <w:color w:val="231F20"/>
        </w:rPr>
        <w:t>göz</w:t>
      </w:r>
      <w:r>
        <w:rPr>
          <w:color w:val="231F20"/>
          <w:spacing w:val="-15"/>
        </w:rPr>
        <w:t> </w:t>
      </w:r>
      <w:r>
        <w:rPr>
          <w:color w:val="231F20"/>
        </w:rPr>
        <w:t>önünde</w:t>
      </w:r>
      <w:r>
        <w:rPr>
          <w:color w:val="231F20"/>
          <w:spacing w:val="-17"/>
        </w:rPr>
        <w:t> </w:t>
      </w:r>
      <w:r>
        <w:rPr>
          <w:color w:val="231F20"/>
        </w:rPr>
        <w:t>bulundurularak</w:t>
      </w:r>
      <w:r>
        <w:rPr>
          <w:color w:val="231F20"/>
          <w:spacing w:val="-18"/>
        </w:rPr>
        <w:t> </w:t>
      </w:r>
      <w:r>
        <w:rPr>
          <w:color w:val="231F20"/>
        </w:rPr>
        <w:t>hazırlanan</w:t>
      </w:r>
      <w:r>
        <w:rPr>
          <w:color w:val="231F20"/>
          <w:spacing w:val="-18"/>
        </w:rPr>
        <w:t> </w:t>
      </w:r>
      <w:r>
        <w:rPr>
          <w:color w:val="231F20"/>
        </w:rPr>
        <w:t>ve uygulamaya</w:t>
      </w:r>
      <w:r>
        <w:rPr>
          <w:color w:val="231F20"/>
          <w:spacing w:val="-17"/>
        </w:rPr>
        <w:t> </w:t>
      </w:r>
      <w:r>
        <w:rPr>
          <w:color w:val="231F20"/>
        </w:rPr>
        <w:t>konulan</w:t>
      </w:r>
      <w:r>
        <w:rPr>
          <w:color w:val="231F20"/>
          <w:spacing w:val="-16"/>
        </w:rPr>
        <w:t> </w:t>
      </w:r>
      <w:r>
        <w:rPr>
          <w:color w:val="231F20"/>
        </w:rPr>
        <w:t>Özel</w:t>
      </w:r>
      <w:r>
        <w:rPr>
          <w:color w:val="231F20"/>
          <w:spacing w:val="-16"/>
        </w:rPr>
        <w:t> </w:t>
      </w:r>
      <w:r>
        <w:rPr>
          <w:color w:val="231F20"/>
        </w:rPr>
        <w:t>Egitim</w:t>
      </w:r>
      <w:r>
        <w:rPr>
          <w:color w:val="231F20"/>
          <w:spacing w:val="-16"/>
        </w:rPr>
        <w:t> </w:t>
      </w:r>
      <w:r>
        <w:rPr>
          <w:color w:val="231F20"/>
        </w:rPr>
        <w:t>Hizmetleri</w:t>
      </w:r>
      <w:r>
        <w:rPr>
          <w:color w:val="231F20"/>
          <w:spacing w:val="-16"/>
        </w:rPr>
        <w:t> </w:t>
      </w:r>
      <w:r>
        <w:rPr>
          <w:color w:val="231F20"/>
        </w:rPr>
        <w:t>Yönetmeligi’nde</w:t>
      </w:r>
      <w:r>
        <w:rPr>
          <w:color w:val="231F20"/>
          <w:spacing w:val="-16"/>
        </w:rPr>
        <w:t> </w:t>
      </w:r>
      <w:r>
        <w:rPr>
          <w:color w:val="231F20"/>
        </w:rPr>
        <w:t>erken</w:t>
      </w:r>
      <w:r>
        <w:rPr>
          <w:color w:val="231F20"/>
          <w:spacing w:val="-12"/>
        </w:rPr>
        <w:t> </w:t>
      </w:r>
      <w:r>
        <w:rPr>
          <w:color w:val="231F20"/>
        </w:rPr>
        <w:t>çocukluk dönemi egitimi ile okul öncesi egitim hizmetleri de dahil gerekli açıklamalar ve</w:t>
      </w:r>
      <w:r>
        <w:rPr>
          <w:color w:val="231F20"/>
          <w:spacing w:val="-30"/>
        </w:rPr>
        <w:t> </w:t>
      </w:r>
      <w:r>
        <w:rPr>
          <w:color w:val="231F20"/>
        </w:rPr>
        <w:t>uygulama</w:t>
      </w:r>
      <w:r>
        <w:rPr>
          <w:color w:val="231F20"/>
          <w:spacing w:val="-29"/>
        </w:rPr>
        <w:t> </w:t>
      </w:r>
      <w:r>
        <w:rPr>
          <w:color w:val="231F20"/>
        </w:rPr>
        <w:t>esasları</w:t>
      </w:r>
      <w:r>
        <w:rPr>
          <w:color w:val="231F20"/>
          <w:spacing w:val="-30"/>
        </w:rPr>
        <w:t> </w:t>
      </w:r>
      <w:r>
        <w:rPr>
          <w:color w:val="231F20"/>
        </w:rPr>
        <w:t>belirlenmiçtir.</w:t>
      </w:r>
      <w:r>
        <w:rPr>
          <w:color w:val="231F20"/>
          <w:spacing w:val="-29"/>
        </w:rPr>
        <w:t> </w:t>
      </w:r>
      <w:r>
        <w:rPr>
          <w:color w:val="231F20"/>
        </w:rPr>
        <w:t>Bu</w:t>
      </w:r>
      <w:r>
        <w:rPr>
          <w:color w:val="231F20"/>
          <w:spacing w:val="-29"/>
        </w:rPr>
        <w:t> </w:t>
      </w:r>
      <w:r>
        <w:rPr>
          <w:color w:val="231F20"/>
        </w:rPr>
        <w:t>Yönetmelikle</w:t>
      </w:r>
      <w:r>
        <w:rPr>
          <w:color w:val="231F20"/>
          <w:spacing w:val="-30"/>
        </w:rPr>
        <w:t> </w:t>
      </w:r>
      <w:r>
        <w:rPr>
          <w:color w:val="231F20"/>
        </w:rPr>
        <w:t>egitimlerini</w:t>
      </w:r>
      <w:r>
        <w:rPr>
          <w:color w:val="231F20"/>
          <w:spacing w:val="-29"/>
        </w:rPr>
        <w:t> </w:t>
      </w:r>
      <w:r>
        <w:rPr>
          <w:color w:val="231F20"/>
        </w:rPr>
        <w:t>kaynaçtırma yoluyla sürdürecek ögrencilerin egitim-ögretim haklarından en üst düzeyde yararlanmalarını ve egitimlerini tamamlamalarını saglamak amacıyla, okul/kurumlara</w:t>
      </w:r>
      <w:r>
        <w:rPr>
          <w:color w:val="231F20"/>
          <w:spacing w:val="-13"/>
        </w:rPr>
        <w:t> </w:t>
      </w:r>
      <w:r>
        <w:rPr>
          <w:color w:val="231F20"/>
        </w:rPr>
        <w:t>nasıl</w:t>
      </w:r>
      <w:r>
        <w:rPr>
          <w:color w:val="231F20"/>
          <w:spacing w:val="-12"/>
        </w:rPr>
        <w:t> </w:t>
      </w:r>
      <w:r>
        <w:rPr>
          <w:color w:val="231F20"/>
        </w:rPr>
        <w:t>ve</w:t>
      </w:r>
      <w:r>
        <w:rPr>
          <w:color w:val="231F20"/>
          <w:spacing w:val="-12"/>
        </w:rPr>
        <w:t> </w:t>
      </w:r>
      <w:r>
        <w:rPr>
          <w:color w:val="231F20"/>
        </w:rPr>
        <w:t>hangi</w:t>
      </w:r>
      <w:r>
        <w:rPr>
          <w:color w:val="231F20"/>
          <w:spacing w:val="-12"/>
        </w:rPr>
        <w:t> </w:t>
      </w:r>
      <w:r>
        <w:rPr>
          <w:color w:val="231F20"/>
        </w:rPr>
        <w:t>çartlarda</w:t>
      </w:r>
      <w:r>
        <w:rPr>
          <w:color w:val="231F20"/>
          <w:spacing w:val="-13"/>
        </w:rPr>
        <w:t> </w:t>
      </w:r>
      <w:r>
        <w:rPr>
          <w:color w:val="231F20"/>
        </w:rPr>
        <w:t>yerleçtirmelerinin</w:t>
      </w:r>
      <w:r>
        <w:rPr>
          <w:color w:val="231F20"/>
          <w:spacing w:val="-12"/>
        </w:rPr>
        <w:t> </w:t>
      </w:r>
      <w:r>
        <w:rPr>
          <w:color w:val="231F20"/>
        </w:rPr>
        <w:t>yapılacagı,</w:t>
      </w:r>
      <w:r>
        <w:rPr>
          <w:color w:val="231F20"/>
          <w:spacing w:val="-12"/>
        </w:rPr>
        <w:t> </w:t>
      </w:r>
      <w:r>
        <w:rPr>
          <w:color w:val="231F20"/>
        </w:rPr>
        <w:t>destek egitim odalarının ve/veya özel egitim sınıflarının açılması, bu ögrencilerin egitim ihtiyaçlarının belirlenmesi ve gerekli tüm tedbirlerin alınması</w:t>
      </w:r>
      <w:r>
        <w:rPr>
          <w:color w:val="231F20"/>
          <w:spacing w:val="-34"/>
        </w:rPr>
        <w:t> </w:t>
      </w:r>
      <w:r>
        <w:rPr>
          <w:b/>
          <w:color w:val="231F20"/>
        </w:rPr>
        <w:t>Il/Ilçe </w:t>
      </w:r>
      <w:r>
        <w:rPr>
          <w:b/>
          <w:color w:val="231F20"/>
          <w:spacing w:val="-1"/>
          <w:w w:val="88"/>
        </w:rPr>
        <w:t>Öze</w:t>
      </w:r>
      <w:r>
        <w:rPr>
          <w:b/>
          <w:color w:val="231F20"/>
          <w:w w:val="88"/>
        </w:rPr>
        <w:t>l</w:t>
      </w:r>
      <w:r>
        <w:rPr>
          <w:b/>
          <w:color w:val="231F20"/>
          <w:spacing w:val="-9"/>
        </w:rPr>
        <w:t> </w:t>
      </w:r>
      <w:r>
        <w:rPr>
          <w:b/>
          <w:color w:val="231F20"/>
          <w:spacing w:val="1"/>
          <w:w w:val="79"/>
        </w:rPr>
        <w:t>E</w:t>
      </w:r>
      <w:r>
        <w:rPr>
          <w:b/>
          <w:color w:val="231F20"/>
          <w:spacing w:val="-1"/>
          <w:w w:val="90"/>
        </w:rPr>
        <w:t>g</w:t>
      </w:r>
      <w:r>
        <w:rPr>
          <w:b/>
          <w:color w:val="231F20"/>
          <w:w w:val="88"/>
        </w:rPr>
        <w:t>itim</w:t>
      </w:r>
      <w:r>
        <w:rPr>
          <w:b/>
          <w:color w:val="231F20"/>
          <w:spacing w:val="-8"/>
        </w:rPr>
        <w:t> </w:t>
      </w:r>
      <w:r>
        <w:rPr>
          <w:b/>
          <w:color w:val="231F20"/>
          <w:w w:val="78"/>
        </w:rPr>
        <w:t>H</w:t>
      </w:r>
      <w:r>
        <w:rPr>
          <w:b/>
          <w:color w:val="231F20"/>
          <w:spacing w:val="-1"/>
          <w:w w:val="88"/>
        </w:rPr>
        <w:t>i</w:t>
      </w:r>
      <w:r>
        <w:rPr>
          <w:b/>
          <w:color w:val="231F20"/>
          <w:w w:val="91"/>
        </w:rPr>
        <w:t>z</w:t>
      </w:r>
      <w:r>
        <w:rPr>
          <w:b/>
          <w:color w:val="231F20"/>
          <w:spacing w:val="-1"/>
          <w:w w:val="87"/>
        </w:rPr>
        <w:t>m</w:t>
      </w:r>
      <w:r>
        <w:rPr>
          <w:b/>
          <w:color w:val="231F20"/>
          <w:w w:val="92"/>
        </w:rPr>
        <w:t>e</w:t>
      </w:r>
      <w:r>
        <w:rPr>
          <w:b/>
          <w:color w:val="231F20"/>
          <w:spacing w:val="-1"/>
          <w:w w:val="91"/>
        </w:rPr>
        <w:t>t</w:t>
      </w:r>
      <w:r>
        <w:rPr>
          <w:b/>
          <w:color w:val="231F20"/>
          <w:spacing w:val="-1"/>
          <w:w w:val="89"/>
        </w:rPr>
        <w:t>l</w:t>
      </w:r>
      <w:r>
        <w:rPr>
          <w:b/>
          <w:color w:val="231F20"/>
          <w:spacing w:val="1"/>
          <w:w w:val="92"/>
        </w:rPr>
        <w:t>e</w:t>
      </w:r>
      <w:r>
        <w:rPr>
          <w:b/>
          <w:color w:val="231F20"/>
          <w:spacing w:val="-1"/>
          <w:w w:val="88"/>
        </w:rPr>
        <w:t>r</w:t>
      </w:r>
      <w:r>
        <w:rPr>
          <w:b/>
          <w:color w:val="231F20"/>
          <w:w w:val="88"/>
        </w:rPr>
        <w:t>i</w:t>
      </w:r>
      <w:r>
        <w:rPr>
          <w:b/>
          <w:color w:val="231F20"/>
          <w:spacing w:val="-7"/>
        </w:rPr>
        <w:t> </w:t>
      </w:r>
      <w:r>
        <w:rPr>
          <w:b/>
          <w:color w:val="231F20"/>
          <w:w w:val="87"/>
        </w:rPr>
        <w:t>Kurulla</w:t>
      </w:r>
      <w:r>
        <w:rPr>
          <w:b/>
          <w:color w:val="231F20"/>
          <w:spacing w:val="-1"/>
          <w:w w:val="87"/>
        </w:rPr>
        <w:t>r</w:t>
      </w:r>
      <w:r>
        <w:rPr>
          <w:b/>
          <w:color w:val="231F20"/>
          <w:w w:val="31"/>
        </w:rPr>
        <w:t></w:t>
      </w:r>
      <w:r>
        <w:rPr>
          <w:b/>
          <w:color w:val="231F20"/>
          <w:spacing w:val="1"/>
          <w:w w:val="87"/>
        </w:rPr>
        <w:t>’</w:t>
      </w:r>
      <w:r>
        <w:rPr>
          <w:b/>
          <w:color w:val="231F20"/>
          <w:spacing w:val="-1"/>
          <w:w w:val="87"/>
        </w:rPr>
        <w:t>n</w:t>
      </w:r>
      <w:r>
        <w:rPr>
          <w:b/>
          <w:color w:val="231F20"/>
          <w:w w:val="31"/>
        </w:rPr>
        <w:t></w:t>
      </w:r>
      <w:r>
        <w:rPr>
          <w:b/>
          <w:color w:val="231F20"/>
          <w:w w:val="87"/>
        </w:rPr>
        <w:t>n</w:t>
      </w:r>
      <w:r>
        <w:rPr>
          <w:b/>
          <w:color w:val="231F20"/>
          <w:spacing w:val="-8"/>
        </w:rPr>
        <w:t> </w:t>
      </w:r>
      <w:r>
        <w:rPr>
          <w:color w:val="231F20"/>
          <w:w w:val="96"/>
        </w:rPr>
        <w:t>sorumluluguna</w:t>
      </w:r>
      <w:r>
        <w:rPr>
          <w:color w:val="231F20"/>
          <w:spacing w:val="-5"/>
        </w:rPr>
        <w:t> </w:t>
      </w:r>
      <w:r>
        <w:rPr>
          <w:color w:val="231F20"/>
          <w:w w:val="96"/>
        </w:rPr>
        <w:t>verilmiçtir.</w:t>
      </w:r>
    </w:p>
    <w:p>
      <w:pPr>
        <w:pStyle w:val="BodyText"/>
        <w:spacing w:line="247" w:lineRule="auto" w:before="125"/>
        <w:ind w:left="676" w:right="532" w:firstLine="567"/>
        <w:jc w:val="both"/>
      </w:pPr>
      <w:r>
        <w:rPr>
          <w:color w:val="231F20"/>
        </w:rPr>
        <w:t>Ayrıca, Özel Egitim Hizmetleri Yönetmeligine dayanılarak hazırlanan 2008/60 sayılı Genelge ile Kaynaçtırma Yoluyla Egitim Uygulamalarının sistemli bir çekilde yürütülmesi uygulamalardaki sorunların giderilmesi ve uygulamalarda birlik saglanması amaçlanmıçtır. Dolayısıyla uygulamalarda yasal görev ve sorumlulukların göz önünde bulundurulması gerekmektedir.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93"/>
        <w:ind w:left="761"/>
        <w:rPr>
          <w:rFonts w:ascii="Arial"/>
        </w:rPr>
      </w:pPr>
      <w:r>
        <w:rPr>
          <w:rFonts w:ascii="Arial"/>
          <w:color w:val="92278F"/>
        </w:rPr>
        <w:t>22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024pt;width:476.25pt;height:40.7pt;mso-position-horizontal-relative:page;mso-position-vertical-relative:page;z-index:-38797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4038pt;width:49.606pt;height:33.386pt;mso-position-horizontal-relative:page;mso-position-vertical-relative:page;z-index:4816" filled="true" fillcolor="#92278f" stroked="false">
            <v:fill type="solid"/>
            <w10:wrap type="none"/>
          </v:rect>
        </w:pict>
      </w:r>
      <w:r>
        <w:rPr/>
        <w:pict>
          <v:rect style="position:absolute;margin-left:0pt;margin-top:649.764038pt;width:389.414pt;height:33.386pt;mso-position-horizontal-relative:page;mso-position-vertical-relative:page;z-index:48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6"/>
        </w:rPr>
      </w:pPr>
    </w:p>
    <w:p>
      <w:pPr>
        <w:pStyle w:val="Heading1"/>
        <w:numPr>
          <w:ilvl w:val="1"/>
          <w:numId w:val="15"/>
        </w:numPr>
        <w:tabs>
          <w:tab w:pos="1543" w:val="left" w:leader="none"/>
        </w:tabs>
        <w:spacing w:line="240" w:lineRule="auto" w:before="51" w:after="0"/>
        <w:ind w:left="1542" w:right="0" w:hanging="462"/>
        <w:jc w:val="left"/>
      </w:pPr>
      <w:r>
        <w:rPr>
          <w:color w:val="17365D"/>
        </w:rPr>
        <w:t>KAYNA</w:t>
      </w:r>
      <w:r>
        <w:rPr>
          <w:rFonts w:ascii="Arial"/>
          <w:color w:val="17365D"/>
        </w:rPr>
        <w:t>$</w:t>
      </w:r>
      <w:r>
        <w:rPr>
          <w:color w:val="17365D"/>
        </w:rPr>
        <w:t>TIRMA</w:t>
      </w:r>
      <w:r>
        <w:rPr>
          <w:color w:val="17365D"/>
          <w:spacing w:val="-51"/>
        </w:rPr>
        <w:t> </w:t>
      </w:r>
      <w:r>
        <w:rPr>
          <w:color w:val="17365D"/>
        </w:rPr>
        <w:t>YOLUYLA</w:t>
      </w:r>
      <w:r>
        <w:rPr>
          <w:color w:val="17365D"/>
          <w:spacing w:val="-50"/>
        </w:rPr>
        <w:t> </w:t>
      </w:r>
      <w:r>
        <w:rPr>
          <w:color w:val="17365D"/>
        </w:rPr>
        <w:t>E</w:t>
      </w:r>
      <w:r>
        <w:rPr>
          <w:rFonts w:ascii="Arial"/>
          <w:color w:val="17365D"/>
        </w:rPr>
        <w:t>UI</w:t>
      </w:r>
      <w:r>
        <w:rPr>
          <w:color w:val="17365D"/>
        </w:rPr>
        <w:t>T</w:t>
      </w:r>
      <w:r>
        <w:rPr>
          <w:rFonts w:ascii="Arial"/>
          <w:color w:val="17365D"/>
        </w:rPr>
        <w:t>I</w:t>
      </w:r>
      <w:r>
        <w:rPr>
          <w:color w:val="17365D"/>
        </w:rPr>
        <w:t>M</w:t>
      </w:r>
      <w:r>
        <w:rPr>
          <w:rFonts w:ascii="Arial"/>
          <w:color w:val="17365D"/>
        </w:rPr>
        <w:t>I</w:t>
      </w:r>
      <w:r>
        <w:rPr>
          <w:color w:val="17365D"/>
        </w:rPr>
        <w:t>N</w:t>
      </w:r>
      <w:r>
        <w:rPr>
          <w:color w:val="17365D"/>
          <w:spacing w:val="-51"/>
        </w:rPr>
        <w:t> </w:t>
      </w:r>
      <w:r>
        <w:rPr>
          <w:color w:val="17365D"/>
        </w:rPr>
        <w:t>YARARLARI</w:t>
      </w:r>
      <w:r>
        <w:rPr>
          <w:color w:val="17365D"/>
          <w:spacing w:val="-50"/>
        </w:rPr>
        <w:t> </w:t>
      </w:r>
      <w:r>
        <w:rPr>
          <w:color w:val="17365D"/>
        </w:rPr>
        <w:t>NELERD</w:t>
      </w:r>
      <w:r>
        <w:rPr>
          <w:rFonts w:ascii="Arial"/>
          <w:color w:val="17365D"/>
        </w:rPr>
        <w:t>I</w:t>
      </w:r>
      <w:r>
        <w:rPr>
          <w:color w:val="17365D"/>
        </w:rPr>
        <w:t>R?</w:t>
      </w:r>
    </w:p>
    <w:p>
      <w:pPr>
        <w:pStyle w:val="BodyText"/>
        <w:spacing w:line="247" w:lineRule="auto" w:before="138"/>
        <w:ind w:left="513" w:right="419" w:firstLine="567"/>
      </w:pPr>
      <w:r>
        <w:rPr>
          <w:color w:val="231F20"/>
        </w:rPr>
        <w:t>Kaynaçtırma yoluyla egitimin özel egitime ihtiyacı olan ögrencilere, normal çocuklara, ailelere ve ögretmenlere yararları vardır.</w:t>
      </w:r>
    </w:p>
    <w:p>
      <w:pPr>
        <w:pStyle w:val="Heading1"/>
        <w:numPr>
          <w:ilvl w:val="2"/>
          <w:numId w:val="15"/>
        </w:numPr>
        <w:tabs>
          <w:tab w:pos="1745" w:val="left" w:leader="none"/>
        </w:tabs>
        <w:spacing w:line="240" w:lineRule="auto" w:before="118" w:after="0"/>
        <w:ind w:left="1744" w:right="0" w:hanging="664"/>
        <w:jc w:val="left"/>
        <w:rPr>
          <w:rFonts w:ascii="Arial" w:hAnsi="Arial"/>
        </w:rPr>
      </w:pPr>
      <w:r>
        <w:rPr>
          <w:color w:val="ED2024"/>
          <w:spacing w:val="-1"/>
          <w:w w:val="86"/>
        </w:rPr>
        <w:t>Öze</w:t>
      </w:r>
      <w:r>
        <w:rPr>
          <w:color w:val="ED2024"/>
          <w:w w:val="86"/>
        </w:rPr>
        <w:t>l</w:t>
      </w:r>
      <w:r>
        <w:rPr>
          <w:color w:val="ED2024"/>
          <w:spacing w:val="-21"/>
        </w:rPr>
        <w:t> </w:t>
      </w:r>
      <w:r>
        <w:rPr>
          <w:color w:val="ED2024"/>
          <w:w w:val="85"/>
        </w:rPr>
        <w:t>E</w:t>
      </w:r>
      <w:r>
        <w:rPr>
          <w:rFonts w:ascii="Arial" w:hAnsi="Arial"/>
          <w:color w:val="ED2024"/>
          <w:w w:val="77"/>
        </w:rPr>
        <w:t>g</w:t>
      </w:r>
      <w:r>
        <w:rPr>
          <w:color w:val="ED2024"/>
          <w:w w:val="88"/>
        </w:rPr>
        <w:t>itime</w:t>
      </w:r>
      <w:r>
        <w:rPr>
          <w:color w:val="ED2024"/>
          <w:spacing w:val="-21"/>
        </w:rPr>
        <w:t> </w:t>
      </w:r>
      <w:r>
        <w:rPr>
          <w:rFonts w:ascii="Arial" w:hAnsi="Arial"/>
          <w:color w:val="ED2024"/>
          <w:w w:val="96"/>
        </w:rPr>
        <w:t>I</w:t>
      </w:r>
      <w:r>
        <w:rPr>
          <w:color w:val="ED2024"/>
          <w:spacing w:val="-1"/>
          <w:w w:val="90"/>
        </w:rPr>
        <w:t>h</w:t>
      </w:r>
      <w:r>
        <w:rPr>
          <w:color w:val="ED2024"/>
          <w:spacing w:val="-1"/>
          <w:w w:val="87"/>
        </w:rPr>
        <w:t>t</w:t>
      </w:r>
      <w:r>
        <w:rPr>
          <w:color w:val="ED2024"/>
          <w:spacing w:val="-1"/>
          <w:w w:val="82"/>
        </w:rPr>
        <w:t>i</w:t>
      </w:r>
      <w:r>
        <w:rPr>
          <w:color w:val="ED2024"/>
          <w:w w:val="88"/>
        </w:rPr>
        <w:t>y</w:t>
      </w:r>
      <w:r>
        <w:rPr>
          <w:color w:val="ED2024"/>
          <w:spacing w:val="-1"/>
          <w:w w:val="92"/>
        </w:rPr>
        <w:t>a</w:t>
      </w:r>
      <w:r>
        <w:rPr>
          <w:color w:val="ED2024"/>
          <w:spacing w:val="-1"/>
          <w:w w:val="81"/>
        </w:rPr>
        <w:t>c</w:t>
      </w:r>
      <w:r>
        <w:rPr>
          <w:rFonts w:ascii="Arial" w:hAnsi="Arial"/>
          <w:color w:val="ED2024"/>
          <w:w w:val="32"/>
        </w:rPr>
        <w:t></w:t>
      </w:r>
      <w:r>
        <w:rPr>
          <w:rFonts w:ascii="Arial" w:hAnsi="Arial"/>
          <w:color w:val="ED2024"/>
          <w:spacing w:val="-14"/>
        </w:rPr>
        <w:t> </w:t>
      </w:r>
      <w:r>
        <w:rPr>
          <w:color w:val="ED2024"/>
          <w:spacing w:val="-1"/>
          <w:w w:val="96"/>
        </w:rPr>
        <w:t>O</w:t>
      </w:r>
      <w:r>
        <w:rPr>
          <w:color w:val="ED2024"/>
          <w:w w:val="83"/>
        </w:rPr>
        <w:t>l</w:t>
      </w:r>
      <w:r>
        <w:rPr>
          <w:color w:val="ED2024"/>
          <w:spacing w:val="-1"/>
          <w:w w:val="92"/>
        </w:rPr>
        <w:t>a</w:t>
      </w:r>
      <w:r>
        <w:rPr>
          <w:color w:val="ED2024"/>
          <w:w w:val="91"/>
        </w:rPr>
        <w:t>n</w:t>
      </w:r>
      <w:r>
        <w:rPr>
          <w:color w:val="ED2024"/>
          <w:spacing w:val="-21"/>
        </w:rPr>
        <w:t> </w:t>
      </w:r>
      <w:r>
        <w:rPr>
          <w:color w:val="ED2024"/>
          <w:w w:val="96"/>
        </w:rPr>
        <w:t>Ö</w:t>
      </w:r>
      <w:r>
        <w:rPr>
          <w:rFonts w:ascii="Arial" w:hAnsi="Arial"/>
          <w:color w:val="ED2024"/>
          <w:w w:val="77"/>
        </w:rPr>
        <w:t>g</w:t>
      </w:r>
      <w:r>
        <w:rPr>
          <w:color w:val="ED2024"/>
          <w:spacing w:val="-1"/>
          <w:w w:val="85"/>
        </w:rPr>
        <w:t>renciler</w:t>
      </w:r>
      <w:r>
        <w:rPr>
          <w:color w:val="ED2024"/>
          <w:w w:val="85"/>
        </w:rPr>
        <w:t>e</w:t>
      </w:r>
      <w:r>
        <w:rPr>
          <w:color w:val="ED2024"/>
          <w:spacing w:val="-19"/>
        </w:rPr>
        <w:t> </w:t>
      </w:r>
      <w:r>
        <w:rPr>
          <w:color w:val="ED2024"/>
          <w:spacing w:val="-1"/>
          <w:w w:val="84"/>
        </w:rPr>
        <w:t>Y</w:t>
      </w:r>
      <w:r>
        <w:rPr>
          <w:color w:val="ED2024"/>
          <w:spacing w:val="-1"/>
          <w:w w:val="92"/>
        </w:rPr>
        <w:t>a</w:t>
      </w:r>
      <w:r>
        <w:rPr>
          <w:color w:val="ED2024"/>
          <w:spacing w:val="-1"/>
          <w:w w:val="83"/>
        </w:rPr>
        <w:t>r</w:t>
      </w:r>
      <w:r>
        <w:rPr>
          <w:color w:val="ED2024"/>
          <w:spacing w:val="-1"/>
          <w:w w:val="92"/>
        </w:rPr>
        <w:t>a</w:t>
      </w:r>
      <w:r>
        <w:rPr>
          <w:color w:val="ED2024"/>
          <w:spacing w:val="-1"/>
          <w:w w:val="83"/>
        </w:rPr>
        <w:t>r</w:t>
      </w:r>
      <w:r>
        <w:rPr>
          <w:color w:val="ED2024"/>
          <w:spacing w:val="-1"/>
          <w:w w:val="83"/>
        </w:rPr>
        <w:t>l</w:t>
      </w:r>
      <w:r>
        <w:rPr>
          <w:color w:val="ED2024"/>
          <w:spacing w:val="-1"/>
          <w:w w:val="92"/>
        </w:rPr>
        <w:t>a</w:t>
      </w:r>
      <w:r>
        <w:rPr>
          <w:color w:val="ED2024"/>
          <w:w w:val="83"/>
        </w:rPr>
        <w:t>r</w:t>
      </w:r>
      <w:r>
        <w:rPr>
          <w:rFonts w:ascii="Arial" w:hAnsi="Arial"/>
          <w:color w:val="ED2024"/>
          <w:w w:val="32"/>
        </w:rPr>
        <w:t></w:t>
      </w:r>
    </w:p>
    <w:p>
      <w:pPr>
        <w:pStyle w:val="ListParagraph"/>
        <w:numPr>
          <w:ilvl w:val="0"/>
          <w:numId w:val="10"/>
        </w:numPr>
        <w:tabs>
          <w:tab w:pos="1223" w:val="left" w:leader="none"/>
          <w:tab w:pos="3614" w:val="left" w:leader="none"/>
        </w:tabs>
        <w:spacing w:line="247" w:lineRule="auto" w:before="139" w:after="0"/>
        <w:ind w:left="1233" w:right="4370" w:hanging="360"/>
        <w:jc w:val="both"/>
        <w:rPr>
          <w:sz w:val="22"/>
        </w:rPr>
      </w:pPr>
      <w:r>
        <w:rPr/>
        <w:drawing>
          <wp:anchor distT="0" distB="0" distL="0" distR="0" allowOverlap="1" layoutInCell="1" locked="0" behindDoc="0" simplePos="0" relativeHeight="4864">
            <wp:simplePos x="0" y="0"/>
            <wp:positionH relativeFrom="page">
              <wp:posOffset>3093377</wp:posOffset>
            </wp:positionH>
            <wp:positionV relativeFrom="paragraph">
              <wp:posOffset>83031</wp:posOffset>
            </wp:positionV>
            <wp:extent cx="2239721" cy="2238755"/>
            <wp:effectExtent l="0" t="0" r="0" b="0"/>
            <wp:wrapNone/>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28" cstate="print"/>
                    <a:stretch>
                      <a:fillRect/>
                    </a:stretch>
                  </pic:blipFill>
                  <pic:spPr>
                    <a:xfrm>
                      <a:off x="0" y="0"/>
                      <a:ext cx="2239721" cy="2238755"/>
                    </a:xfrm>
                    <a:prstGeom prst="rect">
                      <a:avLst/>
                    </a:prstGeom>
                  </pic:spPr>
                </pic:pic>
              </a:graphicData>
            </a:graphic>
          </wp:anchor>
        </w:drawing>
      </w:r>
      <w:r>
        <w:rPr>
          <w:color w:val="231F20"/>
          <w:sz w:val="22"/>
        </w:rPr>
        <w:t>Bireyselleçtirilmiç</w:t>
        <w:tab/>
      </w:r>
      <w:r>
        <w:rPr>
          <w:color w:val="231F20"/>
          <w:w w:val="95"/>
          <w:sz w:val="22"/>
        </w:rPr>
        <w:t>egitim </w:t>
      </w:r>
      <w:r>
        <w:rPr>
          <w:color w:val="231F20"/>
          <w:sz w:val="22"/>
        </w:rPr>
        <w:t>programları aracılıgı ile kapasite ve ögrenme hızına uygun egitim</w:t>
      </w:r>
      <w:r>
        <w:rPr>
          <w:color w:val="231F20"/>
          <w:spacing w:val="-17"/>
          <w:sz w:val="22"/>
        </w:rPr>
        <w:t> </w:t>
      </w:r>
      <w:r>
        <w:rPr>
          <w:color w:val="231F20"/>
          <w:sz w:val="22"/>
        </w:rPr>
        <w:t>alırlar.</w:t>
      </w:r>
    </w:p>
    <w:p>
      <w:pPr>
        <w:pStyle w:val="ListParagraph"/>
        <w:numPr>
          <w:ilvl w:val="0"/>
          <w:numId w:val="10"/>
        </w:numPr>
        <w:tabs>
          <w:tab w:pos="1223" w:val="left" w:leader="none"/>
        </w:tabs>
        <w:spacing w:line="247" w:lineRule="auto" w:before="122" w:after="0"/>
        <w:ind w:left="1233" w:right="4367" w:hanging="360"/>
        <w:jc w:val="both"/>
        <w:rPr>
          <w:sz w:val="22"/>
        </w:rPr>
      </w:pPr>
      <w:r>
        <w:rPr>
          <w:color w:val="231F20"/>
          <w:sz w:val="22"/>
        </w:rPr>
        <w:t>Kendine güven, takdir edilme, cesaret, sorumluluk, bir içe yarama duygusu gibi sosyal degerler dizgesi geliçir. Sosyal bütünleçmeleri</w:t>
      </w:r>
      <w:r>
        <w:rPr>
          <w:color w:val="231F20"/>
          <w:spacing w:val="-13"/>
          <w:sz w:val="22"/>
        </w:rPr>
        <w:t> </w:t>
      </w:r>
      <w:r>
        <w:rPr>
          <w:color w:val="231F20"/>
          <w:sz w:val="22"/>
        </w:rPr>
        <w:t>kolaylaçır.</w:t>
      </w:r>
    </w:p>
    <w:p>
      <w:pPr>
        <w:pStyle w:val="ListParagraph"/>
        <w:numPr>
          <w:ilvl w:val="0"/>
          <w:numId w:val="10"/>
        </w:numPr>
        <w:tabs>
          <w:tab w:pos="1223" w:val="left" w:leader="none"/>
        </w:tabs>
        <w:spacing w:line="247" w:lineRule="auto" w:before="122" w:after="0"/>
        <w:ind w:left="1233" w:right="4371" w:hanging="360"/>
        <w:jc w:val="both"/>
        <w:rPr>
          <w:sz w:val="22"/>
        </w:rPr>
      </w:pPr>
      <w:r>
        <w:rPr>
          <w:color w:val="231F20"/>
          <w:sz w:val="22"/>
        </w:rPr>
        <w:t>Destek egitimi sayesinde zayıf yönlerini kısa sürede yeterli hale</w:t>
      </w:r>
      <w:r>
        <w:rPr>
          <w:color w:val="231F20"/>
          <w:spacing w:val="-7"/>
          <w:sz w:val="22"/>
        </w:rPr>
        <w:t> </w:t>
      </w:r>
      <w:r>
        <w:rPr>
          <w:color w:val="231F20"/>
          <w:sz w:val="22"/>
        </w:rPr>
        <w:t>getirebilirler.</w:t>
      </w:r>
    </w:p>
    <w:p>
      <w:pPr>
        <w:pStyle w:val="ListParagraph"/>
        <w:numPr>
          <w:ilvl w:val="0"/>
          <w:numId w:val="10"/>
        </w:numPr>
        <w:tabs>
          <w:tab w:pos="1223" w:val="left" w:leader="none"/>
          <w:tab w:pos="2690" w:val="left" w:leader="none"/>
          <w:tab w:pos="3550" w:val="left" w:leader="none"/>
        </w:tabs>
        <w:spacing w:line="240" w:lineRule="auto" w:before="121" w:after="0"/>
        <w:ind w:left="1222" w:right="0" w:hanging="349"/>
        <w:jc w:val="left"/>
        <w:rPr>
          <w:sz w:val="22"/>
        </w:rPr>
      </w:pPr>
      <w:r>
        <w:rPr>
          <w:color w:val="231F20"/>
          <w:sz w:val="22"/>
        </w:rPr>
        <w:t>Özelliklerine</w:t>
        <w:tab/>
        <w:t>uygun</w:t>
        <w:tab/>
        <w:t>egitsel,</w:t>
      </w:r>
    </w:p>
    <w:p>
      <w:pPr>
        <w:pStyle w:val="BodyText"/>
        <w:tabs>
          <w:tab w:pos="6929" w:val="left" w:leader="none"/>
        </w:tabs>
        <w:spacing w:line="247" w:lineRule="auto" w:before="8"/>
        <w:ind w:left="1233" w:right="704" w:hanging="1"/>
      </w:pPr>
      <w:r>
        <w:rPr>
          <w:color w:val="231F20"/>
        </w:rPr>
        <w:t>sosyal </w:t>
      </w:r>
      <w:r>
        <w:rPr>
          <w:color w:val="231F20"/>
          <w:spacing w:val="28"/>
        </w:rPr>
        <w:t> </w:t>
      </w:r>
      <w:r>
        <w:rPr>
          <w:color w:val="231F20"/>
        </w:rPr>
        <w:t>ve </w:t>
      </w:r>
      <w:r>
        <w:rPr>
          <w:color w:val="231F20"/>
          <w:spacing w:val="28"/>
        </w:rPr>
        <w:t> </w:t>
      </w:r>
      <w:r>
        <w:rPr>
          <w:color w:val="231F20"/>
        </w:rPr>
        <w:t>fiziksel </w:t>
      </w:r>
      <w:r>
        <w:rPr>
          <w:color w:val="231F20"/>
          <w:spacing w:val="29"/>
        </w:rPr>
        <w:t> </w:t>
      </w:r>
      <w:r>
        <w:rPr>
          <w:color w:val="231F20"/>
        </w:rPr>
        <w:t>ortamlar </w:t>
      </w:r>
      <w:r>
        <w:rPr>
          <w:color w:val="231F20"/>
          <w:spacing w:val="29"/>
        </w:rPr>
        <w:t> </w:t>
      </w:r>
      <w:r>
        <w:rPr>
          <w:color w:val="231F20"/>
        </w:rPr>
        <w:t>düzenlendigi </w:t>
      </w:r>
      <w:r>
        <w:rPr>
          <w:color w:val="231F20"/>
          <w:spacing w:val="29"/>
        </w:rPr>
        <w:t> </w:t>
      </w:r>
      <w:r>
        <w:rPr>
          <w:color w:val="231F20"/>
        </w:rPr>
        <w:t>için </w:t>
      </w:r>
      <w:r>
        <w:rPr>
          <w:color w:val="231F20"/>
          <w:spacing w:val="29"/>
        </w:rPr>
        <w:t> </w:t>
      </w:r>
      <w:r>
        <w:rPr>
          <w:color w:val="231F20"/>
        </w:rPr>
        <w:t>uyum,</w:t>
        <w:tab/>
        <w:t>baçarı ve kendilerine güven kazanmaları</w:t>
      </w:r>
      <w:r>
        <w:rPr>
          <w:color w:val="231F20"/>
          <w:spacing w:val="-22"/>
        </w:rPr>
        <w:t> </w:t>
      </w:r>
      <w:r>
        <w:rPr>
          <w:color w:val="231F20"/>
        </w:rPr>
        <w:t>kolaylaçır.</w:t>
      </w:r>
    </w:p>
    <w:p>
      <w:pPr>
        <w:pStyle w:val="ListParagraph"/>
        <w:numPr>
          <w:ilvl w:val="0"/>
          <w:numId w:val="10"/>
        </w:numPr>
        <w:tabs>
          <w:tab w:pos="1223" w:val="left" w:leader="none"/>
        </w:tabs>
        <w:spacing w:line="247" w:lineRule="auto" w:before="121" w:after="0"/>
        <w:ind w:left="1233" w:right="698" w:hanging="360"/>
        <w:jc w:val="left"/>
        <w:rPr>
          <w:sz w:val="22"/>
        </w:rPr>
      </w:pPr>
      <w:r>
        <w:rPr>
          <w:color w:val="231F20"/>
          <w:sz w:val="22"/>
        </w:rPr>
        <w:t>Algı düzeyi ve ögrenme özelliklerine uygun yöntem teknik araç ve gereçlerin kullanılması sayesinde ögrenmeleri</w:t>
      </w:r>
      <w:r>
        <w:rPr>
          <w:color w:val="231F20"/>
          <w:spacing w:val="-37"/>
          <w:sz w:val="22"/>
        </w:rPr>
        <w:t> </w:t>
      </w:r>
      <w:r>
        <w:rPr>
          <w:color w:val="231F20"/>
          <w:sz w:val="22"/>
        </w:rPr>
        <w:t>pekiçir.</w:t>
      </w:r>
    </w:p>
    <w:p>
      <w:pPr>
        <w:pStyle w:val="ListParagraph"/>
        <w:numPr>
          <w:ilvl w:val="0"/>
          <w:numId w:val="10"/>
        </w:numPr>
        <w:tabs>
          <w:tab w:pos="1223" w:val="left" w:leader="none"/>
        </w:tabs>
        <w:spacing w:line="247" w:lineRule="auto" w:before="121" w:after="0"/>
        <w:ind w:left="1232" w:right="699" w:hanging="359"/>
        <w:jc w:val="left"/>
        <w:rPr>
          <w:sz w:val="22"/>
        </w:rPr>
      </w:pPr>
      <w:r>
        <w:rPr>
          <w:color w:val="231F20"/>
          <w:sz w:val="22"/>
        </w:rPr>
        <w:t>Kaynaçtırma</w:t>
      </w:r>
      <w:r>
        <w:rPr>
          <w:color w:val="231F20"/>
          <w:spacing w:val="-35"/>
          <w:sz w:val="22"/>
        </w:rPr>
        <w:t> </w:t>
      </w:r>
      <w:r>
        <w:rPr>
          <w:color w:val="231F20"/>
          <w:sz w:val="22"/>
        </w:rPr>
        <w:t>ortamlarında</w:t>
      </w:r>
      <w:r>
        <w:rPr>
          <w:color w:val="231F20"/>
          <w:spacing w:val="-34"/>
          <w:sz w:val="22"/>
        </w:rPr>
        <w:t> </w:t>
      </w:r>
      <w:r>
        <w:rPr>
          <w:color w:val="231F20"/>
          <w:sz w:val="22"/>
        </w:rPr>
        <w:t>olumsuzdan</w:t>
      </w:r>
      <w:r>
        <w:rPr>
          <w:color w:val="231F20"/>
          <w:spacing w:val="-34"/>
          <w:sz w:val="22"/>
        </w:rPr>
        <w:t> </w:t>
      </w:r>
      <w:r>
        <w:rPr>
          <w:color w:val="231F20"/>
          <w:sz w:val="22"/>
        </w:rPr>
        <w:t>çok,</w:t>
      </w:r>
      <w:r>
        <w:rPr>
          <w:color w:val="231F20"/>
          <w:spacing w:val="-34"/>
          <w:sz w:val="22"/>
        </w:rPr>
        <w:t> </w:t>
      </w:r>
      <w:r>
        <w:rPr>
          <w:color w:val="231F20"/>
          <w:sz w:val="22"/>
        </w:rPr>
        <w:t>olumlu</w:t>
      </w:r>
      <w:r>
        <w:rPr>
          <w:color w:val="231F20"/>
          <w:spacing w:val="-35"/>
          <w:sz w:val="22"/>
        </w:rPr>
        <w:t> </w:t>
      </w:r>
      <w:r>
        <w:rPr>
          <w:color w:val="231F20"/>
          <w:sz w:val="22"/>
        </w:rPr>
        <w:t>davranıç</w:t>
      </w:r>
      <w:r>
        <w:rPr>
          <w:color w:val="231F20"/>
          <w:spacing w:val="-34"/>
          <w:sz w:val="22"/>
        </w:rPr>
        <w:t> </w:t>
      </w:r>
      <w:r>
        <w:rPr>
          <w:color w:val="231F20"/>
          <w:sz w:val="22"/>
        </w:rPr>
        <w:t>gösterme sıklıgı</w:t>
      </w:r>
      <w:r>
        <w:rPr>
          <w:color w:val="231F20"/>
          <w:spacing w:val="-6"/>
          <w:sz w:val="22"/>
        </w:rPr>
        <w:t> </w:t>
      </w:r>
      <w:r>
        <w:rPr>
          <w:color w:val="231F20"/>
          <w:sz w:val="22"/>
        </w:rPr>
        <w:t>artar.</w:t>
      </w:r>
    </w:p>
    <w:p>
      <w:pPr>
        <w:pStyle w:val="ListParagraph"/>
        <w:numPr>
          <w:ilvl w:val="0"/>
          <w:numId w:val="10"/>
        </w:numPr>
        <w:tabs>
          <w:tab w:pos="1223" w:val="left" w:leader="none"/>
        </w:tabs>
        <w:spacing w:line="247" w:lineRule="auto" w:before="121" w:after="0"/>
        <w:ind w:left="1233" w:right="696" w:hanging="360"/>
        <w:jc w:val="left"/>
        <w:rPr>
          <w:sz w:val="22"/>
        </w:rPr>
      </w:pPr>
      <w:r>
        <w:rPr>
          <w:color w:val="231F20"/>
          <w:sz w:val="22"/>
        </w:rPr>
        <w:t>Normal ögrencilerle birlikte çalıçmaları daha büyük baçarılar için kendilerinde istek ve cesaret</w:t>
      </w:r>
      <w:r>
        <w:rPr>
          <w:color w:val="231F20"/>
          <w:spacing w:val="-26"/>
          <w:sz w:val="22"/>
        </w:rPr>
        <w:t> </w:t>
      </w:r>
      <w:r>
        <w:rPr>
          <w:color w:val="231F20"/>
          <w:sz w:val="22"/>
        </w:rPr>
        <w:t>uyandırır.</w:t>
      </w:r>
    </w:p>
    <w:p>
      <w:pPr>
        <w:pStyle w:val="ListParagraph"/>
        <w:numPr>
          <w:ilvl w:val="0"/>
          <w:numId w:val="10"/>
        </w:numPr>
        <w:tabs>
          <w:tab w:pos="1223" w:val="left" w:leader="none"/>
        </w:tabs>
        <w:spacing w:line="247" w:lineRule="auto" w:before="120" w:after="0"/>
        <w:ind w:left="1233" w:right="700" w:hanging="360"/>
        <w:jc w:val="left"/>
        <w:rPr>
          <w:sz w:val="22"/>
        </w:rPr>
      </w:pPr>
      <w:r>
        <w:rPr>
          <w:color w:val="231F20"/>
          <w:sz w:val="22"/>
        </w:rPr>
        <w:t>Bu ögrenciler normal ögrencilerden bazı davranıçları model olma ve özdeçim kurma yoluyla</w:t>
      </w:r>
      <w:r>
        <w:rPr>
          <w:color w:val="231F20"/>
          <w:spacing w:val="-20"/>
          <w:sz w:val="22"/>
        </w:rPr>
        <w:t> </w:t>
      </w:r>
      <w:r>
        <w:rPr>
          <w:color w:val="231F20"/>
          <w:sz w:val="22"/>
        </w:rPr>
        <w:t>ögrenebilirler.</w:t>
      </w:r>
    </w:p>
    <w:p>
      <w:pPr>
        <w:pStyle w:val="ListParagraph"/>
        <w:numPr>
          <w:ilvl w:val="0"/>
          <w:numId w:val="10"/>
        </w:numPr>
        <w:tabs>
          <w:tab w:pos="1223" w:val="left" w:leader="none"/>
        </w:tabs>
        <w:spacing w:line="240" w:lineRule="auto" w:before="121" w:after="0"/>
        <w:ind w:left="1222" w:right="0" w:hanging="349"/>
        <w:jc w:val="left"/>
        <w:rPr>
          <w:sz w:val="22"/>
        </w:rPr>
      </w:pPr>
      <w:r>
        <w:rPr>
          <w:color w:val="231F20"/>
          <w:sz w:val="22"/>
        </w:rPr>
        <w:t>Iletiçim,</w:t>
      </w:r>
      <w:r>
        <w:rPr>
          <w:color w:val="231F20"/>
          <w:spacing w:val="-12"/>
          <w:sz w:val="22"/>
        </w:rPr>
        <w:t> </w:t>
      </w:r>
      <w:r>
        <w:rPr>
          <w:color w:val="231F20"/>
          <w:sz w:val="22"/>
        </w:rPr>
        <w:t>içbirligi,</w:t>
      </w:r>
      <w:r>
        <w:rPr>
          <w:color w:val="231F20"/>
          <w:spacing w:val="-11"/>
          <w:sz w:val="22"/>
        </w:rPr>
        <w:t> </w:t>
      </w:r>
      <w:r>
        <w:rPr>
          <w:color w:val="231F20"/>
          <w:sz w:val="22"/>
        </w:rPr>
        <w:t>kabullenme,</w:t>
      </w:r>
      <w:r>
        <w:rPr>
          <w:color w:val="231F20"/>
          <w:spacing w:val="-11"/>
          <w:sz w:val="22"/>
        </w:rPr>
        <w:t> </w:t>
      </w:r>
      <w:r>
        <w:rPr>
          <w:color w:val="231F20"/>
          <w:sz w:val="22"/>
        </w:rPr>
        <w:t>ortak</w:t>
      </w:r>
      <w:r>
        <w:rPr>
          <w:color w:val="231F20"/>
          <w:spacing w:val="-11"/>
          <w:sz w:val="22"/>
        </w:rPr>
        <w:t> </w:t>
      </w:r>
      <w:r>
        <w:rPr>
          <w:color w:val="231F20"/>
          <w:sz w:val="22"/>
        </w:rPr>
        <w:t>yaçam</w:t>
      </w:r>
      <w:r>
        <w:rPr>
          <w:color w:val="231F20"/>
          <w:spacing w:val="-10"/>
          <w:sz w:val="22"/>
        </w:rPr>
        <w:t> </w:t>
      </w:r>
      <w:r>
        <w:rPr>
          <w:color w:val="231F20"/>
          <w:sz w:val="22"/>
        </w:rPr>
        <w:t>becerileri</w:t>
      </w:r>
      <w:r>
        <w:rPr>
          <w:color w:val="231F20"/>
          <w:spacing w:val="-12"/>
          <w:sz w:val="22"/>
        </w:rPr>
        <w:t> </w:t>
      </w:r>
      <w:r>
        <w:rPr>
          <w:color w:val="231F20"/>
          <w:sz w:val="22"/>
        </w:rPr>
        <w:t>edinirler.</w:t>
      </w:r>
    </w:p>
    <w:p>
      <w:pPr>
        <w:pStyle w:val="ListParagraph"/>
        <w:numPr>
          <w:ilvl w:val="0"/>
          <w:numId w:val="10"/>
        </w:numPr>
        <w:tabs>
          <w:tab w:pos="1223" w:val="left" w:leader="none"/>
        </w:tabs>
        <w:spacing w:line="247" w:lineRule="auto" w:before="128" w:after="0"/>
        <w:ind w:left="1232" w:right="698" w:hanging="359"/>
        <w:jc w:val="left"/>
        <w:rPr>
          <w:sz w:val="22"/>
        </w:rPr>
      </w:pPr>
      <w:r>
        <w:rPr>
          <w:color w:val="231F20"/>
          <w:sz w:val="22"/>
        </w:rPr>
        <w:t>Egitim programlarına ek olarak aile egitimi, sosyal, kültürel, serbest zaman</w:t>
      </w:r>
      <w:r>
        <w:rPr>
          <w:color w:val="231F20"/>
          <w:spacing w:val="-12"/>
          <w:sz w:val="22"/>
        </w:rPr>
        <w:t> </w:t>
      </w:r>
      <w:r>
        <w:rPr>
          <w:color w:val="231F20"/>
          <w:sz w:val="22"/>
        </w:rPr>
        <w:t>etkinlikleri</w:t>
      </w:r>
      <w:r>
        <w:rPr>
          <w:color w:val="231F20"/>
          <w:spacing w:val="-12"/>
          <w:sz w:val="22"/>
        </w:rPr>
        <w:t> </w:t>
      </w:r>
      <w:r>
        <w:rPr>
          <w:color w:val="231F20"/>
          <w:sz w:val="22"/>
        </w:rPr>
        <w:t>sayesinde</w:t>
      </w:r>
      <w:r>
        <w:rPr>
          <w:color w:val="231F20"/>
          <w:spacing w:val="-11"/>
          <w:sz w:val="22"/>
        </w:rPr>
        <w:t> </w:t>
      </w:r>
      <w:r>
        <w:rPr>
          <w:color w:val="231F20"/>
          <w:sz w:val="22"/>
        </w:rPr>
        <w:t>bütünsel</w:t>
      </w:r>
      <w:r>
        <w:rPr>
          <w:color w:val="231F20"/>
          <w:spacing w:val="-11"/>
          <w:sz w:val="22"/>
        </w:rPr>
        <w:t> </w:t>
      </w:r>
      <w:r>
        <w:rPr>
          <w:color w:val="231F20"/>
          <w:sz w:val="22"/>
        </w:rPr>
        <w:t>geliçimleri</w:t>
      </w:r>
      <w:r>
        <w:rPr>
          <w:color w:val="231F20"/>
          <w:spacing w:val="-12"/>
          <w:sz w:val="22"/>
        </w:rPr>
        <w:t> </w:t>
      </w:r>
      <w:r>
        <w:rPr>
          <w:color w:val="231F20"/>
          <w:sz w:val="22"/>
        </w:rPr>
        <w:t>kolaylaçır.</w:t>
      </w:r>
    </w:p>
    <w:p>
      <w:pPr>
        <w:pStyle w:val="ListParagraph"/>
        <w:numPr>
          <w:ilvl w:val="0"/>
          <w:numId w:val="10"/>
        </w:numPr>
        <w:tabs>
          <w:tab w:pos="1223" w:val="left" w:leader="none"/>
        </w:tabs>
        <w:spacing w:line="240" w:lineRule="auto" w:before="121" w:after="0"/>
        <w:ind w:left="1222" w:right="0" w:hanging="349"/>
        <w:jc w:val="left"/>
        <w:rPr>
          <w:sz w:val="22"/>
        </w:rPr>
      </w:pPr>
      <w:r>
        <w:rPr>
          <w:color w:val="231F20"/>
          <w:sz w:val="22"/>
        </w:rPr>
        <w:t>Yetersizligi Olmayan Ögrencilere</w:t>
      </w:r>
      <w:r>
        <w:rPr>
          <w:color w:val="231F20"/>
          <w:spacing w:val="-22"/>
          <w:sz w:val="22"/>
        </w:rPr>
        <w:t> </w:t>
      </w:r>
      <w:r>
        <w:rPr>
          <w:color w:val="231F20"/>
          <w:sz w:val="22"/>
        </w:rPr>
        <w:t>Yararları</w:t>
      </w:r>
    </w:p>
    <w:p>
      <w:pPr>
        <w:pStyle w:val="ListParagraph"/>
        <w:numPr>
          <w:ilvl w:val="0"/>
          <w:numId w:val="10"/>
        </w:numPr>
        <w:tabs>
          <w:tab w:pos="1223" w:val="left" w:leader="none"/>
        </w:tabs>
        <w:spacing w:line="247" w:lineRule="auto" w:before="128" w:after="0"/>
        <w:ind w:left="1232" w:right="706" w:hanging="359"/>
        <w:jc w:val="left"/>
        <w:rPr>
          <w:sz w:val="22"/>
        </w:rPr>
      </w:pPr>
      <w:r>
        <w:rPr>
          <w:color w:val="231F20"/>
          <w:sz w:val="22"/>
        </w:rPr>
        <w:t>Engelli insanlara karçı çartsız kabul, hoçgörü, yardımlaçma, ortak yaçam,</w:t>
      </w:r>
      <w:r>
        <w:rPr>
          <w:color w:val="231F20"/>
          <w:spacing w:val="-8"/>
          <w:sz w:val="22"/>
        </w:rPr>
        <w:t> </w:t>
      </w:r>
      <w:r>
        <w:rPr>
          <w:color w:val="231F20"/>
          <w:sz w:val="22"/>
        </w:rPr>
        <w:t>demokratik</w:t>
      </w:r>
      <w:r>
        <w:rPr>
          <w:color w:val="231F20"/>
          <w:spacing w:val="-8"/>
          <w:sz w:val="22"/>
        </w:rPr>
        <w:t> </w:t>
      </w:r>
      <w:r>
        <w:rPr>
          <w:color w:val="231F20"/>
          <w:sz w:val="22"/>
        </w:rPr>
        <w:t>ve</w:t>
      </w:r>
      <w:r>
        <w:rPr>
          <w:color w:val="231F20"/>
          <w:spacing w:val="-8"/>
          <w:sz w:val="22"/>
        </w:rPr>
        <w:t> </w:t>
      </w:r>
      <w:r>
        <w:rPr>
          <w:color w:val="231F20"/>
          <w:sz w:val="22"/>
        </w:rPr>
        <w:t>ahlaki</w:t>
      </w:r>
      <w:r>
        <w:rPr>
          <w:color w:val="231F20"/>
          <w:spacing w:val="-8"/>
          <w:sz w:val="22"/>
        </w:rPr>
        <w:t> </w:t>
      </w:r>
      <w:r>
        <w:rPr>
          <w:color w:val="231F20"/>
          <w:sz w:val="22"/>
        </w:rPr>
        <w:t>anlayıçları</w:t>
      </w:r>
      <w:r>
        <w:rPr>
          <w:color w:val="231F20"/>
          <w:spacing w:val="-8"/>
          <w:sz w:val="22"/>
        </w:rPr>
        <w:t> </w:t>
      </w:r>
      <w:r>
        <w:rPr>
          <w:color w:val="231F20"/>
          <w:sz w:val="22"/>
        </w:rPr>
        <w:t>geliçir.</w:t>
      </w:r>
    </w:p>
    <w:p>
      <w:pPr>
        <w:pStyle w:val="ListParagraph"/>
        <w:numPr>
          <w:ilvl w:val="0"/>
          <w:numId w:val="10"/>
        </w:numPr>
        <w:tabs>
          <w:tab w:pos="1223" w:val="left" w:leader="none"/>
        </w:tabs>
        <w:spacing w:line="240" w:lineRule="auto" w:before="122" w:after="0"/>
        <w:ind w:left="1222" w:right="0" w:hanging="349"/>
        <w:jc w:val="left"/>
        <w:rPr>
          <w:sz w:val="22"/>
        </w:rPr>
      </w:pPr>
      <w:r>
        <w:rPr>
          <w:color w:val="231F20"/>
          <w:sz w:val="22"/>
        </w:rPr>
        <w:t>Bireysel</w:t>
      </w:r>
      <w:r>
        <w:rPr>
          <w:color w:val="231F20"/>
          <w:spacing w:val="-8"/>
          <w:sz w:val="22"/>
        </w:rPr>
        <w:t> </w:t>
      </w:r>
      <w:r>
        <w:rPr>
          <w:color w:val="231F20"/>
          <w:sz w:val="22"/>
        </w:rPr>
        <w:t>farklılıkları</w:t>
      </w:r>
      <w:r>
        <w:rPr>
          <w:color w:val="231F20"/>
          <w:spacing w:val="-7"/>
          <w:sz w:val="22"/>
        </w:rPr>
        <w:t> </w:t>
      </w:r>
      <w:r>
        <w:rPr>
          <w:color w:val="231F20"/>
          <w:sz w:val="22"/>
        </w:rPr>
        <w:t>dogal</w:t>
      </w:r>
      <w:r>
        <w:rPr>
          <w:color w:val="231F20"/>
          <w:spacing w:val="-7"/>
          <w:sz w:val="22"/>
        </w:rPr>
        <w:t> </w:t>
      </w:r>
      <w:r>
        <w:rPr>
          <w:color w:val="231F20"/>
          <w:sz w:val="22"/>
        </w:rPr>
        <w:t>karçılar</w:t>
      </w:r>
      <w:r>
        <w:rPr>
          <w:color w:val="231F20"/>
          <w:spacing w:val="-7"/>
          <w:sz w:val="22"/>
        </w:rPr>
        <w:t> </w:t>
      </w:r>
      <w:r>
        <w:rPr>
          <w:color w:val="231F20"/>
          <w:sz w:val="22"/>
        </w:rPr>
        <w:t>ve</w:t>
      </w:r>
      <w:r>
        <w:rPr>
          <w:color w:val="231F20"/>
          <w:spacing w:val="-7"/>
          <w:sz w:val="22"/>
        </w:rPr>
        <w:t> </w:t>
      </w:r>
      <w:r>
        <w:rPr>
          <w:color w:val="231F20"/>
          <w:sz w:val="22"/>
        </w:rPr>
        <w:t>saygı</w:t>
      </w:r>
      <w:r>
        <w:rPr>
          <w:color w:val="231F20"/>
          <w:spacing w:val="-7"/>
          <w:sz w:val="22"/>
        </w:rPr>
        <w:t> </w:t>
      </w:r>
      <w:r>
        <w:rPr>
          <w:color w:val="231F20"/>
          <w:sz w:val="22"/>
        </w:rPr>
        <w:t>gösterir.</w:t>
      </w:r>
    </w:p>
    <w:p>
      <w:pPr>
        <w:pStyle w:val="ListParagraph"/>
        <w:numPr>
          <w:ilvl w:val="0"/>
          <w:numId w:val="10"/>
        </w:numPr>
        <w:tabs>
          <w:tab w:pos="1223" w:val="left" w:leader="none"/>
        </w:tabs>
        <w:spacing w:line="247" w:lineRule="auto" w:before="128" w:after="0"/>
        <w:ind w:left="1233" w:right="699" w:hanging="360"/>
        <w:jc w:val="left"/>
        <w:rPr>
          <w:sz w:val="22"/>
        </w:rPr>
      </w:pPr>
      <w:r>
        <w:rPr>
          <w:color w:val="231F20"/>
          <w:sz w:val="22"/>
        </w:rPr>
        <w:t>Kendini</w:t>
      </w:r>
      <w:r>
        <w:rPr>
          <w:color w:val="231F20"/>
          <w:spacing w:val="-12"/>
          <w:sz w:val="22"/>
        </w:rPr>
        <w:t> </w:t>
      </w:r>
      <w:r>
        <w:rPr>
          <w:color w:val="231F20"/>
          <w:sz w:val="22"/>
        </w:rPr>
        <w:t>tanıma,</w:t>
      </w:r>
      <w:r>
        <w:rPr>
          <w:color w:val="231F20"/>
          <w:spacing w:val="-11"/>
          <w:sz w:val="22"/>
        </w:rPr>
        <w:t> </w:t>
      </w:r>
      <w:r>
        <w:rPr>
          <w:color w:val="231F20"/>
          <w:sz w:val="22"/>
        </w:rPr>
        <w:t>güçlü</w:t>
      </w:r>
      <w:r>
        <w:rPr>
          <w:color w:val="231F20"/>
          <w:spacing w:val="-12"/>
          <w:sz w:val="22"/>
        </w:rPr>
        <w:t> </w:t>
      </w:r>
      <w:r>
        <w:rPr>
          <w:color w:val="231F20"/>
          <w:sz w:val="22"/>
        </w:rPr>
        <w:t>ve</w:t>
      </w:r>
      <w:r>
        <w:rPr>
          <w:color w:val="231F20"/>
          <w:spacing w:val="-11"/>
          <w:sz w:val="22"/>
        </w:rPr>
        <w:t> </w:t>
      </w:r>
      <w:r>
        <w:rPr>
          <w:color w:val="231F20"/>
          <w:sz w:val="22"/>
        </w:rPr>
        <w:t>zayıf</w:t>
      </w:r>
      <w:r>
        <w:rPr>
          <w:color w:val="231F20"/>
          <w:spacing w:val="-12"/>
          <w:sz w:val="22"/>
        </w:rPr>
        <w:t> </w:t>
      </w:r>
      <w:r>
        <w:rPr>
          <w:color w:val="231F20"/>
          <w:sz w:val="22"/>
        </w:rPr>
        <w:t>yönlerini</w:t>
      </w:r>
      <w:r>
        <w:rPr>
          <w:color w:val="231F20"/>
          <w:spacing w:val="-11"/>
          <w:sz w:val="22"/>
        </w:rPr>
        <w:t> </w:t>
      </w:r>
      <w:r>
        <w:rPr>
          <w:color w:val="231F20"/>
          <w:sz w:val="22"/>
        </w:rPr>
        <w:t>görme,</w:t>
      </w:r>
      <w:r>
        <w:rPr>
          <w:color w:val="231F20"/>
          <w:spacing w:val="-12"/>
          <w:sz w:val="22"/>
        </w:rPr>
        <w:t> </w:t>
      </w:r>
      <w:r>
        <w:rPr>
          <w:color w:val="231F20"/>
          <w:sz w:val="22"/>
        </w:rPr>
        <w:t>bunları</w:t>
      </w:r>
      <w:r>
        <w:rPr>
          <w:color w:val="231F20"/>
          <w:spacing w:val="-11"/>
          <w:sz w:val="22"/>
        </w:rPr>
        <w:t> </w:t>
      </w:r>
      <w:r>
        <w:rPr>
          <w:color w:val="231F20"/>
          <w:sz w:val="22"/>
        </w:rPr>
        <w:t>kabul</w:t>
      </w:r>
      <w:r>
        <w:rPr>
          <w:color w:val="231F20"/>
          <w:spacing w:val="-11"/>
          <w:sz w:val="22"/>
        </w:rPr>
        <w:t> </w:t>
      </w:r>
      <w:r>
        <w:rPr>
          <w:color w:val="231F20"/>
          <w:sz w:val="22"/>
        </w:rPr>
        <w:t>etme</w:t>
      </w:r>
      <w:r>
        <w:rPr>
          <w:color w:val="231F20"/>
          <w:spacing w:val="-11"/>
          <w:sz w:val="22"/>
        </w:rPr>
        <w:t> </w:t>
      </w:r>
      <w:r>
        <w:rPr>
          <w:color w:val="231F20"/>
          <w:sz w:val="22"/>
        </w:rPr>
        <w:t>ve zayıf yönlerini giderme davranıçları</w:t>
      </w:r>
      <w:r>
        <w:rPr>
          <w:color w:val="231F20"/>
          <w:spacing w:val="-33"/>
          <w:sz w:val="22"/>
        </w:rPr>
        <w:t> </w:t>
      </w:r>
      <w:r>
        <w:rPr>
          <w:color w:val="231F20"/>
          <w:sz w:val="22"/>
        </w:rPr>
        <w:t>geliçir.</w:t>
      </w:r>
    </w:p>
    <w:p>
      <w:pPr>
        <w:pStyle w:val="BodyText"/>
        <w:rPr>
          <w:sz w:val="20"/>
        </w:rPr>
      </w:pPr>
    </w:p>
    <w:p>
      <w:pPr>
        <w:pStyle w:val="BodyText"/>
        <w:spacing w:before="1"/>
        <w:rPr>
          <w:sz w:val="16"/>
        </w:rPr>
      </w:pPr>
    </w:p>
    <w:p>
      <w:pPr>
        <w:pStyle w:val="BodyText"/>
        <w:spacing w:before="93"/>
        <w:ind w:right="780"/>
        <w:jc w:val="right"/>
        <w:rPr>
          <w:rFonts w:ascii="Arial"/>
        </w:rPr>
      </w:pPr>
      <w:r>
        <w:rPr>
          <w:rFonts w:ascii="Arial"/>
          <w:color w:val="92278F"/>
        </w:rPr>
        <w:t>23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785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4936" filled="true" fillcolor="#92278f" stroked="false">
            <v:fill type="solid"/>
            <w10:wrap type="none"/>
          </v:rect>
        </w:pict>
      </w:r>
      <w:r>
        <w:rPr/>
        <w:pict>
          <v:rect style="position:absolute;margin-left:0pt;margin-top:649.765015pt;width:49.606pt;height:33.386pt;mso-position-horizontal-relative:page;mso-position-vertical-relative:page;z-index:496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3"/>
        </w:rPr>
      </w:pPr>
    </w:p>
    <w:p>
      <w:pPr>
        <w:pStyle w:val="ListParagraph"/>
        <w:numPr>
          <w:ilvl w:val="1"/>
          <w:numId w:val="10"/>
        </w:numPr>
        <w:tabs>
          <w:tab w:pos="1402" w:val="left" w:leader="none"/>
        </w:tabs>
        <w:spacing w:line="240" w:lineRule="auto" w:before="0" w:after="0"/>
        <w:ind w:left="1411" w:right="0" w:hanging="359"/>
        <w:jc w:val="left"/>
        <w:rPr>
          <w:sz w:val="22"/>
        </w:rPr>
      </w:pPr>
      <w:r>
        <w:rPr>
          <w:color w:val="231F20"/>
          <w:sz w:val="22"/>
        </w:rPr>
        <w:t>Engelli bireylerle birlikte yaçamayı</w:t>
      </w:r>
      <w:r>
        <w:rPr>
          <w:color w:val="231F20"/>
          <w:spacing w:val="-27"/>
          <w:sz w:val="22"/>
        </w:rPr>
        <w:t> </w:t>
      </w:r>
      <w:r>
        <w:rPr>
          <w:color w:val="231F20"/>
          <w:sz w:val="22"/>
        </w:rPr>
        <w:t>ögrenir.</w:t>
      </w:r>
    </w:p>
    <w:p>
      <w:pPr>
        <w:pStyle w:val="ListParagraph"/>
        <w:numPr>
          <w:ilvl w:val="1"/>
          <w:numId w:val="10"/>
        </w:numPr>
        <w:tabs>
          <w:tab w:pos="1402" w:val="left" w:leader="none"/>
        </w:tabs>
        <w:spacing w:line="240" w:lineRule="auto" w:before="128" w:after="0"/>
        <w:ind w:left="1411" w:right="0" w:hanging="359"/>
        <w:jc w:val="left"/>
        <w:rPr>
          <w:sz w:val="22"/>
        </w:rPr>
      </w:pPr>
      <w:r>
        <w:rPr>
          <w:color w:val="231F20"/>
          <w:sz w:val="22"/>
        </w:rPr>
        <w:t>Liderlik,</w:t>
      </w:r>
      <w:r>
        <w:rPr>
          <w:color w:val="231F20"/>
          <w:spacing w:val="-9"/>
          <w:sz w:val="22"/>
        </w:rPr>
        <w:t> </w:t>
      </w:r>
      <w:r>
        <w:rPr>
          <w:color w:val="231F20"/>
          <w:sz w:val="22"/>
        </w:rPr>
        <w:t>model</w:t>
      </w:r>
      <w:r>
        <w:rPr>
          <w:color w:val="231F20"/>
          <w:spacing w:val="-8"/>
          <w:sz w:val="22"/>
        </w:rPr>
        <w:t> </w:t>
      </w:r>
      <w:r>
        <w:rPr>
          <w:color w:val="231F20"/>
          <w:sz w:val="22"/>
        </w:rPr>
        <w:t>olma</w:t>
      </w:r>
      <w:r>
        <w:rPr>
          <w:color w:val="231F20"/>
          <w:spacing w:val="-9"/>
          <w:sz w:val="22"/>
        </w:rPr>
        <w:t> </w:t>
      </w:r>
      <w:r>
        <w:rPr>
          <w:color w:val="231F20"/>
          <w:sz w:val="22"/>
        </w:rPr>
        <w:t>ve</w:t>
      </w:r>
      <w:r>
        <w:rPr>
          <w:color w:val="231F20"/>
          <w:spacing w:val="-8"/>
          <w:sz w:val="22"/>
        </w:rPr>
        <w:t> </w:t>
      </w:r>
      <w:r>
        <w:rPr>
          <w:color w:val="231F20"/>
          <w:sz w:val="22"/>
        </w:rPr>
        <w:t>sorumluluk</w:t>
      </w:r>
      <w:r>
        <w:rPr>
          <w:color w:val="231F20"/>
          <w:spacing w:val="-9"/>
          <w:sz w:val="22"/>
        </w:rPr>
        <w:t> </w:t>
      </w:r>
      <w:r>
        <w:rPr>
          <w:color w:val="231F20"/>
          <w:sz w:val="22"/>
        </w:rPr>
        <w:t>duygusu</w:t>
      </w:r>
      <w:r>
        <w:rPr>
          <w:color w:val="231F20"/>
          <w:spacing w:val="-8"/>
          <w:sz w:val="22"/>
        </w:rPr>
        <w:t> </w:t>
      </w:r>
      <w:r>
        <w:rPr>
          <w:color w:val="231F20"/>
          <w:sz w:val="22"/>
        </w:rPr>
        <w:t>geliçir.</w:t>
      </w:r>
    </w:p>
    <w:p>
      <w:pPr>
        <w:pStyle w:val="BodyText"/>
        <w:spacing w:before="10"/>
        <w:rPr>
          <w:sz w:val="38"/>
        </w:rPr>
      </w:pPr>
    </w:p>
    <w:p>
      <w:pPr>
        <w:pStyle w:val="Heading1"/>
        <w:numPr>
          <w:ilvl w:val="2"/>
          <w:numId w:val="15"/>
        </w:numPr>
        <w:tabs>
          <w:tab w:pos="1923" w:val="left" w:leader="none"/>
        </w:tabs>
        <w:spacing w:line="240" w:lineRule="auto" w:before="0" w:after="0"/>
        <w:ind w:left="1922" w:right="0" w:hanging="663"/>
        <w:jc w:val="left"/>
        <w:rPr>
          <w:rFonts w:ascii="Arial" w:hAnsi="Arial"/>
        </w:rPr>
      </w:pPr>
      <w:r>
        <w:rPr>
          <w:color w:val="ED2024"/>
          <w:spacing w:val="-1"/>
          <w:w w:val="87"/>
        </w:rPr>
        <w:t>Aileler</w:t>
      </w:r>
      <w:r>
        <w:rPr>
          <w:color w:val="ED2024"/>
          <w:w w:val="87"/>
        </w:rPr>
        <w:t>e</w:t>
      </w:r>
      <w:r>
        <w:rPr>
          <w:color w:val="ED2024"/>
          <w:spacing w:val="-20"/>
        </w:rPr>
        <w:t> </w:t>
      </w:r>
      <w:r>
        <w:rPr>
          <w:color w:val="ED2024"/>
          <w:spacing w:val="-1"/>
          <w:w w:val="84"/>
        </w:rPr>
        <w:t>Y</w:t>
      </w:r>
      <w:r>
        <w:rPr>
          <w:color w:val="ED2024"/>
          <w:spacing w:val="-1"/>
          <w:w w:val="92"/>
        </w:rPr>
        <w:t>a</w:t>
      </w:r>
      <w:r>
        <w:rPr>
          <w:color w:val="ED2024"/>
          <w:spacing w:val="-1"/>
          <w:w w:val="83"/>
        </w:rPr>
        <w:t>r</w:t>
      </w:r>
      <w:r>
        <w:rPr>
          <w:color w:val="ED2024"/>
          <w:spacing w:val="-1"/>
          <w:w w:val="92"/>
        </w:rPr>
        <w:t>a</w:t>
      </w:r>
      <w:r>
        <w:rPr>
          <w:color w:val="ED2024"/>
          <w:spacing w:val="-1"/>
          <w:w w:val="83"/>
        </w:rPr>
        <w:t>r</w:t>
      </w:r>
      <w:r>
        <w:rPr>
          <w:color w:val="ED2024"/>
          <w:spacing w:val="-1"/>
          <w:w w:val="83"/>
        </w:rPr>
        <w:t>l</w:t>
      </w:r>
      <w:r>
        <w:rPr>
          <w:color w:val="ED2024"/>
          <w:spacing w:val="-1"/>
          <w:w w:val="92"/>
        </w:rPr>
        <w:t>a</w:t>
      </w:r>
      <w:r>
        <w:rPr>
          <w:color w:val="ED2024"/>
          <w:w w:val="83"/>
        </w:rPr>
        <w:t>r</w:t>
      </w:r>
      <w:r>
        <w:rPr>
          <w:rFonts w:ascii="Arial" w:hAnsi="Arial"/>
          <w:color w:val="ED2024"/>
          <w:w w:val="32"/>
        </w:rPr>
        <w:t></w:t>
      </w:r>
    </w:p>
    <w:p>
      <w:pPr>
        <w:pStyle w:val="ListParagraph"/>
        <w:numPr>
          <w:ilvl w:val="1"/>
          <w:numId w:val="10"/>
        </w:numPr>
        <w:tabs>
          <w:tab w:pos="1402" w:val="left" w:leader="none"/>
        </w:tabs>
        <w:spacing w:line="247" w:lineRule="auto" w:before="139" w:after="0"/>
        <w:ind w:left="1411" w:right="519" w:hanging="359"/>
        <w:jc w:val="left"/>
        <w:rPr>
          <w:sz w:val="22"/>
        </w:rPr>
      </w:pPr>
      <w:r>
        <w:rPr>
          <w:color w:val="231F20"/>
          <w:sz w:val="22"/>
        </w:rPr>
        <w:t>Çocuk üzerindeki beklentileri, çocuklarının kapasiteleriyle uygunluk göstermeye</w:t>
      </w:r>
      <w:r>
        <w:rPr>
          <w:color w:val="231F20"/>
          <w:spacing w:val="-6"/>
          <w:sz w:val="22"/>
        </w:rPr>
        <w:t> </w:t>
      </w:r>
      <w:r>
        <w:rPr>
          <w:color w:val="231F20"/>
          <w:sz w:val="22"/>
        </w:rPr>
        <w:t>baçlar.</w:t>
      </w:r>
    </w:p>
    <w:p>
      <w:pPr>
        <w:pStyle w:val="ListParagraph"/>
        <w:numPr>
          <w:ilvl w:val="1"/>
          <w:numId w:val="10"/>
        </w:numPr>
        <w:tabs>
          <w:tab w:pos="1402" w:val="left" w:leader="none"/>
        </w:tabs>
        <w:spacing w:line="240" w:lineRule="auto" w:before="121" w:after="0"/>
        <w:ind w:left="1411" w:right="0" w:hanging="359"/>
        <w:jc w:val="left"/>
        <w:rPr>
          <w:sz w:val="22"/>
        </w:rPr>
      </w:pPr>
      <w:r>
        <w:rPr>
          <w:color w:val="231F20"/>
          <w:sz w:val="22"/>
        </w:rPr>
        <w:t>Okula</w:t>
      </w:r>
      <w:r>
        <w:rPr>
          <w:color w:val="231F20"/>
          <w:spacing w:val="-8"/>
          <w:sz w:val="22"/>
        </w:rPr>
        <w:t> </w:t>
      </w:r>
      <w:r>
        <w:rPr>
          <w:color w:val="231F20"/>
          <w:sz w:val="22"/>
        </w:rPr>
        <w:t>bakıç</w:t>
      </w:r>
      <w:r>
        <w:rPr>
          <w:color w:val="231F20"/>
          <w:spacing w:val="-8"/>
          <w:sz w:val="22"/>
        </w:rPr>
        <w:t> </w:t>
      </w:r>
      <w:r>
        <w:rPr>
          <w:color w:val="231F20"/>
          <w:sz w:val="22"/>
        </w:rPr>
        <w:t>açısı</w:t>
      </w:r>
      <w:r>
        <w:rPr>
          <w:color w:val="231F20"/>
          <w:spacing w:val="-8"/>
          <w:sz w:val="22"/>
        </w:rPr>
        <w:t> </w:t>
      </w:r>
      <w:r>
        <w:rPr>
          <w:color w:val="231F20"/>
          <w:sz w:val="22"/>
        </w:rPr>
        <w:t>degiçir</w:t>
      </w:r>
      <w:r>
        <w:rPr>
          <w:color w:val="231F20"/>
          <w:spacing w:val="-7"/>
          <w:sz w:val="22"/>
        </w:rPr>
        <w:t> </w:t>
      </w:r>
      <w:r>
        <w:rPr>
          <w:color w:val="231F20"/>
          <w:sz w:val="22"/>
        </w:rPr>
        <w:t>ve</w:t>
      </w:r>
      <w:r>
        <w:rPr>
          <w:color w:val="231F20"/>
          <w:spacing w:val="-6"/>
          <w:sz w:val="22"/>
        </w:rPr>
        <w:t> </w:t>
      </w:r>
      <w:r>
        <w:rPr>
          <w:color w:val="231F20"/>
          <w:sz w:val="22"/>
        </w:rPr>
        <w:t>okulla</w:t>
      </w:r>
      <w:r>
        <w:rPr>
          <w:color w:val="231F20"/>
          <w:spacing w:val="-8"/>
          <w:sz w:val="22"/>
        </w:rPr>
        <w:t> </w:t>
      </w:r>
      <w:r>
        <w:rPr>
          <w:color w:val="231F20"/>
          <w:sz w:val="22"/>
        </w:rPr>
        <w:t>içbirligi</w:t>
      </w:r>
      <w:r>
        <w:rPr>
          <w:color w:val="231F20"/>
          <w:spacing w:val="-7"/>
          <w:sz w:val="22"/>
        </w:rPr>
        <w:t> </w:t>
      </w:r>
      <w:r>
        <w:rPr>
          <w:color w:val="231F20"/>
          <w:sz w:val="22"/>
        </w:rPr>
        <w:t>geliçir.</w:t>
      </w:r>
    </w:p>
    <w:p>
      <w:pPr>
        <w:pStyle w:val="ListParagraph"/>
        <w:numPr>
          <w:ilvl w:val="1"/>
          <w:numId w:val="10"/>
        </w:numPr>
        <w:tabs>
          <w:tab w:pos="1402" w:val="left" w:leader="none"/>
        </w:tabs>
        <w:spacing w:line="240" w:lineRule="auto" w:before="128" w:after="0"/>
        <w:ind w:left="1411" w:right="0" w:hanging="359"/>
        <w:jc w:val="left"/>
        <w:rPr>
          <w:sz w:val="22"/>
        </w:rPr>
      </w:pPr>
      <w:r>
        <w:rPr>
          <w:color w:val="231F20"/>
          <w:sz w:val="22"/>
        </w:rPr>
        <w:t>Çocukların</w:t>
      </w:r>
      <w:r>
        <w:rPr>
          <w:color w:val="231F20"/>
          <w:spacing w:val="-14"/>
          <w:sz w:val="22"/>
        </w:rPr>
        <w:t> </w:t>
      </w:r>
      <w:r>
        <w:rPr>
          <w:color w:val="231F20"/>
          <w:sz w:val="22"/>
        </w:rPr>
        <w:t>ilgi</w:t>
      </w:r>
      <w:r>
        <w:rPr>
          <w:color w:val="231F20"/>
          <w:spacing w:val="-14"/>
          <w:sz w:val="22"/>
        </w:rPr>
        <w:t> </w:t>
      </w:r>
      <w:r>
        <w:rPr>
          <w:color w:val="231F20"/>
          <w:sz w:val="22"/>
        </w:rPr>
        <w:t>ve</w:t>
      </w:r>
      <w:r>
        <w:rPr>
          <w:color w:val="231F20"/>
          <w:spacing w:val="-15"/>
          <w:sz w:val="22"/>
        </w:rPr>
        <w:t> </w:t>
      </w:r>
      <w:r>
        <w:rPr>
          <w:color w:val="231F20"/>
          <w:sz w:val="22"/>
        </w:rPr>
        <w:t>ihtiyaçları</w:t>
      </w:r>
      <w:r>
        <w:rPr>
          <w:color w:val="231F20"/>
          <w:spacing w:val="-14"/>
          <w:sz w:val="22"/>
        </w:rPr>
        <w:t> </w:t>
      </w:r>
      <w:r>
        <w:rPr>
          <w:color w:val="231F20"/>
          <w:sz w:val="22"/>
        </w:rPr>
        <w:t>konusunda</w:t>
      </w:r>
      <w:r>
        <w:rPr>
          <w:color w:val="231F20"/>
          <w:spacing w:val="-14"/>
          <w:sz w:val="22"/>
        </w:rPr>
        <w:t> </w:t>
      </w:r>
      <w:r>
        <w:rPr>
          <w:color w:val="231F20"/>
          <w:sz w:val="22"/>
        </w:rPr>
        <w:t>daha</w:t>
      </w:r>
      <w:r>
        <w:rPr>
          <w:color w:val="231F20"/>
          <w:spacing w:val="-14"/>
          <w:sz w:val="22"/>
        </w:rPr>
        <w:t> </w:t>
      </w:r>
      <w:r>
        <w:rPr>
          <w:color w:val="231F20"/>
          <w:sz w:val="22"/>
        </w:rPr>
        <w:t>saglıklı</w:t>
      </w:r>
      <w:r>
        <w:rPr>
          <w:color w:val="231F20"/>
          <w:spacing w:val="-14"/>
          <w:sz w:val="22"/>
        </w:rPr>
        <w:t> </w:t>
      </w:r>
      <w:r>
        <w:rPr>
          <w:color w:val="231F20"/>
          <w:sz w:val="22"/>
        </w:rPr>
        <w:t>bilgi</w:t>
      </w:r>
      <w:r>
        <w:rPr>
          <w:color w:val="231F20"/>
          <w:spacing w:val="-14"/>
          <w:sz w:val="22"/>
        </w:rPr>
        <w:t> </w:t>
      </w:r>
      <w:r>
        <w:rPr>
          <w:color w:val="231F20"/>
          <w:sz w:val="22"/>
        </w:rPr>
        <w:t>edinirler.</w:t>
      </w:r>
    </w:p>
    <w:p>
      <w:pPr>
        <w:pStyle w:val="ListParagraph"/>
        <w:numPr>
          <w:ilvl w:val="1"/>
          <w:numId w:val="10"/>
        </w:numPr>
        <w:tabs>
          <w:tab w:pos="1402" w:val="left" w:leader="none"/>
        </w:tabs>
        <w:spacing w:line="247" w:lineRule="auto" w:before="128" w:after="0"/>
        <w:ind w:left="1411" w:right="520" w:hanging="359"/>
        <w:jc w:val="left"/>
        <w:rPr>
          <w:sz w:val="22"/>
        </w:rPr>
      </w:pPr>
      <w:r>
        <w:rPr>
          <w:color w:val="231F20"/>
          <w:sz w:val="22"/>
        </w:rPr>
        <w:t>Çocuktaki geliçmelere baglı olarak kaygı ve güvensizlik duygusu umuda</w:t>
      </w:r>
      <w:r>
        <w:rPr>
          <w:color w:val="231F20"/>
          <w:spacing w:val="-6"/>
          <w:sz w:val="22"/>
        </w:rPr>
        <w:t> </w:t>
      </w:r>
      <w:r>
        <w:rPr>
          <w:color w:val="231F20"/>
          <w:sz w:val="22"/>
        </w:rPr>
        <w:t>dönüçür.</w:t>
      </w:r>
    </w:p>
    <w:p>
      <w:pPr>
        <w:pStyle w:val="ListParagraph"/>
        <w:numPr>
          <w:ilvl w:val="1"/>
          <w:numId w:val="10"/>
        </w:numPr>
        <w:tabs>
          <w:tab w:pos="1402" w:val="left" w:leader="none"/>
        </w:tabs>
        <w:spacing w:line="240" w:lineRule="auto" w:before="120" w:after="0"/>
        <w:ind w:left="1411" w:right="0" w:hanging="359"/>
        <w:jc w:val="left"/>
        <w:rPr>
          <w:sz w:val="22"/>
        </w:rPr>
      </w:pPr>
      <w:r>
        <w:rPr>
          <w:color w:val="231F20"/>
          <w:sz w:val="22"/>
        </w:rPr>
        <w:t>Aile</w:t>
      </w:r>
      <w:r>
        <w:rPr>
          <w:color w:val="231F20"/>
          <w:spacing w:val="-10"/>
          <w:sz w:val="22"/>
        </w:rPr>
        <w:t> </w:t>
      </w:r>
      <w:r>
        <w:rPr>
          <w:color w:val="231F20"/>
          <w:sz w:val="22"/>
        </w:rPr>
        <w:t>içi</w:t>
      </w:r>
      <w:r>
        <w:rPr>
          <w:color w:val="231F20"/>
          <w:spacing w:val="-9"/>
          <w:sz w:val="22"/>
        </w:rPr>
        <w:t> </w:t>
      </w:r>
      <w:r>
        <w:rPr>
          <w:color w:val="231F20"/>
          <w:sz w:val="22"/>
        </w:rPr>
        <w:t>çatıçmalar</w:t>
      </w:r>
      <w:r>
        <w:rPr>
          <w:color w:val="231F20"/>
          <w:spacing w:val="-8"/>
          <w:sz w:val="22"/>
        </w:rPr>
        <w:t> </w:t>
      </w:r>
      <w:r>
        <w:rPr>
          <w:color w:val="231F20"/>
          <w:sz w:val="22"/>
        </w:rPr>
        <w:t>azalır,</w:t>
      </w:r>
      <w:r>
        <w:rPr>
          <w:color w:val="231F20"/>
          <w:spacing w:val="-9"/>
          <w:sz w:val="22"/>
        </w:rPr>
        <w:t> </w:t>
      </w:r>
      <w:r>
        <w:rPr>
          <w:color w:val="231F20"/>
          <w:sz w:val="22"/>
        </w:rPr>
        <w:t>aile</w:t>
      </w:r>
      <w:r>
        <w:rPr>
          <w:color w:val="231F20"/>
          <w:spacing w:val="-8"/>
          <w:sz w:val="22"/>
        </w:rPr>
        <w:t> </w:t>
      </w:r>
      <w:r>
        <w:rPr>
          <w:color w:val="231F20"/>
          <w:sz w:val="22"/>
        </w:rPr>
        <w:t>saglıgı</w:t>
      </w:r>
      <w:r>
        <w:rPr>
          <w:color w:val="231F20"/>
          <w:spacing w:val="-10"/>
          <w:sz w:val="22"/>
        </w:rPr>
        <w:t> </w:t>
      </w:r>
      <w:r>
        <w:rPr>
          <w:color w:val="231F20"/>
          <w:sz w:val="22"/>
        </w:rPr>
        <w:t>ve</w:t>
      </w:r>
      <w:r>
        <w:rPr>
          <w:color w:val="231F20"/>
          <w:spacing w:val="-9"/>
          <w:sz w:val="22"/>
        </w:rPr>
        <w:t> </w:t>
      </w:r>
      <w:r>
        <w:rPr>
          <w:color w:val="231F20"/>
          <w:sz w:val="22"/>
        </w:rPr>
        <w:t>iç</w:t>
      </w:r>
      <w:r>
        <w:rPr>
          <w:color w:val="231F20"/>
          <w:spacing w:val="-9"/>
          <w:sz w:val="22"/>
        </w:rPr>
        <w:t> </w:t>
      </w:r>
      <w:r>
        <w:rPr>
          <w:color w:val="231F20"/>
          <w:sz w:val="22"/>
        </w:rPr>
        <w:t>verimliligi</w:t>
      </w:r>
      <w:r>
        <w:rPr>
          <w:color w:val="231F20"/>
          <w:spacing w:val="-9"/>
          <w:sz w:val="22"/>
        </w:rPr>
        <w:t> </w:t>
      </w:r>
      <w:r>
        <w:rPr>
          <w:color w:val="231F20"/>
          <w:sz w:val="22"/>
        </w:rPr>
        <w:t>artar.</w:t>
      </w:r>
    </w:p>
    <w:p>
      <w:pPr>
        <w:pStyle w:val="ListParagraph"/>
        <w:numPr>
          <w:ilvl w:val="1"/>
          <w:numId w:val="10"/>
        </w:numPr>
        <w:tabs>
          <w:tab w:pos="1402" w:val="left" w:leader="none"/>
        </w:tabs>
        <w:spacing w:line="240" w:lineRule="auto" w:before="128" w:after="0"/>
        <w:ind w:left="1401" w:right="0" w:hanging="349"/>
        <w:jc w:val="left"/>
        <w:rPr>
          <w:sz w:val="22"/>
        </w:rPr>
      </w:pPr>
      <w:r>
        <w:rPr>
          <w:color w:val="231F20"/>
          <w:sz w:val="22"/>
        </w:rPr>
        <w:t>Çocuklarına</w:t>
      </w:r>
      <w:r>
        <w:rPr>
          <w:color w:val="231F20"/>
          <w:spacing w:val="-15"/>
          <w:sz w:val="22"/>
        </w:rPr>
        <w:t> </w:t>
      </w:r>
      <w:r>
        <w:rPr>
          <w:color w:val="231F20"/>
          <w:sz w:val="22"/>
        </w:rPr>
        <w:t>nasıl</w:t>
      </w:r>
      <w:r>
        <w:rPr>
          <w:color w:val="231F20"/>
          <w:spacing w:val="-14"/>
          <w:sz w:val="22"/>
        </w:rPr>
        <w:t> </w:t>
      </w:r>
      <w:r>
        <w:rPr>
          <w:color w:val="231F20"/>
          <w:sz w:val="22"/>
        </w:rPr>
        <w:t>yardım</w:t>
      </w:r>
      <w:r>
        <w:rPr>
          <w:color w:val="231F20"/>
          <w:spacing w:val="-15"/>
          <w:sz w:val="22"/>
        </w:rPr>
        <w:t> </w:t>
      </w:r>
      <w:r>
        <w:rPr>
          <w:color w:val="231F20"/>
          <w:sz w:val="22"/>
        </w:rPr>
        <w:t>edecekleri</w:t>
      </w:r>
      <w:r>
        <w:rPr>
          <w:color w:val="231F20"/>
          <w:spacing w:val="-14"/>
          <w:sz w:val="22"/>
        </w:rPr>
        <w:t> </w:t>
      </w:r>
      <w:r>
        <w:rPr>
          <w:color w:val="231F20"/>
          <w:sz w:val="22"/>
        </w:rPr>
        <w:t>konusunda</w:t>
      </w:r>
      <w:r>
        <w:rPr>
          <w:color w:val="231F20"/>
          <w:spacing w:val="-14"/>
          <w:sz w:val="22"/>
        </w:rPr>
        <w:t> </w:t>
      </w:r>
      <w:r>
        <w:rPr>
          <w:color w:val="231F20"/>
          <w:sz w:val="22"/>
        </w:rPr>
        <w:t>yeni</w:t>
      </w:r>
      <w:r>
        <w:rPr>
          <w:color w:val="231F20"/>
          <w:spacing w:val="-15"/>
          <w:sz w:val="22"/>
        </w:rPr>
        <w:t> </w:t>
      </w:r>
      <w:r>
        <w:rPr>
          <w:color w:val="231F20"/>
          <w:sz w:val="22"/>
        </w:rPr>
        <w:t>yollar</w:t>
      </w:r>
      <w:r>
        <w:rPr>
          <w:color w:val="231F20"/>
          <w:spacing w:val="-13"/>
          <w:sz w:val="22"/>
        </w:rPr>
        <w:t> </w:t>
      </w:r>
      <w:r>
        <w:rPr>
          <w:color w:val="231F20"/>
          <w:sz w:val="22"/>
        </w:rPr>
        <w:t>ögrenirler.</w:t>
      </w:r>
    </w:p>
    <w:p>
      <w:pPr>
        <w:pStyle w:val="BodyText"/>
        <w:rPr>
          <w:sz w:val="26"/>
        </w:rPr>
      </w:pPr>
    </w:p>
    <w:p>
      <w:pPr>
        <w:pStyle w:val="Heading1"/>
        <w:numPr>
          <w:ilvl w:val="2"/>
          <w:numId w:val="15"/>
        </w:numPr>
        <w:tabs>
          <w:tab w:pos="1924" w:val="left" w:leader="none"/>
        </w:tabs>
        <w:spacing w:line="240" w:lineRule="auto" w:before="208" w:after="0"/>
        <w:ind w:left="1923" w:right="0" w:hanging="664"/>
        <w:jc w:val="left"/>
        <w:rPr>
          <w:rFonts w:ascii="Arial" w:hAnsi="Arial"/>
        </w:rPr>
      </w:pPr>
      <w:r>
        <w:rPr>
          <w:color w:val="ED2024"/>
          <w:spacing w:val="-1"/>
          <w:w w:val="96"/>
        </w:rPr>
        <w:t>Ö</w:t>
      </w:r>
      <w:r>
        <w:rPr>
          <w:rFonts w:ascii="Arial" w:hAnsi="Arial"/>
          <w:color w:val="ED2024"/>
          <w:w w:val="77"/>
        </w:rPr>
        <w:t>g</w:t>
      </w:r>
      <w:r>
        <w:rPr>
          <w:color w:val="ED2024"/>
          <w:spacing w:val="-1"/>
          <w:w w:val="83"/>
        </w:rPr>
        <w:t>r</w:t>
      </w:r>
      <w:r>
        <w:rPr>
          <w:color w:val="ED2024"/>
          <w:spacing w:val="-1"/>
          <w:w w:val="87"/>
        </w:rPr>
        <w:t>e</w:t>
      </w:r>
      <w:r>
        <w:rPr>
          <w:color w:val="ED2024"/>
          <w:spacing w:val="-1"/>
          <w:w w:val="87"/>
        </w:rPr>
        <w:t>t</w:t>
      </w:r>
      <w:r>
        <w:rPr>
          <w:color w:val="ED2024"/>
          <w:spacing w:val="-1"/>
          <w:w w:val="94"/>
        </w:rPr>
        <w:t>m</w:t>
      </w:r>
      <w:r>
        <w:rPr>
          <w:color w:val="ED2024"/>
          <w:spacing w:val="-1"/>
          <w:w w:val="87"/>
        </w:rPr>
        <w:t>e</w:t>
      </w:r>
      <w:r>
        <w:rPr>
          <w:color w:val="ED2024"/>
          <w:spacing w:val="-1"/>
          <w:w w:val="91"/>
        </w:rPr>
        <w:t>n</w:t>
      </w:r>
      <w:r>
        <w:rPr>
          <w:color w:val="ED2024"/>
          <w:spacing w:val="-1"/>
          <w:w w:val="83"/>
        </w:rPr>
        <w:t>l</w:t>
      </w:r>
      <w:r>
        <w:rPr>
          <w:color w:val="ED2024"/>
          <w:spacing w:val="-1"/>
          <w:w w:val="87"/>
        </w:rPr>
        <w:t>e</w:t>
      </w:r>
      <w:r>
        <w:rPr>
          <w:color w:val="ED2024"/>
          <w:spacing w:val="-1"/>
          <w:w w:val="83"/>
        </w:rPr>
        <w:t>r</w:t>
      </w:r>
      <w:r>
        <w:rPr>
          <w:color w:val="ED2024"/>
          <w:w w:val="87"/>
        </w:rPr>
        <w:t>e</w:t>
      </w:r>
      <w:r>
        <w:rPr>
          <w:color w:val="ED2024"/>
          <w:spacing w:val="-21"/>
        </w:rPr>
        <w:t> </w:t>
      </w:r>
      <w:r>
        <w:rPr>
          <w:color w:val="ED2024"/>
          <w:spacing w:val="-1"/>
          <w:w w:val="84"/>
        </w:rPr>
        <w:t>Y</w:t>
      </w:r>
      <w:r>
        <w:rPr>
          <w:color w:val="ED2024"/>
          <w:spacing w:val="-1"/>
          <w:w w:val="92"/>
        </w:rPr>
        <w:t>a</w:t>
      </w:r>
      <w:r>
        <w:rPr>
          <w:color w:val="ED2024"/>
          <w:spacing w:val="-1"/>
          <w:w w:val="83"/>
        </w:rPr>
        <w:t>r</w:t>
      </w:r>
      <w:r>
        <w:rPr>
          <w:color w:val="ED2024"/>
          <w:spacing w:val="-1"/>
          <w:w w:val="92"/>
        </w:rPr>
        <w:t>a</w:t>
      </w:r>
      <w:r>
        <w:rPr>
          <w:color w:val="ED2024"/>
          <w:spacing w:val="-1"/>
          <w:w w:val="83"/>
        </w:rPr>
        <w:t>r</w:t>
      </w:r>
      <w:r>
        <w:rPr>
          <w:color w:val="ED2024"/>
          <w:spacing w:val="-1"/>
          <w:w w:val="83"/>
        </w:rPr>
        <w:t>l</w:t>
      </w:r>
      <w:r>
        <w:rPr>
          <w:color w:val="ED2024"/>
          <w:spacing w:val="-1"/>
          <w:w w:val="92"/>
        </w:rPr>
        <w:t>a</w:t>
      </w:r>
      <w:r>
        <w:rPr>
          <w:color w:val="ED2024"/>
          <w:w w:val="83"/>
        </w:rPr>
        <w:t>r</w:t>
      </w:r>
      <w:r>
        <w:rPr>
          <w:rFonts w:ascii="Arial" w:hAnsi="Arial"/>
          <w:color w:val="ED2024"/>
          <w:w w:val="32"/>
        </w:rPr>
        <w:t></w:t>
      </w:r>
    </w:p>
    <w:p>
      <w:pPr>
        <w:pStyle w:val="ListParagraph"/>
        <w:numPr>
          <w:ilvl w:val="1"/>
          <w:numId w:val="10"/>
        </w:numPr>
        <w:tabs>
          <w:tab w:pos="1402" w:val="left" w:leader="none"/>
        </w:tabs>
        <w:spacing w:line="247" w:lineRule="auto" w:before="139" w:after="0"/>
        <w:ind w:left="1411" w:right="520" w:hanging="359"/>
        <w:jc w:val="left"/>
        <w:rPr>
          <w:sz w:val="22"/>
        </w:rPr>
      </w:pPr>
      <w:r>
        <w:rPr>
          <w:color w:val="231F20"/>
          <w:sz w:val="22"/>
        </w:rPr>
        <w:t>Çartsız kabul, sabır, hoçgörü ve bireysel özelliklere saygı</w:t>
      </w:r>
      <w:r>
        <w:rPr>
          <w:color w:val="231F20"/>
          <w:spacing w:val="-16"/>
          <w:sz w:val="22"/>
        </w:rPr>
        <w:t> </w:t>
      </w:r>
      <w:r>
        <w:rPr>
          <w:color w:val="231F20"/>
          <w:sz w:val="22"/>
        </w:rPr>
        <w:t>davranıçları geliçir.</w:t>
      </w:r>
    </w:p>
    <w:p>
      <w:pPr>
        <w:pStyle w:val="ListParagraph"/>
        <w:numPr>
          <w:ilvl w:val="1"/>
          <w:numId w:val="10"/>
        </w:numPr>
        <w:tabs>
          <w:tab w:pos="1402" w:val="left" w:leader="none"/>
        </w:tabs>
        <w:spacing w:line="240" w:lineRule="auto" w:before="121" w:after="0"/>
        <w:ind w:left="1411" w:right="0" w:hanging="359"/>
        <w:jc w:val="left"/>
        <w:rPr>
          <w:sz w:val="22"/>
        </w:rPr>
      </w:pPr>
      <w:r>
        <w:rPr>
          <w:color w:val="231F20"/>
          <w:sz w:val="22"/>
        </w:rPr>
        <w:t>BEP</w:t>
      </w:r>
      <w:r>
        <w:rPr>
          <w:color w:val="231F20"/>
          <w:spacing w:val="-9"/>
          <w:sz w:val="22"/>
        </w:rPr>
        <w:t> </w:t>
      </w:r>
      <w:r>
        <w:rPr>
          <w:color w:val="231F20"/>
          <w:sz w:val="22"/>
        </w:rPr>
        <w:t>hazırlama</w:t>
      </w:r>
      <w:r>
        <w:rPr>
          <w:color w:val="231F20"/>
          <w:spacing w:val="-8"/>
          <w:sz w:val="22"/>
        </w:rPr>
        <w:t> </w:t>
      </w:r>
      <w:r>
        <w:rPr>
          <w:color w:val="231F20"/>
          <w:sz w:val="22"/>
        </w:rPr>
        <w:t>ve</w:t>
      </w:r>
      <w:r>
        <w:rPr>
          <w:color w:val="231F20"/>
          <w:spacing w:val="-9"/>
          <w:sz w:val="22"/>
        </w:rPr>
        <w:t> </w:t>
      </w:r>
      <w:r>
        <w:rPr>
          <w:color w:val="231F20"/>
          <w:sz w:val="22"/>
        </w:rPr>
        <w:t>uygulamada</w:t>
      </w:r>
      <w:r>
        <w:rPr>
          <w:color w:val="231F20"/>
          <w:spacing w:val="-10"/>
          <w:sz w:val="22"/>
        </w:rPr>
        <w:t> </w:t>
      </w:r>
      <w:r>
        <w:rPr>
          <w:color w:val="231F20"/>
          <w:sz w:val="22"/>
        </w:rPr>
        <w:t>daha</w:t>
      </w:r>
      <w:r>
        <w:rPr>
          <w:color w:val="231F20"/>
          <w:spacing w:val="-9"/>
          <w:sz w:val="22"/>
        </w:rPr>
        <w:t> </w:t>
      </w:r>
      <w:r>
        <w:rPr>
          <w:color w:val="231F20"/>
          <w:sz w:val="22"/>
        </w:rPr>
        <w:t>baçarılı</w:t>
      </w:r>
      <w:r>
        <w:rPr>
          <w:color w:val="231F20"/>
          <w:spacing w:val="-8"/>
          <w:sz w:val="22"/>
        </w:rPr>
        <w:t> </w:t>
      </w:r>
      <w:r>
        <w:rPr>
          <w:color w:val="231F20"/>
          <w:sz w:val="22"/>
        </w:rPr>
        <w:t>olurlar.</w:t>
      </w:r>
    </w:p>
    <w:p>
      <w:pPr>
        <w:pStyle w:val="ListParagraph"/>
        <w:numPr>
          <w:ilvl w:val="1"/>
          <w:numId w:val="10"/>
        </w:numPr>
        <w:tabs>
          <w:tab w:pos="1402" w:val="left" w:leader="none"/>
        </w:tabs>
        <w:spacing w:line="240" w:lineRule="auto" w:before="128" w:after="0"/>
        <w:ind w:left="1401" w:right="0" w:hanging="349"/>
        <w:jc w:val="left"/>
        <w:rPr>
          <w:sz w:val="22"/>
        </w:rPr>
      </w:pPr>
      <w:r>
        <w:rPr>
          <w:color w:val="231F20"/>
          <w:sz w:val="22"/>
        </w:rPr>
        <w:t>Egitimde ekonomiklik ve fırsat eçitligi</w:t>
      </w:r>
      <w:r>
        <w:rPr>
          <w:color w:val="231F20"/>
          <w:spacing w:val="-38"/>
          <w:sz w:val="22"/>
        </w:rPr>
        <w:t> </w:t>
      </w:r>
      <w:r>
        <w:rPr>
          <w:color w:val="231F20"/>
          <w:sz w:val="22"/>
        </w:rPr>
        <w:t>saglanır.</w:t>
      </w:r>
    </w:p>
    <w:p>
      <w:pPr>
        <w:pStyle w:val="ListParagraph"/>
        <w:numPr>
          <w:ilvl w:val="1"/>
          <w:numId w:val="10"/>
        </w:numPr>
        <w:tabs>
          <w:tab w:pos="1402" w:val="left" w:leader="none"/>
        </w:tabs>
        <w:spacing w:line="247" w:lineRule="auto" w:before="127" w:after="0"/>
        <w:ind w:left="1412" w:right="520" w:hanging="360"/>
        <w:jc w:val="left"/>
        <w:rPr>
          <w:sz w:val="22"/>
        </w:rPr>
      </w:pPr>
      <w:r>
        <w:rPr>
          <w:color w:val="231F20"/>
          <w:sz w:val="22"/>
        </w:rPr>
        <w:t>Kaynaçtırma ögrencisi ile yapılan çalıçmalar sayesinde ögretim becerileri geliçir ve deneyimleri</w:t>
      </w:r>
      <w:r>
        <w:rPr>
          <w:color w:val="231F20"/>
          <w:spacing w:val="-26"/>
          <w:sz w:val="22"/>
        </w:rPr>
        <w:t> </w:t>
      </w:r>
      <w:r>
        <w:rPr>
          <w:color w:val="231F20"/>
          <w:sz w:val="22"/>
        </w:rPr>
        <w:t>artar.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ind w:left="761"/>
        <w:rPr>
          <w:rFonts w:ascii="Arial"/>
        </w:rPr>
      </w:pPr>
      <w:r>
        <w:rPr>
          <w:rFonts w:ascii="Arial"/>
          <w:color w:val="92278F"/>
        </w:rPr>
        <w:t>24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776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5032" filled="true" fillcolor="#92278f" stroked="false">
            <v:fill type="solid"/>
            <w10:wrap type="none"/>
          </v:rect>
        </w:pict>
      </w:r>
      <w:r>
        <w:rPr/>
        <w:pict>
          <v:rect style="position:absolute;margin-left:0pt;margin-top:649.765015pt;width:389.415pt;height:33.386pt;mso-position-horizontal-relative:page;mso-position-vertical-relative:page;z-index:50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spacing w:before="2"/>
        <w:rPr>
          <w:rFonts w:ascii="Arial"/>
          <w:sz w:val="26"/>
        </w:rPr>
      </w:pPr>
    </w:p>
    <w:p>
      <w:pPr>
        <w:pStyle w:val="Heading1"/>
        <w:spacing w:before="52"/>
        <w:ind w:left="1073"/>
      </w:pPr>
      <w:r>
        <w:rPr>
          <w:color w:val="17365D"/>
        </w:rPr>
        <w:t>BÖLÜM</w:t>
      </w:r>
      <w:r>
        <w:rPr>
          <w:rFonts w:ascii="Arial" w:hAnsi="Arial"/>
          <w:color w:val="17365D"/>
        </w:rPr>
        <w:t>-</w:t>
      </w:r>
      <w:r>
        <w:rPr>
          <w:color w:val="17365D"/>
        </w:rPr>
        <w:t>3</w:t>
      </w:r>
    </w:p>
    <w:p>
      <w:pPr>
        <w:spacing w:line="252" w:lineRule="auto" w:before="134"/>
        <w:ind w:left="1073" w:right="1510" w:hanging="1"/>
        <w:jc w:val="left"/>
        <w:rPr>
          <w:rFonts w:ascii="Trebuchet MS" w:hAnsi="Trebuchet MS"/>
          <w:b/>
          <w:sz w:val="26"/>
        </w:rPr>
      </w:pPr>
      <w:r>
        <w:rPr>
          <w:rFonts w:ascii="Trebuchet MS" w:hAnsi="Trebuchet MS"/>
          <w:b/>
          <w:color w:val="17365D"/>
          <w:w w:val="95"/>
          <w:sz w:val="26"/>
        </w:rPr>
        <w:t>KAYNA</w:t>
      </w:r>
      <w:r>
        <w:rPr>
          <w:rFonts w:ascii="Arial" w:hAnsi="Arial"/>
          <w:b/>
          <w:color w:val="17365D"/>
          <w:w w:val="95"/>
          <w:sz w:val="26"/>
        </w:rPr>
        <w:t>$</w:t>
      </w:r>
      <w:r>
        <w:rPr>
          <w:rFonts w:ascii="Trebuchet MS" w:hAnsi="Trebuchet MS"/>
          <w:b/>
          <w:color w:val="17365D"/>
          <w:w w:val="95"/>
          <w:sz w:val="26"/>
        </w:rPr>
        <w:t>TIRMA</w:t>
      </w:r>
      <w:r>
        <w:rPr>
          <w:rFonts w:ascii="Trebuchet MS" w:hAnsi="Trebuchet MS"/>
          <w:b/>
          <w:color w:val="17365D"/>
          <w:spacing w:val="-48"/>
          <w:w w:val="95"/>
          <w:sz w:val="26"/>
        </w:rPr>
        <w:t> </w:t>
      </w:r>
      <w:r>
        <w:rPr>
          <w:rFonts w:ascii="Trebuchet MS" w:hAnsi="Trebuchet MS"/>
          <w:b/>
          <w:color w:val="17365D"/>
          <w:w w:val="95"/>
          <w:sz w:val="26"/>
        </w:rPr>
        <w:t>E</w:t>
      </w:r>
      <w:r>
        <w:rPr>
          <w:rFonts w:ascii="Arial" w:hAnsi="Arial"/>
          <w:b/>
          <w:color w:val="17365D"/>
          <w:w w:val="95"/>
          <w:sz w:val="26"/>
        </w:rPr>
        <w:t>UI</w:t>
      </w:r>
      <w:r>
        <w:rPr>
          <w:rFonts w:ascii="Trebuchet MS" w:hAnsi="Trebuchet MS"/>
          <w:b/>
          <w:color w:val="17365D"/>
          <w:w w:val="95"/>
          <w:sz w:val="26"/>
        </w:rPr>
        <w:t>T</w:t>
      </w:r>
      <w:r>
        <w:rPr>
          <w:rFonts w:ascii="Arial" w:hAnsi="Arial"/>
          <w:b/>
          <w:color w:val="17365D"/>
          <w:w w:val="95"/>
          <w:sz w:val="26"/>
        </w:rPr>
        <w:t>I</w:t>
      </w:r>
      <w:r>
        <w:rPr>
          <w:rFonts w:ascii="Trebuchet MS" w:hAnsi="Trebuchet MS"/>
          <w:b/>
          <w:color w:val="17365D"/>
          <w:w w:val="95"/>
          <w:sz w:val="26"/>
        </w:rPr>
        <w:t>M</w:t>
      </w:r>
      <w:r>
        <w:rPr>
          <w:rFonts w:ascii="Arial" w:hAnsi="Arial"/>
          <w:b/>
          <w:color w:val="17365D"/>
          <w:w w:val="95"/>
          <w:sz w:val="26"/>
        </w:rPr>
        <w:t>I</w:t>
      </w:r>
      <w:r>
        <w:rPr>
          <w:rFonts w:ascii="Arial" w:hAnsi="Arial"/>
          <w:b/>
          <w:color w:val="17365D"/>
          <w:spacing w:val="-41"/>
          <w:w w:val="95"/>
          <w:sz w:val="26"/>
        </w:rPr>
        <w:t> </w:t>
      </w:r>
      <w:r>
        <w:rPr>
          <w:rFonts w:ascii="Trebuchet MS" w:hAnsi="Trebuchet MS"/>
          <w:b/>
          <w:color w:val="17365D"/>
          <w:w w:val="95"/>
          <w:sz w:val="26"/>
        </w:rPr>
        <w:t>SÜREC</w:t>
      </w:r>
      <w:r>
        <w:rPr>
          <w:rFonts w:ascii="Arial" w:hAnsi="Arial"/>
          <w:b/>
          <w:color w:val="17365D"/>
          <w:w w:val="95"/>
          <w:sz w:val="26"/>
        </w:rPr>
        <w:t>I</w:t>
      </w:r>
      <w:r>
        <w:rPr>
          <w:rFonts w:ascii="Trebuchet MS" w:hAnsi="Trebuchet MS"/>
          <w:b/>
          <w:color w:val="17365D"/>
          <w:w w:val="95"/>
          <w:sz w:val="26"/>
        </w:rPr>
        <w:t>NDE</w:t>
      </w:r>
      <w:r>
        <w:rPr>
          <w:rFonts w:ascii="Trebuchet MS" w:hAnsi="Trebuchet MS"/>
          <w:b/>
          <w:color w:val="17365D"/>
          <w:spacing w:val="-48"/>
          <w:w w:val="95"/>
          <w:sz w:val="26"/>
        </w:rPr>
        <w:t> </w:t>
      </w:r>
      <w:r>
        <w:rPr>
          <w:rFonts w:ascii="Trebuchet MS" w:hAnsi="Trebuchet MS"/>
          <w:b/>
          <w:color w:val="17365D"/>
          <w:w w:val="95"/>
          <w:sz w:val="26"/>
        </w:rPr>
        <w:t>KAYIT</w:t>
      </w:r>
      <w:r>
        <w:rPr>
          <w:rFonts w:ascii="Trebuchet MS" w:hAnsi="Trebuchet MS"/>
          <w:b/>
          <w:color w:val="17365D"/>
          <w:spacing w:val="-48"/>
          <w:w w:val="95"/>
          <w:sz w:val="26"/>
        </w:rPr>
        <w:t> </w:t>
      </w:r>
      <w:r>
        <w:rPr>
          <w:rFonts w:ascii="Trebuchet MS" w:hAnsi="Trebuchet MS"/>
          <w:b/>
          <w:color w:val="17365D"/>
          <w:w w:val="95"/>
          <w:sz w:val="26"/>
        </w:rPr>
        <w:t>KABUL</w:t>
      </w:r>
      <w:r>
        <w:rPr>
          <w:rFonts w:ascii="Trebuchet MS" w:hAnsi="Trebuchet MS"/>
          <w:b/>
          <w:color w:val="17365D"/>
          <w:spacing w:val="-46"/>
          <w:w w:val="95"/>
          <w:sz w:val="26"/>
        </w:rPr>
        <w:t> </w:t>
      </w:r>
      <w:r>
        <w:rPr>
          <w:rFonts w:ascii="Trebuchet MS" w:hAnsi="Trebuchet MS"/>
          <w:b/>
          <w:color w:val="17365D"/>
          <w:w w:val="95"/>
          <w:sz w:val="26"/>
        </w:rPr>
        <w:t>NASIL </w:t>
      </w:r>
      <w:r>
        <w:rPr>
          <w:rFonts w:ascii="Trebuchet MS" w:hAnsi="Trebuchet MS"/>
          <w:b/>
          <w:color w:val="17365D"/>
          <w:sz w:val="26"/>
        </w:rPr>
        <w:t>YAPILIR?</w:t>
      </w:r>
    </w:p>
    <w:p>
      <w:pPr>
        <w:pStyle w:val="ListParagraph"/>
        <w:numPr>
          <w:ilvl w:val="1"/>
          <w:numId w:val="16"/>
        </w:numPr>
        <w:tabs>
          <w:tab w:pos="1640" w:val="left" w:leader="none"/>
        </w:tabs>
        <w:spacing w:line="252" w:lineRule="auto" w:before="121" w:after="0"/>
        <w:ind w:left="1639" w:right="757" w:hanging="566"/>
        <w:jc w:val="left"/>
        <w:rPr>
          <w:rFonts w:ascii="Trebuchet MS" w:hAnsi="Trebuchet MS"/>
          <w:b/>
          <w:sz w:val="26"/>
        </w:rPr>
      </w:pPr>
      <w:r>
        <w:rPr>
          <w:rFonts w:ascii="Trebuchet MS" w:hAnsi="Trebuchet MS"/>
          <w:b/>
          <w:color w:val="17365D"/>
          <w:w w:val="90"/>
          <w:sz w:val="26"/>
        </w:rPr>
        <w:t>OKUL ÖNCES</w:t>
      </w:r>
      <w:r>
        <w:rPr>
          <w:rFonts w:ascii="Arial" w:hAnsi="Arial"/>
          <w:b/>
          <w:color w:val="17365D"/>
          <w:w w:val="90"/>
          <w:sz w:val="26"/>
        </w:rPr>
        <w:t>I </w:t>
      </w:r>
      <w:r>
        <w:rPr>
          <w:rFonts w:ascii="Trebuchet MS" w:hAnsi="Trebuchet MS"/>
          <w:b/>
          <w:color w:val="17365D"/>
          <w:w w:val="90"/>
          <w:sz w:val="26"/>
        </w:rPr>
        <w:t>VE </w:t>
      </w:r>
      <w:r>
        <w:rPr>
          <w:rFonts w:ascii="Arial" w:hAnsi="Arial"/>
          <w:b/>
          <w:color w:val="17365D"/>
          <w:w w:val="90"/>
          <w:sz w:val="26"/>
        </w:rPr>
        <w:t>I</w:t>
      </w:r>
      <w:r>
        <w:rPr>
          <w:rFonts w:ascii="Trebuchet MS" w:hAnsi="Trebuchet MS"/>
          <w:b/>
          <w:color w:val="17365D"/>
          <w:w w:val="90"/>
          <w:sz w:val="26"/>
        </w:rPr>
        <w:t>LKÖ</w:t>
      </w:r>
      <w:r>
        <w:rPr>
          <w:rFonts w:ascii="Arial" w:hAnsi="Arial"/>
          <w:b/>
          <w:color w:val="17365D"/>
          <w:w w:val="90"/>
          <w:sz w:val="26"/>
        </w:rPr>
        <w:t>U</w:t>
      </w:r>
      <w:r>
        <w:rPr>
          <w:rFonts w:ascii="Trebuchet MS" w:hAnsi="Trebuchet MS"/>
          <w:b/>
          <w:color w:val="17365D"/>
          <w:w w:val="90"/>
          <w:sz w:val="26"/>
        </w:rPr>
        <w:t>RET</w:t>
      </w:r>
      <w:r>
        <w:rPr>
          <w:rFonts w:ascii="Arial" w:hAnsi="Arial"/>
          <w:b/>
          <w:color w:val="17365D"/>
          <w:w w:val="90"/>
          <w:sz w:val="26"/>
        </w:rPr>
        <w:t>I</w:t>
      </w:r>
      <w:r>
        <w:rPr>
          <w:rFonts w:ascii="Trebuchet MS" w:hAnsi="Trebuchet MS"/>
          <w:b/>
          <w:color w:val="17365D"/>
          <w:w w:val="90"/>
          <w:sz w:val="26"/>
        </w:rPr>
        <w:t>M OKULLARINA KAYIT</w:t>
      </w:r>
      <w:r>
        <w:rPr>
          <w:rFonts w:ascii="Arial" w:hAnsi="Arial"/>
          <w:b/>
          <w:color w:val="17365D"/>
          <w:w w:val="90"/>
          <w:sz w:val="26"/>
        </w:rPr>
        <w:t>-</w:t>
      </w:r>
      <w:r>
        <w:rPr>
          <w:rFonts w:ascii="Trebuchet MS" w:hAnsi="Trebuchet MS"/>
          <w:b/>
          <w:color w:val="17365D"/>
          <w:w w:val="90"/>
          <w:sz w:val="26"/>
        </w:rPr>
        <w:t>KABUL </w:t>
      </w:r>
      <w:r>
        <w:rPr>
          <w:rFonts w:ascii="Trebuchet MS" w:hAnsi="Trebuchet MS"/>
          <w:b/>
          <w:color w:val="17365D"/>
          <w:sz w:val="26"/>
        </w:rPr>
        <w:t>NASIL</w:t>
      </w:r>
      <w:r>
        <w:rPr>
          <w:rFonts w:ascii="Trebuchet MS" w:hAnsi="Trebuchet MS"/>
          <w:b/>
          <w:color w:val="17365D"/>
          <w:spacing w:val="-23"/>
          <w:sz w:val="26"/>
        </w:rPr>
        <w:t> </w:t>
      </w:r>
      <w:r>
        <w:rPr>
          <w:rFonts w:ascii="Trebuchet MS" w:hAnsi="Trebuchet MS"/>
          <w:b/>
          <w:color w:val="17365D"/>
          <w:sz w:val="26"/>
        </w:rPr>
        <w:t>YAPILIR?</w:t>
      </w:r>
    </w:p>
    <w:p>
      <w:pPr>
        <w:spacing w:line="247" w:lineRule="auto" w:before="124"/>
        <w:ind w:left="505" w:right="704" w:firstLine="567"/>
        <w:jc w:val="both"/>
        <w:rPr>
          <w:sz w:val="22"/>
        </w:rPr>
      </w:pPr>
      <w:r>
        <w:rPr>
          <w:color w:val="231F20"/>
          <w:sz w:val="22"/>
        </w:rPr>
        <w:t>Özel</w:t>
      </w:r>
      <w:r>
        <w:rPr>
          <w:color w:val="231F20"/>
          <w:spacing w:val="-36"/>
          <w:sz w:val="22"/>
        </w:rPr>
        <w:t> </w:t>
      </w:r>
      <w:r>
        <w:rPr>
          <w:color w:val="231F20"/>
          <w:sz w:val="22"/>
        </w:rPr>
        <w:t>Egitim</w:t>
      </w:r>
      <w:r>
        <w:rPr>
          <w:color w:val="231F20"/>
          <w:spacing w:val="-36"/>
          <w:sz w:val="22"/>
        </w:rPr>
        <w:t> </w:t>
      </w:r>
      <w:r>
        <w:rPr>
          <w:color w:val="231F20"/>
          <w:sz w:val="22"/>
        </w:rPr>
        <w:t>Hizmetleri</w:t>
      </w:r>
      <w:r>
        <w:rPr>
          <w:color w:val="231F20"/>
          <w:spacing w:val="-35"/>
          <w:sz w:val="22"/>
        </w:rPr>
        <w:t> </w:t>
      </w:r>
      <w:r>
        <w:rPr>
          <w:color w:val="231F20"/>
          <w:sz w:val="22"/>
        </w:rPr>
        <w:t>Yönetmeliginin</w:t>
      </w:r>
      <w:r>
        <w:rPr>
          <w:color w:val="231F20"/>
          <w:spacing w:val="-36"/>
          <w:sz w:val="22"/>
        </w:rPr>
        <w:t> </w:t>
      </w:r>
      <w:r>
        <w:rPr>
          <w:color w:val="231F20"/>
          <w:sz w:val="22"/>
        </w:rPr>
        <w:t>Okul</w:t>
      </w:r>
      <w:r>
        <w:rPr>
          <w:color w:val="231F20"/>
          <w:spacing w:val="-36"/>
          <w:sz w:val="22"/>
        </w:rPr>
        <w:t> </w:t>
      </w:r>
      <w:r>
        <w:rPr>
          <w:color w:val="231F20"/>
          <w:sz w:val="22"/>
        </w:rPr>
        <w:t>Öncesi</w:t>
      </w:r>
      <w:r>
        <w:rPr>
          <w:color w:val="231F20"/>
          <w:spacing w:val="-35"/>
          <w:sz w:val="22"/>
        </w:rPr>
        <w:t> </w:t>
      </w:r>
      <w:r>
        <w:rPr>
          <w:color w:val="231F20"/>
          <w:sz w:val="22"/>
        </w:rPr>
        <w:t>dönemde</w:t>
      </w:r>
      <w:r>
        <w:rPr>
          <w:color w:val="231F20"/>
          <w:spacing w:val="-36"/>
          <w:sz w:val="22"/>
        </w:rPr>
        <w:t> </w:t>
      </w:r>
      <w:r>
        <w:rPr>
          <w:color w:val="231F20"/>
          <w:sz w:val="22"/>
        </w:rPr>
        <w:t>özel</w:t>
      </w:r>
      <w:r>
        <w:rPr>
          <w:color w:val="231F20"/>
          <w:spacing w:val="-35"/>
          <w:sz w:val="22"/>
        </w:rPr>
        <w:t> </w:t>
      </w:r>
      <w:r>
        <w:rPr>
          <w:color w:val="231F20"/>
          <w:sz w:val="22"/>
        </w:rPr>
        <w:t>egitim hizmetleri baçlıgı altındaki bölümün 29.maddesine göre ‘</w:t>
      </w:r>
      <w:r>
        <w:rPr>
          <w:b/>
          <w:i/>
          <w:color w:val="231F20"/>
          <w:sz w:val="22"/>
        </w:rPr>
        <w:t>’37-72 ay </w:t>
      </w:r>
      <w:r>
        <w:rPr>
          <w:b/>
          <w:i/>
          <w:color w:val="231F20"/>
          <w:w w:val="85"/>
          <w:sz w:val="22"/>
        </w:rPr>
        <w:t>ara</w:t>
      </w:r>
      <w:r>
        <w:rPr>
          <w:b/>
          <w:i/>
          <w:color w:val="231F20"/>
          <w:spacing w:val="-1"/>
          <w:w w:val="85"/>
          <w:sz w:val="22"/>
        </w:rPr>
        <w:t>s</w:t>
      </w:r>
      <w:r>
        <w:rPr>
          <w:b/>
          <w:i/>
          <w:color w:val="231F20"/>
          <w:spacing w:val="-1"/>
          <w:w w:val="30"/>
          <w:sz w:val="22"/>
        </w:rPr>
        <w:t></w:t>
      </w:r>
      <w:r>
        <w:rPr>
          <w:b/>
          <w:i/>
          <w:color w:val="231F20"/>
          <w:w w:val="84"/>
          <w:sz w:val="22"/>
        </w:rPr>
        <w:t>n</w:t>
      </w:r>
      <w:r>
        <w:rPr>
          <w:b/>
          <w:i/>
          <w:color w:val="231F20"/>
          <w:spacing w:val="-1"/>
          <w:w w:val="85"/>
          <w:sz w:val="22"/>
        </w:rPr>
        <w:t>d</w:t>
      </w:r>
      <w:r>
        <w:rPr>
          <w:b/>
          <w:i/>
          <w:color w:val="231F20"/>
          <w:w w:val="86"/>
          <w:sz w:val="22"/>
        </w:rPr>
        <w:t>a</w:t>
      </w:r>
      <w:r>
        <w:rPr>
          <w:b/>
          <w:i/>
          <w:color w:val="231F20"/>
          <w:spacing w:val="-1"/>
          <w:w w:val="83"/>
          <w:sz w:val="22"/>
        </w:rPr>
        <w:t>k</w:t>
      </w:r>
      <w:r>
        <w:rPr>
          <w:b/>
          <w:i/>
          <w:color w:val="231F20"/>
          <w:w w:val="83"/>
          <w:sz w:val="22"/>
        </w:rPr>
        <w:t>i</w:t>
      </w:r>
      <w:r>
        <w:rPr>
          <w:b/>
          <w:i/>
          <w:color w:val="231F20"/>
          <w:sz w:val="22"/>
        </w:rPr>
        <w:t>  </w:t>
      </w:r>
      <w:r>
        <w:rPr>
          <w:b/>
          <w:i/>
          <w:color w:val="231F20"/>
          <w:spacing w:val="-13"/>
          <w:sz w:val="22"/>
        </w:rPr>
        <w:t> </w:t>
      </w:r>
      <w:r>
        <w:rPr>
          <w:b/>
          <w:i/>
          <w:color w:val="231F20"/>
          <w:spacing w:val="-1"/>
          <w:w w:val="87"/>
          <w:sz w:val="22"/>
        </w:rPr>
        <w:t>öze</w:t>
      </w:r>
      <w:r>
        <w:rPr>
          <w:b/>
          <w:i/>
          <w:color w:val="231F20"/>
          <w:w w:val="87"/>
          <w:sz w:val="22"/>
        </w:rPr>
        <w:t>l</w:t>
      </w:r>
      <w:r>
        <w:rPr>
          <w:b/>
          <w:i/>
          <w:color w:val="231F20"/>
          <w:sz w:val="22"/>
        </w:rPr>
        <w:t>  </w:t>
      </w:r>
      <w:r>
        <w:rPr>
          <w:b/>
          <w:i/>
          <w:color w:val="231F20"/>
          <w:spacing w:val="-14"/>
          <w:sz w:val="22"/>
        </w:rPr>
        <w:t> </w:t>
      </w:r>
      <w:r>
        <w:rPr>
          <w:b/>
          <w:i/>
          <w:color w:val="231F20"/>
          <w:spacing w:val="-1"/>
          <w:w w:val="89"/>
          <w:sz w:val="22"/>
        </w:rPr>
        <w:t>e</w:t>
      </w:r>
      <w:r>
        <w:rPr>
          <w:b/>
          <w:i/>
          <w:color w:val="231F20"/>
          <w:w w:val="86"/>
          <w:sz w:val="22"/>
        </w:rPr>
        <w:t>g</w:t>
      </w:r>
      <w:r>
        <w:rPr>
          <w:b/>
          <w:i/>
          <w:color w:val="231F20"/>
          <w:spacing w:val="-1"/>
          <w:w w:val="84"/>
          <w:sz w:val="22"/>
        </w:rPr>
        <w:t>it</w:t>
      </w:r>
      <w:r>
        <w:rPr>
          <w:b/>
          <w:i/>
          <w:color w:val="231F20"/>
          <w:w w:val="84"/>
          <w:sz w:val="22"/>
        </w:rPr>
        <w:t>i</w:t>
      </w:r>
      <w:r>
        <w:rPr>
          <w:b/>
          <w:i/>
          <w:color w:val="231F20"/>
          <w:w w:val="86"/>
          <w:sz w:val="22"/>
        </w:rPr>
        <w:t>m</w:t>
      </w:r>
      <w:r>
        <w:rPr>
          <w:b/>
          <w:i/>
          <w:color w:val="231F20"/>
          <w:w w:val="89"/>
          <w:sz w:val="22"/>
        </w:rPr>
        <w:t>e</w:t>
      </w:r>
      <w:r>
        <w:rPr>
          <w:b/>
          <w:i/>
          <w:color w:val="231F20"/>
          <w:sz w:val="22"/>
        </w:rPr>
        <w:t>  </w:t>
      </w:r>
      <w:r>
        <w:rPr>
          <w:b/>
          <w:i/>
          <w:color w:val="231F20"/>
          <w:spacing w:val="-14"/>
          <w:sz w:val="22"/>
        </w:rPr>
        <w:t> </w:t>
      </w:r>
      <w:r>
        <w:rPr>
          <w:b/>
          <w:i/>
          <w:color w:val="231F20"/>
          <w:spacing w:val="-1"/>
          <w:w w:val="83"/>
          <w:sz w:val="22"/>
        </w:rPr>
        <w:t>ihtiya</w:t>
      </w:r>
      <w:r>
        <w:rPr>
          <w:b/>
          <w:i/>
          <w:color w:val="231F20"/>
          <w:w w:val="83"/>
          <w:sz w:val="22"/>
        </w:rPr>
        <w:t>c</w:t>
      </w:r>
      <w:r>
        <w:rPr>
          <w:b/>
          <w:i/>
          <w:color w:val="231F20"/>
          <w:w w:val="30"/>
          <w:sz w:val="22"/>
        </w:rPr>
        <w:t></w:t>
      </w:r>
      <w:r>
        <w:rPr>
          <w:b/>
          <w:i/>
          <w:color w:val="231F20"/>
          <w:sz w:val="22"/>
        </w:rPr>
        <w:t>  </w:t>
      </w:r>
      <w:r>
        <w:rPr>
          <w:b/>
          <w:i/>
          <w:color w:val="231F20"/>
          <w:spacing w:val="-14"/>
          <w:sz w:val="22"/>
        </w:rPr>
        <w:t> </w:t>
      </w:r>
      <w:r>
        <w:rPr>
          <w:b/>
          <w:i/>
          <w:color w:val="231F20"/>
          <w:spacing w:val="-1"/>
          <w:w w:val="84"/>
          <w:sz w:val="22"/>
        </w:rPr>
        <w:t>ola</w:t>
      </w:r>
      <w:r>
        <w:rPr>
          <w:b/>
          <w:i/>
          <w:color w:val="231F20"/>
          <w:w w:val="84"/>
          <w:sz w:val="22"/>
        </w:rPr>
        <w:t>n</w:t>
      </w:r>
      <w:r>
        <w:rPr>
          <w:b/>
          <w:i/>
          <w:color w:val="231F20"/>
          <w:sz w:val="22"/>
        </w:rPr>
        <w:t>  </w:t>
      </w:r>
      <w:r>
        <w:rPr>
          <w:b/>
          <w:i/>
          <w:color w:val="231F20"/>
          <w:spacing w:val="-14"/>
          <w:sz w:val="22"/>
        </w:rPr>
        <w:t> </w:t>
      </w:r>
      <w:r>
        <w:rPr>
          <w:b/>
          <w:i/>
          <w:color w:val="231F20"/>
          <w:w w:val="85"/>
          <w:sz w:val="22"/>
        </w:rPr>
        <w:t>b</w:t>
      </w:r>
      <w:r>
        <w:rPr>
          <w:b/>
          <w:i/>
          <w:color w:val="231F20"/>
          <w:spacing w:val="-1"/>
          <w:w w:val="85"/>
          <w:sz w:val="22"/>
        </w:rPr>
        <w:t>i</w:t>
      </w:r>
      <w:r>
        <w:rPr>
          <w:b/>
          <w:i/>
          <w:color w:val="231F20"/>
          <w:w w:val="82"/>
          <w:sz w:val="22"/>
        </w:rPr>
        <w:t>rey</w:t>
      </w:r>
      <w:r>
        <w:rPr>
          <w:b/>
          <w:i/>
          <w:color w:val="231F20"/>
          <w:spacing w:val="-1"/>
          <w:w w:val="82"/>
          <w:sz w:val="22"/>
        </w:rPr>
        <w:t>l</w:t>
      </w:r>
      <w:r>
        <w:rPr>
          <w:b/>
          <w:i/>
          <w:color w:val="231F20"/>
          <w:spacing w:val="-1"/>
          <w:w w:val="89"/>
          <w:sz w:val="22"/>
        </w:rPr>
        <w:t>e</w:t>
      </w:r>
      <w:r>
        <w:rPr>
          <w:b/>
          <w:i/>
          <w:color w:val="231F20"/>
          <w:spacing w:val="-1"/>
          <w:w w:val="85"/>
          <w:sz w:val="22"/>
        </w:rPr>
        <w:t>r</w:t>
      </w:r>
      <w:r>
        <w:rPr>
          <w:b/>
          <w:i/>
          <w:color w:val="231F20"/>
          <w:w w:val="83"/>
          <w:sz w:val="22"/>
        </w:rPr>
        <w:t>in</w:t>
      </w:r>
      <w:r>
        <w:rPr>
          <w:b/>
          <w:i/>
          <w:color w:val="231F20"/>
          <w:sz w:val="22"/>
        </w:rPr>
        <w:t>  </w:t>
      </w:r>
      <w:r>
        <w:rPr>
          <w:b/>
          <w:i/>
          <w:color w:val="231F20"/>
          <w:spacing w:val="-14"/>
          <w:sz w:val="22"/>
        </w:rPr>
        <w:t> </w:t>
      </w:r>
      <w:r>
        <w:rPr>
          <w:b/>
          <w:i/>
          <w:color w:val="231F20"/>
          <w:w w:val="84"/>
          <w:sz w:val="22"/>
        </w:rPr>
        <w:t>okul</w:t>
      </w:r>
      <w:r>
        <w:rPr>
          <w:b/>
          <w:i/>
          <w:color w:val="231F20"/>
          <w:sz w:val="22"/>
        </w:rPr>
        <w:t>  </w:t>
      </w:r>
      <w:r>
        <w:rPr>
          <w:b/>
          <w:i/>
          <w:color w:val="231F20"/>
          <w:spacing w:val="-13"/>
          <w:sz w:val="22"/>
        </w:rPr>
        <w:t> </w:t>
      </w:r>
      <w:r>
        <w:rPr>
          <w:b/>
          <w:i/>
          <w:color w:val="231F20"/>
          <w:w w:val="85"/>
          <w:sz w:val="22"/>
        </w:rPr>
        <w:t>öncesi</w:t>
      </w:r>
      <w:r>
        <w:rPr>
          <w:b/>
          <w:i/>
          <w:color w:val="231F20"/>
          <w:sz w:val="22"/>
        </w:rPr>
        <w:t>  </w:t>
      </w:r>
      <w:r>
        <w:rPr>
          <w:b/>
          <w:i/>
          <w:color w:val="231F20"/>
          <w:spacing w:val="-13"/>
          <w:sz w:val="22"/>
        </w:rPr>
        <w:t> </w:t>
      </w:r>
      <w:r>
        <w:rPr>
          <w:b/>
          <w:i/>
          <w:color w:val="231F20"/>
          <w:spacing w:val="-1"/>
          <w:w w:val="89"/>
          <w:sz w:val="22"/>
        </w:rPr>
        <w:t>e</w:t>
      </w:r>
      <w:r>
        <w:rPr>
          <w:b/>
          <w:i/>
          <w:color w:val="231F20"/>
          <w:w w:val="86"/>
          <w:sz w:val="22"/>
        </w:rPr>
        <w:t>g</w:t>
      </w:r>
      <w:r>
        <w:rPr>
          <w:b/>
          <w:i/>
          <w:color w:val="231F20"/>
          <w:spacing w:val="-1"/>
          <w:w w:val="85"/>
          <w:sz w:val="22"/>
        </w:rPr>
        <w:t>iti</w:t>
      </w:r>
      <w:r>
        <w:rPr>
          <w:b/>
          <w:i/>
          <w:color w:val="231F20"/>
          <w:spacing w:val="1"/>
          <w:w w:val="85"/>
          <w:sz w:val="22"/>
        </w:rPr>
        <w:t>m</w:t>
      </w:r>
      <w:r>
        <w:rPr>
          <w:b/>
          <w:i/>
          <w:color w:val="231F20"/>
          <w:w w:val="82"/>
          <w:sz w:val="22"/>
        </w:rPr>
        <w:t>i </w:t>
      </w:r>
      <w:r>
        <w:rPr>
          <w:b/>
          <w:i/>
          <w:color w:val="231F20"/>
          <w:w w:val="90"/>
          <w:sz w:val="22"/>
        </w:rPr>
        <w:t>zorunludur. Ancak, bireylerin geliçim ve bireysel özellikleri dikkate </w:t>
      </w:r>
      <w:r>
        <w:rPr>
          <w:b/>
          <w:i/>
          <w:color w:val="231F20"/>
          <w:spacing w:val="-1"/>
          <w:w w:val="86"/>
          <w:sz w:val="22"/>
        </w:rPr>
        <w:t>a</w:t>
      </w:r>
      <w:r>
        <w:rPr>
          <w:b/>
          <w:i/>
          <w:color w:val="231F20"/>
          <w:spacing w:val="-1"/>
          <w:w w:val="83"/>
          <w:sz w:val="22"/>
        </w:rPr>
        <w:t>l</w:t>
      </w:r>
      <w:r>
        <w:rPr>
          <w:b/>
          <w:i/>
          <w:color w:val="231F20"/>
          <w:w w:val="30"/>
          <w:sz w:val="22"/>
        </w:rPr>
        <w:t></w:t>
      </w:r>
      <w:r>
        <w:rPr>
          <w:b/>
          <w:i/>
          <w:color w:val="231F20"/>
          <w:w w:val="85"/>
          <w:sz w:val="22"/>
        </w:rPr>
        <w:t>narak</w:t>
      </w:r>
      <w:r>
        <w:rPr>
          <w:b/>
          <w:i/>
          <w:color w:val="231F20"/>
          <w:sz w:val="22"/>
        </w:rPr>
        <w:t>    </w:t>
      </w:r>
      <w:r>
        <w:rPr>
          <w:b/>
          <w:i/>
          <w:color w:val="231F20"/>
          <w:spacing w:val="27"/>
          <w:sz w:val="22"/>
        </w:rPr>
        <w:t> </w:t>
      </w:r>
      <w:r>
        <w:rPr>
          <w:b/>
          <w:i/>
          <w:color w:val="231F20"/>
          <w:w w:val="84"/>
          <w:sz w:val="22"/>
        </w:rPr>
        <w:t>okul</w:t>
      </w:r>
      <w:r>
        <w:rPr>
          <w:b/>
          <w:i/>
          <w:color w:val="231F20"/>
          <w:sz w:val="22"/>
        </w:rPr>
        <w:t>    </w:t>
      </w:r>
      <w:r>
        <w:rPr>
          <w:b/>
          <w:i/>
          <w:color w:val="231F20"/>
          <w:spacing w:val="25"/>
          <w:sz w:val="22"/>
        </w:rPr>
        <w:t> </w:t>
      </w:r>
      <w:r>
        <w:rPr>
          <w:b/>
          <w:i/>
          <w:color w:val="231F20"/>
          <w:spacing w:val="1"/>
          <w:w w:val="84"/>
          <w:sz w:val="22"/>
        </w:rPr>
        <w:t>ö</w:t>
      </w:r>
      <w:r>
        <w:rPr>
          <w:b/>
          <w:i/>
          <w:color w:val="231F20"/>
          <w:w w:val="84"/>
          <w:sz w:val="22"/>
        </w:rPr>
        <w:t>n</w:t>
      </w:r>
      <w:r>
        <w:rPr>
          <w:b/>
          <w:i/>
          <w:color w:val="231F20"/>
          <w:spacing w:val="1"/>
          <w:w w:val="86"/>
          <w:sz w:val="22"/>
        </w:rPr>
        <w:t>ce</w:t>
      </w:r>
      <w:r>
        <w:rPr>
          <w:b/>
          <w:i/>
          <w:color w:val="231F20"/>
          <w:w w:val="86"/>
          <w:sz w:val="22"/>
        </w:rPr>
        <w:t>s</w:t>
      </w:r>
      <w:r>
        <w:rPr>
          <w:b/>
          <w:i/>
          <w:color w:val="231F20"/>
          <w:w w:val="82"/>
          <w:sz w:val="22"/>
        </w:rPr>
        <w:t>i</w:t>
      </w:r>
      <w:r>
        <w:rPr>
          <w:b/>
          <w:i/>
          <w:color w:val="231F20"/>
          <w:sz w:val="22"/>
        </w:rPr>
        <w:t>    </w:t>
      </w:r>
      <w:r>
        <w:rPr>
          <w:b/>
          <w:i/>
          <w:color w:val="231F20"/>
          <w:spacing w:val="25"/>
          <w:sz w:val="22"/>
        </w:rPr>
        <w:t> </w:t>
      </w:r>
      <w:r>
        <w:rPr>
          <w:b/>
          <w:i/>
          <w:color w:val="231F20"/>
          <w:w w:val="89"/>
          <w:sz w:val="22"/>
        </w:rPr>
        <w:t>e</w:t>
      </w:r>
      <w:r>
        <w:rPr>
          <w:b/>
          <w:i/>
          <w:color w:val="231F20"/>
          <w:spacing w:val="-1"/>
          <w:w w:val="86"/>
          <w:sz w:val="22"/>
        </w:rPr>
        <w:t>g</w:t>
      </w:r>
      <w:r>
        <w:rPr>
          <w:b/>
          <w:i/>
          <w:color w:val="231F20"/>
          <w:spacing w:val="-1"/>
          <w:w w:val="85"/>
          <w:sz w:val="22"/>
        </w:rPr>
        <w:t>iti</w:t>
      </w:r>
      <w:r>
        <w:rPr>
          <w:b/>
          <w:i/>
          <w:color w:val="231F20"/>
          <w:w w:val="85"/>
          <w:sz w:val="22"/>
        </w:rPr>
        <w:t>m</w:t>
      </w:r>
      <w:r>
        <w:rPr>
          <w:b/>
          <w:i/>
          <w:color w:val="231F20"/>
          <w:sz w:val="22"/>
        </w:rPr>
        <w:t>     </w:t>
      </w:r>
      <w:r>
        <w:rPr>
          <w:b/>
          <w:i/>
          <w:color w:val="231F20"/>
          <w:spacing w:val="-27"/>
          <w:sz w:val="22"/>
        </w:rPr>
        <w:t> </w:t>
      </w:r>
      <w:r>
        <w:rPr>
          <w:b/>
          <w:i/>
          <w:color w:val="231F20"/>
          <w:spacing w:val="-1"/>
          <w:w w:val="86"/>
          <w:sz w:val="22"/>
        </w:rPr>
        <w:t>döne</w:t>
      </w:r>
      <w:r>
        <w:rPr>
          <w:b/>
          <w:i/>
          <w:color w:val="231F20"/>
          <w:spacing w:val="1"/>
          <w:w w:val="86"/>
          <w:sz w:val="22"/>
        </w:rPr>
        <w:t>m</w:t>
      </w:r>
      <w:r>
        <w:rPr>
          <w:b/>
          <w:i/>
          <w:color w:val="231F20"/>
          <w:w w:val="82"/>
          <w:sz w:val="22"/>
        </w:rPr>
        <w:t>i</w:t>
      </w:r>
      <w:r>
        <w:rPr>
          <w:b/>
          <w:i/>
          <w:color w:val="231F20"/>
          <w:sz w:val="22"/>
        </w:rPr>
        <w:t>    </w:t>
      </w:r>
      <w:r>
        <w:rPr>
          <w:b/>
          <w:i/>
          <w:color w:val="231F20"/>
          <w:spacing w:val="27"/>
          <w:sz w:val="22"/>
        </w:rPr>
        <w:t> </w:t>
      </w:r>
      <w:r>
        <w:rPr>
          <w:b/>
          <w:i/>
          <w:color w:val="231F20"/>
          <w:spacing w:val="-1"/>
          <w:w w:val="85"/>
          <w:sz w:val="22"/>
        </w:rPr>
        <w:t>süres</w:t>
      </w:r>
      <w:r>
        <w:rPr>
          <w:b/>
          <w:i/>
          <w:color w:val="231F20"/>
          <w:w w:val="85"/>
          <w:sz w:val="22"/>
        </w:rPr>
        <w:t>i</w:t>
      </w:r>
      <w:r>
        <w:rPr>
          <w:b/>
          <w:i/>
          <w:color w:val="231F20"/>
          <w:sz w:val="22"/>
        </w:rPr>
        <w:t>     </w:t>
      </w:r>
      <w:r>
        <w:rPr>
          <w:b/>
          <w:i/>
          <w:color w:val="231F20"/>
          <w:spacing w:val="-28"/>
          <w:sz w:val="22"/>
        </w:rPr>
        <w:t> </w:t>
      </w:r>
      <w:r>
        <w:rPr>
          <w:b/>
          <w:i/>
          <w:color w:val="231F20"/>
          <w:spacing w:val="-1"/>
          <w:w w:val="87"/>
          <w:sz w:val="22"/>
        </w:rPr>
        <w:t>b</w:t>
      </w:r>
      <w:r>
        <w:rPr>
          <w:b/>
          <w:i/>
          <w:color w:val="231F20"/>
          <w:spacing w:val="-1"/>
          <w:w w:val="82"/>
          <w:sz w:val="22"/>
        </w:rPr>
        <w:t>i</w:t>
      </w:r>
      <w:r>
        <w:rPr>
          <w:b/>
          <w:i/>
          <w:color w:val="231F20"/>
          <w:w w:val="85"/>
          <w:sz w:val="22"/>
        </w:rPr>
        <w:t>r</w:t>
      </w:r>
      <w:r>
        <w:rPr>
          <w:b/>
          <w:i/>
          <w:color w:val="231F20"/>
          <w:sz w:val="22"/>
        </w:rPr>
        <w:t>    </w:t>
      </w:r>
      <w:r>
        <w:rPr>
          <w:b/>
          <w:i/>
          <w:color w:val="231F20"/>
          <w:spacing w:val="25"/>
          <w:sz w:val="22"/>
        </w:rPr>
        <w:t> </w:t>
      </w:r>
      <w:r>
        <w:rPr>
          <w:b/>
          <w:i/>
          <w:color w:val="231F20"/>
          <w:w w:val="74"/>
          <w:sz w:val="22"/>
        </w:rPr>
        <w:t>y</w:t>
      </w:r>
      <w:r>
        <w:rPr>
          <w:b/>
          <w:i/>
          <w:color w:val="231F20"/>
          <w:w w:val="30"/>
          <w:sz w:val="22"/>
        </w:rPr>
        <w:t></w:t>
      </w:r>
      <w:r>
        <w:rPr>
          <w:b/>
          <w:i/>
          <w:color w:val="231F20"/>
          <w:w w:val="83"/>
          <w:sz w:val="22"/>
        </w:rPr>
        <w:t>l</w:t>
      </w:r>
      <w:r>
        <w:rPr>
          <w:b/>
          <w:i/>
          <w:color w:val="231F20"/>
          <w:sz w:val="22"/>
        </w:rPr>
        <w:t>    </w:t>
      </w:r>
      <w:r>
        <w:rPr>
          <w:b/>
          <w:i/>
          <w:color w:val="231F20"/>
          <w:spacing w:val="27"/>
          <w:sz w:val="22"/>
        </w:rPr>
        <w:t> </w:t>
      </w:r>
      <w:r>
        <w:rPr>
          <w:b/>
          <w:i/>
          <w:color w:val="231F20"/>
          <w:spacing w:val="-1"/>
          <w:w w:val="85"/>
          <w:sz w:val="22"/>
        </w:rPr>
        <w:t>d</w:t>
      </w:r>
      <w:r>
        <w:rPr>
          <w:b/>
          <w:i/>
          <w:color w:val="231F20"/>
          <w:spacing w:val="-1"/>
          <w:w w:val="86"/>
          <w:sz w:val="22"/>
        </w:rPr>
        <w:t>a</w:t>
      </w:r>
      <w:r>
        <w:rPr>
          <w:b/>
          <w:i/>
          <w:color w:val="231F20"/>
          <w:spacing w:val="1"/>
          <w:w w:val="85"/>
          <w:sz w:val="22"/>
        </w:rPr>
        <w:t>h</w:t>
      </w:r>
      <w:r>
        <w:rPr>
          <w:b/>
          <w:i/>
          <w:color w:val="231F20"/>
          <w:w w:val="86"/>
          <w:sz w:val="22"/>
        </w:rPr>
        <w:t>a </w:t>
      </w:r>
      <w:r>
        <w:rPr>
          <w:b/>
          <w:i/>
          <w:color w:val="231F20"/>
          <w:spacing w:val="-1"/>
          <w:w w:val="85"/>
          <w:sz w:val="22"/>
        </w:rPr>
        <w:t>u</w:t>
      </w:r>
      <w:r>
        <w:rPr>
          <w:b/>
          <w:i/>
          <w:color w:val="231F20"/>
          <w:spacing w:val="-1"/>
          <w:w w:val="91"/>
          <w:sz w:val="22"/>
        </w:rPr>
        <w:t>z</w:t>
      </w:r>
      <w:r>
        <w:rPr>
          <w:b/>
          <w:i/>
          <w:color w:val="231F20"/>
          <w:spacing w:val="-1"/>
          <w:w w:val="86"/>
          <w:sz w:val="22"/>
        </w:rPr>
        <w:t>a</w:t>
      </w:r>
      <w:r>
        <w:rPr>
          <w:b/>
          <w:i/>
          <w:color w:val="231F20"/>
          <w:w w:val="87"/>
          <w:sz w:val="22"/>
        </w:rPr>
        <w:t>t</w:t>
      </w:r>
      <w:r>
        <w:rPr>
          <w:b/>
          <w:i/>
          <w:color w:val="231F20"/>
          <w:w w:val="30"/>
          <w:sz w:val="22"/>
        </w:rPr>
        <w:t></w:t>
      </w:r>
      <w:r>
        <w:rPr>
          <w:b/>
          <w:i/>
          <w:color w:val="231F20"/>
          <w:spacing w:val="-1"/>
          <w:w w:val="83"/>
          <w:sz w:val="22"/>
        </w:rPr>
        <w:t>l</w:t>
      </w:r>
      <w:r>
        <w:rPr>
          <w:b/>
          <w:i/>
          <w:color w:val="231F20"/>
          <w:spacing w:val="-1"/>
          <w:w w:val="86"/>
          <w:sz w:val="22"/>
        </w:rPr>
        <w:t>a</w:t>
      </w:r>
      <w:r>
        <w:rPr>
          <w:b/>
          <w:i/>
          <w:color w:val="231F20"/>
          <w:spacing w:val="1"/>
          <w:w w:val="86"/>
          <w:sz w:val="22"/>
        </w:rPr>
        <w:t>b</w:t>
      </w:r>
      <w:r>
        <w:rPr>
          <w:b/>
          <w:i/>
          <w:color w:val="231F20"/>
          <w:spacing w:val="-1"/>
          <w:w w:val="82"/>
          <w:sz w:val="22"/>
        </w:rPr>
        <w:t>il</w:t>
      </w:r>
      <w:r>
        <w:rPr>
          <w:b/>
          <w:i/>
          <w:color w:val="231F20"/>
          <w:w w:val="82"/>
          <w:sz w:val="22"/>
        </w:rPr>
        <w:t>i</w:t>
      </w:r>
      <w:r>
        <w:rPr>
          <w:b/>
          <w:i/>
          <w:color w:val="231F20"/>
          <w:spacing w:val="-1"/>
          <w:w w:val="85"/>
          <w:sz w:val="22"/>
        </w:rPr>
        <w:t>r</w:t>
      </w:r>
      <w:r>
        <w:rPr>
          <w:color w:val="231F20"/>
          <w:w w:val="89"/>
          <w:sz w:val="22"/>
        </w:rPr>
        <w:t>.’</w:t>
      </w:r>
      <w:r>
        <w:rPr>
          <w:color w:val="231F20"/>
          <w:spacing w:val="-1"/>
          <w:w w:val="89"/>
          <w:sz w:val="22"/>
        </w:rPr>
        <w:t>’</w:t>
      </w:r>
      <w:r>
        <w:rPr>
          <w:color w:val="231F20"/>
          <w:w w:val="98"/>
          <w:sz w:val="22"/>
        </w:rPr>
        <w:t>d</w:t>
      </w:r>
      <w:r>
        <w:rPr>
          <w:color w:val="231F20"/>
          <w:spacing w:val="-1"/>
          <w:w w:val="98"/>
          <w:sz w:val="22"/>
        </w:rPr>
        <w:t>e</w:t>
      </w:r>
      <w:r>
        <w:rPr>
          <w:color w:val="231F20"/>
          <w:spacing w:val="-1"/>
          <w:w w:val="94"/>
          <w:sz w:val="22"/>
        </w:rPr>
        <w:t>n</w:t>
      </w:r>
      <w:r>
        <w:rPr>
          <w:color w:val="231F20"/>
          <w:w w:val="96"/>
          <w:sz w:val="22"/>
        </w:rPr>
        <w:t>ilm</w:t>
      </w:r>
      <w:r>
        <w:rPr>
          <w:color w:val="231F20"/>
          <w:spacing w:val="-1"/>
          <w:w w:val="96"/>
          <w:sz w:val="22"/>
        </w:rPr>
        <w:t>e</w:t>
      </w:r>
      <w:r>
        <w:rPr>
          <w:color w:val="231F20"/>
          <w:w w:val="96"/>
          <w:sz w:val="22"/>
        </w:rPr>
        <w:t>ktedir.</w:t>
      </w:r>
    </w:p>
    <w:p>
      <w:pPr>
        <w:spacing w:line="247" w:lineRule="auto" w:before="123"/>
        <w:ind w:left="504" w:right="705" w:firstLine="617"/>
        <w:jc w:val="both"/>
        <w:rPr>
          <w:b/>
          <w:sz w:val="22"/>
        </w:rPr>
      </w:pPr>
      <w:r>
        <w:rPr>
          <w:color w:val="231F20"/>
          <w:w w:val="95"/>
          <w:sz w:val="22"/>
        </w:rPr>
        <w:t>Ayrıca,</w:t>
      </w:r>
      <w:r>
        <w:rPr>
          <w:color w:val="231F20"/>
          <w:spacing w:val="-8"/>
          <w:w w:val="95"/>
          <w:sz w:val="22"/>
        </w:rPr>
        <w:t> </w:t>
      </w:r>
      <w:r>
        <w:rPr>
          <w:color w:val="231F20"/>
          <w:w w:val="95"/>
          <w:sz w:val="22"/>
        </w:rPr>
        <w:t>M.E.</w:t>
      </w:r>
      <w:r>
        <w:rPr>
          <w:color w:val="231F20"/>
          <w:spacing w:val="-6"/>
          <w:w w:val="95"/>
          <w:sz w:val="22"/>
        </w:rPr>
        <w:t> </w:t>
      </w:r>
      <w:r>
        <w:rPr>
          <w:color w:val="231F20"/>
          <w:w w:val="95"/>
          <w:sz w:val="22"/>
        </w:rPr>
        <w:t>B</w:t>
      </w:r>
      <w:r>
        <w:rPr>
          <w:color w:val="231F20"/>
          <w:spacing w:val="-7"/>
          <w:w w:val="95"/>
          <w:sz w:val="22"/>
        </w:rPr>
        <w:t> </w:t>
      </w:r>
      <w:r>
        <w:rPr>
          <w:color w:val="231F20"/>
          <w:w w:val="95"/>
          <w:sz w:val="22"/>
        </w:rPr>
        <w:t>Okul</w:t>
      </w:r>
      <w:r>
        <w:rPr>
          <w:color w:val="231F20"/>
          <w:spacing w:val="-8"/>
          <w:w w:val="95"/>
          <w:sz w:val="22"/>
        </w:rPr>
        <w:t> </w:t>
      </w:r>
      <w:r>
        <w:rPr>
          <w:color w:val="231F20"/>
          <w:w w:val="95"/>
          <w:sz w:val="22"/>
        </w:rPr>
        <w:t>Öncesi</w:t>
      </w:r>
      <w:r>
        <w:rPr>
          <w:color w:val="231F20"/>
          <w:spacing w:val="-8"/>
          <w:w w:val="95"/>
          <w:sz w:val="22"/>
        </w:rPr>
        <w:t> </w:t>
      </w:r>
      <w:r>
        <w:rPr>
          <w:color w:val="231F20"/>
          <w:w w:val="95"/>
          <w:sz w:val="22"/>
        </w:rPr>
        <w:t>Egitim</w:t>
      </w:r>
      <w:r>
        <w:rPr>
          <w:color w:val="231F20"/>
          <w:spacing w:val="-5"/>
          <w:w w:val="95"/>
          <w:sz w:val="22"/>
        </w:rPr>
        <w:t> </w:t>
      </w:r>
      <w:r>
        <w:rPr>
          <w:color w:val="231F20"/>
          <w:w w:val="95"/>
          <w:sz w:val="22"/>
        </w:rPr>
        <w:t>Kurumları</w:t>
      </w:r>
      <w:r>
        <w:rPr>
          <w:color w:val="231F20"/>
          <w:spacing w:val="-8"/>
          <w:w w:val="95"/>
          <w:sz w:val="22"/>
        </w:rPr>
        <w:t> </w:t>
      </w:r>
      <w:r>
        <w:rPr>
          <w:color w:val="231F20"/>
          <w:w w:val="95"/>
          <w:sz w:val="22"/>
        </w:rPr>
        <w:t>Yönetmeliginin</w:t>
      </w:r>
      <w:r>
        <w:rPr>
          <w:color w:val="231F20"/>
          <w:spacing w:val="-7"/>
          <w:w w:val="95"/>
          <w:sz w:val="22"/>
        </w:rPr>
        <w:t> </w:t>
      </w:r>
      <w:r>
        <w:rPr>
          <w:color w:val="231F20"/>
          <w:w w:val="95"/>
          <w:sz w:val="22"/>
        </w:rPr>
        <w:t>Okula</w:t>
      </w:r>
      <w:r>
        <w:rPr>
          <w:color w:val="231F20"/>
          <w:spacing w:val="-8"/>
          <w:w w:val="95"/>
          <w:sz w:val="22"/>
        </w:rPr>
        <w:t> </w:t>
      </w:r>
      <w:r>
        <w:rPr>
          <w:color w:val="231F20"/>
          <w:w w:val="95"/>
          <w:sz w:val="22"/>
        </w:rPr>
        <w:t>Kayıt </w:t>
      </w:r>
      <w:r>
        <w:rPr>
          <w:color w:val="231F20"/>
          <w:spacing w:val="-1"/>
          <w:w w:val="97"/>
          <w:sz w:val="22"/>
        </w:rPr>
        <w:t>b</w:t>
      </w:r>
      <w:r>
        <w:rPr>
          <w:color w:val="231F20"/>
          <w:spacing w:val="-1"/>
          <w:w w:val="95"/>
          <w:sz w:val="22"/>
        </w:rPr>
        <w:t>a</w:t>
      </w:r>
      <w:r>
        <w:rPr>
          <w:color w:val="231F20"/>
          <w:w w:val="95"/>
          <w:sz w:val="22"/>
        </w:rPr>
        <w:t>ç</w:t>
      </w:r>
      <w:r>
        <w:rPr>
          <w:color w:val="231F20"/>
          <w:w w:val="94"/>
          <w:sz w:val="22"/>
        </w:rPr>
        <w:t>l</w:t>
      </w:r>
      <w:r>
        <w:rPr>
          <w:color w:val="231F20"/>
          <w:w w:val="94"/>
          <w:sz w:val="22"/>
        </w:rPr>
        <w:t>ı</w:t>
      </w:r>
      <w:r>
        <w:rPr>
          <w:color w:val="231F20"/>
          <w:spacing w:val="-1"/>
          <w:w w:val="96"/>
          <w:sz w:val="22"/>
        </w:rPr>
        <w:t>g</w:t>
      </w:r>
      <w:r>
        <w:rPr>
          <w:color w:val="231F20"/>
          <w:w w:val="96"/>
          <w:sz w:val="22"/>
        </w:rPr>
        <w:t>ı</w:t>
      </w:r>
      <w:r>
        <w:rPr>
          <w:color w:val="231F20"/>
          <w:sz w:val="22"/>
        </w:rPr>
        <w:t>  </w:t>
      </w:r>
      <w:r>
        <w:rPr>
          <w:color w:val="231F20"/>
          <w:spacing w:val="-12"/>
          <w:sz w:val="22"/>
        </w:rPr>
        <w:t> </w:t>
      </w:r>
      <w:r>
        <w:rPr>
          <w:color w:val="231F20"/>
          <w:spacing w:val="-1"/>
          <w:w w:val="95"/>
          <w:sz w:val="22"/>
        </w:rPr>
        <w:t>a</w:t>
      </w:r>
      <w:r>
        <w:rPr>
          <w:color w:val="231F20"/>
          <w:w w:val="95"/>
          <w:sz w:val="22"/>
        </w:rPr>
        <w:t>l</w:t>
      </w:r>
      <w:r>
        <w:rPr>
          <w:color w:val="231F20"/>
          <w:spacing w:val="-1"/>
          <w:w w:val="97"/>
          <w:sz w:val="22"/>
        </w:rPr>
        <w:t>t</w:t>
      </w:r>
      <w:r>
        <w:rPr>
          <w:color w:val="231F20"/>
          <w:w w:val="94"/>
          <w:sz w:val="22"/>
        </w:rPr>
        <w:t>ı</w:t>
      </w:r>
      <w:r>
        <w:rPr>
          <w:color w:val="231F20"/>
          <w:spacing w:val="1"/>
          <w:w w:val="94"/>
          <w:sz w:val="22"/>
        </w:rPr>
        <w:t>n</w:t>
      </w:r>
      <w:r>
        <w:rPr>
          <w:color w:val="231F20"/>
          <w:w w:val="96"/>
          <w:sz w:val="22"/>
        </w:rPr>
        <w:t>d</w:t>
      </w:r>
      <w:r>
        <w:rPr>
          <w:color w:val="231F20"/>
          <w:spacing w:val="-1"/>
          <w:w w:val="97"/>
          <w:sz w:val="22"/>
        </w:rPr>
        <w:t>ak</w:t>
      </w:r>
      <w:r>
        <w:rPr>
          <w:color w:val="231F20"/>
          <w:w w:val="94"/>
          <w:sz w:val="22"/>
        </w:rPr>
        <w:t>i</w:t>
      </w:r>
      <w:r>
        <w:rPr>
          <w:color w:val="231F20"/>
          <w:sz w:val="22"/>
        </w:rPr>
        <w:t>  </w:t>
      </w:r>
      <w:r>
        <w:rPr>
          <w:color w:val="231F20"/>
          <w:spacing w:val="-12"/>
          <w:sz w:val="22"/>
        </w:rPr>
        <w:t> </w:t>
      </w:r>
      <w:r>
        <w:rPr>
          <w:color w:val="231F20"/>
          <w:spacing w:val="-1"/>
          <w:w w:val="99"/>
          <w:sz w:val="22"/>
        </w:rPr>
        <w:t>10</w:t>
      </w:r>
      <w:r>
        <w:rPr>
          <w:color w:val="231F20"/>
          <w:w w:val="99"/>
          <w:sz w:val="22"/>
        </w:rPr>
        <w:t>.</w:t>
      </w:r>
      <w:r>
        <w:rPr>
          <w:color w:val="231F20"/>
          <w:sz w:val="22"/>
        </w:rPr>
        <w:t>  </w:t>
      </w:r>
      <w:r>
        <w:rPr>
          <w:color w:val="231F20"/>
          <w:spacing w:val="-11"/>
          <w:sz w:val="22"/>
        </w:rPr>
        <w:t> </w:t>
      </w:r>
      <w:r>
        <w:rPr>
          <w:color w:val="231F20"/>
          <w:w w:val="94"/>
          <w:sz w:val="22"/>
        </w:rPr>
        <w:t>m</w:t>
      </w:r>
      <w:r>
        <w:rPr>
          <w:color w:val="231F20"/>
          <w:spacing w:val="-1"/>
          <w:w w:val="96"/>
          <w:sz w:val="22"/>
        </w:rPr>
        <w:t>a</w:t>
      </w:r>
      <w:r>
        <w:rPr>
          <w:color w:val="231F20"/>
          <w:w w:val="96"/>
          <w:sz w:val="22"/>
        </w:rPr>
        <w:t>d</w:t>
      </w:r>
      <w:r>
        <w:rPr>
          <w:color w:val="231F20"/>
          <w:w w:val="96"/>
          <w:sz w:val="22"/>
        </w:rPr>
        <w:t>d</w:t>
      </w:r>
      <w:r>
        <w:rPr>
          <w:color w:val="231F20"/>
          <w:w w:val="100"/>
          <w:sz w:val="22"/>
        </w:rPr>
        <w:t>e</w:t>
      </w:r>
      <w:r>
        <w:rPr>
          <w:color w:val="231F20"/>
          <w:sz w:val="22"/>
        </w:rPr>
        <w:t>  </w:t>
      </w:r>
      <w:r>
        <w:rPr>
          <w:color w:val="231F20"/>
          <w:spacing w:val="-12"/>
          <w:sz w:val="22"/>
        </w:rPr>
        <w:t> </w:t>
      </w:r>
      <w:r>
        <w:rPr>
          <w:color w:val="231F20"/>
          <w:w w:val="101"/>
          <w:sz w:val="22"/>
        </w:rPr>
        <w:t>(</w:t>
      </w:r>
      <w:r>
        <w:rPr>
          <w:color w:val="231F20"/>
          <w:sz w:val="22"/>
        </w:rPr>
        <w:t>  </w:t>
      </w:r>
      <w:r>
        <w:rPr>
          <w:color w:val="231F20"/>
          <w:spacing w:val="-12"/>
          <w:sz w:val="22"/>
        </w:rPr>
        <w:t> </w:t>
      </w:r>
      <w:r>
        <w:rPr>
          <w:color w:val="231F20"/>
          <w:w w:val="96"/>
          <w:sz w:val="22"/>
        </w:rPr>
        <w:t>c</w:t>
      </w:r>
      <w:r>
        <w:rPr>
          <w:color w:val="231F20"/>
          <w:sz w:val="22"/>
        </w:rPr>
        <w:t>  </w:t>
      </w:r>
      <w:r>
        <w:rPr>
          <w:color w:val="231F20"/>
          <w:spacing w:val="-12"/>
          <w:sz w:val="22"/>
        </w:rPr>
        <w:t> </w:t>
      </w:r>
      <w:r>
        <w:rPr>
          <w:color w:val="231F20"/>
          <w:w w:val="101"/>
          <w:sz w:val="22"/>
        </w:rPr>
        <w:t>)</w:t>
      </w:r>
      <w:r>
        <w:rPr>
          <w:color w:val="231F20"/>
          <w:sz w:val="22"/>
        </w:rPr>
        <w:t>  </w:t>
      </w:r>
      <w:r>
        <w:rPr>
          <w:color w:val="231F20"/>
          <w:spacing w:val="-12"/>
          <w:sz w:val="22"/>
        </w:rPr>
        <w:t> </w:t>
      </w:r>
      <w:r>
        <w:rPr>
          <w:color w:val="231F20"/>
          <w:spacing w:val="-1"/>
          <w:w w:val="97"/>
          <w:sz w:val="22"/>
        </w:rPr>
        <w:t>b</w:t>
      </w:r>
      <w:r>
        <w:rPr>
          <w:color w:val="231F20"/>
          <w:spacing w:val="-1"/>
          <w:w w:val="100"/>
          <w:sz w:val="22"/>
        </w:rPr>
        <w:t>e</w:t>
      </w:r>
      <w:r>
        <w:rPr>
          <w:color w:val="231F20"/>
          <w:spacing w:val="-1"/>
          <w:w w:val="94"/>
          <w:sz w:val="22"/>
        </w:rPr>
        <w:t>n</w:t>
      </w:r>
      <w:r>
        <w:rPr>
          <w:color w:val="231F20"/>
          <w:w w:val="96"/>
          <w:sz w:val="22"/>
        </w:rPr>
        <w:t>d</w:t>
      </w:r>
      <w:r>
        <w:rPr>
          <w:color w:val="231F20"/>
          <w:w w:val="94"/>
          <w:sz w:val="22"/>
        </w:rPr>
        <w:t>i</w:t>
      </w:r>
      <w:r>
        <w:rPr>
          <w:color w:val="231F20"/>
          <w:spacing w:val="-1"/>
          <w:w w:val="94"/>
          <w:sz w:val="22"/>
        </w:rPr>
        <w:t>n</w:t>
      </w:r>
      <w:r>
        <w:rPr>
          <w:color w:val="231F20"/>
          <w:w w:val="100"/>
          <w:sz w:val="22"/>
        </w:rPr>
        <w:t>e</w:t>
      </w:r>
      <w:r>
        <w:rPr>
          <w:color w:val="231F20"/>
          <w:sz w:val="22"/>
        </w:rPr>
        <w:t>  </w:t>
      </w:r>
      <w:r>
        <w:rPr>
          <w:color w:val="231F20"/>
          <w:spacing w:val="-11"/>
          <w:sz w:val="22"/>
        </w:rPr>
        <w:t> </w:t>
      </w:r>
      <w:r>
        <w:rPr>
          <w:color w:val="231F20"/>
          <w:w w:val="96"/>
          <w:sz w:val="22"/>
        </w:rPr>
        <w:t>g</w:t>
      </w:r>
      <w:r>
        <w:rPr>
          <w:color w:val="231F20"/>
          <w:spacing w:val="-1"/>
          <w:w w:val="98"/>
          <w:sz w:val="22"/>
        </w:rPr>
        <w:t>ö</w:t>
      </w:r>
      <w:r>
        <w:rPr>
          <w:color w:val="231F20"/>
          <w:w w:val="100"/>
          <w:sz w:val="22"/>
        </w:rPr>
        <w:t>r</w:t>
      </w:r>
      <w:r>
        <w:rPr>
          <w:color w:val="231F20"/>
          <w:w w:val="100"/>
          <w:sz w:val="22"/>
        </w:rPr>
        <w:t>e</w:t>
      </w:r>
      <w:r>
        <w:rPr>
          <w:color w:val="231F20"/>
          <w:sz w:val="22"/>
        </w:rPr>
        <w:t>  </w:t>
      </w:r>
      <w:r>
        <w:rPr>
          <w:color w:val="231F20"/>
          <w:spacing w:val="-12"/>
          <w:sz w:val="22"/>
        </w:rPr>
        <w:t> </w:t>
      </w:r>
      <w:r>
        <w:rPr>
          <w:color w:val="231F20"/>
          <w:spacing w:val="-1"/>
          <w:w w:val="97"/>
          <w:sz w:val="22"/>
        </w:rPr>
        <w:t>‘</w:t>
      </w:r>
      <w:r>
        <w:rPr>
          <w:i/>
          <w:color w:val="231F20"/>
          <w:spacing w:val="-1"/>
          <w:w w:val="109"/>
          <w:sz w:val="22"/>
        </w:rPr>
        <w:t>’</w:t>
      </w:r>
      <w:r>
        <w:rPr>
          <w:b/>
          <w:i/>
          <w:color w:val="231F20"/>
          <w:w w:val="79"/>
          <w:sz w:val="22"/>
        </w:rPr>
        <w:t>R</w:t>
      </w:r>
      <w:r>
        <w:rPr>
          <w:b/>
          <w:i/>
          <w:color w:val="231F20"/>
          <w:w w:val="89"/>
          <w:sz w:val="22"/>
        </w:rPr>
        <w:t>e</w:t>
      </w:r>
      <w:r>
        <w:rPr>
          <w:b/>
          <w:i/>
          <w:color w:val="231F20"/>
          <w:w w:val="85"/>
          <w:sz w:val="22"/>
        </w:rPr>
        <w:t>h</w:t>
      </w:r>
      <w:r>
        <w:rPr>
          <w:b/>
          <w:i/>
          <w:color w:val="231F20"/>
          <w:w w:val="87"/>
          <w:sz w:val="22"/>
        </w:rPr>
        <w:t>b</w:t>
      </w:r>
      <w:r>
        <w:rPr>
          <w:b/>
          <w:i/>
          <w:color w:val="231F20"/>
          <w:w w:val="89"/>
          <w:sz w:val="22"/>
        </w:rPr>
        <w:t>e</w:t>
      </w:r>
      <w:r>
        <w:rPr>
          <w:b/>
          <w:i/>
          <w:color w:val="231F20"/>
          <w:w w:val="85"/>
          <w:sz w:val="22"/>
        </w:rPr>
        <w:t>r</w:t>
      </w:r>
      <w:r>
        <w:rPr>
          <w:b/>
          <w:i/>
          <w:color w:val="231F20"/>
          <w:w w:val="83"/>
          <w:sz w:val="22"/>
        </w:rPr>
        <w:t>l</w:t>
      </w:r>
      <w:r>
        <w:rPr>
          <w:b/>
          <w:i/>
          <w:color w:val="231F20"/>
          <w:w w:val="82"/>
          <w:sz w:val="22"/>
        </w:rPr>
        <w:t>i</w:t>
      </w:r>
      <w:r>
        <w:rPr>
          <w:b/>
          <w:i/>
          <w:color w:val="231F20"/>
          <w:w w:val="83"/>
          <w:sz w:val="22"/>
        </w:rPr>
        <w:t>k</w:t>
      </w:r>
      <w:r>
        <w:rPr>
          <w:b/>
          <w:i/>
          <w:color w:val="231F20"/>
          <w:sz w:val="22"/>
        </w:rPr>
        <w:t>  </w:t>
      </w:r>
      <w:r>
        <w:rPr>
          <w:b/>
          <w:i/>
          <w:color w:val="231F20"/>
          <w:spacing w:val="-21"/>
          <w:sz w:val="22"/>
        </w:rPr>
        <w:t> </w:t>
      </w:r>
      <w:r>
        <w:rPr>
          <w:b/>
          <w:i/>
          <w:color w:val="231F20"/>
          <w:w w:val="86"/>
          <w:sz w:val="22"/>
        </w:rPr>
        <w:t>a</w:t>
      </w:r>
      <w:r>
        <w:rPr>
          <w:b/>
          <w:i/>
          <w:color w:val="231F20"/>
          <w:w w:val="85"/>
          <w:sz w:val="22"/>
        </w:rPr>
        <w:t>r</w:t>
      </w:r>
      <w:r>
        <w:rPr>
          <w:b/>
          <w:i/>
          <w:color w:val="231F20"/>
          <w:spacing w:val="-1"/>
          <w:w w:val="86"/>
          <w:sz w:val="22"/>
        </w:rPr>
        <w:t>a</w:t>
      </w:r>
      <w:r>
        <w:rPr>
          <w:b/>
          <w:i/>
          <w:color w:val="231F20"/>
          <w:w w:val="82"/>
          <w:sz w:val="22"/>
        </w:rPr>
        <w:t>ç</w:t>
      </w:r>
      <w:r>
        <w:rPr>
          <w:b/>
          <w:i/>
          <w:color w:val="231F20"/>
          <w:w w:val="87"/>
          <w:sz w:val="22"/>
        </w:rPr>
        <w:t>t</w:t>
      </w:r>
      <w:r>
        <w:rPr>
          <w:b/>
          <w:i/>
          <w:color w:val="231F20"/>
          <w:spacing w:val="-1"/>
          <w:w w:val="30"/>
          <w:sz w:val="22"/>
        </w:rPr>
        <w:t></w:t>
      </w:r>
      <w:r>
        <w:rPr>
          <w:b/>
          <w:i/>
          <w:color w:val="231F20"/>
          <w:w w:val="85"/>
          <w:sz w:val="22"/>
        </w:rPr>
        <w:t>r</w:t>
      </w:r>
      <w:r>
        <w:rPr>
          <w:b/>
          <w:i/>
          <w:color w:val="231F20"/>
          <w:spacing w:val="1"/>
          <w:w w:val="85"/>
          <w:sz w:val="22"/>
        </w:rPr>
        <w:t>m</w:t>
      </w:r>
      <w:r>
        <w:rPr>
          <w:b/>
          <w:i/>
          <w:color w:val="231F20"/>
          <w:w w:val="86"/>
          <w:sz w:val="22"/>
        </w:rPr>
        <w:t>a</w:t>
      </w:r>
      <w:r>
        <w:rPr>
          <w:b/>
          <w:i/>
          <w:color w:val="231F20"/>
          <w:w w:val="86"/>
          <w:sz w:val="22"/>
        </w:rPr>
        <w:t> </w:t>
      </w:r>
      <w:r>
        <w:rPr>
          <w:b/>
          <w:i/>
          <w:color w:val="231F20"/>
          <w:w w:val="95"/>
          <w:sz w:val="22"/>
        </w:rPr>
        <w:t>merkezlerinde oluçturulan Özel Egitim Degerlendirme Kurulunca </w:t>
      </w:r>
      <w:r>
        <w:rPr>
          <w:b/>
          <w:i/>
          <w:color w:val="231F20"/>
          <w:w w:val="85"/>
          <w:sz w:val="22"/>
        </w:rPr>
        <w:t>d</w:t>
      </w:r>
      <w:r>
        <w:rPr>
          <w:b/>
          <w:i/>
          <w:color w:val="231F20"/>
          <w:spacing w:val="-1"/>
          <w:w w:val="85"/>
          <w:sz w:val="22"/>
        </w:rPr>
        <w:t>ü</w:t>
      </w:r>
      <w:r>
        <w:rPr>
          <w:b/>
          <w:i/>
          <w:color w:val="231F20"/>
          <w:spacing w:val="-1"/>
          <w:w w:val="91"/>
          <w:sz w:val="22"/>
        </w:rPr>
        <w:t>z</w:t>
      </w:r>
      <w:r>
        <w:rPr>
          <w:b/>
          <w:i/>
          <w:color w:val="231F20"/>
          <w:w w:val="89"/>
          <w:sz w:val="22"/>
        </w:rPr>
        <w:t>e</w:t>
      </w:r>
      <w:r>
        <w:rPr>
          <w:b/>
          <w:i/>
          <w:color w:val="231F20"/>
          <w:spacing w:val="-1"/>
          <w:w w:val="84"/>
          <w:sz w:val="22"/>
        </w:rPr>
        <w:t>n</w:t>
      </w:r>
      <w:r>
        <w:rPr>
          <w:b/>
          <w:i/>
          <w:color w:val="231F20"/>
          <w:w w:val="83"/>
          <w:sz w:val="22"/>
        </w:rPr>
        <w:t>l</w:t>
      </w:r>
      <w:r>
        <w:rPr>
          <w:b/>
          <w:i/>
          <w:color w:val="231F20"/>
          <w:w w:val="89"/>
          <w:sz w:val="22"/>
        </w:rPr>
        <w:t>e</w:t>
      </w:r>
      <w:r>
        <w:rPr>
          <w:b/>
          <w:i/>
          <w:color w:val="231F20"/>
          <w:spacing w:val="-1"/>
          <w:w w:val="84"/>
          <w:sz w:val="22"/>
        </w:rPr>
        <w:t>n</w:t>
      </w:r>
      <w:r>
        <w:rPr>
          <w:b/>
          <w:i/>
          <w:color w:val="231F20"/>
          <w:spacing w:val="1"/>
          <w:w w:val="89"/>
          <w:sz w:val="22"/>
        </w:rPr>
        <w:t>e</w:t>
      </w:r>
      <w:r>
        <w:rPr>
          <w:b/>
          <w:i/>
          <w:color w:val="231F20"/>
          <w:w w:val="84"/>
          <w:sz w:val="22"/>
        </w:rPr>
        <w:t>n</w:t>
      </w:r>
      <w:r>
        <w:rPr>
          <w:b/>
          <w:i/>
          <w:color w:val="231F20"/>
          <w:sz w:val="22"/>
        </w:rPr>
        <w:t>    </w:t>
      </w:r>
      <w:r>
        <w:rPr>
          <w:b/>
          <w:i/>
          <w:color w:val="231F20"/>
          <w:spacing w:val="-11"/>
          <w:sz w:val="22"/>
        </w:rPr>
        <w:t> </w:t>
      </w:r>
      <w:r>
        <w:rPr>
          <w:b/>
          <w:i/>
          <w:color w:val="231F20"/>
          <w:spacing w:val="-1"/>
          <w:w w:val="85"/>
          <w:sz w:val="22"/>
        </w:rPr>
        <w:t>rap</w:t>
      </w:r>
      <w:r>
        <w:rPr>
          <w:b/>
          <w:i/>
          <w:color w:val="231F20"/>
          <w:spacing w:val="1"/>
          <w:w w:val="85"/>
          <w:sz w:val="22"/>
        </w:rPr>
        <w:t>o</w:t>
      </w:r>
      <w:r>
        <w:rPr>
          <w:b/>
          <w:i/>
          <w:color w:val="231F20"/>
          <w:w w:val="85"/>
          <w:sz w:val="22"/>
        </w:rPr>
        <w:t>r</w:t>
      </w:r>
      <w:r>
        <w:rPr>
          <w:b/>
          <w:i/>
          <w:color w:val="231F20"/>
          <w:sz w:val="22"/>
        </w:rPr>
        <w:t>    </w:t>
      </w:r>
      <w:r>
        <w:rPr>
          <w:b/>
          <w:i/>
          <w:color w:val="231F20"/>
          <w:spacing w:val="-12"/>
          <w:sz w:val="22"/>
        </w:rPr>
        <w:t> </w:t>
      </w:r>
      <w:r>
        <w:rPr>
          <w:b/>
          <w:i/>
          <w:color w:val="231F20"/>
          <w:spacing w:val="1"/>
          <w:w w:val="85"/>
          <w:sz w:val="22"/>
        </w:rPr>
        <w:t>s</w:t>
      </w:r>
      <w:r>
        <w:rPr>
          <w:b/>
          <w:i/>
          <w:color w:val="231F20"/>
          <w:w w:val="84"/>
          <w:sz w:val="22"/>
        </w:rPr>
        <w:t>o</w:t>
      </w:r>
      <w:r>
        <w:rPr>
          <w:b/>
          <w:i/>
          <w:color w:val="231F20"/>
          <w:w w:val="84"/>
          <w:sz w:val="22"/>
        </w:rPr>
        <w:t>n</w:t>
      </w:r>
      <w:r>
        <w:rPr>
          <w:b/>
          <w:i/>
          <w:color w:val="231F20"/>
          <w:w w:val="85"/>
          <w:sz w:val="22"/>
        </w:rPr>
        <w:t>u</w:t>
      </w:r>
      <w:r>
        <w:rPr>
          <w:b/>
          <w:i/>
          <w:color w:val="231F20"/>
          <w:w w:val="84"/>
          <w:sz w:val="22"/>
        </w:rPr>
        <w:t>c</w:t>
      </w:r>
      <w:r>
        <w:rPr>
          <w:b/>
          <w:i/>
          <w:color w:val="231F20"/>
          <w:w w:val="85"/>
          <w:sz w:val="22"/>
        </w:rPr>
        <w:t>u</w:t>
      </w:r>
      <w:r>
        <w:rPr>
          <w:b/>
          <w:i/>
          <w:color w:val="231F20"/>
          <w:w w:val="84"/>
          <w:sz w:val="22"/>
        </w:rPr>
        <w:t>n</w:t>
      </w:r>
      <w:r>
        <w:rPr>
          <w:b/>
          <w:i/>
          <w:color w:val="231F20"/>
          <w:w w:val="85"/>
          <w:sz w:val="22"/>
        </w:rPr>
        <w:t>d</w:t>
      </w:r>
      <w:r>
        <w:rPr>
          <w:b/>
          <w:i/>
          <w:color w:val="231F20"/>
          <w:w w:val="86"/>
          <w:sz w:val="22"/>
        </w:rPr>
        <w:t>a</w:t>
      </w:r>
      <w:r>
        <w:rPr>
          <w:b/>
          <w:i/>
          <w:color w:val="231F20"/>
          <w:sz w:val="22"/>
        </w:rPr>
        <w:t>    </w:t>
      </w:r>
      <w:r>
        <w:rPr>
          <w:b/>
          <w:i/>
          <w:color w:val="231F20"/>
          <w:spacing w:val="-10"/>
          <w:sz w:val="22"/>
        </w:rPr>
        <w:t> </w:t>
      </w:r>
      <w:r>
        <w:rPr>
          <w:b/>
          <w:i/>
          <w:color w:val="231F20"/>
          <w:w w:val="84"/>
          <w:sz w:val="22"/>
        </w:rPr>
        <w:t>okul</w:t>
      </w:r>
      <w:r>
        <w:rPr>
          <w:b/>
          <w:i/>
          <w:color w:val="231F20"/>
          <w:sz w:val="22"/>
        </w:rPr>
        <w:t>    </w:t>
      </w:r>
      <w:r>
        <w:rPr>
          <w:b/>
          <w:i/>
          <w:color w:val="231F20"/>
          <w:spacing w:val="-12"/>
          <w:sz w:val="22"/>
        </w:rPr>
        <w:t> </w:t>
      </w:r>
      <w:r>
        <w:rPr>
          <w:b/>
          <w:i/>
          <w:color w:val="231F20"/>
          <w:w w:val="85"/>
          <w:sz w:val="22"/>
        </w:rPr>
        <w:t>önc</w:t>
      </w:r>
      <w:r>
        <w:rPr>
          <w:b/>
          <w:i/>
          <w:color w:val="231F20"/>
          <w:spacing w:val="-1"/>
          <w:w w:val="85"/>
          <w:sz w:val="22"/>
        </w:rPr>
        <w:t>e</w:t>
      </w:r>
      <w:r>
        <w:rPr>
          <w:b/>
          <w:i/>
          <w:color w:val="231F20"/>
          <w:spacing w:val="-1"/>
          <w:w w:val="85"/>
          <w:sz w:val="22"/>
        </w:rPr>
        <w:t>s</w:t>
      </w:r>
      <w:r>
        <w:rPr>
          <w:b/>
          <w:i/>
          <w:color w:val="231F20"/>
          <w:w w:val="82"/>
          <w:sz w:val="22"/>
        </w:rPr>
        <w:t>i</w:t>
      </w:r>
      <w:r>
        <w:rPr>
          <w:b/>
          <w:i/>
          <w:color w:val="231F20"/>
          <w:sz w:val="22"/>
        </w:rPr>
        <w:t>    </w:t>
      </w:r>
      <w:r>
        <w:rPr>
          <w:b/>
          <w:i/>
          <w:color w:val="231F20"/>
          <w:spacing w:val="-10"/>
          <w:sz w:val="22"/>
        </w:rPr>
        <w:t> </w:t>
      </w:r>
      <w:r>
        <w:rPr>
          <w:b/>
          <w:i/>
          <w:color w:val="231F20"/>
          <w:w w:val="89"/>
          <w:sz w:val="22"/>
        </w:rPr>
        <w:t>e</w:t>
      </w:r>
      <w:r>
        <w:rPr>
          <w:b/>
          <w:i/>
          <w:color w:val="231F20"/>
          <w:spacing w:val="-1"/>
          <w:w w:val="86"/>
          <w:sz w:val="22"/>
        </w:rPr>
        <w:t>g</w:t>
      </w:r>
      <w:r>
        <w:rPr>
          <w:b/>
          <w:i/>
          <w:color w:val="231F20"/>
          <w:spacing w:val="-1"/>
          <w:w w:val="84"/>
          <w:sz w:val="22"/>
        </w:rPr>
        <w:t>it</w:t>
      </w:r>
      <w:r>
        <w:rPr>
          <w:b/>
          <w:i/>
          <w:color w:val="231F20"/>
          <w:w w:val="84"/>
          <w:sz w:val="22"/>
        </w:rPr>
        <w:t>i</w:t>
      </w:r>
      <w:r>
        <w:rPr>
          <w:b/>
          <w:i/>
          <w:color w:val="231F20"/>
          <w:w w:val="86"/>
          <w:sz w:val="22"/>
        </w:rPr>
        <w:t>m</w:t>
      </w:r>
      <w:r>
        <w:rPr>
          <w:b/>
          <w:i/>
          <w:color w:val="231F20"/>
          <w:sz w:val="22"/>
        </w:rPr>
        <w:t>    </w:t>
      </w:r>
      <w:r>
        <w:rPr>
          <w:b/>
          <w:i/>
          <w:color w:val="231F20"/>
          <w:spacing w:val="-10"/>
          <w:sz w:val="22"/>
        </w:rPr>
        <w:t> </w:t>
      </w:r>
      <w:r>
        <w:rPr>
          <w:b/>
          <w:i/>
          <w:color w:val="231F20"/>
          <w:spacing w:val="-1"/>
          <w:w w:val="85"/>
          <w:sz w:val="22"/>
        </w:rPr>
        <w:t>kuru</w:t>
      </w:r>
      <w:r>
        <w:rPr>
          <w:b/>
          <w:i/>
          <w:color w:val="231F20"/>
          <w:spacing w:val="1"/>
          <w:w w:val="85"/>
          <w:sz w:val="22"/>
        </w:rPr>
        <w:t>m</w:t>
      </w:r>
      <w:r>
        <w:rPr>
          <w:b/>
          <w:i/>
          <w:color w:val="231F20"/>
          <w:w w:val="83"/>
          <w:sz w:val="22"/>
        </w:rPr>
        <w:t>l</w:t>
      </w:r>
      <w:r>
        <w:rPr>
          <w:b/>
          <w:i/>
          <w:color w:val="231F20"/>
          <w:spacing w:val="-1"/>
          <w:w w:val="85"/>
          <w:sz w:val="22"/>
        </w:rPr>
        <w:t>ar</w:t>
      </w:r>
      <w:r>
        <w:rPr>
          <w:b/>
          <w:i/>
          <w:color w:val="231F20"/>
          <w:w w:val="30"/>
          <w:sz w:val="22"/>
        </w:rPr>
        <w:t></w:t>
      </w:r>
      <w:r>
        <w:rPr>
          <w:b/>
          <w:i/>
          <w:color w:val="231F20"/>
          <w:spacing w:val="-1"/>
          <w:w w:val="85"/>
          <w:sz w:val="22"/>
        </w:rPr>
        <w:t>na </w:t>
      </w:r>
      <w:r>
        <w:rPr>
          <w:b/>
          <w:i/>
          <w:color w:val="231F20"/>
          <w:w w:val="74"/>
          <w:sz w:val="22"/>
        </w:rPr>
        <w:t>y</w:t>
      </w:r>
      <w:r>
        <w:rPr>
          <w:b/>
          <w:i/>
          <w:color w:val="231F20"/>
          <w:w w:val="89"/>
          <w:sz w:val="22"/>
        </w:rPr>
        <w:t>e</w:t>
      </w:r>
      <w:r>
        <w:rPr>
          <w:b/>
          <w:i/>
          <w:color w:val="231F20"/>
          <w:spacing w:val="-1"/>
          <w:w w:val="86"/>
          <w:sz w:val="22"/>
        </w:rPr>
        <w:t>rl</w:t>
      </w:r>
      <w:r>
        <w:rPr>
          <w:b/>
          <w:i/>
          <w:color w:val="231F20"/>
          <w:w w:val="86"/>
          <w:sz w:val="22"/>
        </w:rPr>
        <w:t>e</w:t>
      </w:r>
      <w:r>
        <w:rPr>
          <w:b/>
          <w:i/>
          <w:color w:val="231F20"/>
          <w:w w:val="82"/>
          <w:sz w:val="22"/>
        </w:rPr>
        <w:t>ç</w:t>
      </w:r>
      <w:r>
        <w:rPr>
          <w:b/>
          <w:i/>
          <w:color w:val="231F20"/>
          <w:w w:val="84"/>
          <w:sz w:val="22"/>
        </w:rPr>
        <w:t>tiril</w:t>
      </w:r>
      <w:r>
        <w:rPr>
          <w:b/>
          <w:i/>
          <w:color w:val="231F20"/>
          <w:spacing w:val="1"/>
          <w:w w:val="84"/>
          <w:sz w:val="22"/>
        </w:rPr>
        <w:t>m</w:t>
      </w:r>
      <w:r>
        <w:rPr>
          <w:b/>
          <w:i/>
          <w:color w:val="231F20"/>
          <w:w w:val="86"/>
          <w:sz w:val="22"/>
        </w:rPr>
        <w:t>eleri</w:t>
      </w:r>
      <w:r>
        <w:rPr>
          <w:b/>
          <w:i/>
          <w:color w:val="231F20"/>
          <w:sz w:val="22"/>
        </w:rPr>
        <w:t> </w:t>
      </w:r>
      <w:r>
        <w:rPr>
          <w:b/>
          <w:i/>
          <w:color w:val="231F20"/>
          <w:spacing w:val="-1"/>
          <w:sz w:val="22"/>
        </w:rPr>
        <w:t> </w:t>
      </w:r>
      <w:r>
        <w:rPr>
          <w:b/>
          <w:i/>
          <w:color w:val="231F20"/>
          <w:spacing w:val="-1"/>
          <w:w w:val="83"/>
          <w:sz w:val="22"/>
        </w:rPr>
        <w:t>uygu</w:t>
      </w:r>
      <w:r>
        <w:rPr>
          <w:b/>
          <w:i/>
          <w:color w:val="231F20"/>
          <w:w w:val="83"/>
          <w:sz w:val="22"/>
        </w:rPr>
        <w:t>n</w:t>
      </w:r>
      <w:r>
        <w:rPr>
          <w:b/>
          <w:i/>
          <w:color w:val="231F20"/>
          <w:sz w:val="22"/>
        </w:rPr>
        <w:t> </w:t>
      </w:r>
      <w:r>
        <w:rPr>
          <w:b/>
          <w:i/>
          <w:color w:val="231F20"/>
          <w:spacing w:val="1"/>
          <w:sz w:val="22"/>
        </w:rPr>
        <w:t> </w:t>
      </w:r>
      <w:r>
        <w:rPr>
          <w:b/>
          <w:i/>
          <w:color w:val="231F20"/>
          <w:spacing w:val="-1"/>
          <w:w w:val="85"/>
          <w:sz w:val="22"/>
        </w:rPr>
        <w:t>gör</w:t>
      </w:r>
      <w:r>
        <w:rPr>
          <w:b/>
          <w:i/>
          <w:color w:val="231F20"/>
          <w:spacing w:val="1"/>
          <w:w w:val="85"/>
          <w:sz w:val="22"/>
        </w:rPr>
        <w:t>ü</w:t>
      </w:r>
      <w:r>
        <w:rPr>
          <w:b/>
          <w:i/>
          <w:color w:val="231F20"/>
          <w:spacing w:val="-1"/>
          <w:w w:val="87"/>
          <w:sz w:val="22"/>
        </w:rPr>
        <w:t>l</w:t>
      </w:r>
      <w:r>
        <w:rPr>
          <w:b/>
          <w:i/>
          <w:color w:val="231F20"/>
          <w:w w:val="87"/>
          <w:sz w:val="22"/>
        </w:rPr>
        <w:t>e</w:t>
      </w:r>
      <w:r>
        <w:rPr>
          <w:b/>
          <w:i/>
          <w:color w:val="231F20"/>
          <w:w w:val="84"/>
          <w:sz w:val="22"/>
        </w:rPr>
        <w:t>n</w:t>
      </w:r>
      <w:r>
        <w:rPr>
          <w:b/>
          <w:i/>
          <w:color w:val="231F20"/>
          <w:sz w:val="22"/>
        </w:rPr>
        <w:t>  </w:t>
      </w:r>
      <w:r>
        <w:rPr>
          <w:b/>
          <w:i/>
          <w:color w:val="231F20"/>
          <w:spacing w:val="1"/>
          <w:w w:val="91"/>
          <w:sz w:val="22"/>
        </w:rPr>
        <w:t>3</w:t>
      </w:r>
      <w:r>
        <w:rPr>
          <w:b/>
          <w:i/>
          <w:color w:val="231F20"/>
          <w:w w:val="88"/>
          <w:sz w:val="22"/>
        </w:rPr>
        <w:t>6</w:t>
      </w:r>
      <w:r>
        <w:rPr>
          <w:b/>
          <w:i/>
          <w:color w:val="231F20"/>
          <w:w w:val="85"/>
          <w:sz w:val="22"/>
        </w:rPr>
        <w:t>-</w:t>
      </w:r>
      <w:r>
        <w:rPr>
          <w:b/>
          <w:i/>
          <w:color w:val="231F20"/>
          <w:w w:val="95"/>
          <w:sz w:val="22"/>
        </w:rPr>
        <w:t>72</w:t>
      </w:r>
      <w:r>
        <w:rPr>
          <w:b/>
          <w:i/>
          <w:color w:val="231F20"/>
          <w:sz w:val="22"/>
        </w:rPr>
        <w:t> </w:t>
      </w:r>
      <w:r>
        <w:rPr>
          <w:b/>
          <w:i/>
          <w:color w:val="231F20"/>
          <w:spacing w:val="-1"/>
          <w:sz w:val="22"/>
        </w:rPr>
        <w:t> </w:t>
      </w:r>
      <w:r>
        <w:rPr>
          <w:b/>
          <w:i/>
          <w:color w:val="231F20"/>
          <w:w w:val="81"/>
          <w:sz w:val="22"/>
        </w:rPr>
        <w:t>ay</w:t>
      </w:r>
      <w:r>
        <w:rPr>
          <w:b/>
          <w:i/>
          <w:color w:val="231F20"/>
          <w:spacing w:val="-1"/>
          <w:w w:val="81"/>
          <w:sz w:val="22"/>
        </w:rPr>
        <w:t>l</w:t>
      </w:r>
      <w:r>
        <w:rPr>
          <w:b/>
          <w:i/>
          <w:color w:val="231F20"/>
          <w:spacing w:val="-1"/>
          <w:w w:val="30"/>
          <w:sz w:val="22"/>
        </w:rPr>
        <w:t></w:t>
      </w:r>
      <w:r>
        <w:rPr>
          <w:b/>
          <w:i/>
          <w:color w:val="231F20"/>
          <w:w w:val="83"/>
          <w:sz w:val="22"/>
        </w:rPr>
        <w:t>k</w:t>
      </w:r>
      <w:r>
        <w:rPr>
          <w:b/>
          <w:i/>
          <w:color w:val="231F20"/>
          <w:sz w:val="22"/>
        </w:rPr>
        <w:t> </w:t>
      </w:r>
      <w:r>
        <w:rPr>
          <w:b/>
          <w:i/>
          <w:color w:val="231F20"/>
          <w:spacing w:val="1"/>
          <w:sz w:val="22"/>
        </w:rPr>
        <w:t> </w:t>
      </w:r>
      <w:r>
        <w:rPr>
          <w:b/>
          <w:i/>
          <w:color w:val="231F20"/>
          <w:spacing w:val="-1"/>
          <w:w w:val="83"/>
          <w:sz w:val="22"/>
        </w:rPr>
        <w:t>çocuklar</w:t>
      </w:r>
      <w:r>
        <w:rPr>
          <w:b/>
          <w:i/>
          <w:color w:val="231F20"/>
          <w:w w:val="83"/>
          <w:sz w:val="22"/>
        </w:rPr>
        <w:t>,</w:t>
      </w:r>
      <w:r>
        <w:rPr>
          <w:b/>
          <w:i/>
          <w:color w:val="231F20"/>
          <w:sz w:val="22"/>
        </w:rPr>
        <w:t> </w:t>
      </w:r>
      <w:r>
        <w:rPr>
          <w:b/>
          <w:i/>
          <w:color w:val="231F20"/>
          <w:spacing w:val="1"/>
          <w:sz w:val="22"/>
        </w:rPr>
        <w:t> </w:t>
      </w:r>
      <w:r>
        <w:rPr>
          <w:b/>
          <w:i/>
          <w:color w:val="231F20"/>
          <w:w w:val="86"/>
          <w:sz w:val="22"/>
        </w:rPr>
        <w:t>a</w:t>
      </w:r>
      <w:r>
        <w:rPr>
          <w:b/>
          <w:i/>
          <w:color w:val="231F20"/>
          <w:spacing w:val="-1"/>
          <w:w w:val="86"/>
          <w:sz w:val="22"/>
        </w:rPr>
        <w:t>g</w:t>
      </w:r>
      <w:r>
        <w:rPr>
          <w:b/>
          <w:i/>
          <w:color w:val="231F20"/>
          <w:w w:val="30"/>
          <w:sz w:val="22"/>
        </w:rPr>
        <w:t></w:t>
      </w:r>
      <w:r>
        <w:rPr>
          <w:b/>
          <w:i/>
          <w:color w:val="231F20"/>
          <w:w w:val="85"/>
          <w:sz w:val="22"/>
        </w:rPr>
        <w:t>r</w:t>
      </w:r>
      <w:r>
        <w:rPr>
          <w:b/>
          <w:i/>
          <w:color w:val="231F20"/>
          <w:sz w:val="22"/>
        </w:rPr>
        <w:t> </w:t>
      </w:r>
      <w:r>
        <w:rPr>
          <w:b/>
          <w:i/>
          <w:color w:val="231F20"/>
          <w:spacing w:val="-1"/>
          <w:sz w:val="22"/>
        </w:rPr>
        <w:t> </w:t>
      </w:r>
      <w:r>
        <w:rPr>
          <w:b/>
          <w:i/>
          <w:color w:val="231F20"/>
          <w:w w:val="85"/>
          <w:sz w:val="22"/>
        </w:rPr>
        <w:t>ve</w:t>
      </w:r>
      <w:r>
        <w:rPr>
          <w:b/>
          <w:i/>
          <w:color w:val="231F20"/>
          <w:sz w:val="22"/>
        </w:rPr>
        <w:t> </w:t>
      </w:r>
      <w:r>
        <w:rPr>
          <w:b/>
          <w:i/>
          <w:color w:val="231F20"/>
          <w:spacing w:val="-1"/>
          <w:sz w:val="22"/>
        </w:rPr>
        <w:t> </w:t>
      </w:r>
      <w:r>
        <w:rPr>
          <w:b/>
          <w:i/>
          <w:color w:val="231F20"/>
          <w:w w:val="84"/>
          <w:sz w:val="22"/>
        </w:rPr>
        <w:t>çok</w:t>
      </w:r>
      <w:r>
        <w:rPr>
          <w:b/>
          <w:i/>
          <w:color w:val="231F20"/>
          <w:sz w:val="22"/>
        </w:rPr>
        <w:t>  </w:t>
      </w:r>
      <w:r>
        <w:rPr>
          <w:b/>
          <w:i/>
          <w:color w:val="231F20"/>
          <w:spacing w:val="-1"/>
          <w:w w:val="86"/>
          <w:sz w:val="22"/>
        </w:rPr>
        <w:t>a</w:t>
      </w:r>
      <w:r>
        <w:rPr>
          <w:b/>
          <w:i/>
          <w:color w:val="231F20"/>
          <w:spacing w:val="-1"/>
          <w:w w:val="86"/>
          <w:sz w:val="22"/>
        </w:rPr>
        <w:t>g</w:t>
      </w:r>
      <w:r>
        <w:rPr>
          <w:b/>
          <w:i/>
          <w:color w:val="231F20"/>
          <w:w w:val="30"/>
          <w:sz w:val="22"/>
        </w:rPr>
        <w:t></w:t>
      </w:r>
      <w:r>
        <w:rPr>
          <w:b/>
          <w:i/>
          <w:color w:val="231F20"/>
          <w:w w:val="85"/>
          <w:sz w:val="22"/>
        </w:rPr>
        <w:t>r </w:t>
      </w:r>
      <w:r>
        <w:rPr>
          <w:b/>
          <w:i/>
          <w:color w:val="231F20"/>
          <w:w w:val="85"/>
          <w:sz w:val="22"/>
        </w:rPr>
        <w:t>düzeyde</w:t>
      </w:r>
      <w:r>
        <w:rPr>
          <w:b/>
          <w:i/>
          <w:color w:val="231F20"/>
          <w:sz w:val="22"/>
        </w:rPr>
        <w:t> </w:t>
      </w:r>
      <w:r>
        <w:rPr>
          <w:b/>
          <w:i/>
          <w:color w:val="231F20"/>
          <w:spacing w:val="-4"/>
          <w:sz w:val="22"/>
        </w:rPr>
        <w:t> </w:t>
      </w:r>
      <w:r>
        <w:rPr>
          <w:b/>
          <w:i/>
          <w:color w:val="231F20"/>
          <w:spacing w:val="-1"/>
          <w:w w:val="91"/>
          <w:sz w:val="22"/>
        </w:rPr>
        <w:t>z</w:t>
      </w:r>
      <w:r>
        <w:rPr>
          <w:b/>
          <w:i/>
          <w:color w:val="231F20"/>
          <w:spacing w:val="-1"/>
          <w:w w:val="82"/>
          <w:sz w:val="22"/>
        </w:rPr>
        <w:t>i</w:t>
      </w:r>
      <w:r>
        <w:rPr>
          <w:b/>
          <w:i/>
          <w:color w:val="231F20"/>
          <w:spacing w:val="1"/>
          <w:w w:val="85"/>
          <w:sz w:val="22"/>
        </w:rPr>
        <w:t>h</w:t>
      </w:r>
      <w:r>
        <w:rPr>
          <w:b/>
          <w:i/>
          <w:color w:val="231F20"/>
          <w:spacing w:val="-1"/>
          <w:w w:val="83"/>
          <w:sz w:val="22"/>
        </w:rPr>
        <w:t>in</w:t>
      </w:r>
      <w:r>
        <w:rPr>
          <w:b/>
          <w:i/>
          <w:color w:val="231F20"/>
          <w:spacing w:val="-1"/>
          <w:w w:val="85"/>
          <w:sz w:val="22"/>
        </w:rPr>
        <w:t>s</w:t>
      </w:r>
      <w:r>
        <w:rPr>
          <w:b/>
          <w:i/>
          <w:color w:val="231F20"/>
          <w:w w:val="89"/>
          <w:sz w:val="22"/>
        </w:rPr>
        <w:t>e</w:t>
      </w:r>
      <w:r>
        <w:rPr>
          <w:b/>
          <w:i/>
          <w:color w:val="231F20"/>
          <w:w w:val="83"/>
          <w:sz w:val="22"/>
        </w:rPr>
        <w:t>l</w:t>
      </w:r>
      <w:r>
        <w:rPr>
          <w:b/>
          <w:i/>
          <w:color w:val="231F20"/>
          <w:sz w:val="22"/>
        </w:rPr>
        <w:t> </w:t>
      </w:r>
      <w:r>
        <w:rPr>
          <w:b/>
          <w:i/>
          <w:color w:val="231F20"/>
          <w:spacing w:val="-6"/>
          <w:sz w:val="22"/>
        </w:rPr>
        <w:t> </w:t>
      </w:r>
      <w:r>
        <w:rPr>
          <w:b/>
          <w:i/>
          <w:color w:val="231F20"/>
          <w:w w:val="85"/>
          <w:sz w:val="22"/>
        </w:rPr>
        <w:t>ve</w:t>
      </w:r>
      <w:r>
        <w:rPr>
          <w:b/>
          <w:i/>
          <w:color w:val="231F20"/>
          <w:sz w:val="22"/>
        </w:rPr>
        <w:t> </w:t>
      </w:r>
      <w:r>
        <w:rPr>
          <w:b/>
          <w:i/>
          <w:color w:val="231F20"/>
          <w:spacing w:val="-6"/>
          <w:sz w:val="22"/>
        </w:rPr>
        <w:t> </w:t>
      </w:r>
      <w:r>
        <w:rPr>
          <w:b/>
          <w:i/>
          <w:color w:val="231F20"/>
          <w:spacing w:val="-1"/>
          <w:w w:val="86"/>
          <w:sz w:val="22"/>
        </w:rPr>
        <w:t>birde</w:t>
      </w:r>
      <w:r>
        <w:rPr>
          <w:b/>
          <w:i/>
          <w:color w:val="231F20"/>
          <w:w w:val="86"/>
          <w:sz w:val="22"/>
        </w:rPr>
        <w:t>n</w:t>
      </w:r>
      <w:r>
        <w:rPr>
          <w:b/>
          <w:i/>
          <w:color w:val="231F20"/>
          <w:sz w:val="22"/>
        </w:rPr>
        <w:t> </w:t>
      </w:r>
      <w:r>
        <w:rPr>
          <w:b/>
          <w:i/>
          <w:color w:val="231F20"/>
          <w:spacing w:val="-5"/>
          <w:sz w:val="22"/>
        </w:rPr>
        <w:t> </w:t>
      </w:r>
      <w:r>
        <w:rPr>
          <w:b/>
          <w:i/>
          <w:color w:val="231F20"/>
          <w:w w:val="84"/>
          <w:sz w:val="22"/>
        </w:rPr>
        <w:t>çok</w:t>
      </w:r>
      <w:r>
        <w:rPr>
          <w:b/>
          <w:i/>
          <w:color w:val="231F20"/>
          <w:sz w:val="22"/>
        </w:rPr>
        <w:t> </w:t>
      </w:r>
      <w:r>
        <w:rPr>
          <w:b/>
          <w:i/>
          <w:color w:val="231F20"/>
          <w:spacing w:val="-6"/>
          <w:sz w:val="22"/>
        </w:rPr>
        <w:t> </w:t>
      </w:r>
      <w:r>
        <w:rPr>
          <w:b/>
          <w:i/>
          <w:color w:val="231F20"/>
          <w:w w:val="84"/>
          <w:sz w:val="22"/>
        </w:rPr>
        <w:t>yete</w:t>
      </w:r>
      <w:r>
        <w:rPr>
          <w:b/>
          <w:i/>
          <w:color w:val="231F20"/>
          <w:spacing w:val="-1"/>
          <w:w w:val="84"/>
          <w:sz w:val="22"/>
        </w:rPr>
        <w:t>r</w:t>
      </w:r>
      <w:r>
        <w:rPr>
          <w:b/>
          <w:i/>
          <w:color w:val="231F20"/>
          <w:spacing w:val="1"/>
          <w:w w:val="85"/>
          <w:sz w:val="22"/>
        </w:rPr>
        <w:t>s</w:t>
      </w:r>
      <w:r>
        <w:rPr>
          <w:b/>
          <w:i/>
          <w:color w:val="231F20"/>
          <w:w w:val="85"/>
          <w:sz w:val="22"/>
        </w:rPr>
        <w:t>izl</w:t>
      </w:r>
      <w:r>
        <w:rPr>
          <w:b/>
          <w:i/>
          <w:color w:val="231F20"/>
          <w:spacing w:val="-2"/>
          <w:w w:val="85"/>
          <w:sz w:val="22"/>
        </w:rPr>
        <w:t>i</w:t>
      </w:r>
      <w:r>
        <w:rPr>
          <w:b/>
          <w:i/>
          <w:color w:val="231F20"/>
          <w:w w:val="86"/>
          <w:sz w:val="22"/>
        </w:rPr>
        <w:t>g</w:t>
      </w:r>
      <w:r>
        <w:rPr>
          <w:b/>
          <w:i/>
          <w:color w:val="231F20"/>
          <w:w w:val="82"/>
          <w:sz w:val="22"/>
        </w:rPr>
        <w:t>i</w:t>
      </w:r>
      <w:r>
        <w:rPr>
          <w:b/>
          <w:i/>
          <w:color w:val="231F20"/>
          <w:sz w:val="22"/>
        </w:rPr>
        <w:t> </w:t>
      </w:r>
      <w:r>
        <w:rPr>
          <w:b/>
          <w:i/>
          <w:color w:val="231F20"/>
          <w:spacing w:val="-6"/>
          <w:sz w:val="22"/>
        </w:rPr>
        <w:t> </w:t>
      </w:r>
      <w:r>
        <w:rPr>
          <w:b/>
          <w:i/>
          <w:color w:val="231F20"/>
          <w:w w:val="85"/>
          <w:sz w:val="22"/>
        </w:rPr>
        <w:t>olmamak</w:t>
      </w:r>
      <w:r>
        <w:rPr>
          <w:b/>
          <w:i/>
          <w:color w:val="231F20"/>
          <w:sz w:val="22"/>
        </w:rPr>
        <w:t> </w:t>
      </w:r>
      <w:r>
        <w:rPr>
          <w:b/>
          <w:i/>
          <w:color w:val="231F20"/>
          <w:spacing w:val="-6"/>
          <w:sz w:val="22"/>
        </w:rPr>
        <w:t> </w:t>
      </w:r>
      <w:r>
        <w:rPr>
          <w:b/>
          <w:i/>
          <w:color w:val="231F20"/>
          <w:spacing w:val="1"/>
          <w:w w:val="82"/>
          <w:sz w:val="22"/>
        </w:rPr>
        <w:t>ç</w:t>
      </w:r>
      <w:r>
        <w:rPr>
          <w:b/>
          <w:i/>
          <w:color w:val="231F20"/>
          <w:w w:val="86"/>
          <w:sz w:val="22"/>
        </w:rPr>
        <w:t>art</w:t>
      </w:r>
      <w:r>
        <w:rPr>
          <w:b/>
          <w:i/>
          <w:color w:val="231F20"/>
          <w:spacing w:val="-1"/>
          <w:w w:val="30"/>
          <w:sz w:val="22"/>
        </w:rPr>
        <w:t></w:t>
      </w:r>
      <w:r>
        <w:rPr>
          <w:b/>
          <w:i/>
          <w:color w:val="231F20"/>
          <w:w w:val="74"/>
          <w:sz w:val="22"/>
        </w:rPr>
        <w:t>y</w:t>
      </w:r>
      <w:r>
        <w:rPr>
          <w:b/>
          <w:i/>
          <w:color w:val="231F20"/>
          <w:w w:val="83"/>
          <w:sz w:val="22"/>
        </w:rPr>
        <w:t>l</w:t>
      </w:r>
      <w:r>
        <w:rPr>
          <w:b/>
          <w:i/>
          <w:color w:val="231F20"/>
          <w:w w:val="86"/>
          <w:sz w:val="22"/>
        </w:rPr>
        <w:t>a</w:t>
      </w:r>
      <w:r>
        <w:rPr>
          <w:b/>
          <w:i/>
          <w:color w:val="231F20"/>
          <w:sz w:val="22"/>
        </w:rPr>
        <w:t> </w:t>
      </w:r>
      <w:r>
        <w:rPr>
          <w:b/>
          <w:i/>
          <w:color w:val="231F20"/>
          <w:spacing w:val="-6"/>
          <w:sz w:val="22"/>
        </w:rPr>
        <w:t> </w:t>
      </w:r>
      <w:r>
        <w:rPr>
          <w:b/>
          <w:i/>
          <w:color w:val="231F20"/>
          <w:w w:val="96"/>
          <w:sz w:val="22"/>
        </w:rPr>
        <w:t>10</w:t>
      </w:r>
      <w:r>
        <w:rPr>
          <w:b/>
          <w:i/>
          <w:color w:val="231F20"/>
          <w:sz w:val="22"/>
        </w:rPr>
        <w:t> </w:t>
      </w:r>
      <w:r>
        <w:rPr>
          <w:b/>
          <w:i/>
          <w:color w:val="231F20"/>
          <w:spacing w:val="-5"/>
          <w:sz w:val="22"/>
        </w:rPr>
        <w:t> </w:t>
      </w:r>
      <w:r>
        <w:rPr>
          <w:b/>
          <w:i/>
          <w:color w:val="231F20"/>
          <w:w w:val="84"/>
          <w:sz w:val="22"/>
        </w:rPr>
        <w:t>ço</w:t>
      </w:r>
      <w:r>
        <w:rPr>
          <w:b/>
          <w:i/>
          <w:color w:val="231F20"/>
          <w:spacing w:val="1"/>
          <w:w w:val="84"/>
          <w:sz w:val="22"/>
        </w:rPr>
        <w:t>c</w:t>
      </w:r>
      <w:r>
        <w:rPr>
          <w:b/>
          <w:i/>
          <w:color w:val="231F20"/>
          <w:spacing w:val="1"/>
          <w:w w:val="85"/>
          <w:sz w:val="22"/>
        </w:rPr>
        <w:t>u</w:t>
      </w:r>
      <w:r>
        <w:rPr>
          <w:b/>
          <w:i/>
          <w:color w:val="231F20"/>
          <w:w w:val="83"/>
          <w:sz w:val="22"/>
        </w:rPr>
        <w:t>k </w:t>
      </w:r>
      <w:r>
        <w:rPr>
          <w:b/>
          <w:i/>
          <w:color w:val="231F20"/>
          <w:spacing w:val="-1"/>
          <w:w w:val="85"/>
          <w:sz w:val="22"/>
        </w:rPr>
        <w:t>buluna</w:t>
      </w:r>
      <w:r>
        <w:rPr>
          <w:b/>
          <w:i/>
          <w:color w:val="231F20"/>
          <w:w w:val="85"/>
          <w:sz w:val="22"/>
        </w:rPr>
        <w:t>n</w:t>
      </w:r>
      <w:r>
        <w:rPr>
          <w:b/>
          <w:i/>
          <w:color w:val="231F20"/>
          <w:sz w:val="22"/>
        </w:rPr>
        <w:t> </w:t>
      </w:r>
      <w:r>
        <w:rPr>
          <w:b/>
          <w:i/>
          <w:color w:val="231F20"/>
          <w:spacing w:val="-15"/>
          <w:sz w:val="22"/>
        </w:rPr>
        <w:t> </w:t>
      </w:r>
      <w:r>
        <w:rPr>
          <w:b/>
          <w:i/>
          <w:color w:val="231F20"/>
          <w:spacing w:val="1"/>
          <w:w w:val="85"/>
          <w:sz w:val="22"/>
        </w:rPr>
        <w:t>s</w:t>
      </w:r>
      <w:r>
        <w:rPr>
          <w:b/>
          <w:i/>
          <w:color w:val="231F20"/>
          <w:spacing w:val="-1"/>
          <w:w w:val="30"/>
          <w:sz w:val="22"/>
        </w:rPr>
        <w:t></w:t>
      </w:r>
      <w:r>
        <w:rPr>
          <w:b/>
          <w:i/>
          <w:color w:val="231F20"/>
          <w:spacing w:val="1"/>
          <w:w w:val="84"/>
          <w:sz w:val="22"/>
        </w:rPr>
        <w:t>n</w:t>
      </w:r>
      <w:r>
        <w:rPr>
          <w:b/>
          <w:i/>
          <w:color w:val="231F20"/>
          <w:spacing w:val="-1"/>
          <w:w w:val="30"/>
          <w:sz w:val="22"/>
        </w:rPr>
        <w:t></w:t>
      </w:r>
      <w:r>
        <w:rPr>
          <w:b/>
          <w:i/>
          <w:color w:val="231F20"/>
          <w:w w:val="83"/>
          <w:sz w:val="22"/>
        </w:rPr>
        <w:t>f</w:t>
      </w:r>
      <w:r>
        <w:rPr>
          <w:b/>
          <w:i/>
          <w:color w:val="231F20"/>
          <w:spacing w:val="-1"/>
          <w:w w:val="83"/>
          <w:sz w:val="22"/>
        </w:rPr>
        <w:t>l</w:t>
      </w:r>
      <w:r>
        <w:rPr>
          <w:b/>
          <w:i/>
          <w:color w:val="231F20"/>
          <w:w w:val="86"/>
          <w:sz w:val="22"/>
        </w:rPr>
        <w:t>a</w:t>
      </w:r>
      <w:r>
        <w:rPr>
          <w:b/>
          <w:i/>
          <w:color w:val="231F20"/>
          <w:spacing w:val="-1"/>
          <w:w w:val="85"/>
          <w:sz w:val="22"/>
        </w:rPr>
        <w:t>r</w:t>
      </w:r>
      <w:r>
        <w:rPr>
          <w:b/>
          <w:i/>
          <w:color w:val="231F20"/>
          <w:w w:val="85"/>
          <w:sz w:val="22"/>
        </w:rPr>
        <w:t>d</w:t>
      </w:r>
      <w:r>
        <w:rPr>
          <w:b/>
          <w:i/>
          <w:color w:val="231F20"/>
          <w:w w:val="86"/>
          <w:sz w:val="22"/>
        </w:rPr>
        <w:t>a</w:t>
      </w:r>
      <w:r>
        <w:rPr>
          <w:b/>
          <w:i/>
          <w:color w:val="231F20"/>
          <w:sz w:val="22"/>
        </w:rPr>
        <w:t> </w:t>
      </w:r>
      <w:r>
        <w:rPr>
          <w:b/>
          <w:i/>
          <w:color w:val="231F20"/>
          <w:spacing w:val="-16"/>
          <w:sz w:val="22"/>
        </w:rPr>
        <w:t> </w:t>
      </w:r>
      <w:r>
        <w:rPr>
          <w:b/>
          <w:i/>
          <w:color w:val="231F20"/>
          <w:w w:val="83"/>
          <w:sz w:val="22"/>
        </w:rPr>
        <w:t>i</w:t>
      </w:r>
      <w:r>
        <w:rPr>
          <w:b/>
          <w:i/>
          <w:color w:val="231F20"/>
          <w:spacing w:val="-1"/>
          <w:w w:val="83"/>
          <w:sz w:val="22"/>
        </w:rPr>
        <w:t>k</w:t>
      </w:r>
      <w:r>
        <w:rPr>
          <w:b/>
          <w:i/>
          <w:color w:val="231F20"/>
          <w:w w:val="86"/>
          <w:sz w:val="22"/>
        </w:rPr>
        <w:t>id</w:t>
      </w:r>
      <w:r>
        <w:rPr>
          <w:b/>
          <w:i/>
          <w:color w:val="231F20"/>
          <w:spacing w:val="-1"/>
          <w:w w:val="86"/>
          <w:sz w:val="22"/>
        </w:rPr>
        <w:t>e</w:t>
      </w:r>
      <w:r>
        <w:rPr>
          <w:b/>
          <w:i/>
          <w:color w:val="231F20"/>
          <w:spacing w:val="-1"/>
          <w:w w:val="84"/>
          <w:sz w:val="22"/>
        </w:rPr>
        <w:t>n</w:t>
      </w:r>
      <w:r>
        <w:rPr>
          <w:b/>
          <w:i/>
          <w:color w:val="231F20"/>
          <w:w w:val="68"/>
          <w:sz w:val="22"/>
        </w:rPr>
        <w:t>,</w:t>
      </w:r>
      <w:r>
        <w:rPr>
          <w:b/>
          <w:i/>
          <w:color w:val="231F20"/>
          <w:sz w:val="22"/>
        </w:rPr>
        <w:t> </w:t>
      </w:r>
      <w:r>
        <w:rPr>
          <w:b/>
          <w:i/>
          <w:color w:val="231F20"/>
          <w:spacing w:val="-16"/>
          <w:sz w:val="22"/>
        </w:rPr>
        <w:t> </w:t>
      </w:r>
      <w:r>
        <w:rPr>
          <w:b/>
          <w:i/>
          <w:color w:val="231F20"/>
          <w:w w:val="86"/>
          <w:sz w:val="22"/>
        </w:rPr>
        <w:t>20</w:t>
      </w:r>
      <w:r>
        <w:rPr>
          <w:b/>
          <w:i/>
          <w:color w:val="231F20"/>
          <w:sz w:val="22"/>
        </w:rPr>
        <w:t> </w:t>
      </w:r>
      <w:r>
        <w:rPr>
          <w:b/>
          <w:i/>
          <w:color w:val="231F20"/>
          <w:spacing w:val="-15"/>
          <w:sz w:val="22"/>
        </w:rPr>
        <w:t> </w:t>
      </w:r>
      <w:r>
        <w:rPr>
          <w:b/>
          <w:i/>
          <w:color w:val="231F20"/>
          <w:w w:val="84"/>
          <w:sz w:val="22"/>
        </w:rPr>
        <w:t>çocuk</w:t>
      </w:r>
      <w:r>
        <w:rPr>
          <w:b/>
          <w:i/>
          <w:color w:val="231F20"/>
          <w:sz w:val="22"/>
        </w:rPr>
        <w:t> </w:t>
      </w:r>
      <w:r>
        <w:rPr>
          <w:b/>
          <w:i/>
          <w:color w:val="231F20"/>
          <w:spacing w:val="-17"/>
          <w:sz w:val="22"/>
        </w:rPr>
        <w:t> </w:t>
      </w:r>
      <w:r>
        <w:rPr>
          <w:b/>
          <w:i/>
          <w:color w:val="231F20"/>
          <w:w w:val="85"/>
          <w:sz w:val="22"/>
        </w:rPr>
        <w:t>bulunan</w:t>
      </w:r>
      <w:r>
        <w:rPr>
          <w:b/>
          <w:i/>
          <w:color w:val="231F20"/>
          <w:sz w:val="22"/>
        </w:rPr>
        <w:t> </w:t>
      </w:r>
      <w:r>
        <w:rPr>
          <w:b/>
          <w:i/>
          <w:color w:val="231F20"/>
          <w:spacing w:val="-14"/>
          <w:sz w:val="22"/>
        </w:rPr>
        <w:t> </w:t>
      </w:r>
      <w:r>
        <w:rPr>
          <w:b/>
          <w:i/>
          <w:color w:val="231F20"/>
          <w:w w:val="85"/>
          <w:sz w:val="22"/>
        </w:rPr>
        <w:t>s</w:t>
      </w:r>
      <w:r>
        <w:rPr>
          <w:b/>
          <w:i/>
          <w:color w:val="231F20"/>
          <w:spacing w:val="-1"/>
          <w:w w:val="30"/>
          <w:sz w:val="22"/>
        </w:rPr>
        <w:t></w:t>
      </w:r>
      <w:r>
        <w:rPr>
          <w:b/>
          <w:i/>
          <w:color w:val="231F20"/>
          <w:spacing w:val="-1"/>
          <w:w w:val="84"/>
          <w:sz w:val="22"/>
        </w:rPr>
        <w:t>n</w:t>
      </w:r>
      <w:r>
        <w:rPr>
          <w:b/>
          <w:i/>
          <w:color w:val="231F20"/>
          <w:spacing w:val="-1"/>
          <w:w w:val="30"/>
          <w:sz w:val="22"/>
        </w:rPr>
        <w:t></w:t>
      </w:r>
      <w:r>
        <w:rPr>
          <w:b/>
          <w:i/>
          <w:color w:val="231F20"/>
          <w:spacing w:val="-1"/>
          <w:w w:val="83"/>
          <w:sz w:val="22"/>
        </w:rPr>
        <w:t>f</w:t>
      </w:r>
      <w:r>
        <w:rPr>
          <w:b/>
          <w:i/>
          <w:color w:val="231F20"/>
          <w:w w:val="83"/>
          <w:sz w:val="22"/>
        </w:rPr>
        <w:t>l</w:t>
      </w:r>
      <w:r>
        <w:rPr>
          <w:b/>
          <w:i/>
          <w:color w:val="231F20"/>
          <w:w w:val="86"/>
          <w:sz w:val="22"/>
        </w:rPr>
        <w:t>a</w:t>
      </w:r>
      <w:r>
        <w:rPr>
          <w:b/>
          <w:i/>
          <w:color w:val="231F20"/>
          <w:spacing w:val="-1"/>
          <w:w w:val="85"/>
          <w:sz w:val="22"/>
        </w:rPr>
        <w:t>r</w:t>
      </w:r>
      <w:r>
        <w:rPr>
          <w:b/>
          <w:i/>
          <w:color w:val="231F20"/>
          <w:w w:val="85"/>
          <w:sz w:val="22"/>
        </w:rPr>
        <w:t>d</w:t>
      </w:r>
      <w:r>
        <w:rPr>
          <w:b/>
          <w:i/>
          <w:color w:val="231F20"/>
          <w:w w:val="86"/>
          <w:sz w:val="22"/>
        </w:rPr>
        <w:t>a</w:t>
      </w:r>
      <w:r>
        <w:rPr>
          <w:b/>
          <w:i/>
          <w:color w:val="231F20"/>
          <w:sz w:val="22"/>
        </w:rPr>
        <w:t> </w:t>
      </w:r>
      <w:r>
        <w:rPr>
          <w:b/>
          <w:i/>
          <w:color w:val="231F20"/>
          <w:spacing w:val="-15"/>
          <w:sz w:val="22"/>
        </w:rPr>
        <w:t> </w:t>
      </w:r>
      <w:r>
        <w:rPr>
          <w:b/>
          <w:i/>
          <w:color w:val="231F20"/>
          <w:w w:val="86"/>
          <w:sz w:val="22"/>
        </w:rPr>
        <w:t>ise</w:t>
      </w:r>
      <w:r>
        <w:rPr>
          <w:b/>
          <w:i/>
          <w:color w:val="231F20"/>
          <w:sz w:val="22"/>
        </w:rPr>
        <w:t> </w:t>
      </w:r>
      <w:r>
        <w:rPr>
          <w:b/>
          <w:i/>
          <w:color w:val="231F20"/>
          <w:spacing w:val="-16"/>
          <w:sz w:val="22"/>
        </w:rPr>
        <w:t> </w:t>
      </w:r>
      <w:r>
        <w:rPr>
          <w:b/>
          <w:i/>
          <w:color w:val="231F20"/>
          <w:w w:val="86"/>
          <w:sz w:val="22"/>
        </w:rPr>
        <w:t>birden</w:t>
      </w:r>
      <w:r>
        <w:rPr>
          <w:b/>
          <w:i/>
          <w:color w:val="231F20"/>
          <w:sz w:val="22"/>
        </w:rPr>
        <w:t> </w:t>
      </w:r>
      <w:r>
        <w:rPr>
          <w:b/>
          <w:i/>
          <w:color w:val="231F20"/>
          <w:spacing w:val="-16"/>
          <w:sz w:val="22"/>
        </w:rPr>
        <w:t> </w:t>
      </w:r>
      <w:r>
        <w:rPr>
          <w:b/>
          <w:i/>
          <w:color w:val="231F20"/>
          <w:spacing w:val="1"/>
          <w:w w:val="83"/>
          <w:sz w:val="22"/>
        </w:rPr>
        <w:t>f</w:t>
      </w:r>
      <w:r>
        <w:rPr>
          <w:b/>
          <w:i/>
          <w:color w:val="231F20"/>
          <w:spacing w:val="-1"/>
          <w:w w:val="86"/>
          <w:sz w:val="22"/>
        </w:rPr>
        <w:t>a</w:t>
      </w:r>
      <w:r>
        <w:rPr>
          <w:b/>
          <w:i/>
          <w:color w:val="231F20"/>
          <w:spacing w:val="-1"/>
          <w:w w:val="91"/>
          <w:sz w:val="22"/>
        </w:rPr>
        <w:t>z</w:t>
      </w:r>
      <w:r>
        <w:rPr>
          <w:b/>
          <w:i/>
          <w:color w:val="231F20"/>
          <w:spacing w:val="2"/>
          <w:w w:val="83"/>
          <w:sz w:val="22"/>
        </w:rPr>
        <w:t>l</w:t>
      </w:r>
      <w:r>
        <w:rPr>
          <w:b/>
          <w:i/>
          <w:color w:val="231F20"/>
          <w:w w:val="86"/>
          <w:sz w:val="22"/>
        </w:rPr>
        <w:t>a </w:t>
      </w:r>
      <w:r>
        <w:rPr>
          <w:b/>
          <w:i/>
          <w:color w:val="231F20"/>
          <w:w w:val="95"/>
          <w:sz w:val="22"/>
        </w:rPr>
        <w:t>olmayacak çekilde</w:t>
      </w:r>
      <w:r>
        <w:rPr>
          <w:b/>
          <w:i/>
          <w:color w:val="231F20"/>
          <w:spacing w:val="-30"/>
          <w:w w:val="95"/>
          <w:sz w:val="22"/>
        </w:rPr>
        <w:t> </w:t>
      </w:r>
      <w:r>
        <w:rPr>
          <w:b/>
          <w:i/>
          <w:color w:val="231F20"/>
          <w:w w:val="95"/>
          <w:sz w:val="22"/>
        </w:rPr>
        <w:t>kaydedilirler</w:t>
      </w:r>
      <w:r>
        <w:rPr>
          <w:i/>
          <w:color w:val="231F20"/>
          <w:w w:val="95"/>
          <w:sz w:val="22"/>
        </w:rPr>
        <w:t>.</w:t>
      </w:r>
      <w:r>
        <w:rPr>
          <w:b/>
          <w:color w:val="231F20"/>
          <w:w w:val="95"/>
          <w:sz w:val="22"/>
        </w:rPr>
        <w:t>’’denilmektedir.</w:t>
      </w:r>
    </w:p>
    <w:p>
      <w:pPr>
        <w:spacing w:line="247" w:lineRule="auto" w:before="123"/>
        <w:ind w:left="504" w:right="707" w:firstLine="568"/>
        <w:jc w:val="both"/>
        <w:rPr>
          <w:sz w:val="22"/>
        </w:rPr>
      </w:pPr>
      <w:r>
        <w:rPr>
          <w:color w:val="231F20"/>
          <w:w w:val="101"/>
          <w:sz w:val="22"/>
        </w:rPr>
        <w:t>(</w:t>
      </w:r>
      <w:r>
        <w:rPr>
          <w:b/>
          <w:i/>
          <w:color w:val="231F20"/>
          <w:spacing w:val="-1"/>
          <w:w w:val="86"/>
          <w:sz w:val="22"/>
        </w:rPr>
        <w:t>Öze</w:t>
      </w:r>
      <w:r>
        <w:rPr>
          <w:b/>
          <w:i/>
          <w:color w:val="231F20"/>
          <w:w w:val="86"/>
          <w:sz w:val="22"/>
        </w:rPr>
        <w:t>l</w:t>
      </w:r>
      <w:r>
        <w:rPr>
          <w:b/>
          <w:i/>
          <w:color w:val="231F20"/>
          <w:sz w:val="22"/>
        </w:rPr>
        <w:t> </w:t>
      </w:r>
      <w:r>
        <w:rPr>
          <w:b/>
          <w:i/>
          <w:color w:val="231F20"/>
          <w:spacing w:val="-6"/>
          <w:sz w:val="22"/>
        </w:rPr>
        <w:t> </w:t>
      </w:r>
      <w:r>
        <w:rPr>
          <w:b/>
          <w:i/>
          <w:color w:val="231F20"/>
          <w:spacing w:val="-1"/>
          <w:w w:val="89"/>
          <w:sz w:val="22"/>
        </w:rPr>
        <w:t>e</w:t>
      </w:r>
      <w:r>
        <w:rPr>
          <w:b/>
          <w:i/>
          <w:color w:val="231F20"/>
          <w:w w:val="86"/>
          <w:sz w:val="22"/>
        </w:rPr>
        <w:t>g</w:t>
      </w:r>
      <w:r>
        <w:rPr>
          <w:b/>
          <w:i/>
          <w:color w:val="231F20"/>
          <w:spacing w:val="-1"/>
          <w:w w:val="84"/>
          <w:sz w:val="22"/>
        </w:rPr>
        <w:t>it</w:t>
      </w:r>
      <w:r>
        <w:rPr>
          <w:b/>
          <w:i/>
          <w:color w:val="231F20"/>
          <w:w w:val="84"/>
          <w:sz w:val="22"/>
        </w:rPr>
        <w:t>i</w:t>
      </w:r>
      <w:r>
        <w:rPr>
          <w:b/>
          <w:i/>
          <w:color w:val="231F20"/>
          <w:w w:val="86"/>
          <w:sz w:val="22"/>
        </w:rPr>
        <w:t>m</w:t>
      </w:r>
      <w:r>
        <w:rPr>
          <w:b/>
          <w:i/>
          <w:color w:val="231F20"/>
          <w:w w:val="89"/>
          <w:sz w:val="22"/>
        </w:rPr>
        <w:t>e</w:t>
      </w:r>
      <w:r>
        <w:rPr>
          <w:b/>
          <w:i/>
          <w:color w:val="231F20"/>
          <w:sz w:val="22"/>
        </w:rPr>
        <w:t> </w:t>
      </w:r>
      <w:r>
        <w:rPr>
          <w:b/>
          <w:i/>
          <w:color w:val="231F20"/>
          <w:spacing w:val="-7"/>
          <w:sz w:val="22"/>
        </w:rPr>
        <w:t> </w:t>
      </w:r>
      <w:r>
        <w:rPr>
          <w:b/>
          <w:i/>
          <w:color w:val="231F20"/>
          <w:spacing w:val="-1"/>
          <w:w w:val="83"/>
          <w:sz w:val="22"/>
        </w:rPr>
        <w:t>ihtiya</w:t>
      </w:r>
      <w:r>
        <w:rPr>
          <w:b/>
          <w:i/>
          <w:color w:val="231F20"/>
          <w:w w:val="83"/>
          <w:sz w:val="22"/>
        </w:rPr>
        <w:t>c</w:t>
      </w:r>
      <w:r>
        <w:rPr>
          <w:b/>
          <w:i/>
          <w:color w:val="231F20"/>
          <w:w w:val="30"/>
          <w:sz w:val="22"/>
        </w:rPr>
        <w:t></w:t>
      </w:r>
      <w:r>
        <w:rPr>
          <w:b/>
          <w:i/>
          <w:color w:val="231F20"/>
          <w:sz w:val="22"/>
        </w:rPr>
        <w:t> </w:t>
      </w:r>
      <w:r>
        <w:rPr>
          <w:b/>
          <w:i/>
          <w:color w:val="231F20"/>
          <w:spacing w:val="-7"/>
          <w:sz w:val="22"/>
        </w:rPr>
        <w:t> </w:t>
      </w:r>
      <w:r>
        <w:rPr>
          <w:b/>
          <w:i/>
          <w:color w:val="231F20"/>
          <w:spacing w:val="-1"/>
          <w:w w:val="84"/>
          <w:sz w:val="22"/>
        </w:rPr>
        <w:t>ola</w:t>
      </w:r>
      <w:r>
        <w:rPr>
          <w:b/>
          <w:i/>
          <w:color w:val="231F20"/>
          <w:w w:val="84"/>
          <w:sz w:val="22"/>
        </w:rPr>
        <w:t>n</w:t>
      </w:r>
      <w:r>
        <w:rPr>
          <w:b/>
          <w:i/>
          <w:color w:val="231F20"/>
          <w:sz w:val="22"/>
        </w:rPr>
        <w:t> </w:t>
      </w:r>
      <w:r>
        <w:rPr>
          <w:b/>
          <w:i/>
          <w:color w:val="231F20"/>
          <w:spacing w:val="-8"/>
          <w:sz w:val="22"/>
        </w:rPr>
        <w:t> </w:t>
      </w:r>
      <w:r>
        <w:rPr>
          <w:b/>
          <w:i/>
          <w:color w:val="231F20"/>
          <w:spacing w:val="1"/>
          <w:w w:val="84"/>
          <w:sz w:val="22"/>
        </w:rPr>
        <w:t>ö</w:t>
      </w:r>
      <w:r>
        <w:rPr>
          <w:b/>
          <w:i/>
          <w:color w:val="231F20"/>
          <w:spacing w:val="-1"/>
          <w:w w:val="86"/>
          <w:sz w:val="22"/>
        </w:rPr>
        <w:t>g</w:t>
      </w:r>
      <w:r>
        <w:rPr>
          <w:b/>
          <w:i/>
          <w:color w:val="231F20"/>
          <w:w w:val="85"/>
          <w:sz w:val="22"/>
        </w:rPr>
        <w:t>rencile</w:t>
      </w:r>
      <w:r>
        <w:rPr>
          <w:b/>
          <w:i/>
          <w:color w:val="231F20"/>
          <w:spacing w:val="-1"/>
          <w:w w:val="85"/>
          <w:sz w:val="22"/>
        </w:rPr>
        <w:t>r</w:t>
      </w:r>
      <w:r>
        <w:rPr>
          <w:b/>
          <w:i/>
          <w:color w:val="231F20"/>
          <w:w w:val="83"/>
          <w:sz w:val="22"/>
        </w:rPr>
        <w:t>in</w:t>
      </w:r>
      <w:r>
        <w:rPr>
          <w:b/>
          <w:i/>
          <w:color w:val="231F20"/>
          <w:sz w:val="22"/>
        </w:rPr>
        <w:t> </w:t>
      </w:r>
      <w:r>
        <w:rPr>
          <w:b/>
          <w:i/>
          <w:color w:val="231F20"/>
          <w:spacing w:val="-9"/>
          <w:sz w:val="22"/>
        </w:rPr>
        <w:t> </w:t>
      </w:r>
      <w:r>
        <w:rPr>
          <w:b/>
          <w:i/>
          <w:color w:val="231F20"/>
          <w:w w:val="84"/>
          <w:sz w:val="22"/>
        </w:rPr>
        <w:t>okul</w:t>
      </w:r>
      <w:r>
        <w:rPr>
          <w:b/>
          <w:i/>
          <w:color w:val="231F20"/>
          <w:sz w:val="22"/>
        </w:rPr>
        <w:t> </w:t>
      </w:r>
      <w:r>
        <w:rPr>
          <w:b/>
          <w:i/>
          <w:color w:val="231F20"/>
          <w:spacing w:val="-8"/>
          <w:sz w:val="22"/>
        </w:rPr>
        <w:t> </w:t>
      </w:r>
      <w:r>
        <w:rPr>
          <w:b/>
          <w:i/>
          <w:color w:val="231F20"/>
          <w:w w:val="85"/>
          <w:sz w:val="22"/>
        </w:rPr>
        <w:t>öncesi</w:t>
      </w:r>
      <w:r>
        <w:rPr>
          <w:b/>
          <w:i/>
          <w:color w:val="231F20"/>
          <w:sz w:val="22"/>
        </w:rPr>
        <w:t> </w:t>
      </w:r>
      <w:r>
        <w:rPr>
          <w:b/>
          <w:i/>
          <w:color w:val="231F20"/>
          <w:spacing w:val="-9"/>
          <w:sz w:val="22"/>
        </w:rPr>
        <w:t> </w:t>
      </w:r>
      <w:r>
        <w:rPr>
          <w:b/>
          <w:i/>
          <w:color w:val="231F20"/>
          <w:w w:val="85"/>
          <w:sz w:val="22"/>
        </w:rPr>
        <w:t>ve</w:t>
      </w:r>
      <w:r>
        <w:rPr>
          <w:b/>
          <w:i/>
          <w:color w:val="231F20"/>
          <w:sz w:val="22"/>
        </w:rPr>
        <w:t> </w:t>
      </w:r>
      <w:r>
        <w:rPr>
          <w:b/>
          <w:i/>
          <w:color w:val="231F20"/>
          <w:spacing w:val="-8"/>
          <w:sz w:val="22"/>
        </w:rPr>
        <w:t> </w:t>
      </w:r>
      <w:r>
        <w:rPr>
          <w:b/>
          <w:i/>
          <w:color w:val="231F20"/>
          <w:spacing w:val="-1"/>
          <w:w w:val="82"/>
          <w:sz w:val="22"/>
        </w:rPr>
        <w:t>i</w:t>
      </w:r>
      <w:r>
        <w:rPr>
          <w:b/>
          <w:i/>
          <w:color w:val="231F20"/>
          <w:w w:val="83"/>
          <w:sz w:val="22"/>
        </w:rPr>
        <w:t>l</w:t>
      </w:r>
      <w:r>
        <w:rPr>
          <w:b/>
          <w:i/>
          <w:color w:val="231F20"/>
          <w:spacing w:val="-1"/>
          <w:w w:val="83"/>
          <w:sz w:val="22"/>
        </w:rPr>
        <w:t>k</w:t>
      </w:r>
      <w:r>
        <w:rPr>
          <w:b/>
          <w:i/>
          <w:color w:val="231F20"/>
          <w:w w:val="84"/>
          <w:sz w:val="22"/>
        </w:rPr>
        <w:t>ö</w:t>
      </w:r>
      <w:r>
        <w:rPr>
          <w:b/>
          <w:i/>
          <w:color w:val="231F20"/>
          <w:w w:val="86"/>
          <w:sz w:val="22"/>
        </w:rPr>
        <w:t>g</w:t>
      </w:r>
      <w:r>
        <w:rPr>
          <w:b/>
          <w:i/>
          <w:color w:val="231F20"/>
          <w:spacing w:val="-1"/>
          <w:w w:val="87"/>
          <w:sz w:val="22"/>
        </w:rPr>
        <w:t>re</w:t>
      </w:r>
      <w:r>
        <w:rPr>
          <w:b/>
          <w:i/>
          <w:color w:val="231F20"/>
          <w:spacing w:val="1"/>
          <w:w w:val="87"/>
          <w:sz w:val="22"/>
        </w:rPr>
        <w:t>t</w:t>
      </w:r>
      <w:r>
        <w:rPr>
          <w:b/>
          <w:i/>
          <w:color w:val="231F20"/>
          <w:w w:val="82"/>
          <w:sz w:val="22"/>
        </w:rPr>
        <w:t>i</w:t>
      </w:r>
      <w:r>
        <w:rPr>
          <w:b/>
          <w:i/>
          <w:color w:val="231F20"/>
          <w:w w:val="86"/>
          <w:sz w:val="22"/>
        </w:rPr>
        <w:t>m</w:t>
      </w:r>
      <w:r>
        <w:rPr>
          <w:b/>
          <w:i/>
          <w:color w:val="231F20"/>
          <w:w w:val="86"/>
          <w:sz w:val="22"/>
        </w:rPr>
        <w:t> </w:t>
      </w:r>
      <w:r>
        <w:rPr>
          <w:b/>
          <w:i/>
          <w:color w:val="231F20"/>
          <w:w w:val="84"/>
          <w:sz w:val="22"/>
        </w:rPr>
        <w:t>okulla</w:t>
      </w:r>
      <w:r>
        <w:rPr>
          <w:b/>
          <w:i/>
          <w:color w:val="231F20"/>
          <w:spacing w:val="-1"/>
          <w:w w:val="84"/>
          <w:sz w:val="22"/>
        </w:rPr>
        <w:t>r</w:t>
      </w:r>
      <w:r>
        <w:rPr>
          <w:b/>
          <w:i/>
          <w:color w:val="231F20"/>
          <w:spacing w:val="-1"/>
          <w:w w:val="30"/>
          <w:sz w:val="22"/>
        </w:rPr>
        <w:t></w:t>
      </w:r>
      <w:r>
        <w:rPr>
          <w:b/>
          <w:i/>
          <w:color w:val="231F20"/>
          <w:spacing w:val="1"/>
          <w:w w:val="84"/>
          <w:sz w:val="22"/>
        </w:rPr>
        <w:t>n</w:t>
      </w:r>
      <w:r>
        <w:rPr>
          <w:b/>
          <w:i/>
          <w:color w:val="231F20"/>
          <w:w w:val="86"/>
          <w:sz w:val="22"/>
        </w:rPr>
        <w:t>a</w:t>
      </w:r>
      <w:r>
        <w:rPr>
          <w:b/>
          <w:i/>
          <w:color w:val="231F20"/>
          <w:spacing w:val="-7"/>
          <w:sz w:val="22"/>
        </w:rPr>
        <w:t> </w:t>
      </w:r>
      <w:r>
        <w:rPr>
          <w:b/>
          <w:i/>
          <w:color w:val="231F20"/>
          <w:w w:val="81"/>
          <w:sz w:val="22"/>
        </w:rPr>
        <w:t>kay</w:t>
      </w:r>
      <w:r>
        <w:rPr>
          <w:b/>
          <w:i/>
          <w:color w:val="231F20"/>
          <w:spacing w:val="-1"/>
          <w:w w:val="30"/>
          <w:sz w:val="22"/>
        </w:rPr>
        <w:t></w:t>
      </w:r>
      <w:r>
        <w:rPr>
          <w:b/>
          <w:i/>
          <w:color w:val="231F20"/>
          <w:w w:val="85"/>
          <w:sz w:val="22"/>
        </w:rPr>
        <w:t>tla</w:t>
      </w:r>
      <w:r>
        <w:rPr>
          <w:b/>
          <w:i/>
          <w:color w:val="231F20"/>
          <w:spacing w:val="-2"/>
          <w:w w:val="85"/>
          <w:sz w:val="22"/>
        </w:rPr>
        <w:t>r</w:t>
      </w:r>
      <w:r>
        <w:rPr>
          <w:b/>
          <w:i/>
          <w:color w:val="231F20"/>
          <w:w w:val="30"/>
          <w:sz w:val="22"/>
        </w:rPr>
        <w:t></w:t>
      </w:r>
      <w:r>
        <w:rPr>
          <w:b/>
          <w:i/>
          <w:color w:val="231F20"/>
          <w:spacing w:val="-7"/>
          <w:sz w:val="22"/>
        </w:rPr>
        <w:t> </w:t>
      </w:r>
      <w:r>
        <w:rPr>
          <w:b/>
          <w:i/>
          <w:color w:val="231F20"/>
          <w:spacing w:val="-1"/>
          <w:w w:val="87"/>
          <w:sz w:val="22"/>
        </w:rPr>
        <w:t>z</w:t>
      </w:r>
      <w:r>
        <w:rPr>
          <w:b/>
          <w:i/>
          <w:color w:val="231F20"/>
          <w:spacing w:val="1"/>
          <w:w w:val="87"/>
          <w:sz w:val="22"/>
        </w:rPr>
        <w:t>o</w:t>
      </w:r>
      <w:r>
        <w:rPr>
          <w:b/>
          <w:i/>
          <w:color w:val="231F20"/>
          <w:w w:val="85"/>
          <w:sz w:val="22"/>
        </w:rPr>
        <w:t>r</w:t>
      </w:r>
      <w:r>
        <w:rPr>
          <w:b/>
          <w:i/>
          <w:color w:val="231F20"/>
          <w:spacing w:val="-1"/>
          <w:w w:val="85"/>
          <w:sz w:val="22"/>
        </w:rPr>
        <w:t>u</w:t>
      </w:r>
      <w:r>
        <w:rPr>
          <w:b/>
          <w:i/>
          <w:color w:val="231F20"/>
          <w:spacing w:val="-1"/>
          <w:w w:val="84"/>
          <w:sz w:val="22"/>
        </w:rPr>
        <w:t>nl</w:t>
      </w:r>
      <w:r>
        <w:rPr>
          <w:b/>
          <w:i/>
          <w:color w:val="231F20"/>
          <w:spacing w:val="1"/>
          <w:w w:val="84"/>
          <w:sz w:val="22"/>
        </w:rPr>
        <w:t>u</w:t>
      </w:r>
      <w:r>
        <w:rPr>
          <w:b/>
          <w:i/>
          <w:color w:val="231F20"/>
          <w:spacing w:val="-1"/>
          <w:w w:val="85"/>
          <w:sz w:val="22"/>
        </w:rPr>
        <w:t>dur</w:t>
      </w:r>
      <w:r>
        <w:rPr>
          <w:color w:val="231F20"/>
          <w:w w:val="101"/>
          <w:sz w:val="22"/>
        </w:rPr>
        <w:t>)</w:t>
      </w:r>
    </w:p>
    <w:p>
      <w:pPr>
        <w:pStyle w:val="BodyText"/>
        <w:spacing w:before="8"/>
        <w:rPr>
          <w:sz w:val="14"/>
        </w:rPr>
      </w:pPr>
    </w:p>
    <w:p>
      <w:pPr>
        <w:spacing w:line="242" w:lineRule="auto" w:before="90"/>
        <w:ind w:left="1441" w:right="729" w:firstLine="0"/>
        <w:jc w:val="both"/>
        <w:rPr>
          <w:rFonts w:ascii="Times New Roman" w:hAnsi="Times New Roman"/>
          <w:sz w:val="24"/>
        </w:rPr>
      </w:pPr>
      <w:r>
        <w:rPr/>
        <w:pict>
          <v:group style="position:absolute;margin-left:38.799pt;margin-top:-3.786875pt;width:389.75pt;height:253.3pt;mso-position-horizontal-relative:page;mso-position-vertical-relative:paragraph;z-index:-387688" coordorigin="776,-76" coordsize="7795,5066">
            <v:shape style="position:absolute;left:826;top:708;width:863;height:1650" coordorigin="826,709" coordsize="863,1650" path="m1689,709l1601,712,1515,721,1433,735,1353,755,1278,780,1207,810,1140,843,1079,882,1023,923,974,969,931,1017,894,1069,865,1123,844,1179,831,1238,826,1298,826,1635,831,1697,845,1757,868,1816,899,1872,938,1925,985,1975,1038,2022,1099,2065,1166,2104,1239,2138,1318,2167,1401,2191,1401,2359,1689,2056,1532,1854,1401,1854,1317,1830,1237,1800,1163,1766,1095,1726,1033,1682,979,1633,932,1581,893,1525,862,1466,891,1410,928,1357,971,1307,1022,1261,1078,1218,1140,1180,1207,1146,1279,1116,1355,1092,1434,1072,1517,1058,1602,1049,1689,1046,1689,709xm1401,1686l1401,1854,1532,1854,1401,1686xe" filled="true" fillcolor="#622423" stroked="false">
              <v:path arrowok="t"/>
              <v:fill type="solid"/>
            </v:shape>
            <v:shape style="position:absolute;left:826;top:708;width:863;height:1650" coordorigin="826,709" coordsize="863,1650" path="m1689,709l1601,712,1515,721,1433,735,1353,755,1278,780,1207,810,1140,843,1079,882,1023,923,974,969,931,1017,894,1069,865,1123,844,1179,826,1298,826,1635,831,1697,845,1757,868,1816,899,1872,938,1925,985,1975,1038,2022,1099,2065,1166,2104,1239,2138,1318,2167,1401,2191,1401,2359,1689,2056,1401,1686,1401,1854,1317,1830,1237,1800,1163,1766,1095,1726,1033,1682,979,1633,932,1581,893,1525,862,1466,891,1410,928,1357,971,1307,1022,1261,1078,1218,1140,1180,1207,1146,1279,1116,1355,1092,1434,1072,1517,1058,1602,1049,1689,1046,1689,709xe" filled="false" stroked="true" strokeweight="3pt" strokecolor="#622423">
              <v:path arrowok="t"/>
              <v:stroke dashstyle="solid"/>
            </v:shape>
            <v:shape style="position:absolute;left:826;top:1298;width:36;height:168" coordorigin="826,1298" coordsize="36,168" path="m826,1298l829,1341,835,1383,847,1425,862,1466e" filled="false" stroked="true" strokeweight="3pt" strokecolor="#622423">
              <v:path arrowok="t"/>
              <v:stroke dashstyle="solid"/>
            </v:shape>
            <v:shape style="position:absolute;left:805;top:669;width:863;height:1650" coordorigin="806,669" coordsize="863,1650" path="m1669,669l1581,672,1495,681,1412,696,1333,715,1258,740,1186,770,1120,803,1059,841,1003,883,953,929,910,977,874,1029,845,1083,824,1139,810,1198,806,1258,806,1594,811,1656,825,1717,847,1775,878,1832,918,1885,964,1935,1018,1982,1079,2025,1146,2064,1219,2098,1297,2127,1381,2151,1381,2319,1669,2016,1512,1814,1381,1814,1297,1790,1217,1760,1143,1726,1076,1686,1014,1642,959,1593,912,1541,873,1485,842,1426,871,1370,908,1317,952,1267,1002,1221,1058,1178,1120,1140,1187,1106,1259,1076,1335,1051,1414,1032,1497,1017,1582,1008,1669,1005,1669,669xm1381,1646l1381,1814,1512,1814,1381,1646xe" filled="true" fillcolor="#76923c" stroked="false">
              <v:path arrowok="t"/>
              <v:fill type="solid"/>
            </v:shape>
            <v:shape style="position:absolute;left:805;top:669;width:863;height:758" coordorigin="806,669" coordsize="863,758" path="m1669,669l1581,672,1495,681,1412,696,1333,715,1258,740,1186,770,1120,803,1059,841,1003,883,953,929,910,977,874,1029,845,1083,824,1139,810,1198,806,1258,808,1301,815,1343,826,1385,842,1426,871,1370,908,1317,952,1267,1002,1221,1058,1178,1120,1140,1187,1106,1259,1076,1335,1051,1414,1032,1497,1017,1582,1008,1669,1005,1669,669xe" filled="true" fillcolor="#5f7533" stroked="false">
              <v:path arrowok="t"/>
              <v:fill type="solid"/>
            </v:shape>
            <v:shape style="position:absolute;left:805;top:669;width:863;height:1650" coordorigin="806,669" coordsize="863,1650" path="m1669,669l1581,672,1495,681,1412,696,1333,715,1258,740,1186,770,1120,803,1059,841,1003,883,953,929,910,977,874,1029,845,1083,824,1139,810,1198,806,1258,806,1594,811,1656,825,1717,847,1775,878,1832,918,1885,964,1935,1018,1982,1079,2025,1146,2064,1219,2098,1297,2127,1381,2151,1381,2319,1669,2016,1381,1646,1381,1814,1297,1790,1217,1760,1143,1726,1076,1686,1014,1642,959,1593,912,1541,873,1485,842,1426,871,1370,908,1317,952,1267,1002,1221,1058,1178,1120,1140,1187,1106,1259,1076,1335,1051,1414,1032,1497,1017,1582,1008,1669,1005,1669,669xe" filled="false" stroked="true" strokeweight="3pt" strokecolor="#f3f3f3">
              <v:path arrowok="t"/>
              <v:stroke dashstyle="solid"/>
            </v:shape>
            <v:shape style="position:absolute;left:805;top:1258;width:36;height:168" coordorigin="806,1258" coordsize="36,168" path="m806,1258l808,1301,815,1343,826,1385,842,1426e" filled="false" stroked="true" strokeweight="3pt" strokecolor="#f3f3f3">
              <v:path arrowok="t"/>
              <v:stroke dashstyle="solid"/>
            </v:shape>
            <v:shape style="position:absolute;left:826;top:2688;width:816;height:1650" coordorigin="826,2689" coordsize="816,1650" path="m1642,2689l1553,2692,1467,2702,1384,2719,1305,2741,1230,2769,1160,2803,1095,2841,1036,2883,984,2930,938,2981,899,3035,868,3092,845,3152,831,3214,826,3278,826,3615,832,3683,847,3748,873,3811,907,3871,951,3928,1003,3981,1062,4030,1129,4074,1203,4112,1284,4145,1370,4171,1370,4339,1642,4036,1493,3834,1370,3834,1290,3810,1215,3780,1145,3746,1081,3706,1022,3662,971,3613,926,3561,889,3505,860,3446,890,3385,929,3328,975,3275,1028,3226,1088,3182,1154,3142,1226,3108,1302,3079,1382,3057,1466,3040,1553,3030,1642,3026,1642,2689xm1370,3666l1370,3834,1493,3834,1370,3666xe" filled="true" fillcolor="#622423" stroked="false">
              <v:path arrowok="t"/>
              <v:fill type="solid"/>
            </v:shape>
            <v:shape style="position:absolute;left:826;top:2688;width:816;height:1650" coordorigin="826,2689" coordsize="816,1650" path="m1642,2689l1553,2692,1467,2702,1384,2719,1305,2741,1230,2769,1160,2803,1095,2841,1036,2883,984,2930,938,2981,899,3035,868,3092,845,3152,831,3214,826,3278,826,3615,832,3683,847,3748,873,3811,907,3871,951,3928,1003,3981,1062,4030,1129,4074,1203,4112,1284,4145,1370,4171,1370,4339,1642,4036,1370,3666,1370,3834,1290,3810,1215,3780,1145,3746,1081,3706,1022,3662,971,3613,926,3561,889,3505,860,3446,890,3385,929,3328,975,3275,1028,3226,1088,3182,1154,3142,1226,3108,1302,3079,1382,3057,1466,3040,1553,3030,1642,3026,1642,2689xe" filled="false" stroked="true" strokeweight="3pt" strokecolor="#622423">
              <v:path arrowok="t"/>
              <v:stroke dashstyle="solid"/>
            </v:shape>
            <v:shape style="position:absolute;left:826;top:3278;width:34;height:168" coordorigin="826,3278" coordsize="34,168" path="m826,3278l828,3321,835,3363,845,3405,860,3446e" filled="false" stroked="true" strokeweight="3pt" strokecolor="#622423">
              <v:path arrowok="t"/>
              <v:stroke dashstyle="solid"/>
            </v:shape>
            <v:shape style="position:absolute;left:805;top:2649;width:816;height:1650" coordorigin="806,2649" coordsize="816,1650" path="m1622,2649l1533,2653,1447,2663,1364,2679,1285,2702,1210,2729,1140,2763,1075,2801,1016,2843,963,2890,917,2941,879,2995,848,3052,825,3112,811,3174,806,3238,806,3574,811,3642,827,3708,852,3771,887,3831,931,3888,983,3941,1043,3990,1110,4034,1183,4072,1264,4105,1350,4131,1350,4299,1622,3996,1473,3794,1350,3794,1270,3770,1195,3740,1125,3706,1060,3666,1002,3622,950,3573,906,3521,869,3465,840,3406,870,3346,908,3289,955,3235,1008,3186,1068,3142,1134,3102,1205,3068,1282,3039,1362,3016,1446,2999,1533,2989,1622,2985,1622,2649xm1350,3626l1350,3794,1473,3794,1350,3626xe" filled="true" fillcolor="#c3d69b" stroked="false">
              <v:path arrowok="t"/>
              <v:fill type="solid"/>
            </v:shape>
            <v:shape style="position:absolute;left:805;top:2649;width:816;height:758" coordorigin="806,2649" coordsize="816,758" path="m1622,2649l1533,2653,1447,2663,1364,2679,1285,2702,1210,2729,1140,2763,1075,2801,1016,2843,963,2890,917,2941,879,2995,848,3052,825,3112,811,3174,806,3238,808,3281,815,3323,825,3365,840,3406,870,3346,908,3289,955,3235,1008,3186,1068,3142,1134,3102,1205,3068,1282,3039,1362,3016,1446,2999,1533,2989,1622,2985,1622,2649xe" filled="true" fillcolor="#9cab7d" stroked="false">
              <v:path arrowok="t"/>
              <v:fill type="solid"/>
            </v:shape>
            <v:shape style="position:absolute;left:805;top:2649;width:816;height:1650" coordorigin="806,2649" coordsize="816,1650" path="m1622,2649l1533,2653,1447,2663,1364,2679,1285,2702,1210,2729,1140,2763,1075,2801,1016,2843,963,2890,917,2941,879,2995,848,3052,825,3112,811,3174,806,3238,806,3574,811,3642,827,3708,852,3771,887,3831,931,3888,983,3941,1043,3990,1110,4034,1183,4072,1264,4105,1350,4131,1350,4299,1622,3996,1350,3626,1350,3794,1270,3770,1195,3740,1125,3706,1060,3666,1002,3622,950,3573,906,3521,869,3465,840,3406,870,3346,908,3289,955,3235,1008,3186,1068,3142,1134,3102,1205,3068,1282,3039,1362,3016,1446,2999,1533,2989,1622,2985,1622,2649xe" filled="false" stroked="true" strokeweight="3pt" strokecolor="#f3f3f3">
              <v:path arrowok="t"/>
              <v:stroke dashstyle="solid"/>
            </v:shape>
            <v:shape style="position:absolute;left:805;top:3238;width:34;height:168" coordorigin="806,3238" coordsize="34,168" path="m806,3238l808,3281,815,3323,825,3365,840,3406e" filled="false" stroked="true" strokeweight="3pt" strokecolor="#f3f3f3">
              <v:path arrowok="t"/>
              <v:stroke dashstyle="solid"/>
            </v:shape>
            <v:shape style="position:absolute;left:1705;top:1433;width:6840;height:1773" coordorigin="1706,1434" coordsize="6840,1773" path="m2001,1434l1923,1444,1852,1474,1792,1520,1746,1580,1717,1650,1706,1729,1706,2911,1717,2989,1746,3060,1792,3120,1852,3166,1923,3196,2001,3206,8251,3206,8329,3196,8400,3166,8460,3120,8506,3060,8535,2989,8546,2911,8546,1729,8535,1650,8506,1580,8460,1520,8400,1474,8329,1444,8251,1434,2001,1434xe" filled="false" stroked="true" strokeweight="2.5pt" strokecolor="#76923c">
              <v:path arrowok="t"/>
              <v:stroke dashstyle="solid"/>
            </v:shape>
            <v:shape style="position:absolute;left:1705;top:-51;width:6840;height:1142" coordorigin="1706,-51" coordsize="6840,1142" path="m1897,-51l1822,-36,1762,5,1721,65,1706,139,1706,901,1721,975,1762,1035,1822,1076,1897,1090,8355,1090,8430,1076,8490,1035,8531,975,8546,901,8546,139,8531,65,8490,5,8430,-36,8355,-51,1897,-51xe" filled="false" stroked="true" strokeweight="2.5pt" strokecolor="#76923c">
              <v:path arrowok="t"/>
              <v:stroke dashstyle="solid"/>
            </v:shape>
            <v:shape style="position:absolute;left:1705;top:3549;width:6840;height:1416" coordorigin="1706,3549" coordsize="6840,1416" path="m1942,3549l1868,3561,1803,3595,1752,3646,1718,3710,1706,3784,1706,4729,1718,4804,1752,4869,1803,4920,1868,4953,1942,4965,8310,4965,8384,4953,8449,4920,8500,4869,8534,4804,8546,4729,8546,3784,8534,3710,8500,3646,8449,3595,8384,3561,8310,3549,1942,3549xe" filled="false" stroked="true" strokeweight="2.5pt" strokecolor="#76923c">
              <v:path arrowok="t"/>
              <v:stroke dashstyle="solid"/>
            </v:shape>
            <w10:wrap type="none"/>
          </v:group>
        </w:pict>
      </w:r>
      <w:r>
        <w:rPr>
          <w:rFonts w:ascii="Times New Roman" w:hAnsi="Times New Roman"/>
          <w:color w:val="231F20"/>
          <w:sz w:val="24"/>
        </w:rPr>
        <w:t>Özel   </w:t>
      </w:r>
      <w:r>
        <w:rPr>
          <w:rFonts w:ascii="Times New Roman" w:hAnsi="Times New Roman"/>
          <w:color w:val="231F20"/>
          <w:spacing w:val="-22"/>
          <w:sz w:val="24"/>
        </w:rPr>
        <w:t> </w:t>
      </w:r>
      <w:r>
        <w:rPr>
          <w:rFonts w:ascii="Times New Roman" w:hAnsi="Times New Roman"/>
          <w:color w:val="231F20"/>
          <w:sz w:val="24"/>
        </w:rPr>
        <w:t>egiti</w:t>
      </w:r>
      <w:r>
        <w:rPr>
          <w:rFonts w:ascii="Times New Roman" w:hAnsi="Times New Roman"/>
          <w:color w:val="231F20"/>
          <w:spacing w:val="-2"/>
          <w:sz w:val="24"/>
        </w:rPr>
        <w:t>m</w:t>
      </w:r>
      <w:r>
        <w:rPr>
          <w:rFonts w:ascii="Times New Roman" w:hAnsi="Times New Roman"/>
          <w:color w:val="231F20"/>
          <w:sz w:val="24"/>
        </w:rPr>
        <w:t>e   </w:t>
      </w:r>
      <w:r>
        <w:rPr>
          <w:rFonts w:ascii="Times New Roman" w:hAnsi="Times New Roman"/>
          <w:color w:val="231F20"/>
          <w:spacing w:val="-22"/>
          <w:sz w:val="24"/>
        </w:rPr>
        <w:t> </w:t>
      </w:r>
      <w:r>
        <w:rPr>
          <w:rFonts w:ascii="Times New Roman" w:hAnsi="Times New Roman"/>
          <w:color w:val="231F20"/>
          <w:sz w:val="24"/>
        </w:rPr>
        <w:t>ihtiya</w:t>
      </w:r>
      <w:r>
        <w:rPr>
          <w:rFonts w:ascii="Times New Roman" w:hAnsi="Times New Roman"/>
          <w:color w:val="231F20"/>
          <w:spacing w:val="-2"/>
          <w:sz w:val="24"/>
        </w:rPr>
        <w:t>c</w:t>
      </w:r>
      <w:r>
        <w:rPr>
          <w:rFonts w:ascii="Times New Roman" w:hAnsi="Times New Roman"/>
          <w:color w:val="231F20"/>
          <w:w w:val="35"/>
          <w:sz w:val="24"/>
        </w:rPr>
        <w:t></w:t>
      </w:r>
      <w:r>
        <w:rPr>
          <w:rFonts w:ascii="Times New Roman" w:hAnsi="Times New Roman"/>
          <w:color w:val="231F20"/>
          <w:sz w:val="24"/>
        </w:rPr>
        <w:t>   </w:t>
      </w:r>
      <w:r>
        <w:rPr>
          <w:rFonts w:ascii="Times New Roman" w:hAnsi="Times New Roman"/>
          <w:color w:val="231F20"/>
          <w:spacing w:val="-22"/>
          <w:sz w:val="24"/>
        </w:rPr>
        <w:t> </w:t>
      </w:r>
      <w:r>
        <w:rPr>
          <w:rFonts w:ascii="Times New Roman" w:hAnsi="Times New Roman"/>
          <w:color w:val="231F20"/>
          <w:sz w:val="24"/>
        </w:rPr>
        <w:t>olan   </w:t>
      </w:r>
      <w:r>
        <w:rPr>
          <w:rFonts w:ascii="Times New Roman" w:hAnsi="Times New Roman"/>
          <w:color w:val="231F20"/>
          <w:spacing w:val="-22"/>
          <w:sz w:val="24"/>
        </w:rPr>
        <w:t> </w:t>
      </w:r>
      <w:r>
        <w:rPr>
          <w:rFonts w:ascii="Times New Roman" w:hAnsi="Times New Roman"/>
          <w:color w:val="231F20"/>
          <w:sz w:val="24"/>
        </w:rPr>
        <w:t>bireylerin   </w:t>
      </w:r>
      <w:r>
        <w:rPr>
          <w:rFonts w:ascii="Times New Roman" w:hAnsi="Times New Roman"/>
          <w:color w:val="231F20"/>
          <w:spacing w:val="-22"/>
          <w:sz w:val="24"/>
        </w:rPr>
        <w:t> </w:t>
      </w:r>
      <w:r>
        <w:rPr>
          <w:rFonts w:ascii="Times New Roman" w:hAnsi="Times New Roman"/>
          <w:color w:val="231F20"/>
          <w:sz w:val="24"/>
        </w:rPr>
        <w:t>okul   </w:t>
      </w:r>
      <w:r>
        <w:rPr>
          <w:rFonts w:ascii="Times New Roman" w:hAnsi="Times New Roman"/>
          <w:color w:val="231F20"/>
          <w:spacing w:val="-22"/>
          <w:sz w:val="24"/>
        </w:rPr>
        <w:t> </w:t>
      </w:r>
      <w:r>
        <w:rPr>
          <w:rFonts w:ascii="Times New Roman" w:hAnsi="Times New Roman"/>
          <w:color w:val="231F20"/>
          <w:sz w:val="24"/>
        </w:rPr>
        <w:t>ve   </w:t>
      </w:r>
      <w:r>
        <w:rPr>
          <w:rFonts w:ascii="Times New Roman" w:hAnsi="Times New Roman"/>
          <w:color w:val="231F20"/>
          <w:spacing w:val="-22"/>
          <w:sz w:val="24"/>
        </w:rPr>
        <w:t> </w:t>
      </w:r>
      <w:r>
        <w:rPr>
          <w:rFonts w:ascii="Times New Roman" w:hAnsi="Times New Roman"/>
          <w:color w:val="231F20"/>
          <w:spacing w:val="-2"/>
          <w:sz w:val="24"/>
        </w:rPr>
        <w:t>kuru</w:t>
      </w:r>
      <w:r>
        <w:rPr>
          <w:rFonts w:ascii="Times New Roman" w:hAnsi="Times New Roman"/>
          <w:color w:val="231F20"/>
          <w:spacing w:val="-4"/>
          <w:sz w:val="24"/>
        </w:rPr>
        <w:t>m</w:t>
      </w:r>
      <w:r>
        <w:rPr>
          <w:rFonts w:ascii="Times New Roman" w:hAnsi="Times New Roman"/>
          <w:color w:val="231F20"/>
          <w:sz w:val="24"/>
        </w:rPr>
        <w:t>lar</w:t>
      </w:r>
      <w:r>
        <w:rPr>
          <w:rFonts w:ascii="Times New Roman" w:hAnsi="Times New Roman"/>
          <w:color w:val="231F20"/>
          <w:spacing w:val="-2"/>
          <w:sz w:val="24"/>
        </w:rPr>
        <w:t>a</w:t>
      </w:r>
      <w:r>
        <w:rPr>
          <w:rFonts w:ascii="Times New Roman" w:hAnsi="Times New Roman"/>
          <w:color w:val="231F20"/>
          <w:sz w:val="24"/>
        </w:rPr>
        <w:t> ka</w:t>
      </w:r>
      <w:r>
        <w:rPr>
          <w:rFonts w:ascii="Times New Roman" w:hAnsi="Times New Roman"/>
          <w:color w:val="231F20"/>
          <w:spacing w:val="-1"/>
          <w:sz w:val="24"/>
        </w:rPr>
        <w:t>y</w:t>
      </w:r>
      <w:r>
        <w:rPr>
          <w:rFonts w:ascii="Times New Roman" w:hAnsi="Times New Roman"/>
          <w:color w:val="231F20"/>
          <w:w w:val="35"/>
          <w:sz w:val="24"/>
        </w:rPr>
        <w:t></w:t>
      </w:r>
      <w:r>
        <w:rPr>
          <w:rFonts w:ascii="Times New Roman" w:hAnsi="Times New Roman"/>
          <w:color w:val="231F20"/>
          <w:sz w:val="24"/>
        </w:rPr>
        <w:t>tla</w:t>
      </w:r>
      <w:r>
        <w:rPr>
          <w:rFonts w:ascii="Times New Roman" w:hAnsi="Times New Roman"/>
          <w:color w:val="231F20"/>
          <w:spacing w:val="-1"/>
          <w:sz w:val="24"/>
        </w:rPr>
        <w:t>r</w:t>
      </w:r>
      <w:r>
        <w:rPr>
          <w:rFonts w:ascii="Times New Roman" w:hAnsi="Times New Roman"/>
          <w:color w:val="231F20"/>
          <w:w w:val="35"/>
          <w:sz w:val="24"/>
        </w:rPr>
        <w:t></w:t>
      </w:r>
      <w:r>
        <w:rPr>
          <w:rFonts w:ascii="Times New Roman" w:hAnsi="Times New Roman"/>
          <w:color w:val="231F20"/>
          <w:sz w:val="24"/>
        </w:rPr>
        <w:t>nda </w:t>
      </w:r>
      <w:r>
        <w:rPr>
          <w:rFonts w:ascii="Times New Roman" w:hAnsi="Times New Roman"/>
          <w:color w:val="231F20"/>
          <w:spacing w:val="-21"/>
          <w:sz w:val="24"/>
        </w:rPr>
        <w:t> </w:t>
      </w:r>
      <w:r>
        <w:rPr>
          <w:rFonts w:ascii="Times New Roman" w:hAnsi="Times New Roman"/>
          <w:color w:val="231F20"/>
          <w:sz w:val="24"/>
        </w:rPr>
        <w:t>özel </w:t>
      </w:r>
      <w:r>
        <w:rPr>
          <w:rFonts w:ascii="Times New Roman" w:hAnsi="Times New Roman"/>
          <w:color w:val="231F20"/>
          <w:spacing w:val="-21"/>
          <w:sz w:val="24"/>
        </w:rPr>
        <w:t> </w:t>
      </w:r>
      <w:r>
        <w:rPr>
          <w:rFonts w:ascii="Times New Roman" w:hAnsi="Times New Roman"/>
          <w:color w:val="231F20"/>
          <w:sz w:val="24"/>
        </w:rPr>
        <w:t>egitim </w:t>
      </w:r>
      <w:r>
        <w:rPr>
          <w:rFonts w:ascii="Times New Roman" w:hAnsi="Times New Roman"/>
          <w:color w:val="231F20"/>
          <w:spacing w:val="-23"/>
          <w:sz w:val="24"/>
        </w:rPr>
        <w:t> </w:t>
      </w:r>
      <w:r>
        <w:rPr>
          <w:rFonts w:ascii="Times New Roman" w:hAnsi="Times New Roman"/>
          <w:color w:val="231F20"/>
          <w:sz w:val="24"/>
        </w:rPr>
        <w:t>hiz</w:t>
      </w:r>
      <w:r>
        <w:rPr>
          <w:rFonts w:ascii="Times New Roman" w:hAnsi="Times New Roman"/>
          <w:color w:val="231F20"/>
          <w:spacing w:val="-2"/>
          <w:sz w:val="24"/>
        </w:rPr>
        <w:t>m</w:t>
      </w:r>
      <w:r>
        <w:rPr>
          <w:rFonts w:ascii="Times New Roman" w:hAnsi="Times New Roman"/>
          <w:color w:val="231F20"/>
          <w:sz w:val="24"/>
        </w:rPr>
        <w:t>etleri </w:t>
      </w:r>
      <w:r>
        <w:rPr>
          <w:rFonts w:ascii="Times New Roman" w:hAnsi="Times New Roman"/>
          <w:color w:val="231F20"/>
          <w:spacing w:val="-21"/>
          <w:sz w:val="24"/>
        </w:rPr>
        <w:t> </w:t>
      </w:r>
      <w:r>
        <w:rPr>
          <w:rFonts w:ascii="Times New Roman" w:hAnsi="Times New Roman"/>
          <w:color w:val="231F20"/>
          <w:sz w:val="24"/>
        </w:rPr>
        <w:t>kurulu </w:t>
      </w:r>
      <w:r>
        <w:rPr>
          <w:rFonts w:ascii="Times New Roman" w:hAnsi="Times New Roman"/>
          <w:color w:val="231F20"/>
          <w:spacing w:val="-21"/>
          <w:sz w:val="24"/>
        </w:rPr>
        <w:t> </w:t>
      </w:r>
      <w:r>
        <w:rPr>
          <w:rFonts w:ascii="Times New Roman" w:hAnsi="Times New Roman"/>
          <w:color w:val="231F20"/>
          <w:sz w:val="24"/>
        </w:rPr>
        <w:t>tara</w:t>
      </w:r>
      <w:r>
        <w:rPr>
          <w:rFonts w:ascii="Times New Roman" w:hAnsi="Times New Roman"/>
          <w:color w:val="231F20"/>
          <w:spacing w:val="-3"/>
          <w:sz w:val="24"/>
        </w:rPr>
        <w:t>f</w:t>
      </w:r>
      <w:r>
        <w:rPr>
          <w:rFonts w:ascii="Times New Roman" w:hAnsi="Times New Roman"/>
          <w:color w:val="231F20"/>
          <w:w w:val="35"/>
          <w:sz w:val="24"/>
        </w:rPr>
        <w:t></w:t>
      </w:r>
      <w:r>
        <w:rPr>
          <w:rFonts w:ascii="Times New Roman" w:hAnsi="Times New Roman"/>
          <w:color w:val="231F20"/>
          <w:sz w:val="24"/>
        </w:rPr>
        <w:t>ndan </w:t>
      </w:r>
      <w:r>
        <w:rPr>
          <w:rFonts w:ascii="Times New Roman" w:hAnsi="Times New Roman"/>
          <w:color w:val="231F20"/>
          <w:spacing w:val="-21"/>
          <w:sz w:val="24"/>
        </w:rPr>
        <w:t> </w:t>
      </w:r>
      <w:r>
        <w:rPr>
          <w:rFonts w:ascii="Times New Roman" w:hAnsi="Times New Roman"/>
          <w:color w:val="231F20"/>
          <w:spacing w:val="-5"/>
          <w:sz w:val="24"/>
        </w:rPr>
        <w:t>yerle</w:t>
      </w:r>
      <w:r>
        <w:rPr>
          <w:rFonts w:ascii="Times New Roman" w:hAnsi="Times New Roman"/>
          <w:color w:val="231F20"/>
          <w:spacing w:val="-6"/>
          <w:sz w:val="24"/>
        </w:rPr>
        <w:t>ş</w:t>
      </w:r>
      <w:r>
        <w:rPr>
          <w:rFonts w:ascii="Times New Roman" w:hAnsi="Times New Roman"/>
          <w:color w:val="231F20"/>
          <w:spacing w:val="-5"/>
          <w:sz w:val="24"/>
        </w:rPr>
        <w:t>tir</w:t>
      </w:r>
      <w:r>
        <w:rPr>
          <w:rFonts w:ascii="Times New Roman" w:hAnsi="Times New Roman"/>
          <w:color w:val="231F20"/>
          <w:spacing w:val="-7"/>
          <w:sz w:val="24"/>
        </w:rPr>
        <w:t>m</w:t>
      </w:r>
      <w:r>
        <w:rPr>
          <w:rFonts w:ascii="Times New Roman" w:hAnsi="Times New Roman"/>
          <w:color w:val="231F20"/>
          <w:spacing w:val="-5"/>
          <w:sz w:val="24"/>
        </w:rPr>
        <w:t>e</w:t>
      </w:r>
      <w:r>
        <w:rPr>
          <w:rFonts w:ascii="Times New Roman" w:hAnsi="Times New Roman"/>
          <w:color w:val="231F20"/>
          <w:sz w:val="24"/>
        </w:rPr>
        <w:t> kara</w:t>
      </w:r>
      <w:r>
        <w:rPr>
          <w:rFonts w:ascii="Times New Roman" w:hAnsi="Times New Roman"/>
          <w:color w:val="231F20"/>
          <w:spacing w:val="-1"/>
          <w:sz w:val="24"/>
        </w:rPr>
        <w:t>r</w:t>
      </w:r>
      <w:r>
        <w:rPr>
          <w:rFonts w:ascii="Times New Roman" w:hAnsi="Times New Roman"/>
          <w:color w:val="231F20"/>
          <w:w w:val="35"/>
          <w:sz w:val="24"/>
        </w:rPr>
        <w:t></w:t>
      </w:r>
      <w:r>
        <w:rPr>
          <w:rFonts w:ascii="Times New Roman" w:hAnsi="Times New Roman"/>
          <w:color w:val="231F20"/>
          <w:sz w:val="24"/>
        </w:rPr>
        <w:t> a</w:t>
      </w:r>
      <w:r>
        <w:rPr>
          <w:rFonts w:ascii="Times New Roman" w:hAnsi="Times New Roman"/>
          <w:color w:val="231F20"/>
          <w:spacing w:val="-1"/>
          <w:sz w:val="24"/>
        </w:rPr>
        <w:t>l</w:t>
      </w:r>
      <w:r>
        <w:rPr>
          <w:rFonts w:ascii="Times New Roman" w:hAnsi="Times New Roman"/>
          <w:color w:val="231F20"/>
          <w:w w:val="35"/>
          <w:sz w:val="24"/>
        </w:rPr>
        <w:t></w:t>
      </w:r>
      <w:r>
        <w:rPr>
          <w:rFonts w:ascii="Times New Roman" w:hAnsi="Times New Roman"/>
          <w:color w:val="231F20"/>
          <w:sz w:val="24"/>
        </w:rPr>
        <w:t>n</w:t>
      </w:r>
      <w:r>
        <w:rPr>
          <w:rFonts w:ascii="Times New Roman" w:hAnsi="Times New Roman"/>
          <w:color w:val="231F20"/>
          <w:spacing w:val="-1"/>
          <w:sz w:val="24"/>
        </w:rPr>
        <w:t>m</w:t>
      </w:r>
      <w:r>
        <w:rPr>
          <w:rFonts w:ascii="Times New Roman" w:hAnsi="Times New Roman"/>
          <w:color w:val="231F20"/>
          <w:w w:val="35"/>
          <w:sz w:val="24"/>
        </w:rPr>
        <w:t></w:t>
      </w:r>
      <w:r>
        <w:rPr>
          <w:rFonts w:ascii="Times New Roman" w:hAnsi="Times New Roman"/>
          <w:color w:val="231F20"/>
          <w:sz w:val="24"/>
        </w:rPr>
        <w:t>ş ol</w:t>
      </w:r>
      <w:r>
        <w:rPr>
          <w:rFonts w:ascii="Times New Roman" w:hAnsi="Times New Roman"/>
          <w:color w:val="231F20"/>
          <w:spacing w:val="-2"/>
          <w:sz w:val="24"/>
        </w:rPr>
        <w:t>m</w:t>
      </w:r>
      <w:r>
        <w:rPr>
          <w:rFonts w:ascii="Times New Roman" w:hAnsi="Times New Roman"/>
          <w:color w:val="231F20"/>
          <w:sz w:val="24"/>
        </w:rPr>
        <w:t>a</w:t>
      </w:r>
      <w:r>
        <w:rPr>
          <w:rFonts w:ascii="Times New Roman" w:hAnsi="Times New Roman"/>
          <w:color w:val="231F20"/>
          <w:spacing w:val="-1"/>
          <w:sz w:val="24"/>
        </w:rPr>
        <w:t>s</w:t>
      </w:r>
      <w:r>
        <w:rPr>
          <w:rFonts w:ascii="Times New Roman" w:hAnsi="Times New Roman"/>
          <w:color w:val="231F20"/>
          <w:w w:val="35"/>
          <w:sz w:val="24"/>
        </w:rPr>
        <w:t></w:t>
      </w:r>
      <w:r>
        <w:rPr>
          <w:rFonts w:ascii="Times New Roman" w:hAnsi="Times New Roman"/>
          <w:color w:val="231F20"/>
          <w:sz w:val="24"/>
        </w:rPr>
        <w:t> ş</w:t>
      </w:r>
      <w:r>
        <w:rPr>
          <w:rFonts w:ascii="Times New Roman" w:hAnsi="Times New Roman"/>
          <w:color w:val="231F20"/>
          <w:spacing w:val="-1"/>
          <w:sz w:val="24"/>
        </w:rPr>
        <w:t>ar</w:t>
      </w:r>
      <w:r>
        <w:rPr>
          <w:rFonts w:ascii="Times New Roman" w:hAnsi="Times New Roman"/>
          <w:color w:val="231F20"/>
          <w:sz w:val="24"/>
        </w:rPr>
        <w:t>t</w:t>
      </w:r>
      <w:r>
        <w:rPr>
          <w:rFonts w:ascii="Times New Roman" w:hAnsi="Times New Roman"/>
          <w:color w:val="231F20"/>
          <w:w w:val="35"/>
          <w:sz w:val="24"/>
        </w:rPr>
        <w:t></w:t>
      </w:r>
      <w:r>
        <w:rPr>
          <w:rFonts w:ascii="Times New Roman" w:hAnsi="Times New Roman"/>
          <w:color w:val="231F20"/>
          <w:sz w:val="24"/>
        </w:rPr>
        <w:t> aran</w:t>
      </w:r>
      <w:r>
        <w:rPr>
          <w:rFonts w:ascii="Times New Roman" w:hAnsi="Times New Roman"/>
          <w:color w:val="231F20"/>
          <w:spacing w:val="-2"/>
          <w:sz w:val="24"/>
        </w:rPr>
        <w:t>m</w:t>
      </w:r>
      <w:r>
        <w:rPr>
          <w:rFonts w:ascii="Times New Roman" w:hAnsi="Times New Roman"/>
          <w:color w:val="231F20"/>
          <w:sz w:val="24"/>
        </w:rPr>
        <w:t>az.</w:t>
      </w:r>
    </w:p>
    <w:p>
      <w:pPr>
        <w:pStyle w:val="BodyText"/>
        <w:rPr>
          <w:rFonts w:ascii="Times New Roman"/>
          <w:sz w:val="26"/>
        </w:rPr>
      </w:pPr>
    </w:p>
    <w:p>
      <w:pPr>
        <w:pStyle w:val="BodyText"/>
        <w:rPr>
          <w:rFonts w:ascii="Times New Roman"/>
          <w:sz w:val="33"/>
        </w:rPr>
      </w:pPr>
    </w:p>
    <w:p>
      <w:pPr>
        <w:spacing w:line="240" w:lineRule="auto" w:before="0"/>
        <w:ind w:left="1471" w:right="760" w:firstLine="0"/>
        <w:jc w:val="both"/>
        <w:rPr>
          <w:rFonts w:ascii="Times New Roman" w:hAnsi="Times New Roman"/>
          <w:sz w:val="24"/>
        </w:rPr>
      </w:pPr>
      <w:r>
        <w:rPr>
          <w:rFonts w:ascii="Times New Roman" w:hAnsi="Times New Roman"/>
          <w:color w:val="231F20"/>
          <w:spacing w:val="-1"/>
          <w:sz w:val="24"/>
        </w:rPr>
        <w:t>Herhang</w:t>
      </w:r>
      <w:r>
        <w:rPr>
          <w:rFonts w:ascii="Times New Roman" w:hAnsi="Times New Roman"/>
          <w:color w:val="231F20"/>
          <w:sz w:val="24"/>
        </w:rPr>
        <w:t>i  bir  ilkögretim  okuluna  kay</w:t>
      </w:r>
      <w:r>
        <w:rPr>
          <w:rFonts w:ascii="Times New Roman" w:hAnsi="Times New Roman"/>
          <w:color w:val="231F20"/>
          <w:w w:val="35"/>
          <w:sz w:val="24"/>
        </w:rPr>
        <w:t></w:t>
      </w:r>
      <w:r>
        <w:rPr>
          <w:rFonts w:ascii="Times New Roman" w:hAnsi="Times New Roman"/>
          <w:color w:val="231F20"/>
          <w:sz w:val="24"/>
        </w:rPr>
        <w:t>t  i</w:t>
      </w:r>
      <w:r>
        <w:rPr>
          <w:rFonts w:ascii="Times New Roman" w:hAnsi="Times New Roman"/>
          <w:color w:val="231F20"/>
          <w:spacing w:val="-1"/>
          <w:sz w:val="24"/>
        </w:rPr>
        <w:t>ç</w:t>
      </w:r>
      <w:r>
        <w:rPr>
          <w:rFonts w:ascii="Times New Roman" w:hAnsi="Times New Roman"/>
          <w:color w:val="231F20"/>
          <w:sz w:val="24"/>
        </w:rPr>
        <w:t>in  b</w:t>
      </w:r>
      <w:r>
        <w:rPr>
          <w:rFonts w:ascii="Times New Roman" w:hAnsi="Times New Roman"/>
          <w:color w:val="231F20"/>
          <w:spacing w:val="-1"/>
          <w:sz w:val="24"/>
        </w:rPr>
        <w:t>a</w:t>
      </w:r>
      <w:r>
        <w:rPr>
          <w:rFonts w:ascii="Times New Roman" w:hAnsi="Times New Roman"/>
          <w:color w:val="231F20"/>
          <w:sz w:val="24"/>
        </w:rPr>
        <w:t>şvurusu  </w:t>
      </w:r>
      <w:r>
        <w:rPr>
          <w:rFonts w:ascii="Times New Roman" w:hAnsi="Times New Roman"/>
          <w:color w:val="231F20"/>
          <w:spacing w:val="-5"/>
          <w:sz w:val="24"/>
        </w:rPr>
        <w:t>ya</w:t>
      </w:r>
      <w:r>
        <w:rPr>
          <w:rFonts w:ascii="Times New Roman" w:hAnsi="Times New Roman"/>
          <w:color w:val="231F20"/>
          <w:spacing w:val="-6"/>
          <w:sz w:val="24"/>
        </w:rPr>
        <w:t>p</w:t>
      </w:r>
      <w:r>
        <w:rPr>
          <w:rFonts w:ascii="Times New Roman" w:hAnsi="Times New Roman"/>
          <w:color w:val="231F20"/>
          <w:spacing w:val="-5"/>
          <w:w w:val="35"/>
          <w:sz w:val="24"/>
        </w:rPr>
        <w:t></w:t>
      </w:r>
      <w:r>
        <w:rPr>
          <w:rFonts w:ascii="Times New Roman" w:hAnsi="Times New Roman"/>
          <w:color w:val="231F20"/>
          <w:spacing w:val="-5"/>
          <w:sz w:val="24"/>
        </w:rPr>
        <w:t>lan</w:t>
      </w:r>
      <w:r>
        <w:rPr>
          <w:rFonts w:ascii="Times New Roman" w:hAnsi="Times New Roman"/>
          <w:color w:val="231F20"/>
          <w:sz w:val="24"/>
        </w:rPr>
        <w:t> ögrencinin,  yönet</w:t>
      </w:r>
      <w:r>
        <w:rPr>
          <w:rFonts w:ascii="Times New Roman" w:hAnsi="Times New Roman"/>
          <w:color w:val="231F20"/>
          <w:spacing w:val="-2"/>
          <w:sz w:val="24"/>
        </w:rPr>
        <w:t>m</w:t>
      </w:r>
      <w:r>
        <w:rPr>
          <w:rFonts w:ascii="Times New Roman" w:hAnsi="Times New Roman"/>
          <w:color w:val="231F20"/>
          <w:sz w:val="24"/>
        </w:rPr>
        <w:t>elik  ger</w:t>
      </w:r>
      <w:r>
        <w:rPr>
          <w:rFonts w:ascii="Times New Roman" w:hAnsi="Times New Roman"/>
          <w:color w:val="231F20"/>
          <w:spacing w:val="-2"/>
          <w:sz w:val="24"/>
        </w:rPr>
        <w:t>e</w:t>
      </w:r>
      <w:r>
        <w:rPr>
          <w:rFonts w:ascii="Times New Roman" w:hAnsi="Times New Roman"/>
          <w:color w:val="231F20"/>
          <w:sz w:val="24"/>
        </w:rPr>
        <w:t>gi  önce  kayd</w:t>
      </w:r>
      <w:r>
        <w:rPr>
          <w:rFonts w:ascii="Times New Roman" w:hAnsi="Times New Roman"/>
          <w:color w:val="231F20"/>
          <w:w w:val="35"/>
          <w:sz w:val="24"/>
        </w:rPr>
        <w:t></w:t>
      </w:r>
      <w:r>
        <w:rPr>
          <w:rFonts w:ascii="Times New Roman" w:hAnsi="Times New Roman"/>
          <w:color w:val="231F20"/>
          <w:sz w:val="24"/>
        </w:rPr>
        <w:t>  ya</w:t>
      </w:r>
      <w:r>
        <w:rPr>
          <w:rFonts w:ascii="Times New Roman" w:hAnsi="Times New Roman"/>
          <w:color w:val="231F20"/>
          <w:spacing w:val="-1"/>
          <w:sz w:val="24"/>
        </w:rPr>
        <w:t>p</w:t>
      </w:r>
      <w:r>
        <w:rPr>
          <w:rFonts w:ascii="Times New Roman" w:hAnsi="Times New Roman"/>
          <w:color w:val="231F20"/>
          <w:w w:val="35"/>
          <w:sz w:val="24"/>
        </w:rPr>
        <w:t></w:t>
      </w:r>
      <w:r>
        <w:rPr>
          <w:rFonts w:ascii="Times New Roman" w:hAnsi="Times New Roman"/>
          <w:color w:val="231F20"/>
          <w:sz w:val="24"/>
        </w:rPr>
        <w:t>l</w:t>
      </w:r>
      <w:r>
        <w:rPr>
          <w:rFonts w:ascii="Times New Roman" w:hAnsi="Times New Roman"/>
          <w:color w:val="231F20"/>
          <w:w w:val="35"/>
          <w:sz w:val="24"/>
        </w:rPr>
        <w:t></w:t>
      </w:r>
      <w:r>
        <w:rPr>
          <w:rFonts w:ascii="Times New Roman" w:hAnsi="Times New Roman"/>
          <w:color w:val="231F20"/>
          <w:spacing w:val="-1"/>
          <w:sz w:val="24"/>
        </w:rPr>
        <w:t>r</w:t>
      </w:r>
      <w:r>
        <w:rPr>
          <w:rFonts w:ascii="Times New Roman" w:hAnsi="Times New Roman"/>
          <w:color w:val="231F20"/>
          <w:sz w:val="24"/>
        </w:rPr>
        <w:t>,  </w:t>
      </w:r>
      <w:r>
        <w:rPr>
          <w:rFonts w:ascii="Times New Roman" w:hAnsi="Times New Roman"/>
          <w:color w:val="231F20"/>
          <w:spacing w:val="-1"/>
          <w:sz w:val="24"/>
        </w:rPr>
        <w:t>dah</w:t>
      </w:r>
      <w:r>
        <w:rPr>
          <w:rFonts w:ascii="Times New Roman" w:hAnsi="Times New Roman"/>
          <w:color w:val="231F20"/>
          <w:sz w:val="24"/>
        </w:rPr>
        <w:t>a  </w:t>
      </w:r>
      <w:r>
        <w:rPr>
          <w:rFonts w:ascii="Times New Roman" w:hAnsi="Times New Roman"/>
          <w:color w:val="231F20"/>
          <w:spacing w:val="-42"/>
          <w:sz w:val="24"/>
        </w:rPr>
        <w:t>sonra</w:t>
      </w:r>
      <w:r>
        <w:rPr>
          <w:rFonts w:ascii="Times New Roman" w:hAnsi="Times New Roman"/>
          <w:color w:val="231F20"/>
          <w:spacing w:val="-1"/>
          <w:sz w:val="24"/>
        </w:rPr>
        <w:t> </w:t>
      </w:r>
      <w:r>
        <w:rPr>
          <w:rFonts w:ascii="Times New Roman" w:hAnsi="Times New Roman"/>
          <w:color w:val="231F20"/>
          <w:sz w:val="24"/>
        </w:rPr>
        <w:t>gerekli düzenleme ve önlemler sonucunda programa uyumsuzluk yaşan</w:t>
      </w:r>
      <w:r>
        <w:rPr>
          <w:rFonts w:ascii="Times New Roman" w:hAnsi="Times New Roman"/>
          <w:color w:val="231F20"/>
          <w:w w:val="35"/>
          <w:sz w:val="24"/>
        </w:rPr>
        <w:t></w:t>
      </w:r>
      <w:r>
        <w:rPr>
          <w:rFonts w:ascii="Times New Roman" w:hAnsi="Times New Roman"/>
          <w:color w:val="231F20"/>
          <w:sz w:val="24"/>
        </w:rPr>
        <w:t>yo</w:t>
      </w:r>
      <w:r>
        <w:rPr>
          <w:rFonts w:ascii="Times New Roman" w:hAnsi="Times New Roman"/>
          <w:color w:val="231F20"/>
          <w:spacing w:val="-1"/>
          <w:sz w:val="24"/>
        </w:rPr>
        <w:t>r</w:t>
      </w:r>
      <w:r>
        <w:rPr>
          <w:rFonts w:ascii="Times New Roman" w:hAnsi="Times New Roman"/>
          <w:color w:val="231F20"/>
          <w:sz w:val="24"/>
        </w:rPr>
        <w:t>sa   ilgili   bi</w:t>
      </w:r>
      <w:r>
        <w:rPr>
          <w:rFonts w:ascii="Times New Roman" w:hAnsi="Times New Roman"/>
          <w:color w:val="231F20"/>
          <w:spacing w:val="-1"/>
          <w:sz w:val="24"/>
        </w:rPr>
        <w:t>ri</w:t>
      </w:r>
      <w:r>
        <w:rPr>
          <w:rFonts w:ascii="Times New Roman" w:hAnsi="Times New Roman"/>
          <w:color w:val="231F20"/>
          <w:spacing w:val="-2"/>
          <w:sz w:val="24"/>
        </w:rPr>
        <w:t>m</w:t>
      </w:r>
      <w:r>
        <w:rPr>
          <w:rFonts w:ascii="Times New Roman" w:hAnsi="Times New Roman"/>
          <w:color w:val="231F20"/>
          <w:sz w:val="24"/>
        </w:rPr>
        <w:t>lere   (il/ilçe   </w:t>
      </w:r>
      <w:r>
        <w:rPr>
          <w:rFonts w:ascii="Times New Roman" w:hAnsi="Times New Roman"/>
          <w:color w:val="231F20"/>
          <w:spacing w:val="-2"/>
          <w:sz w:val="24"/>
        </w:rPr>
        <w:t>m</w:t>
      </w:r>
      <w:r>
        <w:rPr>
          <w:rFonts w:ascii="Times New Roman" w:hAnsi="Times New Roman"/>
          <w:color w:val="231F20"/>
          <w:sz w:val="24"/>
        </w:rPr>
        <w:t>illi  </w:t>
      </w:r>
      <w:r>
        <w:rPr>
          <w:rFonts w:ascii="Times New Roman" w:hAnsi="Times New Roman"/>
          <w:color w:val="231F20"/>
          <w:spacing w:val="-1"/>
          <w:sz w:val="24"/>
        </w:rPr>
        <w:t> e</w:t>
      </w:r>
      <w:r>
        <w:rPr>
          <w:rFonts w:ascii="Times New Roman" w:hAnsi="Times New Roman"/>
          <w:color w:val="231F20"/>
          <w:sz w:val="24"/>
        </w:rPr>
        <w:t>gitim  </w:t>
      </w:r>
      <w:r>
        <w:rPr>
          <w:rFonts w:ascii="Times New Roman" w:hAnsi="Times New Roman"/>
          <w:color w:val="231F20"/>
          <w:spacing w:val="-2"/>
          <w:sz w:val="24"/>
        </w:rPr>
        <w:t> m</w:t>
      </w:r>
      <w:r>
        <w:rPr>
          <w:rFonts w:ascii="Times New Roman" w:hAnsi="Times New Roman"/>
          <w:color w:val="231F20"/>
          <w:sz w:val="24"/>
        </w:rPr>
        <w:t>üdürlügü, rehberlik ve ar</w:t>
      </w:r>
      <w:r>
        <w:rPr>
          <w:rFonts w:ascii="Times New Roman" w:hAnsi="Times New Roman"/>
          <w:color w:val="231F20"/>
          <w:spacing w:val="2"/>
          <w:sz w:val="24"/>
        </w:rPr>
        <w:t>a</w:t>
      </w:r>
      <w:r>
        <w:rPr>
          <w:rFonts w:ascii="Times New Roman" w:hAnsi="Times New Roman"/>
          <w:color w:val="231F20"/>
          <w:sz w:val="24"/>
        </w:rPr>
        <w:t>ş</w:t>
      </w:r>
      <w:r>
        <w:rPr>
          <w:rFonts w:ascii="Times New Roman" w:hAnsi="Times New Roman"/>
          <w:color w:val="231F20"/>
          <w:spacing w:val="-1"/>
          <w:sz w:val="24"/>
        </w:rPr>
        <w:t>t</w:t>
      </w:r>
      <w:r>
        <w:rPr>
          <w:rFonts w:ascii="Times New Roman" w:hAnsi="Times New Roman"/>
          <w:color w:val="231F20"/>
          <w:w w:val="35"/>
          <w:sz w:val="24"/>
        </w:rPr>
        <w:t></w:t>
      </w:r>
      <w:r>
        <w:rPr>
          <w:rFonts w:ascii="Times New Roman" w:hAnsi="Times New Roman"/>
          <w:color w:val="231F20"/>
          <w:sz w:val="24"/>
        </w:rPr>
        <w:t>r</w:t>
      </w:r>
      <w:r>
        <w:rPr>
          <w:rFonts w:ascii="Times New Roman" w:hAnsi="Times New Roman"/>
          <w:color w:val="231F20"/>
          <w:spacing w:val="-2"/>
          <w:sz w:val="24"/>
        </w:rPr>
        <w:t>m</w:t>
      </w:r>
      <w:r>
        <w:rPr>
          <w:rFonts w:ascii="Times New Roman" w:hAnsi="Times New Roman"/>
          <w:color w:val="231F20"/>
          <w:sz w:val="24"/>
        </w:rPr>
        <w:t>a merkezi vb.) yönlendir</w:t>
      </w:r>
      <w:r>
        <w:rPr>
          <w:rFonts w:ascii="Times New Roman" w:hAnsi="Times New Roman"/>
          <w:color w:val="231F20"/>
          <w:spacing w:val="-2"/>
          <w:sz w:val="24"/>
        </w:rPr>
        <w:t>m</w:t>
      </w:r>
      <w:r>
        <w:rPr>
          <w:rFonts w:ascii="Times New Roman" w:hAnsi="Times New Roman"/>
          <w:color w:val="231F20"/>
          <w:sz w:val="24"/>
        </w:rPr>
        <w:t>e</w:t>
      </w:r>
      <w:r>
        <w:rPr>
          <w:rFonts w:ascii="Times New Roman" w:hAnsi="Times New Roman"/>
          <w:color w:val="231F20"/>
          <w:spacing w:val="1"/>
          <w:sz w:val="24"/>
        </w:rPr>
        <w:t>s</w:t>
      </w:r>
      <w:r>
        <w:rPr>
          <w:rFonts w:ascii="Times New Roman" w:hAnsi="Times New Roman"/>
          <w:color w:val="231F20"/>
          <w:sz w:val="24"/>
        </w:rPr>
        <w:t>i ya</w:t>
      </w:r>
      <w:r>
        <w:rPr>
          <w:rFonts w:ascii="Times New Roman" w:hAnsi="Times New Roman"/>
          <w:color w:val="231F20"/>
          <w:spacing w:val="-5"/>
          <w:sz w:val="24"/>
        </w:rPr>
        <w:t>p</w:t>
      </w:r>
      <w:r>
        <w:rPr>
          <w:rFonts w:ascii="Times New Roman" w:hAnsi="Times New Roman"/>
          <w:color w:val="231F20"/>
          <w:spacing w:val="-1"/>
          <w:w w:val="35"/>
          <w:sz w:val="24"/>
        </w:rPr>
        <w:t></w:t>
      </w:r>
      <w:r>
        <w:rPr>
          <w:rFonts w:ascii="Times New Roman" w:hAnsi="Times New Roman"/>
          <w:color w:val="231F20"/>
          <w:sz w:val="24"/>
        </w:rPr>
        <w:t>l</w:t>
      </w:r>
      <w:r>
        <w:rPr>
          <w:rFonts w:ascii="Times New Roman" w:hAnsi="Times New Roman"/>
          <w:color w:val="231F20"/>
          <w:w w:val="35"/>
          <w:sz w:val="24"/>
        </w:rPr>
        <w:t></w:t>
      </w:r>
      <w:r>
        <w:rPr>
          <w:rFonts w:ascii="Times New Roman" w:hAnsi="Times New Roman"/>
          <w:color w:val="231F20"/>
          <w:sz w:val="24"/>
        </w:rPr>
        <w:t>r.</w:t>
      </w:r>
    </w:p>
    <w:p>
      <w:pPr>
        <w:pStyle w:val="BodyText"/>
        <w:rPr>
          <w:rFonts w:ascii="Times New Roman"/>
          <w:sz w:val="20"/>
        </w:rPr>
      </w:pPr>
    </w:p>
    <w:p>
      <w:pPr>
        <w:pStyle w:val="BodyText"/>
        <w:rPr>
          <w:rFonts w:ascii="Times New Roman"/>
          <w:sz w:val="20"/>
        </w:rPr>
      </w:pPr>
    </w:p>
    <w:p>
      <w:pPr>
        <w:pStyle w:val="BodyText"/>
        <w:spacing w:before="6"/>
        <w:rPr>
          <w:rFonts w:ascii="Times New Roman"/>
        </w:rPr>
      </w:pPr>
    </w:p>
    <w:p>
      <w:pPr>
        <w:spacing w:before="0"/>
        <w:ind w:left="1455" w:right="744" w:firstLine="0"/>
        <w:jc w:val="both"/>
        <w:rPr>
          <w:rFonts w:ascii="Times New Roman" w:hAnsi="Times New Roman"/>
          <w:sz w:val="24"/>
        </w:rPr>
      </w:pPr>
      <w:r>
        <w:rPr>
          <w:rFonts w:ascii="Times New Roman" w:hAnsi="Times New Roman"/>
          <w:color w:val="231F20"/>
          <w:sz w:val="24"/>
        </w:rPr>
        <w:t>Zorunlu</w:t>
      </w:r>
      <w:r>
        <w:rPr>
          <w:rFonts w:ascii="Times New Roman" w:hAnsi="Times New Roman"/>
          <w:color w:val="231F20"/>
          <w:spacing w:val="15"/>
          <w:sz w:val="24"/>
        </w:rPr>
        <w:t> </w:t>
      </w:r>
      <w:r>
        <w:rPr>
          <w:rFonts w:ascii="Times New Roman" w:hAnsi="Times New Roman"/>
          <w:color w:val="231F20"/>
          <w:sz w:val="24"/>
        </w:rPr>
        <w:t>ög</w:t>
      </w:r>
      <w:r>
        <w:rPr>
          <w:rFonts w:ascii="Times New Roman" w:hAnsi="Times New Roman"/>
          <w:color w:val="231F20"/>
          <w:spacing w:val="-1"/>
          <w:sz w:val="24"/>
        </w:rPr>
        <w:t>ren</w:t>
      </w:r>
      <w:r>
        <w:rPr>
          <w:rFonts w:ascii="Times New Roman" w:hAnsi="Times New Roman"/>
          <w:color w:val="231F20"/>
          <w:sz w:val="24"/>
        </w:rPr>
        <w:t>im</w:t>
      </w:r>
      <w:r>
        <w:rPr>
          <w:rFonts w:ascii="Times New Roman" w:hAnsi="Times New Roman"/>
          <w:color w:val="231F20"/>
          <w:spacing w:val="15"/>
          <w:sz w:val="24"/>
        </w:rPr>
        <w:t> </w:t>
      </w:r>
      <w:r>
        <w:rPr>
          <w:rFonts w:ascii="Times New Roman" w:hAnsi="Times New Roman"/>
          <w:color w:val="231F20"/>
          <w:spacing w:val="-1"/>
          <w:sz w:val="24"/>
        </w:rPr>
        <w:t>ç</w:t>
      </w:r>
      <w:r>
        <w:rPr>
          <w:rFonts w:ascii="Times New Roman" w:hAnsi="Times New Roman"/>
          <w:color w:val="231F20"/>
          <w:sz w:val="24"/>
        </w:rPr>
        <w:t>ag</w:t>
      </w:r>
      <w:r>
        <w:rPr>
          <w:rFonts w:ascii="Times New Roman" w:hAnsi="Times New Roman"/>
          <w:color w:val="231F20"/>
          <w:w w:val="35"/>
          <w:sz w:val="24"/>
        </w:rPr>
        <w:t></w:t>
      </w:r>
      <w:r>
        <w:rPr>
          <w:rFonts w:ascii="Times New Roman" w:hAnsi="Times New Roman"/>
          <w:color w:val="231F20"/>
          <w:sz w:val="24"/>
        </w:rPr>
        <w:t>na</w:t>
      </w:r>
      <w:r>
        <w:rPr>
          <w:rFonts w:ascii="Times New Roman" w:hAnsi="Times New Roman"/>
          <w:color w:val="231F20"/>
          <w:spacing w:val="15"/>
          <w:sz w:val="24"/>
        </w:rPr>
        <w:t> </w:t>
      </w:r>
      <w:r>
        <w:rPr>
          <w:rFonts w:ascii="Times New Roman" w:hAnsi="Times New Roman"/>
          <w:color w:val="231F20"/>
          <w:sz w:val="24"/>
        </w:rPr>
        <w:t>giren,</w:t>
      </w:r>
      <w:r>
        <w:rPr>
          <w:rFonts w:ascii="Times New Roman" w:hAnsi="Times New Roman"/>
          <w:color w:val="231F20"/>
          <w:spacing w:val="15"/>
          <w:sz w:val="24"/>
        </w:rPr>
        <w:t> </w:t>
      </w:r>
      <w:r>
        <w:rPr>
          <w:rFonts w:ascii="Times New Roman" w:hAnsi="Times New Roman"/>
          <w:color w:val="231F20"/>
          <w:sz w:val="24"/>
        </w:rPr>
        <w:t>özel</w:t>
      </w:r>
      <w:r>
        <w:rPr>
          <w:rFonts w:ascii="Times New Roman" w:hAnsi="Times New Roman"/>
          <w:color w:val="231F20"/>
          <w:spacing w:val="15"/>
          <w:sz w:val="24"/>
        </w:rPr>
        <w:t> </w:t>
      </w:r>
      <w:r>
        <w:rPr>
          <w:rFonts w:ascii="Times New Roman" w:hAnsi="Times New Roman"/>
          <w:color w:val="231F20"/>
          <w:spacing w:val="1"/>
          <w:sz w:val="24"/>
        </w:rPr>
        <w:t>e</w:t>
      </w:r>
      <w:r>
        <w:rPr>
          <w:rFonts w:ascii="Times New Roman" w:hAnsi="Times New Roman"/>
          <w:color w:val="231F20"/>
          <w:sz w:val="24"/>
        </w:rPr>
        <w:t>giti</w:t>
      </w:r>
      <w:r>
        <w:rPr>
          <w:rFonts w:ascii="Times New Roman" w:hAnsi="Times New Roman"/>
          <w:color w:val="231F20"/>
          <w:spacing w:val="-2"/>
          <w:sz w:val="24"/>
        </w:rPr>
        <w:t>m</w:t>
      </w:r>
      <w:r>
        <w:rPr>
          <w:rFonts w:ascii="Times New Roman" w:hAnsi="Times New Roman"/>
          <w:color w:val="231F20"/>
          <w:sz w:val="24"/>
        </w:rPr>
        <w:t>e</w:t>
      </w:r>
      <w:r>
        <w:rPr>
          <w:rFonts w:ascii="Times New Roman" w:hAnsi="Times New Roman"/>
          <w:color w:val="231F20"/>
          <w:spacing w:val="15"/>
          <w:sz w:val="24"/>
        </w:rPr>
        <w:t> </w:t>
      </w:r>
      <w:r>
        <w:rPr>
          <w:rFonts w:ascii="Times New Roman" w:hAnsi="Times New Roman"/>
          <w:color w:val="231F20"/>
          <w:sz w:val="24"/>
        </w:rPr>
        <w:t>ihtiya</w:t>
      </w:r>
      <w:r>
        <w:rPr>
          <w:rFonts w:ascii="Times New Roman" w:hAnsi="Times New Roman"/>
          <w:color w:val="231F20"/>
          <w:spacing w:val="-2"/>
          <w:sz w:val="24"/>
        </w:rPr>
        <w:t>c</w:t>
      </w:r>
      <w:r>
        <w:rPr>
          <w:rFonts w:ascii="Times New Roman" w:hAnsi="Times New Roman"/>
          <w:color w:val="231F20"/>
          <w:w w:val="35"/>
          <w:sz w:val="24"/>
        </w:rPr>
        <w:t></w:t>
      </w:r>
      <w:r>
        <w:rPr>
          <w:rFonts w:ascii="Times New Roman" w:hAnsi="Times New Roman"/>
          <w:color w:val="231F20"/>
          <w:spacing w:val="16"/>
          <w:sz w:val="24"/>
        </w:rPr>
        <w:t> </w:t>
      </w:r>
      <w:r>
        <w:rPr>
          <w:rFonts w:ascii="Times New Roman" w:hAnsi="Times New Roman"/>
          <w:color w:val="231F20"/>
          <w:sz w:val="24"/>
        </w:rPr>
        <w:t>oldugu</w:t>
      </w:r>
      <w:r>
        <w:rPr>
          <w:rFonts w:ascii="Times New Roman" w:hAnsi="Times New Roman"/>
          <w:color w:val="231F20"/>
          <w:spacing w:val="14"/>
          <w:sz w:val="24"/>
        </w:rPr>
        <w:t> </w:t>
      </w:r>
      <w:r>
        <w:rPr>
          <w:rFonts w:ascii="Times New Roman" w:hAnsi="Times New Roman"/>
          <w:color w:val="231F20"/>
          <w:spacing w:val="-6"/>
          <w:sz w:val="24"/>
        </w:rPr>
        <w:t>tespi</w:t>
      </w:r>
      <w:r>
        <w:rPr>
          <w:rFonts w:ascii="Times New Roman" w:hAnsi="Times New Roman"/>
          <w:color w:val="231F20"/>
          <w:spacing w:val="-5"/>
          <w:sz w:val="24"/>
        </w:rPr>
        <w:t>t</w:t>
      </w:r>
      <w:r>
        <w:rPr>
          <w:rFonts w:ascii="Times New Roman" w:hAnsi="Times New Roman"/>
          <w:color w:val="231F20"/>
          <w:sz w:val="24"/>
        </w:rPr>
        <w:t> edilen </w:t>
      </w:r>
      <w:r>
        <w:rPr>
          <w:rFonts w:ascii="Times New Roman" w:hAnsi="Times New Roman"/>
          <w:color w:val="231F20"/>
          <w:spacing w:val="-11"/>
          <w:sz w:val="24"/>
        </w:rPr>
        <w:t> </w:t>
      </w:r>
      <w:r>
        <w:rPr>
          <w:rFonts w:ascii="Times New Roman" w:hAnsi="Times New Roman"/>
          <w:color w:val="231F20"/>
          <w:sz w:val="24"/>
        </w:rPr>
        <w:t>veya </w:t>
      </w:r>
      <w:r>
        <w:rPr>
          <w:rFonts w:ascii="Times New Roman" w:hAnsi="Times New Roman"/>
          <w:color w:val="231F20"/>
          <w:spacing w:val="-11"/>
          <w:sz w:val="24"/>
        </w:rPr>
        <w:t> </w:t>
      </w:r>
      <w:r>
        <w:rPr>
          <w:rFonts w:ascii="Times New Roman" w:hAnsi="Times New Roman"/>
          <w:color w:val="231F20"/>
          <w:sz w:val="24"/>
        </w:rPr>
        <w:t>tan</w:t>
      </w:r>
      <w:r>
        <w:rPr>
          <w:rFonts w:ascii="Times New Roman" w:hAnsi="Times New Roman"/>
          <w:color w:val="231F20"/>
          <w:w w:val="35"/>
          <w:sz w:val="24"/>
        </w:rPr>
        <w:t></w:t>
      </w:r>
      <w:r>
        <w:rPr>
          <w:rFonts w:ascii="Times New Roman" w:hAnsi="Times New Roman"/>
          <w:color w:val="231F20"/>
          <w:spacing w:val="-1"/>
          <w:sz w:val="24"/>
        </w:rPr>
        <w:t>s</w:t>
      </w:r>
      <w:r>
        <w:rPr>
          <w:rFonts w:ascii="Times New Roman" w:hAnsi="Times New Roman"/>
          <w:color w:val="231F20"/>
          <w:w w:val="35"/>
          <w:sz w:val="24"/>
        </w:rPr>
        <w:t></w:t>
      </w:r>
      <w:r>
        <w:rPr>
          <w:rFonts w:ascii="Times New Roman" w:hAnsi="Times New Roman"/>
          <w:color w:val="231F20"/>
          <w:sz w:val="24"/>
        </w:rPr>
        <w:t> </w:t>
      </w:r>
      <w:r>
        <w:rPr>
          <w:rFonts w:ascii="Times New Roman" w:hAnsi="Times New Roman"/>
          <w:color w:val="231F20"/>
          <w:spacing w:val="-10"/>
          <w:sz w:val="24"/>
        </w:rPr>
        <w:t> </w:t>
      </w:r>
      <w:r>
        <w:rPr>
          <w:rFonts w:ascii="Times New Roman" w:hAnsi="Times New Roman"/>
          <w:color w:val="231F20"/>
          <w:sz w:val="24"/>
        </w:rPr>
        <w:t>konul</w:t>
      </w:r>
      <w:r>
        <w:rPr>
          <w:rFonts w:ascii="Times New Roman" w:hAnsi="Times New Roman"/>
          <w:color w:val="231F20"/>
          <w:spacing w:val="-2"/>
          <w:sz w:val="24"/>
        </w:rPr>
        <w:t>m</w:t>
      </w:r>
      <w:r>
        <w:rPr>
          <w:rFonts w:ascii="Times New Roman" w:hAnsi="Times New Roman"/>
          <w:color w:val="231F20"/>
          <w:spacing w:val="1"/>
          <w:sz w:val="24"/>
        </w:rPr>
        <w:t>a</w:t>
      </w:r>
      <w:r>
        <w:rPr>
          <w:rFonts w:ascii="Times New Roman" w:hAnsi="Times New Roman"/>
          <w:color w:val="231F20"/>
          <w:spacing w:val="-3"/>
          <w:sz w:val="24"/>
        </w:rPr>
        <w:t>m</w:t>
      </w:r>
      <w:r>
        <w:rPr>
          <w:rFonts w:ascii="Times New Roman" w:hAnsi="Times New Roman"/>
          <w:color w:val="231F20"/>
          <w:w w:val="35"/>
          <w:sz w:val="24"/>
        </w:rPr>
        <w:t></w:t>
      </w:r>
      <w:r>
        <w:rPr>
          <w:rFonts w:ascii="Times New Roman" w:hAnsi="Times New Roman"/>
          <w:color w:val="231F20"/>
          <w:sz w:val="24"/>
        </w:rPr>
        <w:t>ş </w:t>
      </w:r>
      <w:r>
        <w:rPr>
          <w:rFonts w:ascii="Times New Roman" w:hAnsi="Times New Roman"/>
          <w:color w:val="231F20"/>
          <w:spacing w:val="-10"/>
          <w:sz w:val="24"/>
        </w:rPr>
        <w:t> </w:t>
      </w:r>
      <w:r>
        <w:rPr>
          <w:rFonts w:ascii="Times New Roman" w:hAnsi="Times New Roman"/>
          <w:color w:val="231F20"/>
          <w:sz w:val="24"/>
        </w:rPr>
        <w:t>ve </w:t>
      </w:r>
      <w:r>
        <w:rPr>
          <w:rFonts w:ascii="Times New Roman" w:hAnsi="Times New Roman"/>
          <w:color w:val="231F20"/>
          <w:spacing w:val="-10"/>
          <w:sz w:val="24"/>
        </w:rPr>
        <w:t> </w:t>
      </w:r>
      <w:r>
        <w:rPr>
          <w:rFonts w:ascii="Times New Roman" w:hAnsi="Times New Roman"/>
          <w:color w:val="231F20"/>
          <w:sz w:val="24"/>
        </w:rPr>
        <w:t>yerle</w:t>
      </w:r>
      <w:r>
        <w:rPr>
          <w:rFonts w:ascii="Times New Roman" w:hAnsi="Times New Roman"/>
          <w:color w:val="231F20"/>
          <w:spacing w:val="-1"/>
          <w:sz w:val="24"/>
        </w:rPr>
        <w:t>ş</w:t>
      </w:r>
      <w:r>
        <w:rPr>
          <w:rFonts w:ascii="Times New Roman" w:hAnsi="Times New Roman"/>
          <w:color w:val="231F20"/>
          <w:sz w:val="24"/>
        </w:rPr>
        <w:t>tir</w:t>
      </w:r>
      <w:r>
        <w:rPr>
          <w:rFonts w:ascii="Times New Roman" w:hAnsi="Times New Roman"/>
          <w:color w:val="231F20"/>
          <w:spacing w:val="-2"/>
          <w:sz w:val="24"/>
        </w:rPr>
        <w:t>m</w:t>
      </w:r>
      <w:r>
        <w:rPr>
          <w:rFonts w:ascii="Times New Roman" w:hAnsi="Times New Roman"/>
          <w:color w:val="231F20"/>
          <w:sz w:val="24"/>
        </w:rPr>
        <w:t>e </w:t>
      </w:r>
      <w:r>
        <w:rPr>
          <w:rFonts w:ascii="Times New Roman" w:hAnsi="Times New Roman"/>
          <w:color w:val="231F20"/>
          <w:spacing w:val="-10"/>
          <w:sz w:val="24"/>
        </w:rPr>
        <w:t> </w:t>
      </w:r>
      <w:r>
        <w:rPr>
          <w:rFonts w:ascii="Times New Roman" w:hAnsi="Times New Roman"/>
          <w:color w:val="231F20"/>
          <w:sz w:val="24"/>
        </w:rPr>
        <w:t>kara</w:t>
      </w:r>
      <w:r>
        <w:rPr>
          <w:rFonts w:ascii="Times New Roman" w:hAnsi="Times New Roman"/>
          <w:color w:val="231F20"/>
          <w:spacing w:val="-2"/>
          <w:sz w:val="24"/>
        </w:rPr>
        <w:t>r</w:t>
      </w:r>
      <w:r>
        <w:rPr>
          <w:rFonts w:ascii="Times New Roman" w:hAnsi="Times New Roman"/>
          <w:color w:val="231F20"/>
          <w:w w:val="35"/>
          <w:sz w:val="24"/>
        </w:rPr>
        <w:t></w:t>
      </w:r>
      <w:r>
        <w:rPr>
          <w:rFonts w:ascii="Times New Roman" w:hAnsi="Times New Roman"/>
          <w:color w:val="231F20"/>
          <w:sz w:val="24"/>
        </w:rPr>
        <w:t> </w:t>
      </w:r>
      <w:r>
        <w:rPr>
          <w:rFonts w:ascii="Times New Roman" w:hAnsi="Times New Roman"/>
          <w:color w:val="231F20"/>
          <w:spacing w:val="-10"/>
          <w:sz w:val="24"/>
        </w:rPr>
        <w:t> </w:t>
      </w:r>
      <w:r>
        <w:rPr>
          <w:rFonts w:ascii="Times New Roman" w:hAnsi="Times New Roman"/>
          <w:color w:val="231F20"/>
          <w:spacing w:val="-13"/>
          <w:sz w:val="24"/>
        </w:rPr>
        <w:t>a</w:t>
      </w:r>
      <w:r>
        <w:rPr>
          <w:rFonts w:ascii="Times New Roman" w:hAnsi="Times New Roman"/>
          <w:color w:val="231F20"/>
          <w:spacing w:val="-12"/>
          <w:sz w:val="24"/>
        </w:rPr>
        <w:t>l</w:t>
      </w:r>
      <w:r>
        <w:rPr>
          <w:rFonts w:ascii="Times New Roman" w:hAnsi="Times New Roman"/>
          <w:color w:val="231F20"/>
          <w:spacing w:val="-12"/>
          <w:w w:val="35"/>
          <w:sz w:val="24"/>
        </w:rPr>
        <w:t></w:t>
      </w:r>
      <w:r>
        <w:rPr>
          <w:rFonts w:ascii="Times New Roman" w:hAnsi="Times New Roman"/>
          <w:color w:val="231F20"/>
          <w:spacing w:val="-12"/>
          <w:sz w:val="24"/>
        </w:rPr>
        <w:t>nma</w:t>
      </w:r>
      <w:r>
        <w:rPr>
          <w:rFonts w:ascii="Times New Roman" w:hAnsi="Times New Roman"/>
          <w:color w:val="231F20"/>
          <w:spacing w:val="-15"/>
          <w:sz w:val="24"/>
        </w:rPr>
        <w:t>m</w:t>
      </w:r>
      <w:r>
        <w:rPr>
          <w:rFonts w:ascii="Times New Roman" w:hAnsi="Times New Roman"/>
          <w:color w:val="231F20"/>
          <w:spacing w:val="-12"/>
          <w:w w:val="35"/>
          <w:sz w:val="24"/>
        </w:rPr>
        <w:t></w:t>
      </w:r>
      <w:r>
        <w:rPr>
          <w:rFonts w:ascii="Times New Roman" w:hAnsi="Times New Roman"/>
          <w:color w:val="231F20"/>
          <w:spacing w:val="-12"/>
          <w:sz w:val="24"/>
        </w:rPr>
        <w:t>ş</w:t>
      </w:r>
      <w:r>
        <w:rPr>
          <w:rFonts w:ascii="Times New Roman" w:hAnsi="Times New Roman"/>
          <w:color w:val="231F20"/>
          <w:sz w:val="24"/>
        </w:rPr>
        <w:t> her </w:t>
      </w:r>
      <w:r>
        <w:rPr>
          <w:rFonts w:ascii="Times New Roman" w:hAnsi="Times New Roman"/>
          <w:color w:val="231F20"/>
          <w:spacing w:val="-15"/>
          <w:sz w:val="24"/>
        </w:rPr>
        <w:t> </w:t>
      </w:r>
      <w:r>
        <w:rPr>
          <w:rFonts w:ascii="Times New Roman" w:hAnsi="Times New Roman"/>
          <w:color w:val="231F20"/>
          <w:sz w:val="24"/>
        </w:rPr>
        <w:t>bireyin </w:t>
      </w:r>
      <w:r>
        <w:rPr>
          <w:rFonts w:ascii="Times New Roman" w:hAnsi="Times New Roman"/>
          <w:color w:val="231F20"/>
          <w:spacing w:val="-15"/>
          <w:sz w:val="24"/>
        </w:rPr>
        <w:t> </w:t>
      </w:r>
      <w:r>
        <w:rPr>
          <w:rFonts w:ascii="Times New Roman" w:hAnsi="Times New Roman"/>
          <w:color w:val="231F20"/>
          <w:sz w:val="24"/>
        </w:rPr>
        <w:t>okul </w:t>
      </w:r>
      <w:r>
        <w:rPr>
          <w:rFonts w:ascii="Times New Roman" w:hAnsi="Times New Roman"/>
          <w:color w:val="231F20"/>
          <w:spacing w:val="-15"/>
          <w:sz w:val="24"/>
        </w:rPr>
        <w:t> </w:t>
      </w:r>
      <w:r>
        <w:rPr>
          <w:rFonts w:ascii="Times New Roman" w:hAnsi="Times New Roman"/>
          <w:color w:val="231F20"/>
          <w:sz w:val="24"/>
        </w:rPr>
        <w:t>ve </w:t>
      </w:r>
      <w:r>
        <w:rPr>
          <w:rFonts w:ascii="Times New Roman" w:hAnsi="Times New Roman"/>
          <w:color w:val="231F20"/>
          <w:spacing w:val="-15"/>
          <w:sz w:val="24"/>
        </w:rPr>
        <w:t> </w:t>
      </w:r>
      <w:r>
        <w:rPr>
          <w:rFonts w:ascii="Times New Roman" w:hAnsi="Times New Roman"/>
          <w:color w:val="231F20"/>
          <w:sz w:val="24"/>
        </w:rPr>
        <w:t>kuru</w:t>
      </w:r>
      <w:r>
        <w:rPr>
          <w:rFonts w:ascii="Times New Roman" w:hAnsi="Times New Roman"/>
          <w:color w:val="231F20"/>
          <w:spacing w:val="-2"/>
          <w:sz w:val="24"/>
        </w:rPr>
        <w:t>m</w:t>
      </w:r>
      <w:r>
        <w:rPr>
          <w:rFonts w:ascii="Times New Roman" w:hAnsi="Times New Roman"/>
          <w:color w:val="231F20"/>
          <w:sz w:val="24"/>
        </w:rPr>
        <w:t>lara </w:t>
      </w:r>
      <w:r>
        <w:rPr>
          <w:rFonts w:ascii="Times New Roman" w:hAnsi="Times New Roman"/>
          <w:color w:val="231F20"/>
          <w:spacing w:val="-15"/>
          <w:sz w:val="24"/>
        </w:rPr>
        <w:t> </w:t>
      </w:r>
      <w:r>
        <w:rPr>
          <w:rFonts w:ascii="Times New Roman" w:hAnsi="Times New Roman"/>
          <w:color w:val="231F20"/>
          <w:sz w:val="24"/>
        </w:rPr>
        <w:t>kay</w:t>
      </w:r>
      <w:r>
        <w:rPr>
          <w:rFonts w:ascii="Times New Roman" w:hAnsi="Times New Roman"/>
          <w:color w:val="231F20"/>
          <w:spacing w:val="2"/>
          <w:sz w:val="24"/>
        </w:rPr>
        <w:t>d</w:t>
      </w:r>
      <w:r>
        <w:rPr>
          <w:rFonts w:ascii="Times New Roman" w:hAnsi="Times New Roman"/>
          <w:color w:val="231F20"/>
          <w:w w:val="35"/>
          <w:sz w:val="24"/>
        </w:rPr>
        <w:t></w:t>
      </w:r>
      <w:r>
        <w:rPr>
          <w:rFonts w:ascii="Times New Roman" w:hAnsi="Times New Roman"/>
          <w:color w:val="231F20"/>
          <w:sz w:val="24"/>
        </w:rPr>
        <w:t>, </w:t>
      </w:r>
      <w:r>
        <w:rPr>
          <w:rFonts w:ascii="Times New Roman" w:hAnsi="Times New Roman"/>
          <w:color w:val="231F20"/>
          <w:spacing w:val="-15"/>
          <w:sz w:val="24"/>
        </w:rPr>
        <w:t> </w:t>
      </w:r>
      <w:r>
        <w:rPr>
          <w:rFonts w:ascii="Times New Roman" w:hAnsi="Times New Roman"/>
          <w:color w:val="231F20"/>
          <w:sz w:val="24"/>
        </w:rPr>
        <w:t>y</w:t>
      </w:r>
      <w:r>
        <w:rPr>
          <w:rFonts w:ascii="Times New Roman" w:hAnsi="Times New Roman"/>
          <w:color w:val="231F20"/>
          <w:w w:val="35"/>
          <w:sz w:val="24"/>
        </w:rPr>
        <w:t></w:t>
      </w:r>
      <w:r>
        <w:rPr>
          <w:rFonts w:ascii="Times New Roman" w:hAnsi="Times New Roman"/>
          <w:color w:val="231F20"/>
          <w:spacing w:val="-1"/>
          <w:sz w:val="24"/>
        </w:rPr>
        <w:t>l</w:t>
      </w:r>
      <w:r>
        <w:rPr>
          <w:rFonts w:ascii="Times New Roman" w:hAnsi="Times New Roman"/>
          <w:color w:val="231F20"/>
          <w:sz w:val="24"/>
        </w:rPr>
        <w:t>l</w:t>
      </w:r>
      <w:r>
        <w:rPr>
          <w:rFonts w:ascii="Times New Roman" w:hAnsi="Times New Roman"/>
          <w:color w:val="231F20"/>
          <w:w w:val="35"/>
          <w:sz w:val="24"/>
        </w:rPr>
        <w:t></w:t>
      </w:r>
      <w:r>
        <w:rPr>
          <w:rFonts w:ascii="Times New Roman" w:hAnsi="Times New Roman"/>
          <w:color w:val="231F20"/>
          <w:sz w:val="24"/>
        </w:rPr>
        <w:t>k </w:t>
      </w:r>
      <w:r>
        <w:rPr>
          <w:rFonts w:ascii="Times New Roman" w:hAnsi="Times New Roman"/>
          <w:color w:val="231F20"/>
          <w:spacing w:val="-15"/>
          <w:sz w:val="24"/>
        </w:rPr>
        <w:t> </w:t>
      </w:r>
      <w:r>
        <w:rPr>
          <w:rFonts w:ascii="Times New Roman" w:hAnsi="Times New Roman"/>
          <w:color w:val="231F20"/>
          <w:spacing w:val="-1"/>
          <w:sz w:val="24"/>
        </w:rPr>
        <w:t>ça</w:t>
      </w:r>
      <w:r>
        <w:rPr>
          <w:rFonts w:ascii="Times New Roman" w:hAnsi="Times New Roman"/>
          <w:color w:val="231F20"/>
          <w:sz w:val="24"/>
        </w:rPr>
        <w:t>l</w:t>
      </w:r>
      <w:r>
        <w:rPr>
          <w:rFonts w:ascii="Times New Roman" w:hAnsi="Times New Roman"/>
          <w:color w:val="231F20"/>
          <w:w w:val="35"/>
          <w:sz w:val="24"/>
        </w:rPr>
        <w:t></w:t>
      </w:r>
      <w:r>
        <w:rPr>
          <w:rFonts w:ascii="Times New Roman" w:hAnsi="Times New Roman"/>
          <w:color w:val="231F20"/>
          <w:sz w:val="24"/>
        </w:rPr>
        <w:t>ş</w:t>
      </w:r>
      <w:r>
        <w:rPr>
          <w:rFonts w:ascii="Times New Roman" w:hAnsi="Times New Roman"/>
          <w:color w:val="231F20"/>
          <w:spacing w:val="-2"/>
          <w:sz w:val="24"/>
        </w:rPr>
        <w:t>m</w:t>
      </w:r>
      <w:r>
        <w:rPr>
          <w:rFonts w:ascii="Times New Roman" w:hAnsi="Times New Roman"/>
          <w:color w:val="231F20"/>
          <w:sz w:val="24"/>
        </w:rPr>
        <w:t>a </w:t>
      </w:r>
      <w:r>
        <w:rPr>
          <w:rFonts w:ascii="Times New Roman" w:hAnsi="Times New Roman"/>
          <w:color w:val="231F20"/>
          <w:spacing w:val="-15"/>
          <w:sz w:val="24"/>
        </w:rPr>
        <w:t> </w:t>
      </w:r>
      <w:r>
        <w:rPr>
          <w:rFonts w:ascii="Times New Roman" w:hAnsi="Times New Roman"/>
          <w:color w:val="231F20"/>
          <w:spacing w:val="-8"/>
          <w:sz w:val="24"/>
        </w:rPr>
        <w:t>takvi</w:t>
      </w:r>
      <w:r>
        <w:rPr>
          <w:rFonts w:ascii="Times New Roman" w:hAnsi="Times New Roman"/>
          <w:color w:val="231F20"/>
          <w:spacing w:val="-10"/>
          <w:sz w:val="24"/>
        </w:rPr>
        <w:t>m</w:t>
      </w:r>
      <w:r>
        <w:rPr>
          <w:rFonts w:ascii="Times New Roman" w:hAnsi="Times New Roman"/>
          <w:color w:val="231F20"/>
          <w:sz w:val="24"/>
        </w:rPr>
        <w:t>ind</w:t>
      </w:r>
      <w:r>
        <w:rPr>
          <w:rFonts w:ascii="Times New Roman" w:hAnsi="Times New Roman"/>
          <w:color w:val="231F20"/>
          <w:spacing w:val="-8"/>
          <w:sz w:val="24"/>
        </w:rPr>
        <w:t>e</w:t>
      </w:r>
      <w:r>
        <w:rPr>
          <w:rFonts w:ascii="Times New Roman" w:hAnsi="Times New Roman"/>
          <w:color w:val="231F20"/>
          <w:sz w:val="24"/>
        </w:rPr>
        <w:t> belirlenen</w:t>
      </w:r>
      <w:r>
        <w:rPr>
          <w:rFonts w:ascii="Times New Roman" w:hAnsi="Times New Roman"/>
          <w:color w:val="231F20"/>
          <w:spacing w:val="-1"/>
          <w:sz w:val="24"/>
        </w:rPr>
        <w:t> sürey</w:t>
      </w:r>
      <w:r>
        <w:rPr>
          <w:rFonts w:ascii="Times New Roman" w:hAnsi="Times New Roman"/>
          <w:color w:val="231F20"/>
          <w:sz w:val="24"/>
        </w:rPr>
        <w:t>e</w:t>
      </w:r>
      <w:r>
        <w:rPr>
          <w:rFonts w:ascii="Times New Roman" w:hAnsi="Times New Roman"/>
          <w:color w:val="231F20"/>
          <w:spacing w:val="-1"/>
          <w:sz w:val="24"/>
        </w:rPr>
        <w:t> </w:t>
      </w:r>
      <w:r>
        <w:rPr>
          <w:rFonts w:ascii="Times New Roman" w:hAnsi="Times New Roman"/>
          <w:color w:val="231F20"/>
          <w:sz w:val="24"/>
        </w:rPr>
        <w:t>ba</w:t>
      </w:r>
      <w:r>
        <w:rPr>
          <w:rFonts w:ascii="Times New Roman" w:hAnsi="Times New Roman"/>
          <w:color w:val="231F20"/>
          <w:spacing w:val="1"/>
          <w:sz w:val="24"/>
        </w:rPr>
        <w:t>k</w:t>
      </w:r>
      <w:r>
        <w:rPr>
          <w:rFonts w:ascii="Times New Roman" w:hAnsi="Times New Roman"/>
          <w:color w:val="231F20"/>
          <w:w w:val="35"/>
          <w:sz w:val="24"/>
        </w:rPr>
        <w:t></w:t>
      </w:r>
      <w:r>
        <w:rPr>
          <w:rFonts w:ascii="Times New Roman" w:hAnsi="Times New Roman"/>
          <w:color w:val="231F20"/>
          <w:spacing w:val="-1"/>
          <w:sz w:val="24"/>
        </w:rPr>
        <w:t>lmaks</w:t>
      </w:r>
      <w:r>
        <w:rPr>
          <w:rFonts w:ascii="Times New Roman" w:hAnsi="Times New Roman"/>
          <w:color w:val="231F20"/>
          <w:w w:val="35"/>
          <w:sz w:val="24"/>
        </w:rPr>
        <w:t></w:t>
      </w:r>
      <w:r>
        <w:rPr>
          <w:rFonts w:ascii="Times New Roman" w:hAnsi="Times New Roman"/>
          <w:color w:val="231F20"/>
          <w:sz w:val="24"/>
        </w:rPr>
        <w:t>z</w:t>
      </w:r>
      <w:r>
        <w:rPr>
          <w:rFonts w:ascii="Times New Roman" w:hAnsi="Times New Roman"/>
          <w:color w:val="231F20"/>
          <w:w w:val="35"/>
          <w:sz w:val="24"/>
        </w:rPr>
        <w:t></w:t>
      </w:r>
      <w:r>
        <w:rPr>
          <w:rFonts w:ascii="Times New Roman" w:hAnsi="Times New Roman"/>
          <w:color w:val="231F20"/>
          <w:sz w:val="24"/>
        </w:rPr>
        <w:t>n yap</w:t>
      </w:r>
      <w:r>
        <w:rPr>
          <w:rFonts w:ascii="Times New Roman" w:hAnsi="Times New Roman"/>
          <w:color w:val="231F20"/>
          <w:w w:val="35"/>
          <w:sz w:val="24"/>
        </w:rPr>
        <w:t></w:t>
      </w:r>
      <w:r>
        <w:rPr>
          <w:rFonts w:ascii="Times New Roman" w:hAnsi="Times New Roman"/>
          <w:color w:val="231F20"/>
          <w:sz w:val="24"/>
        </w:rPr>
        <w:t>l</w:t>
      </w:r>
      <w:r>
        <w:rPr>
          <w:rFonts w:ascii="Times New Roman" w:hAnsi="Times New Roman"/>
          <w:color w:val="231F20"/>
          <w:spacing w:val="-1"/>
          <w:w w:val="35"/>
          <w:sz w:val="24"/>
        </w:rPr>
        <w:t></w:t>
      </w:r>
      <w:r>
        <w:rPr>
          <w:rFonts w:ascii="Times New Roman" w:hAnsi="Times New Roman"/>
          <w:color w:val="231F20"/>
          <w:sz w:val="24"/>
        </w:rPr>
        <w:t>r.</w:t>
      </w:r>
    </w:p>
    <w:p>
      <w:pPr>
        <w:pStyle w:val="BodyText"/>
        <w:rPr>
          <w:rFonts w:ascii="Times New Roman"/>
          <w:sz w:val="20"/>
        </w:rPr>
      </w:pPr>
    </w:p>
    <w:p>
      <w:pPr>
        <w:pStyle w:val="BodyText"/>
        <w:spacing w:before="1"/>
        <w:rPr>
          <w:rFonts w:ascii="Times New Roman"/>
          <w:sz w:val="29"/>
        </w:rPr>
      </w:pPr>
    </w:p>
    <w:p>
      <w:pPr>
        <w:pStyle w:val="BodyText"/>
        <w:spacing w:before="93"/>
        <w:ind w:right="780"/>
        <w:jc w:val="right"/>
        <w:rPr>
          <w:rFonts w:ascii="Arial"/>
        </w:rPr>
      </w:pPr>
      <w:r>
        <w:rPr>
          <w:rFonts w:ascii="Arial"/>
          <w:color w:val="92278F"/>
        </w:rPr>
        <w:t>25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9.001024pt;width:476.25pt;height:31.7pt;mso-position-horizontal-relative:page;mso-position-vertical-relative:page;z-index:-387640" coordorigin="0,180" coordsize="9525,634">
            <v:rect style="position:absolute;left:0;top:180;width:9525;height:634" filled="true" fillcolor="#92278f" stroked="false">
              <v:fill type="solid"/>
            </v:rect>
            <v:shape style="position:absolute;left:0;top:180;width:9525;height:634" type="#_x0000_t202" filled="false" stroked="false">
              <v:textbox inset="0,0,0,0">
                <w:txbxContent>
                  <w:p>
                    <w:pPr>
                      <w:spacing w:line="240" w:lineRule="auto" w:before="0"/>
                      <w:rPr>
                        <w:rFonts w:ascii="Arial"/>
                        <w:sz w:val="18"/>
                      </w:rPr>
                    </w:pPr>
                  </w:p>
                  <w:p>
                    <w:pPr>
                      <w:spacing w:line="240" w:lineRule="auto" w:before="9"/>
                      <w:rPr>
                        <w:rFonts w:ascii="Arial"/>
                        <w:sz w:val="17"/>
                      </w:rPr>
                    </w:pPr>
                  </w:p>
                  <w:p>
                    <w:pPr>
                      <w:spacing w:before="1"/>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4038pt;width:389.414pt;height:33.385pt;mso-position-horizontal-relative:page;mso-position-vertical-relative:page;z-index:5152" filled="true" fillcolor="#92278f" stroked="false">
            <v:fill type="solid"/>
            <w10:wrap type="none"/>
          </v:rect>
        </w:pict>
      </w:r>
      <w:r>
        <w:rPr/>
        <w:pict>
          <v:rect style="position:absolute;margin-left:0pt;margin-top:649.764038pt;width:49.606pt;height:33.385pt;mso-position-horizontal-relative:page;mso-position-vertical-relative:page;z-index:51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spacing w:before="7"/>
        <w:rPr>
          <w:rFonts w:ascii="Arial"/>
          <w:sz w:val="20"/>
        </w:rPr>
      </w:pPr>
    </w:p>
    <w:p>
      <w:pPr>
        <w:pStyle w:val="Heading1"/>
        <w:numPr>
          <w:ilvl w:val="1"/>
          <w:numId w:val="16"/>
        </w:numPr>
        <w:tabs>
          <w:tab w:pos="1834" w:val="left" w:leader="none"/>
        </w:tabs>
        <w:spacing w:line="249" w:lineRule="auto" w:before="54" w:after="0"/>
        <w:ind w:left="1834" w:right="1041" w:hanging="567"/>
        <w:jc w:val="left"/>
      </w:pPr>
      <w:r>
        <w:rPr/>
        <w:pict>
          <v:shape style="position:absolute;margin-left:184.113998pt;margin-top:4.232543pt;width:1.8pt;height:10.6pt;mso-position-horizontal-relative:page;mso-position-vertical-relative:paragraph;z-index:-387544" coordorigin="3682,85" coordsize="36,212" path="m3703,130l3696,130,3694,130,3690,131,3688,131,3685,132,3684,132,3683,134,3683,135,3683,292,3683,292,3684,294,3685,294,3688,295,3689,295,3694,296,3696,296,3703,296,3706,296,3710,295,3712,295,3714,294,3715,294,3716,292,3716,292,3716,135,3716,134,3715,132,3714,132,3712,131,3710,131,3706,130,3703,130xm3707,85l3693,85,3689,86,3684,91,3682,94,3682,107,3683,111,3688,115,3693,117,3707,117,3711,115,3716,111,3717,107,3717,94,3716,90,3711,86,3707,85xe" filled="true" fillcolor="#17365d" stroked="false">
            <v:path arrowok="t"/>
            <v:fill type="solid"/>
            <w10:wrap type="none"/>
          </v:shape>
        </w:pict>
      </w:r>
      <w:r>
        <w:rPr>
          <w:color w:val="17365D"/>
          <w:spacing w:val="-1"/>
          <w:w w:val="92"/>
        </w:rPr>
        <w:t>ORTA</w:t>
      </w:r>
      <w:r>
        <w:rPr>
          <w:color w:val="17365D"/>
          <w:spacing w:val="9"/>
          <w:w w:val="92"/>
        </w:rPr>
        <w:t>Ö</w:t>
      </w:r>
      <w:r>
        <w:rPr>
          <w:color w:val="17365D"/>
          <w:spacing w:val="9"/>
          <w:w w:val="92"/>
        </w:rPr>
        <w:drawing>
          <wp:inline distT="0" distB="0" distL="0" distR="0">
            <wp:extent cx="89293" cy="138798"/>
            <wp:effectExtent l="0" t="0" r="0" b="0"/>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29" cstate="print"/>
                    <a:stretch>
                      <a:fillRect/>
                    </a:stretch>
                  </pic:blipFill>
                  <pic:spPr>
                    <a:xfrm>
                      <a:off x="0" y="0"/>
                      <a:ext cx="89293" cy="138798"/>
                    </a:xfrm>
                    <a:prstGeom prst="rect">
                      <a:avLst/>
                    </a:prstGeom>
                  </pic:spPr>
                </pic:pic>
              </a:graphicData>
            </a:graphic>
          </wp:inline>
        </w:drawing>
      </w:r>
      <w:r>
        <w:rPr>
          <w:color w:val="17365D"/>
          <w:spacing w:val="9"/>
          <w:w w:val="92"/>
        </w:rPr>
      </w:r>
      <w:r>
        <w:rPr>
          <w:color w:val="17365D"/>
        </w:rPr>
        <w:t>RET M KURUMLARINDA KAYIT KABUL NASIL YAPILIR</w:t>
      </w:r>
    </w:p>
    <w:p>
      <w:pPr>
        <w:pStyle w:val="BodyText"/>
        <w:spacing w:before="3"/>
        <w:rPr>
          <w:rFonts w:ascii="Trebuchet MS"/>
          <w:b/>
          <w:sz w:val="26"/>
        </w:rPr>
      </w:pPr>
    </w:p>
    <w:p>
      <w:pPr>
        <w:pStyle w:val="Heading4"/>
        <w:ind w:left="1483" w:right="704"/>
      </w:pPr>
      <w:r>
        <w:rPr/>
        <w:drawing>
          <wp:anchor distT="0" distB="0" distL="0" distR="0" allowOverlap="1" layoutInCell="1" locked="0" behindDoc="1" simplePos="0" relativeHeight="268047887">
            <wp:simplePos x="0" y="0"/>
            <wp:positionH relativeFrom="page">
              <wp:posOffset>712599</wp:posOffset>
            </wp:positionH>
            <wp:positionV relativeFrom="paragraph">
              <wp:posOffset>-65619</wp:posOffset>
            </wp:positionV>
            <wp:extent cx="4715126" cy="5125719"/>
            <wp:effectExtent l="0" t="0" r="0" b="0"/>
            <wp:wrapNone/>
            <wp:docPr id="43" name="image26.png" descr=""/>
            <wp:cNvGraphicFramePr>
              <a:graphicFrameLocks noChangeAspect="1"/>
            </wp:cNvGraphicFramePr>
            <a:graphic>
              <a:graphicData uri="http://schemas.openxmlformats.org/drawingml/2006/picture">
                <pic:pic>
                  <pic:nvPicPr>
                    <pic:cNvPr id="44" name="image26.png"/>
                    <pic:cNvPicPr/>
                  </pic:nvPicPr>
                  <pic:blipFill>
                    <a:blip r:embed="rId30" cstate="print"/>
                    <a:stretch>
                      <a:fillRect/>
                    </a:stretch>
                  </pic:blipFill>
                  <pic:spPr>
                    <a:xfrm>
                      <a:off x="0" y="0"/>
                      <a:ext cx="4715126" cy="5125719"/>
                    </a:xfrm>
                    <a:prstGeom prst="rect">
                      <a:avLst/>
                    </a:prstGeom>
                  </pic:spPr>
                </pic:pic>
              </a:graphicData>
            </a:graphic>
          </wp:anchor>
        </w:drawing>
      </w:r>
      <w:r>
        <w:rPr>
          <w:color w:val="231F20"/>
        </w:rPr>
        <w:t>Özel e itime ihtiyacı olan bireyler ortaö retimlerini, öncelikle kayna tırma uygulamaları yoluyla akranları ile bir arada genel ve mesleki ortaö retim kurumlarında sürdürebilecekleri gibi özel</w:t>
      </w:r>
    </w:p>
    <w:p>
      <w:pPr>
        <w:spacing w:before="0"/>
        <w:ind w:left="1483" w:right="1510" w:firstLine="0"/>
        <w:jc w:val="left"/>
        <w:rPr>
          <w:rFonts w:ascii="Times New Roman" w:hAnsi="Times New Roman"/>
          <w:sz w:val="24"/>
        </w:rPr>
      </w:pPr>
      <w:r>
        <w:rPr>
          <w:rFonts w:ascii="Times New Roman" w:hAnsi="Times New Roman"/>
          <w:color w:val="231F20"/>
          <w:sz w:val="24"/>
        </w:rPr>
        <w:t>e itime ihtiyacı olan bireyler için açılan ortaö retim kurumlarında da sürdürebilirler.</w:t>
      </w:r>
    </w:p>
    <w:p>
      <w:pPr>
        <w:pStyle w:val="BodyText"/>
        <w:rPr>
          <w:rFonts w:ascii="Times New Roman"/>
          <w:sz w:val="20"/>
        </w:rPr>
      </w:pPr>
    </w:p>
    <w:p>
      <w:pPr>
        <w:pStyle w:val="BodyText"/>
        <w:spacing w:before="2"/>
        <w:rPr>
          <w:rFonts w:ascii="Times New Roman"/>
          <w:sz w:val="27"/>
        </w:rPr>
      </w:pPr>
    </w:p>
    <w:p>
      <w:pPr>
        <w:spacing w:before="90"/>
        <w:ind w:left="1602" w:right="0" w:firstLine="0"/>
        <w:jc w:val="left"/>
        <w:rPr>
          <w:rFonts w:ascii="Times New Roman" w:hAnsi="Times New Roman"/>
          <w:sz w:val="24"/>
        </w:rPr>
      </w:pPr>
      <w:r>
        <w:rPr>
          <w:rFonts w:ascii="Times New Roman" w:hAnsi="Times New Roman"/>
          <w:color w:val="231F20"/>
          <w:sz w:val="24"/>
        </w:rPr>
        <w:t>Bu çerçevedeki okul veya kurumlar, özel e itim gerektiren</w:t>
      </w:r>
    </w:p>
    <w:p>
      <w:pPr>
        <w:spacing w:before="0"/>
        <w:ind w:left="1482" w:right="792" w:firstLine="0"/>
        <w:jc w:val="left"/>
        <w:rPr>
          <w:rFonts w:ascii="Times New Roman" w:hAnsi="Times New Roman"/>
          <w:sz w:val="24"/>
        </w:rPr>
      </w:pPr>
      <w:r>
        <w:rPr>
          <w:rFonts w:ascii="Times New Roman" w:hAnsi="Times New Roman"/>
          <w:color w:val="231F20"/>
          <w:sz w:val="24"/>
        </w:rPr>
        <w:t>ö rencilerin yerle tirilece i sınıf mevcudunun azaltılmasına, aynı sınıfta iki ayrı özel e itim gerektiren ö renci grubundan ö renci bulunmamasına ve ö rencilerin özel durumlarına göre gerekli fiziki düzenlemelerin yapılmasına yönelik tedbirleri alır.</w:t>
      </w: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spacing w:before="90"/>
        <w:ind w:left="1587" w:right="885" w:firstLine="80"/>
        <w:jc w:val="both"/>
        <w:rPr>
          <w:rFonts w:ascii="Times New Roman" w:hAnsi="Times New Roman"/>
          <w:sz w:val="24"/>
        </w:rPr>
      </w:pPr>
      <w:r>
        <w:rPr>
          <w:rFonts w:ascii="Times New Roman" w:hAnsi="Times New Roman"/>
          <w:color w:val="231F20"/>
          <w:sz w:val="24"/>
        </w:rPr>
        <w:t>lkö retimde kayna tırma yoluyla e itim kararı ö rencinin  mezun oldu u tarihte sona erer. lkö retimi bitiren ö renciler  özel artlarla ve sınavlarla ö  renci alan ortaö  retim kurumları  dı ındaki orta ö retim kurumlarına kayıt yaptırabilirler. Ancak, bu durumda ilkö  retim sürecinde alınan kayna tırma yoluyla    e itim kararı geçerli de ildir. Devam etti i  ortaö  retim okul veya kurumunda yeniden kayna tırma yoluyla e itim  hakkından yararlanmak için okul yönetimi tarafından usulüne uygun olarak rehberlik ve ara tırma merkezlerine yönlendirilen ö  rencinin  e  itsel  de  erlendirme  ve  tanılaması  l/  lçe  Özel E itim Hizmetleri Kurulunun yerle tirme kararı do rultusunda yapılır.</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9"/>
        </w:rPr>
      </w:pPr>
    </w:p>
    <w:p>
      <w:pPr>
        <w:pStyle w:val="BodyText"/>
        <w:spacing w:before="1"/>
        <w:ind w:left="761"/>
        <w:rPr>
          <w:rFonts w:ascii="Arial"/>
        </w:rPr>
      </w:pPr>
      <w:r>
        <w:rPr>
          <w:rFonts w:ascii="Arial"/>
          <w:color w:val="92278F"/>
        </w:rPr>
        <w:t>26</w:t>
      </w:r>
    </w:p>
    <w:p>
      <w:pPr>
        <w:spacing w:after="0"/>
        <w:rPr>
          <w:rFonts w:ascii="Arial"/>
        </w:rPr>
        <w:sectPr>
          <w:pgSz w:w="9530" w:h="13670"/>
          <w:pgMar w:top="18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7496"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5296" filled="true" fillcolor="#92278f" stroked="false">
            <v:fill type="solid"/>
            <w10:wrap type="none"/>
          </v:rect>
        </w:pict>
      </w:r>
      <w:r>
        <w:rPr/>
        <w:pict>
          <v:rect style="position:absolute;margin-left:0pt;margin-top:649.763pt;width:389.414pt;height:33.386pt;mso-position-horizontal-relative:page;mso-position-vertical-relative:page;z-index:532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4"/>
        </w:rPr>
      </w:pPr>
    </w:p>
    <w:p>
      <w:pPr>
        <w:spacing w:line="247" w:lineRule="auto" w:before="0"/>
        <w:ind w:left="498" w:right="711" w:firstLine="568"/>
        <w:jc w:val="both"/>
        <w:rPr>
          <w:b/>
          <w:i/>
          <w:sz w:val="22"/>
        </w:rPr>
      </w:pPr>
      <w:r>
        <w:rPr>
          <w:color w:val="231F20"/>
          <w:w w:val="95"/>
          <w:sz w:val="22"/>
        </w:rPr>
        <w:t>Ilkögretimlerini tamamlayan ancak ortaögretime devam edemeyen </w:t>
      </w:r>
      <w:r>
        <w:rPr>
          <w:b/>
          <w:i/>
          <w:color w:val="231F20"/>
          <w:w w:val="84"/>
          <w:sz w:val="22"/>
        </w:rPr>
        <w:t>ö</w:t>
      </w:r>
      <w:r>
        <w:rPr>
          <w:b/>
          <w:i/>
          <w:color w:val="231F20"/>
          <w:w w:val="86"/>
          <w:sz w:val="22"/>
        </w:rPr>
        <w:t>g</w:t>
      </w:r>
      <w:r>
        <w:rPr>
          <w:b/>
          <w:i/>
          <w:color w:val="231F20"/>
          <w:w w:val="85"/>
          <w:sz w:val="22"/>
        </w:rPr>
        <w:t>renciler</w:t>
      </w:r>
      <w:r>
        <w:rPr>
          <w:b/>
          <w:i/>
          <w:color w:val="231F20"/>
          <w:w w:val="68"/>
          <w:sz w:val="22"/>
        </w:rPr>
        <w:t>,</w:t>
      </w:r>
      <w:r>
        <w:rPr>
          <w:b/>
          <w:i/>
          <w:color w:val="231F20"/>
          <w:sz w:val="22"/>
        </w:rPr>
        <w:t>   </w:t>
      </w:r>
      <w:r>
        <w:rPr>
          <w:b/>
          <w:i/>
          <w:color w:val="231F20"/>
          <w:w w:val="86"/>
          <w:sz w:val="22"/>
        </w:rPr>
        <w:t>uzaktan</w:t>
      </w:r>
      <w:r>
        <w:rPr>
          <w:b/>
          <w:i/>
          <w:color w:val="231F20"/>
          <w:sz w:val="22"/>
        </w:rPr>
        <w:t> </w:t>
      </w:r>
      <w:r>
        <w:rPr>
          <w:b/>
          <w:i/>
          <w:color w:val="231F20"/>
          <w:w w:val="84"/>
          <w:sz w:val="22"/>
        </w:rPr>
        <w:t>ö</w:t>
      </w:r>
      <w:r>
        <w:rPr>
          <w:b/>
          <w:i/>
          <w:color w:val="231F20"/>
          <w:w w:val="86"/>
          <w:sz w:val="22"/>
        </w:rPr>
        <w:t>g</w:t>
      </w:r>
      <w:r>
        <w:rPr>
          <w:b/>
          <w:i/>
          <w:color w:val="231F20"/>
          <w:w w:val="86"/>
          <w:sz w:val="22"/>
        </w:rPr>
        <w:t>retim</w:t>
      </w:r>
      <w:r>
        <w:rPr>
          <w:b/>
          <w:i/>
          <w:color w:val="231F20"/>
          <w:sz w:val="22"/>
        </w:rPr>
        <w:t> </w:t>
      </w:r>
      <w:r>
        <w:rPr>
          <w:b/>
          <w:i/>
          <w:color w:val="231F20"/>
          <w:w w:val="81"/>
          <w:sz w:val="22"/>
        </w:rPr>
        <w:t>yoluyla</w:t>
      </w:r>
      <w:r>
        <w:rPr>
          <w:b/>
          <w:i/>
          <w:color w:val="231F20"/>
          <w:sz w:val="22"/>
        </w:rPr>
        <w:t> </w:t>
      </w:r>
      <w:r>
        <w:rPr>
          <w:b/>
          <w:i/>
          <w:color w:val="231F20"/>
          <w:w w:val="81"/>
          <w:sz w:val="22"/>
        </w:rPr>
        <w:t>Millî</w:t>
      </w:r>
      <w:r>
        <w:rPr>
          <w:b/>
          <w:i/>
          <w:color w:val="231F20"/>
          <w:sz w:val="22"/>
        </w:rPr>
        <w:t> </w:t>
      </w:r>
      <w:r>
        <w:rPr>
          <w:b/>
          <w:i/>
          <w:color w:val="231F20"/>
          <w:w w:val="77"/>
          <w:sz w:val="22"/>
        </w:rPr>
        <w:t>E</w:t>
      </w:r>
      <w:r>
        <w:rPr>
          <w:b/>
          <w:i/>
          <w:color w:val="231F20"/>
          <w:w w:val="86"/>
          <w:sz w:val="22"/>
        </w:rPr>
        <w:t>g</w:t>
      </w:r>
      <w:r>
        <w:rPr>
          <w:b/>
          <w:i/>
          <w:color w:val="231F20"/>
          <w:w w:val="84"/>
          <w:sz w:val="22"/>
        </w:rPr>
        <w:t>iti</w:t>
      </w:r>
      <w:r>
        <w:rPr>
          <w:b/>
          <w:i/>
          <w:color w:val="231F20"/>
          <w:w w:val="86"/>
          <w:sz w:val="22"/>
        </w:rPr>
        <w:t>m</w:t>
      </w:r>
      <w:r>
        <w:rPr>
          <w:b/>
          <w:i/>
          <w:color w:val="231F20"/>
          <w:sz w:val="22"/>
        </w:rPr>
        <w:t> </w:t>
      </w:r>
      <w:r>
        <w:rPr>
          <w:b/>
          <w:i/>
          <w:color w:val="231F20"/>
          <w:w w:val="84"/>
          <w:sz w:val="22"/>
        </w:rPr>
        <w:t>Ba</w:t>
      </w:r>
      <w:r>
        <w:rPr>
          <w:b/>
          <w:i/>
          <w:color w:val="231F20"/>
          <w:w w:val="84"/>
          <w:sz w:val="22"/>
        </w:rPr>
        <w:t>kan</w:t>
      </w:r>
      <w:r>
        <w:rPr>
          <w:b/>
          <w:i/>
          <w:color w:val="231F20"/>
          <w:w w:val="83"/>
          <w:sz w:val="22"/>
        </w:rPr>
        <w:t>l</w:t>
      </w:r>
      <w:r>
        <w:rPr>
          <w:b/>
          <w:i/>
          <w:color w:val="231F20"/>
          <w:w w:val="30"/>
          <w:sz w:val="22"/>
        </w:rPr>
        <w:t></w:t>
      </w:r>
      <w:r>
        <w:rPr>
          <w:b/>
          <w:i/>
          <w:color w:val="231F20"/>
          <w:w w:val="86"/>
          <w:sz w:val="22"/>
        </w:rPr>
        <w:t>g</w:t>
      </w:r>
      <w:r>
        <w:rPr>
          <w:b/>
          <w:i/>
          <w:color w:val="231F20"/>
          <w:w w:val="30"/>
          <w:sz w:val="22"/>
        </w:rPr>
        <w:t></w:t>
      </w:r>
      <w:r>
        <w:rPr>
          <w:b/>
          <w:i/>
          <w:color w:val="231F20"/>
          <w:sz w:val="22"/>
        </w:rPr>
        <w:t> </w:t>
      </w:r>
      <w:r>
        <w:rPr>
          <w:b/>
          <w:i/>
          <w:color w:val="231F20"/>
          <w:w w:val="80"/>
          <w:sz w:val="22"/>
        </w:rPr>
        <w:t>A</w:t>
      </w:r>
      <w:r>
        <w:rPr>
          <w:b/>
          <w:i/>
          <w:color w:val="231F20"/>
          <w:w w:val="84"/>
          <w:sz w:val="22"/>
        </w:rPr>
        <w:t>ç</w:t>
      </w:r>
      <w:r>
        <w:rPr>
          <w:b/>
          <w:i/>
          <w:color w:val="231F20"/>
          <w:w w:val="30"/>
          <w:sz w:val="22"/>
        </w:rPr>
        <w:t></w:t>
      </w:r>
      <w:r>
        <w:rPr>
          <w:b/>
          <w:i/>
          <w:color w:val="231F20"/>
          <w:w w:val="83"/>
          <w:sz w:val="22"/>
        </w:rPr>
        <w:t>k</w:t>
      </w:r>
      <w:r>
        <w:rPr>
          <w:b/>
          <w:i/>
          <w:color w:val="231F20"/>
          <w:sz w:val="22"/>
        </w:rPr>
        <w:t> </w:t>
      </w:r>
      <w:r>
        <w:rPr>
          <w:b/>
          <w:i/>
          <w:color w:val="231F20"/>
          <w:w w:val="82"/>
          <w:sz w:val="22"/>
        </w:rPr>
        <w:t>Ö</w:t>
      </w:r>
      <w:r>
        <w:rPr>
          <w:b/>
          <w:i/>
          <w:color w:val="231F20"/>
          <w:w w:val="86"/>
          <w:sz w:val="22"/>
        </w:rPr>
        <w:t>g</w:t>
      </w:r>
      <w:r>
        <w:rPr>
          <w:b/>
          <w:i/>
          <w:color w:val="231F20"/>
          <w:w w:val="85"/>
          <w:sz w:val="22"/>
        </w:rPr>
        <w:t>r</w:t>
      </w:r>
      <w:r>
        <w:rPr>
          <w:b/>
          <w:i/>
          <w:color w:val="231F20"/>
          <w:w w:val="89"/>
          <w:sz w:val="22"/>
        </w:rPr>
        <w:t>e</w:t>
      </w:r>
      <w:r>
        <w:rPr>
          <w:b/>
          <w:i/>
          <w:color w:val="231F20"/>
          <w:w w:val="87"/>
          <w:sz w:val="22"/>
        </w:rPr>
        <w:t>t</w:t>
      </w:r>
      <w:r>
        <w:rPr>
          <w:b/>
          <w:i/>
          <w:color w:val="231F20"/>
          <w:w w:val="82"/>
          <w:sz w:val="22"/>
        </w:rPr>
        <w:t>i</w:t>
      </w:r>
      <w:r>
        <w:rPr>
          <w:b/>
          <w:i/>
          <w:color w:val="231F20"/>
          <w:w w:val="86"/>
          <w:sz w:val="22"/>
        </w:rPr>
        <w:t>m</w:t>
      </w:r>
      <w:r>
        <w:rPr>
          <w:b/>
          <w:i/>
          <w:color w:val="231F20"/>
          <w:w w:val="86"/>
          <w:sz w:val="22"/>
        </w:rPr>
        <w:t> </w:t>
      </w:r>
      <w:r>
        <w:rPr>
          <w:b/>
          <w:i/>
          <w:color w:val="231F20"/>
          <w:w w:val="83"/>
          <w:sz w:val="22"/>
        </w:rPr>
        <w:t>Lises</w:t>
      </w:r>
      <w:r>
        <w:rPr>
          <w:b/>
          <w:i/>
          <w:color w:val="231F20"/>
          <w:w w:val="82"/>
          <w:sz w:val="22"/>
        </w:rPr>
        <w:t>i</w:t>
      </w:r>
      <w:r>
        <w:rPr>
          <w:b/>
          <w:i/>
          <w:color w:val="231F20"/>
          <w:sz w:val="22"/>
        </w:rPr>
        <w:t>   </w:t>
      </w:r>
      <w:r>
        <w:rPr>
          <w:b/>
          <w:i/>
          <w:color w:val="231F20"/>
          <w:w w:val="82"/>
          <w:sz w:val="22"/>
        </w:rPr>
        <w:t>veya</w:t>
      </w:r>
      <w:r>
        <w:rPr>
          <w:b/>
          <w:i/>
          <w:color w:val="231F20"/>
          <w:sz w:val="22"/>
        </w:rPr>
        <w:t>   </w:t>
      </w:r>
      <w:r>
        <w:rPr>
          <w:b/>
          <w:i/>
          <w:color w:val="231F20"/>
          <w:w w:val="81"/>
          <w:sz w:val="22"/>
        </w:rPr>
        <w:t>Millî</w:t>
      </w:r>
      <w:r>
        <w:rPr>
          <w:b/>
          <w:i/>
          <w:color w:val="231F20"/>
          <w:sz w:val="22"/>
        </w:rPr>
        <w:t>   </w:t>
      </w:r>
      <w:r>
        <w:rPr>
          <w:b/>
          <w:i/>
          <w:color w:val="231F20"/>
          <w:w w:val="77"/>
          <w:sz w:val="22"/>
        </w:rPr>
        <w:t>E</w:t>
      </w:r>
      <w:r>
        <w:rPr>
          <w:b/>
          <w:i/>
          <w:color w:val="231F20"/>
          <w:w w:val="86"/>
          <w:sz w:val="22"/>
        </w:rPr>
        <w:t>g</w:t>
      </w:r>
      <w:r>
        <w:rPr>
          <w:b/>
          <w:i/>
          <w:color w:val="231F20"/>
          <w:w w:val="84"/>
          <w:sz w:val="22"/>
        </w:rPr>
        <w:t>it</w:t>
      </w:r>
      <w:r>
        <w:rPr>
          <w:b/>
          <w:i/>
          <w:color w:val="231F20"/>
          <w:w w:val="85"/>
          <w:sz w:val="22"/>
        </w:rPr>
        <w:t>im</w:t>
      </w:r>
      <w:r>
        <w:rPr>
          <w:b/>
          <w:i/>
          <w:color w:val="231F20"/>
          <w:sz w:val="22"/>
        </w:rPr>
        <w:t>   </w:t>
      </w:r>
      <w:r>
        <w:rPr>
          <w:b/>
          <w:i/>
          <w:color w:val="231F20"/>
          <w:w w:val="84"/>
          <w:sz w:val="22"/>
        </w:rPr>
        <w:t>Bakanl</w:t>
      </w:r>
      <w:r>
        <w:rPr>
          <w:b/>
          <w:i/>
          <w:color w:val="231F20"/>
          <w:w w:val="30"/>
          <w:sz w:val="22"/>
        </w:rPr>
        <w:t></w:t>
      </w:r>
      <w:r>
        <w:rPr>
          <w:b/>
          <w:i/>
          <w:color w:val="231F20"/>
          <w:w w:val="86"/>
          <w:sz w:val="22"/>
        </w:rPr>
        <w:t>g</w:t>
      </w:r>
      <w:r>
        <w:rPr>
          <w:b/>
          <w:i/>
          <w:color w:val="231F20"/>
          <w:w w:val="30"/>
          <w:sz w:val="22"/>
        </w:rPr>
        <w:t></w:t>
      </w:r>
      <w:r>
        <w:rPr>
          <w:b/>
          <w:i/>
          <w:color w:val="231F20"/>
          <w:sz w:val="22"/>
        </w:rPr>
        <w:t>   </w:t>
      </w:r>
      <w:r>
        <w:rPr>
          <w:b/>
          <w:i/>
          <w:color w:val="231F20"/>
          <w:w w:val="79"/>
          <w:sz w:val="22"/>
        </w:rPr>
        <w:t>M</w:t>
      </w:r>
      <w:r>
        <w:rPr>
          <w:b/>
          <w:i/>
          <w:color w:val="231F20"/>
          <w:w w:val="87"/>
          <w:sz w:val="22"/>
        </w:rPr>
        <w:t>es</w:t>
      </w:r>
      <w:r>
        <w:rPr>
          <w:b/>
          <w:i/>
          <w:color w:val="231F20"/>
          <w:w w:val="83"/>
          <w:sz w:val="22"/>
        </w:rPr>
        <w:t>l</w:t>
      </w:r>
      <w:r>
        <w:rPr>
          <w:b/>
          <w:i/>
          <w:color w:val="231F20"/>
          <w:w w:val="86"/>
          <w:sz w:val="22"/>
        </w:rPr>
        <w:t>ek</w:t>
      </w:r>
      <w:r>
        <w:rPr>
          <w:b/>
          <w:i/>
          <w:color w:val="231F20"/>
          <w:w w:val="82"/>
          <w:sz w:val="22"/>
        </w:rPr>
        <w:t>i</w:t>
      </w:r>
      <w:r>
        <w:rPr>
          <w:b/>
          <w:i/>
          <w:color w:val="231F20"/>
          <w:sz w:val="22"/>
        </w:rPr>
        <w:t>   </w:t>
      </w:r>
      <w:r>
        <w:rPr>
          <w:b/>
          <w:i/>
          <w:color w:val="231F20"/>
          <w:w w:val="80"/>
          <w:sz w:val="22"/>
        </w:rPr>
        <w:t>A</w:t>
      </w:r>
      <w:r>
        <w:rPr>
          <w:b/>
          <w:i/>
          <w:color w:val="231F20"/>
          <w:w w:val="84"/>
          <w:sz w:val="22"/>
        </w:rPr>
        <w:t>ç</w:t>
      </w:r>
      <w:r>
        <w:rPr>
          <w:b/>
          <w:i/>
          <w:color w:val="231F20"/>
          <w:w w:val="30"/>
          <w:sz w:val="22"/>
        </w:rPr>
        <w:t></w:t>
      </w:r>
      <w:r>
        <w:rPr>
          <w:b/>
          <w:i/>
          <w:color w:val="231F20"/>
          <w:w w:val="83"/>
          <w:sz w:val="22"/>
        </w:rPr>
        <w:t>k</w:t>
      </w:r>
      <w:r>
        <w:rPr>
          <w:b/>
          <w:i/>
          <w:color w:val="231F20"/>
          <w:sz w:val="22"/>
        </w:rPr>
        <w:t>   </w:t>
      </w:r>
      <w:r>
        <w:rPr>
          <w:b/>
          <w:i/>
          <w:color w:val="231F20"/>
          <w:w w:val="82"/>
          <w:sz w:val="22"/>
        </w:rPr>
        <w:t>Ö</w:t>
      </w:r>
      <w:r>
        <w:rPr>
          <w:b/>
          <w:i/>
          <w:color w:val="231F20"/>
          <w:w w:val="86"/>
          <w:sz w:val="22"/>
        </w:rPr>
        <w:t>g</w:t>
      </w:r>
      <w:r>
        <w:rPr>
          <w:b/>
          <w:i/>
          <w:color w:val="231F20"/>
          <w:w w:val="86"/>
          <w:sz w:val="22"/>
        </w:rPr>
        <w:t>retim</w:t>
      </w:r>
      <w:r>
        <w:rPr>
          <w:b/>
          <w:i/>
          <w:color w:val="231F20"/>
          <w:sz w:val="22"/>
        </w:rPr>
        <w:t>   </w:t>
      </w:r>
      <w:r>
        <w:rPr>
          <w:b/>
          <w:i/>
          <w:color w:val="231F20"/>
          <w:w w:val="77"/>
          <w:sz w:val="22"/>
        </w:rPr>
        <w:t>L</w:t>
      </w:r>
      <w:r>
        <w:rPr>
          <w:b/>
          <w:i/>
          <w:color w:val="231F20"/>
          <w:w w:val="82"/>
          <w:sz w:val="22"/>
        </w:rPr>
        <w:t>i</w:t>
      </w:r>
      <w:r>
        <w:rPr>
          <w:b/>
          <w:i/>
          <w:color w:val="231F20"/>
          <w:w w:val="85"/>
          <w:sz w:val="22"/>
        </w:rPr>
        <w:t>s</w:t>
      </w:r>
      <w:r>
        <w:rPr>
          <w:b/>
          <w:i/>
          <w:color w:val="231F20"/>
          <w:w w:val="87"/>
          <w:sz w:val="22"/>
        </w:rPr>
        <w:t>es</w:t>
      </w:r>
      <w:r>
        <w:rPr>
          <w:b/>
          <w:i/>
          <w:color w:val="231F20"/>
          <w:w w:val="82"/>
          <w:sz w:val="22"/>
        </w:rPr>
        <w:t>i</w:t>
      </w:r>
      <w:r>
        <w:rPr>
          <w:b/>
          <w:i/>
          <w:color w:val="231F20"/>
          <w:w w:val="84"/>
          <w:sz w:val="22"/>
        </w:rPr>
        <w:t>n</w:t>
      </w:r>
      <w:r>
        <w:rPr>
          <w:b/>
          <w:i/>
          <w:color w:val="231F20"/>
          <w:w w:val="85"/>
          <w:sz w:val="22"/>
        </w:rPr>
        <w:t>d</w:t>
      </w:r>
      <w:r>
        <w:rPr>
          <w:b/>
          <w:i/>
          <w:color w:val="231F20"/>
          <w:w w:val="89"/>
          <w:sz w:val="22"/>
        </w:rPr>
        <w:t>e </w:t>
      </w:r>
      <w:r>
        <w:rPr>
          <w:b/>
          <w:i/>
          <w:color w:val="231F20"/>
          <w:w w:val="95"/>
          <w:sz w:val="22"/>
        </w:rPr>
        <w:t>egitimlerini sürdürebilirler.</w:t>
      </w:r>
    </w:p>
    <w:p>
      <w:pPr>
        <w:pStyle w:val="Heading1"/>
        <w:numPr>
          <w:ilvl w:val="1"/>
          <w:numId w:val="16"/>
        </w:numPr>
        <w:tabs>
          <w:tab w:pos="1633" w:val="left" w:leader="none"/>
        </w:tabs>
        <w:spacing w:line="252" w:lineRule="auto" w:before="119" w:after="0"/>
        <w:ind w:left="1632" w:right="1049" w:hanging="566"/>
        <w:jc w:val="both"/>
      </w:pPr>
      <w:r>
        <w:rPr>
          <w:color w:val="17365D"/>
          <w:w w:val="95"/>
        </w:rPr>
        <w:t>KAYNA</w:t>
      </w:r>
      <w:r>
        <w:rPr>
          <w:rFonts w:ascii="Arial" w:hAnsi="Arial"/>
          <w:color w:val="17365D"/>
          <w:w w:val="95"/>
        </w:rPr>
        <w:t>$</w:t>
      </w:r>
      <w:r>
        <w:rPr>
          <w:color w:val="17365D"/>
          <w:w w:val="95"/>
        </w:rPr>
        <w:t>TIRMA</w:t>
      </w:r>
      <w:r>
        <w:rPr>
          <w:color w:val="17365D"/>
          <w:spacing w:val="-55"/>
          <w:w w:val="95"/>
        </w:rPr>
        <w:t> </w:t>
      </w:r>
      <w:r>
        <w:rPr>
          <w:color w:val="17365D"/>
          <w:w w:val="95"/>
        </w:rPr>
        <w:t>YOLUYLA</w:t>
      </w:r>
      <w:r>
        <w:rPr>
          <w:color w:val="17365D"/>
          <w:spacing w:val="-54"/>
          <w:w w:val="95"/>
        </w:rPr>
        <w:t> </w:t>
      </w:r>
      <w:r>
        <w:rPr>
          <w:color w:val="17365D"/>
          <w:w w:val="95"/>
        </w:rPr>
        <w:t>E</w:t>
      </w:r>
      <w:r>
        <w:rPr>
          <w:rFonts w:ascii="Arial" w:hAnsi="Arial"/>
          <w:color w:val="17365D"/>
          <w:w w:val="95"/>
        </w:rPr>
        <w:t>UI</w:t>
      </w:r>
      <w:r>
        <w:rPr>
          <w:color w:val="17365D"/>
          <w:w w:val="95"/>
        </w:rPr>
        <w:t>T</w:t>
      </w:r>
      <w:r>
        <w:rPr>
          <w:rFonts w:ascii="Arial" w:hAnsi="Arial"/>
          <w:color w:val="17365D"/>
          <w:w w:val="95"/>
        </w:rPr>
        <w:t>I</w:t>
      </w:r>
      <w:r>
        <w:rPr>
          <w:color w:val="17365D"/>
          <w:w w:val="95"/>
        </w:rPr>
        <w:t>M</w:t>
      </w:r>
      <w:r>
        <w:rPr>
          <w:color w:val="17365D"/>
          <w:spacing w:val="-53"/>
          <w:w w:val="95"/>
        </w:rPr>
        <w:t> </w:t>
      </w:r>
      <w:r>
        <w:rPr>
          <w:color w:val="17365D"/>
          <w:w w:val="95"/>
        </w:rPr>
        <w:t>ALAN</w:t>
      </w:r>
      <w:r>
        <w:rPr>
          <w:color w:val="17365D"/>
          <w:spacing w:val="-54"/>
          <w:w w:val="95"/>
        </w:rPr>
        <w:t> </w:t>
      </w:r>
      <w:r>
        <w:rPr>
          <w:color w:val="17365D"/>
          <w:w w:val="95"/>
        </w:rPr>
        <w:t>Ö</w:t>
      </w:r>
      <w:r>
        <w:rPr>
          <w:rFonts w:ascii="Arial" w:hAnsi="Arial"/>
          <w:color w:val="17365D"/>
          <w:w w:val="95"/>
        </w:rPr>
        <w:t>U</w:t>
      </w:r>
      <w:r>
        <w:rPr>
          <w:color w:val="17365D"/>
          <w:w w:val="95"/>
        </w:rPr>
        <w:t>RENC</w:t>
      </w:r>
      <w:r>
        <w:rPr>
          <w:rFonts w:ascii="Arial" w:hAnsi="Arial"/>
          <w:color w:val="17365D"/>
          <w:w w:val="95"/>
        </w:rPr>
        <w:t>I</w:t>
      </w:r>
      <w:r>
        <w:rPr>
          <w:color w:val="17365D"/>
          <w:w w:val="95"/>
        </w:rPr>
        <w:t>LER</w:t>
      </w:r>
      <w:r>
        <w:rPr>
          <w:rFonts w:ascii="Arial" w:hAnsi="Arial"/>
          <w:color w:val="17365D"/>
          <w:w w:val="95"/>
        </w:rPr>
        <w:t>I</w:t>
      </w:r>
      <w:r>
        <w:rPr>
          <w:color w:val="17365D"/>
          <w:w w:val="95"/>
        </w:rPr>
        <w:t>N </w:t>
      </w:r>
      <w:r>
        <w:rPr>
          <w:color w:val="17365D"/>
          <w:w w:val="90"/>
        </w:rPr>
        <w:t>KADEMELER ARASI GEÇ</w:t>
      </w:r>
      <w:r>
        <w:rPr>
          <w:rFonts w:ascii="Arial" w:hAnsi="Arial"/>
          <w:color w:val="17365D"/>
          <w:w w:val="90"/>
        </w:rPr>
        <w:t>I$</w:t>
      </w:r>
      <w:r>
        <w:rPr>
          <w:color w:val="17365D"/>
          <w:w w:val="90"/>
        </w:rPr>
        <w:t>LER</w:t>
      </w:r>
      <w:r>
        <w:rPr>
          <w:rFonts w:ascii="Arial" w:hAnsi="Arial"/>
          <w:color w:val="17365D"/>
          <w:w w:val="90"/>
        </w:rPr>
        <w:t>I </w:t>
      </w:r>
      <w:r>
        <w:rPr>
          <w:color w:val="17365D"/>
          <w:w w:val="90"/>
        </w:rPr>
        <w:t>VE MESLEK</w:t>
      </w:r>
      <w:r>
        <w:rPr>
          <w:rFonts w:ascii="Arial" w:hAnsi="Arial"/>
          <w:color w:val="17365D"/>
          <w:w w:val="90"/>
        </w:rPr>
        <w:t>I </w:t>
      </w:r>
      <w:r>
        <w:rPr>
          <w:color w:val="17365D"/>
          <w:w w:val="90"/>
        </w:rPr>
        <w:t>GEL</w:t>
      </w:r>
      <w:r>
        <w:rPr>
          <w:rFonts w:ascii="Arial" w:hAnsi="Arial"/>
          <w:color w:val="17365D"/>
          <w:w w:val="90"/>
        </w:rPr>
        <w:t>I$I</w:t>
      </w:r>
      <w:r>
        <w:rPr>
          <w:color w:val="17365D"/>
          <w:w w:val="90"/>
        </w:rPr>
        <w:t>MLER</w:t>
      </w:r>
      <w:r>
        <w:rPr>
          <w:rFonts w:ascii="Arial" w:hAnsi="Arial"/>
          <w:color w:val="17365D"/>
          <w:w w:val="90"/>
        </w:rPr>
        <w:t>I </w:t>
      </w:r>
      <w:r>
        <w:rPr>
          <w:color w:val="17365D"/>
        </w:rPr>
        <w:t>NASIL</w:t>
      </w:r>
      <w:r>
        <w:rPr>
          <w:color w:val="17365D"/>
          <w:spacing w:val="-24"/>
        </w:rPr>
        <w:t> </w:t>
      </w:r>
      <w:r>
        <w:rPr>
          <w:color w:val="17365D"/>
        </w:rPr>
        <w:t>SA</w:t>
      </w:r>
      <w:r>
        <w:rPr>
          <w:rFonts w:ascii="Arial" w:hAnsi="Arial"/>
          <w:color w:val="17365D"/>
        </w:rPr>
        <w:t>U</w:t>
      </w:r>
      <w:r>
        <w:rPr>
          <w:color w:val="17365D"/>
        </w:rPr>
        <w:t>LANIR?</w:t>
      </w:r>
    </w:p>
    <w:p>
      <w:pPr>
        <w:pStyle w:val="BodyText"/>
        <w:spacing w:line="247" w:lineRule="auto" w:before="123"/>
        <w:ind w:left="498" w:right="710" w:firstLine="567"/>
        <w:jc w:val="both"/>
      </w:pPr>
      <w:r>
        <w:rPr>
          <w:color w:val="231F20"/>
        </w:rPr>
        <w:t>Kaynaçtırma yoluyla egitim alan ögrencilerin üst egitim programına/ alana/meslege yöneltme sürecinde tüm bireyler için uygulanan mevzuat hükümleri aynen geçerlidir.</w:t>
      </w:r>
    </w:p>
    <w:p>
      <w:pPr>
        <w:pStyle w:val="ListParagraph"/>
        <w:numPr>
          <w:ilvl w:val="0"/>
          <w:numId w:val="10"/>
        </w:numPr>
        <w:tabs>
          <w:tab w:pos="1208" w:val="left" w:leader="none"/>
        </w:tabs>
        <w:spacing w:line="247" w:lineRule="auto" w:before="122" w:after="0"/>
        <w:ind w:left="1218" w:right="710" w:hanging="360"/>
        <w:jc w:val="both"/>
        <w:rPr>
          <w:sz w:val="22"/>
        </w:rPr>
      </w:pPr>
      <w:r>
        <w:rPr>
          <w:color w:val="231F20"/>
          <w:sz w:val="22"/>
        </w:rPr>
        <w:t>Okul</w:t>
      </w:r>
      <w:r>
        <w:rPr>
          <w:color w:val="231F20"/>
          <w:spacing w:val="-17"/>
          <w:sz w:val="22"/>
        </w:rPr>
        <w:t> </w:t>
      </w:r>
      <w:r>
        <w:rPr>
          <w:color w:val="231F20"/>
          <w:sz w:val="22"/>
        </w:rPr>
        <w:t>öncesinden</w:t>
      </w:r>
      <w:r>
        <w:rPr>
          <w:color w:val="231F20"/>
          <w:spacing w:val="-17"/>
          <w:sz w:val="22"/>
        </w:rPr>
        <w:t> </w:t>
      </w:r>
      <w:r>
        <w:rPr>
          <w:color w:val="231F20"/>
          <w:sz w:val="22"/>
        </w:rPr>
        <w:t>ilkögretime</w:t>
      </w:r>
      <w:r>
        <w:rPr>
          <w:color w:val="231F20"/>
          <w:spacing w:val="-17"/>
          <w:sz w:val="22"/>
        </w:rPr>
        <w:t> </w:t>
      </w:r>
      <w:r>
        <w:rPr>
          <w:color w:val="231F20"/>
          <w:sz w:val="22"/>
        </w:rPr>
        <w:t>geçiçte</w:t>
      </w:r>
      <w:r>
        <w:rPr>
          <w:color w:val="231F20"/>
          <w:spacing w:val="-17"/>
          <w:sz w:val="22"/>
        </w:rPr>
        <w:t> </w:t>
      </w:r>
      <w:r>
        <w:rPr>
          <w:color w:val="231F20"/>
          <w:sz w:val="22"/>
        </w:rPr>
        <w:t>ögrencinin</w:t>
      </w:r>
      <w:r>
        <w:rPr>
          <w:color w:val="231F20"/>
          <w:spacing w:val="-17"/>
          <w:sz w:val="22"/>
        </w:rPr>
        <w:t> </w:t>
      </w:r>
      <w:r>
        <w:rPr>
          <w:color w:val="231F20"/>
          <w:sz w:val="22"/>
        </w:rPr>
        <w:t>ikamet</w:t>
      </w:r>
      <w:r>
        <w:rPr>
          <w:color w:val="231F20"/>
          <w:spacing w:val="-16"/>
          <w:sz w:val="22"/>
        </w:rPr>
        <w:t> </w:t>
      </w:r>
      <w:r>
        <w:rPr>
          <w:color w:val="231F20"/>
          <w:sz w:val="22"/>
        </w:rPr>
        <w:t>ettigi</w:t>
      </w:r>
      <w:r>
        <w:rPr>
          <w:color w:val="231F20"/>
          <w:spacing w:val="-17"/>
          <w:sz w:val="22"/>
        </w:rPr>
        <w:t> </w:t>
      </w:r>
      <w:r>
        <w:rPr>
          <w:color w:val="231F20"/>
          <w:sz w:val="22"/>
        </w:rPr>
        <w:t>adresine en yakın okula e- okul sistemi üzerinden kaydı gerçekleçtirilir ve kaynaçtırma</w:t>
      </w:r>
      <w:r>
        <w:rPr>
          <w:color w:val="231F20"/>
          <w:spacing w:val="-15"/>
          <w:sz w:val="22"/>
        </w:rPr>
        <w:t> </w:t>
      </w:r>
      <w:r>
        <w:rPr>
          <w:color w:val="231F20"/>
          <w:sz w:val="22"/>
        </w:rPr>
        <w:t>raporunun</w:t>
      </w:r>
      <w:r>
        <w:rPr>
          <w:color w:val="231F20"/>
          <w:spacing w:val="-15"/>
          <w:sz w:val="22"/>
        </w:rPr>
        <w:t> </w:t>
      </w:r>
      <w:r>
        <w:rPr>
          <w:color w:val="231F20"/>
          <w:sz w:val="22"/>
        </w:rPr>
        <w:t>yenilenmesi</w:t>
      </w:r>
      <w:r>
        <w:rPr>
          <w:color w:val="231F20"/>
          <w:spacing w:val="-14"/>
          <w:sz w:val="22"/>
        </w:rPr>
        <w:t> </w:t>
      </w:r>
      <w:r>
        <w:rPr>
          <w:color w:val="231F20"/>
          <w:sz w:val="22"/>
        </w:rPr>
        <w:t>için</w:t>
      </w:r>
      <w:r>
        <w:rPr>
          <w:color w:val="231F20"/>
          <w:spacing w:val="-15"/>
          <w:sz w:val="22"/>
        </w:rPr>
        <w:t> </w:t>
      </w:r>
      <w:r>
        <w:rPr>
          <w:color w:val="231F20"/>
          <w:sz w:val="22"/>
        </w:rPr>
        <w:t>RAM’</w:t>
      </w:r>
      <w:r>
        <w:rPr>
          <w:color w:val="231F20"/>
          <w:spacing w:val="-15"/>
          <w:sz w:val="22"/>
        </w:rPr>
        <w:t> </w:t>
      </w:r>
      <w:r>
        <w:rPr>
          <w:color w:val="231F20"/>
          <w:sz w:val="22"/>
        </w:rPr>
        <w:t>a</w:t>
      </w:r>
      <w:r>
        <w:rPr>
          <w:color w:val="231F20"/>
          <w:spacing w:val="-14"/>
          <w:sz w:val="22"/>
        </w:rPr>
        <w:t> </w:t>
      </w:r>
      <w:r>
        <w:rPr>
          <w:color w:val="231F20"/>
          <w:sz w:val="22"/>
        </w:rPr>
        <w:t>yönlendirilir.</w:t>
      </w:r>
    </w:p>
    <w:p>
      <w:pPr>
        <w:pStyle w:val="ListParagraph"/>
        <w:numPr>
          <w:ilvl w:val="0"/>
          <w:numId w:val="10"/>
        </w:numPr>
        <w:tabs>
          <w:tab w:pos="1208" w:val="left" w:leader="none"/>
        </w:tabs>
        <w:spacing w:line="247" w:lineRule="auto" w:before="122" w:after="0"/>
        <w:ind w:left="1218" w:right="711" w:hanging="360"/>
        <w:jc w:val="both"/>
        <w:rPr>
          <w:sz w:val="22"/>
        </w:rPr>
      </w:pPr>
      <w:r>
        <w:rPr>
          <w:color w:val="231F20"/>
          <w:sz w:val="22"/>
        </w:rPr>
        <w:t>Ilkögretim sonrası merkezi sistem sınavlarına baçvuracak adayların baçvuru</w:t>
      </w:r>
      <w:r>
        <w:rPr>
          <w:color w:val="231F20"/>
          <w:spacing w:val="-9"/>
          <w:sz w:val="22"/>
        </w:rPr>
        <w:t> </w:t>
      </w:r>
      <w:r>
        <w:rPr>
          <w:color w:val="231F20"/>
          <w:sz w:val="22"/>
        </w:rPr>
        <w:t>kılavuzunu</w:t>
      </w:r>
      <w:r>
        <w:rPr>
          <w:color w:val="231F20"/>
          <w:spacing w:val="-10"/>
          <w:sz w:val="22"/>
        </w:rPr>
        <w:t> </w:t>
      </w:r>
      <w:r>
        <w:rPr>
          <w:color w:val="231F20"/>
          <w:sz w:val="22"/>
        </w:rPr>
        <w:t>çok</w:t>
      </w:r>
      <w:r>
        <w:rPr>
          <w:color w:val="231F20"/>
          <w:spacing w:val="-9"/>
          <w:sz w:val="22"/>
        </w:rPr>
        <w:t> </w:t>
      </w:r>
      <w:r>
        <w:rPr>
          <w:color w:val="231F20"/>
          <w:sz w:val="22"/>
        </w:rPr>
        <w:t>iyi</w:t>
      </w:r>
      <w:r>
        <w:rPr>
          <w:color w:val="231F20"/>
          <w:spacing w:val="-9"/>
          <w:sz w:val="22"/>
        </w:rPr>
        <w:t> </w:t>
      </w:r>
      <w:r>
        <w:rPr>
          <w:color w:val="231F20"/>
          <w:sz w:val="22"/>
        </w:rPr>
        <w:t>okuyup</w:t>
      </w:r>
      <w:r>
        <w:rPr>
          <w:color w:val="231F20"/>
          <w:spacing w:val="-9"/>
          <w:sz w:val="22"/>
        </w:rPr>
        <w:t> </w:t>
      </w:r>
      <w:r>
        <w:rPr>
          <w:color w:val="231F20"/>
          <w:sz w:val="22"/>
        </w:rPr>
        <w:t>degerlendirmeleri</w:t>
      </w:r>
      <w:r>
        <w:rPr>
          <w:color w:val="231F20"/>
          <w:spacing w:val="-10"/>
          <w:sz w:val="22"/>
        </w:rPr>
        <w:t> </w:t>
      </w:r>
      <w:r>
        <w:rPr>
          <w:color w:val="231F20"/>
          <w:sz w:val="22"/>
        </w:rPr>
        <w:t>gerekmektedir. Özel egitime ihtiyacı olan ögrencilerin, sınavlarda özür durumlarına uygun hizmet alabilmeleri ve bu ögrencilerin bilgilerinin sisteme içlenmesi</w:t>
      </w:r>
      <w:r>
        <w:rPr>
          <w:color w:val="231F20"/>
          <w:spacing w:val="-19"/>
          <w:sz w:val="22"/>
        </w:rPr>
        <w:t> </w:t>
      </w:r>
      <w:r>
        <w:rPr>
          <w:color w:val="231F20"/>
          <w:sz w:val="22"/>
        </w:rPr>
        <w:t>amacıyla;</w:t>
      </w:r>
      <w:r>
        <w:rPr>
          <w:color w:val="231F20"/>
          <w:spacing w:val="-18"/>
          <w:sz w:val="22"/>
        </w:rPr>
        <w:t> </w:t>
      </w:r>
      <w:r>
        <w:rPr>
          <w:color w:val="231F20"/>
          <w:sz w:val="22"/>
        </w:rPr>
        <w:t>okul</w:t>
      </w:r>
      <w:r>
        <w:rPr>
          <w:color w:val="231F20"/>
          <w:spacing w:val="-18"/>
          <w:sz w:val="22"/>
        </w:rPr>
        <w:t> </w:t>
      </w:r>
      <w:r>
        <w:rPr>
          <w:color w:val="231F20"/>
          <w:sz w:val="22"/>
        </w:rPr>
        <w:t>müdürlügünün</w:t>
      </w:r>
      <w:r>
        <w:rPr>
          <w:color w:val="231F20"/>
          <w:spacing w:val="-19"/>
          <w:sz w:val="22"/>
        </w:rPr>
        <w:t> </w:t>
      </w:r>
      <w:r>
        <w:rPr>
          <w:color w:val="231F20"/>
          <w:sz w:val="22"/>
        </w:rPr>
        <w:t>baglı</w:t>
      </w:r>
      <w:r>
        <w:rPr>
          <w:color w:val="231F20"/>
          <w:spacing w:val="-18"/>
          <w:sz w:val="22"/>
        </w:rPr>
        <w:t> </w:t>
      </w:r>
      <w:r>
        <w:rPr>
          <w:color w:val="231F20"/>
          <w:sz w:val="22"/>
        </w:rPr>
        <w:t>bulundugu</w:t>
      </w:r>
      <w:r>
        <w:rPr>
          <w:color w:val="231F20"/>
          <w:spacing w:val="-19"/>
          <w:sz w:val="22"/>
        </w:rPr>
        <w:t> </w:t>
      </w:r>
      <w:r>
        <w:rPr>
          <w:color w:val="231F20"/>
          <w:sz w:val="22"/>
        </w:rPr>
        <w:t>rehberlik</w:t>
      </w:r>
      <w:r>
        <w:rPr>
          <w:color w:val="231F20"/>
          <w:spacing w:val="-16"/>
          <w:sz w:val="22"/>
        </w:rPr>
        <w:t> </w:t>
      </w:r>
      <w:r>
        <w:rPr>
          <w:color w:val="231F20"/>
          <w:sz w:val="22"/>
        </w:rPr>
        <w:t>ve araçtırma</w:t>
      </w:r>
      <w:r>
        <w:rPr>
          <w:color w:val="231F20"/>
          <w:spacing w:val="-37"/>
          <w:sz w:val="22"/>
        </w:rPr>
        <w:t> </w:t>
      </w:r>
      <w:r>
        <w:rPr>
          <w:color w:val="231F20"/>
          <w:sz w:val="22"/>
        </w:rPr>
        <w:t>merkezi</w:t>
      </w:r>
      <w:r>
        <w:rPr>
          <w:color w:val="231F20"/>
          <w:spacing w:val="-36"/>
          <w:sz w:val="22"/>
        </w:rPr>
        <w:t> </w:t>
      </w:r>
      <w:r>
        <w:rPr>
          <w:color w:val="231F20"/>
          <w:sz w:val="22"/>
        </w:rPr>
        <w:t>müdürlügüne</w:t>
      </w:r>
      <w:r>
        <w:rPr>
          <w:color w:val="231F20"/>
          <w:spacing w:val="-37"/>
          <w:sz w:val="22"/>
        </w:rPr>
        <w:t> </w:t>
      </w:r>
      <w:r>
        <w:rPr>
          <w:color w:val="231F20"/>
          <w:sz w:val="22"/>
        </w:rPr>
        <w:t>(RAM)</w:t>
      </w:r>
      <w:r>
        <w:rPr>
          <w:color w:val="231F20"/>
          <w:spacing w:val="-36"/>
          <w:sz w:val="22"/>
        </w:rPr>
        <w:t> </w:t>
      </w:r>
      <w:r>
        <w:rPr>
          <w:color w:val="231F20"/>
          <w:sz w:val="22"/>
        </w:rPr>
        <w:t>müracaat</w:t>
      </w:r>
      <w:r>
        <w:rPr>
          <w:color w:val="231F20"/>
          <w:spacing w:val="-36"/>
          <w:sz w:val="22"/>
        </w:rPr>
        <w:t> </w:t>
      </w:r>
      <w:r>
        <w:rPr>
          <w:color w:val="231F20"/>
          <w:sz w:val="22"/>
        </w:rPr>
        <w:t>etmeleri</w:t>
      </w:r>
      <w:r>
        <w:rPr>
          <w:color w:val="231F20"/>
          <w:spacing w:val="-37"/>
          <w:sz w:val="22"/>
        </w:rPr>
        <w:t> </w:t>
      </w:r>
      <w:r>
        <w:rPr>
          <w:color w:val="231F20"/>
          <w:sz w:val="22"/>
        </w:rPr>
        <w:t>zorunludur</w:t>
      </w:r>
    </w:p>
    <w:p>
      <w:pPr>
        <w:pStyle w:val="ListParagraph"/>
        <w:numPr>
          <w:ilvl w:val="0"/>
          <w:numId w:val="10"/>
        </w:numPr>
        <w:tabs>
          <w:tab w:pos="1208" w:val="left" w:leader="none"/>
        </w:tabs>
        <w:spacing w:line="247" w:lineRule="auto" w:before="122" w:after="0"/>
        <w:ind w:left="1216" w:right="711" w:hanging="358"/>
        <w:jc w:val="both"/>
        <w:rPr>
          <w:sz w:val="22"/>
        </w:rPr>
      </w:pPr>
      <w:r>
        <w:rPr>
          <w:color w:val="231F20"/>
          <w:sz w:val="22"/>
        </w:rPr>
        <w:t>Okul müdürlügü, velinin görüçünü de alarak ögrencilerin sınav hizmetiyle ilgili olarak </w:t>
      </w:r>
      <w:r>
        <w:rPr>
          <w:b/>
          <w:color w:val="231F20"/>
          <w:sz w:val="22"/>
        </w:rPr>
        <w:t>RAM’a </w:t>
      </w:r>
      <w:r>
        <w:rPr>
          <w:color w:val="231F20"/>
          <w:sz w:val="22"/>
        </w:rPr>
        <w:t>yönlendirilmesinden ve takibinden </w:t>
      </w:r>
      <w:r>
        <w:rPr>
          <w:b/>
          <w:color w:val="231F20"/>
          <w:sz w:val="22"/>
        </w:rPr>
        <w:t>birinci derecede sorumludurlar</w:t>
      </w:r>
      <w:r>
        <w:rPr>
          <w:color w:val="231F20"/>
          <w:sz w:val="22"/>
        </w:rPr>
        <w:t>. Sınavlarda ögrencilere yönelik </w:t>
      </w:r>
      <w:r>
        <w:rPr>
          <w:color w:val="231F20"/>
          <w:w w:val="98"/>
          <w:sz w:val="22"/>
        </w:rPr>
        <w:t>gerek</w:t>
      </w:r>
      <w:r>
        <w:rPr>
          <w:color w:val="231F20"/>
          <w:spacing w:val="-1"/>
          <w:w w:val="98"/>
          <w:sz w:val="22"/>
        </w:rPr>
        <w:t>l</w:t>
      </w:r>
      <w:r>
        <w:rPr>
          <w:color w:val="231F20"/>
          <w:w w:val="94"/>
          <w:sz w:val="22"/>
        </w:rPr>
        <w:t>i</w:t>
      </w:r>
      <w:r>
        <w:rPr>
          <w:color w:val="231F20"/>
          <w:sz w:val="22"/>
        </w:rPr>
        <w:t> </w:t>
      </w:r>
      <w:r>
        <w:rPr>
          <w:color w:val="231F20"/>
          <w:spacing w:val="-13"/>
          <w:sz w:val="22"/>
        </w:rPr>
        <w:t> </w:t>
      </w:r>
      <w:r>
        <w:rPr>
          <w:color w:val="231F20"/>
          <w:w w:val="97"/>
          <w:sz w:val="22"/>
        </w:rPr>
        <w:t>tedbir</w:t>
      </w:r>
      <w:r>
        <w:rPr>
          <w:color w:val="231F20"/>
          <w:spacing w:val="-1"/>
          <w:w w:val="97"/>
          <w:sz w:val="22"/>
        </w:rPr>
        <w:t>l</w:t>
      </w:r>
      <w:r>
        <w:rPr>
          <w:color w:val="231F20"/>
          <w:w w:val="97"/>
          <w:sz w:val="22"/>
        </w:rPr>
        <w:t>erin</w:t>
      </w:r>
      <w:r>
        <w:rPr>
          <w:color w:val="231F20"/>
          <w:sz w:val="22"/>
        </w:rPr>
        <w:t> </w:t>
      </w:r>
      <w:r>
        <w:rPr>
          <w:color w:val="231F20"/>
          <w:spacing w:val="-13"/>
          <w:sz w:val="22"/>
        </w:rPr>
        <w:t> </w:t>
      </w:r>
      <w:r>
        <w:rPr>
          <w:color w:val="231F20"/>
          <w:w w:val="95"/>
          <w:sz w:val="22"/>
        </w:rPr>
        <w:t>alı</w:t>
      </w:r>
      <w:r>
        <w:rPr>
          <w:color w:val="231F20"/>
          <w:spacing w:val="-1"/>
          <w:w w:val="95"/>
          <w:sz w:val="22"/>
        </w:rPr>
        <w:t>n</w:t>
      </w:r>
      <w:r>
        <w:rPr>
          <w:color w:val="231F20"/>
          <w:w w:val="96"/>
          <w:sz w:val="22"/>
        </w:rPr>
        <w:t>abilmesi</w:t>
      </w:r>
      <w:r>
        <w:rPr>
          <w:color w:val="231F20"/>
          <w:sz w:val="22"/>
        </w:rPr>
        <w:t> </w:t>
      </w:r>
      <w:r>
        <w:rPr>
          <w:color w:val="231F20"/>
          <w:spacing w:val="-13"/>
          <w:sz w:val="22"/>
        </w:rPr>
        <w:t> </w:t>
      </w:r>
      <w:r>
        <w:rPr>
          <w:color w:val="231F20"/>
          <w:w w:val="95"/>
          <w:sz w:val="22"/>
        </w:rPr>
        <w:t>için</w:t>
      </w:r>
      <w:r>
        <w:rPr>
          <w:color w:val="231F20"/>
          <w:sz w:val="22"/>
        </w:rPr>
        <w:t> </w:t>
      </w:r>
      <w:r>
        <w:rPr>
          <w:color w:val="231F20"/>
          <w:spacing w:val="-12"/>
          <w:sz w:val="22"/>
        </w:rPr>
        <w:t> </w:t>
      </w:r>
      <w:r>
        <w:rPr>
          <w:b/>
          <w:i/>
          <w:color w:val="231F20"/>
          <w:w w:val="84"/>
          <w:sz w:val="22"/>
        </w:rPr>
        <w:t>“özürlü</w:t>
      </w:r>
      <w:r>
        <w:rPr>
          <w:b/>
          <w:i/>
          <w:color w:val="231F20"/>
          <w:sz w:val="22"/>
        </w:rPr>
        <w:t> </w:t>
      </w:r>
      <w:r>
        <w:rPr>
          <w:b/>
          <w:i/>
          <w:color w:val="231F20"/>
          <w:spacing w:val="-19"/>
          <w:sz w:val="22"/>
        </w:rPr>
        <w:t> </w:t>
      </w:r>
      <w:r>
        <w:rPr>
          <w:b/>
          <w:i/>
          <w:color w:val="231F20"/>
          <w:spacing w:val="1"/>
          <w:w w:val="85"/>
          <w:sz w:val="22"/>
        </w:rPr>
        <w:t>s</w:t>
      </w:r>
      <w:r>
        <w:rPr>
          <w:b/>
          <w:i/>
          <w:color w:val="231F20"/>
          <w:spacing w:val="-1"/>
          <w:w w:val="86"/>
          <w:sz w:val="22"/>
        </w:rPr>
        <w:t>a</w:t>
      </w:r>
      <w:r>
        <w:rPr>
          <w:b/>
          <w:i/>
          <w:color w:val="231F20"/>
          <w:w w:val="86"/>
          <w:sz w:val="22"/>
        </w:rPr>
        <w:t>g</w:t>
      </w:r>
      <w:r>
        <w:rPr>
          <w:b/>
          <w:i/>
          <w:color w:val="231F20"/>
          <w:spacing w:val="-1"/>
          <w:w w:val="83"/>
          <w:sz w:val="22"/>
        </w:rPr>
        <w:t>l</w:t>
      </w:r>
      <w:r>
        <w:rPr>
          <w:b/>
          <w:i/>
          <w:color w:val="231F20"/>
          <w:spacing w:val="-1"/>
          <w:w w:val="30"/>
          <w:sz w:val="22"/>
        </w:rPr>
        <w:t></w:t>
      </w:r>
      <w:r>
        <w:rPr>
          <w:b/>
          <w:i/>
          <w:color w:val="231F20"/>
          <w:w w:val="83"/>
          <w:sz w:val="22"/>
        </w:rPr>
        <w:t>k</w:t>
      </w:r>
      <w:r>
        <w:rPr>
          <w:b/>
          <w:i/>
          <w:color w:val="231F20"/>
          <w:sz w:val="22"/>
        </w:rPr>
        <w:t> </w:t>
      </w:r>
      <w:r>
        <w:rPr>
          <w:b/>
          <w:i/>
          <w:color w:val="231F20"/>
          <w:spacing w:val="-18"/>
          <w:sz w:val="22"/>
        </w:rPr>
        <w:t> </w:t>
      </w:r>
      <w:r>
        <w:rPr>
          <w:b/>
          <w:i/>
          <w:color w:val="231F20"/>
          <w:spacing w:val="-1"/>
          <w:w w:val="84"/>
          <w:sz w:val="22"/>
        </w:rPr>
        <w:t>kur</w:t>
      </w:r>
      <w:r>
        <w:rPr>
          <w:b/>
          <w:i/>
          <w:color w:val="231F20"/>
          <w:spacing w:val="1"/>
          <w:w w:val="85"/>
          <w:sz w:val="22"/>
        </w:rPr>
        <w:t>u</w:t>
      </w:r>
      <w:r>
        <w:rPr>
          <w:b/>
          <w:i/>
          <w:color w:val="231F20"/>
          <w:w w:val="84"/>
          <w:sz w:val="22"/>
        </w:rPr>
        <w:t>lu</w:t>
      </w:r>
      <w:r>
        <w:rPr>
          <w:b/>
          <w:i/>
          <w:color w:val="231F20"/>
          <w:sz w:val="22"/>
        </w:rPr>
        <w:t> </w:t>
      </w:r>
      <w:r>
        <w:rPr>
          <w:b/>
          <w:i/>
          <w:color w:val="231F20"/>
          <w:spacing w:val="-17"/>
          <w:sz w:val="22"/>
        </w:rPr>
        <w:t> </w:t>
      </w:r>
      <w:r>
        <w:rPr>
          <w:b/>
          <w:i/>
          <w:color w:val="231F20"/>
          <w:w w:val="85"/>
          <w:sz w:val="22"/>
        </w:rPr>
        <w:t>rapo</w:t>
      </w:r>
      <w:r>
        <w:rPr>
          <w:b/>
          <w:i/>
          <w:color w:val="231F20"/>
          <w:spacing w:val="-1"/>
          <w:w w:val="85"/>
          <w:sz w:val="22"/>
        </w:rPr>
        <w:t>r</w:t>
      </w:r>
      <w:r>
        <w:rPr>
          <w:b/>
          <w:i/>
          <w:color w:val="231F20"/>
          <w:w w:val="85"/>
          <w:sz w:val="22"/>
        </w:rPr>
        <w:t>u</w:t>
      </w:r>
      <w:r>
        <w:rPr>
          <w:b/>
          <w:i/>
          <w:color w:val="231F20"/>
          <w:w w:val="73"/>
          <w:sz w:val="22"/>
        </w:rPr>
        <w:t>”,</w:t>
      </w:r>
      <w:r>
        <w:rPr>
          <w:b/>
          <w:i/>
          <w:color w:val="231F20"/>
          <w:w w:val="73"/>
          <w:sz w:val="22"/>
        </w:rPr>
        <w:t> </w:t>
      </w:r>
      <w:r>
        <w:rPr>
          <w:b/>
          <w:i/>
          <w:color w:val="231F20"/>
          <w:w w:val="84"/>
          <w:sz w:val="22"/>
        </w:rPr>
        <w:t>”özürlü</w:t>
      </w:r>
      <w:r>
        <w:rPr>
          <w:b/>
          <w:i/>
          <w:color w:val="231F20"/>
          <w:sz w:val="22"/>
        </w:rPr>
        <w:t>  </w:t>
      </w:r>
      <w:r>
        <w:rPr>
          <w:b/>
          <w:i/>
          <w:color w:val="231F20"/>
          <w:spacing w:val="5"/>
          <w:sz w:val="22"/>
        </w:rPr>
        <w:t> </w:t>
      </w:r>
      <w:r>
        <w:rPr>
          <w:b/>
          <w:i/>
          <w:color w:val="231F20"/>
          <w:spacing w:val="-1"/>
          <w:w w:val="83"/>
          <w:sz w:val="22"/>
        </w:rPr>
        <w:t>k</w:t>
      </w:r>
      <w:r>
        <w:rPr>
          <w:b/>
          <w:i/>
          <w:color w:val="231F20"/>
          <w:w w:val="83"/>
          <w:sz w:val="22"/>
        </w:rPr>
        <w:t>i</w:t>
      </w:r>
      <w:r>
        <w:rPr>
          <w:b/>
          <w:i/>
          <w:color w:val="231F20"/>
          <w:w w:val="86"/>
          <w:sz w:val="22"/>
        </w:rPr>
        <w:t>m</w:t>
      </w:r>
      <w:r>
        <w:rPr>
          <w:b/>
          <w:i/>
          <w:color w:val="231F20"/>
          <w:spacing w:val="-1"/>
          <w:w w:val="83"/>
          <w:sz w:val="22"/>
        </w:rPr>
        <w:t>li</w:t>
      </w:r>
      <w:r>
        <w:rPr>
          <w:b/>
          <w:i/>
          <w:color w:val="231F20"/>
          <w:w w:val="83"/>
          <w:sz w:val="22"/>
        </w:rPr>
        <w:t>k</w:t>
      </w:r>
      <w:r>
        <w:rPr>
          <w:b/>
          <w:i/>
          <w:color w:val="231F20"/>
          <w:sz w:val="22"/>
        </w:rPr>
        <w:t>  </w:t>
      </w:r>
      <w:r>
        <w:rPr>
          <w:b/>
          <w:i/>
          <w:color w:val="231F20"/>
          <w:spacing w:val="4"/>
          <w:sz w:val="22"/>
        </w:rPr>
        <w:t> </w:t>
      </w:r>
      <w:r>
        <w:rPr>
          <w:b/>
          <w:i/>
          <w:color w:val="231F20"/>
          <w:w w:val="85"/>
          <w:sz w:val="22"/>
        </w:rPr>
        <w:t>ka</w:t>
      </w:r>
      <w:r>
        <w:rPr>
          <w:b/>
          <w:i/>
          <w:color w:val="231F20"/>
          <w:spacing w:val="-1"/>
          <w:w w:val="85"/>
          <w:sz w:val="22"/>
        </w:rPr>
        <w:t>r</w:t>
      </w:r>
      <w:r>
        <w:rPr>
          <w:b/>
          <w:i/>
          <w:color w:val="231F20"/>
          <w:spacing w:val="1"/>
          <w:w w:val="87"/>
          <w:sz w:val="22"/>
        </w:rPr>
        <w:t>t</w:t>
      </w:r>
      <w:r>
        <w:rPr>
          <w:b/>
          <w:i/>
          <w:color w:val="231F20"/>
          <w:spacing w:val="-1"/>
          <w:w w:val="30"/>
          <w:sz w:val="22"/>
        </w:rPr>
        <w:t></w:t>
      </w:r>
      <w:r>
        <w:rPr>
          <w:b/>
          <w:i/>
          <w:color w:val="231F20"/>
          <w:w w:val="76"/>
          <w:sz w:val="22"/>
        </w:rPr>
        <w:t>”</w:t>
      </w:r>
      <w:r>
        <w:rPr>
          <w:b/>
          <w:i/>
          <w:color w:val="231F20"/>
          <w:sz w:val="22"/>
        </w:rPr>
        <w:t>  </w:t>
      </w:r>
      <w:r>
        <w:rPr>
          <w:b/>
          <w:i/>
          <w:color w:val="231F20"/>
          <w:spacing w:val="5"/>
          <w:sz w:val="22"/>
        </w:rPr>
        <w:t> </w:t>
      </w:r>
      <w:r>
        <w:rPr>
          <w:color w:val="231F20"/>
          <w:spacing w:val="-1"/>
          <w:w w:val="101"/>
          <w:sz w:val="22"/>
        </w:rPr>
        <w:t>v</w:t>
      </w:r>
      <w:r>
        <w:rPr>
          <w:color w:val="231F20"/>
          <w:w w:val="101"/>
          <w:sz w:val="22"/>
        </w:rPr>
        <w:t>e</w:t>
      </w:r>
      <w:r>
        <w:rPr>
          <w:color w:val="231F20"/>
          <w:spacing w:val="-1"/>
          <w:w w:val="99"/>
          <w:sz w:val="22"/>
        </w:rPr>
        <w:t>y</w:t>
      </w:r>
      <w:r>
        <w:rPr>
          <w:color w:val="231F20"/>
          <w:w w:val="99"/>
          <w:sz w:val="22"/>
        </w:rPr>
        <w:t>a</w:t>
      </w:r>
      <w:r>
        <w:rPr>
          <w:color w:val="231F20"/>
          <w:sz w:val="22"/>
        </w:rPr>
        <w:t>  </w:t>
      </w:r>
      <w:r>
        <w:rPr>
          <w:color w:val="231F20"/>
          <w:spacing w:val="13"/>
          <w:sz w:val="22"/>
        </w:rPr>
        <w:t> </w:t>
      </w:r>
      <w:r>
        <w:rPr>
          <w:b/>
          <w:i/>
          <w:color w:val="231F20"/>
          <w:spacing w:val="-1"/>
          <w:w w:val="84"/>
          <w:sz w:val="22"/>
        </w:rPr>
        <w:t>“öz</w:t>
      </w:r>
      <w:r>
        <w:rPr>
          <w:b/>
          <w:i/>
          <w:color w:val="231F20"/>
          <w:spacing w:val="1"/>
          <w:w w:val="84"/>
          <w:sz w:val="22"/>
        </w:rPr>
        <w:t>ü</w:t>
      </w:r>
      <w:r>
        <w:rPr>
          <w:b/>
          <w:i/>
          <w:color w:val="231F20"/>
          <w:spacing w:val="-1"/>
          <w:w w:val="84"/>
          <w:sz w:val="22"/>
        </w:rPr>
        <w:t>rl</w:t>
      </w:r>
      <w:r>
        <w:rPr>
          <w:b/>
          <w:i/>
          <w:color w:val="231F20"/>
          <w:w w:val="84"/>
          <w:sz w:val="22"/>
        </w:rPr>
        <w:t>ü</w:t>
      </w:r>
      <w:r>
        <w:rPr>
          <w:b/>
          <w:i/>
          <w:color w:val="231F20"/>
          <w:sz w:val="22"/>
        </w:rPr>
        <w:t>  </w:t>
      </w:r>
      <w:r>
        <w:rPr>
          <w:b/>
          <w:i/>
          <w:color w:val="231F20"/>
          <w:spacing w:val="4"/>
          <w:sz w:val="22"/>
        </w:rPr>
        <w:t> </w:t>
      </w:r>
      <w:r>
        <w:rPr>
          <w:b/>
          <w:i/>
          <w:color w:val="231F20"/>
          <w:spacing w:val="-1"/>
          <w:w w:val="87"/>
          <w:sz w:val="22"/>
        </w:rPr>
        <w:t>b</w:t>
      </w:r>
      <w:r>
        <w:rPr>
          <w:b/>
          <w:i/>
          <w:color w:val="231F20"/>
          <w:spacing w:val="-1"/>
          <w:w w:val="82"/>
          <w:sz w:val="22"/>
        </w:rPr>
        <w:t>i</w:t>
      </w:r>
      <w:r>
        <w:rPr>
          <w:b/>
          <w:i/>
          <w:color w:val="231F20"/>
          <w:w w:val="83"/>
          <w:sz w:val="22"/>
        </w:rPr>
        <w:t>l</w:t>
      </w:r>
      <w:r>
        <w:rPr>
          <w:b/>
          <w:i/>
          <w:color w:val="231F20"/>
          <w:spacing w:val="-1"/>
          <w:w w:val="85"/>
          <w:sz w:val="22"/>
        </w:rPr>
        <w:t>g</w:t>
      </w:r>
      <w:r>
        <w:rPr>
          <w:b/>
          <w:i/>
          <w:color w:val="231F20"/>
          <w:w w:val="85"/>
          <w:sz w:val="22"/>
        </w:rPr>
        <w:t>i</w:t>
      </w:r>
      <w:r>
        <w:rPr>
          <w:b/>
          <w:i/>
          <w:color w:val="231F20"/>
          <w:spacing w:val="-1"/>
          <w:w w:val="85"/>
          <w:sz w:val="22"/>
        </w:rPr>
        <w:t>s</w:t>
      </w:r>
      <w:r>
        <w:rPr>
          <w:b/>
          <w:i/>
          <w:color w:val="231F20"/>
          <w:spacing w:val="-1"/>
          <w:w w:val="82"/>
          <w:sz w:val="22"/>
        </w:rPr>
        <w:t>i</w:t>
      </w:r>
      <w:r>
        <w:rPr>
          <w:b/>
          <w:i/>
          <w:color w:val="231F20"/>
          <w:spacing w:val="1"/>
          <w:w w:val="84"/>
          <w:sz w:val="22"/>
        </w:rPr>
        <w:t>n</w:t>
      </w:r>
      <w:r>
        <w:rPr>
          <w:b/>
          <w:i/>
          <w:color w:val="231F20"/>
          <w:spacing w:val="-1"/>
          <w:w w:val="82"/>
          <w:sz w:val="22"/>
        </w:rPr>
        <w:t>i</w:t>
      </w:r>
      <w:r>
        <w:rPr>
          <w:b/>
          <w:i/>
          <w:color w:val="231F20"/>
          <w:w w:val="84"/>
          <w:sz w:val="22"/>
        </w:rPr>
        <w:t>n</w:t>
      </w:r>
      <w:r>
        <w:rPr>
          <w:b/>
          <w:i/>
          <w:color w:val="231F20"/>
          <w:sz w:val="22"/>
        </w:rPr>
        <w:t>  </w:t>
      </w:r>
      <w:r>
        <w:rPr>
          <w:b/>
          <w:i/>
          <w:color w:val="231F20"/>
          <w:spacing w:val="5"/>
          <w:sz w:val="22"/>
        </w:rPr>
        <w:t> </w:t>
      </w:r>
      <w:r>
        <w:rPr>
          <w:b/>
          <w:i/>
          <w:color w:val="231F20"/>
          <w:spacing w:val="-1"/>
          <w:w w:val="82"/>
          <w:sz w:val="22"/>
        </w:rPr>
        <w:t>i</w:t>
      </w:r>
      <w:r>
        <w:rPr>
          <w:b/>
          <w:i/>
          <w:color w:val="231F20"/>
          <w:w w:val="82"/>
          <w:sz w:val="22"/>
        </w:rPr>
        <w:t>ç</w:t>
      </w:r>
      <w:r>
        <w:rPr>
          <w:b/>
          <w:i/>
          <w:color w:val="231F20"/>
          <w:spacing w:val="-1"/>
          <w:w w:val="83"/>
          <w:sz w:val="22"/>
        </w:rPr>
        <w:t>l</w:t>
      </w:r>
      <w:r>
        <w:rPr>
          <w:b/>
          <w:i/>
          <w:color w:val="231F20"/>
          <w:w w:val="86"/>
          <w:sz w:val="22"/>
        </w:rPr>
        <w:t>e</w:t>
      </w:r>
      <w:r>
        <w:rPr>
          <w:b/>
          <w:i/>
          <w:color w:val="231F20"/>
          <w:spacing w:val="-1"/>
          <w:w w:val="86"/>
          <w:sz w:val="22"/>
        </w:rPr>
        <w:t>n</w:t>
      </w:r>
      <w:r>
        <w:rPr>
          <w:b/>
          <w:i/>
          <w:color w:val="231F20"/>
          <w:w w:val="84"/>
          <w:sz w:val="22"/>
        </w:rPr>
        <w:t>d</w:t>
      </w:r>
      <w:r>
        <w:rPr>
          <w:b/>
          <w:i/>
          <w:color w:val="231F20"/>
          <w:spacing w:val="-1"/>
          <w:w w:val="84"/>
          <w:sz w:val="22"/>
        </w:rPr>
        <w:t>i</w:t>
      </w:r>
      <w:r>
        <w:rPr>
          <w:b/>
          <w:i/>
          <w:color w:val="231F20"/>
          <w:w w:val="86"/>
          <w:sz w:val="22"/>
        </w:rPr>
        <w:t>g</w:t>
      </w:r>
      <w:r>
        <w:rPr>
          <w:b/>
          <w:i/>
          <w:color w:val="231F20"/>
          <w:w w:val="82"/>
          <w:sz w:val="22"/>
        </w:rPr>
        <w:t>i</w:t>
      </w:r>
      <w:r>
        <w:rPr>
          <w:b/>
          <w:i/>
          <w:color w:val="231F20"/>
          <w:sz w:val="22"/>
        </w:rPr>
        <w:t>  </w:t>
      </w:r>
      <w:r>
        <w:rPr>
          <w:b/>
          <w:i/>
          <w:color w:val="231F20"/>
          <w:spacing w:val="4"/>
          <w:sz w:val="22"/>
        </w:rPr>
        <w:t> </w:t>
      </w:r>
      <w:r>
        <w:rPr>
          <w:b/>
          <w:i/>
          <w:color w:val="231F20"/>
          <w:w w:val="84"/>
          <w:sz w:val="22"/>
        </w:rPr>
        <w:t>nüf</w:t>
      </w:r>
      <w:r>
        <w:rPr>
          <w:b/>
          <w:i/>
          <w:color w:val="231F20"/>
          <w:spacing w:val="1"/>
          <w:w w:val="84"/>
          <w:sz w:val="22"/>
        </w:rPr>
        <w:t>u</w:t>
      </w:r>
      <w:r>
        <w:rPr>
          <w:b/>
          <w:i/>
          <w:color w:val="231F20"/>
          <w:w w:val="85"/>
          <w:sz w:val="22"/>
        </w:rPr>
        <w:t>s</w:t>
      </w:r>
      <w:r>
        <w:rPr>
          <w:b/>
          <w:i/>
          <w:color w:val="231F20"/>
          <w:w w:val="85"/>
          <w:sz w:val="22"/>
        </w:rPr>
        <w:t> </w:t>
      </w:r>
      <w:r>
        <w:rPr>
          <w:b/>
          <w:i/>
          <w:color w:val="231F20"/>
          <w:sz w:val="22"/>
        </w:rPr>
        <w:t>cüzdan”</w:t>
      </w:r>
      <w:r>
        <w:rPr>
          <w:color w:val="231F20"/>
          <w:sz w:val="22"/>
        </w:rPr>
        <w:t>ından biriyle; süregen hastalıgı olan ögrenciler için ise, </w:t>
      </w:r>
      <w:r>
        <w:rPr>
          <w:b/>
          <w:i/>
          <w:color w:val="231F20"/>
          <w:w w:val="85"/>
          <w:sz w:val="22"/>
        </w:rPr>
        <w:t>‘’s</w:t>
      </w:r>
      <w:r>
        <w:rPr>
          <w:b/>
          <w:i/>
          <w:color w:val="231F20"/>
          <w:spacing w:val="-1"/>
          <w:w w:val="85"/>
          <w:sz w:val="22"/>
        </w:rPr>
        <w:t>a</w:t>
      </w:r>
      <w:r>
        <w:rPr>
          <w:b/>
          <w:i/>
          <w:color w:val="231F20"/>
          <w:spacing w:val="-1"/>
          <w:w w:val="86"/>
          <w:sz w:val="22"/>
        </w:rPr>
        <w:t>g</w:t>
      </w:r>
      <w:r>
        <w:rPr>
          <w:b/>
          <w:i/>
          <w:color w:val="231F20"/>
          <w:w w:val="83"/>
          <w:sz w:val="22"/>
        </w:rPr>
        <w:t>l</w:t>
      </w:r>
      <w:r>
        <w:rPr>
          <w:b/>
          <w:i/>
          <w:color w:val="231F20"/>
          <w:spacing w:val="-1"/>
          <w:w w:val="30"/>
          <w:sz w:val="22"/>
        </w:rPr>
        <w:t></w:t>
      </w:r>
      <w:r>
        <w:rPr>
          <w:b/>
          <w:i/>
          <w:color w:val="231F20"/>
          <w:w w:val="83"/>
          <w:sz w:val="22"/>
        </w:rPr>
        <w:t>k</w:t>
      </w:r>
      <w:r>
        <w:rPr>
          <w:b/>
          <w:i/>
          <w:color w:val="231F20"/>
          <w:spacing w:val="14"/>
          <w:sz w:val="22"/>
        </w:rPr>
        <w:t> </w:t>
      </w:r>
      <w:r>
        <w:rPr>
          <w:b/>
          <w:i/>
          <w:color w:val="231F20"/>
          <w:w w:val="85"/>
          <w:sz w:val="22"/>
        </w:rPr>
        <w:t>r</w:t>
      </w:r>
      <w:r>
        <w:rPr>
          <w:b/>
          <w:i/>
          <w:color w:val="231F20"/>
          <w:w w:val="86"/>
          <w:sz w:val="22"/>
        </w:rPr>
        <w:t>a</w:t>
      </w:r>
      <w:r>
        <w:rPr>
          <w:b/>
          <w:i/>
          <w:color w:val="231F20"/>
          <w:w w:val="86"/>
          <w:sz w:val="22"/>
        </w:rPr>
        <w:t>p</w:t>
      </w:r>
      <w:r>
        <w:rPr>
          <w:b/>
          <w:i/>
          <w:color w:val="231F20"/>
          <w:w w:val="84"/>
          <w:sz w:val="22"/>
        </w:rPr>
        <w:t>o</w:t>
      </w:r>
      <w:r>
        <w:rPr>
          <w:b/>
          <w:i/>
          <w:color w:val="231F20"/>
          <w:spacing w:val="-1"/>
          <w:w w:val="85"/>
          <w:sz w:val="22"/>
        </w:rPr>
        <w:t>r</w:t>
      </w:r>
      <w:r>
        <w:rPr>
          <w:b/>
          <w:i/>
          <w:color w:val="231F20"/>
          <w:w w:val="85"/>
          <w:sz w:val="22"/>
        </w:rPr>
        <w:t>u</w:t>
      </w:r>
      <w:r>
        <w:rPr>
          <w:b/>
          <w:i/>
          <w:color w:val="231F20"/>
          <w:w w:val="84"/>
          <w:sz w:val="22"/>
        </w:rPr>
        <w:t>n</w:t>
      </w:r>
      <w:r>
        <w:rPr>
          <w:b/>
          <w:i/>
          <w:color w:val="231F20"/>
          <w:w w:val="85"/>
          <w:sz w:val="22"/>
        </w:rPr>
        <w:t>u</w:t>
      </w:r>
      <w:r>
        <w:rPr>
          <w:b/>
          <w:i/>
          <w:color w:val="231F20"/>
          <w:w w:val="84"/>
          <w:sz w:val="22"/>
        </w:rPr>
        <w:t>n</w:t>
      </w:r>
      <w:r>
        <w:rPr>
          <w:b/>
          <w:i/>
          <w:color w:val="231F20"/>
          <w:spacing w:val="14"/>
          <w:sz w:val="22"/>
        </w:rPr>
        <w:t> </w:t>
      </w:r>
      <w:r>
        <w:rPr>
          <w:b/>
          <w:i/>
          <w:color w:val="231F20"/>
          <w:spacing w:val="-1"/>
          <w:w w:val="85"/>
          <w:sz w:val="22"/>
        </w:rPr>
        <w:t>as</w:t>
      </w:r>
      <w:r>
        <w:rPr>
          <w:b/>
          <w:i/>
          <w:color w:val="231F20"/>
          <w:spacing w:val="1"/>
          <w:w w:val="85"/>
          <w:sz w:val="22"/>
        </w:rPr>
        <w:t>l</w:t>
      </w:r>
      <w:r>
        <w:rPr>
          <w:b/>
          <w:i/>
          <w:color w:val="231F20"/>
          <w:w w:val="30"/>
          <w:sz w:val="22"/>
        </w:rPr>
        <w:t></w:t>
      </w:r>
      <w:r>
        <w:rPr>
          <w:b/>
          <w:i/>
          <w:color w:val="231F20"/>
          <w:spacing w:val="15"/>
          <w:sz w:val="22"/>
        </w:rPr>
        <w:t> </w:t>
      </w:r>
      <w:r>
        <w:rPr>
          <w:b/>
          <w:i/>
          <w:color w:val="231F20"/>
          <w:w w:val="82"/>
          <w:sz w:val="22"/>
        </w:rPr>
        <w:t>veya</w:t>
      </w:r>
      <w:r>
        <w:rPr>
          <w:b/>
          <w:i/>
          <w:color w:val="231F20"/>
          <w:spacing w:val="14"/>
          <w:sz w:val="22"/>
        </w:rPr>
        <w:t> </w:t>
      </w:r>
      <w:r>
        <w:rPr>
          <w:b/>
          <w:i/>
          <w:color w:val="231F20"/>
          <w:w w:val="84"/>
          <w:sz w:val="22"/>
        </w:rPr>
        <w:t>o</w:t>
      </w:r>
      <w:r>
        <w:rPr>
          <w:b/>
          <w:i/>
          <w:color w:val="231F20"/>
          <w:spacing w:val="-1"/>
          <w:w w:val="84"/>
          <w:sz w:val="22"/>
        </w:rPr>
        <w:t>n</w:t>
      </w:r>
      <w:r>
        <w:rPr>
          <w:b/>
          <w:i/>
          <w:color w:val="231F20"/>
          <w:w w:val="86"/>
          <w:sz w:val="22"/>
        </w:rPr>
        <w:t>a</w:t>
      </w:r>
      <w:r>
        <w:rPr>
          <w:b/>
          <w:i/>
          <w:color w:val="231F20"/>
          <w:w w:val="74"/>
          <w:sz w:val="22"/>
        </w:rPr>
        <w:t>y</w:t>
      </w:r>
      <w:r>
        <w:rPr>
          <w:b/>
          <w:i/>
          <w:color w:val="231F20"/>
          <w:w w:val="83"/>
          <w:sz w:val="22"/>
        </w:rPr>
        <w:t>l</w:t>
      </w:r>
      <w:r>
        <w:rPr>
          <w:b/>
          <w:i/>
          <w:color w:val="231F20"/>
          <w:w w:val="86"/>
          <w:sz w:val="22"/>
        </w:rPr>
        <w:t>a</w:t>
      </w:r>
      <w:r>
        <w:rPr>
          <w:b/>
          <w:i/>
          <w:color w:val="231F20"/>
          <w:spacing w:val="-1"/>
          <w:w w:val="84"/>
          <w:sz w:val="22"/>
        </w:rPr>
        <w:t>n</w:t>
      </w:r>
      <w:r>
        <w:rPr>
          <w:b/>
          <w:i/>
          <w:color w:val="231F20"/>
          <w:w w:val="86"/>
          <w:sz w:val="22"/>
        </w:rPr>
        <w:t>m</w:t>
      </w:r>
      <w:r>
        <w:rPr>
          <w:b/>
          <w:i/>
          <w:color w:val="231F20"/>
          <w:spacing w:val="-1"/>
          <w:w w:val="30"/>
          <w:sz w:val="22"/>
        </w:rPr>
        <w:t></w:t>
      </w:r>
      <w:r>
        <w:rPr>
          <w:b/>
          <w:i/>
          <w:color w:val="231F20"/>
          <w:w w:val="82"/>
          <w:sz w:val="22"/>
        </w:rPr>
        <w:t>ç</w:t>
      </w:r>
      <w:r>
        <w:rPr>
          <w:b/>
          <w:i/>
          <w:color w:val="231F20"/>
          <w:spacing w:val="14"/>
          <w:sz w:val="22"/>
        </w:rPr>
        <w:t> </w:t>
      </w:r>
      <w:r>
        <w:rPr>
          <w:b/>
          <w:i/>
          <w:color w:val="231F20"/>
          <w:w w:val="85"/>
          <w:sz w:val="22"/>
        </w:rPr>
        <w:t>örne</w:t>
      </w:r>
      <w:r>
        <w:rPr>
          <w:b/>
          <w:i/>
          <w:color w:val="231F20"/>
          <w:spacing w:val="-1"/>
          <w:w w:val="86"/>
          <w:sz w:val="22"/>
        </w:rPr>
        <w:t>g</w:t>
      </w:r>
      <w:r>
        <w:rPr>
          <w:b/>
          <w:i/>
          <w:color w:val="231F20"/>
          <w:spacing w:val="-1"/>
          <w:w w:val="82"/>
          <w:sz w:val="22"/>
        </w:rPr>
        <w:t>iyle’</w:t>
      </w:r>
      <w:r>
        <w:rPr>
          <w:b/>
          <w:i/>
          <w:color w:val="231F20"/>
          <w:w w:val="82"/>
          <w:sz w:val="22"/>
        </w:rPr>
        <w:t>’</w:t>
      </w:r>
      <w:r>
        <w:rPr>
          <w:b/>
          <w:i/>
          <w:color w:val="231F20"/>
          <w:spacing w:val="14"/>
          <w:sz w:val="22"/>
        </w:rPr>
        <w:t> </w:t>
      </w:r>
      <w:r>
        <w:rPr>
          <w:color w:val="231F20"/>
          <w:w w:val="88"/>
          <w:sz w:val="22"/>
        </w:rPr>
        <w:t>R</w:t>
      </w:r>
      <w:r>
        <w:rPr>
          <w:color w:val="231F20"/>
          <w:spacing w:val="-1"/>
          <w:w w:val="92"/>
          <w:sz w:val="22"/>
        </w:rPr>
        <w:t>A</w:t>
      </w:r>
      <w:r>
        <w:rPr>
          <w:color w:val="231F20"/>
          <w:w w:val="87"/>
          <w:sz w:val="22"/>
        </w:rPr>
        <w:t>M</w:t>
      </w:r>
      <w:r>
        <w:rPr>
          <w:color w:val="231F20"/>
          <w:w w:val="97"/>
          <w:sz w:val="22"/>
        </w:rPr>
        <w:t>’</w:t>
      </w:r>
      <w:r>
        <w:rPr>
          <w:color w:val="231F20"/>
          <w:w w:val="96"/>
          <w:sz w:val="22"/>
        </w:rPr>
        <w:t>a</w:t>
      </w:r>
      <w:r>
        <w:rPr>
          <w:color w:val="231F20"/>
          <w:spacing w:val="17"/>
          <w:sz w:val="22"/>
        </w:rPr>
        <w:t> </w:t>
      </w:r>
      <w:r>
        <w:rPr>
          <w:color w:val="231F20"/>
          <w:spacing w:val="-1"/>
          <w:w w:val="97"/>
          <w:sz w:val="22"/>
        </w:rPr>
        <w:t>ba</w:t>
      </w:r>
      <w:r>
        <w:rPr>
          <w:color w:val="231F20"/>
          <w:w w:val="94"/>
          <w:sz w:val="22"/>
        </w:rPr>
        <w:t>ç</w:t>
      </w:r>
      <w:r>
        <w:rPr>
          <w:color w:val="231F20"/>
          <w:spacing w:val="-1"/>
          <w:w w:val="99"/>
          <w:sz w:val="22"/>
        </w:rPr>
        <w:t>vu</w:t>
      </w:r>
      <w:r>
        <w:rPr>
          <w:color w:val="231F20"/>
          <w:w w:val="99"/>
          <w:sz w:val="22"/>
        </w:rPr>
        <w:t>r</w:t>
      </w:r>
      <w:r>
        <w:rPr>
          <w:color w:val="231F20"/>
          <w:w w:val="95"/>
          <w:sz w:val="22"/>
        </w:rPr>
        <w:t>u </w:t>
      </w:r>
      <w:r>
        <w:rPr>
          <w:color w:val="231F20"/>
          <w:sz w:val="22"/>
        </w:rPr>
        <w:t>yapılması</w:t>
      </w:r>
      <w:r>
        <w:rPr>
          <w:color w:val="231F20"/>
          <w:spacing w:val="-6"/>
          <w:sz w:val="22"/>
        </w:rPr>
        <w:t> </w:t>
      </w:r>
      <w:r>
        <w:rPr>
          <w:color w:val="231F20"/>
          <w:sz w:val="22"/>
        </w:rPr>
        <w:t>gerekmektedir.</w:t>
      </w:r>
    </w:p>
    <w:p>
      <w:pPr>
        <w:pStyle w:val="ListParagraph"/>
        <w:numPr>
          <w:ilvl w:val="1"/>
          <w:numId w:val="10"/>
        </w:numPr>
        <w:tabs>
          <w:tab w:pos="4741" w:val="left" w:leader="none"/>
          <w:tab w:pos="6529" w:val="left" w:leader="none"/>
          <w:tab w:pos="7105" w:val="left" w:leader="none"/>
        </w:tabs>
        <w:spacing w:line="247" w:lineRule="auto" w:before="124" w:after="0"/>
        <w:ind w:left="4702" w:right="711" w:hanging="360"/>
        <w:jc w:val="both"/>
        <w:rPr>
          <w:sz w:val="22"/>
        </w:rPr>
      </w:pPr>
      <w:r>
        <w:rPr/>
        <w:drawing>
          <wp:anchor distT="0" distB="0" distL="0" distR="0" allowOverlap="1" layoutInCell="1" locked="0" behindDoc="0" simplePos="0" relativeHeight="5344">
            <wp:simplePos x="0" y="0"/>
            <wp:positionH relativeFrom="page">
              <wp:posOffset>901151</wp:posOffset>
            </wp:positionH>
            <wp:positionV relativeFrom="paragraph">
              <wp:posOffset>97065</wp:posOffset>
            </wp:positionV>
            <wp:extent cx="1819656" cy="1637538"/>
            <wp:effectExtent l="0" t="0" r="0" b="0"/>
            <wp:wrapNone/>
            <wp:docPr id="45" name="image27.jpeg" descr=""/>
            <wp:cNvGraphicFramePr>
              <a:graphicFrameLocks noChangeAspect="1"/>
            </wp:cNvGraphicFramePr>
            <a:graphic>
              <a:graphicData uri="http://schemas.openxmlformats.org/drawingml/2006/picture">
                <pic:pic>
                  <pic:nvPicPr>
                    <pic:cNvPr id="46" name="image27.jpeg"/>
                    <pic:cNvPicPr/>
                  </pic:nvPicPr>
                  <pic:blipFill>
                    <a:blip r:embed="rId31" cstate="print"/>
                    <a:stretch>
                      <a:fillRect/>
                    </a:stretch>
                  </pic:blipFill>
                  <pic:spPr>
                    <a:xfrm>
                      <a:off x="0" y="0"/>
                      <a:ext cx="1819656" cy="1637538"/>
                    </a:xfrm>
                    <a:prstGeom prst="rect">
                      <a:avLst/>
                    </a:prstGeom>
                  </pic:spPr>
                </pic:pic>
              </a:graphicData>
            </a:graphic>
          </wp:anchor>
        </w:drawing>
      </w:r>
      <w:r>
        <w:rPr>
          <w:color w:val="231F20"/>
          <w:sz w:val="22"/>
        </w:rPr>
        <w:t>Özel egitime ihtiyacı olan ögrencilere, rehberlik ve araçtırma merkezi müdürlükleri tarafından</w:t>
        <w:tab/>
      </w:r>
      <w:r>
        <w:rPr>
          <w:b/>
          <w:color w:val="231F20"/>
          <w:w w:val="80"/>
          <w:sz w:val="22"/>
        </w:rPr>
        <w:t>MEBBIS-RAM </w:t>
      </w:r>
      <w:r>
        <w:rPr>
          <w:b/>
          <w:color w:val="231F20"/>
          <w:sz w:val="22"/>
        </w:rPr>
        <w:t>Modülüne </w:t>
      </w:r>
      <w:r>
        <w:rPr>
          <w:color w:val="231F20"/>
          <w:sz w:val="22"/>
        </w:rPr>
        <w:t>içlenen bilgiler dogrultusunda</w:t>
        <w:tab/>
        <w:tab/>
      </w:r>
      <w:r>
        <w:rPr>
          <w:color w:val="231F20"/>
          <w:w w:val="95"/>
          <w:sz w:val="22"/>
        </w:rPr>
        <w:t>merkezi </w:t>
      </w:r>
      <w:r>
        <w:rPr>
          <w:color w:val="231F20"/>
          <w:sz w:val="22"/>
        </w:rPr>
        <w:t>sınavlarda tedbir hizmeti verilecektir. Sistemde bilgileri yer almayan ögrencilere, bu hizmet</w:t>
      </w:r>
      <w:r>
        <w:rPr>
          <w:color w:val="231F20"/>
          <w:spacing w:val="-8"/>
          <w:sz w:val="22"/>
        </w:rPr>
        <w:t> </w:t>
      </w:r>
      <w:r>
        <w:rPr>
          <w:color w:val="231F20"/>
          <w:sz w:val="22"/>
        </w:rPr>
        <w:t>verilemeyecektir.</w:t>
      </w:r>
    </w:p>
    <w:p>
      <w:pPr>
        <w:pStyle w:val="ListParagraph"/>
        <w:numPr>
          <w:ilvl w:val="0"/>
          <w:numId w:val="10"/>
        </w:numPr>
        <w:tabs>
          <w:tab w:pos="1206" w:val="left" w:leader="none"/>
        </w:tabs>
        <w:spacing w:line="247" w:lineRule="auto" w:before="124" w:after="0"/>
        <w:ind w:left="1216" w:right="717" w:hanging="360"/>
        <w:jc w:val="both"/>
        <w:rPr>
          <w:sz w:val="22"/>
        </w:rPr>
      </w:pPr>
      <w:r>
        <w:rPr>
          <w:color w:val="231F20"/>
          <w:sz w:val="22"/>
        </w:rPr>
        <w:t>Merkezi sınavla ögrenci almayan genel, mesleki ve teknik egitim kurumlarına</w:t>
      </w:r>
      <w:r>
        <w:rPr>
          <w:color w:val="231F20"/>
          <w:spacing w:val="-33"/>
          <w:sz w:val="22"/>
        </w:rPr>
        <w:t> </w:t>
      </w:r>
      <w:r>
        <w:rPr>
          <w:color w:val="231F20"/>
          <w:sz w:val="22"/>
        </w:rPr>
        <w:t>yönlendirme</w:t>
      </w:r>
      <w:r>
        <w:rPr>
          <w:color w:val="231F20"/>
          <w:spacing w:val="-33"/>
          <w:sz w:val="22"/>
        </w:rPr>
        <w:t> </w:t>
      </w:r>
      <w:r>
        <w:rPr>
          <w:color w:val="231F20"/>
          <w:sz w:val="22"/>
        </w:rPr>
        <w:t>kararı</w:t>
      </w:r>
      <w:r>
        <w:rPr>
          <w:color w:val="231F20"/>
          <w:spacing w:val="-33"/>
          <w:sz w:val="22"/>
        </w:rPr>
        <w:t> </w:t>
      </w:r>
      <w:r>
        <w:rPr>
          <w:color w:val="231F20"/>
          <w:sz w:val="22"/>
        </w:rPr>
        <w:t>alınan</w:t>
      </w:r>
      <w:r>
        <w:rPr>
          <w:color w:val="231F20"/>
          <w:spacing w:val="-33"/>
          <w:sz w:val="22"/>
        </w:rPr>
        <w:t> </w:t>
      </w:r>
      <w:r>
        <w:rPr>
          <w:color w:val="231F20"/>
          <w:sz w:val="22"/>
        </w:rPr>
        <w:t>ögrenciler</w:t>
      </w:r>
      <w:r>
        <w:rPr>
          <w:color w:val="231F20"/>
          <w:spacing w:val="-33"/>
          <w:sz w:val="22"/>
        </w:rPr>
        <w:t> </w:t>
      </w:r>
      <w:r>
        <w:rPr>
          <w:color w:val="231F20"/>
          <w:sz w:val="22"/>
        </w:rPr>
        <w:t>kayıt</w:t>
      </w:r>
      <w:r>
        <w:rPr>
          <w:color w:val="231F20"/>
          <w:spacing w:val="-33"/>
          <w:sz w:val="22"/>
        </w:rPr>
        <w:t> </w:t>
      </w:r>
      <w:r>
        <w:rPr>
          <w:color w:val="231F20"/>
          <w:sz w:val="22"/>
        </w:rPr>
        <w:t>yaptırabilirler. Ögrenciler,</w:t>
      </w:r>
      <w:r>
        <w:rPr>
          <w:color w:val="231F20"/>
          <w:spacing w:val="-15"/>
          <w:sz w:val="22"/>
        </w:rPr>
        <w:t> </w:t>
      </w:r>
      <w:r>
        <w:rPr>
          <w:color w:val="231F20"/>
          <w:sz w:val="22"/>
        </w:rPr>
        <w:t>ilgili</w:t>
      </w:r>
      <w:r>
        <w:rPr>
          <w:color w:val="231F20"/>
          <w:spacing w:val="-15"/>
          <w:sz w:val="22"/>
        </w:rPr>
        <w:t> </w:t>
      </w:r>
      <w:r>
        <w:rPr>
          <w:color w:val="231F20"/>
          <w:sz w:val="22"/>
        </w:rPr>
        <w:t>okulların</w:t>
      </w:r>
      <w:r>
        <w:rPr>
          <w:color w:val="231F20"/>
          <w:spacing w:val="-14"/>
          <w:sz w:val="22"/>
        </w:rPr>
        <w:t> </w:t>
      </w:r>
      <w:r>
        <w:rPr>
          <w:color w:val="231F20"/>
          <w:sz w:val="22"/>
        </w:rPr>
        <w:t>pansiyonlarından</w:t>
      </w:r>
      <w:r>
        <w:rPr>
          <w:color w:val="231F20"/>
          <w:spacing w:val="-15"/>
          <w:sz w:val="22"/>
        </w:rPr>
        <w:t> </w:t>
      </w:r>
      <w:r>
        <w:rPr>
          <w:color w:val="231F20"/>
          <w:sz w:val="22"/>
        </w:rPr>
        <w:t>yararlanabilirler.</w:t>
      </w:r>
    </w:p>
    <w:p>
      <w:pPr>
        <w:pStyle w:val="BodyText"/>
        <w:rPr>
          <w:sz w:val="20"/>
        </w:rPr>
      </w:pPr>
    </w:p>
    <w:p>
      <w:pPr>
        <w:pStyle w:val="BodyText"/>
        <w:spacing w:before="8"/>
        <w:rPr>
          <w:sz w:val="19"/>
        </w:rPr>
      </w:pPr>
    </w:p>
    <w:p>
      <w:pPr>
        <w:pStyle w:val="BodyText"/>
        <w:spacing w:before="1"/>
        <w:ind w:right="780"/>
        <w:jc w:val="right"/>
        <w:rPr>
          <w:rFonts w:ascii="Arial"/>
        </w:rPr>
      </w:pPr>
      <w:r>
        <w:rPr>
          <w:rFonts w:ascii="Arial"/>
          <w:color w:val="92278F"/>
        </w:rPr>
        <w:t>27</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7376"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5416" filled="true" fillcolor="#92278f" stroked="false">
            <v:fill type="solid"/>
            <w10:wrap type="none"/>
          </v:rect>
        </w:pict>
      </w:r>
      <w:r>
        <w:rPr/>
        <w:pict>
          <v:rect style="position:absolute;margin-left:0pt;margin-top:649.763pt;width:49.606pt;height:33.386pt;mso-position-horizontal-relative:page;mso-position-vertical-relative:page;z-index:54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rPr>
      </w:pPr>
    </w:p>
    <w:p>
      <w:pPr>
        <w:pStyle w:val="ListParagraph"/>
        <w:numPr>
          <w:ilvl w:val="1"/>
          <w:numId w:val="10"/>
        </w:numPr>
        <w:tabs>
          <w:tab w:pos="1397" w:val="left" w:leader="none"/>
        </w:tabs>
        <w:spacing w:line="247" w:lineRule="auto" w:before="0" w:after="0"/>
        <w:ind w:left="1407" w:right="524" w:hanging="360"/>
        <w:jc w:val="both"/>
        <w:rPr>
          <w:sz w:val="22"/>
        </w:rPr>
      </w:pPr>
      <w:r>
        <w:rPr>
          <w:color w:val="231F20"/>
          <w:sz w:val="22"/>
        </w:rPr>
        <w:t>Kademeler arası geçiçte dikkat edilmesi gereken bir diger nokta ögrencinin</w:t>
      </w:r>
      <w:r>
        <w:rPr>
          <w:color w:val="231F20"/>
          <w:spacing w:val="-11"/>
          <w:sz w:val="22"/>
        </w:rPr>
        <w:t> </w:t>
      </w:r>
      <w:r>
        <w:rPr>
          <w:color w:val="231F20"/>
          <w:sz w:val="22"/>
        </w:rPr>
        <w:t>geçiçlerde</w:t>
      </w:r>
      <w:r>
        <w:rPr>
          <w:color w:val="231F20"/>
          <w:spacing w:val="-11"/>
          <w:sz w:val="22"/>
        </w:rPr>
        <w:t> </w:t>
      </w:r>
      <w:r>
        <w:rPr>
          <w:color w:val="231F20"/>
          <w:sz w:val="22"/>
        </w:rPr>
        <w:t>egitsel</w:t>
      </w:r>
      <w:r>
        <w:rPr>
          <w:color w:val="231F20"/>
          <w:spacing w:val="-11"/>
          <w:sz w:val="22"/>
        </w:rPr>
        <w:t> </w:t>
      </w:r>
      <w:r>
        <w:rPr>
          <w:color w:val="231F20"/>
          <w:sz w:val="22"/>
        </w:rPr>
        <w:t>tanılama</w:t>
      </w:r>
      <w:r>
        <w:rPr>
          <w:color w:val="231F20"/>
          <w:spacing w:val="-11"/>
          <w:sz w:val="22"/>
        </w:rPr>
        <w:t> </w:t>
      </w:r>
      <w:r>
        <w:rPr>
          <w:color w:val="231F20"/>
          <w:sz w:val="22"/>
        </w:rPr>
        <w:t>raporunun</w:t>
      </w:r>
      <w:r>
        <w:rPr>
          <w:color w:val="231F20"/>
          <w:spacing w:val="-11"/>
          <w:sz w:val="22"/>
        </w:rPr>
        <w:t> </w:t>
      </w:r>
      <w:r>
        <w:rPr>
          <w:color w:val="231F20"/>
          <w:sz w:val="22"/>
        </w:rPr>
        <w:t>yenilenerek</w:t>
      </w:r>
      <w:r>
        <w:rPr>
          <w:color w:val="231F20"/>
          <w:spacing w:val="-10"/>
          <w:sz w:val="22"/>
        </w:rPr>
        <w:t> </w:t>
      </w:r>
      <w:r>
        <w:rPr>
          <w:color w:val="231F20"/>
          <w:sz w:val="22"/>
        </w:rPr>
        <w:t>geliçim sürecinin ve performansının degerlendirilmesi, yeterliliklerinin geliçtirilmesine</w:t>
      </w:r>
      <w:r>
        <w:rPr>
          <w:color w:val="231F20"/>
          <w:spacing w:val="-26"/>
          <w:sz w:val="22"/>
        </w:rPr>
        <w:t> </w:t>
      </w:r>
      <w:r>
        <w:rPr>
          <w:color w:val="231F20"/>
          <w:sz w:val="22"/>
        </w:rPr>
        <w:t>yönelik</w:t>
      </w:r>
      <w:r>
        <w:rPr>
          <w:color w:val="231F20"/>
          <w:spacing w:val="-25"/>
          <w:sz w:val="22"/>
        </w:rPr>
        <w:t> </w:t>
      </w:r>
      <w:r>
        <w:rPr>
          <w:color w:val="231F20"/>
          <w:sz w:val="22"/>
        </w:rPr>
        <w:t>aileye</w:t>
      </w:r>
      <w:r>
        <w:rPr>
          <w:color w:val="231F20"/>
          <w:spacing w:val="-25"/>
          <w:sz w:val="22"/>
        </w:rPr>
        <w:t> </w:t>
      </w:r>
      <w:r>
        <w:rPr>
          <w:color w:val="231F20"/>
          <w:sz w:val="22"/>
        </w:rPr>
        <w:t>bilgilendirme</w:t>
      </w:r>
      <w:r>
        <w:rPr>
          <w:color w:val="231F20"/>
          <w:spacing w:val="-25"/>
          <w:sz w:val="22"/>
        </w:rPr>
        <w:t> </w:t>
      </w:r>
      <w:r>
        <w:rPr>
          <w:color w:val="231F20"/>
          <w:sz w:val="22"/>
        </w:rPr>
        <w:t>yapılması,</w:t>
      </w:r>
      <w:r>
        <w:rPr>
          <w:color w:val="231F20"/>
          <w:spacing w:val="-25"/>
          <w:sz w:val="22"/>
        </w:rPr>
        <w:t> </w:t>
      </w:r>
      <w:r>
        <w:rPr>
          <w:color w:val="231F20"/>
          <w:sz w:val="22"/>
        </w:rPr>
        <w:t>egitim</w:t>
      </w:r>
      <w:r>
        <w:rPr>
          <w:color w:val="231F20"/>
          <w:spacing w:val="-24"/>
          <w:sz w:val="22"/>
        </w:rPr>
        <w:t> </w:t>
      </w:r>
      <w:r>
        <w:rPr>
          <w:color w:val="231F20"/>
          <w:sz w:val="22"/>
        </w:rPr>
        <w:t>kurumu için hazırlanacak raporlarda yeterliliklerinin pekiçtirilmesi gerekmektedir.</w:t>
      </w:r>
    </w:p>
    <w:p>
      <w:pPr>
        <w:pStyle w:val="ListParagraph"/>
        <w:numPr>
          <w:ilvl w:val="1"/>
          <w:numId w:val="10"/>
        </w:numPr>
        <w:tabs>
          <w:tab w:pos="1397" w:val="left" w:leader="none"/>
        </w:tabs>
        <w:spacing w:line="247" w:lineRule="auto" w:before="124" w:after="0"/>
        <w:ind w:left="1407" w:right="524" w:hanging="360"/>
        <w:jc w:val="both"/>
        <w:rPr>
          <w:sz w:val="22"/>
        </w:rPr>
      </w:pPr>
      <w:r>
        <w:rPr>
          <w:color w:val="231F20"/>
          <w:w w:val="87"/>
          <w:sz w:val="22"/>
        </w:rPr>
        <w:t>O</w:t>
      </w:r>
      <w:r>
        <w:rPr>
          <w:color w:val="231F20"/>
          <w:w w:val="100"/>
          <w:sz w:val="22"/>
        </w:rPr>
        <w:t>r</w:t>
      </w:r>
      <w:r>
        <w:rPr>
          <w:color w:val="231F20"/>
          <w:w w:val="97"/>
          <w:sz w:val="22"/>
        </w:rPr>
        <w:t>t</w:t>
      </w:r>
      <w:r>
        <w:rPr>
          <w:color w:val="231F20"/>
          <w:spacing w:val="-1"/>
          <w:w w:val="96"/>
          <w:sz w:val="22"/>
        </w:rPr>
        <w:t>a</w:t>
      </w:r>
      <w:r>
        <w:rPr>
          <w:color w:val="231F20"/>
          <w:spacing w:val="-1"/>
          <w:w w:val="97"/>
          <w:sz w:val="22"/>
        </w:rPr>
        <w:t>ög</w:t>
      </w:r>
      <w:r>
        <w:rPr>
          <w:color w:val="231F20"/>
          <w:w w:val="100"/>
          <w:sz w:val="22"/>
        </w:rPr>
        <w:t>r</w:t>
      </w:r>
      <w:r>
        <w:rPr>
          <w:color w:val="231F20"/>
          <w:spacing w:val="-1"/>
          <w:w w:val="99"/>
          <w:sz w:val="22"/>
        </w:rPr>
        <w:t>e</w:t>
      </w:r>
      <w:r>
        <w:rPr>
          <w:color w:val="231F20"/>
          <w:w w:val="99"/>
          <w:sz w:val="22"/>
        </w:rPr>
        <w:t>t</w:t>
      </w:r>
      <w:r>
        <w:rPr>
          <w:color w:val="231F20"/>
          <w:spacing w:val="1"/>
          <w:w w:val="94"/>
          <w:sz w:val="22"/>
        </w:rPr>
        <w:t>i</w:t>
      </w:r>
      <w:r>
        <w:rPr>
          <w:color w:val="231F20"/>
          <w:w w:val="94"/>
          <w:sz w:val="22"/>
        </w:rPr>
        <w:t>m</w:t>
      </w:r>
      <w:r>
        <w:rPr>
          <w:color w:val="231F20"/>
          <w:w w:val="96"/>
          <w:sz w:val="22"/>
        </w:rPr>
        <w:t>d</w:t>
      </w:r>
      <w:r>
        <w:rPr>
          <w:color w:val="231F20"/>
          <w:w w:val="100"/>
          <w:sz w:val="22"/>
        </w:rPr>
        <w:t>e</w:t>
      </w:r>
      <w:r>
        <w:rPr>
          <w:color w:val="231F20"/>
          <w:sz w:val="22"/>
        </w:rPr>
        <w:t> </w:t>
      </w:r>
      <w:r>
        <w:rPr>
          <w:color w:val="231F20"/>
          <w:spacing w:val="-22"/>
          <w:sz w:val="22"/>
        </w:rPr>
        <w:t> </w:t>
      </w:r>
      <w:r>
        <w:rPr>
          <w:color w:val="231F20"/>
          <w:spacing w:val="-1"/>
          <w:w w:val="97"/>
          <w:sz w:val="22"/>
        </w:rPr>
        <w:t>9</w:t>
      </w:r>
      <w:r>
        <w:rPr>
          <w:color w:val="231F20"/>
          <w:w w:val="75"/>
          <w:sz w:val="22"/>
        </w:rPr>
        <w:t>.</w:t>
      </w:r>
      <w:r>
        <w:rPr>
          <w:color w:val="231F20"/>
          <w:sz w:val="22"/>
        </w:rPr>
        <w:t> </w:t>
      </w:r>
      <w:r>
        <w:rPr>
          <w:color w:val="231F20"/>
          <w:spacing w:val="-21"/>
          <w:sz w:val="22"/>
        </w:rPr>
        <w:t> </w:t>
      </w:r>
      <w:r>
        <w:rPr>
          <w:color w:val="231F20"/>
          <w:w w:val="99"/>
          <w:sz w:val="22"/>
        </w:rPr>
        <w:t>s</w:t>
      </w:r>
      <w:r>
        <w:rPr>
          <w:color w:val="231F20"/>
          <w:w w:val="94"/>
          <w:sz w:val="22"/>
        </w:rPr>
        <w:t>ı</w:t>
      </w:r>
      <w:r>
        <w:rPr>
          <w:color w:val="231F20"/>
          <w:spacing w:val="-1"/>
          <w:w w:val="94"/>
          <w:sz w:val="22"/>
        </w:rPr>
        <w:t>n</w:t>
      </w:r>
      <w:r>
        <w:rPr>
          <w:color w:val="231F20"/>
          <w:w w:val="94"/>
          <w:sz w:val="22"/>
        </w:rPr>
        <w:t>ı</w:t>
      </w:r>
      <w:r>
        <w:rPr>
          <w:color w:val="231F20"/>
          <w:w w:val="92"/>
          <w:sz w:val="22"/>
        </w:rPr>
        <w:t>f</w:t>
      </w:r>
      <w:r>
        <w:rPr>
          <w:color w:val="231F20"/>
          <w:sz w:val="22"/>
        </w:rPr>
        <w:t> </w:t>
      </w:r>
      <w:r>
        <w:rPr>
          <w:color w:val="231F20"/>
          <w:spacing w:val="-22"/>
          <w:sz w:val="22"/>
        </w:rPr>
        <w:t> </w:t>
      </w:r>
      <w:r>
        <w:rPr>
          <w:color w:val="231F20"/>
          <w:spacing w:val="1"/>
          <w:w w:val="98"/>
          <w:sz w:val="22"/>
        </w:rPr>
        <w:t>o</w:t>
      </w:r>
      <w:r>
        <w:rPr>
          <w:color w:val="231F20"/>
          <w:w w:val="100"/>
          <w:sz w:val="22"/>
        </w:rPr>
        <w:t>r</w:t>
      </w:r>
      <w:r>
        <w:rPr>
          <w:color w:val="231F20"/>
          <w:w w:val="97"/>
          <w:sz w:val="22"/>
        </w:rPr>
        <w:t>t</w:t>
      </w:r>
      <w:r>
        <w:rPr>
          <w:color w:val="231F20"/>
          <w:spacing w:val="-1"/>
          <w:w w:val="96"/>
          <w:sz w:val="22"/>
        </w:rPr>
        <w:t>a</w:t>
      </w:r>
      <w:r>
        <w:rPr>
          <w:color w:val="231F20"/>
          <w:w w:val="97"/>
          <w:sz w:val="22"/>
        </w:rPr>
        <w:t>k</w:t>
      </w:r>
      <w:r>
        <w:rPr>
          <w:color w:val="231F20"/>
          <w:sz w:val="22"/>
        </w:rPr>
        <w:t> </w:t>
      </w:r>
      <w:r>
        <w:rPr>
          <w:color w:val="231F20"/>
          <w:spacing w:val="-22"/>
          <w:sz w:val="22"/>
        </w:rPr>
        <w:t> </w:t>
      </w:r>
      <w:r>
        <w:rPr>
          <w:color w:val="231F20"/>
          <w:w w:val="99"/>
          <w:sz w:val="22"/>
        </w:rPr>
        <w:t>s</w:t>
      </w:r>
      <w:r>
        <w:rPr>
          <w:color w:val="231F20"/>
          <w:w w:val="94"/>
          <w:sz w:val="22"/>
        </w:rPr>
        <w:t>ı</w:t>
      </w:r>
      <w:r>
        <w:rPr>
          <w:color w:val="231F20"/>
          <w:spacing w:val="-1"/>
          <w:w w:val="94"/>
          <w:sz w:val="22"/>
        </w:rPr>
        <w:t>n</w:t>
      </w:r>
      <w:r>
        <w:rPr>
          <w:color w:val="231F20"/>
          <w:w w:val="94"/>
          <w:sz w:val="22"/>
        </w:rPr>
        <w:t>ı</w:t>
      </w:r>
      <w:r>
        <w:rPr>
          <w:color w:val="231F20"/>
          <w:w w:val="92"/>
          <w:sz w:val="22"/>
        </w:rPr>
        <w:t>f</w:t>
      </w:r>
      <w:r>
        <w:rPr>
          <w:color w:val="231F20"/>
          <w:sz w:val="22"/>
        </w:rPr>
        <w:t> </w:t>
      </w:r>
      <w:r>
        <w:rPr>
          <w:color w:val="231F20"/>
          <w:spacing w:val="-22"/>
          <w:sz w:val="22"/>
        </w:rPr>
        <w:t> </w:t>
      </w:r>
      <w:r>
        <w:rPr>
          <w:color w:val="231F20"/>
          <w:spacing w:val="-1"/>
          <w:w w:val="97"/>
          <w:sz w:val="22"/>
        </w:rPr>
        <w:t>o</w:t>
      </w:r>
      <w:r>
        <w:rPr>
          <w:color w:val="231F20"/>
          <w:spacing w:val="1"/>
          <w:w w:val="97"/>
          <w:sz w:val="22"/>
        </w:rPr>
        <w:t>l</w:t>
      </w:r>
      <w:r>
        <w:rPr>
          <w:color w:val="231F20"/>
          <w:spacing w:val="-1"/>
          <w:w w:val="95"/>
          <w:sz w:val="22"/>
        </w:rPr>
        <w:t>ma</w:t>
      </w:r>
      <w:r>
        <w:rPr>
          <w:color w:val="231F20"/>
          <w:w w:val="97"/>
          <w:sz w:val="22"/>
        </w:rPr>
        <w:t>k</w:t>
      </w:r>
      <w:r>
        <w:rPr>
          <w:color w:val="231F20"/>
          <w:sz w:val="22"/>
        </w:rPr>
        <w:t> </w:t>
      </w:r>
      <w:r>
        <w:rPr>
          <w:color w:val="231F20"/>
          <w:spacing w:val="-22"/>
          <w:sz w:val="22"/>
        </w:rPr>
        <w:t> </w:t>
      </w:r>
      <w:r>
        <w:rPr>
          <w:color w:val="231F20"/>
          <w:spacing w:val="1"/>
          <w:w w:val="97"/>
          <w:sz w:val="22"/>
        </w:rPr>
        <w:t>k</w:t>
      </w:r>
      <w:r>
        <w:rPr>
          <w:color w:val="231F20"/>
          <w:spacing w:val="-1"/>
          <w:w w:val="96"/>
          <w:sz w:val="22"/>
        </w:rPr>
        <w:t>a</w:t>
      </w:r>
      <w:r>
        <w:rPr>
          <w:color w:val="231F20"/>
          <w:spacing w:val="-1"/>
          <w:w w:val="99"/>
          <w:sz w:val="22"/>
        </w:rPr>
        <w:t>y</w:t>
      </w:r>
      <w:r>
        <w:rPr>
          <w:color w:val="231F20"/>
          <w:w w:val="99"/>
          <w:sz w:val="22"/>
        </w:rPr>
        <w:t>d</w:t>
      </w:r>
      <w:r>
        <w:rPr>
          <w:color w:val="231F20"/>
          <w:w w:val="94"/>
          <w:sz w:val="22"/>
        </w:rPr>
        <w:t>ı</w:t>
      </w:r>
      <w:r>
        <w:rPr>
          <w:color w:val="231F20"/>
          <w:spacing w:val="-1"/>
          <w:w w:val="99"/>
          <w:sz w:val="22"/>
        </w:rPr>
        <w:t>y</w:t>
      </w:r>
      <w:r>
        <w:rPr>
          <w:color w:val="231F20"/>
          <w:spacing w:val="1"/>
          <w:w w:val="99"/>
          <w:sz w:val="22"/>
        </w:rPr>
        <w:t>l</w:t>
      </w:r>
      <w:r>
        <w:rPr>
          <w:color w:val="231F20"/>
          <w:w w:val="96"/>
          <w:sz w:val="22"/>
        </w:rPr>
        <w:t>a</w:t>
      </w:r>
      <w:r>
        <w:rPr>
          <w:color w:val="231F20"/>
          <w:sz w:val="22"/>
        </w:rPr>
        <w:t> </w:t>
      </w:r>
      <w:r>
        <w:rPr>
          <w:color w:val="231F20"/>
          <w:spacing w:val="-23"/>
          <w:sz w:val="22"/>
        </w:rPr>
        <w:t> </w:t>
      </w:r>
      <w:r>
        <w:rPr>
          <w:b/>
          <w:color w:val="231F20"/>
          <w:w w:val="120"/>
          <w:sz w:val="22"/>
        </w:rPr>
        <w:t>1</w:t>
      </w:r>
      <w:r>
        <w:rPr>
          <w:b/>
          <w:color w:val="231F20"/>
          <w:spacing w:val="-1"/>
          <w:w w:val="79"/>
          <w:sz w:val="22"/>
        </w:rPr>
        <w:t>0</w:t>
      </w:r>
      <w:r>
        <w:rPr>
          <w:b/>
          <w:color w:val="231F20"/>
          <w:w w:val="79"/>
          <w:sz w:val="22"/>
        </w:rPr>
        <w:t>.</w:t>
      </w:r>
      <w:r>
        <w:rPr>
          <w:b/>
          <w:color w:val="231F20"/>
          <w:sz w:val="22"/>
        </w:rPr>
        <w:t> </w:t>
      </w:r>
      <w:r>
        <w:rPr>
          <w:b/>
          <w:color w:val="231F20"/>
          <w:spacing w:val="-27"/>
          <w:sz w:val="22"/>
        </w:rPr>
        <w:t> </w:t>
      </w:r>
      <w:r>
        <w:rPr>
          <w:b/>
          <w:color w:val="231F20"/>
          <w:w w:val="78"/>
          <w:sz w:val="22"/>
        </w:rPr>
        <w:t>S</w:t>
      </w:r>
      <w:r>
        <w:rPr>
          <w:b/>
          <w:color w:val="231F20"/>
          <w:spacing w:val="1"/>
          <w:w w:val="31"/>
          <w:sz w:val="22"/>
        </w:rPr>
        <w:t></w:t>
      </w:r>
      <w:r>
        <w:rPr>
          <w:b/>
          <w:color w:val="231F20"/>
          <w:spacing w:val="-1"/>
          <w:w w:val="87"/>
          <w:sz w:val="22"/>
        </w:rPr>
        <w:t>n</w:t>
      </w:r>
      <w:r>
        <w:rPr>
          <w:b/>
          <w:color w:val="231F20"/>
          <w:w w:val="31"/>
          <w:sz w:val="22"/>
        </w:rPr>
        <w:t></w:t>
      </w:r>
      <w:r>
        <w:rPr>
          <w:b/>
          <w:color w:val="231F20"/>
          <w:w w:val="86"/>
          <w:sz w:val="22"/>
        </w:rPr>
        <w:t>fa</w:t>
      </w:r>
      <w:r>
        <w:rPr>
          <w:b/>
          <w:color w:val="231F20"/>
          <w:sz w:val="22"/>
        </w:rPr>
        <w:t> </w:t>
      </w:r>
      <w:r>
        <w:rPr>
          <w:b/>
          <w:color w:val="231F20"/>
          <w:spacing w:val="-27"/>
          <w:sz w:val="22"/>
        </w:rPr>
        <w:t> </w:t>
      </w:r>
      <w:r>
        <w:rPr>
          <w:b/>
          <w:color w:val="231F20"/>
          <w:w w:val="90"/>
          <w:sz w:val="22"/>
        </w:rPr>
        <w:t>g</w:t>
      </w:r>
      <w:r>
        <w:rPr>
          <w:b/>
          <w:color w:val="231F20"/>
          <w:w w:val="92"/>
          <w:sz w:val="22"/>
        </w:rPr>
        <w:t>e</w:t>
      </w:r>
      <w:r>
        <w:rPr>
          <w:b/>
          <w:color w:val="231F20"/>
          <w:w w:val="88"/>
          <w:sz w:val="22"/>
        </w:rPr>
        <w:t>ç</w:t>
      </w:r>
      <w:r>
        <w:rPr>
          <w:b/>
          <w:color w:val="231F20"/>
          <w:w w:val="88"/>
          <w:sz w:val="22"/>
        </w:rPr>
        <w:t>i</w:t>
      </w:r>
      <w:r>
        <w:rPr>
          <w:b/>
          <w:color w:val="231F20"/>
          <w:w w:val="86"/>
          <w:sz w:val="22"/>
        </w:rPr>
        <w:t>ç</w:t>
      </w:r>
      <w:r>
        <w:rPr>
          <w:b/>
          <w:color w:val="231F20"/>
          <w:w w:val="92"/>
          <w:sz w:val="22"/>
        </w:rPr>
        <w:t>t</w:t>
      </w:r>
      <w:r>
        <w:rPr>
          <w:b/>
          <w:color w:val="231F20"/>
          <w:spacing w:val="1"/>
          <w:w w:val="92"/>
          <w:sz w:val="22"/>
        </w:rPr>
        <w:t>e</w:t>
      </w:r>
      <w:r>
        <w:rPr>
          <w:color w:val="231F20"/>
          <w:w w:val="84"/>
          <w:sz w:val="22"/>
        </w:rPr>
        <w:t>: </w:t>
      </w:r>
      <w:r>
        <w:rPr>
          <w:color w:val="231F20"/>
          <w:sz w:val="22"/>
        </w:rPr>
        <w:t>Genel</w:t>
      </w:r>
      <w:r>
        <w:rPr>
          <w:color w:val="231F20"/>
          <w:spacing w:val="-6"/>
          <w:sz w:val="22"/>
        </w:rPr>
        <w:t> </w:t>
      </w:r>
      <w:r>
        <w:rPr>
          <w:color w:val="231F20"/>
          <w:sz w:val="22"/>
        </w:rPr>
        <w:t>liselerde;</w:t>
      </w:r>
    </w:p>
    <w:p>
      <w:pPr>
        <w:pStyle w:val="ListParagraph"/>
        <w:numPr>
          <w:ilvl w:val="1"/>
          <w:numId w:val="10"/>
        </w:numPr>
        <w:tabs>
          <w:tab w:pos="1397" w:val="left" w:leader="none"/>
        </w:tabs>
        <w:spacing w:line="247" w:lineRule="auto" w:before="120" w:after="0"/>
        <w:ind w:left="1407" w:right="523" w:hanging="360"/>
        <w:jc w:val="both"/>
        <w:rPr>
          <w:sz w:val="22"/>
        </w:rPr>
      </w:pPr>
      <w:r>
        <w:rPr>
          <w:color w:val="231F20"/>
          <w:sz w:val="22"/>
        </w:rPr>
        <w:t>Ögrencilerinin ilgi ve istekleri ile hedefledikleri yüksekögretim programlarını dikkate alarak seçmeli dersleri tercih eder. Mesleki ve Teknik Ortaögretim Okullarında, ortak derslerin dıçında alan/dal derslerini almakla</w:t>
      </w:r>
      <w:r>
        <w:rPr>
          <w:color w:val="231F20"/>
          <w:spacing w:val="-13"/>
          <w:sz w:val="22"/>
        </w:rPr>
        <w:t> </w:t>
      </w:r>
      <w:r>
        <w:rPr>
          <w:color w:val="231F20"/>
          <w:sz w:val="22"/>
        </w:rPr>
        <w:t>yükümlüdür.</w:t>
      </w:r>
    </w:p>
    <w:p>
      <w:pPr>
        <w:pStyle w:val="ListParagraph"/>
        <w:numPr>
          <w:ilvl w:val="1"/>
          <w:numId w:val="10"/>
        </w:numPr>
        <w:tabs>
          <w:tab w:pos="1398" w:val="left" w:leader="none"/>
        </w:tabs>
        <w:spacing w:line="247" w:lineRule="auto" w:before="122" w:after="0"/>
        <w:ind w:left="1407" w:right="524" w:hanging="360"/>
        <w:jc w:val="both"/>
        <w:rPr>
          <w:sz w:val="22"/>
        </w:rPr>
      </w:pPr>
      <w:r>
        <w:rPr>
          <w:color w:val="231F20"/>
          <w:spacing w:val="-1"/>
          <w:w w:val="96"/>
          <w:sz w:val="22"/>
        </w:rPr>
        <w:t>Ortaögret</w:t>
      </w:r>
      <w:r>
        <w:rPr>
          <w:color w:val="231F20"/>
          <w:spacing w:val="1"/>
          <w:w w:val="96"/>
          <w:sz w:val="22"/>
        </w:rPr>
        <w:t>i</w:t>
      </w:r>
      <w:r>
        <w:rPr>
          <w:color w:val="231F20"/>
          <w:spacing w:val="-1"/>
          <w:w w:val="96"/>
          <w:sz w:val="22"/>
        </w:rPr>
        <w:t>md</w:t>
      </w:r>
      <w:r>
        <w:rPr>
          <w:color w:val="231F20"/>
          <w:w w:val="96"/>
          <w:sz w:val="22"/>
        </w:rPr>
        <w:t>e</w:t>
      </w:r>
      <w:r>
        <w:rPr>
          <w:color w:val="231F20"/>
          <w:sz w:val="22"/>
        </w:rPr>
        <w:t> </w:t>
      </w:r>
      <w:r>
        <w:rPr>
          <w:color w:val="231F20"/>
          <w:spacing w:val="-24"/>
          <w:sz w:val="22"/>
        </w:rPr>
        <w:t> </w:t>
      </w:r>
      <w:r>
        <w:rPr>
          <w:color w:val="231F20"/>
          <w:w w:val="98"/>
          <w:sz w:val="22"/>
        </w:rPr>
        <w:t>dikey</w:t>
      </w:r>
      <w:r>
        <w:rPr>
          <w:color w:val="231F20"/>
          <w:sz w:val="22"/>
        </w:rPr>
        <w:t> </w:t>
      </w:r>
      <w:r>
        <w:rPr>
          <w:color w:val="231F20"/>
          <w:spacing w:val="-23"/>
          <w:sz w:val="22"/>
        </w:rPr>
        <w:t> </w:t>
      </w:r>
      <w:r>
        <w:rPr>
          <w:color w:val="231F20"/>
          <w:w w:val="101"/>
          <w:sz w:val="22"/>
        </w:rPr>
        <w:t>ve</w:t>
      </w:r>
      <w:r>
        <w:rPr>
          <w:color w:val="231F20"/>
          <w:sz w:val="22"/>
        </w:rPr>
        <w:t> </w:t>
      </w:r>
      <w:r>
        <w:rPr>
          <w:color w:val="231F20"/>
          <w:spacing w:val="-23"/>
          <w:sz w:val="22"/>
        </w:rPr>
        <w:t> </w:t>
      </w:r>
      <w:r>
        <w:rPr>
          <w:color w:val="231F20"/>
          <w:spacing w:val="-1"/>
          <w:w w:val="102"/>
          <w:sz w:val="22"/>
        </w:rPr>
        <w:t>y</w:t>
      </w:r>
      <w:r>
        <w:rPr>
          <w:color w:val="231F20"/>
          <w:spacing w:val="-1"/>
          <w:w w:val="98"/>
          <w:sz w:val="22"/>
        </w:rPr>
        <w:t>ata</w:t>
      </w:r>
      <w:r>
        <w:rPr>
          <w:color w:val="231F20"/>
          <w:w w:val="98"/>
          <w:sz w:val="22"/>
        </w:rPr>
        <w:t>y</w:t>
      </w:r>
      <w:r>
        <w:rPr>
          <w:color w:val="231F20"/>
          <w:sz w:val="22"/>
        </w:rPr>
        <w:t> </w:t>
      </w:r>
      <w:r>
        <w:rPr>
          <w:color w:val="231F20"/>
          <w:spacing w:val="-23"/>
          <w:sz w:val="22"/>
        </w:rPr>
        <w:t> </w:t>
      </w:r>
      <w:r>
        <w:rPr>
          <w:color w:val="231F20"/>
          <w:spacing w:val="-1"/>
          <w:w w:val="96"/>
          <w:sz w:val="22"/>
        </w:rPr>
        <w:t>g</w:t>
      </w:r>
      <w:r>
        <w:rPr>
          <w:color w:val="231F20"/>
          <w:w w:val="96"/>
          <w:sz w:val="22"/>
        </w:rPr>
        <w:t>eçiç</w:t>
      </w:r>
      <w:r>
        <w:rPr>
          <w:color w:val="231F20"/>
          <w:sz w:val="22"/>
        </w:rPr>
        <w:t> </w:t>
      </w:r>
      <w:r>
        <w:rPr>
          <w:color w:val="231F20"/>
          <w:spacing w:val="-20"/>
          <w:sz w:val="22"/>
        </w:rPr>
        <w:t> </w:t>
      </w:r>
      <w:r>
        <w:rPr>
          <w:b/>
          <w:color w:val="231F20"/>
          <w:w w:val="81"/>
          <w:sz w:val="22"/>
        </w:rPr>
        <w:t>“MEB</w:t>
      </w:r>
      <w:r>
        <w:rPr>
          <w:b/>
          <w:color w:val="231F20"/>
          <w:spacing w:val="26"/>
          <w:sz w:val="22"/>
        </w:rPr>
        <w:t> </w:t>
      </w:r>
      <w:r>
        <w:rPr>
          <w:b/>
          <w:color w:val="231F20"/>
          <w:w w:val="86"/>
          <w:sz w:val="22"/>
        </w:rPr>
        <w:t>O</w:t>
      </w:r>
      <w:r>
        <w:rPr>
          <w:b/>
          <w:color w:val="231F20"/>
          <w:spacing w:val="-1"/>
          <w:w w:val="86"/>
          <w:sz w:val="22"/>
        </w:rPr>
        <w:t>r</w:t>
      </w:r>
      <w:r>
        <w:rPr>
          <w:b/>
          <w:color w:val="231F20"/>
          <w:w w:val="90"/>
          <w:sz w:val="22"/>
        </w:rPr>
        <w:t>ta</w:t>
      </w:r>
      <w:r>
        <w:rPr>
          <w:b/>
          <w:color w:val="231F20"/>
          <w:sz w:val="22"/>
        </w:rPr>
        <w:t> </w:t>
      </w:r>
      <w:r>
        <w:rPr>
          <w:b/>
          <w:color w:val="231F20"/>
          <w:spacing w:val="-28"/>
          <w:sz w:val="22"/>
        </w:rPr>
        <w:t> </w:t>
      </w:r>
      <w:r>
        <w:rPr>
          <w:b/>
          <w:color w:val="231F20"/>
          <w:spacing w:val="-1"/>
          <w:w w:val="84"/>
          <w:sz w:val="22"/>
        </w:rPr>
        <w:t>Ö</w:t>
      </w:r>
      <w:r>
        <w:rPr>
          <w:b/>
          <w:color w:val="231F20"/>
          <w:spacing w:val="-1"/>
          <w:w w:val="90"/>
          <w:sz w:val="22"/>
        </w:rPr>
        <w:t>g</w:t>
      </w:r>
      <w:r>
        <w:rPr>
          <w:b/>
          <w:color w:val="231F20"/>
          <w:w w:val="89"/>
          <w:sz w:val="22"/>
        </w:rPr>
        <w:t>retim</w:t>
      </w:r>
      <w:r>
        <w:rPr>
          <w:b/>
          <w:color w:val="231F20"/>
          <w:spacing w:val="27"/>
          <w:sz w:val="22"/>
        </w:rPr>
        <w:t> </w:t>
      </w:r>
      <w:r>
        <w:rPr>
          <w:b/>
          <w:color w:val="231F20"/>
          <w:w w:val="87"/>
          <w:sz w:val="22"/>
        </w:rPr>
        <w:t>Kurumla</w:t>
      </w:r>
      <w:r>
        <w:rPr>
          <w:b/>
          <w:color w:val="231F20"/>
          <w:spacing w:val="-1"/>
          <w:w w:val="87"/>
          <w:sz w:val="22"/>
        </w:rPr>
        <w:t>r</w:t>
      </w:r>
      <w:r>
        <w:rPr>
          <w:b/>
          <w:color w:val="231F20"/>
          <w:w w:val="31"/>
          <w:sz w:val="22"/>
        </w:rPr>
        <w:t> </w:t>
      </w:r>
      <w:r>
        <w:rPr>
          <w:b/>
          <w:color w:val="231F20"/>
          <w:w w:val="95"/>
          <w:sz w:val="22"/>
        </w:rPr>
        <w:t>Nakil</w:t>
      </w:r>
      <w:r>
        <w:rPr>
          <w:b/>
          <w:color w:val="231F20"/>
          <w:spacing w:val="-16"/>
          <w:w w:val="95"/>
          <w:sz w:val="22"/>
        </w:rPr>
        <w:t> </w:t>
      </w:r>
      <w:r>
        <w:rPr>
          <w:b/>
          <w:color w:val="231F20"/>
          <w:w w:val="95"/>
          <w:sz w:val="22"/>
        </w:rPr>
        <w:t>ve</w:t>
      </w:r>
      <w:r>
        <w:rPr>
          <w:b/>
          <w:color w:val="231F20"/>
          <w:spacing w:val="-15"/>
          <w:w w:val="95"/>
          <w:sz w:val="22"/>
        </w:rPr>
        <w:t> </w:t>
      </w:r>
      <w:r>
        <w:rPr>
          <w:b/>
          <w:color w:val="231F20"/>
          <w:w w:val="95"/>
          <w:sz w:val="22"/>
        </w:rPr>
        <w:t>Geçiç</w:t>
      </w:r>
      <w:r>
        <w:rPr>
          <w:b/>
          <w:color w:val="231F20"/>
          <w:spacing w:val="-15"/>
          <w:w w:val="95"/>
          <w:sz w:val="22"/>
        </w:rPr>
        <w:t> </w:t>
      </w:r>
      <w:r>
        <w:rPr>
          <w:b/>
          <w:color w:val="231F20"/>
          <w:w w:val="95"/>
          <w:sz w:val="22"/>
        </w:rPr>
        <w:t>Yönergesi”</w:t>
      </w:r>
      <w:r>
        <w:rPr>
          <w:b/>
          <w:color w:val="231F20"/>
          <w:spacing w:val="-15"/>
          <w:w w:val="95"/>
          <w:sz w:val="22"/>
        </w:rPr>
        <w:t> </w:t>
      </w:r>
      <w:r>
        <w:rPr>
          <w:color w:val="231F20"/>
          <w:w w:val="95"/>
          <w:sz w:val="22"/>
        </w:rPr>
        <w:t>usul</w:t>
      </w:r>
      <w:r>
        <w:rPr>
          <w:color w:val="231F20"/>
          <w:spacing w:val="-13"/>
          <w:w w:val="95"/>
          <w:sz w:val="22"/>
        </w:rPr>
        <w:t> </w:t>
      </w:r>
      <w:r>
        <w:rPr>
          <w:color w:val="231F20"/>
          <w:w w:val="95"/>
          <w:sz w:val="22"/>
        </w:rPr>
        <w:t>ve</w:t>
      </w:r>
      <w:r>
        <w:rPr>
          <w:color w:val="231F20"/>
          <w:spacing w:val="-13"/>
          <w:w w:val="95"/>
          <w:sz w:val="22"/>
        </w:rPr>
        <w:t> </w:t>
      </w:r>
      <w:r>
        <w:rPr>
          <w:color w:val="231F20"/>
          <w:w w:val="95"/>
          <w:sz w:val="22"/>
        </w:rPr>
        <w:t>esasları</w:t>
      </w:r>
      <w:r>
        <w:rPr>
          <w:color w:val="231F20"/>
          <w:spacing w:val="-13"/>
          <w:w w:val="95"/>
          <w:sz w:val="22"/>
        </w:rPr>
        <w:t> </w:t>
      </w:r>
      <w:r>
        <w:rPr>
          <w:color w:val="231F20"/>
          <w:w w:val="95"/>
          <w:sz w:val="22"/>
        </w:rPr>
        <w:t>dogrultusunda</w:t>
      </w:r>
      <w:r>
        <w:rPr>
          <w:color w:val="231F20"/>
          <w:spacing w:val="-13"/>
          <w:w w:val="95"/>
          <w:sz w:val="22"/>
        </w:rPr>
        <w:t> </w:t>
      </w:r>
      <w:r>
        <w:rPr>
          <w:color w:val="231F20"/>
          <w:w w:val="95"/>
          <w:sz w:val="22"/>
        </w:rPr>
        <w:t>yürütülür.</w:t>
      </w:r>
    </w:p>
    <w:p>
      <w:pPr>
        <w:pStyle w:val="ListParagraph"/>
        <w:numPr>
          <w:ilvl w:val="1"/>
          <w:numId w:val="10"/>
        </w:numPr>
        <w:tabs>
          <w:tab w:pos="1398" w:val="left" w:leader="none"/>
        </w:tabs>
        <w:spacing w:line="247" w:lineRule="auto" w:before="121" w:after="0"/>
        <w:ind w:left="1407" w:right="523" w:hanging="359"/>
        <w:jc w:val="both"/>
        <w:rPr>
          <w:sz w:val="22"/>
        </w:rPr>
      </w:pPr>
      <w:r>
        <w:rPr>
          <w:color w:val="231F20"/>
          <w:sz w:val="22"/>
        </w:rPr>
        <w:t>Kaynaçtırma ögrencileri ortaögretimde uygulanan her türlü mevzuat (Ortaögretim Kurumları Sınıf Geçme ve Sınav Yönetmeligi, Orta Ögretim</w:t>
      </w:r>
      <w:r>
        <w:rPr>
          <w:color w:val="231F20"/>
          <w:spacing w:val="-27"/>
          <w:sz w:val="22"/>
        </w:rPr>
        <w:t> </w:t>
      </w:r>
      <w:r>
        <w:rPr>
          <w:color w:val="231F20"/>
          <w:sz w:val="22"/>
        </w:rPr>
        <w:t>Kurumları</w:t>
      </w:r>
      <w:r>
        <w:rPr>
          <w:color w:val="231F20"/>
          <w:spacing w:val="-28"/>
          <w:sz w:val="22"/>
        </w:rPr>
        <w:t> </w:t>
      </w:r>
      <w:r>
        <w:rPr>
          <w:color w:val="231F20"/>
          <w:sz w:val="22"/>
        </w:rPr>
        <w:t>Nakil</w:t>
      </w:r>
      <w:r>
        <w:rPr>
          <w:color w:val="231F20"/>
          <w:spacing w:val="-27"/>
          <w:sz w:val="22"/>
        </w:rPr>
        <w:t> </w:t>
      </w:r>
      <w:r>
        <w:rPr>
          <w:color w:val="231F20"/>
          <w:sz w:val="22"/>
        </w:rPr>
        <w:t>ve</w:t>
      </w:r>
      <w:r>
        <w:rPr>
          <w:color w:val="231F20"/>
          <w:spacing w:val="-28"/>
          <w:sz w:val="22"/>
        </w:rPr>
        <w:t> </w:t>
      </w:r>
      <w:r>
        <w:rPr>
          <w:color w:val="231F20"/>
          <w:sz w:val="22"/>
        </w:rPr>
        <w:t>Geçiç</w:t>
      </w:r>
      <w:r>
        <w:rPr>
          <w:color w:val="231F20"/>
          <w:spacing w:val="-27"/>
          <w:sz w:val="22"/>
        </w:rPr>
        <w:t> </w:t>
      </w:r>
      <w:r>
        <w:rPr>
          <w:color w:val="231F20"/>
          <w:sz w:val="22"/>
        </w:rPr>
        <w:t>Yönergesi,</w:t>
      </w:r>
      <w:r>
        <w:rPr>
          <w:color w:val="231F20"/>
          <w:spacing w:val="-28"/>
          <w:sz w:val="22"/>
        </w:rPr>
        <w:t> </w:t>
      </w:r>
      <w:r>
        <w:rPr>
          <w:color w:val="231F20"/>
          <w:sz w:val="22"/>
        </w:rPr>
        <w:t>Mesleki</w:t>
      </w:r>
      <w:r>
        <w:rPr>
          <w:color w:val="231F20"/>
          <w:spacing w:val="-27"/>
          <w:sz w:val="22"/>
        </w:rPr>
        <w:t> </w:t>
      </w:r>
      <w:r>
        <w:rPr>
          <w:color w:val="231F20"/>
          <w:sz w:val="22"/>
        </w:rPr>
        <w:t>ve</w:t>
      </w:r>
      <w:r>
        <w:rPr>
          <w:color w:val="231F20"/>
          <w:spacing w:val="-27"/>
          <w:sz w:val="22"/>
        </w:rPr>
        <w:t> </w:t>
      </w:r>
      <w:r>
        <w:rPr>
          <w:color w:val="231F20"/>
          <w:sz w:val="22"/>
        </w:rPr>
        <w:t>Teknik</w:t>
      </w:r>
      <w:r>
        <w:rPr>
          <w:color w:val="231F20"/>
          <w:spacing w:val="-28"/>
          <w:sz w:val="22"/>
        </w:rPr>
        <w:t> </w:t>
      </w:r>
      <w:r>
        <w:rPr>
          <w:color w:val="231F20"/>
          <w:sz w:val="22"/>
        </w:rPr>
        <w:t>Egitim Yönetmeligi, Ortaögretim Kurumları Yönetmeligi, Ortaögretim Kurumları Ödül ve Disiplin Yönetmeligi, Ortaögretim Kurumları Ortalama Yükseltme ve Sorumluluk Sınavları vb.) uygulamasına tabidir.</w:t>
      </w:r>
    </w:p>
    <w:p>
      <w:pPr>
        <w:pStyle w:val="ListParagraph"/>
        <w:numPr>
          <w:ilvl w:val="1"/>
          <w:numId w:val="10"/>
        </w:numPr>
        <w:tabs>
          <w:tab w:pos="1397" w:val="left" w:leader="none"/>
        </w:tabs>
        <w:spacing w:line="247" w:lineRule="auto" w:before="123" w:after="0"/>
        <w:ind w:left="1407" w:right="521" w:hanging="360"/>
        <w:jc w:val="both"/>
        <w:rPr>
          <w:sz w:val="22"/>
        </w:rPr>
      </w:pPr>
      <w:r>
        <w:rPr>
          <w:color w:val="231F20"/>
          <w:sz w:val="22"/>
        </w:rPr>
        <w:t>Kaynaçtırma ögrencilerinin baçarılarının degerlendirilmesi; ögrencinin</w:t>
      </w:r>
      <w:r>
        <w:rPr>
          <w:color w:val="231F20"/>
          <w:spacing w:val="-31"/>
          <w:sz w:val="22"/>
        </w:rPr>
        <w:t> </w:t>
      </w:r>
      <w:r>
        <w:rPr>
          <w:color w:val="231F20"/>
          <w:sz w:val="22"/>
        </w:rPr>
        <w:t>devam</w:t>
      </w:r>
      <w:r>
        <w:rPr>
          <w:color w:val="231F20"/>
          <w:spacing w:val="-30"/>
          <w:sz w:val="22"/>
        </w:rPr>
        <w:t> </w:t>
      </w:r>
      <w:r>
        <w:rPr>
          <w:color w:val="231F20"/>
          <w:sz w:val="22"/>
        </w:rPr>
        <w:t>ettigi</w:t>
      </w:r>
      <w:r>
        <w:rPr>
          <w:color w:val="231F20"/>
          <w:spacing w:val="-30"/>
          <w:sz w:val="22"/>
        </w:rPr>
        <w:t> </w:t>
      </w:r>
      <w:r>
        <w:rPr>
          <w:color w:val="231F20"/>
          <w:sz w:val="22"/>
        </w:rPr>
        <w:t>egitim</w:t>
      </w:r>
      <w:r>
        <w:rPr>
          <w:color w:val="231F20"/>
          <w:spacing w:val="-30"/>
          <w:sz w:val="22"/>
        </w:rPr>
        <w:t> </w:t>
      </w:r>
      <w:r>
        <w:rPr>
          <w:color w:val="231F20"/>
          <w:sz w:val="22"/>
        </w:rPr>
        <w:t>kurumunun</w:t>
      </w:r>
      <w:r>
        <w:rPr>
          <w:color w:val="231F20"/>
          <w:spacing w:val="-30"/>
          <w:sz w:val="22"/>
        </w:rPr>
        <w:t> </w:t>
      </w:r>
      <w:r>
        <w:rPr>
          <w:color w:val="231F20"/>
          <w:sz w:val="22"/>
        </w:rPr>
        <w:t>mevzuatının</w:t>
      </w:r>
      <w:r>
        <w:rPr>
          <w:color w:val="231F20"/>
          <w:spacing w:val="-30"/>
          <w:sz w:val="22"/>
        </w:rPr>
        <w:t> </w:t>
      </w:r>
      <w:r>
        <w:rPr>
          <w:color w:val="231F20"/>
          <w:sz w:val="22"/>
        </w:rPr>
        <w:t>yanı</w:t>
      </w:r>
      <w:r>
        <w:rPr>
          <w:color w:val="231F20"/>
          <w:spacing w:val="-29"/>
          <w:sz w:val="22"/>
        </w:rPr>
        <w:t> </w:t>
      </w:r>
      <w:r>
        <w:rPr>
          <w:color w:val="231F20"/>
          <w:sz w:val="22"/>
        </w:rPr>
        <w:t>sıra</w:t>
      </w:r>
      <w:r>
        <w:rPr>
          <w:color w:val="231F20"/>
          <w:spacing w:val="-29"/>
          <w:sz w:val="22"/>
        </w:rPr>
        <w:t> </w:t>
      </w:r>
      <w:r>
        <w:rPr>
          <w:b/>
          <w:color w:val="231F20"/>
          <w:sz w:val="22"/>
        </w:rPr>
        <w:t>Özel </w:t>
      </w:r>
      <w:r>
        <w:rPr>
          <w:b/>
          <w:color w:val="231F20"/>
          <w:w w:val="95"/>
          <w:sz w:val="22"/>
        </w:rPr>
        <w:t>Egitim Hizmetleri Yönetmeliginin 24. Maddesinde yer alan </w:t>
      </w:r>
      <w:r>
        <w:rPr>
          <w:b/>
          <w:color w:val="231F20"/>
          <w:sz w:val="22"/>
        </w:rPr>
        <w:t>esaslar </w:t>
      </w:r>
      <w:r>
        <w:rPr>
          <w:color w:val="231F20"/>
          <w:sz w:val="22"/>
        </w:rPr>
        <w:t>dogrultusunda gerçekleçtirilir. Ögrenci baçarısının degerlendirilmesinde en önemli husus, ögrencinin yetersizliginden </w:t>
      </w:r>
      <w:r>
        <w:rPr>
          <w:b/>
          <w:color w:val="231F20"/>
          <w:w w:val="95"/>
          <w:sz w:val="22"/>
        </w:rPr>
        <w:t>(görme, içitme, zihinsel, özgül ögrenme güçlügü vb.) </w:t>
      </w:r>
      <w:r>
        <w:rPr>
          <w:color w:val="231F20"/>
          <w:w w:val="95"/>
          <w:sz w:val="22"/>
        </w:rPr>
        <w:t>çok yeterli </w:t>
      </w:r>
      <w:r>
        <w:rPr>
          <w:color w:val="231F20"/>
          <w:sz w:val="22"/>
        </w:rPr>
        <w:t>oldugu alanların dikkate alınmasıdır. Aynı zamanda degerlendirme sürecinde</w:t>
      </w:r>
      <w:r>
        <w:rPr>
          <w:color w:val="231F20"/>
          <w:spacing w:val="-9"/>
          <w:sz w:val="22"/>
        </w:rPr>
        <w:t> </w:t>
      </w:r>
      <w:r>
        <w:rPr>
          <w:color w:val="231F20"/>
          <w:sz w:val="22"/>
        </w:rPr>
        <w:t>BEP</w:t>
      </w:r>
      <w:r>
        <w:rPr>
          <w:color w:val="231F20"/>
          <w:spacing w:val="-8"/>
          <w:sz w:val="22"/>
        </w:rPr>
        <w:t> </w:t>
      </w:r>
      <w:r>
        <w:rPr>
          <w:color w:val="231F20"/>
          <w:sz w:val="22"/>
        </w:rPr>
        <w:t>ve</w:t>
      </w:r>
      <w:r>
        <w:rPr>
          <w:color w:val="231F20"/>
          <w:spacing w:val="-9"/>
          <w:sz w:val="22"/>
        </w:rPr>
        <w:t> </w:t>
      </w:r>
      <w:r>
        <w:rPr>
          <w:color w:val="231F20"/>
          <w:sz w:val="22"/>
        </w:rPr>
        <w:t>varsa</w:t>
      </w:r>
      <w:r>
        <w:rPr>
          <w:color w:val="231F20"/>
          <w:spacing w:val="-8"/>
          <w:sz w:val="22"/>
        </w:rPr>
        <w:t> </w:t>
      </w:r>
      <w:r>
        <w:rPr>
          <w:color w:val="231F20"/>
          <w:sz w:val="22"/>
        </w:rPr>
        <w:t>destek</w:t>
      </w:r>
      <w:r>
        <w:rPr>
          <w:color w:val="231F20"/>
          <w:spacing w:val="-8"/>
          <w:sz w:val="22"/>
        </w:rPr>
        <w:t> </w:t>
      </w:r>
      <w:r>
        <w:rPr>
          <w:color w:val="231F20"/>
          <w:sz w:val="22"/>
        </w:rPr>
        <w:t>oda</w:t>
      </w:r>
      <w:r>
        <w:rPr>
          <w:color w:val="231F20"/>
          <w:spacing w:val="-9"/>
          <w:sz w:val="22"/>
        </w:rPr>
        <w:t> </w:t>
      </w:r>
      <w:r>
        <w:rPr>
          <w:color w:val="231F20"/>
          <w:sz w:val="22"/>
        </w:rPr>
        <w:t>uygulaması</w:t>
      </w:r>
      <w:r>
        <w:rPr>
          <w:color w:val="231F20"/>
          <w:spacing w:val="-8"/>
          <w:sz w:val="22"/>
        </w:rPr>
        <w:t> </w:t>
      </w:r>
      <w:r>
        <w:rPr>
          <w:color w:val="231F20"/>
          <w:sz w:val="22"/>
        </w:rPr>
        <w:t>sonuçları,</w:t>
      </w:r>
      <w:r>
        <w:rPr>
          <w:color w:val="231F20"/>
          <w:spacing w:val="-9"/>
          <w:sz w:val="22"/>
        </w:rPr>
        <w:t> </w:t>
      </w:r>
      <w:r>
        <w:rPr>
          <w:color w:val="231F20"/>
          <w:sz w:val="22"/>
        </w:rPr>
        <w:t>performans</w:t>
      </w:r>
    </w:p>
    <w:p>
      <w:pPr>
        <w:pStyle w:val="BodyText"/>
        <w:spacing w:before="3"/>
        <w:ind w:left="2850"/>
      </w:pPr>
      <w:r>
        <w:rPr/>
        <w:drawing>
          <wp:anchor distT="0" distB="0" distL="0" distR="0" allowOverlap="1" layoutInCell="1" locked="0" behindDoc="1" simplePos="0" relativeHeight="268048151">
            <wp:simplePos x="0" y="0"/>
            <wp:positionH relativeFrom="page">
              <wp:posOffset>692685</wp:posOffset>
            </wp:positionH>
            <wp:positionV relativeFrom="paragraph">
              <wp:posOffset>35985</wp:posOffset>
            </wp:positionV>
            <wp:extent cx="1602369" cy="1829305"/>
            <wp:effectExtent l="0" t="0" r="0" b="0"/>
            <wp:wrapNone/>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32" cstate="print"/>
                    <a:stretch>
                      <a:fillRect/>
                    </a:stretch>
                  </pic:blipFill>
                  <pic:spPr>
                    <a:xfrm>
                      <a:off x="0" y="0"/>
                      <a:ext cx="1602369" cy="1829305"/>
                    </a:xfrm>
                    <a:prstGeom prst="rect">
                      <a:avLst/>
                    </a:prstGeom>
                  </pic:spPr>
                </pic:pic>
              </a:graphicData>
            </a:graphic>
          </wp:anchor>
        </w:drawing>
      </w:r>
      <w:r>
        <w:rPr>
          <w:color w:val="231F20"/>
        </w:rPr>
        <w:t>degerlendirme gibi degiçik yöntemler de kullanılabilir.</w:t>
      </w:r>
    </w:p>
    <w:p>
      <w:pPr>
        <w:pStyle w:val="ListParagraph"/>
        <w:numPr>
          <w:ilvl w:val="2"/>
          <w:numId w:val="10"/>
        </w:numPr>
        <w:tabs>
          <w:tab w:pos="3234" w:val="left" w:leader="none"/>
          <w:tab w:pos="4250" w:val="left" w:leader="none"/>
          <w:tab w:pos="4282" w:val="left" w:leader="none"/>
          <w:tab w:pos="4491" w:val="left" w:leader="none"/>
          <w:tab w:pos="5046" w:val="left" w:leader="none"/>
          <w:tab w:pos="5128" w:val="left" w:leader="none"/>
          <w:tab w:pos="5175" w:val="left" w:leader="none"/>
          <w:tab w:pos="5770" w:val="left" w:leader="none"/>
          <w:tab w:pos="5933" w:val="left" w:leader="none"/>
          <w:tab w:pos="6211" w:val="left" w:leader="none"/>
          <w:tab w:pos="6623" w:val="left" w:leader="none"/>
          <w:tab w:pos="6821" w:val="left" w:leader="none"/>
          <w:tab w:pos="6891" w:val="left" w:leader="none"/>
          <w:tab w:pos="6977" w:val="left" w:leader="none"/>
          <w:tab w:pos="7582" w:val="left" w:leader="none"/>
        </w:tabs>
        <w:spacing w:line="247" w:lineRule="auto" w:before="128" w:after="0"/>
        <w:ind w:left="3443" w:right="519" w:hanging="559"/>
        <w:jc w:val="right"/>
        <w:rPr>
          <w:sz w:val="22"/>
        </w:rPr>
      </w:pPr>
      <w:r>
        <w:rPr>
          <w:color w:val="231F20"/>
          <w:w w:val="95"/>
          <w:sz w:val="22"/>
        </w:rPr>
        <w:t>Kademeler arası geçiçte </w:t>
      </w:r>
      <w:r>
        <w:rPr>
          <w:b/>
          <w:color w:val="231F20"/>
          <w:w w:val="95"/>
          <w:sz w:val="22"/>
        </w:rPr>
        <w:t>dikkat</w:t>
      </w:r>
      <w:r>
        <w:rPr>
          <w:b/>
          <w:color w:val="231F20"/>
          <w:spacing w:val="5"/>
          <w:w w:val="95"/>
          <w:sz w:val="22"/>
        </w:rPr>
        <w:t> </w:t>
      </w:r>
      <w:r>
        <w:rPr>
          <w:b/>
          <w:color w:val="231F20"/>
          <w:w w:val="95"/>
          <w:sz w:val="22"/>
        </w:rPr>
        <w:t>edilmesi</w:t>
      </w:r>
      <w:r>
        <w:rPr>
          <w:b/>
          <w:color w:val="231F20"/>
          <w:spacing w:val="-1"/>
          <w:w w:val="95"/>
          <w:sz w:val="22"/>
        </w:rPr>
        <w:t> </w:t>
      </w:r>
      <w:r>
        <w:rPr>
          <w:b/>
          <w:color w:val="231F20"/>
          <w:w w:val="95"/>
          <w:sz w:val="22"/>
        </w:rPr>
        <w:t>gereken</w:t>
      </w:r>
      <w:r>
        <w:rPr>
          <w:b/>
          <w:color w:val="231F20"/>
          <w:spacing w:val="-1"/>
          <w:w w:val="90"/>
          <w:sz w:val="22"/>
        </w:rPr>
        <w:t> </w:t>
      </w:r>
      <w:r>
        <w:rPr>
          <w:b/>
          <w:color w:val="231F20"/>
          <w:sz w:val="22"/>
        </w:rPr>
        <w:t>b</w:t>
      </w:r>
      <w:r>
        <w:rPr>
          <w:color w:val="231F20"/>
          <w:sz w:val="22"/>
        </w:rPr>
        <w:t>ir diger nokta, ögrencinin</w:t>
      </w:r>
      <w:r>
        <w:rPr>
          <w:color w:val="231F20"/>
          <w:spacing w:val="40"/>
          <w:sz w:val="22"/>
        </w:rPr>
        <w:t> </w:t>
      </w:r>
      <w:r>
        <w:rPr>
          <w:b/>
          <w:i/>
          <w:color w:val="231F20"/>
          <w:sz w:val="22"/>
        </w:rPr>
        <w:t>geçiçlerde</w:t>
      </w:r>
      <w:r>
        <w:rPr>
          <w:b/>
          <w:i/>
          <w:color w:val="231F20"/>
          <w:spacing w:val="47"/>
          <w:sz w:val="22"/>
        </w:rPr>
        <w:t> </w:t>
      </w:r>
      <w:r>
        <w:rPr>
          <w:b/>
          <w:i/>
          <w:color w:val="231F20"/>
          <w:sz w:val="22"/>
        </w:rPr>
        <w:t>özel</w:t>
      </w:r>
      <w:r>
        <w:rPr>
          <w:b/>
          <w:i/>
          <w:color w:val="231F20"/>
          <w:w w:val="83"/>
          <w:sz w:val="22"/>
        </w:rPr>
        <w:t> </w:t>
      </w:r>
      <w:r>
        <w:rPr>
          <w:b/>
          <w:i/>
          <w:color w:val="231F20"/>
          <w:w w:val="95"/>
          <w:sz w:val="22"/>
        </w:rPr>
        <w:t>egitim</w:t>
        <w:tab/>
        <w:tab/>
      </w:r>
      <w:r>
        <w:rPr>
          <w:b/>
          <w:i/>
          <w:color w:val="231F20"/>
          <w:w w:val="85"/>
          <w:sz w:val="22"/>
        </w:rPr>
        <w:t>degerlendirme</w:t>
        <w:tab/>
        <w:tab/>
      </w:r>
      <w:r>
        <w:rPr>
          <w:b/>
          <w:i/>
          <w:color w:val="231F20"/>
          <w:w w:val="80"/>
          <w:sz w:val="22"/>
        </w:rPr>
        <w:t>kurulu</w:t>
        <w:tab/>
        <w:tab/>
      </w:r>
      <w:r>
        <w:rPr>
          <w:b/>
          <w:i/>
          <w:color w:val="231F20"/>
          <w:spacing w:val="-1"/>
          <w:w w:val="85"/>
          <w:sz w:val="22"/>
        </w:rPr>
        <w:t>raporunun </w:t>
      </w:r>
      <w:r>
        <w:rPr>
          <w:color w:val="231F20"/>
          <w:sz w:val="22"/>
        </w:rPr>
        <w:t>yenilenerek</w:t>
        <w:tab/>
        <w:t>geliçim</w:t>
        <w:tab/>
        <w:tab/>
        <w:tab/>
        <w:t>sürecinin</w:t>
        <w:tab/>
      </w:r>
      <w:r>
        <w:rPr>
          <w:color w:val="231F20"/>
          <w:spacing w:val="-1"/>
          <w:sz w:val="22"/>
        </w:rPr>
        <w:t>ve </w:t>
      </w:r>
      <w:r>
        <w:rPr>
          <w:color w:val="231F20"/>
          <w:sz w:val="22"/>
        </w:rPr>
        <w:t>performansının</w:t>
        <w:tab/>
        <w:tab/>
        <w:tab/>
        <w:tab/>
        <w:tab/>
      </w:r>
      <w:r>
        <w:rPr>
          <w:color w:val="231F20"/>
          <w:w w:val="95"/>
          <w:sz w:val="22"/>
        </w:rPr>
        <w:t>degerlendirilmesi, </w:t>
      </w:r>
      <w:r>
        <w:rPr>
          <w:color w:val="231F20"/>
          <w:sz w:val="22"/>
        </w:rPr>
        <w:t>yeterliliklerinin</w:t>
        <w:tab/>
        <w:tab/>
        <w:tab/>
        <w:t>geliçtirilmesine</w:t>
        <w:tab/>
        <w:tab/>
      </w:r>
      <w:r>
        <w:rPr>
          <w:color w:val="231F20"/>
          <w:w w:val="95"/>
          <w:sz w:val="22"/>
        </w:rPr>
        <w:t>yönelik </w:t>
      </w:r>
      <w:r>
        <w:rPr>
          <w:color w:val="231F20"/>
          <w:sz w:val="22"/>
        </w:rPr>
        <w:t>aileye</w:t>
        <w:tab/>
        <w:t>bilgilendirme</w:t>
        <w:tab/>
        <w:t>yapılması,</w:t>
        <w:tab/>
        <w:tab/>
        <w:tab/>
      </w:r>
      <w:r>
        <w:rPr>
          <w:color w:val="231F20"/>
          <w:w w:val="95"/>
          <w:sz w:val="22"/>
        </w:rPr>
        <w:t>egitim </w:t>
      </w:r>
      <w:r>
        <w:rPr>
          <w:color w:val="231F20"/>
          <w:sz w:val="22"/>
        </w:rPr>
        <w:t>kurumu</w:t>
        <w:tab/>
        <w:tab/>
        <w:tab/>
        <w:t>için</w:t>
        <w:tab/>
        <w:tab/>
        <w:t>hazırlanacak</w:t>
        <w:tab/>
      </w:r>
      <w:r>
        <w:rPr>
          <w:color w:val="231F20"/>
          <w:w w:val="95"/>
          <w:sz w:val="22"/>
        </w:rPr>
        <w:t>raporlarda</w:t>
      </w:r>
    </w:p>
    <w:p>
      <w:pPr>
        <w:pStyle w:val="BodyText"/>
        <w:spacing w:before="4"/>
        <w:ind w:left="3132" w:right="848"/>
        <w:jc w:val="center"/>
      </w:pPr>
      <w:r>
        <w:rPr>
          <w:color w:val="231F20"/>
        </w:rPr>
        <w:t>yeterliliklerinin pekiçtirilmesidir.</w:t>
      </w:r>
    </w:p>
    <w:p>
      <w:pPr>
        <w:pStyle w:val="BodyText"/>
        <w:rPr>
          <w:sz w:val="20"/>
        </w:rPr>
      </w:pPr>
    </w:p>
    <w:p>
      <w:pPr>
        <w:pStyle w:val="BodyText"/>
        <w:rPr>
          <w:sz w:val="20"/>
        </w:rPr>
      </w:pPr>
    </w:p>
    <w:p>
      <w:pPr>
        <w:pStyle w:val="BodyText"/>
        <w:rPr>
          <w:sz w:val="20"/>
        </w:rPr>
      </w:pPr>
    </w:p>
    <w:p>
      <w:pPr>
        <w:pStyle w:val="BodyText"/>
        <w:rPr>
          <w:sz w:val="23"/>
        </w:rPr>
      </w:pPr>
    </w:p>
    <w:p>
      <w:pPr>
        <w:pStyle w:val="BodyText"/>
        <w:spacing w:before="93"/>
        <w:ind w:left="761"/>
        <w:rPr>
          <w:rFonts w:ascii="Arial"/>
        </w:rPr>
      </w:pPr>
      <w:r>
        <w:rPr>
          <w:rFonts w:ascii="Arial"/>
          <w:color w:val="92278F"/>
        </w:rPr>
        <w:t>28</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7256"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5536" filled="true" fillcolor="#92278f" stroked="false">
            <v:fill type="solid"/>
            <w10:wrap type="none"/>
          </v:rect>
        </w:pict>
      </w:r>
      <w:r>
        <w:rPr/>
        <w:pict>
          <v:rect style="position:absolute;margin-left:0pt;margin-top:649.763pt;width:389.414pt;height:33.386pt;mso-position-horizontal-relative:page;mso-position-vertical-relative:page;z-index:556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rPr>
      </w:pPr>
    </w:p>
    <w:p>
      <w:pPr>
        <w:pStyle w:val="ListParagraph"/>
        <w:numPr>
          <w:ilvl w:val="0"/>
          <w:numId w:val="10"/>
        </w:numPr>
        <w:tabs>
          <w:tab w:pos="1275" w:val="left" w:leader="none"/>
        </w:tabs>
        <w:spacing w:line="247" w:lineRule="auto" w:before="0" w:after="0"/>
        <w:ind w:left="1236" w:right="691" w:hanging="360"/>
        <w:jc w:val="both"/>
        <w:rPr>
          <w:sz w:val="22"/>
        </w:rPr>
      </w:pPr>
      <w:r>
        <w:rPr>
          <w:color w:val="231F20"/>
          <w:sz w:val="22"/>
        </w:rPr>
        <w:t>Ortaögretim kurumlarının 9’uncu sınıfında baçarılı olan ve ögrenimlerine Mesleki ve Teknik Ortaögretim Kurumlarında devam etmek isteyen ögrenciler, meslek seçimini </w:t>
      </w:r>
      <w:r>
        <w:rPr>
          <w:b/>
          <w:color w:val="231F20"/>
          <w:sz w:val="22"/>
        </w:rPr>
        <w:t>E-okul </w:t>
      </w:r>
      <w:r>
        <w:rPr>
          <w:color w:val="231F20"/>
          <w:sz w:val="22"/>
        </w:rPr>
        <w:t>sisteminde yayımlanan “Mesleki ve Teknik Ortaögretim Kurumları Alan Tercih Formu”</w:t>
      </w:r>
      <w:r>
        <w:rPr>
          <w:color w:val="231F20"/>
          <w:spacing w:val="-30"/>
          <w:sz w:val="22"/>
        </w:rPr>
        <w:t> </w:t>
      </w:r>
      <w:r>
        <w:rPr>
          <w:color w:val="231F20"/>
          <w:sz w:val="22"/>
        </w:rPr>
        <w:t>ile</w:t>
      </w:r>
      <w:r>
        <w:rPr>
          <w:color w:val="231F20"/>
          <w:spacing w:val="-28"/>
          <w:sz w:val="22"/>
        </w:rPr>
        <w:t> </w:t>
      </w:r>
      <w:r>
        <w:rPr>
          <w:color w:val="231F20"/>
          <w:sz w:val="22"/>
        </w:rPr>
        <w:t>yapmaktadırlar.</w:t>
      </w:r>
      <w:r>
        <w:rPr>
          <w:color w:val="231F20"/>
          <w:spacing w:val="-30"/>
          <w:sz w:val="22"/>
        </w:rPr>
        <w:t> </w:t>
      </w:r>
      <w:r>
        <w:rPr>
          <w:color w:val="231F20"/>
          <w:sz w:val="22"/>
        </w:rPr>
        <w:t>Kaynaçtırma</w:t>
      </w:r>
      <w:r>
        <w:rPr>
          <w:color w:val="231F20"/>
          <w:spacing w:val="-30"/>
          <w:sz w:val="22"/>
        </w:rPr>
        <w:t> </w:t>
      </w:r>
      <w:r>
        <w:rPr>
          <w:color w:val="231F20"/>
          <w:sz w:val="22"/>
        </w:rPr>
        <w:t>egitimi</w:t>
      </w:r>
      <w:r>
        <w:rPr>
          <w:color w:val="231F20"/>
          <w:spacing w:val="-29"/>
          <w:sz w:val="22"/>
        </w:rPr>
        <w:t> </w:t>
      </w:r>
      <w:r>
        <w:rPr>
          <w:color w:val="231F20"/>
          <w:sz w:val="22"/>
        </w:rPr>
        <w:t>alan</w:t>
      </w:r>
      <w:r>
        <w:rPr>
          <w:color w:val="231F20"/>
          <w:spacing w:val="-29"/>
          <w:sz w:val="22"/>
        </w:rPr>
        <w:t> </w:t>
      </w:r>
      <w:r>
        <w:rPr>
          <w:color w:val="231F20"/>
          <w:sz w:val="22"/>
        </w:rPr>
        <w:t>ögrenciler</w:t>
      </w:r>
      <w:r>
        <w:rPr>
          <w:color w:val="231F20"/>
          <w:spacing w:val="-30"/>
          <w:sz w:val="22"/>
        </w:rPr>
        <w:t> </w:t>
      </w:r>
      <w:r>
        <w:rPr>
          <w:color w:val="231F20"/>
          <w:sz w:val="22"/>
        </w:rPr>
        <w:t>için</w:t>
      </w:r>
      <w:r>
        <w:rPr>
          <w:color w:val="231F20"/>
          <w:spacing w:val="-29"/>
          <w:sz w:val="22"/>
        </w:rPr>
        <w:t> </w:t>
      </w:r>
      <w:r>
        <w:rPr>
          <w:color w:val="231F20"/>
          <w:sz w:val="22"/>
        </w:rPr>
        <w:t>de aynı durum söz konusudur. Kaynaçtırma ögrencilerinin ilgi ve yetenekleri yanında, özel egitim gerektiren özelligi de göz önünde bulundurularak, ögrenci uygun meslek alanına yönlendirilir. Ortaögretimde</w:t>
      </w:r>
      <w:r>
        <w:rPr>
          <w:color w:val="231F20"/>
          <w:spacing w:val="-28"/>
          <w:sz w:val="22"/>
        </w:rPr>
        <w:t> </w:t>
      </w:r>
      <w:r>
        <w:rPr>
          <w:color w:val="231F20"/>
          <w:sz w:val="22"/>
        </w:rPr>
        <w:t>alan</w:t>
      </w:r>
      <w:r>
        <w:rPr>
          <w:color w:val="231F20"/>
          <w:spacing w:val="-27"/>
          <w:sz w:val="22"/>
        </w:rPr>
        <w:t> </w:t>
      </w:r>
      <w:r>
        <w:rPr>
          <w:color w:val="231F20"/>
          <w:sz w:val="22"/>
        </w:rPr>
        <w:t>seçimi</w:t>
      </w:r>
      <w:r>
        <w:rPr>
          <w:color w:val="231F20"/>
          <w:spacing w:val="-27"/>
          <w:sz w:val="22"/>
        </w:rPr>
        <w:t> </w:t>
      </w:r>
      <w:r>
        <w:rPr>
          <w:color w:val="231F20"/>
          <w:sz w:val="22"/>
        </w:rPr>
        <w:t>yaparken</w:t>
      </w:r>
      <w:r>
        <w:rPr>
          <w:color w:val="231F20"/>
          <w:spacing w:val="-27"/>
          <w:sz w:val="22"/>
        </w:rPr>
        <w:t> </w:t>
      </w:r>
      <w:r>
        <w:rPr>
          <w:color w:val="231F20"/>
          <w:sz w:val="22"/>
        </w:rPr>
        <w:t>hem</w:t>
      </w:r>
      <w:r>
        <w:rPr>
          <w:color w:val="231F20"/>
          <w:spacing w:val="-27"/>
          <w:sz w:val="22"/>
        </w:rPr>
        <w:t> </w:t>
      </w:r>
      <w:r>
        <w:rPr>
          <w:color w:val="231F20"/>
          <w:sz w:val="22"/>
        </w:rPr>
        <w:t>ögrencilerin</w:t>
      </w:r>
      <w:r>
        <w:rPr>
          <w:color w:val="231F20"/>
          <w:spacing w:val="-27"/>
          <w:sz w:val="22"/>
        </w:rPr>
        <w:t> </w:t>
      </w:r>
      <w:r>
        <w:rPr>
          <w:color w:val="231F20"/>
          <w:sz w:val="22"/>
        </w:rPr>
        <w:t>hem</w:t>
      </w:r>
      <w:r>
        <w:rPr>
          <w:color w:val="231F20"/>
          <w:spacing w:val="-27"/>
          <w:sz w:val="22"/>
        </w:rPr>
        <w:t> </w:t>
      </w:r>
      <w:r>
        <w:rPr>
          <w:color w:val="231F20"/>
          <w:sz w:val="22"/>
        </w:rPr>
        <w:t>de</w:t>
      </w:r>
      <w:r>
        <w:rPr>
          <w:color w:val="231F20"/>
          <w:spacing w:val="-27"/>
          <w:sz w:val="22"/>
        </w:rPr>
        <w:t> </w:t>
      </w:r>
      <w:r>
        <w:rPr>
          <w:color w:val="231F20"/>
          <w:sz w:val="22"/>
        </w:rPr>
        <w:t>ailelerin </w:t>
      </w:r>
      <w:r>
        <w:rPr>
          <w:i/>
          <w:color w:val="231F20"/>
          <w:sz w:val="22"/>
        </w:rPr>
        <w:t>“herkes</w:t>
      </w:r>
      <w:r>
        <w:rPr>
          <w:i/>
          <w:color w:val="231F20"/>
          <w:spacing w:val="-32"/>
          <w:sz w:val="22"/>
        </w:rPr>
        <w:t> </w:t>
      </w:r>
      <w:r>
        <w:rPr>
          <w:i/>
          <w:color w:val="231F20"/>
          <w:sz w:val="22"/>
        </w:rPr>
        <w:t>her</w:t>
      </w:r>
      <w:r>
        <w:rPr>
          <w:i/>
          <w:color w:val="231F20"/>
          <w:spacing w:val="-32"/>
          <w:sz w:val="22"/>
        </w:rPr>
        <w:t> </w:t>
      </w:r>
      <w:r>
        <w:rPr>
          <w:i/>
          <w:color w:val="231F20"/>
          <w:sz w:val="22"/>
        </w:rPr>
        <w:t>i3i</w:t>
      </w:r>
      <w:r>
        <w:rPr>
          <w:i/>
          <w:color w:val="231F20"/>
          <w:spacing w:val="-32"/>
          <w:sz w:val="22"/>
        </w:rPr>
        <w:t> </w:t>
      </w:r>
      <w:r>
        <w:rPr>
          <w:i/>
          <w:color w:val="231F20"/>
          <w:sz w:val="22"/>
        </w:rPr>
        <w:t>yapabilir”</w:t>
      </w:r>
      <w:r>
        <w:rPr>
          <w:i/>
          <w:color w:val="231F20"/>
          <w:spacing w:val="-14"/>
          <w:sz w:val="22"/>
        </w:rPr>
        <w:t> </w:t>
      </w:r>
      <w:r>
        <w:rPr>
          <w:color w:val="231F20"/>
          <w:sz w:val="22"/>
        </w:rPr>
        <w:t>düçüncesinden</w:t>
      </w:r>
      <w:r>
        <w:rPr>
          <w:color w:val="231F20"/>
          <w:spacing w:val="-32"/>
          <w:sz w:val="22"/>
        </w:rPr>
        <w:t> </w:t>
      </w:r>
      <w:r>
        <w:rPr>
          <w:color w:val="231F20"/>
          <w:sz w:val="22"/>
        </w:rPr>
        <w:t>uzaklaçması</w:t>
      </w:r>
      <w:r>
        <w:rPr>
          <w:color w:val="231F20"/>
          <w:spacing w:val="-32"/>
          <w:sz w:val="22"/>
        </w:rPr>
        <w:t> </w:t>
      </w:r>
      <w:r>
        <w:rPr>
          <w:color w:val="231F20"/>
          <w:sz w:val="22"/>
        </w:rPr>
        <w:t>ve</w:t>
      </w:r>
      <w:r>
        <w:rPr>
          <w:color w:val="231F20"/>
          <w:spacing w:val="-31"/>
          <w:sz w:val="22"/>
        </w:rPr>
        <w:t> </w:t>
      </w:r>
      <w:r>
        <w:rPr>
          <w:color w:val="231F20"/>
          <w:sz w:val="22"/>
        </w:rPr>
        <w:t>daha</w:t>
      </w:r>
      <w:r>
        <w:rPr>
          <w:color w:val="231F20"/>
          <w:spacing w:val="-32"/>
          <w:sz w:val="22"/>
        </w:rPr>
        <w:t> </w:t>
      </w:r>
      <w:r>
        <w:rPr>
          <w:color w:val="231F20"/>
          <w:sz w:val="22"/>
        </w:rPr>
        <w:t>gerçekçi düçünmesi</w:t>
      </w:r>
      <w:r>
        <w:rPr>
          <w:color w:val="231F20"/>
          <w:spacing w:val="-12"/>
          <w:sz w:val="22"/>
        </w:rPr>
        <w:t> </w:t>
      </w:r>
      <w:r>
        <w:rPr>
          <w:color w:val="231F20"/>
          <w:sz w:val="22"/>
        </w:rPr>
        <w:t>gerekmektedir.</w:t>
      </w:r>
      <w:r>
        <w:rPr>
          <w:color w:val="231F20"/>
          <w:spacing w:val="29"/>
          <w:sz w:val="22"/>
        </w:rPr>
        <w:t> </w:t>
      </w:r>
      <w:r>
        <w:rPr>
          <w:color w:val="231F20"/>
          <w:sz w:val="22"/>
        </w:rPr>
        <w:t>Her</w:t>
      </w:r>
      <w:r>
        <w:rPr>
          <w:color w:val="231F20"/>
          <w:spacing w:val="-12"/>
          <w:sz w:val="22"/>
        </w:rPr>
        <w:t> </w:t>
      </w:r>
      <w:r>
        <w:rPr>
          <w:color w:val="231F20"/>
          <w:sz w:val="22"/>
        </w:rPr>
        <w:t>birey</w:t>
      </w:r>
      <w:r>
        <w:rPr>
          <w:color w:val="231F20"/>
          <w:spacing w:val="-11"/>
          <w:sz w:val="22"/>
        </w:rPr>
        <w:t> </w:t>
      </w:r>
      <w:r>
        <w:rPr>
          <w:color w:val="231F20"/>
          <w:sz w:val="22"/>
        </w:rPr>
        <w:t>farklı</w:t>
      </w:r>
      <w:r>
        <w:rPr>
          <w:color w:val="231F20"/>
          <w:spacing w:val="-12"/>
          <w:sz w:val="22"/>
        </w:rPr>
        <w:t> </w:t>
      </w:r>
      <w:r>
        <w:rPr>
          <w:color w:val="231F20"/>
          <w:sz w:val="22"/>
        </w:rPr>
        <w:t>kiçisel</w:t>
      </w:r>
      <w:r>
        <w:rPr>
          <w:color w:val="231F20"/>
          <w:spacing w:val="-12"/>
          <w:sz w:val="22"/>
        </w:rPr>
        <w:t> </w:t>
      </w:r>
      <w:r>
        <w:rPr>
          <w:color w:val="231F20"/>
          <w:sz w:val="22"/>
        </w:rPr>
        <w:t>özelliklere</w:t>
      </w:r>
      <w:r>
        <w:rPr>
          <w:color w:val="231F20"/>
          <w:spacing w:val="-12"/>
          <w:sz w:val="22"/>
        </w:rPr>
        <w:t> </w:t>
      </w:r>
      <w:r>
        <w:rPr>
          <w:color w:val="231F20"/>
          <w:sz w:val="22"/>
        </w:rPr>
        <w:t>ve</w:t>
      </w:r>
      <w:r>
        <w:rPr>
          <w:color w:val="231F20"/>
          <w:spacing w:val="-11"/>
          <w:sz w:val="22"/>
        </w:rPr>
        <w:t> </w:t>
      </w:r>
      <w:r>
        <w:rPr>
          <w:color w:val="231F20"/>
          <w:sz w:val="22"/>
        </w:rPr>
        <w:t>farklı degerlere sahip oldugundan, meslek seçiminde meslek özelliklerinin dikkate alınması</w:t>
      </w:r>
      <w:r>
        <w:rPr>
          <w:color w:val="231F20"/>
          <w:spacing w:val="-13"/>
          <w:sz w:val="22"/>
        </w:rPr>
        <w:t> </w:t>
      </w:r>
      <w:r>
        <w:rPr>
          <w:color w:val="231F20"/>
          <w:sz w:val="22"/>
        </w:rPr>
        <w:t>gerekmektedir.</w:t>
      </w:r>
    </w:p>
    <w:p>
      <w:pPr>
        <w:pStyle w:val="BodyText"/>
        <w:spacing w:line="247" w:lineRule="auto" w:before="126"/>
        <w:ind w:left="517" w:right="694" w:firstLine="567"/>
        <w:jc w:val="both"/>
      </w:pPr>
      <w:r>
        <w:rPr>
          <w:b/>
          <w:i/>
          <w:color w:val="231F20"/>
        </w:rPr>
        <w:t>Örnegin; </w:t>
      </w:r>
      <w:r>
        <w:rPr>
          <w:color w:val="231F20"/>
        </w:rPr>
        <w:t>kapalı alanda bulunmaktan hoçlanmayan bir bireyin laboratuar ortamı, büro ortamı gibi kapalı alanlarda çalıçmayı gerektiren meslekleri seçmesi çok dogru olmayacaktır. Insanlarla birlikte olmaktan onlara</w:t>
      </w:r>
      <w:r>
        <w:rPr>
          <w:color w:val="231F20"/>
          <w:spacing w:val="-17"/>
        </w:rPr>
        <w:t> </w:t>
      </w:r>
      <w:r>
        <w:rPr>
          <w:color w:val="231F20"/>
        </w:rPr>
        <w:t>yardım</w:t>
      </w:r>
      <w:r>
        <w:rPr>
          <w:color w:val="231F20"/>
          <w:spacing w:val="-17"/>
        </w:rPr>
        <w:t> </w:t>
      </w:r>
      <w:r>
        <w:rPr>
          <w:color w:val="231F20"/>
        </w:rPr>
        <w:t>etmekten</w:t>
      </w:r>
      <w:r>
        <w:rPr>
          <w:color w:val="231F20"/>
          <w:spacing w:val="-15"/>
        </w:rPr>
        <w:t> </w:t>
      </w:r>
      <w:r>
        <w:rPr>
          <w:color w:val="231F20"/>
        </w:rPr>
        <w:t>hoçlanan</w:t>
      </w:r>
      <w:r>
        <w:rPr>
          <w:color w:val="231F20"/>
          <w:spacing w:val="-17"/>
        </w:rPr>
        <w:t> </w:t>
      </w:r>
      <w:r>
        <w:rPr>
          <w:color w:val="231F20"/>
        </w:rPr>
        <w:t>bir</w:t>
      </w:r>
      <w:r>
        <w:rPr>
          <w:color w:val="231F20"/>
          <w:spacing w:val="-16"/>
        </w:rPr>
        <w:t> </w:t>
      </w:r>
      <w:r>
        <w:rPr>
          <w:color w:val="231F20"/>
        </w:rPr>
        <w:t>birey</w:t>
      </w:r>
      <w:r>
        <w:rPr>
          <w:color w:val="231F20"/>
          <w:spacing w:val="-17"/>
        </w:rPr>
        <w:t> </w:t>
      </w:r>
      <w:r>
        <w:rPr>
          <w:color w:val="231F20"/>
        </w:rPr>
        <w:t>daha</w:t>
      </w:r>
      <w:r>
        <w:rPr>
          <w:color w:val="231F20"/>
          <w:spacing w:val="-16"/>
        </w:rPr>
        <w:t> </w:t>
      </w:r>
      <w:r>
        <w:rPr>
          <w:color w:val="231F20"/>
        </w:rPr>
        <w:t>çok</w:t>
      </w:r>
      <w:r>
        <w:rPr>
          <w:color w:val="231F20"/>
          <w:spacing w:val="-17"/>
        </w:rPr>
        <w:t> </w:t>
      </w:r>
      <w:r>
        <w:rPr>
          <w:color w:val="231F20"/>
        </w:rPr>
        <w:t>psikoloji,</w:t>
      </w:r>
      <w:r>
        <w:rPr>
          <w:color w:val="231F20"/>
          <w:spacing w:val="-16"/>
        </w:rPr>
        <w:t> </w:t>
      </w:r>
      <w:r>
        <w:rPr>
          <w:color w:val="231F20"/>
        </w:rPr>
        <w:t>sosyal</w:t>
      </w:r>
      <w:r>
        <w:rPr>
          <w:color w:val="231F20"/>
          <w:spacing w:val="-17"/>
        </w:rPr>
        <w:t> </w:t>
      </w:r>
      <w:r>
        <w:rPr>
          <w:color w:val="231F20"/>
        </w:rPr>
        <w:t>çalıçma, psikolojik</w:t>
      </w:r>
      <w:r>
        <w:rPr>
          <w:color w:val="231F20"/>
          <w:spacing w:val="-8"/>
        </w:rPr>
        <w:t> </w:t>
      </w:r>
      <w:r>
        <w:rPr>
          <w:color w:val="231F20"/>
        </w:rPr>
        <w:t>danıçma</w:t>
      </w:r>
      <w:r>
        <w:rPr>
          <w:color w:val="231F20"/>
          <w:spacing w:val="-9"/>
        </w:rPr>
        <w:t> </w:t>
      </w:r>
      <w:r>
        <w:rPr>
          <w:color w:val="231F20"/>
        </w:rPr>
        <w:t>ve</w:t>
      </w:r>
      <w:r>
        <w:rPr>
          <w:color w:val="231F20"/>
          <w:spacing w:val="-8"/>
        </w:rPr>
        <w:t> </w:t>
      </w:r>
      <w:r>
        <w:rPr>
          <w:color w:val="231F20"/>
        </w:rPr>
        <w:t>rehberlik</w:t>
      </w:r>
      <w:r>
        <w:rPr>
          <w:color w:val="231F20"/>
          <w:spacing w:val="-9"/>
        </w:rPr>
        <w:t> </w:t>
      </w:r>
      <w:r>
        <w:rPr>
          <w:color w:val="231F20"/>
        </w:rPr>
        <w:t>gibi</w:t>
      </w:r>
      <w:r>
        <w:rPr>
          <w:color w:val="231F20"/>
          <w:spacing w:val="-9"/>
        </w:rPr>
        <w:t> </w:t>
      </w:r>
      <w:r>
        <w:rPr>
          <w:color w:val="231F20"/>
        </w:rPr>
        <w:t>alanları</w:t>
      </w:r>
      <w:r>
        <w:rPr>
          <w:color w:val="231F20"/>
          <w:spacing w:val="-8"/>
        </w:rPr>
        <w:t> </w:t>
      </w:r>
      <w:r>
        <w:rPr>
          <w:color w:val="231F20"/>
        </w:rPr>
        <w:t>seçebilir.</w:t>
      </w:r>
    </w:p>
    <w:p>
      <w:pPr>
        <w:pStyle w:val="BodyText"/>
        <w:spacing w:line="247" w:lineRule="auto" w:before="123"/>
        <w:ind w:left="517" w:right="693" w:firstLine="567"/>
        <w:jc w:val="both"/>
      </w:pPr>
      <w:r>
        <w:rPr>
          <w:color w:val="231F20"/>
        </w:rPr>
        <w:t>Kaynaçtırma egitimine tabi olan ögrenciler için de aynı durum söz konusudur. Ögrencinin yeterliliklerine uygun alanda egitim alması hayatta baçarılı ve mutlu olmasına katkı saglayacaktır. Örnegin bedensel engelli bir birey; muhasebe bölümünü seçerek bedensel aktiviteden daha uzak bir alan seçmiç olabilir. Içitme engelli bir birey ilgi ve yetenekleri degerlendirilerek takı tasarım, grafik tasarım vb. bölümü seçebilir.</w:t>
      </w:r>
    </w:p>
    <w:p>
      <w:pPr>
        <w:pStyle w:val="BodyText"/>
        <w:spacing w:line="247" w:lineRule="auto" w:before="122"/>
        <w:ind w:left="517" w:right="694" w:firstLine="567"/>
        <w:jc w:val="both"/>
      </w:pPr>
      <w:r>
        <w:rPr>
          <w:color w:val="231F20"/>
        </w:rPr>
        <w:t>Meslek/alan seçiminde ögrencinin olan ilgi, yetenek ve mesleki degerlerinin dikkate alınması, yeterliliklerin ön planda tutularak en baçarılı olacagı bölüme/alana yöneltilmesi esastır.</w:t>
      </w:r>
    </w:p>
    <w:p>
      <w:pPr>
        <w:spacing w:line="247" w:lineRule="auto" w:before="122"/>
        <w:ind w:left="517" w:right="692" w:firstLine="567"/>
        <w:jc w:val="both"/>
        <w:rPr>
          <w:sz w:val="22"/>
        </w:rPr>
      </w:pPr>
      <w:r>
        <w:rPr>
          <w:color w:val="231F20"/>
          <w:sz w:val="22"/>
        </w:rPr>
        <w:t>Ayrıntılı bilgi için </w:t>
      </w:r>
      <w:hyperlink r:id="rId33">
        <w:r>
          <w:rPr>
            <w:b/>
            <w:color w:val="231F20"/>
            <w:sz w:val="22"/>
          </w:rPr>
          <w:t>http://mbs.meb.gov.tr</w:t>
        </w:r>
      </w:hyperlink>
      <w:r>
        <w:rPr>
          <w:b/>
          <w:color w:val="231F20"/>
          <w:sz w:val="22"/>
        </w:rPr>
        <w:t> </w:t>
      </w:r>
      <w:r>
        <w:rPr>
          <w:color w:val="231F20"/>
          <w:sz w:val="22"/>
        </w:rPr>
        <w:t>adresinden yararlanabilirsiniz.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4"/>
        <w:ind w:right="780"/>
        <w:jc w:val="right"/>
        <w:rPr>
          <w:rFonts w:ascii="Arial"/>
        </w:rPr>
      </w:pPr>
      <w:r>
        <w:rPr>
          <w:rFonts w:ascii="Arial"/>
          <w:color w:val="92278F"/>
        </w:rPr>
        <w:t>29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716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5632" filled="true" fillcolor="#92278f" stroked="false">
            <v:fill type="solid"/>
            <w10:wrap type="none"/>
          </v:rect>
        </w:pict>
      </w:r>
      <w:r>
        <w:rPr/>
        <w:pict>
          <v:rect style="position:absolute;margin-left:0pt;margin-top:649.765015pt;width:49.606pt;height:33.386pt;mso-position-horizontal-relative:page;mso-position-vertical-relative:page;z-index:56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6"/>
        </w:rPr>
      </w:pPr>
    </w:p>
    <w:p>
      <w:pPr>
        <w:pStyle w:val="Heading1"/>
        <w:numPr>
          <w:ilvl w:val="1"/>
          <w:numId w:val="16"/>
        </w:numPr>
        <w:tabs>
          <w:tab w:pos="1823" w:val="left" w:leader="none"/>
        </w:tabs>
        <w:spacing w:line="252" w:lineRule="auto" w:before="51" w:after="0"/>
        <w:ind w:left="1821" w:right="1037" w:hanging="566"/>
        <w:jc w:val="left"/>
      </w:pPr>
      <w:r>
        <w:rPr>
          <w:color w:val="17365D"/>
        </w:rPr>
        <w:t>Ö</w:t>
      </w:r>
      <w:r>
        <w:rPr>
          <w:rFonts w:ascii="Arial" w:hAnsi="Arial"/>
          <w:color w:val="17365D"/>
        </w:rPr>
        <w:t>U</w:t>
      </w:r>
      <w:r>
        <w:rPr>
          <w:color w:val="17365D"/>
        </w:rPr>
        <w:t>RETMENLER KAYNA</w:t>
      </w:r>
      <w:r>
        <w:rPr>
          <w:rFonts w:ascii="Arial" w:hAnsi="Arial"/>
          <w:color w:val="17365D"/>
        </w:rPr>
        <w:t>$</w:t>
      </w:r>
      <w:r>
        <w:rPr>
          <w:color w:val="17365D"/>
        </w:rPr>
        <w:t>TIRMA E</w:t>
      </w:r>
      <w:r>
        <w:rPr>
          <w:rFonts w:ascii="Arial" w:hAnsi="Arial"/>
          <w:color w:val="17365D"/>
        </w:rPr>
        <w:t>UI</w:t>
      </w:r>
      <w:r>
        <w:rPr>
          <w:color w:val="17365D"/>
        </w:rPr>
        <w:t>T</w:t>
      </w:r>
      <w:r>
        <w:rPr>
          <w:rFonts w:ascii="Arial" w:hAnsi="Arial"/>
          <w:color w:val="17365D"/>
        </w:rPr>
        <w:t>I</w:t>
      </w:r>
      <w:r>
        <w:rPr>
          <w:color w:val="17365D"/>
        </w:rPr>
        <w:t>M</w:t>
      </w:r>
      <w:r>
        <w:rPr>
          <w:rFonts w:ascii="Arial" w:hAnsi="Arial"/>
          <w:color w:val="17365D"/>
        </w:rPr>
        <w:t>I </w:t>
      </w:r>
      <w:r>
        <w:rPr>
          <w:color w:val="17365D"/>
        </w:rPr>
        <w:t>ALAN </w:t>
      </w:r>
      <w:r>
        <w:rPr>
          <w:color w:val="17365D"/>
          <w:w w:val="90"/>
        </w:rPr>
        <w:t>Ö</w:t>
      </w:r>
      <w:r>
        <w:rPr>
          <w:rFonts w:ascii="Arial" w:hAnsi="Arial"/>
          <w:color w:val="17365D"/>
          <w:w w:val="90"/>
        </w:rPr>
        <w:t>U</w:t>
      </w:r>
      <w:r>
        <w:rPr>
          <w:color w:val="17365D"/>
          <w:w w:val="90"/>
        </w:rPr>
        <w:t>RENC</w:t>
      </w:r>
      <w:r>
        <w:rPr>
          <w:rFonts w:ascii="Arial" w:hAnsi="Arial"/>
          <w:color w:val="17365D"/>
          <w:w w:val="90"/>
        </w:rPr>
        <w:t>I</w:t>
      </w:r>
      <w:r>
        <w:rPr>
          <w:color w:val="17365D"/>
          <w:w w:val="90"/>
        </w:rPr>
        <w:t>LER</w:t>
      </w:r>
      <w:r>
        <w:rPr>
          <w:rFonts w:ascii="Arial" w:hAnsi="Arial"/>
          <w:color w:val="17365D"/>
          <w:w w:val="90"/>
        </w:rPr>
        <w:t>I</w:t>
      </w:r>
      <w:r>
        <w:rPr>
          <w:color w:val="17365D"/>
          <w:w w:val="90"/>
        </w:rPr>
        <w:t>N MESLEK</w:t>
      </w:r>
      <w:r>
        <w:rPr>
          <w:rFonts w:ascii="Arial" w:hAnsi="Arial"/>
          <w:color w:val="17365D"/>
          <w:w w:val="90"/>
        </w:rPr>
        <w:t>I </w:t>
      </w:r>
      <w:r>
        <w:rPr>
          <w:color w:val="17365D"/>
          <w:w w:val="90"/>
        </w:rPr>
        <w:t>YÖNLEND</w:t>
      </w:r>
      <w:r>
        <w:rPr>
          <w:rFonts w:ascii="Arial" w:hAnsi="Arial"/>
          <w:color w:val="17365D"/>
          <w:w w:val="90"/>
        </w:rPr>
        <w:t>I</w:t>
      </w:r>
      <w:r>
        <w:rPr>
          <w:color w:val="17365D"/>
          <w:w w:val="90"/>
        </w:rPr>
        <w:t>RMELER</w:t>
      </w:r>
      <w:r>
        <w:rPr>
          <w:rFonts w:ascii="Arial" w:hAnsi="Arial"/>
          <w:color w:val="17365D"/>
          <w:w w:val="90"/>
        </w:rPr>
        <w:t>I</w:t>
      </w:r>
      <w:r>
        <w:rPr>
          <w:color w:val="17365D"/>
          <w:w w:val="90"/>
        </w:rPr>
        <w:t>NE NASIL </w:t>
      </w:r>
      <w:r>
        <w:rPr>
          <w:color w:val="17365D"/>
        </w:rPr>
        <w:t>KATKI</w:t>
      </w:r>
      <w:r>
        <w:rPr>
          <w:color w:val="17365D"/>
          <w:spacing w:val="-25"/>
        </w:rPr>
        <w:t> </w:t>
      </w:r>
      <w:r>
        <w:rPr>
          <w:color w:val="17365D"/>
        </w:rPr>
        <w:t>SA</w:t>
      </w:r>
      <w:r>
        <w:rPr>
          <w:rFonts w:ascii="Arial" w:hAnsi="Arial"/>
          <w:color w:val="17365D"/>
        </w:rPr>
        <w:t>U</w:t>
      </w:r>
      <w:r>
        <w:rPr>
          <w:color w:val="17365D"/>
        </w:rPr>
        <w:t>LAYAB</w:t>
      </w:r>
      <w:r>
        <w:rPr>
          <w:rFonts w:ascii="Arial" w:hAnsi="Arial"/>
          <w:color w:val="17365D"/>
        </w:rPr>
        <w:t>I</w:t>
      </w:r>
      <w:r>
        <w:rPr>
          <w:color w:val="17365D"/>
        </w:rPr>
        <w:t>L</w:t>
      </w:r>
      <w:r>
        <w:rPr>
          <w:rFonts w:ascii="Arial" w:hAnsi="Arial"/>
          <w:color w:val="17365D"/>
        </w:rPr>
        <w:t>I</w:t>
      </w:r>
      <w:r>
        <w:rPr>
          <w:color w:val="17365D"/>
        </w:rPr>
        <w:t>R?</w:t>
      </w:r>
    </w:p>
    <w:p>
      <w:pPr>
        <w:pStyle w:val="ListParagraph"/>
        <w:numPr>
          <w:ilvl w:val="2"/>
          <w:numId w:val="16"/>
        </w:numPr>
        <w:tabs>
          <w:tab w:pos="5175" w:val="left" w:leader="none"/>
          <w:tab w:pos="7434" w:val="left" w:leader="none"/>
        </w:tabs>
        <w:spacing w:line="247" w:lineRule="auto" w:before="123" w:after="0"/>
        <w:ind w:left="5185" w:right="523" w:hanging="360"/>
        <w:jc w:val="both"/>
        <w:rPr>
          <w:sz w:val="22"/>
        </w:rPr>
      </w:pPr>
      <w:r>
        <w:rPr/>
        <w:drawing>
          <wp:anchor distT="0" distB="0" distL="0" distR="0" allowOverlap="1" layoutInCell="1" locked="0" behindDoc="0" simplePos="0" relativeHeight="5680">
            <wp:simplePos x="0" y="0"/>
            <wp:positionH relativeFrom="page">
              <wp:posOffset>964213</wp:posOffset>
            </wp:positionH>
            <wp:positionV relativeFrom="paragraph">
              <wp:posOffset>112482</wp:posOffset>
            </wp:positionV>
            <wp:extent cx="2066251" cy="1590293"/>
            <wp:effectExtent l="0" t="0" r="0" b="0"/>
            <wp:wrapNone/>
            <wp:docPr id="49" name="image29.png" descr=""/>
            <wp:cNvGraphicFramePr>
              <a:graphicFrameLocks noChangeAspect="1"/>
            </wp:cNvGraphicFramePr>
            <a:graphic>
              <a:graphicData uri="http://schemas.openxmlformats.org/drawingml/2006/picture">
                <pic:pic>
                  <pic:nvPicPr>
                    <pic:cNvPr id="50" name="image29.png"/>
                    <pic:cNvPicPr/>
                  </pic:nvPicPr>
                  <pic:blipFill>
                    <a:blip r:embed="rId34" cstate="print"/>
                    <a:stretch>
                      <a:fillRect/>
                    </a:stretch>
                  </pic:blipFill>
                  <pic:spPr>
                    <a:xfrm>
                      <a:off x="0" y="0"/>
                      <a:ext cx="2066251" cy="1590293"/>
                    </a:xfrm>
                    <a:prstGeom prst="rect">
                      <a:avLst/>
                    </a:prstGeom>
                  </pic:spPr>
                </pic:pic>
              </a:graphicData>
            </a:graphic>
          </wp:anchor>
        </w:drawing>
      </w:r>
      <w:r>
        <w:rPr>
          <w:color w:val="231F20"/>
          <w:sz w:val="22"/>
        </w:rPr>
        <w:t>Ögrencinin her yaç ve geliçim döneminde/sınıf düzeyinde performansını</w:t>
        <w:tab/>
      </w:r>
      <w:r>
        <w:rPr>
          <w:color w:val="231F20"/>
          <w:w w:val="95"/>
          <w:sz w:val="22"/>
        </w:rPr>
        <w:t>izleyip </w:t>
      </w:r>
      <w:r>
        <w:rPr>
          <w:color w:val="231F20"/>
          <w:sz w:val="22"/>
        </w:rPr>
        <w:t>degerlendirebilir,</w:t>
      </w:r>
    </w:p>
    <w:p>
      <w:pPr>
        <w:pStyle w:val="ListParagraph"/>
        <w:numPr>
          <w:ilvl w:val="2"/>
          <w:numId w:val="16"/>
        </w:numPr>
        <w:tabs>
          <w:tab w:pos="5175" w:val="left" w:leader="none"/>
          <w:tab w:pos="7107" w:val="left" w:leader="none"/>
        </w:tabs>
        <w:spacing w:line="247" w:lineRule="auto" w:before="123" w:after="0"/>
        <w:ind w:left="5185" w:right="523" w:hanging="360"/>
        <w:jc w:val="both"/>
        <w:rPr>
          <w:sz w:val="22"/>
        </w:rPr>
      </w:pPr>
      <w:r>
        <w:rPr>
          <w:color w:val="231F20"/>
          <w:sz w:val="22"/>
        </w:rPr>
        <w:t>Ögrenmede en etkili yol yaparak</w:t>
        <w:tab/>
      </w:r>
      <w:r>
        <w:rPr>
          <w:color w:val="231F20"/>
          <w:w w:val="95"/>
          <w:sz w:val="22"/>
        </w:rPr>
        <w:t>yaçayarak </w:t>
      </w:r>
      <w:r>
        <w:rPr>
          <w:color w:val="231F20"/>
          <w:sz w:val="22"/>
        </w:rPr>
        <w:t>ögrenmedir. Bu nedenle ögrencilerin daha çok ihtiyacı olan, yaparak yaçayarak ögrenmelerine</w:t>
      </w:r>
      <w:r>
        <w:rPr>
          <w:color w:val="231F20"/>
          <w:spacing w:val="-28"/>
          <w:sz w:val="22"/>
        </w:rPr>
        <w:t> </w:t>
      </w:r>
      <w:r>
        <w:rPr>
          <w:color w:val="231F20"/>
          <w:sz w:val="22"/>
        </w:rPr>
        <w:t>fırsat</w:t>
      </w:r>
      <w:r>
        <w:rPr>
          <w:color w:val="231F20"/>
          <w:spacing w:val="-27"/>
          <w:sz w:val="22"/>
        </w:rPr>
        <w:t> </w:t>
      </w:r>
      <w:r>
        <w:rPr>
          <w:color w:val="231F20"/>
          <w:sz w:val="22"/>
        </w:rPr>
        <w:t>verebilir,</w:t>
      </w:r>
    </w:p>
    <w:p>
      <w:pPr>
        <w:pStyle w:val="ListParagraph"/>
        <w:numPr>
          <w:ilvl w:val="1"/>
          <w:numId w:val="10"/>
        </w:numPr>
        <w:tabs>
          <w:tab w:pos="1398" w:val="left" w:leader="none"/>
        </w:tabs>
        <w:spacing w:line="247" w:lineRule="auto" w:before="123" w:after="0"/>
        <w:ind w:left="1408" w:right="525" w:hanging="360"/>
        <w:jc w:val="both"/>
        <w:rPr>
          <w:sz w:val="22"/>
        </w:rPr>
      </w:pPr>
      <w:r>
        <w:rPr>
          <w:color w:val="231F20"/>
          <w:sz w:val="22"/>
        </w:rPr>
        <w:t>Ögrencinin kendini tanımasına, farklı ilgi ve yeteneklerini ortaya çıkarmasına</w:t>
      </w:r>
      <w:r>
        <w:rPr>
          <w:color w:val="231F20"/>
          <w:spacing w:val="-9"/>
          <w:sz w:val="22"/>
        </w:rPr>
        <w:t> </w:t>
      </w:r>
      <w:r>
        <w:rPr>
          <w:color w:val="231F20"/>
          <w:sz w:val="22"/>
        </w:rPr>
        <w:t>yönelik</w:t>
      </w:r>
      <w:r>
        <w:rPr>
          <w:color w:val="231F20"/>
          <w:spacing w:val="-9"/>
          <w:sz w:val="22"/>
        </w:rPr>
        <w:t> </w:t>
      </w:r>
      <w:r>
        <w:rPr>
          <w:color w:val="231F20"/>
          <w:sz w:val="22"/>
        </w:rPr>
        <w:t>yeni</w:t>
      </w:r>
      <w:r>
        <w:rPr>
          <w:color w:val="231F20"/>
          <w:spacing w:val="-9"/>
          <w:sz w:val="22"/>
        </w:rPr>
        <w:t> </w:t>
      </w:r>
      <w:r>
        <w:rPr>
          <w:color w:val="231F20"/>
          <w:sz w:val="22"/>
        </w:rPr>
        <w:t>fırsatlar</w:t>
      </w:r>
      <w:r>
        <w:rPr>
          <w:color w:val="231F20"/>
          <w:spacing w:val="-9"/>
          <w:sz w:val="22"/>
        </w:rPr>
        <w:t> </w:t>
      </w:r>
      <w:r>
        <w:rPr>
          <w:color w:val="231F20"/>
          <w:sz w:val="22"/>
        </w:rPr>
        <w:t>sunmaya</w:t>
      </w:r>
      <w:r>
        <w:rPr>
          <w:color w:val="231F20"/>
          <w:spacing w:val="-10"/>
          <w:sz w:val="22"/>
        </w:rPr>
        <w:t> </w:t>
      </w:r>
      <w:r>
        <w:rPr>
          <w:color w:val="231F20"/>
          <w:sz w:val="22"/>
        </w:rPr>
        <w:t>çalıçabilir,</w:t>
      </w:r>
    </w:p>
    <w:p>
      <w:pPr>
        <w:pStyle w:val="ListParagraph"/>
        <w:numPr>
          <w:ilvl w:val="1"/>
          <w:numId w:val="10"/>
        </w:numPr>
        <w:tabs>
          <w:tab w:pos="1398" w:val="left" w:leader="none"/>
        </w:tabs>
        <w:spacing w:line="247" w:lineRule="auto" w:before="121" w:after="0"/>
        <w:ind w:left="1408" w:right="522" w:hanging="360"/>
        <w:jc w:val="both"/>
        <w:rPr>
          <w:sz w:val="22"/>
        </w:rPr>
      </w:pPr>
      <w:r>
        <w:rPr>
          <w:color w:val="231F20"/>
          <w:sz w:val="22"/>
        </w:rPr>
        <w:t>Ilgi ve yetenegini ölçme araçlarından yararlanarak tespit edip, daha ilgili ve yetenekli oldugu alanlara/okul türlerine yönelmesini saglayabilir,</w:t>
      </w:r>
    </w:p>
    <w:p>
      <w:pPr>
        <w:pStyle w:val="ListParagraph"/>
        <w:numPr>
          <w:ilvl w:val="1"/>
          <w:numId w:val="10"/>
        </w:numPr>
        <w:tabs>
          <w:tab w:pos="1398" w:val="left" w:leader="none"/>
        </w:tabs>
        <w:spacing w:line="247" w:lineRule="auto" w:before="120" w:after="0"/>
        <w:ind w:left="1408" w:right="522" w:hanging="360"/>
        <w:jc w:val="both"/>
        <w:rPr>
          <w:sz w:val="22"/>
        </w:rPr>
      </w:pPr>
      <w:r>
        <w:rPr>
          <w:color w:val="231F20"/>
          <w:sz w:val="22"/>
        </w:rPr>
        <w:t>Yetersizliklerinden çok bireysel yeterliliklerini ortaya çıkaracak etkinlikler düzenleyerek ögrencinin kendine güven duymasını saglayabilir,</w:t>
      </w:r>
    </w:p>
    <w:p>
      <w:pPr>
        <w:pStyle w:val="ListParagraph"/>
        <w:numPr>
          <w:ilvl w:val="1"/>
          <w:numId w:val="10"/>
        </w:numPr>
        <w:tabs>
          <w:tab w:pos="1398" w:val="left" w:leader="none"/>
        </w:tabs>
        <w:spacing w:line="247" w:lineRule="auto" w:before="122" w:after="0"/>
        <w:ind w:left="1408" w:right="521" w:hanging="360"/>
        <w:jc w:val="both"/>
        <w:rPr>
          <w:sz w:val="22"/>
        </w:rPr>
      </w:pPr>
      <w:r>
        <w:rPr>
          <w:color w:val="231F20"/>
          <w:sz w:val="22"/>
        </w:rPr>
        <w:t>Ailelere çocuklarının uygun üst egitim programına/meslege yönelmelerini destekleyecek çalıçmalar yapmaları konusunda</w:t>
      </w:r>
      <w:r>
        <w:rPr>
          <w:color w:val="231F20"/>
          <w:spacing w:val="-31"/>
          <w:sz w:val="22"/>
        </w:rPr>
        <w:t> </w:t>
      </w:r>
      <w:r>
        <w:rPr>
          <w:color w:val="231F20"/>
          <w:sz w:val="22"/>
        </w:rPr>
        <w:t>gerekli bilgileri</w:t>
      </w:r>
      <w:r>
        <w:rPr>
          <w:color w:val="231F20"/>
          <w:spacing w:val="-6"/>
          <w:sz w:val="22"/>
        </w:rPr>
        <w:t> </w:t>
      </w:r>
      <w:r>
        <w:rPr>
          <w:color w:val="231F20"/>
          <w:sz w:val="22"/>
        </w:rPr>
        <w:t>verebilir,</w:t>
      </w:r>
    </w:p>
    <w:p>
      <w:pPr>
        <w:pStyle w:val="ListParagraph"/>
        <w:numPr>
          <w:ilvl w:val="1"/>
          <w:numId w:val="10"/>
        </w:numPr>
        <w:tabs>
          <w:tab w:pos="1398" w:val="left" w:leader="none"/>
        </w:tabs>
        <w:spacing w:line="247" w:lineRule="auto" w:before="121" w:after="0"/>
        <w:ind w:left="1408" w:right="522" w:hanging="360"/>
        <w:jc w:val="both"/>
        <w:rPr>
          <w:sz w:val="22"/>
        </w:rPr>
      </w:pPr>
      <w:r>
        <w:rPr>
          <w:color w:val="231F20"/>
          <w:sz w:val="22"/>
        </w:rPr>
        <w:t>Ders konularıyla ögrencilerin seçebilecekleri meslekler arasında baglantı kurmaya çalıçarak, derslerde ögrencilere meslek seçimleri konusunda,</w:t>
      </w:r>
      <w:r>
        <w:rPr>
          <w:color w:val="231F20"/>
          <w:spacing w:val="-9"/>
          <w:sz w:val="22"/>
        </w:rPr>
        <w:t> </w:t>
      </w:r>
      <w:r>
        <w:rPr>
          <w:color w:val="231F20"/>
          <w:sz w:val="22"/>
        </w:rPr>
        <w:t>mesleki</w:t>
      </w:r>
      <w:r>
        <w:rPr>
          <w:color w:val="231F20"/>
          <w:spacing w:val="-8"/>
          <w:sz w:val="22"/>
        </w:rPr>
        <w:t> </w:t>
      </w:r>
      <w:r>
        <w:rPr>
          <w:color w:val="231F20"/>
          <w:sz w:val="22"/>
        </w:rPr>
        <w:t>geliçim</w:t>
      </w:r>
      <w:r>
        <w:rPr>
          <w:color w:val="231F20"/>
          <w:spacing w:val="-9"/>
          <w:sz w:val="22"/>
        </w:rPr>
        <w:t> </w:t>
      </w:r>
      <w:r>
        <w:rPr>
          <w:color w:val="231F20"/>
          <w:sz w:val="22"/>
        </w:rPr>
        <w:t>sürecine</w:t>
      </w:r>
      <w:r>
        <w:rPr>
          <w:color w:val="231F20"/>
          <w:spacing w:val="-8"/>
          <w:sz w:val="22"/>
        </w:rPr>
        <w:t> </w:t>
      </w:r>
      <w:r>
        <w:rPr>
          <w:color w:val="231F20"/>
          <w:sz w:val="22"/>
        </w:rPr>
        <w:t>destek</w:t>
      </w:r>
      <w:r>
        <w:rPr>
          <w:color w:val="231F20"/>
          <w:spacing w:val="-9"/>
          <w:sz w:val="22"/>
        </w:rPr>
        <w:t> </w:t>
      </w:r>
      <w:r>
        <w:rPr>
          <w:color w:val="231F20"/>
          <w:sz w:val="22"/>
        </w:rPr>
        <w:t>olabilir</w:t>
      </w:r>
    </w:p>
    <w:p>
      <w:pPr>
        <w:pStyle w:val="ListParagraph"/>
        <w:numPr>
          <w:ilvl w:val="1"/>
          <w:numId w:val="10"/>
        </w:numPr>
        <w:tabs>
          <w:tab w:pos="1398" w:val="left" w:leader="none"/>
        </w:tabs>
        <w:spacing w:line="247" w:lineRule="auto" w:before="122" w:after="0"/>
        <w:ind w:left="1408" w:right="523" w:hanging="360"/>
        <w:jc w:val="both"/>
        <w:rPr>
          <w:sz w:val="22"/>
        </w:rPr>
      </w:pPr>
      <w:r>
        <w:rPr>
          <w:color w:val="231F20"/>
          <w:sz w:val="22"/>
        </w:rPr>
        <w:t>Ögrencilerin iç hayatını tanımasına yönelik (özellikle ilkögretimde) anne-babanın</w:t>
      </w:r>
      <w:r>
        <w:rPr>
          <w:color w:val="231F20"/>
          <w:spacing w:val="-19"/>
          <w:sz w:val="22"/>
        </w:rPr>
        <w:t> </w:t>
      </w:r>
      <w:r>
        <w:rPr>
          <w:color w:val="231F20"/>
          <w:sz w:val="22"/>
        </w:rPr>
        <w:t>içyerine</w:t>
      </w:r>
      <w:r>
        <w:rPr>
          <w:color w:val="231F20"/>
          <w:spacing w:val="-18"/>
          <w:sz w:val="22"/>
        </w:rPr>
        <w:t> </w:t>
      </w:r>
      <w:r>
        <w:rPr>
          <w:color w:val="231F20"/>
          <w:sz w:val="22"/>
        </w:rPr>
        <w:t>ziyaret</w:t>
      </w:r>
      <w:r>
        <w:rPr>
          <w:color w:val="231F20"/>
          <w:spacing w:val="-18"/>
          <w:sz w:val="22"/>
        </w:rPr>
        <w:t> </w:t>
      </w:r>
      <w:r>
        <w:rPr>
          <w:color w:val="231F20"/>
          <w:sz w:val="22"/>
        </w:rPr>
        <w:t>yapılarak</w:t>
      </w:r>
      <w:r>
        <w:rPr>
          <w:color w:val="231F20"/>
          <w:spacing w:val="-18"/>
          <w:sz w:val="22"/>
        </w:rPr>
        <w:t> </w:t>
      </w:r>
      <w:r>
        <w:rPr>
          <w:color w:val="231F20"/>
          <w:sz w:val="22"/>
        </w:rPr>
        <w:t>iç</w:t>
      </w:r>
      <w:r>
        <w:rPr>
          <w:color w:val="231F20"/>
          <w:spacing w:val="-18"/>
          <w:sz w:val="22"/>
        </w:rPr>
        <w:t> </w:t>
      </w:r>
      <w:r>
        <w:rPr>
          <w:color w:val="231F20"/>
          <w:sz w:val="22"/>
        </w:rPr>
        <w:t>hayatı</w:t>
      </w:r>
      <w:r>
        <w:rPr>
          <w:color w:val="231F20"/>
          <w:spacing w:val="-18"/>
          <w:sz w:val="22"/>
        </w:rPr>
        <w:t> </w:t>
      </w:r>
      <w:r>
        <w:rPr>
          <w:color w:val="231F20"/>
          <w:sz w:val="22"/>
        </w:rPr>
        <w:t>hakkında</w:t>
      </w:r>
      <w:r>
        <w:rPr>
          <w:color w:val="231F20"/>
          <w:spacing w:val="-17"/>
          <w:sz w:val="22"/>
        </w:rPr>
        <w:t> </w:t>
      </w:r>
      <w:r>
        <w:rPr>
          <w:color w:val="231F20"/>
          <w:sz w:val="22"/>
        </w:rPr>
        <w:t>bilgi</w:t>
      </w:r>
      <w:r>
        <w:rPr>
          <w:color w:val="231F20"/>
          <w:spacing w:val="-19"/>
          <w:sz w:val="22"/>
        </w:rPr>
        <w:t> </w:t>
      </w:r>
      <w:r>
        <w:rPr>
          <w:color w:val="231F20"/>
          <w:sz w:val="22"/>
        </w:rPr>
        <w:t>sahibi olmalarını</w:t>
      </w:r>
      <w:r>
        <w:rPr>
          <w:color w:val="231F20"/>
          <w:spacing w:val="-6"/>
          <w:sz w:val="22"/>
        </w:rPr>
        <w:t> </w:t>
      </w:r>
      <w:r>
        <w:rPr>
          <w:color w:val="231F20"/>
          <w:sz w:val="22"/>
        </w:rPr>
        <w:t>saglayabilir,</w:t>
      </w:r>
    </w:p>
    <w:p>
      <w:pPr>
        <w:pStyle w:val="ListParagraph"/>
        <w:numPr>
          <w:ilvl w:val="1"/>
          <w:numId w:val="10"/>
        </w:numPr>
        <w:tabs>
          <w:tab w:pos="1398" w:val="left" w:leader="none"/>
        </w:tabs>
        <w:spacing w:line="247" w:lineRule="auto" w:before="122" w:after="0"/>
        <w:ind w:left="1408" w:right="522" w:hanging="360"/>
        <w:jc w:val="both"/>
        <w:rPr>
          <w:sz w:val="22"/>
        </w:rPr>
      </w:pPr>
      <w:r>
        <w:rPr>
          <w:color w:val="231F20"/>
          <w:sz w:val="22"/>
        </w:rPr>
        <w:t>Üst egitim programı/alan/dal ya da meslek seçiminde göz önünde bulundurulması gereken ilkeler hakkında hem ögrenciyi hem aileyi </w:t>
      </w:r>
      <w:r>
        <w:rPr>
          <w:color w:val="231F20"/>
          <w:w w:val="95"/>
          <w:sz w:val="22"/>
        </w:rPr>
        <w:t>bilgilendirebilir (</w:t>
      </w:r>
      <w:hyperlink r:id="rId33">
        <w:r>
          <w:rPr>
            <w:b/>
            <w:color w:val="231F20"/>
            <w:w w:val="95"/>
            <w:sz w:val="22"/>
          </w:rPr>
          <w:t>http://mbs.meb.gov.tr </w:t>
        </w:r>
      </w:hyperlink>
      <w:r>
        <w:rPr>
          <w:color w:val="231F20"/>
          <w:w w:val="95"/>
          <w:sz w:val="22"/>
        </w:rPr>
        <w:t>adresinden</w:t>
      </w:r>
      <w:r>
        <w:rPr>
          <w:color w:val="231F20"/>
          <w:spacing w:val="-38"/>
          <w:w w:val="95"/>
          <w:sz w:val="22"/>
        </w:rPr>
        <w:t> </w:t>
      </w:r>
      <w:r>
        <w:rPr>
          <w:color w:val="231F20"/>
          <w:w w:val="95"/>
          <w:sz w:val="22"/>
        </w:rPr>
        <w:t>ulaçabilirsiniz)</w:t>
      </w:r>
    </w:p>
    <w:p>
      <w:pPr>
        <w:pStyle w:val="ListParagraph"/>
        <w:numPr>
          <w:ilvl w:val="1"/>
          <w:numId w:val="10"/>
        </w:numPr>
        <w:tabs>
          <w:tab w:pos="1398" w:val="left" w:leader="none"/>
        </w:tabs>
        <w:spacing w:line="247" w:lineRule="auto" w:before="120" w:after="0"/>
        <w:ind w:left="1408" w:right="525" w:hanging="360"/>
        <w:jc w:val="both"/>
        <w:rPr>
          <w:sz w:val="22"/>
        </w:rPr>
      </w:pPr>
      <w:r>
        <w:rPr>
          <w:color w:val="231F20"/>
          <w:sz w:val="22"/>
        </w:rPr>
        <w:t>Ögrencinin neleri yapmaktan mutlu oldugunu, nelere yetenekli oldugunu</w:t>
      </w:r>
      <w:r>
        <w:rPr>
          <w:color w:val="231F20"/>
          <w:spacing w:val="-18"/>
          <w:sz w:val="22"/>
        </w:rPr>
        <w:t> </w:t>
      </w:r>
      <w:r>
        <w:rPr>
          <w:color w:val="231F20"/>
          <w:sz w:val="22"/>
        </w:rPr>
        <w:t>gözlemleyip</w:t>
      </w:r>
      <w:r>
        <w:rPr>
          <w:color w:val="231F20"/>
          <w:spacing w:val="-20"/>
          <w:sz w:val="22"/>
        </w:rPr>
        <w:t> </w:t>
      </w:r>
      <w:r>
        <w:rPr>
          <w:color w:val="231F20"/>
          <w:sz w:val="22"/>
        </w:rPr>
        <w:t>çocugu</w:t>
      </w:r>
      <w:r>
        <w:rPr>
          <w:color w:val="231F20"/>
          <w:spacing w:val="-19"/>
          <w:sz w:val="22"/>
        </w:rPr>
        <w:t> </w:t>
      </w:r>
      <w:r>
        <w:rPr>
          <w:color w:val="231F20"/>
          <w:sz w:val="22"/>
        </w:rPr>
        <w:t>ve</w:t>
      </w:r>
      <w:r>
        <w:rPr>
          <w:color w:val="231F20"/>
          <w:spacing w:val="-19"/>
          <w:sz w:val="22"/>
        </w:rPr>
        <w:t> </w:t>
      </w:r>
      <w:r>
        <w:rPr>
          <w:color w:val="231F20"/>
          <w:sz w:val="22"/>
        </w:rPr>
        <w:t>veliyi</w:t>
      </w:r>
      <w:r>
        <w:rPr>
          <w:color w:val="231F20"/>
          <w:spacing w:val="-20"/>
          <w:sz w:val="22"/>
        </w:rPr>
        <w:t> </w:t>
      </w:r>
      <w:r>
        <w:rPr>
          <w:color w:val="231F20"/>
          <w:sz w:val="22"/>
        </w:rPr>
        <w:t>bu</w:t>
      </w:r>
      <w:r>
        <w:rPr>
          <w:color w:val="231F20"/>
          <w:spacing w:val="-19"/>
          <w:sz w:val="22"/>
        </w:rPr>
        <w:t> </w:t>
      </w:r>
      <w:r>
        <w:rPr>
          <w:color w:val="231F20"/>
          <w:sz w:val="22"/>
        </w:rPr>
        <w:t>konuda</w:t>
      </w:r>
      <w:r>
        <w:rPr>
          <w:color w:val="231F20"/>
          <w:spacing w:val="-19"/>
          <w:sz w:val="22"/>
        </w:rPr>
        <w:t> </w:t>
      </w:r>
      <w:r>
        <w:rPr>
          <w:color w:val="231F20"/>
          <w:sz w:val="22"/>
        </w:rPr>
        <w:t>bilinçlendirebilir,</w:t>
      </w:r>
    </w:p>
    <w:p>
      <w:pPr>
        <w:pStyle w:val="ListParagraph"/>
        <w:numPr>
          <w:ilvl w:val="1"/>
          <w:numId w:val="10"/>
        </w:numPr>
        <w:tabs>
          <w:tab w:pos="1398" w:val="left" w:leader="none"/>
        </w:tabs>
        <w:spacing w:line="247" w:lineRule="auto" w:before="121" w:after="0"/>
        <w:ind w:left="1408" w:right="524" w:hanging="360"/>
        <w:jc w:val="both"/>
        <w:rPr>
          <w:sz w:val="22"/>
        </w:rPr>
      </w:pPr>
      <w:r>
        <w:rPr>
          <w:color w:val="231F20"/>
          <w:sz w:val="22"/>
        </w:rPr>
        <w:t>Velilerin çocuklarıyla ilgili gerçekçi hedefler koymasına yardımcı olarak,</w:t>
      </w:r>
      <w:r>
        <w:rPr>
          <w:color w:val="231F20"/>
          <w:spacing w:val="-11"/>
          <w:sz w:val="22"/>
        </w:rPr>
        <w:t> </w:t>
      </w:r>
      <w:r>
        <w:rPr>
          <w:color w:val="231F20"/>
          <w:sz w:val="22"/>
        </w:rPr>
        <w:t>çocukla</w:t>
      </w:r>
      <w:r>
        <w:rPr>
          <w:color w:val="231F20"/>
          <w:spacing w:val="-11"/>
          <w:sz w:val="22"/>
        </w:rPr>
        <w:t> </w:t>
      </w:r>
      <w:r>
        <w:rPr>
          <w:color w:val="231F20"/>
          <w:sz w:val="22"/>
        </w:rPr>
        <w:t>ilgili</w:t>
      </w:r>
      <w:r>
        <w:rPr>
          <w:color w:val="231F20"/>
          <w:spacing w:val="-10"/>
          <w:sz w:val="22"/>
        </w:rPr>
        <w:t> </w:t>
      </w:r>
      <w:r>
        <w:rPr>
          <w:color w:val="231F20"/>
          <w:sz w:val="22"/>
        </w:rPr>
        <w:t>yapıcı</w:t>
      </w:r>
      <w:r>
        <w:rPr>
          <w:color w:val="231F20"/>
          <w:spacing w:val="-11"/>
          <w:sz w:val="22"/>
        </w:rPr>
        <w:t> </w:t>
      </w:r>
      <w:r>
        <w:rPr>
          <w:color w:val="231F20"/>
          <w:sz w:val="22"/>
        </w:rPr>
        <w:t>geribildirimlerde</w:t>
      </w:r>
      <w:r>
        <w:rPr>
          <w:color w:val="231F20"/>
          <w:spacing w:val="-10"/>
          <w:sz w:val="22"/>
        </w:rPr>
        <w:t> </w:t>
      </w:r>
      <w:r>
        <w:rPr>
          <w:color w:val="231F20"/>
          <w:sz w:val="22"/>
        </w:rPr>
        <w:t>bulunabilir,</w:t>
      </w:r>
    </w:p>
    <w:p>
      <w:pPr>
        <w:pStyle w:val="BodyText"/>
        <w:rPr>
          <w:sz w:val="20"/>
        </w:rPr>
      </w:pPr>
    </w:p>
    <w:p>
      <w:pPr>
        <w:pStyle w:val="BodyText"/>
        <w:rPr>
          <w:sz w:val="20"/>
        </w:rPr>
      </w:pPr>
    </w:p>
    <w:p>
      <w:pPr>
        <w:pStyle w:val="BodyText"/>
        <w:spacing w:before="2"/>
        <w:rPr>
          <w:sz w:val="21"/>
        </w:rPr>
      </w:pPr>
    </w:p>
    <w:p>
      <w:pPr>
        <w:pStyle w:val="BodyText"/>
        <w:spacing w:before="93"/>
        <w:ind w:left="761"/>
        <w:rPr>
          <w:rFonts w:ascii="Arial"/>
        </w:rPr>
      </w:pPr>
      <w:r>
        <w:rPr>
          <w:rFonts w:ascii="Arial"/>
          <w:color w:val="92278F"/>
        </w:rPr>
        <w:t>30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704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5752" filled="true" fillcolor="#92278f" stroked="false">
            <v:fill type="solid"/>
            <w10:wrap type="none"/>
          </v:rect>
        </w:pict>
      </w:r>
      <w:r>
        <w:rPr/>
        <w:pict>
          <v:rect style="position:absolute;margin-left:0pt;margin-top:649.765015pt;width:389.415pt;height:33.386pt;mso-position-horizontal-relative:page;mso-position-vertical-relative:page;z-index:57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4"/>
        </w:rPr>
      </w:pPr>
    </w:p>
    <w:p>
      <w:pPr>
        <w:pStyle w:val="ListParagraph"/>
        <w:numPr>
          <w:ilvl w:val="0"/>
          <w:numId w:val="10"/>
        </w:numPr>
        <w:tabs>
          <w:tab w:pos="1223" w:val="left" w:leader="none"/>
        </w:tabs>
        <w:spacing w:line="247" w:lineRule="auto" w:before="1" w:after="0"/>
        <w:ind w:left="1232" w:right="698" w:hanging="360"/>
        <w:jc w:val="both"/>
        <w:rPr>
          <w:sz w:val="22"/>
        </w:rPr>
      </w:pPr>
      <w:r>
        <w:rPr>
          <w:color w:val="231F20"/>
          <w:sz w:val="22"/>
        </w:rPr>
        <w:t>Ögrencilere ve velilere ortaögretimde seçecekleri alanla ilgili; açıklamalar yaparak, seçilecek alanın bireyi zor durumda bırakmayacak alanlar olması gerektigi ve kendi saglıgını koruma, iç güvenligi,</w:t>
      </w:r>
      <w:r>
        <w:rPr>
          <w:color w:val="231F20"/>
          <w:spacing w:val="-29"/>
          <w:sz w:val="22"/>
        </w:rPr>
        <w:t> </w:t>
      </w:r>
      <w:r>
        <w:rPr>
          <w:color w:val="231F20"/>
          <w:sz w:val="22"/>
        </w:rPr>
        <w:t>meslek</w:t>
      </w:r>
      <w:r>
        <w:rPr>
          <w:color w:val="231F20"/>
          <w:spacing w:val="-29"/>
          <w:sz w:val="22"/>
        </w:rPr>
        <w:t> </w:t>
      </w:r>
      <w:r>
        <w:rPr>
          <w:color w:val="231F20"/>
          <w:sz w:val="22"/>
        </w:rPr>
        <w:t>hastalıkları</w:t>
      </w:r>
      <w:r>
        <w:rPr>
          <w:color w:val="231F20"/>
          <w:spacing w:val="-29"/>
          <w:sz w:val="22"/>
        </w:rPr>
        <w:t> </w:t>
      </w:r>
      <w:r>
        <w:rPr>
          <w:color w:val="231F20"/>
          <w:sz w:val="22"/>
        </w:rPr>
        <w:t>gibi</w:t>
      </w:r>
      <w:r>
        <w:rPr>
          <w:color w:val="231F20"/>
          <w:spacing w:val="-28"/>
          <w:sz w:val="22"/>
        </w:rPr>
        <w:t> </w:t>
      </w:r>
      <w:r>
        <w:rPr>
          <w:color w:val="231F20"/>
          <w:sz w:val="22"/>
        </w:rPr>
        <w:t>konuların</w:t>
      </w:r>
      <w:r>
        <w:rPr>
          <w:color w:val="231F20"/>
          <w:spacing w:val="-29"/>
          <w:sz w:val="22"/>
        </w:rPr>
        <w:t> </w:t>
      </w:r>
      <w:r>
        <w:rPr>
          <w:color w:val="231F20"/>
          <w:sz w:val="22"/>
        </w:rPr>
        <w:t>öneminden</w:t>
      </w:r>
      <w:r>
        <w:rPr>
          <w:color w:val="231F20"/>
          <w:spacing w:val="-28"/>
          <w:sz w:val="22"/>
        </w:rPr>
        <w:t> </w:t>
      </w:r>
      <w:r>
        <w:rPr>
          <w:color w:val="231F20"/>
          <w:sz w:val="22"/>
        </w:rPr>
        <w:t>bahsedebilir,</w:t>
      </w:r>
    </w:p>
    <w:p>
      <w:pPr>
        <w:pStyle w:val="ListParagraph"/>
        <w:numPr>
          <w:ilvl w:val="0"/>
          <w:numId w:val="10"/>
        </w:numPr>
        <w:tabs>
          <w:tab w:pos="1223" w:val="left" w:leader="none"/>
        </w:tabs>
        <w:spacing w:line="247" w:lineRule="auto" w:before="122" w:after="0"/>
        <w:ind w:left="1232" w:right="697" w:hanging="360"/>
        <w:jc w:val="both"/>
        <w:rPr>
          <w:sz w:val="22"/>
        </w:rPr>
      </w:pPr>
      <w:r>
        <w:rPr>
          <w:color w:val="231F20"/>
          <w:sz w:val="22"/>
        </w:rPr>
        <w:t>Ögrencilerin sosyal etkinliklere katılımını güçlendirerek sosyal becerilerinin geliçmesine ve mesleki geliçim sürecinde kendisini tanımasına katkıda</w:t>
      </w:r>
      <w:r>
        <w:rPr>
          <w:color w:val="231F20"/>
          <w:spacing w:val="-14"/>
          <w:sz w:val="22"/>
        </w:rPr>
        <w:t> </w:t>
      </w:r>
      <w:r>
        <w:rPr>
          <w:color w:val="231F20"/>
          <w:sz w:val="22"/>
        </w:rPr>
        <w:t>bulunabilir,</w:t>
      </w:r>
    </w:p>
    <w:p>
      <w:pPr>
        <w:pStyle w:val="ListParagraph"/>
        <w:numPr>
          <w:ilvl w:val="0"/>
          <w:numId w:val="10"/>
        </w:numPr>
        <w:tabs>
          <w:tab w:pos="1223" w:val="left" w:leader="none"/>
        </w:tabs>
        <w:spacing w:line="247" w:lineRule="auto" w:before="121" w:after="0"/>
        <w:ind w:left="1232" w:right="694" w:hanging="360"/>
        <w:jc w:val="both"/>
        <w:rPr>
          <w:sz w:val="22"/>
        </w:rPr>
      </w:pPr>
      <w:r>
        <w:rPr>
          <w:color w:val="231F20"/>
          <w:sz w:val="22"/>
        </w:rPr>
        <w:t>Okulun</w:t>
      </w:r>
      <w:r>
        <w:rPr>
          <w:color w:val="231F20"/>
          <w:spacing w:val="-10"/>
          <w:sz w:val="22"/>
        </w:rPr>
        <w:t> </w:t>
      </w:r>
      <w:r>
        <w:rPr>
          <w:color w:val="231F20"/>
          <w:sz w:val="22"/>
        </w:rPr>
        <w:t>PDR</w:t>
      </w:r>
      <w:r>
        <w:rPr>
          <w:color w:val="231F20"/>
          <w:spacing w:val="-10"/>
          <w:sz w:val="22"/>
        </w:rPr>
        <w:t> </w:t>
      </w:r>
      <w:r>
        <w:rPr>
          <w:color w:val="231F20"/>
          <w:sz w:val="22"/>
        </w:rPr>
        <w:t>servisi</w:t>
      </w:r>
      <w:r>
        <w:rPr>
          <w:color w:val="231F20"/>
          <w:spacing w:val="-9"/>
          <w:sz w:val="22"/>
        </w:rPr>
        <w:t> </w:t>
      </w:r>
      <w:r>
        <w:rPr>
          <w:color w:val="231F20"/>
          <w:sz w:val="22"/>
        </w:rPr>
        <w:t>ile</w:t>
      </w:r>
      <w:r>
        <w:rPr>
          <w:color w:val="231F20"/>
          <w:spacing w:val="-10"/>
          <w:sz w:val="22"/>
        </w:rPr>
        <w:t> </w:t>
      </w:r>
      <w:r>
        <w:rPr>
          <w:color w:val="231F20"/>
          <w:sz w:val="22"/>
        </w:rPr>
        <w:t>rehberlik</w:t>
      </w:r>
      <w:r>
        <w:rPr>
          <w:color w:val="231F20"/>
          <w:spacing w:val="-9"/>
          <w:sz w:val="22"/>
        </w:rPr>
        <w:t> </w:t>
      </w:r>
      <w:r>
        <w:rPr>
          <w:color w:val="231F20"/>
          <w:sz w:val="22"/>
        </w:rPr>
        <w:t>hizmetleri</w:t>
      </w:r>
      <w:r>
        <w:rPr>
          <w:color w:val="231F20"/>
          <w:spacing w:val="-9"/>
          <w:sz w:val="22"/>
        </w:rPr>
        <w:t> </w:t>
      </w:r>
      <w:r>
        <w:rPr>
          <w:color w:val="231F20"/>
          <w:sz w:val="22"/>
        </w:rPr>
        <w:t>boyutunda</w:t>
      </w:r>
      <w:r>
        <w:rPr>
          <w:color w:val="231F20"/>
          <w:spacing w:val="-10"/>
          <w:sz w:val="22"/>
        </w:rPr>
        <w:t> </w:t>
      </w:r>
      <w:r>
        <w:rPr>
          <w:color w:val="231F20"/>
          <w:sz w:val="22"/>
        </w:rPr>
        <w:t>içbirligi</w:t>
      </w:r>
      <w:r>
        <w:rPr>
          <w:color w:val="231F20"/>
          <w:spacing w:val="-9"/>
          <w:sz w:val="22"/>
        </w:rPr>
        <w:t> </w:t>
      </w:r>
      <w:r>
        <w:rPr>
          <w:color w:val="231F20"/>
          <w:sz w:val="22"/>
        </w:rPr>
        <w:t>içinde çalıçabilir,</w:t>
      </w:r>
    </w:p>
    <w:p>
      <w:pPr>
        <w:pStyle w:val="ListParagraph"/>
        <w:numPr>
          <w:ilvl w:val="0"/>
          <w:numId w:val="10"/>
        </w:numPr>
        <w:tabs>
          <w:tab w:pos="1223" w:val="left" w:leader="none"/>
        </w:tabs>
        <w:spacing w:line="247" w:lineRule="auto" w:before="120" w:after="0"/>
        <w:ind w:left="1233" w:right="698" w:hanging="361"/>
        <w:jc w:val="both"/>
        <w:rPr>
          <w:sz w:val="22"/>
        </w:rPr>
      </w:pPr>
      <w:r>
        <w:rPr>
          <w:color w:val="231F20"/>
          <w:sz w:val="22"/>
        </w:rPr>
        <w:t>Okul rehber ögretmeni yoksa en yakın rehberlik ve araçtırma merkezinden yardım</w:t>
      </w:r>
      <w:r>
        <w:rPr>
          <w:color w:val="231F20"/>
          <w:spacing w:val="-13"/>
          <w:sz w:val="22"/>
        </w:rPr>
        <w:t> </w:t>
      </w:r>
      <w:r>
        <w:rPr>
          <w:color w:val="231F20"/>
          <w:sz w:val="22"/>
        </w:rPr>
        <w:t>alabilir.</w:t>
      </w:r>
    </w:p>
    <w:p>
      <w:pPr>
        <w:pStyle w:val="BodyText"/>
        <w:rPr>
          <w:sz w:val="26"/>
        </w:rPr>
      </w:pPr>
    </w:p>
    <w:p>
      <w:pPr>
        <w:pStyle w:val="Heading1"/>
        <w:numPr>
          <w:ilvl w:val="1"/>
          <w:numId w:val="16"/>
        </w:numPr>
        <w:tabs>
          <w:tab w:pos="1647" w:val="left" w:leader="none"/>
        </w:tabs>
        <w:spacing w:line="252" w:lineRule="auto" w:before="201" w:after="0"/>
        <w:ind w:left="1646" w:right="2563" w:hanging="566"/>
        <w:jc w:val="left"/>
      </w:pPr>
      <w:r>
        <w:rPr>
          <w:color w:val="17365D"/>
          <w:w w:val="95"/>
        </w:rPr>
        <w:t>KAYNA</w:t>
      </w:r>
      <w:r>
        <w:rPr>
          <w:rFonts w:ascii="Arial" w:hAnsi="Arial"/>
          <w:color w:val="17365D"/>
          <w:w w:val="95"/>
        </w:rPr>
        <w:t>$</w:t>
      </w:r>
      <w:r>
        <w:rPr>
          <w:color w:val="17365D"/>
          <w:w w:val="95"/>
        </w:rPr>
        <w:t>TIRMA</w:t>
      </w:r>
      <w:r>
        <w:rPr>
          <w:color w:val="17365D"/>
          <w:spacing w:val="-38"/>
          <w:w w:val="95"/>
        </w:rPr>
        <w:t> </w:t>
      </w:r>
      <w:r>
        <w:rPr>
          <w:color w:val="17365D"/>
          <w:w w:val="95"/>
        </w:rPr>
        <w:t>E</w:t>
      </w:r>
      <w:r>
        <w:rPr>
          <w:rFonts w:ascii="Arial" w:hAnsi="Arial"/>
          <w:color w:val="17365D"/>
          <w:w w:val="95"/>
        </w:rPr>
        <w:t>UI</w:t>
      </w:r>
      <w:r>
        <w:rPr>
          <w:color w:val="17365D"/>
          <w:w w:val="95"/>
        </w:rPr>
        <w:t>T</w:t>
      </w:r>
      <w:r>
        <w:rPr>
          <w:rFonts w:ascii="Arial" w:hAnsi="Arial"/>
          <w:color w:val="17365D"/>
          <w:w w:val="95"/>
        </w:rPr>
        <w:t>I</w:t>
      </w:r>
      <w:r>
        <w:rPr>
          <w:color w:val="17365D"/>
          <w:w w:val="95"/>
        </w:rPr>
        <w:t>M</w:t>
      </w:r>
      <w:r>
        <w:rPr>
          <w:rFonts w:ascii="Arial" w:hAnsi="Arial"/>
          <w:color w:val="17365D"/>
          <w:w w:val="95"/>
        </w:rPr>
        <w:t>I</w:t>
      </w:r>
      <w:r>
        <w:rPr>
          <w:color w:val="17365D"/>
          <w:w w:val="95"/>
        </w:rPr>
        <w:t>NDEK</w:t>
      </w:r>
      <w:r>
        <w:rPr>
          <w:rFonts w:ascii="Arial" w:hAnsi="Arial"/>
          <w:color w:val="17365D"/>
          <w:w w:val="95"/>
        </w:rPr>
        <w:t>I</w:t>
      </w:r>
      <w:r>
        <w:rPr>
          <w:rFonts w:ascii="Arial" w:hAnsi="Arial"/>
          <w:color w:val="17365D"/>
          <w:spacing w:val="-30"/>
          <w:w w:val="95"/>
        </w:rPr>
        <w:t> </w:t>
      </w:r>
      <w:r>
        <w:rPr>
          <w:color w:val="17365D"/>
          <w:w w:val="95"/>
        </w:rPr>
        <w:t>GÖREV</w:t>
      </w:r>
      <w:r>
        <w:rPr>
          <w:color w:val="17365D"/>
          <w:spacing w:val="-37"/>
          <w:w w:val="95"/>
        </w:rPr>
        <w:t> </w:t>
      </w:r>
      <w:r>
        <w:rPr>
          <w:color w:val="17365D"/>
          <w:w w:val="95"/>
        </w:rPr>
        <w:t>VE </w:t>
      </w:r>
      <w:r>
        <w:rPr>
          <w:color w:val="17365D"/>
        </w:rPr>
        <w:t>SORUMLULUKLARIMIZ</w:t>
      </w:r>
      <w:r>
        <w:rPr>
          <w:color w:val="17365D"/>
          <w:spacing w:val="-39"/>
        </w:rPr>
        <w:t> </w:t>
      </w:r>
      <w:r>
        <w:rPr>
          <w:color w:val="17365D"/>
        </w:rPr>
        <w:t>NELERD</w:t>
      </w:r>
      <w:r>
        <w:rPr>
          <w:rFonts w:ascii="Arial" w:hAnsi="Arial"/>
          <w:color w:val="17365D"/>
        </w:rPr>
        <w:t>I</w:t>
      </w:r>
      <w:r>
        <w:rPr>
          <w:color w:val="17365D"/>
        </w:rPr>
        <w:t>R?</w:t>
      </w:r>
    </w:p>
    <w:p>
      <w:pPr>
        <w:pStyle w:val="ListParagraph"/>
        <w:numPr>
          <w:ilvl w:val="2"/>
          <w:numId w:val="17"/>
        </w:numPr>
        <w:tabs>
          <w:tab w:pos="1745" w:val="left" w:leader="none"/>
        </w:tabs>
        <w:spacing w:line="240" w:lineRule="auto" w:before="121" w:after="0"/>
        <w:ind w:left="1744" w:right="0" w:hanging="664"/>
        <w:jc w:val="left"/>
        <w:rPr>
          <w:rFonts w:ascii="Trebuchet MS" w:hAnsi="Trebuchet MS"/>
          <w:b/>
          <w:sz w:val="26"/>
        </w:rPr>
      </w:pPr>
      <w:r>
        <w:rPr>
          <w:rFonts w:ascii="Trebuchet MS" w:hAnsi="Trebuchet MS"/>
          <w:b/>
          <w:color w:val="ED2024"/>
          <w:sz w:val="26"/>
        </w:rPr>
        <w:t>Okul</w:t>
      </w:r>
      <w:r>
        <w:rPr>
          <w:rFonts w:ascii="Trebuchet MS" w:hAnsi="Trebuchet MS"/>
          <w:b/>
          <w:color w:val="ED2024"/>
          <w:spacing w:val="-23"/>
          <w:sz w:val="26"/>
        </w:rPr>
        <w:t> </w:t>
      </w:r>
      <w:r>
        <w:rPr>
          <w:rFonts w:ascii="Trebuchet MS" w:hAnsi="Trebuchet MS"/>
          <w:b/>
          <w:color w:val="ED2024"/>
          <w:sz w:val="26"/>
        </w:rPr>
        <w:t>Yönetimi</w:t>
      </w:r>
    </w:p>
    <w:p>
      <w:pPr>
        <w:pStyle w:val="ListParagraph"/>
        <w:numPr>
          <w:ilvl w:val="0"/>
          <w:numId w:val="10"/>
        </w:numPr>
        <w:tabs>
          <w:tab w:pos="1223" w:val="left" w:leader="none"/>
          <w:tab w:pos="2080" w:val="left" w:leader="none"/>
          <w:tab w:pos="2637" w:val="left" w:leader="none"/>
          <w:tab w:pos="2933" w:val="left" w:leader="none"/>
        </w:tabs>
        <w:spacing w:line="247" w:lineRule="auto" w:before="139" w:after="0"/>
        <w:ind w:left="1232" w:right="4979" w:hanging="360"/>
        <w:jc w:val="left"/>
        <w:rPr>
          <w:sz w:val="22"/>
        </w:rPr>
      </w:pPr>
      <w:r>
        <w:rPr/>
        <w:drawing>
          <wp:anchor distT="0" distB="0" distL="0" distR="0" allowOverlap="1" layoutInCell="1" locked="0" behindDoc="0" simplePos="0" relativeHeight="5800">
            <wp:simplePos x="0" y="0"/>
            <wp:positionH relativeFrom="page">
              <wp:posOffset>2706992</wp:posOffset>
            </wp:positionH>
            <wp:positionV relativeFrom="paragraph">
              <wp:posOffset>124166</wp:posOffset>
            </wp:positionV>
            <wp:extent cx="2628900" cy="1809750"/>
            <wp:effectExtent l="0" t="0" r="0" b="0"/>
            <wp:wrapNone/>
            <wp:docPr id="51" name="image30.jpeg" descr=""/>
            <wp:cNvGraphicFramePr>
              <a:graphicFrameLocks noChangeAspect="1"/>
            </wp:cNvGraphicFramePr>
            <a:graphic>
              <a:graphicData uri="http://schemas.openxmlformats.org/drawingml/2006/picture">
                <pic:pic>
                  <pic:nvPicPr>
                    <pic:cNvPr id="52" name="image30.jpeg"/>
                    <pic:cNvPicPr/>
                  </pic:nvPicPr>
                  <pic:blipFill>
                    <a:blip r:embed="rId35" cstate="print"/>
                    <a:stretch>
                      <a:fillRect/>
                    </a:stretch>
                  </pic:blipFill>
                  <pic:spPr>
                    <a:xfrm>
                      <a:off x="0" y="0"/>
                      <a:ext cx="2628900" cy="1809750"/>
                    </a:xfrm>
                    <a:prstGeom prst="rect">
                      <a:avLst/>
                    </a:prstGeom>
                  </pic:spPr>
                </pic:pic>
              </a:graphicData>
            </a:graphic>
          </wp:anchor>
        </w:drawing>
      </w:r>
      <w:r>
        <w:rPr>
          <w:color w:val="231F20"/>
          <w:sz w:val="22"/>
        </w:rPr>
        <w:t>Kaynaçtırma</w:t>
        <w:tab/>
      </w:r>
      <w:r>
        <w:rPr>
          <w:color w:val="231F20"/>
          <w:w w:val="95"/>
          <w:sz w:val="22"/>
        </w:rPr>
        <w:t>egitiminin </w:t>
      </w:r>
      <w:r>
        <w:rPr>
          <w:color w:val="231F20"/>
          <w:sz w:val="22"/>
        </w:rPr>
        <w:t>en</w:t>
        <w:tab/>
        <w:t>iyi</w:t>
        <w:tab/>
        <w:tab/>
      </w:r>
      <w:r>
        <w:rPr>
          <w:color w:val="231F20"/>
          <w:w w:val="95"/>
          <w:sz w:val="22"/>
        </w:rPr>
        <w:t>çekilde</w:t>
      </w:r>
    </w:p>
    <w:p>
      <w:pPr>
        <w:pStyle w:val="BodyText"/>
        <w:tabs>
          <w:tab w:pos="2107" w:val="left" w:leader="none"/>
          <w:tab w:pos="2689" w:val="left" w:leader="none"/>
          <w:tab w:pos="2741" w:val="left" w:leader="none"/>
          <w:tab w:pos="3110" w:val="left" w:leader="none"/>
          <w:tab w:pos="3383" w:val="left" w:leader="none"/>
        </w:tabs>
        <w:spacing w:line="247" w:lineRule="auto" w:before="1"/>
        <w:ind w:left="1232" w:right="4976"/>
        <w:jc w:val="both"/>
      </w:pPr>
      <w:r>
        <w:rPr>
          <w:color w:val="231F20"/>
        </w:rPr>
        <w:t>uygulanması</w:t>
        <w:tab/>
        <w:tab/>
        <w:tab/>
        <w:tab/>
        <w:t>ve kaynaçtırma egitiminde rol</w:t>
        <w:tab/>
        <w:t>alan</w:t>
        <w:tab/>
        <w:tab/>
        <w:tab/>
      </w:r>
      <w:r>
        <w:rPr>
          <w:color w:val="231F20"/>
          <w:w w:val="95"/>
        </w:rPr>
        <w:t>diger </w:t>
      </w:r>
      <w:r>
        <w:rPr>
          <w:color w:val="231F20"/>
        </w:rPr>
        <w:t>ögrencilerin, üzerine düçeni</w:t>
        <w:tab/>
        <w:tab/>
      </w:r>
      <w:r>
        <w:rPr>
          <w:color w:val="231F20"/>
          <w:w w:val="95"/>
        </w:rPr>
        <w:t>kolaylıkla </w:t>
      </w:r>
      <w:r>
        <w:rPr>
          <w:color w:val="231F20"/>
        </w:rPr>
        <w:t>yapabilmesi için, okul </w:t>
      </w:r>
      <w:r>
        <w:rPr>
          <w:color w:val="231F20"/>
          <w:w w:val="95"/>
        </w:rPr>
        <w:t>yönetiminin kaynaçtırma </w:t>
      </w:r>
      <w:r>
        <w:rPr>
          <w:color w:val="231F20"/>
        </w:rPr>
        <w:t>egitimine, geregine ve önemine</w:t>
        <w:tab/>
        <w:tab/>
        <w:tab/>
      </w:r>
      <w:r>
        <w:rPr>
          <w:color w:val="231F20"/>
          <w:w w:val="95"/>
        </w:rPr>
        <w:t>inanması </w:t>
      </w:r>
      <w:r>
        <w:rPr>
          <w:color w:val="231F20"/>
        </w:rPr>
        <w:t>gerekmektedir.</w:t>
      </w:r>
    </w:p>
    <w:p>
      <w:pPr>
        <w:pStyle w:val="ListParagraph"/>
        <w:numPr>
          <w:ilvl w:val="0"/>
          <w:numId w:val="10"/>
        </w:numPr>
        <w:tabs>
          <w:tab w:pos="1223" w:val="left" w:leader="none"/>
        </w:tabs>
        <w:spacing w:line="247" w:lineRule="auto" w:before="124" w:after="0"/>
        <w:ind w:left="1232" w:right="698" w:hanging="360"/>
        <w:jc w:val="both"/>
        <w:rPr>
          <w:sz w:val="22"/>
        </w:rPr>
      </w:pPr>
      <w:r>
        <w:rPr>
          <w:color w:val="231F20"/>
          <w:sz w:val="22"/>
        </w:rPr>
        <w:t>Kaynaçtırma uygulamaları yapılan okul ve kurumlardaki personel, diger ögrenciler ve onların aileleri, özel egitime ihtiyacı olan ögrencilerin özellikleri hakkında okul idaresince yapılan planlama dogrultusunda oluçturulan BEP geliçtirme birimindeki ilgili</w:t>
      </w:r>
      <w:r>
        <w:rPr>
          <w:color w:val="231F20"/>
          <w:spacing w:val="-26"/>
          <w:sz w:val="22"/>
        </w:rPr>
        <w:t> </w:t>
      </w:r>
      <w:r>
        <w:rPr>
          <w:color w:val="231F20"/>
          <w:sz w:val="22"/>
        </w:rPr>
        <w:t>kiçilerce bilgilendirilir.</w:t>
      </w:r>
    </w:p>
    <w:p>
      <w:pPr>
        <w:pStyle w:val="ListParagraph"/>
        <w:numPr>
          <w:ilvl w:val="0"/>
          <w:numId w:val="10"/>
        </w:numPr>
        <w:tabs>
          <w:tab w:pos="1223" w:val="left" w:leader="none"/>
        </w:tabs>
        <w:spacing w:line="247" w:lineRule="auto" w:before="123" w:after="0"/>
        <w:ind w:left="1233" w:right="698" w:hanging="360"/>
        <w:jc w:val="both"/>
        <w:rPr>
          <w:sz w:val="22"/>
        </w:rPr>
      </w:pPr>
      <w:r>
        <w:rPr>
          <w:color w:val="231F20"/>
          <w:sz w:val="22"/>
        </w:rPr>
        <w:t>Okul ve kurumlarda, kaynaçtırma yoluyla egitim alacak ögrencilerin bir sınıfa en fazla iki ögrenci olacak çekilde eçit olarak dagılımını saglar.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pStyle w:val="BodyText"/>
        <w:spacing w:before="93"/>
        <w:ind w:right="780"/>
        <w:jc w:val="right"/>
        <w:rPr>
          <w:rFonts w:ascii="Arial"/>
        </w:rPr>
      </w:pPr>
      <w:r>
        <w:rPr>
          <w:rFonts w:ascii="Arial"/>
          <w:color w:val="92278F"/>
        </w:rPr>
        <w:t>31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6800"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5992" filled="true" fillcolor="#92278f" stroked="false">
            <v:fill type="solid"/>
            <w10:wrap type="none"/>
          </v:rect>
        </w:pict>
      </w:r>
      <w:r>
        <w:rPr/>
        <w:pict>
          <v:rect style="position:absolute;margin-left:0pt;margin-top:649.763pt;width:49.606pt;height:33.386pt;mso-position-horizontal-relative:page;mso-position-vertical-relative:page;z-index:601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rPr>
      </w:pPr>
    </w:p>
    <w:p>
      <w:pPr>
        <w:spacing w:line="240" w:lineRule="auto"/>
        <w:ind w:left="410" w:right="0" w:firstLine="0"/>
        <w:rPr>
          <w:rFonts w:ascii="Arial"/>
          <w:sz w:val="20"/>
        </w:rPr>
      </w:pPr>
      <w:r>
        <w:rPr>
          <w:rFonts w:ascii="Arial"/>
          <w:sz w:val="20"/>
        </w:rPr>
        <w:pict>
          <v:group style="width:50.55pt;height:62.1pt;mso-position-horizontal-relative:char;mso-position-vertical-relative:line" coordorigin="0,0" coordsize="1011,1242">
            <v:shape style="position:absolute;left:50;top:69;width:930;height:1143" coordorigin="50,70" coordsize="930,1143" path="m415,70l50,276,377,514,266,583,576,805,481,859,980,1212,685,751,763,704,526,430,604,391,415,70xe" filled="true" fillcolor="#622423" stroked="false">
              <v:path arrowok="t"/>
              <v:fill type="solid"/>
            </v:shape>
            <v:shape style="position:absolute;left:50;top:69;width:930;height:1143" coordorigin="50,70" coordsize="930,1143" path="m415,70l50,276,377,514,266,583,576,805,481,859,980,1212,685,751,763,704,526,430,604,391,415,70xe" filled="false" stroked="true" strokeweight="3.0pt" strokecolor="#622423">
              <v:path arrowok="t"/>
              <v:stroke dashstyle="solid"/>
            </v:shape>
            <v:shape style="position:absolute;left:30;top:30;width:930;height:1143" coordorigin="30,30" coordsize="930,1143" path="m395,30l30,235,358,473,246,544,556,764,461,818,960,1172,666,710,744,665,505,389,583,352,395,30xe" filled="true" fillcolor="#4e612c" stroked="false">
              <v:path arrowok="t"/>
              <v:fill type="solid"/>
            </v:shape>
            <v:shape style="position:absolute;left:30;top:30;width:930;height:1143" coordorigin="30,30" coordsize="930,1143" path="m395,30l30,235,358,473,246,544,556,764,461,818,960,1172,666,710,744,665,505,389,583,352,395,30xe" filled="false" stroked="true" strokeweight="3.0pt" strokecolor="#f3f3f3">
              <v:path arrowok="t"/>
              <v:stroke dashstyle="solid"/>
            </v:shape>
          </v:group>
        </w:pict>
      </w:r>
      <w:r>
        <w:rPr>
          <w:rFonts w:ascii="Arial"/>
          <w:sz w:val="20"/>
        </w:rPr>
      </w:r>
      <w:r>
        <w:rPr>
          <w:rFonts w:ascii="Times New Roman"/>
          <w:spacing w:val="51"/>
          <w:sz w:val="20"/>
        </w:rPr>
        <w:t> </w:t>
      </w:r>
      <w:r>
        <w:rPr>
          <w:rFonts w:ascii="Arial"/>
          <w:spacing w:val="51"/>
          <w:position w:val="14"/>
          <w:sz w:val="20"/>
        </w:rPr>
        <w:pict>
          <v:group style="width:326.5pt;height:73.75pt;mso-position-horizontal-relative:char;mso-position-vertical-relative:line" coordorigin="0,0" coordsize="6530,1475">
            <v:shape style="position:absolute;left:25;top:25;width:6480;height:1425" coordorigin="25,25" coordsize="6480,1425" path="m263,25l188,37,122,71,71,122,37,188,25,263,25,1213,37,1288,71,1353,122,1404,188,1437,263,1449,6269,1449,6343,1437,6408,1404,6459,1353,6493,1288,6505,1213,6505,263,6493,188,6459,122,6408,71,6343,37,6269,25,263,25xe" filled="false" stroked="true" strokeweight="2.5pt" strokecolor="#4e612c">
              <v:path arrowok="t"/>
              <v:stroke dashstyle="solid"/>
            </v:shape>
            <v:shape style="position:absolute;left:0;top:0;width:6530;height:1475" type="#_x0000_t202" filled="false" stroked="false">
              <v:textbox inset="0,0,0,0">
                <w:txbxContent>
                  <w:p>
                    <w:pPr>
                      <w:spacing w:before="179"/>
                      <w:ind w:left="254" w:right="251" w:firstLine="60"/>
                      <w:jc w:val="both"/>
                      <w:rPr>
                        <w:rFonts w:ascii="Times New Roman" w:hAnsi="Times New Roman"/>
                        <w:sz w:val="24"/>
                      </w:rPr>
                    </w:pPr>
                    <w:r>
                      <w:rPr>
                        <w:rFonts w:ascii="Times New Roman" w:hAnsi="Times New Roman"/>
                        <w:color w:val="231F20"/>
                        <w:sz w:val="24"/>
                      </w:rPr>
                      <w:t>Okul </w:t>
                    </w:r>
                    <w:r>
                      <w:rPr>
                        <w:rFonts w:ascii="Times New Roman" w:hAnsi="Times New Roman"/>
                        <w:color w:val="231F20"/>
                        <w:spacing w:val="9"/>
                        <w:sz w:val="24"/>
                      </w:rPr>
                      <w:t> </w:t>
                    </w:r>
                    <w:r>
                      <w:rPr>
                        <w:rFonts w:ascii="Times New Roman" w:hAnsi="Times New Roman"/>
                        <w:color w:val="231F20"/>
                        <w:sz w:val="24"/>
                      </w:rPr>
                      <w:t>öncesi </w:t>
                    </w:r>
                    <w:r>
                      <w:rPr>
                        <w:rFonts w:ascii="Times New Roman" w:hAnsi="Times New Roman"/>
                        <w:color w:val="231F20"/>
                        <w:spacing w:val="9"/>
                        <w:sz w:val="24"/>
                      </w:rPr>
                      <w:t> </w:t>
                    </w:r>
                    <w:r>
                      <w:rPr>
                        <w:rFonts w:ascii="Times New Roman" w:hAnsi="Times New Roman"/>
                        <w:color w:val="231F20"/>
                        <w:spacing w:val="-1"/>
                        <w:sz w:val="24"/>
                      </w:rPr>
                      <w:t>e</w:t>
                    </w:r>
                    <w:r>
                      <w:rPr>
                        <w:rFonts w:ascii="Times New Roman" w:hAnsi="Times New Roman"/>
                        <w:color w:val="231F20"/>
                        <w:sz w:val="24"/>
                      </w:rPr>
                      <w:t>gitim </w:t>
                    </w:r>
                    <w:r>
                      <w:rPr>
                        <w:rFonts w:ascii="Times New Roman" w:hAnsi="Times New Roman"/>
                        <w:color w:val="231F20"/>
                        <w:spacing w:val="7"/>
                        <w:sz w:val="24"/>
                      </w:rPr>
                      <w:t> </w:t>
                    </w:r>
                    <w:r>
                      <w:rPr>
                        <w:rFonts w:ascii="Times New Roman" w:hAnsi="Times New Roman"/>
                        <w:color w:val="231F20"/>
                        <w:sz w:val="24"/>
                      </w:rPr>
                      <w:t>kuru</w:t>
                    </w:r>
                    <w:r>
                      <w:rPr>
                        <w:rFonts w:ascii="Times New Roman" w:hAnsi="Times New Roman"/>
                        <w:color w:val="231F20"/>
                        <w:spacing w:val="-2"/>
                        <w:sz w:val="24"/>
                      </w:rPr>
                      <w:t>m</w:t>
                    </w:r>
                    <w:r>
                      <w:rPr>
                        <w:rFonts w:ascii="Times New Roman" w:hAnsi="Times New Roman"/>
                        <w:color w:val="231F20"/>
                        <w:sz w:val="24"/>
                      </w:rPr>
                      <w:t>lar</w:t>
                    </w:r>
                    <w:r>
                      <w:rPr>
                        <w:rFonts w:ascii="Times New Roman" w:hAnsi="Times New Roman"/>
                        <w:color w:val="231F20"/>
                        <w:w w:val="35"/>
                        <w:sz w:val="24"/>
                      </w:rPr>
                      <w:t></w:t>
                    </w:r>
                    <w:r>
                      <w:rPr>
                        <w:rFonts w:ascii="Times New Roman" w:hAnsi="Times New Roman"/>
                        <w:color w:val="231F20"/>
                        <w:sz w:val="24"/>
                      </w:rPr>
                      <w:t>nda </w:t>
                    </w:r>
                    <w:r>
                      <w:rPr>
                        <w:rFonts w:ascii="Times New Roman" w:hAnsi="Times New Roman"/>
                        <w:color w:val="231F20"/>
                        <w:spacing w:val="9"/>
                        <w:sz w:val="24"/>
                      </w:rPr>
                      <w:t> </w:t>
                    </w:r>
                    <w:r>
                      <w:rPr>
                        <w:rFonts w:ascii="Times New Roman" w:hAnsi="Times New Roman"/>
                        <w:color w:val="231F20"/>
                        <w:sz w:val="24"/>
                      </w:rPr>
                      <w:t>bir </w:t>
                    </w:r>
                    <w:r>
                      <w:rPr>
                        <w:rFonts w:ascii="Times New Roman" w:hAnsi="Times New Roman"/>
                        <w:color w:val="231F20"/>
                        <w:spacing w:val="9"/>
                        <w:sz w:val="24"/>
                      </w:rPr>
                      <w:t> </w:t>
                    </w:r>
                    <w:r>
                      <w:rPr>
                        <w:rFonts w:ascii="Times New Roman" w:hAnsi="Times New Roman"/>
                        <w:color w:val="231F20"/>
                        <w:sz w:val="24"/>
                      </w:rPr>
                      <w:t>s</w:t>
                    </w:r>
                    <w:r>
                      <w:rPr>
                        <w:rFonts w:ascii="Times New Roman" w:hAnsi="Times New Roman"/>
                        <w:color w:val="231F20"/>
                        <w:w w:val="35"/>
                        <w:sz w:val="24"/>
                      </w:rPr>
                      <w:t></w:t>
                    </w:r>
                    <w:r>
                      <w:rPr>
                        <w:rFonts w:ascii="Times New Roman" w:hAnsi="Times New Roman"/>
                        <w:color w:val="231F20"/>
                        <w:spacing w:val="-2"/>
                        <w:sz w:val="24"/>
                      </w:rPr>
                      <w:t>n</w:t>
                    </w:r>
                    <w:r>
                      <w:rPr>
                        <w:rFonts w:ascii="Times New Roman" w:hAnsi="Times New Roman"/>
                        <w:color w:val="231F20"/>
                        <w:w w:val="35"/>
                        <w:sz w:val="24"/>
                      </w:rPr>
                      <w:t></w:t>
                    </w:r>
                    <w:r>
                      <w:rPr>
                        <w:rFonts w:ascii="Times New Roman" w:hAnsi="Times New Roman"/>
                        <w:color w:val="231F20"/>
                        <w:sz w:val="24"/>
                      </w:rPr>
                      <w:t>fta </w:t>
                    </w:r>
                    <w:r>
                      <w:rPr>
                        <w:rFonts w:ascii="Times New Roman" w:hAnsi="Times New Roman"/>
                        <w:color w:val="231F20"/>
                        <w:spacing w:val="9"/>
                        <w:sz w:val="24"/>
                      </w:rPr>
                      <w:t> </w:t>
                    </w:r>
                    <w:r>
                      <w:rPr>
                        <w:rFonts w:ascii="Times New Roman" w:hAnsi="Times New Roman"/>
                        <w:color w:val="231F20"/>
                        <w:sz w:val="24"/>
                      </w:rPr>
                      <w:t>10 </w:t>
                    </w:r>
                    <w:r>
                      <w:rPr>
                        <w:rFonts w:ascii="Times New Roman" w:hAnsi="Times New Roman"/>
                        <w:color w:val="231F20"/>
                        <w:spacing w:val="9"/>
                        <w:sz w:val="24"/>
                      </w:rPr>
                      <w:t> </w:t>
                    </w:r>
                    <w:r>
                      <w:rPr>
                        <w:rFonts w:ascii="Times New Roman" w:hAnsi="Times New Roman"/>
                        <w:color w:val="231F20"/>
                        <w:spacing w:val="-6"/>
                        <w:sz w:val="24"/>
                      </w:rPr>
                      <w:t>ögrenci</w:t>
                    </w:r>
                    <w:r>
                      <w:rPr>
                        <w:rFonts w:ascii="Times New Roman" w:hAnsi="Times New Roman"/>
                        <w:color w:val="231F20"/>
                        <w:spacing w:val="-8"/>
                        <w:sz w:val="24"/>
                      </w:rPr>
                      <w:t>y</w:t>
                    </w:r>
                    <w:r>
                      <w:rPr>
                        <w:rFonts w:ascii="Times New Roman" w:hAnsi="Times New Roman"/>
                        <w:color w:val="231F20"/>
                        <w:spacing w:val="-6"/>
                        <w:sz w:val="24"/>
                      </w:rPr>
                      <w:t>e</w:t>
                    </w:r>
                    <w:r>
                      <w:rPr>
                        <w:rFonts w:ascii="Times New Roman" w:hAnsi="Times New Roman"/>
                        <w:color w:val="231F20"/>
                        <w:sz w:val="24"/>
                      </w:rPr>
                      <w:t> </w:t>
                    </w:r>
                    <w:r>
                      <w:rPr>
                        <w:rFonts w:ascii="Times New Roman" w:hAnsi="Times New Roman"/>
                        <w:color w:val="231F20"/>
                        <w:spacing w:val="-1"/>
                        <w:sz w:val="24"/>
                      </w:rPr>
                      <w:t>kada</w:t>
                    </w:r>
                    <w:r>
                      <w:rPr>
                        <w:rFonts w:ascii="Times New Roman" w:hAnsi="Times New Roman"/>
                        <w:color w:val="231F20"/>
                        <w:sz w:val="24"/>
                      </w:rPr>
                      <w:t>r</w:t>
                    </w:r>
                    <w:r>
                      <w:rPr>
                        <w:rFonts w:ascii="Times New Roman" w:hAnsi="Times New Roman"/>
                        <w:color w:val="231F20"/>
                        <w:spacing w:val="14"/>
                        <w:sz w:val="24"/>
                      </w:rPr>
                      <w:t> </w:t>
                    </w:r>
                    <w:r>
                      <w:rPr>
                        <w:rFonts w:ascii="Times New Roman" w:hAnsi="Times New Roman"/>
                        <w:color w:val="231F20"/>
                        <w:sz w:val="24"/>
                      </w:rPr>
                      <w:t>2</w:t>
                    </w:r>
                    <w:r>
                      <w:rPr>
                        <w:rFonts w:ascii="Times New Roman" w:hAnsi="Times New Roman"/>
                        <w:color w:val="231F20"/>
                        <w:spacing w:val="14"/>
                        <w:sz w:val="24"/>
                      </w:rPr>
                      <w:t> </w:t>
                    </w:r>
                    <w:r>
                      <w:rPr>
                        <w:rFonts w:ascii="Times New Roman" w:hAnsi="Times New Roman"/>
                        <w:color w:val="231F20"/>
                        <w:spacing w:val="-1"/>
                        <w:sz w:val="24"/>
                      </w:rPr>
                      <w:t>kayn</w:t>
                    </w:r>
                    <w:r>
                      <w:rPr>
                        <w:rFonts w:ascii="Times New Roman" w:hAnsi="Times New Roman"/>
                        <w:color w:val="231F20"/>
                        <w:spacing w:val="1"/>
                        <w:sz w:val="24"/>
                      </w:rPr>
                      <w:t>a</w:t>
                    </w:r>
                    <w:r>
                      <w:rPr>
                        <w:rFonts w:ascii="Times New Roman" w:hAnsi="Times New Roman"/>
                        <w:color w:val="231F20"/>
                        <w:sz w:val="24"/>
                      </w:rPr>
                      <w:t>şt</w:t>
                    </w:r>
                    <w:r>
                      <w:rPr>
                        <w:rFonts w:ascii="Times New Roman" w:hAnsi="Times New Roman"/>
                        <w:color w:val="231F20"/>
                        <w:spacing w:val="-1"/>
                        <w:w w:val="35"/>
                        <w:sz w:val="24"/>
                      </w:rPr>
                      <w:t></w:t>
                    </w:r>
                    <w:r>
                      <w:rPr>
                        <w:rFonts w:ascii="Times New Roman" w:hAnsi="Times New Roman"/>
                        <w:color w:val="231F20"/>
                        <w:sz w:val="24"/>
                      </w:rPr>
                      <w:t>r</w:t>
                    </w:r>
                    <w:r>
                      <w:rPr>
                        <w:rFonts w:ascii="Times New Roman" w:hAnsi="Times New Roman"/>
                        <w:color w:val="231F20"/>
                        <w:spacing w:val="-2"/>
                        <w:sz w:val="24"/>
                      </w:rPr>
                      <w:t>m</w:t>
                    </w:r>
                    <w:r>
                      <w:rPr>
                        <w:rFonts w:ascii="Times New Roman" w:hAnsi="Times New Roman"/>
                        <w:color w:val="231F20"/>
                        <w:sz w:val="24"/>
                      </w:rPr>
                      <w:t>a</w:t>
                    </w:r>
                    <w:r>
                      <w:rPr>
                        <w:rFonts w:ascii="Times New Roman" w:hAnsi="Times New Roman"/>
                        <w:color w:val="231F20"/>
                        <w:spacing w:val="14"/>
                        <w:sz w:val="24"/>
                      </w:rPr>
                      <w:t> </w:t>
                    </w:r>
                    <w:r>
                      <w:rPr>
                        <w:rFonts w:ascii="Times New Roman" w:hAnsi="Times New Roman"/>
                        <w:color w:val="231F20"/>
                        <w:spacing w:val="-1"/>
                        <w:sz w:val="24"/>
                      </w:rPr>
                      <w:t>e</w:t>
                    </w:r>
                    <w:r>
                      <w:rPr>
                        <w:rFonts w:ascii="Times New Roman" w:hAnsi="Times New Roman"/>
                        <w:color w:val="231F20"/>
                        <w:sz w:val="24"/>
                      </w:rPr>
                      <w:t>giti</w:t>
                    </w:r>
                    <w:r>
                      <w:rPr>
                        <w:rFonts w:ascii="Times New Roman" w:hAnsi="Times New Roman"/>
                        <w:color w:val="231F20"/>
                        <w:spacing w:val="-2"/>
                        <w:sz w:val="24"/>
                      </w:rPr>
                      <w:t>m</w:t>
                    </w:r>
                    <w:r>
                      <w:rPr>
                        <w:rFonts w:ascii="Times New Roman" w:hAnsi="Times New Roman"/>
                        <w:color w:val="231F20"/>
                        <w:sz w:val="24"/>
                      </w:rPr>
                      <w:t>i</w:t>
                    </w:r>
                    <w:r>
                      <w:rPr>
                        <w:rFonts w:ascii="Times New Roman" w:hAnsi="Times New Roman"/>
                        <w:color w:val="231F20"/>
                        <w:spacing w:val="14"/>
                        <w:sz w:val="24"/>
                      </w:rPr>
                      <w:t> </w:t>
                    </w:r>
                    <w:r>
                      <w:rPr>
                        <w:rFonts w:ascii="Times New Roman" w:hAnsi="Times New Roman"/>
                        <w:color w:val="231F20"/>
                        <w:spacing w:val="-1"/>
                        <w:sz w:val="24"/>
                      </w:rPr>
                      <w:t>ö</w:t>
                    </w:r>
                    <w:r>
                      <w:rPr>
                        <w:rFonts w:ascii="Times New Roman" w:hAnsi="Times New Roman"/>
                        <w:color w:val="231F20"/>
                        <w:sz w:val="24"/>
                      </w:rPr>
                      <w:t>g</w:t>
                    </w:r>
                    <w:r>
                      <w:rPr>
                        <w:rFonts w:ascii="Times New Roman" w:hAnsi="Times New Roman"/>
                        <w:color w:val="231F20"/>
                        <w:spacing w:val="-1"/>
                        <w:sz w:val="24"/>
                      </w:rPr>
                      <w:t>rencis</w:t>
                    </w:r>
                    <w:r>
                      <w:rPr>
                        <w:rFonts w:ascii="Times New Roman" w:hAnsi="Times New Roman"/>
                        <w:color w:val="231F20"/>
                        <w:sz w:val="24"/>
                      </w:rPr>
                      <w:t>i,</w:t>
                    </w:r>
                    <w:r>
                      <w:rPr>
                        <w:rFonts w:ascii="Times New Roman" w:hAnsi="Times New Roman"/>
                        <w:color w:val="231F20"/>
                        <w:spacing w:val="14"/>
                        <w:sz w:val="24"/>
                      </w:rPr>
                      <w:t> </w:t>
                    </w:r>
                    <w:r>
                      <w:rPr>
                        <w:rFonts w:ascii="Times New Roman" w:hAnsi="Times New Roman"/>
                        <w:color w:val="231F20"/>
                        <w:spacing w:val="-1"/>
                        <w:sz w:val="24"/>
                      </w:rPr>
                      <w:t>2</w:t>
                    </w:r>
                    <w:r>
                      <w:rPr>
                        <w:rFonts w:ascii="Times New Roman" w:hAnsi="Times New Roman"/>
                        <w:color w:val="231F20"/>
                        <w:sz w:val="24"/>
                      </w:rPr>
                      <w:t>0</w:t>
                    </w:r>
                    <w:r>
                      <w:rPr>
                        <w:rFonts w:ascii="Times New Roman" w:hAnsi="Times New Roman"/>
                        <w:color w:val="231F20"/>
                        <w:spacing w:val="14"/>
                        <w:sz w:val="24"/>
                      </w:rPr>
                      <w:t> </w:t>
                    </w:r>
                    <w:r>
                      <w:rPr>
                        <w:rFonts w:ascii="Times New Roman" w:hAnsi="Times New Roman"/>
                        <w:color w:val="231F20"/>
                        <w:spacing w:val="-1"/>
                        <w:sz w:val="24"/>
                      </w:rPr>
                      <w:t>ö</w:t>
                    </w:r>
                    <w:r>
                      <w:rPr>
                        <w:rFonts w:ascii="Times New Roman" w:hAnsi="Times New Roman"/>
                        <w:color w:val="231F20"/>
                        <w:sz w:val="24"/>
                      </w:rPr>
                      <w:t>gre</w:t>
                    </w:r>
                    <w:r>
                      <w:rPr>
                        <w:rFonts w:ascii="Times New Roman" w:hAnsi="Times New Roman"/>
                        <w:color w:val="231F20"/>
                        <w:spacing w:val="-1"/>
                        <w:sz w:val="24"/>
                      </w:rPr>
                      <w:t>n</w:t>
                    </w:r>
                    <w:r>
                      <w:rPr>
                        <w:rFonts w:ascii="Times New Roman" w:hAnsi="Times New Roman"/>
                        <w:color w:val="231F20"/>
                        <w:sz w:val="24"/>
                      </w:rPr>
                      <w:t>ciye</w:t>
                    </w:r>
                    <w:r>
                      <w:rPr>
                        <w:rFonts w:ascii="Times New Roman" w:hAnsi="Times New Roman"/>
                        <w:color w:val="231F20"/>
                        <w:spacing w:val="14"/>
                        <w:sz w:val="24"/>
                      </w:rPr>
                      <w:t> </w:t>
                    </w:r>
                    <w:r>
                      <w:rPr>
                        <w:rFonts w:ascii="Times New Roman" w:hAnsi="Times New Roman"/>
                        <w:color w:val="231F20"/>
                        <w:spacing w:val="-1"/>
                        <w:sz w:val="24"/>
                      </w:rPr>
                      <w:t>k</w:t>
                    </w:r>
                    <w:r>
                      <w:rPr>
                        <w:rFonts w:ascii="Times New Roman" w:hAnsi="Times New Roman"/>
                        <w:color w:val="231F20"/>
                        <w:sz w:val="24"/>
                      </w:rPr>
                      <w:t>a</w:t>
                    </w:r>
                    <w:r>
                      <w:rPr>
                        <w:rFonts w:ascii="Times New Roman" w:hAnsi="Times New Roman"/>
                        <w:color w:val="231F20"/>
                        <w:spacing w:val="-1"/>
                        <w:sz w:val="24"/>
                      </w:rPr>
                      <w:t>d</w:t>
                    </w:r>
                    <w:r>
                      <w:rPr>
                        <w:rFonts w:ascii="Times New Roman" w:hAnsi="Times New Roman"/>
                        <w:color w:val="231F20"/>
                        <w:sz w:val="24"/>
                      </w:rPr>
                      <w:t>ar</w:t>
                    </w:r>
                    <w:r>
                      <w:rPr>
                        <w:rFonts w:ascii="Times New Roman" w:hAnsi="Times New Roman"/>
                        <w:color w:val="231F20"/>
                        <w:spacing w:val="13"/>
                        <w:sz w:val="24"/>
                      </w:rPr>
                      <w:t> </w:t>
                    </w:r>
                    <w:r>
                      <w:rPr>
                        <w:rFonts w:ascii="Times New Roman" w:hAnsi="Times New Roman"/>
                        <w:color w:val="231F20"/>
                        <w:spacing w:val="-1"/>
                        <w:sz w:val="24"/>
                      </w:rPr>
                      <w:t>i</w:t>
                    </w:r>
                    <w:r>
                      <w:rPr>
                        <w:rFonts w:ascii="Times New Roman" w:hAnsi="Times New Roman"/>
                        <w:color w:val="231F20"/>
                        <w:sz w:val="24"/>
                      </w:rPr>
                      <w:t>se 1</w:t>
                    </w:r>
                    <w:r>
                      <w:rPr>
                        <w:rFonts w:ascii="Times New Roman" w:hAnsi="Times New Roman"/>
                        <w:color w:val="231F20"/>
                        <w:spacing w:val="19"/>
                        <w:sz w:val="24"/>
                      </w:rPr>
                      <w:t> </w:t>
                    </w:r>
                    <w:r>
                      <w:rPr>
                        <w:rFonts w:ascii="Times New Roman" w:hAnsi="Times New Roman"/>
                        <w:color w:val="231F20"/>
                        <w:sz w:val="24"/>
                      </w:rPr>
                      <w:t>kaynaşt</w:t>
                    </w:r>
                    <w:r>
                      <w:rPr>
                        <w:rFonts w:ascii="Times New Roman" w:hAnsi="Times New Roman"/>
                        <w:color w:val="231F20"/>
                        <w:spacing w:val="-1"/>
                        <w:w w:val="35"/>
                        <w:sz w:val="24"/>
                      </w:rPr>
                      <w:t></w:t>
                    </w:r>
                    <w:r>
                      <w:rPr>
                        <w:rFonts w:ascii="Times New Roman" w:hAnsi="Times New Roman"/>
                        <w:color w:val="231F20"/>
                        <w:spacing w:val="-2"/>
                        <w:sz w:val="24"/>
                      </w:rPr>
                      <w:t>rm</w:t>
                    </w:r>
                    <w:r>
                      <w:rPr>
                        <w:rFonts w:ascii="Times New Roman" w:hAnsi="Times New Roman"/>
                        <w:color w:val="231F20"/>
                        <w:sz w:val="24"/>
                      </w:rPr>
                      <w:t>a</w:t>
                    </w:r>
                    <w:r>
                      <w:rPr>
                        <w:rFonts w:ascii="Times New Roman" w:hAnsi="Times New Roman"/>
                        <w:color w:val="231F20"/>
                        <w:spacing w:val="20"/>
                        <w:sz w:val="24"/>
                      </w:rPr>
                      <w:t> </w:t>
                    </w:r>
                    <w:r>
                      <w:rPr>
                        <w:rFonts w:ascii="Times New Roman" w:hAnsi="Times New Roman"/>
                        <w:color w:val="231F20"/>
                        <w:spacing w:val="-1"/>
                        <w:sz w:val="24"/>
                      </w:rPr>
                      <w:t>e</w:t>
                    </w:r>
                    <w:r>
                      <w:rPr>
                        <w:rFonts w:ascii="Times New Roman" w:hAnsi="Times New Roman"/>
                        <w:color w:val="231F20"/>
                        <w:sz w:val="24"/>
                      </w:rPr>
                      <w:t>giti</w:t>
                    </w:r>
                    <w:r>
                      <w:rPr>
                        <w:rFonts w:ascii="Times New Roman" w:hAnsi="Times New Roman"/>
                        <w:color w:val="231F20"/>
                        <w:spacing w:val="-2"/>
                        <w:sz w:val="24"/>
                      </w:rPr>
                      <w:t>m</w:t>
                    </w:r>
                    <w:r>
                      <w:rPr>
                        <w:rFonts w:ascii="Times New Roman" w:hAnsi="Times New Roman"/>
                        <w:color w:val="231F20"/>
                        <w:sz w:val="24"/>
                      </w:rPr>
                      <w:t>i</w:t>
                    </w:r>
                    <w:r>
                      <w:rPr>
                        <w:rFonts w:ascii="Times New Roman" w:hAnsi="Times New Roman"/>
                        <w:color w:val="231F20"/>
                        <w:spacing w:val="20"/>
                        <w:sz w:val="24"/>
                      </w:rPr>
                      <w:t> </w:t>
                    </w:r>
                    <w:r>
                      <w:rPr>
                        <w:rFonts w:ascii="Times New Roman" w:hAnsi="Times New Roman"/>
                        <w:color w:val="231F20"/>
                        <w:spacing w:val="-1"/>
                        <w:sz w:val="24"/>
                      </w:rPr>
                      <w:t>ö</w:t>
                    </w:r>
                    <w:r>
                      <w:rPr>
                        <w:rFonts w:ascii="Times New Roman" w:hAnsi="Times New Roman"/>
                        <w:color w:val="231F20"/>
                        <w:sz w:val="24"/>
                      </w:rPr>
                      <w:t>grenci</w:t>
                    </w:r>
                    <w:r>
                      <w:rPr>
                        <w:rFonts w:ascii="Times New Roman" w:hAnsi="Times New Roman"/>
                        <w:color w:val="231F20"/>
                        <w:spacing w:val="-1"/>
                        <w:sz w:val="24"/>
                      </w:rPr>
                      <w:t>s</w:t>
                    </w:r>
                    <w:r>
                      <w:rPr>
                        <w:rFonts w:ascii="Times New Roman" w:hAnsi="Times New Roman"/>
                        <w:color w:val="231F20"/>
                        <w:sz w:val="24"/>
                      </w:rPr>
                      <w:t>i</w:t>
                    </w:r>
                    <w:r>
                      <w:rPr>
                        <w:rFonts w:ascii="Times New Roman" w:hAnsi="Times New Roman"/>
                        <w:color w:val="231F20"/>
                        <w:spacing w:val="19"/>
                        <w:sz w:val="24"/>
                      </w:rPr>
                      <w:t> </w:t>
                    </w:r>
                    <w:r>
                      <w:rPr>
                        <w:rFonts w:ascii="Times New Roman" w:hAnsi="Times New Roman"/>
                        <w:color w:val="231F20"/>
                        <w:sz w:val="24"/>
                      </w:rPr>
                      <w:t>olacak</w:t>
                    </w:r>
                    <w:r>
                      <w:rPr>
                        <w:rFonts w:ascii="Times New Roman" w:hAnsi="Times New Roman"/>
                        <w:color w:val="231F20"/>
                        <w:spacing w:val="18"/>
                        <w:sz w:val="24"/>
                      </w:rPr>
                      <w:t> </w:t>
                    </w:r>
                    <w:r>
                      <w:rPr>
                        <w:rFonts w:ascii="Times New Roman" w:hAnsi="Times New Roman"/>
                        <w:color w:val="231F20"/>
                        <w:sz w:val="24"/>
                      </w:rPr>
                      <w:t>ş</w:t>
                    </w:r>
                    <w:r>
                      <w:rPr>
                        <w:rFonts w:ascii="Times New Roman" w:hAnsi="Times New Roman"/>
                        <w:color w:val="231F20"/>
                        <w:spacing w:val="-1"/>
                        <w:sz w:val="24"/>
                      </w:rPr>
                      <w:t>ekild</w:t>
                    </w:r>
                    <w:r>
                      <w:rPr>
                        <w:rFonts w:ascii="Times New Roman" w:hAnsi="Times New Roman"/>
                        <w:color w:val="231F20"/>
                        <w:sz w:val="24"/>
                      </w:rPr>
                      <w:t>e</w:t>
                    </w:r>
                    <w:r>
                      <w:rPr>
                        <w:rFonts w:ascii="Times New Roman" w:hAnsi="Times New Roman"/>
                        <w:color w:val="231F20"/>
                        <w:spacing w:val="19"/>
                        <w:sz w:val="24"/>
                      </w:rPr>
                      <w:t> </w:t>
                    </w:r>
                    <w:r>
                      <w:rPr>
                        <w:rFonts w:ascii="Times New Roman" w:hAnsi="Times New Roman"/>
                        <w:color w:val="231F20"/>
                        <w:sz w:val="24"/>
                      </w:rPr>
                      <w:t>s</w:t>
                    </w:r>
                    <w:r>
                      <w:rPr>
                        <w:rFonts w:ascii="Times New Roman" w:hAnsi="Times New Roman"/>
                        <w:color w:val="231F20"/>
                        <w:w w:val="35"/>
                        <w:sz w:val="24"/>
                      </w:rPr>
                      <w:t></w:t>
                    </w:r>
                    <w:r>
                      <w:rPr>
                        <w:rFonts w:ascii="Times New Roman" w:hAnsi="Times New Roman"/>
                        <w:color w:val="231F20"/>
                        <w:sz w:val="24"/>
                      </w:rPr>
                      <w:t>n</w:t>
                    </w:r>
                    <w:r>
                      <w:rPr>
                        <w:rFonts w:ascii="Times New Roman" w:hAnsi="Times New Roman"/>
                        <w:color w:val="231F20"/>
                        <w:w w:val="35"/>
                        <w:sz w:val="24"/>
                      </w:rPr>
                      <w:t></w:t>
                    </w:r>
                    <w:r>
                      <w:rPr>
                        <w:rFonts w:ascii="Times New Roman" w:hAnsi="Times New Roman"/>
                        <w:color w:val="231F20"/>
                        <w:sz w:val="24"/>
                      </w:rPr>
                      <w:t>f</w:t>
                    </w:r>
                    <w:r>
                      <w:rPr>
                        <w:rFonts w:ascii="Times New Roman" w:hAnsi="Times New Roman"/>
                        <w:color w:val="231F20"/>
                        <w:spacing w:val="20"/>
                        <w:sz w:val="24"/>
                      </w:rPr>
                      <w:t> </w:t>
                    </w:r>
                    <w:r>
                      <w:rPr>
                        <w:rFonts w:ascii="Times New Roman" w:hAnsi="Times New Roman"/>
                        <w:color w:val="231F20"/>
                        <w:spacing w:val="-4"/>
                        <w:sz w:val="24"/>
                      </w:rPr>
                      <w:t>mevcudu</w:t>
                    </w:r>
                    <w:r>
                      <w:rPr>
                        <w:rFonts w:ascii="Times New Roman" w:hAnsi="Times New Roman"/>
                        <w:color w:val="231F20"/>
                        <w:spacing w:val="-1"/>
                        <w:sz w:val="24"/>
                      </w:rPr>
                      <w:t> </w:t>
                    </w:r>
                    <w:r>
                      <w:rPr>
                        <w:rFonts w:ascii="Times New Roman" w:hAnsi="Times New Roman"/>
                        <w:color w:val="231F20"/>
                        <w:sz w:val="24"/>
                      </w:rPr>
                      <w:t>düzenlenir.</w:t>
                    </w:r>
                  </w:p>
                </w:txbxContent>
              </v:textbox>
              <w10:wrap type="none"/>
            </v:shape>
          </v:group>
        </w:pict>
      </w:r>
      <w:r>
        <w:rPr>
          <w:rFonts w:ascii="Arial"/>
          <w:spacing w:val="51"/>
          <w:position w:val="14"/>
          <w:sz w:val="20"/>
        </w:rPr>
      </w:r>
    </w:p>
    <w:p>
      <w:pPr>
        <w:pStyle w:val="BodyText"/>
        <w:spacing w:before="1"/>
        <w:rPr>
          <w:rFonts w:ascii="Arial"/>
          <w:sz w:val="4"/>
        </w:rPr>
      </w:pPr>
    </w:p>
    <w:p>
      <w:pPr>
        <w:pStyle w:val="BodyText"/>
        <w:ind w:left="1525"/>
        <w:rPr>
          <w:rFonts w:ascii="Arial"/>
          <w:sz w:val="20"/>
        </w:rPr>
      </w:pPr>
      <w:r>
        <w:rPr>
          <w:rFonts w:ascii="Arial"/>
          <w:sz w:val="20"/>
        </w:rPr>
        <w:pict>
          <v:group style="width:326.5pt;height:72.4pt;mso-position-horizontal-relative:char;mso-position-vertical-relative:line" coordorigin="0,0" coordsize="6530,1448">
            <v:shape style="position:absolute;left:25;top:25;width:6480;height:1398" coordorigin="25,25" coordsize="6480,1398" path="m258,25l184,37,120,70,70,121,37,185,25,259,25,1190,37,1264,70,1328,120,1378,184,1411,258,1423,6272,1423,6346,1411,6410,1378,6460,1328,6493,1264,6505,1190,6505,259,6493,185,6460,121,6410,70,6346,37,6272,25,258,25xe" filled="false" stroked="true" strokeweight="2.5pt" strokecolor="#4e612c">
              <v:path arrowok="t"/>
              <v:stroke dashstyle="solid"/>
            </v:shape>
            <v:shape style="position:absolute;left:0;top:0;width:6530;height:1448" type="#_x0000_t202" filled="false" stroked="false">
              <v:textbox inset="0,0,0,0">
                <w:txbxContent>
                  <w:p>
                    <w:pPr>
                      <w:spacing w:before="177"/>
                      <w:ind w:left="252" w:right="250" w:firstLine="0"/>
                      <w:jc w:val="both"/>
                      <w:rPr>
                        <w:rFonts w:ascii="Times New Roman" w:hAnsi="Times New Roman"/>
                        <w:sz w:val="24"/>
                      </w:rPr>
                    </w:pPr>
                    <w:r>
                      <w:rPr>
                        <w:rFonts w:ascii="Times New Roman" w:hAnsi="Times New Roman"/>
                        <w:color w:val="231F20"/>
                        <w:spacing w:val="-1"/>
                        <w:sz w:val="24"/>
                      </w:rPr>
                      <w:t>D</w:t>
                    </w:r>
                    <w:r>
                      <w:rPr>
                        <w:rFonts w:ascii="Times New Roman" w:hAnsi="Times New Roman"/>
                        <w:color w:val="231F20"/>
                        <w:sz w:val="24"/>
                      </w:rPr>
                      <w:t>iger</w:t>
                    </w:r>
                    <w:r>
                      <w:rPr>
                        <w:rFonts w:ascii="Times New Roman" w:hAnsi="Times New Roman"/>
                        <w:color w:val="231F20"/>
                        <w:spacing w:val="2"/>
                        <w:sz w:val="24"/>
                      </w:rPr>
                      <w:t> </w:t>
                    </w:r>
                    <w:r>
                      <w:rPr>
                        <w:rFonts w:ascii="Times New Roman" w:hAnsi="Times New Roman"/>
                        <w:color w:val="231F20"/>
                        <w:sz w:val="24"/>
                      </w:rPr>
                      <w:t>kade</w:t>
                    </w:r>
                    <w:r>
                      <w:rPr>
                        <w:rFonts w:ascii="Times New Roman" w:hAnsi="Times New Roman"/>
                        <w:color w:val="231F20"/>
                        <w:spacing w:val="-2"/>
                        <w:sz w:val="24"/>
                      </w:rPr>
                      <w:t>m</w:t>
                    </w:r>
                    <w:r>
                      <w:rPr>
                        <w:rFonts w:ascii="Times New Roman" w:hAnsi="Times New Roman"/>
                        <w:color w:val="231F20"/>
                        <w:sz w:val="24"/>
                      </w:rPr>
                      <w:t>elerdeki</w:t>
                    </w:r>
                    <w:r>
                      <w:rPr>
                        <w:rFonts w:ascii="Times New Roman" w:hAnsi="Times New Roman"/>
                        <w:color w:val="231F20"/>
                        <w:spacing w:val="2"/>
                        <w:sz w:val="24"/>
                      </w:rPr>
                      <w:t> </w:t>
                    </w:r>
                    <w:r>
                      <w:rPr>
                        <w:rFonts w:ascii="Times New Roman" w:hAnsi="Times New Roman"/>
                        <w:color w:val="231F20"/>
                        <w:spacing w:val="-3"/>
                        <w:sz w:val="24"/>
                      </w:rPr>
                      <w:t>e</w:t>
                    </w:r>
                    <w:r>
                      <w:rPr>
                        <w:rFonts w:ascii="Times New Roman" w:hAnsi="Times New Roman"/>
                        <w:color w:val="231F20"/>
                        <w:sz w:val="24"/>
                      </w:rPr>
                      <w:t>gitim kurumla</w:t>
                    </w:r>
                    <w:r>
                      <w:rPr>
                        <w:rFonts w:ascii="Times New Roman" w:hAnsi="Times New Roman"/>
                        <w:color w:val="231F20"/>
                        <w:spacing w:val="-2"/>
                        <w:sz w:val="24"/>
                      </w:rPr>
                      <w:t>r</w:t>
                    </w:r>
                    <w:r>
                      <w:rPr>
                        <w:rFonts w:ascii="Times New Roman" w:hAnsi="Times New Roman"/>
                        <w:color w:val="231F20"/>
                        <w:w w:val="35"/>
                        <w:sz w:val="24"/>
                      </w:rPr>
                      <w:t></w:t>
                    </w:r>
                    <w:r>
                      <w:rPr>
                        <w:rFonts w:ascii="Times New Roman" w:hAnsi="Times New Roman"/>
                        <w:color w:val="231F20"/>
                        <w:sz w:val="24"/>
                      </w:rPr>
                      <w:t>nda</w:t>
                    </w:r>
                    <w:r>
                      <w:rPr>
                        <w:rFonts w:ascii="Times New Roman" w:hAnsi="Times New Roman"/>
                        <w:color w:val="231F20"/>
                        <w:spacing w:val="2"/>
                        <w:sz w:val="24"/>
                      </w:rPr>
                      <w:t> </w:t>
                    </w:r>
                    <w:r>
                      <w:rPr>
                        <w:rFonts w:ascii="Times New Roman" w:hAnsi="Times New Roman"/>
                        <w:color w:val="231F20"/>
                        <w:sz w:val="24"/>
                      </w:rPr>
                      <w:t>ise</w:t>
                    </w:r>
                    <w:r>
                      <w:rPr>
                        <w:rFonts w:ascii="Times New Roman" w:hAnsi="Times New Roman"/>
                        <w:color w:val="231F20"/>
                        <w:spacing w:val="2"/>
                        <w:sz w:val="24"/>
                      </w:rPr>
                      <w:t> </w:t>
                    </w:r>
                    <w:r>
                      <w:rPr>
                        <w:rFonts w:ascii="Times New Roman" w:hAnsi="Times New Roman"/>
                        <w:color w:val="231F20"/>
                        <w:spacing w:val="-2"/>
                        <w:sz w:val="24"/>
                      </w:rPr>
                      <w:t>s</w:t>
                    </w:r>
                    <w:r>
                      <w:rPr>
                        <w:rFonts w:ascii="Times New Roman" w:hAnsi="Times New Roman"/>
                        <w:color w:val="231F20"/>
                        <w:spacing w:val="-1"/>
                        <w:w w:val="35"/>
                        <w:sz w:val="24"/>
                      </w:rPr>
                      <w:t></w:t>
                    </w:r>
                    <w:r>
                      <w:rPr>
                        <w:rFonts w:ascii="Times New Roman" w:hAnsi="Times New Roman"/>
                        <w:color w:val="231F20"/>
                        <w:sz w:val="24"/>
                      </w:rPr>
                      <w:t>n</w:t>
                    </w:r>
                    <w:r>
                      <w:rPr>
                        <w:rFonts w:ascii="Times New Roman" w:hAnsi="Times New Roman"/>
                        <w:color w:val="231F20"/>
                        <w:w w:val="35"/>
                        <w:sz w:val="24"/>
                      </w:rPr>
                      <w:t></w:t>
                    </w:r>
                    <w:r>
                      <w:rPr>
                        <w:rFonts w:ascii="Times New Roman" w:hAnsi="Times New Roman"/>
                        <w:color w:val="231F20"/>
                        <w:sz w:val="24"/>
                      </w:rPr>
                      <w:t>f</w:t>
                    </w:r>
                    <w:r>
                      <w:rPr>
                        <w:rFonts w:ascii="Times New Roman" w:hAnsi="Times New Roman"/>
                        <w:color w:val="231F20"/>
                        <w:spacing w:val="2"/>
                        <w:sz w:val="24"/>
                      </w:rPr>
                      <w:t> </w:t>
                    </w:r>
                    <w:r>
                      <w:rPr>
                        <w:rFonts w:ascii="Times New Roman" w:hAnsi="Times New Roman"/>
                        <w:color w:val="231F20"/>
                        <w:spacing w:val="-9"/>
                        <w:sz w:val="24"/>
                      </w:rPr>
                      <w:t>m</w:t>
                    </w:r>
                    <w:r>
                      <w:rPr>
                        <w:rFonts w:ascii="Times New Roman" w:hAnsi="Times New Roman"/>
                        <w:color w:val="231F20"/>
                        <w:spacing w:val="-7"/>
                        <w:sz w:val="24"/>
                      </w:rPr>
                      <w:t>evcutla</w:t>
                    </w:r>
                    <w:r>
                      <w:rPr>
                        <w:rFonts w:ascii="Times New Roman" w:hAnsi="Times New Roman"/>
                        <w:color w:val="231F20"/>
                        <w:spacing w:val="-6"/>
                        <w:sz w:val="24"/>
                      </w:rPr>
                      <w:t>r</w:t>
                    </w:r>
                    <w:r>
                      <w:rPr>
                        <w:rFonts w:ascii="Times New Roman" w:hAnsi="Times New Roman"/>
                        <w:color w:val="231F20"/>
                        <w:spacing w:val="-7"/>
                        <w:w w:val="35"/>
                        <w:sz w:val="24"/>
                      </w:rPr>
                      <w:t></w:t>
                    </w:r>
                    <w:r>
                      <w:rPr>
                        <w:rFonts w:ascii="Times New Roman" w:hAnsi="Times New Roman"/>
                        <w:color w:val="231F20"/>
                        <w:spacing w:val="-7"/>
                        <w:sz w:val="24"/>
                      </w:rPr>
                      <w:t>;</w:t>
                    </w:r>
                    <w:r>
                      <w:rPr>
                        <w:rFonts w:ascii="Times New Roman" w:hAnsi="Times New Roman"/>
                        <w:color w:val="231F20"/>
                        <w:sz w:val="24"/>
                      </w:rPr>
                      <w:t> özel</w:t>
                    </w:r>
                    <w:r>
                      <w:rPr>
                        <w:rFonts w:ascii="Times New Roman" w:hAnsi="Times New Roman"/>
                        <w:color w:val="231F20"/>
                        <w:spacing w:val="19"/>
                        <w:sz w:val="24"/>
                      </w:rPr>
                      <w:t> </w:t>
                    </w:r>
                    <w:r>
                      <w:rPr>
                        <w:rFonts w:ascii="Times New Roman" w:hAnsi="Times New Roman"/>
                        <w:color w:val="231F20"/>
                        <w:sz w:val="24"/>
                      </w:rPr>
                      <w:t>egiti</w:t>
                    </w:r>
                    <w:r>
                      <w:rPr>
                        <w:rFonts w:ascii="Times New Roman" w:hAnsi="Times New Roman"/>
                        <w:color w:val="231F20"/>
                        <w:spacing w:val="-2"/>
                        <w:sz w:val="24"/>
                      </w:rPr>
                      <w:t>m</w:t>
                    </w:r>
                    <w:r>
                      <w:rPr>
                        <w:rFonts w:ascii="Times New Roman" w:hAnsi="Times New Roman"/>
                        <w:color w:val="231F20"/>
                        <w:sz w:val="24"/>
                      </w:rPr>
                      <w:t>e</w:t>
                    </w:r>
                    <w:r>
                      <w:rPr>
                        <w:rFonts w:ascii="Times New Roman" w:hAnsi="Times New Roman"/>
                        <w:color w:val="231F20"/>
                        <w:spacing w:val="20"/>
                        <w:sz w:val="24"/>
                      </w:rPr>
                      <w:t> </w:t>
                    </w:r>
                    <w:r>
                      <w:rPr>
                        <w:rFonts w:ascii="Times New Roman" w:hAnsi="Times New Roman"/>
                        <w:color w:val="231F20"/>
                        <w:sz w:val="24"/>
                      </w:rPr>
                      <w:t>ihtiya</w:t>
                    </w:r>
                    <w:r>
                      <w:rPr>
                        <w:rFonts w:ascii="Times New Roman" w:hAnsi="Times New Roman"/>
                        <w:color w:val="231F20"/>
                        <w:spacing w:val="-3"/>
                        <w:sz w:val="24"/>
                      </w:rPr>
                      <w:t>c</w:t>
                    </w:r>
                    <w:r>
                      <w:rPr>
                        <w:rFonts w:ascii="Times New Roman" w:hAnsi="Times New Roman"/>
                        <w:color w:val="231F20"/>
                        <w:w w:val="35"/>
                        <w:sz w:val="24"/>
                      </w:rPr>
                      <w:t></w:t>
                    </w:r>
                    <w:r>
                      <w:rPr>
                        <w:rFonts w:ascii="Times New Roman" w:hAnsi="Times New Roman"/>
                        <w:color w:val="231F20"/>
                        <w:spacing w:val="20"/>
                        <w:sz w:val="24"/>
                      </w:rPr>
                      <w:t> </w:t>
                    </w:r>
                    <w:r>
                      <w:rPr>
                        <w:rFonts w:ascii="Times New Roman" w:hAnsi="Times New Roman"/>
                        <w:color w:val="231F20"/>
                        <w:spacing w:val="-1"/>
                        <w:sz w:val="24"/>
                      </w:rPr>
                      <w:t>o</w:t>
                    </w:r>
                    <w:r>
                      <w:rPr>
                        <w:rFonts w:ascii="Times New Roman" w:hAnsi="Times New Roman"/>
                        <w:color w:val="231F20"/>
                        <w:sz w:val="24"/>
                      </w:rPr>
                      <w:t>l</w:t>
                    </w:r>
                    <w:r>
                      <w:rPr>
                        <w:rFonts w:ascii="Times New Roman" w:hAnsi="Times New Roman"/>
                        <w:color w:val="231F20"/>
                        <w:spacing w:val="-1"/>
                        <w:sz w:val="24"/>
                      </w:rPr>
                      <w:t>a</w:t>
                    </w:r>
                    <w:r>
                      <w:rPr>
                        <w:rFonts w:ascii="Times New Roman" w:hAnsi="Times New Roman"/>
                        <w:color w:val="231F20"/>
                        <w:sz w:val="24"/>
                      </w:rPr>
                      <w:t>n</w:t>
                    </w:r>
                    <w:r>
                      <w:rPr>
                        <w:rFonts w:ascii="Times New Roman" w:hAnsi="Times New Roman"/>
                        <w:color w:val="231F20"/>
                        <w:spacing w:val="19"/>
                        <w:sz w:val="24"/>
                      </w:rPr>
                      <w:t> </w:t>
                    </w:r>
                    <w:r>
                      <w:rPr>
                        <w:rFonts w:ascii="Times New Roman" w:hAnsi="Times New Roman"/>
                        <w:color w:val="231F20"/>
                        <w:sz w:val="24"/>
                      </w:rPr>
                      <w:t>iki</w:t>
                    </w:r>
                    <w:r>
                      <w:rPr>
                        <w:rFonts w:ascii="Times New Roman" w:hAnsi="Times New Roman"/>
                        <w:color w:val="231F20"/>
                        <w:spacing w:val="19"/>
                        <w:sz w:val="24"/>
                      </w:rPr>
                      <w:t> </w:t>
                    </w:r>
                    <w:r>
                      <w:rPr>
                        <w:rFonts w:ascii="Times New Roman" w:hAnsi="Times New Roman"/>
                        <w:color w:val="231F20"/>
                        <w:spacing w:val="-1"/>
                        <w:sz w:val="24"/>
                      </w:rPr>
                      <w:t>ö</w:t>
                    </w:r>
                    <w:r>
                      <w:rPr>
                        <w:rFonts w:ascii="Times New Roman" w:hAnsi="Times New Roman"/>
                        <w:color w:val="231F20"/>
                        <w:sz w:val="24"/>
                      </w:rPr>
                      <w:t>g</w:t>
                    </w:r>
                    <w:r>
                      <w:rPr>
                        <w:rFonts w:ascii="Times New Roman" w:hAnsi="Times New Roman"/>
                        <w:color w:val="231F20"/>
                        <w:spacing w:val="-1"/>
                        <w:sz w:val="24"/>
                      </w:rPr>
                      <w:t>rencini</w:t>
                    </w:r>
                    <w:r>
                      <w:rPr>
                        <w:rFonts w:ascii="Times New Roman" w:hAnsi="Times New Roman"/>
                        <w:color w:val="231F20"/>
                        <w:sz w:val="24"/>
                      </w:rPr>
                      <w:t>n</w:t>
                    </w:r>
                    <w:r>
                      <w:rPr>
                        <w:rFonts w:ascii="Times New Roman" w:hAnsi="Times New Roman"/>
                        <w:color w:val="231F20"/>
                        <w:spacing w:val="20"/>
                        <w:sz w:val="24"/>
                      </w:rPr>
                      <w:t> </w:t>
                    </w:r>
                    <w:r>
                      <w:rPr>
                        <w:rFonts w:ascii="Times New Roman" w:hAnsi="Times New Roman"/>
                        <w:color w:val="231F20"/>
                        <w:spacing w:val="-1"/>
                        <w:sz w:val="24"/>
                      </w:rPr>
                      <w:t>bulund</w:t>
                    </w:r>
                    <w:r>
                      <w:rPr>
                        <w:rFonts w:ascii="Times New Roman" w:hAnsi="Times New Roman"/>
                        <w:color w:val="231F20"/>
                        <w:spacing w:val="1"/>
                        <w:sz w:val="24"/>
                      </w:rPr>
                      <w:t>u</w:t>
                    </w:r>
                    <w:r>
                      <w:rPr>
                        <w:rFonts w:ascii="Times New Roman" w:hAnsi="Times New Roman"/>
                        <w:color w:val="231F20"/>
                        <w:sz w:val="24"/>
                      </w:rPr>
                      <w:t>gu</w:t>
                    </w:r>
                    <w:r>
                      <w:rPr>
                        <w:rFonts w:ascii="Times New Roman" w:hAnsi="Times New Roman"/>
                        <w:color w:val="231F20"/>
                        <w:spacing w:val="20"/>
                        <w:sz w:val="24"/>
                      </w:rPr>
                      <w:t> </w:t>
                    </w:r>
                    <w:r>
                      <w:rPr>
                        <w:rFonts w:ascii="Times New Roman" w:hAnsi="Times New Roman"/>
                        <w:color w:val="231F20"/>
                        <w:spacing w:val="-4"/>
                        <w:sz w:val="24"/>
                      </w:rPr>
                      <w:t>s</w:t>
                    </w:r>
                    <w:r>
                      <w:rPr>
                        <w:rFonts w:ascii="Times New Roman" w:hAnsi="Times New Roman"/>
                        <w:color w:val="231F20"/>
                        <w:spacing w:val="-4"/>
                        <w:w w:val="35"/>
                        <w:sz w:val="24"/>
                      </w:rPr>
                      <w:t></w:t>
                    </w:r>
                    <w:r>
                      <w:rPr>
                        <w:rFonts w:ascii="Times New Roman" w:hAnsi="Times New Roman"/>
                        <w:color w:val="231F20"/>
                        <w:spacing w:val="-6"/>
                        <w:sz w:val="24"/>
                      </w:rPr>
                      <w:t>n</w:t>
                    </w:r>
                    <w:r>
                      <w:rPr>
                        <w:rFonts w:ascii="Times New Roman" w:hAnsi="Times New Roman"/>
                        <w:color w:val="231F20"/>
                        <w:spacing w:val="-4"/>
                        <w:w w:val="35"/>
                        <w:sz w:val="24"/>
                      </w:rPr>
                      <w:t></w:t>
                    </w:r>
                    <w:r>
                      <w:rPr>
                        <w:rFonts w:ascii="Times New Roman" w:hAnsi="Times New Roman"/>
                        <w:color w:val="231F20"/>
                        <w:spacing w:val="-4"/>
                        <w:sz w:val="24"/>
                      </w:rPr>
                      <w:t>flarda</w:t>
                    </w:r>
                    <w:r>
                      <w:rPr>
                        <w:rFonts w:ascii="Times New Roman" w:hAnsi="Times New Roman"/>
                        <w:color w:val="231F20"/>
                        <w:sz w:val="24"/>
                      </w:rPr>
                      <w:t> 25,   </w:t>
                    </w:r>
                    <w:r>
                      <w:rPr>
                        <w:rFonts w:ascii="Times New Roman" w:hAnsi="Times New Roman"/>
                        <w:color w:val="231F20"/>
                        <w:spacing w:val="-15"/>
                        <w:sz w:val="24"/>
                      </w:rPr>
                      <w:t> </w:t>
                    </w:r>
                    <w:r>
                      <w:rPr>
                        <w:rFonts w:ascii="Times New Roman" w:hAnsi="Times New Roman"/>
                        <w:color w:val="231F20"/>
                        <w:sz w:val="24"/>
                      </w:rPr>
                      <w:t>bir   </w:t>
                    </w:r>
                    <w:r>
                      <w:rPr>
                        <w:rFonts w:ascii="Times New Roman" w:hAnsi="Times New Roman"/>
                        <w:color w:val="231F20"/>
                        <w:spacing w:val="-15"/>
                        <w:sz w:val="24"/>
                      </w:rPr>
                      <w:t> </w:t>
                    </w:r>
                    <w:r>
                      <w:rPr>
                        <w:rFonts w:ascii="Times New Roman" w:hAnsi="Times New Roman"/>
                        <w:color w:val="231F20"/>
                        <w:spacing w:val="-2"/>
                        <w:sz w:val="24"/>
                      </w:rPr>
                      <w:t>ö</w:t>
                    </w:r>
                    <w:r>
                      <w:rPr>
                        <w:rFonts w:ascii="Times New Roman" w:hAnsi="Times New Roman"/>
                        <w:color w:val="231F20"/>
                        <w:sz w:val="24"/>
                      </w:rPr>
                      <w:t>grencinin   </w:t>
                    </w:r>
                    <w:r>
                      <w:rPr>
                        <w:rFonts w:ascii="Times New Roman" w:hAnsi="Times New Roman"/>
                        <w:color w:val="231F20"/>
                        <w:spacing w:val="-16"/>
                        <w:sz w:val="24"/>
                      </w:rPr>
                      <w:t> </w:t>
                    </w:r>
                    <w:r>
                      <w:rPr>
                        <w:rFonts w:ascii="Times New Roman" w:hAnsi="Times New Roman"/>
                        <w:color w:val="231F20"/>
                        <w:sz w:val="24"/>
                      </w:rPr>
                      <w:t>bulund</w:t>
                    </w:r>
                    <w:r>
                      <w:rPr>
                        <w:rFonts w:ascii="Times New Roman" w:hAnsi="Times New Roman"/>
                        <w:color w:val="231F20"/>
                        <w:spacing w:val="1"/>
                        <w:sz w:val="24"/>
                      </w:rPr>
                      <w:t>u</w:t>
                    </w:r>
                    <w:r>
                      <w:rPr>
                        <w:rFonts w:ascii="Times New Roman" w:hAnsi="Times New Roman"/>
                        <w:color w:val="231F20"/>
                        <w:sz w:val="24"/>
                      </w:rPr>
                      <w:t>gu   </w:t>
                    </w:r>
                    <w:r>
                      <w:rPr>
                        <w:rFonts w:ascii="Times New Roman" w:hAnsi="Times New Roman"/>
                        <w:color w:val="231F20"/>
                        <w:spacing w:val="-15"/>
                        <w:sz w:val="24"/>
                      </w:rPr>
                      <w:t> </w:t>
                    </w:r>
                    <w:r>
                      <w:rPr>
                        <w:rFonts w:ascii="Times New Roman" w:hAnsi="Times New Roman"/>
                        <w:color w:val="231F20"/>
                        <w:sz w:val="24"/>
                      </w:rPr>
                      <w:t>s</w:t>
                    </w:r>
                    <w:r>
                      <w:rPr>
                        <w:rFonts w:ascii="Times New Roman" w:hAnsi="Times New Roman"/>
                        <w:color w:val="231F20"/>
                        <w:w w:val="35"/>
                        <w:sz w:val="24"/>
                      </w:rPr>
                      <w:t></w:t>
                    </w:r>
                    <w:r>
                      <w:rPr>
                        <w:rFonts w:ascii="Times New Roman" w:hAnsi="Times New Roman"/>
                        <w:color w:val="231F20"/>
                        <w:sz w:val="24"/>
                      </w:rPr>
                      <w:t>n</w:t>
                    </w:r>
                    <w:r>
                      <w:rPr>
                        <w:rFonts w:ascii="Times New Roman" w:hAnsi="Times New Roman"/>
                        <w:color w:val="231F20"/>
                        <w:w w:val="35"/>
                        <w:sz w:val="24"/>
                      </w:rPr>
                      <w:t></w:t>
                    </w:r>
                    <w:r>
                      <w:rPr>
                        <w:rFonts w:ascii="Times New Roman" w:hAnsi="Times New Roman"/>
                        <w:color w:val="231F20"/>
                        <w:spacing w:val="-1"/>
                        <w:sz w:val="24"/>
                      </w:rPr>
                      <w:t>flard</w:t>
                    </w:r>
                    <w:r>
                      <w:rPr>
                        <w:rFonts w:ascii="Times New Roman" w:hAnsi="Times New Roman"/>
                        <w:color w:val="231F20"/>
                        <w:sz w:val="24"/>
                      </w:rPr>
                      <w:t>a   </w:t>
                    </w:r>
                    <w:r>
                      <w:rPr>
                        <w:rFonts w:ascii="Times New Roman" w:hAnsi="Times New Roman"/>
                        <w:color w:val="231F20"/>
                        <w:spacing w:val="-15"/>
                        <w:sz w:val="24"/>
                      </w:rPr>
                      <w:t> </w:t>
                    </w:r>
                    <w:r>
                      <w:rPr>
                        <w:rFonts w:ascii="Times New Roman" w:hAnsi="Times New Roman"/>
                        <w:color w:val="231F20"/>
                        <w:spacing w:val="-1"/>
                        <w:sz w:val="24"/>
                      </w:rPr>
                      <w:t>3</w:t>
                    </w:r>
                    <w:r>
                      <w:rPr>
                        <w:rFonts w:ascii="Times New Roman" w:hAnsi="Times New Roman"/>
                        <w:color w:val="231F20"/>
                        <w:sz w:val="24"/>
                      </w:rPr>
                      <w:t>5   </w:t>
                    </w:r>
                    <w:r>
                      <w:rPr>
                        <w:rFonts w:ascii="Times New Roman" w:hAnsi="Times New Roman"/>
                        <w:color w:val="231F20"/>
                        <w:spacing w:val="-15"/>
                        <w:sz w:val="24"/>
                      </w:rPr>
                      <w:t> </w:t>
                    </w:r>
                    <w:r>
                      <w:rPr>
                        <w:rFonts w:ascii="Times New Roman" w:hAnsi="Times New Roman"/>
                        <w:color w:val="231F20"/>
                        <w:spacing w:val="-5"/>
                        <w:sz w:val="24"/>
                      </w:rPr>
                      <w:t>ö</w:t>
                    </w:r>
                    <w:r>
                      <w:rPr>
                        <w:rFonts w:ascii="Times New Roman" w:hAnsi="Times New Roman"/>
                        <w:color w:val="231F20"/>
                        <w:spacing w:val="-4"/>
                        <w:sz w:val="24"/>
                      </w:rPr>
                      <w:t>gr</w:t>
                    </w:r>
                    <w:r>
                      <w:rPr>
                        <w:rFonts w:ascii="Times New Roman" w:hAnsi="Times New Roman"/>
                        <w:color w:val="231F20"/>
                        <w:spacing w:val="-5"/>
                        <w:sz w:val="24"/>
                      </w:rPr>
                      <w:t>e</w:t>
                    </w:r>
                    <w:r>
                      <w:rPr>
                        <w:rFonts w:ascii="Times New Roman" w:hAnsi="Times New Roman"/>
                        <w:color w:val="231F20"/>
                        <w:spacing w:val="-4"/>
                        <w:sz w:val="24"/>
                      </w:rPr>
                      <w:t>nci</w:t>
                    </w:r>
                    <w:r>
                      <w:rPr>
                        <w:rFonts w:ascii="Times New Roman" w:hAnsi="Times New Roman"/>
                        <w:color w:val="231F20"/>
                        <w:spacing w:val="-6"/>
                        <w:sz w:val="24"/>
                      </w:rPr>
                      <w:t>y</w:t>
                    </w:r>
                    <w:r>
                      <w:rPr>
                        <w:rFonts w:ascii="Times New Roman" w:hAnsi="Times New Roman"/>
                        <w:color w:val="231F20"/>
                        <w:spacing w:val="-4"/>
                        <w:sz w:val="24"/>
                      </w:rPr>
                      <w:t>i</w:t>
                    </w:r>
                    <w:r>
                      <w:rPr>
                        <w:rFonts w:ascii="Times New Roman" w:hAnsi="Times New Roman"/>
                        <w:color w:val="231F20"/>
                        <w:sz w:val="24"/>
                      </w:rPr>
                      <w:t> geçmeyecek şekilde</w:t>
                    </w:r>
                    <w:r>
                      <w:rPr>
                        <w:rFonts w:ascii="Times New Roman" w:hAnsi="Times New Roman"/>
                        <w:color w:val="231F20"/>
                        <w:spacing w:val="-2"/>
                        <w:sz w:val="24"/>
                      </w:rPr>
                      <w:t> </w:t>
                    </w:r>
                    <w:r>
                      <w:rPr>
                        <w:rFonts w:ascii="Times New Roman" w:hAnsi="Times New Roman"/>
                        <w:color w:val="231F20"/>
                        <w:sz w:val="24"/>
                      </w:rPr>
                      <w:t>düzenlenir.</w:t>
                    </w:r>
                  </w:p>
                </w:txbxContent>
              </v:textbox>
              <w10:wrap type="none"/>
            </v:shape>
          </v:group>
        </w:pict>
      </w:r>
      <w:r>
        <w:rPr>
          <w:rFonts w:ascii="Arial"/>
          <w:sz w:val="20"/>
        </w:rPr>
      </w:r>
    </w:p>
    <w:p>
      <w:pPr>
        <w:pStyle w:val="ListParagraph"/>
        <w:numPr>
          <w:ilvl w:val="1"/>
          <w:numId w:val="10"/>
        </w:numPr>
        <w:tabs>
          <w:tab w:pos="1360" w:val="left" w:leader="none"/>
        </w:tabs>
        <w:spacing w:line="234" w:lineRule="exact" w:before="0" w:after="0"/>
        <w:ind w:left="1370" w:right="0" w:hanging="368"/>
        <w:jc w:val="left"/>
        <w:rPr>
          <w:sz w:val="22"/>
        </w:rPr>
      </w:pPr>
      <w:r>
        <w:rPr>
          <w:color w:val="231F20"/>
          <w:sz w:val="22"/>
        </w:rPr>
        <w:t>Kaynaçtırma uygulamalarına baçlamadan önce personel ve</w:t>
      </w:r>
      <w:r>
        <w:rPr>
          <w:color w:val="231F20"/>
          <w:spacing w:val="5"/>
          <w:sz w:val="22"/>
        </w:rPr>
        <w:t> </w:t>
      </w:r>
      <w:r>
        <w:rPr>
          <w:color w:val="231F20"/>
          <w:sz w:val="22"/>
        </w:rPr>
        <w:t>özürlü</w:t>
      </w:r>
    </w:p>
    <w:p>
      <w:pPr>
        <w:pStyle w:val="BodyText"/>
        <w:spacing w:line="247" w:lineRule="auto" w:before="8"/>
        <w:ind w:left="1359" w:right="419"/>
      </w:pPr>
      <w:r>
        <w:rPr>
          <w:color w:val="231F20"/>
        </w:rPr>
        <w:t>çocugun akranları ile ön hazırlık yapılmalı, hizmet içi egitimlerle tüm personelin rollerine hazırlanması saglanmalıdır.</w:t>
      </w:r>
    </w:p>
    <w:p>
      <w:pPr>
        <w:pStyle w:val="ListParagraph"/>
        <w:numPr>
          <w:ilvl w:val="1"/>
          <w:numId w:val="10"/>
        </w:numPr>
        <w:tabs>
          <w:tab w:pos="1360" w:val="left" w:leader="none"/>
        </w:tabs>
        <w:spacing w:line="247" w:lineRule="auto" w:before="121" w:after="0"/>
        <w:ind w:left="1370" w:right="560" w:hanging="360"/>
        <w:jc w:val="both"/>
        <w:rPr>
          <w:sz w:val="22"/>
        </w:rPr>
      </w:pPr>
      <w:r>
        <w:rPr>
          <w:color w:val="231F20"/>
          <w:sz w:val="22"/>
        </w:rPr>
        <w:t>Bazı sınıf ögretmenlerinin, özürlü çocukların sınıftaki diger ögrencilerin baçarılarını düçürdügü gibi önyargıya sahip</w:t>
      </w:r>
      <w:r>
        <w:rPr>
          <w:color w:val="231F20"/>
          <w:spacing w:val="-22"/>
          <w:sz w:val="22"/>
        </w:rPr>
        <w:t> </w:t>
      </w:r>
      <w:r>
        <w:rPr>
          <w:color w:val="231F20"/>
          <w:sz w:val="22"/>
        </w:rPr>
        <w:t>olmasından dolayı</w:t>
      </w:r>
      <w:r>
        <w:rPr>
          <w:color w:val="231F20"/>
          <w:spacing w:val="-22"/>
          <w:sz w:val="22"/>
        </w:rPr>
        <w:t> </w:t>
      </w:r>
      <w:r>
        <w:rPr>
          <w:color w:val="231F20"/>
          <w:sz w:val="22"/>
        </w:rPr>
        <w:t>okul</w:t>
      </w:r>
      <w:r>
        <w:rPr>
          <w:color w:val="231F20"/>
          <w:spacing w:val="-21"/>
          <w:sz w:val="22"/>
        </w:rPr>
        <w:t> </w:t>
      </w:r>
      <w:r>
        <w:rPr>
          <w:color w:val="231F20"/>
          <w:sz w:val="22"/>
        </w:rPr>
        <w:t>ortamındaki</w:t>
      </w:r>
      <w:r>
        <w:rPr>
          <w:color w:val="231F20"/>
          <w:spacing w:val="-22"/>
          <w:sz w:val="22"/>
        </w:rPr>
        <w:t> </w:t>
      </w:r>
      <w:r>
        <w:rPr>
          <w:color w:val="231F20"/>
          <w:sz w:val="22"/>
        </w:rPr>
        <w:t>bu</w:t>
      </w:r>
      <w:r>
        <w:rPr>
          <w:color w:val="231F20"/>
          <w:spacing w:val="-22"/>
          <w:sz w:val="22"/>
        </w:rPr>
        <w:t> </w:t>
      </w:r>
      <w:r>
        <w:rPr>
          <w:color w:val="231F20"/>
          <w:sz w:val="22"/>
        </w:rPr>
        <w:t>olumsuz</w:t>
      </w:r>
      <w:r>
        <w:rPr>
          <w:color w:val="231F20"/>
          <w:spacing w:val="-22"/>
          <w:sz w:val="22"/>
        </w:rPr>
        <w:t> </w:t>
      </w:r>
      <w:r>
        <w:rPr>
          <w:color w:val="231F20"/>
          <w:sz w:val="22"/>
        </w:rPr>
        <w:t>düçünceyi</w:t>
      </w:r>
      <w:r>
        <w:rPr>
          <w:color w:val="231F20"/>
          <w:spacing w:val="-21"/>
          <w:sz w:val="22"/>
        </w:rPr>
        <w:t> </w:t>
      </w:r>
      <w:r>
        <w:rPr>
          <w:color w:val="231F20"/>
          <w:sz w:val="22"/>
        </w:rPr>
        <w:t>ortadan</w:t>
      </w:r>
      <w:r>
        <w:rPr>
          <w:color w:val="231F20"/>
          <w:spacing w:val="-22"/>
          <w:sz w:val="22"/>
        </w:rPr>
        <w:t> </w:t>
      </w:r>
      <w:r>
        <w:rPr>
          <w:color w:val="231F20"/>
          <w:sz w:val="22"/>
        </w:rPr>
        <w:t>kaldırmak</w:t>
      </w:r>
      <w:r>
        <w:rPr>
          <w:color w:val="231F20"/>
          <w:spacing w:val="-24"/>
          <w:sz w:val="22"/>
        </w:rPr>
        <w:t> </w:t>
      </w:r>
      <w:r>
        <w:rPr>
          <w:color w:val="231F20"/>
          <w:sz w:val="22"/>
        </w:rPr>
        <w:t>için kaynaçtırma uygulamaları ile ilgili olumlu bir okul kültürü oluçturmalıdır.</w:t>
      </w:r>
    </w:p>
    <w:p>
      <w:pPr>
        <w:pStyle w:val="ListParagraph"/>
        <w:numPr>
          <w:ilvl w:val="1"/>
          <w:numId w:val="10"/>
        </w:numPr>
        <w:tabs>
          <w:tab w:pos="1360" w:val="left" w:leader="none"/>
        </w:tabs>
        <w:spacing w:line="247" w:lineRule="auto" w:before="122" w:after="0"/>
        <w:ind w:left="1370" w:right="560" w:hanging="360"/>
        <w:jc w:val="both"/>
        <w:rPr>
          <w:sz w:val="22"/>
        </w:rPr>
      </w:pPr>
      <w:r>
        <w:rPr>
          <w:color w:val="231F20"/>
          <w:sz w:val="22"/>
        </w:rPr>
        <w:t>Sınıf, plan ve müfredatta kaynaçtırma programının ihtiyaçlarını karçılayacak çekilde degiçiklikler yapılmalı, özürlü ögrenciler için uygun</w:t>
      </w:r>
      <w:r>
        <w:rPr>
          <w:color w:val="231F20"/>
          <w:spacing w:val="-15"/>
          <w:sz w:val="22"/>
        </w:rPr>
        <w:t> </w:t>
      </w:r>
      <w:r>
        <w:rPr>
          <w:color w:val="231F20"/>
          <w:sz w:val="22"/>
        </w:rPr>
        <w:t>egitsel</w:t>
      </w:r>
      <w:r>
        <w:rPr>
          <w:color w:val="231F20"/>
          <w:spacing w:val="-15"/>
          <w:sz w:val="22"/>
        </w:rPr>
        <w:t> </w:t>
      </w:r>
      <w:r>
        <w:rPr>
          <w:color w:val="231F20"/>
          <w:sz w:val="22"/>
        </w:rPr>
        <w:t>metot,</w:t>
      </w:r>
      <w:r>
        <w:rPr>
          <w:color w:val="231F20"/>
          <w:spacing w:val="-14"/>
          <w:sz w:val="22"/>
        </w:rPr>
        <w:t> </w:t>
      </w:r>
      <w:r>
        <w:rPr>
          <w:color w:val="231F20"/>
          <w:sz w:val="22"/>
        </w:rPr>
        <w:t>materyal</w:t>
      </w:r>
      <w:r>
        <w:rPr>
          <w:color w:val="231F20"/>
          <w:spacing w:val="-14"/>
          <w:sz w:val="22"/>
        </w:rPr>
        <w:t> </w:t>
      </w:r>
      <w:r>
        <w:rPr>
          <w:color w:val="231F20"/>
          <w:sz w:val="22"/>
        </w:rPr>
        <w:t>ve</w:t>
      </w:r>
      <w:r>
        <w:rPr>
          <w:color w:val="231F20"/>
          <w:spacing w:val="-16"/>
          <w:sz w:val="22"/>
        </w:rPr>
        <w:t> </w:t>
      </w:r>
      <w:r>
        <w:rPr>
          <w:color w:val="231F20"/>
          <w:sz w:val="22"/>
        </w:rPr>
        <w:t>destek</w:t>
      </w:r>
      <w:r>
        <w:rPr>
          <w:color w:val="231F20"/>
          <w:spacing w:val="-15"/>
          <w:sz w:val="22"/>
        </w:rPr>
        <w:t> </w:t>
      </w:r>
      <w:r>
        <w:rPr>
          <w:color w:val="231F20"/>
          <w:sz w:val="22"/>
        </w:rPr>
        <w:t>hizmetleri</w:t>
      </w:r>
      <w:r>
        <w:rPr>
          <w:color w:val="231F20"/>
          <w:spacing w:val="-15"/>
          <w:sz w:val="22"/>
        </w:rPr>
        <w:t> </w:t>
      </w:r>
      <w:r>
        <w:rPr>
          <w:color w:val="231F20"/>
          <w:sz w:val="22"/>
        </w:rPr>
        <w:t>saglanmalıdır.</w:t>
      </w:r>
    </w:p>
    <w:p>
      <w:pPr>
        <w:pStyle w:val="ListParagraph"/>
        <w:numPr>
          <w:ilvl w:val="1"/>
          <w:numId w:val="10"/>
        </w:numPr>
        <w:tabs>
          <w:tab w:pos="1360" w:val="left" w:leader="none"/>
        </w:tabs>
        <w:spacing w:line="247" w:lineRule="auto" w:before="122" w:after="0"/>
        <w:ind w:left="1370" w:right="561" w:hanging="360"/>
        <w:jc w:val="both"/>
        <w:rPr>
          <w:sz w:val="22"/>
        </w:rPr>
      </w:pPr>
      <w:r>
        <w:rPr>
          <w:color w:val="231F20"/>
          <w:sz w:val="22"/>
        </w:rPr>
        <w:t>Sınıf ögretmenleri, özel egitim ögretmenleri varsa gezici özel egitim ögretmenleri, yöneticiler ve anne-babalar özürlü çocugun egitim uygulamalarının ve planının bir parçası olmalı, aralarında iyi</w:t>
      </w:r>
      <w:r>
        <w:rPr>
          <w:color w:val="231F20"/>
          <w:spacing w:val="25"/>
          <w:sz w:val="22"/>
        </w:rPr>
        <w:t> </w:t>
      </w:r>
      <w:r>
        <w:rPr>
          <w:color w:val="231F20"/>
          <w:sz w:val="22"/>
        </w:rPr>
        <w:t>bir iletiçim</w:t>
      </w:r>
      <w:r>
        <w:rPr>
          <w:color w:val="231F20"/>
          <w:spacing w:val="-24"/>
          <w:sz w:val="22"/>
        </w:rPr>
        <w:t> </w:t>
      </w:r>
      <w:r>
        <w:rPr>
          <w:color w:val="231F20"/>
          <w:sz w:val="22"/>
        </w:rPr>
        <w:t>sistemi</w:t>
      </w:r>
      <w:r>
        <w:rPr>
          <w:color w:val="231F20"/>
          <w:spacing w:val="-23"/>
          <w:sz w:val="22"/>
        </w:rPr>
        <w:t> </w:t>
      </w:r>
      <w:r>
        <w:rPr>
          <w:color w:val="231F20"/>
          <w:sz w:val="22"/>
        </w:rPr>
        <w:t>geliçtirilmeli,</w:t>
      </w:r>
      <w:r>
        <w:rPr>
          <w:color w:val="231F20"/>
          <w:spacing w:val="-24"/>
          <w:sz w:val="22"/>
        </w:rPr>
        <w:t> </w:t>
      </w:r>
      <w:r>
        <w:rPr>
          <w:color w:val="231F20"/>
          <w:sz w:val="22"/>
        </w:rPr>
        <w:t>gerekli</w:t>
      </w:r>
      <w:r>
        <w:rPr>
          <w:color w:val="231F20"/>
          <w:spacing w:val="-23"/>
          <w:sz w:val="22"/>
        </w:rPr>
        <w:t> </w:t>
      </w:r>
      <w:r>
        <w:rPr>
          <w:color w:val="231F20"/>
          <w:sz w:val="22"/>
        </w:rPr>
        <w:t>yönetim</w:t>
      </w:r>
      <w:r>
        <w:rPr>
          <w:color w:val="231F20"/>
          <w:spacing w:val="-23"/>
          <w:sz w:val="22"/>
        </w:rPr>
        <w:t> </w:t>
      </w:r>
      <w:r>
        <w:rPr>
          <w:color w:val="231F20"/>
          <w:sz w:val="22"/>
        </w:rPr>
        <w:t>destegi,</w:t>
      </w:r>
      <w:r>
        <w:rPr>
          <w:color w:val="231F20"/>
          <w:spacing w:val="-23"/>
          <w:sz w:val="22"/>
        </w:rPr>
        <w:t> </w:t>
      </w:r>
      <w:r>
        <w:rPr>
          <w:color w:val="231F20"/>
          <w:sz w:val="22"/>
        </w:rPr>
        <w:t>personel</w:t>
      </w:r>
      <w:r>
        <w:rPr>
          <w:color w:val="231F20"/>
          <w:spacing w:val="-24"/>
          <w:sz w:val="22"/>
        </w:rPr>
        <w:t> </w:t>
      </w:r>
      <w:r>
        <w:rPr>
          <w:color w:val="231F20"/>
          <w:sz w:val="22"/>
        </w:rPr>
        <w:t>ve</w:t>
      </w:r>
      <w:r>
        <w:rPr>
          <w:color w:val="231F20"/>
          <w:spacing w:val="-23"/>
          <w:sz w:val="22"/>
        </w:rPr>
        <w:t> </w:t>
      </w:r>
      <w:r>
        <w:rPr>
          <w:color w:val="231F20"/>
          <w:sz w:val="22"/>
        </w:rPr>
        <w:t>mali kaynakları</w:t>
      </w:r>
      <w:r>
        <w:rPr>
          <w:color w:val="231F20"/>
          <w:spacing w:val="-7"/>
          <w:sz w:val="22"/>
        </w:rPr>
        <w:t> </w:t>
      </w:r>
      <w:r>
        <w:rPr>
          <w:color w:val="231F20"/>
          <w:sz w:val="22"/>
        </w:rPr>
        <w:t>saglanmalıdır.</w:t>
      </w:r>
    </w:p>
    <w:p>
      <w:pPr>
        <w:pStyle w:val="Heading1"/>
        <w:numPr>
          <w:ilvl w:val="2"/>
          <w:numId w:val="17"/>
        </w:numPr>
        <w:tabs>
          <w:tab w:pos="1883" w:val="left" w:leader="none"/>
        </w:tabs>
        <w:spacing w:line="240" w:lineRule="auto" w:before="119" w:after="0"/>
        <w:ind w:left="1882" w:right="0" w:hanging="664"/>
        <w:jc w:val="left"/>
      </w:pPr>
      <w:r>
        <w:rPr>
          <w:color w:val="ED2024"/>
          <w:w w:val="95"/>
        </w:rPr>
        <w:t>Ö</w:t>
      </w:r>
      <w:r>
        <w:rPr>
          <w:rFonts w:ascii="Arial" w:hAnsi="Arial"/>
          <w:color w:val="ED2024"/>
          <w:w w:val="95"/>
        </w:rPr>
        <w:t>g</w:t>
      </w:r>
      <w:r>
        <w:rPr>
          <w:color w:val="ED2024"/>
          <w:w w:val="95"/>
        </w:rPr>
        <w:t>retmenler</w:t>
      </w:r>
    </w:p>
    <w:p>
      <w:pPr>
        <w:pStyle w:val="ListParagraph"/>
        <w:numPr>
          <w:ilvl w:val="1"/>
          <w:numId w:val="10"/>
        </w:numPr>
        <w:tabs>
          <w:tab w:pos="1361" w:val="left" w:leader="none"/>
        </w:tabs>
        <w:spacing w:line="240" w:lineRule="auto" w:before="139" w:after="0"/>
        <w:ind w:left="1360" w:right="0" w:hanging="350"/>
        <w:jc w:val="left"/>
        <w:rPr>
          <w:sz w:val="22"/>
        </w:rPr>
      </w:pPr>
      <w:r>
        <w:rPr>
          <w:color w:val="231F20"/>
          <w:sz w:val="22"/>
        </w:rPr>
        <w:t>Kaynaçtırma</w:t>
      </w:r>
      <w:r>
        <w:rPr>
          <w:color w:val="231F20"/>
          <w:spacing w:val="-13"/>
          <w:sz w:val="22"/>
        </w:rPr>
        <w:t> </w:t>
      </w:r>
      <w:r>
        <w:rPr>
          <w:color w:val="231F20"/>
          <w:sz w:val="22"/>
        </w:rPr>
        <w:t>egitimine</w:t>
      </w:r>
      <w:r>
        <w:rPr>
          <w:color w:val="231F20"/>
          <w:spacing w:val="-14"/>
          <w:sz w:val="22"/>
        </w:rPr>
        <w:t> </w:t>
      </w:r>
      <w:r>
        <w:rPr>
          <w:color w:val="231F20"/>
          <w:sz w:val="22"/>
        </w:rPr>
        <w:t>baçlamadan</w:t>
      </w:r>
      <w:r>
        <w:rPr>
          <w:color w:val="231F20"/>
          <w:spacing w:val="-14"/>
          <w:sz w:val="22"/>
        </w:rPr>
        <w:t> </w:t>
      </w:r>
      <w:r>
        <w:rPr>
          <w:color w:val="231F20"/>
          <w:sz w:val="22"/>
        </w:rPr>
        <w:t>önce</w:t>
      </w:r>
      <w:r>
        <w:rPr>
          <w:color w:val="231F20"/>
          <w:spacing w:val="-13"/>
          <w:sz w:val="22"/>
        </w:rPr>
        <w:t> </w:t>
      </w:r>
      <w:r>
        <w:rPr>
          <w:color w:val="231F20"/>
          <w:sz w:val="22"/>
        </w:rPr>
        <w:t>ögrenciyi</w:t>
      </w:r>
      <w:r>
        <w:rPr>
          <w:color w:val="231F20"/>
          <w:spacing w:val="-12"/>
          <w:sz w:val="22"/>
        </w:rPr>
        <w:t> </w:t>
      </w:r>
      <w:r>
        <w:rPr>
          <w:color w:val="231F20"/>
          <w:sz w:val="22"/>
        </w:rPr>
        <w:t>ve</w:t>
      </w:r>
      <w:r>
        <w:rPr>
          <w:color w:val="231F20"/>
          <w:spacing w:val="-14"/>
          <w:sz w:val="22"/>
        </w:rPr>
        <w:t> </w:t>
      </w:r>
      <w:r>
        <w:rPr>
          <w:color w:val="231F20"/>
          <w:sz w:val="22"/>
        </w:rPr>
        <w:t>sınıfı</w:t>
      </w:r>
      <w:r>
        <w:rPr>
          <w:color w:val="231F20"/>
          <w:spacing w:val="-14"/>
          <w:sz w:val="22"/>
        </w:rPr>
        <w:t> </w:t>
      </w:r>
      <w:r>
        <w:rPr>
          <w:color w:val="231F20"/>
          <w:sz w:val="22"/>
        </w:rPr>
        <w:t>hazırlar,</w:t>
      </w:r>
    </w:p>
    <w:p>
      <w:pPr>
        <w:pStyle w:val="ListParagraph"/>
        <w:numPr>
          <w:ilvl w:val="1"/>
          <w:numId w:val="10"/>
        </w:numPr>
        <w:tabs>
          <w:tab w:pos="1361" w:val="left" w:leader="none"/>
        </w:tabs>
        <w:spacing w:line="247" w:lineRule="auto" w:before="128" w:after="0"/>
        <w:ind w:left="1371" w:right="559" w:hanging="360"/>
        <w:jc w:val="left"/>
        <w:rPr>
          <w:sz w:val="22"/>
        </w:rPr>
      </w:pPr>
      <w:r>
        <w:rPr>
          <w:color w:val="231F20"/>
          <w:sz w:val="22"/>
        </w:rPr>
        <w:t>Kaynaçtırma egitimine alınan ögrencinin egitsel gereksinimlerini ve içlevde bulunma düzeyini</w:t>
      </w:r>
      <w:r>
        <w:rPr>
          <w:color w:val="231F20"/>
          <w:spacing w:val="-19"/>
          <w:sz w:val="22"/>
        </w:rPr>
        <w:t> </w:t>
      </w:r>
      <w:r>
        <w:rPr>
          <w:color w:val="231F20"/>
          <w:sz w:val="22"/>
        </w:rPr>
        <w:t>belirler,</w:t>
      </w:r>
    </w:p>
    <w:p>
      <w:pPr>
        <w:pStyle w:val="ListParagraph"/>
        <w:numPr>
          <w:ilvl w:val="1"/>
          <w:numId w:val="10"/>
        </w:numPr>
        <w:tabs>
          <w:tab w:pos="1361" w:val="left" w:leader="none"/>
        </w:tabs>
        <w:spacing w:line="240" w:lineRule="auto" w:before="121" w:after="0"/>
        <w:ind w:left="1360" w:right="0" w:hanging="349"/>
        <w:jc w:val="left"/>
        <w:rPr>
          <w:sz w:val="22"/>
        </w:rPr>
      </w:pPr>
      <w:r>
        <w:rPr>
          <w:color w:val="231F20"/>
          <w:sz w:val="22"/>
        </w:rPr>
        <w:t>Kaynaçtırma</w:t>
      </w:r>
      <w:r>
        <w:rPr>
          <w:color w:val="231F20"/>
          <w:spacing w:val="-12"/>
          <w:sz w:val="22"/>
        </w:rPr>
        <w:t> </w:t>
      </w:r>
      <w:r>
        <w:rPr>
          <w:color w:val="231F20"/>
          <w:sz w:val="22"/>
        </w:rPr>
        <w:t>egitimine</w:t>
      </w:r>
      <w:r>
        <w:rPr>
          <w:color w:val="231F20"/>
          <w:spacing w:val="-12"/>
          <w:sz w:val="22"/>
        </w:rPr>
        <w:t> </w:t>
      </w:r>
      <w:r>
        <w:rPr>
          <w:color w:val="231F20"/>
          <w:sz w:val="22"/>
        </w:rPr>
        <w:t>alınan</w:t>
      </w:r>
      <w:r>
        <w:rPr>
          <w:color w:val="231F20"/>
          <w:spacing w:val="-10"/>
          <w:sz w:val="22"/>
        </w:rPr>
        <w:t> </w:t>
      </w:r>
      <w:r>
        <w:rPr>
          <w:color w:val="231F20"/>
          <w:sz w:val="22"/>
        </w:rPr>
        <w:t>ögrencin</w:t>
      </w:r>
      <w:r>
        <w:rPr>
          <w:color w:val="231F20"/>
          <w:spacing w:val="-12"/>
          <w:sz w:val="22"/>
        </w:rPr>
        <w:t> </w:t>
      </w:r>
      <w:r>
        <w:rPr>
          <w:color w:val="231F20"/>
          <w:sz w:val="22"/>
        </w:rPr>
        <w:t>için</w:t>
      </w:r>
      <w:r>
        <w:rPr>
          <w:color w:val="231F20"/>
          <w:spacing w:val="-12"/>
          <w:sz w:val="22"/>
        </w:rPr>
        <w:t> </w:t>
      </w:r>
      <w:r>
        <w:rPr>
          <w:color w:val="231F20"/>
          <w:sz w:val="22"/>
        </w:rPr>
        <w:t>egitsel</w:t>
      </w:r>
      <w:r>
        <w:rPr>
          <w:color w:val="231F20"/>
          <w:spacing w:val="-11"/>
          <w:sz w:val="22"/>
        </w:rPr>
        <w:t> </w:t>
      </w:r>
      <w:r>
        <w:rPr>
          <w:color w:val="231F20"/>
          <w:sz w:val="22"/>
        </w:rPr>
        <w:t>amaç</w:t>
      </w:r>
      <w:r>
        <w:rPr>
          <w:color w:val="231F20"/>
          <w:spacing w:val="-12"/>
          <w:sz w:val="22"/>
        </w:rPr>
        <w:t> </w:t>
      </w:r>
      <w:r>
        <w:rPr>
          <w:color w:val="231F20"/>
          <w:sz w:val="22"/>
        </w:rPr>
        <w:t>saptar,</w:t>
      </w:r>
    </w:p>
    <w:p>
      <w:pPr>
        <w:pStyle w:val="ListParagraph"/>
        <w:numPr>
          <w:ilvl w:val="1"/>
          <w:numId w:val="10"/>
        </w:numPr>
        <w:tabs>
          <w:tab w:pos="1361" w:val="left" w:leader="none"/>
        </w:tabs>
        <w:spacing w:line="247" w:lineRule="auto" w:before="126" w:after="0"/>
        <w:ind w:left="1371" w:right="563" w:hanging="360"/>
        <w:jc w:val="left"/>
        <w:rPr>
          <w:sz w:val="22"/>
        </w:rPr>
      </w:pPr>
      <w:r>
        <w:rPr>
          <w:color w:val="231F20"/>
          <w:sz w:val="22"/>
        </w:rPr>
        <w:t>Kaynaçtırma egitimine alınan ögrencinin ögretimini kolaylaçtırıcı ve destekleyici etkinliklerde</w:t>
      </w:r>
      <w:r>
        <w:rPr>
          <w:color w:val="231F20"/>
          <w:spacing w:val="-13"/>
          <w:sz w:val="22"/>
        </w:rPr>
        <w:t> </w:t>
      </w:r>
      <w:r>
        <w:rPr>
          <w:color w:val="231F20"/>
          <w:sz w:val="22"/>
        </w:rPr>
        <w:t>bulunur,</w:t>
      </w:r>
    </w:p>
    <w:p>
      <w:pPr>
        <w:pStyle w:val="ListParagraph"/>
        <w:numPr>
          <w:ilvl w:val="1"/>
          <w:numId w:val="10"/>
        </w:numPr>
        <w:tabs>
          <w:tab w:pos="1361" w:val="left" w:leader="none"/>
          <w:tab w:pos="2831" w:val="left" w:leader="none"/>
          <w:tab w:pos="3992" w:val="left" w:leader="none"/>
          <w:tab w:pos="4846" w:val="left" w:leader="none"/>
          <w:tab w:pos="6128" w:val="left" w:leader="none"/>
          <w:tab w:pos="6891" w:val="left" w:leader="none"/>
        </w:tabs>
        <w:spacing w:line="247" w:lineRule="auto" w:before="121" w:after="0"/>
        <w:ind w:left="1371" w:right="558" w:hanging="360"/>
        <w:jc w:val="left"/>
        <w:rPr>
          <w:sz w:val="22"/>
        </w:rPr>
      </w:pPr>
      <w:r>
        <w:rPr>
          <w:color w:val="231F20"/>
          <w:sz w:val="22"/>
        </w:rPr>
        <w:t>Kaynaçtırma</w:t>
        <w:tab/>
        <w:t>egitimine</w:t>
        <w:tab/>
        <w:t>alınan</w:t>
        <w:tab/>
        <w:t>ögrencinin</w:t>
        <w:tab/>
        <w:t>diger</w:t>
        <w:tab/>
      </w:r>
      <w:r>
        <w:rPr>
          <w:color w:val="231F20"/>
          <w:w w:val="95"/>
          <w:sz w:val="22"/>
        </w:rPr>
        <w:t>ögrencilerle </w:t>
      </w:r>
      <w:r>
        <w:rPr>
          <w:color w:val="231F20"/>
          <w:sz w:val="22"/>
        </w:rPr>
        <w:t>etkileçimini</w:t>
      </w:r>
      <w:r>
        <w:rPr>
          <w:color w:val="231F20"/>
          <w:spacing w:val="-6"/>
          <w:sz w:val="22"/>
        </w:rPr>
        <w:t> </w:t>
      </w:r>
      <w:r>
        <w:rPr>
          <w:color w:val="231F20"/>
          <w:sz w:val="22"/>
        </w:rPr>
        <w:t>saglar,</w:t>
      </w:r>
    </w:p>
    <w:p>
      <w:pPr>
        <w:pStyle w:val="ListParagraph"/>
        <w:numPr>
          <w:ilvl w:val="1"/>
          <w:numId w:val="10"/>
        </w:numPr>
        <w:tabs>
          <w:tab w:pos="1361" w:val="left" w:leader="none"/>
        </w:tabs>
        <w:spacing w:line="247" w:lineRule="auto" w:before="121" w:after="0"/>
        <w:ind w:left="1371" w:right="556" w:hanging="360"/>
        <w:jc w:val="left"/>
        <w:rPr>
          <w:sz w:val="22"/>
        </w:rPr>
      </w:pPr>
      <w:r>
        <w:rPr>
          <w:color w:val="231F20"/>
          <w:sz w:val="22"/>
        </w:rPr>
        <w:t>Kaynaçtırma egitimine alınan ögrenci ile gerçekleçtirilen ögretimin etkililigini</w:t>
      </w:r>
      <w:r>
        <w:rPr>
          <w:color w:val="231F20"/>
          <w:spacing w:val="-6"/>
          <w:sz w:val="22"/>
        </w:rPr>
        <w:t> </w:t>
      </w:r>
      <w:r>
        <w:rPr>
          <w:color w:val="231F20"/>
          <w:sz w:val="22"/>
        </w:rPr>
        <w:t>degerlendirir.</w:t>
      </w:r>
    </w:p>
    <w:p>
      <w:pPr>
        <w:pStyle w:val="BodyText"/>
        <w:rPr>
          <w:sz w:val="20"/>
        </w:rPr>
      </w:pPr>
    </w:p>
    <w:p>
      <w:pPr>
        <w:pStyle w:val="BodyText"/>
        <w:rPr>
          <w:sz w:val="20"/>
        </w:rPr>
      </w:pPr>
    </w:p>
    <w:p>
      <w:pPr>
        <w:pStyle w:val="BodyText"/>
        <w:ind w:left="761"/>
        <w:rPr>
          <w:rFonts w:ascii="Arial"/>
        </w:rPr>
      </w:pPr>
      <w:r>
        <w:rPr>
          <w:rFonts w:ascii="Arial"/>
          <w:color w:val="92278F"/>
        </w:rPr>
        <w:t>32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6704"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6088" filled="true" fillcolor="#92278f" stroked="false">
            <v:fill type="solid"/>
            <w10:wrap type="none"/>
          </v:rect>
        </w:pict>
      </w:r>
      <w:r>
        <w:rPr/>
        <w:pict>
          <v:rect style="position:absolute;margin-left:0pt;margin-top:649.763pt;width:389.414pt;height:33.386pt;mso-position-horizontal-relative:page;mso-position-vertical-relative:page;z-index:611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Heading1"/>
        <w:numPr>
          <w:ilvl w:val="1"/>
          <w:numId w:val="18"/>
        </w:numPr>
        <w:tabs>
          <w:tab w:pos="1646" w:val="left" w:leader="none"/>
        </w:tabs>
        <w:spacing w:line="252" w:lineRule="auto" w:before="52" w:after="0"/>
        <w:ind w:left="1645" w:right="1676" w:hanging="567"/>
        <w:jc w:val="left"/>
      </w:pPr>
      <w:r>
        <w:rPr>
          <w:color w:val="17365D"/>
          <w:w w:val="95"/>
        </w:rPr>
        <w:t>KAYNA</w:t>
      </w:r>
      <w:r>
        <w:rPr>
          <w:rFonts w:ascii="Arial" w:hAnsi="Arial"/>
          <w:color w:val="17365D"/>
          <w:w w:val="95"/>
        </w:rPr>
        <w:t>$</w:t>
      </w:r>
      <w:r>
        <w:rPr>
          <w:color w:val="17365D"/>
          <w:w w:val="95"/>
        </w:rPr>
        <w:t>TIRMA</w:t>
      </w:r>
      <w:r>
        <w:rPr>
          <w:color w:val="17365D"/>
          <w:spacing w:val="-55"/>
          <w:w w:val="95"/>
        </w:rPr>
        <w:t> </w:t>
      </w:r>
      <w:r>
        <w:rPr>
          <w:color w:val="17365D"/>
          <w:w w:val="95"/>
        </w:rPr>
        <w:t>E</w:t>
      </w:r>
      <w:r>
        <w:rPr>
          <w:rFonts w:ascii="Arial" w:hAnsi="Arial"/>
          <w:color w:val="17365D"/>
          <w:w w:val="95"/>
        </w:rPr>
        <w:t>UI</w:t>
      </w:r>
      <w:r>
        <w:rPr>
          <w:color w:val="17365D"/>
          <w:w w:val="95"/>
        </w:rPr>
        <w:t>T</w:t>
      </w:r>
      <w:r>
        <w:rPr>
          <w:rFonts w:ascii="Arial" w:hAnsi="Arial"/>
          <w:color w:val="17365D"/>
          <w:w w:val="95"/>
        </w:rPr>
        <w:t>I</w:t>
      </w:r>
      <w:r>
        <w:rPr>
          <w:color w:val="17365D"/>
          <w:w w:val="95"/>
        </w:rPr>
        <w:t>M</w:t>
      </w:r>
      <w:r>
        <w:rPr>
          <w:rFonts w:ascii="Arial" w:hAnsi="Arial"/>
          <w:color w:val="17365D"/>
          <w:w w:val="95"/>
        </w:rPr>
        <w:t>I</w:t>
      </w:r>
      <w:r>
        <w:rPr>
          <w:rFonts w:ascii="Arial" w:hAnsi="Arial"/>
          <w:color w:val="17365D"/>
          <w:spacing w:val="-48"/>
          <w:w w:val="95"/>
        </w:rPr>
        <w:t> </w:t>
      </w:r>
      <w:r>
        <w:rPr>
          <w:color w:val="17365D"/>
          <w:w w:val="95"/>
        </w:rPr>
        <w:t>Ö</w:t>
      </w:r>
      <w:r>
        <w:rPr>
          <w:rFonts w:ascii="Arial" w:hAnsi="Arial"/>
          <w:color w:val="17365D"/>
          <w:w w:val="95"/>
        </w:rPr>
        <w:t>U</w:t>
      </w:r>
      <w:r>
        <w:rPr>
          <w:color w:val="17365D"/>
          <w:w w:val="95"/>
        </w:rPr>
        <w:t>RENC</w:t>
      </w:r>
      <w:r>
        <w:rPr>
          <w:rFonts w:ascii="Arial" w:hAnsi="Arial"/>
          <w:color w:val="17365D"/>
          <w:w w:val="95"/>
        </w:rPr>
        <w:t>I</w:t>
      </w:r>
      <w:r>
        <w:rPr>
          <w:color w:val="17365D"/>
          <w:w w:val="95"/>
        </w:rPr>
        <w:t>LER</w:t>
      </w:r>
      <w:r>
        <w:rPr>
          <w:rFonts w:ascii="Arial" w:hAnsi="Arial"/>
          <w:color w:val="17365D"/>
          <w:w w:val="95"/>
        </w:rPr>
        <w:t>I</w:t>
      </w:r>
      <w:r>
        <w:rPr>
          <w:color w:val="17365D"/>
          <w:w w:val="95"/>
        </w:rPr>
        <w:t>N</w:t>
      </w:r>
      <w:r>
        <w:rPr>
          <w:rFonts w:ascii="Arial" w:hAnsi="Arial"/>
          <w:color w:val="17365D"/>
          <w:w w:val="95"/>
        </w:rPr>
        <w:t>I</w:t>
      </w:r>
      <w:r>
        <w:rPr>
          <w:color w:val="17365D"/>
          <w:w w:val="95"/>
        </w:rPr>
        <w:t>N</w:t>
      </w:r>
      <w:r>
        <w:rPr>
          <w:color w:val="17365D"/>
          <w:spacing w:val="-54"/>
          <w:w w:val="95"/>
        </w:rPr>
        <w:t> </w:t>
      </w:r>
      <w:r>
        <w:rPr>
          <w:color w:val="17365D"/>
          <w:w w:val="95"/>
        </w:rPr>
        <w:t>OKULA </w:t>
      </w:r>
      <w:r>
        <w:rPr>
          <w:color w:val="17365D"/>
        </w:rPr>
        <w:t>ULA</w:t>
      </w:r>
      <w:r>
        <w:rPr>
          <w:rFonts w:ascii="Arial" w:hAnsi="Arial"/>
          <w:color w:val="17365D"/>
        </w:rPr>
        <w:t>$</w:t>
      </w:r>
      <w:r>
        <w:rPr>
          <w:color w:val="17365D"/>
        </w:rPr>
        <w:t>IMI NASIL</w:t>
      </w:r>
      <w:r>
        <w:rPr>
          <w:color w:val="17365D"/>
          <w:spacing w:val="-59"/>
        </w:rPr>
        <w:t> </w:t>
      </w:r>
      <w:r>
        <w:rPr>
          <w:color w:val="17365D"/>
        </w:rPr>
        <w:t>SA</w:t>
      </w:r>
      <w:r>
        <w:rPr>
          <w:rFonts w:ascii="Arial" w:hAnsi="Arial"/>
          <w:color w:val="17365D"/>
        </w:rPr>
        <w:t>U</w:t>
      </w:r>
      <w:r>
        <w:rPr>
          <w:color w:val="17365D"/>
        </w:rPr>
        <w:t>LANMAKTADIR?</w:t>
      </w:r>
    </w:p>
    <w:p>
      <w:pPr>
        <w:pStyle w:val="BodyText"/>
        <w:spacing w:line="247" w:lineRule="auto" w:before="123"/>
        <w:ind w:left="511" w:right="4739" w:firstLine="567"/>
        <w:jc w:val="both"/>
      </w:pPr>
      <w:r>
        <w:rPr/>
        <w:drawing>
          <wp:anchor distT="0" distB="0" distL="0" distR="0" allowOverlap="1" layoutInCell="1" locked="0" behindDoc="0" simplePos="0" relativeHeight="6136">
            <wp:simplePos x="0" y="0"/>
            <wp:positionH relativeFrom="page">
              <wp:posOffset>2858350</wp:posOffset>
            </wp:positionH>
            <wp:positionV relativeFrom="paragraph">
              <wp:posOffset>137628</wp:posOffset>
            </wp:positionV>
            <wp:extent cx="2528316" cy="1743456"/>
            <wp:effectExtent l="0" t="0" r="0" b="0"/>
            <wp:wrapNone/>
            <wp:docPr id="53" name="image31.jpeg" descr=""/>
            <wp:cNvGraphicFramePr>
              <a:graphicFrameLocks noChangeAspect="1"/>
            </wp:cNvGraphicFramePr>
            <a:graphic>
              <a:graphicData uri="http://schemas.openxmlformats.org/drawingml/2006/picture">
                <pic:pic>
                  <pic:nvPicPr>
                    <pic:cNvPr id="54" name="image31.jpeg"/>
                    <pic:cNvPicPr/>
                  </pic:nvPicPr>
                  <pic:blipFill>
                    <a:blip r:embed="rId36" cstate="print"/>
                    <a:stretch>
                      <a:fillRect/>
                    </a:stretch>
                  </pic:blipFill>
                  <pic:spPr>
                    <a:xfrm>
                      <a:off x="0" y="0"/>
                      <a:ext cx="2528316" cy="1743456"/>
                    </a:xfrm>
                    <a:prstGeom prst="rect">
                      <a:avLst/>
                    </a:prstGeom>
                  </pic:spPr>
                </pic:pic>
              </a:graphicData>
            </a:graphic>
          </wp:anchor>
        </w:drawing>
      </w:r>
      <w:r>
        <w:rPr>
          <w:color w:val="231F20"/>
        </w:rPr>
        <w:t>Millî Egitim Bakanlıgı Özel Egitim Rehberlik ve Danıçma Hizmetleri Genel Müdürlügünün 23.11.2004 tarih ve 4537 sayılı Bakanlık Oluru ile özel egitim gerektiren ögrencilerin okullara eriçiminin kolaylaçtırılarak, okul- lara gelmesini teçvik etmek ve egitime devamlarını saglamak amacıyla, Baçbakanlık Özürlüler Idaresi Baçkanlıgı koordina- törlügünde,    Baçbakanlık </w:t>
      </w:r>
      <w:r>
        <w:rPr>
          <w:color w:val="231F20"/>
          <w:spacing w:val="47"/>
        </w:rPr>
        <w:t> </w:t>
      </w:r>
      <w:r>
        <w:rPr>
          <w:color w:val="231F20"/>
        </w:rPr>
        <w:t>Sosyal</w:t>
      </w:r>
    </w:p>
    <w:p>
      <w:pPr>
        <w:pStyle w:val="BodyText"/>
        <w:spacing w:line="247" w:lineRule="auto" w:before="6"/>
        <w:ind w:left="511" w:right="699"/>
        <w:jc w:val="both"/>
      </w:pPr>
      <w:r>
        <w:rPr>
          <w:color w:val="231F20"/>
        </w:rPr>
        <w:t>Yardımlaçma ve Dayanıçma Vakfı tarafından giderleri karçılanarak “Özel Egitime Gereksinim Duyan Ögrencilerin Okullara Eriçimi gerçekleçtiril- mektedir. Ancak kaynaçtırma egitimi ögrencilerinin ücretsiz taçınmasından sadece yarı zamanlı kaynaçtırma egitimine tabi ögrenciler yararlanabilmektedir.</w:t>
      </w:r>
    </w:p>
    <w:p>
      <w:pPr>
        <w:pStyle w:val="Heading1"/>
        <w:numPr>
          <w:ilvl w:val="1"/>
          <w:numId w:val="18"/>
        </w:numPr>
        <w:tabs>
          <w:tab w:pos="1646" w:val="left" w:leader="none"/>
        </w:tabs>
        <w:spacing w:line="252" w:lineRule="auto" w:before="119" w:after="0"/>
        <w:ind w:left="1645" w:right="1088" w:hanging="567"/>
        <w:jc w:val="left"/>
      </w:pPr>
      <w:r>
        <w:rPr>
          <w:color w:val="17365D"/>
        </w:rPr>
        <w:t>KAYNA</w:t>
      </w:r>
      <w:r>
        <w:rPr>
          <w:rFonts w:ascii="Arial" w:hAnsi="Arial"/>
          <w:color w:val="17365D"/>
        </w:rPr>
        <w:t>$</w:t>
      </w:r>
      <w:r>
        <w:rPr>
          <w:color w:val="17365D"/>
        </w:rPr>
        <w:t>TIRMA E</w:t>
      </w:r>
      <w:r>
        <w:rPr>
          <w:rFonts w:ascii="Arial" w:hAnsi="Arial"/>
          <w:color w:val="17365D"/>
        </w:rPr>
        <w:t>UI</w:t>
      </w:r>
      <w:r>
        <w:rPr>
          <w:color w:val="17365D"/>
        </w:rPr>
        <w:t>T</w:t>
      </w:r>
      <w:r>
        <w:rPr>
          <w:rFonts w:ascii="Arial" w:hAnsi="Arial"/>
          <w:color w:val="17365D"/>
        </w:rPr>
        <w:t>I</w:t>
      </w:r>
      <w:r>
        <w:rPr>
          <w:color w:val="17365D"/>
        </w:rPr>
        <w:t>M</w:t>
      </w:r>
      <w:r>
        <w:rPr>
          <w:rFonts w:ascii="Arial" w:hAnsi="Arial"/>
          <w:color w:val="17365D"/>
        </w:rPr>
        <w:t>I </w:t>
      </w:r>
      <w:r>
        <w:rPr>
          <w:color w:val="17365D"/>
        </w:rPr>
        <w:t>UYGULANAN OKULLARDA </w:t>
      </w:r>
      <w:r>
        <w:rPr>
          <w:color w:val="17365D"/>
          <w:w w:val="95"/>
        </w:rPr>
        <w:t>F</w:t>
      </w:r>
      <w:r>
        <w:rPr>
          <w:rFonts w:ascii="Arial" w:hAnsi="Arial"/>
          <w:color w:val="17365D"/>
          <w:w w:val="95"/>
        </w:rPr>
        <w:t>I</w:t>
      </w:r>
      <w:r>
        <w:rPr>
          <w:color w:val="17365D"/>
          <w:w w:val="95"/>
        </w:rPr>
        <w:t>Z</w:t>
      </w:r>
      <w:r>
        <w:rPr>
          <w:rFonts w:ascii="Arial" w:hAnsi="Arial"/>
          <w:color w:val="17365D"/>
          <w:w w:val="95"/>
        </w:rPr>
        <w:t>I</w:t>
      </w:r>
      <w:r>
        <w:rPr>
          <w:color w:val="17365D"/>
          <w:w w:val="95"/>
        </w:rPr>
        <w:t>KSEL</w:t>
      </w:r>
      <w:r>
        <w:rPr>
          <w:color w:val="17365D"/>
          <w:spacing w:val="-44"/>
          <w:w w:val="95"/>
        </w:rPr>
        <w:t> </w:t>
      </w:r>
      <w:r>
        <w:rPr>
          <w:color w:val="17365D"/>
          <w:w w:val="95"/>
        </w:rPr>
        <w:t>ORTAM</w:t>
      </w:r>
      <w:r>
        <w:rPr>
          <w:color w:val="17365D"/>
          <w:spacing w:val="-43"/>
          <w:w w:val="95"/>
        </w:rPr>
        <w:t> </w:t>
      </w:r>
      <w:r>
        <w:rPr>
          <w:color w:val="17365D"/>
          <w:w w:val="95"/>
        </w:rPr>
        <w:t>VE</w:t>
      </w:r>
      <w:r>
        <w:rPr>
          <w:color w:val="17365D"/>
          <w:spacing w:val="-43"/>
          <w:w w:val="95"/>
        </w:rPr>
        <w:t> </w:t>
      </w:r>
      <w:r>
        <w:rPr>
          <w:color w:val="17365D"/>
          <w:w w:val="95"/>
        </w:rPr>
        <w:t>ÇEVRE</w:t>
      </w:r>
      <w:r>
        <w:rPr>
          <w:color w:val="17365D"/>
          <w:spacing w:val="-43"/>
          <w:w w:val="95"/>
        </w:rPr>
        <w:t> </w:t>
      </w:r>
      <w:r>
        <w:rPr>
          <w:color w:val="17365D"/>
          <w:w w:val="95"/>
        </w:rPr>
        <w:t>DÜZEN</w:t>
      </w:r>
      <w:r>
        <w:rPr>
          <w:rFonts w:ascii="Arial" w:hAnsi="Arial"/>
          <w:color w:val="17365D"/>
          <w:w w:val="95"/>
        </w:rPr>
        <w:t>I</w:t>
      </w:r>
      <w:r>
        <w:rPr>
          <w:rFonts w:ascii="Arial" w:hAnsi="Arial"/>
          <w:color w:val="17365D"/>
          <w:spacing w:val="-38"/>
          <w:w w:val="95"/>
        </w:rPr>
        <w:t> </w:t>
      </w:r>
      <w:r>
        <w:rPr>
          <w:color w:val="17365D"/>
          <w:w w:val="95"/>
        </w:rPr>
        <w:t>NASIL</w:t>
      </w:r>
      <w:r>
        <w:rPr>
          <w:color w:val="17365D"/>
          <w:spacing w:val="-43"/>
          <w:w w:val="95"/>
        </w:rPr>
        <w:t> </w:t>
      </w:r>
      <w:r>
        <w:rPr>
          <w:color w:val="17365D"/>
          <w:w w:val="95"/>
        </w:rPr>
        <w:t>OLMALIDIR?</w:t>
      </w:r>
    </w:p>
    <w:p>
      <w:pPr>
        <w:pStyle w:val="ListParagraph"/>
        <w:numPr>
          <w:ilvl w:val="0"/>
          <w:numId w:val="10"/>
        </w:numPr>
        <w:tabs>
          <w:tab w:pos="1221" w:val="left" w:leader="none"/>
        </w:tabs>
        <w:spacing w:line="247" w:lineRule="auto" w:before="124" w:after="0"/>
        <w:ind w:left="1231" w:right="699" w:hanging="360"/>
        <w:jc w:val="both"/>
        <w:rPr>
          <w:sz w:val="22"/>
        </w:rPr>
      </w:pPr>
      <w:r>
        <w:rPr>
          <w:color w:val="231F20"/>
          <w:sz w:val="22"/>
        </w:rPr>
        <w:t>Bina</w:t>
      </w:r>
      <w:r>
        <w:rPr>
          <w:color w:val="231F20"/>
          <w:spacing w:val="-27"/>
          <w:sz w:val="22"/>
        </w:rPr>
        <w:t> </w:t>
      </w:r>
      <w:r>
        <w:rPr>
          <w:color w:val="231F20"/>
          <w:sz w:val="22"/>
        </w:rPr>
        <w:t>giriçlerinde</w:t>
      </w:r>
      <w:r>
        <w:rPr>
          <w:color w:val="231F20"/>
          <w:spacing w:val="-26"/>
          <w:sz w:val="22"/>
        </w:rPr>
        <w:t> </w:t>
      </w:r>
      <w:r>
        <w:rPr>
          <w:color w:val="231F20"/>
          <w:sz w:val="22"/>
        </w:rPr>
        <w:t>rampalar</w:t>
      </w:r>
      <w:r>
        <w:rPr>
          <w:color w:val="231F20"/>
          <w:spacing w:val="-28"/>
          <w:sz w:val="22"/>
        </w:rPr>
        <w:t> </w:t>
      </w:r>
      <w:r>
        <w:rPr>
          <w:color w:val="231F20"/>
          <w:sz w:val="22"/>
        </w:rPr>
        <w:t>bulunmalı,</w:t>
      </w:r>
      <w:r>
        <w:rPr>
          <w:color w:val="231F20"/>
          <w:spacing w:val="-26"/>
          <w:sz w:val="22"/>
        </w:rPr>
        <w:t> </w:t>
      </w:r>
      <w:r>
        <w:rPr>
          <w:color w:val="231F20"/>
          <w:sz w:val="22"/>
        </w:rPr>
        <w:t>giriç</w:t>
      </w:r>
      <w:r>
        <w:rPr>
          <w:color w:val="231F20"/>
          <w:spacing w:val="-27"/>
          <w:sz w:val="22"/>
        </w:rPr>
        <w:t> </w:t>
      </w:r>
      <w:r>
        <w:rPr>
          <w:color w:val="231F20"/>
          <w:sz w:val="22"/>
        </w:rPr>
        <w:t>kapıları</w:t>
      </w:r>
      <w:r>
        <w:rPr>
          <w:color w:val="231F20"/>
          <w:spacing w:val="-26"/>
          <w:sz w:val="22"/>
        </w:rPr>
        <w:t> </w:t>
      </w:r>
      <w:r>
        <w:rPr>
          <w:color w:val="231F20"/>
          <w:sz w:val="22"/>
        </w:rPr>
        <w:t>normal</w:t>
      </w:r>
      <w:r>
        <w:rPr>
          <w:color w:val="231F20"/>
          <w:spacing w:val="-26"/>
          <w:sz w:val="22"/>
        </w:rPr>
        <w:t> </w:t>
      </w:r>
      <w:r>
        <w:rPr>
          <w:color w:val="231F20"/>
          <w:sz w:val="22"/>
        </w:rPr>
        <w:t>açılır</w:t>
      </w:r>
      <w:r>
        <w:rPr>
          <w:color w:val="231F20"/>
          <w:spacing w:val="-26"/>
          <w:sz w:val="22"/>
        </w:rPr>
        <w:t> </w:t>
      </w:r>
      <w:r>
        <w:rPr>
          <w:color w:val="231F20"/>
          <w:sz w:val="22"/>
        </w:rPr>
        <w:t>kanat olmalı, döner veya çarpma kapı</w:t>
      </w:r>
      <w:r>
        <w:rPr>
          <w:color w:val="231F20"/>
          <w:spacing w:val="-40"/>
          <w:sz w:val="22"/>
        </w:rPr>
        <w:t> </w:t>
      </w:r>
      <w:r>
        <w:rPr>
          <w:color w:val="231F20"/>
          <w:sz w:val="22"/>
        </w:rPr>
        <w:t>olmamalıdır.</w:t>
      </w:r>
    </w:p>
    <w:p>
      <w:pPr>
        <w:pStyle w:val="ListParagraph"/>
        <w:numPr>
          <w:ilvl w:val="0"/>
          <w:numId w:val="10"/>
        </w:numPr>
        <w:tabs>
          <w:tab w:pos="1221" w:val="left" w:leader="none"/>
        </w:tabs>
        <w:spacing w:line="247" w:lineRule="auto" w:before="121" w:after="0"/>
        <w:ind w:left="1231" w:right="698" w:hanging="360"/>
        <w:jc w:val="both"/>
        <w:rPr>
          <w:sz w:val="22"/>
        </w:rPr>
      </w:pPr>
      <w:r>
        <w:rPr>
          <w:color w:val="231F20"/>
          <w:sz w:val="22"/>
        </w:rPr>
        <w:t>Merdiven ve rampalarda, engelli ögrencilerin hareketlerini rahatça saglayacak tutamak ve rampanın korumasız kenarlarına koruma bordürü</w:t>
      </w:r>
      <w:r>
        <w:rPr>
          <w:color w:val="231F20"/>
          <w:spacing w:val="-34"/>
          <w:sz w:val="22"/>
        </w:rPr>
        <w:t> </w:t>
      </w:r>
      <w:r>
        <w:rPr>
          <w:color w:val="231F20"/>
          <w:sz w:val="22"/>
        </w:rPr>
        <w:t>yapılmalı,</w:t>
      </w:r>
      <w:r>
        <w:rPr>
          <w:color w:val="231F20"/>
          <w:spacing w:val="-33"/>
          <w:sz w:val="22"/>
        </w:rPr>
        <w:t> </w:t>
      </w:r>
      <w:r>
        <w:rPr>
          <w:color w:val="231F20"/>
          <w:sz w:val="22"/>
        </w:rPr>
        <w:t>merdivenlerin</w:t>
      </w:r>
      <w:r>
        <w:rPr>
          <w:color w:val="231F20"/>
          <w:spacing w:val="-33"/>
          <w:sz w:val="22"/>
        </w:rPr>
        <w:t> </w:t>
      </w:r>
      <w:r>
        <w:rPr>
          <w:color w:val="231F20"/>
          <w:sz w:val="22"/>
        </w:rPr>
        <w:t>basamak</w:t>
      </w:r>
      <w:r>
        <w:rPr>
          <w:color w:val="231F20"/>
          <w:spacing w:val="-33"/>
          <w:sz w:val="22"/>
        </w:rPr>
        <w:t> </w:t>
      </w:r>
      <w:r>
        <w:rPr>
          <w:color w:val="231F20"/>
          <w:sz w:val="22"/>
        </w:rPr>
        <w:t>yükseklikleri</w:t>
      </w:r>
      <w:r>
        <w:rPr>
          <w:color w:val="231F20"/>
          <w:spacing w:val="-34"/>
          <w:sz w:val="22"/>
        </w:rPr>
        <w:t> </w:t>
      </w:r>
      <w:r>
        <w:rPr>
          <w:color w:val="231F20"/>
          <w:sz w:val="22"/>
        </w:rPr>
        <w:t>uygun</w:t>
      </w:r>
      <w:r>
        <w:rPr>
          <w:color w:val="231F20"/>
          <w:spacing w:val="-33"/>
          <w:sz w:val="22"/>
        </w:rPr>
        <w:t> </w:t>
      </w:r>
      <w:r>
        <w:rPr>
          <w:color w:val="231F20"/>
          <w:sz w:val="22"/>
        </w:rPr>
        <w:t>olmalı. Az görenler için her basamagın ön kenarında farklı renkte tonlar kullanılmalıdır.</w:t>
      </w:r>
    </w:p>
    <w:p>
      <w:pPr>
        <w:pStyle w:val="ListParagraph"/>
        <w:numPr>
          <w:ilvl w:val="0"/>
          <w:numId w:val="10"/>
        </w:numPr>
        <w:tabs>
          <w:tab w:pos="1221" w:val="left" w:leader="none"/>
        </w:tabs>
        <w:spacing w:line="247" w:lineRule="auto" w:before="121" w:after="0"/>
        <w:ind w:left="1231" w:right="699" w:hanging="360"/>
        <w:jc w:val="both"/>
        <w:rPr>
          <w:sz w:val="22"/>
        </w:rPr>
      </w:pPr>
      <w:r>
        <w:rPr>
          <w:color w:val="231F20"/>
          <w:sz w:val="22"/>
        </w:rPr>
        <w:t>Çok</w:t>
      </w:r>
      <w:r>
        <w:rPr>
          <w:color w:val="231F20"/>
          <w:spacing w:val="-12"/>
          <w:sz w:val="22"/>
        </w:rPr>
        <w:t> </w:t>
      </w:r>
      <w:r>
        <w:rPr>
          <w:color w:val="231F20"/>
          <w:sz w:val="22"/>
        </w:rPr>
        <w:t>katlı</w:t>
      </w:r>
      <w:r>
        <w:rPr>
          <w:color w:val="231F20"/>
          <w:spacing w:val="-12"/>
          <w:sz w:val="22"/>
        </w:rPr>
        <w:t> </w:t>
      </w:r>
      <w:r>
        <w:rPr>
          <w:color w:val="231F20"/>
          <w:sz w:val="22"/>
        </w:rPr>
        <w:t>egitim</w:t>
      </w:r>
      <w:r>
        <w:rPr>
          <w:color w:val="231F20"/>
          <w:spacing w:val="-12"/>
          <w:sz w:val="22"/>
        </w:rPr>
        <w:t> </w:t>
      </w:r>
      <w:r>
        <w:rPr>
          <w:color w:val="231F20"/>
          <w:sz w:val="22"/>
        </w:rPr>
        <w:t>binalarında</w:t>
      </w:r>
      <w:r>
        <w:rPr>
          <w:color w:val="231F20"/>
          <w:spacing w:val="-11"/>
          <w:sz w:val="22"/>
        </w:rPr>
        <w:t> </w:t>
      </w:r>
      <w:r>
        <w:rPr>
          <w:color w:val="231F20"/>
          <w:sz w:val="22"/>
        </w:rPr>
        <w:t>tekerlekli</w:t>
      </w:r>
      <w:r>
        <w:rPr>
          <w:color w:val="231F20"/>
          <w:spacing w:val="-12"/>
          <w:sz w:val="22"/>
        </w:rPr>
        <w:t> </w:t>
      </w:r>
      <w:r>
        <w:rPr>
          <w:color w:val="231F20"/>
          <w:sz w:val="22"/>
        </w:rPr>
        <w:t>sandalyedeki</w:t>
      </w:r>
      <w:r>
        <w:rPr>
          <w:color w:val="231F20"/>
          <w:spacing w:val="-12"/>
          <w:sz w:val="22"/>
        </w:rPr>
        <w:t> </w:t>
      </w:r>
      <w:r>
        <w:rPr>
          <w:color w:val="231F20"/>
          <w:sz w:val="22"/>
        </w:rPr>
        <w:t>engelli</w:t>
      </w:r>
      <w:r>
        <w:rPr>
          <w:color w:val="231F20"/>
          <w:spacing w:val="-11"/>
          <w:sz w:val="22"/>
        </w:rPr>
        <w:t> </w:t>
      </w:r>
      <w:r>
        <w:rPr>
          <w:color w:val="231F20"/>
          <w:sz w:val="22"/>
        </w:rPr>
        <w:t>ögrenci</w:t>
      </w:r>
      <w:r>
        <w:rPr>
          <w:color w:val="231F20"/>
          <w:spacing w:val="-11"/>
          <w:sz w:val="22"/>
        </w:rPr>
        <w:t> </w:t>
      </w:r>
      <w:r>
        <w:rPr>
          <w:color w:val="231F20"/>
          <w:sz w:val="22"/>
        </w:rPr>
        <w:t>ve refakatçisi düçünülerek bedensel engelli asansörü bulunmalı, asansörün içlemleri otomatik olmalı, tehlike alarmı ve kabin içinde katları</w:t>
      </w:r>
      <w:r>
        <w:rPr>
          <w:color w:val="231F20"/>
          <w:spacing w:val="-9"/>
          <w:sz w:val="22"/>
        </w:rPr>
        <w:t> </w:t>
      </w:r>
      <w:r>
        <w:rPr>
          <w:color w:val="231F20"/>
          <w:sz w:val="22"/>
        </w:rPr>
        <w:t>belirten</w:t>
      </w:r>
      <w:r>
        <w:rPr>
          <w:color w:val="231F20"/>
          <w:spacing w:val="-8"/>
          <w:sz w:val="22"/>
        </w:rPr>
        <w:t> </w:t>
      </w:r>
      <w:r>
        <w:rPr>
          <w:color w:val="231F20"/>
          <w:sz w:val="22"/>
        </w:rPr>
        <w:t>sesli</w:t>
      </w:r>
      <w:r>
        <w:rPr>
          <w:color w:val="231F20"/>
          <w:spacing w:val="-9"/>
          <w:sz w:val="22"/>
        </w:rPr>
        <w:t> </w:t>
      </w:r>
      <w:r>
        <w:rPr>
          <w:color w:val="231F20"/>
          <w:sz w:val="22"/>
        </w:rPr>
        <w:t>anons</w:t>
      </w:r>
      <w:r>
        <w:rPr>
          <w:color w:val="231F20"/>
          <w:spacing w:val="-8"/>
          <w:sz w:val="22"/>
        </w:rPr>
        <w:t> </w:t>
      </w:r>
      <w:r>
        <w:rPr>
          <w:color w:val="231F20"/>
          <w:sz w:val="22"/>
        </w:rPr>
        <w:t>sistemi</w:t>
      </w:r>
      <w:r>
        <w:rPr>
          <w:color w:val="231F20"/>
          <w:spacing w:val="-9"/>
          <w:sz w:val="22"/>
        </w:rPr>
        <w:t> </w:t>
      </w:r>
      <w:r>
        <w:rPr>
          <w:color w:val="231F20"/>
          <w:sz w:val="22"/>
        </w:rPr>
        <w:t>bulunmalıdır.</w:t>
      </w:r>
    </w:p>
    <w:p>
      <w:pPr>
        <w:pStyle w:val="ListParagraph"/>
        <w:numPr>
          <w:ilvl w:val="0"/>
          <w:numId w:val="10"/>
        </w:numPr>
        <w:tabs>
          <w:tab w:pos="1221" w:val="left" w:leader="none"/>
        </w:tabs>
        <w:spacing w:line="247" w:lineRule="auto" w:before="123" w:after="0"/>
        <w:ind w:left="1231" w:right="700" w:hanging="360"/>
        <w:jc w:val="both"/>
        <w:rPr>
          <w:sz w:val="22"/>
        </w:rPr>
      </w:pPr>
      <w:r>
        <w:rPr>
          <w:color w:val="231F20"/>
          <w:sz w:val="22"/>
        </w:rPr>
        <w:t>Asansörde</w:t>
      </w:r>
      <w:r>
        <w:rPr>
          <w:color w:val="231F20"/>
          <w:spacing w:val="-35"/>
          <w:sz w:val="22"/>
        </w:rPr>
        <w:t> </w:t>
      </w:r>
      <w:r>
        <w:rPr>
          <w:color w:val="231F20"/>
          <w:sz w:val="22"/>
        </w:rPr>
        <w:t>elektrik</w:t>
      </w:r>
      <w:r>
        <w:rPr>
          <w:color w:val="231F20"/>
          <w:spacing w:val="-35"/>
          <w:sz w:val="22"/>
        </w:rPr>
        <w:t> </w:t>
      </w:r>
      <w:r>
        <w:rPr>
          <w:color w:val="231F20"/>
          <w:sz w:val="22"/>
        </w:rPr>
        <w:t>kesilmelerine</w:t>
      </w:r>
      <w:r>
        <w:rPr>
          <w:color w:val="231F20"/>
          <w:spacing w:val="-35"/>
          <w:sz w:val="22"/>
        </w:rPr>
        <w:t> </w:t>
      </w:r>
      <w:r>
        <w:rPr>
          <w:color w:val="231F20"/>
          <w:sz w:val="22"/>
        </w:rPr>
        <w:t>karçı,</w:t>
      </w:r>
      <w:r>
        <w:rPr>
          <w:color w:val="231F20"/>
          <w:spacing w:val="-35"/>
          <w:sz w:val="22"/>
        </w:rPr>
        <w:t> </w:t>
      </w:r>
      <w:r>
        <w:rPr>
          <w:color w:val="231F20"/>
          <w:sz w:val="22"/>
        </w:rPr>
        <w:t>akülü</w:t>
      </w:r>
      <w:r>
        <w:rPr>
          <w:color w:val="231F20"/>
          <w:spacing w:val="-35"/>
          <w:sz w:val="22"/>
        </w:rPr>
        <w:t> </w:t>
      </w:r>
      <w:r>
        <w:rPr>
          <w:color w:val="231F20"/>
          <w:sz w:val="22"/>
        </w:rPr>
        <w:t>acil</w:t>
      </w:r>
      <w:r>
        <w:rPr>
          <w:color w:val="231F20"/>
          <w:spacing w:val="-34"/>
          <w:sz w:val="22"/>
        </w:rPr>
        <w:t> </w:t>
      </w:r>
      <w:r>
        <w:rPr>
          <w:color w:val="231F20"/>
          <w:sz w:val="22"/>
        </w:rPr>
        <w:t>aydınlatma,</w:t>
      </w:r>
      <w:r>
        <w:rPr>
          <w:color w:val="231F20"/>
          <w:spacing w:val="-33"/>
          <w:sz w:val="22"/>
        </w:rPr>
        <w:t> </w:t>
      </w:r>
      <w:r>
        <w:rPr>
          <w:color w:val="231F20"/>
          <w:sz w:val="22"/>
        </w:rPr>
        <w:t>otomatik kata getirme sistemi, havalandırma tertibatı ve müdür yardımcısı odası ile telefon baglantısı</w:t>
      </w:r>
      <w:r>
        <w:rPr>
          <w:color w:val="231F20"/>
          <w:spacing w:val="-30"/>
          <w:sz w:val="22"/>
        </w:rPr>
        <w:t> </w:t>
      </w:r>
      <w:r>
        <w:rPr>
          <w:color w:val="231F20"/>
          <w:sz w:val="22"/>
        </w:rPr>
        <w:t>bulunmalıdır.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BodyText"/>
        <w:ind w:right="780"/>
        <w:jc w:val="right"/>
        <w:rPr>
          <w:rFonts w:ascii="Arial"/>
        </w:rPr>
      </w:pPr>
      <w:r>
        <w:rPr>
          <w:rFonts w:ascii="Arial"/>
          <w:color w:val="92278F"/>
        </w:rPr>
        <w:t>33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658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6208" filled="true" fillcolor="#92278f" stroked="false">
            <v:fill type="solid"/>
            <w10:wrap type="none"/>
          </v:rect>
        </w:pict>
      </w:r>
      <w:r>
        <w:rPr/>
        <w:pict>
          <v:rect style="position:absolute;margin-left:0pt;margin-top:649.765015pt;width:49.606pt;height:33.386pt;mso-position-horizontal-relative:page;mso-position-vertical-relative:page;z-index:623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0"/>
        </w:rPr>
      </w:pPr>
    </w:p>
    <w:p>
      <w:pPr>
        <w:pStyle w:val="ListParagraph"/>
        <w:numPr>
          <w:ilvl w:val="1"/>
          <w:numId w:val="10"/>
        </w:numPr>
        <w:tabs>
          <w:tab w:pos="1383" w:val="left" w:leader="none"/>
          <w:tab w:pos="2027" w:val="left" w:leader="none"/>
          <w:tab w:pos="2836" w:val="left" w:leader="none"/>
          <w:tab w:pos="3083" w:val="left" w:leader="none"/>
          <w:tab w:pos="3149" w:val="left" w:leader="none"/>
          <w:tab w:pos="3290" w:val="left" w:leader="none"/>
        </w:tabs>
        <w:spacing w:line="247" w:lineRule="auto" w:before="107" w:after="0"/>
        <w:ind w:left="1392" w:right="4846" w:hanging="360"/>
        <w:jc w:val="left"/>
        <w:rPr>
          <w:sz w:val="22"/>
        </w:rPr>
      </w:pPr>
      <w:r>
        <w:rPr/>
        <w:drawing>
          <wp:anchor distT="0" distB="0" distL="0" distR="0" allowOverlap="1" layoutInCell="1" locked="0" behindDoc="0" simplePos="0" relativeHeight="6256">
            <wp:simplePos x="0" y="0"/>
            <wp:positionH relativeFrom="page">
              <wp:posOffset>2798610</wp:posOffset>
            </wp:positionH>
            <wp:positionV relativeFrom="paragraph">
              <wp:posOffset>64223</wp:posOffset>
            </wp:positionV>
            <wp:extent cx="2619756" cy="1743456"/>
            <wp:effectExtent l="0" t="0" r="0" b="0"/>
            <wp:wrapNone/>
            <wp:docPr id="55" name="image32.jpeg" descr=""/>
            <wp:cNvGraphicFramePr>
              <a:graphicFrameLocks noChangeAspect="1"/>
            </wp:cNvGraphicFramePr>
            <a:graphic>
              <a:graphicData uri="http://schemas.openxmlformats.org/drawingml/2006/picture">
                <pic:pic>
                  <pic:nvPicPr>
                    <pic:cNvPr id="56" name="image32.jpeg"/>
                    <pic:cNvPicPr/>
                  </pic:nvPicPr>
                  <pic:blipFill>
                    <a:blip r:embed="rId37" cstate="print"/>
                    <a:stretch>
                      <a:fillRect/>
                    </a:stretch>
                  </pic:blipFill>
                  <pic:spPr>
                    <a:xfrm>
                      <a:off x="0" y="0"/>
                      <a:ext cx="2619756" cy="1743456"/>
                    </a:xfrm>
                    <a:prstGeom prst="rect">
                      <a:avLst/>
                    </a:prstGeom>
                  </pic:spPr>
                </pic:pic>
              </a:graphicData>
            </a:graphic>
          </wp:anchor>
        </w:drawing>
      </w:r>
      <w:r>
        <w:rPr>
          <w:color w:val="231F20"/>
          <w:sz w:val="22"/>
        </w:rPr>
        <w:t>Derslikler</w:t>
        <w:tab/>
      </w:r>
      <w:r>
        <w:rPr>
          <w:color w:val="231F20"/>
          <w:w w:val="95"/>
          <w:sz w:val="22"/>
        </w:rPr>
        <w:t>tekerlekli </w:t>
      </w:r>
      <w:r>
        <w:rPr>
          <w:color w:val="231F20"/>
          <w:sz w:val="22"/>
        </w:rPr>
        <w:t>sandalyelerin hareketlerine</w:t>
        <w:tab/>
        <w:tab/>
        <w:tab/>
      </w:r>
      <w:r>
        <w:rPr>
          <w:color w:val="231F20"/>
          <w:w w:val="95"/>
          <w:sz w:val="22"/>
        </w:rPr>
        <w:t>uygun </w:t>
      </w:r>
      <w:r>
        <w:rPr>
          <w:color w:val="231F20"/>
          <w:sz w:val="22"/>
        </w:rPr>
        <w:t>inça</w:t>
        <w:tab/>
      </w:r>
      <w:r>
        <w:rPr>
          <w:color w:val="231F20"/>
          <w:w w:val="95"/>
          <w:sz w:val="22"/>
        </w:rPr>
        <w:t>edilmeli,</w:t>
        <w:tab/>
        <w:tab/>
        <w:t>derslik </w:t>
      </w:r>
      <w:r>
        <w:rPr>
          <w:color w:val="231F20"/>
          <w:sz w:val="22"/>
        </w:rPr>
        <w:t>zemininde herhangi bir kot</w:t>
        <w:tab/>
        <w:tab/>
        <w:tab/>
        <w:tab/>
        <w:tab/>
      </w:r>
      <w:r>
        <w:rPr>
          <w:color w:val="231F20"/>
          <w:w w:val="95"/>
          <w:sz w:val="22"/>
        </w:rPr>
        <w:t>farkı</w:t>
      </w:r>
    </w:p>
    <w:p>
      <w:pPr>
        <w:pStyle w:val="BodyText"/>
        <w:spacing w:line="247" w:lineRule="auto" w:before="4"/>
        <w:ind w:left="1392" w:right="4845"/>
        <w:jc w:val="both"/>
      </w:pPr>
      <w:r>
        <w:rPr>
          <w:color w:val="231F20"/>
          <w:w w:val="95"/>
        </w:rPr>
        <w:t>oluçturulmamalı, derslik </w:t>
      </w:r>
      <w:r>
        <w:rPr>
          <w:color w:val="231F20"/>
        </w:rPr>
        <w:t>kapıları eçiksiz ve dıçarıya açılır olmalı ve kapı kolları yerden belli yükseklikte,   tek   el </w:t>
      </w:r>
      <w:r>
        <w:rPr>
          <w:color w:val="231F20"/>
          <w:spacing w:val="47"/>
        </w:rPr>
        <w:t> </w:t>
      </w:r>
      <w:r>
        <w:rPr>
          <w:color w:val="231F20"/>
        </w:rPr>
        <w:t>ile</w:t>
      </w:r>
    </w:p>
    <w:p>
      <w:pPr>
        <w:pStyle w:val="BodyText"/>
        <w:spacing w:before="1"/>
        <w:ind w:left="1392"/>
      </w:pPr>
      <w:r>
        <w:rPr>
          <w:color w:val="231F20"/>
        </w:rPr>
        <w:t>kavranabilecek ve kullanılabilecek biçimde olmalıdır.</w:t>
      </w:r>
    </w:p>
    <w:p>
      <w:pPr>
        <w:pStyle w:val="ListParagraph"/>
        <w:numPr>
          <w:ilvl w:val="1"/>
          <w:numId w:val="10"/>
        </w:numPr>
        <w:tabs>
          <w:tab w:pos="1383" w:val="left" w:leader="none"/>
        </w:tabs>
        <w:spacing w:line="247" w:lineRule="auto" w:before="128" w:after="0"/>
        <w:ind w:left="1392" w:right="539" w:hanging="360"/>
        <w:jc w:val="both"/>
        <w:rPr>
          <w:sz w:val="22"/>
        </w:rPr>
      </w:pPr>
      <w:r>
        <w:rPr>
          <w:color w:val="231F20"/>
          <w:sz w:val="22"/>
        </w:rPr>
        <w:t>Yazı tahtaları yerden 70 santimetre yükseklikte olmalı, askıların bir kısmı ihtiyaca göre bedensel engelli ögrencilerin yetiçebilecegi yükseklikte</w:t>
      </w:r>
      <w:r>
        <w:rPr>
          <w:color w:val="231F20"/>
          <w:spacing w:val="-6"/>
          <w:sz w:val="22"/>
        </w:rPr>
        <w:t> </w:t>
      </w:r>
      <w:r>
        <w:rPr>
          <w:color w:val="231F20"/>
          <w:sz w:val="22"/>
        </w:rPr>
        <w:t>bulunmalıdır.</w:t>
      </w:r>
    </w:p>
    <w:p>
      <w:pPr>
        <w:pStyle w:val="ListParagraph"/>
        <w:numPr>
          <w:ilvl w:val="2"/>
          <w:numId w:val="10"/>
        </w:numPr>
        <w:tabs>
          <w:tab w:pos="4735" w:val="left" w:leader="none"/>
        </w:tabs>
        <w:spacing w:line="247" w:lineRule="auto" w:before="122" w:after="0"/>
        <w:ind w:left="4745" w:right="538" w:hanging="360"/>
        <w:jc w:val="both"/>
        <w:rPr>
          <w:sz w:val="22"/>
        </w:rPr>
      </w:pPr>
      <w:r>
        <w:rPr/>
        <w:drawing>
          <wp:anchor distT="0" distB="0" distL="0" distR="0" allowOverlap="1" layoutInCell="1" locked="0" behindDoc="0" simplePos="0" relativeHeight="6280">
            <wp:simplePos x="0" y="0"/>
            <wp:positionH relativeFrom="page">
              <wp:posOffset>960659</wp:posOffset>
            </wp:positionH>
            <wp:positionV relativeFrom="paragraph">
              <wp:posOffset>131657</wp:posOffset>
            </wp:positionV>
            <wp:extent cx="1828800" cy="2266950"/>
            <wp:effectExtent l="0" t="0" r="0" b="0"/>
            <wp:wrapNone/>
            <wp:docPr id="57" name="image33.jpeg" descr=""/>
            <wp:cNvGraphicFramePr>
              <a:graphicFrameLocks noChangeAspect="1"/>
            </wp:cNvGraphicFramePr>
            <a:graphic>
              <a:graphicData uri="http://schemas.openxmlformats.org/drawingml/2006/picture">
                <pic:pic>
                  <pic:nvPicPr>
                    <pic:cNvPr id="58" name="image33.jpeg"/>
                    <pic:cNvPicPr/>
                  </pic:nvPicPr>
                  <pic:blipFill>
                    <a:blip r:embed="rId38" cstate="print"/>
                    <a:stretch>
                      <a:fillRect/>
                    </a:stretch>
                  </pic:blipFill>
                  <pic:spPr>
                    <a:xfrm>
                      <a:off x="0" y="0"/>
                      <a:ext cx="1828800" cy="2266950"/>
                    </a:xfrm>
                    <a:prstGeom prst="rect">
                      <a:avLst/>
                    </a:prstGeom>
                  </pic:spPr>
                </pic:pic>
              </a:graphicData>
            </a:graphic>
          </wp:anchor>
        </w:drawing>
      </w:r>
      <w:r>
        <w:rPr>
          <w:color w:val="231F20"/>
          <w:sz w:val="22"/>
        </w:rPr>
        <w:t>Bedensel engelli tuvaletleri tekerlekli bir kiçinin içeriye girip kapıyı kapatmasına elveriçli olmalı, tuvaletin iki yanında tutunma bantları bulunmalı ve engelliye göre üretilen özel lavabolar</w:t>
      </w:r>
      <w:r>
        <w:rPr>
          <w:color w:val="231F20"/>
          <w:spacing w:val="-9"/>
          <w:sz w:val="22"/>
        </w:rPr>
        <w:t> </w:t>
      </w:r>
      <w:r>
        <w:rPr>
          <w:color w:val="231F20"/>
          <w:sz w:val="22"/>
        </w:rPr>
        <w:t>takılmalıdır.</w:t>
      </w:r>
    </w:p>
    <w:p>
      <w:pPr>
        <w:pStyle w:val="ListParagraph"/>
        <w:numPr>
          <w:ilvl w:val="2"/>
          <w:numId w:val="10"/>
        </w:numPr>
        <w:tabs>
          <w:tab w:pos="4735" w:val="left" w:leader="none"/>
        </w:tabs>
        <w:spacing w:line="247" w:lineRule="auto" w:before="124" w:after="0"/>
        <w:ind w:left="4745" w:right="538" w:hanging="360"/>
        <w:jc w:val="both"/>
        <w:rPr>
          <w:sz w:val="22"/>
        </w:rPr>
      </w:pPr>
      <w:r>
        <w:rPr>
          <w:color w:val="231F20"/>
          <w:sz w:val="22"/>
        </w:rPr>
        <w:t>Okullardaki bahçe kapısından tören alanına giriçler, yaya kaldırımından itibaren engelsiz olmalıdır. Tören alanı ile bahçe giriçi arasında seviye farklılıgı olması halinde yol zemin kaplamalarından farklı</w:t>
      </w:r>
      <w:r>
        <w:rPr>
          <w:color w:val="231F20"/>
          <w:spacing w:val="10"/>
          <w:sz w:val="22"/>
        </w:rPr>
        <w:t> </w:t>
      </w:r>
      <w:r>
        <w:rPr>
          <w:color w:val="231F20"/>
          <w:sz w:val="22"/>
        </w:rPr>
        <w:t>dokuda,</w:t>
      </w:r>
    </w:p>
    <w:p>
      <w:pPr>
        <w:pStyle w:val="BodyText"/>
        <w:spacing w:before="2"/>
        <w:ind w:left="1392"/>
      </w:pPr>
      <w:r>
        <w:rPr>
          <w:color w:val="231F20"/>
        </w:rPr>
        <w:t>uygun ölçüde ve egimde rampa yapılmalıdır.</w:t>
      </w:r>
    </w:p>
    <w:p>
      <w:pPr>
        <w:pStyle w:val="ListParagraph"/>
        <w:numPr>
          <w:ilvl w:val="1"/>
          <w:numId w:val="10"/>
        </w:numPr>
        <w:tabs>
          <w:tab w:pos="1382" w:val="left" w:leader="none"/>
        </w:tabs>
        <w:spacing w:line="247" w:lineRule="auto" w:before="128" w:after="0"/>
        <w:ind w:left="1392" w:right="540" w:hanging="360"/>
        <w:jc w:val="both"/>
        <w:rPr>
          <w:sz w:val="22"/>
        </w:rPr>
      </w:pPr>
      <w:r>
        <w:rPr>
          <w:color w:val="231F20"/>
          <w:sz w:val="22"/>
        </w:rPr>
        <w:t>Tören alanları bedensel engelli ögrencilerin ulaçabilirligini ve hareketini</w:t>
      </w:r>
      <w:r>
        <w:rPr>
          <w:color w:val="231F20"/>
          <w:spacing w:val="-14"/>
          <w:sz w:val="22"/>
        </w:rPr>
        <w:t> </w:t>
      </w:r>
      <w:r>
        <w:rPr>
          <w:color w:val="231F20"/>
          <w:sz w:val="22"/>
        </w:rPr>
        <w:t>kolaylaçtıracak</w:t>
      </w:r>
      <w:r>
        <w:rPr>
          <w:color w:val="231F20"/>
          <w:spacing w:val="-14"/>
          <w:sz w:val="22"/>
        </w:rPr>
        <w:t> </w:t>
      </w:r>
      <w:r>
        <w:rPr>
          <w:color w:val="231F20"/>
          <w:sz w:val="22"/>
        </w:rPr>
        <w:t>çekilde</w:t>
      </w:r>
      <w:r>
        <w:rPr>
          <w:color w:val="231F20"/>
          <w:spacing w:val="-14"/>
          <w:sz w:val="22"/>
        </w:rPr>
        <w:t> </w:t>
      </w:r>
      <w:r>
        <w:rPr>
          <w:color w:val="231F20"/>
          <w:sz w:val="22"/>
        </w:rPr>
        <w:t>engellerden</w:t>
      </w:r>
      <w:r>
        <w:rPr>
          <w:color w:val="231F20"/>
          <w:spacing w:val="-14"/>
          <w:sz w:val="22"/>
        </w:rPr>
        <w:t> </w:t>
      </w:r>
      <w:r>
        <w:rPr>
          <w:color w:val="231F20"/>
          <w:sz w:val="22"/>
        </w:rPr>
        <w:t>arındırılmalıdır.</w:t>
      </w:r>
    </w:p>
    <w:p>
      <w:pPr>
        <w:pStyle w:val="ListParagraph"/>
        <w:numPr>
          <w:ilvl w:val="1"/>
          <w:numId w:val="10"/>
        </w:numPr>
        <w:tabs>
          <w:tab w:pos="1383" w:val="left" w:leader="none"/>
        </w:tabs>
        <w:spacing w:line="247" w:lineRule="auto" w:before="121" w:after="0"/>
        <w:ind w:left="1392" w:right="538" w:hanging="360"/>
        <w:jc w:val="both"/>
        <w:rPr>
          <w:sz w:val="22"/>
        </w:rPr>
      </w:pPr>
      <w:r>
        <w:rPr>
          <w:color w:val="231F20"/>
          <w:sz w:val="22"/>
        </w:rPr>
        <w:t>Okul bahçesinde, engelli ögrencilerin açık spor sahalarına</w:t>
      </w:r>
      <w:r>
        <w:rPr>
          <w:color w:val="231F20"/>
          <w:spacing w:val="-29"/>
          <w:sz w:val="22"/>
        </w:rPr>
        <w:t> </w:t>
      </w:r>
      <w:r>
        <w:rPr>
          <w:color w:val="231F20"/>
          <w:sz w:val="22"/>
        </w:rPr>
        <w:t>ulaçmaları saglanmalıdır.</w:t>
      </w:r>
    </w:p>
    <w:p>
      <w:pPr>
        <w:pStyle w:val="ListParagraph"/>
        <w:numPr>
          <w:ilvl w:val="1"/>
          <w:numId w:val="10"/>
        </w:numPr>
        <w:tabs>
          <w:tab w:pos="1383" w:val="left" w:leader="none"/>
        </w:tabs>
        <w:spacing w:line="247" w:lineRule="auto" w:before="121" w:after="0"/>
        <w:ind w:left="1392" w:right="534" w:hanging="360"/>
        <w:jc w:val="both"/>
        <w:rPr>
          <w:sz w:val="22"/>
        </w:rPr>
      </w:pPr>
      <w:r>
        <w:rPr>
          <w:color w:val="231F20"/>
          <w:sz w:val="22"/>
        </w:rPr>
        <w:t>Egitim yapılarında az gören veya belirli düzeyde içitme sorunu yaçayan ögrenciler de düçünülerek, buna göre koridorlardaki boçluklar, kapılar, rampalar, merdivenler ve acil çıkıçlar kolayca</w:t>
      </w:r>
      <w:r>
        <w:rPr>
          <w:color w:val="231F20"/>
          <w:spacing w:val="-33"/>
          <w:sz w:val="22"/>
        </w:rPr>
        <w:t> </w:t>
      </w:r>
      <w:r>
        <w:rPr>
          <w:color w:val="231F20"/>
          <w:sz w:val="22"/>
        </w:rPr>
        <w:t>fark edilecek çekilde ve renklerde düzenlenmelidir. Içıgı yansıtan </w:t>
      </w:r>
      <w:r>
        <w:rPr>
          <w:color w:val="231F20"/>
          <w:spacing w:val="2"/>
          <w:sz w:val="22"/>
        </w:rPr>
        <w:t>ve </w:t>
      </w:r>
      <w:r>
        <w:rPr>
          <w:color w:val="231F20"/>
          <w:sz w:val="22"/>
        </w:rPr>
        <w:t>göz kamaçtıran yüzeylerden</w:t>
      </w:r>
      <w:r>
        <w:rPr>
          <w:color w:val="231F20"/>
          <w:spacing w:val="-14"/>
          <w:sz w:val="22"/>
        </w:rPr>
        <w:t> </w:t>
      </w:r>
      <w:r>
        <w:rPr>
          <w:color w:val="231F20"/>
          <w:sz w:val="22"/>
        </w:rPr>
        <w:t>kaçınılmalıdır.</w:t>
      </w: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ind w:left="761"/>
        <w:rPr>
          <w:rFonts w:ascii="Arial"/>
        </w:rPr>
      </w:pPr>
      <w:r>
        <w:rPr>
          <w:rFonts w:ascii="Arial"/>
          <w:color w:val="92278F"/>
        </w:rPr>
        <w:t>34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641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6376" filled="true" fillcolor="#92278f" stroked="false">
            <v:fill type="solid"/>
            <w10:wrap type="none"/>
          </v:rect>
        </w:pict>
      </w:r>
      <w:r>
        <w:rPr/>
        <w:pict>
          <v:rect style="position:absolute;margin-left:0pt;margin-top:649.765015pt;width:389.415pt;height:33.386pt;mso-position-horizontal-relative:page;mso-position-vertical-relative:page;z-index:640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p>
    <w:p>
      <w:pPr>
        <w:pStyle w:val="ListParagraph"/>
        <w:numPr>
          <w:ilvl w:val="0"/>
          <w:numId w:val="10"/>
        </w:numPr>
        <w:tabs>
          <w:tab w:pos="1229" w:val="left" w:leader="none"/>
        </w:tabs>
        <w:spacing w:line="247" w:lineRule="auto" w:before="0" w:after="0"/>
        <w:ind w:left="1239" w:right="693" w:hanging="360"/>
        <w:jc w:val="both"/>
        <w:rPr>
          <w:sz w:val="22"/>
        </w:rPr>
      </w:pPr>
      <w:r>
        <w:rPr>
          <w:color w:val="231F20"/>
          <w:sz w:val="22"/>
        </w:rPr>
        <w:t>Kapılardaki yazılar, standart sembol veya kabartma karakterli büyük harf olmalı, bulundukları zeminle zıt renkli olarak kapı kolunun bulundugu kenarda</w:t>
      </w:r>
      <w:r>
        <w:rPr>
          <w:color w:val="231F20"/>
          <w:spacing w:val="-14"/>
          <w:sz w:val="22"/>
        </w:rPr>
        <w:t> </w:t>
      </w:r>
      <w:r>
        <w:rPr>
          <w:color w:val="231F20"/>
          <w:sz w:val="22"/>
        </w:rPr>
        <w:t>bulunmalıdır.</w:t>
      </w:r>
    </w:p>
    <w:p>
      <w:pPr>
        <w:pStyle w:val="ListParagraph"/>
        <w:numPr>
          <w:ilvl w:val="0"/>
          <w:numId w:val="10"/>
        </w:numPr>
        <w:tabs>
          <w:tab w:pos="1230" w:val="left" w:leader="none"/>
        </w:tabs>
        <w:spacing w:line="247" w:lineRule="auto" w:before="122" w:after="0"/>
        <w:ind w:left="1239" w:right="688" w:hanging="360"/>
        <w:jc w:val="both"/>
        <w:rPr>
          <w:sz w:val="22"/>
        </w:rPr>
      </w:pPr>
      <w:r>
        <w:rPr>
          <w:color w:val="231F20"/>
          <w:sz w:val="22"/>
        </w:rPr>
        <w:t>Cam kapılar ve camlı yüzey ara bölmeleri yatay bant çeklinde içaretlenmelidir.</w:t>
      </w:r>
    </w:p>
    <w:p>
      <w:pPr>
        <w:pStyle w:val="ListParagraph"/>
        <w:numPr>
          <w:ilvl w:val="0"/>
          <w:numId w:val="10"/>
        </w:numPr>
        <w:tabs>
          <w:tab w:pos="1229" w:val="left" w:leader="none"/>
        </w:tabs>
        <w:spacing w:line="240" w:lineRule="auto" w:before="121" w:after="0"/>
        <w:ind w:left="1228" w:right="0" w:hanging="349"/>
        <w:jc w:val="left"/>
        <w:rPr>
          <w:sz w:val="22"/>
        </w:rPr>
      </w:pPr>
      <w:r>
        <w:rPr>
          <w:color w:val="231F20"/>
          <w:sz w:val="22"/>
        </w:rPr>
        <w:t>Fiziksel çevre engellilere yönelik</w:t>
      </w:r>
      <w:r>
        <w:rPr>
          <w:color w:val="231F20"/>
          <w:spacing w:val="-29"/>
          <w:sz w:val="22"/>
        </w:rPr>
        <w:t> </w:t>
      </w:r>
      <w:r>
        <w:rPr>
          <w:color w:val="231F20"/>
          <w:sz w:val="22"/>
        </w:rPr>
        <w:t>düzenlenmelidir.</w:t>
      </w:r>
    </w:p>
    <w:p>
      <w:pPr>
        <w:pStyle w:val="Heading1"/>
        <w:numPr>
          <w:ilvl w:val="1"/>
          <w:numId w:val="18"/>
        </w:numPr>
        <w:tabs>
          <w:tab w:pos="1654" w:val="left" w:leader="none"/>
        </w:tabs>
        <w:spacing w:line="240" w:lineRule="auto" w:before="125" w:after="0"/>
        <w:ind w:left="1653" w:right="0" w:hanging="566"/>
        <w:jc w:val="left"/>
      </w:pPr>
      <w:r>
        <w:rPr>
          <w:color w:val="17365D"/>
        </w:rPr>
        <w:t>DESTEK</w:t>
      </w:r>
      <w:r>
        <w:rPr>
          <w:color w:val="17365D"/>
          <w:spacing w:val="-22"/>
        </w:rPr>
        <w:t> </w:t>
      </w:r>
      <w:r>
        <w:rPr>
          <w:color w:val="17365D"/>
        </w:rPr>
        <w:t>E</w:t>
      </w:r>
      <w:r>
        <w:rPr>
          <w:rFonts w:ascii="Arial"/>
          <w:color w:val="17365D"/>
        </w:rPr>
        <w:t>UI</w:t>
      </w:r>
      <w:r>
        <w:rPr>
          <w:color w:val="17365D"/>
        </w:rPr>
        <w:t>T</w:t>
      </w:r>
      <w:r>
        <w:rPr>
          <w:rFonts w:ascii="Arial"/>
          <w:color w:val="17365D"/>
        </w:rPr>
        <w:t>I</w:t>
      </w:r>
      <w:r>
        <w:rPr>
          <w:color w:val="17365D"/>
        </w:rPr>
        <w:t>M</w:t>
      </w:r>
      <w:r>
        <w:rPr>
          <w:color w:val="17365D"/>
          <w:spacing w:val="-22"/>
        </w:rPr>
        <w:t> </w:t>
      </w:r>
      <w:r>
        <w:rPr>
          <w:color w:val="17365D"/>
        </w:rPr>
        <w:t>ODASI</w:t>
      </w:r>
      <w:r>
        <w:rPr>
          <w:color w:val="17365D"/>
          <w:spacing w:val="-24"/>
        </w:rPr>
        <w:t> </w:t>
      </w:r>
      <w:r>
        <w:rPr>
          <w:color w:val="17365D"/>
        </w:rPr>
        <w:t>NED</w:t>
      </w:r>
      <w:r>
        <w:rPr>
          <w:rFonts w:ascii="Arial"/>
          <w:color w:val="17365D"/>
        </w:rPr>
        <w:t>I</w:t>
      </w:r>
      <w:r>
        <w:rPr>
          <w:color w:val="17365D"/>
        </w:rPr>
        <w:t>R?</w:t>
      </w:r>
    </w:p>
    <w:p>
      <w:pPr>
        <w:pStyle w:val="BodyText"/>
        <w:spacing w:line="247" w:lineRule="auto" w:before="138"/>
        <w:ind w:left="519" w:right="419" w:firstLine="567"/>
      </w:pPr>
      <w:r>
        <w:rPr>
          <w:color w:val="231F20"/>
        </w:rPr>
        <w:t>Destek egitim odaları, Özel Egitim Hizmetleri Kurulunun önerisi dogrultusunda Millî Egitim Müdürlükleri tarafından açılır.</w:t>
      </w:r>
    </w:p>
    <w:p>
      <w:pPr>
        <w:pStyle w:val="BodyText"/>
        <w:rPr>
          <w:sz w:val="20"/>
        </w:rPr>
      </w:pPr>
    </w:p>
    <w:p>
      <w:pPr>
        <w:pStyle w:val="BodyText"/>
        <w:spacing w:before="1"/>
        <w:rPr>
          <w:sz w:val="13"/>
        </w:rPr>
      </w:pPr>
      <w:r>
        <w:rPr/>
        <w:pict>
          <v:group style="position:absolute;margin-left:65.823997pt;margin-top:9.832025pt;width:336.9pt;height:205.45pt;mso-position-horizontal-relative:page;mso-position-vertical-relative:paragraph;z-index:4256;mso-wrap-distance-left:0;mso-wrap-distance-right:0" coordorigin="1316,197" coordsize="6738,4109">
            <v:shape style="position:absolute;left:1328;top:208;width:6714;height:4085" type="#_x0000_t75" stroked="false">
              <v:imagedata r:id="rId39" o:title=""/>
            </v:shape>
            <v:line style="position:absolute" from="1316,204" to="8054,204" stroked="true" strokeweight=".72pt" strokecolor="#f2dbdb">
              <v:stroke dashstyle="solid"/>
            </v:line>
            <v:line style="position:absolute" from="1324,197" to="1324,4305" stroked="true" strokeweight=".72pt" strokecolor="#f2dbdb">
              <v:stroke dashstyle="solid"/>
            </v:line>
            <v:line style="position:absolute" from="8047,197" to="8047,4305" stroked="true" strokeweight=".72pt" strokecolor="#f2dbdb">
              <v:stroke dashstyle="solid"/>
            </v:line>
            <v:line style="position:absolute" from="1316,4298" to="8054,4298" stroked="true" strokeweight=".72pt" strokecolor="#f2dbdb">
              <v:stroke dashstyle="solid"/>
            </v:line>
            <w10:wrap type="topAndBottom"/>
          </v:group>
        </w:pict>
      </w:r>
    </w:p>
    <w:p>
      <w:pPr>
        <w:pStyle w:val="BodyText"/>
        <w:spacing w:line="247" w:lineRule="auto" w:before="90"/>
        <w:ind w:left="519" w:right="690" w:firstLine="567"/>
        <w:jc w:val="both"/>
      </w:pPr>
      <w:r>
        <w:rPr>
          <w:color w:val="231F20"/>
        </w:rPr>
        <w:t>Destek egitim odası açılan okullarda ögrencilerin egitim ihtiyaçlarına göre</w:t>
      </w:r>
      <w:r>
        <w:rPr>
          <w:color w:val="231F20"/>
          <w:spacing w:val="-27"/>
        </w:rPr>
        <w:t> </w:t>
      </w:r>
      <w:r>
        <w:rPr>
          <w:color w:val="231F20"/>
        </w:rPr>
        <w:t>görme,</w:t>
      </w:r>
      <w:r>
        <w:rPr>
          <w:color w:val="231F20"/>
          <w:spacing w:val="-27"/>
        </w:rPr>
        <w:t> </w:t>
      </w:r>
      <w:r>
        <w:rPr>
          <w:color w:val="231F20"/>
        </w:rPr>
        <w:t>içitme,</w:t>
      </w:r>
      <w:r>
        <w:rPr>
          <w:color w:val="231F20"/>
          <w:spacing w:val="-27"/>
        </w:rPr>
        <w:t> </w:t>
      </w:r>
      <w:r>
        <w:rPr>
          <w:color w:val="231F20"/>
        </w:rPr>
        <w:t>zihinsel</w:t>
      </w:r>
      <w:r>
        <w:rPr>
          <w:color w:val="231F20"/>
          <w:spacing w:val="-27"/>
        </w:rPr>
        <w:t> </w:t>
      </w:r>
      <w:r>
        <w:rPr>
          <w:color w:val="231F20"/>
        </w:rPr>
        <w:t>engelliler</w:t>
      </w:r>
      <w:r>
        <w:rPr>
          <w:color w:val="231F20"/>
          <w:spacing w:val="-27"/>
        </w:rPr>
        <w:t> </w:t>
      </w:r>
      <w:r>
        <w:rPr>
          <w:color w:val="231F20"/>
        </w:rPr>
        <w:t>sınıf</w:t>
      </w:r>
      <w:r>
        <w:rPr>
          <w:color w:val="231F20"/>
          <w:spacing w:val="-26"/>
        </w:rPr>
        <w:t> </w:t>
      </w:r>
      <w:r>
        <w:rPr>
          <w:color w:val="231F20"/>
        </w:rPr>
        <w:t>ögretmenleri</w:t>
      </w:r>
      <w:r>
        <w:rPr>
          <w:color w:val="231F20"/>
          <w:spacing w:val="-27"/>
        </w:rPr>
        <w:t> </w:t>
      </w:r>
      <w:r>
        <w:rPr>
          <w:color w:val="231F20"/>
        </w:rPr>
        <w:t>öncelikli</w:t>
      </w:r>
      <w:r>
        <w:rPr>
          <w:color w:val="231F20"/>
          <w:spacing w:val="-27"/>
        </w:rPr>
        <w:t> </w:t>
      </w:r>
      <w:r>
        <w:rPr>
          <w:color w:val="231F20"/>
        </w:rPr>
        <w:t>olmak</w:t>
      </w:r>
      <w:r>
        <w:rPr>
          <w:color w:val="231F20"/>
          <w:spacing w:val="-27"/>
        </w:rPr>
        <w:t> </w:t>
      </w:r>
      <w:r>
        <w:rPr>
          <w:color w:val="231F20"/>
        </w:rPr>
        <w:t>üzere, gezerek özel egitim görevi yapan ögretmen, sınıf ögretmeni ve alan ögretmenleri görevlendirilir. Destek egitim odasına öncelikle okulun ögretmenlerinden olmak üzere RAM’da görevli ögretmenler ya da diger</w:t>
      </w:r>
      <w:r>
        <w:rPr>
          <w:color w:val="231F20"/>
          <w:spacing w:val="-33"/>
        </w:rPr>
        <w:t> </w:t>
      </w:r>
      <w:r>
        <w:rPr>
          <w:color w:val="231F20"/>
        </w:rPr>
        <w:t>okul ve kurumlardaki ögretmenler</w:t>
      </w:r>
      <w:r>
        <w:rPr>
          <w:color w:val="231F20"/>
          <w:spacing w:val="-21"/>
        </w:rPr>
        <w:t> </w:t>
      </w:r>
      <w:r>
        <w:rPr>
          <w:color w:val="231F20"/>
        </w:rPr>
        <w:t>görevlendirilir.</w:t>
      </w:r>
    </w:p>
    <w:p>
      <w:pPr>
        <w:pStyle w:val="BodyText"/>
        <w:spacing w:line="247" w:lineRule="auto" w:before="122"/>
        <w:ind w:left="519" w:right="764" w:firstLine="567"/>
        <w:jc w:val="both"/>
      </w:pPr>
      <w:r>
        <w:rPr>
          <w:color w:val="231F20"/>
        </w:rPr>
        <w:t>Destek egitim odasında yapılacak egitim için yönetici ve ögretmenler</w:t>
      </w:r>
      <w:r>
        <w:rPr>
          <w:i/>
          <w:color w:val="231F20"/>
        </w:rPr>
        <w:t>, </w:t>
      </w:r>
      <w:r>
        <w:rPr>
          <w:i/>
          <w:color w:val="231F20"/>
          <w:w w:val="95"/>
        </w:rPr>
        <w:t>“Ek Ders Ücreti” konulu 2007/19 no’lu Genelge ile ekindeki çizelgede </w:t>
      </w:r>
      <w:r>
        <w:rPr>
          <w:color w:val="231F20"/>
          <w:w w:val="95"/>
        </w:rPr>
        <w:t>belirtilen </w:t>
      </w:r>
      <w:r>
        <w:rPr>
          <w:color w:val="231F20"/>
        </w:rPr>
        <w:t>azami süreleri geçmeyecek biçimde ek derse girebilirler. Ayrıca, konunun daha iyi anlaçılabilmesi için söz konusu Genelgenin 22’nci maddesinde ek ders ücretlerinin hangi görevler için %25 fazlasıyla ödenecegine açıklık getirilmiç olup ögretmen ve yöneticilerin özel egitim kapsamında destek egitim odasında okuttukları ders saatleri için ekders ücretlerinin % 25 fazlasıyla ödenmesinde herhangi bir engel bulunmamaktadır.</w:t>
      </w:r>
    </w:p>
    <w:p>
      <w:pPr>
        <w:pStyle w:val="BodyText"/>
        <w:rPr>
          <w:sz w:val="20"/>
        </w:rPr>
      </w:pPr>
    </w:p>
    <w:p>
      <w:pPr>
        <w:pStyle w:val="BodyText"/>
        <w:spacing w:before="6"/>
        <w:rPr>
          <w:sz w:val="20"/>
        </w:rPr>
      </w:pPr>
    </w:p>
    <w:p>
      <w:pPr>
        <w:pStyle w:val="BodyText"/>
        <w:spacing w:before="93"/>
        <w:ind w:right="780"/>
        <w:jc w:val="right"/>
        <w:rPr>
          <w:rFonts w:ascii="Arial"/>
        </w:rPr>
      </w:pPr>
      <w:r>
        <w:rPr>
          <w:rFonts w:ascii="Arial"/>
          <w:color w:val="92278F"/>
        </w:rPr>
        <w:t>35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6320"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6472" filled="true" fillcolor="#92278f" stroked="false">
            <v:fill type="solid"/>
            <w10:wrap type="none"/>
          </v:rect>
        </w:pict>
      </w:r>
      <w:r>
        <w:rPr/>
        <w:pict>
          <v:rect style="position:absolute;margin-left:0pt;margin-top:649.763pt;width:49.606pt;height:33.386pt;mso-position-horizontal-relative:page;mso-position-vertical-relative:page;z-index:649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Heading1"/>
        <w:numPr>
          <w:ilvl w:val="2"/>
          <w:numId w:val="18"/>
        </w:numPr>
        <w:tabs>
          <w:tab w:pos="5056" w:val="left" w:leader="none"/>
          <w:tab w:pos="5057" w:val="left" w:leader="none"/>
          <w:tab w:pos="6007" w:val="left" w:leader="none"/>
          <w:tab w:pos="6896" w:val="left" w:leader="none"/>
        </w:tabs>
        <w:spacing w:line="252" w:lineRule="auto" w:before="228" w:after="0"/>
        <w:ind w:left="4243" w:right="527" w:firstLine="0"/>
        <w:jc w:val="left"/>
        <w:rPr>
          <w:color w:val="ED2024"/>
        </w:rPr>
      </w:pPr>
      <w:r>
        <w:rPr/>
        <w:drawing>
          <wp:anchor distT="0" distB="0" distL="0" distR="0" allowOverlap="1" layoutInCell="1" locked="0" behindDoc="0" simplePos="0" relativeHeight="6520">
            <wp:simplePos x="0" y="0"/>
            <wp:positionH relativeFrom="page">
              <wp:posOffset>737997</wp:posOffset>
            </wp:positionH>
            <wp:positionV relativeFrom="paragraph">
              <wp:posOffset>199981</wp:posOffset>
            </wp:positionV>
            <wp:extent cx="2147316" cy="1692402"/>
            <wp:effectExtent l="0" t="0" r="0" b="0"/>
            <wp:wrapNone/>
            <wp:docPr id="59" name="image35.jpeg" descr=""/>
            <wp:cNvGraphicFramePr>
              <a:graphicFrameLocks noChangeAspect="1"/>
            </wp:cNvGraphicFramePr>
            <a:graphic>
              <a:graphicData uri="http://schemas.openxmlformats.org/drawingml/2006/picture">
                <pic:pic>
                  <pic:nvPicPr>
                    <pic:cNvPr id="60" name="image35.jpeg"/>
                    <pic:cNvPicPr/>
                  </pic:nvPicPr>
                  <pic:blipFill>
                    <a:blip r:embed="rId40" cstate="print"/>
                    <a:stretch>
                      <a:fillRect/>
                    </a:stretch>
                  </pic:blipFill>
                  <pic:spPr>
                    <a:xfrm>
                      <a:off x="0" y="0"/>
                      <a:ext cx="2147316" cy="1692402"/>
                    </a:xfrm>
                    <a:prstGeom prst="rect">
                      <a:avLst/>
                    </a:prstGeom>
                  </pic:spPr>
                </pic:pic>
              </a:graphicData>
            </a:graphic>
          </wp:anchor>
        </w:drawing>
      </w:r>
      <w:r>
        <w:rPr>
          <w:color w:val="ED2024"/>
          <w:spacing w:val="-1"/>
          <w:w w:val="90"/>
        </w:rPr>
        <w:t>Deste</w:t>
      </w:r>
      <w:r>
        <w:rPr>
          <w:color w:val="ED2024"/>
          <w:w w:val="90"/>
        </w:rPr>
        <w:t>k</w:t>
      </w:r>
      <w:r>
        <w:rPr>
          <w:color w:val="ED2024"/>
        </w:rPr>
        <w:tab/>
      </w:r>
      <w:r>
        <w:rPr>
          <w:color w:val="ED2024"/>
          <w:w w:val="85"/>
        </w:rPr>
        <w:t>E</w:t>
      </w:r>
      <w:r>
        <w:rPr>
          <w:rFonts w:ascii="Arial" w:hAnsi="Arial"/>
          <w:color w:val="ED2024"/>
          <w:w w:val="77"/>
        </w:rPr>
        <w:t>g</w:t>
      </w:r>
      <w:r>
        <w:rPr>
          <w:color w:val="ED2024"/>
          <w:w w:val="89"/>
        </w:rPr>
        <w:t>itim</w:t>
      </w:r>
      <w:r>
        <w:rPr>
          <w:color w:val="ED2024"/>
        </w:rPr>
        <w:tab/>
      </w:r>
      <w:r>
        <w:rPr>
          <w:color w:val="ED2024"/>
          <w:spacing w:val="-4"/>
          <w:w w:val="96"/>
        </w:rPr>
        <w:t>O</w:t>
      </w:r>
      <w:r>
        <w:rPr>
          <w:color w:val="ED2024"/>
          <w:spacing w:val="-4"/>
          <w:w w:val="92"/>
        </w:rPr>
        <w:t>d</w:t>
      </w:r>
      <w:r>
        <w:rPr>
          <w:color w:val="ED2024"/>
          <w:spacing w:val="-4"/>
          <w:w w:val="92"/>
        </w:rPr>
        <w:t>a</w:t>
      </w:r>
      <w:r>
        <w:rPr>
          <w:color w:val="ED2024"/>
          <w:spacing w:val="-3"/>
          <w:w w:val="92"/>
        </w:rPr>
        <w:t>s</w:t>
      </w:r>
      <w:r>
        <w:rPr>
          <w:rFonts w:ascii="Arial" w:hAnsi="Arial"/>
          <w:color w:val="ED2024"/>
          <w:spacing w:val="-4"/>
          <w:w w:val="32"/>
        </w:rPr>
        <w:t></w:t>
      </w:r>
      <w:r>
        <w:rPr>
          <w:color w:val="ED2024"/>
          <w:spacing w:val="-4"/>
          <w:w w:val="92"/>
        </w:rPr>
        <w:t>nd</w:t>
      </w:r>
      <w:r>
        <w:rPr>
          <w:color w:val="ED2024"/>
          <w:spacing w:val="-3"/>
          <w:w w:val="92"/>
        </w:rPr>
        <w:t>a</w:t>
      </w:r>
      <w:r>
        <w:rPr>
          <w:color w:val="ED2024"/>
          <w:spacing w:val="-3"/>
          <w:w w:val="91"/>
        </w:rPr>
        <w:t>n</w:t>
      </w:r>
      <w:r>
        <w:rPr>
          <w:color w:val="ED2024"/>
          <w:w w:val="91"/>
        </w:rPr>
        <w:t> </w:t>
      </w:r>
      <w:r>
        <w:rPr>
          <w:color w:val="ED2024"/>
          <w:w w:val="95"/>
        </w:rPr>
        <w:t>Nas</w:t>
      </w:r>
      <w:r>
        <w:rPr>
          <w:rFonts w:ascii="Arial" w:hAnsi="Arial"/>
          <w:color w:val="ED2024"/>
          <w:spacing w:val="-1"/>
          <w:w w:val="32"/>
        </w:rPr>
        <w:t></w:t>
      </w:r>
      <w:r>
        <w:rPr>
          <w:color w:val="ED2024"/>
          <w:w w:val="83"/>
        </w:rPr>
        <w:t>l</w:t>
      </w:r>
      <w:r>
        <w:rPr>
          <w:color w:val="ED2024"/>
          <w:spacing w:val="-20"/>
        </w:rPr>
        <w:t> </w:t>
      </w:r>
      <w:r>
        <w:rPr>
          <w:color w:val="ED2024"/>
          <w:spacing w:val="-1"/>
          <w:w w:val="88"/>
        </w:rPr>
        <w:t>Yararla</w:t>
      </w:r>
      <w:r>
        <w:rPr>
          <w:color w:val="ED2024"/>
          <w:spacing w:val="-2"/>
          <w:w w:val="88"/>
        </w:rPr>
        <w:t>n</w:t>
      </w:r>
      <w:r>
        <w:rPr>
          <w:rFonts w:ascii="Arial" w:hAnsi="Arial"/>
          <w:color w:val="ED2024"/>
          <w:spacing w:val="-1"/>
          <w:w w:val="32"/>
        </w:rPr>
        <w:t></w:t>
      </w:r>
      <w:r>
        <w:rPr>
          <w:color w:val="ED2024"/>
          <w:spacing w:val="-1"/>
          <w:w w:val="83"/>
        </w:rPr>
        <w:t>l</w:t>
      </w:r>
      <w:r>
        <w:rPr>
          <w:rFonts w:ascii="Arial" w:hAnsi="Arial"/>
          <w:color w:val="ED2024"/>
          <w:spacing w:val="-1"/>
          <w:w w:val="32"/>
        </w:rPr>
        <w:t></w:t>
      </w:r>
      <w:r>
        <w:rPr>
          <w:color w:val="ED2024"/>
          <w:spacing w:val="-1"/>
          <w:w w:val="94"/>
        </w:rPr>
        <w:t>r?</w:t>
      </w:r>
    </w:p>
    <w:p>
      <w:pPr>
        <w:pStyle w:val="BodyText"/>
        <w:spacing w:line="247" w:lineRule="auto" w:before="123"/>
        <w:ind w:left="4243" w:right="1012" w:firstLine="567"/>
      </w:pPr>
      <w:r>
        <w:rPr>
          <w:color w:val="231F20"/>
        </w:rPr>
        <w:t>Destek</w:t>
      </w:r>
      <w:r>
        <w:rPr>
          <w:color w:val="231F20"/>
          <w:spacing w:val="-32"/>
        </w:rPr>
        <w:t> </w:t>
      </w:r>
      <w:r>
        <w:rPr>
          <w:color w:val="231F20"/>
        </w:rPr>
        <w:t>egitimi</w:t>
      </w:r>
      <w:r>
        <w:rPr>
          <w:color w:val="231F20"/>
          <w:spacing w:val="-31"/>
        </w:rPr>
        <w:t> </w:t>
      </w:r>
      <w:r>
        <w:rPr>
          <w:color w:val="231F20"/>
        </w:rPr>
        <w:t>alacak</w:t>
      </w:r>
      <w:r>
        <w:rPr>
          <w:color w:val="231F20"/>
          <w:spacing w:val="-31"/>
        </w:rPr>
        <w:t> </w:t>
      </w:r>
      <w:r>
        <w:rPr>
          <w:color w:val="231F20"/>
        </w:rPr>
        <w:t>ögrenci sayısına</w:t>
      </w:r>
      <w:r>
        <w:rPr>
          <w:color w:val="231F20"/>
          <w:spacing w:val="-24"/>
        </w:rPr>
        <w:t> </w:t>
      </w:r>
      <w:r>
        <w:rPr>
          <w:color w:val="231F20"/>
        </w:rPr>
        <w:t>göre</w:t>
      </w:r>
      <w:r>
        <w:rPr>
          <w:color w:val="231F20"/>
          <w:spacing w:val="-24"/>
        </w:rPr>
        <w:t> </w:t>
      </w:r>
      <w:r>
        <w:rPr>
          <w:color w:val="231F20"/>
        </w:rPr>
        <w:t>okulda</w:t>
      </w:r>
      <w:r>
        <w:rPr>
          <w:color w:val="231F20"/>
          <w:spacing w:val="-23"/>
        </w:rPr>
        <w:t> </w:t>
      </w:r>
      <w:r>
        <w:rPr>
          <w:color w:val="231F20"/>
        </w:rPr>
        <w:t>veya</w:t>
      </w:r>
      <w:r>
        <w:rPr>
          <w:color w:val="231F20"/>
          <w:spacing w:val="-23"/>
        </w:rPr>
        <w:t> </w:t>
      </w:r>
      <w:r>
        <w:rPr>
          <w:color w:val="231F20"/>
        </w:rPr>
        <w:t>kurumda birden fazla destek egitim odası açılabilir.</w:t>
      </w:r>
    </w:p>
    <w:p>
      <w:pPr>
        <w:pStyle w:val="ListParagraph"/>
        <w:numPr>
          <w:ilvl w:val="3"/>
          <w:numId w:val="18"/>
        </w:numPr>
        <w:tabs>
          <w:tab w:pos="4953" w:val="left" w:leader="none"/>
          <w:tab w:pos="7458" w:val="left" w:leader="none"/>
        </w:tabs>
        <w:spacing w:line="247" w:lineRule="auto" w:before="122" w:after="0"/>
        <w:ind w:left="4963" w:right="526" w:hanging="360"/>
        <w:jc w:val="both"/>
        <w:rPr>
          <w:sz w:val="22"/>
        </w:rPr>
      </w:pPr>
      <w:r>
        <w:rPr>
          <w:color w:val="231F20"/>
          <w:sz w:val="22"/>
        </w:rPr>
        <w:t>Destek egitim odasında yürütülecek</w:t>
        <w:tab/>
      </w:r>
      <w:r>
        <w:rPr>
          <w:color w:val="231F20"/>
          <w:w w:val="95"/>
          <w:sz w:val="22"/>
        </w:rPr>
        <w:t>egitim </w:t>
      </w:r>
      <w:r>
        <w:rPr>
          <w:color w:val="231F20"/>
          <w:sz w:val="22"/>
        </w:rPr>
        <w:t>hizmetlerinin planlaması okul yönetimince</w:t>
      </w:r>
      <w:r>
        <w:rPr>
          <w:color w:val="231F20"/>
          <w:spacing w:val="-8"/>
          <w:sz w:val="22"/>
        </w:rPr>
        <w:t> </w:t>
      </w:r>
      <w:r>
        <w:rPr>
          <w:color w:val="231F20"/>
          <w:sz w:val="22"/>
        </w:rPr>
        <w:t>yapılır.</w:t>
      </w:r>
    </w:p>
    <w:p>
      <w:pPr>
        <w:pStyle w:val="ListParagraph"/>
        <w:numPr>
          <w:ilvl w:val="1"/>
          <w:numId w:val="10"/>
        </w:numPr>
        <w:tabs>
          <w:tab w:pos="1392" w:val="left" w:leader="none"/>
        </w:tabs>
        <w:spacing w:line="247" w:lineRule="auto" w:before="121" w:after="0"/>
        <w:ind w:left="1401" w:right="524" w:hanging="360"/>
        <w:jc w:val="both"/>
        <w:rPr>
          <w:sz w:val="22"/>
        </w:rPr>
      </w:pPr>
      <w:r>
        <w:rPr>
          <w:color w:val="231F20"/>
          <w:sz w:val="22"/>
        </w:rPr>
        <w:t>Destek egitim odasında egitim alacak ögrenciler, BEP geliçtirme biriminin önerileri dogrultusunda, Okul Rehberlik ve Psikolojik Danıçma</w:t>
      </w:r>
      <w:r>
        <w:rPr>
          <w:color w:val="231F20"/>
          <w:spacing w:val="-12"/>
          <w:sz w:val="22"/>
        </w:rPr>
        <w:t> </w:t>
      </w:r>
      <w:r>
        <w:rPr>
          <w:color w:val="231F20"/>
          <w:sz w:val="22"/>
        </w:rPr>
        <w:t>Hizmetleri</w:t>
      </w:r>
      <w:r>
        <w:rPr>
          <w:color w:val="231F20"/>
          <w:spacing w:val="-12"/>
          <w:sz w:val="22"/>
        </w:rPr>
        <w:t> </w:t>
      </w:r>
      <w:r>
        <w:rPr>
          <w:color w:val="231F20"/>
          <w:sz w:val="22"/>
        </w:rPr>
        <w:t>Yürütme</w:t>
      </w:r>
      <w:r>
        <w:rPr>
          <w:color w:val="231F20"/>
          <w:spacing w:val="-10"/>
          <w:sz w:val="22"/>
        </w:rPr>
        <w:t> </w:t>
      </w:r>
      <w:r>
        <w:rPr>
          <w:color w:val="231F20"/>
          <w:sz w:val="22"/>
        </w:rPr>
        <w:t>Komisyonunca</w:t>
      </w:r>
      <w:r>
        <w:rPr>
          <w:color w:val="231F20"/>
          <w:spacing w:val="-12"/>
          <w:sz w:val="22"/>
        </w:rPr>
        <w:t> </w:t>
      </w:r>
      <w:r>
        <w:rPr>
          <w:color w:val="231F20"/>
          <w:sz w:val="22"/>
        </w:rPr>
        <w:t>belirlenir.</w:t>
      </w:r>
    </w:p>
    <w:p>
      <w:pPr>
        <w:pStyle w:val="ListParagraph"/>
        <w:numPr>
          <w:ilvl w:val="1"/>
          <w:numId w:val="10"/>
        </w:numPr>
        <w:tabs>
          <w:tab w:pos="1392" w:val="left" w:leader="none"/>
        </w:tabs>
        <w:spacing w:line="247" w:lineRule="auto" w:before="122" w:after="0"/>
        <w:ind w:left="1402" w:right="529" w:hanging="360"/>
        <w:jc w:val="both"/>
        <w:rPr>
          <w:sz w:val="22"/>
        </w:rPr>
      </w:pPr>
      <w:r>
        <w:rPr>
          <w:color w:val="231F20"/>
          <w:sz w:val="22"/>
        </w:rPr>
        <w:t>Destek egitim odasından her ögrencinin azami ölçüde yararlanması saglanır.</w:t>
      </w:r>
    </w:p>
    <w:p>
      <w:pPr>
        <w:pStyle w:val="ListParagraph"/>
        <w:numPr>
          <w:ilvl w:val="1"/>
          <w:numId w:val="10"/>
        </w:numPr>
        <w:tabs>
          <w:tab w:pos="1392" w:val="left" w:leader="none"/>
        </w:tabs>
        <w:spacing w:line="247" w:lineRule="auto" w:before="121" w:after="0"/>
        <w:ind w:left="1402" w:right="4418" w:hanging="360"/>
        <w:jc w:val="both"/>
        <w:rPr>
          <w:sz w:val="22"/>
        </w:rPr>
      </w:pPr>
      <w:r>
        <w:rPr/>
        <w:drawing>
          <wp:anchor distT="0" distB="0" distL="0" distR="0" allowOverlap="1" layoutInCell="1" locked="0" behindDoc="0" simplePos="0" relativeHeight="6544">
            <wp:simplePos x="0" y="0"/>
            <wp:positionH relativeFrom="page">
              <wp:posOffset>3062858</wp:posOffset>
            </wp:positionH>
            <wp:positionV relativeFrom="paragraph">
              <wp:posOffset>64760</wp:posOffset>
            </wp:positionV>
            <wp:extent cx="2368296" cy="1766316"/>
            <wp:effectExtent l="0" t="0" r="0" b="0"/>
            <wp:wrapNone/>
            <wp:docPr id="61" name="image36.jpeg" descr=""/>
            <wp:cNvGraphicFramePr>
              <a:graphicFrameLocks noChangeAspect="1"/>
            </wp:cNvGraphicFramePr>
            <a:graphic>
              <a:graphicData uri="http://schemas.openxmlformats.org/drawingml/2006/picture">
                <pic:pic>
                  <pic:nvPicPr>
                    <pic:cNvPr id="62" name="image36.jpeg"/>
                    <pic:cNvPicPr/>
                  </pic:nvPicPr>
                  <pic:blipFill>
                    <a:blip r:embed="rId41" cstate="print"/>
                    <a:stretch>
                      <a:fillRect/>
                    </a:stretch>
                  </pic:blipFill>
                  <pic:spPr>
                    <a:xfrm>
                      <a:off x="0" y="0"/>
                      <a:ext cx="2368296" cy="1766316"/>
                    </a:xfrm>
                    <a:prstGeom prst="rect">
                      <a:avLst/>
                    </a:prstGeom>
                  </pic:spPr>
                </pic:pic>
              </a:graphicData>
            </a:graphic>
          </wp:anchor>
        </w:drawing>
      </w:r>
      <w:r>
        <w:rPr>
          <w:color w:val="231F20"/>
          <w:sz w:val="22"/>
        </w:rPr>
        <w:t>Ögrencinin destek egitim odasında alacagı haftalık ders saati, haftalık toplam ders saatinin %40’ını açmayacak</w:t>
      </w:r>
      <w:r>
        <w:rPr>
          <w:color w:val="231F20"/>
          <w:spacing w:val="-35"/>
          <w:sz w:val="22"/>
        </w:rPr>
        <w:t> </w:t>
      </w:r>
      <w:r>
        <w:rPr>
          <w:color w:val="231F20"/>
          <w:sz w:val="22"/>
        </w:rPr>
        <w:t>çekilde</w:t>
      </w:r>
      <w:r>
        <w:rPr>
          <w:color w:val="231F20"/>
          <w:spacing w:val="-34"/>
          <w:sz w:val="22"/>
        </w:rPr>
        <w:t> </w:t>
      </w:r>
      <w:r>
        <w:rPr>
          <w:color w:val="231F20"/>
          <w:sz w:val="22"/>
        </w:rPr>
        <w:t>planlanır.</w:t>
      </w:r>
    </w:p>
    <w:p>
      <w:pPr>
        <w:pStyle w:val="ListParagraph"/>
        <w:numPr>
          <w:ilvl w:val="1"/>
          <w:numId w:val="10"/>
        </w:numPr>
        <w:tabs>
          <w:tab w:pos="1392" w:val="left" w:leader="none"/>
          <w:tab w:pos="2376" w:val="left" w:leader="none"/>
          <w:tab w:pos="3309" w:val="left" w:leader="none"/>
          <w:tab w:pos="3569" w:val="left" w:leader="none"/>
        </w:tabs>
        <w:spacing w:line="247" w:lineRule="auto" w:before="122" w:after="0"/>
        <w:ind w:left="1402" w:right="4416" w:hanging="360"/>
        <w:jc w:val="left"/>
        <w:rPr>
          <w:sz w:val="22"/>
        </w:rPr>
      </w:pPr>
      <w:r>
        <w:rPr>
          <w:color w:val="231F20"/>
          <w:sz w:val="22"/>
        </w:rPr>
        <w:t>Destek</w:t>
        <w:tab/>
        <w:t>egitim</w:t>
        <w:tab/>
      </w:r>
      <w:r>
        <w:rPr>
          <w:color w:val="231F20"/>
          <w:w w:val="95"/>
          <w:sz w:val="22"/>
        </w:rPr>
        <w:t>odasında </w:t>
      </w:r>
      <w:r>
        <w:rPr>
          <w:color w:val="231F20"/>
          <w:sz w:val="22"/>
        </w:rPr>
        <w:t>ögrencilerin</w:t>
        <w:tab/>
        <w:tab/>
      </w:r>
      <w:r>
        <w:rPr>
          <w:color w:val="231F20"/>
          <w:w w:val="95"/>
          <w:sz w:val="22"/>
        </w:rPr>
        <w:t>egitim</w:t>
      </w:r>
    </w:p>
    <w:p>
      <w:pPr>
        <w:pStyle w:val="BodyText"/>
        <w:tabs>
          <w:tab w:pos="2998" w:val="left" w:leader="none"/>
          <w:tab w:pos="3461" w:val="left" w:leader="none"/>
        </w:tabs>
        <w:spacing w:line="247" w:lineRule="auto" w:before="2"/>
        <w:ind w:left="1402" w:right="4416"/>
        <w:jc w:val="both"/>
      </w:pPr>
      <w:r>
        <w:rPr>
          <w:color w:val="231F20"/>
        </w:rPr>
        <w:t>performansları</w:t>
        <w:tab/>
        <w:tab/>
      </w:r>
      <w:r>
        <w:rPr>
          <w:color w:val="231F20"/>
          <w:w w:val="95"/>
        </w:rPr>
        <w:t>dikkate </w:t>
      </w:r>
      <w:r>
        <w:rPr>
          <w:color w:val="231F20"/>
        </w:rPr>
        <w:t>alınarak birebir egitim yapılır. Gerektiginde ise egitim</w:t>
        <w:tab/>
      </w:r>
      <w:r>
        <w:rPr>
          <w:color w:val="231F20"/>
          <w:w w:val="95"/>
        </w:rPr>
        <w:t>performansı</w:t>
      </w:r>
    </w:p>
    <w:p>
      <w:pPr>
        <w:pStyle w:val="BodyText"/>
        <w:spacing w:before="1"/>
        <w:ind w:left="1402"/>
      </w:pPr>
      <w:r>
        <w:rPr>
          <w:color w:val="231F20"/>
        </w:rPr>
        <w:t>bakımından aynı seviyede olan ögrencilerle grup egitimi de yapılabilir.</w:t>
      </w:r>
    </w:p>
    <w:p>
      <w:pPr>
        <w:pStyle w:val="ListParagraph"/>
        <w:numPr>
          <w:ilvl w:val="1"/>
          <w:numId w:val="10"/>
        </w:numPr>
        <w:tabs>
          <w:tab w:pos="1392" w:val="left" w:leader="none"/>
        </w:tabs>
        <w:spacing w:line="247" w:lineRule="auto" w:before="127" w:after="0"/>
        <w:ind w:left="1402" w:right="533" w:hanging="360"/>
        <w:jc w:val="both"/>
        <w:rPr>
          <w:sz w:val="22"/>
        </w:rPr>
      </w:pPr>
      <w:r>
        <w:rPr>
          <w:color w:val="231F20"/>
          <w:sz w:val="22"/>
        </w:rPr>
        <w:t>Destek egitim odasında, ögrencilerin egitim performansı ve ihtiyaçlarına</w:t>
      </w:r>
      <w:r>
        <w:rPr>
          <w:color w:val="231F20"/>
          <w:spacing w:val="-13"/>
          <w:sz w:val="22"/>
        </w:rPr>
        <w:t> </w:t>
      </w:r>
      <w:r>
        <w:rPr>
          <w:color w:val="231F20"/>
          <w:sz w:val="22"/>
        </w:rPr>
        <w:t>uygun</w:t>
      </w:r>
      <w:r>
        <w:rPr>
          <w:color w:val="231F20"/>
          <w:spacing w:val="-13"/>
          <w:sz w:val="22"/>
        </w:rPr>
        <w:t> </w:t>
      </w:r>
      <w:r>
        <w:rPr>
          <w:color w:val="231F20"/>
          <w:sz w:val="22"/>
        </w:rPr>
        <w:t>araç-gereç</w:t>
      </w:r>
      <w:r>
        <w:rPr>
          <w:color w:val="231F20"/>
          <w:spacing w:val="-13"/>
          <w:sz w:val="22"/>
        </w:rPr>
        <w:t> </w:t>
      </w:r>
      <w:r>
        <w:rPr>
          <w:color w:val="231F20"/>
          <w:sz w:val="22"/>
        </w:rPr>
        <w:t>ve</w:t>
      </w:r>
      <w:r>
        <w:rPr>
          <w:color w:val="231F20"/>
          <w:spacing w:val="-12"/>
          <w:sz w:val="22"/>
        </w:rPr>
        <w:t> </w:t>
      </w:r>
      <w:r>
        <w:rPr>
          <w:color w:val="231F20"/>
          <w:sz w:val="22"/>
        </w:rPr>
        <w:t>egitim</w:t>
      </w:r>
      <w:r>
        <w:rPr>
          <w:color w:val="231F20"/>
          <w:spacing w:val="-13"/>
          <w:sz w:val="22"/>
        </w:rPr>
        <w:t> </w:t>
      </w:r>
      <w:r>
        <w:rPr>
          <w:color w:val="231F20"/>
          <w:sz w:val="22"/>
        </w:rPr>
        <w:t>materyalleri</w:t>
      </w:r>
      <w:r>
        <w:rPr>
          <w:color w:val="231F20"/>
          <w:spacing w:val="-12"/>
          <w:sz w:val="22"/>
        </w:rPr>
        <w:t> </w:t>
      </w:r>
      <w:r>
        <w:rPr>
          <w:color w:val="231F20"/>
          <w:sz w:val="22"/>
        </w:rPr>
        <w:t>bulunur.</w:t>
      </w:r>
    </w:p>
    <w:p>
      <w:pPr>
        <w:pStyle w:val="ListParagraph"/>
        <w:numPr>
          <w:ilvl w:val="1"/>
          <w:numId w:val="10"/>
        </w:numPr>
        <w:tabs>
          <w:tab w:pos="1392" w:val="left" w:leader="none"/>
        </w:tabs>
        <w:spacing w:line="247" w:lineRule="auto" w:before="122" w:after="0"/>
        <w:ind w:left="1402" w:right="528" w:hanging="360"/>
        <w:jc w:val="both"/>
        <w:rPr>
          <w:sz w:val="22"/>
        </w:rPr>
      </w:pPr>
      <w:r>
        <w:rPr>
          <w:color w:val="231F20"/>
          <w:sz w:val="22"/>
        </w:rPr>
        <w:t>Ögrencinin genel baçarı degerlendirmesinde, destek egitim odasında yapılan</w:t>
      </w:r>
      <w:r>
        <w:rPr>
          <w:color w:val="231F20"/>
          <w:spacing w:val="-9"/>
          <w:sz w:val="22"/>
        </w:rPr>
        <w:t> </w:t>
      </w:r>
      <w:r>
        <w:rPr>
          <w:color w:val="231F20"/>
          <w:sz w:val="22"/>
        </w:rPr>
        <w:t>degerlendirme</w:t>
      </w:r>
      <w:r>
        <w:rPr>
          <w:color w:val="231F20"/>
          <w:spacing w:val="-8"/>
          <w:sz w:val="22"/>
        </w:rPr>
        <w:t> </w:t>
      </w:r>
      <w:r>
        <w:rPr>
          <w:color w:val="231F20"/>
          <w:sz w:val="22"/>
        </w:rPr>
        <w:t>sonuçları</w:t>
      </w:r>
      <w:r>
        <w:rPr>
          <w:color w:val="231F20"/>
          <w:spacing w:val="-8"/>
          <w:sz w:val="22"/>
        </w:rPr>
        <w:t> </w:t>
      </w:r>
      <w:r>
        <w:rPr>
          <w:color w:val="231F20"/>
          <w:sz w:val="22"/>
        </w:rPr>
        <w:t>da</w:t>
      </w:r>
      <w:r>
        <w:rPr>
          <w:color w:val="231F20"/>
          <w:spacing w:val="-8"/>
          <w:sz w:val="22"/>
        </w:rPr>
        <w:t> </w:t>
      </w:r>
      <w:r>
        <w:rPr>
          <w:color w:val="231F20"/>
          <w:sz w:val="22"/>
        </w:rPr>
        <w:t>dikkate</w:t>
      </w:r>
      <w:r>
        <w:rPr>
          <w:color w:val="231F20"/>
          <w:spacing w:val="-9"/>
          <w:sz w:val="22"/>
        </w:rPr>
        <w:t> </w:t>
      </w:r>
      <w:r>
        <w:rPr>
          <w:color w:val="231F20"/>
          <w:sz w:val="22"/>
        </w:rPr>
        <w:t>alınır.</w:t>
      </w:r>
    </w:p>
    <w:p>
      <w:pPr>
        <w:pStyle w:val="ListParagraph"/>
        <w:numPr>
          <w:ilvl w:val="1"/>
          <w:numId w:val="10"/>
        </w:numPr>
        <w:tabs>
          <w:tab w:pos="1392" w:val="left" w:leader="none"/>
        </w:tabs>
        <w:spacing w:line="247" w:lineRule="auto" w:before="121" w:after="0"/>
        <w:ind w:left="1402" w:right="527" w:hanging="360"/>
        <w:jc w:val="both"/>
        <w:rPr>
          <w:sz w:val="22"/>
        </w:rPr>
      </w:pPr>
      <w:r>
        <w:rPr>
          <w:color w:val="231F20"/>
          <w:sz w:val="22"/>
        </w:rPr>
        <w:t>Destek egitim odasında verilen destek egitim hizmetleri okulun veya kurumun ders saatleri içinde</w:t>
      </w:r>
      <w:r>
        <w:rPr>
          <w:color w:val="231F20"/>
          <w:spacing w:val="-26"/>
          <w:sz w:val="22"/>
        </w:rPr>
        <w:t> </w:t>
      </w:r>
      <w:r>
        <w:rPr>
          <w:color w:val="231F20"/>
          <w:sz w:val="22"/>
        </w:rPr>
        <w:t>yapılır.</w:t>
      </w:r>
    </w:p>
    <w:p>
      <w:pPr>
        <w:pStyle w:val="ListParagraph"/>
        <w:numPr>
          <w:ilvl w:val="1"/>
          <w:numId w:val="10"/>
        </w:numPr>
        <w:tabs>
          <w:tab w:pos="1392" w:val="left" w:leader="none"/>
        </w:tabs>
        <w:spacing w:line="247" w:lineRule="auto" w:before="121" w:after="0"/>
        <w:ind w:left="1402" w:right="525" w:hanging="360"/>
        <w:jc w:val="both"/>
        <w:rPr>
          <w:sz w:val="22"/>
        </w:rPr>
      </w:pPr>
      <w:r>
        <w:rPr>
          <w:color w:val="231F20"/>
          <w:sz w:val="22"/>
        </w:rPr>
        <w:t>Destek egitim odasının okul veya kurum içindeki yeri, ögrencilerin yetersizlik türü dikkate alınarak</w:t>
      </w:r>
      <w:r>
        <w:rPr>
          <w:color w:val="231F20"/>
          <w:spacing w:val="-29"/>
          <w:sz w:val="22"/>
        </w:rPr>
        <w:t> </w:t>
      </w:r>
      <w:r>
        <w:rPr>
          <w:color w:val="231F20"/>
          <w:sz w:val="22"/>
        </w:rPr>
        <w:t>belirlenir.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before="93"/>
        <w:ind w:left="761"/>
        <w:rPr>
          <w:rFonts w:ascii="Arial"/>
        </w:rPr>
      </w:pPr>
      <w:r>
        <w:rPr>
          <w:rFonts w:ascii="Arial"/>
          <w:color w:val="92278F"/>
        </w:rPr>
        <w:t>36</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6176"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6616" filled="true" fillcolor="#92278f" stroked="false">
            <v:fill type="solid"/>
            <w10:wrap type="none"/>
          </v:rect>
        </w:pict>
      </w:r>
      <w:r>
        <w:rPr/>
        <w:pict>
          <v:rect style="position:absolute;margin-left:0pt;margin-top:649.763pt;width:389.414pt;height:33.386pt;mso-position-horizontal-relative:page;mso-position-vertical-relative:page;z-index:66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6"/>
        </w:rPr>
      </w:pPr>
    </w:p>
    <w:p>
      <w:pPr>
        <w:pStyle w:val="Heading1"/>
        <w:numPr>
          <w:ilvl w:val="1"/>
          <w:numId w:val="18"/>
        </w:numPr>
        <w:tabs>
          <w:tab w:pos="1657" w:val="left" w:leader="none"/>
        </w:tabs>
        <w:spacing w:line="252" w:lineRule="auto" w:before="52" w:after="0"/>
        <w:ind w:left="1657" w:right="1688" w:hanging="567"/>
        <w:jc w:val="left"/>
      </w:pPr>
      <w:r>
        <w:rPr>
          <w:rFonts w:ascii="Arial" w:hAnsi="Arial"/>
          <w:color w:val="17365D"/>
        </w:rPr>
        <w:t>I</w:t>
      </w:r>
      <w:r>
        <w:rPr>
          <w:color w:val="17365D"/>
        </w:rPr>
        <w:t>LKÖ</w:t>
      </w:r>
      <w:r>
        <w:rPr>
          <w:rFonts w:ascii="Arial" w:hAnsi="Arial"/>
          <w:color w:val="17365D"/>
        </w:rPr>
        <w:t>U</w:t>
      </w:r>
      <w:r>
        <w:rPr>
          <w:color w:val="17365D"/>
        </w:rPr>
        <w:t>RET</w:t>
      </w:r>
      <w:r>
        <w:rPr>
          <w:rFonts w:ascii="Arial" w:hAnsi="Arial"/>
          <w:color w:val="17365D"/>
        </w:rPr>
        <w:t>I</w:t>
      </w:r>
      <w:r>
        <w:rPr>
          <w:color w:val="17365D"/>
        </w:rPr>
        <w:t>MDE</w:t>
      </w:r>
      <w:r>
        <w:rPr>
          <w:color w:val="17365D"/>
          <w:spacing w:val="-59"/>
        </w:rPr>
        <w:t> </w:t>
      </w:r>
      <w:r>
        <w:rPr>
          <w:color w:val="17365D"/>
        </w:rPr>
        <w:t>KAYNA</w:t>
      </w:r>
      <w:r>
        <w:rPr>
          <w:rFonts w:ascii="Arial" w:hAnsi="Arial"/>
          <w:color w:val="17365D"/>
        </w:rPr>
        <w:t>$</w:t>
      </w:r>
      <w:r>
        <w:rPr>
          <w:color w:val="17365D"/>
        </w:rPr>
        <w:t>TIRMA</w:t>
      </w:r>
      <w:r>
        <w:rPr>
          <w:color w:val="17365D"/>
          <w:spacing w:val="-58"/>
        </w:rPr>
        <w:t> </w:t>
      </w:r>
      <w:r>
        <w:rPr>
          <w:color w:val="17365D"/>
        </w:rPr>
        <w:t>E</w:t>
      </w:r>
      <w:r>
        <w:rPr>
          <w:rFonts w:ascii="Arial" w:hAnsi="Arial"/>
          <w:color w:val="17365D"/>
        </w:rPr>
        <w:t>UI</w:t>
      </w:r>
      <w:r>
        <w:rPr>
          <w:color w:val="17365D"/>
        </w:rPr>
        <w:t>T</w:t>
      </w:r>
      <w:r>
        <w:rPr>
          <w:rFonts w:ascii="Arial" w:hAnsi="Arial"/>
          <w:color w:val="17365D"/>
        </w:rPr>
        <w:t>I</w:t>
      </w:r>
      <w:r>
        <w:rPr>
          <w:color w:val="17365D"/>
        </w:rPr>
        <w:t>M</w:t>
      </w:r>
      <w:r>
        <w:rPr>
          <w:rFonts w:ascii="Arial" w:hAnsi="Arial"/>
          <w:color w:val="17365D"/>
        </w:rPr>
        <w:t>I</w:t>
      </w:r>
      <w:r>
        <w:rPr>
          <w:rFonts w:ascii="Arial" w:hAnsi="Arial"/>
          <w:color w:val="17365D"/>
          <w:spacing w:val="-53"/>
        </w:rPr>
        <w:t> </w:t>
      </w:r>
      <w:r>
        <w:rPr>
          <w:color w:val="17365D"/>
        </w:rPr>
        <w:t>ALAN </w:t>
      </w:r>
      <w:r>
        <w:rPr>
          <w:color w:val="17365D"/>
          <w:w w:val="90"/>
        </w:rPr>
        <w:t>Ö</w:t>
      </w:r>
      <w:r>
        <w:rPr>
          <w:rFonts w:ascii="Arial" w:hAnsi="Arial"/>
          <w:color w:val="17365D"/>
          <w:w w:val="90"/>
        </w:rPr>
        <w:t>U</w:t>
      </w:r>
      <w:r>
        <w:rPr>
          <w:color w:val="17365D"/>
          <w:w w:val="90"/>
        </w:rPr>
        <w:t>RENC</w:t>
      </w:r>
      <w:r>
        <w:rPr>
          <w:rFonts w:ascii="Arial" w:hAnsi="Arial"/>
          <w:color w:val="17365D"/>
          <w:w w:val="90"/>
        </w:rPr>
        <w:t>I</w:t>
      </w:r>
      <w:r>
        <w:rPr>
          <w:color w:val="17365D"/>
          <w:w w:val="90"/>
        </w:rPr>
        <w:t>N</w:t>
      </w:r>
      <w:r>
        <w:rPr>
          <w:rFonts w:ascii="Arial" w:hAnsi="Arial"/>
          <w:color w:val="17365D"/>
          <w:w w:val="90"/>
        </w:rPr>
        <w:t>I</w:t>
      </w:r>
      <w:r>
        <w:rPr>
          <w:color w:val="17365D"/>
          <w:w w:val="90"/>
        </w:rPr>
        <w:t>N BA</w:t>
      </w:r>
      <w:r>
        <w:rPr>
          <w:rFonts w:ascii="Arial" w:hAnsi="Arial"/>
          <w:color w:val="17365D"/>
          <w:w w:val="90"/>
        </w:rPr>
        <w:t>$</w:t>
      </w:r>
      <w:r>
        <w:rPr>
          <w:color w:val="17365D"/>
          <w:w w:val="90"/>
        </w:rPr>
        <w:t>ARISI NASIL</w:t>
      </w:r>
      <w:r>
        <w:rPr>
          <w:color w:val="17365D"/>
          <w:spacing w:val="60"/>
          <w:w w:val="90"/>
        </w:rPr>
        <w:t> </w:t>
      </w:r>
      <w:r>
        <w:rPr>
          <w:color w:val="17365D"/>
          <w:w w:val="90"/>
        </w:rPr>
        <w:t>DE</w:t>
      </w:r>
      <w:r>
        <w:rPr>
          <w:rFonts w:ascii="Arial" w:hAnsi="Arial"/>
          <w:color w:val="17365D"/>
          <w:w w:val="90"/>
        </w:rPr>
        <w:t>U</w:t>
      </w:r>
      <w:r>
        <w:rPr>
          <w:color w:val="17365D"/>
          <w:w w:val="90"/>
        </w:rPr>
        <w:t>ERLEND</w:t>
      </w:r>
      <w:r>
        <w:rPr>
          <w:rFonts w:ascii="Arial" w:hAnsi="Arial"/>
          <w:color w:val="17365D"/>
          <w:w w:val="90"/>
        </w:rPr>
        <w:t>I</w:t>
      </w:r>
      <w:r>
        <w:rPr>
          <w:color w:val="17365D"/>
          <w:w w:val="90"/>
        </w:rPr>
        <w:t>R</w:t>
      </w:r>
      <w:r>
        <w:rPr>
          <w:rFonts w:ascii="Arial" w:hAnsi="Arial"/>
          <w:color w:val="17365D"/>
          <w:w w:val="90"/>
        </w:rPr>
        <w:t>I</w:t>
      </w:r>
      <w:r>
        <w:rPr>
          <w:color w:val="17365D"/>
          <w:w w:val="90"/>
        </w:rPr>
        <w:t>L</w:t>
      </w:r>
      <w:r>
        <w:rPr>
          <w:rFonts w:ascii="Arial" w:hAnsi="Arial"/>
          <w:color w:val="17365D"/>
          <w:w w:val="90"/>
        </w:rPr>
        <w:t>I</w:t>
      </w:r>
      <w:r>
        <w:rPr>
          <w:color w:val="17365D"/>
          <w:w w:val="90"/>
        </w:rPr>
        <w:t>R?</w:t>
      </w:r>
    </w:p>
    <w:p>
      <w:pPr>
        <w:pStyle w:val="BodyText"/>
        <w:spacing w:line="247" w:lineRule="auto" w:before="123"/>
        <w:ind w:left="522" w:right="685" w:firstLine="567"/>
        <w:jc w:val="both"/>
        <w:rPr>
          <w:i/>
        </w:rPr>
      </w:pPr>
      <w:r>
        <w:rPr>
          <w:color w:val="231F20"/>
        </w:rPr>
        <w:t>Ögrencilerin</w:t>
      </w:r>
      <w:r>
        <w:rPr>
          <w:color w:val="231F20"/>
          <w:spacing w:val="-18"/>
        </w:rPr>
        <w:t> </w:t>
      </w:r>
      <w:r>
        <w:rPr>
          <w:color w:val="231F20"/>
        </w:rPr>
        <w:t>baçarıları,</w:t>
      </w:r>
      <w:r>
        <w:rPr>
          <w:color w:val="231F20"/>
          <w:spacing w:val="-18"/>
        </w:rPr>
        <w:t> </w:t>
      </w:r>
      <w:r>
        <w:rPr>
          <w:color w:val="231F20"/>
        </w:rPr>
        <w:t>devam</w:t>
      </w:r>
      <w:r>
        <w:rPr>
          <w:color w:val="231F20"/>
          <w:spacing w:val="-17"/>
        </w:rPr>
        <w:t> </w:t>
      </w:r>
      <w:r>
        <w:rPr>
          <w:color w:val="231F20"/>
        </w:rPr>
        <w:t>ettikleri</w:t>
      </w:r>
      <w:r>
        <w:rPr>
          <w:color w:val="231F20"/>
          <w:spacing w:val="-17"/>
        </w:rPr>
        <w:t> </w:t>
      </w:r>
      <w:r>
        <w:rPr>
          <w:color w:val="231F20"/>
        </w:rPr>
        <w:t>okulun</w:t>
      </w:r>
      <w:r>
        <w:rPr>
          <w:color w:val="231F20"/>
          <w:spacing w:val="-17"/>
        </w:rPr>
        <w:t> </w:t>
      </w:r>
      <w:r>
        <w:rPr>
          <w:color w:val="231F20"/>
        </w:rPr>
        <w:t>sınıf</w:t>
      </w:r>
      <w:r>
        <w:rPr>
          <w:color w:val="231F20"/>
          <w:spacing w:val="-17"/>
        </w:rPr>
        <w:t> </w:t>
      </w:r>
      <w:r>
        <w:rPr>
          <w:color w:val="231F20"/>
        </w:rPr>
        <w:t>geçme</w:t>
      </w:r>
      <w:r>
        <w:rPr>
          <w:color w:val="231F20"/>
          <w:spacing w:val="-17"/>
        </w:rPr>
        <w:t> </w:t>
      </w:r>
      <w:r>
        <w:rPr>
          <w:color w:val="231F20"/>
        </w:rPr>
        <w:t>ve</w:t>
      </w:r>
      <w:r>
        <w:rPr>
          <w:color w:val="231F20"/>
          <w:spacing w:val="-17"/>
        </w:rPr>
        <w:t> </w:t>
      </w:r>
      <w:r>
        <w:rPr>
          <w:color w:val="231F20"/>
        </w:rPr>
        <w:t>sınavlarla ilgili hükümlerine göre degerlendirilir. Ancak, degerlendirmelerde </w:t>
      </w:r>
      <w:r>
        <w:rPr>
          <w:color w:val="231F20"/>
          <w:w w:val="97"/>
        </w:rPr>
        <w:t>ögren</w:t>
      </w:r>
      <w:r>
        <w:rPr>
          <w:color w:val="231F20"/>
          <w:w w:val="96"/>
        </w:rPr>
        <w:t>cilerin</w:t>
      </w:r>
      <w:r>
        <w:rPr>
          <w:color w:val="231F20"/>
          <w:spacing w:val="15"/>
        </w:rPr>
        <w:t> </w:t>
      </w:r>
      <w:r>
        <w:rPr>
          <w:color w:val="231F20"/>
          <w:spacing w:val="-1"/>
          <w:w w:val="93"/>
        </w:rPr>
        <w:t>B</w:t>
      </w:r>
      <w:r>
        <w:rPr>
          <w:color w:val="231F20"/>
          <w:w w:val="95"/>
        </w:rPr>
        <w:t>EP'leri</w:t>
      </w:r>
      <w:r>
        <w:rPr>
          <w:color w:val="231F20"/>
          <w:spacing w:val="14"/>
        </w:rPr>
        <w:t> </w:t>
      </w:r>
      <w:r>
        <w:rPr>
          <w:color w:val="231F20"/>
          <w:w w:val="96"/>
        </w:rPr>
        <w:t>d</w:t>
      </w:r>
      <w:r>
        <w:rPr>
          <w:color w:val="231F20"/>
          <w:w w:val="97"/>
        </w:rPr>
        <w:t>ikkate</w:t>
      </w:r>
      <w:r>
        <w:rPr>
          <w:color w:val="231F20"/>
          <w:spacing w:val="15"/>
        </w:rPr>
        <w:t> </w:t>
      </w:r>
      <w:r>
        <w:rPr>
          <w:color w:val="231F20"/>
          <w:w w:val="95"/>
        </w:rPr>
        <w:t>a</w:t>
      </w:r>
      <w:r>
        <w:rPr>
          <w:color w:val="231F20"/>
          <w:spacing w:val="-1"/>
          <w:w w:val="95"/>
        </w:rPr>
        <w:t>l</w:t>
      </w:r>
      <w:r>
        <w:rPr>
          <w:color w:val="231F20"/>
          <w:w w:val="93"/>
        </w:rPr>
        <w:t>ınır.</w:t>
      </w:r>
      <w:r>
        <w:rPr>
          <w:color w:val="231F20"/>
          <w:spacing w:val="11"/>
        </w:rPr>
        <w:t> </w:t>
      </w:r>
      <w:r>
        <w:rPr>
          <w:i/>
          <w:color w:val="231F20"/>
          <w:w w:val="87"/>
        </w:rPr>
        <w:t>MEB</w:t>
      </w:r>
      <w:r>
        <w:rPr>
          <w:i/>
          <w:color w:val="231F20"/>
          <w:spacing w:val="14"/>
        </w:rPr>
        <w:t> </w:t>
      </w:r>
      <w:r>
        <w:rPr>
          <w:i/>
          <w:color w:val="231F20"/>
          <w:w w:val="82"/>
        </w:rPr>
        <w:t>I</w:t>
      </w:r>
      <w:r>
        <w:rPr>
          <w:i/>
          <w:color w:val="231F20"/>
          <w:w w:val="93"/>
        </w:rPr>
        <w:t>lkö</w:t>
      </w:r>
      <w:r>
        <w:rPr>
          <w:i/>
          <w:color w:val="231F20"/>
          <w:w w:val="91"/>
        </w:rPr>
        <w:t>g</w:t>
      </w:r>
      <w:r>
        <w:rPr>
          <w:i/>
          <w:color w:val="231F20"/>
          <w:w w:val="92"/>
        </w:rPr>
        <w:t>retim</w:t>
      </w:r>
      <w:r>
        <w:rPr>
          <w:i/>
          <w:color w:val="231F20"/>
          <w:spacing w:val="14"/>
        </w:rPr>
        <w:t> </w:t>
      </w:r>
      <w:r>
        <w:rPr>
          <w:i/>
          <w:color w:val="231F20"/>
          <w:w w:val="90"/>
        </w:rPr>
        <w:t>Kurum</w:t>
      </w:r>
      <w:r>
        <w:rPr>
          <w:i/>
          <w:color w:val="231F20"/>
          <w:spacing w:val="1"/>
          <w:w w:val="90"/>
        </w:rPr>
        <w:t>l</w:t>
      </w:r>
      <w:r>
        <w:rPr>
          <w:i/>
          <w:color w:val="231F20"/>
          <w:w w:val="91"/>
        </w:rPr>
        <w:t>a</w:t>
      </w:r>
      <w:r>
        <w:rPr>
          <w:i/>
          <w:color w:val="231F20"/>
          <w:w w:val="88"/>
        </w:rPr>
        <w:t>r</w:t>
      </w:r>
      <w:r>
        <w:rPr>
          <w:i/>
          <w:color w:val="231F20"/>
          <w:w w:val="27"/>
        </w:rPr>
        <w:t></w:t>
      </w:r>
      <w:r>
        <w:rPr>
          <w:i/>
          <w:color w:val="231F20"/>
          <w:spacing w:val="14"/>
        </w:rPr>
        <w:t> </w:t>
      </w:r>
      <w:r>
        <w:rPr>
          <w:i/>
          <w:color w:val="231F20"/>
          <w:w w:val="88"/>
        </w:rPr>
        <w:t>Y</w:t>
      </w:r>
      <w:r>
        <w:rPr>
          <w:i/>
          <w:color w:val="231F20"/>
          <w:w w:val="94"/>
        </w:rPr>
        <w:t>ö</w:t>
      </w:r>
      <w:r>
        <w:rPr>
          <w:i/>
          <w:color w:val="231F20"/>
          <w:spacing w:val="-1"/>
          <w:w w:val="90"/>
        </w:rPr>
        <w:t>n</w:t>
      </w:r>
      <w:r>
        <w:rPr>
          <w:i/>
          <w:color w:val="231F20"/>
          <w:w w:val="96"/>
        </w:rPr>
        <w:t>e</w:t>
      </w:r>
      <w:r>
        <w:rPr>
          <w:i/>
          <w:color w:val="231F20"/>
          <w:spacing w:val="-1"/>
          <w:w w:val="99"/>
        </w:rPr>
        <w:t>t</w:t>
      </w:r>
      <w:r>
        <w:rPr>
          <w:i/>
          <w:color w:val="231F20"/>
          <w:w w:val="90"/>
        </w:rPr>
        <w:t>m</w:t>
      </w:r>
      <w:r>
        <w:rPr>
          <w:i/>
          <w:color w:val="231F20"/>
          <w:w w:val="96"/>
        </w:rPr>
        <w:t>e</w:t>
      </w:r>
      <w:r>
        <w:rPr>
          <w:i/>
          <w:color w:val="231F20"/>
          <w:w w:val="93"/>
        </w:rPr>
        <w:t>l</w:t>
      </w:r>
      <w:r>
        <w:rPr>
          <w:i/>
          <w:color w:val="231F20"/>
          <w:w w:val="90"/>
        </w:rPr>
        <w:t>i</w:t>
      </w:r>
      <w:r>
        <w:rPr>
          <w:i/>
          <w:color w:val="231F20"/>
          <w:spacing w:val="1"/>
          <w:w w:val="91"/>
        </w:rPr>
        <w:t>g</w:t>
      </w:r>
      <w:r>
        <w:rPr>
          <w:i/>
          <w:color w:val="231F20"/>
          <w:w w:val="90"/>
        </w:rPr>
        <w:t>inin</w:t>
      </w:r>
    </w:p>
    <w:p>
      <w:pPr>
        <w:pStyle w:val="ListParagraph"/>
        <w:numPr>
          <w:ilvl w:val="0"/>
          <w:numId w:val="19"/>
        </w:numPr>
        <w:tabs>
          <w:tab w:pos="893" w:val="left" w:leader="none"/>
        </w:tabs>
        <w:spacing w:line="247" w:lineRule="auto" w:before="2" w:after="0"/>
        <w:ind w:left="522" w:right="688" w:firstLine="1"/>
        <w:jc w:val="both"/>
        <w:rPr>
          <w:sz w:val="22"/>
        </w:rPr>
      </w:pPr>
      <w:r>
        <w:rPr>
          <w:i/>
          <w:color w:val="231F20"/>
          <w:w w:val="89"/>
          <w:sz w:val="22"/>
        </w:rPr>
        <w:t>Maddesi,</w:t>
      </w:r>
      <w:r>
        <w:rPr>
          <w:i/>
          <w:color w:val="231F20"/>
          <w:sz w:val="22"/>
        </w:rPr>
        <w:t> </w:t>
      </w:r>
      <w:r>
        <w:rPr>
          <w:i/>
          <w:color w:val="231F20"/>
          <w:spacing w:val="-13"/>
          <w:sz w:val="22"/>
        </w:rPr>
        <w:t> </w:t>
      </w:r>
      <w:r>
        <w:rPr>
          <w:b/>
          <w:i/>
          <w:color w:val="231F20"/>
          <w:w w:val="86"/>
          <w:sz w:val="22"/>
        </w:rPr>
        <w:t>h)</w:t>
      </w:r>
      <w:r>
        <w:rPr>
          <w:b/>
          <w:i/>
          <w:color w:val="231F20"/>
          <w:sz w:val="22"/>
        </w:rPr>
        <w:t> </w:t>
      </w:r>
      <w:r>
        <w:rPr>
          <w:b/>
          <w:i/>
          <w:color w:val="231F20"/>
          <w:spacing w:val="-18"/>
          <w:sz w:val="22"/>
        </w:rPr>
        <w:t> </w:t>
      </w:r>
      <w:r>
        <w:rPr>
          <w:b/>
          <w:i/>
          <w:color w:val="231F20"/>
          <w:w w:val="87"/>
          <w:sz w:val="22"/>
        </w:rPr>
        <w:t>b</w:t>
      </w:r>
      <w:r>
        <w:rPr>
          <w:b/>
          <w:i/>
          <w:color w:val="231F20"/>
          <w:w w:val="89"/>
          <w:sz w:val="22"/>
        </w:rPr>
        <w:t>e</w:t>
      </w:r>
      <w:r>
        <w:rPr>
          <w:b/>
          <w:i/>
          <w:color w:val="231F20"/>
          <w:w w:val="84"/>
          <w:sz w:val="22"/>
        </w:rPr>
        <w:t>n</w:t>
      </w:r>
      <w:r>
        <w:rPr>
          <w:b/>
          <w:i/>
          <w:color w:val="231F20"/>
          <w:w w:val="85"/>
          <w:sz w:val="22"/>
        </w:rPr>
        <w:t>d</w:t>
      </w:r>
      <w:r>
        <w:rPr>
          <w:b/>
          <w:i/>
          <w:color w:val="231F20"/>
          <w:w w:val="82"/>
          <w:sz w:val="22"/>
        </w:rPr>
        <w:t>i</w:t>
      </w:r>
      <w:r>
        <w:rPr>
          <w:b/>
          <w:i/>
          <w:color w:val="231F20"/>
          <w:sz w:val="22"/>
        </w:rPr>
        <w:t> </w:t>
      </w:r>
      <w:r>
        <w:rPr>
          <w:b/>
          <w:i/>
          <w:color w:val="231F20"/>
          <w:spacing w:val="-18"/>
          <w:sz w:val="22"/>
        </w:rPr>
        <w:t> </w:t>
      </w:r>
      <w:r>
        <w:rPr>
          <w:b/>
          <w:i/>
          <w:color w:val="231F20"/>
          <w:w w:val="84"/>
          <w:sz w:val="22"/>
        </w:rPr>
        <w:t>‘’</w:t>
      </w:r>
      <w:r>
        <w:rPr>
          <w:b/>
          <w:i/>
          <w:color w:val="231F20"/>
          <w:w w:val="80"/>
          <w:sz w:val="22"/>
        </w:rPr>
        <w:t>K</w:t>
      </w:r>
      <w:r>
        <w:rPr>
          <w:b/>
          <w:i/>
          <w:color w:val="231F20"/>
          <w:w w:val="86"/>
          <w:sz w:val="22"/>
        </w:rPr>
        <w:t>a</w:t>
      </w:r>
      <w:r>
        <w:rPr>
          <w:b/>
          <w:i/>
          <w:color w:val="231F20"/>
          <w:w w:val="74"/>
          <w:sz w:val="22"/>
        </w:rPr>
        <w:t>y</w:t>
      </w:r>
      <w:r>
        <w:rPr>
          <w:b/>
          <w:i/>
          <w:color w:val="231F20"/>
          <w:spacing w:val="-1"/>
          <w:w w:val="84"/>
          <w:sz w:val="22"/>
        </w:rPr>
        <w:t>n</w:t>
      </w:r>
      <w:r>
        <w:rPr>
          <w:b/>
          <w:i/>
          <w:color w:val="231F20"/>
          <w:w w:val="86"/>
          <w:sz w:val="22"/>
        </w:rPr>
        <w:t>a</w:t>
      </w:r>
      <w:r>
        <w:rPr>
          <w:b/>
          <w:i/>
          <w:color w:val="231F20"/>
          <w:w w:val="82"/>
          <w:sz w:val="22"/>
        </w:rPr>
        <w:t>ç</w:t>
      </w:r>
      <w:r>
        <w:rPr>
          <w:b/>
          <w:i/>
          <w:color w:val="231F20"/>
          <w:w w:val="87"/>
          <w:sz w:val="22"/>
        </w:rPr>
        <w:t>t</w:t>
      </w:r>
      <w:r>
        <w:rPr>
          <w:b/>
          <w:i/>
          <w:color w:val="231F20"/>
          <w:w w:val="30"/>
          <w:sz w:val="22"/>
        </w:rPr>
        <w:t></w:t>
      </w:r>
      <w:r>
        <w:rPr>
          <w:b/>
          <w:i/>
          <w:color w:val="231F20"/>
          <w:spacing w:val="-1"/>
          <w:w w:val="85"/>
          <w:sz w:val="22"/>
        </w:rPr>
        <w:t>r</w:t>
      </w:r>
      <w:r>
        <w:rPr>
          <w:b/>
          <w:i/>
          <w:color w:val="231F20"/>
          <w:spacing w:val="1"/>
          <w:w w:val="85"/>
          <w:sz w:val="22"/>
        </w:rPr>
        <w:t>m</w:t>
      </w:r>
      <w:r>
        <w:rPr>
          <w:b/>
          <w:i/>
          <w:color w:val="231F20"/>
          <w:w w:val="86"/>
          <w:sz w:val="22"/>
        </w:rPr>
        <w:t>a</w:t>
      </w:r>
      <w:r>
        <w:rPr>
          <w:b/>
          <w:i/>
          <w:color w:val="231F20"/>
          <w:sz w:val="22"/>
        </w:rPr>
        <w:t> </w:t>
      </w:r>
      <w:r>
        <w:rPr>
          <w:b/>
          <w:i/>
          <w:color w:val="231F20"/>
          <w:spacing w:val="-19"/>
          <w:sz w:val="22"/>
        </w:rPr>
        <w:t> </w:t>
      </w:r>
      <w:r>
        <w:rPr>
          <w:b/>
          <w:i/>
          <w:color w:val="231F20"/>
          <w:w w:val="81"/>
          <w:sz w:val="22"/>
        </w:rPr>
        <w:t>yoluyla</w:t>
      </w:r>
      <w:r>
        <w:rPr>
          <w:b/>
          <w:i/>
          <w:color w:val="231F20"/>
          <w:sz w:val="22"/>
        </w:rPr>
        <w:t> </w:t>
      </w:r>
      <w:r>
        <w:rPr>
          <w:b/>
          <w:i/>
          <w:color w:val="231F20"/>
          <w:spacing w:val="-18"/>
          <w:sz w:val="22"/>
        </w:rPr>
        <w:t> </w:t>
      </w:r>
      <w:r>
        <w:rPr>
          <w:b/>
          <w:i/>
          <w:color w:val="231F20"/>
          <w:w w:val="89"/>
          <w:sz w:val="22"/>
        </w:rPr>
        <w:t>e</w:t>
      </w:r>
      <w:r>
        <w:rPr>
          <w:b/>
          <w:i/>
          <w:color w:val="231F20"/>
          <w:spacing w:val="-1"/>
          <w:w w:val="86"/>
          <w:sz w:val="22"/>
        </w:rPr>
        <w:t>g</w:t>
      </w:r>
      <w:r>
        <w:rPr>
          <w:b/>
          <w:i/>
          <w:color w:val="231F20"/>
          <w:spacing w:val="-1"/>
          <w:w w:val="85"/>
          <w:sz w:val="22"/>
        </w:rPr>
        <w:t>iti</w:t>
      </w:r>
      <w:r>
        <w:rPr>
          <w:b/>
          <w:i/>
          <w:color w:val="231F20"/>
          <w:spacing w:val="1"/>
          <w:w w:val="85"/>
          <w:sz w:val="22"/>
        </w:rPr>
        <w:t>m</w:t>
      </w:r>
      <w:r>
        <w:rPr>
          <w:b/>
          <w:i/>
          <w:color w:val="231F20"/>
          <w:w w:val="85"/>
          <w:sz w:val="22"/>
        </w:rPr>
        <w:t>-</w:t>
      </w:r>
      <w:r>
        <w:rPr>
          <w:b/>
          <w:i/>
          <w:color w:val="231F20"/>
          <w:w w:val="84"/>
          <w:sz w:val="22"/>
        </w:rPr>
        <w:t>ö</w:t>
      </w:r>
      <w:r>
        <w:rPr>
          <w:b/>
          <w:i/>
          <w:color w:val="231F20"/>
          <w:w w:val="86"/>
          <w:sz w:val="22"/>
        </w:rPr>
        <w:t>g</w:t>
      </w:r>
      <w:r>
        <w:rPr>
          <w:b/>
          <w:i/>
          <w:color w:val="231F20"/>
          <w:spacing w:val="-1"/>
          <w:w w:val="86"/>
          <w:sz w:val="22"/>
        </w:rPr>
        <w:t>ret</w:t>
      </w:r>
      <w:r>
        <w:rPr>
          <w:b/>
          <w:i/>
          <w:color w:val="231F20"/>
          <w:w w:val="86"/>
          <w:sz w:val="22"/>
        </w:rPr>
        <w:t>i</w:t>
      </w:r>
      <w:r>
        <w:rPr>
          <w:b/>
          <w:i/>
          <w:color w:val="231F20"/>
          <w:w w:val="86"/>
          <w:sz w:val="22"/>
        </w:rPr>
        <w:t>m</w:t>
      </w:r>
      <w:r>
        <w:rPr>
          <w:b/>
          <w:i/>
          <w:color w:val="231F20"/>
          <w:spacing w:val="-1"/>
          <w:w w:val="83"/>
          <w:sz w:val="22"/>
        </w:rPr>
        <w:t>l</w:t>
      </w:r>
      <w:r>
        <w:rPr>
          <w:b/>
          <w:i/>
          <w:color w:val="231F20"/>
          <w:spacing w:val="-1"/>
          <w:w w:val="87"/>
          <w:sz w:val="22"/>
        </w:rPr>
        <w:t>e</w:t>
      </w:r>
      <w:r>
        <w:rPr>
          <w:b/>
          <w:i/>
          <w:color w:val="231F20"/>
          <w:w w:val="87"/>
          <w:sz w:val="22"/>
        </w:rPr>
        <w:t>r</w:t>
      </w:r>
      <w:r>
        <w:rPr>
          <w:b/>
          <w:i/>
          <w:color w:val="231F20"/>
          <w:spacing w:val="-1"/>
          <w:w w:val="85"/>
          <w:sz w:val="22"/>
        </w:rPr>
        <w:t>in</w:t>
      </w:r>
      <w:r>
        <w:rPr>
          <w:b/>
          <w:i/>
          <w:color w:val="231F20"/>
          <w:w w:val="85"/>
          <w:sz w:val="22"/>
        </w:rPr>
        <w:t>e</w:t>
      </w:r>
      <w:r>
        <w:rPr>
          <w:b/>
          <w:i/>
          <w:color w:val="231F20"/>
          <w:sz w:val="22"/>
        </w:rPr>
        <w:t> </w:t>
      </w:r>
      <w:r>
        <w:rPr>
          <w:b/>
          <w:i/>
          <w:color w:val="231F20"/>
          <w:spacing w:val="-17"/>
          <w:sz w:val="22"/>
        </w:rPr>
        <w:t> </w:t>
      </w:r>
      <w:r>
        <w:rPr>
          <w:b/>
          <w:i/>
          <w:color w:val="231F20"/>
          <w:w w:val="87"/>
          <w:sz w:val="22"/>
        </w:rPr>
        <w:t>d</w:t>
      </w:r>
      <w:r>
        <w:rPr>
          <w:b/>
          <w:i/>
          <w:color w:val="231F20"/>
          <w:spacing w:val="-1"/>
          <w:w w:val="87"/>
          <w:sz w:val="22"/>
        </w:rPr>
        <w:t>e</w:t>
      </w:r>
      <w:r>
        <w:rPr>
          <w:b/>
          <w:i/>
          <w:color w:val="231F20"/>
          <w:w w:val="84"/>
          <w:sz w:val="22"/>
        </w:rPr>
        <w:t>vam</w:t>
      </w:r>
      <w:r>
        <w:rPr>
          <w:b/>
          <w:i/>
          <w:color w:val="231F20"/>
          <w:w w:val="84"/>
          <w:sz w:val="22"/>
        </w:rPr>
        <w:t> </w:t>
      </w:r>
      <w:r>
        <w:rPr>
          <w:b/>
          <w:i/>
          <w:color w:val="231F20"/>
          <w:spacing w:val="-1"/>
          <w:w w:val="88"/>
          <w:sz w:val="22"/>
        </w:rPr>
        <w:t>ed</w:t>
      </w:r>
      <w:r>
        <w:rPr>
          <w:b/>
          <w:i/>
          <w:color w:val="231F20"/>
          <w:spacing w:val="1"/>
          <w:w w:val="88"/>
          <w:sz w:val="22"/>
        </w:rPr>
        <w:t>e</w:t>
      </w:r>
      <w:r>
        <w:rPr>
          <w:b/>
          <w:i/>
          <w:color w:val="231F20"/>
          <w:w w:val="84"/>
          <w:sz w:val="22"/>
        </w:rPr>
        <w:t>n</w:t>
      </w:r>
      <w:r>
        <w:rPr>
          <w:b/>
          <w:i/>
          <w:color w:val="231F20"/>
          <w:spacing w:val="16"/>
          <w:sz w:val="22"/>
        </w:rPr>
        <w:t> </w:t>
      </w:r>
      <w:r>
        <w:rPr>
          <w:b/>
          <w:i/>
          <w:color w:val="231F20"/>
          <w:w w:val="84"/>
          <w:sz w:val="22"/>
        </w:rPr>
        <w:t>ö</w:t>
      </w:r>
      <w:r>
        <w:rPr>
          <w:b/>
          <w:i/>
          <w:color w:val="231F20"/>
          <w:spacing w:val="-1"/>
          <w:w w:val="86"/>
          <w:sz w:val="22"/>
        </w:rPr>
        <w:t>g</w:t>
      </w:r>
      <w:r>
        <w:rPr>
          <w:b/>
          <w:i/>
          <w:color w:val="231F20"/>
          <w:w w:val="85"/>
          <w:sz w:val="22"/>
        </w:rPr>
        <w:t>renciler</w:t>
      </w:r>
      <w:r>
        <w:rPr>
          <w:b/>
          <w:i/>
          <w:color w:val="231F20"/>
          <w:spacing w:val="15"/>
          <w:sz w:val="22"/>
        </w:rPr>
        <w:t> </w:t>
      </w:r>
      <w:r>
        <w:rPr>
          <w:b/>
          <w:i/>
          <w:color w:val="231F20"/>
          <w:spacing w:val="-1"/>
          <w:w w:val="83"/>
          <w:sz w:val="22"/>
        </w:rPr>
        <w:t>içi</w:t>
      </w:r>
      <w:r>
        <w:rPr>
          <w:b/>
          <w:i/>
          <w:color w:val="231F20"/>
          <w:w w:val="83"/>
          <w:sz w:val="22"/>
        </w:rPr>
        <w:t>n</w:t>
      </w:r>
      <w:r>
        <w:rPr>
          <w:b/>
          <w:i/>
          <w:color w:val="231F20"/>
          <w:spacing w:val="17"/>
          <w:sz w:val="22"/>
        </w:rPr>
        <w:t> </w:t>
      </w:r>
      <w:r>
        <w:rPr>
          <w:b/>
          <w:i/>
          <w:color w:val="231F20"/>
          <w:w w:val="85"/>
          <w:sz w:val="22"/>
        </w:rPr>
        <w:t>b</w:t>
      </w:r>
      <w:r>
        <w:rPr>
          <w:b/>
          <w:i/>
          <w:color w:val="231F20"/>
          <w:spacing w:val="-1"/>
          <w:w w:val="85"/>
          <w:sz w:val="22"/>
        </w:rPr>
        <w:t>i</w:t>
      </w:r>
      <w:r>
        <w:rPr>
          <w:b/>
          <w:i/>
          <w:color w:val="231F20"/>
          <w:w w:val="87"/>
          <w:sz w:val="22"/>
        </w:rPr>
        <w:t>r</w:t>
      </w:r>
      <w:r>
        <w:rPr>
          <w:b/>
          <w:i/>
          <w:color w:val="231F20"/>
          <w:spacing w:val="-1"/>
          <w:w w:val="87"/>
          <w:sz w:val="22"/>
        </w:rPr>
        <w:t>e</w:t>
      </w:r>
      <w:r>
        <w:rPr>
          <w:b/>
          <w:i/>
          <w:color w:val="231F20"/>
          <w:w w:val="79"/>
          <w:sz w:val="22"/>
        </w:rPr>
        <w:t>ys</w:t>
      </w:r>
      <w:r>
        <w:rPr>
          <w:b/>
          <w:i/>
          <w:color w:val="231F20"/>
          <w:spacing w:val="-1"/>
          <w:w w:val="89"/>
          <w:sz w:val="22"/>
        </w:rPr>
        <w:t>e</w:t>
      </w:r>
      <w:r>
        <w:rPr>
          <w:b/>
          <w:i/>
          <w:color w:val="231F20"/>
          <w:spacing w:val="-1"/>
          <w:w w:val="83"/>
          <w:sz w:val="22"/>
        </w:rPr>
        <w:t>l</w:t>
      </w:r>
      <w:r>
        <w:rPr>
          <w:b/>
          <w:i/>
          <w:color w:val="231F20"/>
          <w:w w:val="87"/>
          <w:sz w:val="22"/>
        </w:rPr>
        <w:t>l</w:t>
      </w:r>
      <w:r>
        <w:rPr>
          <w:b/>
          <w:i/>
          <w:color w:val="231F20"/>
          <w:spacing w:val="-1"/>
          <w:w w:val="87"/>
          <w:sz w:val="22"/>
        </w:rPr>
        <w:t>e</w:t>
      </w:r>
      <w:r>
        <w:rPr>
          <w:b/>
          <w:i/>
          <w:color w:val="231F20"/>
          <w:w w:val="82"/>
          <w:sz w:val="22"/>
        </w:rPr>
        <w:t>ç</w:t>
      </w:r>
      <w:r>
        <w:rPr>
          <w:b/>
          <w:i/>
          <w:color w:val="231F20"/>
          <w:w w:val="84"/>
          <w:sz w:val="22"/>
        </w:rPr>
        <w:t>tirilm</w:t>
      </w:r>
      <w:r>
        <w:rPr>
          <w:b/>
          <w:i/>
          <w:color w:val="231F20"/>
          <w:spacing w:val="-1"/>
          <w:w w:val="84"/>
          <w:sz w:val="22"/>
        </w:rPr>
        <w:t>i</w:t>
      </w:r>
      <w:r>
        <w:rPr>
          <w:b/>
          <w:i/>
          <w:color w:val="231F20"/>
          <w:w w:val="82"/>
          <w:sz w:val="22"/>
        </w:rPr>
        <w:t>ç</w:t>
      </w:r>
      <w:r>
        <w:rPr>
          <w:b/>
          <w:i/>
          <w:color w:val="231F20"/>
          <w:spacing w:val="17"/>
          <w:sz w:val="22"/>
        </w:rPr>
        <w:t> </w:t>
      </w:r>
      <w:r>
        <w:rPr>
          <w:b/>
          <w:i/>
          <w:color w:val="231F20"/>
          <w:spacing w:val="-1"/>
          <w:w w:val="89"/>
          <w:sz w:val="22"/>
        </w:rPr>
        <w:t>e</w:t>
      </w:r>
      <w:r>
        <w:rPr>
          <w:b/>
          <w:i/>
          <w:color w:val="231F20"/>
          <w:spacing w:val="-1"/>
          <w:w w:val="86"/>
          <w:sz w:val="22"/>
        </w:rPr>
        <w:t>g</w:t>
      </w:r>
      <w:r>
        <w:rPr>
          <w:b/>
          <w:i/>
          <w:color w:val="231F20"/>
          <w:spacing w:val="-1"/>
          <w:w w:val="85"/>
          <w:sz w:val="22"/>
        </w:rPr>
        <w:t>iti</w:t>
      </w:r>
      <w:r>
        <w:rPr>
          <w:b/>
          <w:i/>
          <w:color w:val="231F20"/>
          <w:w w:val="85"/>
          <w:sz w:val="22"/>
        </w:rPr>
        <w:t>m</w:t>
      </w:r>
      <w:r>
        <w:rPr>
          <w:b/>
          <w:i/>
          <w:color w:val="231F20"/>
          <w:spacing w:val="19"/>
          <w:sz w:val="22"/>
        </w:rPr>
        <w:t> </w:t>
      </w:r>
      <w:r>
        <w:rPr>
          <w:b/>
          <w:i/>
          <w:color w:val="231F20"/>
          <w:spacing w:val="-1"/>
          <w:w w:val="85"/>
          <w:sz w:val="22"/>
        </w:rPr>
        <w:t>progra</w:t>
      </w:r>
      <w:r>
        <w:rPr>
          <w:b/>
          <w:i/>
          <w:color w:val="231F20"/>
          <w:w w:val="85"/>
          <w:sz w:val="22"/>
        </w:rPr>
        <w:t>m</w:t>
      </w:r>
      <w:r>
        <w:rPr>
          <w:b/>
          <w:i/>
          <w:color w:val="231F20"/>
          <w:w w:val="30"/>
          <w:sz w:val="22"/>
        </w:rPr>
        <w:t></w:t>
      </w:r>
      <w:r>
        <w:rPr>
          <w:b/>
          <w:i/>
          <w:color w:val="231F20"/>
          <w:spacing w:val="16"/>
          <w:sz w:val="22"/>
        </w:rPr>
        <w:t> </w:t>
      </w:r>
      <w:r>
        <w:rPr>
          <w:b/>
          <w:i/>
          <w:color w:val="231F20"/>
          <w:w w:val="86"/>
          <w:sz w:val="22"/>
        </w:rPr>
        <w:t>g</w:t>
      </w:r>
      <w:r>
        <w:rPr>
          <w:b/>
          <w:i/>
          <w:color w:val="231F20"/>
          <w:w w:val="89"/>
          <w:sz w:val="22"/>
        </w:rPr>
        <w:t>e</w:t>
      </w:r>
      <w:r>
        <w:rPr>
          <w:b/>
          <w:i/>
          <w:color w:val="231F20"/>
          <w:spacing w:val="-1"/>
          <w:w w:val="83"/>
          <w:sz w:val="22"/>
        </w:rPr>
        <w:t>li</w:t>
      </w:r>
      <w:r>
        <w:rPr>
          <w:b/>
          <w:i/>
          <w:color w:val="231F20"/>
          <w:w w:val="82"/>
          <w:sz w:val="22"/>
        </w:rPr>
        <w:t>ç</w:t>
      </w:r>
      <w:r>
        <w:rPr>
          <w:b/>
          <w:i/>
          <w:color w:val="231F20"/>
          <w:w w:val="87"/>
          <w:sz w:val="22"/>
        </w:rPr>
        <w:t>t</w:t>
      </w:r>
      <w:r>
        <w:rPr>
          <w:b/>
          <w:i/>
          <w:color w:val="231F20"/>
          <w:w w:val="82"/>
          <w:sz w:val="22"/>
        </w:rPr>
        <w:t>i</w:t>
      </w:r>
      <w:r>
        <w:rPr>
          <w:b/>
          <w:i/>
          <w:color w:val="231F20"/>
          <w:w w:val="85"/>
          <w:sz w:val="22"/>
        </w:rPr>
        <w:t>r</w:t>
      </w:r>
      <w:r>
        <w:rPr>
          <w:b/>
          <w:i/>
          <w:color w:val="231F20"/>
          <w:w w:val="86"/>
          <w:sz w:val="22"/>
        </w:rPr>
        <w:t>m</w:t>
      </w:r>
      <w:r>
        <w:rPr>
          <w:b/>
          <w:i/>
          <w:color w:val="231F20"/>
          <w:w w:val="89"/>
          <w:sz w:val="22"/>
        </w:rPr>
        <w:t>e</w:t>
      </w:r>
      <w:r>
        <w:rPr>
          <w:b/>
          <w:i/>
          <w:color w:val="231F20"/>
          <w:spacing w:val="16"/>
          <w:sz w:val="22"/>
        </w:rPr>
        <w:t> </w:t>
      </w:r>
      <w:r>
        <w:rPr>
          <w:b/>
          <w:i/>
          <w:color w:val="231F20"/>
          <w:spacing w:val="-1"/>
          <w:w w:val="85"/>
          <w:sz w:val="22"/>
        </w:rPr>
        <w:t>biri</w:t>
      </w:r>
      <w:r>
        <w:rPr>
          <w:b/>
          <w:i/>
          <w:color w:val="231F20"/>
          <w:spacing w:val="1"/>
          <w:w w:val="85"/>
          <w:sz w:val="22"/>
        </w:rPr>
        <w:t>m</w:t>
      </w:r>
      <w:r>
        <w:rPr>
          <w:b/>
          <w:i/>
          <w:color w:val="231F20"/>
          <w:w w:val="82"/>
          <w:sz w:val="22"/>
        </w:rPr>
        <w:t>i </w:t>
      </w:r>
      <w:r>
        <w:rPr>
          <w:b/>
          <w:i/>
          <w:color w:val="231F20"/>
          <w:spacing w:val="-1"/>
          <w:w w:val="85"/>
          <w:sz w:val="22"/>
        </w:rPr>
        <w:t>tara</w:t>
      </w:r>
      <w:r>
        <w:rPr>
          <w:b/>
          <w:i/>
          <w:color w:val="231F20"/>
          <w:w w:val="85"/>
          <w:sz w:val="22"/>
        </w:rPr>
        <w:t>f</w:t>
      </w:r>
      <w:r>
        <w:rPr>
          <w:b/>
          <w:i/>
          <w:color w:val="231F20"/>
          <w:w w:val="30"/>
          <w:sz w:val="22"/>
        </w:rPr>
        <w:t></w:t>
      </w:r>
      <w:r>
        <w:rPr>
          <w:b/>
          <w:i/>
          <w:color w:val="231F20"/>
          <w:spacing w:val="-1"/>
          <w:w w:val="85"/>
          <w:sz w:val="22"/>
        </w:rPr>
        <w:t>nda</w:t>
      </w:r>
      <w:r>
        <w:rPr>
          <w:b/>
          <w:i/>
          <w:color w:val="231F20"/>
          <w:w w:val="85"/>
          <w:sz w:val="22"/>
        </w:rPr>
        <w:t>n</w:t>
      </w:r>
      <w:r>
        <w:rPr>
          <w:b/>
          <w:i/>
          <w:color w:val="231F20"/>
          <w:sz w:val="22"/>
        </w:rPr>
        <w:t>  </w:t>
      </w:r>
      <w:r>
        <w:rPr>
          <w:b/>
          <w:i/>
          <w:color w:val="231F20"/>
          <w:spacing w:val="4"/>
          <w:sz w:val="22"/>
        </w:rPr>
        <w:t> </w:t>
      </w:r>
      <w:r>
        <w:rPr>
          <w:b/>
          <w:i/>
          <w:color w:val="231F20"/>
          <w:spacing w:val="-1"/>
          <w:w w:val="85"/>
          <w:sz w:val="22"/>
        </w:rPr>
        <w:t>bireyselle</w:t>
      </w:r>
      <w:r>
        <w:rPr>
          <w:b/>
          <w:i/>
          <w:color w:val="231F20"/>
          <w:spacing w:val="2"/>
          <w:w w:val="82"/>
          <w:sz w:val="22"/>
        </w:rPr>
        <w:t>ç</w:t>
      </w:r>
      <w:r>
        <w:rPr>
          <w:b/>
          <w:i/>
          <w:color w:val="231F20"/>
          <w:w w:val="84"/>
          <w:sz w:val="22"/>
        </w:rPr>
        <w:t>tirilmi</w:t>
      </w:r>
      <w:r>
        <w:rPr>
          <w:b/>
          <w:i/>
          <w:color w:val="231F20"/>
          <w:w w:val="82"/>
          <w:sz w:val="22"/>
        </w:rPr>
        <w:t>ç</w:t>
      </w:r>
      <w:r>
        <w:rPr>
          <w:b/>
          <w:i/>
          <w:color w:val="231F20"/>
          <w:sz w:val="22"/>
        </w:rPr>
        <w:t>  </w:t>
      </w:r>
      <w:r>
        <w:rPr>
          <w:b/>
          <w:i/>
          <w:color w:val="231F20"/>
          <w:spacing w:val="2"/>
          <w:sz w:val="22"/>
        </w:rPr>
        <w:t> </w:t>
      </w:r>
      <w:r>
        <w:rPr>
          <w:b/>
          <w:i/>
          <w:color w:val="231F20"/>
          <w:w w:val="89"/>
          <w:sz w:val="22"/>
        </w:rPr>
        <w:t>e</w:t>
      </w:r>
      <w:r>
        <w:rPr>
          <w:b/>
          <w:i/>
          <w:color w:val="231F20"/>
          <w:spacing w:val="-1"/>
          <w:w w:val="86"/>
          <w:sz w:val="22"/>
        </w:rPr>
        <w:t>g</w:t>
      </w:r>
      <w:r>
        <w:rPr>
          <w:b/>
          <w:i/>
          <w:color w:val="231F20"/>
          <w:w w:val="84"/>
          <w:sz w:val="22"/>
        </w:rPr>
        <w:t>it</w:t>
      </w:r>
      <w:r>
        <w:rPr>
          <w:b/>
          <w:i/>
          <w:color w:val="231F20"/>
          <w:spacing w:val="-1"/>
          <w:w w:val="84"/>
          <w:sz w:val="22"/>
        </w:rPr>
        <w:t>i</w:t>
      </w:r>
      <w:r>
        <w:rPr>
          <w:b/>
          <w:i/>
          <w:color w:val="231F20"/>
          <w:w w:val="86"/>
          <w:sz w:val="22"/>
        </w:rPr>
        <w:t>m</w:t>
      </w:r>
      <w:r>
        <w:rPr>
          <w:b/>
          <w:i/>
          <w:color w:val="231F20"/>
          <w:sz w:val="22"/>
        </w:rPr>
        <w:t>  </w:t>
      </w:r>
      <w:r>
        <w:rPr>
          <w:b/>
          <w:i/>
          <w:color w:val="231F20"/>
          <w:spacing w:val="3"/>
          <w:sz w:val="22"/>
        </w:rPr>
        <w:t> </w:t>
      </w:r>
      <w:r>
        <w:rPr>
          <w:b/>
          <w:i/>
          <w:color w:val="231F20"/>
          <w:w w:val="85"/>
          <w:sz w:val="22"/>
        </w:rPr>
        <w:t>program</w:t>
      </w:r>
      <w:r>
        <w:rPr>
          <w:b/>
          <w:i/>
          <w:color w:val="231F20"/>
          <w:w w:val="30"/>
          <w:sz w:val="22"/>
        </w:rPr>
        <w:t></w:t>
      </w:r>
      <w:r>
        <w:rPr>
          <w:b/>
          <w:i/>
          <w:color w:val="231F20"/>
          <w:sz w:val="22"/>
        </w:rPr>
        <w:t>  </w:t>
      </w:r>
      <w:r>
        <w:rPr>
          <w:b/>
          <w:i/>
          <w:color w:val="231F20"/>
          <w:spacing w:val="2"/>
          <w:sz w:val="22"/>
        </w:rPr>
        <w:t> </w:t>
      </w:r>
      <w:r>
        <w:rPr>
          <w:b/>
          <w:i/>
          <w:color w:val="231F20"/>
          <w:spacing w:val="-1"/>
          <w:w w:val="83"/>
          <w:sz w:val="22"/>
        </w:rPr>
        <w:t>(BEP</w:t>
      </w:r>
      <w:r>
        <w:rPr>
          <w:b/>
          <w:i/>
          <w:color w:val="231F20"/>
          <w:w w:val="83"/>
          <w:sz w:val="22"/>
        </w:rPr>
        <w:t>)</w:t>
      </w:r>
      <w:r>
        <w:rPr>
          <w:b/>
          <w:i/>
          <w:color w:val="231F20"/>
          <w:sz w:val="22"/>
        </w:rPr>
        <w:t>  </w:t>
      </w:r>
      <w:r>
        <w:rPr>
          <w:b/>
          <w:i/>
          <w:color w:val="231F20"/>
          <w:spacing w:val="5"/>
          <w:sz w:val="22"/>
        </w:rPr>
        <w:t> </w:t>
      </w:r>
      <w:r>
        <w:rPr>
          <w:b/>
          <w:i/>
          <w:color w:val="231F20"/>
          <w:spacing w:val="-1"/>
          <w:w w:val="87"/>
          <w:sz w:val="22"/>
        </w:rPr>
        <w:t>ha</w:t>
      </w:r>
      <w:r>
        <w:rPr>
          <w:b/>
          <w:i/>
          <w:color w:val="231F20"/>
          <w:w w:val="87"/>
          <w:sz w:val="22"/>
        </w:rPr>
        <w:t>z</w:t>
      </w:r>
      <w:r>
        <w:rPr>
          <w:b/>
          <w:i/>
          <w:color w:val="231F20"/>
          <w:spacing w:val="-1"/>
          <w:w w:val="30"/>
          <w:sz w:val="22"/>
        </w:rPr>
        <w:t></w:t>
      </w:r>
      <w:r>
        <w:rPr>
          <w:b/>
          <w:i/>
          <w:color w:val="231F20"/>
          <w:w w:val="85"/>
          <w:sz w:val="22"/>
        </w:rPr>
        <w:t>r</w:t>
      </w:r>
      <w:r>
        <w:rPr>
          <w:b/>
          <w:i/>
          <w:color w:val="231F20"/>
          <w:w w:val="83"/>
          <w:sz w:val="22"/>
        </w:rPr>
        <w:t>l</w:t>
      </w:r>
      <w:r>
        <w:rPr>
          <w:b/>
          <w:i/>
          <w:color w:val="231F20"/>
          <w:w w:val="86"/>
          <w:sz w:val="22"/>
        </w:rPr>
        <w:t>a</w:t>
      </w:r>
      <w:r>
        <w:rPr>
          <w:b/>
          <w:i/>
          <w:color w:val="231F20"/>
          <w:spacing w:val="-1"/>
          <w:w w:val="84"/>
          <w:sz w:val="22"/>
        </w:rPr>
        <w:t>n</w:t>
      </w:r>
      <w:r>
        <w:rPr>
          <w:b/>
          <w:i/>
          <w:color w:val="231F20"/>
          <w:w w:val="30"/>
          <w:sz w:val="22"/>
        </w:rPr>
        <w:t></w:t>
      </w:r>
      <w:r>
        <w:rPr>
          <w:b/>
          <w:i/>
          <w:color w:val="231F20"/>
          <w:spacing w:val="-1"/>
          <w:w w:val="78"/>
          <w:sz w:val="22"/>
        </w:rPr>
        <w:t>r</w:t>
      </w:r>
      <w:r>
        <w:rPr>
          <w:b/>
          <w:i/>
          <w:color w:val="231F20"/>
          <w:w w:val="78"/>
          <w:sz w:val="22"/>
        </w:rPr>
        <w:t>.</w:t>
      </w:r>
      <w:r>
        <w:rPr>
          <w:b/>
          <w:i/>
          <w:color w:val="231F20"/>
          <w:sz w:val="22"/>
        </w:rPr>
        <w:t>  </w:t>
      </w:r>
      <w:r>
        <w:rPr>
          <w:b/>
          <w:i/>
          <w:color w:val="231F20"/>
          <w:spacing w:val="3"/>
          <w:sz w:val="22"/>
        </w:rPr>
        <w:t> </w:t>
      </w:r>
      <w:r>
        <w:rPr>
          <w:b/>
          <w:i/>
          <w:color w:val="231F20"/>
          <w:w w:val="82"/>
          <w:sz w:val="22"/>
        </w:rPr>
        <w:t>B</w:t>
      </w:r>
      <w:r>
        <w:rPr>
          <w:b/>
          <w:i/>
          <w:color w:val="231F20"/>
          <w:w w:val="85"/>
          <w:sz w:val="22"/>
        </w:rPr>
        <w:t>u </w:t>
      </w:r>
      <w:r>
        <w:rPr>
          <w:b/>
          <w:i/>
          <w:color w:val="231F20"/>
          <w:w w:val="84"/>
          <w:sz w:val="22"/>
        </w:rPr>
        <w:t>ö</w:t>
      </w:r>
      <w:r>
        <w:rPr>
          <w:b/>
          <w:i/>
          <w:color w:val="231F20"/>
          <w:spacing w:val="-1"/>
          <w:w w:val="86"/>
          <w:sz w:val="22"/>
        </w:rPr>
        <w:t>g</w:t>
      </w:r>
      <w:r>
        <w:rPr>
          <w:b/>
          <w:i/>
          <w:color w:val="231F20"/>
          <w:w w:val="85"/>
          <w:sz w:val="22"/>
        </w:rPr>
        <w:t>rencile</w:t>
      </w:r>
      <w:r>
        <w:rPr>
          <w:b/>
          <w:i/>
          <w:color w:val="231F20"/>
          <w:spacing w:val="-1"/>
          <w:w w:val="85"/>
          <w:sz w:val="22"/>
        </w:rPr>
        <w:t>r</w:t>
      </w:r>
      <w:r>
        <w:rPr>
          <w:b/>
          <w:i/>
          <w:color w:val="231F20"/>
          <w:w w:val="68"/>
          <w:sz w:val="22"/>
        </w:rPr>
        <w:t>,</w:t>
      </w:r>
      <w:r>
        <w:rPr>
          <w:b/>
          <w:i/>
          <w:color w:val="231F20"/>
          <w:sz w:val="22"/>
        </w:rPr>
        <w:t>   </w:t>
      </w:r>
      <w:r>
        <w:rPr>
          <w:b/>
          <w:i/>
          <w:color w:val="231F20"/>
          <w:spacing w:val="-27"/>
          <w:sz w:val="22"/>
        </w:rPr>
        <w:t> </w:t>
      </w:r>
      <w:r>
        <w:rPr>
          <w:b/>
          <w:i/>
          <w:color w:val="231F20"/>
          <w:spacing w:val="-1"/>
          <w:w w:val="85"/>
          <w:sz w:val="22"/>
        </w:rPr>
        <w:t>progra</w:t>
      </w:r>
      <w:r>
        <w:rPr>
          <w:b/>
          <w:i/>
          <w:color w:val="231F20"/>
          <w:w w:val="85"/>
          <w:sz w:val="22"/>
        </w:rPr>
        <w:t>m</w:t>
      </w:r>
      <w:r>
        <w:rPr>
          <w:b/>
          <w:i/>
          <w:color w:val="231F20"/>
          <w:w w:val="30"/>
          <w:sz w:val="22"/>
        </w:rPr>
        <w:t></w:t>
      </w:r>
      <w:r>
        <w:rPr>
          <w:b/>
          <w:i/>
          <w:color w:val="231F20"/>
          <w:spacing w:val="-1"/>
          <w:w w:val="84"/>
          <w:sz w:val="22"/>
        </w:rPr>
        <w:t>n</w:t>
      </w:r>
      <w:r>
        <w:rPr>
          <w:b/>
          <w:i/>
          <w:color w:val="231F20"/>
          <w:spacing w:val="-1"/>
          <w:w w:val="85"/>
          <w:sz w:val="22"/>
        </w:rPr>
        <w:t>d</w:t>
      </w:r>
      <w:r>
        <w:rPr>
          <w:b/>
          <w:i/>
          <w:color w:val="231F20"/>
          <w:w w:val="86"/>
          <w:sz w:val="22"/>
        </w:rPr>
        <w:t>a</w:t>
      </w:r>
      <w:r>
        <w:rPr>
          <w:b/>
          <w:i/>
          <w:color w:val="231F20"/>
          <w:sz w:val="22"/>
        </w:rPr>
        <w:t>   </w:t>
      </w:r>
      <w:r>
        <w:rPr>
          <w:b/>
          <w:i/>
          <w:color w:val="231F20"/>
          <w:spacing w:val="-27"/>
          <w:sz w:val="22"/>
        </w:rPr>
        <w:t> </w:t>
      </w:r>
      <w:r>
        <w:rPr>
          <w:b/>
          <w:i/>
          <w:color w:val="231F20"/>
          <w:w w:val="74"/>
          <w:sz w:val="22"/>
        </w:rPr>
        <w:t>y</w:t>
      </w:r>
      <w:r>
        <w:rPr>
          <w:b/>
          <w:i/>
          <w:color w:val="231F20"/>
          <w:w w:val="89"/>
          <w:sz w:val="22"/>
        </w:rPr>
        <w:t>e</w:t>
      </w:r>
      <w:r>
        <w:rPr>
          <w:b/>
          <w:i/>
          <w:color w:val="231F20"/>
          <w:w w:val="85"/>
          <w:sz w:val="22"/>
        </w:rPr>
        <w:t>r</w:t>
      </w:r>
      <w:r>
        <w:rPr>
          <w:b/>
          <w:i/>
          <w:color w:val="231F20"/>
          <w:sz w:val="22"/>
        </w:rPr>
        <w:t>   </w:t>
      </w:r>
      <w:r>
        <w:rPr>
          <w:b/>
          <w:i/>
          <w:color w:val="231F20"/>
          <w:spacing w:val="-28"/>
          <w:sz w:val="22"/>
        </w:rPr>
        <w:t> </w:t>
      </w:r>
      <w:r>
        <w:rPr>
          <w:b/>
          <w:i/>
          <w:color w:val="231F20"/>
          <w:w w:val="86"/>
          <w:sz w:val="22"/>
        </w:rPr>
        <w:t>a</w:t>
      </w:r>
      <w:r>
        <w:rPr>
          <w:b/>
          <w:i/>
          <w:color w:val="231F20"/>
          <w:spacing w:val="-1"/>
          <w:w w:val="85"/>
          <w:sz w:val="22"/>
        </w:rPr>
        <w:t>la</w:t>
      </w:r>
      <w:r>
        <w:rPr>
          <w:b/>
          <w:i/>
          <w:color w:val="231F20"/>
          <w:w w:val="84"/>
          <w:sz w:val="22"/>
        </w:rPr>
        <w:t>n</w:t>
      </w:r>
      <w:r>
        <w:rPr>
          <w:b/>
          <w:i/>
          <w:color w:val="231F20"/>
          <w:sz w:val="22"/>
        </w:rPr>
        <w:t>   </w:t>
      </w:r>
      <w:r>
        <w:rPr>
          <w:b/>
          <w:i/>
          <w:color w:val="231F20"/>
          <w:spacing w:val="-27"/>
          <w:sz w:val="22"/>
        </w:rPr>
        <w:t> </w:t>
      </w:r>
      <w:r>
        <w:rPr>
          <w:b/>
          <w:i/>
          <w:color w:val="231F20"/>
          <w:w w:val="86"/>
          <w:sz w:val="22"/>
        </w:rPr>
        <w:t>a</w:t>
      </w:r>
      <w:r>
        <w:rPr>
          <w:b/>
          <w:i/>
          <w:color w:val="231F20"/>
          <w:spacing w:val="1"/>
          <w:w w:val="86"/>
          <w:sz w:val="22"/>
        </w:rPr>
        <w:t>m</w:t>
      </w:r>
      <w:r>
        <w:rPr>
          <w:b/>
          <w:i/>
          <w:color w:val="231F20"/>
          <w:w w:val="86"/>
          <w:sz w:val="22"/>
        </w:rPr>
        <w:t>a</w:t>
      </w:r>
      <w:r>
        <w:rPr>
          <w:b/>
          <w:i/>
          <w:color w:val="231F20"/>
          <w:spacing w:val="-1"/>
          <w:w w:val="84"/>
          <w:sz w:val="22"/>
        </w:rPr>
        <w:t>ç</w:t>
      </w:r>
      <w:r>
        <w:rPr>
          <w:b/>
          <w:i/>
          <w:color w:val="231F20"/>
          <w:w w:val="83"/>
          <w:sz w:val="22"/>
        </w:rPr>
        <w:t>l</w:t>
      </w:r>
      <w:r>
        <w:rPr>
          <w:b/>
          <w:i/>
          <w:color w:val="231F20"/>
          <w:spacing w:val="-1"/>
          <w:w w:val="86"/>
          <w:sz w:val="22"/>
        </w:rPr>
        <w:t>a</w:t>
      </w:r>
      <w:r>
        <w:rPr>
          <w:b/>
          <w:i/>
          <w:color w:val="231F20"/>
          <w:spacing w:val="-1"/>
          <w:w w:val="85"/>
          <w:sz w:val="22"/>
        </w:rPr>
        <w:t>r</w:t>
      </w:r>
      <w:r>
        <w:rPr>
          <w:b/>
          <w:i/>
          <w:color w:val="231F20"/>
          <w:w w:val="86"/>
          <w:sz w:val="22"/>
        </w:rPr>
        <w:t>a</w:t>
      </w:r>
      <w:r>
        <w:rPr>
          <w:b/>
          <w:i/>
          <w:color w:val="231F20"/>
          <w:sz w:val="22"/>
        </w:rPr>
        <w:t>   </w:t>
      </w:r>
      <w:r>
        <w:rPr>
          <w:b/>
          <w:i/>
          <w:color w:val="231F20"/>
          <w:spacing w:val="-27"/>
          <w:sz w:val="22"/>
        </w:rPr>
        <w:t> </w:t>
      </w:r>
      <w:r>
        <w:rPr>
          <w:b/>
          <w:i/>
          <w:color w:val="231F20"/>
          <w:spacing w:val="-1"/>
          <w:w w:val="85"/>
          <w:sz w:val="22"/>
        </w:rPr>
        <w:t>gö</w:t>
      </w:r>
      <w:r>
        <w:rPr>
          <w:b/>
          <w:i/>
          <w:color w:val="231F20"/>
          <w:w w:val="85"/>
          <w:sz w:val="22"/>
        </w:rPr>
        <w:t>r</w:t>
      </w:r>
      <w:r>
        <w:rPr>
          <w:b/>
          <w:i/>
          <w:color w:val="231F20"/>
          <w:w w:val="89"/>
          <w:sz w:val="22"/>
        </w:rPr>
        <w:t>e</w:t>
      </w:r>
      <w:r>
        <w:rPr>
          <w:b/>
          <w:i/>
          <w:color w:val="231F20"/>
          <w:sz w:val="22"/>
        </w:rPr>
        <w:t>   </w:t>
      </w:r>
      <w:r>
        <w:rPr>
          <w:b/>
          <w:i/>
          <w:color w:val="231F20"/>
          <w:spacing w:val="-27"/>
          <w:sz w:val="22"/>
        </w:rPr>
        <w:t> </w:t>
      </w:r>
      <w:r>
        <w:rPr>
          <w:b/>
          <w:i/>
          <w:color w:val="231F20"/>
          <w:spacing w:val="-1"/>
          <w:w w:val="85"/>
          <w:sz w:val="22"/>
        </w:rPr>
        <w:t>d</w:t>
      </w:r>
      <w:r>
        <w:rPr>
          <w:b/>
          <w:i/>
          <w:color w:val="231F20"/>
          <w:spacing w:val="-1"/>
          <w:w w:val="89"/>
          <w:sz w:val="22"/>
        </w:rPr>
        <w:t>e</w:t>
      </w:r>
      <w:r>
        <w:rPr>
          <w:b/>
          <w:i/>
          <w:color w:val="231F20"/>
          <w:w w:val="86"/>
          <w:sz w:val="22"/>
        </w:rPr>
        <w:t>g</w:t>
      </w:r>
      <w:r>
        <w:rPr>
          <w:b/>
          <w:i/>
          <w:color w:val="231F20"/>
          <w:spacing w:val="-1"/>
          <w:w w:val="89"/>
          <w:sz w:val="22"/>
        </w:rPr>
        <w:t>e</w:t>
      </w:r>
      <w:r>
        <w:rPr>
          <w:b/>
          <w:i/>
          <w:color w:val="231F20"/>
          <w:w w:val="85"/>
          <w:sz w:val="22"/>
        </w:rPr>
        <w:t>r</w:t>
      </w:r>
      <w:r>
        <w:rPr>
          <w:b/>
          <w:i/>
          <w:color w:val="231F20"/>
          <w:spacing w:val="-1"/>
          <w:w w:val="83"/>
          <w:sz w:val="22"/>
        </w:rPr>
        <w:t>l</w:t>
      </w:r>
      <w:r>
        <w:rPr>
          <w:b/>
          <w:i/>
          <w:color w:val="231F20"/>
          <w:w w:val="89"/>
          <w:sz w:val="22"/>
        </w:rPr>
        <w:t>e</w:t>
      </w:r>
      <w:r>
        <w:rPr>
          <w:b/>
          <w:i/>
          <w:color w:val="231F20"/>
          <w:w w:val="85"/>
          <w:sz w:val="22"/>
        </w:rPr>
        <w:t>n</w:t>
      </w:r>
      <w:r>
        <w:rPr>
          <w:b/>
          <w:i/>
          <w:color w:val="231F20"/>
          <w:spacing w:val="-1"/>
          <w:w w:val="85"/>
          <w:sz w:val="22"/>
        </w:rPr>
        <w:t>d</w:t>
      </w:r>
      <w:r>
        <w:rPr>
          <w:b/>
          <w:i/>
          <w:color w:val="231F20"/>
          <w:w w:val="83"/>
          <w:sz w:val="22"/>
        </w:rPr>
        <w:t>ir</w:t>
      </w:r>
      <w:r>
        <w:rPr>
          <w:b/>
          <w:i/>
          <w:color w:val="231F20"/>
          <w:spacing w:val="-1"/>
          <w:w w:val="83"/>
          <w:sz w:val="22"/>
        </w:rPr>
        <w:t>i</w:t>
      </w:r>
      <w:r>
        <w:rPr>
          <w:b/>
          <w:i/>
          <w:color w:val="231F20"/>
          <w:spacing w:val="-1"/>
          <w:w w:val="83"/>
          <w:sz w:val="22"/>
        </w:rPr>
        <w:t>l</w:t>
      </w:r>
      <w:r>
        <w:rPr>
          <w:b/>
          <w:i/>
          <w:color w:val="231F20"/>
          <w:w w:val="84"/>
          <w:sz w:val="22"/>
        </w:rPr>
        <w:t>i</w:t>
      </w:r>
      <w:r>
        <w:rPr>
          <w:b/>
          <w:i/>
          <w:color w:val="231F20"/>
          <w:spacing w:val="-1"/>
          <w:w w:val="84"/>
          <w:sz w:val="22"/>
        </w:rPr>
        <w:t>r</w:t>
      </w:r>
      <w:r>
        <w:rPr>
          <w:b/>
          <w:i/>
          <w:color w:val="231F20"/>
          <w:w w:val="78"/>
          <w:sz w:val="22"/>
        </w:rPr>
        <w:t>’’. </w:t>
      </w:r>
      <w:r>
        <w:rPr>
          <w:color w:val="231F20"/>
          <w:w w:val="95"/>
          <w:sz w:val="22"/>
        </w:rPr>
        <w:t>hükümlerine göre içlem</w:t>
      </w:r>
      <w:r>
        <w:rPr>
          <w:color w:val="231F20"/>
          <w:spacing w:val="-7"/>
          <w:w w:val="95"/>
          <w:sz w:val="22"/>
        </w:rPr>
        <w:t> </w:t>
      </w:r>
      <w:r>
        <w:rPr>
          <w:color w:val="231F20"/>
          <w:w w:val="95"/>
          <w:sz w:val="22"/>
        </w:rPr>
        <w:t>yapılır.</w:t>
      </w:r>
    </w:p>
    <w:p>
      <w:pPr>
        <w:spacing w:line="247" w:lineRule="auto" w:before="122"/>
        <w:ind w:left="522" w:right="687" w:firstLine="567"/>
        <w:jc w:val="both"/>
        <w:rPr>
          <w:sz w:val="22"/>
        </w:rPr>
      </w:pPr>
      <w:r>
        <w:rPr>
          <w:b/>
          <w:i/>
          <w:color w:val="231F20"/>
          <w:w w:val="75"/>
          <w:sz w:val="22"/>
        </w:rPr>
        <w:t>I</w:t>
      </w:r>
      <w:r>
        <w:rPr>
          <w:b/>
          <w:i/>
          <w:color w:val="231F20"/>
          <w:w w:val="83"/>
          <w:sz w:val="22"/>
        </w:rPr>
        <w:t>l</w:t>
      </w:r>
      <w:r>
        <w:rPr>
          <w:b/>
          <w:i/>
          <w:color w:val="231F20"/>
          <w:w w:val="84"/>
          <w:sz w:val="22"/>
        </w:rPr>
        <w:t>kö</w:t>
      </w:r>
      <w:r>
        <w:rPr>
          <w:b/>
          <w:i/>
          <w:color w:val="231F20"/>
          <w:w w:val="86"/>
          <w:sz w:val="22"/>
        </w:rPr>
        <w:t>g</w:t>
      </w:r>
      <w:r>
        <w:rPr>
          <w:b/>
          <w:i/>
          <w:color w:val="231F20"/>
          <w:w w:val="86"/>
          <w:sz w:val="22"/>
        </w:rPr>
        <w:t>retim</w:t>
      </w:r>
      <w:r>
        <w:rPr>
          <w:b/>
          <w:i/>
          <w:color w:val="231F20"/>
          <w:sz w:val="22"/>
        </w:rPr>
        <w:t>     </w:t>
      </w:r>
      <w:r>
        <w:rPr>
          <w:b/>
          <w:i/>
          <w:color w:val="231F20"/>
          <w:w w:val="84"/>
          <w:sz w:val="22"/>
        </w:rPr>
        <w:t>Kurumlar</w:t>
      </w:r>
      <w:r>
        <w:rPr>
          <w:b/>
          <w:i/>
          <w:color w:val="231F20"/>
          <w:w w:val="30"/>
          <w:sz w:val="22"/>
        </w:rPr>
        <w:t></w:t>
      </w:r>
      <w:r>
        <w:rPr>
          <w:b/>
          <w:i/>
          <w:color w:val="231F20"/>
          <w:sz w:val="22"/>
        </w:rPr>
        <w:t>     </w:t>
      </w:r>
      <w:r>
        <w:rPr>
          <w:b/>
          <w:i/>
          <w:color w:val="231F20"/>
          <w:w w:val="78"/>
          <w:sz w:val="22"/>
        </w:rPr>
        <w:t>Y</w:t>
      </w:r>
      <w:r>
        <w:rPr>
          <w:b/>
          <w:i/>
          <w:color w:val="231F20"/>
          <w:w w:val="84"/>
          <w:sz w:val="22"/>
        </w:rPr>
        <w:t>ö</w:t>
      </w:r>
      <w:r>
        <w:rPr>
          <w:b/>
          <w:i/>
          <w:color w:val="231F20"/>
          <w:w w:val="84"/>
          <w:sz w:val="22"/>
        </w:rPr>
        <w:t>n</w:t>
      </w:r>
      <w:r>
        <w:rPr>
          <w:b/>
          <w:i/>
          <w:color w:val="231F20"/>
          <w:w w:val="89"/>
          <w:sz w:val="22"/>
        </w:rPr>
        <w:t>e</w:t>
      </w:r>
      <w:r>
        <w:rPr>
          <w:b/>
          <w:i/>
          <w:color w:val="231F20"/>
          <w:w w:val="87"/>
          <w:sz w:val="22"/>
        </w:rPr>
        <w:t>t</w:t>
      </w:r>
      <w:r>
        <w:rPr>
          <w:b/>
          <w:i/>
          <w:color w:val="231F20"/>
          <w:w w:val="86"/>
          <w:sz w:val="22"/>
        </w:rPr>
        <w:t>m</w:t>
      </w:r>
      <w:r>
        <w:rPr>
          <w:b/>
          <w:i/>
          <w:color w:val="231F20"/>
          <w:w w:val="89"/>
          <w:sz w:val="22"/>
        </w:rPr>
        <w:t>e</w:t>
      </w:r>
      <w:r>
        <w:rPr>
          <w:b/>
          <w:i/>
          <w:color w:val="231F20"/>
          <w:w w:val="83"/>
          <w:sz w:val="22"/>
        </w:rPr>
        <w:t>l</w:t>
      </w:r>
      <w:r>
        <w:rPr>
          <w:b/>
          <w:i/>
          <w:color w:val="231F20"/>
          <w:w w:val="82"/>
          <w:sz w:val="22"/>
        </w:rPr>
        <w:t>i</w:t>
      </w:r>
      <w:r>
        <w:rPr>
          <w:b/>
          <w:i/>
          <w:color w:val="231F20"/>
          <w:w w:val="86"/>
          <w:sz w:val="22"/>
        </w:rPr>
        <w:t>g</w:t>
      </w:r>
      <w:r>
        <w:rPr>
          <w:b/>
          <w:i/>
          <w:color w:val="231F20"/>
          <w:w w:val="84"/>
          <w:sz w:val="22"/>
        </w:rPr>
        <w:t>i’n</w:t>
      </w:r>
      <w:r>
        <w:rPr>
          <w:b/>
          <w:i/>
          <w:color w:val="231F20"/>
          <w:w w:val="82"/>
          <w:sz w:val="22"/>
        </w:rPr>
        <w:t>i</w:t>
      </w:r>
      <w:r>
        <w:rPr>
          <w:b/>
          <w:i/>
          <w:color w:val="231F20"/>
          <w:w w:val="84"/>
          <w:sz w:val="22"/>
        </w:rPr>
        <w:t>n</w:t>
      </w:r>
      <w:r>
        <w:rPr>
          <w:color w:val="231F20"/>
          <w:w w:val="75"/>
          <w:sz w:val="22"/>
        </w:rPr>
        <w:t>,</w:t>
      </w:r>
      <w:r>
        <w:rPr>
          <w:color w:val="231F20"/>
          <w:sz w:val="22"/>
        </w:rPr>
        <w:t>     </w:t>
      </w:r>
      <w:r>
        <w:rPr>
          <w:b/>
          <w:i/>
          <w:color w:val="231F20"/>
          <w:w w:val="76"/>
          <w:sz w:val="22"/>
        </w:rPr>
        <w:t>“</w:t>
      </w:r>
      <w:r>
        <w:rPr>
          <w:b/>
          <w:i/>
          <w:color w:val="231F20"/>
          <w:w w:val="82"/>
          <w:sz w:val="22"/>
        </w:rPr>
        <w:t>Ö</w:t>
      </w:r>
      <w:r>
        <w:rPr>
          <w:b/>
          <w:i/>
          <w:color w:val="231F20"/>
          <w:w w:val="86"/>
          <w:sz w:val="22"/>
        </w:rPr>
        <w:t>g</w:t>
      </w:r>
      <w:r>
        <w:rPr>
          <w:b/>
          <w:i/>
          <w:color w:val="231F20"/>
          <w:w w:val="87"/>
          <w:sz w:val="22"/>
        </w:rPr>
        <w:t>re</w:t>
      </w:r>
      <w:r>
        <w:rPr>
          <w:b/>
          <w:i/>
          <w:color w:val="231F20"/>
          <w:w w:val="84"/>
          <w:sz w:val="22"/>
        </w:rPr>
        <w:t>nci</w:t>
      </w:r>
      <w:r>
        <w:rPr>
          <w:b/>
          <w:i/>
          <w:color w:val="231F20"/>
          <w:sz w:val="22"/>
        </w:rPr>
        <w:t>     </w:t>
      </w:r>
      <w:r>
        <w:rPr>
          <w:b/>
          <w:i/>
          <w:color w:val="231F20"/>
          <w:w w:val="82"/>
          <w:sz w:val="22"/>
        </w:rPr>
        <w:t>B</w:t>
      </w:r>
      <w:r>
        <w:rPr>
          <w:b/>
          <w:i/>
          <w:color w:val="231F20"/>
          <w:w w:val="86"/>
          <w:sz w:val="22"/>
        </w:rPr>
        <w:t>a</w:t>
      </w:r>
      <w:r>
        <w:rPr>
          <w:b/>
          <w:i/>
          <w:color w:val="231F20"/>
          <w:w w:val="82"/>
          <w:sz w:val="22"/>
        </w:rPr>
        <w:t>ç</w:t>
      </w:r>
      <w:r>
        <w:rPr>
          <w:b/>
          <w:i/>
          <w:color w:val="231F20"/>
          <w:w w:val="85"/>
          <w:sz w:val="22"/>
        </w:rPr>
        <w:t>ar</w:t>
      </w:r>
      <w:r>
        <w:rPr>
          <w:b/>
          <w:i/>
          <w:color w:val="231F20"/>
          <w:w w:val="30"/>
          <w:sz w:val="22"/>
        </w:rPr>
        <w:t></w:t>
      </w:r>
      <w:r>
        <w:rPr>
          <w:b/>
          <w:i/>
          <w:color w:val="231F20"/>
          <w:w w:val="85"/>
          <w:sz w:val="22"/>
        </w:rPr>
        <w:t>s</w:t>
      </w:r>
      <w:r>
        <w:rPr>
          <w:b/>
          <w:i/>
          <w:color w:val="231F20"/>
          <w:w w:val="30"/>
          <w:sz w:val="22"/>
        </w:rPr>
        <w:t></w:t>
      </w:r>
      <w:r>
        <w:rPr>
          <w:b/>
          <w:i/>
          <w:color w:val="231F20"/>
          <w:w w:val="84"/>
          <w:sz w:val="22"/>
        </w:rPr>
        <w:t>n</w:t>
      </w:r>
      <w:r>
        <w:rPr>
          <w:b/>
          <w:i/>
          <w:color w:val="231F20"/>
          <w:w w:val="30"/>
          <w:sz w:val="22"/>
        </w:rPr>
        <w:t></w:t>
      </w:r>
      <w:r>
        <w:rPr>
          <w:b/>
          <w:i/>
          <w:color w:val="231F20"/>
          <w:w w:val="84"/>
          <w:sz w:val="22"/>
        </w:rPr>
        <w:t>n</w:t>
      </w:r>
      <w:r>
        <w:rPr>
          <w:b/>
          <w:i/>
          <w:color w:val="231F20"/>
          <w:w w:val="84"/>
          <w:sz w:val="22"/>
        </w:rPr>
        <w:t> </w:t>
      </w:r>
      <w:r>
        <w:rPr>
          <w:b/>
          <w:i/>
          <w:color w:val="231F20"/>
          <w:w w:val="84"/>
          <w:sz w:val="22"/>
        </w:rPr>
        <w:t>De</w:t>
      </w:r>
      <w:r>
        <w:rPr>
          <w:b/>
          <w:i/>
          <w:color w:val="231F20"/>
          <w:w w:val="86"/>
          <w:sz w:val="22"/>
        </w:rPr>
        <w:t>g</w:t>
      </w:r>
      <w:r>
        <w:rPr>
          <w:b/>
          <w:i/>
          <w:color w:val="231F20"/>
          <w:w w:val="87"/>
          <w:sz w:val="22"/>
        </w:rPr>
        <w:t>erle</w:t>
      </w:r>
      <w:r>
        <w:rPr>
          <w:b/>
          <w:i/>
          <w:color w:val="231F20"/>
          <w:w w:val="84"/>
          <w:sz w:val="22"/>
        </w:rPr>
        <w:t>ndi</w:t>
      </w:r>
      <w:r>
        <w:rPr>
          <w:b/>
          <w:i/>
          <w:color w:val="231F20"/>
          <w:w w:val="85"/>
          <w:sz w:val="22"/>
        </w:rPr>
        <w:t>r</w:t>
      </w:r>
      <w:r>
        <w:rPr>
          <w:b/>
          <w:i/>
          <w:color w:val="231F20"/>
          <w:w w:val="85"/>
          <w:sz w:val="22"/>
        </w:rPr>
        <w:t>ilmes</w:t>
      </w:r>
      <w:r>
        <w:rPr>
          <w:b/>
          <w:i/>
          <w:color w:val="231F20"/>
          <w:w w:val="82"/>
          <w:sz w:val="22"/>
        </w:rPr>
        <w:t>i</w:t>
      </w:r>
      <w:r>
        <w:rPr>
          <w:b/>
          <w:i/>
          <w:color w:val="231F20"/>
          <w:w w:val="76"/>
          <w:sz w:val="22"/>
        </w:rPr>
        <w:t>”</w:t>
      </w:r>
      <w:r>
        <w:rPr>
          <w:b/>
          <w:i/>
          <w:color w:val="231F20"/>
          <w:sz w:val="22"/>
        </w:rPr>
        <w:t>  </w:t>
      </w:r>
      <w:r>
        <w:rPr>
          <w:color w:val="231F20"/>
          <w:w w:val="97"/>
          <w:sz w:val="22"/>
        </w:rPr>
        <w:t>b</w:t>
      </w:r>
      <w:r>
        <w:rPr>
          <w:color w:val="231F20"/>
          <w:w w:val="96"/>
          <w:sz w:val="22"/>
        </w:rPr>
        <w:t>a</w:t>
      </w:r>
      <w:r>
        <w:rPr>
          <w:color w:val="231F20"/>
          <w:w w:val="94"/>
          <w:sz w:val="22"/>
        </w:rPr>
        <w:t>ç</w:t>
      </w:r>
      <w:r>
        <w:rPr>
          <w:color w:val="231F20"/>
          <w:w w:val="94"/>
          <w:sz w:val="22"/>
        </w:rPr>
        <w:t>l</w:t>
      </w:r>
      <w:r>
        <w:rPr>
          <w:color w:val="231F20"/>
          <w:w w:val="94"/>
          <w:sz w:val="22"/>
        </w:rPr>
        <w:t>ı</w:t>
      </w:r>
      <w:r>
        <w:rPr>
          <w:color w:val="231F20"/>
          <w:w w:val="97"/>
          <w:sz w:val="22"/>
        </w:rPr>
        <w:t>k</w:t>
      </w:r>
      <w:r>
        <w:rPr>
          <w:color w:val="231F20"/>
          <w:w w:val="94"/>
          <w:sz w:val="22"/>
        </w:rPr>
        <w:t>l</w:t>
      </w:r>
      <w:r>
        <w:rPr>
          <w:color w:val="231F20"/>
          <w:w w:val="94"/>
          <w:sz w:val="22"/>
        </w:rPr>
        <w:t>ı</w:t>
      </w:r>
      <w:r>
        <w:rPr>
          <w:color w:val="231F20"/>
          <w:sz w:val="22"/>
        </w:rPr>
        <w:t>  </w:t>
      </w:r>
      <w:r>
        <w:rPr>
          <w:color w:val="231F20"/>
          <w:w w:val="97"/>
          <w:sz w:val="22"/>
        </w:rPr>
        <w:t>4</w:t>
      </w:r>
      <w:r>
        <w:rPr>
          <w:color w:val="231F20"/>
          <w:w w:val="110"/>
          <w:sz w:val="22"/>
        </w:rPr>
        <w:t>7</w:t>
      </w:r>
      <w:r>
        <w:rPr>
          <w:color w:val="231F20"/>
          <w:w w:val="75"/>
          <w:sz w:val="22"/>
        </w:rPr>
        <w:t>.</w:t>
      </w:r>
      <w:r>
        <w:rPr>
          <w:color w:val="231F20"/>
          <w:sz w:val="22"/>
        </w:rPr>
        <w:t>  </w:t>
      </w:r>
      <w:r>
        <w:rPr>
          <w:color w:val="231F20"/>
          <w:w w:val="94"/>
          <w:sz w:val="22"/>
        </w:rPr>
        <w:t>m</w:t>
      </w:r>
      <w:r>
        <w:rPr>
          <w:color w:val="231F20"/>
          <w:w w:val="96"/>
          <w:sz w:val="22"/>
        </w:rPr>
        <w:t>ad</w:t>
      </w:r>
      <w:r>
        <w:rPr>
          <w:color w:val="231F20"/>
          <w:w w:val="96"/>
          <w:sz w:val="22"/>
        </w:rPr>
        <w:t>d</w:t>
      </w:r>
      <w:r>
        <w:rPr>
          <w:color w:val="231F20"/>
          <w:w w:val="100"/>
          <w:sz w:val="22"/>
        </w:rPr>
        <w:t>e</w:t>
      </w:r>
      <w:r>
        <w:rPr>
          <w:color w:val="231F20"/>
          <w:w w:val="99"/>
          <w:sz w:val="22"/>
        </w:rPr>
        <w:t>s</w:t>
      </w:r>
      <w:r>
        <w:rPr>
          <w:color w:val="231F20"/>
          <w:w w:val="94"/>
          <w:sz w:val="22"/>
        </w:rPr>
        <w:t>i</w:t>
      </w:r>
      <w:r>
        <w:rPr>
          <w:color w:val="231F20"/>
          <w:w w:val="94"/>
          <w:sz w:val="22"/>
        </w:rPr>
        <w:t>n</w:t>
      </w:r>
      <w:r>
        <w:rPr>
          <w:color w:val="231F20"/>
          <w:w w:val="94"/>
          <w:sz w:val="22"/>
        </w:rPr>
        <w:t>i</w:t>
      </w:r>
      <w:r>
        <w:rPr>
          <w:color w:val="231F20"/>
          <w:w w:val="94"/>
          <w:sz w:val="22"/>
        </w:rPr>
        <w:t>n</w:t>
      </w:r>
      <w:r>
        <w:rPr>
          <w:color w:val="231F20"/>
          <w:sz w:val="22"/>
        </w:rPr>
        <w:t>  </w:t>
      </w:r>
      <w:r>
        <w:rPr>
          <w:color w:val="231F20"/>
          <w:w w:val="101"/>
          <w:sz w:val="22"/>
        </w:rPr>
        <w:t>(</w:t>
      </w:r>
      <w:r>
        <w:rPr>
          <w:color w:val="231F20"/>
          <w:w w:val="96"/>
          <w:sz w:val="22"/>
        </w:rPr>
        <w:t>ç</w:t>
      </w:r>
      <w:r>
        <w:rPr>
          <w:color w:val="231F20"/>
          <w:w w:val="101"/>
          <w:sz w:val="22"/>
        </w:rPr>
        <w:t>)</w:t>
      </w:r>
      <w:r>
        <w:rPr>
          <w:color w:val="231F20"/>
          <w:sz w:val="22"/>
        </w:rPr>
        <w:t>  </w:t>
      </w:r>
      <w:r>
        <w:rPr>
          <w:color w:val="231F20"/>
          <w:w w:val="97"/>
          <w:sz w:val="22"/>
        </w:rPr>
        <w:t>b</w:t>
      </w:r>
      <w:r>
        <w:rPr>
          <w:color w:val="231F20"/>
          <w:w w:val="100"/>
          <w:sz w:val="22"/>
        </w:rPr>
        <w:t>e</w:t>
      </w:r>
      <w:r>
        <w:rPr>
          <w:color w:val="231F20"/>
          <w:w w:val="94"/>
          <w:sz w:val="22"/>
        </w:rPr>
        <w:t>n</w:t>
      </w:r>
      <w:r>
        <w:rPr>
          <w:color w:val="231F20"/>
          <w:w w:val="96"/>
          <w:sz w:val="22"/>
        </w:rPr>
        <w:t>d</w:t>
      </w:r>
      <w:r>
        <w:rPr>
          <w:color w:val="231F20"/>
          <w:w w:val="94"/>
          <w:sz w:val="22"/>
        </w:rPr>
        <w:t>i</w:t>
      </w:r>
      <w:r>
        <w:rPr>
          <w:color w:val="231F20"/>
          <w:w w:val="94"/>
          <w:sz w:val="22"/>
        </w:rPr>
        <w:t>n</w:t>
      </w:r>
      <w:r>
        <w:rPr>
          <w:color w:val="231F20"/>
          <w:w w:val="96"/>
          <w:sz w:val="22"/>
        </w:rPr>
        <w:t>d</w:t>
      </w:r>
      <w:r>
        <w:rPr>
          <w:color w:val="231F20"/>
          <w:w w:val="100"/>
          <w:sz w:val="22"/>
        </w:rPr>
        <w:t>e</w:t>
      </w:r>
      <w:r>
        <w:rPr>
          <w:color w:val="231F20"/>
          <w:w w:val="84"/>
          <w:sz w:val="22"/>
        </w:rPr>
        <w:t>;</w:t>
      </w:r>
      <w:r>
        <w:rPr>
          <w:color w:val="231F20"/>
          <w:sz w:val="22"/>
        </w:rPr>
        <w:t>  </w:t>
      </w:r>
      <w:r>
        <w:rPr>
          <w:b/>
          <w:i/>
          <w:color w:val="231F20"/>
          <w:w w:val="78"/>
          <w:sz w:val="22"/>
        </w:rPr>
        <w:t>…</w:t>
      </w:r>
      <w:r>
        <w:rPr>
          <w:b/>
          <w:i/>
          <w:color w:val="231F20"/>
          <w:w w:val="76"/>
          <w:sz w:val="22"/>
        </w:rPr>
        <w:t>“</w:t>
      </w:r>
      <w:r>
        <w:rPr>
          <w:b/>
          <w:i/>
          <w:color w:val="231F20"/>
          <w:w w:val="80"/>
          <w:sz w:val="22"/>
        </w:rPr>
        <w:t>K</w:t>
      </w:r>
      <w:r>
        <w:rPr>
          <w:b/>
          <w:i/>
          <w:color w:val="231F20"/>
          <w:w w:val="80"/>
          <w:sz w:val="22"/>
        </w:rPr>
        <w:t>ay</w:t>
      </w:r>
      <w:r>
        <w:rPr>
          <w:b/>
          <w:i/>
          <w:color w:val="231F20"/>
          <w:w w:val="84"/>
          <w:sz w:val="22"/>
        </w:rPr>
        <w:t>n</w:t>
      </w:r>
      <w:r>
        <w:rPr>
          <w:b/>
          <w:i/>
          <w:color w:val="231F20"/>
          <w:w w:val="86"/>
          <w:sz w:val="22"/>
        </w:rPr>
        <w:t>a</w:t>
      </w:r>
      <w:r>
        <w:rPr>
          <w:b/>
          <w:i/>
          <w:color w:val="231F20"/>
          <w:w w:val="82"/>
          <w:sz w:val="22"/>
        </w:rPr>
        <w:t>ç</w:t>
      </w:r>
      <w:r>
        <w:rPr>
          <w:b/>
          <w:i/>
          <w:color w:val="231F20"/>
          <w:w w:val="87"/>
          <w:sz w:val="22"/>
        </w:rPr>
        <w:t>t</w:t>
      </w:r>
      <w:r>
        <w:rPr>
          <w:b/>
          <w:i/>
          <w:color w:val="231F20"/>
          <w:w w:val="30"/>
          <w:sz w:val="22"/>
        </w:rPr>
        <w:t></w:t>
      </w:r>
      <w:r>
        <w:rPr>
          <w:b/>
          <w:i/>
          <w:color w:val="231F20"/>
          <w:w w:val="86"/>
          <w:sz w:val="22"/>
        </w:rPr>
        <w:t>rma</w:t>
      </w:r>
      <w:r>
        <w:rPr>
          <w:b/>
          <w:i/>
          <w:color w:val="231F20"/>
          <w:w w:val="86"/>
          <w:sz w:val="22"/>
        </w:rPr>
        <w:t> </w:t>
      </w:r>
      <w:r>
        <w:rPr>
          <w:b/>
          <w:i/>
          <w:color w:val="231F20"/>
          <w:w w:val="95"/>
          <w:sz w:val="22"/>
        </w:rPr>
        <w:t>yolu ile egitimlerine devam eden özel egitim gerektiren ögrencilere, </w:t>
      </w:r>
      <w:r>
        <w:rPr>
          <w:b/>
          <w:i/>
          <w:color w:val="231F20"/>
          <w:w w:val="86"/>
          <w:sz w:val="22"/>
        </w:rPr>
        <w:t>ba</w:t>
      </w:r>
      <w:r>
        <w:rPr>
          <w:b/>
          <w:i/>
          <w:color w:val="231F20"/>
          <w:w w:val="82"/>
          <w:sz w:val="22"/>
        </w:rPr>
        <w:t>ç</w:t>
      </w:r>
      <w:r>
        <w:rPr>
          <w:b/>
          <w:i/>
          <w:color w:val="231F20"/>
          <w:w w:val="85"/>
          <w:sz w:val="22"/>
        </w:rPr>
        <w:t>ar</w:t>
      </w:r>
      <w:r>
        <w:rPr>
          <w:b/>
          <w:i/>
          <w:color w:val="231F20"/>
          <w:w w:val="30"/>
          <w:sz w:val="22"/>
        </w:rPr>
        <w:t></w:t>
      </w:r>
      <w:r>
        <w:rPr>
          <w:b/>
          <w:i/>
          <w:color w:val="231F20"/>
          <w:w w:val="85"/>
          <w:sz w:val="22"/>
        </w:rPr>
        <w:t>s</w:t>
      </w:r>
      <w:r>
        <w:rPr>
          <w:b/>
          <w:i/>
          <w:color w:val="231F20"/>
          <w:w w:val="30"/>
          <w:sz w:val="22"/>
        </w:rPr>
        <w:t></w:t>
      </w:r>
      <w:r>
        <w:rPr>
          <w:b/>
          <w:i/>
          <w:color w:val="231F20"/>
          <w:w w:val="88"/>
          <w:sz w:val="22"/>
        </w:rPr>
        <w:t>zl</w:t>
      </w:r>
      <w:r>
        <w:rPr>
          <w:b/>
          <w:i/>
          <w:color w:val="231F20"/>
          <w:w w:val="30"/>
          <w:sz w:val="22"/>
        </w:rPr>
        <w:t></w:t>
      </w:r>
      <w:r>
        <w:rPr>
          <w:b/>
          <w:i/>
          <w:color w:val="231F20"/>
          <w:w w:val="83"/>
          <w:sz w:val="22"/>
        </w:rPr>
        <w:t>kl</w:t>
      </w:r>
      <w:r>
        <w:rPr>
          <w:b/>
          <w:i/>
          <w:color w:val="231F20"/>
          <w:w w:val="85"/>
          <w:sz w:val="22"/>
        </w:rPr>
        <w:t>ar</w:t>
      </w:r>
      <w:r>
        <w:rPr>
          <w:b/>
          <w:i/>
          <w:color w:val="231F20"/>
          <w:w w:val="30"/>
          <w:sz w:val="22"/>
        </w:rPr>
        <w:t></w:t>
      </w:r>
      <w:r>
        <w:rPr>
          <w:b/>
          <w:i/>
          <w:color w:val="231F20"/>
          <w:w w:val="85"/>
          <w:sz w:val="22"/>
        </w:rPr>
        <w:t>ndan</w:t>
      </w:r>
      <w:r>
        <w:rPr>
          <w:b/>
          <w:i/>
          <w:color w:val="231F20"/>
          <w:sz w:val="22"/>
        </w:rPr>
        <w:t> </w:t>
      </w:r>
      <w:r>
        <w:rPr>
          <w:b/>
          <w:i/>
          <w:color w:val="231F20"/>
          <w:w w:val="84"/>
          <w:sz w:val="22"/>
        </w:rPr>
        <w:t>dol</w:t>
      </w:r>
      <w:r>
        <w:rPr>
          <w:b/>
          <w:i/>
          <w:color w:val="231F20"/>
          <w:w w:val="86"/>
          <w:sz w:val="22"/>
        </w:rPr>
        <w:t>a</w:t>
      </w:r>
      <w:r>
        <w:rPr>
          <w:b/>
          <w:i/>
          <w:color w:val="231F20"/>
          <w:w w:val="74"/>
          <w:sz w:val="22"/>
        </w:rPr>
        <w:t>y</w:t>
      </w:r>
      <w:r>
        <w:rPr>
          <w:b/>
          <w:i/>
          <w:color w:val="231F20"/>
          <w:w w:val="30"/>
          <w:sz w:val="22"/>
        </w:rPr>
        <w:t></w:t>
      </w:r>
      <w:r>
        <w:rPr>
          <w:b/>
          <w:i/>
          <w:color w:val="231F20"/>
          <w:sz w:val="22"/>
        </w:rPr>
        <w:t> </w:t>
      </w:r>
      <w:r>
        <w:rPr>
          <w:b/>
          <w:i/>
          <w:color w:val="231F20"/>
          <w:w w:val="85"/>
          <w:sz w:val="22"/>
        </w:rPr>
        <w:t>s</w:t>
      </w:r>
      <w:r>
        <w:rPr>
          <w:b/>
          <w:i/>
          <w:color w:val="231F20"/>
          <w:w w:val="30"/>
          <w:sz w:val="22"/>
        </w:rPr>
        <w:t></w:t>
      </w:r>
      <w:r>
        <w:rPr>
          <w:b/>
          <w:i/>
          <w:color w:val="231F20"/>
          <w:w w:val="84"/>
          <w:sz w:val="22"/>
        </w:rPr>
        <w:t>n</w:t>
      </w:r>
      <w:r>
        <w:rPr>
          <w:b/>
          <w:i/>
          <w:color w:val="231F20"/>
          <w:w w:val="30"/>
          <w:sz w:val="22"/>
        </w:rPr>
        <w:t></w:t>
      </w:r>
      <w:r>
        <w:rPr>
          <w:b/>
          <w:i/>
          <w:color w:val="231F20"/>
          <w:w w:val="83"/>
          <w:sz w:val="22"/>
        </w:rPr>
        <w:t>f</w:t>
      </w:r>
      <w:r>
        <w:rPr>
          <w:b/>
          <w:i/>
          <w:color w:val="231F20"/>
          <w:sz w:val="22"/>
        </w:rPr>
        <w:t> </w:t>
      </w:r>
      <w:r>
        <w:rPr>
          <w:b/>
          <w:i/>
          <w:color w:val="231F20"/>
          <w:w w:val="87"/>
          <w:sz w:val="22"/>
        </w:rPr>
        <w:t>t</w:t>
      </w:r>
      <w:r>
        <w:rPr>
          <w:b/>
          <w:i/>
          <w:color w:val="231F20"/>
          <w:w w:val="89"/>
          <w:sz w:val="22"/>
        </w:rPr>
        <w:t>e</w:t>
      </w:r>
      <w:r>
        <w:rPr>
          <w:b/>
          <w:i/>
          <w:color w:val="231F20"/>
          <w:w w:val="83"/>
          <w:sz w:val="22"/>
        </w:rPr>
        <w:t>k</w:t>
      </w:r>
      <w:r>
        <w:rPr>
          <w:b/>
          <w:i/>
          <w:color w:val="231F20"/>
          <w:w w:val="85"/>
          <w:sz w:val="22"/>
        </w:rPr>
        <w:t>r</w:t>
      </w:r>
      <w:r>
        <w:rPr>
          <w:b/>
          <w:i/>
          <w:color w:val="231F20"/>
          <w:w w:val="86"/>
          <w:sz w:val="22"/>
        </w:rPr>
        <w:t>a</w:t>
      </w:r>
      <w:r>
        <w:rPr>
          <w:b/>
          <w:i/>
          <w:color w:val="231F20"/>
          <w:w w:val="85"/>
          <w:sz w:val="22"/>
        </w:rPr>
        <w:t>r</w:t>
      </w:r>
      <w:r>
        <w:rPr>
          <w:b/>
          <w:i/>
          <w:color w:val="231F20"/>
          <w:w w:val="30"/>
          <w:sz w:val="22"/>
        </w:rPr>
        <w:t></w:t>
      </w:r>
      <w:r>
        <w:rPr>
          <w:b/>
          <w:i/>
          <w:color w:val="231F20"/>
          <w:sz w:val="22"/>
        </w:rPr>
        <w:t> </w:t>
      </w:r>
      <w:r>
        <w:rPr>
          <w:b/>
          <w:i/>
          <w:color w:val="231F20"/>
          <w:w w:val="74"/>
          <w:sz w:val="22"/>
        </w:rPr>
        <w:t>y</w:t>
      </w:r>
      <w:r>
        <w:rPr>
          <w:b/>
          <w:i/>
          <w:color w:val="231F20"/>
          <w:w w:val="86"/>
          <w:sz w:val="22"/>
        </w:rPr>
        <w:t>ap</w:t>
      </w:r>
      <w:r>
        <w:rPr>
          <w:b/>
          <w:i/>
          <w:color w:val="231F20"/>
          <w:w w:val="87"/>
          <w:sz w:val="22"/>
        </w:rPr>
        <w:t>t</w:t>
      </w:r>
      <w:r>
        <w:rPr>
          <w:b/>
          <w:i/>
          <w:color w:val="231F20"/>
          <w:w w:val="30"/>
          <w:sz w:val="22"/>
        </w:rPr>
        <w:t></w:t>
      </w:r>
      <w:r>
        <w:rPr>
          <w:b/>
          <w:i/>
          <w:color w:val="231F20"/>
          <w:w w:val="85"/>
          <w:sz w:val="22"/>
        </w:rPr>
        <w:t>r</w:t>
      </w:r>
      <w:r>
        <w:rPr>
          <w:b/>
          <w:i/>
          <w:color w:val="231F20"/>
          <w:w w:val="30"/>
          <w:sz w:val="22"/>
        </w:rPr>
        <w:t></w:t>
      </w:r>
      <w:r>
        <w:rPr>
          <w:b/>
          <w:i/>
          <w:color w:val="231F20"/>
          <w:w w:val="85"/>
          <w:sz w:val="22"/>
        </w:rPr>
        <w:t>lma</w:t>
      </w:r>
      <w:r>
        <w:rPr>
          <w:b/>
          <w:i/>
          <w:color w:val="231F20"/>
          <w:w w:val="91"/>
          <w:sz w:val="22"/>
        </w:rPr>
        <w:t>z</w:t>
      </w:r>
      <w:r>
        <w:rPr>
          <w:b/>
          <w:i/>
          <w:color w:val="231F20"/>
          <w:w w:val="73"/>
          <w:sz w:val="22"/>
        </w:rPr>
        <w:t>.”</w:t>
      </w:r>
      <w:r>
        <w:rPr>
          <w:b/>
          <w:i/>
          <w:color w:val="231F20"/>
          <w:sz w:val="22"/>
        </w:rPr>
        <w:t> </w:t>
      </w:r>
      <w:r>
        <w:rPr>
          <w:color w:val="231F20"/>
          <w:w w:val="96"/>
          <w:sz w:val="22"/>
        </w:rPr>
        <w:t>d</w:t>
      </w:r>
      <w:r>
        <w:rPr>
          <w:color w:val="231F20"/>
          <w:w w:val="100"/>
          <w:sz w:val="22"/>
        </w:rPr>
        <w:t>e</w:t>
      </w:r>
      <w:r>
        <w:rPr>
          <w:color w:val="231F20"/>
          <w:w w:val="94"/>
          <w:sz w:val="22"/>
        </w:rPr>
        <w:t>n</w:t>
      </w:r>
      <w:r>
        <w:rPr>
          <w:color w:val="231F20"/>
          <w:w w:val="94"/>
          <w:sz w:val="22"/>
        </w:rPr>
        <w:t>i</w:t>
      </w:r>
      <w:r>
        <w:rPr>
          <w:color w:val="231F20"/>
          <w:w w:val="94"/>
          <w:sz w:val="22"/>
        </w:rPr>
        <w:t>l</w:t>
      </w:r>
      <w:r>
        <w:rPr>
          <w:color w:val="231F20"/>
          <w:w w:val="94"/>
          <w:sz w:val="22"/>
        </w:rPr>
        <w:t>m</w:t>
      </w:r>
      <w:r>
        <w:rPr>
          <w:color w:val="231F20"/>
          <w:w w:val="100"/>
          <w:sz w:val="22"/>
        </w:rPr>
        <w:t>e</w:t>
      </w:r>
      <w:r>
        <w:rPr>
          <w:color w:val="231F20"/>
          <w:w w:val="97"/>
          <w:sz w:val="22"/>
        </w:rPr>
        <w:t>k</w:t>
      </w:r>
      <w:r>
        <w:rPr>
          <w:color w:val="231F20"/>
          <w:w w:val="97"/>
          <w:sz w:val="22"/>
        </w:rPr>
        <w:t>t</w:t>
      </w:r>
      <w:r>
        <w:rPr>
          <w:color w:val="231F20"/>
          <w:w w:val="100"/>
          <w:sz w:val="22"/>
        </w:rPr>
        <w:t>e</w:t>
      </w:r>
      <w:r>
        <w:rPr>
          <w:color w:val="231F20"/>
          <w:w w:val="96"/>
          <w:sz w:val="22"/>
        </w:rPr>
        <w:t>d</w:t>
      </w:r>
      <w:r>
        <w:rPr>
          <w:color w:val="231F20"/>
          <w:w w:val="94"/>
          <w:sz w:val="22"/>
        </w:rPr>
        <w:t>i</w:t>
      </w:r>
      <w:r>
        <w:rPr>
          <w:color w:val="231F20"/>
          <w:w w:val="100"/>
          <w:sz w:val="22"/>
        </w:rPr>
        <w:t>r</w:t>
      </w:r>
      <w:r>
        <w:rPr>
          <w:color w:val="231F20"/>
          <w:w w:val="75"/>
          <w:sz w:val="22"/>
        </w:rPr>
        <w:t>.</w:t>
      </w:r>
    </w:p>
    <w:p>
      <w:pPr>
        <w:pStyle w:val="Heading1"/>
        <w:numPr>
          <w:ilvl w:val="1"/>
          <w:numId w:val="18"/>
        </w:numPr>
        <w:tabs>
          <w:tab w:pos="1685" w:val="left" w:leader="none"/>
        </w:tabs>
        <w:spacing w:line="252" w:lineRule="auto" w:before="119" w:after="0"/>
        <w:ind w:left="1656" w:right="1688" w:hanging="566"/>
        <w:jc w:val="left"/>
      </w:pPr>
      <w:r>
        <w:rPr>
          <w:color w:val="17365D"/>
          <w:w w:val="95"/>
        </w:rPr>
        <w:t>ORTAÖ</w:t>
      </w:r>
      <w:r>
        <w:rPr>
          <w:rFonts w:ascii="Arial" w:hAnsi="Arial"/>
          <w:color w:val="17365D"/>
          <w:w w:val="95"/>
        </w:rPr>
        <w:t>U</w:t>
      </w:r>
      <w:r>
        <w:rPr>
          <w:color w:val="17365D"/>
          <w:w w:val="95"/>
        </w:rPr>
        <w:t>RET</w:t>
      </w:r>
      <w:r>
        <w:rPr>
          <w:rFonts w:ascii="Arial" w:hAnsi="Arial"/>
          <w:color w:val="17365D"/>
          <w:w w:val="95"/>
        </w:rPr>
        <w:t>I</w:t>
      </w:r>
      <w:r>
        <w:rPr>
          <w:color w:val="17365D"/>
          <w:w w:val="95"/>
        </w:rPr>
        <w:t>MDE</w:t>
      </w:r>
      <w:r>
        <w:rPr>
          <w:color w:val="17365D"/>
          <w:spacing w:val="-40"/>
          <w:w w:val="95"/>
        </w:rPr>
        <w:t> </w:t>
      </w:r>
      <w:r>
        <w:rPr>
          <w:color w:val="17365D"/>
          <w:w w:val="95"/>
        </w:rPr>
        <w:t>KAYNA</w:t>
      </w:r>
      <w:r>
        <w:rPr>
          <w:rFonts w:ascii="Arial" w:hAnsi="Arial"/>
          <w:color w:val="17365D"/>
          <w:w w:val="95"/>
        </w:rPr>
        <w:t>$</w:t>
      </w:r>
      <w:r>
        <w:rPr>
          <w:color w:val="17365D"/>
          <w:w w:val="95"/>
        </w:rPr>
        <w:t>TIRMA</w:t>
      </w:r>
      <w:r>
        <w:rPr>
          <w:color w:val="17365D"/>
          <w:spacing w:val="-39"/>
          <w:w w:val="95"/>
        </w:rPr>
        <w:t> </w:t>
      </w:r>
      <w:r>
        <w:rPr>
          <w:color w:val="17365D"/>
          <w:w w:val="95"/>
        </w:rPr>
        <w:t>E</w:t>
      </w:r>
      <w:r>
        <w:rPr>
          <w:rFonts w:ascii="Arial" w:hAnsi="Arial"/>
          <w:color w:val="17365D"/>
          <w:w w:val="95"/>
        </w:rPr>
        <w:t>UI</w:t>
      </w:r>
      <w:r>
        <w:rPr>
          <w:color w:val="17365D"/>
          <w:w w:val="95"/>
        </w:rPr>
        <w:t>T</w:t>
      </w:r>
      <w:r>
        <w:rPr>
          <w:rFonts w:ascii="Arial" w:hAnsi="Arial"/>
          <w:color w:val="17365D"/>
          <w:w w:val="95"/>
        </w:rPr>
        <w:t>I</w:t>
      </w:r>
      <w:r>
        <w:rPr>
          <w:color w:val="17365D"/>
          <w:w w:val="95"/>
        </w:rPr>
        <w:t>M</w:t>
      </w:r>
      <w:r>
        <w:rPr>
          <w:rFonts w:ascii="Arial" w:hAnsi="Arial"/>
          <w:color w:val="17365D"/>
          <w:w w:val="95"/>
        </w:rPr>
        <w:t>I</w:t>
      </w:r>
      <w:r>
        <w:rPr>
          <w:rFonts w:ascii="Arial" w:hAnsi="Arial"/>
          <w:color w:val="17365D"/>
          <w:spacing w:val="-34"/>
          <w:w w:val="95"/>
        </w:rPr>
        <w:t> </w:t>
      </w:r>
      <w:r>
        <w:rPr>
          <w:color w:val="17365D"/>
          <w:w w:val="95"/>
        </w:rPr>
        <w:t>ALAN </w:t>
      </w:r>
      <w:r>
        <w:rPr>
          <w:color w:val="17365D"/>
          <w:w w:val="90"/>
        </w:rPr>
        <w:t>Ö</w:t>
      </w:r>
      <w:r>
        <w:rPr>
          <w:rFonts w:ascii="Arial" w:hAnsi="Arial"/>
          <w:color w:val="17365D"/>
          <w:w w:val="90"/>
        </w:rPr>
        <w:t>U</w:t>
      </w:r>
      <w:r>
        <w:rPr>
          <w:color w:val="17365D"/>
          <w:w w:val="90"/>
        </w:rPr>
        <w:t>RENC</w:t>
      </w:r>
      <w:r>
        <w:rPr>
          <w:rFonts w:ascii="Arial" w:hAnsi="Arial"/>
          <w:color w:val="17365D"/>
          <w:w w:val="90"/>
        </w:rPr>
        <w:t>I</w:t>
      </w:r>
      <w:r>
        <w:rPr>
          <w:color w:val="17365D"/>
          <w:w w:val="90"/>
        </w:rPr>
        <w:t>N</w:t>
      </w:r>
      <w:r>
        <w:rPr>
          <w:rFonts w:ascii="Arial" w:hAnsi="Arial"/>
          <w:color w:val="17365D"/>
          <w:w w:val="90"/>
        </w:rPr>
        <w:t>I</w:t>
      </w:r>
      <w:r>
        <w:rPr>
          <w:color w:val="17365D"/>
          <w:w w:val="90"/>
        </w:rPr>
        <w:t>N BA</w:t>
      </w:r>
      <w:r>
        <w:rPr>
          <w:rFonts w:ascii="Arial" w:hAnsi="Arial"/>
          <w:color w:val="17365D"/>
          <w:w w:val="90"/>
        </w:rPr>
        <w:t>$</w:t>
      </w:r>
      <w:r>
        <w:rPr>
          <w:color w:val="17365D"/>
          <w:w w:val="90"/>
        </w:rPr>
        <w:t>ARISI NASIL</w:t>
      </w:r>
      <w:r>
        <w:rPr>
          <w:color w:val="17365D"/>
          <w:spacing w:val="59"/>
          <w:w w:val="90"/>
        </w:rPr>
        <w:t> </w:t>
      </w:r>
      <w:r>
        <w:rPr>
          <w:color w:val="17365D"/>
          <w:w w:val="90"/>
        </w:rPr>
        <w:t>DE</w:t>
      </w:r>
      <w:r>
        <w:rPr>
          <w:rFonts w:ascii="Arial" w:hAnsi="Arial"/>
          <w:color w:val="17365D"/>
          <w:w w:val="90"/>
        </w:rPr>
        <w:t>U</w:t>
      </w:r>
      <w:r>
        <w:rPr>
          <w:color w:val="17365D"/>
          <w:w w:val="90"/>
        </w:rPr>
        <w:t>ERLEND</w:t>
      </w:r>
      <w:r>
        <w:rPr>
          <w:rFonts w:ascii="Arial" w:hAnsi="Arial"/>
          <w:color w:val="17365D"/>
          <w:w w:val="90"/>
        </w:rPr>
        <w:t>I</w:t>
      </w:r>
      <w:r>
        <w:rPr>
          <w:color w:val="17365D"/>
          <w:w w:val="90"/>
        </w:rPr>
        <w:t>R</w:t>
      </w:r>
      <w:r>
        <w:rPr>
          <w:rFonts w:ascii="Arial" w:hAnsi="Arial"/>
          <w:color w:val="17365D"/>
          <w:w w:val="90"/>
        </w:rPr>
        <w:t>I</w:t>
      </w:r>
      <w:r>
        <w:rPr>
          <w:color w:val="17365D"/>
          <w:w w:val="90"/>
        </w:rPr>
        <w:t>L</w:t>
      </w:r>
      <w:r>
        <w:rPr>
          <w:rFonts w:ascii="Arial" w:hAnsi="Arial"/>
          <w:color w:val="17365D"/>
          <w:w w:val="90"/>
        </w:rPr>
        <w:t>I</w:t>
      </w:r>
      <w:r>
        <w:rPr>
          <w:color w:val="17365D"/>
          <w:w w:val="90"/>
        </w:rPr>
        <w:t>R?</w:t>
      </w:r>
    </w:p>
    <w:p>
      <w:pPr>
        <w:pStyle w:val="ListParagraph"/>
        <w:numPr>
          <w:ilvl w:val="1"/>
          <w:numId w:val="19"/>
        </w:numPr>
        <w:tabs>
          <w:tab w:pos="1232" w:val="left" w:leader="none"/>
        </w:tabs>
        <w:spacing w:line="247" w:lineRule="auto" w:before="123" w:after="0"/>
        <w:ind w:left="1242" w:right="687" w:hanging="360"/>
        <w:jc w:val="both"/>
        <w:rPr>
          <w:sz w:val="22"/>
        </w:rPr>
      </w:pPr>
      <w:r>
        <w:rPr>
          <w:color w:val="231F20"/>
          <w:sz w:val="22"/>
        </w:rPr>
        <w:t>Ortaögretim okul ve kurumlarına kaynaçtırma yoluyla devam eden ögrencilere</w:t>
      </w:r>
      <w:r>
        <w:rPr>
          <w:color w:val="231F20"/>
          <w:spacing w:val="-25"/>
          <w:sz w:val="22"/>
        </w:rPr>
        <w:t> </w:t>
      </w:r>
      <w:r>
        <w:rPr>
          <w:color w:val="231F20"/>
          <w:sz w:val="22"/>
        </w:rPr>
        <w:t>yetersizligi</w:t>
      </w:r>
      <w:r>
        <w:rPr>
          <w:color w:val="231F20"/>
          <w:spacing w:val="-25"/>
          <w:sz w:val="22"/>
        </w:rPr>
        <w:t> </w:t>
      </w:r>
      <w:r>
        <w:rPr>
          <w:color w:val="231F20"/>
          <w:sz w:val="22"/>
        </w:rPr>
        <w:t>bulunmayan</w:t>
      </w:r>
      <w:r>
        <w:rPr>
          <w:color w:val="231F20"/>
          <w:spacing w:val="-25"/>
          <w:sz w:val="22"/>
        </w:rPr>
        <w:t> </w:t>
      </w:r>
      <w:r>
        <w:rPr>
          <w:color w:val="231F20"/>
          <w:sz w:val="22"/>
        </w:rPr>
        <w:t>akranları</w:t>
      </w:r>
      <w:r>
        <w:rPr>
          <w:color w:val="231F20"/>
          <w:spacing w:val="-25"/>
          <w:sz w:val="22"/>
        </w:rPr>
        <w:t> </w:t>
      </w:r>
      <w:r>
        <w:rPr>
          <w:color w:val="231F20"/>
          <w:sz w:val="22"/>
        </w:rPr>
        <w:t>gibi</w:t>
      </w:r>
      <w:r>
        <w:rPr>
          <w:color w:val="231F20"/>
          <w:spacing w:val="-24"/>
          <w:sz w:val="22"/>
        </w:rPr>
        <w:t> </w:t>
      </w:r>
      <w:r>
        <w:rPr>
          <w:color w:val="231F20"/>
          <w:sz w:val="22"/>
        </w:rPr>
        <w:t>devam</w:t>
      </w:r>
      <w:r>
        <w:rPr>
          <w:color w:val="231F20"/>
          <w:spacing w:val="-24"/>
          <w:sz w:val="22"/>
        </w:rPr>
        <w:t> </w:t>
      </w:r>
      <w:r>
        <w:rPr>
          <w:color w:val="231F20"/>
          <w:sz w:val="22"/>
        </w:rPr>
        <w:t>ettigi</w:t>
      </w:r>
      <w:r>
        <w:rPr>
          <w:color w:val="231F20"/>
          <w:spacing w:val="-23"/>
          <w:sz w:val="22"/>
        </w:rPr>
        <w:t> </w:t>
      </w:r>
      <w:r>
        <w:rPr>
          <w:color w:val="231F20"/>
          <w:sz w:val="22"/>
        </w:rPr>
        <w:t>okulun ders</w:t>
      </w:r>
      <w:r>
        <w:rPr>
          <w:color w:val="231F20"/>
          <w:spacing w:val="-13"/>
          <w:sz w:val="22"/>
        </w:rPr>
        <w:t> </w:t>
      </w:r>
      <w:r>
        <w:rPr>
          <w:color w:val="231F20"/>
          <w:sz w:val="22"/>
        </w:rPr>
        <w:t>ve</w:t>
      </w:r>
      <w:r>
        <w:rPr>
          <w:color w:val="231F20"/>
          <w:spacing w:val="-12"/>
          <w:sz w:val="22"/>
        </w:rPr>
        <w:t> </w:t>
      </w:r>
      <w:r>
        <w:rPr>
          <w:color w:val="231F20"/>
          <w:sz w:val="22"/>
        </w:rPr>
        <w:t>sınıf</w:t>
      </w:r>
      <w:r>
        <w:rPr>
          <w:color w:val="231F20"/>
          <w:spacing w:val="-11"/>
          <w:sz w:val="22"/>
        </w:rPr>
        <w:t> </w:t>
      </w:r>
      <w:r>
        <w:rPr>
          <w:color w:val="231F20"/>
          <w:sz w:val="22"/>
        </w:rPr>
        <w:t>geçme</w:t>
      </w:r>
      <w:r>
        <w:rPr>
          <w:color w:val="231F20"/>
          <w:spacing w:val="-12"/>
          <w:sz w:val="22"/>
        </w:rPr>
        <w:t> </w:t>
      </w:r>
      <w:r>
        <w:rPr>
          <w:color w:val="231F20"/>
          <w:sz w:val="22"/>
        </w:rPr>
        <w:t>yönetmeligi</w:t>
      </w:r>
      <w:r>
        <w:rPr>
          <w:color w:val="231F20"/>
          <w:spacing w:val="-11"/>
          <w:sz w:val="22"/>
        </w:rPr>
        <w:t> </w:t>
      </w:r>
      <w:r>
        <w:rPr>
          <w:color w:val="231F20"/>
          <w:sz w:val="22"/>
        </w:rPr>
        <w:t>hükümleri</w:t>
      </w:r>
      <w:r>
        <w:rPr>
          <w:color w:val="231F20"/>
          <w:spacing w:val="-12"/>
          <w:sz w:val="22"/>
        </w:rPr>
        <w:t> </w:t>
      </w:r>
      <w:r>
        <w:rPr>
          <w:color w:val="231F20"/>
          <w:sz w:val="22"/>
        </w:rPr>
        <w:t>uygulanmaktadır.</w:t>
      </w:r>
    </w:p>
    <w:p>
      <w:pPr>
        <w:pStyle w:val="ListParagraph"/>
        <w:numPr>
          <w:ilvl w:val="1"/>
          <w:numId w:val="19"/>
        </w:numPr>
        <w:tabs>
          <w:tab w:pos="1232" w:val="left" w:leader="none"/>
        </w:tabs>
        <w:spacing w:line="247" w:lineRule="auto" w:before="122" w:after="0"/>
        <w:ind w:left="1242" w:right="689" w:hanging="360"/>
        <w:jc w:val="both"/>
        <w:rPr>
          <w:sz w:val="22"/>
        </w:rPr>
      </w:pPr>
      <w:r>
        <w:rPr>
          <w:color w:val="231F20"/>
          <w:sz w:val="22"/>
        </w:rPr>
        <w:t>Egitsel</w:t>
      </w:r>
      <w:r>
        <w:rPr>
          <w:color w:val="231F20"/>
          <w:spacing w:val="-14"/>
          <w:sz w:val="22"/>
        </w:rPr>
        <w:t> </w:t>
      </w:r>
      <w:r>
        <w:rPr>
          <w:color w:val="231F20"/>
          <w:sz w:val="22"/>
        </w:rPr>
        <w:t>degerlendirme</w:t>
      </w:r>
      <w:r>
        <w:rPr>
          <w:color w:val="231F20"/>
          <w:spacing w:val="-14"/>
          <w:sz w:val="22"/>
        </w:rPr>
        <w:t> </w:t>
      </w:r>
      <w:r>
        <w:rPr>
          <w:color w:val="231F20"/>
          <w:sz w:val="22"/>
        </w:rPr>
        <w:t>ve</w:t>
      </w:r>
      <w:r>
        <w:rPr>
          <w:color w:val="231F20"/>
          <w:spacing w:val="-14"/>
          <w:sz w:val="22"/>
        </w:rPr>
        <w:t> </w:t>
      </w:r>
      <w:r>
        <w:rPr>
          <w:color w:val="231F20"/>
          <w:sz w:val="22"/>
        </w:rPr>
        <w:t>tanılama;</w:t>
      </w:r>
      <w:r>
        <w:rPr>
          <w:color w:val="231F20"/>
          <w:spacing w:val="-13"/>
          <w:sz w:val="22"/>
        </w:rPr>
        <w:t> </w:t>
      </w:r>
      <w:r>
        <w:rPr>
          <w:color w:val="231F20"/>
          <w:sz w:val="22"/>
        </w:rPr>
        <w:t>egitimin</w:t>
      </w:r>
      <w:r>
        <w:rPr>
          <w:color w:val="231F20"/>
          <w:spacing w:val="-14"/>
          <w:sz w:val="22"/>
        </w:rPr>
        <w:t> </w:t>
      </w:r>
      <w:r>
        <w:rPr>
          <w:color w:val="231F20"/>
          <w:sz w:val="22"/>
        </w:rPr>
        <w:t>her</w:t>
      </w:r>
      <w:r>
        <w:rPr>
          <w:color w:val="231F20"/>
          <w:spacing w:val="-14"/>
          <w:sz w:val="22"/>
        </w:rPr>
        <w:t> </w:t>
      </w:r>
      <w:r>
        <w:rPr>
          <w:color w:val="231F20"/>
          <w:sz w:val="22"/>
        </w:rPr>
        <w:t>tür</w:t>
      </w:r>
      <w:r>
        <w:rPr>
          <w:color w:val="231F20"/>
          <w:spacing w:val="-14"/>
          <w:sz w:val="22"/>
        </w:rPr>
        <w:t> </w:t>
      </w:r>
      <w:r>
        <w:rPr>
          <w:color w:val="231F20"/>
          <w:sz w:val="22"/>
        </w:rPr>
        <w:t>ve</w:t>
      </w:r>
      <w:r>
        <w:rPr>
          <w:color w:val="231F20"/>
          <w:spacing w:val="-14"/>
          <w:sz w:val="22"/>
        </w:rPr>
        <w:t> </w:t>
      </w:r>
      <w:r>
        <w:rPr>
          <w:color w:val="231F20"/>
          <w:sz w:val="22"/>
        </w:rPr>
        <w:t>kademesindeki geçiçler</w:t>
      </w:r>
      <w:r>
        <w:rPr>
          <w:color w:val="231F20"/>
          <w:spacing w:val="-8"/>
          <w:sz w:val="22"/>
        </w:rPr>
        <w:t> </w:t>
      </w:r>
      <w:r>
        <w:rPr>
          <w:color w:val="231F20"/>
          <w:sz w:val="22"/>
        </w:rPr>
        <w:t>ile</w:t>
      </w:r>
      <w:r>
        <w:rPr>
          <w:color w:val="231F20"/>
          <w:spacing w:val="-8"/>
          <w:sz w:val="22"/>
        </w:rPr>
        <w:t> </w:t>
      </w:r>
      <w:r>
        <w:rPr>
          <w:color w:val="231F20"/>
          <w:sz w:val="22"/>
        </w:rPr>
        <w:t>bireylerin</w:t>
      </w:r>
      <w:r>
        <w:rPr>
          <w:color w:val="231F20"/>
          <w:spacing w:val="-8"/>
          <w:sz w:val="22"/>
        </w:rPr>
        <w:t> </w:t>
      </w:r>
      <w:r>
        <w:rPr>
          <w:color w:val="231F20"/>
          <w:sz w:val="22"/>
        </w:rPr>
        <w:t>egitim</w:t>
      </w:r>
      <w:r>
        <w:rPr>
          <w:color w:val="231F20"/>
          <w:spacing w:val="-7"/>
          <w:sz w:val="22"/>
        </w:rPr>
        <w:t> </w:t>
      </w:r>
      <w:r>
        <w:rPr>
          <w:color w:val="231F20"/>
          <w:sz w:val="22"/>
        </w:rPr>
        <w:t>performansı</w:t>
      </w:r>
      <w:r>
        <w:rPr>
          <w:color w:val="231F20"/>
          <w:spacing w:val="-8"/>
          <w:sz w:val="22"/>
        </w:rPr>
        <w:t> </w:t>
      </w:r>
      <w:r>
        <w:rPr>
          <w:color w:val="231F20"/>
          <w:sz w:val="22"/>
        </w:rPr>
        <w:t>ve</w:t>
      </w:r>
      <w:r>
        <w:rPr>
          <w:color w:val="231F20"/>
          <w:spacing w:val="-8"/>
          <w:sz w:val="22"/>
        </w:rPr>
        <w:t> </w:t>
      </w:r>
      <w:r>
        <w:rPr>
          <w:color w:val="231F20"/>
          <w:sz w:val="22"/>
        </w:rPr>
        <w:t>egitim</w:t>
      </w:r>
      <w:r>
        <w:rPr>
          <w:color w:val="231F20"/>
          <w:spacing w:val="-8"/>
          <w:sz w:val="22"/>
        </w:rPr>
        <w:t> </w:t>
      </w:r>
      <w:r>
        <w:rPr>
          <w:color w:val="231F20"/>
          <w:sz w:val="22"/>
        </w:rPr>
        <w:t>ihtiyaçları</w:t>
      </w:r>
      <w:r>
        <w:rPr>
          <w:color w:val="231F20"/>
          <w:spacing w:val="-6"/>
          <w:sz w:val="22"/>
        </w:rPr>
        <w:t> </w:t>
      </w:r>
      <w:r>
        <w:rPr>
          <w:color w:val="231F20"/>
          <w:sz w:val="22"/>
        </w:rPr>
        <w:t>dikkate alınarak veli ya da okulun/kurumun istegi üzerine gerektiginde tekrarlanır.</w:t>
      </w:r>
    </w:p>
    <w:p>
      <w:pPr>
        <w:pStyle w:val="ListParagraph"/>
        <w:numPr>
          <w:ilvl w:val="1"/>
          <w:numId w:val="19"/>
        </w:numPr>
        <w:tabs>
          <w:tab w:pos="1232" w:val="left" w:leader="none"/>
        </w:tabs>
        <w:spacing w:line="247" w:lineRule="auto" w:before="122" w:after="0"/>
        <w:ind w:left="1242" w:right="683" w:hanging="360"/>
        <w:jc w:val="both"/>
        <w:rPr>
          <w:sz w:val="22"/>
        </w:rPr>
      </w:pPr>
      <w:r>
        <w:rPr>
          <w:color w:val="231F20"/>
          <w:sz w:val="22"/>
        </w:rPr>
        <w:t>Özel Egitim Hizmetleri Yönetmeligi’nin 23’üncü maddesinde; “Kaynaçtırma</w:t>
      </w:r>
      <w:r>
        <w:rPr>
          <w:color w:val="231F20"/>
          <w:spacing w:val="-29"/>
          <w:sz w:val="22"/>
        </w:rPr>
        <w:t> </w:t>
      </w:r>
      <w:r>
        <w:rPr>
          <w:color w:val="231F20"/>
          <w:sz w:val="22"/>
        </w:rPr>
        <w:t>yoluyla</w:t>
      </w:r>
      <w:r>
        <w:rPr>
          <w:color w:val="231F20"/>
          <w:spacing w:val="-29"/>
          <w:sz w:val="22"/>
        </w:rPr>
        <w:t> </w:t>
      </w:r>
      <w:r>
        <w:rPr>
          <w:color w:val="231F20"/>
          <w:sz w:val="22"/>
        </w:rPr>
        <w:t>egitimlerine</w:t>
      </w:r>
      <w:r>
        <w:rPr>
          <w:color w:val="231F20"/>
          <w:spacing w:val="-28"/>
          <w:sz w:val="22"/>
        </w:rPr>
        <w:t> </w:t>
      </w:r>
      <w:r>
        <w:rPr>
          <w:color w:val="231F20"/>
          <w:sz w:val="22"/>
        </w:rPr>
        <w:t>devam</w:t>
      </w:r>
      <w:r>
        <w:rPr>
          <w:color w:val="231F20"/>
          <w:spacing w:val="-29"/>
          <w:sz w:val="22"/>
        </w:rPr>
        <w:t> </w:t>
      </w:r>
      <w:r>
        <w:rPr>
          <w:color w:val="231F20"/>
          <w:sz w:val="22"/>
        </w:rPr>
        <w:t>eden</w:t>
      </w:r>
      <w:r>
        <w:rPr>
          <w:color w:val="231F20"/>
          <w:spacing w:val="-28"/>
          <w:sz w:val="22"/>
        </w:rPr>
        <w:t> </w:t>
      </w:r>
      <w:r>
        <w:rPr>
          <w:color w:val="231F20"/>
          <w:sz w:val="22"/>
        </w:rPr>
        <w:t>ögrencilerin</w:t>
      </w:r>
      <w:r>
        <w:rPr>
          <w:color w:val="231F20"/>
          <w:spacing w:val="-29"/>
          <w:sz w:val="22"/>
        </w:rPr>
        <w:t> </w:t>
      </w:r>
      <w:r>
        <w:rPr>
          <w:color w:val="231F20"/>
          <w:sz w:val="22"/>
        </w:rPr>
        <w:t>yetersizlik türü, egitim performansı ve ihtiyacına göre; araç-gereç, egitim materyalleri, ögretim yöntem ve teknikleri ile ölçme ve degerlendirmede gerekli tedbirler alınarak düzenlemeler yapılır.” hükmü yer</w:t>
      </w:r>
      <w:r>
        <w:rPr>
          <w:color w:val="231F20"/>
          <w:spacing w:val="-11"/>
          <w:sz w:val="22"/>
        </w:rPr>
        <w:t> </w:t>
      </w:r>
      <w:r>
        <w:rPr>
          <w:color w:val="231F20"/>
          <w:sz w:val="22"/>
        </w:rPr>
        <w:t>almaktadır.</w:t>
      </w:r>
    </w:p>
    <w:p>
      <w:pPr>
        <w:pStyle w:val="ListParagraph"/>
        <w:numPr>
          <w:ilvl w:val="1"/>
          <w:numId w:val="19"/>
        </w:numPr>
        <w:tabs>
          <w:tab w:pos="1232" w:val="left" w:leader="none"/>
        </w:tabs>
        <w:spacing w:line="247" w:lineRule="auto" w:before="122" w:after="0"/>
        <w:ind w:left="1242" w:right="688" w:hanging="360"/>
        <w:jc w:val="both"/>
        <w:rPr>
          <w:sz w:val="22"/>
        </w:rPr>
      </w:pPr>
      <w:r>
        <w:rPr>
          <w:color w:val="231F20"/>
          <w:sz w:val="22"/>
        </w:rPr>
        <w:t>Bulundugu</w:t>
      </w:r>
      <w:r>
        <w:rPr>
          <w:color w:val="231F20"/>
          <w:spacing w:val="-12"/>
          <w:sz w:val="22"/>
        </w:rPr>
        <w:t> </w:t>
      </w:r>
      <w:r>
        <w:rPr>
          <w:color w:val="231F20"/>
          <w:sz w:val="22"/>
        </w:rPr>
        <w:t>okulun</w:t>
      </w:r>
      <w:r>
        <w:rPr>
          <w:color w:val="231F20"/>
          <w:spacing w:val="-11"/>
          <w:sz w:val="22"/>
        </w:rPr>
        <w:t> </w:t>
      </w:r>
      <w:r>
        <w:rPr>
          <w:color w:val="231F20"/>
          <w:sz w:val="22"/>
        </w:rPr>
        <w:t>egitim</w:t>
      </w:r>
      <w:r>
        <w:rPr>
          <w:color w:val="231F20"/>
          <w:spacing w:val="-11"/>
          <w:sz w:val="22"/>
        </w:rPr>
        <w:t> </w:t>
      </w:r>
      <w:r>
        <w:rPr>
          <w:color w:val="231F20"/>
          <w:sz w:val="22"/>
        </w:rPr>
        <w:t>programını</w:t>
      </w:r>
      <w:r>
        <w:rPr>
          <w:color w:val="231F20"/>
          <w:spacing w:val="-11"/>
          <w:sz w:val="22"/>
        </w:rPr>
        <w:t> </w:t>
      </w:r>
      <w:r>
        <w:rPr>
          <w:color w:val="231F20"/>
          <w:sz w:val="22"/>
        </w:rPr>
        <w:t>veya</w:t>
      </w:r>
      <w:r>
        <w:rPr>
          <w:color w:val="231F20"/>
          <w:spacing w:val="-11"/>
          <w:sz w:val="22"/>
        </w:rPr>
        <w:t> </w:t>
      </w:r>
      <w:r>
        <w:rPr>
          <w:color w:val="231F20"/>
          <w:sz w:val="22"/>
        </w:rPr>
        <w:t>denkligi</w:t>
      </w:r>
      <w:r>
        <w:rPr>
          <w:color w:val="231F20"/>
          <w:spacing w:val="-11"/>
          <w:sz w:val="22"/>
        </w:rPr>
        <w:t> </w:t>
      </w:r>
      <w:r>
        <w:rPr>
          <w:color w:val="231F20"/>
          <w:sz w:val="22"/>
        </w:rPr>
        <w:t>olan</w:t>
      </w:r>
      <w:r>
        <w:rPr>
          <w:color w:val="231F20"/>
          <w:spacing w:val="-11"/>
          <w:sz w:val="22"/>
        </w:rPr>
        <w:t> </w:t>
      </w:r>
      <w:r>
        <w:rPr>
          <w:color w:val="231F20"/>
          <w:sz w:val="22"/>
        </w:rPr>
        <w:t>bir</w:t>
      </w:r>
      <w:r>
        <w:rPr>
          <w:color w:val="231F20"/>
          <w:spacing w:val="-11"/>
          <w:sz w:val="22"/>
        </w:rPr>
        <w:t> </w:t>
      </w:r>
      <w:r>
        <w:rPr>
          <w:color w:val="231F20"/>
          <w:sz w:val="22"/>
        </w:rPr>
        <w:t>programı izleyen ögrencilerin baçarıları, devam ettikleri okulun sınıf geçme ve sınavlarla ilgili hükümlerine göre degerlendirilir. Ancak, degerlendirmelerde ögrencilerin BEP’leri dikkate</w:t>
      </w:r>
      <w:r>
        <w:rPr>
          <w:color w:val="231F20"/>
          <w:spacing w:val="-41"/>
          <w:sz w:val="22"/>
        </w:rPr>
        <w:t> </w:t>
      </w:r>
      <w:r>
        <w:rPr>
          <w:color w:val="231F20"/>
          <w:sz w:val="22"/>
        </w:rPr>
        <w:t>alınır.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BodyText"/>
        <w:spacing w:before="93"/>
        <w:ind w:right="780"/>
        <w:jc w:val="right"/>
        <w:rPr>
          <w:rFonts w:ascii="Arial"/>
        </w:rPr>
      </w:pPr>
      <w:r>
        <w:rPr>
          <w:rFonts w:ascii="Arial"/>
          <w:color w:val="92278F"/>
        </w:rPr>
        <w:t>37</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5960"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6832" filled="true" fillcolor="#92278f" stroked="false">
            <v:fill type="solid"/>
            <w10:wrap type="none"/>
          </v:rect>
        </w:pict>
      </w:r>
      <w:r>
        <w:rPr/>
        <w:pict>
          <v:rect style="position:absolute;margin-left:0pt;margin-top:649.763pt;width:49.606pt;height:33.386pt;mso-position-horizontal-relative:page;mso-position-vertical-relative:page;z-index:68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6"/>
        </w:rPr>
      </w:pPr>
    </w:p>
    <w:p>
      <w:pPr>
        <w:pStyle w:val="Heading1"/>
        <w:ind w:left="1226"/>
      </w:pPr>
      <w:r>
        <w:rPr>
          <w:color w:val="17365D"/>
        </w:rPr>
        <w:t>BÖLÜM</w:t>
      </w:r>
      <w:r>
        <w:rPr>
          <w:rFonts w:ascii="Arial" w:hAnsi="Arial"/>
          <w:color w:val="17365D"/>
        </w:rPr>
        <w:t>-</w:t>
      </w:r>
      <w:r>
        <w:rPr>
          <w:color w:val="17365D"/>
        </w:rPr>
        <w:t>4</w:t>
      </w:r>
    </w:p>
    <w:p>
      <w:pPr>
        <w:pStyle w:val="ListParagraph"/>
        <w:numPr>
          <w:ilvl w:val="1"/>
          <w:numId w:val="20"/>
        </w:numPr>
        <w:tabs>
          <w:tab w:pos="1793" w:val="left" w:leader="none"/>
        </w:tabs>
        <w:spacing w:line="240" w:lineRule="auto" w:before="135" w:after="0"/>
        <w:ind w:left="1633" w:right="0" w:hanging="407"/>
        <w:jc w:val="left"/>
        <w:rPr>
          <w:rFonts w:ascii="Trebuchet MS"/>
          <w:b/>
          <w:sz w:val="26"/>
        </w:rPr>
      </w:pPr>
      <w:r>
        <w:rPr>
          <w:rFonts w:ascii="Trebuchet MS"/>
          <w:b/>
          <w:color w:val="17365D"/>
          <w:sz w:val="26"/>
        </w:rPr>
        <w:t>E</w:t>
      </w:r>
      <w:r>
        <w:rPr>
          <w:rFonts w:ascii="Arial"/>
          <w:b/>
          <w:color w:val="17365D"/>
          <w:sz w:val="26"/>
        </w:rPr>
        <w:t>UI</w:t>
      </w:r>
      <w:r>
        <w:rPr>
          <w:rFonts w:ascii="Trebuchet MS"/>
          <w:b/>
          <w:color w:val="17365D"/>
          <w:sz w:val="26"/>
        </w:rPr>
        <w:t>T</w:t>
      </w:r>
      <w:r>
        <w:rPr>
          <w:rFonts w:ascii="Arial"/>
          <w:b/>
          <w:color w:val="17365D"/>
          <w:sz w:val="26"/>
        </w:rPr>
        <w:t>I</w:t>
      </w:r>
      <w:r>
        <w:rPr>
          <w:rFonts w:ascii="Trebuchet MS"/>
          <w:b/>
          <w:color w:val="17365D"/>
          <w:sz w:val="26"/>
        </w:rPr>
        <w:t>M</w:t>
      </w:r>
      <w:r>
        <w:rPr>
          <w:rFonts w:ascii="Trebuchet MS"/>
          <w:b/>
          <w:color w:val="17365D"/>
          <w:spacing w:val="-52"/>
          <w:sz w:val="26"/>
        </w:rPr>
        <w:t> </w:t>
      </w:r>
      <w:r>
        <w:rPr>
          <w:rFonts w:ascii="Trebuchet MS"/>
          <w:b/>
          <w:color w:val="17365D"/>
          <w:sz w:val="26"/>
        </w:rPr>
        <w:t>KADEMELER</w:t>
      </w:r>
      <w:r>
        <w:rPr>
          <w:rFonts w:ascii="Arial"/>
          <w:b/>
          <w:color w:val="17365D"/>
          <w:sz w:val="26"/>
        </w:rPr>
        <w:t>I</w:t>
      </w:r>
      <w:r>
        <w:rPr>
          <w:rFonts w:ascii="Trebuchet MS"/>
          <w:b/>
          <w:color w:val="17365D"/>
          <w:sz w:val="26"/>
        </w:rPr>
        <w:t>NDE</w:t>
      </w:r>
      <w:r>
        <w:rPr>
          <w:rFonts w:ascii="Trebuchet MS"/>
          <w:b/>
          <w:color w:val="17365D"/>
          <w:spacing w:val="-51"/>
          <w:sz w:val="26"/>
        </w:rPr>
        <w:t> </w:t>
      </w:r>
      <w:r>
        <w:rPr>
          <w:rFonts w:ascii="Trebuchet MS"/>
          <w:b/>
          <w:color w:val="17365D"/>
          <w:sz w:val="26"/>
        </w:rPr>
        <w:t>KAYNA</w:t>
      </w:r>
      <w:r>
        <w:rPr>
          <w:rFonts w:ascii="Arial"/>
          <w:b/>
          <w:color w:val="17365D"/>
          <w:sz w:val="26"/>
        </w:rPr>
        <w:t>$</w:t>
      </w:r>
      <w:r>
        <w:rPr>
          <w:rFonts w:ascii="Trebuchet MS"/>
          <w:b/>
          <w:color w:val="17365D"/>
          <w:sz w:val="26"/>
        </w:rPr>
        <w:t>TIRMA</w:t>
      </w:r>
      <w:r>
        <w:rPr>
          <w:rFonts w:ascii="Trebuchet MS"/>
          <w:b/>
          <w:color w:val="17365D"/>
          <w:spacing w:val="-51"/>
          <w:sz w:val="26"/>
        </w:rPr>
        <w:t> </w:t>
      </w:r>
      <w:r>
        <w:rPr>
          <w:rFonts w:ascii="Trebuchet MS"/>
          <w:b/>
          <w:color w:val="17365D"/>
          <w:sz w:val="26"/>
        </w:rPr>
        <w:t>UYGULAMALARI</w:t>
      </w:r>
    </w:p>
    <w:p>
      <w:pPr>
        <w:pStyle w:val="BodyText"/>
        <w:spacing w:line="247" w:lineRule="auto" w:before="139"/>
        <w:ind w:left="659" w:right="551" w:firstLine="567"/>
        <w:jc w:val="both"/>
      </w:pPr>
      <w:r>
        <w:rPr>
          <w:color w:val="231F20"/>
        </w:rPr>
        <w:t>Kaynaçtırma</w:t>
      </w:r>
      <w:r>
        <w:rPr>
          <w:color w:val="231F20"/>
          <w:spacing w:val="-23"/>
        </w:rPr>
        <w:t> </w:t>
      </w:r>
      <w:r>
        <w:rPr>
          <w:color w:val="231F20"/>
        </w:rPr>
        <w:t>egitim</w:t>
      </w:r>
      <w:r>
        <w:rPr>
          <w:color w:val="231F20"/>
          <w:spacing w:val="-22"/>
        </w:rPr>
        <w:t> </w:t>
      </w:r>
      <w:r>
        <w:rPr>
          <w:color w:val="231F20"/>
        </w:rPr>
        <w:t>programı</w:t>
      </w:r>
      <w:r>
        <w:rPr>
          <w:color w:val="231F20"/>
          <w:spacing w:val="-22"/>
        </w:rPr>
        <w:t> </w:t>
      </w:r>
      <w:r>
        <w:rPr>
          <w:color w:val="231F20"/>
        </w:rPr>
        <w:t>ile</w:t>
      </w:r>
      <w:r>
        <w:rPr>
          <w:color w:val="231F20"/>
          <w:spacing w:val="-22"/>
        </w:rPr>
        <w:t> </w:t>
      </w:r>
      <w:r>
        <w:rPr>
          <w:color w:val="231F20"/>
        </w:rPr>
        <w:t>engelli</w:t>
      </w:r>
      <w:r>
        <w:rPr>
          <w:color w:val="231F20"/>
          <w:spacing w:val="-22"/>
        </w:rPr>
        <w:t> </w:t>
      </w:r>
      <w:r>
        <w:rPr>
          <w:color w:val="231F20"/>
        </w:rPr>
        <w:t>ögrencilerimiz</w:t>
      </w:r>
      <w:r>
        <w:rPr>
          <w:color w:val="231F20"/>
          <w:spacing w:val="-23"/>
        </w:rPr>
        <w:t> </w:t>
      </w:r>
      <w:r>
        <w:rPr>
          <w:color w:val="231F20"/>
        </w:rPr>
        <w:t>okul</w:t>
      </w:r>
      <w:r>
        <w:rPr>
          <w:color w:val="231F20"/>
          <w:spacing w:val="-22"/>
        </w:rPr>
        <w:t> </w:t>
      </w:r>
      <w:r>
        <w:rPr>
          <w:color w:val="231F20"/>
        </w:rPr>
        <w:t>öncesinden ortaögretim</w:t>
      </w:r>
      <w:r>
        <w:rPr>
          <w:color w:val="231F20"/>
          <w:spacing w:val="-6"/>
        </w:rPr>
        <w:t> </w:t>
      </w:r>
      <w:r>
        <w:rPr>
          <w:color w:val="231F20"/>
        </w:rPr>
        <w:t>sonuna</w:t>
      </w:r>
      <w:r>
        <w:rPr>
          <w:color w:val="231F20"/>
          <w:spacing w:val="-6"/>
        </w:rPr>
        <w:t> </w:t>
      </w:r>
      <w:r>
        <w:rPr>
          <w:color w:val="231F20"/>
        </w:rPr>
        <w:t>kadar</w:t>
      </w:r>
      <w:r>
        <w:rPr>
          <w:color w:val="231F20"/>
          <w:spacing w:val="-6"/>
        </w:rPr>
        <w:t> </w:t>
      </w:r>
      <w:r>
        <w:rPr>
          <w:color w:val="231F20"/>
        </w:rPr>
        <w:t>kendi</w:t>
      </w:r>
      <w:r>
        <w:rPr>
          <w:color w:val="231F20"/>
          <w:spacing w:val="-7"/>
        </w:rPr>
        <w:t> </w:t>
      </w:r>
      <w:r>
        <w:rPr>
          <w:color w:val="231F20"/>
        </w:rPr>
        <w:t>akranlarıyla</w:t>
      </w:r>
      <w:r>
        <w:rPr>
          <w:color w:val="231F20"/>
          <w:spacing w:val="-6"/>
        </w:rPr>
        <w:t> </w:t>
      </w:r>
      <w:r>
        <w:rPr>
          <w:color w:val="231F20"/>
        </w:rPr>
        <w:t>egitim</w:t>
      </w:r>
      <w:r>
        <w:rPr>
          <w:color w:val="231F20"/>
          <w:spacing w:val="-7"/>
        </w:rPr>
        <w:t> </w:t>
      </w:r>
      <w:r>
        <w:rPr>
          <w:color w:val="231F20"/>
        </w:rPr>
        <w:t>alarak</w:t>
      </w:r>
      <w:r>
        <w:rPr>
          <w:color w:val="231F20"/>
          <w:spacing w:val="-6"/>
        </w:rPr>
        <w:t> </w:t>
      </w:r>
      <w:r>
        <w:rPr>
          <w:color w:val="231F20"/>
        </w:rPr>
        <w:t>toplumsal</w:t>
      </w:r>
      <w:r>
        <w:rPr>
          <w:color w:val="231F20"/>
          <w:spacing w:val="-7"/>
        </w:rPr>
        <w:t> </w:t>
      </w:r>
      <w:r>
        <w:rPr>
          <w:color w:val="231F20"/>
        </w:rPr>
        <w:t>hayata hazırlanmaktadır.</w:t>
      </w:r>
    </w:p>
    <w:p>
      <w:pPr>
        <w:pStyle w:val="BodyText"/>
        <w:spacing w:before="5"/>
        <w:rPr>
          <w:sz w:val="16"/>
        </w:rPr>
      </w:pPr>
      <w:r>
        <w:rPr/>
        <w:pict>
          <v:group style="position:absolute;margin-left:84.057999pt;margin-top:11.31976pt;width:323.8pt;height:181.35pt;mso-position-horizontal-relative:page;mso-position-vertical-relative:paragraph;z-index:4712;mso-wrap-distance-left:0;mso-wrap-distance-right:0" coordorigin="1681,226" coordsize="6476,3627">
            <v:line style="position:absolute" from="4919,1901" to="4919,1345" stroked="true" strokeweight="2.25pt" strokecolor="#010202">
              <v:stroke dashstyle="solid"/>
            </v:line>
            <v:shape style="position:absolute;left:4021;top:233;width:1796;height:1112" coordorigin="4021,234" coordsize="1796,1112" path="m4919,234l4827,237,4738,245,4652,259,4570,278,4491,301,4417,329,4348,361,4284,396,4226,436,4175,479,4130,525,4092,573,4040,677,4021,789,4026,846,4062,955,4130,1054,4175,1100,4226,1143,4284,1182,4348,1218,4417,1250,4491,1278,4570,1301,4652,1320,4738,1334,4827,1342,4919,1345,5011,1342,5100,1334,5186,1320,5268,1301,5347,1278,5421,1250,5490,1218,5554,1182,5612,1143,5663,1100,5708,1054,5746,1006,5798,902,5817,789,5812,733,5776,624,5708,525,5663,479,5612,436,5554,396,5490,361,5421,329,5347,301,5268,278,5186,259,5100,245,5011,237,4919,234xe" filled="true" fillcolor="#fbf49b" stroked="false">
              <v:path arrowok="t"/>
              <v:fill type="solid"/>
            </v:shape>
            <v:shape style="position:absolute;left:4021;top:233;width:1796;height:1112" coordorigin="4021,234" coordsize="1796,1112" path="m4919,234l4827,237,4738,245,4652,259,4570,278,4491,301,4417,329,4348,361,4284,396,4226,436,4175,479,4130,525,4092,573,4040,677,4021,789,4026,846,4062,955,4130,1054,4175,1100,4226,1143,4284,1182,4348,1218,4417,1250,4491,1278,4570,1301,4652,1320,4738,1334,4827,1342,4919,1345,5011,1342,5100,1334,5186,1320,5268,1301,5347,1278,5421,1250,5490,1218,5554,1182,5612,1143,5663,1100,5708,1054,5746,1006,5798,902,5817,789,5812,733,5776,624,5708,525,5663,479,5612,436,5554,396,5490,361,5421,329,5347,301,5268,278,5186,259,5100,245,5011,237,4919,234xe" filled="false" stroked="true" strokeweight=".75pt" strokecolor="#010202">
              <v:path arrowok="t"/>
              <v:stroke dashstyle="solid"/>
            </v:shape>
            <v:line style="position:absolute" from="5695,2733" to="6474,3012" stroked="true" strokeweight="2.25pt" strokecolor="#010202">
              <v:stroke dashstyle="solid"/>
            </v:line>
            <v:shape style="position:absolute;left:6353;top:2733;width:1797;height:1113" coordorigin="6353,2733" coordsize="1797,1113" path="m7251,2733l7159,2736,7070,2745,6984,2758,6901,2777,6823,2800,6749,2828,6680,2860,6616,2896,6558,2936,6506,2978,6461,3024,6424,3073,6371,3177,6353,3289,6358,3346,6393,3455,6461,3554,6506,3600,6558,3643,6616,3683,6680,3719,6749,3751,6823,3779,6901,3802,6984,3821,7070,3835,7159,3843,7251,3846,7343,3843,7432,3835,7518,3821,7601,3802,7679,3779,7753,3751,7823,3719,7886,3683,7944,3643,7996,3600,8041,3554,8079,3506,8131,3401,8149,3289,8145,3232,8109,3124,8041,3024,7996,2978,7944,2936,7886,2896,7823,2860,7753,2828,7679,2800,7601,2777,7518,2758,7432,2745,7343,2736,7251,2733xe" filled="true" fillcolor="#fab183" stroked="false">
              <v:path arrowok="t"/>
              <v:fill type="solid"/>
            </v:shape>
            <v:shape style="position:absolute;left:6353;top:2733;width:1797;height:1113" coordorigin="6353,2733" coordsize="1797,1113" path="m7251,2733l7159,2736,7070,2745,6984,2758,6901,2777,6823,2800,6749,2828,6680,2860,6616,2896,6558,2936,6506,2978,6461,3024,6424,3073,6371,3177,6353,3289,6358,3346,6393,3455,6461,3554,6506,3600,6558,3643,6616,3683,6680,3719,6749,3751,6823,3779,6901,3802,6984,3821,7070,3835,7159,3843,7251,3846,7343,3843,7432,3835,7518,3821,7601,3802,7679,3779,7753,3751,7823,3719,7886,3683,7944,3643,7996,3600,8041,3554,8079,3506,8131,3401,8149,3289,8145,3232,8109,3124,8041,3024,7996,2978,7944,2936,7886,2896,7823,2860,7753,2828,7679,2800,7601,2777,7518,2758,7432,2745,7343,2736,7251,2733xe" filled="false" stroked="true" strokeweight=".75pt" strokecolor="#010202">
              <v:path arrowok="t"/>
              <v:stroke dashstyle="solid"/>
            </v:shape>
            <v:line style="position:absolute" from="4141,2735" to="3364,3012" stroked="true" strokeweight="2.25pt" strokecolor="#010202">
              <v:stroke dashstyle="solid"/>
            </v:line>
            <v:shape style="position:absolute;left:1688;top:2733;width:1797;height:1113" coordorigin="1689,2733" coordsize="1797,1113" path="m2587,2733l2495,2736,2406,2745,2320,2758,2237,2777,2159,2800,2085,2828,2016,2860,1952,2896,1894,2936,1842,2978,1797,3024,1759,3073,1707,3177,1689,3289,1693,3346,1729,3455,1797,3554,1842,3600,1894,3643,1952,3683,2016,3719,2085,3751,2159,3779,2237,3802,2320,3821,2406,3835,2495,3843,2587,3846,2679,3843,2768,3835,2854,3821,2937,3802,3015,3779,3089,3751,3158,3719,3222,3683,3280,3643,3332,3600,3377,3554,3415,3506,3467,3401,3485,3289,3480,3232,3445,3124,3377,3024,3332,2978,3280,2936,3222,2896,3158,2860,3089,2828,3015,2800,2937,2777,2854,2758,2768,2745,2679,2736,2587,2733xe" filled="true" fillcolor="#efcde2" stroked="false">
              <v:path arrowok="t"/>
              <v:fill type="solid"/>
            </v:shape>
            <v:shape style="position:absolute;left:1688;top:2733;width:1797;height:1113" coordorigin="1689,2733" coordsize="1797,1113" path="m2587,2733l2495,2736,2406,2745,2320,2758,2237,2777,2159,2800,2085,2828,2016,2860,1952,2896,1894,2936,1842,2978,1797,3024,1759,3073,1707,3177,1689,3289,1693,3346,1729,3455,1797,3554,1842,3600,1894,3643,1952,3683,2016,3719,2085,3751,2159,3779,2237,3802,2320,3821,2406,3835,2495,3843,2587,3846,2679,3843,2768,3835,2854,3821,2937,3802,3015,3779,3089,3751,3158,3719,3222,3683,3280,3643,3332,3600,3377,3554,3415,3506,3467,3401,3485,3289,3480,3232,3445,3124,3377,3024,3332,2978,3280,2936,3222,2896,3158,2860,3089,2828,3015,2800,2937,2777,2854,2758,2768,2745,2679,2736,2587,2733xe" filled="false" stroked="true" strokeweight=".75pt" strokecolor="#010202">
              <v:path arrowok="t"/>
              <v:stroke dashstyle="solid"/>
            </v:shape>
            <v:shape style="position:absolute;left:3659;top:1916;width:2475;height:1204" coordorigin="3659,1916" coordsize="2475,1204" path="m4896,1916l4795,1918,4696,1924,4599,1934,4505,1947,4415,1964,4328,1984,4245,2007,4166,2033,4091,2061,4022,2093,3957,2127,3898,2163,3845,2201,3797,2242,3722,2328,3675,2420,3659,2517,3663,2567,3695,2662,3756,2752,3845,2835,3898,2873,3957,2909,4022,2943,4091,2975,4166,3004,4245,3030,4328,3053,4415,3073,4505,3089,4599,3102,4696,3112,4795,3118,4896,3120,4998,3118,5097,3112,5194,3102,5288,3089,5378,3073,5465,3053,5548,3030,5627,3004,5702,2975,5771,2943,5836,2909,5895,2873,5948,2835,5996,2794,6070,2708,6117,2615,6133,2517,6129,2468,6098,2373,6036,2284,5948,2201,5895,2163,5836,2127,5771,2093,5702,2061,5627,2033,5548,2007,5465,1984,5378,1964,5288,1947,5194,1934,5097,1924,4998,1918,4896,1916xe" filled="true" fillcolor="#d2edf3" stroked="false">
              <v:path arrowok="t"/>
              <v:fill type="solid"/>
            </v:shape>
            <v:shape style="position:absolute;left:3659;top:1916;width:2475;height:1204" coordorigin="3659,1916" coordsize="2475,1204" path="m4896,1916l4795,1918,4696,1924,4599,1934,4505,1947,4415,1964,4328,1984,4245,2007,4166,2033,4091,2061,4022,2093,3957,2127,3898,2163,3845,2201,3797,2242,3722,2328,3675,2420,3659,2517,3663,2567,3695,2662,3756,2752,3845,2835,3898,2873,3957,2909,4022,2943,4091,2975,4166,3004,4245,3030,4328,3053,4415,3073,4505,3089,4599,3102,4696,3112,4795,3118,4896,3120,4998,3118,5097,3112,5194,3102,5288,3089,5378,3073,5465,3053,5548,3030,5627,3004,5702,2975,5771,2943,5836,2909,5895,2873,5948,2835,5996,2794,6070,2708,6117,2615,6133,2517,6129,2468,6098,2373,6036,2284,5948,2201,5895,2163,5836,2127,5771,2093,5702,2061,5627,2033,5548,2007,5465,1984,5378,1964,5288,1947,5194,1934,5097,1924,4998,1918,4896,1916xe" filled="false" stroked="true" strokeweight=".75pt" strokecolor="#010202">
              <v:path arrowok="t"/>
              <v:stroke dashstyle="solid"/>
            </v:shape>
            <v:shape style="position:absolute;left:4346;top:438;width:1165;height:621" type="#_x0000_t202" filled="false" stroked="false">
              <v:textbox inset="0,0,0,0">
                <w:txbxContent>
                  <w:p>
                    <w:pPr>
                      <w:spacing w:line="175" w:lineRule="exact" w:before="0"/>
                      <w:ind w:left="0" w:right="0" w:firstLine="0"/>
                      <w:jc w:val="left"/>
                      <w:rPr>
                        <w:rFonts w:ascii="Trebuchet MS" w:hAnsi="Trebuchet MS"/>
                        <w:b/>
                        <w:sz w:val="18"/>
                      </w:rPr>
                    </w:pPr>
                    <w:r>
                      <w:rPr>
                        <w:rFonts w:ascii="Trebuchet MS" w:hAnsi="Trebuchet MS"/>
                        <w:b/>
                        <w:color w:val="231F20"/>
                        <w:w w:val="90"/>
                        <w:sz w:val="18"/>
                      </w:rPr>
                      <w:t>Erken</w:t>
                    </w:r>
                    <w:r>
                      <w:rPr>
                        <w:rFonts w:ascii="Trebuchet MS" w:hAnsi="Trebuchet MS"/>
                        <w:b/>
                        <w:color w:val="231F20"/>
                        <w:spacing w:val="-28"/>
                        <w:w w:val="90"/>
                        <w:sz w:val="18"/>
                      </w:rPr>
                      <w:t> </w:t>
                    </w:r>
                    <w:r>
                      <w:rPr>
                        <w:rFonts w:ascii="Trebuchet MS" w:hAnsi="Trebuchet MS"/>
                        <w:b/>
                        <w:color w:val="231F20"/>
                        <w:w w:val="90"/>
                        <w:sz w:val="18"/>
                      </w:rPr>
                      <w:t>Çocukluk</w:t>
                    </w:r>
                  </w:p>
                  <w:p>
                    <w:pPr>
                      <w:spacing w:line="252" w:lineRule="auto" w:before="12"/>
                      <w:ind w:left="278" w:right="1" w:hanging="260"/>
                      <w:jc w:val="left"/>
                      <w:rPr>
                        <w:rFonts w:ascii="Trebuchet MS" w:hAnsi="Trebuchet MS"/>
                        <w:b/>
                        <w:sz w:val="18"/>
                      </w:rPr>
                    </w:pPr>
                    <w:r>
                      <w:rPr>
                        <w:rFonts w:ascii="Trebuchet MS" w:hAnsi="Trebuchet MS"/>
                        <w:b/>
                        <w:color w:val="231F20"/>
                        <w:w w:val="90"/>
                        <w:sz w:val="18"/>
                      </w:rPr>
                      <w:t>ve Okul Öncesi </w:t>
                    </w:r>
                    <w:r>
                      <w:rPr>
                        <w:rFonts w:ascii="Trebuchet MS" w:hAnsi="Trebuchet MS"/>
                        <w:b/>
                        <w:color w:val="231F20"/>
                        <w:sz w:val="18"/>
                      </w:rPr>
                      <w:t>Dönemi</w:t>
                    </w:r>
                  </w:p>
                </w:txbxContent>
              </v:textbox>
              <w10:wrap type="none"/>
            </v:shape>
            <v:shape style="position:absolute;left:4049;top:2099;width:1718;height:611" type="#_x0000_t202" filled="false" stroked="false">
              <v:textbox inset="0,0,0,0">
                <w:txbxContent>
                  <w:p>
                    <w:pPr>
                      <w:spacing w:before="0"/>
                      <w:ind w:left="350" w:right="0" w:hanging="351"/>
                      <w:jc w:val="left"/>
                      <w:rPr>
                        <w:rFonts w:ascii="Comic Sans MS" w:hAnsi="Comic Sans MS"/>
                        <w:b/>
                        <w:sz w:val="22"/>
                      </w:rPr>
                    </w:pPr>
                    <w:r>
                      <w:rPr>
                        <w:rFonts w:ascii="Comic Sans MS" w:hAnsi="Comic Sans MS"/>
                        <w:b/>
                        <w:color w:val="231F20"/>
                        <w:sz w:val="22"/>
                      </w:rPr>
                      <w:t>KAYNAÇTIRMA EŠITIMI</w:t>
                    </w:r>
                  </w:p>
                </w:txbxContent>
              </v:textbox>
              <w10:wrap type="none"/>
            </v:shape>
            <v:shape style="position:absolute;left:2159;top:2942;width:875;height:445" type="#_x0000_t202" filled="false" stroked="false">
              <v:textbox inset="0,0,0,0">
                <w:txbxContent>
                  <w:p>
                    <w:pPr>
                      <w:spacing w:line="195" w:lineRule="exact" w:before="0"/>
                      <w:ind w:left="0" w:right="18" w:firstLine="0"/>
                      <w:jc w:val="center"/>
                      <w:rPr>
                        <w:rFonts w:ascii="Trebuchet MS" w:hAnsi="Trebuchet MS"/>
                        <w:b/>
                        <w:sz w:val="20"/>
                      </w:rPr>
                    </w:pPr>
                    <w:r>
                      <w:rPr>
                        <w:rFonts w:ascii="Arial" w:hAnsi="Arial"/>
                        <w:b/>
                        <w:color w:val="231F20"/>
                        <w:w w:val="85"/>
                        <w:sz w:val="20"/>
                      </w:rPr>
                      <w:t>I</w:t>
                    </w:r>
                    <w:r>
                      <w:rPr>
                        <w:rFonts w:ascii="Trebuchet MS" w:hAnsi="Trebuchet MS"/>
                        <w:b/>
                        <w:color w:val="231F20"/>
                        <w:w w:val="85"/>
                        <w:sz w:val="20"/>
                      </w:rPr>
                      <w:t>lkö</w:t>
                    </w:r>
                    <w:r>
                      <w:rPr>
                        <w:rFonts w:ascii="Arial" w:hAnsi="Arial"/>
                        <w:b/>
                        <w:color w:val="231F20"/>
                        <w:w w:val="85"/>
                        <w:sz w:val="20"/>
                      </w:rPr>
                      <w:t>g</w:t>
                    </w:r>
                    <w:r>
                      <w:rPr>
                        <w:rFonts w:ascii="Trebuchet MS" w:hAnsi="Trebuchet MS"/>
                        <w:b/>
                        <w:color w:val="231F20"/>
                        <w:w w:val="85"/>
                        <w:sz w:val="20"/>
                      </w:rPr>
                      <w:t>retim</w:t>
                    </w:r>
                  </w:p>
                  <w:p>
                    <w:pPr>
                      <w:spacing w:before="11"/>
                      <w:ind w:left="0" w:right="16" w:firstLine="0"/>
                      <w:jc w:val="center"/>
                      <w:rPr>
                        <w:rFonts w:ascii="Trebuchet MS" w:hAnsi="Trebuchet MS"/>
                        <w:b/>
                        <w:sz w:val="20"/>
                      </w:rPr>
                    </w:pPr>
                    <w:r>
                      <w:rPr>
                        <w:rFonts w:ascii="Trebuchet MS" w:hAnsi="Trebuchet MS"/>
                        <w:b/>
                        <w:color w:val="231F20"/>
                        <w:sz w:val="20"/>
                      </w:rPr>
                      <w:t>Dönemi</w:t>
                    </w:r>
                  </w:p>
                </w:txbxContent>
              </v:textbox>
              <w10:wrap type="none"/>
            </v:shape>
            <v:shape style="position:absolute;left:6736;top:2942;width:1050;height:445" type="#_x0000_t202" filled="false" stroked="false">
              <v:textbox inset="0,0,0,0">
                <w:txbxContent>
                  <w:p>
                    <w:pPr>
                      <w:spacing w:line="195" w:lineRule="exact" w:before="0"/>
                      <w:ind w:left="8" w:right="27" w:firstLine="0"/>
                      <w:jc w:val="center"/>
                      <w:rPr>
                        <w:rFonts w:ascii="Trebuchet MS" w:hAnsi="Trebuchet MS"/>
                        <w:b/>
                        <w:sz w:val="20"/>
                      </w:rPr>
                    </w:pPr>
                    <w:r>
                      <w:rPr>
                        <w:rFonts w:ascii="Trebuchet MS" w:hAnsi="Trebuchet MS"/>
                        <w:b/>
                        <w:color w:val="231F20"/>
                        <w:spacing w:val="-1"/>
                        <w:w w:val="85"/>
                        <w:sz w:val="20"/>
                      </w:rPr>
                      <w:t>Ortaö</w:t>
                    </w:r>
                    <w:r>
                      <w:rPr>
                        <w:rFonts w:ascii="Arial" w:hAnsi="Arial"/>
                        <w:b/>
                        <w:color w:val="231F20"/>
                        <w:spacing w:val="-1"/>
                        <w:w w:val="85"/>
                        <w:sz w:val="20"/>
                      </w:rPr>
                      <w:t>g</w:t>
                    </w:r>
                    <w:r>
                      <w:rPr>
                        <w:rFonts w:ascii="Trebuchet MS" w:hAnsi="Trebuchet MS"/>
                        <w:b/>
                        <w:color w:val="231F20"/>
                        <w:spacing w:val="-1"/>
                        <w:w w:val="85"/>
                        <w:sz w:val="20"/>
                      </w:rPr>
                      <w:t>retim</w:t>
                    </w:r>
                  </w:p>
                  <w:p>
                    <w:pPr>
                      <w:spacing w:before="11"/>
                      <w:ind w:left="8" w:right="25" w:firstLine="0"/>
                      <w:jc w:val="center"/>
                      <w:rPr>
                        <w:rFonts w:ascii="Trebuchet MS" w:hAnsi="Trebuchet MS"/>
                        <w:b/>
                        <w:sz w:val="20"/>
                      </w:rPr>
                    </w:pPr>
                    <w:r>
                      <w:rPr>
                        <w:rFonts w:ascii="Trebuchet MS" w:hAnsi="Trebuchet MS"/>
                        <w:b/>
                        <w:color w:val="231F20"/>
                        <w:sz w:val="20"/>
                      </w:rPr>
                      <w:t>Dönemi</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1"/>
        <w:numPr>
          <w:ilvl w:val="2"/>
          <w:numId w:val="20"/>
        </w:numPr>
        <w:tabs>
          <w:tab w:pos="2098" w:val="left" w:leader="none"/>
          <w:tab w:pos="2099" w:val="left" w:leader="none"/>
        </w:tabs>
        <w:spacing w:line="252" w:lineRule="auto" w:before="51" w:after="0"/>
        <w:ind w:left="2098" w:right="554" w:hanging="899"/>
        <w:jc w:val="left"/>
      </w:pPr>
      <w:r>
        <w:rPr>
          <w:color w:val="ED2024"/>
          <w:w w:val="85"/>
        </w:rPr>
        <w:t>E</w:t>
      </w:r>
      <w:r>
        <w:rPr>
          <w:color w:val="ED2024"/>
          <w:spacing w:val="-1"/>
          <w:w w:val="83"/>
        </w:rPr>
        <w:t>r</w:t>
      </w:r>
      <w:r>
        <w:rPr>
          <w:color w:val="ED2024"/>
          <w:w w:val="87"/>
        </w:rPr>
        <w:t>k</w:t>
      </w:r>
      <w:r>
        <w:rPr>
          <w:color w:val="ED2024"/>
          <w:spacing w:val="-1"/>
          <w:w w:val="87"/>
        </w:rPr>
        <w:t>e</w:t>
      </w:r>
      <w:r>
        <w:rPr>
          <w:color w:val="ED2024"/>
          <w:w w:val="91"/>
        </w:rPr>
        <w:t>n</w:t>
      </w:r>
      <w:r>
        <w:rPr>
          <w:color w:val="ED2024"/>
        </w:rPr>
        <w:t> </w:t>
      </w:r>
      <w:r>
        <w:rPr>
          <w:color w:val="ED2024"/>
          <w:spacing w:val="35"/>
        </w:rPr>
        <w:t> </w:t>
      </w:r>
      <w:r>
        <w:rPr>
          <w:color w:val="ED2024"/>
          <w:spacing w:val="-1"/>
          <w:w w:val="88"/>
        </w:rPr>
        <w:t>Çocuklu</w:t>
      </w:r>
      <w:r>
        <w:rPr>
          <w:color w:val="ED2024"/>
          <w:w w:val="88"/>
        </w:rPr>
        <w:t>k</w:t>
      </w:r>
      <w:r>
        <w:rPr>
          <w:color w:val="ED2024"/>
        </w:rPr>
        <w:t> </w:t>
      </w:r>
      <w:r>
        <w:rPr>
          <w:color w:val="ED2024"/>
          <w:spacing w:val="36"/>
        </w:rPr>
        <w:t> </w:t>
      </w:r>
      <w:r>
        <w:rPr>
          <w:color w:val="ED2024"/>
          <w:spacing w:val="-1"/>
          <w:w w:val="98"/>
        </w:rPr>
        <w:t>D</w:t>
      </w:r>
      <w:r>
        <w:rPr>
          <w:color w:val="ED2024"/>
          <w:spacing w:val="-1"/>
          <w:w w:val="95"/>
        </w:rPr>
        <w:t>ö</w:t>
      </w:r>
      <w:r>
        <w:rPr>
          <w:color w:val="ED2024"/>
          <w:spacing w:val="-1"/>
          <w:w w:val="91"/>
        </w:rPr>
        <w:t>n</w:t>
      </w:r>
      <w:r>
        <w:rPr>
          <w:color w:val="ED2024"/>
          <w:spacing w:val="-1"/>
          <w:w w:val="87"/>
        </w:rPr>
        <w:t>e</w:t>
      </w:r>
      <w:r>
        <w:rPr>
          <w:color w:val="ED2024"/>
          <w:spacing w:val="-1"/>
          <w:w w:val="94"/>
        </w:rPr>
        <w:t>m</w:t>
      </w:r>
      <w:r>
        <w:rPr>
          <w:color w:val="ED2024"/>
          <w:spacing w:val="-1"/>
          <w:w w:val="82"/>
        </w:rPr>
        <w:t>i</w:t>
      </w:r>
      <w:r>
        <w:rPr>
          <w:color w:val="ED2024"/>
          <w:spacing w:val="-1"/>
          <w:w w:val="91"/>
        </w:rPr>
        <w:t>n</w:t>
      </w:r>
      <w:r>
        <w:rPr>
          <w:color w:val="ED2024"/>
          <w:spacing w:val="-1"/>
          <w:w w:val="92"/>
        </w:rPr>
        <w:t>d</w:t>
      </w:r>
      <w:r>
        <w:rPr>
          <w:color w:val="ED2024"/>
          <w:w w:val="87"/>
        </w:rPr>
        <w:t>e</w:t>
      </w:r>
      <w:r>
        <w:rPr>
          <w:color w:val="ED2024"/>
        </w:rPr>
        <w:t> </w:t>
      </w:r>
      <w:r>
        <w:rPr>
          <w:color w:val="ED2024"/>
          <w:spacing w:val="38"/>
        </w:rPr>
        <w:t> </w:t>
      </w:r>
      <w:r>
        <w:rPr>
          <w:color w:val="ED2024"/>
          <w:w w:val="84"/>
        </w:rPr>
        <w:t>Y</w:t>
      </w:r>
      <w:r>
        <w:rPr>
          <w:color w:val="ED2024"/>
          <w:w w:val="92"/>
        </w:rPr>
        <w:t>a</w:t>
      </w:r>
      <w:r>
        <w:rPr>
          <w:color w:val="ED2024"/>
          <w:spacing w:val="-1"/>
          <w:w w:val="92"/>
        </w:rPr>
        <w:t>p</w:t>
      </w:r>
      <w:r>
        <w:rPr>
          <w:rFonts w:ascii="Arial" w:hAnsi="Arial"/>
          <w:color w:val="ED2024"/>
          <w:spacing w:val="-1"/>
          <w:w w:val="32"/>
        </w:rPr>
        <w:t></w:t>
      </w:r>
      <w:r>
        <w:rPr>
          <w:color w:val="ED2024"/>
          <w:w w:val="92"/>
        </w:rPr>
        <w:t>lmas</w:t>
      </w:r>
      <w:r>
        <w:rPr>
          <w:rFonts w:ascii="Arial" w:hAnsi="Arial"/>
          <w:color w:val="ED2024"/>
          <w:w w:val="32"/>
        </w:rPr>
        <w:t></w:t>
      </w:r>
      <w:r>
        <w:rPr>
          <w:rFonts w:ascii="Arial" w:hAnsi="Arial"/>
          <w:color w:val="ED2024"/>
        </w:rPr>
        <w:t>  </w:t>
      </w:r>
      <w:r>
        <w:rPr>
          <w:rFonts w:ascii="Arial" w:hAnsi="Arial"/>
          <w:color w:val="ED2024"/>
          <w:spacing w:val="-25"/>
        </w:rPr>
        <w:t> </w:t>
      </w:r>
      <w:r>
        <w:rPr>
          <w:color w:val="ED2024"/>
          <w:spacing w:val="-27"/>
          <w:w w:val="87"/>
        </w:rPr>
        <w:t>Gerekenleri</w:t>
      </w:r>
      <w:r>
        <w:rPr>
          <w:color w:val="ED2024"/>
          <w:spacing w:val="-1"/>
          <w:w w:val="87"/>
        </w:rPr>
        <w:t> </w:t>
      </w:r>
      <w:r>
        <w:rPr>
          <w:color w:val="ED2024"/>
          <w:w w:val="95"/>
        </w:rPr>
        <w:t>Biliyor</w:t>
      </w:r>
      <w:r>
        <w:rPr>
          <w:color w:val="ED2024"/>
          <w:spacing w:val="-20"/>
          <w:w w:val="95"/>
        </w:rPr>
        <w:t> </w:t>
      </w:r>
      <w:r>
        <w:rPr>
          <w:color w:val="ED2024"/>
          <w:w w:val="95"/>
        </w:rPr>
        <w:t>muyuz?</w:t>
      </w:r>
    </w:p>
    <w:p>
      <w:pPr>
        <w:pStyle w:val="BodyText"/>
        <w:spacing w:line="247" w:lineRule="auto" w:before="124"/>
        <w:ind w:left="3178" w:right="551" w:firstLine="567"/>
        <w:jc w:val="both"/>
      </w:pPr>
      <w:r>
        <w:rPr/>
        <w:drawing>
          <wp:anchor distT="0" distB="0" distL="0" distR="0" allowOverlap="1" layoutInCell="1" locked="0" behindDoc="0" simplePos="0" relativeHeight="6880">
            <wp:simplePos x="0" y="0"/>
            <wp:positionH relativeFrom="page">
              <wp:posOffset>723303</wp:posOffset>
            </wp:positionH>
            <wp:positionV relativeFrom="paragraph">
              <wp:posOffset>97115</wp:posOffset>
            </wp:positionV>
            <wp:extent cx="1485896" cy="1277112"/>
            <wp:effectExtent l="0" t="0" r="0" b="0"/>
            <wp:wrapNone/>
            <wp:docPr id="63" name="image37.jpeg" descr=""/>
            <wp:cNvGraphicFramePr>
              <a:graphicFrameLocks noChangeAspect="1"/>
            </wp:cNvGraphicFramePr>
            <a:graphic>
              <a:graphicData uri="http://schemas.openxmlformats.org/drawingml/2006/picture">
                <pic:pic>
                  <pic:nvPicPr>
                    <pic:cNvPr id="64" name="image37.jpeg"/>
                    <pic:cNvPicPr/>
                  </pic:nvPicPr>
                  <pic:blipFill>
                    <a:blip r:embed="rId42" cstate="print"/>
                    <a:stretch>
                      <a:fillRect/>
                    </a:stretch>
                  </pic:blipFill>
                  <pic:spPr>
                    <a:xfrm>
                      <a:off x="0" y="0"/>
                      <a:ext cx="1485896" cy="1277112"/>
                    </a:xfrm>
                    <a:prstGeom prst="rect">
                      <a:avLst/>
                    </a:prstGeom>
                  </pic:spPr>
                </pic:pic>
              </a:graphicData>
            </a:graphic>
          </wp:anchor>
        </w:drawing>
      </w:r>
      <w:r>
        <w:rPr>
          <w:color w:val="231F20"/>
        </w:rPr>
        <w:t>Erken</w:t>
      </w:r>
      <w:r>
        <w:rPr>
          <w:color w:val="231F20"/>
          <w:spacing w:val="-13"/>
        </w:rPr>
        <w:t> </w:t>
      </w:r>
      <w:r>
        <w:rPr>
          <w:color w:val="231F20"/>
        </w:rPr>
        <w:t>egitim,</w:t>
      </w:r>
      <w:r>
        <w:rPr>
          <w:color w:val="231F20"/>
          <w:spacing w:val="-13"/>
        </w:rPr>
        <w:t> </w:t>
      </w:r>
      <w:r>
        <w:rPr>
          <w:color w:val="231F20"/>
        </w:rPr>
        <w:t>0-6</w:t>
      </w:r>
      <w:r>
        <w:rPr>
          <w:color w:val="231F20"/>
          <w:spacing w:val="-14"/>
        </w:rPr>
        <w:t> </w:t>
      </w:r>
      <w:r>
        <w:rPr>
          <w:color w:val="231F20"/>
        </w:rPr>
        <w:t>yaç</w:t>
      </w:r>
      <w:r>
        <w:rPr>
          <w:color w:val="231F20"/>
          <w:spacing w:val="-13"/>
        </w:rPr>
        <w:t> </w:t>
      </w:r>
      <w:r>
        <w:rPr>
          <w:color w:val="231F20"/>
        </w:rPr>
        <w:t>(0-72</w:t>
      </w:r>
      <w:r>
        <w:rPr>
          <w:color w:val="231F20"/>
          <w:spacing w:val="-14"/>
        </w:rPr>
        <w:t> </w:t>
      </w:r>
      <w:r>
        <w:rPr>
          <w:color w:val="231F20"/>
        </w:rPr>
        <w:t>ay)</w:t>
      </w:r>
      <w:r>
        <w:rPr>
          <w:color w:val="231F20"/>
          <w:spacing w:val="-13"/>
        </w:rPr>
        <w:t> </w:t>
      </w:r>
      <w:r>
        <w:rPr>
          <w:color w:val="231F20"/>
        </w:rPr>
        <w:t>çocukların</w:t>
      </w:r>
      <w:r>
        <w:rPr>
          <w:color w:val="231F20"/>
          <w:spacing w:val="-13"/>
        </w:rPr>
        <w:t> </w:t>
      </w:r>
      <w:r>
        <w:rPr>
          <w:color w:val="231F20"/>
        </w:rPr>
        <w:t>ev ve</w:t>
      </w:r>
      <w:r>
        <w:rPr>
          <w:color w:val="231F20"/>
          <w:spacing w:val="-33"/>
        </w:rPr>
        <w:t> </w:t>
      </w:r>
      <w:r>
        <w:rPr>
          <w:color w:val="231F20"/>
        </w:rPr>
        <w:t>kurum</w:t>
      </w:r>
      <w:r>
        <w:rPr>
          <w:color w:val="231F20"/>
          <w:spacing w:val="-33"/>
        </w:rPr>
        <w:t> </w:t>
      </w:r>
      <w:r>
        <w:rPr>
          <w:color w:val="231F20"/>
        </w:rPr>
        <w:t>ortamlarında</w:t>
      </w:r>
      <w:r>
        <w:rPr>
          <w:color w:val="231F20"/>
          <w:spacing w:val="-33"/>
        </w:rPr>
        <w:t> </w:t>
      </w:r>
      <w:r>
        <w:rPr>
          <w:color w:val="231F20"/>
        </w:rPr>
        <w:t>bedensel,</w:t>
      </w:r>
      <w:r>
        <w:rPr>
          <w:color w:val="231F20"/>
          <w:spacing w:val="-33"/>
        </w:rPr>
        <w:t> </w:t>
      </w:r>
      <w:r>
        <w:rPr>
          <w:color w:val="231F20"/>
        </w:rPr>
        <w:t>zihinsel,</w:t>
      </w:r>
      <w:r>
        <w:rPr>
          <w:color w:val="231F20"/>
          <w:spacing w:val="-33"/>
        </w:rPr>
        <w:t> </w:t>
      </w:r>
      <w:r>
        <w:rPr>
          <w:color w:val="231F20"/>
        </w:rPr>
        <w:t>duygusal ve sosyal yönden geliçmelerini desteklemek amacıyla yapılan egitime denir. Erken egitim, 0-3 (0-36 ay) takvim yaçına sahip çocuklar için erken çocukluk egitimi dönemi; 3-6 (37-72 ay) takvim yaçına sahip çocuklar için ise okulöncesi egitimi dönemi</w:t>
      </w:r>
      <w:r>
        <w:rPr>
          <w:color w:val="231F20"/>
          <w:spacing w:val="-10"/>
        </w:rPr>
        <w:t> </w:t>
      </w:r>
      <w:r>
        <w:rPr>
          <w:color w:val="231F20"/>
        </w:rPr>
        <w:t>olarak</w:t>
      </w:r>
      <w:r>
        <w:rPr>
          <w:color w:val="231F20"/>
          <w:spacing w:val="-11"/>
        </w:rPr>
        <w:t> </w:t>
      </w:r>
      <w:r>
        <w:rPr>
          <w:color w:val="231F20"/>
        </w:rPr>
        <w:t>iki</w:t>
      </w:r>
      <w:r>
        <w:rPr>
          <w:color w:val="231F20"/>
          <w:spacing w:val="-10"/>
        </w:rPr>
        <w:t> </w:t>
      </w:r>
      <w:r>
        <w:rPr>
          <w:color w:val="231F20"/>
        </w:rPr>
        <w:t>açamaya</w:t>
      </w:r>
      <w:r>
        <w:rPr>
          <w:color w:val="231F20"/>
          <w:spacing w:val="-10"/>
        </w:rPr>
        <w:t> </w:t>
      </w:r>
      <w:r>
        <w:rPr>
          <w:color w:val="231F20"/>
        </w:rPr>
        <w:t>ayrılmaktadır.</w:t>
      </w:r>
    </w:p>
    <w:p>
      <w:pPr>
        <w:pStyle w:val="BodyText"/>
        <w:spacing w:line="247" w:lineRule="auto" w:before="124"/>
        <w:ind w:left="659" w:right="549" w:firstLine="567"/>
        <w:jc w:val="both"/>
      </w:pPr>
      <w:r>
        <w:rPr>
          <w:color w:val="231F20"/>
        </w:rPr>
        <w:t>Programlar,</w:t>
      </w:r>
      <w:r>
        <w:rPr>
          <w:color w:val="231F20"/>
          <w:spacing w:val="-12"/>
        </w:rPr>
        <w:t> </w:t>
      </w:r>
      <w:r>
        <w:rPr>
          <w:color w:val="231F20"/>
        </w:rPr>
        <w:t>her</w:t>
      </w:r>
      <w:r>
        <w:rPr>
          <w:color w:val="231F20"/>
          <w:spacing w:val="-11"/>
        </w:rPr>
        <w:t> </w:t>
      </w:r>
      <w:r>
        <w:rPr>
          <w:color w:val="231F20"/>
        </w:rPr>
        <w:t>çocugun</w:t>
      </w:r>
      <w:r>
        <w:rPr>
          <w:color w:val="231F20"/>
          <w:spacing w:val="-11"/>
        </w:rPr>
        <w:t> </w:t>
      </w:r>
      <w:r>
        <w:rPr>
          <w:color w:val="231F20"/>
        </w:rPr>
        <w:t>farklı</w:t>
      </w:r>
      <w:r>
        <w:rPr>
          <w:color w:val="231F20"/>
          <w:spacing w:val="-11"/>
        </w:rPr>
        <w:t> </w:t>
      </w:r>
      <w:r>
        <w:rPr>
          <w:color w:val="231F20"/>
        </w:rPr>
        <w:t>bir</w:t>
      </w:r>
      <w:r>
        <w:rPr>
          <w:color w:val="231F20"/>
          <w:spacing w:val="-12"/>
        </w:rPr>
        <w:t> </w:t>
      </w:r>
      <w:r>
        <w:rPr>
          <w:color w:val="231F20"/>
        </w:rPr>
        <w:t>geliçim</w:t>
      </w:r>
      <w:r>
        <w:rPr>
          <w:color w:val="231F20"/>
          <w:spacing w:val="-11"/>
        </w:rPr>
        <w:t> </w:t>
      </w:r>
      <w:r>
        <w:rPr>
          <w:color w:val="231F20"/>
        </w:rPr>
        <w:t>gösterebilecegi</w:t>
      </w:r>
      <w:r>
        <w:rPr>
          <w:color w:val="231F20"/>
          <w:spacing w:val="-11"/>
        </w:rPr>
        <w:t> </w:t>
      </w:r>
      <w:r>
        <w:rPr>
          <w:color w:val="231F20"/>
        </w:rPr>
        <w:t>ve</w:t>
      </w:r>
      <w:r>
        <w:rPr>
          <w:color w:val="231F20"/>
          <w:spacing w:val="-11"/>
        </w:rPr>
        <w:t> </w:t>
      </w:r>
      <w:r>
        <w:rPr>
          <w:color w:val="231F20"/>
        </w:rPr>
        <w:t>her</w:t>
      </w:r>
      <w:r>
        <w:rPr>
          <w:color w:val="231F20"/>
          <w:spacing w:val="-11"/>
        </w:rPr>
        <w:t> </w:t>
      </w:r>
      <w:r>
        <w:rPr>
          <w:color w:val="231F20"/>
        </w:rPr>
        <w:t>egitim ortamının farklı olabilecegi varsayımından hareketle, farklı uygulama ve etkinliklere</w:t>
      </w:r>
      <w:r>
        <w:rPr>
          <w:color w:val="231F20"/>
          <w:spacing w:val="-15"/>
        </w:rPr>
        <w:t> </w:t>
      </w:r>
      <w:r>
        <w:rPr>
          <w:color w:val="231F20"/>
        </w:rPr>
        <w:t>olanak</w:t>
      </w:r>
      <w:r>
        <w:rPr>
          <w:color w:val="231F20"/>
          <w:spacing w:val="-16"/>
        </w:rPr>
        <w:t> </w:t>
      </w:r>
      <w:r>
        <w:rPr>
          <w:color w:val="231F20"/>
        </w:rPr>
        <w:t>verecek</w:t>
      </w:r>
      <w:r>
        <w:rPr>
          <w:color w:val="231F20"/>
          <w:spacing w:val="-15"/>
        </w:rPr>
        <w:t> </w:t>
      </w:r>
      <w:r>
        <w:rPr>
          <w:color w:val="231F20"/>
        </w:rPr>
        <w:t>bir</w:t>
      </w:r>
      <w:r>
        <w:rPr>
          <w:color w:val="231F20"/>
          <w:spacing w:val="-15"/>
        </w:rPr>
        <w:t> </w:t>
      </w:r>
      <w:r>
        <w:rPr>
          <w:color w:val="231F20"/>
        </w:rPr>
        <w:t>esneklige</w:t>
      </w:r>
      <w:r>
        <w:rPr>
          <w:color w:val="231F20"/>
          <w:spacing w:val="-16"/>
        </w:rPr>
        <w:t> </w:t>
      </w:r>
      <w:r>
        <w:rPr>
          <w:color w:val="231F20"/>
        </w:rPr>
        <w:t>sahip</w:t>
      </w:r>
      <w:r>
        <w:rPr>
          <w:color w:val="231F20"/>
          <w:spacing w:val="-15"/>
        </w:rPr>
        <w:t> </w:t>
      </w:r>
      <w:r>
        <w:rPr>
          <w:color w:val="231F20"/>
        </w:rPr>
        <w:t>bulunmaktadır.</w:t>
      </w:r>
      <w:r>
        <w:rPr>
          <w:color w:val="231F20"/>
          <w:spacing w:val="-13"/>
        </w:rPr>
        <w:t> </w:t>
      </w:r>
      <w:r>
        <w:rPr>
          <w:color w:val="231F20"/>
        </w:rPr>
        <w:t>Programlar</w:t>
      </w:r>
      <w:r>
        <w:rPr>
          <w:color w:val="231F20"/>
          <w:spacing w:val="-15"/>
        </w:rPr>
        <w:t> </w:t>
      </w:r>
      <w:r>
        <w:rPr>
          <w:color w:val="231F20"/>
        </w:rPr>
        <w:t>üç farklı yaç grubu temel alınarak hazırlanmıçtır. Bu yaç grupları çöyle sıralanabilir:</w:t>
      </w:r>
    </w:p>
    <w:p>
      <w:pPr>
        <w:pStyle w:val="BodyText"/>
        <w:rPr>
          <w:sz w:val="20"/>
        </w:rPr>
      </w:pPr>
    </w:p>
    <w:p>
      <w:pPr>
        <w:pStyle w:val="BodyText"/>
        <w:rPr>
          <w:sz w:val="20"/>
        </w:rPr>
      </w:pPr>
    </w:p>
    <w:p>
      <w:pPr>
        <w:pStyle w:val="BodyText"/>
        <w:rPr>
          <w:sz w:val="20"/>
        </w:rPr>
      </w:pPr>
    </w:p>
    <w:p>
      <w:pPr>
        <w:pStyle w:val="BodyText"/>
        <w:spacing w:before="9"/>
      </w:pPr>
    </w:p>
    <w:p>
      <w:pPr>
        <w:pStyle w:val="BodyText"/>
        <w:spacing w:before="93"/>
        <w:ind w:left="761"/>
        <w:rPr>
          <w:rFonts w:ascii="Arial"/>
        </w:rPr>
      </w:pPr>
      <w:r>
        <w:rPr>
          <w:rFonts w:ascii="Arial"/>
          <w:color w:val="92278F"/>
        </w:rPr>
        <w:t>38</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5840"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6952" filled="true" fillcolor="#92278f" stroked="false">
            <v:fill type="solid"/>
            <w10:wrap type="none"/>
          </v:rect>
        </w:pict>
      </w:r>
      <w:r>
        <w:rPr/>
        <w:pict>
          <v:rect style="position:absolute;margin-left:0pt;margin-top:649.763pt;width:389.414pt;height:33.386pt;mso-position-horizontal-relative:page;mso-position-vertical-relative:page;z-index:69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5"/>
        </w:rPr>
      </w:pPr>
    </w:p>
    <w:p>
      <w:pPr>
        <w:pStyle w:val="ListParagraph"/>
        <w:numPr>
          <w:ilvl w:val="1"/>
          <w:numId w:val="19"/>
        </w:numPr>
        <w:tabs>
          <w:tab w:pos="1214" w:val="left" w:leader="none"/>
        </w:tabs>
        <w:spacing w:line="240" w:lineRule="auto" w:before="107" w:after="0"/>
        <w:ind w:left="1213" w:right="0" w:hanging="350"/>
        <w:jc w:val="left"/>
        <w:rPr>
          <w:sz w:val="22"/>
        </w:rPr>
      </w:pPr>
      <w:r>
        <w:rPr>
          <w:color w:val="231F20"/>
          <w:sz w:val="22"/>
        </w:rPr>
        <w:t>0-36</w:t>
      </w:r>
      <w:r>
        <w:rPr>
          <w:color w:val="231F20"/>
          <w:spacing w:val="-13"/>
          <w:sz w:val="22"/>
        </w:rPr>
        <w:t> </w:t>
      </w:r>
      <w:r>
        <w:rPr>
          <w:color w:val="231F20"/>
          <w:sz w:val="22"/>
        </w:rPr>
        <w:t>ay</w:t>
      </w:r>
      <w:r>
        <w:rPr>
          <w:color w:val="231F20"/>
          <w:spacing w:val="-12"/>
          <w:sz w:val="22"/>
        </w:rPr>
        <w:t> </w:t>
      </w:r>
      <w:r>
        <w:rPr>
          <w:color w:val="231F20"/>
          <w:sz w:val="22"/>
        </w:rPr>
        <w:t>(0-3</w:t>
      </w:r>
      <w:r>
        <w:rPr>
          <w:color w:val="231F20"/>
          <w:spacing w:val="-12"/>
          <w:sz w:val="22"/>
        </w:rPr>
        <w:t> </w:t>
      </w:r>
      <w:r>
        <w:rPr>
          <w:color w:val="231F20"/>
          <w:sz w:val="22"/>
        </w:rPr>
        <w:t>yaç)</w:t>
      </w:r>
      <w:r>
        <w:rPr>
          <w:color w:val="231F20"/>
          <w:spacing w:val="-12"/>
          <w:sz w:val="22"/>
        </w:rPr>
        <w:t> </w:t>
      </w:r>
      <w:r>
        <w:rPr>
          <w:color w:val="231F20"/>
          <w:sz w:val="22"/>
        </w:rPr>
        <w:t>Kreç</w:t>
      </w:r>
      <w:r>
        <w:rPr>
          <w:color w:val="231F20"/>
          <w:spacing w:val="-12"/>
          <w:sz w:val="22"/>
        </w:rPr>
        <w:t> </w:t>
      </w:r>
      <w:r>
        <w:rPr>
          <w:color w:val="231F20"/>
          <w:sz w:val="22"/>
        </w:rPr>
        <w:t>programı</w:t>
      </w:r>
      <w:r>
        <w:rPr>
          <w:color w:val="231F20"/>
          <w:spacing w:val="-11"/>
          <w:sz w:val="22"/>
        </w:rPr>
        <w:t> </w:t>
      </w:r>
      <w:r>
        <w:rPr>
          <w:color w:val="231F20"/>
          <w:sz w:val="22"/>
        </w:rPr>
        <w:t>Erken</w:t>
      </w:r>
      <w:r>
        <w:rPr>
          <w:color w:val="231F20"/>
          <w:spacing w:val="-13"/>
          <w:sz w:val="22"/>
        </w:rPr>
        <w:t> </w:t>
      </w:r>
      <w:r>
        <w:rPr>
          <w:color w:val="231F20"/>
          <w:sz w:val="22"/>
        </w:rPr>
        <w:t>Çocukluk</w:t>
      </w:r>
      <w:r>
        <w:rPr>
          <w:color w:val="231F20"/>
          <w:spacing w:val="-11"/>
          <w:sz w:val="22"/>
        </w:rPr>
        <w:t> </w:t>
      </w:r>
      <w:r>
        <w:rPr>
          <w:color w:val="231F20"/>
          <w:sz w:val="22"/>
        </w:rPr>
        <w:t>Dönemi</w:t>
      </w:r>
      <w:r>
        <w:rPr>
          <w:color w:val="231F20"/>
          <w:spacing w:val="-12"/>
          <w:sz w:val="22"/>
        </w:rPr>
        <w:t> </w:t>
      </w:r>
      <w:r>
        <w:rPr>
          <w:color w:val="231F20"/>
          <w:sz w:val="22"/>
        </w:rPr>
        <w:t>Egitimi</w:t>
      </w:r>
    </w:p>
    <w:p>
      <w:pPr>
        <w:pStyle w:val="ListParagraph"/>
        <w:numPr>
          <w:ilvl w:val="1"/>
          <w:numId w:val="19"/>
        </w:numPr>
        <w:tabs>
          <w:tab w:pos="1214" w:val="left" w:leader="none"/>
        </w:tabs>
        <w:spacing w:line="240" w:lineRule="auto" w:before="128" w:after="0"/>
        <w:ind w:left="1213" w:right="0" w:hanging="350"/>
        <w:jc w:val="left"/>
        <w:rPr>
          <w:sz w:val="22"/>
        </w:rPr>
      </w:pPr>
      <w:r>
        <w:rPr>
          <w:color w:val="231F20"/>
          <w:sz w:val="22"/>
        </w:rPr>
        <w:t>37-60</w:t>
      </w:r>
      <w:r>
        <w:rPr>
          <w:color w:val="231F20"/>
          <w:spacing w:val="-14"/>
          <w:sz w:val="22"/>
        </w:rPr>
        <w:t> </w:t>
      </w:r>
      <w:r>
        <w:rPr>
          <w:color w:val="231F20"/>
          <w:sz w:val="22"/>
        </w:rPr>
        <w:t>ay</w:t>
      </w:r>
      <w:r>
        <w:rPr>
          <w:color w:val="231F20"/>
          <w:spacing w:val="-13"/>
          <w:sz w:val="22"/>
        </w:rPr>
        <w:t> </w:t>
      </w:r>
      <w:r>
        <w:rPr>
          <w:color w:val="231F20"/>
          <w:sz w:val="22"/>
        </w:rPr>
        <w:t>(4-5</w:t>
      </w:r>
      <w:r>
        <w:rPr>
          <w:color w:val="231F20"/>
          <w:spacing w:val="-15"/>
          <w:sz w:val="22"/>
        </w:rPr>
        <w:t> </w:t>
      </w:r>
      <w:r>
        <w:rPr>
          <w:color w:val="231F20"/>
          <w:sz w:val="22"/>
        </w:rPr>
        <w:t>yaç)</w:t>
      </w:r>
      <w:r>
        <w:rPr>
          <w:color w:val="231F20"/>
          <w:spacing w:val="-13"/>
          <w:sz w:val="22"/>
        </w:rPr>
        <w:t> </w:t>
      </w:r>
      <w:r>
        <w:rPr>
          <w:color w:val="231F20"/>
          <w:sz w:val="22"/>
        </w:rPr>
        <w:t>Anaokulu</w:t>
      </w:r>
      <w:r>
        <w:rPr>
          <w:color w:val="231F20"/>
          <w:spacing w:val="-13"/>
          <w:sz w:val="22"/>
        </w:rPr>
        <w:t> </w:t>
      </w:r>
      <w:r>
        <w:rPr>
          <w:color w:val="231F20"/>
          <w:sz w:val="22"/>
        </w:rPr>
        <w:t>programı</w:t>
      </w:r>
      <w:r>
        <w:rPr>
          <w:color w:val="231F20"/>
          <w:spacing w:val="-14"/>
          <w:sz w:val="22"/>
        </w:rPr>
        <w:t> </w:t>
      </w:r>
      <w:r>
        <w:rPr>
          <w:color w:val="231F20"/>
          <w:sz w:val="22"/>
        </w:rPr>
        <w:t>Okulöncesi</w:t>
      </w:r>
      <w:r>
        <w:rPr>
          <w:color w:val="231F20"/>
          <w:spacing w:val="-13"/>
          <w:sz w:val="22"/>
        </w:rPr>
        <w:t> </w:t>
      </w:r>
      <w:r>
        <w:rPr>
          <w:color w:val="231F20"/>
          <w:sz w:val="22"/>
        </w:rPr>
        <w:t>Dönem</w:t>
      </w:r>
      <w:r>
        <w:rPr>
          <w:color w:val="231F20"/>
          <w:spacing w:val="-14"/>
          <w:sz w:val="22"/>
        </w:rPr>
        <w:t> </w:t>
      </w:r>
      <w:r>
        <w:rPr>
          <w:color w:val="231F20"/>
          <w:sz w:val="22"/>
        </w:rPr>
        <w:t>Egitimi</w:t>
      </w:r>
      <w:r>
        <w:rPr>
          <w:color w:val="231F20"/>
          <w:spacing w:val="-13"/>
          <w:sz w:val="22"/>
        </w:rPr>
        <w:t> </w:t>
      </w:r>
      <w:r>
        <w:rPr>
          <w:color w:val="231F20"/>
          <w:sz w:val="22"/>
        </w:rPr>
        <w:t>-I</w:t>
      </w:r>
    </w:p>
    <w:p>
      <w:pPr>
        <w:pStyle w:val="ListParagraph"/>
        <w:numPr>
          <w:ilvl w:val="1"/>
          <w:numId w:val="19"/>
        </w:numPr>
        <w:tabs>
          <w:tab w:pos="1214" w:val="left" w:leader="none"/>
        </w:tabs>
        <w:spacing w:line="240" w:lineRule="auto" w:before="128" w:after="0"/>
        <w:ind w:left="1213" w:right="0" w:hanging="349"/>
        <w:jc w:val="left"/>
        <w:rPr>
          <w:sz w:val="22"/>
        </w:rPr>
      </w:pPr>
      <w:r>
        <w:rPr>
          <w:color w:val="231F20"/>
          <w:sz w:val="22"/>
        </w:rPr>
        <w:t>61-72</w:t>
      </w:r>
      <w:r>
        <w:rPr>
          <w:color w:val="231F20"/>
          <w:spacing w:val="-12"/>
          <w:sz w:val="22"/>
        </w:rPr>
        <w:t> </w:t>
      </w:r>
      <w:r>
        <w:rPr>
          <w:color w:val="231F20"/>
          <w:sz w:val="22"/>
        </w:rPr>
        <w:t>ay</w:t>
      </w:r>
      <w:r>
        <w:rPr>
          <w:color w:val="231F20"/>
          <w:spacing w:val="-12"/>
          <w:sz w:val="22"/>
        </w:rPr>
        <w:t> </w:t>
      </w:r>
      <w:r>
        <w:rPr>
          <w:color w:val="231F20"/>
          <w:sz w:val="22"/>
        </w:rPr>
        <w:t>(6</w:t>
      </w:r>
      <w:r>
        <w:rPr>
          <w:color w:val="231F20"/>
          <w:spacing w:val="-11"/>
          <w:sz w:val="22"/>
        </w:rPr>
        <w:t> </w:t>
      </w:r>
      <w:r>
        <w:rPr>
          <w:color w:val="231F20"/>
          <w:sz w:val="22"/>
        </w:rPr>
        <w:t>yaç)</w:t>
      </w:r>
      <w:r>
        <w:rPr>
          <w:color w:val="231F20"/>
          <w:spacing w:val="-12"/>
          <w:sz w:val="22"/>
        </w:rPr>
        <w:t> </w:t>
      </w:r>
      <w:r>
        <w:rPr>
          <w:color w:val="231F20"/>
          <w:sz w:val="22"/>
        </w:rPr>
        <w:t>Anasınıfı</w:t>
      </w:r>
      <w:r>
        <w:rPr>
          <w:color w:val="231F20"/>
          <w:spacing w:val="-11"/>
          <w:sz w:val="22"/>
        </w:rPr>
        <w:t> </w:t>
      </w:r>
      <w:r>
        <w:rPr>
          <w:color w:val="231F20"/>
          <w:sz w:val="22"/>
        </w:rPr>
        <w:t>programı</w:t>
      </w:r>
      <w:r>
        <w:rPr>
          <w:color w:val="231F20"/>
          <w:spacing w:val="-12"/>
          <w:sz w:val="22"/>
        </w:rPr>
        <w:t> </w:t>
      </w:r>
      <w:r>
        <w:rPr>
          <w:color w:val="231F20"/>
          <w:sz w:val="22"/>
        </w:rPr>
        <w:t>Okulöncesi</w:t>
      </w:r>
      <w:r>
        <w:rPr>
          <w:color w:val="231F20"/>
          <w:spacing w:val="-12"/>
          <w:sz w:val="22"/>
        </w:rPr>
        <w:t> </w:t>
      </w:r>
      <w:r>
        <w:rPr>
          <w:color w:val="231F20"/>
          <w:sz w:val="22"/>
        </w:rPr>
        <w:t>Dönem</w:t>
      </w:r>
      <w:r>
        <w:rPr>
          <w:color w:val="231F20"/>
          <w:spacing w:val="-11"/>
          <w:sz w:val="22"/>
        </w:rPr>
        <w:t> </w:t>
      </w:r>
      <w:r>
        <w:rPr>
          <w:color w:val="231F20"/>
          <w:sz w:val="22"/>
        </w:rPr>
        <w:t>Egitimi</w:t>
      </w:r>
      <w:r>
        <w:rPr>
          <w:color w:val="231F20"/>
          <w:spacing w:val="-12"/>
          <w:sz w:val="22"/>
        </w:rPr>
        <w:t> </w:t>
      </w:r>
      <w:r>
        <w:rPr>
          <w:color w:val="231F20"/>
          <w:sz w:val="22"/>
        </w:rPr>
        <w:t>-II</w:t>
      </w:r>
    </w:p>
    <w:p>
      <w:pPr>
        <w:pStyle w:val="BodyText"/>
        <w:spacing w:before="128"/>
        <w:ind w:left="1071"/>
        <w:rPr>
          <w:b/>
        </w:rPr>
      </w:pPr>
      <w:r>
        <w:rPr>
          <w:color w:val="231F20"/>
        </w:rPr>
        <w:t>37-72 ay arasındaki özel egitime ihtiyacı olan ögrencilerin </w:t>
      </w:r>
      <w:r>
        <w:rPr>
          <w:b/>
          <w:color w:val="231F20"/>
        </w:rPr>
        <w:t>okul öncesi</w:t>
      </w:r>
    </w:p>
    <w:p>
      <w:pPr>
        <w:spacing w:line="247" w:lineRule="auto" w:before="8"/>
        <w:ind w:left="503" w:right="704" w:firstLine="0"/>
        <w:jc w:val="both"/>
        <w:rPr>
          <w:b/>
          <w:i/>
          <w:sz w:val="22"/>
        </w:rPr>
      </w:pPr>
      <w:r>
        <w:rPr>
          <w:b/>
          <w:color w:val="231F20"/>
          <w:w w:val="95"/>
          <w:sz w:val="22"/>
        </w:rPr>
        <w:t>egitimi zorunludur. </w:t>
      </w:r>
      <w:r>
        <w:rPr>
          <w:color w:val="231F20"/>
          <w:w w:val="95"/>
          <w:sz w:val="22"/>
        </w:rPr>
        <w:t>Ancak, ögrencilerin geliçim ve bireysel özellikleri </w:t>
      </w:r>
      <w:r>
        <w:rPr>
          <w:color w:val="231F20"/>
          <w:w w:val="97"/>
          <w:sz w:val="22"/>
        </w:rPr>
        <w:t>dikkate</w:t>
      </w:r>
      <w:r>
        <w:rPr>
          <w:color w:val="231F20"/>
          <w:spacing w:val="-2"/>
          <w:sz w:val="22"/>
        </w:rPr>
        <w:t> </w:t>
      </w:r>
      <w:r>
        <w:rPr>
          <w:color w:val="231F20"/>
          <w:spacing w:val="-1"/>
          <w:w w:val="96"/>
          <w:sz w:val="22"/>
        </w:rPr>
        <w:t>a</w:t>
      </w:r>
      <w:r>
        <w:rPr>
          <w:color w:val="231F20"/>
          <w:spacing w:val="-1"/>
          <w:w w:val="96"/>
          <w:sz w:val="22"/>
        </w:rPr>
        <w:t>lınara</w:t>
      </w:r>
      <w:r>
        <w:rPr>
          <w:color w:val="231F20"/>
          <w:w w:val="96"/>
          <w:sz w:val="22"/>
        </w:rPr>
        <w:t>k</w:t>
      </w:r>
      <w:r>
        <w:rPr>
          <w:color w:val="231F20"/>
          <w:spacing w:val="-2"/>
          <w:sz w:val="22"/>
        </w:rPr>
        <w:t> </w:t>
      </w:r>
      <w:r>
        <w:rPr>
          <w:color w:val="231F20"/>
          <w:spacing w:val="-1"/>
          <w:w w:val="99"/>
          <w:sz w:val="22"/>
        </w:rPr>
        <w:t>ge</w:t>
      </w:r>
      <w:r>
        <w:rPr>
          <w:color w:val="231F20"/>
          <w:spacing w:val="1"/>
          <w:w w:val="99"/>
          <w:sz w:val="22"/>
        </w:rPr>
        <w:t>r</w:t>
      </w:r>
      <w:r>
        <w:rPr>
          <w:color w:val="231F20"/>
          <w:spacing w:val="-1"/>
          <w:w w:val="100"/>
          <w:sz w:val="22"/>
        </w:rPr>
        <w:t>e</w:t>
      </w:r>
      <w:r>
        <w:rPr>
          <w:color w:val="231F20"/>
          <w:spacing w:val="-1"/>
          <w:w w:val="96"/>
          <w:sz w:val="22"/>
        </w:rPr>
        <w:t>ktig</w:t>
      </w:r>
      <w:r>
        <w:rPr>
          <w:color w:val="231F20"/>
          <w:spacing w:val="1"/>
          <w:w w:val="96"/>
          <w:sz w:val="22"/>
        </w:rPr>
        <w:t>i</w:t>
      </w:r>
      <w:r>
        <w:rPr>
          <w:color w:val="231F20"/>
          <w:spacing w:val="-1"/>
          <w:w w:val="94"/>
          <w:sz w:val="22"/>
        </w:rPr>
        <w:t>n</w:t>
      </w:r>
      <w:r>
        <w:rPr>
          <w:color w:val="231F20"/>
          <w:w w:val="98"/>
          <w:sz w:val="22"/>
        </w:rPr>
        <w:t>de</w:t>
      </w:r>
      <w:r>
        <w:rPr>
          <w:color w:val="231F20"/>
          <w:spacing w:val="2"/>
          <w:sz w:val="22"/>
        </w:rPr>
        <w:t> </w:t>
      </w:r>
      <w:r>
        <w:rPr>
          <w:b/>
          <w:color w:val="231F20"/>
          <w:spacing w:val="-1"/>
          <w:w w:val="90"/>
          <w:sz w:val="22"/>
        </w:rPr>
        <w:t>oku</w:t>
      </w:r>
      <w:r>
        <w:rPr>
          <w:b/>
          <w:color w:val="231F20"/>
          <w:w w:val="90"/>
          <w:sz w:val="22"/>
        </w:rPr>
        <w:t>l</w:t>
      </w:r>
      <w:r>
        <w:rPr>
          <w:b/>
          <w:color w:val="231F20"/>
          <w:spacing w:val="-4"/>
          <w:sz w:val="22"/>
        </w:rPr>
        <w:t> </w:t>
      </w:r>
      <w:r>
        <w:rPr>
          <w:b/>
          <w:color w:val="231F20"/>
          <w:spacing w:val="-1"/>
          <w:w w:val="89"/>
          <w:sz w:val="22"/>
        </w:rPr>
        <w:t>ö</w:t>
      </w:r>
      <w:r>
        <w:rPr>
          <w:b/>
          <w:color w:val="231F20"/>
          <w:w w:val="87"/>
          <w:sz w:val="22"/>
        </w:rPr>
        <w:t>n</w:t>
      </w:r>
      <w:r>
        <w:rPr>
          <w:b/>
          <w:color w:val="231F20"/>
          <w:w w:val="88"/>
          <w:sz w:val="22"/>
        </w:rPr>
        <w:t>c</w:t>
      </w:r>
      <w:r>
        <w:rPr>
          <w:b/>
          <w:color w:val="231F20"/>
          <w:w w:val="92"/>
          <w:sz w:val="22"/>
        </w:rPr>
        <w:t>e</w:t>
      </w:r>
      <w:r>
        <w:rPr>
          <w:b/>
          <w:color w:val="231F20"/>
          <w:w w:val="89"/>
          <w:sz w:val="22"/>
        </w:rPr>
        <w:t>s</w:t>
      </w:r>
      <w:r>
        <w:rPr>
          <w:b/>
          <w:color w:val="231F20"/>
          <w:w w:val="88"/>
          <w:sz w:val="22"/>
        </w:rPr>
        <w:t>i</w:t>
      </w:r>
      <w:r>
        <w:rPr>
          <w:b/>
          <w:color w:val="231F20"/>
          <w:spacing w:val="-4"/>
          <w:sz w:val="22"/>
        </w:rPr>
        <w:t> </w:t>
      </w:r>
      <w:r>
        <w:rPr>
          <w:b/>
          <w:color w:val="231F20"/>
          <w:spacing w:val="-1"/>
          <w:w w:val="92"/>
          <w:sz w:val="22"/>
        </w:rPr>
        <w:t>e</w:t>
      </w:r>
      <w:r>
        <w:rPr>
          <w:b/>
          <w:color w:val="231F20"/>
          <w:spacing w:val="-1"/>
          <w:w w:val="90"/>
          <w:sz w:val="22"/>
        </w:rPr>
        <w:t>g</w:t>
      </w:r>
      <w:r>
        <w:rPr>
          <w:b/>
          <w:color w:val="231F20"/>
          <w:w w:val="88"/>
          <w:sz w:val="22"/>
        </w:rPr>
        <w:t>itim</w:t>
      </w:r>
      <w:r>
        <w:rPr>
          <w:b/>
          <w:color w:val="231F20"/>
          <w:spacing w:val="-4"/>
          <w:sz w:val="22"/>
        </w:rPr>
        <w:t> </w:t>
      </w:r>
      <w:r>
        <w:rPr>
          <w:b/>
          <w:color w:val="231F20"/>
          <w:spacing w:val="-1"/>
          <w:w w:val="89"/>
          <w:sz w:val="22"/>
        </w:rPr>
        <w:t>dönem</w:t>
      </w:r>
      <w:r>
        <w:rPr>
          <w:b/>
          <w:color w:val="231F20"/>
          <w:w w:val="89"/>
          <w:sz w:val="22"/>
        </w:rPr>
        <w:t>i</w:t>
      </w:r>
      <w:r>
        <w:rPr>
          <w:b/>
          <w:color w:val="231F20"/>
          <w:spacing w:val="-4"/>
          <w:sz w:val="22"/>
        </w:rPr>
        <w:t> </w:t>
      </w:r>
      <w:r>
        <w:rPr>
          <w:b/>
          <w:color w:val="231F20"/>
          <w:w w:val="89"/>
          <w:sz w:val="22"/>
        </w:rPr>
        <w:t>süresi</w:t>
      </w:r>
      <w:r>
        <w:rPr>
          <w:b/>
          <w:color w:val="231F20"/>
          <w:spacing w:val="-4"/>
          <w:sz w:val="22"/>
        </w:rPr>
        <w:t> </w:t>
      </w:r>
      <w:r>
        <w:rPr>
          <w:b/>
          <w:color w:val="231F20"/>
          <w:w w:val="91"/>
          <w:sz w:val="22"/>
        </w:rPr>
        <w:t>b</w:t>
      </w:r>
      <w:r>
        <w:rPr>
          <w:b/>
          <w:color w:val="231F20"/>
          <w:w w:val="88"/>
          <w:sz w:val="22"/>
        </w:rPr>
        <w:t>i</w:t>
      </w:r>
      <w:r>
        <w:rPr>
          <w:b/>
          <w:color w:val="231F20"/>
          <w:w w:val="88"/>
          <w:sz w:val="22"/>
        </w:rPr>
        <w:t>r</w:t>
      </w:r>
      <w:r>
        <w:rPr>
          <w:b/>
          <w:color w:val="231F20"/>
          <w:spacing w:val="-5"/>
          <w:sz w:val="22"/>
        </w:rPr>
        <w:t> </w:t>
      </w:r>
      <w:r>
        <w:rPr>
          <w:b/>
          <w:color w:val="231F20"/>
          <w:spacing w:val="-1"/>
          <w:w w:val="94"/>
          <w:sz w:val="22"/>
        </w:rPr>
        <w:t>y</w:t>
      </w:r>
      <w:r>
        <w:rPr>
          <w:b/>
          <w:color w:val="231F20"/>
          <w:w w:val="31"/>
          <w:sz w:val="22"/>
        </w:rPr>
        <w:t></w:t>
      </w:r>
      <w:r>
        <w:rPr>
          <w:b/>
          <w:color w:val="231F20"/>
          <w:w w:val="89"/>
          <w:sz w:val="22"/>
        </w:rPr>
        <w:t>l</w:t>
      </w:r>
      <w:r>
        <w:rPr>
          <w:b/>
          <w:color w:val="231F20"/>
          <w:spacing w:val="-5"/>
          <w:sz w:val="22"/>
        </w:rPr>
        <w:t> </w:t>
      </w:r>
      <w:r>
        <w:rPr>
          <w:b/>
          <w:color w:val="231F20"/>
          <w:w w:val="89"/>
          <w:sz w:val="22"/>
        </w:rPr>
        <w:t>daha </w:t>
      </w:r>
      <w:r>
        <w:rPr>
          <w:b/>
          <w:color w:val="231F20"/>
          <w:spacing w:val="-1"/>
          <w:w w:val="89"/>
          <w:sz w:val="22"/>
        </w:rPr>
        <w:t>uza</w:t>
      </w:r>
      <w:r>
        <w:rPr>
          <w:b/>
          <w:color w:val="231F20"/>
          <w:w w:val="89"/>
          <w:sz w:val="22"/>
        </w:rPr>
        <w:t>t</w:t>
      </w:r>
      <w:r>
        <w:rPr>
          <w:b/>
          <w:color w:val="231F20"/>
          <w:w w:val="31"/>
          <w:sz w:val="22"/>
        </w:rPr>
        <w:t></w:t>
      </w:r>
      <w:r>
        <w:rPr>
          <w:b/>
          <w:color w:val="231F20"/>
          <w:spacing w:val="-1"/>
          <w:w w:val="90"/>
          <w:sz w:val="22"/>
        </w:rPr>
        <w:t>labile</w:t>
      </w:r>
      <w:r>
        <w:rPr>
          <w:b/>
          <w:color w:val="231F20"/>
          <w:spacing w:val="1"/>
          <w:w w:val="90"/>
          <w:sz w:val="22"/>
        </w:rPr>
        <w:t>c</w:t>
      </w:r>
      <w:r>
        <w:rPr>
          <w:b/>
          <w:color w:val="231F20"/>
          <w:spacing w:val="-1"/>
          <w:w w:val="92"/>
          <w:sz w:val="22"/>
        </w:rPr>
        <w:t>e</w:t>
      </w:r>
      <w:r>
        <w:rPr>
          <w:b/>
          <w:color w:val="231F20"/>
          <w:w w:val="90"/>
          <w:sz w:val="22"/>
        </w:rPr>
        <w:t>ktir</w:t>
      </w:r>
      <w:r>
        <w:rPr>
          <w:b/>
          <w:color w:val="231F20"/>
          <w:w w:val="70"/>
          <w:sz w:val="22"/>
        </w:rPr>
        <w:t>.</w:t>
      </w:r>
      <w:r>
        <w:rPr>
          <w:b/>
          <w:color w:val="231F20"/>
          <w:spacing w:val="9"/>
          <w:sz w:val="22"/>
        </w:rPr>
        <w:t> </w:t>
      </w:r>
      <w:r>
        <w:rPr>
          <w:b/>
          <w:color w:val="231F20"/>
          <w:w w:val="89"/>
          <w:sz w:val="22"/>
        </w:rPr>
        <w:t>(Özel</w:t>
      </w:r>
      <w:r>
        <w:rPr>
          <w:b/>
          <w:color w:val="231F20"/>
          <w:spacing w:val="10"/>
          <w:sz w:val="22"/>
        </w:rPr>
        <w:t> </w:t>
      </w:r>
      <w:r>
        <w:rPr>
          <w:b/>
          <w:color w:val="231F20"/>
          <w:spacing w:val="-1"/>
          <w:w w:val="92"/>
          <w:sz w:val="22"/>
        </w:rPr>
        <w:t>e</w:t>
      </w:r>
      <w:r>
        <w:rPr>
          <w:b/>
          <w:color w:val="231F20"/>
          <w:spacing w:val="-1"/>
          <w:w w:val="90"/>
          <w:sz w:val="22"/>
        </w:rPr>
        <w:t>g</w:t>
      </w:r>
      <w:r>
        <w:rPr>
          <w:b/>
          <w:color w:val="231F20"/>
          <w:w w:val="88"/>
          <w:sz w:val="22"/>
        </w:rPr>
        <w:t>itim</w:t>
      </w:r>
      <w:r>
        <w:rPr>
          <w:b/>
          <w:color w:val="231F20"/>
          <w:spacing w:val="10"/>
          <w:sz w:val="22"/>
        </w:rPr>
        <w:t> </w:t>
      </w:r>
      <w:r>
        <w:rPr>
          <w:b/>
          <w:color w:val="231F20"/>
          <w:w w:val="87"/>
          <w:sz w:val="22"/>
        </w:rPr>
        <w:t>h</w:t>
      </w:r>
      <w:r>
        <w:rPr>
          <w:b/>
          <w:color w:val="231F20"/>
          <w:spacing w:val="-1"/>
          <w:w w:val="88"/>
          <w:sz w:val="22"/>
        </w:rPr>
        <w:t>i</w:t>
      </w:r>
      <w:r>
        <w:rPr>
          <w:b/>
          <w:color w:val="231F20"/>
          <w:w w:val="91"/>
          <w:sz w:val="22"/>
        </w:rPr>
        <w:t>z</w:t>
      </w:r>
      <w:r>
        <w:rPr>
          <w:b/>
          <w:color w:val="231F20"/>
          <w:spacing w:val="1"/>
          <w:w w:val="87"/>
          <w:sz w:val="22"/>
        </w:rPr>
        <w:t>m</w:t>
      </w:r>
      <w:r>
        <w:rPr>
          <w:b/>
          <w:color w:val="231F20"/>
          <w:w w:val="92"/>
          <w:sz w:val="22"/>
        </w:rPr>
        <w:t>e</w:t>
      </w:r>
      <w:r>
        <w:rPr>
          <w:b/>
          <w:color w:val="231F20"/>
          <w:spacing w:val="-1"/>
          <w:w w:val="91"/>
          <w:sz w:val="22"/>
        </w:rPr>
        <w:t>t</w:t>
      </w:r>
      <w:r>
        <w:rPr>
          <w:b/>
          <w:color w:val="231F20"/>
          <w:spacing w:val="-1"/>
          <w:w w:val="89"/>
          <w:sz w:val="22"/>
        </w:rPr>
        <w:t>l</w:t>
      </w:r>
      <w:r>
        <w:rPr>
          <w:b/>
          <w:color w:val="231F20"/>
          <w:spacing w:val="1"/>
          <w:w w:val="92"/>
          <w:sz w:val="22"/>
        </w:rPr>
        <w:t>e</w:t>
      </w:r>
      <w:r>
        <w:rPr>
          <w:b/>
          <w:color w:val="231F20"/>
          <w:spacing w:val="-1"/>
          <w:w w:val="88"/>
          <w:sz w:val="22"/>
        </w:rPr>
        <w:t>r</w:t>
      </w:r>
      <w:r>
        <w:rPr>
          <w:b/>
          <w:color w:val="231F20"/>
          <w:w w:val="88"/>
          <w:sz w:val="22"/>
        </w:rPr>
        <w:t>i</w:t>
      </w:r>
      <w:r>
        <w:rPr>
          <w:b/>
          <w:color w:val="231F20"/>
          <w:spacing w:val="10"/>
          <w:sz w:val="22"/>
        </w:rPr>
        <w:t> </w:t>
      </w:r>
      <w:r>
        <w:rPr>
          <w:b/>
          <w:color w:val="231F20"/>
          <w:spacing w:val="-1"/>
          <w:w w:val="91"/>
          <w:sz w:val="22"/>
        </w:rPr>
        <w:t>y</w:t>
      </w:r>
      <w:r>
        <w:rPr>
          <w:b/>
          <w:color w:val="231F20"/>
          <w:spacing w:val="1"/>
          <w:w w:val="91"/>
          <w:sz w:val="22"/>
        </w:rPr>
        <w:t>ö</w:t>
      </w:r>
      <w:r>
        <w:rPr>
          <w:b/>
          <w:color w:val="231F20"/>
          <w:spacing w:val="-1"/>
          <w:w w:val="90"/>
          <w:sz w:val="22"/>
        </w:rPr>
        <w:t>ne</w:t>
      </w:r>
      <w:r>
        <w:rPr>
          <w:b/>
          <w:color w:val="231F20"/>
          <w:spacing w:val="1"/>
          <w:w w:val="90"/>
          <w:sz w:val="22"/>
        </w:rPr>
        <w:t>t</w:t>
      </w:r>
      <w:r>
        <w:rPr>
          <w:b/>
          <w:color w:val="231F20"/>
          <w:w w:val="87"/>
          <w:sz w:val="22"/>
        </w:rPr>
        <w:t>m</w:t>
      </w:r>
      <w:r>
        <w:rPr>
          <w:b/>
          <w:color w:val="231F20"/>
          <w:spacing w:val="-1"/>
          <w:w w:val="90"/>
          <w:sz w:val="22"/>
        </w:rPr>
        <w:t>eli</w:t>
      </w:r>
      <w:r>
        <w:rPr>
          <w:b/>
          <w:color w:val="231F20"/>
          <w:spacing w:val="-1"/>
          <w:w w:val="90"/>
          <w:sz w:val="22"/>
        </w:rPr>
        <w:t>g</w:t>
      </w:r>
      <w:r>
        <w:rPr>
          <w:b/>
          <w:color w:val="231F20"/>
          <w:w w:val="88"/>
          <w:sz w:val="22"/>
        </w:rPr>
        <w:t>i</w:t>
      </w:r>
      <w:r>
        <w:rPr>
          <w:b/>
          <w:color w:val="231F20"/>
          <w:spacing w:val="10"/>
          <w:sz w:val="22"/>
        </w:rPr>
        <w:t> </w:t>
      </w:r>
      <w:r>
        <w:rPr>
          <w:b/>
          <w:color w:val="231F20"/>
          <w:spacing w:val="-1"/>
          <w:w w:val="88"/>
          <w:sz w:val="22"/>
        </w:rPr>
        <w:t>m</w:t>
      </w:r>
      <w:r>
        <w:rPr>
          <w:b/>
          <w:color w:val="231F20"/>
          <w:spacing w:val="1"/>
          <w:w w:val="88"/>
          <w:sz w:val="22"/>
        </w:rPr>
        <w:t>a</w:t>
      </w:r>
      <w:r>
        <w:rPr>
          <w:b/>
          <w:color w:val="231F20"/>
          <w:spacing w:val="-1"/>
          <w:w w:val="88"/>
          <w:sz w:val="22"/>
        </w:rPr>
        <w:t>dde</w:t>
      </w:r>
      <w:r>
        <w:rPr>
          <w:b/>
          <w:color w:val="231F20"/>
          <w:w w:val="88"/>
          <w:sz w:val="22"/>
        </w:rPr>
        <w:t>:</w:t>
      </w:r>
      <w:r>
        <w:rPr>
          <w:b/>
          <w:color w:val="231F20"/>
          <w:spacing w:val="11"/>
          <w:sz w:val="22"/>
        </w:rPr>
        <w:t> </w:t>
      </w:r>
      <w:r>
        <w:rPr>
          <w:b/>
          <w:color w:val="231F20"/>
          <w:w w:val="94"/>
          <w:sz w:val="22"/>
        </w:rPr>
        <w:t>2</w:t>
      </w:r>
      <w:r>
        <w:rPr>
          <w:b/>
          <w:color w:val="231F20"/>
          <w:spacing w:val="-1"/>
          <w:w w:val="91"/>
          <w:sz w:val="22"/>
        </w:rPr>
        <w:t>9</w:t>
      </w:r>
      <w:r>
        <w:rPr>
          <w:b/>
          <w:color w:val="231F20"/>
          <w:w w:val="91"/>
          <w:sz w:val="22"/>
        </w:rPr>
        <w:t>)</w:t>
      </w:r>
      <w:r>
        <w:rPr>
          <w:b/>
          <w:color w:val="231F20"/>
          <w:spacing w:val="11"/>
          <w:sz w:val="22"/>
        </w:rPr>
        <w:t> </w:t>
      </w:r>
      <w:r>
        <w:rPr>
          <w:b/>
          <w:i/>
          <w:color w:val="231F20"/>
          <w:spacing w:val="-1"/>
          <w:w w:val="79"/>
          <w:sz w:val="22"/>
          <w:u w:val="single" w:color="231F20"/>
        </w:rPr>
        <w:t>Ayr</w:t>
      </w:r>
      <w:r>
        <w:rPr>
          <w:b/>
          <w:i/>
          <w:color w:val="231F20"/>
          <w:w w:val="30"/>
          <w:sz w:val="22"/>
          <w:u w:val="single" w:color="231F20"/>
        </w:rPr>
        <w:t></w:t>
      </w:r>
      <w:r>
        <w:rPr>
          <w:b/>
          <w:i/>
          <w:color w:val="231F20"/>
          <w:spacing w:val="1"/>
          <w:w w:val="85"/>
          <w:sz w:val="22"/>
          <w:u w:val="single" w:color="231F20"/>
        </w:rPr>
        <w:t>ca</w:t>
      </w:r>
      <w:r>
        <w:rPr>
          <w:b/>
          <w:i/>
          <w:color w:val="231F20"/>
          <w:spacing w:val="1"/>
          <w:w w:val="85"/>
          <w:sz w:val="22"/>
        </w:rPr>
        <w:t> </w:t>
      </w:r>
      <w:r>
        <w:rPr>
          <w:b/>
          <w:i/>
          <w:color w:val="231F20"/>
          <w:w w:val="87"/>
          <w:sz w:val="22"/>
          <w:u w:val="single" w:color="231F20"/>
        </w:rPr>
        <w:t>b</w:t>
      </w:r>
      <w:r>
        <w:rPr>
          <w:b/>
          <w:i/>
          <w:color w:val="231F20"/>
          <w:w w:val="85"/>
          <w:sz w:val="22"/>
          <w:u w:val="single" w:color="231F20"/>
        </w:rPr>
        <w:t>u</w:t>
      </w:r>
      <w:r>
        <w:rPr>
          <w:b/>
          <w:i/>
          <w:color w:val="231F20"/>
          <w:sz w:val="22"/>
          <w:u w:val="single" w:color="231F20"/>
        </w:rPr>
        <w:t>   </w:t>
      </w:r>
      <w:r>
        <w:rPr>
          <w:b/>
          <w:i/>
          <w:color w:val="231F20"/>
          <w:spacing w:val="-5"/>
          <w:sz w:val="22"/>
          <w:u w:val="single" w:color="231F20"/>
        </w:rPr>
        <w:t> </w:t>
      </w:r>
      <w:r>
        <w:rPr>
          <w:b/>
          <w:i/>
          <w:color w:val="231F20"/>
          <w:w w:val="85"/>
          <w:sz w:val="22"/>
          <w:u w:val="single" w:color="231F20"/>
        </w:rPr>
        <w:t>s</w:t>
      </w:r>
      <w:r>
        <w:rPr>
          <w:b/>
          <w:i/>
          <w:color w:val="231F20"/>
          <w:spacing w:val="-1"/>
          <w:w w:val="30"/>
          <w:sz w:val="22"/>
          <w:u w:val="single" w:color="231F20"/>
        </w:rPr>
        <w:t></w:t>
      </w:r>
      <w:r>
        <w:rPr>
          <w:b/>
          <w:i/>
          <w:color w:val="231F20"/>
          <w:spacing w:val="-1"/>
          <w:w w:val="84"/>
          <w:sz w:val="22"/>
          <w:u w:val="single" w:color="231F20"/>
        </w:rPr>
        <w:t>n</w:t>
      </w:r>
      <w:r>
        <w:rPr>
          <w:b/>
          <w:i/>
          <w:color w:val="231F20"/>
          <w:spacing w:val="-1"/>
          <w:w w:val="30"/>
          <w:sz w:val="22"/>
          <w:u w:val="single" w:color="231F20"/>
        </w:rPr>
        <w:t></w:t>
      </w:r>
      <w:r>
        <w:rPr>
          <w:b/>
          <w:i/>
          <w:color w:val="231F20"/>
          <w:spacing w:val="1"/>
          <w:w w:val="83"/>
          <w:sz w:val="22"/>
          <w:u w:val="single" w:color="231F20"/>
        </w:rPr>
        <w:t>f</w:t>
      </w:r>
      <w:r>
        <w:rPr>
          <w:b/>
          <w:i/>
          <w:color w:val="231F20"/>
          <w:spacing w:val="-1"/>
          <w:w w:val="83"/>
          <w:sz w:val="22"/>
          <w:u w:val="single" w:color="231F20"/>
        </w:rPr>
        <w:t>l</w:t>
      </w:r>
      <w:r>
        <w:rPr>
          <w:b/>
          <w:i/>
          <w:color w:val="231F20"/>
          <w:spacing w:val="1"/>
          <w:w w:val="86"/>
          <w:sz w:val="22"/>
          <w:u w:val="single" w:color="231F20"/>
        </w:rPr>
        <w:t>a</w:t>
      </w:r>
      <w:r>
        <w:rPr>
          <w:b/>
          <w:i/>
          <w:color w:val="231F20"/>
          <w:spacing w:val="1"/>
          <w:w w:val="85"/>
          <w:sz w:val="22"/>
          <w:u w:val="single" w:color="231F20"/>
        </w:rPr>
        <w:t>r</w:t>
      </w:r>
      <w:r>
        <w:rPr>
          <w:b/>
          <w:i/>
          <w:color w:val="231F20"/>
          <w:w w:val="86"/>
          <w:sz w:val="22"/>
          <w:u w:val="single" w:color="231F20"/>
        </w:rPr>
        <w:t>a</w:t>
      </w:r>
      <w:r>
        <w:rPr>
          <w:b/>
          <w:i/>
          <w:color w:val="231F20"/>
          <w:sz w:val="22"/>
          <w:u w:val="single" w:color="231F20"/>
        </w:rPr>
        <w:t>   </w:t>
      </w:r>
      <w:r>
        <w:rPr>
          <w:b/>
          <w:i/>
          <w:color w:val="231F20"/>
          <w:spacing w:val="-6"/>
          <w:sz w:val="22"/>
          <w:u w:val="single" w:color="231F20"/>
        </w:rPr>
        <w:t> </w:t>
      </w:r>
      <w:r>
        <w:rPr>
          <w:b/>
          <w:i/>
          <w:color w:val="231F20"/>
          <w:w w:val="81"/>
          <w:sz w:val="22"/>
          <w:u w:val="single" w:color="231F20"/>
        </w:rPr>
        <w:t>kay</w:t>
      </w:r>
      <w:r>
        <w:rPr>
          <w:b/>
          <w:i/>
          <w:color w:val="231F20"/>
          <w:spacing w:val="-1"/>
          <w:w w:val="30"/>
          <w:sz w:val="22"/>
          <w:u w:val="single" w:color="231F20"/>
        </w:rPr>
        <w:t></w:t>
      </w:r>
      <w:r>
        <w:rPr>
          <w:b/>
          <w:i/>
          <w:color w:val="231F20"/>
          <w:w w:val="87"/>
          <w:sz w:val="22"/>
          <w:u w:val="single" w:color="231F20"/>
        </w:rPr>
        <w:t>t</w:t>
      </w:r>
      <w:r>
        <w:rPr>
          <w:b/>
          <w:i/>
          <w:color w:val="231F20"/>
          <w:sz w:val="22"/>
          <w:u w:val="single" w:color="231F20"/>
        </w:rPr>
        <w:t>   </w:t>
      </w:r>
      <w:r>
        <w:rPr>
          <w:b/>
          <w:i/>
          <w:color w:val="231F20"/>
          <w:spacing w:val="-5"/>
          <w:sz w:val="22"/>
          <w:u w:val="single" w:color="231F20"/>
        </w:rPr>
        <w:t> </w:t>
      </w:r>
      <w:r>
        <w:rPr>
          <w:b/>
          <w:i/>
          <w:color w:val="231F20"/>
          <w:w w:val="83"/>
          <w:sz w:val="22"/>
          <w:u w:val="single" w:color="231F20"/>
        </w:rPr>
        <w:t>yapt</w:t>
      </w:r>
      <w:r>
        <w:rPr>
          <w:b/>
          <w:i/>
          <w:color w:val="231F20"/>
          <w:spacing w:val="-1"/>
          <w:w w:val="30"/>
          <w:sz w:val="22"/>
          <w:u w:val="single" w:color="231F20"/>
        </w:rPr>
        <w:t></w:t>
      </w:r>
      <w:r>
        <w:rPr>
          <w:b/>
          <w:i/>
          <w:color w:val="231F20"/>
          <w:spacing w:val="-1"/>
          <w:w w:val="85"/>
          <w:sz w:val="22"/>
          <w:u w:val="single" w:color="231F20"/>
        </w:rPr>
        <w:t>ra</w:t>
      </w:r>
      <w:r>
        <w:rPr>
          <w:b/>
          <w:i/>
          <w:color w:val="231F20"/>
          <w:spacing w:val="1"/>
          <w:w w:val="85"/>
          <w:sz w:val="22"/>
          <w:u w:val="single" w:color="231F20"/>
        </w:rPr>
        <w:t>c</w:t>
      </w:r>
      <w:r>
        <w:rPr>
          <w:b/>
          <w:i/>
          <w:color w:val="231F20"/>
          <w:spacing w:val="-1"/>
          <w:w w:val="86"/>
          <w:sz w:val="22"/>
          <w:u w:val="single" w:color="231F20"/>
        </w:rPr>
        <w:t>a</w:t>
      </w:r>
      <w:r>
        <w:rPr>
          <w:b/>
          <w:i/>
          <w:color w:val="231F20"/>
          <w:w w:val="83"/>
          <w:sz w:val="22"/>
          <w:u w:val="single" w:color="231F20"/>
        </w:rPr>
        <w:t>k</w:t>
      </w:r>
      <w:r>
        <w:rPr>
          <w:b/>
          <w:i/>
          <w:color w:val="231F20"/>
          <w:sz w:val="22"/>
          <w:u w:val="single" w:color="231F20"/>
        </w:rPr>
        <w:t>   </w:t>
      </w:r>
      <w:r>
        <w:rPr>
          <w:b/>
          <w:i/>
          <w:color w:val="231F20"/>
          <w:spacing w:val="-5"/>
          <w:sz w:val="22"/>
          <w:u w:val="single" w:color="231F20"/>
        </w:rPr>
        <w:t> </w:t>
      </w:r>
      <w:r>
        <w:rPr>
          <w:b/>
          <w:i/>
          <w:color w:val="231F20"/>
          <w:spacing w:val="-1"/>
          <w:w w:val="84"/>
          <w:sz w:val="22"/>
          <w:u w:val="single" w:color="231F20"/>
        </w:rPr>
        <w:t>çocuklard</w:t>
      </w:r>
      <w:r>
        <w:rPr>
          <w:b/>
          <w:i/>
          <w:color w:val="231F20"/>
          <w:w w:val="86"/>
          <w:sz w:val="22"/>
          <w:u w:val="single" w:color="231F20"/>
        </w:rPr>
        <w:t>a</w:t>
      </w:r>
      <w:r>
        <w:rPr>
          <w:b/>
          <w:i/>
          <w:color w:val="231F20"/>
          <w:sz w:val="22"/>
          <w:u w:val="single" w:color="231F20"/>
        </w:rPr>
        <w:t>   </w:t>
      </w:r>
      <w:r>
        <w:rPr>
          <w:b/>
          <w:i/>
          <w:color w:val="231F20"/>
          <w:spacing w:val="-3"/>
          <w:sz w:val="22"/>
          <w:u w:val="single" w:color="231F20"/>
        </w:rPr>
        <w:t> </w:t>
      </w:r>
      <w:r>
        <w:rPr>
          <w:b/>
          <w:i/>
          <w:color w:val="231F20"/>
          <w:w w:val="85"/>
          <w:sz w:val="22"/>
          <w:u w:val="single" w:color="231F20"/>
        </w:rPr>
        <w:t>tuvale</w:t>
      </w:r>
      <w:r>
        <w:rPr>
          <w:b/>
          <w:i/>
          <w:color w:val="231F20"/>
          <w:w w:val="87"/>
          <w:sz w:val="22"/>
          <w:u w:val="single" w:color="231F20"/>
        </w:rPr>
        <w:t>t</w:t>
      </w:r>
      <w:r>
        <w:rPr>
          <w:b/>
          <w:i/>
          <w:color w:val="231F20"/>
          <w:sz w:val="22"/>
          <w:u w:val="single" w:color="231F20"/>
        </w:rPr>
        <w:t>   </w:t>
      </w:r>
      <w:r>
        <w:rPr>
          <w:b/>
          <w:i/>
          <w:color w:val="231F20"/>
          <w:spacing w:val="-5"/>
          <w:sz w:val="22"/>
          <w:u w:val="single" w:color="231F20"/>
        </w:rPr>
        <w:t> </w:t>
      </w:r>
      <w:r>
        <w:rPr>
          <w:b/>
          <w:i/>
          <w:color w:val="231F20"/>
          <w:spacing w:val="-1"/>
          <w:w w:val="89"/>
          <w:sz w:val="22"/>
          <w:u w:val="single" w:color="231F20"/>
        </w:rPr>
        <w:t>e</w:t>
      </w:r>
      <w:r>
        <w:rPr>
          <w:b/>
          <w:i/>
          <w:color w:val="231F20"/>
          <w:spacing w:val="-1"/>
          <w:w w:val="86"/>
          <w:sz w:val="22"/>
          <w:u w:val="single" w:color="231F20"/>
        </w:rPr>
        <w:t>g</w:t>
      </w:r>
      <w:r>
        <w:rPr>
          <w:b/>
          <w:i/>
          <w:color w:val="231F20"/>
          <w:spacing w:val="-1"/>
          <w:w w:val="85"/>
          <w:sz w:val="22"/>
          <w:u w:val="single" w:color="231F20"/>
        </w:rPr>
        <w:t>iti</w:t>
      </w:r>
      <w:r>
        <w:rPr>
          <w:b/>
          <w:i/>
          <w:color w:val="231F20"/>
          <w:spacing w:val="1"/>
          <w:w w:val="85"/>
          <w:sz w:val="22"/>
          <w:u w:val="single" w:color="231F20"/>
        </w:rPr>
        <w:t>m</w:t>
      </w:r>
      <w:r>
        <w:rPr>
          <w:b/>
          <w:i/>
          <w:color w:val="231F20"/>
          <w:w w:val="82"/>
          <w:sz w:val="22"/>
          <w:u w:val="single" w:color="231F20"/>
        </w:rPr>
        <w:t>i</w:t>
      </w:r>
      <w:r>
        <w:rPr>
          <w:b/>
          <w:i/>
          <w:color w:val="231F20"/>
          <w:sz w:val="22"/>
          <w:u w:val="single" w:color="231F20"/>
        </w:rPr>
        <w:t>   </w:t>
      </w:r>
      <w:r>
        <w:rPr>
          <w:b/>
          <w:i/>
          <w:color w:val="231F20"/>
          <w:spacing w:val="-5"/>
          <w:sz w:val="22"/>
          <w:u w:val="single" w:color="231F20"/>
        </w:rPr>
        <w:t> </w:t>
      </w:r>
      <w:r>
        <w:rPr>
          <w:b/>
          <w:i/>
          <w:color w:val="231F20"/>
          <w:spacing w:val="-1"/>
          <w:w w:val="84"/>
          <w:sz w:val="22"/>
          <w:u w:val="single" w:color="231F20"/>
        </w:rPr>
        <w:t>k</w:t>
      </w:r>
      <w:r>
        <w:rPr>
          <w:b/>
          <w:i/>
          <w:color w:val="231F20"/>
          <w:spacing w:val="1"/>
          <w:w w:val="84"/>
          <w:sz w:val="22"/>
          <w:u w:val="single" w:color="231F20"/>
        </w:rPr>
        <w:t>o</w:t>
      </w:r>
      <w:r>
        <w:rPr>
          <w:b/>
          <w:i/>
          <w:color w:val="231F20"/>
          <w:w w:val="82"/>
          <w:sz w:val="22"/>
          <w:u w:val="single" w:color="231F20"/>
        </w:rPr>
        <w:t>ç</w:t>
      </w:r>
      <w:r>
        <w:rPr>
          <w:b/>
          <w:i/>
          <w:color w:val="231F20"/>
          <w:w w:val="84"/>
          <w:sz w:val="22"/>
          <w:u w:val="single" w:color="231F20"/>
        </w:rPr>
        <w:t>ulu</w:t>
      </w:r>
      <w:r>
        <w:rPr>
          <w:b/>
          <w:i/>
          <w:color w:val="231F20"/>
          <w:w w:val="84"/>
          <w:sz w:val="22"/>
        </w:rPr>
        <w:t> </w:t>
      </w:r>
      <w:r>
        <w:rPr>
          <w:b/>
          <w:i/>
          <w:color w:val="231F20"/>
          <w:w w:val="95"/>
          <w:sz w:val="22"/>
          <w:u w:val="single" w:color="231F20"/>
        </w:rPr>
        <w:t>aranmaz.!!!!</w:t>
      </w:r>
    </w:p>
    <w:p>
      <w:pPr>
        <w:pStyle w:val="BodyText"/>
        <w:spacing w:line="247" w:lineRule="auto" w:before="122"/>
        <w:ind w:left="503" w:right="702" w:firstLine="567"/>
        <w:jc w:val="both"/>
      </w:pPr>
      <w:r>
        <w:rPr>
          <w:color w:val="231F20"/>
        </w:rPr>
        <w:t>Ülkemizde erken çocukluk egitiminin uygulanması ve yaygınlaçtırılmasına yönelik çalıçmalar devam etmektedir.</w:t>
      </w:r>
    </w:p>
    <w:p>
      <w:pPr>
        <w:pStyle w:val="Heading1"/>
        <w:numPr>
          <w:ilvl w:val="2"/>
          <w:numId w:val="20"/>
        </w:numPr>
        <w:tabs>
          <w:tab w:pos="1943" w:val="left" w:leader="none"/>
          <w:tab w:pos="1944" w:val="left" w:leader="none"/>
        </w:tabs>
        <w:spacing w:line="240" w:lineRule="auto" w:before="118" w:after="0"/>
        <w:ind w:left="1943" w:right="0" w:hanging="900"/>
        <w:jc w:val="left"/>
      </w:pPr>
      <w:r>
        <w:rPr>
          <w:rFonts w:ascii="Arial" w:hAnsi="Arial"/>
          <w:color w:val="ED2024"/>
          <w:w w:val="96"/>
        </w:rPr>
        <w:t>I</w:t>
      </w:r>
      <w:r>
        <w:rPr>
          <w:color w:val="ED2024"/>
          <w:spacing w:val="-1"/>
          <w:w w:val="89"/>
        </w:rPr>
        <w:t>lk</w:t>
      </w:r>
      <w:r>
        <w:rPr>
          <w:color w:val="ED2024"/>
          <w:w w:val="89"/>
        </w:rPr>
        <w:t>ö</w:t>
      </w:r>
      <w:r>
        <w:rPr>
          <w:rFonts w:ascii="Arial" w:hAnsi="Arial"/>
          <w:color w:val="ED2024"/>
          <w:w w:val="77"/>
        </w:rPr>
        <w:t>g</w:t>
      </w:r>
      <w:r>
        <w:rPr>
          <w:color w:val="ED2024"/>
          <w:spacing w:val="-1"/>
          <w:w w:val="89"/>
        </w:rPr>
        <w:t>retimd</w:t>
      </w:r>
      <w:r>
        <w:rPr>
          <w:color w:val="ED2024"/>
          <w:w w:val="89"/>
        </w:rPr>
        <w:t>e</w:t>
      </w:r>
      <w:r>
        <w:rPr>
          <w:color w:val="ED2024"/>
          <w:spacing w:val="-19"/>
        </w:rPr>
        <w:t> </w:t>
      </w:r>
      <w:r>
        <w:rPr>
          <w:color w:val="ED2024"/>
          <w:w w:val="90"/>
        </w:rPr>
        <w:t>Kayn</w:t>
      </w:r>
      <w:r>
        <w:rPr>
          <w:color w:val="ED2024"/>
          <w:spacing w:val="-1"/>
          <w:w w:val="92"/>
        </w:rPr>
        <w:t>a</w:t>
      </w:r>
      <w:r>
        <w:rPr>
          <w:rFonts w:ascii="Arial" w:hAnsi="Arial"/>
          <w:color w:val="ED2024"/>
          <w:w w:val="71"/>
        </w:rPr>
        <w:t>ç</w:t>
      </w:r>
      <w:r>
        <w:rPr>
          <w:color w:val="ED2024"/>
          <w:spacing w:val="-2"/>
          <w:w w:val="87"/>
        </w:rPr>
        <w:t>t</w:t>
      </w:r>
      <w:r>
        <w:rPr>
          <w:rFonts w:ascii="Arial" w:hAnsi="Arial"/>
          <w:color w:val="ED2024"/>
          <w:spacing w:val="-1"/>
          <w:w w:val="32"/>
        </w:rPr>
        <w:t></w:t>
      </w:r>
      <w:r>
        <w:rPr>
          <w:color w:val="ED2024"/>
          <w:w w:val="83"/>
        </w:rPr>
        <w:t>r</w:t>
      </w:r>
      <w:r>
        <w:rPr>
          <w:color w:val="ED2024"/>
          <w:w w:val="94"/>
        </w:rPr>
        <w:t>m</w:t>
      </w:r>
      <w:r>
        <w:rPr>
          <w:color w:val="ED2024"/>
          <w:w w:val="92"/>
        </w:rPr>
        <w:t>a</w:t>
      </w:r>
      <w:r>
        <w:rPr>
          <w:color w:val="ED2024"/>
          <w:spacing w:val="-20"/>
        </w:rPr>
        <w:t> </w:t>
      </w:r>
      <w:r>
        <w:rPr>
          <w:color w:val="ED2024"/>
          <w:w w:val="85"/>
        </w:rPr>
        <w:t>E</w:t>
      </w:r>
      <w:r>
        <w:rPr>
          <w:rFonts w:ascii="Arial" w:hAnsi="Arial"/>
          <w:color w:val="ED2024"/>
          <w:w w:val="77"/>
        </w:rPr>
        <w:t>g</w:t>
      </w:r>
      <w:r>
        <w:rPr>
          <w:color w:val="ED2024"/>
          <w:spacing w:val="-1"/>
          <w:w w:val="82"/>
        </w:rPr>
        <w:t>i</w:t>
      </w:r>
      <w:r>
        <w:rPr>
          <w:color w:val="ED2024"/>
          <w:spacing w:val="-1"/>
          <w:w w:val="87"/>
        </w:rPr>
        <w:t>t</w:t>
      </w:r>
      <w:r>
        <w:rPr>
          <w:color w:val="ED2024"/>
          <w:spacing w:val="-1"/>
          <w:w w:val="82"/>
        </w:rPr>
        <w:t>i</w:t>
      </w:r>
      <w:r>
        <w:rPr>
          <w:color w:val="ED2024"/>
          <w:spacing w:val="-1"/>
          <w:w w:val="94"/>
        </w:rPr>
        <w:t>m</w:t>
      </w:r>
      <w:r>
        <w:rPr>
          <w:color w:val="ED2024"/>
          <w:w w:val="82"/>
        </w:rPr>
        <w:t>i</w:t>
      </w:r>
      <w:r>
        <w:rPr>
          <w:color w:val="ED2024"/>
          <w:spacing w:val="-20"/>
        </w:rPr>
        <w:t> </w:t>
      </w:r>
      <w:r>
        <w:rPr>
          <w:color w:val="ED2024"/>
          <w:spacing w:val="-1"/>
          <w:w w:val="98"/>
        </w:rPr>
        <w:t>N</w:t>
      </w:r>
      <w:r>
        <w:rPr>
          <w:color w:val="ED2024"/>
          <w:spacing w:val="-1"/>
          <w:w w:val="87"/>
        </w:rPr>
        <w:t>e</w:t>
      </w:r>
      <w:r>
        <w:rPr>
          <w:color w:val="ED2024"/>
          <w:spacing w:val="-1"/>
          <w:w w:val="92"/>
        </w:rPr>
        <w:t>d</w:t>
      </w:r>
      <w:r>
        <w:rPr>
          <w:color w:val="ED2024"/>
          <w:spacing w:val="-1"/>
          <w:w w:val="87"/>
        </w:rPr>
        <w:t>e</w:t>
      </w:r>
      <w:r>
        <w:rPr>
          <w:color w:val="ED2024"/>
          <w:w w:val="91"/>
        </w:rPr>
        <w:t>n</w:t>
      </w:r>
      <w:r>
        <w:rPr>
          <w:color w:val="ED2024"/>
          <w:spacing w:val="-21"/>
        </w:rPr>
        <w:t> </w:t>
      </w:r>
      <w:r>
        <w:rPr>
          <w:color w:val="ED2024"/>
          <w:spacing w:val="-1"/>
          <w:w w:val="96"/>
        </w:rPr>
        <w:t>Ö</w:t>
      </w:r>
      <w:r>
        <w:rPr>
          <w:color w:val="ED2024"/>
          <w:spacing w:val="-1"/>
          <w:w w:val="91"/>
        </w:rPr>
        <w:t>n</w:t>
      </w:r>
      <w:r>
        <w:rPr>
          <w:color w:val="ED2024"/>
          <w:spacing w:val="-1"/>
          <w:w w:val="87"/>
        </w:rPr>
        <w:t>e</w:t>
      </w:r>
      <w:r>
        <w:rPr>
          <w:color w:val="ED2024"/>
          <w:spacing w:val="-1"/>
          <w:w w:val="94"/>
        </w:rPr>
        <w:t>m</w:t>
      </w:r>
      <w:r>
        <w:rPr>
          <w:color w:val="ED2024"/>
          <w:spacing w:val="-1"/>
          <w:w w:val="83"/>
        </w:rPr>
        <w:t>l</w:t>
      </w:r>
      <w:r>
        <w:rPr>
          <w:color w:val="ED2024"/>
          <w:spacing w:val="-1"/>
          <w:w w:val="82"/>
        </w:rPr>
        <w:t>i</w:t>
      </w:r>
      <w:r>
        <w:rPr>
          <w:color w:val="ED2024"/>
          <w:spacing w:val="-1"/>
          <w:w w:val="92"/>
        </w:rPr>
        <w:t>d</w:t>
      </w:r>
      <w:r>
        <w:rPr>
          <w:color w:val="ED2024"/>
          <w:spacing w:val="-1"/>
          <w:w w:val="82"/>
        </w:rPr>
        <w:t>i</w:t>
      </w:r>
      <w:r>
        <w:rPr>
          <w:color w:val="ED2024"/>
          <w:spacing w:val="-1"/>
          <w:w w:val="83"/>
        </w:rPr>
        <w:t>r</w:t>
      </w:r>
      <w:r>
        <w:rPr>
          <w:color w:val="ED2024"/>
          <w:w w:val="105"/>
        </w:rPr>
        <w:t>?</w:t>
      </w:r>
    </w:p>
    <w:p>
      <w:pPr>
        <w:pStyle w:val="BodyText"/>
        <w:spacing w:line="247" w:lineRule="auto" w:before="139"/>
        <w:ind w:left="3359" w:right="703" w:firstLine="567"/>
        <w:jc w:val="both"/>
        <w:rPr>
          <w:b/>
        </w:rPr>
      </w:pPr>
      <w:r>
        <w:rPr/>
        <w:drawing>
          <wp:anchor distT="0" distB="0" distL="0" distR="0" allowOverlap="1" layoutInCell="1" locked="0" behindDoc="0" simplePos="0" relativeHeight="7000">
            <wp:simplePos x="0" y="0"/>
            <wp:positionH relativeFrom="page">
              <wp:posOffset>643821</wp:posOffset>
            </wp:positionH>
            <wp:positionV relativeFrom="paragraph">
              <wp:posOffset>152360</wp:posOffset>
            </wp:positionV>
            <wp:extent cx="1680210" cy="1530096"/>
            <wp:effectExtent l="0" t="0" r="0" b="0"/>
            <wp:wrapNone/>
            <wp:docPr id="65" name="image38.jpeg" descr=""/>
            <wp:cNvGraphicFramePr>
              <a:graphicFrameLocks noChangeAspect="1"/>
            </wp:cNvGraphicFramePr>
            <a:graphic>
              <a:graphicData uri="http://schemas.openxmlformats.org/drawingml/2006/picture">
                <pic:pic>
                  <pic:nvPicPr>
                    <pic:cNvPr id="66" name="image38.jpeg"/>
                    <pic:cNvPicPr/>
                  </pic:nvPicPr>
                  <pic:blipFill>
                    <a:blip r:embed="rId43" cstate="print"/>
                    <a:stretch>
                      <a:fillRect/>
                    </a:stretch>
                  </pic:blipFill>
                  <pic:spPr>
                    <a:xfrm>
                      <a:off x="0" y="0"/>
                      <a:ext cx="1680210" cy="1530096"/>
                    </a:xfrm>
                    <a:prstGeom prst="rect">
                      <a:avLst/>
                    </a:prstGeom>
                  </pic:spPr>
                </pic:pic>
              </a:graphicData>
            </a:graphic>
          </wp:anchor>
        </w:drawing>
      </w:r>
      <w:r>
        <w:rPr>
          <w:color w:val="231F20"/>
        </w:rPr>
        <w:t>Özel egitime ihtiyacı olan ögrenciler ilkögretimlerini, öncelikle kaynaçtırma uygulamaları yoluyla akranları ile bir arada sürdürebilecekleri gibi özel egitime ihtiyacı olan ögrenciler için açılan ilkögretim okullarında da sürdürebilirler. </w:t>
      </w:r>
      <w:r>
        <w:rPr>
          <w:b/>
          <w:color w:val="231F20"/>
        </w:rPr>
        <w:t>(Özel Egitim Hizmetleri Yönetmeligi madde 30)</w:t>
      </w:r>
    </w:p>
    <w:p>
      <w:pPr>
        <w:pStyle w:val="BodyText"/>
        <w:tabs>
          <w:tab w:pos="5706" w:val="left" w:leader="none"/>
          <w:tab w:pos="6863" w:val="left" w:leader="none"/>
        </w:tabs>
        <w:spacing w:line="247" w:lineRule="auto" w:before="122"/>
        <w:ind w:left="3359" w:right="707" w:firstLine="567"/>
        <w:jc w:val="both"/>
      </w:pPr>
      <w:r>
        <w:rPr>
          <w:color w:val="231F20"/>
        </w:rPr>
        <w:t>Ilkögretimde</w:t>
        <w:tab/>
        <w:t>egitim</w:t>
        <w:tab/>
      </w:r>
      <w:r>
        <w:rPr>
          <w:color w:val="231F20"/>
          <w:w w:val="95"/>
        </w:rPr>
        <w:t>hizmetleri, </w:t>
      </w:r>
      <w:r>
        <w:rPr>
          <w:color w:val="231F20"/>
        </w:rPr>
        <w:t>ögrencilerin egitim performansına ve öncelikli ihtiyaçlarına göre</w:t>
      </w:r>
      <w:r>
        <w:rPr>
          <w:color w:val="231F20"/>
          <w:spacing w:val="-15"/>
        </w:rPr>
        <w:t> </w:t>
      </w:r>
      <w:r>
        <w:rPr>
          <w:color w:val="231F20"/>
        </w:rPr>
        <w:t>planlanır.</w:t>
      </w:r>
    </w:p>
    <w:p>
      <w:pPr>
        <w:pStyle w:val="BodyText"/>
        <w:spacing w:line="247" w:lineRule="auto" w:before="122"/>
        <w:ind w:left="503" w:right="707" w:firstLine="567"/>
        <w:jc w:val="both"/>
      </w:pPr>
      <w:r>
        <w:rPr>
          <w:color w:val="231F20"/>
        </w:rPr>
        <w:t>Ögrencinin sosyal, duygusal, biliçsel, kiçisel geliçimi açısından bilgi ve becerilerinin üst düzeyde kullanılabilmesi ve geliçtirilmesi için kaynaçtırma egitiminin</w:t>
      </w:r>
      <w:r>
        <w:rPr>
          <w:color w:val="231F20"/>
          <w:spacing w:val="-9"/>
        </w:rPr>
        <w:t> </w:t>
      </w:r>
      <w:r>
        <w:rPr>
          <w:color w:val="231F20"/>
        </w:rPr>
        <w:t>en</w:t>
      </w:r>
      <w:r>
        <w:rPr>
          <w:color w:val="231F20"/>
          <w:spacing w:val="-8"/>
        </w:rPr>
        <w:t> </w:t>
      </w:r>
      <w:r>
        <w:rPr>
          <w:color w:val="231F20"/>
        </w:rPr>
        <w:t>uygun</w:t>
      </w:r>
      <w:r>
        <w:rPr>
          <w:color w:val="231F20"/>
          <w:spacing w:val="-8"/>
        </w:rPr>
        <w:t> </w:t>
      </w:r>
      <w:r>
        <w:rPr>
          <w:color w:val="231F20"/>
        </w:rPr>
        <w:t>ortam</w:t>
      </w:r>
      <w:r>
        <w:rPr>
          <w:color w:val="231F20"/>
          <w:spacing w:val="-8"/>
        </w:rPr>
        <w:t> </w:t>
      </w:r>
      <w:r>
        <w:rPr>
          <w:color w:val="231F20"/>
        </w:rPr>
        <w:t>oldugu</w:t>
      </w:r>
      <w:r>
        <w:rPr>
          <w:color w:val="231F20"/>
          <w:spacing w:val="-8"/>
        </w:rPr>
        <w:t> </w:t>
      </w:r>
      <w:r>
        <w:rPr>
          <w:color w:val="231F20"/>
        </w:rPr>
        <w:t>düçünülmektedir.</w:t>
      </w:r>
      <w:r>
        <w:rPr>
          <w:color w:val="231F20"/>
          <w:spacing w:val="-8"/>
        </w:rPr>
        <w:t> </w:t>
      </w:r>
      <w:r>
        <w:rPr>
          <w:color w:val="231F20"/>
        </w:rPr>
        <w:t>Yapılan</w:t>
      </w:r>
      <w:r>
        <w:rPr>
          <w:color w:val="231F20"/>
          <w:spacing w:val="-8"/>
        </w:rPr>
        <w:t> </w:t>
      </w:r>
      <w:r>
        <w:rPr>
          <w:color w:val="231F20"/>
        </w:rPr>
        <w:t>uygulamalarda fiziki düzenlemeler, gerekli materyal destegi ve uygun yöntem ve tekniklerle desteklenmiç bir kaynaçtırma egitim uygulamasının baçarılı sonuçlar ortaya koydugu yapılan araçtırmalarla</w:t>
      </w:r>
      <w:r>
        <w:rPr>
          <w:color w:val="231F20"/>
          <w:spacing w:val="-22"/>
        </w:rPr>
        <w:t> </w:t>
      </w:r>
      <w:r>
        <w:rPr>
          <w:color w:val="231F20"/>
        </w:rPr>
        <w:t>belirlenmiçtir.</w:t>
      </w:r>
    </w:p>
    <w:p>
      <w:pPr>
        <w:pStyle w:val="Heading1"/>
        <w:numPr>
          <w:ilvl w:val="2"/>
          <w:numId w:val="20"/>
        </w:numPr>
        <w:tabs>
          <w:tab w:pos="1943" w:val="left" w:leader="none"/>
          <w:tab w:pos="1944" w:val="left" w:leader="none"/>
          <w:tab w:pos="4118" w:val="left" w:leader="none"/>
          <w:tab w:pos="6034" w:val="left" w:leader="none"/>
          <w:tab w:pos="7344" w:val="left" w:leader="none"/>
        </w:tabs>
        <w:spacing w:line="252" w:lineRule="auto" w:before="120" w:after="0"/>
        <w:ind w:left="1944" w:right="707" w:hanging="901"/>
        <w:jc w:val="left"/>
      </w:pPr>
      <w:r>
        <w:rPr>
          <w:color w:val="ED2024"/>
          <w:spacing w:val="-1"/>
          <w:w w:val="96"/>
        </w:rPr>
        <w:t>O</w:t>
      </w:r>
      <w:r>
        <w:rPr>
          <w:color w:val="ED2024"/>
          <w:spacing w:val="-1"/>
          <w:w w:val="83"/>
        </w:rPr>
        <w:t>r</w:t>
      </w:r>
      <w:r>
        <w:rPr>
          <w:color w:val="ED2024"/>
          <w:w w:val="87"/>
        </w:rPr>
        <w:t>t</w:t>
      </w:r>
      <w:r>
        <w:rPr>
          <w:color w:val="ED2024"/>
          <w:w w:val="92"/>
        </w:rPr>
        <w:t>a</w:t>
      </w:r>
      <w:r>
        <w:rPr>
          <w:color w:val="ED2024"/>
          <w:w w:val="95"/>
        </w:rPr>
        <w:t>ö</w:t>
      </w:r>
      <w:r>
        <w:rPr>
          <w:rFonts w:ascii="Arial" w:hAnsi="Arial"/>
          <w:color w:val="ED2024"/>
          <w:w w:val="77"/>
        </w:rPr>
        <w:t>g</w:t>
      </w:r>
      <w:r>
        <w:rPr>
          <w:color w:val="ED2024"/>
          <w:spacing w:val="-1"/>
          <w:w w:val="89"/>
        </w:rPr>
        <w:t>retimd</w:t>
      </w:r>
      <w:r>
        <w:rPr>
          <w:color w:val="ED2024"/>
          <w:w w:val="89"/>
        </w:rPr>
        <w:t>e</w:t>
      </w:r>
      <w:r>
        <w:rPr>
          <w:color w:val="ED2024"/>
        </w:rPr>
        <w:tab/>
      </w:r>
      <w:r>
        <w:rPr>
          <w:color w:val="ED2024"/>
          <w:spacing w:val="-1"/>
          <w:w w:val="90"/>
        </w:rPr>
        <w:t>Kayna</w:t>
      </w:r>
      <w:r>
        <w:rPr>
          <w:rFonts w:ascii="Arial" w:hAnsi="Arial"/>
          <w:color w:val="ED2024"/>
          <w:w w:val="71"/>
        </w:rPr>
        <w:t>ç</w:t>
      </w:r>
      <w:r>
        <w:rPr>
          <w:color w:val="ED2024"/>
          <w:spacing w:val="-1"/>
          <w:w w:val="87"/>
        </w:rPr>
        <w:t>t</w:t>
      </w:r>
      <w:r>
        <w:rPr>
          <w:rFonts w:ascii="Arial" w:hAnsi="Arial"/>
          <w:color w:val="ED2024"/>
          <w:spacing w:val="-1"/>
          <w:w w:val="32"/>
        </w:rPr>
        <w:t></w:t>
      </w:r>
      <w:r>
        <w:rPr>
          <w:color w:val="ED2024"/>
          <w:w w:val="83"/>
        </w:rPr>
        <w:t>r</w:t>
      </w:r>
      <w:r>
        <w:rPr>
          <w:color w:val="ED2024"/>
          <w:w w:val="94"/>
        </w:rPr>
        <w:t>m</w:t>
      </w:r>
      <w:r>
        <w:rPr>
          <w:color w:val="ED2024"/>
          <w:w w:val="92"/>
        </w:rPr>
        <w:t>a</w:t>
      </w:r>
      <w:r>
        <w:rPr>
          <w:color w:val="ED2024"/>
        </w:rPr>
        <w:tab/>
      </w:r>
      <w:r>
        <w:rPr>
          <w:color w:val="ED2024"/>
          <w:w w:val="85"/>
        </w:rPr>
        <w:t>E</w:t>
      </w:r>
      <w:r>
        <w:rPr>
          <w:rFonts w:ascii="Arial" w:hAnsi="Arial"/>
          <w:color w:val="ED2024"/>
          <w:w w:val="77"/>
        </w:rPr>
        <w:t>g</w:t>
      </w:r>
      <w:r>
        <w:rPr>
          <w:color w:val="ED2024"/>
          <w:w w:val="88"/>
        </w:rPr>
        <w:t>itimi</w:t>
      </w:r>
      <w:r>
        <w:rPr>
          <w:color w:val="ED2024"/>
        </w:rPr>
        <w:tab/>
      </w:r>
      <w:r>
        <w:rPr>
          <w:color w:val="ED2024"/>
          <w:spacing w:val="-6"/>
          <w:w w:val="98"/>
        </w:rPr>
        <w:t>N</w:t>
      </w:r>
      <w:r>
        <w:rPr>
          <w:color w:val="ED2024"/>
          <w:spacing w:val="-8"/>
          <w:w w:val="92"/>
        </w:rPr>
        <w:t>a</w:t>
      </w:r>
      <w:r>
        <w:rPr>
          <w:color w:val="ED2024"/>
          <w:spacing w:val="-6"/>
          <w:w w:val="92"/>
        </w:rPr>
        <w:t>s</w:t>
      </w:r>
      <w:r>
        <w:rPr>
          <w:rFonts w:ascii="Arial" w:hAnsi="Arial"/>
          <w:color w:val="ED2024"/>
          <w:spacing w:val="-7"/>
          <w:w w:val="32"/>
        </w:rPr>
        <w:t></w:t>
      </w:r>
      <w:r>
        <w:rPr>
          <w:color w:val="ED2024"/>
          <w:spacing w:val="-6"/>
          <w:w w:val="83"/>
        </w:rPr>
        <w:t>l</w:t>
      </w:r>
      <w:r>
        <w:rPr>
          <w:color w:val="ED2024"/>
          <w:w w:val="83"/>
        </w:rPr>
        <w:t> </w:t>
      </w:r>
      <w:r>
        <w:rPr>
          <w:color w:val="ED2024"/>
          <w:w w:val="84"/>
        </w:rPr>
        <w:t>Y</w:t>
      </w:r>
      <w:r>
        <w:rPr>
          <w:color w:val="ED2024"/>
          <w:w w:val="92"/>
        </w:rPr>
        <w:t>a</w:t>
      </w:r>
      <w:r>
        <w:rPr>
          <w:color w:val="ED2024"/>
          <w:spacing w:val="-1"/>
          <w:w w:val="92"/>
        </w:rPr>
        <w:t>p</w:t>
      </w:r>
      <w:r>
        <w:rPr>
          <w:rFonts w:ascii="Arial" w:hAnsi="Arial"/>
          <w:color w:val="ED2024"/>
          <w:spacing w:val="-1"/>
          <w:w w:val="32"/>
        </w:rPr>
        <w:t></w:t>
      </w:r>
      <w:r>
        <w:rPr>
          <w:color w:val="ED2024"/>
          <w:spacing w:val="-1"/>
          <w:w w:val="91"/>
        </w:rPr>
        <w:t>lmakta</w:t>
      </w:r>
      <w:r>
        <w:rPr>
          <w:color w:val="ED2024"/>
          <w:spacing w:val="-2"/>
          <w:w w:val="91"/>
        </w:rPr>
        <w:t>d</w:t>
      </w:r>
      <w:r>
        <w:rPr>
          <w:rFonts w:ascii="Arial" w:hAnsi="Arial"/>
          <w:color w:val="ED2024"/>
          <w:spacing w:val="-1"/>
          <w:w w:val="32"/>
        </w:rPr>
        <w:t></w:t>
      </w:r>
      <w:r>
        <w:rPr>
          <w:color w:val="ED2024"/>
          <w:spacing w:val="-1"/>
          <w:w w:val="94"/>
        </w:rPr>
        <w:t>r?</w:t>
      </w:r>
    </w:p>
    <w:p>
      <w:pPr>
        <w:pStyle w:val="BodyText"/>
        <w:spacing w:line="247" w:lineRule="auto" w:before="124"/>
        <w:ind w:left="3509" w:right="704" w:firstLine="567"/>
        <w:jc w:val="both"/>
      </w:pPr>
      <w:r>
        <w:rPr/>
        <w:drawing>
          <wp:anchor distT="0" distB="0" distL="0" distR="0" allowOverlap="1" layoutInCell="1" locked="0" behindDoc="0" simplePos="0" relativeHeight="7024">
            <wp:simplePos x="0" y="0"/>
            <wp:positionH relativeFrom="page">
              <wp:posOffset>643821</wp:posOffset>
            </wp:positionH>
            <wp:positionV relativeFrom="paragraph">
              <wp:posOffset>106259</wp:posOffset>
            </wp:positionV>
            <wp:extent cx="1779739" cy="1299207"/>
            <wp:effectExtent l="0" t="0" r="0" b="0"/>
            <wp:wrapNone/>
            <wp:docPr id="67" name="image39.png" descr=""/>
            <wp:cNvGraphicFramePr>
              <a:graphicFrameLocks noChangeAspect="1"/>
            </wp:cNvGraphicFramePr>
            <a:graphic>
              <a:graphicData uri="http://schemas.openxmlformats.org/drawingml/2006/picture">
                <pic:pic>
                  <pic:nvPicPr>
                    <pic:cNvPr id="68" name="image39.png"/>
                    <pic:cNvPicPr/>
                  </pic:nvPicPr>
                  <pic:blipFill>
                    <a:blip r:embed="rId44" cstate="print"/>
                    <a:stretch>
                      <a:fillRect/>
                    </a:stretch>
                  </pic:blipFill>
                  <pic:spPr>
                    <a:xfrm>
                      <a:off x="0" y="0"/>
                      <a:ext cx="1779739" cy="1299207"/>
                    </a:xfrm>
                    <a:prstGeom prst="rect">
                      <a:avLst/>
                    </a:prstGeom>
                  </pic:spPr>
                </pic:pic>
              </a:graphicData>
            </a:graphic>
          </wp:anchor>
        </w:drawing>
      </w:r>
      <w:r>
        <w:rPr>
          <w:color w:val="231F20"/>
        </w:rPr>
        <w:t>Özel egitime ihtiyacı olan ögrenciler ortaögretimlerini, öncelikle kaynaçtırma uygulamaları yoluyla akranları ile bir arada genel ve mesleki ortaögretim kurumlarında sürdürebilecekleri gibi özel egitime ihtiyacı olan ögrenciler için açılan ortaögretim kurumlarında da sürdürebilirler.</w:t>
      </w:r>
    </w:p>
    <w:p>
      <w:pPr>
        <w:pStyle w:val="BodyText"/>
        <w:rPr>
          <w:sz w:val="26"/>
        </w:rPr>
      </w:pPr>
    </w:p>
    <w:p>
      <w:pPr>
        <w:pStyle w:val="BodyText"/>
        <w:rPr>
          <w:sz w:val="26"/>
        </w:rPr>
      </w:pPr>
    </w:p>
    <w:p>
      <w:pPr>
        <w:pStyle w:val="BodyText"/>
        <w:spacing w:before="8"/>
        <w:rPr>
          <w:sz w:val="23"/>
        </w:rPr>
      </w:pPr>
    </w:p>
    <w:p>
      <w:pPr>
        <w:pStyle w:val="BodyText"/>
        <w:spacing w:before="1"/>
        <w:ind w:right="780"/>
        <w:jc w:val="right"/>
        <w:rPr>
          <w:rFonts w:ascii="Arial"/>
        </w:rPr>
      </w:pPr>
      <w:r>
        <w:rPr>
          <w:rFonts w:ascii="Arial"/>
          <w:color w:val="92278F"/>
        </w:rPr>
        <w:t>39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5552"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7240" filled="true" fillcolor="#92278f" stroked="false">
            <v:fill type="solid"/>
            <w10:wrap type="none"/>
          </v:rect>
        </w:pict>
      </w:r>
      <w:r>
        <w:rPr/>
        <w:pict>
          <v:rect style="position:absolute;margin-left:0pt;margin-top:649.765015pt;width:49.606pt;height:33.386pt;mso-position-horizontal-relative:page;mso-position-vertical-relative:page;z-index:726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p>
    <w:p>
      <w:pPr>
        <w:pStyle w:val="BodyText"/>
        <w:spacing w:line="247" w:lineRule="auto"/>
        <w:ind w:left="672" w:right="538" w:firstLine="567"/>
        <w:jc w:val="both"/>
      </w:pPr>
      <w:r>
        <w:rPr>
          <w:color w:val="231F20"/>
        </w:rPr>
        <w:t>Merkezî sınavla ögrenci almayan genel, mesleki ve teknik ortaögretim kurumlarına yönlendirme kararı alınan özel egitime ihtiyacı olan ögrenciler, ilgili birimlerle yapılacak iç birligi çerçevesinde kontenjan saglanarak yatılı okulların pansiyonlarına Bakanlıkça sınavsız yerleçtirilirler.</w:t>
      </w:r>
    </w:p>
    <w:p>
      <w:pPr>
        <w:pStyle w:val="BodyText"/>
        <w:spacing w:line="247" w:lineRule="auto" w:before="123"/>
        <w:ind w:left="672" w:right="537" w:firstLine="567"/>
        <w:jc w:val="both"/>
      </w:pPr>
      <w:r>
        <w:rPr>
          <w:color w:val="231F20"/>
        </w:rPr>
        <w:t>Kaynaçtırma yoluyla egitimlerine devam eden ögrencilerin destek egitim hizmeti almaları için gerekli düzenlemeler yapılır. Bu dogrultuda destek egitim hizmetleri, sınıf içi yardım çeklinde olabilecegi gibi destek egitim odalarında da verilebilir.</w:t>
      </w:r>
    </w:p>
    <w:p>
      <w:pPr>
        <w:pStyle w:val="Heading1"/>
        <w:numPr>
          <w:ilvl w:val="2"/>
          <w:numId w:val="20"/>
        </w:numPr>
        <w:tabs>
          <w:tab w:pos="2112" w:val="left" w:leader="none"/>
          <w:tab w:pos="2113" w:val="left" w:leader="none"/>
          <w:tab w:pos="3132" w:val="left" w:leader="none"/>
          <w:tab w:pos="4549" w:val="left" w:leader="none"/>
          <w:tab w:pos="5513" w:val="left" w:leader="none"/>
          <w:tab w:pos="7299" w:val="left" w:leader="none"/>
        </w:tabs>
        <w:spacing w:line="252" w:lineRule="auto" w:before="118" w:after="0"/>
        <w:ind w:left="2112" w:right="538" w:hanging="900"/>
        <w:jc w:val="left"/>
      </w:pPr>
      <w:r>
        <w:rPr>
          <w:color w:val="ED2024"/>
          <w:spacing w:val="-1"/>
          <w:w w:val="88"/>
        </w:rPr>
        <w:t>Enge</w:t>
      </w:r>
      <w:r>
        <w:rPr>
          <w:color w:val="ED2024"/>
          <w:w w:val="88"/>
        </w:rPr>
        <w:t>l</w:t>
      </w:r>
      <w:r>
        <w:rPr>
          <w:color w:val="ED2024"/>
        </w:rPr>
        <w:tab/>
      </w:r>
      <w:r>
        <w:rPr>
          <w:color w:val="ED2024"/>
          <w:spacing w:val="-1"/>
          <w:w w:val="81"/>
        </w:rPr>
        <w:t>T</w:t>
      </w:r>
      <w:r>
        <w:rPr>
          <w:color w:val="ED2024"/>
          <w:spacing w:val="-1"/>
          <w:w w:val="90"/>
        </w:rPr>
        <w:t>ü</w:t>
      </w:r>
      <w:r>
        <w:rPr>
          <w:color w:val="ED2024"/>
          <w:spacing w:val="-1"/>
          <w:w w:val="83"/>
        </w:rPr>
        <w:t>r</w:t>
      </w:r>
      <w:r>
        <w:rPr>
          <w:color w:val="ED2024"/>
          <w:spacing w:val="-1"/>
          <w:w w:val="83"/>
        </w:rPr>
        <w:t>l</w:t>
      </w:r>
      <w:r>
        <w:rPr>
          <w:color w:val="ED2024"/>
          <w:spacing w:val="-1"/>
          <w:w w:val="87"/>
        </w:rPr>
        <w:t>e</w:t>
      </w:r>
      <w:r>
        <w:rPr>
          <w:color w:val="ED2024"/>
          <w:spacing w:val="-1"/>
          <w:w w:val="83"/>
        </w:rPr>
        <w:t>r</w:t>
      </w:r>
      <w:r>
        <w:rPr>
          <w:color w:val="ED2024"/>
          <w:spacing w:val="-1"/>
          <w:w w:val="82"/>
        </w:rPr>
        <w:t>i</w:t>
      </w:r>
      <w:r>
        <w:rPr>
          <w:color w:val="ED2024"/>
          <w:spacing w:val="-1"/>
          <w:w w:val="91"/>
        </w:rPr>
        <w:t>n</w:t>
      </w:r>
      <w:r>
        <w:rPr>
          <w:color w:val="ED2024"/>
          <w:w w:val="87"/>
        </w:rPr>
        <w:t>e</w:t>
      </w:r>
      <w:r>
        <w:rPr>
          <w:color w:val="ED2024"/>
        </w:rPr>
        <w:tab/>
      </w:r>
      <w:r>
        <w:rPr>
          <w:color w:val="ED2024"/>
          <w:spacing w:val="-1"/>
          <w:w w:val="95"/>
        </w:rPr>
        <w:t>G</w:t>
      </w:r>
      <w:r>
        <w:rPr>
          <w:color w:val="ED2024"/>
          <w:w w:val="95"/>
        </w:rPr>
        <w:t>ö</w:t>
      </w:r>
      <w:r>
        <w:rPr>
          <w:color w:val="ED2024"/>
          <w:spacing w:val="-1"/>
          <w:w w:val="83"/>
        </w:rPr>
        <w:t>r</w:t>
      </w:r>
      <w:r>
        <w:rPr>
          <w:color w:val="ED2024"/>
          <w:w w:val="87"/>
        </w:rPr>
        <w:t>e</w:t>
      </w:r>
      <w:r>
        <w:rPr>
          <w:color w:val="ED2024"/>
        </w:rPr>
        <w:tab/>
      </w:r>
      <w:r>
        <w:rPr>
          <w:color w:val="ED2024"/>
          <w:w w:val="90"/>
        </w:rPr>
        <w:t>Kayn</w:t>
      </w:r>
      <w:r>
        <w:rPr>
          <w:color w:val="ED2024"/>
          <w:spacing w:val="-2"/>
          <w:w w:val="90"/>
        </w:rPr>
        <w:t>a</w:t>
      </w:r>
      <w:r>
        <w:rPr>
          <w:rFonts w:ascii="Arial" w:hAnsi="Arial"/>
          <w:color w:val="ED2024"/>
          <w:spacing w:val="-1"/>
          <w:w w:val="71"/>
        </w:rPr>
        <w:t>ç</w:t>
      </w:r>
      <w:r>
        <w:rPr>
          <w:color w:val="ED2024"/>
          <w:spacing w:val="-1"/>
          <w:w w:val="87"/>
        </w:rPr>
        <w:t>t</w:t>
      </w:r>
      <w:r>
        <w:rPr>
          <w:rFonts w:ascii="Arial" w:hAnsi="Arial"/>
          <w:color w:val="ED2024"/>
          <w:spacing w:val="-1"/>
          <w:w w:val="32"/>
        </w:rPr>
        <w:t></w:t>
      </w:r>
      <w:r>
        <w:rPr>
          <w:color w:val="ED2024"/>
          <w:w w:val="83"/>
        </w:rPr>
        <w:t>r</w:t>
      </w:r>
      <w:r>
        <w:rPr>
          <w:color w:val="ED2024"/>
          <w:w w:val="94"/>
        </w:rPr>
        <w:t>m</w:t>
      </w:r>
      <w:r>
        <w:rPr>
          <w:color w:val="ED2024"/>
          <w:w w:val="92"/>
        </w:rPr>
        <w:t>a</w:t>
      </w:r>
      <w:r>
        <w:rPr>
          <w:color w:val="ED2024"/>
        </w:rPr>
        <w:tab/>
      </w:r>
      <w:r>
        <w:rPr>
          <w:color w:val="ED2024"/>
          <w:spacing w:val="-1"/>
          <w:w w:val="85"/>
        </w:rPr>
        <w:t>E</w:t>
      </w:r>
      <w:r>
        <w:rPr>
          <w:rFonts w:ascii="Arial" w:hAnsi="Arial"/>
          <w:color w:val="ED2024"/>
          <w:w w:val="77"/>
        </w:rPr>
        <w:t>g</w:t>
      </w:r>
      <w:r>
        <w:rPr>
          <w:color w:val="ED2024"/>
          <w:w w:val="88"/>
        </w:rPr>
        <w:t>itimi </w:t>
      </w:r>
      <w:r>
        <w:rPr>
          <w:color w:val="ED2024"/>
          <w:spacing w:val="-1"/>
          <w:w w:val="96"/>
        </w:rPr>
        <w:t>U</w:t>
      </w:r>
      <w:r>
        <w:rPr>
          <w:color w:val="ED2024"/>
          <w:spacing w:val="-1"/>
          <w:w w:val="88"/>
        </w:rPr>
        <w:t>y</w:t>
      </w:r>
      <w:r>
        <w:rPr>
          <w:color w:val="ED2024"/>
          <w:spacing w:val="-1"/>
          <w:w w:val="94"/>
        </w:rPr>
        <w:t>g</w:t>
      </w:r>
      <w:r>
        <w:rPr>
          <w:color w:val="ED2024"/>
          <w:spacing w:val="-1"/>
          <w:w w:val="90"/>
        </w:rPr>
        <w:t>u</w:t>
      </w:r>
      <w:r>
        <w:rPr>
          <w:color w:val="ED2024"/>
          <w:spacing w:val="-1"/>
          <w:w w:val="83"/>
        </w:rPr>
        <w:t>l</w:t>
      </w:r>
      <w:r>
        <w:rPr>
          <w:color w:val="ED2024"/>
          <w:spacing w:val="-1"/>
          <w:w w:val="92"/>
        </w:rPr>
        <w:t>a</w:t>
      </w:r>
      <w:r>
        <w:rPr>
          <w:color w:val="ED2024"/>
          <w:spacing w:val="-1"/>
          <w:w w:val="94"/>
        </w:rPr>
        <w:t>m</w:t>
      </w:r>
      <w:r>
        <w:rPr>
          <w:color w:val="ED2024"/>
          <w:spacing w:val="-1"/>
          <w:w w:val="92"/>
        </w:rPr>
        <w:t>a</w:t>
      </w:r>
      <w:r>
        <w:rPr>
          <w:color w:val="ED2024"/>
          <w:spacing w:val="-1"/>
          <w:w w:val="83"/>
        </w:rPr>
        <w:t>l</w:t>
      </w:r>
      <w:r>
        <w:rPr>
          <w:color w:val="ED2024"/>
          <w:spacing w:val="-1"/>
          <w:w w:val="92"/>
        </w:rPr>
        <w:t>a</w:t>
      </w:r>
      <w:r>
        <w:rPr>
          <w:color w:val="ED2024"/>
          <w:w w:val="83"/>
        </w:rPr>
        <w:t>r</w:t>
      </w:r>
      <w:r>
        <w:rPr>
          <w:rFonts w:ascii="Arial" w:hAnsi="Arial"/>
          <w:color w:val="ED2024"/>
          <w:spacing w:val="-1"/>
          <w:w w:val="32"/>
        </w:rPr>
        <w:t></w:t>
      </w:r>
      <w:r>
        <w:rPr>
          <w:color w:val="ED2024"/>
          <w:spacing w:val="-1"/>
          <w:w w:val="92"/>
        </w:rPr>
        <w:t>nd</w:t>
      </w:r>
      <w:r>
        <w:rPr>
          <w:color w:val="ED2024"/>
          <w:w w:val="92"/>
        </w:rPr>
        <w:t>a</w:t>
      </w:r>
      <w:r>
        <w:rPr>
          <w:color w:val="ED2024"/>
          <w:spacing w:val="-20"/>
        </w:rPr>
        <w:t> </w:t>
      </w:r>
      <w:r>
        <w:rPr>
          <w:color w:val="ED2024"/>
          <w:w w:val="98"/>
        </w:rPr>
        <w:t>N</w:t>
      </w:r>
      <w:r>
        <w:rPr>
          <w:color w:val="ED2024"/>
          <w:spacing w:val="-1"/>
          <w:w w:val="87"/>
        </w:rPr>
        <w:t>e</w:t>
      </w:r>
      <w:r>
        <w:rPr>
          <w:color w:val="ED2024"/>
          <w:w w:val="83"/>
        </w:rPr>
        <w:t>l</w:t>
      </w:r>
      <w:r>
        <w:rPr>
          <w:color w:val="ED2024"/>
          <w:spacing w:val="-1"/>
          <w:w w:val="87"/>
        </w:rPr>
        <w:t>e</w:t>
      </w:r>
      <w:r>
        <w:rPr>
          <w:color w:val="ED2024"/>
          <w:spacing w:val="-1"/>
          <w:w w:val="83"/>
        </w:rPr>
        <w:t>r</w:t>
      </w:r>
      <w:r>
        <w:rPr>
          <w:color w:val="ED2024"/>
          <w:w w:val="87"/>
        </w:rPr>
        <w:t>e</w:t>
      </w:r>
      <w:r>
        <w:rPr>
          <w:color w:val="ED2024"/>
          <w:spacing w:val="-20"/>
        </w:rPr>
        <w:t> </w:t>
      </w:r>
      <w:r>
        <w:rPr>
          <w:color w:val="ED2024"/>
          <w:spacing w:val="-1"/>
          <w:w w:val="90"/>
        </w:rPr>
        <w:t>Dikka</w:t>
      </w:r>
      <w:r>
        <w:rPr>
          <w:color w:val="ED2024"/>
          <w:w w:val="90"/>
        </w:rPr>
        <w:t>t</w:t>
      </w:r>
      <w:r>
        <w:rPr>
          <w:color w:val="ED2024"/>
          <w:spacing w:val="-19"/>
        </w:rPr>
        <w:t> </w:t>
      </w:r>
      <w:r>
        <w:rPr>
          <w:color w:val="ED2024"/>
          <w:w w:val="89"/>
        </w:rPr>
        <w:t>Etm</w:t>
      </w:r>
      <w:r>
        <w:rPr>
          <w:color w:val="ED2024"/>
          <w:spacing w:val="-1"/>
          <w:w w:val="89"/>
        </w:rPr>
        <w:t>e</w:t>
      </w:r>
      <w:r>
        <w:rPr>
          <w:color w:val="ED2024"/>
          <w:w w:val="82"/>
        </w:rPr>
        <w:t>li</w:t>
      </w:r>
      <w:r>
        <w:rPr>
          <w:color w:val="ED2024"/>
          <w:w w:val="87"/>
        </w:rPr>
        <w:t>yiz?</w:t>
      </w:r>
    </w:p>
    <w:p>
      <w:pPr>
        <w:pStyle w:val="BodyText"/>
        <w:spacing w:line="247" w:lineRule="auto" w:before="123" w:after="13"/>
        <w:ind w:left="672" w:right="538" w:firstLine="567"/>
        <w:jc w:val="both"/>
      </w:pPr>
      <w:r>
        <w:rPr>
          <w:color w:val="231F20"/>
        </w:rPr>
        <w:t>Sınıf içi uygulamalarla ilgili olarak sıkıntılar mı yaçıyorsunuz? </w:t>
      </w:r>
      <w:r>
        <w:rPr>
          <w:color w:val="231F20"/>
          <w:w w:val="95"/>
        </w:rPr>
        <w:t>Sınıfınızda bulunan kaynaçtırma ögrencisine nasıl yardım edeceginizi bilmiyor </w:t>
      </w:r>
      <w:r>
        <w:rPr>
          <w:color w:val="231F20"/>
        </w:rPr>
        <w:t>musunuz? Bu bölümde bu sorularınızın karçılıgını bulacaksınız.</w:t>
      </w:r>
    </w:p>
    <w:p>
      <w:pPr>
        <w:pStyle w:val="BodyText"/>
        <w:ind w:left="1736"/>
        <w:rPr>
          <w:sz w:val="20"/>
        </w:rPr>
      </w:pPr>
      <w:r>
        <w:rPr>
          <w:sz w:val="20"/>
        </w:rPr>
        <w:pict>
          <v:group style="width:270.75pt;height:72.75pt;mso-position-horizontal-relative:char;mso-position-vertical-relative:line" coordorigin="0,0" coordsize="5415,1455">
            <v:shape style="position:absolute;left:7;top:7;width:5400;height:1440" coordorigin="8,8" coordsize="5400,1440" path="m5258,8l5199,19,5151,51,5119,99,5108,158,5108,308,158,308,99,319,51,351,19,399,8,458,8,1298,19,1356,51,1404,99,1436,158,1448,216,1436,264,1404,296,1356,308,1298,308,1148,5258,1148,5316,1136,5364,1104,5396,1056,5408,998,5408,158,5396,99,5364,51,5316,19,5258,8xe" filled="true" fillcolor="#f6eb13" stroked="false">
              <v:path arrowok="t"/>
              <v:fill type="solid"/>
            </v:shape>
            <v:shape style="position:absolute;left:157;top:381;width:150;height:226" type="#_x0000_t75" stroked="false">
              <v:imagedata r:id="rId45" o:title=""/>
            </v:shape>
            <v:shape style="position:absolute;left:5107;top:7;width:300;height:300" type="#_x0000_t75" stroked="false">
              <v:imagedata r:id="rId46" o:title=""/>
            </v:shape>
            <v:shape style="position:absolute;left:7;top:7;width:5400;height:1440" coordorigin="8,8" coordsize="5400,1440" path="m8,458l19,399,51,351,99,319,158,308,5108,308,5108,158,5119,99,5151,51,5199,19,5258,8,5316,19,5364,51,5396,99,5408,158,5408,998,5396,1056,5364,1104,5316,1136,5258,1148,308,1148,308,1298,296,1356,264,1404,216,1436,158,1448,99,1436,51,1404,19,1356,8,1298,8,458xe" filled="false" stroked="true" strokeweight=".75pt" strokecolor="#282973">
              <v:path arrowok="t"/>
              <v:stroke dashstyle="solid"/>
            </v:shape>
            <v:shape style="position:absolute;left:0;top:374;width:315;height:241" type="#_x0000_t75" stroked="false">
              <v:imagedata r:id="rId47" o:title=""/>
            </v:shape>
            <v:line style="position:absolute" from="308,458" to="308,1148" stroked="true" strokeweight=".75pt" strokecolor="#282973">
              <v:stroke dashstyle="solid"/>
            </v:line>
            <v:shape style="position:absolute;left:5100;top:150;width:315;height:165" type="#_x0000_t75" stroked="false">
              <v:imagedata r:id="rId48" o:title=""/>
            </v:shape>
            <v:shape style="position:absolute;left:0;top:0;width:5415;height:1455" type="#_x0000_t202" filled="false" stroked="false">
              <v:textbox inset="0,0,0,0">
                <w:txbxContent>
                  <w:p>
                    <w:pPr>
                      <w:spacing w:line="240" w:lineRule="auto" w:before="4"/>
                      <w:rPr>
                        <w:sz w:val="31"/>
                      </w:rPr>
                    </w:pPr>
                  </w:p>
                  <w:p>
                    <w:pPr>
                      <w:spacing w:line="252" w:lineRule="auto" w:before="0"/>
                      <w:ind w:left="938" w:right="424" w:hanging="369"/>
                      <w:jc w:val="left"/>
                      <w:rPr>
                        <w:rFonts w:ascii="Trebuchet MS" w:hAnsi="Trebuchet MS"/>
                        <w:b/>
                        <w:sz w:val="24"/>
                      </w:rPr>
                    </w:pPr>
                    <w:r>
                      <w:rPr>
                        <w:rFonts w:ascii="Trebuchet MS" w:hAnsi="Trebuchet MS"/>
                        <w:b/>
                        <w:color w:val="231F20"/>
                        <w:spacing w:val="-1"/>
                        <w:w w:val="98"/>
                        <w:sz w:val="24"/>
                      </w:rPr>
                      <w:t>D</w:t>
                    </w:r>
                    <w:r>
                      <w:rPr>
                        <w:rFonts w:ascii="Trebuchet MS" w:hAnsi="Trebuchet MS"/>
                        <w:b/>
                        <w:color w:val="231F20"/>
                        <w:spacing w:val="-1"/>
                        <w:w w:val="82"/>
                        <w:sz w:val="24"/>
                      </w:rPr>
                      <w:t>i</w:t>
                    </w:r>
                    <w:r>
                      <w:rPr>
                        <w:rFonts w:ascii="Arial" w:hAnsi="Arial"/>
                        <w:color w:val="231F20"/>
                        <w:spacing w:val="-1"/>
                        <w:w w:val="84"/>
                        <w:sz w:val="24"/>
                      </w:rPr>
                      <w:t>g</w:t>
                    </w:r>
                    <w:r>
                      <w:rPr>
                        <w:rFonts w:ascii="Trebuchet MS" w:hAnsi="Trebuchet MS"/>
                        <w:b/>
                        <w:color w:val="231F20"/>
                        <w:w w:val="87"/>
                        <w:sz w:val="24"/>
                      </w:rPr>
                      <w:t>e</w:t>
                    </w:r>
                    <w:r>
                      <w:rPr>
                        <w:rFonts w:ascii="Trebuchet MS" w:hAnsi="Trebuchet MS"/>
                        <w:b/>
                        <w:color w:val="231F20"/>
                        <w:w w:val="83"/>
                        <w:sz w:val="24"/>
                      </w:rPr>
                      <w:t>r</w:t>
                    </w:r>
                    <w:r>
                      <w:rPr>
                        <w:rFonts w:ascii="Trebuchet MS" w:hAnsi="Trebuchet MS"/>
                        <w:b/>
                        <w:color w:val="231F20"/>
                        <w:spacing w:val="-19"/>
                        <w:sz w:val="24"/>
                      </w:rPr>
                      <w:t> </w:t>
                    </w:r>
                    <w:r>
                      <w:rPr>
                        <w:rFonts w:ascii="Arial" w:hAnsi="Arial"/>
                        <w:color w:val="231F20"/>
                        <w:spacing w:val="-1"/>
                        <w:w w:val="90"/>
                        <w:sz w:val="24"/>
                      </w:rPr>
                      <w:t>I</w:t>
                    </w:r>
                    <w:r>
                      <w:rPr>
                        <w:rFonts w:ascii="Trebuchet MS" w:hAnsi="Trebuchet MS"/>
                        <w:b/>
                        <w:color w:val="231F20"/>
                        <w:w w:val="90"/>
                        <w:sz w:val="24"/>
                      </w:rPr>
                      <w:t>nsan</w:t>
                    </w:r>
                    <w:r>
                      <w:rPr>
                        <w:rFonts w:ascii="Trebuchet MS" w:hAnsi="Trebuchet MS"/>
                        <w:b/>
                        <w:color w:val="231F20"/>
                        <w:spacing w:val="1"/>
                        <w:w w:val="90"/>
                        <w:sz w:val="24"/>
                      </w:rPr>
                      <w:t>l</w:t>
                    </w:r>
                    <w:r>
                      <w:rPr>
                        <w:rFonts w:ascii="Trebuchet MS" w:hAnsi="Trebuchet MS"/>
                        <w:b/>
                        <w:color w:val="231F20"/>
                        <w:w w:val="92"/>
                        <w:sz w:val="24"/>
                      </w:rPr>
                      <w:t>a</w:t>
                    </w:r>
                    <w:r>
                      <w:rPr>
                        <w:rFonts w:ascii="Trebuchet MS" w:hAnsi="Trebuchet MS"/>
                        <w:b/>
                        <w:color w:val="231F20"/>
                        <w:spacing w:val="-1"/>
                        <w:w w:val="88"/>
                        <w:sz w:val="24"/>
                      </w:rPr>
                      <w:t>r</w:t>
                    </w:r>
                    <w:r>
                      <w:rPr>
                        <w:rFonts w:ascii="Trebuchet MS" w:hAnsi="Trebuchet MS"/>
                        <w:b/>
                        <w:color w:val="231F20"/>
                        <w:w w:val="88"/>
                        <w:sz w:val="24"/>
                      </w:rPr>
                      <w:t>a</w:t>
                    </w:r>
                    <w:r>
                      <w:rPr>
                        <w:rFonts w:ascii="Trebuchet MS" w:hAnsi="Trebuchet MS"/>
                        <w:b/>
                        <w:color w:val="231F20"/>
                        <w:spacing w:val="-20"/>
                        <w:sz w:val="24"/>
                      </w:rPr>
                      <w:t> </w:t>
                    </w:r>
                    <w:r>
                      <w:rPr>
                        <w:rFonts w:ascii="Trebuchet MS" w:hAnsi="Trebuchet MS"/>
                        <w:b/>
                        <w:color w:val="231F20"/>
                        <w:w w:val="98"/>
                        <w:sz w:val="24"/>
                      </w:rPr>
                      <w:t>N</w:t>
                    </w:r>
                    <w:r>
                      <w:rPr>
                        <w:rFonts w:ascii="Trebuchet MS" w:hAnsi="Trebuchet MS"/>
                        <w:b/>
                        <w:color w:val="231F20"/>
                        <w:w w:val="92"/>
                        <w:sz w:val="24"/>
                      </w:rPr>
                      <w:t>a</w:t>
                    </w:r>
                    <w:r>
                      <w:rPr>
                        <w:rFonts w:ascii="Trebuchet MS" w:hAnsi="Trebuchet MS"/>
                        <w:b/>
                        <w:color w:val="231F20"/>
                        <w:w w:val="92"/>
                        <w:sz w:val="24"/>
                      </w:rPr>
                      <w:t>s</w:t>
                    </w:r>
                    <w:r>
                      <w:rPr>
                        <w:rFonts w:ascii="Arial" w:hAnsi="Arial"/>
                        <w:b/>
                        <w:color w:val="231F20"/>
                        <w:spacing w:val="-1"/>
                        <w:w w:val="32"/>
                        <w:sz w:val="24"/>
                      </w:rPr>
                      <w:t></w:t>
                    </w:r>
                    <w:r>
                      <w:rPr>
                        <w:rFonts w:ascii="Trebuchet MS" w:hAnsi="Trebuchet MS"/>
                        <w:b/>
                        <w:color w:val="231F20"/>
                        <w:w w:val="83"/>
                        <w:sz w:val="24"/>
                      </w:rPr>
                      <w:t>l</w:t>
                    </w:r>
                    <w:r>
                      <w:rPr>
                        <w:rFonts w:ascii="Trebuchet MS" w:hAnsi="Trebuchet MS"/>
                        <w:b/>
                        <w:color w:val="231F20"/>
                        <w:spacing w:val="-19"/>
                        <w:sz w:val="24"/>
                      </w:rPr>
                      <w:t> </w:t>
                    </w:r>
                    <w:r>
                      <w:rPr>
                        <w:rFonts w:ascii="Trebuchet MS" w:hAnsi="Trebuchet MS"/>
                        <w:b/>
                        <w:color w:val="231F20"/>
                        <w:spacing w:val="-1"/>
                        <w:w w:val="91"/>
                        <w:sz w:val="24"/>
                      </w:rPr>
                      <w:t>Davran</w:t>
                    </w:r>
                    <w:r>
                      <w:rPr>
                        <w:rFonts w:ascii="Arial" w:hAnsi="Arial"/>
                        <w:b/>
                        <w:color w:val="231F20"/>
                        <w:spacing w:val="-1"/>
                        <w:w w:val="32"/>
                        <w:sz w:val="24"/>
                      </w:rPr>
                      <w:t></w:t>
                    </w:r>
                    <w:r>
                      <w:rPr>
                        <w:rFonts w:ascii="Trebuchet MS" w:hAnsi="Trebuchet MS"/>
                        <w:b/>
                        <w:color w:val="231F20"/>
                        <w:w w:val="88"/>
                        <w:sz w:val="24"/>
                      </w:rPr>
                      <w:t>y</w:t>
                    </w:r>
                    <w:r>
                      <w:rPr>
                        <w:rFonts w:ascii="Trebuchet MS" w:hAnsi="Trebuchet MS"/>
                        <w:b/>
                        <w:color w:val="231F20"/>
                        <w:w w:val="94"/>
                        <w:sz w:val="24"/>
                      </w:rPr>
                      <w:t>o</w:t>
                    </w:r>
                    <w:r>
                      <w:rPr>
                        <w:rFonts w:ascii="Trebuchet MS" w:hAnsi="Trebuchet MS"/>
                        <w:b/>
                        <w:color w:val="231F20"/>
                        <w:w w:val="83"/>
                        <w:sz w:val="24"/>
                      </w:rPr>
                      <w:t>r</w:t>
                    </w:r>
                    <w:r>
                      <w:rPr>
                        <w:rFonts w:ascii="Trebuchet MS" w:hAnsi="Trebuchet MS"/>
                        <w:b/>
                        <w:color w:val="231F20"/>
                        <w:w w:val="92"/>
                        <w:sz w:val="24"/>
                      </w:rPr>
                      <w:t>s</w:t>
                    </w:r>
                    <w:r>
                      <w:rPr>
                        <w:rFonts w:ascii="Trebuchet MS" w:hAnsi="Trebuchet MS"/>
                        <w:b/>
                        <w:color w:val="231F20"/>
                        <w:w w:val="92"/>
                        <w:sz w:val="24"/>
                      </w:rPr>
                      <w:t>a</w:t>
                    </w:r>
                    <w:r>
                      <w:rPr>
                        <w:rFonts w:ascii="Trebuchet MS" w:hAnsi="Trebuchet MS"/>
                        <w:b/>
                        <w:color w:val="231F20"/>
                        <w:spacing w:val="-2"/>
                        <w:w w:val="90"/>
                        <w:sz w:val="24"/>
                      </w:rPr>
                      <w:t>n</w:t>
                    </w:r>
                    <w:r>
                      <w:rPr>
                        <w:rFonts w:ascii="Arial" w:hAnsi="Arial"/>
                        <w:b/>
                        <w:color w:val="231F20"/>
                        <w:spacing w:val="-1"/>
                        <w:w w:val="32"/>
                        <w:sz w:val="24"/>
                      </w:rPr>
                      <w:t></w:t>
                    </w:r>
                    <w:r>
                      <w:rPr>
                        <w:rFonts w:ascii="Trebuchet MS" w:hAnsi="Trebuchet MS"/>
                        <w:b/>
                        <w:color w:val="231F20"/>
                        <w:w w:val="75"/>
                        <w:sz w:val="24"/>
                      </w:rPr>
                      <w:t>z</w:t>
                    </w:r>
                    <w:r>
                      <w:rPr>
                        <w:rFonts w:ascii="Trebuchet MS" w:hAnsi="Trebuchet MS"/>
                        <w:b/>
                        <w:color w:val="231F20"/>
                        <w:spacing w:val="-18"/>
                        <w:sz w:val="24"/>
                      </w:rPr>
                      <w:t> </w:t>
                    </w:r>
                    <w:r>
                      <w:rPr>
                        <w:rFonts w:ascii="Trebuchet MS" w:hAnsi="Trebuchet MS"/>
                        <w:b/>
                        <w:color w:val="231F20"/>
                        <w:spacing w:val="-7"/>
                        <w:w w:val="85"/>
                        <w:sz w:val="24"/>
                      </w:rPr>
                      <w:t>E</w:t>
                    </w:r>
                    <w:r>
                      <w:rPr>
                        <w:rFonts w:ascii="Trebuchet MS" w:hAnsi="Trebuchet MS"/>
                        <w:b/>
                        <w:color w:val="231F20"/>
                        <w:spacing w:val="-7"/>
                        <w:w w:val="90"/>
                        <w:sz w:val="24"/>
                      </w:rPr>
                      <w:t>n</w:t>
                    </w:r>
                    <w:r>
                      <w:rPr>
                        <w:rFonts w:ascii="Trebuchet MS" w:hAnsi="Trebuchet MS"/>
                        <w:b/>
                        <w:color w:val="231F20"/>
                        <w:spacing w:val="-8"/>
                        <w:w w:val="94"/>
                        <w:sz w:val="24"/>
                      </w:rPr>
                      <w:t>g</w:t>
                    </w:r>
                    <w:r>
                      <w:rPr>
                        <w:rFonts w:ascii="Trebuchet MS" w:hAnsi="Trebuchet MS"/>
                        <w:b/>
                        <w:color w:val="231F20"/>
                        <w:spacing w:val="-8"/>
                        <w:w w:val="87"/>
                        <w:sz w:val="24"/>
                      </w:rPr>
                      <w:t>e</w:t>
                    </w:r>
                    <w:r>
                      <w:rPr>
                        <w:rFonts w:ascii="Trebuchet MS" w:hAnsi="Trebuchet MS"/>
                        <w:b/>
                        <w:color w:val="231F20"/>
                        <w:spacing w:val="-7"/>
                        <w:w w:val="83"/>
                        <w:sz w:val="24"/>
                      </w:rPr>
                      <w:t>ll</w:t>
                    </w:r>
                    <w:r>
                      <w:rPr>
                        <w:rFonts w:ascii="Trebuchet MS" w:hAnsi="Trebuchet MS"/>
                        <w:b/>
                        <w:color w:val="231F20"/>
                        <w:spacing w:val="-7"/>
                        <w:w w:val="82"/>
                        <w:sz w:val="24"/>
                      </w:rPr>
                      <w:t>i</w:t>
                    </w:r>
                    <w:r>
                      <w:rPr>
                        <w:rFonts w:ascii="Trebuchet MS" w:hAnsi="Trebuchet MS"/>
                        <w:b/>
                        <w:color w:val="231F20"/>
                        <w:w w:val="82"/>
                        <w:sz w:val="24"/>
                      </w:rPr>
                      <w:t> </w:t>
                    </w:r>
                    <w:r>
                      <w:rPr>
                        <w:rFonts w:ascii="Trebuchet MS" w:hAnsi="Trebuchet MS"/>
                        <w:b/>
                        <w:color w:val="231F20"/>
                        <w:w w:val="94"/>
                        <w:sz w:val="24"/>
                      </w:rPr>
                      <w:t>B</w:t>
                    </w:r>
                    <w:r>
                      <w:rPr>
                        <w:rFonts w:ascii="Trebuchet MS" w:hAnsi="Trebuchet MS"/>
                        <w:b/>
                        <w:color w:val="231F20"/>
                        <w:w w:val="82"/>
                        <w:sz w:val="24"/>
                      </w:rPr>
                      <w:t>i</w:t>
                    </w:r>
                    <w:r>
                      <w:rPr>
                        <w:rFonts w:ascii="Trebuchet MS" w:hAnsi="Trebuchet MS"/>
                        <w:b/>
                        <w:color w:val="231F20"/>
                        <w:spacing w:val="-1"/>
                        <w:w w:val="83"/>
                        <w:sz w:val="24"/>
                      </w:rPr>
                      <w:t>r</w:t>
                    </w:r>
                    <w:r>
                      <w:rPr>
                        <w:rFonts w:ascii="Trebuchet MS" w:hAnsi="Trebuchet MS"/>
                        <w:b/>
                        <w:color w:val="231F20"/>
                        <w:spacing w:val="-1"/>
                        <w:w w:val="87"/>
                        <w:sz w:val="24"/>
                      </w:rPr>
                      <w:t>e</w:t>
                    </w:r>
                    <w:r>
                      <w:rPr>
                        <w:rFonts w:ascii="Trebuchet MS" w:hAnsi="Trebuchet MS"/>
                        <w:b/>
                        <w:color w:val="231F20"/>
                        <w:w w:val="88"/>
                        <w:sz w:val="24"/>
                      </w:rPr>
                      <w:t>y</w:t>
                    </w:r>
                    <w:r>
                      <w:rPr>
                        <w:rFonts w:ascii="Trebuchet MS" w:hAnsi="Trebuchet MS"/>
                        <w:b/>
                        <w:color w:val="231F20"/>
                        <w:w w:val="87"/>
                        <w:sz w:val="24"/>
                      </w:rPr>
                      <w:t>e</w:t>
                    </w:r>
                    <w:r>
                      <w:rPr>
                        <w:rFonts w:ascii="Trebuchet MS" w:hAnsi="Trebuchet MS"/>
                        <w:b/>
                        <w:color w:val="231F20"/>
                        <w:spacing w:val="-18"/>
                        <w:sz w:val="24"/>
                      </w:rPr>
                      <w:t> </w:t>
                    </w:r>
                    <w:r>
                      <w:rPr>
                        <w:rFonts w:ascii="Trebuchet MS" w:hAnsi="Trebuchet MS"/>
                        <w:b/>
                        <w:color w:val="231F20"/>
                        <w:spacing w:val="-1"/>
                        <w:w w:val="92"/>
                        <w:sz w:val="24"/>
                      </w:rPr>
                      <w:t>d</w:t>
                    </w:r>
                    <w:r>
                      <w:rPr>
                        <w:rFonts w:ascii="Trebuchet MS" w:hAnsi="Trebuchet MS"/>
                        <w:b/>
                        <w:color w:val="231F20"/>
                        <w:w w:val="87"/>
                        <w:sz w:val="24"/>
                      </w:rPr>
                      <w:t>e</w:t>
                    </w:r>
                    <w:r>
                      <w:rPr>
                        <w:rFonts w:ascii="Trebuchet MS" w:hAnsi="Trebuchet MS"/>
                        <w:b/>
                        <w:color w:val="231F20"/>
                        <w:spacing w:val="-18"/>
                        <w:sz w:val="24"/>
                      </w:rPr>
                      <w:t> </w:t>
                    </w:r>
                    <w:r>
                      <w:rPr>
                        <w:rFonts w:ascii="Trebuchet MS" w:hAnsi="Trebuchet MS"/>
                        <w:b/>
                        <w:color w:val="231F20"/>
                        <w:spacing w:val="-1"/>
                        <w:w w:val="90"/>
                        <w:sz w:val="24"/>
                      </w:rPr>
                      <w:t>Öyl</w:t>
                    </w:r>
                    <w:r>
                      <w:rPr>
                        <w:rFonts w:ascii="Trebuchet MS" w:hAnsi="Trebuchet MS"/>
                        <w:b/>
                        <w:color w:val="231F20"/>
                        <w:w w:val="90"/>
                        <w:sz w:val="24"/>
                      </w:rPr>
                      <w:t>e</w:t>
                    </w:r>
                    <w:r>
                      <w:rPr>
                        <w:rFonts w:ascii="Trebuchet MS" w:hAnsi="Trebuchet MS"/>
                        <w:b/>
                        <w:color w:val="231F20"/>
                        <w:spacing w:val="-18"/>
                        <w:sz w:val="24"/>
                      </w:rPr>
                      <w:t> </w:t>
                    </w:r>
                    <w:r>
                      <w:rPr>
                        <w:rFonts w:ascii="Trebuchet MS" w:hAnsi="Trebuchet MS"/>
                        <w:b/>
                        <w:color w:val="231F20"/>
                        <w:w w:val="91"/>
                        <w:sz w:val="24"/>
                      </w:rPr>
                      <w:t>Davra</w:t>
                    </w:r>
                    <w:r>
                      <w:rPr>
                        <w:rFonts w:ascii="Trebuchet MS" w:hAnsi="Trebuchet MS"/>
                        <w:b/>
                        <w:color w:val="231F20"/>
                        <w:spacing w:val="-1"/>
                        <w:w w:val="91"/>
                        <w:sz w:val="24"/>
                      </w:rPr>
                      <w:t>n</w:t>
                    </w:r>
                    <w:r>
                      <w:rPr>
                        <w:rFonts w:ascii="Arial" w:hAnsi="Arial"/>
                        <w:b/>
                        <w:color w:val="231F20"/>
                        <w:spacing w:val="-2"/>
                        <w:w w:val="32"/>
                        <w:sz w:val="24"/>
                      </w:rPr>
                      <w:t></w:t>
                    </w:r>
                    <w:r>
                      <w:rPr>
                        <w:rFonts w:ascii="Trebuchet MS" w:hAnsi="Trebuchet MS"/>
                        <w:b/>
                        <w:color w:val="231F20"/>
                        <w:w w:val="89"/>
                        <w:sz w:val="24"/>
                      </w:rPr>
                      <w:t>yor</w:t>
                    </w:r>
                    <w:r>
                      <w:rPr>
                        <w:rFonts w:ascii="Trebuchet MS" w:hAnsi="Trebuchet MS"/>
                        <w:b/>
                        <w:color w:val="231F20"/>
                        <w:spacing w:val="-19"/>
                        <w:sz w:val="24"/>
                      </w:rPr>
                      <w:t> </w:t>
                    </w:r>
                    <w:r>
                      <w:rPr>
                        <w:rFonts w:ascii="Trebuchet MS" w:hAnsi="Trebuchet MS"/>
                        <w:b/>
                        <w:color w:val="231F20"/>
                        <w:spacing w:val="-1"/>
                        <w:w w:val="91"/>
                        <w:sz w:val="24"/>
                      </w:rPr>
                      <w:t>musunuz?</w:t>
                    </w:r>
                  </w:p>
                </w:txbxContent>
              </v:textbox>
              <w10:wrap type="none"/>
            </v:shape>
          </v:group>
        </w:pict>
      </w:r>
      <w:r>
        <w:rPr>
          <w:sz w:val="20"/>
        </w:rPr>
      </w:r>
    </w:p>
    <w:p>
      <w:pPr>
        <w:pStyle w:val="BodyText"/>
        <w:spacing w:line="247" w:lineRule="auto" w:before="131"/>
        <w:ind w:left="672" w:right="539" w:firstLine="567"/>
        <w:jc w:val="both"/>
      </w:pPr>
      <w:r>
        <w:rPr>
          <w:color w:val="231F20"/>
        </w:rPr>
        <w:t>Tüm insanlar gibi saygı görmek, dikkate alınmak isterler. Durumları nedeni</w:t>
      </w:r>
      <w:r>
        <w:rPr>
          <w:color w:val="231F20"/>
          <w:spacing w:val="-20"/>
        </w:rPr>
        <w:t> </w:t>
      </w:r>
      <w:r>
        <w:rPr>
          <w:color w:val="231F20"/>
        </w:rPr>
        <w:t>ile</w:t>
      </w:r>
      <w:r>
        <w:rPr>
          <w:color w:val="231F20"/>
          <w:spacing w:val="-20"/>
        </w:rPr>
        <w:t> </w:t>
      </w:r>
      <w:r>
        <w:rPr>
          <w:color w:val="231F20"/>
        </w:rPr>
        <w:t>gösterilen</w:t>
      </w:r>
      <w:r>
        <w:rPr>
          <w:color w:val="231F20"/>
          <w:spacing w:val="-20"/>
        </w:rPr>
        <w:t> </w:t>
      </w:r>
      <w:r>
        <w:rPr>
          <w:color w:val="231F20"/>
        </w:rPr>
        <w:t>açırı</w:t>
      </w:r>
      <w:r>
        <w:rPr>
          <w:color w:val="231F20"/>
          <w:spacing w:val="-19"/>
        </w:rPr>
        <w:t> </w:t>
      </w:r>
      <w:r>
        <w:rPr>
          <w:color w:val="231F20"/>
        </w:rPr>
        <w:t>ilgi</w:t>
      </w:r>
      <w:r>
        <w:rPr>
          <w:color w:val="231F20"/>
          <w:spacing w:val="-18"/>
        </w:rPr>
        <w:t> </w:t>
      </w:r>
      <w:r>
        <w:rPr>
          <w:color w:val="231F20"/>
        </w:rPr>
        <w:t>ya</w:t>
      </w:r>
      <w:r>
        <w:rPr>
          <w:color w:val="231F20"/>
          <w:spacing w:val="-20"/>
        </w:rPr>
        <w:t> </w:t>
      </w:r>
      <w:r>
        <w:rPr>
          <w:color w:val="231F20"/>
        </w:rPr>
        <w:t>da</w:t>
      </w:r>
      <w:r>
        <w:rPr>
          <w:color w:val="231F20"/>
          <w:spacing w:val="-19"/>
        </w:rPr>
        <w:t> </w:t>
      </w:r>
      <w:r>
        <w:rPr>
          <w:color w:val="231F20"/>
        </w:rPr>
        <w:t>görmezden</w:t>
      </w:r>
      <w:r>
        <w:rPr>
          <w:color w:val="231F20"/>
          <w:spacing w:val="-19"/>
        </w:rPr>
        <w:t> </w:t>
      </w:r>
      <w:r>
        <w:rPr>
          <w:color w:val="231F20"/>
        </w:rPr>
        <w:t>gelme,</w:t>
      </w:r>
      <w:r>
        <w:rPr>
          <w:color w:val="231F20"/>
          <w:spacing w:val="-20"/>
        </w:rPr>
        <w:t> </w:t>
      </w:r>
      <w:r>
        <w:rPr>
          <w:color w:val="231F20"/>
        </w:rPr>
        <w:t>onları</w:t>
      </w:r>
      <w:r>
        <w:rPr>
          <w:color w:val="231F20"/>
          <w:spacing w:val="-20"/>
        </w:rPr>
        <w:t> </w:t>
      </w:r>
      <w:r>
        <w:rPr>
          <w:color w:val="231F20"/>
        </w:rPr>
        <w:t>olumsuz</w:t>
      </w:r>
      <w:r>
        <w:rPr>
          <w:color w:val="231F20"/>
          <w:spacing w:val="-20"/>
        </w:rPr>
        <w:t> </w:t>
      </w:r>
      <w:r>
        <w:rPr>
          <w:color w:val="231F20"/>
        </w:rPr>
        <w:t>etkiler.</w:t>
      </w:r>
    </w:p>
    <w:p>
      <w:pPr>
        <w:pStyle w:val="BodyText"/>
        <w:spacing w:before="1"/>
        <w:rPr>
          <w:sz w:val="13"/>
        </w:rPr>
      </w:pPr>
      <w:r>
        <w:rPr/>
        <w:pict>
          <v:group style="position:absolute;margin-left:111.233002pt;margin-top:9.428018pt;width:270.75pt;height:63.75pt;mso-position-horizontal-relative:page;mso-position-vertical-relative:paragraph;z-index:5072;mso-wrap-distance-left:0;mso-wrap-distance-right:0" coordorigin="2225,189" coordsize="5415,1275">
            <v:shape style="position:absolute;left:2232;top:196;width:5400;height:1260" coordorigin="2232,196" coordsize="5400,1260" path="m7501,196l7450,206,7408,234,7380,276,7369,327,7369,459,2363,459,2312,469,2271,497,2242,539,2232,590,2232,1325,2242,1376,2271,1418,2312,1446,2363,1456,2414,1446,2456,1418,2485,1376,2495,1325,2495,1193,7501,1193,7552,1183,7594,1155,7622,1113,7632,1062,7632,327,7622,276,7594,234,7552,206,7501,196xe" filled="true" fillcolor="#f499c1" stroked="false">
              <v:path arrowok="t"/>
              <v:fill type="solid"/>
            </v:shape>
            <v:shape style="position:absolute;left:2362;top:523;width:132;height:197" type="#_x0000_t75" stroked="false">
              <v:imagedata r:id="rId49" o:title=""/>
            </v:shape>
            <v:shape style="position:absolute;left:7369;top:196;width:263;height:263" type="#_x0000_t75" stroked="false">
              <v:imagedata r:id="rId50" o:title=""/>
            </v:shape>
            <v:shape style="position:absolute;left:2232;top:196;width:5400;height:1260" coordorigin="2232,196" coordsize="5400,1260" path="m2232,590l2242,539,2271,497,2312,469,2363,459,7369,459,7369,327,7380,276,7408,234,7450,206,7501,196,7552,206,7594,234,7622,276,7632,327,7632,1062,7622,1113,7594,1155,7552,1183,7501,1193,2495,1193,2495,1325,2485,1376,2456,1418,2414,1446,2363,1456,2312,1446,2271,1418,2242,1376,2232,1325,2232,590xe" filled="false" stroked="true" strokeweight=".75pt" strokecolor="#282973">
              <v:path arrowok="t"/>
              <v:stroke dashstyle="solid"/>
            </v:shape>
            <v:shape style="position:absolute;left:2224;top:516;width:278;height:212" type="#_x0000_t75" stroked="false">
              <v:imagedata r:id="rId51" o:title=""/>
            </v:shape>
            <v:line style="position:absolute" from="2495,590" to="2495,1193" stroked="true" strokeweight=".75pt" strokecolor="#282973">
              <v:stroke dashstyle="solid"/>
            </v:line>
            <v:shape style="position:absolute;left:7361;top:319;width:278;height:147" type="#_x0000_t75" stroked="false">
              <v:imagedata r:id="rId52" o:title=""/>
            </v:shape>
            <v:shape style="position:absolute;left:2224;top:188;width:5415;height:1275" type="#_x0000_t202" filled="false" stroked="false">
              <v:textbox inset="0,0,0,0">
                <w:txbxContent>
                  <w:p>
                    <w:pPr>
                      <w:spacing w:line="240" w:lineRule="auto" w:before="0"/>
                      <w:rPr>
                        <w:sz w:val="28"/>
                      </w:rPr>
                    </w:pPr>
                  </w:p>
                  <w:p>
                    <w:pPr>
                      <w:spacing w:before="0"/>
                      <w:ind w:left="715" w:right="0" w:firstLine="0"/>
                      <w:jc w:val="left"/>
                      <w:rPr>
                        <w:rFonts w:ascii="Trebuchet MS" w:hAnsi="Trebuchet MS"/>
                        <w:b/>
                        <w:sz w:val="24"/>
                      </w:rPr>
                    </w:pPr>
                    <w:r>
                      <w:rPr>
                        <w:rFonts w:ascii="Trebuchet MS" w:hAnsi="Trebuchet MS"/>
                        <w:b/>
                        <w:color w:val="231F20"/>
                        <w:w w:val="83"/>
                        <w:sz w:val="24"/>
                      </w:rPr>
                      <w:t>Fiziksel</w:t>
                    </w:r>
                    <w:r>
                      <w:rPr>
                        <w:rFonts w:ascii="Trebuchet MS" w:hAnsi="Trebuchet MS"/>
                        <w:b/>
                        <w:color w:val="231F20"/>
                        <w:spacing w:val="-19"/>
                        <w:sz w:val="24"/>
                      </w:rPr>
                      <w:t> </w:t>
                    </w:r>
                    <w:r>
                      <w:rPr>
                        <w:rFonts w:ascii="Trebuchet MS" w:hAnsi="Trebuchet MS"/>
                        <w:b/>
                        <w:color w:val="231F20"/>
                        <w:w w:val="84"/>
                        <w:sz w:val="24"/>
                      </w:rPr>
                      <w:t>Y</w:t>
                    </w:r>
                    <w:r>
                      <w:rPr>
                        <w:rFonts w:ascii="Trebuchet MS" w:hAnsi="Trebuchet MS"/>
                        <w:b/>
                        <w:color w:val="231F20"/>
                        <w:w w:val="92"/>
                        <w:sz w:val="24"/>
                      </w:rPr>
                      <w:t>a</w:t>
                    </w:r>
                    <w:r>
                      <w:rPr>
                        <w:rFonts w:ascii="Trebuchet MS" w:hAnsi="Trebuchet MS"/>
                        <w:b/>
                        <w:color w:val="231F20"/>
                        <w:spacing w:val="-1"/>
                        <w:w w:val="83"/>
                        <w:sz w:val="24"/>
                      </w:rPr>
                      <w:t>r</w:t>
                    </w:r>
                    <w:r>
                      <w:rPr>
                        <w:rFonts w:ascii="Trebuchet MS" w:hAnsi="Trebuchet MS"/>
                        <w:b/>
                        <w:color w:val="231F20"/>
                        <w:spacing w:val="-2"/>
                        <w:w w:val="92"/>
                        <w:sz w:val="24"/>
                      </w:rPr>
                      <w:t>d</w:t>
                    </w:r>
                    <w:r>
                      <w:rPr>
                        <w:rFonts w:ascii="Arial" w:hAnsi="Arial"/>
                        <w:b/>
                        <w:color w:val="231F20"/>
                        <w:spacing w:val="-1"/>
                        <w:w w:val="32"/>
                        <w:sz w:val="24"/>
                      </w:rPr>
                      <w:t></w:t>
                    </w:r>
                    <w:r>
                      <w:rPr>
                        <w:rFonts w:ascii="Trebuchet MS" w:hAnsi="Trebuchet MS"/>
                        <w:b/>
                        <w:color w:val="231F20"/>
                        <w:spacing w:val="-1"/>
                        <w:w w:val="94"/>
                        <w:sz w:val="24"/>
                      </w:rPr>
                      <w:t>m</w:t>
                    </w:r>
                    <w:r>
                      <w:rPr>
                        <w:rFonts w:ascii="Trebuchet MS" w:hAnsi="Trebuchet MS"/>
                        <w:b/>
                        <w:color w:val="231F20"/>
                        <w:w w:val="92"/>
                        <w:sz w:val="24"/>
                      </w:rPr>
                      <w:t>d</w:t>
                    </w:r>
                    <w:r>
                      <w:rPr>
                        <w:rFonts w:ascii="Trebuchet MS" w:hAnsi="Trebuchet MS"/>
                        <w:b/>
                        <w:color w:val="231F20"/>
                        <w:w w:val="92"/>
                        <w:sz w:val="24"/>
                      </w:rPr>
                      <w:t>a</w:t>
                    </w:r>
                    <w:r>
                      <w:rPr>
                        <w:rFonts w:ascii="Trebuchet MS" w:hAnsi="Trebuchet MS"/>
                        <w:b/>
                        <w:color w:val="231F20"/>
                        <w:spacing w:val="-18"/>
                        <w:sz w:val="24"/>
                      </w:rPr>
                      <w:t> </w:t>
                    </w:r>
                    <w:r>
                      <w:rPr>
                        <w:rFonts w:ascii="Trebuchet MS" w:hAnsi="Trebuchet MS"/>
                        <w:b/>
                        <w:color w:val="231F20"/>
                        <w:w w:val="94"/>
                        <w:sz w:val="24"/>
                      </w:rPr>
                      <w:t>B</w:t>
                    </w:r>
                    <w:r>
                      <w:rPr>
                        <w:rFonts w:ascii="Trebuchet MS" w:hAnsi="Trebuchet MS"/>
                        <w:b/>
                        <w:color w:val="231F20"/>
                        <w:w w:val="90"/>
                        <w:sz w:val="24"/>
                      </w:rPr>
                      <w:t>u</w:t>
                    </w:r>
                    <w:r>
                      <w:rPr>
                        <w:rFonts w:ascii="Trebuchet MS" w:hAnsi="Trebuchet MS"/>
                        <w:b/>
                        <w:color w:val="231F20"/>
                        <w:w w:val="83"/>
                        <w:sz w:val="24"/>
                      </w:rPr>
                      <w:t>l</w:t>
                    </w:r>
                    <w:r>
                      <w:rPr>
                        <w:rFonts w:ascii="Trebuchet MS" w:hAnsi="Trebuchet MS"/>
                        <w:b/>
                        <w:color w:val="231F20"/>
                        <w:w w:val="90"/>
                        <w:sz w:val="24"/>
                      </w:rPr>
                      <w:t>u</w:t>
                    </w:r>
                    <w:r>
                      <w:rPr>
                        <w:rFonts w:ascii="Trebuchet MS" w:hAnsi="Trebuchet MS"/>
                        <w:b/>
                        <w:color w:val="231F20"/>
                        <w:w w:val="90"/>
                        <w:sz w:val="24"/>
                      </w:rPr>
                      <w:t>n</w:t>
                    </w:r>
                    <w:r>
                      <w:rPr>
                        <w:rFonts w:ascii="Trebuchet MS" w:hAnsi="Trebuchet MS"/>
                        <w:b/>
                        <w:color w:val="231F20"/>
                        <w:spacing w:val="-1"/>
                        <w:w w:val="94"/>
                        <w:sz w:val="24"/>
                      </w:rPr>
                      <w:t>m</w:t>
                    </w:r>
                    <w:r>
                      <w:rPr>
                        <w:rFonts w:ascii="Trebuchet MS" w:hAnsi="Trebuchet MS"/>
                        <w:b/>
                        <w:color w:val="231F20"/>
                        <w:w w:val="92"/>
                        <w:sz w:val="24"/>
                      </w:rPr>
                      <w:t>a</w:t>
                    </w:r>
                    <w:r>
                      <w:rPr>
                        <w:rFonts w:ascii="Trebuchet MS" w:hAnsi="Trebuchet MS"/>
                        <w:b/>
                        <w:color w:val="231F20"/>
                        <w:w w:val="87"/>
                        <w:sz w:val="24"/>
                      </w:rPr>
                      <w:t>k</w:t>
                    </w:r>
                    <w:r>
                      <w:rPr>
                        <w:rFonts w:ascii="Trebuchet MS" w:hAnsi="Trebuchet MS"/>
                        <w:b/>
                        <w:color w:val="231F20"/>
                        <w:spacing w:val="-19"/>
                        <w:sz w:val="24"/>
                      </w:rPr>
                      <w:t> </w:t>
                    </w:r>
                    <w:r>
                      <w:rPr>
                        <w:rFonts w:ascii="Arial" w:hAnsi="Arial"/>
                        <w:b/>
                        <w:color w:val="231F20"/>
                        <w:spacing w:val="-1"/>
                        <w:w w:val="95"/>
                        <w:sz w:val="24"/>
                      </w:rPr>
                      <w:t>I</w:t>
                    </w:r>
                    <w:r>
                      <w:rPr>
                        <w:rFonts w:ascii="Trebuchet MS" w:hAnsi="Trebuchet MS"/>
                        <w:b/>
                        <w:color w:val="231F20"/>
                        <w:w w:val="89"/>
                        <w:sz w:val="24"/>
                      </w:rPr>
                      <w:t>sted</w:t>
                    </w:r>
                    <w:r>
                      <w:rPr>
                        <w:rFonts w:ascii="Trebuchet MS" w:hAnsi="Trebuchet MS"/>
                        <w:b/>
                        <w:color w:val="231F20"/>
                        <w:spacing w:val="-1"/>
                        <w:w w:val="89"/>
                        <w:sz w:val="24"/>
                      </w:rPr>
                      <w:t>i</w:t>
                    </w:r>
                    <w:r>
                      <w:rPr>
                        <w:rFonts w:ascii="Arial" w:hAnsi="Arial"/>
                        <w:b/>
                        <w:color w:val="231F20"/>
                        <w:w w:val="77"/>
                        <w:sz w:val="24"/>
                      </w:rPr>
                      <w:t>g</w:t>
                    </w:r>
                    <w:r>
                      <w:rPr>
                        <w:rFonts w:ascii="Trebuchet MS" w:hAnsi="Trebuchet MS"/>
                        <w:b/>
                        <w:color w:val="231F20"/>
                        <w:spacing w:val="-1"/>
                        <w:w w:val="82"/>
                        <w:sz w:val="24"/>
                      </w:rPr>
                      <w:t>i</w:t>
                    </w:r>
                    <w:r>
                      <w:rPr>
                        <w:rFonts w:ascii="Trebuchet MS" w:hAnsi="Trebuchet MS"/>
                        <w:b/>
                        <w:color w:val="231F20"/>
                        <w:spacing w:val="-1"/>
                        <w:w w:val="90"/>
                        <w:sz w:val="24"/>
                      </w:rPr>
                      <w:t>n</w:t>
                    </w:r>
                    <w:r>
                      <w:rPr>
                        <w:rFonts w:ascii="Trebuchet MS" w:hAnsi="Trebuchet MS"/>
                        <w:b/>
                        <w:color w:val="231F20"/>
                        <w:spacing w:val="-1"/>
                        <w:w w:val="82"/>
                        <w:sz w:val="24"/>
                      </w:rPr>
                      <w:t>i</w:t>
                    </w:r>
                    <w:r>
                      <w:rPr>
                        <w:rFonts w:ascii="Trebuchet MS" w:hAnsi="Trebuchet MS"/>
                        <w:b/>
                        <w:color w:val="231F20"/>
                        <w:spacing w:val="-1"/>
                        <w:w w:val="75"/>
                        <w:sz w:val="24"/>
                      </w:rPr>
                      <w:t>z</w:t>
                    </w:r>
                    <w:r>
                      <w:rPr>
                        <w:rFonts w:ascii="Trebuchet MS" w:hAnsi="Trebuchet MS"/>
                        <w:b/>
                        <w:color w:val="231F20"/>
                        <w:spacing w:val="-1"/>
                        <w:w w:val="92"/>
                        <w:sz w:val="24"/>
                      </w:rPr>
                      <w:t>d</w:t>
                    </w:r>
                    <w:r>
                      <w:rPr>
                        <w:rFonts w:ascii="Trebuchet MS" w:hAnsi="Trebuchet MS"/>
                        <w:b/>
                        <w:color w:val="231F20"/>
                        <w:w w:val="87"/>
                        <w:sz w:val="24"/>
                      </w:rPr>
                      <w:t>e</w:t>
                    </w:r>
                  </w:p>
                </w:txbxContent>
              </v:textbox>
              <w10:wrap type="none"/>
            </v:shape>
            <w10:wrap type="topAndBottom"/>
          </v:group>
        </w:pict>
      </w:r>
    </w:p>
    <w:p>
      <w:pPr>
        <w:pStyle w:val="BodyText"/>
        <w:spacing w:line="247" w:lineRule="auto" w:before="140"/>
        <w:ind w:left="672" w:right="537" w:firstLine="567"/>
        <w:jc w:val="both"/>
      </w:pPr>
      <w:r>
        <w:rPr>
          <w:color w:val="231F20"/>
        </w:rPr>
        <w:t>Engelli ögrenciler, kullandıkları yardımcı araçları kendilerinin bir parçası olarak görürler. Yardım etmek istediginizde ögrenciyi durumdan haberdar edin veya engelli ögrenciden sizi yönlendirmesini isteyin.</w:t>
      </w:r>
    </w:p>
    <w:p>
      <w:pPr>
        <w:pStyle w:val="BodyText"/>
        <w:spacing w:before="6"/>
        <w:rPr>
          <w:sz w:val="21"/>
        </w:rPr>
      </w:pPr>
      <w:r>
        <w:rPr/>
        <w:pict>
          <v:group style="position:absolute;margin-left:111.233002pt;margin-top:14.254526pt;width:270.75pt;height:63.75pt;mso-position-horizontal-relative:page;mso-position-vertical-relative:paragraph;z-index:5120;mso-wrap-distance-left:0;mso-wrap-distance-right:0" coordorigin="2225,285" coordsize="5415,1275">
            <v:shape style="position:absolute;left:2232;top:292;width:5400;height:1260" coordorigin="2232,293" coordsize="5400,1260" path="m7501,293l7450,303,7408,331,7380,373,7369,423,7369,555,2363,555,2312,566,2271,594,2242,635,2232,686,2232,1422,2242,1473,2271,1514,2312,1542,2363,1553,2414,1542,2456,1514,2485,1473,2495,1422,2495,1290,7501,1290,7552,1279,7594,1251,7622,1210,7632,1159,7632,423,7622,373,7594,331,7552,303,7501,293xe" filled="true" fillcolor="#d2edf3" stroked="false">
              <v:path arrowok="t"/>
              <v:fill type="solid"/>
            </v:shape>
            <v:shape style="position:absolute;left:2362;top:620;width:132;height:197" type="#_x0000_t75" stroked="false">
              <v:imagedata r:id="rId53" o:title=""/>
            </v:shape>
            <v:shape style="position:absolute;left:7369;top:292;width:263;height:263" type="#_x0000_t75" stroked="false">
              <v:imagedata r:id="rId54" o:title=""/>
            </v:shape>
            <v:shape style="position:absolute;left:2232;top:292;width:5400;height:1260" coordorigin="2232,293" coordsize="5400,1260" path="m2232,686l2242,635,2271,594,2312,566,2363,555,7369,555,7369,423,7380,373,7408,331,7450,303,7501,293,7552,303,7594,331,7622,373,7632,423,7632,1159,7622,1210,7594,1251,7552,1279,7501,1290,2495,1290,2495,1422,2485,1473,2456,1514,2414,1542,2363,1553,2312,1542,2271,1514,2242,1473,2232,1422,2232,686xe" filled="false" stroked="true" strokeweight=".75pt" strokecolor="#282973">
              <v:path arrowok="t"/>
              <v:stroke dashstyle="solid"/>
            </v:shape>
            <v:shape style="position:absolute;left:2224;top:612;width:278;height:212" type="#_x0000_t75" stroked="false">
              <v:imagedata r:id="rId51" o:title=""/>
            </v:shape>
            <v:line style="position:absolute" from="2495,686" to="2495,1290" stroked="true" strokeweight=".75pt" strokecolor="#282973">
              <v:stroke dashstyle="solid"/>
            </v:line>
            <v:shape style="position:absolute;left:7361;top:415;width:278;height:147" type="#_x0000_t75" stroked="false">
              <v:imagedata r:id="rId55" o:title=""/>
            </v:shape>
            <v:shape style="position:absolute;left:2224;top:285;width:5415;height:1275" type="#_x0000_t202" filled="false" stroked="false">
              <v:textbox inset="0,0,0,0">
                <w:txbxContent>
                  <w:p>
                    <w:pPr>
                      <w:spacing w:line="240" w:lineRule="auto" w:before="0"/>
                      <w:rPr>
                        <w:sz w:val="28"/>
                      </w:rPr>
                    </w:pPr>
                  </w:p>
                  <w:p>
                    <w:pPr>
                      <w:spacing w:before="0"/>
                      <w:ind w:left="1916" w:right="0" w:firstLine="0"/>
                      <w:jc w:val="left"/>
                      <w:rPr>
                        <w:rFonts w:ascii="Trebuchet MS"/>
                        <w:b/>
                        <w:sz w:val="24"/>
                      </w:rPr>
                    </w:pPr>
                    <w:r>
                      <w:rPr>
                        <w:rFonts w:ascii="Trebuchet MS"/>
                        <w:b/>
                        <w:color w:val="231F20"/>
                        <w:sz w:val="24"/>
                      </w:rPr>
                      <w:t>Dikkatle Dinleyin</w:t>
                    </w:r>
                  </w:p>
                </w:txbxContent>
              </v:textbox>
              <w10:wrap type="none"/>
            </v:shape>
            <w10:wrap type="topAndBottom"/>
          </v:group>
        </w:pict>
      </w:r>
    </w:p>
    <w:p>
      <w:pPr>
        <w:pStyle w:val="BodyText"/>
        <w:spacing w:line="247" w:lineRule="auto" w:before="43"/>
        <w:ind w:left="672" w:right="537" w:firstLine="567"/>
        <w:jc w:val="both"/>
      </w:pPr>
      <w:r>
        <w:rPr>
          <w:color w:val="231F20"/>
        </w:rPr>
        <w:t>Bazı engelli ögrencilerin söylediklerini anlamanız zaman alabilir. Kendilerini ifade etmeleri için bekleyin. Engelli ögrencinin söylediklerini anlamadıgınızda anlamıç gibi davranmayın, söylediklerini yinelemesini isteyin.</w:t>
      </w:r>
    </w:p>
    <w:p>
      <w:pPr>
        <w:pStyle w:val="BodyText"/>
        <w:rPr>
          <w:sz w:val="20"/>
        </w:rPr>
      </w:pPr>
    </w:p>
    <w:p>
      <w:pPr>
        <w:pStyle w:val="BodyText"/>
        <w:rPr>
          <w:sz w:val="20"/>
        </w:rPr>
      </w:pPr>
    </w:p>
    <w:p>
      <w:pPr>
        <w:pStyle w:val="BodyText"/>
        <w:spacing w:before="1"/>
        <w:rPr>
          <w:sz w:val="18"/>
        </w:rPr>
      </w:pPr>
    </w:p>
    <w:p>
      <w:pPr>
        <w:pStyle w:val="BodyText"/>
        <w:spacing w:before="93"/>
        <w:ind w:left="761"/>
        <w:rPr>
          <w:rFonts w:ascii="Arial"/>
        </w:rPr>
      </w:pPr>
      <w:r>
        <w:rPr>
          <w:rFonts w:ascii="Arial"/>
          <w:color w:val="92278F"/>
        </w:rPr>
        <w:t>40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545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7336" filled="true" fillcolor="#92278f" stroked="false">
            <v:fill type="solid"/>
            <w10:wrap type="none"/>
          </v:rect>
        </w:pict>
      </w:r>
      <w:r>
        <w:rPr/>
        <w:pict>
          <v:rect style="position:absolute;margin-left:0pt;margin-top:649.765015pt;width:389.415pt;height:33.386pt;mso-position-horizontal-relative:page;mso-position-vertical-relative:page;z-index:736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3"/>
        </w:rPr>
      </w:pPr>
    </w:p>
    <w:p>
      <w:pPr>
        <w:pStyle w:val="BodyText"/>
        <w:spacing w:line="247" w:lineRule="auto"/>
        <w:ind w:left="499" w:right="711" w:firstLine="567"/>
        <w:jc w:val="both"/>
      </w:pPr>
      <w:r>
        <w:rPr>
          <w:color w:val="231F20"/>
        </w:rPr>
        <w:t>Ögretim yöntem ve teknikleri açısından genel ve özel egitim birbirine benzemekle birlikte, kaynaçtırma yoluyla egitimlerine devam eden ögrencilerin engel türü, egitim performansı ve ihtiyacına göre; araç-gereç, egitim materyalleri, ögretim yöntem ve teknikleri ile ölçme ve degerlendirmeyle</w:t>
      </w:r>
      <w:r>
        <w:rPr>
          <w:color w:val="231F20"/>
          <w:spacing w:val="-18"/>
        </w:rPr>
        <w:t> </w:t>
      </w:r>
      <w:r>
        <w:rPr>
          <w:color w:val="231F20"/>
        </w:rPr>
        <w:t>ilgili</w:t>
      </w:r>
      <w:r>
        <w:rPr>
          <w:color w:val="231F20"/>
          <w:spacing w:val="-18"/>
        </w:rPr>
        <w:t> </w:t>
      </w:r>
      <w:r>
        <w:rPr>
          <w:color w:val="231F20"/>
        </w:rPr>
        <w:t>konularda</w:t>
      </w:r>
      <w:r>
        <w:rPr>
          <w:color w:val="231F20"/>
          <w:spacing w:val="-18"/>
        </w:rPr>
        <w:t> </w:t>
      </w:r>
      <w:r>
        <w:rPr>
          <w:color w:val="231F20"/>
        </w:rPr>
        <w:t>düzenlemeler</w:t>
      </w:r>
      <w:r>
        <w:rPr>
          <w:color w:val="231F20"/>
          <w:spacing w:val="-17"/>
        </w:rPr>
        <w:t> </w:t>
      </w:r>
      <w:r>
        <w:rPr>
          <w:color w:val="231F20"/>
        </w:rPr>
        <w:t>yapılması</w:t>
      </w:r>
      <w:r>
        <w:rPr>
          <w:color w:val="231F20"/>
          <w:spacing w:val="-17"/>
        </w:rPr>
        <w:t> </w:t>
      </w:r>
      <w:r>
        <w:rPr>
          <w:color w:val="231F20"/>
        </w:rPr>
        <w:t>gerekmektedir.</w:t>
      </w:r>
    </w:p>
    <w:p>
      <w:pPr>
        <w:pStyle w:val="BodyText"/>
        <w:spacing w:line="247" w:lineRule="auto" w:before="123"/>
        <w:ind w:left="499" w:right="707" w:firstLine="567"/>
        <w:jc w:val="both"/>
      </w:pPr>
      <w:r>
        <w:rPr>
          <w:color w:val="231F20"/>
        </w:rPr>
        <w:t>Birçok</w:t>
      </w:r>
      <w:r>
        <w:rPr>
          <w:color w:val="231F20"/>
          <w:spacing w:val="-9"/>
        </w:rPr>
        <w:t> </w:t>
      </w:r>
      <w:r>
        <w:rPr>
          <w:color w:val="231F20"/>
        </w:rPr>
        <w:t>ögretmenin</w:t>
      </w:r>
      <w:r>
        <w:rPr>
          <w:color w:val="231F20"/>
          <w:spacing w:val="-9"/>
        </w:rPr>
        <w:t> </w:t>
      </w:r>
      <w:r>
        <w:rPr>
          <w:color w:val="231F20"/>
        </w:rPr>
        <w:t>tepkisi</w:t>
      </w:r>
      <w:r>
        <w:rPr>
          <w:color w:val="231F20"/>
          <w:spacing w:val="-9"/>
        </w:rPr>
        <w:t> </w:t>
      </w:r>
      <w:r>
        <w:rPr>
          <w:color w:val="231F20"/>
        </w:rPr>
        <w:t>“Bu</w:t>
      </w:r>
      <w:r>
        <w:rPr>
          <w:color w:val="231F20"/>
          <w:spacing w:val="-9"/>
        </w:rPr>
        <w:t> </w:t>
      </w:r>
      <w:r>
        <w:rPr>
          <w:color w:val="231F20"/>
        </w:rPr>
        <w:t>çocuk</w:t>
      </w:r>
      <w:r>
        <w:rPr>
          <w:color w:val="231F20"/>
          <w:spacing w:val="-10"/>
        </w:rPr>
        <w:t> </w:t>
      </w:r>
      <w:r>
        <w:rPr>
          <w:color w:val="231F20"/>
        </w:rPr>
        <w:t>özel</w:t>
      </w:r>
      <w:r>
        <w:rPr>
          <w:color w:val="231F20"/>
          <w:spacing w:val="-9"/>
        </w:rPr>
        <w:t> </w:t>
      </w:r>
      <w:r>
        <w:rPr>
          <w:color w:val="231F20"/>
        </w:rPr>
        <w:t>bir</w:t>
      </w:r>
      <w:r>
        <w:rPr>
          <w:color w:val="231F20"/>
          <w:spacing w:val="-9"/>
        </w:rPr>
        <w:t> </w:t>
      </w:r>
      <w:r>
        <w:rPr>
          <w:color w:val="231F20"/>
        </w:rPr>
        <w:t>okula</w:t>
      </w:r>
      <w:r>
        <w:rPr>
          <w:color w:val="231F20"/>
          <w:spacing w:val="-9"/>
        </w:rPr>
        <w:t> </w:t>
      </w:r>
      <w:r>
        <w:rPr>
          <w:color w:val="231F20"/>
        </w:rPr>
        <w:t>gitmeli.”,</w:t>
      </w:r>
      <w:r>
        <w:rPr>
          <w:color w:val="231F20"/>
          <w:spacing w:val="-9"/>
        </w:rPr>
        <w:t> </w:t>
      </w:r>
      <w:r>
        <w:rPr>
          <w:color w:val="231F20"/>
        </w:rPr>
        <w:t>“Bu</w:t>
      </w:r>
      <w:r>
        <w:rPr>
          <w:color w:val="231F20"/>
          <w:spacing w:val="-8"/>
        </w:rPr>
        <w:t> </w:t>
      </w:r>
      <w:r>
        <w:rPr>
          <w:color w:val="231F20"/>
        </w:rPr>
        <w:t>çocuk buraya</w:t>
      </w:r>
      <w:r>
        <w:rPr>
          <w:color w:val="231F20"/>
          <w:spacing w:val="-26"/>
        </w:rPr>
        <w:t> </w:t>
      </w:r>
      <w:r>
        <w:rPr>
          <w:color w:val="231F20"/>
        </w:rPr>
        <w:t>ait</w:t>
      </w:r>
      <w:r>
        <w:rPr>
          <w:color w:val="231F20"/>
          <w:spacing w:val="-26"/>
        </w:rPr>
        <w:t> </w:t>
      </w:r>
      <w:r>
        <w:rPr>
          <w:color w:val="231F20"/>
        </w:rPr>
        <w:t>degil.”</w:t>
      </w:r>
      <w:r>
        <w:rPr>
          <w:color w:val="231F20"/>
          <w:spacing w:val="-25"/>
        </w:rPr>
        <w:t> </w:t>
      </w:r>
      <w:r>
        <w:rPr>
          <w:color w:val="231F20"/>
        </w:rPr>
        <w:t>çeklindedir.</w:t>
      </w:r>
      <w:r>
        <w:rPr>
          <w:color w:val="231F20"/>
          <w:spacing w:val="-23"/>
        </w:rPr>
        <w:t> </w:t>
      </w:r>
      <w:r>
        <w:rPr>
          <w:color w:val="231F20"/>
        </w:rPr>
        <w:t>Kaynaçtırma</w:t>
      </w:r>
      <w:r>
        <w:rPr>
          <w:color w:val="231F20"/>
          <w:spacing w:val="-26"/>
        </w:rPr>
        <w:t> </w:t>
      </w:r>
      <w:r>
        <w:rPr>
          <w:color w:val="231F20"/>
        </w:rPr>
        <w:t>egitimine</w:t>
      </w:r>
      <w:r>
        <w:rPr>
          <w:color w:val="231F20"/>
          <w:spacing w:val="-25"/>
        </w:rPr>
        <w:t> </w:t>
      </w:r>
      <w:r>
        <w:rPr>
          <w:color w:val="231F20"/>
        </w:rPr>
        <w:t>alınan</w:t>
      </w:r>
      <w:r>
        <w:rPr>
          <w:color w:val="231F20"/>
          <w:spacing w:val="-25"/>
        </w:rPr>
        <w:t> </w:t>
      </w:r>
      <w:r>
        <w:rPr>
          <w:color w:val="231F20"/>
        </w:rPr>
        <w:t>engelli</w:t>
      </w:r>
      <w:r>
        <w:rPr>
          <w:color w:val="231F20"/>
          <w:spacing w:val="-25"/>
        </w:rPr>
        <w:t> </w:t>
      </w:r>
      <w:r>
        <w:rPr>
          <w:color w:val="231F20"/>
        </w:rPr>
        <w:t>çocukların yeterli ve yetersiz oldukları yönler birlikte degerlendirilmeli. Fiziksel,</w:t>
      </w:r>
      <w:r>
        <w:rPr>
          <w:color w:val="231F20"/>
          <w:spacing w:val="-25"/>
        </w:rPr>
        <w:t> </w:t>
      </w:r>
      <w:r>
        <w:rPr>
          <w:color w:val="231F20"/>
        </w:rPr>
        <w:t>sosyal, duygusal gibi özellikleri tanınmaya çalıçılmalıdır. Bu açamada kaynaçtırma egitiminden</w:t>
      </w:r>
      <w:r>
        <w:rPr>
          <w:color w:val="231F20"/>
          <w:spacing w:val="-19"/>
        </w:rPr>
        <w:t> </w:t>
      </w:r>
      <w:r>
        <w:rPr>
          <w:color w:val="231F20"/>
        </w:rPr>
        <w:t>olabildigince</w:t>
      </w:r>
      <w:r>
        <w:rPr>
          <w:color w:val="231F20"/>
          <w:spacing w:val="-19"/>
        </w:rPr>
        <w:t> </w:t>
      </w:r>
      <w:r>
        <w:rPr>
          <w:color w:val="231F20"/>
        </w:rPr>
        <w:t>verim</w:t>
      </w:r>
      <w:r>
        <w:rPr>
          <w:color w:val="231F20"/>
          <w:spacing w:val="-17"/>
        </w:rPr>
        <w:t> </w:t>
      </w:r>
      <w:r>
        <w:rPr>
          <w:color w:val="231F20"/>
        </w:rPr>
        <w:t>elde</w:t>
      </w:r>
      <w:r>
        <w:rPr>
          <w:color w:val="231F20"/>
          <w:spacing w:val="-18"/>
        </w:rPr>
        <w:t> </w:t>
      </w:r>
      <w:r>
        <w:rPr>
          <w:color w:val="231F20"/>
        </w:rPr>
        <w:t>edilebilmesi</w:t>
      </w:r>
      <w:r>
        <w:rPr>
          <w:color w:val="231F20"/>
          <w:spacing w:val="-19"/>
        </w:rPr>
        <w:t> </w:t>
      </w:r>
      <w:r>
        <w:rPr>
          <w:color w:val="231F20"/>
        </w:rPr>
        <w:t>için</w:t>
      </w:r>
      <w:r>
        <w:rPr>
          <w:color w:val="231F20"/>
          <w:spacing w:val="-18"/>
        </w:rPr>
        <w:t> </w:t>
      </w:r>
      <w:r>
        <w:rPr>
          <w:color w:val="231F20"/>
        </w:rPr>
        <w:t>uygulanabilecekler;</w:t>
      </w:r>
    </w:p>
    <w:p>
      <w:pPr>
        <w:pStyle w:val="BodyText"/>
        <w:rPr>
          <w:sz w:val="26"/>
        </w:rPr>
      </w:pPr>
    </w:p>
    <w:p>
      <w:pPr>
        <w:pStyle w:val="Heading1"/>
        <w:numPr>
          <w:ilvl w:val="1"/>
          <w:numId w:val="20"/>
        </w:numPr>
        <w:tabs>
          <w:tab w:pos="1634" w:val="left" w:leader="none"/>
        </w:tabs>
        <w:spacing w:line="252" w:lineRule="auto" w:before="201" w:after="0"/>
        <w:ind w:left="1633" w:right="1364" w:hanging="567"/>
        <w:jc w:val="left"/>
      </w:pPr>
      <w:r>
        <w:rPr>
          <w:color w:val="17365D"/>
          <w:w w:val="95"/>
        </w:rPr>
        <w:t>BEN</w:t>
      </w:r>
      <w:r>
        <w:rPr>
          <w:rFonts w:ascii="Arial" w:hAnsi="Arial"/>
          <w:color w:val="17365D"/>
          <w:w w:val="95"/>
        </w:rPr>
        <w:t>I</w:t>
      </w:r>
      <w:r>
        <w:rPr>
          <w:color w:val="17365D"/>
          <w:w w:val="95"/>
        </w:rPr>
        <w:t>M</w:t>
      </w:r>
      <w:r>
        <w:rPr>
          <w:color w:val="17365D"/>
          <w:spacing w:val="-47"/>
          <w:w w:val="95"/>
        </w:rPr>
        <w:t> </w:t>
      </w:r>
      <w:r>
        <w:rPr>
          <w:color w:val="17365D"/>
          <w:w w:val="95"/>
        </w:rPr>
        <w:t>Z</w:t>
      </w:r>
      <w:r>
        <w:rPr>
          <w:rFonts w:ascii="Arial" w:hAnsi="Arial"/>
          <w:color w:val="17365D"/>
          <w:w w:val="95"/>
        </w:rPr>
        <w:t>I</w:t>
      </w:r>
      <w:r>
        <w:rPr>
          <w:color w:val="17365D"/>
          <w:w w:val="95"/>
        </w:rPr>
        <w:t>H</w:t>
      </w:r>
      <w:r>
        <w:rPr>
          <w:rFonts w:ascii="Arial" w:hAnsi="Arial"/>
          <w:color w:val="17365D"/>
          <w:w w:val="95"/>
        </w:rPr>
        <w:t>I</w:t>
      </w:r>
      <w:r>
        <w:rPr>
          <w:color w:val="17365D"/>
          <w:w w:val="95"/>
        </w:rPr>
        <w:t>NSEL</w:t>
      </w:r>
      <w:r>
        <w:rPr>
          <w:color w:val="17365D"/>
          <w:spacing w:val="-47"/>
          <w:w w:val="95"/>
        </w:rPr>
        <w:t> </w:t>
      </w:r>
      <w:r>
        <w:rPr>
          <w:color w:val="17365D"/>
          <w:w w:val="95"/>
        </w:rPr>
        <w:t>YETERS</w:t>
      </w:r>
      <w:r>
        <w:rPr>
          <w:rFonts w:ascii="Arial" w:hAnsi="Arial"/>
          <w:color w:val="17365D"/>
          <w:w w:val="95"/>
        </w:rPr>
        <w:t>I</w:t>
      </w:r>
      <w:r>
        <w:rPr>
          <w:color w:val="17365D"/>
          <w:w w:val="95"/>
        </w:rPr>
        <w:t>ZL</w:t>
      </w:r>
      <w:r>
        <w:rPr>
          <w:rFonts w:ascii="Arial" w:hAnsi="Arial"/>
          <w:color w:val="17365D"/>
          <w:w w:val="95"/>
        </w:rPr>
        <w:t>IUI</w:t>
      </w:r>
      <w:r>
        <w:rPr>
          <w:rFonts w:ascii="Arial" w:hAnsi="Arial"/>
          <w:color w:val="17365D"/>
          <w:spacing w:val="-42"/>
          <w:w w:val="95"/>
        </w:rPr>
        <w:t> </w:t>
      </w:r>
      <w:r>
        <w:rPr>
          <w:color w:val="17365D"/>
          <w:w w:val="95"/>
        </w:rPr>
        <w:t>OLAN</w:t>
      </w:r>
      <w:r>
        <w:rPr>
          <w:color w:val="17365D"/>
          <w:spacing w:val="-48"/>
          <w:w w:val="95"/>
        </w:rPr>
        <w:t> </w:t>
      </w:r>
      <w:r>
        <w:rPr>
          <w:color w:val="17365D"/>
          <w:w w:val="95"/>
        </w:rPr>
        <w:t>B</w:t>
      </w:r>
      <w:r>
        <w:rPr>
          <w:rFonts w:ascii="Arial" w:hAnsi="Arial"/>
          <w:color w:val="17365D"/>
          <w:w w:val="95"/>
        </w:rPr>
        <w:t>I</w:t>
      </w:r>
      <w:r>
        <w:rPr>
          <w:color w:val="17365D"/>
          <w:w w:val="95"/>
        </w:rPr>
        <w:t>R</w:t>
      </w:r>
      <w:r>
        <w:rPr>
          <w:color w:val="17365D"/>
          <w:spacing w:val="-48"/>
          <w:w w:val="95"/>
        </w:rPr>
        <w:t> </w:t>
      </w:r>
      <w:r>
        <w:rPr>
          <w:color w:val="17365D"/>
          <w:w w:val="95"/>
        </w:rPr>
        <w:t>Ö</w:t>
      </w:r>
      <w:r>
        <w:rPr>
          <w:rFonts w:ascii="Arial" w:hAnsi="Arial"/>
          <w:color w:val="17365D"/>
          <w:w w:val="95"/>
        </w:rPr>
        <w:t>U</w:t>
      </w:r>
      <w:r>
        <w:rPr>
          <w:color w:val="17365D"/>
          <w:w w:val="95"/>
        </w:rPr>
        <w:t>RENC</w:t>
      </w:r>
      <w:r>
        <w:rPr>
          <w:rFonts w:ascii="Arial" w:hAnsi="Arial"/>
          <w:color w:val="17365D"/>
          <w:w w:val="95"/>
        </w:rPr>
        <w:t>I</w:t>
      </w:r>
      <w:r>
        <w:rPr>
          <w:color w:val="17365D"/>
          <w:w w:val="95"/>
        </w:rPr>
        <w:t>M </w:t>
      </w:r>
      <w:r>
        <w:rPr>
          <w:color w:val="17365D"/>
        </w:rPr>
        <w:t>VAR!!!</w:t>
      </w:r>
    </w:p>
    <w:p>
      <w:pPr>
        <w:pStyle w:val="ListParagraph"/>
        <w:numPr>
          <w:ilvl w:val="0"/>
          <w:numId w:val="21"/>
        </w:numPr>
        <w:tabs>
          <w:tab w:pos="3383" w:val="left" w:leader="none"/>
        </w:tabs>
        <w:spacing w:line="247" w:lineRule="auto" w:before="123" w:after="0"/>
        <w:ind w:left="3393" w:right="712" w:hanging="360"/>
        <w:jc w:val="both"/>
        <w:rPr>
          <w:sz w:val="22"/>
        </w:rPr>
      </w:pPr>
      <w:r>
        <w:rPr/>
        <w:drawing>
          <wp:anchor distT="0" distB="0" distL="0" distR="0" allowOverlap="1" layoutInCell="1" locked="0" behindDoc="0" simplePos="0" relativeHeight="7384">
            <wp:simplePos x="0" y="0"/>
            <wp:positionH relativeFrom="page">
              <wp:posOffset>736196</wp:posOffset>
            </wp:positionH>
            <wp:positionV relativeFrom="paragraph">
              <wp:posOffset>197826</wp:posOffset>
            </wp:positionV>
            <wp:extent cx="1194816" cy="1214627"/>
            <wp:effectExtent l="0" t="0" r="0" b="0"/>
            <wp:wrapNone/>
            <wp:docPr id="69" name="image51.jpeg" descr=""/>
            <wp:cNvGraphicFramePr>
              <a:graphicFrameLocks noChangeAspect="1"/>
            </wp:cNvGraphicFramePr>
            <a:graphic>
              <a:graphicData uri="http://schemas.openxmlformats.org/drawingml/2006/picture">
                <pic:pic>
                  <pic:nvPicPr>
                    <pic:cNvPr id="70" name="image51.jpeg"/>
                    <pic:cNvPicPr/>
                  </pic:nvPicPr>
                  <pic:blipFill>
                    <a:blip r:embed="rId56" cstate="print"/>
                    <a:stretch>
                      <a:fillRect/>
                    </a:stretch>
                  </pic:blipFill>
                  <pic:spPr>
                    <a:xfrm>
                      <a:off x="0" y="0"/>
                      <a:ext cx="1194816" cy="1214627"/>
                    </a:xfrm>
                    <a:prstGeom prst="rect">
                      <a:avLst/>
                    </a:prstGeom>
                  </pic:spPr>
                </pic:pic>
              </a:graphicData>
            </a:graphic>
          </wp:anchor>
        </w:drawing>
      </w:r>
      <w:r>
        <w:rPr>
          <w:color w:val="231F20"/>
          <w:sz w:val="22"/>
        </w:rPr>
        <w:t>Ögrencinizi tahtayı ve sizi rahat görebilecegi çekilde sınıfın ön tarafına</w:t>
      </w:r>
      <w:r>
        <w:rPr>
          <w:color w:val="231F20"/>
          <w:spacing w:val="-36"/>
          <w:sz w:val="22"/>
        </w:rPr>
        <w:t> </w:t>
      </w:r>
      <w:r>
        <w:rPr>
          <w:color w:val="231F20"/>
          <w:sz w:val="22"/>
        </w:rPr>
        <w:t>oturtun.</w:t>
      </w:r>
    </w:p>
    <w:p>
      <w:pPr>
        <w:pStyle w:val="ListParagraph"/>
        <w:numPr>
          <w:ilvl w:val="0"/>
          <w:numId w:val="21"/>
        </w:numPr>
        <w:tabs>
          <w:tab w:pos="3383" w:val="left" w:leader="none"/>
        </w:tabs>
        <w:spacing w:line="247" w:lineRule="auto" w:before="121" w:after="0"/>
        <w:ind w:left="3393" w:right="706" w:hanging="360"/>
        <w:jc w:val="both"/>
        <w:rPr>
          <w:sz w:val="22"/>
        </w:rPr>
      </w:pPr>
      <w:r>
        <w:rPr>
          <w:color w:val="231F20"/>
          <w:sz w:val="22"/>
        </w:rPr>
        <w:t>Ögrenciye her dersin konusu, süreci ve beklentilerinizi</w:t>
      </w:r>
      <w:r>
        <w:rPr>
          <w:color w:val="231F20"/>
          <w:spacing w:val="-13"/>
          <w:sz w:val="22"/>
        </w:rPr>
        <w:t> </w:t>
      </w:r>
      <w:r>
        <w:rPr>
          <w:color w:val="231F20"/>
          <w:sz w:val="22"/>
        </w:rPr>
        <w:t>açık</w:t>
      </w:r>
      <w:r>
        <w:rPr>
          <w:color w:val="231F20"/>
          <w:spacing w:val="-11"/>
          <w:sz w:val="22"/>
        </w:rPr>
        <w:t> </w:t>
      </w:r>
      <w:r>
        <w:rPr>
          <w:color w:val="231F20"/>
          <w:sz w:val="22"/>
        </w:rPr>
        <w:t>net</w:t>
      </w:r>
      <w:r>
        <w:rPr>
          <w:color w:val="231F20"/>
          <w:spacing w:val="-11"/>
          <w:sz w:val="22"/>
        </w:rPr>
        <w:t> </w:t>
      </w:r>
      <w:r>
        <w:rPr>
          <w:color w:val="231F20"/>
          <w:sz w:val="22"/>
        </w:rPr>
        <w:t>olarak</w:t>
      </w:r>
      <w:r>
        <w:rPr>
          <w:color w:val="231F20"/>
          <w:spacing w:val="-12"/>
          <w:sz w:val="22"/>
        </w:rPr>
        <w:t> </w:t>
      </w:r>
      <w:r>
        <w:rPr>
          <w:color w:val="231F20"/>
          <w:sz w:val="22"/>
        </w:rPr>
        <w:t>ifade</w:t>
      </w:r>
      <w:r>
        <w:rPr>
          <w:color w:val="231F20"/>
          <w:spacing w:val="-12"/>
          <w:sz w:val="22"/>
        </w:rPr>
        <w:t> </w:t>
      </w:r>
      <w:r>
        <w:rPr>
          <w:color w:val="231F20"/>
          <w:sz w:val="22"/>
        </w:rPr>
        <w:t>edin.</w:t>
      </w:r>
    </w:p>
    <w:p>
      <w:pPr>
        <w:pStyle w:val="ListParagraph"/>
        <w:numPr>
          <w:ilvl w:val="0"/>
          <w:numId w:val="21"/>
        </w:numPr>
        <w:tabs>
          <w:tab w:pos="3383" w:val="left" w:leader="none"/>
        </w:tabs>
        <w:spacing w:line="247" w:lineRule="auto" w:before="121" w:after="0"/>
        <w:ind w:left="3393" w:right="715" w:hanging="360"/>
        <w:jc w:val="both"/>
        <w:rPr>
          <w:sz w:val="22"/>
        </w:rPr>
      </w:pPr>
      <w:r>
        <w:rPr>
          <w:color w:val="231F20"/>
          <w:sz w:val="22"/>
        </w:rPr>
        <w:t>Her dersin baçında daha önce ögrenilen konuları</w:t>
      </w:r>
      <w:r>
        <w:rPr>
          <w:color w:val="231F20"/>
          <w:spacing w:val="-14"/>
          <w:sz w:val="22"/>
        </w:rPr>
        <w:t> </w:t>
      </w:r>
      <w:r>
        <w:rPr>
          <w:color w:val="231F20"/>
          <w:sz w:val="22"/>
        </w:rPr>
        <w:t>kısaca</w:t>
      </w:r>
      <w:r>
        <w:rPr>
          <w:color w:val="231F20"/>
          <w:spacing w:val="-14"/>
          <w:sz w:val="22"/>
        </w:rPr>
        <w:t> </w:t>
      </w:r>
      <w:r>
        <w:rPr>
          <w:color w:val="231F20"/>
          <w:sz w:val="22"/>
        </w:rPr>
        <w:t>tekrarlayın,</w:t>
      </w:r>
      <w:r>
        <w:rPr>
          <w:color w:val="231F20"/>
          <w:spacing w:val="-14"/>
          <w:sz w:val="22"/>
        </w:rPr>
        <w:t> </w:t>
      </w:r>
      <w:r>
        <w:rPr>
          <w:color w:val="231F20"/>
          <w:sz w:val="22"/>
        </w:rPr>
        <w:t>dersin</w:t>
      </w:r>
      <w:r>
        <w:rPr>
          <w:color w:val="231F20"/>
          <w:spacing w:val="-13"/>
          <w:sz w:val="22"/>
        </w:rPr>
        <w:t> </w:t>
      </w:r>
      <w:r>
        <w:rPr>
          <w:color w:val="231F20"/>
          <w:sz w:val="22"/>
        </w:rPr>
        <w:t>sonunda</w:t>
      </w:r>
      <w:r>
        <w:rPr>
          <w:color w:val="231F20"/>
          <w:spacing w:val="-13"/>
          <w:sz w:val="22"/>
        </w:rPr>
        <w:t> </w:t>
      </w:r>
      <w:r>
        <w:rPr>
          <w:color w:val="231F20"/>
          <w:sz w:val="22"/>
        </w:rPr>
        <w:t>ise önemli konuları</w:t>
      </w:r>
      <w:r>
        <w:rPr>
          <w:color w:val="231F20"/>
          <w:spacing w:val="-14"/>
          <w:sz w:val="22"/>
        </w:rPr>
        <w:t> </w:t>
      </w:r>
      <w:r>
        <w:rPr>
          <w:color w:val="231F20"/>
          <w:sz w:val="22"/>
        </w:rPr>
        <w:t>özetleyin.</w:t>
      </w:r>
    </w:p>
    <w:p>
      <w:pPr>
        <w:pStyle w:val="ListParagraph"/>
        <w:numPr>
          <w:ilvl w:val="1"/>
          <w:numId w:val="19"/>
        </w:numPr>
        <w:tabs>
          <w:tab w:pos="1209" w:val="left" w:leader="none"/>
        </w:tabs>
        <w:spacing w:line="247" w:lineRule="auto" w:before="122" w:after="0"/>
        <w:ind w:left="1219" w:right="712" w:hanging="360"/>
        <w:jc w:val="both"/>
        <w:rPr>
          <w:sz w:val="22"/>
        </w:rPr>
      </w:pPr>
      <w:r>
        <w:rPr>
          <w:color w:val="231F20"/>
          <w:sz w:val="22"/>
        </w:rPr>
        <w:t>Ders içerigindeki teknik terimleri ve ögrenci için yeni sözcükleri açıklayın. Yeni terim ve sözcüklerin açıklamasının yer aldıgı çalıçma kâgıdını ders öncesinde ögrenciye vererek derse hazır olmasını saglayın.</w:t>
      </w:r>
    </w:p>
    <w:p>
      <w:pPr>
        <w:pStyle w:val="ListParagraph"/>
        <w:numPr>
          <w:ilvl w:val="1"/>
          <w:numId w:val="19"/>
        </w:numPr>
        <w:tabs>
          <w:tab w:pos="1209" w:val="left" w:leader="none"/>
        </w:tabs>
        <w:spacing w:line="247" w:lineRule="auto" w:before="122" w:after="0"/>
        <w:ind w:left="1219" w:right="713" w:hanging="360"/>
        <w:jc w:val="both"/>
        <w:rPr>
          <w:sz w:val="22"/>
        </w:rPr>
      </w:pPr>
      <w:r>
        <w:rPr>
          <w:color w:val="231F20"/>
          <w:sz w:val="22"/>
        </w:rPr>
        <w:t>Sınıf</w:t>
      </w:r>
      <w:r>
        <w:rPr>
          <w:color w:val="231F20"/>
          <w:spacing w:val="-27"/>
          <w:sz w:val="22"/>
        </w:rPr>
        <w:t> </w:t>
      </w:r>
      <w:r>
        <w:rPr>
          <w:color w:val="231F20"/>
          <w:sz w:val="22"/>
        </w:rPr>
        <w:t>kurallarını</w:t>
      </w:r>
      <w:r>
        <w:rPr>
          <w:color w:val="231F20"/>
          <w:spacing w:val="-26"/>
          <w:sz w:val="22"/>
        </w:rPr>
        <w:t> </w:t>
      </w:r>
      <w:r>
        <w:rPr>
          <w:color w:val="231F20"/>
          <w:sz w:val="22"/>
        </w:rPr>
        <w:t>belirleyin,</w:t>
      </w:r>
      <w:r>
        <w:rPr>
          <w:color w:val="231F20"/>
          <w:spacing w:val="-26"/>
          <w:sz w:val="22"/>
        </w:rPr>
        <w:t> </w:t>
      </w:r>
      <w:r>
        <w:rPr>
          <w:color w:val="231F20"/>
          <w:sz w:val="22"/>
        </w:rPr>
        <w:t>sınıf</w:t>
      </w:r>
      <w:r>
        <w:rPr>
          <w:color w:val="231F20"/>
          <w:spacing w:val="-26"/>
          <w:sz w:val="22"/>
        </w:rPr>
        <w:t> </w:t>
      </w:r>
      <w:r>
        <w:rPr>
          <w:color w:val="231F20"/>
          <w:sz w:val="22"/>
        </w:rPr>
        <w:t>kurallarını</w:t>
      </w:r>
      <w:r>
        <w:rPr>
          <w:color w:val="231F20"/>
          <w:spacing w:val="-27"/>
          <w:sz w:val="22"/>
        </w:rPr>
        <w:t> </w:t>
      </w:r>
      <w:r>
        <w:rPr>
          <w:color w:val="231F20"/>
          <w:sz w:val="22"/>
        </w:rPr>
        <w:t>tek</w:t>
      </w:r>
      <w:r>
        <w:rPr>
          <w:color w:val="231F20"/>
          <w:spacing w:val="-26"/>
          <w:sz w:val="22"/>
        </w:rPr>
        <w:t> </w:t>
      </w:r>
      <w:r>
        <w:rPr>
          <w:color w:val="231F20"/>
          <w:sz w:val="22"/>
        </w:rPr>
        <w:t>tek</w:t>
      </w:r>
      <w:r>
        <w:rPr>
          <w:color w:val="231F20"/>
          <w:spacing w:val="-26"/>
          <w:sz w:val="22"/>
        </w:rPr>
        <w:t> </w:t>
      </w:r>
      <w:r>
        <w:rPr>
          <w:color w:val="231F20"/>
          <w:sz w:val="22"/>
        </w:rPr>
        <w:t>ögretin</w:t>
      </w:r>
      <w:r>
        <w:rPr>
          <w:color w:val="231F20"/>
          <w:spacing w:val="-24"/>
          <w:sz w:val="22"/>
        </w:rPr>
        <w:t> </w:t>
      </w:r>
      <w:r>
        <w:rPr>
          <w:color w:val="231F20"/>
          <w:sz w:val="22"/>
        </w:rPr>
        <w:t>ve</w:t>
      </w:r>
      <w:r>
        <w:rPr>
          <w:color w:val="231F20"/>
          <w:spacing w:val="-26"/>
          <w:sz w:val="22"/>
        </w:rPr>
        <w:t> </w:t>
      </w:r>
      <w:r>
        <w:rPr>
          <w:color w:val="231F20"/>
          <w:sz w:val="22"/>
        </w:rPr>
        <w:t>kuralların yazılı/görsel</w:t>
      </w:r>
      <w:r>
        <w:rPr>
          <w:color w:val="231F20"/>
          <w:spacing w:val="-8"/>
          <w:sz w:val="22"/>
        </w:rPr>
        <w:t> </w:t>
      </w:r>
      <w:r>
        <w:rPr>
          <w:color w:val="231F20"/>
          <w:sz w:val="22"/>
        </w:rPr>
        <w:t>olarak</w:t>
      </w:r>
      <w:r>
        <w:rPr>
          <w:color w:val="231F20"/>
          <w:spacing w:val="-7"/>
          <w:sz w:val="22"/>
        </w:rPr>
        <w:t> </w:t>
      </w:r>
      <w:r>
        <w:rPr>
          <w:color w:val="231F20"/>
          <w:sz w:val="22"/>
        </w:rPr>
        <w:t>yer</w:t>
      </w:r>
      <w:r>
        <w:rPr>
          <w:color w:val="231F20"/>
          <w:spacing w:val="-7"/>
          <w:sz w:val="22"/>
        </w:rPr>
        <w:t> </w:t>
      </w:r>
      <w:r>
        <w:rPr>
          <w:color w:val="231F20"/>
          <w:sz w:val="22"/>
        </w:rPr>
        <w:t>aldıgı</w:t>
      </w:r>
      <w:r>
        <w:rPr>
          <w:color w:val="231F20"/>
          <w:spacing w:val="-8"/>
          <w:sz w:val="22"/>
        </w:rPr>
        <w:t> </w:t>
      </w:r>
      <w:r>
        <w:rPr>
          <w:color w:val="231F20"/>
          <w:sz w:val="22"/>
        </w:rPr>
        <w:t>bir</w:t>
      </w:r>
      <w:r>
        <w:rPr>
          <w:color w:val="231F20"/>
          <w:spacing w:val="-7"/>
          <w:sz w:val="22"/>
        </w:rPr>
        <w:t> </w:t>
      </w:r>
      <w:r>
        <w:rPr>
          <w:color w:val="231F20"/>
          <w:sz w:val="22"/>
        </w:rPr>
        <w:t>pano</w:t>
      </w:r>
      <w:r>
        <w:rPr>
          <w:color w:val="231F20"/>
          <w:spacing w:val="-7"/>
          <w:sz w:val="22"/>
        </w:rPr>
        <w:t> </w:t>
      </w:r>
      <w:r>
        <w:rPr>
          <w:color w:val="231F20"/>
          <w:sz w:val="22"/>
        </w:rPr>
        <w:t>hazırlayın.</w:t>
      </w:r>
    </w:p>
    <w:p>
      <w:pPr>
        <w:pStyle w:val="ListParagraph"/>
        <w:numPr>
          <w:ilvl w:val="1"/>
          <w:numId w:val="19"/>
        </w:numPr>
        <w:tabs>
          <w:tab w:pos="1209" w:val="left" w:leader="none"/>
        </w:tabs>
        <w:spacing w:line="240" w:lineRule="auto" w:before="120" w:after="0"/>
        <w:ind w:left="1208" w:right="0" w:hanging="349"/>
        <w:jc w:val="left"/>
        <w:rPr>
          <w:sz w:val="22"/>
        </w:rPr>
      </w:pPr>
      <w:r>
        <w:rPr>
          <w:color w:val="231F20"/>
          <w:sz w:val="22"/>
        </w:rPr>
        <w:t>Ögrencinin çalıçma gruplarına katılımını</w:t>
      </w:r>
      <w:r>
        <w:rPr>
          <w:color w:val="231F20"/>
          <w:spacing w:val="-36"/>
          <w:sz w:val="22"/>
        </w:rPr>
        <w:t> </w:t>
      </w:r>
      <w:r>
        <w:rPr>
          <w:color w:val="231F20"/>
          <w:sz w:val="22"/>
        </w:rPr>
        <w:t>destekleyin.</w:t>
      </w:r>
    </w:p>
    <w:p>
      <w:pPr>
        <w:pStyle w:val="ListParagraph"/>
        <w:numPr>
          <w:ilvl w:val="1"/>
          <w:numId w:val="19"/>
        </w:numPr>
        <w:tabs>
          <w:tab w:pos="1209" w:val="left" w:leader="none"/>
        </w:tabs>
        <w:spacing w:line="240" w:lineRule="auto" w:before="128" w:after="0"/>
        <w:ind w:left="1208" w:right="0" w:hanging="349"/>
        <w:jc w:val="left"/>
        <w:rPr>
          <w:sz w:val="22"/>
        </w:rPr>
      </w:pPr>
      <w:r>
        <w:rPr>
          <w:color w:val="231F20"/>
          <w:sz w:val="22"/>
        </w:rPr>
        <w:t>Ögrenciye baçarabilecegi görev ve sorumluluklar</w:t>
      </w:r>
      <w:r>
        <w:rPr>
          <w:color w:val="231F20"/>
          <w:spacing w:val="-39"/>
          <w:sz w:val="22"/>
        </w:rPr>
        <w:t> </w:t>
      </w:r>
      <w:r>
        <w:rPr>
          <w:color w:val="231F20"/>
          <w:sz w:val="22"/>
        </w:rPr>
        <w:t>verin.</w:t>
      </w:r>
    </w:p>
    <w:p>
      <w:pPr>
        <w:pStyle w:val="ListParagraph"/>
        <w:numPr>
          <w:ilvl w:val="1"/>
          <w:numId w:val="19"/>
        </w:numPr>
        <w:tabs>
          <w:tab w:pos="1209" w:val="left" w:leader="none"/>
        </w:tabs>
        <w:spacing w:line="247" w:lineRule="auto" w:before="128" w:after="0"/>
        <w:ind w:left="1219" w:right="710" w:hanging="360"/>
        <w:jc w:val="both"/>
        <w:rPr>
          <w:sz w:val="22"/>
        </w:rPr>
      </w:pPr>
      <w:r>
        <w:rPr>
          <w:color w:val="231F20"/>
          <w:sz w:val="22"/>
        </w:rPr>
        <w:t>Ögrencinin</w:t>
      </w:r>
      <w:r>
        <w:rPr>
          <w:color w:val="231F20"/>
          <w:spacing w:val="-12"/>
          <w:sz w:val="22"/>
        </w:rPr>
        <w:t> </w:t>
      </w:r>
      <w:r>
        <w:rPr>
          <w:color w:val="231F20"/>
          <w:sz w:val="22"/>
        </w:rPr>
        <w:t>soru</w:t>
      </w:r>
      <w:r>
        <w:rPr>
          <w:color w:val="231F20"/>
          <w:spacing w:val="-12"/>
          <w:sz w:val="22"/>
        </w:rPr>
        <w:t> </w:t>
      </w:r>
      <w:r>
        <w:rPr>
          <w:color w:val="231F20"/>
          <w:sz w:val="22"/>
        </w:rPr>
        <w:t>sormasına,</w:t>
      </w:r>
      <w:r>
        <w:rPr>
          <w:color w:val="231F20"/>
          <w:spacing w:val="-11"/>
          <w:sz w:val="22"/>
        </w:rPr>
        <w:t> </w:t>
      </w:r>
      <w:r>
        <w:rPr>
          <w:color w:val="231F20"/>
          <w:sz w:val="22"/>
        </w:rPr>
        <w:t>gerektiginde</w:t>
      </w:r>
      <w:r>
        <w:rPr>
          <w:color w:val="231F20"/>
          <w:spacing w:val="-12"/>
          <w:sz w:val="22"/>
        </w:rPr>
        <w:t> </w:t>
      </w:r>
      <w:r>
        <w:rPr>
          <w:color w:val="231F20"/>
          <w:sz w:val="22"/>
        </w:rPr>
        <w:t>konuların</w:t>
      </w:r>
      <w:r>
        <w:rPr>
          <w:color w:val="231F20"/>
          <w:spacing w:val="-12"/>
          <w:sz w:val="22"/>
        </w:rPr>
        <w:t> </w:t>
      </w:r>
      <w:r>
        <w:rPr>
          <w:color w:val="231F20"/>
          <w:sz w:val="22"/>
        </w:rPr>
        <w:t>tekrar</w:t>
      </w:r>
      <w:r>
        <w:rPr>
          <w:color w:val="231F20"/>
          <w:spacing w:val="-11"/>
          <w:sz w:val="22"/>
        </w:rPr>
        <w:t> </w:t>
      </w:r>
      <w:r>
        <w:rPr>
          <w:color w:val="231F20"/>
          <w:sz w:val="22"/>
        </w:rPr>
        <w:t>edilmesine fırsat</w:t>
      </w:r>
      <w:r>
        <w:rPr>
          <w:color w:val="231F20"/>
          <w:spacing w:val="-6"/>
          <w:sz w:val="22"/>
        </w:rPr>
        <w:t> </w:t>
      </w:r>
      <w:r>
        <w:rPr>
          <w:color w:val="231F20"/>
          <w:sz w:val="22"/>
        </w:rPr>
        <w:t>tanıyın.</w:t>
      </w:r>
    </w:p>
    <w:p>
      <w:pPr>
        <w:pStyle w:val="ListParagraph"/>
        <w:numPr>
          <w:ilvl w:val="1"/>
          <w:numId w:val="19"/>
        </w:numPr>
        <w:tabs>
          <w:tab w:pos="1209" w:val="left" w:leader="none"/>
        </w:tabs>
        <w:spacing w:line="247" w:lineRule="auto" w:before="121" w:after="0"/>
        <w:ind w:left="1219" w:right="712" w:hanging="360"/>
        <w:jc w:val="both"/>
        <w:rPr>
          <w:sz w:val="22"/>
        </w:rPr>
      </w:pPr>
      <w:r>
        <w:rPr>
          <w:color w:val="231F20"/>
          <w:sz w:val="22"/>
        </w:rPr>
        <w:t>Içlenen konuların pekiçtirilmesi ve ögrencinin sınava hazırlanmasını saglamak</w:t>
      </w:r>
      <w:r>
        <w:rPr>
          <w:color w:val="231F20"/>
          <w:spacing w:val="-11"/>
          <w:sz w:val="22"/>
        </w:rPr>
        <w:t> </w:t>
      </w:r>
      <w:r>
        <w:rPr>
          <w:color w:val="231F20"/>
          <w:sz w:val="22"/>
        </w:rPr>
        <w:t>amacıyla</w:t>
      </w:r>
      <w:r>
        <w:rPr>
          <w:color w:val="231F20"/>
          <w:spacing w:val="-13"/>
          <w:sz w:val="22"/>
        </w:rPr>
        <w:t> </w:t>
      </w:r>
      <w:r>
        <w:rPr>
          <w:color w:val="231F20"/>
          <w:sz w:val="22"/>
        </w:rPr>
        <w:t>konu</w:t>
      </w:r>
      <w:r>
        <w:rPr>
          <w:color w:val="231F20"/>
          <w:spacing w:val="-9"/>
          <w:sz w:val="22"/>
        </w:rPr>
        <w:t> </w:t>
      </w:r>
      <w:r>
        <w:rPr>
          <w:color w:val="231F20"/>
          <w:sz w:val="22"/>
        </w:rPr>
        <w:t>içerigine</w:t>
      </w:r>
      <w:r>
        <w:rPr>
          <w:color w:val="231F20"/>
          <w:spacing w:val="-10"/>
          <w:sz w:val="22"/>
        </w:rPr>
        <w:t> </w:t>
      </w:r>
      <w:r>
        <w:rPr>
          <w:color w:val="231F20"/>
          <w:sz w:val="22"/>
        </w:rPr>
        <w:t>uygun</w:t>
      </w:r>
      <w:r>
        <w:rPr>
          <w:color w:val="231F20"/>
          <w:spacing w:val="-12"/>
          <w:sz w:val="22"/>
        </w:rPr>
        <w:t> </w:t>
      </w:r>
      <w:r>
        <w:rPr>
          <w:color w:val="231F20"/>
          <w:sz w:val="22"/>
        </w:rPr>
        <w:t>sorular</w:t>
      </w:r>
      <w:r>
        <w:rPr>
          <w:color w:val="231F20"/>
          <w:spacing w:val="-10"/>
          <w:sz w:val="22"/>
        </w:rPr>
        <w:t> </w:t>
      </w:r>
      <w:r>
        <w:rPr>
          <w:color w:val="231F20"/>
          <w:sz w:val="22"/>
        </w:rPr>
        <w:t>hazırlayın.</w:t>
      </w:r>
    </w:p>
    <w:p>
      <w:pPr>
        <w:pStyle w:val="ListParagraph"/>
        <w:numPr>
          <w:ilvl w:val="1"/>
          <w:numId w:val="19"/>
        </w:numPr>
        <w:tabs>
          <w:tab w:pos="1209" w:val="left" w:leader="none"/>
        </w:tabs>
        <w:spacing w:line="247" w:lineRule="auto" w:before="121" w:after="0"/>
        <w:ind w:left="1219" w:right="709" w:hanging="360"/>
        <w:jc w:val="both"/>
        <w:rPr>
          <w:sz w:val="22"/>
        </w:rPr>
      </w:pPr>
      <w:r>
        <w:rPr>
          <w:color w:val="231F20"/>
          <w:sz w:val="22"/>
        </w:rPr>
        <w:t>Ögrenciniz</w:t>
      </w:r>
      <w:r>
        <w:rPr>
          <w:color w:val="231F20"/>
          <w:spacing w:val="-14"/>
          <w:sz w:val="22"/>
        </w:rPr>
        <w:t> </w:t>
      </w:r>
      <w:r>
        <w:rPr>
          <w:color w:val="231F20"/>
          <w:sz w:val="22"/>
        </w:rPr>
        <w:t>etkinlik</w:t>
      </w:r>
      <w:r>
        <w:rPr>
          <w:color w:val="231F20"/>
          <w:spacing w:val="-14"/>
          <w:sz w:val="22"/>
        </w:rPr>
        <w:t> </w:t>
      </w:r>
      <w:r>
        <w:rPr>
          <w:color w:val="231F20"/>
          <w:sz w:val="22"/>
        </w:rPr>
        <w:t>sırasında</w:t>
      </w:r>
      <w:r>
        <w:rPr>
          <w:color w:val="231F20"/>
          <w:spacing w:val="-13"/>
          <w:sz w:val="22"/>
        </w:rPr>
        <w:t> </w:t>
      </w:r>
      <w:r>
        <w:rPr>
          <w:color w:val="231F20"/>
          <w:sz w:val="22"/>
        </w:rPr>
        <w:t>baçarısızlık</w:t>
      </w:r>
      <w:r>
        <w:rPr>
          <w:color w:val="231F20"/>
          <w:spacing w:val="-14"/>
          <w:sz w:val="22"/>
        </w:rPr>
        <w:t> </w:t>
      </w:r>
      <w:r>
        <w:rPr>
          <w:color w:val="231F20"/>
          <w:sz w:val="22"/>
        </w:rPr>
        <w:t>yaçadıgında</w:t>
      </w:r>
      <w:r>
        <w:rPr>
          <w:color w:val="231F20"/>
          <w:spacing w:val="-14"/>
          <w:sz w:val="22"/>
        </w:rPr>
        <w:t> </w:t>
      </w:r>
      <w:r>
        <w:rPr>
          <w:color w:val="231F20"/>
          <w:sz w:val="22"/>
        </w:rPr>
        <w:t>ya</w:t>
      </w:r>
      <w:r>
        <w:rPr>
          <w:color w:val="231F20"/>
          <w:spacing w:val="-14"/>
          <w:sz w:val="22"/>
        </w:rPr>
        <w:t> </w:t>
      </w:r>
      <w:r>
        <w:rPr>
          <w:color w:val="231F20"/>
          <w:sz w:val="22"/>
        </w:rPr>
        <w:t>da</w:t>
      </w:r>
      <w:r>
        <w:rPr>
          <w:color w:val="231F20"/>
          <w:spacing w:val="-14"/>
          <w:sz w:val="22"/>
        </w:rPr>
        <w:t> </w:t>
      </w:r>
      <w:r>
        <w:rPr>
          <w:color w:val="231F20"/>
          <w:sz w:val="22"/>
        </w:rPr>
        <w:t>verdiginiz yönergeyi anlayamadıgında verdigi tepkileri dikkat ederek gerekli önlemleri alın gerekirse yönergeyi tekrar</w:t>
      </w:r>
      <w:r>
        <w:rPr>
          <w:color w:val="231F20"/>
          <w:spacing w:val="-34"/>
          <w:sz w:val="22"/>
        </w:rPr>
        <w:t> </w:t>
      </w:r>
      <w:r>
        <w:rPr>
          <w:color w:val="231F20"/>
          <w:sz w:val="22"/>
        </w:rPr>
        <w:t>edin.</w:t>
      </w: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before="93"/>
        <w:ind w:right="780"/>
        <w:jc w:val="right"/>
        <w:rPr>
          <w:rFonts w:ascii="Arial"/>
        </w:rPr>
      </w:pPr>
      <w:r>
        <w:rPr>
          <w:rFonts w:ascii="Arial"/>
          <w:color w:val="92278F"/>
        </w:rPr>
        <w:t>41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5336"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7456" filled="true" fillcolor="#92278f" stroked="false">
            <v:fill type="solid"/>
            <w10:wrap type="none"/>
          </v:rect>
        </w:pict>
      </w:r>
      <w:r>
        <w:rPr/>
        <w:pict>
          <v:rect style="position:absolute;margin-left:0pt;margin-top:649.763pt;width:49.606pt;height:33.386pt;mso-position-horizontal-relative:page;mso-position-vertical-relative:page;z-index:748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3"/>
        </w:rPr>
      </w:pPr>
    </w:p>
    <w:p>
      <w:pPr>
        <w:pStyle w:val="ListParagraph"/>
        <w:numPr>
          <w:ilvl w:val="2"/>
          <w:numId w:val="19"/>
        </w:numPr>
        <w:tabs>
          <w:tab w:pos="1391" w:val="left" w:leader="none"/>
        </w:tabs>
        <w:spacing w:line="247" w:lineRule="auto" w:before="0" w:after="0"/>
        <w:ind w:left="1401" w:right="528" w:hanging="360"/>
        <w:jc w:val="both"/>
        <w:rPr>
          <w:sz w:val="22"/>
        </w:rPr>
      </w:pPr>
      <w:r>
        <w:rPr>
          <w:color w:val="231F20"/>
          <w:sz w:val="22"/>
        </w:rPr>
        <w:t>Araçtırma</w:t>
      </w:r>
      <w:r>
        <w:rPr>
          <w:color w:val="231F20"/>
          <w:spacing w:val="-18"/>
          <w:sz w:val="22"/>
        </w:rPr>
        <w:t> </w:t>
      </w:r>
      <w:r>
        <w:rPr>
          <w:color w:val="231F20"/>
          <w:sz w:val="22"/>
        </w:rPr>
        <w:t>projesi,</w:t>
      </w:r>
      <w:r>
        <w:rPr>
          <w:color w:val="231F20"/>
          <w:spacing w:val="-16"/>
          <w:sz w:val="22"/>
        </w:rPr>
        <w:t> </w:t>
      </w:r>
      <w:r>
        <w:rPr>
          <w:color w:val="231F20"/>
          <w:sz w:val="22"/>
        </w:rPr>
        <w:t>sınıf</w:t>
      </w:r>
      <w:r>
        <w:rPr>
          <w:color w:val="231F20"/>
          <w:spacing w:val="-16"/>
          <w:sz w:val="22"/>
        </w:rPr>
        <w:t> </w:t>
      </w:r>
      <w:r>
        <w:rPr>
          <w:color w:val="231F20"/>
          <w:sz w:val="22"/>
        </w:rPr>
        <w:t>içi</w:t>
      </w:r>
      <w:r>
        <w:rPr>
          <w:color w:val="231F20"/>
          <w:spacing w:val="-17"/>
          <w:sz w:val="22"/>
        </w:rPr>
        <w:t> </w:t>
      </w:r>
      <w:r>
        <w:rPr>
          <w:color w:val="231F20"/>
          <w:sz w:val="22"/>
        </w:rPr>
        <w:t>sunum,</w:t>
      </w:r>
      <w:r>
        <w:rPr>
          <w:color w:val="231F20"/>
          <w:spacing w:val="-17"/>
          <w:sz w:val="22"/>
        </w:rPr>
        <w:t> </w:t>
      </w:r>
      <w:r>
        <w:rPr>
          <w:color w:val="231F20"/>
          <w:sz w:val="22"/>
        </w:rPr>
        <w:t>grup</w:t>
      </w:r>
      <w:r>
        <w:rPr>
          <w:color w:val="231F20"/>
          <w:spacing w:val="-17"/>
          <w:sz w:val="22"/>
        </w:rPr>
        <w:t> </w:t>
      </w:r>
      <w:r>
        <w:rPr>
          <w:color w:val="231F20"/>
          <w:sz w:val="22"/>
        </w:rPr>
        <w:t>çalıçması</w:t>
      </w:r>
      <w:r>
        <w:rPr>
          <w:color w:val="231F20"/>
          <w:spacing w:val="-17"/>
          <w:sz w:val="22"/>
        </w:rPr>
        <w:t> </w:t>
      </w:r>
      <w:r>
        <w:rPr>
          <w:color w:val="231F20"/>
          <w:sz w:val="22"/>
        </w:rPr>
        <w:t>gibi</w:t>
      </w:r>
      <w:r>
        <w:rPr>
          <w:color w:val="231F20"/>
          <w:spacing w:val="-16"/>
          <w:sz w:val="22"/>
        </w:rPr>
        <w:t> </w:t>
      </w:r>
      <w:r>
        <w:rPr>
          <w:color w:val="231F20"/>
          <w:sz w:val="22"/>
        </w:rPr>
        <w:t>farklı</w:t>
      </w:r>
      <w:r>
        <w:rPr>
          <w:color w:val="231F20"/>
          <w:spacing w:val="-14"/>
          <w:sz w:val="22"/>
        </w:rPr>
        <w:t> </w:t>
      </w:r>
      <w:r>
        <w:rPr>
          <w:color w:val="231F20"/>
          <w:sz w:val="22"/>
        </w:rPr>
        <w:t>yöntem</w:t>
      </w:r>
      <w:r>
        <w:rPr>
          <w:color w:val="231F20"/>
          <w:spacing w:val="-16"/>
          <w:sz w:val="22"/>
        </w:rPr>
        <w:t> </w:t>
      </w:r>
      <w:r>
        <w:rPr>
          <w:color w:val="231F20"/>
          <w:sz w:val="22"/>
        </w:rPr>
        <w:t>ve tekniklerle</w:t>
      </w:r>
      <w:r>
        <w:rPr>
          <w:color w:val="231F20"/>
          <w:spacing w:val="-27"/>
          <w:sz w:val="22"/>
        </w:rPr>
        <w:t> </w:t>
      </w:r>
      <w:r>
        <w:rPr>
          <w:color w:val="231F20"/>
          <w:sz w:val="22"/>
        </w:rPr>
        <w:t>derste</w:t>
      </w:r>
      <w:r>
        <w:rPr>
          <w:color w:val="231F20"/>
          <w:spacing w:val="-26"/>
          <w:sz w:val="22"/>
        </w:rPr>
        <w:t> </w:t>
      </w:r>
      <w:r>
        <w:rPr>
          <w:color w:val="231F20"/>
          <w:sz w:val="22"/>
        </w:rPr>
        <w:t>içlenen</w:t>
      </w:r>
      <w:r>
        <w:rPr>
          <w:color w:val="231F20"/>
          <w:spacing w:val="-26"/>
          <w:sz w:val="22"/>
        </w:rPr>
        <w:t> </w:t>
      </w:r>
      <w:r>
        <w:rPr>
          <w:color w:val="231F20"/>
          <w:sz w:val="22"/>
        </w:rPr>
        <w:t>konuları</w:t>
      </w:r>
      <w:r>
        <w:rPr>
          <w:color w:val="231F20"/>
          <w:spacing w:val="-27"/>
          <w:sz w:val="22"/>
        </w:rPr>
        <w:t> </w:t>
      </w:r>
      <w:r>
        <w:rPr>
          <w:color w:val="231F20"/>
          <w:sz w:val="22"/>
        </w:rPr>
        <w:t>daha</w:t>
      </w:r>
      <w:r>
        <w:rPr>
          <w:color w:val="231F20"/>
          <w:spacing w:val="-26"/>
          <w:sz w:val="22"/>
        </w:rPr>
        <w:t> </w:t>
      </w:r>
      <w:r>
        <w:rPr>
          <w:color w:val="231F20"/>
          <w:sz w:val="22"/>
        </w:rPr>
        <w:t>iyi</w:t>
      </w:r>
      <w:r>
        <w:rPr>
          <w:color w:val="231F20"/>
          <w:spacing w:val="-26"/>
          <w:sz w:val="22"/>
        </w:rPr>
        <w:t> </w:t>
      </w:r>
      <w:r>
        <w:rPr>
          <w:color w:val="231F20"/>
          <w:sz w:val="22"/>
        </w:rPr>
        <w:t>anlamasına</w:t>
      </w:r>
      <w:r>
        <w:rPr>
          <w:color w:val="231F20"/>
          <w:spacing w:val="-27"/>
          <w:sz w:val="22"/>
        </w:rPr>
        <w:t> </w:t>
      </w:r>
      <w:r>
        <w:rPr>
          <w:color w:val="231F20"/>
          <w:sz w:val="22"/>
        </w:rPr>
        <w:t>imkân</w:t>
      </w:r>
      <w:r>
        <w:rPr>
          <w:color w:val="231F20"/>
          <w:spacing w:val="-26"/>
          <w:sz w:val="22"/>
        </w:rPr>
        <w:t> </w:t>
      </w:r>
      <w:r>
        <w:rPr>
          <w:color w:val="231F20"/>
          <w:sz w:val="22"/>
        </w:rPr>
        <w:t>tanıyın.</w:t>
      </w:r>
    </w:p>
    <w:p>
      <w:pPr>
        <w:pStyle w:val="ListParagraph"/>
        <w:numPr>
          <w:ilvl w:val="2"/>
          <w:numId w:val="19"/>
        </w:numPr>
        <w:tabs>
          <w:tab w:pos="1391" w:val="left" w:leader="none"/>
        </w:tabs>
        <w:spacing w:line="247" w:lineRule="auto" w:before="121" w:after="0"/>
        <w:ind w:left="1401" w:right="527" w:hanging="360"/>
        <w:jc w:val="both"/>
        <w:rPr>
          <w:sz w:val="22"/>
        </w:rPr>
      </w:pPr>
      <w:r>
        <w:rPr>
          <w:color w:val="231F20"/>
          <w:sz w:val="22"/>
        </w:rPr>
        <w:t>Sınıf</w:t>
      </w:r>
      <w:r>
        <w:rPr>
          <w:color w:val="231F20"/>
          <w:spacing w:val="-14"/>
          <w:sz w:val="22"/>
        </w:rPr>
        <w:t> </w:t>
      </w:r>
      <w:r>
        <w:rPr>
          <w:color w:val="231F20"/>
          <w:sz w:val="22"/>
        </w:rPr>
        <w:t>içinde</w:t>
      </w:r>
      <w:r>
        <w:rPr>
          <w:color w:val="231F20"/>
          <w:spacing w:val="-13"/>
          <w:sz w:val="22"/>
        </w:rPr>
        <w:t> </w:t>
      </w:r>
      <w:r>
        <w:rPr>
          <w:color w:val="231F20"/>
          <w:sz w:val="22"/>
        </w:rPr>
        <w:t>ögretimi</w:t>
      </w:r>
      <w:r>
        <w:rPr>
          <w:color w:val="231F20"/>
          <w:spacing w:val="-14"/>
          <w:sz w:val="22"/>
        </w:rPr>
        <w:t> </w:t>
      </w:r>
      <w:r>
        <w:rPr>
          <w:color w:val="231F20"/>
          <w:sz w:val="22"/>
        </w:rPr>
        <w:t>etkileyecek</w:t>
      </w:r>
      <w:r>
        <w:rPr>
          <w:color w:val="231F20"/>
          <w:spacing w:val="-13"/>
          <w:sz w:val="22"/>
        </w:rPr>
        <w:t> </w:t>
      </w:r>
      <w:r>
        <w:rPr>
          <w:color w:val="231F20"/>
          <w:sz w:val="22"/>
        </w:rPr>
        <w:t>ses,</w:t>
      </w:r>
      <w:r>
        <w:rPr>
          <w:color w:val="231F20"/>
          <w:spacing w:val="-14"/>
          <w:sz w:val="22"/>
        </w:rPr>
        <w:t> </w:t>
      </w:r>
      <w:r>
        <w:rPr>
          <w:color w:val="231F20"/>
          <w:sz w:val="22"/>
        </w:rPr>
        <w:t>ıçık</w:t>
      </w:r>
      <w:r>
        <w:rPr>
          <w:color w:val="231F20"/>
          <w:spacing w:val="-14"/>
          <w:sz w:val="22"/>
        </w:rPr>
        <w:t> </w:t>
      </w:r>
      <w:r>
        <w:rPr>
          <w:color w:val="231F20"/>
          <w:sz w:val="22"/>
        </w:rPr>
        <w:t>gibi</w:t>
      </w:r>
      <w:r>
        <w:rPr>
          <w:color w:val="231F20"/>
          <w:spacing w:val="-13"/>
          <w:sz w:val="22"/>
        </w:rPr>
        <w:t> </w:t>
      </w:r>
      <w:r>
        <w:rPr>
          <w:color w:val="231F20"/>
          <w:sz w:val="22"/>
        </w:rPr>
        <w:t>uyaranların</w:t>
      </w:r>
      <w:r>
        <w:rPr>
          <w:color w:val="231F20"/>
          <w:spacing w:val="-13"/>
          <w:sz w:val="22"/>
        </w:rPr>
        <w:t> </w:t>
      </w:r>
      <w:r>
        <w:rPr>
          <w:color w:val="231F20"/>
          <w:sz w:val="22"/>
        </w:rPr>
        <w:t>olmamasına dikkat</w:t>
      </w:r>
      <w:r>
        <w:rPr>
          <w:color w:val="231F20"/>
          <w:spacing w:val="-6"/>
          <w:sz w:val="22"/>
        </w:rPr>
        <w:t> </w:t>
      </w:r>
      <w:r>
        <w:rPr>
          <w:color w:val="231F20"/>
          <w:sz w:val="22"/>
        </w:rPr>
        <w:t>edin.</w:t>
      </w:r>
    </w:p>
    <w:p>
      <w:pPr>
        <w:pStyle w:val="ListParagraph"/>
        <w:numPr>
          <w:ilvl w:val="2"/>
          <w:numId w:val="19"/>
        </w:numPr>
        <w:tabs>
          <w:tab w:pos="1391" w:val="left" w:leader="none"/>
        </w:tabs>
        <w:spacing w:line="240" w:lineRule="auto" w:before="121" w:after="0"/>
        <w:ind w:left="1401" w:right="0" w:hanging="360"/>
        <w:jc w:val="left"/>
        <w:rPr>
          <w:sz w:val="22"/>
        </w:rPr>
      </w:pPr>
      <w:r>
        <w:rPr>
          <w:color w:val="231F20"/>
          <w:sz w:val="22"/>
        </w:rPr>
        <w:t>Sınavlarda ögrencinize ek süre</w:t>
      </w:r>
      <w:r>
        <w:rPr>
          <w:color w:val="231F20"/>
          <w:spacing w:val="-26"/>
          <w:sz w:val="22"/>
        </w:rPr>
        <w:t> </w:t>
      </w:r>
      <w:r>
        <w:rPr>
          <w:color w:val="231F20"/>
          <w:sz w:val="22"/>
        </w:rPr>
        <w:t>verin.</w:t>
      </w:r>
    </w:p>
    <w:p>
      <w:pPr>
        <w:pStyle w:val="ListParagraph"/>
        <w:numPr>
          <w:ilvl w:val="2"/>
          <w:numId w:val="19"/>
        </w:numPr>
        <w:tabs>
          <w:tab w:pos="1391" w:val="left" w:leader="none"/>
        </w:tabs>
        <w:spacing w:line="247" w:lineRule="auto" w:before="128" w:after="0"/>
        <w:ind w:left="1401" w:right="529" w:hanging="360"/>
        <w:jc w:val="both"/>
        <w:rPr>
          <w:sz w:val="22"/>
        </w:rPr>
      </w:pPr>
      <w:r>
        <w:rPr>
          <w:color w:val="231F20"/>
          <w:sz w:val="22"/>
        </w:rPr>
        <w:t>Ögrenciniz yazılı anlatımda güçlük yaçıyorsa sözlü sınavları, kısa yanıtlı,</w:t>
      </w:r>
      <w:r>
        <w:rPr>
          <w:color w:val="231F20"/>
          <w:spacing w:val="-19"/>
          <w:sz w:val="22"/>
        </w:rPr>
        <w:t> </w:t>
      </w:r>
      <w:r>
        <w:rPr>
          <w:color w:val="231F20"/>
          <w:sz w:val="22"/>
        </w:rPr>
        <w:t>çoktan</w:t>
      </w:r>
      <w:r>
        <w:rPr>
          <w:color w:val="231F20"/>
          <w:spacing w:val="-18"/>
          <w:sz w:val="22"/>
        </w:rPr>
        <w:t> </w:t>
      </w:r>
      <w:r>
        <w:rPr>
          <w:color w:val="231F20"/>
          <w:sz w:val="22"/>
        </w:rPr>
        <w:t>seçmeli</w:t>
      </w:r>
      <w:r>
        <w:rPr>
          <w:color w:val="231F20"/>
          <w:spacing w:val="-18"/>
          <w:sz w:val="22"/>
        </w:rPr>
        <w:t> </w:t>
      </w:r>
      <w:r>
        <w:rPr>
          <w:color w:val="231F20"/>
          <w:sz w:val="22"/>
        </w:rPr>
        <w:t>veya</w:t>
      </w:r>
      <w:r>
        <w:rPr>
          <w:color w:val="231F20"/>
          <w:spacing w:val="-18"/>
          <w:sz w:val="22"/>
        </w:rPr>
        <w:t> </w:t>
      </w:r>
      <w:r>
        <w:rPr>
          <w:color w:val="231F20"/>
          <w:sz w:val="22"/>
        </w:rPr>
        <w:t>boçluk</w:t>
      </w:r>
      <w:r>
        <w:rPr>
          <w:color w:val="231F20"/>
          <w:spacing w:val="-18"/>
          <w:sz w:val="22"/>
        </w:rPr>
        <w:t> </w:t>
      </w:r>
      <w:r>
        <w:rPr>
          <w:color w:val="231F20"/>
          <w:sz w:val="22"/>
        </w:rPr>
        <w:t>doldurmalı</w:t>
      </w:r>
      <w:r>
        <w:rPr>
          <w:color w:val="231F20"/>
          <w:spacing w:val="-19"/>
          <w:sz w:val="22"/>
        </w:rPr>
        <w:t> </w:t>
      </w:r>
      <w:r>
        <w:rPr>
          <w:color w:val="231F20"/>
          <w:sz w:val="22"/>
        </w:rPr>
        <w:t>sınavları</w:t>
      </w:r>
      <w:r>
        <w:rPr>
          <w:color w:val="231F20"/>
          <w:spacing w:val="-18"/>
          <w:sz w:val="22"/>
        </w:rPr>
        <w:t> </w:t>
      </w:r>
      <w:r>
        <w:rPr>
          <w:color w:val="231F20"/>
          <w:sz w:val="22"/>
        </w:rPr>
        <w:t>tercih</w:t>
      </w:r>
      <w:r>
        <w:rPr>
          <w:color w:val="231F20"/>
          <w:spacing w:val="-16"/>
          <w:sz w:val="22"/>
        </w:rPr>
        <w:t> </w:t>
      </w:r>
      <w:r>
        <w:rPr>
          <w:color w:val="231F20"/>
          <w:sz w:val="22"/>
        </w:rPr>
        <w:t>edin.</w:t>
      </w:r>
    </w:p>
    <w:p>
      <w:pPr>
        <w:pStyle w:val="ListParagraph"/>
        <w:numPr>
          <w:ilvl w:val="2"/>
          <w:numId w:val="19"/>
        </w:numPr>
        <w:tabs>
          <w:tab w:pos="1391" w:val="left" w:leader="none"/>
        </w:tabs>
        <w:spacing w:line="240" w:lineRule="auto" w:before="121" w:after="0"/>
        <w:ind w:left="1390" w:right="0" w:hanging="349"/>
        <w:jc w:val="left"/>
        <w:rPr>
          <w:sz w:val="22"/>
        </w:rPr>
      </w:pPr>
      <w:r>
        <w:rPr>
          <w:color w:val="231F20"/>
          <w:sz w:val="22"/>
        </w:rPr>
        <w:t>Ögrencinin sınavını gerekirse bireysel olarak</w:t>
      </w:r>
      <w:r>
        <w:rPr>
          <w:color w:val="231F20"/>
          <w:spacing w:val="-38"/>
          <w:sz w:val="22"/>
        </w:rPr>
        <w:t> </w:t>
      </w:r>
      <w:r>
        <w:rPr>
          <w:color w:val="231F20"/>
          <w:sz w:val="22"/>
        </w:rPr>
        <w:t>yapın.</w:t>
      </w:r>
    </w:p>
    <w:p>
      <w:pPr>
        <w:pStyle w:val="ListParagraph"/>
        <w:numPr>
          <w:ilvl w:val="2"/>
          <w:numId w:val="19"/>
        </w:numPr>
        <w:tabs>
          <w:tab w:pos="1391" w:val="left" w:leader="none"/>
        </w:tabs>
        <w:spacing w:line="247" w:lineRule="auto" w:before="127" w:after="0"/>
        <w:ind w:left="1401" w:right="527" w:hanging="360"/>
        <w:jc w:val="both"/>
        <w:rPr>
          <w:sz w:val="22"/>
        </w:rPr>
      </w:pPr>
      <w:r>
        <w:rPr>
          <w:color w:val="231F20"/>
          <w:sz w:val="22"/>
        </w:rPr>
        <w:t>Sınava baçlamadan önce ögrencinin sınav sorularını anlayıp anlamadıgını kontrol edin, sınav sorularını kendi cümleleri ile ifade etmesine imkân</w:t>
      </w:r>
      <w:r>
        <w:rPr>
          <w:color w:val="231F20"/>
          <w:spacing w:val="-12"/>
          <w:sz w:val="22"/>
        </w:rPr>
        <w:t> </w:t>
      </w:r>
      <w:r>
        <w:rPr>
          <w:color w:val="231F20"/>
          <w:sz w:val="22"/>
        </w:rPr>
        <w:t>tanıyın.</w:t>
      </w:r>
    </w:p>
    <w:p>
      <w:pPr>
        <w:pStyle w:val="ListParagraph"/>
        <w:numPr>
          <w:ilvl w:val="2"/>
          <w:numId w:val="19"/>
        </w:numPr>
        <w:tabs>
          <w:tab w:pos="1391" w:val="left" w:leader="none"/>
        </w:tabs>
        <w:spacing w:line="247" w:lineRule="auto" w:before="121" w:after="0"/>
        <w:ind w:left="1401" w:right="532" w:hanging="360"/>
        <w:jc w:val="both"/>
        <w:rPr>
          <w:sz w:val="22"/>
        </w:rPr>
      </w:pPr>
      <w:r>
        <w:rPr>
          <w:color w:val="231F20"/>
          <w:sz w:val="22"/>
        </w:rPr>
        <w:t>Matematik, fen ve teknoloji gibi derslerde sınav sonuçlarını degerlendirirken, yalnızca sonuca degil, yaptıgı içlemlere de puan verin.</w:t>
      </w:r>
    </w:p>
    <w:p>
      <w:pPr>
        <w:pStyle w:val="ListParagraph"/>
        <w:numPr>
          <w:ilvl w:val="2"/>
          <w:numId w:val="19"/>
        </w:numPr>
        <w:tabs>
          <w:tab w:pos="1391" w:val="left" w:leader="none"/>
        </w:tabs>
        <w:spacing w:line="247" w:lineRule="auto" w:before="122" w:after="0"/>
        <w:ind w:left="1401" w:right="530" w:hanging="360"/>
        <w:jc w:val="both"/>
        <w:rPr>
          <w:sz w:val="22"/>
        </w:rPr>
      </w:pPr>
      <w:r>
        <w:rPr>
          <w:color w:val="231F20"/>
          <w:sz w:val="22"/>
        </w:rPr>
        <w:t>Ögrencinin</w:t>
      </w:r>
      <w:r>
        <w:rPr>
          <w:color w:val="231F20"/>
          <w:spacing w:val="-9"/>
          <w:sz w:val="22"/>
        </w:rPr>
        <w:t> </w:t>
      </w:r>
      <w:r>
        <w:rPr>
          <w:color w:val="231F20"/>
          <w:sz w:val="22"/>
        </w:rPr>
        <w:t>ders</w:t>
      </w:r>
      <w:r>
        <w:rPr>
          <w:color w:val="231F20"/>
          <w:spacing w:val="-8"/>
          <w:sz w:val="22"/>
        </w:rPr>
        <w:t> </w:t>
      </w:r>
      <w:r>
        <w:rPr>
          <w:color w:val="231F20"/>
          <w:sz w:val="22"/>
        </w:rPr>
        <w:t>sırasında</w:t>
      </w:r>
      <w:r>
        <w:rPr>
          <w:color w:val="231F20"/>
          <w:spacing w:val="-9"/>
          <w:sz w:val="22"/>
        </w:rPr>
        <w:t> </w:t>
      </w:r>
      <w:r>
        <w:rPr>
          <w:color w:val="231F20"/>
          <w:sz w:val="22"/>
        </w:rPr>
        <w:t>konuyu</w:t>
      </w:r>
      <w:r>
        <w:rPr>
          <w:color w:val="231F20"/>
          <w:spacing w:val="-9"/>
          <w:sz w:val="22"/>
        </w:rPr>
        <w:t> </w:t>
      </w:r>
      <w:r>
        <w:rPr>
          <w:color w:val="231F20"/>
          <w:sz w:val="22"/>
        </w:rPr>
        <w:t>anlayabilmesi</w:t>
      </w:r>
      <w:r>
        <w:rPr>
          <w:color w:val="231F20"/>
          <w:spacing w:val="-8"/>
          <w:sz w:val="22"/>
        </w:rPr>
        <w:t> </w:t>
      </w:r>
      <w:r>
        <w:rPr>
          <w:color w:val="231F20"/>
          <w:sz w:val="22"/>
        </w:rPr>
        <w:t>için</w:t>
      </w:r>
      <w:r>
        <w:rPr>
          <w:color w:val="231F20"/>
          <w:spacing w:val="-9"/>
          <w:sz w:val="22"/>
        </w:rPr>
        <w:t> </w:t>
      </w:r>
      <w:r>
        <w:rPr>
          <w:color w:val="231F20"/>
          <w:sz w:val="22"/>
        </w:rPr>
        <w:t>hesap</w:t>
      </w:r>
      <w:r>
        <w:rPr>
          <w:color w:val="231F20"/>
          <w:spacing w:val="-9"/>
          <w:sz w:val="22"/>
        </w:rPr>
        <w:t> </w:t>
      </w:r>
      <w:r>
        <w:rPr>
          <w:color w:val="231F20"/>
          <w:sz w:val="22"/>
        </w:rPr>
        <w:t>makinesi, bilgisayar</w:t>
      </w:r>
      <w:r>
        <w:rPr>
          <w:color w:val="231F20"/>
          <w:spacing w:val="-14"/>
          <w:sz w:val="22"/>
        </w:rPr>
        <w:t> </w:t>
      </w:r>
      <w:r>
        <w:rPr>
          <w:color w:val="231F20"/>
          <w:sz w:val="22"/>
        </w:rPr>
        <w:t>vb.</w:t>
      </w:r>
      <w:r>
        <w:rPr>
          <w:color w:val="231F20"/>
          <w:spacing w:val="-14"/>
          <w:sz w:val="22"/>
        </w:rPr>
        <w:t> </w:t>
      </w:r>
      <w:r>
        <w:rPr>
          <w:color w:val="231F20"/>
          <w:sz w:val="22"/>
        </w:rPr>
        <w:t>teknolojik</w:t>
      </w:r>
      <w:r>
        <w:rPr>
          <w:color w:val="231F20"/>
          <w:spacing w:val="-13"/>
          <w:sz w:val="22"/>
        </w:rPr>
        <w:t> </w:t>
      </w:r>
      <w:r>
        <w:rPr>
          <w:color w:val="231F20"/>
          <w:sz w:val="22"/>
        </w:rPr>
        <w:t>aletleri</w:t>
      </w:r>
      <w:r>
        <w:rPr>
          <w:color w:val="231F20"/>
          <w:spacing w:val="-14"/>
          <w:sz w:val="22"/>
        </w:rPr>
        <w:t> </w:t>
      </w:r>
      <w:r>
        <w:rPr>
          <w:color w:val="231F20"/>
          <w:sz w:val="22"/>
        </w:rPr>
        <w:t>kullanmasına</w:t>
      </w:r>
      <w:r>
        <w:rPr>
          <w:color w:val="231F20"/>
          <w:spacing w:val="-13"/>
          <w:sz w:val="22"/>
        </w:rPr>
        <w:t> </w:t>
      </w:r>
      <w:r>
        <w:rPr>
          <w:color w:val="231F20"/>
          <w:sz w:val="22"/>
        </w:rPr>
        <w:t>imkân</w:t>
      </w:r>
      <w:r>
        <w:rPr>
          <w:color w:val="231F20"/>
          <w:spacing w:val="-14"/>
          <w:sz w:val="22"/>
        </w:rPr>
        <w:t> </w:t>
      </w:r>
      <w:r>
        <w:rPr>
          <w:color w:val="231F20"/>
          <w:sz w:val="22"/>
        </w:rPr>
        <w:t>tanıyın.</w:t>
      </w:r>
    </w:p>
    <w:p>
      <w:pPr>
        <w:pStyle w:val="ListParagraph"/>
        <w:numPr>
          <w:ilvl w:val="2"/>
          <w:numId w:val="19"/>
        </w:numPr>
        <w:tabs>
          <w:tab w:pos="1391" w:val="left" w:leader="none"/>
        </w:tabs>
        <w:spacing w:line="247" w:lineRule="auto" w:before="121" w:after="0"/>
        <w:ind w:left="1401" w:right="531" w:hanging="360"/>
        <w:jc w:val="both"/>
        <w:rPr>
          <w:sz w:val="22"/>
        </w:rPr>
      </w:pPr>
      <w:r>
        <w:rPr>
          <w:color w:val="231F20"/>
          <w:sz w:val="22"/>
        </w:rPr>
        <w:t>Sınav</w:t>
      </w:r>
      <w:r>
        <w:rPr>
          <w:color w:val="231F20"/>
          <w:spacing w:val="-29"/>
          <w:sz w:val="22"/>
        </w:rPr>
        <w:t> </w:t>
      </w:r>
      <w:r>
        <w:rPr>
          <w:color w:val="231F20"/>
          <w:sz w:val="22"/>
        </w:rPr>
        <w:t>sonrasında</w:t>
      </w:r>
      <w:r>
        <w:rPr>
          <w:color w:val="231F20"/>
          <w:spacing w:val="-29"/>
          <w:sz w:val="22"/>
        </w:rPr>
        <w:t> </w:t>
      </w:r>
      <w:r>
        <w:rPr>
          <w:color w:val="231F20"/>
          <w:sz w:val="22"/>
        </w:rPr>
        <w:t>zaman</w:t>
      </w:r>
      <w:r>
        <w:rPr>
          <w:color w:val="231F20"/>
          <w:spacing w:val="-28"/>
          <w:sz w:val="22"/>
        </w:rPr>
        <w:t> </w:t>
      </w:r>
      <w:r>
        <w:rPr>
          <w:color w:val="231F20"/>
          <w:sz w:val="22"/>
        </w:rPr>
        <w:t>kaybetmeden</w:t>
      </w:r>
      <w:r>
        <w:rPr>
          <w:color w:val="231F20"/>
          <w:spacing w:val="-29"/>
          <w:sz w:val="22"/>
        </w:rPr>
        <w:t> </w:t>
      </w:r>
      <w:r>
        <w:rPr>
          <w:color w:val="231F20"/>
          <w:sz w:val="22"/>
        </w:rPr>
        <w:t>ögrenciye</w:t>
      </w:r>
      <w:r>
        <w:rPr>
          <w:color w:val="231F20"/>
          <w:spacing w:val="-27"/>
          <w:sz w:val="22"/>
        </w:rPr>
        <w:t> </w:t>
      </w:r>
      <w:r>
        <w:rPr>
          <w:color w:val="231F20"/>
          <w:sz w:val="22"/>
        </w:rPr>
        <w:t>geri</w:t>
      </w:r>
      <w:r>
        <w:rPr>
          <w:color w:val="231F20"/>
          <w:spacing w:val="-29"/>
          <w:sz w:val="22"/>
        </w:rPr>
        <w:t> </w:t>
      </w:r>
      <w:r>
        <w:rPr>
          <w:color w:val="231F20"/>
          <w:sz w:val="22"/>
        </w:rPr>
        <w:t>bildirim</w:t>
      </w:r>
      <w:r>
        <w:rPr>
          <w:color w:val="231F20"/>
          <w:spacing w:val="-28"/>
          <w:sz w:val="22"/>
        </w:rPr>
        <w:t> </w:t>
      </w:r>
      <w:r>
        <w:rPr>
          <w:color w:val="231F20"/>
          <w:sz w:val="22"/>
        </w:rPr>
        <w:t>vermeye dikkat</w:t>
      </w:r>
      <w:r>
        <w:rPr>
          <w:color w:val="231F20"/>
          <w:spacing w:val="-6"/>
          <w:sz w:val="22"/>
        </w:rPr>
        <w:t> </w:t>
      </w:r>
      <w:r>
        <w:rPr>
          <w:color w:val="231F20"/>
          <w:sz w:val="22"/>
        </w:rPr>
        <w:t>edin.</w:t>
      </w:r>
    </w:p>
    <w:p>
      <w:pPr>
        <w:pStyle w:val="ListParagraph"/>
        <w:numPr>
          <w:ilvl w:val="2"/>
          <w:numId w:val="19"/>
        </w:numPr>
        <w:tabs>
          <w:tab w:pos="1391" w:val="left" w:leader="none"/>
        </w:tabs>
        <w:spacing w:line="240" w:lineRule="auto" w:before="121" w:after="0"/>
        <w:ind w:left="1401" w:right="0" w:hanging="360"/>
        <w:jc w:val="left"/>
        <w:rPr>
          <w:sz w:val="22"/>
        </w:rPr>
      </w:pPr>
      <w:r>
        <w:rPr>
          <w:color w:val="231F20"/>
          <w:sz w:val="22"/>
        </w:rPr>
        <w:t>Ögrenci</w:t>
      </w:r>
      <w:r>
        <w:rPr>
          <w:color w:val="231F20"/>
          <w:spacing w:val="-13"/>
          <w:sz w:val="22"/>
        </w:rPr>
        <w:t> </w:t>
      </w:r>
      <w:r>
        <w:rPr>
          <w:color w:val="231F20"/>
          <w:sz w:val="22"/>
        </w:rPr>
        <w:t>ile</w:t>
      </w:r>
      <w:r>
        <w:rPr>
          <w:color w:val="231F20"/>
          <w:spacing w:val="-13"/>
          <w:sz w:val="22"/>
        </w:rPr>
        <w:t> </w:t>
      </w:r>
      <w:r>
        <w:rPr>
          <w:color w:val="231F20"/>
          <w:sz w:val="22"/>
        </w:rPr>
        <w:t>konuçurken</w:t>
      </w:r>
      <w:r>
        <w:rPr>
          <w:color w:val="231F20"/>
          <w:spacing w:val="-12"/>
          <w:sz w:val="22"/>
        </w:rPr>
        <w:t> </w:t>
      </w:r>
      <w:r>
        <w:rPr>
          <w:color w:val="231F20"/>
          <w:sz w:val="22"/>
        </w:rPr>
        <w:t>olumsuzdan</w:t>
      </w:r>
      <w:r>
        <w:rPr>
          <w:color w:val="231F20"/>
          <w:spacing w:val="-13"/>
          <w:sz w:val="22"/>
        </w:rPr>
        <w:t> </w:t>
      </w:r>
      <w:r>
        <w:rPr>
          <w:color w:val="231F20"/>
          <w:sz w:val="22"/>
        </w:rPr>
        <w:t>çok</w:t>
      </w:r>
      <w:r>
        <w:rPr>
          <w:color w:val="231F20"/>
          <w:spacing w:val="-12"/>
          <w:sz w:val="22"/>
        </w:rPr>
        <w:t> </w:t>
      </w:r>
      <w:r>
        <w:rPr>
          <w:color w:val="231F20"/>
          <w:sz w:val="22"/>
        </w:rPr>
        <w:t>olumlu</w:t>
      </w:r>
      <w:r>
        <w:rPr>
          <w:color w:val="231F20"/>
          <w:spacing w:val="-13"/>
          <w:sz w:val="22"/>
        </w:rPr>
        <w:t> </w:t>
      </w:r>
      <w:r>
        <w:rPr>
          <w:color w:val="231F20"/>
          <w:sz w:val="22"/>
        </w:rPr>
        <w:t>ifadeler</w:t>
      </w:r>
      <w:r>
        <w:rPr>
          <w:color w:val="231F20"/>
          <w:spacing w:val="-12"/>
          <w:sz w:val="22"/>
        </w:rPr>
        <w:t> </w:t>
      </w:r>
      <w:r>
        <w:rPr>
          <w:color w:val="231F20"/>
          <w:sz w:val="22"/>
        </w:rPr>
        <w:t>kullanın.</w:t>
      </w:r>
    </w:p>
    <w:p>
      <w:pPr>
        <w:pStyle w:val="ListParagraph"/>
        <w:numPr>
          <w:ilvl w:val="2"/>
          <w:numId w:val="19"/>
        </w:numPr>
        <w:tabs>
          <w:tab w:pos="1391" w:val="left" w:leader="none"/>
        </w:tabs>
        <w:spacing w:line="247" w:lineRule="auto" w:before="128" w:after="0"/>
        <w:ind w:left="1401" w:right="529" w:hanging="360"/>
        <w:jc w:val="both"/>
        <w:rPr>
          <w:sz w:val="22"/>
        </w:rPr>
      </w:pPr>
      <w:r>
        <w:rPr>
          <w:color w:val="231F20"/>
          <w:sz w:val="22"/>
        </w:rPr>
        <w:t>Aile ve uzmanlarla iç birligi yaparak ögrencinize yönelik alınacak önlem ve stratejileri</w:t>
      </w:r>
      <w:r>
        <w:rPr>
          <w:color w:val="231F20"/>
          <w:spacing w:val="-19"/>
          <w:sz w:val="22"/>
        </w:rPr>
        <w:t> </w:t>
      </w:r>
      <w:r>
        <w:rPr>
          <w:color w:val="231F20"/>
          <w:sz w:val="22"/>
        </w:rPr>
        <w:t>belirleyin.</w:t>
      </w:r>
    </w:p>
    <w:p>
      <w:pPr>
        <w:pStyle w:val="ListParagraph"/>
        <w:numPr>
          <w:ilvl w:val="2"/>
          <w:numId w:val="19"/>
        </w:numPr>
        <w:tabs>
          <w:tab w:pos="1440" w:val="left" w:leader="none"/>
        </w:tabs>
        <w:spacing w:line="247" w:lineRule="auto" w:before="121" w:after="0"/>
        <w:ind w:left="1401" w:right="530" w:hanging="360"/>
        <w:jc w:val="both"/>
        <w:rPr>
          <w:sz w:val="22"/>
        </w:rPr>
      </w:pPr>
      <w:r>
        <w:rPr>
          <w:color w:val="231F20"/>
          <w:sz w:val="22"/>
        </w:rPr>
        <w:t>Ögrencinizi kendi içinde gösterdigi geliçme ile degerlendirin ve ögrencinizin</w:t>
      </w:r>
      <w:r>
        <w:rPr>
          <w:color w:val="231F20"/>
          <w:spacing w:val="-17"/>
          <w:sz w:val="22"/>
        </w:rPr>
        <w:t> </w:t>
      </w:r>
      <w:r>
        <w:rPr>
          <w:color w:val="231F20"/>
          <w:sz w:val="22"/>
        </w:rPr>
        <w:t>yapamadıklarına</w:t>
      </w:r>
      <w:r>
        <w:rPr>
          <w:color w:val="231F20"/>
          <w:spacing w:val="-17"/>
          <w:sz w:val="22"/>
        </w:rPr>
        <w:t> </w:t>
      </w:r>
      <w:r>
        <w:rPr>
          <w:color w:val="231F20"/>
          <w:sz w:val="22"/>
        </w:rPr>
        <w:t>degil</w:t>
      </w:r>
      <w:r>
        <w:rPr>
          <w:color w:val="231F20"/>
          <w:spacing w:val="-16"/>
          <w:sz w:val="22"/>
        </w:rPr>
        <w:t> </w:t>
      </w:r>
      <w:r>
        <w:rPr>
          <w:color w:val="231F20"/>
          <w:sz w:val="22"/>
        </w:rPr>
        <w:t>yapabildiklerine</w:t>
      </w:r>
      <w:r>
        <w:rPr>
          <w:color w:val="231F20"/>
          <w:spacing w:val="-17"/>
          <w:sz w:val="22"/>
        </w:rPr>
        <w:t> </w:t>
      </w:r>
      <w:r>
        <w:rPr>
          <w:color w:val="231F20"/>
          <w:sz w:val="22"/>
        </w:rPr>
        <w:t>yogunlaçın.</w:t>
      </w:r>
    </w:p>
    <w:p>
      <w:pPr>
        <w:pStyle w:val="ListParagraph"/>
        <w:numPr>
          <w:ilvl w:val="2"/>
          <w:numId w:val="19"/>
        </w:numPr>
        <w:tabs>
          <w:tab w:pos="1391" w:val="left" w:leader="none"/>
        </w:tabs>
        <w:spacing w:line="240" w:lineRule="auto" w:before="120" w:after="0"/>
        <w:ind w:left="1390" w:right="0" w:hanging="349"/>
        <w:jc w:val="left"/>
        <w:rPr>
          <w:sz w:val="22"/>
        </w:rPr>
      </w:pPr>
      <w:r>
        <w:rPr>
          <w:color w:val="231F20"/>
          <w:sz w:val="22"/>
        </w:rPr>
        <w:t>Ögrencinizin baçarılarını anında</w:t>
      </w:r>
      <w:r>
        <w:rPr>
          <w:color w:val="231F20"/>
          <w:spacing w:val="-24"/>
          <w:sz w:val="22"/>
        </w:rPr>
        <w:t> </w:t>
      </w:r>
      <w:r>
        <w:rPr>
          <w:color w:val="231F20"/>
          <w:sz w:val="22"/>
        </w:rPr>
        <w:t>ödüllendirin.</w:t>
      </w:r>
    </w:p>
    <w:p>
      <w:pPr>
        <w:pStyle w:val="ListParagraph"/>
        <w:numPr>
          <w:ilvl w:val="2"/>
          <w:numId w:val="19"/>
        </w:numPr>
        <w:tabs>
          <w:tab w:pos="1391" w:val="left" w:leader="none"/>
        </w:tabs>
        <w:spacing w:line="247" w:lineRule="auto" w:before="128" w:after="0"/>
        <w:ind w:left="1401" w:right="527" w:hanging="360"/>
        <w:jc w:val="both"/>
        <w:rPr>
          <w:sz w:val="22"/>
        </w:rPr>
      </w:pPr>
      <w:r>
        <w:rPr>
          <w:color w:val="231F20"/>
          <w:sz w:val="22"/>
        </w:rPr>
        <w:t>Sosyal</w:t>
      </w:r>
      <w:r>
        <w:rPr>
          <w:color w:val="231F20"/>
          <w:spacing w:val="-24"/>
          <w:sz w:val="22"/>
        </w:rPr>
        <w:t> </w:t>
      </w:r>
      <w:r>
        <w:rPr>
          <w:color w:val="231F20"/>
          <w:sz w:val="22"/>
        </w:rPr>
        <w:t>iletiçimin</w:t>
      </w:r>
      <w:r>
        <w:rPr>
          <w:color w:val="231F20"/>
          <w:spacing w:val="-22"/>
          <w:sz w:val="22"/>
        </w:rPr>
        <w:t> </w:t>
      </w:r>
      <w:r>
        <w:rPr>
          <w:color w:val="231F20"/>
          <w:sz w:val="22"/>
        </w:rPr>
        <w:t>ve</w:t>
      </w:r>
      <w:r>
        <w:rPr>
          <w:color w:val="231F20"/>
          <w:spacing w:val="-22"/>
          <w:sz w:val="22"/>
        </w:rPr>
        <w:t> </w:t>
      </w:r>
      <w:r>
        <w:rPr>
          <w:color w:val="231F20"/>
          <w:sz w:val="22"/>
        </w:rPr>
        <w:t>etkileçimin</w:t>
      </w:r>
      <w:r>
        <w:rPr>
          <w:color w:val="231F20"/>
          <w:spacing w:val="-22"/>
          <w:sz w:val="22"/>
        </w:rPr>
        <w:t> </w:t>
      </w:r>
      <w:r>
        <w:rPr>
          <w:color w:val="231F20"/>
          <w:sz w:val="22"/>
        </w:rPr>
        <w:t>arttırılması</w:t>
      </w:r>
      <w:r>
        <w:rPr>
          <w:color w:val="231F20"/>
          <w:spacing w:val="-23"/>
          <w:sz w:val="22"/>
        </w:rPr>
        <w:t> </w:t>
      </w:r>
      <w:r>
        <w:rPr>
          <w:color w:val="231F20"/>
          <w:sz w:val="22"/>
        </w:rPr>
        <w:t>amacıyla</w:t>
      </w:r>
      <w:r>
        <w:rPr>
          <w:color w:val="231F20"/>
          <w:spacing w:val="-23"/>
          <w:sz w:val="22"/>
        </w:rPr>
        <w:t> </w:t>
      </w:r>
      <w:r>
        <w:rPr>
          <w:color w:val="231F20"/>
          <w:sz w:val="22"/>
        </w:rPr>
        <w:t>ögrencinizin</w:t>
      </w:r>
      <w:r>
        <w:rPr>
          <w:color w:val="231F20"/>
          <w:spacing w:val="-22"/>
          <w:sz w:val="22"/>
        </w:rPr>
        <w:t> </w:t>
      </w:r>
      <w:r>
        <w:rPr>
          <w:color w:val="231F20"/>
          <w:sz w:val="22"/>
        </w:rPr>
        <w:t>sınıf arkadaçlarıyla uyum saglaması için etkinlik planlayın ve bu etkinliklere katılmalarını</w:t>
      </w:r>
      <w:r>
        <w:rPr>
          <w:color w:val="231F20"/>
          <w:spacing w:val="-14"/>
          <w:sz w:val="22"/>
        </w:rPr>
        <w:t> </w:t>
      </w:r>
      <w:r>
        <w:rPr>
          <w:color w:val="231F20"/>
          <w:sz w:val="22"/>
        </w:rPr>
        <w:t>saglayın.</w:t>
      </w:r>
    </w:p>
    <w:p>
      <w:pPr>
        <w:pStyle w:val="ListParagraph"/>
        <w:numPr>
          <w:ilvl w:val="2"/>
          <w:numId w:val="19"/>
        </w:numPr>
        <w:tabs>
          <w:tab w:pos="1391" w:val="left" w:leader="none"/>
        </w:tabs>
        <w:spacing w:line="247" w:lineRule="auto" w:before="121" w:after="0"/>
        <w:ind w:left="1401" w:right="530" w:hanging="360"/>
        <w:jc w:val="both"/>
        <w:rPr>
          <w:sz w:val="22"/>
        </w:rPr>
      </w:pPr>
      <w:r>
        <w:rPr>
          <w:color w:val="231F20"/>
          <w:sz w:val="22"/>
        </w:rPr>
        <w:t>Ögrencinin</w:t>
      </w:r>
      <w:r>
        <w:rPr>
          <w:color w:val="231F20"/>
          <w:spacing w:val="-28"/>
          <w:sz w:val="22"/>
        </w:rPr>
        <w:t> </w:t>
      </w:r>
      <w:r>
        <w:rPr>
          <w:color w:val="231F20"/>
          <w:sz w:val="22"/>
        </w:rPr>
        <w:t>okula</w:t>
      </w:r>
      <w:r>
        <w:rPr>
          <w:color w:val="231F20"/>
          <w:spacing w:val="-28"/>
          <w:sz w:val="22"/>
        </w:rPr>
        <w:t> </w:t>
      </w:r>
      <w:r>
        <w:rPr>
          <w:color w:val="231F20"/>
          <w:sz w:val="22"/>
        </w:rPr>
        <w:t>uyumda</w:t>
      </w:r>
      <w:r>
        <w:rPr>
          <w:color w:val="231F20"/>
          <w:spacing w:val="-27"/>
          <w:sz w:val="22"/>
        </w:rPr>
        <w:t> </w:t>
      </w:r>
      <w:r>
        <w:rPr>
          <w:color w:val="231F20"/>
          <w:sz w:val="22"/>
        </w:rPr>
        <w:t>yaçadıgı</w:t>
      </w:r>
      <w:r>
        <w:rPr>
          <w:color w:val="231F20"/>
          <w:spacing w:val="-25"/>
          <w:sz w:val="22"/>
        </w:rPr>
        <w:t> </w:t>
      </w:r>
      <w:r>
        <w:rPr>
          <w:color w:val="231F20"/>
          <w:sz w:val="22"/>
        </w:rPr>
        <w:t>güçlüklerin</w:t>
      </w:r>
      <w:r>
        <w:rPr>
          <w:color w:val="231F20"/>
          <w:spacing w:val="-28"/>
          <w:sz w:val="22"/>
        </w:rPr>
        <w:t> </w:t>
      </w:r>
      <w:r>
        <w:rPr>
          <w:color w:val="231F20"/>
          <w:sz w:val="22"/>
        </w:rPr>
        <w:t>üstesinden</w:t>
      </w:r>
      <w:r>
        <w:rPr>
          <w:color w:val="231F20"/>
          <w:spacing w:val="-27"/>
          <w:sz w:val="22"/>
        </w:rPr>
        <w:t> </w:t>
      </w:r>
      <w:r>
        <w:rPr>
          <w:color w:val="231F20"/>
          <w:sz w:val="22"/>
        </w:rPr>
        <w:t>gelmesi</w:t>
      </w:r>
      <w:r>
        <w:rPr>
          <w:color w:val="231F20"/>
          <w:spacing w:val="-27"/>
          <w:sz w:val="22"/>
        </w:rPr>
        <w:t> </w:t>
      </w:r>
      <w:r>
        <w:rPr>
          <w:color w:val="231F20"/>
          <w:sz w:val="22"/>
        </w:rPr>
        <w:t>için okul rehber ögretmeni ve aile ile iç birligi yaparak alınacak</w:t>
      </w:r>
      <w:r>
        <w:rPr>
          <w:color w:val="231F20"/>
          <w:spacing w:val="-21"/>
          <w:sz w:val="22"/>
        </w:rPr>
        <w:t> </w:t>
      </w:r>
      <w:r>
        <w:rPr>
          <w:color w:val="231F20"/>
          <w:sz w:val="22"/>
        </w:rPr>
        <w:t>önlemleri belirleyin.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93"/>
        <w:ind w:left="761"/>
        <w:rPr>
          <w:rFonts w:ascii="Arial"/>
        </w:rPr>
      </w:pPr>
      <w:r>
        <w:rPr>
          <w:rFonts w:ascii="Arial"/>
          <w:color w:val="92278F"/>
        </w:rPr>
        <w:t>42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5240"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7552" filled="true" fillcolor="#92278f" stroked="false">
            <v:fill type="solid"/>
            <w10:wrap type="none"/>
          </v:rect>
        </w:pict>
      </w:r>
      <w:r>
        <w:rPr/>
        <w:pict>
          <v:rect style="position:absolute;margin-left:0pt;margin-top:649.763pt;width:389.414pt;height:33.386pt;mso-position-horizontal-relative:page;mso-position-vertical-relative:page;z-index:75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Heading1"/>
        <w:numPr>
          <w:ilvl w:val="1"/>
          <w:numId w:val="20"/>
        </w:numPr>
        <w:tabs>
          <w:tab w:pos="1648" w:val="left" w:leader="none"/>
        </w:tabs>
        <w:spacing w:line="240" w:lineRule="auto" w:before="52" w:after="0"/>
        <w:ind w:left="1647" w:right="0" w:hanging="566"/>
        <w:jc w:val="left"/>
      </w:pPr>
      <w:r>
        <w:rPr>
          <w:color w:val="17365D"/>
        </w:rPr>
        <w:t>BEN</w:t>
      </w:r>
      <w:r>
        <w:rPr>
          <w:rFonts w:ascii="Arial" w:hAnsi="Arial"/>
          <w:color w:val="17365D"/>
        </w:rPr>
        <w:t>I</w:t>
      </w:r>
      <w:r>
        <w:rPr>
          <w:color w:val="17365D"/>
        </w:rPr>
        <w:t>M</w:t>
      </w:r>
      <w:r>
        <w:rPr>
          <w:color w:val="17365D"/>
          <w:spacing w:val="-27"/>
        </w:rPr>
        <w:t> </w:t>
      </w:r>
      <w:r>
        <w:rPr>
          <w:color w:val="17365D"/>
        </w:rPr>
        <w:t>GÖRME</w:t>
      </w:r>
      <w:r>
        <w:rPr>
          <w:color w:val="17365D"/>
          <w:spacing w:val="-28"/>
        </w:rPr>
        <w:t> </w:t>
      </w:r>
      <w:r>
        <w:rPr>
          <w:color w:val="17365D"/>
        </w:rPr>
        <w:t>ENGELL</w:t>
      </w:r>
      <w:r>
        <w:rPr>
          <w:rFonts w:ascii="Arial" w:hAnsi="Arial"/>
          <w:color w:val="17365D"/>
        </w:rPr>
        <w:t>I</w:t>
      </w:r>
      <w:r>
        <w:rPr>
          <w:rFonts w:ascii="Arial" w:hAnsi="Arial"/>
          <w:color w:val="17365D"/>
          <w:spacing w:val="-23"/>
        </w:rPr>
        <w:t> </w:t>
      </w:r>
      <w:r>
        <w:rPr>
          <w:color w:val="17365D"/>
        </w:rPr>
        <w:t>B</w:t>
      </w:r>
      <w:r>
        <w:rPr>
          <w:rFonts w:ascii="Arial" w:hAnsi="Arial"/>
          <w:color w:val="17365D"/>
        </w:rPr>
        <w:t>I</w:t>
      </w:r>
      <w:r>
        <w:rPr>
          <w:color w:val="17365D"/>
        </w:rPr>
        <w:t>R</w:t>
      </w:r>
      <w:r>
        <w:rPr>
          <w:color w:val="17365D"/>
          <w:spacing w:val="-27"/>
        </w:rPr>
        <w:t> </w:t>
      </w:r>
      <w:r>
        <w:rPr>
          <w:color w:val="17365D"/>
        </w:rPr>
        <w:t>Ö</w:t>
      </w:r>
      <w:r>
        <w:rPr>
          <w:rFonts w:ascii="Arial" w:hAnsi="Arial"/>
          <w:color w:val="17365D"/>
        </w:rPr>
        <w:t>U</w:t>
      </w:r>
      <w:r>
        <w:rPr>
          <w:color w:val="17365D"/>
        </w:rPr>
        <w:t>RENC</w:t>
      </w:r>
      <w:r>
        <w:rPr>
          <w:rFonts w:ascii="Arial" w:hAnsi="Arial"/>
          <w:color w:val="17365D"/>
        </w:rPr>
        <w:t>I</w:t>
      </w:r>
      <w:r>
        <w:rPr>
          <w:color w:val="17365D"/>
        </w:rPr>
        <w:t>M</w:t>
      </w:r>
      <w:r>
        <w:rPr>
          <w:color w:val="17365D"/>
          <w:spacing w:val="-27"/>
        </w:rPr>
        <w:t> </w:t>
      </w:r>
      <w:r>
        <w:rPr>
          <w:color w:val="17365D"/>
        </w:rPr>
        <w:t>VAR!!!</w:t>
      </w:r>
    </w:p>
    <w:p>
      <w:pPr>
        <w:pStyle w:val="ListParagraph"/>
        <w:numPr>
          <w:ilvl w:val="0"/>
          <w:numId w:val="22"/>
        </w:numPr>
        <w:tabs>
          <w:tab w:pos="3441" w:val="left" w:leader="none"/>
        </w:tabs>
        <w:spacing w:line="247" w:lineRule="auto" w:before="138" w:after="0"/>
        <w:ind w:left="3451" w:right="694" w:hanging="360"/>
        <w:jc w:val="both"/>
        <w:rPr>
          <w:sz w:val="22"/>
        </w:rPr>
      </w:pPr>
      <w:r>
        <w:rPr/>
        <w:drawing>
          <wp:anchor distT="0" distB="0" distL="0" distR="0" allowOverlap="1" layoutInCell="1" locked="0" behindDoc="0" simplePos="0" relativeHeight="7600">
            <wp:simplePos x="0" y="0"/>
            <wp:positionH relativeFrom="page">
              <wp:posOffset>630999</wp:posOffset>
            </wp:positionH>
            <wp:positionV relativeFrom="paragraph">
              <wp:posOffset>149439</wp:posOffset>
            </wp:positionV>
            <wp:extent cx="1371600" cy="1371600"/>
            <wp:effectExtent l="0" t="0" r="0" b="0"/>
            <wp:wrapNone/>
            <wp:docPr id="71" name="image52.jpeg" descr=""/>
            <wp:cNvGraphicFramePr>
              <a:graphicFrameLocks noChangeAspect="1"/>
            </wp:cNvGraphicFramePr>
            <a:graphic>
              <a:graphicData uri="http://schemas.openxmlformats.org/drawingml/2006/picture">
                <pic:pic>
                  <pic:nvPicPr>
                    <pic:cNvPr id="72" name="image52.jpeg"/>
                    <pic:cNvPicPr/>
                  </pic:nvPicPr>
                  <pic:blipFill>
                    <a:blip r:embed="rId57" cstate="print"/>
                    <a:stretch>
                      <a:fillRect/>
                    </a:stretch>
                  </pic:blipFill>
                  <pic:spPr>
                    <a:xfrm>
                      <a:off x="0" y="0"/>
                      <a:ext cx="1371600" cy="1371600"/>
                    </a:xfrm>
                    <a:prstGeom prst="rect">
                      <a:avLst/>
                    </a:prstGeom>
                  </pic:spPr>
                </pic:pic>
              </a:graphicData>
            </a:graphic>
          </wp:anchor>
        </w:drawing>
      </w:r>
      <w:r>
        <w:rPr>
          <w:color w:val="231F20"/>
          <w:sz w:val="22"/>
        </w:rPr>
        <w:t>Görme engelli bir ögrenci ile iletiçime geçmeden önce kendinizi tanıtın. Sınıf içindeyseniz onu sınıftaki diger ögrencilerle tanıçtırın.</w:t>
      </w:r>
    </w:p>
    <w:p>
      <w:pPr>
        <w:pStyle w:val="ListParagraph"/>
        <w:numPr>
          <w:ilvl w:val="0"/>
          <w:numId w:val="22"/>
        </w:numPr>
        <w:tabs>
          <w:tab w:pos="3441" w:val="left" w:leader="none"/>
        </w:tabs>
        <w:spacing w:line="247" w:lineRule="auto" w:before="122" w:after="0"/>
        <w:ind w:left="3451" w:right="696" w:hanging="360"/>
        <w:jc w:val="both"/>
        <w:rPr>
          <w:sz w:val="22"/>
        </w:rPr>
      </w:pPr>
      <w:r>
        <w:rPr>
          <w:color w:val="231F20"/>
          <w:sz w:val="22"/>
        </w:rPr>
        <w:t>Sınıftaki diger ögrencilere görme engelli ögrencinizin özelliklerini anlatarak, görme engelli ögrencinizin bagımsız hareket etme becerilerini saglayacak tedbirleri birlikte belirleyin.</w:t>
      </w:r>
    </w:p>
    <w:p>
      <w:pPr>
        <w:pStyle w:val="ListParagraph"/>
        <w:numPr>
          <w:ilvl w:val="1"/>
          <w:numId w:val="19"/>
        </w:numPr>
        <w:tabs>
          <w:tab w:pos="1223" w:val="left" w:leader="none"/>
        </w:tabs>
        <w:spacing w:line="247" w:lineRule="auto" w:before="122" w:after="0"/>
        <w:ind w:left="1233" w:right="697" w:hanging="360"/>
        <w:jc w:val="both"/>
        <w:rPr>
          <w:sz w:val="22"/>
        </w:rPr>
      </w:pPr>
      <w:r>
        <w:rPr>
          <w:color w:val="231F20"/>
          <w:sz w:val="22"/>
        </w:rPr>
        <w:t>Ögrencinin sınıf arkadaçlarının seslerini ayırt ederek isimleri ile tanıması</w:t>
      </w:r>
      <w:r>
        <w:rPr>
          <w:color w:val="231F20"/>
          <w:spacing w:val="-32"/>
          <w:sz w:val="22"/>
        </w:rPr>
        <w:t> </w:t>
      </w:r>
      <w:r>
        <w:rPr>
          <w:color w:val="231F20"/>
          <w:sz w:val="22"/>
        </w:rPr>
        <w:t>için,</w:t>
      </w:r>
      <w:r>
        <w:rPr>
          <w:color w:val="231F20"/>
          <w:spacing w:val="-31"/>
          <w:sz w:val="22"/>
        </w:rPr>
        <w:t> </w:t>
      </w:r>
      <w:r>
        <w:rPr>
          <w:color w:val="231F20"/>
          <w:sz w:val="22"/>
        </w:rPr>
        <w:t>etkinlikler</w:t>
      </w:r>
      <w:r>
        <w:rPr>
          <w:color w:val="231F20"/>
          <w:spacing w:val="-32"/>
          <w:sz w:val="22"/>
        </w:rPr>
        <w:t> </w:t>
      </w:r>
      <w:r>
        <w:rPr>
          <w:color w:val="231F20"/>
          <w:sz w:val="22"/>
        </w:rPr>
        <w:t>düzenleyin.</w:t>
      </w:r>
      <w:r>
        <w:rPr>
          <w:color w:val="231F20"/>
          <w:spacing w:val="-31"/>
          <w:sz w:val="22"/>
        </w:rPr>
        <w:t> </w:t>
      </w:r>
      <w:r>
        <w:rPr>
          <w:color w:val="231F20"/>
          <w:sz w:val="22"/>
        </w:rPr>
        <w:t>(Örnek:</w:t>
      </w:r>
      <w:r>
        <w:rPr>
          <w:color w:val="231F20"/>
          <w:spacing w:val="-32"/>
          <w:sz w:val="22"/>
        </w:rPr>
        <w:t> </w:t>
      </w:r>
      <w:r>
        <w:rPr>
          <w:color w:val="231F20"/>
          <w:sz w:val="22"/>
        </w:rPr>
        <w:t>sordugunuz</w:t>
      </w:r>
      <w:r>
        <w:rPr>
          <w:color w:val="231F20"/>
          <w:spacing w:val="-32"/>
          <w:sz w:val="22"/>
        </w:rPr>
        <w:t> </w:t>
      </w:r>
      <w:r>
        <w:rPr>
          <w:color w:val="231F20"/>
          <w:sz w:val="22"/>
        </w:rPr>
        <w:t>soruya</w:t>
      </w:r>
      <w:r>
        <w:rPr>
          <w:color w:val="231F20"/>
          <w:spacing w:val="-31"/>
          <w:sz w:val="22"/>
        </w:rPr>
        <w:t> </w:t>
      </w:r>
      <w:r>
        <w:rPr>
          <w:color w:val="231F20"/>
          <w:sz w:val="22"/>
        </w:rPr>
        <w:t>cevap veren ögrencinin adının söylenmesi, “Çimdi Zeynep cevap verecek.” denmesi</w:t>
      </w:r>
      <w:r>
        <w:rPr>
          <w:color w:val="231F20"/>
          <w:spacing w:val="-13"/>
          <w:sz w:val="22"/>
        </w:rPr>
        <w:t> </w:t>
      </w:r>
      <w:r>
        <w:rPr>
          <w:color w:val="231F20"/>
          <w:sz w:val="22"/>
        </w:rPr>
        <w:t>veya</w:t>
      </w:r>
      <w:r>
        <w:rPr>
          <w:color w:val="231F20"/>
          <w:spacing w:val="29"/>
          <w:sz w:val="22"/>
        </w:rPr>
        <w:t> </w:t>
      </w:r>
      <w:r>
        <w:rPr>
          <w:color w:val="231F20"/>
          <w:sz w:val="22"/>
        </w:rPr>
        <w:t>“Ayçe</w:t>
      </w:r>
      <w:r>
        <w:rPr>
          <w:color w:val="231F20"/>
          <w:spacing w:val="-12"/>
          <w:sz w:val="22"/>
        </w:rPr>
        <w:t> </w:t>
      </w:r>
      <w:r>
        <w:rPr>
          <w:color w:val="231F20"/>
          <w:sz w:val="22"/>
        </w:rPr>
        <w:t>soruma</w:t>
      </w:r>
      <w:r>
        <w:rPr>
          <w:color w:val="231F20"/>
          <w:spacing w:val="-12"/>
          <w:sz w:val="22"/>
        </w:rPr>
        <w:t> </w:t>
      </w:r>
      <w:r>
        <w:rPr>
          <w:color w:val="231F20"/>
          <w:sz w:val="22"/>
        </w:rPr>
        <w:t>dogru</w:t>
      </w:r>
      <w:r>
        <w:rPr>
          <w:color w:val="231F20"/>
          <w:spacing w:val="-12"/>
          <w:sz w:val="22"/>
        </w:rPr>
        <w:t> </w:t>
      </w:r>
      <w:r>
        <w:rPr>
          <w:color w:val="231F20"/>
          <w:sz w:val="22"/>
        </w:rPr>
        <w:t>cevap</w:t>
      </w:r>
      <w:r>
        <w:rPr>
          <w:color w:val="231F20"/>
          <w:spacing w:val="-11"/>
          <w:sz w:val="22"/>
        </w:rPr>
        <w:t> </w:t>
      </w:r>
      <w:r>
        <w:rPr>
          <w:color w:val="231F20"/>
          <w:sz w:val="22"/>
        </w:rPr>
        <w:t>verdi.”</w:t>
      </w:r>
      <w:r>
        <w:rPr>
          <w:color w:val="231F20"/>
          <w:spacing w:val="-12"/>
          <w:sz w:val="22"/>
        </w:rPr>
        <w:t> </w:t>
      </w:r>
      <w:r>
        <w:rPr>
          <w:color w:val="231F20"/>
          <w:sz w:val="22"/>
        </w:rPr>
        <w:t>denmesi</w:t>
      </w:r>
      <w:r>
        <w:rPr>
          <w:color w:val="231F20"/>
          <w:spacing w:val="-12"/>
          <w:sz w:val="22"/>
        </w:rPr>
        <w:t> </w:t>
      </w:r>
      <w:r>
        <w:rPr>
          <w:color w:val="231F20"/>
          <w:sz w:val="22"/>
        </w:rPr>
        <w:t>gibi.)</w:t>
      </w:r>
    </w:p>
    <w:p>
      <w:pPr>
        <w:pStyle w:val="ListParagraph"/>
        <w:numPr>
          <w:ilvl w:val="1"/>
          <w:numId w:val="19"/>
        </w:numPr>
        <w:tabs>
          <w:tab w:pos="1223" w:val="left" w:leader="none"/>
        </w:tabs>
        <w:spacing w:line="247" w:lineRule="auto" w:before="122" w:after="0"/>
        <w:ind w:left="1233" w:right="695" w:hanging="360"/>
        <w:jc w:val="both"/>
        <w:rPr>
          <w:sz w:val="22"/>
        </w:rPr>
      </w:pPr>
      <w:r>
        <w:rPr>
          <w:color w:val="231F20"/>
          <w:sz w:val="22"/>
        </w:rPr>
        <w:t>Sosyal</w:t>
      </w:r>
      <w:r>
        <w:rPr>
          <w:color w:val="231F20"/>
          <w:spacing w:val="-24"/>
          <w:sz w:val="22"/>
        </w:rPr>
        <w:t> </w:t>
      </w:r>
      <w:r>
        <w:rPr>
          <w:color w:val="231F20"/>
          <w:sz w:val="22"/>
        </w:rPr>
        <w:t>iletiçimin</w:t>
      </w:r>
      <w:r>
        <w:rPr>
          <w:color w:val="231F20"/>
          <w:spacing w:val="-22"/>
          <w:sz w:val="22"/>
        </w:rPr>
        <w:t> </w:t>
      </w:r>
      <w:r>
        <w:rPr>
          <w:color w:val="231F20"/>
          <w:sz w:val="22"/>
        </w:rPr>
        <w:t>ve</w:t>
      </w:r>
      <w:r>
        <w:rPr>
          <w:color w:val="231F20"/>
          <w:spacing w:val="-22"/>
          <w:sz w:val="22"/>
        </w:rPr>
        <w:t> </w:t>
      </w:r>
      <w:r>
        <w:rPr>
          <w:color w:val="231F20"/>
          <w:sz w:val="22"/>
        </w:rPr>
        <w:t>etkileçimin</w:t>
      </w:r>
      <w:r>
        <w:rPr>
          <w:color w:val="231F20"/>
          <w:spacing w:val="-22"/>
          <w:sz w:val="22"/>
        </w:rPr>
        <w:t> </w:t>
      </w:r>
      <w:r>
        <w:rPr>
          <w:color w:val="231F20"/>
          <w:sz w:val="22"/>
        </w:rPr>
        <w:t>arttırılması</w:t>
      </w:r>
      <w:r>
        <w:rPr>
          <w:color w:val="231F20"/>
          <w:spacing w:val="-23"/>
          <w:sz w:val="22"/>
        </w:rPr>
        <w:t> </w:t>
      </w:r>
      <w:r>
        <w:rPr>
          <w:color w:val="231F20"/>
          <w:sz w:val="22"/>
        </w:rPr>
        <w:t>amacıyla</w:t>
      </w:r>
      <w:r>
        <w:rPr>
          <w:color w:val="231F20"/>
          <w:spacing w:val="-23"/>
          <w:sz w:val="22"/>
        </w:rPr>
        <w:t> </w:t>
      </w:r>
      <w:r>
        <w:rPr>
          <w:color w:val="231F20"/>
          <w:sz w:val="22"/>
        </w:rPr>
        <w:t>ögrencinizin</w:t>
      </w:r>
      <w:r>
        <w:rPr>
          <w:color w:val="231F20"/>
          <w:spacing w:val="-22"/>
          <w:sz w:val="22"/>
        </w:rPr>
        <w:t> </w:t>
      </w:r>
      <w:r>
        <w:rPr>
          <w:color w:val="231F20"/>
          <w:sz w:val="22"/>
        </w:rPr>
        <w:t>sınıf arkadaçlarıyla uyum saglaması için etkinlik planlayın ve bu etkinliklere katılmalarını</w:t>
      </w:r>
      <w:r>
        <w:rPr>
          <w:color w:val="231F20"/>
          <w:spacing w:val="-14"/>
          <w:sz w:val="22"/>
        </w:rPr>
        <w:t> </w:t>
      </w:r>
      <w:r>
        <w:rPr>
          <w:color w:val="231F20"/>
          <w:sz w:val="22"/>
        </w:rPr>
        <w:t>saglayın.</w:t>
      </w:r>
    </w:p>
    <w:p>
      <w:pPr>
        <w:pStyle w:val="ListParagraph"/>
        <w:numPr>
          <w:ilvl w:val="1"/>
          <w:numId w:val="19"/>
        </w:numPr>
        <w:tabs>
          <w:tab w:pos="1224" w:val="left" w:leader="none"/>
        </w:tabs>
        <w:spacing w:line="247" w:lineRule="auto" w:before="121" w:after="0"/>
        <w:ind w:left="1233" w:right="707" w:hanging="359"/>
        <w:jc w:val="both"/>
        <w:rPr>
          <w:sz w:val="22"/>
        </w:rPr>
      </w:pPr>
      <w:r>
        <w:rPr>
          <w:color w:val="231F20"/>
          <w:sz w:val="22"/>
        </w:rPr>
        <w:t>Görme engelliler kollarından destek alırlar. Kol kola girmeniz gerekiyorsa</w:t>
      </w:r>
      <w:r>
        <w:rPr>
          <w:color w:val="231F20"/>
          <w:spacing w:val="-24"/>
          <w:sz w:val="22"/>
        </w:rPr>
        <w:t> </w:t>
      </w:r>
      <w:r>
        <w:rPr>
          <w:color w:val="231F20"/>
          <w:sz w:val="22"/>
        </w:rPr>
        <w:t>siz</w:t>
      </w:r>
      <w:r>
        <w:rPr>
          <w:color w:val="231F20"/>
          <w:spacing w:val="-23"/>
          <w:sz w:val="22"/>
        </w:rPr>
        <w:t> </w:t>
      </w:r>
      <w:r>
        <w:rPr>
          <w:color w:val="231F20"/>
          <w:sz w:val="22"/>
        </w:rPr>
        <w:t>onun</w:t>
      </w:r>
      <w:r>
        <w:rPr>
          <w:color w:val="231F20"/>
          <w:spacing w:val="-23"/>
          <w:sz w:val="22"/>
        </w:rPr>
        <w:t> </w:t>
      </w:r>
      <w:r>
        <w:rPr>
          <w:color w:val="231F20"/>
          <w:sz w:val="22"/>
        </w:rPr>
        <w:t>koluna</w:t>
      </w:r>
      <w:r>
        <w:rPr>
          <w:color w:val="231F20"/>
          <w:spacing w:val="-23"/>
          <w:sz w:val="22"/>
        </w:rPr>
        <w:t> </w:t>
      </w:r>
      <w:r>
        <w:rPr>
          <w:color w:val="231F20"/>
          <w:sz w:val="22"/>
        </w:rPr>
        <w:t>girmeyin,</w:t>
      </w:r>
      <w:r>
        <w:rPr>
          <w:color w:val="231F20"/>
          <w:spacing w:val="-23"/>
          <w:sz w:val="22"/>
        </w:rPr>
        <w:t> </w:t>
      </w:r>
      <w:r>
        <w:rPr>
          <w:color w:val="231F20"/>
          <w:sz w:val="22"/>
        </w:rPr>
        <w:t>kolunuza</w:t>
      </w:r>
      <w:r>
        <w:rPr>
          <w:color w:val="231F20"/>
          <w:spacing w:val="-24"/>
          <w:sz w:val="22"/>
        </w:rPr>
        <w:t> </w:t>
      </w:r>
      <w:r>
        <w:rPr>
          <w:color w:val="231F20"/>
          <w:sz w:val="22"/>
        </w:rPr>
        <w:t>girmesini</w:t>
      </w:r>
      <w:r>
        <w:rPr>
          <w:color w:val="231F20"/>
          <w:spacing w:val="-22"/>
          <w:sz w:val="22"/>
        </w:rPr>
        <w:t> </w:t>
      </w:r>
      <w:r>
        <w:rPr>
          <w:color w:val="231F20"/>
          <w:sz w:val="22"/>
        </w:rPr>
        <w:t>teklif</w:t>
      </w:r>
      <w:r>
        <w:rPr>
          <w:color w:val="231F20"/>
          <w:spacing w:val="-23"/>
          <w:sz w:val="22"/>
        </w:rPr>
        <w:t> </w:t>
      </w:r>
      <w:r>
        <w:rPr>
          <w:color w:val="231F20"/>
          <w:sz w:val="22"/>
        </w:rPr>
        <w:t>edin.</w:t>
      </w:r>
    </w:p>
    <w:p>
      <w:pPr>
        <w:pStyle w:val="ListParagraph"/>
        <w:numPr>
          <w:ilvl w:val="1"/>
          <w:numId w:val="19"/>
        </w:numPr>
        <w:tabs>
          <w:tab w:pos="1223" w:val="left" w:leader="none"/>
        </w:tabs>
        <w:spacing w:line="247" w:lineRule="auto" w:before="121" w:after="0"/>
        <w:ind w:left="1233" w:right="697" w:hanging="360"/>
        <w:jc w:val="both"/>
        <w:rPr>
          <w:sz w:val="22"/>
        </w:rPr>
      </w:pPr>
      <w:r>
        <w:rPr>
          <w:color w:val="231F20"/>
          <w:sz w:val="22"/>
        </w:rPr>
        <w:t>Görme engelli ögrencinin hızına uyum saglayın ve yol göstermek amacıyla</w:t>
      </w:r>
      <w:r>
        <w:rPr>
          <w:color w:val="231F20"/>
          <w:spacing w:val="-22"/>
          <w:sz w:val="22"/>
        </w:rPr>
        <w:t> </w:t>
      </w:r>
      <w:r>
        <w:rPr>
          <w:color w:val="231F20"/>
          <w:sz w:val="22"/>
        </w:rPr>
        <w:t>bir</w:t>
      </w:r>
      <w:r>
        <w:rPr>
          <w:color w:val="231F20"/>
          <w:spacing w:val="-22"/>
          <w:sz w:val="22"/>
        </w:rPr>
        <w:t> </w:t>
      </w:r>
      <w:r>
        <w:rPr>
          <w:color w:val="231F20"/>
          <w:sz w:val="22"/>
        </w:rPr>
        <w:t>adım</w:t>
      </w:r>
      <w:r>
        <w:rPr>
          <w:color w:val="231F20"/>
          <w:spacing w:val="-23"/>
          <w:sz w:val="22"/>
        </w:rPr>
        <w:t> </w:t>
      </w:r>
      <w:r>
        <w:rPr>
          <w:color w:val="231F20"/>
          <w:sz w:val="22"/>
        </w:rPr>
        <w:t>önünden</w:t>
      </w:r>
      <w:r>
        <w:rPr>
          <w:color w:val="231F20"/>
          <w:spacing w:val="-22"/>
          <w:sz w:val="22"/>
        </w:rPr>
        <w:t> </w:t>
      </w:r>
      <w:r>
        <w:rPr>
          <w:color w:val="231F20"/>
          <w:sz w:val="22"/>
        </w:rPr>
        <w:t>yürüyün.</w:t>
      </w:r>
      <w:r>
        <w:rPr>
          <w:color w:val="231F20"/>
          <w:spacing w:val="-22"/>
          <w:sz w:val="22"/>
        </w:rPr>
        <w:t> </w:t>
      </w:r>
      <w:r>
        <w:rPr>
          <w:color w:val="231F20"/>
          <w:sz w:val="22"/>
        </w:rPr>
        <w:t>Böylece</w:t>
      </w:r>
      <w:r>
        <w:rPr>
          <w:color w:val="231F20"/>
          <w:spacing w:val="-22"/>
          <w:sz w:val="22"/>
        </w:rPr>
        <w:t> </w:t>
      </w:r>
      <w:r>
        <w:rPr>
          <w:color w:val="231F20"/>
          <w:sz w:val="22"/>
        </w:rPr>
        <w:t>görme</w:t>
      </w:r>
      <w:r>
        <w:rPr>
          <w:color w:val="231F20"/>
          <w:spacing w:val="-21"/>
          <w:sz w:val="22"/>
        </w:rPr>
        <w:t> </w:t>
      </w:r>
      <w:r>
        <w:rPr>
          <w:color w:val="231F20"/>
          <w:sz w:val="22"/>
        </w:rPr>
        <w:t>engelli</w:t>
      </w:r>
      <w:r>
        <w:rPr>
          <w:color w:val="231F20"/>
          <w:spacing w:val="-23"/>
          <w:sz w:val="22"/>
        </w:rPr>
        <w:t> </w:t>
      </w:r>
      <w:r>
        <w:rPr>
          <w:color w:val="231F20"/>
          <w:sz w:val="22"/>
        </w:rPr>
        <w:t>kiçi,</w:t>
      </w:r>
      <w:r>
        <w:rPr>
          <w:color w:val="231F20"/>
          <w:spacing w:val="-19"/>
          <w:sz w:val="22"/>
        </w:rPr>
        <w:t> </w:t>
      </w:r>
      <w:r>
        <w:rPr>
          <w:color w:val="231F20"/>
          <w:sz w:val="22"/>
        </w:rPr>
        <w:t>gören kiçinin bedenindeki degiçiklikleri fark ederek rahatça yürüyebilir. Yürürken önünüze çıkan merdiven, çukur gibi engeller karçısında uyarın.</w:t>
      </w:r>
    </w:p>
    <w:p>
      <w:pPr>
        <w:pStyle w:val="ListParagraph"/>
        <w:numPr>
          <w:ilvl w:val="1"/>
          <w:numId w:val="19"/>
        </w:numPr>
        <w:tabs>
          <w:tab w:pos="1223" w:val="left" w:leader="none"/>
        </w:tabs>
        <w:spacing w:line="247" w:lineRule="auto" w:before="122" w:after="0"/>
        <w:ind w:left="1233" w:right="704" w:hanging="360"/>
        <w:jc w:val="both"/>
        <w:rPr>
          <w:sz w:val="22"/>
        </w:rPr>
      </w:pPr>
      <w:r>
        <w:rPr>
          <w:color w:val="231F20"/>
          <w:sz w:val="22"/>
        </w:rPr>
        <w:t>Az gören/görme engelli ögrencinizi sırasına kolaylıkla girip çıkabilecegi</w:t>
      </w:r>
      <w:r>
        <w:rPr>
          <w:color w:val="231F20"/>
          <w:spacing w:val="-9"/>
          <w:sz w:val="22"/>
        </w:rPr>
        <w:t> </w:t>
      </w:r>
      <w:r>
        <w:rPr>
          <w:color w:val="231F20"/>
          <w:sz w:val="22"/>
        </w:rPr>
        <w:t>çekilde</w:t>
      </w:r>
      <w:r>
        <w:rPr>
          <w:color w:val="231F20"/>
          <w:spacing w:val="-8"/>
          <w:sz w:val="22"/>
        </w:rPr>
        <w:t> </w:t>
      </w:r>
      <w:r>
        <w:rPr>
          <w:color w:val="231F20"/>
          <w:sz w:val="22"/>
        </w:rPr>
        <w:t>sınıfın</w:t>
      </w:r>
      <w:r>
        <w:rPr>
          <w:color w:val="231F20"/>
          <w:spacing w:val="-9"/>
          <w:sz w:val="22"/>
        </w:rPr>
        <w:t> </w:t>
      </w:r>
      <w:r>
        <w:rPr>
          <w:color w:val="231F20"/>
          <w:sz w:val="22"/>
        </w:rPr>
        <w:t>ön</w:t>
      </w:r>
      <w:r>
        <w:rPr>
          <w:color w:val="231F20"/>
          <w:spacing w:val="-8"/>
          <w:sz w:val="22"/>
        </w:rPr>
        <w:t> </w:t>
      </w:r>
      <w:r>
        <w:rPr>
          <w:color w:val="231F20"/>
          <w:sz w:val="22"/>
        </w:rPr>
        <w:t>tarafına</w:t>
      </w:r>
      <w:r>
        <w:rPr>
          <w:color w:val="231F20"/>
          <w:spacing w:val="-8"/>
          <w:sz w:val="22"/>
        </w:rPr>
        <w:t> </w:t>
      </w:r>
      <w:r>
        <w:rPr>
          <w:color w:val="231F20"/>
          <w:sz w:val="22"/>
        </w:rPr>
        <w:t>oturtun.</w:t>
      </w:r>
    </w:p>
    <w:p>
      <w:pPr>
        <w:pStyle w:val="ListParagraph"/>
        <w:numPr>
          <w:ilvl w:val="1"/>
          <w:numId w:val="19"/>
        </w:numPr>
        <w:tabs>
          <w:tab w:pos="1223" w:val="left" w:leader="none"/>
        </w:tabs>
        <w:spacing w:line="247" w:lineRule="auto" w:before="121" w:after="0"/>
        <w:ind w:left="1233" w:right="693" w:hanging="360"/>
        <w:jc w:val="both"/>
        <w:rPr>
          <w:sz w:val="22"/>
        </w:rPr>
      </w:pPr>
      <w:r>
        <w:rPr>
          <w:color w:val="231F20"/>
          <w:sz w:val="22"/>
        </w:rPr>
        <w:t>Sınıf içinde ıçıklandırma önemlidir, ancak çok parlak ıçık</w:t>
      </w:r>
      <w:r>
        <w:rPr>
          <w:color w:val="231F20"/>
          <w:spacing w:val="25"/>
          <w:sz w:val="22"/>
        </w:rPr>
        <w:t> </w:t>
      </w:r>
      <w:r>
        <w:rPr>
          <w:color w:val="231F20"/>
          <w:sz w:val="22"/>
        </w:rPr>
        <w:t>da kullanılmamalıdır. Bu baglamda az gören ögrencinizi güneç ıçınları arkadan</w:t>
      </w:r>
      <w:r>
        <w:rPr>
          <w:color w:val="231F20"/>
          <w:spacing w:val="-9"/>
          <w:sz w:val="22"/>
        </w:rPr>
        <w:t> </w:t>
      </w:r>
      <w:r>
        <w:rPr>
          <w:color w:val="231F20"/>
          <w:sz w:val="22"/>
        </w:rPr>
        <w:t>gelecek</w:t>
      </w:r>
      <w:r>
        <w:rPr>
          <w:color w:val="231F20"/>
          <w:spacing w:val="-9"/>
          <w:sz w:val="22"/>
        </w:rPr>
        <w:t> </w:t>
      </w:r>
      <w:r>
        <w:rPr>
          <w:color w:val="231F20"/>
          <w:sz w:val="22"/>
        </w:rPr>
        <w:t>çekilde</w:t>
      </w:r>
      <w:r>
        <w:rPr>
          <w:color w:val="231F20"/>
          <w:spacing w:val="-8"/>
          <w:sz w:val="22"/>
        </w:rPr>
        <w:t> </w:t>
      </w:r>
      <w:r>
        <w:rPr>
          <w:color w:val="231F20"/>
          <w:sz w:val="22"/>
        </w:rPr>
        <w:t>sınıfta</w:t>
      </w:r>
      <w:r>
        <w:rPr>
          <w:color w:val="231F20"/>
          <w:spacing w:val="-9"/>
          <w:sz w:val="22"/>
        </w:rPr>
        <w:t> </w:t>
      </w:r>
      <w:r>
        <w:rPr>
          <w:color w:val="231F20"/>
          <w:sz w:val="22"/>
        </w:rPr>
        <w:t>uygun</w:t>
      </w:r>
      <w:r>
        <w:rPr>
          <w:color w:val="231F20"/>
          <w:spacing w:val="-8"/>
          <w:sz w:val="22"/>
        </w:rPr>
        <w:t> </w:t>
      </w:r>
      <w:r>
        <w:rPr>
          <w:color w:val="231F20"/>
          <w:sz w:val="22"/>
        </w:rPr>
        <w:t>sıraya</w:t>
      </w:r>
      <w:r>
        <w:rPr>
          <w:color w:val="231F20"/>
          <w:spacing w:val="-9"/>
          <w:sz w:val="22"/>
        </w:rPr>
        <w:t> </w:t>
      </w:r>
      <w:r>
        <w:rPr>
          <w:color w:val="231F20"/>
          <w:sz w:val="22"/>
        </w:rPr>
        <w:t>oturtun.</w:t>
      </w:r>
    </w:p>
    <w:p>
      <w:pPr>
        <w:pStyle w:val="ListParagraph"/>
        <w:numPr>
          <w:ilvl w:val="1"/>
          <w:numId w:val="19"/>
        </w:numPr>
        <w:tabs>
          <w:tab w:pos="1223" w:val="left" w:leader="none"/>
        </w:tabs>
        <w:spacing w:line="240" w:lineRule="auto" w:before="122" w:after="0"/>
        <w:ind w:left="1222" w:right="0" w:hanging="349"/>
        <w:jc w:val="left"/>
        <w:rPr>
          <w:sz w:val="22"/>
        </w:rPr>
      </w:pPr>
      <w:r>
        <w:rPr>
          <w:color w:val="231F20"/>
          <w:sz w:val="22"/>
        </w:rPr>
        <w:t>Dersi</w:t>
      </w:r>
      <w:r>
        <w:rPr>
          <w:color w:val="231F20"/>
          <w:spacing w:val="-10"/>
          <w:sz w:val="22"/>
        </w:rPr>
        <w:t> </w:t>
      </w:r>
      <w:r>
        <w:rPr>
          <w:color w:val="231F20"/>
          <w:sz w:val="22"/>
        </w:rPr>
        <w:t>açık</w:t>
      </w:r>
      <w:r>
        <w:rPr>
          <w:color w:val="231F20"/>
          <w:spacing w:val="-10"/>
          <w:sz w:val="22"/>
        </w:rPr>
        <w:t> </w:t>
      </w:r>
      <w:r>
        <w:rPr>
          <w:color w:val="231F20"/>
          <w:sz w:val="22"/>
        </w:rPr>
        <w:t>ve</w:t>
      </w:r>
      <w:r>
        <w:rPr>
          <w:color w:val="231F20"/>
          <w:spacing w:val="-9"/>
          <w:sz w:val="22"/>
        </w:rPr>
        <w:t> </w:t>
      </w:r>
      <w:r>
        <w:rPr>
          <w:color w:val="231F20"/>
          <w:sz w:val="22"/>
        </w:rPr>
        <w:t>anlaçılır</w:t>
      </w:r>
      <w:r>
        <w:rPr>
          <w:color w:val="231F20"/>
          <w:spacing w:val="-10"/>
          <w:sz w:val="22"/>
        </w:rPr>
        <w:t> </w:t>
      </w:r>
      <w:r>
        <w:rPr>
          <w:color w:val="231F20"/>
          <w:sz w:val="22"/>
        </w:rPr>
        <w:t>bir</w:t>
      </w:r>
      <w:r>
        <w:rPr>
          <w:color w:val="231F20"/>
          <w:spacing w:val="-5"/>
          <w:sz w:val="22"/>
        </w:rPr>
        <w:t> </w:t>
      </w:r>
      <w:r>
        <w:rPr>
          <w:color w:val="231F20"/>
          <w:sz w:val="22"/>
        </w:rPr>
        <w:t>ses</w:t>
      </w:r>
      <w:r>
        <w:rPr>
          <w:color w:val="231F20"/>
          <w:spacing w:val="-11"/>
          <w:sz w:val="22"/>
        </w:rPr>
        <w:t> </w:t>
      </w:r>
      <w:r>
        <w:rPr>
          <w:color w:val="231F20"/>
          <w:sz w:val="22"/>
        </w:rPr>
        <w:t>tonuyla</w:t>
      </w:r>
      <w:r>
        <w:rPr>
          <w:color w:val="231F20"/>
          <w:spacing w:val="-10"/>
          <w:sz w:val="22"/>
        </w:rPr>
        <w:t> </w:t>
      </w:r>
      <w:r>
        <w:rPr>
          <w:color w:val="231F20"/>
          <w:sz w:val="22"/>
        </w:rPr>
        <w:t>ögrenciye</w:t>
      </w:r>
      <w:r>
        <w:rPr>
          <w:color w:val="231F20"/>
          <w:spacing w:val="-9"/>
          <w:sz w:val="22"/>
        </w:rPr>
        <w:t> </w:t>
      </w:r>
      <w:r>
        <w:rPr>
          <w:color w:val="231F20"/>
          <w:sz w:val="22"/>
        </w:rPr>
        <w:t>dönerek</w:t>
      </w:r>
      <w:r>
        <w:rPr>
          <w:color w:val="231F20"/>
          <w:spacing w:val="-10"/>
          <w:sz w:val="22"/>
        </w:rPr>
        <w:t> </w:t>
      </w:r>
      <w:r>
        <w:rPr>
          <w:color w:val="231F20"/>
          <w:sz w:val="22"/>
        </w:rPr>
        <w:t>anlatın.</w:t>
      </w:r>
    </w:p>
    <w:p>
      <w:pPr>
        <w:pStyle w:val="ListParagraph"/>
        <w:numPr>
          <w:ilvl w:val="1"/>
          <w:numId w:val="19"/>
        </w:numPr>
        <w:tabs>
          <w:tab w:pos="1223" w:val="left" w:leader="none"/>
        </w:tabs>
        <w:spacing w:line="247" w:lineRule="auto" w:before="128" w:after="0"/>
        <w:ind w:left="1233" w:right="698" w:hanging="360"/>
        <w:jc w:val="both"/>
        <w:rPr>
          <w:sz w:val="22"/>
        </w:rPr>
      </w:pPr>
      <w:r>
        <w:rPr>
          <w:color w:val="231F20"/>
          <w:sz w:val="22"/>
        </w:rPr>
        <w:t>Ögrenciye</w:t>
      </w:r>
      <w:r>
        <w:rPr>
          <w:color w:val="231F20"/>
          <w:spacing w:val="-9"/>
          <w:sz w:val="22"/>
        </w:rPr>
        <w:t> </w:t>
      </w:r>
      <w:r>
        <w:rPr>
          <w:color w:val="231F20"/>
          <w:sz w:val="22"/>
        </w:rPr>
        <w:t>okulun</w:t>
      </w:r>
      <w:r>
        <w:rPr>
          <w:color w:val="231F20"/>
          <w:spacing w:val="-9"/>
          <w:sz w:val="22"/>
        </w:rPr>
        <w:t> </w:t>
      </w:r>
      <w:r>
        <w:rPr>
          <w:color w:val="231F20"/>
          <w:sz w:val="22"/>
        </w:rPr>
        <w:t>bölümleri</w:t>
      </w:r>
      <w:r>
        <w:rPr>
          <w:color w:val="231F20"/>
          <w:spacing w:val="-9"/>
          <w:sz w:val="22"/>
        </w:rPr>
        <w:t> </w:t>
      </w:r>
      <w:r>
        <w:rPr>
          <w:color w:val="231F20"/>
          <w:sz w:val="22"/>
        </w:rPr>
        <w:t>ile</w:t>
      </w:r>
      <w:r>
        <w:rPr>
          <w:color w:val="231F20"/>
          <w:spacing w:val="-9"/>
          <w:sz w:val="22"/>
        </w:rPr>
        <w:t> </w:t>
      </w:r>
      <w:r>
        <w:rPr>
          <w:color w:val="231F20"/>
          <w:sz w:val="22"/>
        </w:rPr>
        <w:t>sınıfı</w:t>
      </w:r>
      <w:r>
        <w:rPr>
          <w:color w:val="231F20"/>
          <w:spacing w:val="-8"/>
          <w:sz w:val="22"/>
        </w:rPr>
        <w:t> </w:t>
      </w:r>
      <w:r>
        <w:rPr>
          <w:color w:val="231F20"/>
          <w:sz w:val="22"/>
        </w:rPr>
        <w:t>tanıtırken</w:t>
      </w:r>
      <w:r>
        <w:rPr>
          <w:color w:val="231F20"/>
          <w:spacing w:val="-10"/>
          <w:sz w:val="22"/>
        </w:rPr>
        <w:t> </w:t>
      </w:r>
      <w:r>
        <w:rPr>
          <w:color w:val="231F20"/>
          <w:sz w:val="22"/>
        </w:rPr>
        <w:t>“çuradaki”,</w:t>
      </w:r>
      <w:r>
        <w:rPr>
          <w:color w:val="231F20"/>
          <w:spacing w:val="-9"/>
          <w:sz w:val="22"/>
        </w:rPr>
        <w:t> </w:t>
      </w:r>
      <w:r>
        <w:rPr>
          <w:color w:val="231F20"/>
          <w:sz w:val="22"/>
        </w:rPr>
        <w:t>“ötedeki”, “yandaki” gibi ifadeler yerine “sagındaki”, “solundaki” gibi ifadeler kullanın. Bagımsız hareketini saglayacak ipuçlarını belirleyin, gerekiyorsa belirlediginiz bölümlere Braille kabartma yazı/kabartma sembol ile etiketler hazırlayarak</w:t>
      </w:r>
      <w:r>
        <w:rPr>
          <w:color w:val="231F20"/>
          <w:spacing w:val="-26"/>
          <w:sz w:val="22"/>
        </w:rPr>
        <w:t> </w:t>
      </w:r>
      <w:r>
        <w:rPr>
          <w:color w:val="231F20"/>
          <w:sz w:val="22"/>
        </w:rPr>
        <w:t>yerleçtirin.</w:t>
      </w:r>
    </w:p>
    <w:p>
      <w:pPr>
        <w:pStyle w:val="ListParagraph"/>
        <w:numPr>
          <w:ilvl w:val="1"/>
          <w:numId w:val="19"/>
        </w:numPr>
        <w:tabs>
          <w:tab w:pos="1224" w:val="left" w:leader="none"/>
        </w:tabs>
        <w:spacing w:line="247" w:lineRule="auto" w:before="122" w:after="0"/>
        <w:ind w:left="1233" w:right="697" w:hanging="360"/>
        <w:jc w:val="both"/>
        <w:rPr>
          <w:sz w:val="22"/>
        </w:rPr>
      </w:pPr>
      <w:r>
        <w:rPr>
          <w:color w:val="231F20"/>
          <w:sz w:val="22"/>
        </w:rPr>
        <w:t>Ögrenciye çevresini tanıtırken baçlangıçta çocugun elinin üzerine elinizi koyarak çevreyi ve nesneleri tanıtın, nesnelerin neye benzedigini ve nasıl kullanıldıgını</w:t>
      </w:r>
      <w:r>
        <w:rPr>
          <w:color w:val="231F20"/>
          <w:spacing w:val="-30"/>
          <w:sz w:val="22"/>
        </w:rPr>
        <w:t> </w:t>
      </w:r>
      <w:r>
        <w:rPr>
          <w:color w:val="231F20"/>
          <w:sz w:val="22"/>
        </w:rPr>
        <w:t>açıklayın.</w:t>
      </w:r>
    </w:p>
    <w:p>
      <w:pPr>
        <w:pStyle w:val="BodyText"/>
        <w:rPr>
          <w:sz w:val="20"/>
        </w:rPr>
      </w:pPr>
    </w:p>
    <w:p>
      <w:pPr>
        <w:pStyle w:val="BodyText"/>
        <w:spacing w:before="8"/>
        <w:rPr>
          <w:sz w:val="28"/>
        </w:rPr>
      </w:pPr>
    </w:p>
    <w:p>
      <w:pPr>
        <w:pStyle w:val="BodyText"/>
        <w:spacing w:before="93"/>
        <w:ind w:right="780"/>
        <w:jc w:val="right"/>
        <w:rPr>
          <w:rFonts w:ascii="Arial"/>
        </w:rPr>
      </w:pPr>
      <w:r>
        <w:rPr>
          <w:rFonts w:ascii="Arial"/>
          <w:color w:val="92278F"/>
        </w:rPr>
        <w:t>43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512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7672" filled="true" fillcolor="#92278f" stroked="false">
            <v:fill type="solid"/>
            <w10:wrap type="none"/>
          </v:rect>
        </w:pict>
      </w:r>
      <w:r>
        <w:rPr/>
        <w:pict>
          <v:rect style="position:absolute;margin-left:0pt;margin-top:649.765015pt;width:49.606pt;height:33.386pt;mso-position-horizontal-relative:page;mso-position-vertical-relative:page;z-index:769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5"/>
        </w:rPr>
      </w:pPr>
    </w:p>
    <w:p>
      <w:pPr>
        <w:pStyle w:val="ListParagraph"/>
        <w:numPr>
          <w:ilvl w:val="2"/>
          <w:numId w:val="19"/>
        </w:numPr>
        <w:tabs>
          <w:tab w:pos="1389" w:val="left" w:leader="none"/>
        </w:tabs>
        <w:spacing w:line="247" w:lineRule="auto" w:before="107" w:after="0"/>
        <w:ind w:left="1399" w:right="526" w:hanging="360"/>
        <w:jc w:val="both"/>
        <w:rPr>
          <w:sz w:val="22"/>
        </w:rPr>
      </w:pPr>
      <w:r>
        <w:rPr>
          <w:color w:val="231F20"/>
          <w:sz w:val="22"/>
        </w:rPr>
        <w:t>Sınıftaki eçya, araç ve gereçlerin yerlerini sabit tutun, degiçiklik yaptıgınızda ögrencinizi haberdar</w:t>
      </w:r>
      <w:r>
        <w:rPr>
          <w:color w:val="231F20"/>
          <w:spacing w:val="-20"/>
          <w:sz w:val="22"/>
        </w:rPr>
        <w:t> </w:t>
      </w:r>
      <w:r>
        <w:rPr>
          <w:color w:val="231F20"/>
          <w:sz w:val="22"/>
        </w:rPr>
        <w:t>edin.</w:t>
      </w:r>
    </w:p>
    <w:p>
      <w:pPr>
        <w:pStyle w:val="ListParagraph"/>
        <w:numPr>
          <w:ilvl w:val="2"/>
          <w:numId w:val="19"/>
        </w:numPr>
        <w:tabs>
          <w:tab w:pos="1389" w:val="left" w:leader="none"/>
        </w:tabs>
        <w:spacing w:line="247" w:lineRule="auto" w:before="121" w:after="0"/>
        <w:ind w:left="1399" w:right="532" w:hanging="360"/>
        <w:jc w:val="both"/>
        <w:rPr>
          <w:sz w:val="22"/>
        </w:rPr>
      </w:pPr>
      <w:r>
        <w:rPr>
          <w:color w:val="231F20"/>
          <w:sz w:val="22"/>
        </w:rPr>
        <w:t>Görme engelli birini sınıf içinde yalnız bırakacaksanız önce bunu</w:t>
      </w:r>
      <w:r>
        <w:rPr>
          <w:color w:val="231F20"/>
          <w:spacing w:val="-37"/>
          <w:sz w:val="22"/>
        </w:rPr>
        <w:t> </w:t>
      </w:r>
      <w:r>
        <w:rPr>
          <w:color w:val="231F20"/>
          <w:sz w:val="22"/>
        </w:rPr>
        <w:t>ona söyleyin ve çıkıçın nerede oldugunu tarif edin. Duvar, masa gibi dokunabilecegi bir çeyin yanında</w:t>
      </w:r>
      <w:r>
        <w:rPr>
          <w:color w:val="231F20"/>
          <w:spacing w:val="-30"/>
          <w:sz w:val="22"/>
        </w:rPr>
        <w:t> </w:t>
      </w:r>
      <w:r>
        <w:rPr>
          <w:color w:val="231F20"/>
          <w:sz w:val="22"/>
        </w:rPr>
        <w:t>bırakın.</w:t>
      </w:r>
    </w:p>
    <w:p>
      <w:pPr>
        <w:pStyle w:val="ListParagraph"/>
        <w:numPr>
          <w:ilvl w:val="2"/>
          <w:numId w:val="19"/>
        </w:numPr>
        <w:tabs>
          <w:tab w:pos="1389" w:val="left" w:leader="none"/>
        </w:tabs>
        <w:spacing w:line="247" w:lineRule="auto" w:before="122" w:after="0"/>
        <w:ind w:left="1399" w:right="532" w:hanging="360"/>
        <w:jc w:val="both"/>
        <w:rPr>
          <w:sz w:val="22"/>
        </w:rPr>
      </w:pPr>
      <w:r>
        <w:rPr>
          <w:color w:val="231F20"/>
          <w:sz w:val="22"/>
        </w:rPr>
        <w:t>Ögrencinin</w:t>
      </w:r>
      <w:r>
        <w:rPr>
          <w:color w:val="231F20"/>
          <w:spacing w:val="-28"/>
          <w:sz w:val="22"/>
        </w:rPr>
        <w:t> </w:t>
      </w:r>
      <w:r>
        <w:rPr>
          <w:color w:val="231F20"/>
          <w:sz w:val="22"/>
        </w:rPr>
        <w:t>okula</w:t>
      </w:r>
      <w:r>
        <w:rPr>
          <w:color w:val="231F20"/>
          <w:spacing w:val="-28"/>
          <w:sz w:val="22"/>
        </w:rPr>
        <w:t> </w:t>
      </w:r>
      <w:r>
        <w:rPr>
          <w:color w:val="231F20"/>
          <w:sz w:val="22"/>
        </w:rPr>
        <w:t>uyumda</w:t>
      </w:r>
      <w:r>
        <w:rPr>
          <w:color w:val="231F20"/>
          <w:spacing w:val="-27"/>
          <w:sz w:val="22"/>
        </w:rPr>
        <w:t> </w:t>
      </w:r>
      <w:r>
        <w:rPr>
          <w:color w:val="231F20"/>
          <w:sz w:val="22"/>
        </w:rPr>
        <w:t>yaçadıgı</w:t>
      </w:r>
      <w:r>
        <w:rPr>
          <w:color w:val="231F20"/>
          <w:spacing w:val="-25"/>
          <w:sz w:val="22"/>
        </w:rPr>
        <w:t> </w:t>
      </w:r>
      <w:r>
        <w:rPr>
          <w:color w:val="231F20"/>
          <w:sz w:val="22"/>
        </w:rPr>
        <w:t>güçlüklerin</w:t>
      </w:r>
      <w:r>
        <w:rPr>
          <w:color w:val="231F20"/>
          <w:spacing w:val="-28"/>
          <w:sz w:val="22"/>
        </w:rPr>
        <w:t> </w:t>
      </w:r>
      <w:r>
        <w:rPr>
          <w:color w:val="231F20"/>
          <w:sz w:val="22"/>
        </w:rPr>
        <w:t>üstesinden</w:t>
      </w:r>
      <w:r>
        <w:rPr>
          <w:color w:val="231F20"/>
          <w:spacing w:val="-27"/>
          <w:sz w:val="22"/>
        </w:rPr>
        <w:t> </w:t>
      </w:r>
      <w:r>
        <w:rPr>
          <w:color w:val="231F20"/>
          <w:sz w:val="22"/>
        </w:rPr>
        <w:t>gelmesi</w:t>
      </w:r>
      <w:r>
        <w:rPr>
          <w:color w:val="231F20"/>
          <w:spacing w:val="-27"/>
          <w:sz w:val="22"/>
        </w:rPr>
        <w:t> </w:t>
      </w:r>
      <w:r>
        <w:rPr>
          <w:color w:val="231F20"/>
          <w:sz w:val="22"/>
        </w:rPr>
        <w:t>için okul rehber ögretmeni ve aile ile iç birligi yaparak alınacak önlemleri belirleyin.</w:t>
      </w:r>
    </w:p>
    <w:p>
      <w:pPr>
        <w:pStyle w:val="ListParagraph"/>
        <w:numPr>
          <w:ilvl w:val="2"/>
          <w:numId w:val="19"/>
        </w:numPr>
        <w:tabs>
          <w:tab w:pos="1389" w:val="left" w:leader="none"/>
        </w:tabs>
        <w:spacing w:line="247" w:lineRule="auto" w:before="120" w:after="0"/>
        <w:ind w:left="1399" w:right="529" w:hanging="360"/>
        <w:jc w:val="both"/>
        <w:rPr>
          <w:sz w:val="22"/>
        </w:rPr>
      </w:pPr>
      <w:r>
        <w:rPr>
          <w:color w:val="231F20"/>
          <w:sz w:val="22"/>
        </w:rPr>
        <w:t>Ögrencinizin sırasını paylaçtıgı arkadaçına uyumunu ve ona olan güvenini</w:t>
      </w:r>
      <w:r>
        <w:rPr>
          <w:color w:val="231F20"/>
          <w:spacing w:val="-25"/>
          <w:sz w:val="22"/>
        </w:rPr>
        <w:t> </w:t>
      </w:r>
      <w:r>
        <w:rPr>
          <w:color w:val="231F20"/>
          <w:sz w:val="22"/>
        </w:rPr>
        <w:t>arttırmak</w:t>
      </w:r>
      <w:r>
        <w:rPr>
          <w:color w:val="231F20"/>
          <w:spacing w:val="-25"/>
          <w:sz w:val="22"/>
        </w:rPr>
        <w:t> </w:t>
      </w:r>
      <w:r>
        <w:rPr>
          <w:color w:val="231F20"/>
          <w:sz w:val="22"/>
        </w:rPr>
        <w:t>için</w:t>
      </w:r>
      <w:r>
        <w:rPr>
          <w:color w:val="231F20"/>
          <w:spacing w:val="-25"/>
          <w:sz w:val="22"/>
        </w:rPr>
        <w:t> </w:t>
      </w:r>
      <w:r>
        <w:rPr>
          <w:color w:val="231F20"/>
          <w:sz w:val="22"/>
        </w:rPr>
        <w:t>sıra</w:t>
      </w:r>
      <w:r>
        <w:rPr>
          <w:color w:val="231F20"/>
          <w:spacing w:val="-25"/>
          <w:sz w:val="22"/>
        </w:rPr>
        <w:t> </w:t>
      </w:r>
      <w:r>
        <w:rPr>
          <w:color w:val="231F20"/>
          <w:sz w:val="22"/>
        </w:rPr>
        <w:t>arkadaçına</w:t>
      </w:r>
      <w:r>
        <w:rPr>
          <w:color w:val="231F20"/>
          <w:spacing w:val="-25"/>
          <w:sz w:val="22"/>
        </w:rPr>
        <w:t> </w:t>
      </w:r>
      <w:r>
        <w:rPr>
          <w:color w:val="231F20"/>
          <w:sz w:val="22"/>
        </w:rPr>
        <w:t>görme</w:t>
      </w:r>
      <w:r>
        <w:rPr>
          <w:color w:val="231F20"/>
          <w:spacing w:val="-25"/>
          <w:sz w:val="22"/>
        </w:rPr>
        <w:t> </w:t>
      </w:r>
      <w:r>
        <w:rPr>
          <w:color w:val="231F20"/>
          <w:sz w:val="22"/>
        </w:rPr>
        <w:t>engelli</w:t>
      </w:r>
      <w:r>
        <w:rPr>
          <w:color w:val="231F20"/>
          <w:spacing w:val="-25"/>
          <w:sz w:val="22"/>
        </w:rPr>
        <w:t> </w:t>
      </w:r>
      <w:r>
        <w:rPr>
          <w:color w:val="231F20"/>
          <w:sz w:val="22"/>
        </w:rPr>
        <w:t>ögrencinize</w:t>
      </w:r>
      <w:r>
        <w:rPr>
          <w:color w:val="231F20"/>
          <w:spacing w:val="-25"/>
          <w:sz w:val="22"/>
        </w:rPr>
        <w:t> </w:t>
      </w:r>
      <w:r>
        <w:rPr>
          <w:color w:val="231F20"/>
          <w:sz w:val="22"/>
        </w:rPr>
        <w:t>nasıl destek olacagına iliçkin bireysel olarak bilgi verin ve onun olumlu davranıçlarını ve çabalarını</w:t>
      </w:r>
      <w:r>
        <w:rPr>
          <w:color w:val="231F20"/>
          <w:spacing w:val="-22"/>
          <w:sz w:val="22"/>
        </w:rPr>
        <w:t> </w:t>
      </w:r>
      <w:r>
        <w:rPr>
          <w:color w:val="231F20"/>
          <w:sz w:val="22"/>
        </w:rPr>
        <w:t>ödüllendirin.</w:t>
      </w:r>
    </w:p>
    <w:p>
      <w:pPr>
        <w:pStyle w:val="ListParagraph"/>
        <w:numPr>
          <w:ilvl w:val="2"/>
          <w:numId w:val="19"/>
        </w:numPr>
        <w:tabs>
          <w:tab w:pos="1389" w:val="left" w:leader="none"/>
        </w:tabs>
        <w:spacing w:line="247" w:lineRule="auto" w:before="123" w:after="0"/>
        <w:ind w:left="1399" w:right="529" w:hanging="360"/>
        <w:jc w:val="both"/>
        <w:rPr>
          <w:sz w:val="22"/>
        </w:rPr>
      </w:pPr>
      <w:r>
        <w:rPr>
          <w:color w:val="231F20"/>
          <w:sz w:val="22"/>
        </w:rPr>
        <w:t>Az</w:t>
      </w:r>
      <w:r>
        <w:rPr>
          <w:color w:val="231F20"/>
          <w:spacing w:val="-24"/>
          <w:sz w:val="22"/>
        </w:rPr>
        <w:t> </w:t>
      </w:r>
      <w:r>
        <w:rPr>
          <w:color w:val="231F20"/>
          <w:sz w:val="22"/>
        </w:rPr>
        <w:t>gören</w:t>
      </w:r>
      <w:r>
        <w:rPr>
          <w:color w:val="231F20"/>
          <w:spacing w:val="-24"/>
          <w:sz w:val="22"/>
        </w:rPr>
        <w:t> </w:t>
      </w:r>
      <w:r>
        <w:rPr>
          <w:color w:val="231F20"/>
          <w:sz w:val="22"/>
        </w:rPr>
        <w:t>biri</w:t>
      </w:r>
      <w:r>
        <w:rPr>
          <w:color w:val="231F20"/>
          <w:spacing w:val="-24"/>
          <w:sz w:val="22"/>
        </w:rPr>
        <w:t> </w:t>
      </w:r>
      <w:r>
        <w:rPr>
          <w:color w:val="231F20"/>
          <w:sz w:val="22"/>
        </w:rPr>
        <w:t>büyük</w:t>
      </w:r>
      <w:r>
        <w:rPr>
          <w:color w:val="231F20"/>
          <w:spacing w:val="-23"/>
          <w:sz w:val="22"/>
        </w:rPr>
        <w:t> </w:t>
      </w:r>
      <w:r>
        <w:rPr>
          <w:color w:val="231F20"/>
          <w:sz w:val="22"/>
        </w:rPr>
        <w:t>puntolarla</w:t>
      </w:r>
      <w:r>
        <w:rPr>
          <w:color w:val="231F20"/>
          <w:spacing w:val="-24"/>
          <w:sz w:val="22"/>
        </w:rPr>
        <w:t> </w:t>
      </w:r>
      <w:r>
        <w:rPr>
          <w:color w:val="231F20"/>
          <w:sz w:val="22"/>
        </w:rPr>
        <w:t>yazılmıç</w:t>
      </w:r>
      <w:r>
        <w:rPr>
          <w:color w:val="231F20"/>
          <w:spacing w:val="-24"/>
          <w:sz w:val="22"/>
        </w:rPr>
        <w:t> </w:t>
      </w:r>
      <w:r>
        <w:rPr>
          <w:color w:val="231F20"/>
          <w:sz w:val="22"/>
        </w:rPr>
        <w:t>yazıları</w:t>
      </w:r>
      <w:r>
        <w:rPr>
          <w:color w:val="231F20"/>
          <w:spacing w:val="-24"/>
          <w:sz w:val="22"/>
        </w:rPr>
        <w:t> </w:t>
      </w:r>
      <w:r>
        <w:rPr>
          <w:color w:val="231F20"/>
          <w:sz w:val="22"/>
        </w:rPr>
        <w:t>okuyabilir.</w:t>
      </w:r>
      <w:r>
        <w:rPr>
          <w:color w:val="231F20"/>
          <w:spacing w:val="-24"/>
          <w:sz w:val="22"/>
        </w:rPr>
        <w:t> </w:t>
      </w:r>
      <w:r>
        <w:rPr>
          <w:color w:val="231F20"/>
          <w:sz w:val="22"/>
        </w:rPr>
        <w:t>Bu</w:t>
      </w:r>
      <w:r>
        <w:rPr>
          <w:color w:val="231F20"/>
          <w:spacing w:val="-24"/>
          <w:sz w:val="22"/>
        </w:rPr>
        <w:t> </w:t>
      </w:r>
      <w:r>
        <w:rPr>
          <w:color w:val="231F20"/>
          <w:sz w:val="22"/>
        </w:rPr>
        <w:t>kiçilerin rahat okuyabilmeleri için satırların aralık olması, uygun bir zemin üzerine kolay okunabilir yazı karakterlerinin kullanılması önemlidir. Kullanılan materyallerde birbirine zıt renkler kullanılmalıdır. Kullanılan kagıt mat renkte olmalıdır. Örnegin az görenler için siyah zemin</w:t>
      </w:r>
      <w:r>
        <w:rPr>
          <w:color w:val="231F20"/>
          <w:spacing w:val="-10"/>
          <w:sz w:val="22"/>
        </w:rPr>
        <w:t> </w:t>
      </w:r>
      <w:r>
        <w:rPr>
          <w:color w:val="231F20"/>
          <w:sz w:val="22"/>
        </w:rPr>
        <w:t>üzerinde</w:t>
      </w:r>
      <w:r>
        <w:rPr>
          <w:color w:val="231F20"/>
          <w:spacing w:val="-9"/>
          <w:sz w:val="22"/>
        </w:rPr>
        <w:t> </w:t>
      </w:r>
      <w:r>
        <w:rPr>
          <w:color w:val="231F20"/>
          <w:sz w:val="22"/>
        </w:rPr>
        <w:t>beyaz</w:t>
      </w:r>
      <w:r>
        <w:rPr>
          <w:color w:val="231F20"/>
          <w:spacing w:val="-8"/>
          <w:sz w:val="22"/>
        </w:rPr>
        <w:t> </w:t>
      </w:r>
      <w:r>
        <w:rPr>
          <w:color w:val="231F20"/>
          <w:sz w:val="22"/>
        </w:rPr>
        <w:t>harfler</w:t>
      </w:r>
      <w:r>
        <w:rPr>
          <w:color w:val="231F20"/>
          <w:spacing w:val="-9"/>
          <w:sz w:val="22"/>
        </w:rPr>
        <w:t> </w:t>
      </w:r>
      <w:r>
        <w:rPr>
          <w:color w:val="231F20"/>
          <w:sz w:val="22"/>
        </w:rPr>
        <w:t>kullanılması</w:t>
      </w:r>
      <w:r>
        <w:rPr>
          <w:color w:val="231F20"/>
          <w:spacing w:val="-9"/>
          <w:sz w:val="22"/>
        </w:rPr>
        <w:t> </w:t>
      </w:r>
      <w:r>
        <w:rPr>
          <w:color w:val="231F20"/>
          <w:sz w:val="22"/>
        </w:rPr>
        <w:t>uygundur.</w:t>
      </w:r>
    </w:p>
    <w:p>
      <w:pPr>
        <w:pStyle w:val="ListParagraph"/>
        <w:numPr>
          <w:ilvl w:val="2"/>
          <w:numId w:val="19"/>
        </w:numPr>
        <w:tabs>
          <w:tab w:pos="1389" w:val="left" w:leader="none"/>
        </w:tabs>
        <w:spacing w:line="247" w:lineRule="auto" w:before="123" w:after="0"/>
        <w:ind w:left="1399" w:right="532" w:hanging="360"/>
        <w:jc w:val="both"/>
        <w:rPr>
          <w:sz w:val="22"/>
        </w:rPr>
      </w:pPr>
      <w:r>
        <w:rPr>
          <w:color w:val="231F20"/>
          <w:sz w:val="22"/>
        </w:rPr>
        <w:t>Sınıfta görme güçlügü olan ögrencinizle konuçurken kendisiyle konuçtugunuzu anlaması için adını</w:t>
      </w:r>
      <w:r>
        <w:rPr>
          <w:color w:val="231F20"/>
          <w:spacing w:val="-33"/>
          <w:sz w:val="22"/>
        </w:rPr>
        <w:t> </w:t>
      </w:r>
      <w:r>
        <w:rPr>
          <w:color w:val="231F20"/>
          <w:sz w:val="22"/>
        </w:rPr>
        <w:t>söyleyin.</w:t>
      </w:r>
    </w:p>
    <w:p>
      <w:pPr>
        <w:pStyle w:val="ListParagraph"/>
        <w:numPr>
          <w:ilvl w:val="2"/>
          <w:numId w:val="19"/>
        </w:numPr>
        <w:tabs>
          <w:tab w:pos="1389" w:val="left" w:leader="none"/>
        </w:tabs>
        <w:spacing w:line="247" w:lineRule="auto" w:before="121" w:after="0"/>
        <w:ind w:left="1399" w:right="531" w:hanging="360"/>
        <w:jc w:val="both"/>
        <w:rPr>
          <w:sz w:val="22"/>
        </w:rPr>
      </w:pPr>
      <w:r>
        <w:rPr>
          <w:color w:val="231F20"/>
          <w:sz w:val="22"/>
        </w:rPr>
        <w:t>Ögrencinize isteklerinizi belirtirken “Çunu bana ver.” gibi görmeye dayalı cümlelerle ifade etmeyin, bunun yerine “Sag elinin yanında duran</w:t>
      </w:r>
      <w:r>
        <w:rPr>
          <w:color w:val="231F20"/>
          <w:spacing w:val="-19"/>
          <w:sz w:val="22"/>
        </w:rPr>
        <w:t> </w:t>
      </w:r>
      <w:r>
        <w:rPr>
          <w:color w:val="231F20"/>
          <w:sz w:val="22"/>
        </w:rPr>
        <w:t>kalemi</w:t>
      </w:r>
      <w:r>
        <w:rPr>
          <w:color w:val="231F20"/>
          <w:spacing w:val="-19"/>
          <w:sz w:val="22"/>
        </w:rPr>
        <w:t> </w:t>
      </w:r>
      <w:r>
        <w:rPr>
          <w:color w:val="231F20"/>
          <w:sz w:val="22"/>
        </w:rPr>
        <w:t>bana</w:t>
      </w:r>
      <w:r>
        <w:rPr>
          <w:color w:val="231F20"/>
          <w:spacing w:val="-18"/>
          <w:sz w:val="22"/>
        </w:rPr>
        <w:t> </w:t>
      </w:r>
      <w:r>
        <w:rPr>
          <w:color w:val="231F20"/>
          <w:sz w:val="22"/>
        </w:rPr>
        <w:t>ver.”</w:t>
      </w:r>
      <w:r>
        <w:rPr>
          <w:color w:val="231F20"/>
          <w:spacing w:val="-19"/>
          <w:sz w:val="22"/>
        </w:rPr>
        <w:t> </w:t>
      </w:r>
      <w:r>
        <w:rPr>
          <w:color w:val="231F20"/>
          <w:sz w:val="22"/>
        </w:rPr>
        <w:t>çeklinde</w:t>
      </w:r>
      <w:r>
        <w:rPr>
          <w:color w:val="231F20"/>
          <w:spacing w:val="-19"/>
          <w:sz w:val="22"/>
        </w:rPr>
        <w:t> </w:t>
      </w:r>
      <w:r>
        <w:rPr>
          <w:color w:val="231F20"/>
          <w:sz w:val="22"/>
        </w:rPr>
        <w:t>açık</w:t>
      </w:r>
      <w:r>
        <w:rPr>
          <w:color w:val="231F20"/>
          <w:spacing w:val="-18"/>
          <w:sz w:val="22"/>
        </w:rPr>
        <w:t> </w:t>
      </w:r>
      <w:r>
        <w:rPr>
          <w:color w:val="231F20"/>
          <w:sz w:val="22"/>
        </w:rPr>
        <w:t>yönerge</w:t>
      </w:r>
      <w:r>
        <w:rPr>
          <w:color w:val="231F20"/>
          <w:spacing w:val="-19"/>
          <w:sz w:val="22"/>
        </w:rPr>
        <w:t> </w:t>
      </w:r>
      <w:r>
        <w:rPr>
          <w:color w:val="231F20"/>
          <w:sz w:val="22"/>
        </w:rPr>
        <w:t>vermeye</w:t>
      </w:r>
      <w:r>
        <w:rPr>
          <w:color w:val="231F20"/>
          <w:spacing w:val="-19"/>
          <w:sz w:val="22"/>
        </w:rPr>
        <w:t> </w:t>
      </w:r>
      <w:r>
        <w:rPr>
          <w:color w:val="231F20"/>
          <w:sz w:val="22"/>
        </w:rPr>
        <w:t>dikkate</w:t>
      </w:r>
      <w:r>
        <w:rPr>
          <w:color w:val="231F20"/>
          <w:spacing w:val="-20"/>
          <w:sz w:val="22"/>
        </w:rPr>
        <w:t> </w:t>
      </w:r>
      <w:r>
        <w:rPr>
          <w:color w:val="231F20"/>
          <w:sz w:val="22"/>
        </w:rPr>
        <w:t>edin.</w:t>
      </w:r>
    </w:p>
    <w:p>
      <w:pPr>
        <w:pStyle w:val="ListParagraph"/>
        <w:numPr>
          <w:ilvl w:val="2"/>
          <w:numId w:val="19"/>
        </w:numPr>
        <w:tabs>
          <w:tab w:pos="1389" w:val="left" w:leader="none"/>
        </w:tabs>
        <w:spacing w:line="240" w:lineRule="auto" w:before="120" w:after="0"/>
        <w:ind w:left="1399" w:right="0" w:hanging="360"/>
        <w:jc w:val="left"/>
        <w:rPr>
          <w:sz w:val="22"/>
        </w:rPr>
      </w:pPr>
      <w:r>
        <w:rPr>
          <w:color w:val="231F20"/>
          <w:sz w:val="22"/>
        </w:rPr>
        <w:t>Ders</w:t>
      </w:r>
      <w:r>
        <w:rPr>
          <w:color w:val="231F20"/>
          <w:spacing w:val="-13"/>
          <w:sz w:val="22"/>
        </w:rPr>
        <w:t> </w:t>
      </w:r>
      <w:r>
        <w:rPr>
          <w:color w:val="231F20"/>
          <w:sz w:val="22"/>
        </w:rPr>
        <w:t>sırasında</w:t>
      </w:r>
      <w:r>
        <w:rPr>
          <w:color w:val="231F20"/>
          <w:spacing w:val="-12"/>
          <w:sz w:val="22"/>
        </w:rPr>
        <w:t> </w:t>
      </w:r>
      <w:r>
        <w:rPr>
          <w:color w:val="231F20"/>
          <w:sz w:val="22"/>
        </w:rPr>
        <w:t>tahtaya</w:t>
      </w:r>
      <w:r>
        <w:rPr>
          <w:color w:val="231F20"/>
          <w:spacing w:val="-13"/>
          <w:sz w:val="22"/>
        </w:rPr>
        <w:t> </w:t>
      </w:r>
      <w:r>
        <w:rPr>
          <w:color w:val="231F20"/>
          <w:sz w:val="22"/>
        </w:rPr>
        <w:t>konuları</w:t>
      </w:r>
      <w:r>
        <w:rPr>
          <w:color w:val="231F20"/>
          <w:spacing w:val="-12"/>
          <w:sz w:val="22"/>
        </w:rPr>
        <w:t> </w:t>
      </w:r>
      <w:r>
        <w:rPr>
          <w:color w:val="231F20"/>
          <w:sz w:val="22"/>
        </w:rPr>
        <w:t>yazarken,</w:t>
      </w:r>
      <w:r>
        <w:rPr>
          <w:color w:val="231F20"/>
          <w:spacing w:val="-12"/>
          <w:sz w:val="22"/>
        </w:rPr>
        <w:t> </w:t>
      </w:r>
      <w:r>
        <w:rPr>
          <w:color w:val="231F20"/>
          <w:sz w:val="22"/>
        </w:rPr>
        <w:t>sözel</w:t>
      </w:r>
      <w:r>
        <w:rPr>
          <w:color w:val="231F20"/>
          <w:spacing w:val="-13"/>
          <w:sz w:val="22"/>
        </w:rPr>
        <w:t> </w:t>
      </w:r>
      <w:r>
        <w:rPr>
          <w:color w:val="231F20"/>
          <w:sz w:val="22"/>
        </w:rPr>
        <w:t>olarak</w:t>
      </w:r>
      <w:r>
        <w:rPr>
          <w:color w:val="231F20"/>
          <w:spacing w:val="-12"/>
          <w:sz w:val="22"/>
        </w:rPr>
        <w:t> </w:t>
      </w:r>
      <w:r>
        <w:rPr>
          <w:color w:val="231F20"/>
          <w:sz w:val="22"/>
        </w:rPr>
        <w:t>da</w:t>
      </w:r>
      <w:r>
        <w:rPr>
          <w:color w:val="231F20"/>
          <w:spacing w:val="-12"/>
          <w:sz w:val="22"/>
        </w:rPr>
        <w:t> </w:t>
      </w:r>
      <w:r>
        <w:rPr>
          <w:color w:val="231F20"/>
          <w:sz w:val="22"/>
        </w:rPr>
        <w:t>ifade</w:t>
      </w:r>
      <w:r>
        <w:rPr>
          <w:color w:val="231F20"/>
          <w:spacing w:val="-11"/>
          <w:sz w:val="22"/>
        </w:rPr>
        <w:t> </w:t>
      </w:r>
      <w:r>
        <w:rPr>
          <w:color w:val="231F20"/>
          <w:sz w:val="22"/>
        </w:rPr>
        <w:t>edin.</w:t>
      </w:r>
    </w:p>
    <w:p>
      <w:pPr>
        <w:pStyle w:val="ListParagraph"/>
        <w:numPr>
          <w:ilvl w:val="2"/>
          <w:numId w:val="19"/>
        </w:numPr>
        <w:tabs>
          <w:tab w:pos="1389" w:val="left" w:leader="none"/>
        </w:tabs>
        <w:spacing w:line="247" w:lineRule="auto" w:before="128" w:after="0"/>
        <w:ind w:left="1399" w:right="534" w:hanging="360"/>
        <w:jc w:val="both"/>
        <w:rPr>
          <w:sz w:val="22"/>
        </w:rPr>
      </w:pPr>
      <w:r>
        <w:rPr>
          <w:color w:val="231F20"/>
          <w:sz w:val="22"/>
        </w:rPr>
        <w:t>Ögrenciye uygulanacak sınavda sınav sorularını okuyan kiçinin diksiyonunun düzgün olmasına dikkat</w:t>
      </w:r>
      <w:r>
        <w:rPr>
          <w:color w:val="231F20"/>
          <w:spacing w:val="-31"/>
          <w:sz w:val="22"/>
        </w:rPr>
        <w:t> </w:t>
      </w:r>
      <w:r>
        <w:rPr>
          <w:color w:val="231F20"/>
          <w:sz w:val="22"/>
        </w:rPr>
        <w:t>edin.</w:t>
      </w:r>
    </w:p>
    <w:p>
      <w:pPr>
        <w:pStyle w:val="ListParagraph"/>
        <w:numPr>
          <w:ilvl w:val="2"/>
          <w:numId w:val="19"/>
        </w:numPr>
        <w:tabs>
          <w:tab w:pos="1389" w:val="left" w:leader="none"/>
        </w:tabs>
        <w:spacing w:line="247" w:lineRule="auto" w:before="121" w:after="0"/>
        <w:ind w:left="1399" w:right="534" w:hanging="360"/>
        <w:jc w:val="both"/>
        <w:rPr>
          <w:sz w:val="22"/>
        </w:rPr>
      </w:pPr>
      <w:r>
        <w:rPr>
          <w:color w:val="231F20"/>
          <w:sz w:val="22"/>
        </w:rPr>
        <w:t>Sınav sorularını okuyan kiçinin sınav yapılan dersle ilgili bilgisi olmasına</w:t>
      </w:r>
      <w:r>
        <w:rPr>
          <w:color w:val="231F20"/>
          <w:spacing w:val="-32"/>
          <w:sz w:val="22"/>
        </w:rPr>
        <w:t> </w:t>
      </w:r>
      <w:r>
        <w:rPr>
          <w:color w:val="231F20"/>
          <w:sz w:val="22"/>
        </w:rPr>
        <w:t>dikkat</w:t>
      </w:r>
      <w:r>
        <w:rPr>
          <w:color w:val="231F20"/>
          <w:spacing w:val="-31"/>
          <w:sz w:val="22"/>
        </w:rPr>
        <w:t> </w:t>
      </w:r>
      <w:r>
        <w:rPr>
          <w:color w:val="231F20"/>
          <w:sz w:val="22"/>
        </w:rPr>
        <w:t>edin</w:t>
      </w:r>
      <w:r>
        <w:rPr>
          <w:color w:val="231F20"/>
          <w:spacing w:val="-31"/>
          <w:sz w:val="22"/>
        </w:rPr>
        <w:t> </w:t>
      </w:r>
      <w:r>
        <w:rPr>
          <w:color w:val="231F20"/>
          <w:sz w:val="22"/>
        </w:rPr>
        <w:t>(Örnek:</w:t>
      </w:r>
      <w:r>
        <w:rPr>
          <w:color w:val="231F20"/>
          <w:spacing w:val="-31"/>
          <w:sz w:val="22"/>
        </w:rPr>
        <w:t> </w:t>
      </w:r>
      <w:r>
        <w:rPr>
          <w:color w:val="231F20"/>
          <w:sz w:val="22"/>
        </w:rPr>
        <w:t>Ingilizce</w:t>
      </w:r>
      <w:r>
        <w:rPr>
          <w:color w:val="231F20"/>
          <w:spacing w:val="-31"/>
          <w:sz w:val="22"/>
        </w:rPr>
        <w:t> </w:t>
      </w:r>
      <w:r>
        <w:rPr>
          <w:color w:val="231F20"/>
          <w:sz w:val="22"/>
        </w:rPr>
        <w:t>dersi</w:t>
      </w:r>
      <w:r>
        <w:rPr>
          <w:color w:val="231F20"/>
          <w:spacing w:val="-31"/>
          <w:sz w:val="22"/>
        </w:rPr>
        <w:t> </w:t>
      </w:r>
      <w:r>
        <w:rPr>
          <w:color w:val="231F20"/>
          <w:sz w:val="22"/>
        </w:rPr>
        <w:t>sınavında,</w:t>
      </w:r>
      <w:r>
        <w:rPr>
          <w:color w:val="231F20"/>
          <w:spacing w:val="-32"/>
          <w:sz w:val="22"/>
        </w:rPr>
        <w:t> </w:t>
      </w:r>
      <w:r>
        <w:rPr>
          <w:color w:val="231F20"/>
          <w:sz w:val="22"/>
        </w:rPr>
        <w:t>soruları</w:t>
      </w:r>
      <w:r>
        <w:rPr>
          <w:color w:val="231F20"/>
          <w:spacing w:val="-31"/>
          <w:sz w:val="22"/>
        </w:rPr>
        <w:t> </w:t>
      </w:r>
      <w:r>
        <w:rPr>
          <w:color w:val="231F20"/>
          <w:sz w:val="22"/>
        </w:rPr>
        <w:t>okuyan kiçinin Ingilizce</w:t>
      </w:r>
      <w:r>
        <w:rPr>
          <w:color w:val="231F20"/>
          <w:spacing w:val="-13"/>
          <w:sz w:val="22"/>
        </w:rPr>
        <w:t> </w:t>
      </w:r>
      <w:r>
        <w:rPr>
          <w:color w:val="231F20"/>
          <w:sz w:val="22"/>
        </w:rPr>
        <w:t>bilmesi)</w:t>
      </w:r>
    </w:p>
    <w:p>
      <w:pPr>
        <w:pStyle w:val="ListParagraph"/>
        <w:numPr>
          <w:ilvl w:val="2"/>
          <w:numId w:val="19"/>
        </w:numPr>
        <w:tabs>
          <w:tab w:pos="1389" w:val="left" w:leader="none"/>
        </w:tabs>
        <w:spacing w:line="247" w:lineRule="auto" w:before="122" w:after="0"/>
        <w:ind w:left="1399" w:right="532" w:hanging="360"/>
        <w:jc w:val="both"/>
        <w:rPr>
          <w:sz w:val="22"/>
        </w:rPr>
      </w:pPr>
      <w:r>
        <w:rPr>
          <w:color w:val="231F20"/>
          <w:sz w:val="22"/>
        </w:rPr>
        <w:t>Sınav sırasında ögrencinin istegi dogrultusunda, soruların tekrar okunması için olanak</w:t>
      </w:r>
      <w:r>
        <w:rPr>
          <w:color w:val="231F20"/>
          <w:spacing w:val="-19"/>
          <w:sz w:val="22"/>
        </w:rPr>
        <w:t> </w:t>
      </w:r>
      <w:r>
        <w:rPr>
          <w:color w:val="231F20"/>
          <w:sz w:val="22"/>
        </w:rPr>
        <w:t>saglayın,</w:t>
      </w:r>
    </w:p>
    <w:p>
      <w:pPr>
        <w:pStyle w:val="ListParagraph"/>
        <w:numPr>
          <w:ilvl w:val="2"/>
          <w:numId w:val="19"/>
        </w:numPr>
        <w:tabs>
          <w:tab w:pos="1389" w:val="left" w:leader="none"/>
        </w:tabs>
        <w:spacing w:line="247" w:lineRule="auto" w:before="121" w:after="0"/>
        <w:ind w:left="1398" w:right="539" w:hanging="359"/>
        <w:jc w:val="both"/>
        <w:rPr>
          <w:sz w:val="22"/>
        </w:rPr>
      </w:pPr>
      <w:r>
        <w:rPr>
          <w:color w:val="231F20"/>
          <w:sz w:val="22"/>
        </w:rPr>
        <w:t>Ögrencinin sınav sürecinde soruların baçka kiçiye okutulması sırasında</w:t>
      </w:r>
      <w:r>
        <w:rPr>
          <w:color w:val="231F20"/>
          <w:spacing w:val="-13"/>
          <w:sz w:val="22"/>
        </w:rPr>
        <w:t> </w:t>
      </w:r>
      <w:r>
        <w:rPr>
          <w:color w:val="231F20"/>
          <w:sz w:val="22"/>
        </w:rPr>
        <w:t>dogan</w:t>
      </w:r>
      <w:r>
        <w:rPr>
          <w:color w:val="231F20"/>
          <w:spacing w:val="-13"/>
          <w:sz w:val="22"/>
        </w:rPr>
        <w:t> </w:t>
      </w:r>
      <w:r>
        <w:rPr>
          <w:color w:val="231F20"/>
          <w:sz w:val="22"/>
        </w:rPr>
        <w:t>zaman</w:t>
      </w:r>
      <w:r>
        <w:rPr>
          <w:color w:val="231F20"/>
          <w:spacing w:val="-12"/>
          <w:sz w:val="22"/>
        </w:rPr>
        <w:t> </w:t>
      </w:r>
      <w:r>
        <w:rPr>
          <w:color w:val="231F20"/>
          <w:sz w:val="22"/>
        </w:rPr>
        <w:t>kaybını</w:t>
      </w:r>
      <w:r>
        <w:rPr>
          <w:color w:val="231F20"/>
          <w:spacing w:val="-13"/>
          <w:sz w:val="22"/>
        </w:rPr>
        <w:t> </w:t>
      </w:r>
      <w:r>
        <w:rPr>
          <w:color w:val="231F20"/>
          <w:sz w:val="22"/>
        </w:rPr>
        <w:t>ek</w:t>
      </w:r>
      <w:r>
        <w:rPr>
          <w:color w:val="231F20"/>
          <w:spacing w:val="-12"/>
          <w:sz w:val="22"/>
        </w:rPr>
        <w:t> </w:t>
      </w:r>
      <w:r>
        <w:rPr>
          <w:color w:val="231F20"/>
          <w:sz w:val="22"/>
        </w:rPr>
        <w:t>süre</w:t>
      </w:r>
      <w:r>
        <w:rPr>
          <w:color w:val="231F20"/>
          <w:spacing w:val="-13"/>
          <w:sz w:val="22"/>
        </w:rPr>
        <w:t> </w:t>
      </w:r>
      <w:r>
        <w:rPr>
          <w:color w:val="231F20"/>
          <w:sz w:val="22"/>
        </w:rPr>
        <w:t>olarak</w:t>
      </w:r>
      <w:r>
        <w:rPr>
          <w:color w:val="231F20"/>
          <w:spacing w:val="-12"/>
          <w:sz w:val="22"/>
        </w:rPr>
        <w:t> </w:t>
      </w:r>
      <w:r>
        <w:rPr>
          <w:color w:val="231F20"/>
          <w:sz w:val="22"/>
        </w:rPr>
        <w:t>sınava</w:t>
      </w:r>
      <w:r>
        <w:rPr>
          <w:color w:val="231F20"/>
          <w:spacing w:val="-14"/>
          <w:sz w:val="22"/>
        </w:rPr>
        <w:t> </w:t>
      </w:r>
      <w:r>
        <w:rPr>
          <w:color w:val="231F20"/>
          <w:sz w:val="22"/>
        </w:rPr>
        <w:t>dahil</w:t>
      </w:r>
      <w:r>
        <w:rPr>
          <w:color w:val="231F20"/>
          <w:spacing w:val="-13"/>
          <w:sz w:val="22"/>
        </w:rPr>
        <w:t> </w:t>
      </w:r>
      <w:r>
        <w:rPr>
          <w:color w:val="231F20"/>
          <w:sz w:val="22"/>
        </w:rPr>
        <w:t>edin.</w:t>
      </w:r>
    </w:p>
    <w:p>
      <w:pPr>
        <w:pStyle w:val="ListParagraph"/>
        <w:numPr>
          <w:ilvl w:val="2"/>
          <w:numId w:val="19"/>
        </w:numPr>
        <w:tabs>
          <w:tab w:pos="1389" w:val="left" w:leader="none"/>
        </w:tabs>
        <w:spacing w:line="247" w:lineRule="auto" w:before="121" w:after="0"/>
        <w:ind w:left="1398" w:right="536" w:hanging="359"/>
        <w:jc w:val="both"/>
        <w:rPr>
          <w:sz w:val="22"/>
        </w:rPr>
      </w:pPr>
      <w:r>
        <w:rPr>
          <w:color w:val="231F20"/>
          <w:sz w:val="22"/>
        </w:rPr>
        <w:t>Sınıf ortamında görme engelli veya az gören ögrencinin derse katılımını</w:t>
      </w:r>
      <w:r>
        <w:rPr>
          <w:color w:val="231F20"/>
          <w:spacing w:val="-12"/>
          <w:sz w:val="22"/>
        </w:rPr>
        <w:t> </w:t>
      </w:r>
      <w:r>
        <w:rPr>
          <w:color w:val="231F20"/>
          <w:sz w:val="22"/>
        </w:rPr>
        <w:t>saglamak</w:t>
      </w:r>
      <w:r>
        <w:rPr>
          <w:color w:val="231F20"/>
          <w:spacing w:val="-12"/>
          <w:sz w:val="22"/>
        </w:rPr>
        <w:t> </w:t>
      </w:r>
      <w:r>
        <w:rPr>
          <w:color w:val="231F20"/>
          <w:sz w:val="22"/>
        </w:rPr>
        <w:t>için</w:t>
      </w:r>
      <w:r>
        <w:rPr>
          <w:color w:val="231F20"/>
          <w:spacing w:val="-10"/>
          <w:sz w:val="22"/>
        </w:rPr>
        <w:t> </w:t>
      </w:r>
      <w:r>
        <w:rPr>
          <w:color w:val="231F20"/>
          <w:sz w:val="22"/>
        </w:rPr>
        <w:t>her</w:t>
      </w:r>
      <w:r>
        <w:rPr>
          <w:color w:val="231F20"/>
          <w:spacing w:val="-12"/>
          <w:sz w:val="22"/>
        </w:rPr>
        <w:t> </w:t>
      </w:r>
      <w:r>
        <w:rPr>
          <w:color w:val="231F20"/>
          <w:sz w:val="22"/>
        </w:rPr>
        <w:t>derste</w:t>
      </w:r>
      <w:r>
        <w:rPr>
          <w:color w:val="231F20"/>
          <w:spacing w:val="-11"/>
          <w:sz w:val="22"/>
        </w:rPr>
        <w:t> </w:t>
      </w:r>
      <w:r>
        <w:rPr>
          <w:color w:val="231F20"/>
          <w:sz w:val="22"/>
        </w:rPr>
        <w:t>ona</w:t>
      </w:r>
      <w:r>
        <w:rPr>
          <w:color w:val="231F20"/>
          <w:spacing w:val="-11"/>
          <w:sz w:val="22"/>
        </w:rPr>
        <w:t> </w:t>
      </w:r>
      <w:r>
        <w:rPr>
          <w:color w:val="231F20"/>
          <w:sz w:val="22"/>
        </w:rPr>
        <w:t>en</w:t>
      </w:r>
      <w:r>
        <w:rPr>
          <w:color w:val="231F20"/>
          <w:spacing w:val="-11"/>
          <w:sz w:val="22"/>
        </w:rPr>
        <w:t> </w:t>
      </w:r>
      <w:r>
        <w:rPr>
          <w:color w:val="231F20"/>
          <w:sz w:val="22"/>
        </w:rPr>
        <w:t>az</w:t>
      </w:r>
      <w:r>
        <w:rPr>
          <w:color w:val="231F20"/>
          <w:spacing w:val="-12"/>
          <w:sz w:val="22"/>
        </w:rPr>
        <w:t> </w:t>
      </w:r>
      <w:r>
        <w:rPr>
          <w:color w:val="231F20"/>
          <w:sz w:val="22"/>
        </w:rPr>
        <w:t>bir</w:t>
      </w:r>
      <w:r>
        <w:rPr>
          <w:color w:val="231F20"/>
          <w:spacing w:val="-12"/>
          <w:sz w:val="22"/>
        </w:rPr>
        <w:t> </w:t>
      </w:r>
      <w:r>
        <w:rPr>
          <w:color w:val="231F20"/>
          <w:sz w:val="22"/>
        </w:rPr>
        <w:t>iki</w:t>
      </w:r>
      <w:r>
        <w:rPr>
          <w:color w:val="231F20"/>
          <w:spacing w:val="-12"/>
          <w:sz w:val="22"/>
        </w:rPr>
        <w:t> </w:t>
      </w:r>
      <w:r>
        <w:rPr>
          <w:color w:val="231F20"/>
          <w:sz w:val="22"/>
        </w:rPr>
        <w:t>soru</w:t>
      </w:r>
      <w:r>
        <w:rPr>
          <w:color w:val="231F20"/>
          <w:spacing w:val="-12"/>
          <w:sz w:val="22"/>
        </w:rPr>
        <w:t> </w:t>
      </w:r>
      <w:r>
        <w:rPr>
          <w:color w:val="231F20"/>
          <w:sz w:val="22"/>
        </w:rPr>
        <w:t>sorun.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before="93"/>
        <w:ind w:left="761"/>
        <w:rPr>
          <w:rFonts w:ascii="Arial"/>
        </w:rPr>
      </w:pPr>
      <w:r>
        <w:rPr>
          <w:rFonts w:ascii="Arial"/>
          <w:color w:val="92278F"/>
        </w:rPr>
        <w:t>44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502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7768" filled="true" fillcolor="#92278f" stroked="false">
            <v:fill type="solid"/>
            <w10:wrap type="none"/>
          </v:rect>
        </w:pict>
      </w:r>
      <w:r>
        <w:rPr/>
        <w:pict>
          <v:rect style="position:absolute;margin-left:0pt;margin-top:649.765015pt;width:389.415pt;height:33.386pt;mso-position-horizontal-relative:page;mso-position-vertical-relative:page;z-index:779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4"/>
        </w:rPr>
      </w:pPr>
    </w:p>
    <w:p>
      <w:pPr>
        <w:pStyle w:val="ListParagraph"/>
        <w:numPr>
          <w:ilvl w:val="1"/>
          <w:numId w:val="19"/>
        </w:numPr>
        <w:tabs>
          <w:tab w:pos="1220" w:val="left" w:leader="none"/>
        </w:tabs>
        <w:spacing w:line="247" w:lineRule="auto" w:before="0" w:after="0"/>
        <w:ind w:left="1230" w:right="700" w:hanging="360"/>
        <w:jc w:val="both"/>
        <w:rPr>
          <w:sz w:val="22"/>
        </w:rPr>
      </w:pPr>
      <w:r>
        <w:rPr>
          <w:color w:val="231F20"/>
          <w:sz w:val="22"/>
        </w:rPr>
        <w:t>Ögrencinin sınıfta dersi takip edebilmesi için Braille olarak not tutabilmesine imkân tanıyın, gün içinde tuttugu notları arkadaçıyla karçılaçtırması için zaman</w:t>
      </w:r>
      <w:r>
        <w:rPr>
          <w:color w:val="231F20"/>
          <w:spacing w:val="-20"/>
          <w:sz w:val="22"/>
        </w:rPr>
        <w:t> </w:t>
      </w:r>
      <w:r>
        <w:rPr>
          <w:color w:val="231F20"/>
          <w:sz w:val="22"/>
        </w:rPr>
        <w:t>verin.</w:t>
      </w:r>
    </w:p>
    <w:p>
      <w:pPr>
        <w:pStyle w:val="ListParagraph"/>
        <w:numPr>
          <w:ilvl w:val="1"/>
          <w:numId w:val="19"/>
        </w:numPr>
        <w:tabs>
          <w:tab w:pos="1220" w:val="left" w:leader="none"/>
        </w:tabs>
        <w:spacing w:line="240" w:lineRule="auto" w:before="122" w:after="0"/>
        <w:ind w:left="1219" w:right="0" w:hanging="349"/>
        <w:jc w:val="left"/>
        <w:rPr>
          <w:sz w:val="22"/>
        </w:rPr>
      </w:pPr>
      <w:r>
        <w:rPr>
          <w:color w:val="231F20"/>
          <w:sz w:val="22"/>
        </w:rPr>
        <w:t>Ögrenciye</w:t>
      </w:r>
      <w:r>
        <w:rPr>
          <w:color w:val="231F20"/>
          <w:spacing w:val="-8"/>
          <w:sz w:val="22"/>
        </w:rPr>
        <w:t> </w:t>
      </w:r>
      <w:r>
        <w:rPr>
          <w:color w:val="231F20"/>
          <w:sz w:val="22"/>
        </w:rPr>
        <w:t>kabartma</w:t>
      </w:r>
      <w:r>
        <w:rPr>
          <w:color w:val="231F20"/>
          <w:spacing w:val="-7"/>
          <w:sz w:val="22"/>
        </w:rPr>
        <w:t> </w:t>
      </w:r>
      <w:r>
        <w:rPr>
          <w:color w:val="231F20"/>
          <w:sz w:val="22"/>
        </w:rPr>
        <w:t>yazı</w:t>
      </w:r>
      <w:r>
        <w:rPr>
          <w:color w:val="231F20"/>
          <w:spacing w:val="-7"/>
          <w:sz w:val="22"/>
        </w:rPr>
        <w:t> </w:t>
      </w:r>
      <w:r>
        <w:rPr>
          <w:color w:val="231F20"/>
          <w:sz w:val="22"/>
        </w:rPr>
        <w:t>ile</w:t>
      </w:r>
      <w:r>
        <w:rPr>
          <w:color w:val="231F20"/>
          <w:spacing w:val="-8"/>
          <w:sz w:val="22"/>
        </w:rPr>
        <w:t> </w:t>
      </w:r>
      <w:r>
        <w:rPr>
          <w:color w:val="231F20"/>
          <w:sz w:val="22"/>
        </w:rPr>
        <w:t>tuttugu</w:t>
      </w:r>
      <w:r>
        <w:rPr>
          <w:color w:val="231F20"/>
          <w:spacing w:val="-7"/>
          <w:sz w:val="22"/>
        </w:rPr>
        <w:t> </w:t>
      </w:r>
      <w:r>
        <w:rPr>
          <w:color w:val="231F20"/>
          <w:sz w:val="22"/>
        </w:rPr>
        <w:t>notları</w:t>
      </w:r>
      <w:r>
        <w:rPr>
          <w:color w:val="231F20"/>
          <w:spacing w:val="-8"/>
          <w:sz w:val="22"/>
        </w:rPr>
        <w:t> </w:t>
      </w:r>
      <w:r>
        <w:rPr>
          <w:color w:val="231F20"/>
          <w:sz w:val="22"/>
        </w:rPr>
        <w:t>okutun.</w:t>
      </w:r>
    </w:p>
    <w:p>
      <w:pPr>
        <w:pStyle w:val="ListParagraph"/>
        <w:numPr>
          <w:ilvl w:val="1"/>
          <w:numId w:val="19"/>
        </w:numPr>
        <w:tabs>
          <w:tab w:pos="1220" w:val="left" w:leader="none"/>
        </w:tabs>
        <w:spacing w:line="247" w:lineRule="auto" w:before="128" w:after="0"/>
        <w:ind w:left="1230" w:right="703" w:hanging="360"/>
        <w:jc w:val="both"/>
        <w:rPr>
          <w:sz w:val="22"/>
        </w:rPr>
      </w:pPr>
      <w:r>
        <w:rPr>
          <w:color w:val="231F20"/>
          <w:sz w:val="22"/>
        </w:rPr>
        <w:t>Sınavlarda cevabı karmaçık çizim ve çekillere dayanan sorular yerine daha</w:t>
      </w:r>
      <w:r>
        <w:rPr>
          <w:color w:val="231F20"/>
          <w:spacing w:val="-9"/>
          <w:sz w:val="22"/>
        </w:rPr>
        <w:t> </w:t>
      </w:r>
      <w:r>
        <w:rPr>
          <w:color w:val="231F20"/>
          <w:sz w:val="22"/>
        </w:rPr>
        <w:t>çok</w:t>
      </w:r>
      <w:r>
        <w:rPr>
          <w:color w:val="231F20"/>
          <w:spacing w:val="-9"/>
          <w:sz w:val="22"/>
        </w:rPr>
        <w:t> </w:t>
      </w:r>
      <w:r>
        <w:rPr>
          <w:color w:val="231F20"/>
          <w:sz w:val="22"/>
        </w:rPr>
        <w:t>tanım</w:t>
      </w:r>
      <w:r>
        <w:rPr>
          <w:color w:val="231F20"/>
          <w:spacing w:val="-9"/>
          <w:sz w:val="22"/>
        </w:rPr>
        <w:t> </w:t>
      </w:r>
      <w:r>
        <w:rPr>
          <w:color w:val="231F20"/>
          <w:sz w:val="22"/>
        </w:rPr>
        <w:t>ya</w:t>
      </w:r>
      <w:r>
        <w:rPr>
          <w:color w:val="231F20"/>
          <w:spacing w:val="-9"/>
          <w:sz w:val="22"/>
        </w:rPr>
        <w:t> </w:t>
      </w:r>
      <w:r>
        <w:rPr>
          <w:color w:val="231F20"/>
          <w:sz w:val="22"/>
        </w:rPr>
        <w:t>da</w:t>
      </w:r>
      <w:r>
        <w:rPr>
          <w:color w:val="231F20"/>
          <w:spacing w:val="-9"/>
          <w:sz w:val="22"/>
        </w:rPr>
        <w:t> </w:t>
      </w:r>
      <w:r>
        <w:rPr>
          <w:color w:val="231F20"/>
          <w:sz w:val="22"/>
        </w:rPr>
        <w:t>açıklamaya</w:t>
      </w:r>
      <w:r>
        <w:rPr>
          <w:color w:val="231F20"/>
          <w:spacing w:val="-9"/>
          <w:sz w:val="22"/>
        </w:rPr>
        <w:t> </w:t>
      </w:r>
      <w:r>
        <w:rPr>
          <w:color w:val="231F20"/>
          <w:sz w:val="22"/>
        </w:rPr>
        <w:t>dayalı</w:t>
      </w:r>
      <w:r>
        <w:rPr>
          <w:color w:val="231F20"/>
          <w:spacing w:val="-9"/>
          <w:sz w:val="22"/>
        </w:rPr>
        <w:t> </w:t>
      </w:r>
      <w:r>
        <w:rPr>
          <w:color w:val="231F20"/>
          <w:sz w:val="22"/>
        </w:rPr>
        <w:t>sorular</w:t>
      </w:r>
      <w:r>
        <w:rPr>
          <w:color w:val="231F20"/>
          <w:spacing w:val="-9"/>
          <w:sz w:val="22"/>
        </w:rPr>
        <w:t> </w:t>
      </w:r>
      <w:r>
        <w:rPr>
          <w:color w:val="231F20"/>
          <w:sz w:val="22"/>
        </w:rPr>
        <w:t>sorun.</w:t>
      </w:r>
    </w:p>
    <w:p>
      <w:pPr>
        <w:pStyle w:val="ListParagraph"/>
        <w:numPr>
          <w:ilvl w:val="1"/>
          <w:numId w:val="19"/>
        </w:numPr>
        <w:tabs>
          <w:tab w:pos="1220" w:val="left" w:leader="none"/>
        </w:tabs>
        <w:spacing w:line="247" w:lineRule="auto" w:before="121" w:after="0"/>
        <w:ind w:left="1230" w:right="702" w:hanging="360"/>
        <w:jc w:val="both"/>
        <w:rPr>
          <w:sz w:val="22"/>
        </w:rPr>
      </w:pPr>
      <w:r>
        <w:rPr>
          <w:color w:val="231F20"/>
          <w:sz w:val="22"/>
        </w:rPr>
        <w:t>Ögrencinizin</w:t>
      </w:r>
      <w:r>
        <w:rPr>
          <w:color w:val="231F20"/>
          <w:spacing w:val="-14"/>
          <w:sz w:val="22"/>
        </w:rPr>
        <w:t> </w:t>
      </w:r>
      <w:r>
        <w:rPr>
          <w:color w:val="231F20"/>
          <w:sz w:val="22"/>
        </w:rPr>
        <w:t>ögrenmesini</w:t>
      </w:r>
      <w:r>
        <w:rPr>
          <w:color w:val="231F20"/>
          <w:spacing w:val="-14"/>
          <w:sz w:val="22"/>
        </w:rPr>
        <w:t> </w:t>
      </w:r>
      <w:r>
        <w:rPr>
          <w:color w:val="231F20"/>
          <w:sz w:val="22"/>
        </w:rPr>
        <w:t>destekleyecek</w:t>
      </w:r>
      <w:r>
        <w:rPr>
          <w:color w:val="231F20"/>
          <w:spacing w:val="-14"/>
          <w:sz w:val="22"/>
        </w:rPr>
        <w:t> </w:t>
      </w:r>
      <w:r>
        <w:rPr>
          <w:color w:val="231F20"/>
          <w:sz w:val="22"/>
        </w:rPr>
        <w:t>araç</w:t>
      </w:r>
      <w:r>
        <w:rPr>
          <w:color w:val="231F20"/>
          <w:spacing w:val="-13"/>
          <w:sz w:val="22"/>
        </w:rPr>
        <w:t> </w:t>
      </w:r>
      <w:r>
        <w:rPr>
          <w:color w:val="231F20"/>
          <w:sz w:val="22"/>
        </w:rPr>
        <w:t>ve</w:t>
      </w:r>
      <w:r>
        <w:rPr>
          <w:color w:val="231F20"/>
          <w:spacing w:val="-14"/>
          <w:sz w:val="22"/>
        </w:rPr>
        <w:t> </w:t>
      </w:r>
      <w:r>
        <w:rPr>
          <w:color w:val="231F20"/>
          <w:sz w:val="22"/>
        </w:rPr>
        <w:t>gereçlerin</w:t>
      </w:r>
      <w:r>
        <w:rPr>
          <w:color w:val="231F20"/>
          <w:spacing w:val="-14"/>
          <w:sz w:val="22"/>
        </w:rPr>
        <w:t> </w:t>
      </w:r>
      <w:r>
        <w:rPr>
          <w:color w:val="231F20"/>
          <w:sz w:val="22"/>
        </w:rPr>
        <w:t>(kabartma daktilo, masa tableti, kabartma yerküre vb.) sınıf içinde kullanımını destekleyin.</w:t>
      </w:r>
    </w:p>
    <w:p>
      <w:pPr>
        <w:pStyle w:val="ListParagraph"/>
        <w:numPr>
          <w:ilvl w:val="1"/>
          <w:numId w:val="19"/>
        </w:numPr>
        <w:tabs>
          <w:tab w:pos="1220" w:val="left" w:leader="none"/>
        </w:tabs>
        <w:spacing w:line="247" w:lineRule="auto" w:before="120" w:after="0"/>
        <w:ind w:left="1230" w:right="701" w:hanging="360"/>
        <w:jc w:val="both"/>
        <w:rPr>
          <w:sz w:val="22"/>
        </w:rPr>
      </w:pPr>
      <w:r>
        <w:rPr>
          <w:color w:val="231F20"/>
          <w:sz w:val="22"/>
        </w:rPr>
        <w:t>Ögrencinizi kendi içinde gösterdigi geliçme ile degerlendirin ve ögrencinizin yapamadıklarına degil yapabildiklerine yogunlaçın ve yaptıklarına anında olumlu geribildirim</w:t>
      </w:r>
      <w:r>
        <w:rPr>
          <w:color w:val="231F20"/>
          <w:spacing w:val="-33"/>
          <w:sz w:val="22"/>
        </w:rPr>
        <w:t> </w:t>
      </w:r>
      <w:r>
        <w:rPr>
          <w:color w:val="231F20"/>
          <w:sz w:val="22"/>
        </w:rPr>
        <w:t>verin.</w:t>
      </w:r>
    </w:p>
    <w:p>
      <w:pPr>
        <w:pStyle w:val="BodyText"/>
        <w:rPr>
          <w:sz w:val="26"/>
        </w:rPr>
      </w:pPr>
    </w:p>
    <w:p>
      <w:pPr>
        <w:pStyle w:val="BodyText"/>
        <w:rPr>
          <w:sz w:val="23"/>
        </w:rPr>
      </w:pPr>
    </w:p>
    <w:p>
      <w:pPr>
        <w:pStyle w:val="Heading1"/>
        <w:numPr>
          <w:ilvl w:val="1"/>
          <w:numId w:val="20"/>
        </w:numPr>
        <w:tabs>
          <w:tab w:pos="1644" w:val="left" w:leader="none"/>
        </w:tabs>
        <w:spacing w:line="240" w:lineRule="auto" w:before="0" w:after="0"/>
        <w:ind w:left="1643" w:right="0" w:hanging="566"/>
        <w:jc w:val="left"/>
      </w:pPr>
      <w:r>
        <w:rPr>
          <w:color w:val="17365D"/>
        </w:rPr>
        <w:t>BEN</w:t>
      </w:r>
      <w:r>
        <w:rPr>
          <w:rFonts w:ascii="Arial" w:hAnsi="Arial"/>
          <w:color w:val="17365D"/>
        </w:rPr>
        <w:t>I</w:t>
      </w:r>
      <w:r>
        <w:rPr>
          <w:color w:val="17365D"/>
        </w:rPr>
        <w:t>M</w:t>
      </w:r>
      <w:r>
        <w:rPr>
          <w:color w:val="17365D"/>
          <w:spacing w:val="-29"/>
        </w:rPr>
        <w:t> </w:t>
      </w:r>
      <w:r>
        <w:rPr>
          <w:rFonts w:ascii="Arial" w:hAnsi="Arial"/>
          <w:color w:val="17365D"/>
        </w:rPr>
        <w:t>I$I</w:t>
      </w:r>
      <w:r>
        <w:rPr>
          <w:color w:val="17365D"/>
        </w:rPr>
        <w:t>TME</w:t>
      </w:r>
      <w:r>
        <w:rPr>
          <w:color w:val="17365D"/>
          <w:spacing w:val="-28"/>
        </w:rPr>
        <w:t> </w:t>
      </w:r>
      <w:r>
        <w:rPr>
          <w:color w:val="17365D"/>
        </w:rPr>
        <w:t>ENGELL</w:t>
      </w:r>
      <w:r>
        <w:rPr>
          <w:rFonts w:ascii="Arial" w:hAnsi="Arial"/>
          <w:color w:val="17365D"/>
        </w:rPr>
        <w:t>I</w:t>
      </w:r>
      <w:r>
        <w:rPr>
          <w:rFonts w:ascii="Arial" w:hAnsi="Arial"/>
          <w:color w:val="17365D"/>
          <w:spacing w:val="-21"/>
        </w:rPr>
        <w:t> </w:t>
      </w:r>
      <w:r>
        <w:rPr>
          <w:color w:val="17365D"/>
        </w:rPr>
        <w:t>B</w:t>
      </w:r>
      <w:r>
        <w:rPr>
          <w:rFonts w:ascii="Arial" w:hAnsi="Arial"/>
          <w:color w:val="17365D"/>
        </w:rPr>
        <w:t>I</w:t>
      </w:r>
      <w:r>
        <w:rPr>
          <w:color w:val="17365D"/>
        </w:rPr>
        <w:t>R</w:t>
      </w:r>
      <w:r>
        <w:rPr>
          <w:color w:val="17365D"/>
          <w:spacing w:val="-30"/>
        </w:rPr>
        <w:t> </w:t>
      </w:r>
      <w:r>
        <w:rPr>
          <w:color w:val="17365D"/>
        </w:rPr>
        <w:t>Ö</w:t>
      </w:r>
      <w:r>
        <w:rPr>
          <w:rFonts w:ascii="Arial" w:hAnsi="Arial"/>
          <w:color w:val="17365D"/>
        </w:rPr>
        <w:t>U</w:t>
      </w:r>
      <w:r>
        <w:rPr>
          <w:color w:val="17365D"/>
        </w:rPr>
        <w:t>RENC</w:t>
      </w:r>
      <w:r>
        <w:rPr>
          <w:rFonts w:ascii="Arial" w:hAnsi="Arial"/>
          <w:color w:val="17365D"/>
        </w:rPr>
        <w:t>I</w:t>
      </w:r>
      <w:r>
        <w:rPr>
          <w:color w:val="17365D"/>
        </w:rPr>
        <w:t>M</w:t>
      </w:r>
      <w:r>
        <w:rPr>
          <w:color w:val="17365D"/>
          <w:spacing w:val="-29"/>
        </w:rPr>
        <w:t> </w:t>
      </w:r>
      <w:r>
        <w:rPr>
          <w:color w:val="17365D"/>
        </w:rPr>
        <w:t>VAR!!!</w:t>
      </w:r>
    </w:p>
    <w:p>
      <w:pPr>
        <w:pStyle w:val="ListParagraph"/>
        <w:numPr>
          <w:ilvl w:val="1"/>
          <w:numId w:val="19"/>
        </w:numPr>
        <w:tabs>
          <w:tab w:pos="1220" w:val="left" w:leader="none"/>
        </w:tabs>
        <w:spacing w:line="247" w:lineRule="auto" w:before="138" w:after="0"/>
        <w:ind w:left="1230" w:right="4459" w:hanging="360"/>
        <w:jc w:val="both"/>
        <w:rPr>
          <w:sz w:val="22"/>
        </w:rPr>
      </w:pPr>
      <w:r>
        <w:rPr/>
        <w:drawing>
          <wp:anchor distT="0" distB="0" distL="0" distR="0" allowOverlap="1" layoutInCell="1" locked="0" behindDoc="1" simplePos="0" relativeHeight="268050503">
            <wp:simplePos x="0" y="0"/>
            <wp:positionH relativeFrom="page">
              <wp:posOffset>3029064</wp:posOffset>
            </wp:positionH>
            <wp:positionV relativeFrom="paragraph">
              <wp:posOffset>133437</wp:posOffset>
            </wp:positionV>
            <wp:extent cx="2315108" cy="1543050"/>
            <wp:effectExtent l="0" t="0" r="0" b="0"/>
            <wp:wrapNone/>
            <wp:docPr id="73" name="image53.png" descr=""/>
            <wp:cNvGraphicFramePr>
              <a:graphicFrameLocks noChangeAspect="1"/>
            </wp:cNvGraphicFramePr>
            <a:graphic>
              <a:graphicData uri="http://schemas.openxmlformats.org/drawingml/2006/picture">
                <pic:pic>
                  <pic:nvPicPr>
                    <pic:cNvPr id="74" name="image53.png"/>
                    <pic:cNvPicPr/>
                  </pic:nvPicPr>
                  <pic:blipFill>
                    <a:blip r:embed="rId58" cstate="print"/>
                    <a:stretch>
                      <a:fillRect/>
                    </a:stretch>
                  </pic:blipFill>
                  <pic:spPr>
                    <a:xfrm>
                      <a:off x="0" y="0"/>
                      <a:ext cx="2315108" cy="1543050"/>
                    </a:xfrm>
                    <a:prstGeom prst="rect">
                      <a:avLst/>
                    </a:prstGeom>
                  </pic:spPr>
                </pic:pic>
              </a:graphicData>
            </a:graphic>
          </wp:anchor>
        </w:drawing>
      </w:r>
      <w:r>
        <w:rPr>
          <w:color w:val="231F20"/>
          <w:sz w:val="22"/>
        </w:rPr>
        <w:t>Içitme yetersizligi olan ögrencinizi tahtayı ve sizi rahat görebilecegi çekilde sınıfın</w:t>
      </w:r>
      <w:r>
        <w:rPr>
          <w:color w:val="231F20"/>
          <w:spacing w:val="-14"/>
          <w:sz w:val="22"/>
        </w:rPr>
        <w:t> </w:t>
      </w:r>
      <w:r>
        <w:rPr>
          <w:color w:val="231F20"/>
          <w:sz w:val="22"/>
        </w:rPr>
        <w:t>ön</w:t>
      </w:r>
      <w:r>
        <w:rPr>
          <w:color w:val="231F20"/>
          <w:spacing w:val="-14"/>
          <w:sz w:val="22"/>
        </w:rPr>
        <w:t> </w:t>
      </w:r>
      <w:r>
        <w:rPr>
          <w:color w:val="231F20"/>
          <w:sz w:val="22"/>
        </w:rPr>
        <w:t>tarafına</w:t>
      </w:r>
      <w:r>
        <w:rPr>
          <w:color w:val="231F20"/>
          <w:spacing w:val="-14"/>
          <w:sz w:val="22"/>
        </w:rPr>
        <w:t> </w:t>
      </w:r>
      <w:r>
        <w:rPr>
          <w:color w:val="231F20"/>
          <w:sz w:val="22"/>
        </w:rPr>
        <w:t>oturtun.</w:t>
      </w:r>
    </w:p>
    <w:p>
      <w:pPr>
        <w:pStyle w:val="ListParagraph"/>
        <w:numPr>
          <w:ilvl w:val="1"/>
          <w:numId w:val="19"/>
        </w:numPr>
        <w:tabs>
          <w:tab w:pos="1220" w:val="left" w:leader="none"/>
        </w:tabs>
        <w:spacing w:line="247" w:lineRule="auto" w:before="122" w:after="0"/>
        <w:ind w:left="1229" w:right="4463" w:hanging="359"/>
        <w:jc w:val="left"/>
        <w:rPr>
          <w:sz w:val="22"/>
        </w:rPr>
      </w:pPr>
      <w:r>
        <w:rPr>
          <w:color w:val="231F20"/>
          <w:sz w:val="22"/>
        </w:rPr>
        <w:t>Ögrencinizle konuçurken göz kontagı</w:t>
      </w:r>
      <w:r>
        <w:rPr>
          <w:color w:val="231F20"/>
          <w:spacing w:val="-7"/>
          <w:sz w:val="22"/>
        </w:rPr>
        <w:t> </w:t>
      </w:r>
      <w:r>
        <w:rPr>
          <w:color w:val="231F20"/>
          <w:sz w:val="22"/>
        </w:rPr>
        <w:t>kurun.</w:t>
      </w:r>
    </w:p>
    <w:p>
      <w:pPr>
        <w:pStyle w:val="ListParagraph"/>
        <w:numPr>
          <w:ilvl w:val="1"/>
          <w:numId w:val="19"/>
        </w:numPr>
        <w:tabs>
          <w:tab w:pos="1220" w:val="left" w:leader="none"/>
          <w:tab w:pos="1900" w:val="left" w:leader="none"/>
          <w:tab w:pos="2647" w:val="left" w:leader="none"/>
          <w:tab w:pos="2891" w:val="left" w:leader="none"/>
          <w:tab w:pos="3258" w:val="left" w:leader="none"/>
          <w:tab w:pos="3682" w:val="left" w:leader="none"/>
        </w:tabs>
        <w:spacing w:line="247" w:lineRule="auto" w:before="121" w:after="0"/>
        <w:ind w:left="1229" w:right="3759" w:hanging="359"/>
        <w:jc w:val="left"/>
        <w:rPr>
          <w:sz w:val="22"/>
        </w:rPr>
      </w:pPr>
      <w:r>
        <w:rPr>
          <w:color w:val="231F20"/>
          <w:sz w:val="22"/>
        </w:rPr>
        <w:t>Çok</w:t>
        <w:tab/>
        <w:t>yüksek</w:t>
        <w:tab/>
        <w:tab/>
        <w:t>sesle</w:t>
        <w:tab/>
        <w:t>veya fısıldayarak konuçmayın, ses tonunuzun</w:t>
        <w:tab/>
        <w:t>ve</w:t>
        <w:tab/>
        <w:tab/>
        <w:t>konuçma </w:t>
      </w:r>
      <w:r>
        <w:rPr>
          <w:color w:val="231F20"/>
          <w:w w:val="95"/>
          <w:sz w:val="22"/>
        </w:rPr>
        <w:t>hızınızın normal olmasına dikkat</w:t>
      </w:r>
      <w:r>
        <w:rPr>
          <w:color w:val="231F20"/>
          <w:spacing w:val="23"/>
          <w:w w:val="95"/>
          <w:sz w:val="22"/>
        </w:rPr>
        <w:t> </w:t>
      </w:r>
      <w:r>
        <w:rPr>
          <w:color w:val="231F20"/>
          <w:w w:val="95"/>
          <w:sz w:val="22"/>
        </w:rPr>
        <w:t>edin.</w:t>
      </w:r>
    </w:p>
    <w:p>
      <w:pPr>
        <w:pStyle w:val="ListParagraph"/>
        <w:numPr>
          <w:ilvl w:val="1"/>
          <w:numId w:val="19"/>
        </w:numPr>
        <w:tabs>
          <w:tab w:pos="1220" w:val="left" w:leader="none"/>
        </w:tabs>
        <w:spacing w:line="247" w:lineRule="auto" w:before="122" w:after="0"/>
        <w:ind w:left="1229" w:right="698" w:hanging="359"/>
        <w:jc w:val="both"/>
        <w:rPr>
          <w:sz w:val="22"/>
        </w:rPr>
      </w:pPr>
      <w:r>
        <w:rPr>
          <w:color w:val="231F20"/>
          <w:sz w:val="22"/>
        </w:rPr>
        <w:t>Içitme</w:t>
      </w:r>
      <w:r>
        <w:rPr>
          <w:color w:val="231F20"/>
          <w:spacing w:val="-26"/>
          <w:sz w:val="22"/>
        </w:rPr>
        <w:t> </w:t>
      </w:r>
      <w:r>
        <w:rPr>
          <w:color w:val="231F20"/>
          <w:sz w:val="22"/>
        </w:rPr>
        <w:t>engelli</w:t>
      </w:r>
      <w:r>
        <w:rPr>
          <w:color w:val="231F20"/>
          <w:spacing w:val="-25"/>
          <w:sz w:val="22"/>
        </w:rPr>
        <w:t> </w:t>
      </w:r>
      <w:r>
        <w:rPr>
          <w:color w:val="231F20"/>
          <w:sz w:val="22"/>
        </w:rPr>
        <w:t>ya</w:t>
      </w:r>
      <w:r>
        <w:rPr>
          <w:color w:val="231F20"/>
          <w:spacing w:val="-26"/>
          <w:sz w:val="22"/>
        </w:rPr>
        <w:t> </w:t>
      </w:r>
      <w:r>
        <w:rPr>
          <w:color w:val="231F20"/>
          <w:sz w:val="22"/>
        </w:rPr>
        <w:t>da</w:t>
      </w:r>
      <w:r>
        <w:rPr>
          <w:color w:val="231F20"/>
          <w:spacing w:val="-25"/>
          <w:sz w:val="22"/>
        </w:rPr>
        <w:t> </w:t>
      </w:r>
      <w:r>
        <w:rPr>
          <w:color w:val="231F20"/>
          <w:sz w:val="22"/>
        </w:rPr>
        <w:t>içitme</w:t>
      </w:r>
      <w:r>
        <w:rPr>
          <w:color w:val="231F20"/>
          <w:spacing w:val="-26"/>
          <w:sz w:val="22"/>
        </w:rPr>
        <w:t> </w:t>
      </w:r>
      <w:r>
        <w:rPr>
          <w:color w:val="231F20"/>
          <w:sz w:val="22"/>
        </w:rPr>
        <w:t>güçlügü</w:t>
      </w:r>
      <w:r>
        <w:rPr>
          <w:color w:val="231F20"/>
          <w:spacing w:val="-25"/>
          <w:sz w:val="22"/>
        </w:rPr>
        <w:t> </w:t>
      </w:r>
      <w:r>
        <w:rPr>
          <w:color w:val="231F20"/>
          <w:sz w:val="22"/>
        </w:rPr>
        <w:t>çeken</w:t>
      </w:r>
      <w:r>
        <w:rPr>
          <w:color w:val="231F20"/>
          <w:spacing w:val="-26"/>
          <w:sz w:val="22"/>
        </w:rPr>
        <w:t> </w:t>
      </w:r>
      <w:r>
        <w:rPr>
          <w:color w:val="231F20"/>
          <w:sz w:val="22"/>
        </w:rPr>
        <w:t>biriyle</w:t>
      </w:r>
      <w:r>
        <w:rPr>
          <w:color w:val="231F20"/>
          <w:spacing w:val="-25"/>
          <w:sz w:val="22"/>
        </w:rPr>
        <w:t> </w:t>
      </w:r>
      <w:r>
        <w:rPr>
          <w:color w:val="231F20"/>
          <w:sz w:val="22"/>
        </w:rPr>
        <w:t>konuçmaya</w:t>
      </w:r>
      <w:r>
        <w:rPr>
          <w:color w:val="231F20"/>
          <w:spacing w:val="-26"/>
          <w:sz w:val="22"/>
        </w:rPr>
        <w:t> </w:t>
      </w:r>
      <w:r>
        <w:rPr>
          <w:color w:val="231F20"/>
          <w:sz w:val="22"/>
        </w:rPr>
        <w:t>baslarken, kendisiyle</w:t>
      </w:r>
      <w:r>
        <w:rPr>
          <w:color w:val="231F20"/>
          <w:spacing w:val="-34"/>
          <w:sz w:val="22"/>
        </w:rPr>
        <w:t> </w:t>
      </w:r>
      <w:r>
        <w:rPr>
          <w:color w:val="231F20"/>
          <w:sz w:val="22"/>
        </w:rPr>
        <w:t>konuçtugunuzu</w:t>
      </w:r>
      <w:r>
        <w:rPr>
          <w:color w:val="231F20"/>
          <w:spacing w:val="-33"/>
          <w:sz w:val="22"/>
        </w:rPr>
        <w:t> </w:t>
      </w:r>
      <w:r>
        <w:rPr>
          <w:color w:val="231F20"/>
          <w:sz w:val="22"/>
        </w:rPr>
        <w:t>fark</w:t>
      </w:r>
      <w:r>
        <w:rPr>
          <w:color w:val="231F20"/>
          <w:spacing w:val="-33"/>
          <w:sz w:val="22"/>
        </w:rPr>
        <w:t> </w:t>
      </w:r>
      <w:r>
        <w:rPr>
          <w:color w:val="231F20"/>
          <w:sz w:val="22"/>
        </w:rPr>
        <w:t>etmesini</w:t>
      </w:r>
      <w:r>
        <w:rPr>
          <w:color w:val="231F20"/>
          <w:spacing w:val="-33"/>
          <w:sz w:val="22"/>
        </w:rPr>
        <w:t> </w:t>
      </w:r>
      <w:r>
        <w:rPr>
          <w:color w:val="231F20"/>
          <w:sz w:val="22"/>
        </w:rPr>
        <w:t>saglayın.</w:t>
      </w:r>
      <w:r>
        <w:rPr>
          <w:color w:val="231F20"/>
          <w:spacing w:val="-33"/>
          <w:sz w:val="22"/>
        </w:rPr>
        <w:t> </w:t>
      </w:r>
      <w:r>
        <w:rPr>
          <w:color w:val="231F20"/>
          <w:sz w:val="22"/>
        </w:rPr>
        <w:t>Duruma</w:t>
      </w:r>
      <w:r>
        <w:rPr>
          <w:color w:val="231F20"/>
          <w:spacing w:val="-34"/>
          <w:sz w:val="22"/>
        </w:rPr>
        <w:t> </w:t>
      </w:r>
      <w:r>
        <w:rPr>
          <w:color w:val="231F20"/>
          <w:sz w:val="22"/>
        </w:rPr>
        <w:t>göre</w:t>
      </w:r>
      <w:r>
        <w:rPr>
          <w:color w:val="231F20"/>
          <w:spacing w:val="-33"/>
          <w:sz w:val="22"/>
        </w:rPr>
        <w:t> </w:t>
      </w:r>
      <w:r>
        <w:rPr>
          <w:color w:val="231F20"/>
          <w:sz w:val="22"/>
        </w:rPr>
        <w:t>elinizle içaret edebilir ya da kiçinin omzuna dokunabilirsiniz. Konuçurken baçka yönlere</w:t>
      </w:r>
      <w:r>
        <w:rPr>
          <w:color w:val="231F20"/>
          <w:spacing w:val="-12"/>
          <w:sz w:val="22"/>
        </w:rPr>
        <w:t> </w:t>
      </w:r>
      <w:r>
        <w:rPr>
          <w:color w:val="231F20"/>
          <w:sz w:val="22"/>
        </w:rPr>
        <w:t>bakmayın.</w:t>
      </w:r>
    </w:p>
    <w:p>
      <w:pPr>
        <w:pStyle w:val="ListParagraph"/>
        <w:numPr>
          <w:ilvl w:val="1"/>
          <w:numId w:val="19"/>
        </w:numPr>
        <w:tabs>
          <w:tab w:pos="1220" w:val="left" w:leader="none"/>
        </w:tabs>
        <w:spacing w:line="240" w:lineRule="auto" w:before="121" w:after="0"/>
        <w:ind w:left="1219" w:right="0" w:hanging="349"/>
        <w:jc w:val="left"/>
        <w:rPr>
          <w:sz w:val="22"/>
        </w:rPr>
      </w:pPr>
      <w:r>
        <w:rPr>
          <w:color w:val="231F20"/>
          <w:sz w:val="22"/>
        </w:rPr>
        <w:t>Konuçurken anlaçılır ve kısa cümleler</w:t>
      </w:r>
      <w:r>
        <w:rPr>
          <w:color w:val="231F20"/>
          <w:spacing w:val="-36"/>
          <w:sz w:val="22"/>
        </w:rPr>
        <w:t> </w:t>
      </w:r>
      <w:r>
        <w:rPr>
          <w:color w:val="231F20"/>
          <w:sz w:val="22"/>
        </w:rPr>
        <w:t>kurun.</w:t>
      </w:r>
    </w:p>
    <w:p>
      <w:pPr>
        <w:pStyle w:val="ListParagraph"/>
        <w:numPr>
          <w:ilvl w:val="1"/>
          <w:numId w:val="19"/>
        </w:numPr>
        <w:tabs>
          <w:tab w:pos="1219" w:val="left" w:leader="none"/>
        </w:tabs>
        <w:spacing w:line="240" w:lineRule="auto" w:before="128" w:after="0"/>
        <w:ind w:left="1218" w:right="0" w:hanging="349"/>
        <w:jc w:val="left"/>
        <w:rPr>
          <w:sz w:val="22"/>
        </w:rPr>
      </w:pPr>
      <w:r>
        <w:rPr>
          <w:color w:val="231F20"/>
          <w:sz w:val="22"/>
        </w:rPr>
        <w:t>Konunun</w:t>
      </w:r>
      <w:r>
        <w:rPr>
          <w:color w:val="231F20"/>
          <w:spacing w:val="-9"/>
          <w:sz w:val="22"/>
        </w:rPr>
        <w:t> </w:t>
      </w:r>
      <w:r>
        <w:rPr>
          <w:color w:val="231F20"/>
          <w:sz w:val="22"/>
        </w:rPr>
        <w:t>açık</w:t>
      </w:r>
      <w:r>
        <w:rPr>
          <w:color w:val="231F20"/>
          <w:spacing w:val="-8"/>
          <w:sz w:val="22"/>
        </w:rPr>
        <w:t> </w:t>
      </w:r>
      <w:r>
        <w:rPr>
          <w:color w:val="231F20"/>
          <w:sz w:val="22"/>
        </w:rPr>
        <w:t>ve</w:t>
      </w:r>
      <w:r>
        <w:rPr>
          <w:color w:val="231F20"/>
          <w:spacing w:val="-8"/>
          <w:sz w:val="22"/>
        </w:rPr>
        <w:t> </w:t>
      </w:r>
      <w:r>
        <w:rPr>
          <w:color w:val="231F20"/>
          <w:sz w:val="22"/>
        </w:rPr>
        <w:t>anlaçılır</w:t>
      </w:r>
      <w:r>
        <w:rPr>
          <w:color w:val="231F20"/>
          <w:spacing w:val="-8"/>
          <w:sz w:val="22"/>
        </w:rPr>
        <w:t> </w:t>
      </w:r>
      <w:r>
        <w:rPr>
          <w:color w:val="231F20"/>
          <w:sz w:val="22"/>
        </w:rPr>
        <w:t>oldugundan</w:t>
      </w:r>
      <w:r>
        <w:rPr>
          <w:color w:val="231F20"/>
          <w:spacing w:val="-9"/>
          <w:sz w:val="22"/>
        </w:rPr>
        <w:t> </w:t>
      </w:r>
      <w:r>
        <w:rPr>
          <w:color w:val="231F20"/>
          <w:sz w:val="22"/>
        </w:rPr>
        <w:t>emin</w:t>
      </w:r>
      <w:r>
        <w:rPr>
          <w:color w:val="231F20"/>
          <w:spacing w:val="-8"/>
          <w:sz w:val="22"/>
        </w:rPr>
        <w:t> </w:t>
      </w:r>
      <w:r>
        <w:rPr>
          <w:color w:val="231F20"/>
          <w:sz w:val="22"/>
        </w:rPr>
        <w:t>olun.</w:t>
      </w:r>
    </w:p>
    <w:p>
      <w:pPr>
        <w:pStyle w:val="ListParagraph"/>
        <w:numPr>
          <w:ilvl w:val="1"/>
          <w:numId w:val="19"/>
        </w:numPr>
        <w:tabs>
          <w:tab w:pos="1219" w:val="left" w:leader="none"/>
        </w:tabs>
        <w:spacing w:line="240" w:lineRule="auto" w:before="128" w:after="0"/>
        <w:ind w:left="1218" w:right="0" w:hanging="349"/>
        <w:jc w:val="left"/>
        <w:rPr>
          <w:sz w:val="22"/>
        </w:rPr>
      </w:pPr>
      <w:r>
        <w:rPr>
          <w:color w:val="231F20"/>
          <w:sz w:val="22"/>
        </w:rPr>
        <w:t>Konuçurken cümlelerinizi eksik bırakmayın,</w:t>
      </w:r>
      <w:r>
        <w:rPr>
          <w:color w:val="231F20"/>
          <w:spacing w:val="-40"/>
          <w:sz w:val="22"/>
        </w:rPr>
        <w:t> </w:t>
      </w:r>
      <w:r>
        <w:rPr>
          <w:color w:val="231F20"/>
          <w:sz w:val="22"/>
        </w:rPr>
        <w:t>tamamlayın.</w:t>
      </w:r>
    </w:p>
    <w:p>
      <w:pPr>
        <w:pStyle w:val="ListParagraph"/>
        <w:numPr>
          <w:ilvl w:val="1"/>
          <w:numId w:val="19"/>
        </w:numPr>
        <w:tabs>
          <w:tab w:pos="1219" w:val="left" w:leader="none"/>
        </w:tabs>
        <w:spacing w:line="240" w:lineRule="auto" w:before="128" w:after="0"/>
        <w:ind w:left="1218" w:right="0" w:hanging="349"/>
        <w:jc w:val="left"/>
        <w:rPr>
          <w:sz w:val="22"/>
        </w:rPr>
      </w:pPr>
      <w:r>
        <w:rPr>
          <w:color w:val="231F20"/>
          <w:sz w:val="22"/>
        </w:rPr>
        <w:t>Konuçtugunuzda</w:t>
      </w:r>
      <w:r>
        <w:rPr>
          <w:color w:val="231F20"/>
          <w:spacing w:val="-13"/>
          <w:sz w:val="22"/>
        </w:rPr>
        <w:t> </w:t>
      </w:r>
      <w:r>
        <w:rPr>
          <w:color w:val="231F20"/>
          <w:sz w:val="22"/>
        </w:rPr>
        <w:t>ortamın</w:t>
      </w:r>
      <w:r>
        <w:rPr>
          <w:color w:val="231F20"/>
          <w:spacing w:val="-13"/>
          <w:sz w:val="22"/>
        </w:rPr>
        <w:t> </w:t>
      </w:r>
      <w:r>
        <w:rPr>
          <w:color w:val="231F20"/>
          <w:sz w:val="22"/>
        </w:rPr>
        <w:t>çok</w:t>
      </w:r>
      <w:r>
        <w:rPr>
          <w:color w:val="231F20"/>
          <w:spacing w:val="-11"/>
          <w:sz w:val="22"/>
        </w:rPr>
        <w:t> </w:t>
      </w:r>
      <w:r>
        <w:rPr>
          <w:color w:val="231F20"/>
          <w:sz w:val="22"/>
        </w:rPr>
        <w:t>gürültülü</w:t>
      </w:r>
      <w:r>
        <w:rPr>
          <w:color w:val="231F20"/>
          <w:spacing w:val="-13"/>
          <w:sz w:val="22"/>
        </w:rPr>
        <w:t> </w:t>
      </w:r>
      <w:r>
        <w:rPr>
          <w:color w:val="231F20"/>
          <w:sz w:val="22"/>
        </w:rPr>
        <w:t>olmamasına</w:t>
      </w:r>
      <w:r>
        <w:rPr>
          <w:color w:val="231F20"/>
          <w:spacing w:val="-12"/>
          <w:sz w:val="22"/>
        </w:rPr>
        <w:t> </w:t>
      </w:r>
      <w:r>
        <w:rPr>
          <w:color w:val="231F20"/>
          <w:sz w:val="22"/>
        </w:rPr>
        <w:t>dikkat</w:t>
      </w:r>
      <w:r>
        <w:rPr>
          <w:color w:val="231F20"/>
          <w:spacing w:val="-12"/>
          <w:sz w:val="22"/>
        </w:rPr>
        <w:t> </w:t>
      </w:r>
      <w:r>
        <w:rPr>
          <w:color w:val="231F20"/>
          <w:sz w:val="22"/>
        </w:rPr>
        <w:t>edin.</w:t>
      </w:r>
    </w:p>
    <w:p>
      <w:pPr>
        <w:pStyle w:val="ListParagraph"/>
        <w:numPr>
          <w:ilvl w:val="1"/>
          <w:numId w:val="19"/>
        </w:numPr>
        <w:tabs>
          <w:tab w:pos="1219" w:val="left" w:leader="none"/>
        </w:tabs>
        <w:spacing w:line="247" w:lineRule="auto" w:before="128" w:after="0"/>
        <w:ind w:left="1229" w:right="698" w:hanging="360"/>
        <w:jc w:val="both"/>
        <w:rPr>
          <w:sz w:val="22"/>
        </w:rPr>
      </w:pPr>
      <w:r>
        <w:rPr>
          <w:color w:val="231F20"/>
          <w:sz w:val="22"/>
        </w:rPr>
        <w:t>Konuçurken, agzınızı elle veya kâgıt gibi her hangi bir çeyle kapatmayın.</w:t>
      </w: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3"/>
        <w:ind w:right="780"/>
        <w:jc w:val="right"/>
        <w:rPr>
          <w:rFonts w:ascii="Arial"/>
        </w:rPr>
      </w:pPr>
      <w:r>
        <w:rPr>
          <w:rFonts w:ascii="Arial"/>
          <w:color w:val="92278F"/>
        </w:rPr>
        <w:t>45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4904"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7888" filled="true" fillcolor="#92278f" stroked="false">
            <v:fill type="solid"/>
            <w10:wrap type="none"/>
          </v:rect>
        </w:pict>
      </w:r>
      <w:r>
        <w:rPr/>
        <w:pict>
          <v:rect style="position:absolute;margin-left:0pt;margin-top:649.763pt;width:49.606pt;height:33.386pt;mso-position-horizontal-relative:page;mso-position-vertical-relative:page;z-index:791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3"/>
        </w:rPr>
      </w:pPr>
    </w:p>
    <w:p>
      <w:pPr>
        <w:pStyle w:val="ListParagraph"/>
        <w:numPr>
          <w:ilvl w:val="2"/>
          <w:numId w:val="19"/>
        </w:numPr>
        <w:tabs>
          <w:tab w:pos="1388" w:val="left" w:leader="none"/>
        </w:tabs>
        <w:spacing w:line="247" w:lineRule="auto" w:before="0" w:after="0"/>
        <w:ind w:left="1398" w:right="530" w:hanging="360"/>
        <w:jc w:val="both"/>
        <w:rPr>
          <w:sz w:val="22"/>
        </w:rPr>
      </w:pPr>
      <w:r>
        <w:rPr>
          <w:color w:val="231F20"/>
          <w:sz w:val="22"/>
        </w:rPr>
        <w:t>Ögrencinizle konuçurken, onun dudak okumasına engel olacak unsurların (bıyık, göz alıcı mücevher, ıçık yansıması vb.) bulunmamasına özen</w:t>
      </w:r>
      <w:r>
        <w:rPr>
          <w:color w:val="231F20"/>
          <w:spacing w:val="-13"/>
          <w:sz w:val="22"/>
        </w:rPr>
        <w:t> </w:t>
      </w:r>
      <w:r>
        <w:rPr>
          <w:color w:val="231F20"/>
          <w:sz w:val="22"/>
        </w:rPr>
        <w:t>gösterin.</w:t>
      </w:r>
    </w:p>
    <w:p>
      <w:pPr>
        <w:pStyle w:val="ListParagraph"/>
        <w:numPr>
          <w:ilvl w:val="2"/>
          <w:numId w:val="19"/>
        </w:numPr>
        <w:tabs>
          <w:tab w:pos="1388" w:val="left" w:leader="none"/>
        </w:tabs>
        <w:spacing w:line="247" w:lineRule="auto" w:before="122" w:after="0"/>
        <w:ind w:left="1398" w:right="531" w:hanging="360"/>
        <w:jc w:val="both"/>
        <w:rPr>
          <w:sz w:val="22"/>
        </w:rPr>
      </w:pPr>
      <w:r>
        <w:rPr>
          <w:color w:val="231F20"/>
          <w:sz w:val="22"/>
        </w:rPr>
        <w:t>Tahtada yazı yazarken ya da arkanız ögrenciye dönükken konuçmamaya özen</w:t>
      </w:r>
      <w:r>
        <w:rPr>
          <w:color w:val="231F20"/>
          <w:spacing w:val="-13"/>
          <w:sz w:val="22"/>
        </w:rPr>
        <w:t> </w:t>
      </w:r>
      <w:r>
        <w:rPr>
          <w:color w:val="231F20"/>
          <w:sz w:val="22"/>
        </w:rPr>
        <w:t>gösterin.</w:t>
      </w:r>
    </w:p>
    <w:p>
      <w:pPr>
        <w:pStyle w:val="ListParagraph"/>
        <w:numPr>
          <w:ilvl w:val="2"/>
          <w:numId w:val="19"/>
        </w:numPr>
        <w:tabs>
          <w:tab w:pos="1388" w:val="left" w:leader="none"/>
        </w:tabs>
        <w:spacing w:line="240" w:lineRule="auto" w:before="121" w:after="0"/>
        <w:ind w:left="1398" w:right="0" w:hanging="360"/>
        <w:jc w:val="left"/>
        <w:rPr>
          <w:sz w:val="22"/>
        </w:rPr>
      </w:pPr>
      <w:r>
        <w:rPr>
          <w:color w:val="231F20"/>
          <w:sz w:val="22"/>
        </w:rPr>
        <w:t>Çok</w:t>
      </w:r>
      <w:r>
        <w:rPr>
          <w:color w:val="231F20"/>
          <w:spacing w:val="-9"/>
          <w:sz w:val="22"/>
        </w:rPr>
        <w:t> </w:t>
      </w:r>
      <w:r>
        <w:rPr>
          <w:color w:val="231F20"/>
          <w:sz w:val="22"/>
        </w:rPr>
        <w:t>abartılı</w:t>
      </w:r>
      <w:r>
        <w:rPr>
          <w:color w:val="231F20"/>
          <w:spacing w:val="-9"/>
          <w:sz w:val="22"/>
        </w:rPr>
        <w:t> </w:t>
      </w:r>
      <w:r>
        <w:rPr>
          <w:color w:val="231F20"/>
          <w:sz w:val="22"/>
        </w:rPr>
        <w:t>jest</w:t>
      </w:r>
      <w:r>
        <w:rPr>
          <w:color w:val="231F20"/>
          <w:spacing w:val="-9"/>
          <w:sz w:val="22"/>
        </w:rPr>
        <w:t> </w:t>
      </w:r>
      <w:r>
        <w:rPr>
          <w:color w:val="231F20"/>
          <w:sz w:val="22"/>
        </w:rPr>
        <w:t>ve</w:t>
      </w:r>
      <w:r>
        <w:rPr>
          <w:color w:val="231F20"/>
          <w:spacing w:val="-7"/>
          <w:sz w:val="22"/>
        </w:rPr>
        <w:t> </w:t>
      </w:r>
      <w:r>
        <w:rPr>
          <w:color w:val="231F20"/>
          <w:sz w:val="22"/>
        </w:rPr>
        <w:t>mimiklerle</w:t>
      </w:r>
      <w:r>
        <w:rPr>
          <w:color w:val="231F20"/>
          <w:spacing w:val="-9"/>
          <w:sz w:val="22"/>
        </w:rPr>
        <w:t> </w:t>
      </w:r>
      <w:r>
        <w:rPr>
          <w:color w:val="231F20"/>
          <w:sz w:val="22"/>
        </w:rPr>
        <w:t>konuçmaktan</w:t>
      </w:r>
      <w:r>
        <w:rPr>
          <w:color w:val="231F20"/>
          <w:spacing w:val="-9"/>
          <w:sz w:val="22"/>
        </w:rPr>
        <w:t> </w:t>
      </w:r>
      <w:r>
        <w:rPr>
          <w:color w:val="231F20"/>
          <w:sz w:val="22"/>
        </w:rPr>
        <w:t>kaçının.</w:t>
      </w:r>
    </w:p>
    <w:p>
      <w:pPr>
        <w:pStyle w:val="ListParagraph"/>
        <w:numPr>
          <w:ilvl w:val="2"/>
          <w:numId w:val="19"/>
        </w:numPr>
        <w:tabs>
          <w:tab w:pos="1388" w:val="left" w:leader="none"/>
        </w:tabs>
        <w:spacing w:line="240" w:lineRule="auto" w:before="128" w:after="0"/>
        <w:ind w:left="1398" w:right="0" w:hanging="360"/>
        <w:jc w:val="left"/>
        <w:rPr>
          <w:sz w:val="22"/>
        </w:rPr>
      </w:pPr>
      <w:r>
        <w:rPr>
          <w:color w:val="231F20"/>
          <w:sz w:val="22"/>
        </w:rPr>
        <w:t>Konuçurken</w:t>
      </w:r>
      <w:r>
        <w:rPr>
          <w:color w:val="231F20"/>
          <w:spacing w:val="-12"/>
          <w:sz w:val="22"/>
        </w:rPr>
        <w:t> </w:t>
      </w:r>
      <w:r>
        <w:rPr>
          <w:color w:val="231F20"/>
          <w:sz w:val="22"/>
        </w:rPr>
        <w:t>cümleyi</w:t>
      </w:r>
      <w:r>
        <w:rPr>
          <w:color w:val="231F20"/>
          <w:spacing w:val="-11"/>
          <w:sz w:val="22"/>
        </w:rPr>
        <w:t> </w:t>
      </w:r>
      <w:r>
        <w:rPr>
          <w:color w:val="231F20"/>
          <w:sz w:val="22"/>
        </w:rPr>
        <w:t>bölecek</w:t>
      </w:r>
      <w:r>
        <w:rPr>
          <w:color w:val="231F20"/>
          <w:spacing w:val="-12"/>
          <w:sz w:val="22"/>
        </w:rPr>
        <w:t> </w:t>
      </w:r>
      <w:r>
        <w:rPr>
          <w:color w:val="231F20"/>
          <w:sz w:val="22"/>
        </w:rPr>
        <w:t>çekilde</w:t>
      </w:r>
      <w:r>
        <w:rPr>
          <w:color w:val="231F20"/>
          <w:spacing w:val="-11"/>
          <w:sz w:val="22"/>
        </w:rPr>
        <w:t> </w:t>
      </w:r>
      <w:r>
        <w:rPr>
          <w:color w:val="231F20"/>
          <w:sz w:val="22"/>
        </w:rPr>
        <w:t>duraklamalardan</w:t>
      </w:r>
      <w:r>
        <w:rPr>
          <w:color w:val="231F20"/>
          <w:spacing w:val="-12"/>
          <w:sz w:val="22"/>
        </w:rPr>
        <w:t> </w:t>
      </w:r>
      <w:r>
        <w:rPr>
          <w:color w:val="231F20"/>
          <w:sz w:val="22"/>
        </w:rPr>
        <w:t>kaçının.</w:t>
      </w:r>
    </w:p>
    <w:p>
      <w:pPr>
        <w:pStyle w:val="ListParagraph"/>
        <w:numPr>
          <w:ilvl w:val="2"/>
          <w:numId w:val="19"/>
        </w:numPr>
        <w:tabs>
          <w:tab w:pos="1388" w:val="left" w:leader="none"/>
        </w:tabs>
        <w:spacing w:line="247" w:lineRule="auto" w:before="128" w:after="0"/>
        <w:ind w:left="1398" w:right="533" w:hanging="360"/>
        <w:jc w:val="both"/>
        <w:rPr>
          <w:sz w:val="22"/>
        </w:rPr>
      </w:pPr>
      <w:r>
        <w:rPr>
          <w:color w:val="231F20"/>
          <w:sz w:val="22"/>
        </w:rPr>
        <w:t>Ögrenciniz</w:t>
      </w:r>
      <w:r>
        <w:rPr>
          <w:color w:val="231F20"/>
          <w:spacing w:val="-23"/>
          <w:sz w:val="22"/>
        </w:rPr>
        <w:t> </w:t>
      </w:r>
      <w:r>
        <w:rPr>
          <w:color w:val="231F20"/>
          <w:sz w:val="22"/>
        </w:rPr>
        <w:t>kullandıgınız</w:t>
      </w:r>
      <w:r>
        <w:rPr>
          <w:color w:val="231F20"/>
          <w:spacing w:val="-22"/>
          <w:sz w:val="22"/>
        </w:rPr>
        <w:t> </w:t>
      </w:r>
      <w:r>
        <w:rPr>
          <w:color w:val="231F20"/>
          <w:sz w:val="22"/>
        </w:rPr>
        <w:t>sözcügü</w:t>
      </w:r>
      <w:r>
        <w:rPr>
          <w:color w:val="231F20"/>
          <w:spacing w:val="-21"/>
          <w:sz w:val="22"/>
        </w:rPr>
        <w:t> </w:t>
      </w:r>
      <w:r>
        <w:rPr>
          <w:color w:val="231F20"/>
          <w:sz w:val="22"/>
        </w:rPr>
        <w:t>anlamadıysa</w:t>
      </w:r>
      <w:r>
        <w:rPr>
          <w:color w:val="231F20"/>
          <w:spacing w:val="-22"/>
          <w:sz w:val="22"/>
        </w:rPr>
        <w:t> </w:t>
      </w:r>
      <w:r>
        <w:rPr>
          <w:color w:val="231F20"/>
          <w:sz w:val="22"/>
        </w:rPr>
        <w:t>yerine</w:t>
      </w:r>
      <w:r>
        <w:rPr>
          <w:color w:val="231F20"/>
          <w:spacing w:val="-23"/>
          <w:sz w:val="22"/>
        </w:rPr>
        <w:t> </w:t>
      </w:r>
      <w:r>
        <w:rPr>
          <w:color w:val="231F20"/>
          <w:sz w:val="22"/>
        </w:rPr>
        <w:t>baçka</w:t>
      </w:r>
      <w:r>
        <w:rPr>
          <w:color w:val="231F20"/>
          <w:spacing w:val="-22"/>
          <w:sz w:val="22"/>
        </w:rPr>
        <w:t> </w:t>
      </w:r>
      <w:r>
        <w:rPr>
          <w:color w:val="231F20"/>
          <w:sz w:val="22"/>
        </w:rPr>
        <w:t>bir</w:t>
      </w:r>
      <w:r>
        <w:rPr>
          <w:color w:val="231F20"/>
          <w:spacing w:val="-22"/>
          <w:sz w:val="22"/>
        </w:rPr>
        <w:t> </w:t>
      </w:r>
      <w:r>
        <w:rPr>
          <w:color w:val="231F20"/>
          <w:sz w:val="22"/>
        </w:rPr>
        <w:t>sözcük kullanın ya da mümkünse göstererek</w:t>
      </w:r>
      <w:r>
        <w:rPr>
          <w:color w:val="231F20"/>
          <w:spacing w:val="-38"/>
          <w:sz w:val="22"/>
        </w:rPr>
        <w:t> </w:t>
      </w:r>
      <w:r>
        <w:rPr>
          <w:color w:val="231F20"/>
          <w:sz w:val="22"/>
        </w:rPr>
        <w:t>anlatın.</w:t>
      </w:r>
    </w:p>
    <w:p>
      <w:pPr>
        <w:pStyle w:val="ListParagraph"/>
        <w:numPr>
          <w:ilvl w:val="2"/>
          <w:numId w:val="19"/>
        </w:numPr>
        <w:tabs>
          <w:tab w:pos="1388" w:val="left" w:leader="none"/>
        </w:tabs>
        <w:spacing w:line="247" w:lineRule="auto" w:before="120" w:after="0"/>
        <w:ind w:left="1398" w:right="534" w:hanging="360"/>
        <w:jc w:val="both"/>
        <w:rPr>
          <w:sz w:val="22"/>
        </w:rPr>
      </w:pPr>
      <w:r>
        <w:rPr>
          <w:color w:val="231F20"/>
          <w:sz w:val="22"/>
        </w:rPr>
        <w:t>Ögrencinin konuçmasını anlayamadıgınızda ögrenciden söyledigini tekrarlamasını isteyin. Ikinci tekrardan sonra hala</w:t>
      </w:r>
      <w:r>
        <w:rPr>
          <w:color w:val="231F20"/>
          <w:spacing w:val="-29"/>
          <w:sz w:val="22"/>
        </w:rPr>
        <w:t> </w:t>
      </w:r>
      <w:r>
        <w:rPr>
          <w:color w:val="231F20"/>
          <w:sz w:val="22"/>
        </w:rPr>
        <w:t>anlayamadıysanız bir kâgıda yazmasını</w:t>
      </w:r>
      <w:r>
        <w:rPr>
          <w:color w:val="231F20"/>
          <w:spacing w:val="-18"/>
          <w:sz w:val="22"/>
        </w:rPr>
        <w:t> </w:t>
      </w:r>
      <w:r>
        <w:rPr>
          <w:color w:val="231F20"/>
          <w:sz w:val="22"/>
        </w:rPr>
        <w:t>isteyin.</w:t>
      </w:r>
    </w:p>
    <w:p>
      <w:pPr>
        <w:pStyle w:val="ListParagraph"/>
        <w:numPr>
          <w:ilvl w:val="2"/>
          <w:numId w:val="19"/>
        </w:numPr>
        <w:tabs>
          <w:tab w:pos="1388" w:val="left" w:leader="none"/>
        </w:tabs>
        <w:spacing w:line="247" w:lineRule="auto" w:before="121" w:after="0"/>
        <w:ind w:left="1398" w:right="532" w:hanging="360"/>
        <w:jc w:val="both"/>
        <w:rPr>
          <w:sz w:val="22"/>
        </w:rPr>
      </w:pPr>
      <w:r>
        <w:rPr>
          <w:color w:val="231F20"/>
          <w:sz w:val="22"/>
        </w:rPr>
        <w:t>Ders</w:t>
      </w:r>
      <w:r>
        <w:rPr>
          <w:color w:val="231F20"/>
          <w:spacing w:val="-27"/>
          <w:sz w:val="22"/>
        </w:rPr>
        <w:t> </w:t>
      </w:r>
      <w:r>
        <w:rPr>
          <w:color w:val="231F20"/>
          <w:sz w:val="22"/>
        </w:rPr>
        <w:t>sırasında</w:t>
      </w:r>
      <w:r>
        <w:rPr>
          <w:color w:val="231F20"/>
          <w:spacing w:val="-26"/>
          <w:sz w:val="22"/>
        </w:rPr>
        <w:t> </w:t>
      </w:r>
      <w:r>
        <w:rPr>
          <w:color w:val="231F20"/>
          <w:sz w:val="22"/>
        </w:rPr>
        <w:t>ögrencinin</w:t>
      </w:r>
      <w:r>
        <w:rPr>
          <w:color w:val="231F20"/>
          <w:spacing w:val="-26"/>
          <w:sz w:val="22"/>
        </w:rPr>
        <w:t> </w:t>
      </w:r>
      <w:r>
        <w:rPr>
          <w:color w:val="231F20"/>
          <w:sz w:val="22"/>
        </w:rPr>
        <w:t>ögrenmesini</w:t>
      </w:r>
      <w:r>
        <w:rPr>
          <w:color w:val="231F20"/>
          <w:spacing w:val="-27"/>
          <w:sz w:val="22"/>
        </w:rPr>
        <w:t> </w:t>
      </w:r>
      <w:r>
        <w:rPr>
          <w:color w:val="231F20"/>
          <w:sz w:val="22"/>
        </w:rPr>
        <w:t>kolaylaçtıracak</w:t>
      </w:r>
      <w:r>
        <w:rPr>
          <w:color w:val="231F20"/>
          <w:spacing w:val="-26"/>
          <w:sz w:val="22"/>
        </w:rPr>
        <w:t> </w:t>
      </w:r>
      <w:r>
        <w:rPr>
          <w:color w:val="231F20"/>
          <w:sz w:val="22"/>
        </w:rPr>
        <w:t>araç</w:t>
      </w:r>
      <w:r>
        <w:rPr>
          <w:color w:val="231F20"/>
          <w:spacing w:val="-26"/>
          <w:sz w:val="22"/>
        </w:rPr>
        <w:t> </w:t>
      </w:r>
      <w:r>
        <w:rPr>
          <w:color w:val="231F20"/>
          <w:sz w:val="22"/>
        </w:rPr>
        <w:t>ve</w:t>
      </w:r>
      <w:r>
        <w:rPr>
          <w:color w:val="231F20"/>
          <w:spacing w:val="-27"/>
          <w:sz w:val="22"/>
        </w:rPr>
        <w:t> </w:t>
      </w:r>
      <w:r>
        <w:rPr>
          <w:color w:val="231F20"/>
          <w:sz w:val="22"/>
        </w:rPr>
        <w:t>gereçler (yansıtıcı, ses kayıt cihazı vb.) ve materyaller (sunumlar, filmler, vb.) kullanın.</w:t>
      </w:r>
    </w:p>
    <w:p>
      <w:pPr>
        <w:pStyle w:val="ListParagraph"/>
        <w:numPr>
          <w:ilvl w:val="2"/>
          <w:numId w:val="19"/>
        </w:numPr>
        <w:tabs>
          <w:tab w:pos="1388" w:val="left" w:leader="none"/>
        </w:tabs>
        <w:spacing w:line="247" w:lineRule="auto" w:before="122" w:after="0"/>
        <w:ind w:left="1398" w:right="535" w:hanging="360"/>
        <w:jc w:val="both"/>
        <w:rPr>
          <w:sz w:val="22"/>
        </w:rPr>
      </w:pPr>
      <w:r>
        <w:rPr>
          <w:color w:val="231F20"/>
          <w:sz w:val="22"/>
        </w:rPr>
        <w:t>Derse baçlamadan önce ögrencinizin içitme cihazının içlevsel olarak çalıçıp çalıçmadıgını kontrol</w:t>
      </w:r>
      <w:r>
        <w:rPr>
          <w:color w:val="231F20"/>
          <w:spacing w:val="-21"/>
          <w:sz w:val="22"/>
        </w:rPr>
        <w:t> </w:t>
      </w:r>
      <w:r>
        <w:rPr>
          <w:color w:val="231F20"/>
          <w:sz w:val="22"/>
        </w:rPr>
        <w:t>edin.</w:t>
      </w:r>
    </w:p>
    <w:p>
      <w:pPr>
        <w:pStyle w:val="ListParagraph"/>
        <w:numPr>
          <w:ilvl w:val="2"/>
          <w:numId w:val="19"/>
        </w:numPr>
        <w:tabs>
          <w:tab w:pos="1388" w:val="left" w:leader="none"/>
        </w:tabs>
        <w:spacing w:line="240" w:lineRule="auto" w:before="121" w:after="0"/>
        <w:ind w:left="1387" w:right="0" w:hanging="349"/>
        <w:jc w:val="left"/>
        <w:rPr>
          <w:sz w:val="22"/>
        </w:rPr>
      </w:pPr>
      <w:r>
        <w:rPr>
          <w:color w:val="231F20"/>
          <w:sz w:val="22"/>
        </w:rPr>
        <w:t>Ögrencilerinizin tüm etkinliklere katılımını</w:t>
      </w:r>
      <w:r>
        <w:rPr>
          <w:color w:val="231F20"/>
          <w:spacing w:val="-37"/>
          <w:sz w:val="22"/>
        </w:rPr>
        <w:t> </w:t>
      </w:r>
      <w:r>
        <w:rPr>
          <w:color w:val="231F20"/>
          <w:sz w:val="22"/>
        </w:rPr>
        <w:t>saglayın.</w:t>
      </w:r>
    </w:p>
    <w:p>
      <w:pPr>
        <w:pStyle w:val="ListParagraph"/>
        <w:numPr>
          <w:ilvl w:val="2"/>
          <w:numId w:val="19"/>
        </w:numPr>
        <w:tabs>
          <w:tab w:pos="1388" w:val="left" w:leader="none"/>
        </w:tabs>
        <w:spacing w:line="247" w:lineRule="auto" w:before="128" w:after="0"/>
        <w:ind w:left="1398" w:right="533" w:hanging="360"/>
        <w:jc w:val="both"/>
        <w:rPr>
          <w:sz w:val="22"/>
        </w:rPr>
      </w:pPr>
      <w:r>
        <w:rPr>
          <w:color w:val="231F20"/>
          <w:sz w:val="22"/>
        </w:rPr>
        <w:t>Grup çalıçmalarında ögrencinin diger arkadaçlarını görebilecegi çekilde oturmasını saglayın ve grup içindeki diger ögrencilerin de mümkün</w:t>
      </w:r>
      <w:r>
        <w:rPr>
          <w:color w:val="231F20"/>
          <w:spacing w:val="-14"/>
          <w:sz w:val="22"/>
        </w:rPr>
        <w:t> </w:t>
      </w:r>
      <w:r>
        <w:rPr>
          <w:color w:val="231F20"/>
          <w:sz w:val="22"/>
        </w:rPr>
        <w:t>oldugunca</w:t>
      </w:r>
      <w:r>
        <w:rPr>
          <w:color w:val="231F20"/>
          <w:spacing w:val="-14"/>
          <w:sz w:val="22"/>
        </w:rPr>
        <w:t> </w:t>
      </w:r>
      <w:r>
        <w:rPr>
          <w:color w:val="231F20"/>
          <w:sz w:val="22"/>
        </w:rPr>
        <w:t>görsel</w:t>
      </w:r>
      <w:r>
        <w:rPr>
          <w:color w:val="231F20"/>
          <w:spacing w:val="-13"/>
          <w:sz w:val="22"/>
        </w:rPr>
        <w:t> </w:t>
      </w:r>
      <w:r>
        <w:rPr>
          <w:color w:val="231F20"/>
          <w:sz w:val="22"/>
        </w:rPr>
        <w:t>ipuçlarını</w:t>
      </w:r>
      <w:r>
        <w:rPr>
          <w:color w:val="231F20"/>
          <w:spacing w:val="-13"/>
          <w:sz w:val="22"/>
        </w:rPr>
        <w:t> </w:t>
      </w:r>
      <w:r>
        <w:rPr>
          <w:color w:val="231F20"/>
          <w:sz w:val="22"/>
        </w:rPr>
        <w:t>kullanmalarını</w:t>
      </w:r>
      <w:r>
        <w:rPr>
          <w:color w:val="231F20"/>
          <w:spacing w:val="-14"/>
          <w:sz w:val="22"/>
        </w:rPr>
        <w:t> </w:t>
      </w:r>
      <w:r>
        <w:rPr>
          <w:color w:val="231F20"/>
          <w:sz w:val="22"/>
        </w:rPr>
        <w:t>isteyin.</w:t>
      </w:r>
    </w:p>
    <w:p>
      <w:pPr>
        <w:pStyle w:val="ListParagraph"/>
        <w:numPr>
          <w:ilvl w:val="2"/>
          <w:numId w:val="19"/>
        </w:numPr>
        <w:tabs>
          <w:tab w:pos="1388" w:val="left" w:leader="none"/>
        </w:tabs>
        <w:spacing w:line="247" w:lineRule="auto" w:before="121" w:after="0"/>
        <w:ind w:left="1398" w:right="532" w:hanging="360"/>
        <w:jc w:val="both"/>
        <w:rPr>
          <w:sz w:val="22"/>
        </w:rPr>
      </w:pPr>
      <w:r>
        <w:rPr>
          <w:color w:val="231F20"/>
          <w:sz w:val="22"/>
        </w:rPr>
        <w:t>Ögrencilerin sözel ifadeleri yanlıç anlamasını önlemek için yazılı ve görsel ipuçlarını birlikte</w:t>
      </w:r>
      <w:r>
        <w:rPr>
          <w:color w:val="231F20"/>
          <w:spacing w:val="-20"/>
          <w:sz w:val="22"/>
        </w:rPr>
        <w:t> </w:t>
      </w:r>
      <w:r>
        <w:rPr>
          <w:color w:val="231F20"/>
          <w:sz w:val="22"/>
        </w:rPr>
        <w:t>kullanın.</w:t>
      </w:r>
    </w:p>
    <w:p>
      <w:pPr>
        <w:pStyle w:val="ListParagraph"/>
        <w:numPr>
          <w:ilvl w:val="2"/>
          <w:numId w:val="19"/>
        </w:numPr>
        <w:tabs>
          <w:tab w:pos="1388" w:val="left" w:leader="none"/>
        </w:tabs>
        <w:spacing w:line="247" w:lineRule="auto" w:before="120" w:after="0"/>
        <w:ind w:left="1398" w:right="533" w:hanging="360"/>
        <w:jc w:val="both"/>
        <w:rPr>
          <w:sz w:val="22"/>
        </w:rPr>
      </w:pPr>
      <w:r>
        <w:rPr>
          <w:color w:val="231F20"/>
          <w:sz w:val="22"/>
        </w:rPr>
        <w:t>Ögrencinizi kendi içinde gösterdigi geliçme ile degerlendirin ve ögrencinizin</w:t>
      </w:r>
      <w:r>
        <w:rPr>
          <w:color w:val="231F20"/>
          <w:spacing w:val="-17"/>
          <w:sz w:val="22"/>
        </w:rPr>
        <w:t> </w:t>
      </w:r>
      <w:r>
        <w:rPr>
          <w:color w:val="231F20"/>
          <w:sz w:val="22"/>
        </w:rPr>
        <w:t>yapamadıklarına</w:t>
      </w:r>
      <w:r>
        <w:rPr>
          <w:color w:val="231F20"/>
          <w:spacing w:val="-17"/>
          <w:sz w:val="22"/>
        </w:rPr>
        <w:t> </w:t>
      </w:r>
      <w:r>
        <w:rPr>
          <w:color w:val="231F20"/>
          <w:sz w:val="22"/>
        </w:rPr>
        <w:t>degil</w:t>
      </w:r>
      <w:r>
        <w:rPr>
          <w:color w:val="231F20"/>
          <w:spacing w:val="-16"/>
          <w:sz w:val="22"/>
        </w:rPr>
        <w:t> </w:t>
      </w:r>
      <w:r>
        <w:rPr>
          <w:color w:val="231F20"/>
          <w:sz w:val="22"/>
        </w:rPr>
        <w:t>yapabildiklerine</w:t>
      </w:r>
      <w:r>
        <w:rPr>
          <w:color w:val="231F20"/>
          <w:spacing w:val="-17"/>
          <w:sz w:val="22"/>
        </w:rPr>
        <w:t> </w:t>
      </w:r>
      <w:r>
        <w:rPr>
          <w:color w:val="231F20"/>
          <w:sz w:val="22"/>
        </w:rPr>
        <w:t>yogunlaçın.</w:t>
      </w:r>
    </w:p>
    <w:p>
      <w:pPr>
        <w:pStyle w:val="ListParagraph"/>
        <w:numPr>
          <w:ilvl w:val="2"/>
          <w:numId w:val="19"/>
        </w:numPr>
        <w:tabs>
          <w:tab w:pos="1388" w:val="left" w:leader="none"/>
        </w:tabs>
        <w:spacing w:line="240" w:lineRule="auto" w:before="121" w:after="0"/>
        <w:ind w:left="1398" w:right="0" w:hanging="360"/>
        <w:jc w:val="left"/>
        <w:rPr>
          <w:sz w:val="22"/>
        </w:rPr>
      </w:pPr>
      <w:r>
        <w:rPr>
          <w:color w:val="231F20"/>
          <w:sz w:val="22"/>
        </w:rPr>
        <w:t>Ögrencinizin baçarılarını anında</w:t>
      </w:r>
      <w:r>
        <w:rPr>
          <w:color w:val="231F20"/>
          <w:spacing w:val="-24"/>
          <w:sz w:val="22"/>
        </w:rPr>
        <w:t> </w:t>
      </w:r>
      <w:r>
        <w:rPr>
          <w:color w:val="231F20"/>
          <w:sz w:val="22"/>
        </w:rPr>
        <w:t>ödüllendirin.</w:t>
      </w:r>
    </w:p>
    <w:p>
      <w:pPr>
        <w:pStyle w:val="ListParagraph"/>
        <w:numPr>
          <w:ilvl w:val="2"/>
          <w:numId w:val="19"/>
        </w:numPr>
        <w:tabs>
          <w:tab w:pos="1388" w:val="left" w:leader="none"/>
        </w:tabs>
        <w:spacing w:line="247" w:lineRule="auto" w:before="128" w:after="0"/>
        <w:ind w:left="1398" w:right="531" w:hanging="360"/>
        <w:jc w:val="both"/>
        <w:rPr>
          <w:sz w:val="22"/>
        </w:rPr>
      </w:pPr>
      <w:r>
        <w:rPr>
          <w:color w:val="231F20"/>
          <w:sz w:val="22"/>
        </w:rPr>
        <w:t>Sosyal</w:t>
      </w:r>
      <w:r>
        <w:rPr>
          <w:color w:val="231F20"/>
          <w:spacing w:val="-31"/>
          <w:sz w:val="22"/>
        </w:rPr>
        <w:t> </w:t>
      </w:r>
      <w:r>
        <w:rPr>
          <w:color w:val="231F20"/>
          <w:sz w:val="22"/>
        </w:rPr>
        <w:t>iletiçimin</w:t>
      </w:r>
      <w:r>
        <w:rPr>
          <w:color w:val="231F20"/>
          <w:spacing w:val="-30"/>
          <w:sz w:val="22"/>
        </w:rPr>
        <w:t> </w:t>
      </w:r>
      <w:r>
        <w:rPr>
          <w:color w:val="231F20"/>
          <w:sz w:val="22"/>
        </w:rPr>
        <w:t>ve</w:t>
      </w:r>
      <w:r>
        <w:rPr>
          <w:color w:val="231F20"/>
          <w:spacing w:val="-31"/>
          <w:sz w:val="22"/>
        </w:rPr>
        <w:t> </w:t>
      </w:r>
      <w:r>
        <w:rPr>
          <w:color w:val="231F20"/>
          <w:sz w:val="22"/>
        </w:rPr>
        <w:t>etkileçimin</w:t>
      </w:r>
      <w:r>
        <w:rPr>
          <w:color w:val="231F20"/>
          <w:spacing w:val="-30"/>
          <w:sz w:val="22"/>
        </w:rPr>
        <w:t> </w:t>
      </w:r>
      <w:r>
        <w:rPr>
          <w:color w:val="231F20"/>
          <w:sz w:val="22"/>
        </w:rPr>
        <w:t>arttırılması</w:t>
      </w:r>
      <w:r>
        <w:rPr>
          <w:color w:val="231F20"/>
          <w:spacing w:val="-31"/>
          <w:sz w:val="22"/>
        </w:rPr>
        <w:t> </w:t>
      </w:r>
      <w:r>
        <w:rPr>
          <w:color w:val="231F20"/>
          <w:sz w:val="22"/>
        </w:rPr>
        <w:t>amacıyla,</w:t>
      </w:r>
      <w:r>
        <w:rPr>
          <w:color w:val="231F20"/>
          <w:spacing w:val="-30"/>
          <w:sz w:val="22"/>
        </w:rPr>
        <w:t> </w:t>
      </w:r>
      <w:r>
        <w:rPr>
          <w:color w:val="231F20"/>
          <w:sz w:val="22"/>
        </w:rPr>
        <w:t>ögrencinizin</w:t>
      </w:r>
      <w:r>
        <w:rPr>
          <w:color w:val="231F20"/>
          <w:spacing w:val="-31"/>
          <w:sz w:val="22"/>
        </w:rPr>
        <w:t> </w:t>
      </w:r>
      <w:r>
        <w:rPr>
          <w:color w:val="231F20"/>
          <w:sz w:val="22"/>
        </w:rPr>
        <w:t>sınıf arkadaçlarıyla uyum saglaması için etkinlik planlayın ve bu etkinliklere katılmalarını</w:t>
      </w:r>
      <w:r>
        <w:rPr>
          <w:color w:val="231F20"/>
          <w:spacing w:val="-14"/>
          <w:sz w:val="22"/>
        </w:rPr>
        <w:t> </w:t>
      </w:r>
      <w:r>
        <w:rPr>
          <w:color w:val="231F20"/>
          <w:sz w:val="22"/>
        </w:rPr>
        <w:t>saglayın.</w:t>
      </w:r>
    </w:p>
    <w:p>
      <w:pPr>
        <w:pStyle w:val="ListParagraph"/>
        <w:numPr>
          <w:ilvl w:val="2"/>
          <w:numId w:val="19"/>
        </w:numPr>
        <w:tabs>
          <w:tab w:pos="1388" w:val="left" w:leader="none"/>
        </w:tabs>
        <w:spacing w:line="247" w:lineRule="auto" w:before="122" w:after="0"/>
        <w:ind w:left="1398" w:right="533" w:hanging="360"/>
        <w:jc w:val="both"/>
        <w:rPr>
          <w:sz w:val="22"/>
        </w:rPr>
      </w:pPr>
      <w:r>
        <w:rPr>
          <w:color w:val="231F20"/>
          <w:sz w:val="22"/>
        </w:rPr>
        <w:t>Ögrencinin</w:t>
      </w:r>
      <w:r>
        <w:rPr>
          <w:color w:val="231F20"/>
          <w:spacing w:val="-28"/>
          <w:sz w:val="22"/>
        </w:rPr>
        <w:t> </w:t>
      </w:r>
      <w:r>
        <w:rPr>
          <w:color w:val="231F20"/>
          <w:sz w:val="22"/>
        </w:rPr>
        <w:t>okula</w:t>
      </w:r>
      <w:r>
        <w:rPr>
          <w:color w:val="231F20"/>
          <w:spacing w:val="-28"/>
          <w:sz w:val="22"/>
        </w:rPr>
        <w:t> </w:t>
      </w:r>
      <w:r>
        <w:rPr>
          <w:color w:val="231F20"/>
          <w:sz w:val="22"/>
        </w:rPr>
        <w:t>uyumda</w:t>
      </w:r>
      <w:r>
        <w:rPr>
          <w:color w:val="231F20"/>
          <w:spacing w:val="-27"/>
          <w:sz w:val="22"/>
        </w:rPr>
        <w:t> </w:t>
      </w:r>
      <w:r>
        <w:rPr>
          <w:color w:val="231F20"/>
          <w:sz w:val="22"/>
        </w:rPr>
        <w:t>yaçadıgı</w:t>
      </w:r>
      <w:r>
        <w:rPr>
          <w:color w:val="231F20"/>
          <w:spacing w:val="-25"/>
          <w:sz w:val="22"/>
        </w:rPr>
        <w:t> </w:t>
      </w:r>
      <w:r>
        <w:rPr>
          <w:color w:val="231F20"/>
          <w:sz w:val="22"/>
        </w:rPr>
        <w:t>güçlüklerin</w:t>
      </w:r>
      <w:r>
        <w:rPr>
          <w:color w:val="231F20"/>
          <w:spacing w:val="-28"/>
          <w:sz w:val="22"/>
        </w:rPr>
        <w:t> </w:t>
      </w:r>
      <w:r>
        <w:rPr>
          <w:color w:val="231F20"/>
          <w:sz w:val="22"/>
        </w:rPr>
        <w:t>üstesinden</w:t>
      </w:r>
      <w:r>
        <w:rPr>
          <w:color w:val="231F20"/>
          <w:spacing w:val="-27"/>
          <w:sz w:val="22"/>
        </w:rPr>
        <w:t> </w:t>
      </w:r>
      <w:r>
        <w:rPr>
          <w:color w:val="231F20"/>
          <w:sz w:val="22"/>
        </w:rPr>
        <w:t>gelmesi</w:t>
      </w:r>
      <w:r>
        <w:rPr>
          <w:color w:val="231F20"/>
          <w:spacing w:val="-27"/>
          <w:sz w:val="22"/>
        </w:rPr>
        <w:t> </w:t>
      </w:r>
      <w:r>
        <w:rPr>
          <w:color w:val="231F20"/>
          <w:sz w:val="22"/>
        </w:rPr>
        <w:t>için okul rehber ögretmeni ve aile ile iç birligi yaparak alınacak önlemleri belirleyin.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before="93"/>
        <w:ind w:left="761"/>
        <w:rPr>
          <w:rFonts w:ascii="Arial"/>
        </w:rPr>
      </w:pPr>
      <w:r>
        <w:rPr>
          <w:rFonts w:ascii="Arial"/>
          <w:color w:val="92278F"/>
        </w:rPr>
        <w:t>46</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4808"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7984" filled="true" fillcolor="#92278f" stroked="false">
            <v:fill type="solid"/>
            <w10:wrap type="none"/>
          </v:rect>
        </w:pict>
      </w:r>
      <w:r>
        <w:rPr/>
        <w:pict>
          <v:rect style="position:absolute;margin-left:0pt;margin-top:649.763pt;width:389.414pt;height:33.386pt;mso-position-horizontal-relative:page;mso-position-vertical-relative:page;z-index:800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Heading1"/>
        <w:numPr>
          <w:ilvl w:val="1"/>
          <w:numId w:val="20"/>
        </w:numPr>
        <w:tabs>
          <w:tab w:pos="1642" w:val="left" w:leader="none"/>
        </w:tabs>
        <w:spacing w:line="240" w:lineRule="auto" w:before="51" w:after="0"/>
        <w:ind w:left="1641" w:right="0" w:hanging="566"/>
        <w:jc w:val="left"/>
      </w:pPr>
      <w:r>
        <w:rPr>
          <w:color w:val="17365D"/>
        </w:rPr>
        <w:t>BEN</w:t>
      </w:r>
      <w:r>
        <w:rPr>
          <w:rFonts w:ascii="Arial" w:hAnsi="Arial"/>
          <w:color w:val="17365D"/>
        </w:rPr>
        <w:t>I</w:t>
      </w:r>
      <w:r>
        <w:rPr>
          <w:color w:val="17365D"/>
        </w:rPr>
        <w:t>M</w:t>
      </w:r>
      <w:r>
        <w:rPr>
          <w:color w:val="17365D"/>
          <w:spacing w:val="-33"/>
        </w:rPr>
        <w:t> </w:t>
      </w:r>
      <w:r>
        <w:rPr>
          <w:color w:val="17365D"/>
        </w:rPr>
        <w:t>BEDENSEL</w:t>
      </w:r>
      <w:r>
        <w:rPr>
          <w:color w:val="17365D"/>
          <w:spacing w:val="-33"/>
        </w:rPr>
        <w:t> </w:t>
      </w:r>
      <w:r>
        <w:rPr>
          <w:color w:val="17365D"/>
        </w:rPr>
        <w:t>ENGELL</w:t>
      </w:r>
      <w:r>
        <w:rPr>
          <w:rFonts w:ascii="Arial" w:hAnsi="Arial"/>
          <w:color w:val="17365D"/>
        </w:rPr>
        <w:t>I</w:t>
      </w:r>
      <w:r>
        <w:rPr>
          <w:rFonts w:ascii="Arial" w:hAnsi="Arial"/>
          <w:color w:val="17365D"/>
          <w:spacing w:val="-26"/>
        </w:rPr>
        <w:t> </w:t>
      </w:r>
      <w:r>
        <w:rPr>
          <w:color w:val="17365D"/>
        </w:rPr>
        <w:t>B</w:t>
      </w:r>
      <w:r>
        <w:rPr>
          <w:rFonts w:ascii="Arial" w:hAnsi="Arial"/>
          <w:color w:val="17365D"/>
        </w:rPr>
        <w:t>I</w:t>
      </w:r>
      <w:r>
        <w:rPr>
          <w:color w:val="17365D"/>
        </w:rPr>
        <w:t>R</w:t>
      </w:r>
      <w:r>
        <w:rPr>
          <w:color w:val="17365D"/>
          <w:spacing w:val="-33"/>
        </w:rPr>
        <w:t> </w:t>
      </w:r>
      <w:r>
        <w:rPr>
          <w:color w:val="17365D"/>
        </w:rPr>
        <w:t>Ö</w:t>
      </w:r>
      <w:r>
        <w:rPr>
          <w:rFonts w:ascii="Arial" w:hAnsi="Arial"/>
          <w:color w:val="17365D"/>
        </w:rPr>
        <w:t>U</w:t>
      </w:r>
      <w:r>
        <w:rPr>
          <w:color w:val="17365D"/>
        </w:rPr>
        <w:t>RENC</w:t>
      </w:r>
      <w:r>
        <w:rPr>
          <w:rFonts w:ascii="Arial" w:hAnsi="Arial"/>
          <w:color w:val="17365D"/>
        </w:rPr>
        <w:t>I</w:t>
      </w:r>
      <w:r>
        <w:rPr>
          <w:color w:val="17365D"/>
        </w:rPr>
        <w:t>M</w:t>
      </w:r>
      <w:r>
        <w:rPr>
          <w:color w:val="17365D"/>
          <w:spacing w:val="-32"/>
        </w:rPr>
        <w:t> </w:t>
      </w:r>
      <w:r>
        <w:rPr>
          <w:color w:val="17365D"/>
        </w:rPr>
        <w:t>VAR!!!</w:t>
      </w:r>
    </w:p>
    <w:p>
      <w:pPr>
        <w:pStyle w:val="ListParagraph"/>
        <w:numPr>
          <w:ilvl w:val="0"/>
          <w:numId w:val="23"/>
        </w:numPr>
        <w:tabs>
          <w:tab w:pos="4234" w:val="left" w:leader="none"/>
        </w:tabs>
        <w:spacing w:line="247" w:lineRule="auto" w:before="138" w:after="0"/>
        <w:ind w:left="4244" w:right="702" w:hanging="360"/>
        <w:jc w:val="both"/>
        <w:rPr>
          <w:sz w:val="22"/>
        </w:rPr>
      </w:pPr>
      <w:r>
        <w:rPr/>
        <w:drawing>
          <wp:anchor distT="0" distB="0" distL="0" distR="0" allowOverlap="1" layoutInCell="1" locked="0" behindDoc="1" simplePos="0" relativeHeight="268050719">
            <wp:simplePos x="0" y="0"/>
            <wp:positionH relativeFrom="page">
              <wp:posOffset>727717</wp:posOffset>
            </wp:positionH>
            <wp:positionV relativeFrom="paragraph">
              <wp:posOffset>86955</wp:posOffset>
            </wp:positionV>
            <wp:extent cx="1743456" cy="1866900"/>
            <wp:effectExtent l="0" t="0" r="0" b="0"/>
            <wp:wrapNone/>
            <wp:docPr id="75" name="image54.jpeg" descr=""/>
            <wp:cNvGraphicFramePr>
              <a:graphicFrameLocks noChangeAspect="1"/>
            </wp:cNvGraphicFramePr>
            <a:graphic>
              <a:graphicData uri="http://schemas.openxmlformats.org/drawingml/2006/picture">
                <pic:pic>
                  <pic:nvPicPr>
                    <pic:cNvPr id="76" name="image54.jpeg"/>
                    <pic:cNvPicPr/>
                  </pic:nvPicPr>
                  <pic:blipFill>
                    <a:blip r:embed="rId59" cstate="print"/>
                    <a:stretch>
                      <a:fillRect/>
                    </a:stretch>
                  </pic:blipFill>
                  <pic:spPr>
                    <a:xfrm>
                      <a:off x="0" y="0"/>
                      <a:ext cx="1743456" cy="1866900"/>
                    </a:xfrm>
                    <a:prstGeom prst="rect">
                      <a:avLst/>
                    </a:prstGeom>
                  </pic:spPr>
                </pic:pic>
              </a:graphicData>
            </a:graphic>
          </wp:anchor>
        </w:drawing>
      </w:r>
      <w:r>
        <w:rPr>
          <w:color w:val="231F20"/>
          <w:sz w:val="22"/>
        </w:rPr>
        <w:t>Sınıfınızın okulun giriç katında olmasını ve ögrencinizin okul ve sınıfta olabildigince bagımsız hareketini saglayacak düzenlemeler yapılmasını saglayın. (Örnek: Merdivenlere</w:t>
      </w:r>
      <w:r>
        <w:rPr>
          <w:color w:val="231F20"/>
          <w:spacing w:val="-20"/>
          <w:sz w:val="22"/>
        </w:rPr>
        <w:t> </w:t>
      </w:r>
      <w:r>
        <w:rPr>
          <w:color w:val="231F20"/>
          <w:sz w:val="22"/>
        </w:rPr>
        <w:t>ve</w:t>
      </w:r>
      <w:r>
        <w:rPr>
          <w:color w:val="231F20"/>
          <w:spacing w:val="-19"/>
          <w:sz w:val="22"/>
        </w:rPr>
        <w:t> </w:t>
      </w:r>
      <w:r>
        <w:rPr>
          <w:color w:val="231F20"/>
          <w:sz w:val="22"/>
        </w:rPr>
        <w:t>kapı</w:t>
      </w:r>
      <w:r>
        <w:rPr>
          <w:color w:val="231F20"/>
          <w:spacing w:val="-18"/>
          <w:sz w:val="22"/>
        </w:rPr>
        <w:t> </w:t>
      </w:r>
      <w:r>
        <w:rPr>
          <w:color w:val="231F20"/>
          <w:sz w:val="22"/>
        </w:rPr>
        <w:t>eçiklerine</w:t>
      </w:r>
      <w:r>
        <w:rPr>
          <w:color w:val="231F20"/>
          <w:spacing w:val="-19"/>
          <w:sz w:val="22"/>
        </w:rPr>
        <w:t> </w:t>
      </w:r>
      <w:r>
        <w:rPr>
          <w:color w:val="231F20"/>
          <w:sz w:val="22"/>
        </w:rPr>
        <w:t>uygun rampa</w:t>
      </w:r>
      <w:r>
        <w:rPr>
          <w:color w:val="231F20"/>
          <w:spacing w:val="-18"/>
          <w:sz w:val="22"/>
        </w:rPr>
        <w:t> </w:t>
      </w:r>
      <w:r>
        <w:rPr>
          <w:color w:val="231F20"/>
          <w:sz w:val="22"/>
        </w:rPr>
        <w:t>yapılması,</w:t>
      </w:r>
      <w:r>
        <w:rPr>
          <w:color w:val="231F20"/>
          <w:spacing w:val="-17"/>
          <w:sz w:val="22"/>
        </w:rPr>
        <w:t> </w:t>
      </w:r>
      <w:r>
        <w:rPr>
          <w:color w:val="231F20"/>
          <w:sz w:val="22"/>
        </w:rPr>
        <w:t>alafranga</w:t>
      </w:r>
      <w:r>
        <w:rPr>
          <w:color w:val="231F20"/>
          <w:spacing w:val="-17"/>
          <w:sz w:val="22"/>
        </w:rPr>
        <w:t> </w:t>
      </w:r>
      <w:r>
        <w:rPr>
          <w:color w:val="231F20"/>
          <w:sz w:val="22"/>
        </w:rPr>
        <w:t>tuvaletler, dokunarak açılan musluklar</w:t>
      </w:r>
      <w:r>
        <w:rPr>
          <w:color w:val="231F20"/>
          <w:spacing w:val="-35"/>
          <w:sz w:val="22"/>
        </w:rPr>
        <w:t> </w:t>
      </w:r>
      <w:r>
        <w:rPr>
          <w:color w:val="231F20"/>
          <w:sz w:val="22"/>
        </w:rPr>
        <w:t>vb.)</w:t>
      </w:r>
    </w:p>
    <w:p>
      <w:pPr>
        <w:pStyle w:val="ListParagraph"/>
        <w:numPr>
          <w:ilvl w:val="0"/>
          <w:numId w:val="23"/>
        </w:numPr>
        <w:tabs>
          <w:tab w:pos="4234" w:val="left" w:leader="none"/>
        </w:tabs>
        <w:spacing w:line="247" w:lineRule="auto" w:before="124" w:after="0"/>
        <w:ind w:left="4244" w:right="708" w:hanging="360"/>
        <w:jc w:val="both"/>
        <w:rPr>
          <w:sz w:val="22"/>
        </w:rPr>
      </w:pPr>
      <w:r>
        <w:rPr>
          <w:color w:val="231F20"/>
          <w:sz w:val="22"/>
        </w:rPr>
        <w:t>Ögrencinizi</w:t>
      </w:r>
      <w:r>
        <w:rPr>
          <w:color w:val="231F20"/>
          <w:spacing w:val="-28"/>
          <w:sz w:val="22"/>
        </w:rPr>
        <w:t> </w:t>
      </w:r>
      <w:r>
        <w:rPr>
          <w:color w:val="231F20"/>
          <w:sz w:val="22"/>
        </w:rPr>
        <w:t>sınıf</w:t>
      </w:r>
      <w:r>
        <w:rPr>
          <w:color w:val="231F20"/>
          <w:spacing w:val="-28"/>
          <w:sz w:val="22"/>
        </w:rPr>
        <w:t> </w:t>
      </w:r>
      <w:r>
        <w:rPr>
          <w:color w:val="231F20"/>
          <w:sz w:val="22"/>
        </w:rPr>
        <w:t>içinde</w:t>
      </w:r>
      <w:r>
        <w:rPr>
          <w:color w:val="231F20"/>
          <w:spacing w:val="-28"/>
          <w:sz w:val="22"/>
        </w:rPr>
        <w:t> </w:t>
      </w:r>
      <w:r>
        <w:rPr>
          <w:color w:val="231F20"/>
          <w:sz w:val="22"/>
        </w:rPr>
        <w:t>kolaylıkla</w:t>
      </w:r>
      <w:r>
        <w:rPr>
          <w:color w:val="231F20"/>
          <w:spacing w:val="-28"/>
          <w:sz w:val="22"/>
        </w:rPr>
        <w:t> </w:t>
      </w:r>
      <w:r>
        <w:rPr>
          <w:color w:val="231F20"/>
          <w:sz w:val="22"/>
        </w:rPr>
        <w:t>girip çıkabilecegi bir yere</w:t>
      </w:r>
      <w:r>
        <w:rPr>
          <w:color w:val="231F20"/>
          <w:spacing w:val="-25"/>
          <w:sz w:val="22"/>
        </w:rPr>
        <w:t> </w:t>
      </w:r>
      <w:r>
        <w:rPr>
          <w:color w:val="231F20"/>
          <w:sz w:val="22"/>
        </w:rPr>
        <w:t>oturtun.</w:t>
      </w:r>
    </w:p>
    <w:p>
      <w:pPr>
        <w:pStyle w:val="ListParagraph"/>
        <w:numPr>
          <w:ilvl w:val="0"/>
          <w:numId w:val="23"/>
        </w:numPr>
        <w:tabs>
          <w:tab w:pos="4234" w:val="left" w:leader="none"/>
        </w:tabs>
        <w:spacing w:line="247" w:lineRule="auto" w:before="121" w:after="0"/>
        <w:ind w:left="1227" w:right="706" w:firstLine="2657"/>
        <w:jc w:val="both"/>
        <w:rPr>
          <w:sz w:val="22"/>
        </w:rPr>
      </w:pPr>
      <w:r>
        <w:rPr>
          <w:color w:val="231F20"/>
          <w:sz w:val="22"/>
        </w:rPr>
        <w:t>Ögrencinin</w:t>
      </w:r>
      <w:r>
        <w:rPr>
          <w:color w:val="231F20"/>
          <w:spacing w:val="-16"/>
          <w:sz w:val="22"/>
        </w:rPr>
        <w:t> </w:t>
      </w:r>
      <w:r>
        <w:rPr>
          <w:color w:val="231F20"/>
          <w:sz w:val="22"/>
        </w:rPr>
        <w:t>sıraya</w:t>
      </w:r>
      <w:r>
        <w:rPr>
          <w:color w:val="231F20"/>
          <w:spacing w:val="-16"/>
          <w:sz w:val="22"/>
        </w:rPr>
        <w:t> </w:t>
      </w:r>
      <w:r>
        <w:rPr>
          <w:color w:val="231F20"/>
          <w:sz w:val="22"/>
        </w:rPr>
        <w:t>oturma,</w:t>
      </w:r>
      <w:r>
        <w:rPr>
          <w:color w:val="231F20"/>
          <w:spacing w:val="-16"/>
          <w:sz w:val="22"/>
        </w:rPr>
        <w:t> </w:t>
      </w:r>
      <w:r>
        <w:rPr>
          <w:color w:val="231F20"/>
          <w:sz w:val="22"/>
        </w:rPr>
        <w:t>yürüme</w:t>
      </w:r>
      <w:r>
        <w:rPr>
          <w:color w:val="231F20"/>
          <w:spacing w:val="-16"/>
          <w:sz w:val="22"/>
        </w:rPr>
        <w:t> </w:t>
      </w:r>
      <w:r>
        <w:rPr>
          <w:color w:val="231F20"/>
          <w:sz w:val="22"/>
        </w:rPr>
        <w:t>vb. bagımsız hareketlerini saglayacak, tekerlekli sandalye, uyarlanmıç kalem,</w:t>
      </w:r>
      <w:r>
        <w:rPr>
          <w:color w:val="231F20"/>
          <w:spacing w:val="-11"/>
          <w:sz w:val="22"/>
        </w:rPr>
        <w:t> </w:t>
      </w:r>
      <w:r>
        <w:rPr>
          <w:color w:val="231F20"/>
          <w:sz w:val="22"/>
        </w:rPr>
        <w:t>vb.</w:t>
      </w:r>
      <w:r>
        <w:rPr>
          <w:color w:val="231F20"/>
          <w:spacing w:val="-10"/>
          <w:sz w:val="22"/>
        </w:rPr>
        <w:t> </w:t>
      </w:r>
      <w:r>
        <w:rPr>
          <w:color w:val="231F20"/>
          <w:sz w:val="22"/>
        </w:rPr>
        <w:t>destek</w:t>
      </w:r>
      <w:r>
        <w:rPr>
          <w:color w:val="231F20"/>
          <w:spacing w:val="-10"/>
          <w:sz w:val="22"/>
        </w:rPr>
        <w:t> </w:t>
      </w:r>
      <w:r>
        <w:rPr>
          <w:color w:val="231F20"/>
          <w:sz w:val="22"/>
        </w:rPr>
        <w:t>araç</w:t>
      </w:r>
      <w:r>
        <w:rPr>
          <w:color w:val="231F20"/>
          <w:spacing w:val="-10"/>
          <w:sz w:val="22"/>
        </w:rPr>
        <w:t> </w:t>
      </w:r>
      <w:r>
        <w:rPr>
          <w:color w:val="231F20"/>
          <w:sz w:val="22"/>
        </w:rPr>
        <w:t>ve</w:t>
      </w:r>
      <w:r>
        <w:rPr>
          <w:color w:val="231F20"/>
          <w:spacing w:val="-10"/>
          <w:sz w:val="22"/>
        </w:rPr>
        <w:t> </w:t>
      </w:r>
      <w:r>
        <w:rPr>
          <w:color w:val="231F20"/>
          <w:sz w:val="22"/>
        </w:rPr>
        <w:t>gereçleri</w:t>
      </w:r>
      <w:r>
        <w:rPr>
          <w:color w:val="231F20"/>
          <w:spacing w:val="-10"/>
          <w:sz w:val="22"/>
        </w:rPr>
        <w:t> </w:t>
      </w:r>
      <w:r>
        <w:rPr>
          <w:color w:val="231F20"/>
          <w:sz w:val="22"/>
        </w:rPr>
        <w:t>kullanmasını</w:t>
      </w:r>
      <w:r>
        <w:rPr>
          <w:color w:val="231F20"/>
          <w:spacing w:val="-10"/>
          <w:sz w:val="22"/>
        </w:rPr>
        <w:t> </w:t>
      </w:r>
      <w:r>
        <w:rPr>
          <w:color w:val="231F20"/>
          <w:sz w:val="22"/>
        </w:rPr>
        <w:t>saglayın.</w:t>
      </w:r>
    </w:p>
    <w:p>
      <w:pPr>
        <w:pStyle w:val="ListParagraph"/>
        <w:numPr>
          <w:ilvl w:val="1"/>
          <w:numId w:val="19"/>
        </w:numPr>
        <w:tabs>
          <w:tab w:pos="1217" w:val="left" w:leader="none"/>
        </w:tabs>
        <w:spacing w:line="247" w:lineRule="auto" w:before="122" w:after="0"/>
        <w:ind w:left="1227" w:right="701" w:hanging="360"/>
        <w:jc w:val="both"/>
        <w:rPr>
          <w:sz w:val="22"/>
        </w:rPr>
      </w:pPr>
      <w:r>
        <w:rPr>
          <w:color w:val="231F20"/>
          <w:sz w:val="22"/>
        </w:rPr>
        <w:t>Sınıftaki diger ögrencilere ortopedik yetersizligi olan ögrencinizin özelliklerini anlatarak, ögrencinizin olabildigince bagımsız hareket etme becerilerini saglayacak tedbirleri</w:t>
      </w:r>
      <w:r>
        <w:rPr>
          <w:color w:val="231F20"/>
          <w:spacing w:val="-32"/>
          <w:sz w:val="22"/>
        </w:rPr>
        <w:t> </w:t>
      </w:r>
      <w:r>
        <w:rPr>
          <w:color w:val="231F20"/>
          <w:sz w:val="22"/>
        </w:rPr>
        <w:t>belirleyin.</w:t>
      </w:r>
    </w:p>
    <w:p>
      <w:pPr>
        <w:pStyle w:val="ListParagraph"/>
        <w:numPr>
          <w:ilvl w:val="1"/>
          <w:numId w:val="19"/>
        </w:numPr>
        <w:tabs>
          <w:tab w:pos="1217" w:val="left" w:leader="none"/>
        </w:tabs>
        <w:spacing w:line="247" w:lineRule="auto" w:before="120" w:after="0"/>
        <w:ind w:left="1227" w:right="705" w:hanging="360"/>
        <w:jc w:val="both"/>
        <w:rPr>
          <w:sz w:val="22"/>
        </w:rPr>
      </w:pPr>
      <w:r>
        <w:rPr>
          <w:color w:val="231F20"/>
          <w:sz w:val="22"/>
        </w:rPr>
        <w:t>Ögrencinize</w:t>
      </w:r>
      <w:r>
        <w:rPr>
          <w:color w:val="231F20"/>
          <w:spacing w:val="-21"/>
          <w:sz w:val="22"/>
        </w:rPr>
        <w:t> </w:t>
      </w:r>
      <w:r>
        <w:rPr>
          <w:color w:val="231F20"/>
          <w:sz w:val="22"/>
        </w:rPr>
        <w:t>gerektiginde</w:t>
      </w:r>
      <w:r>
        <w:rPr>
          <w:color w:val="231F20"/>
          <w:spacing w:val="-20"/>
          <w:sz w:val="22"/>
        </w:rPr>
        <w:t> </w:t>
      </w:r>
      <w:r>
        <w:rPr>
          <w:color w:val="231F20"/>
          <w:sz w:val="22"/>
        </w:rPr>
        <w:t>nasıl</w:t>
      </w:r>
      <w:r>
        <w:rPr>
          <w:color w:val="231F20"/>
          <w:spacing w:val="-21"/>
          <w:sz w:val="22"/>
        </w:rPr>
        <w:t> </w:t>
      </w:r>
      <w:r>
        <w:rPr>
          <w:color w:val="231F20"/>
          <w:sz w:val="22"/>
        </w:rPr>
        <w:t>yardım</w:t>
      </w:r>
      <w:r>
        <w:rPr>
          <w:color w:val="231F20"/>
          <w:spacing w:val="-21"/>
          <w:sz w:val="22"/>
        </w:rPr>
        <w:t> </w:t>
      </w:r>
      <w:r>
        <w:rPr>
          <w:color w:val="231F20"/>
          <w:sz w:val="22"/>
        </w:rPr>
        <w:t>isteyebilecegini</w:t>
      </w:r>
      <w:r>
        <w:rPr>
          <w:color w:val="231F20"/>
          <w:spacing w:val="-21"/>
          <w:sz w:val="22"/>
        </w:rPr>
        <w:t> </w:t>
      </w:r>
      <w:r>
        <w:rPr>
          <w:color w:val="231F20"/>
          <w:sz w:val="22"/>
        </w:rPr>
        <w:t>ve</w:t>
      </w:r>
      <w:r>
        <w:rPr>
          <w:color w:val="231F20"/>
          <w:spacing w:val="-20"/>
          <w:sz w:val="22"/>
        </w:rPr>
        <w:t> </w:t>
      </w:r>
      <w:r>
        <w:rPr>
          <w:color w:val="231F20"/>
          <w:sz w:val="22"/>
        </w:rPr>
        <w:t>ihtiyacından fazla</w:t>
      </w:r>
      <w:r>
        <w:rPr>
          <w:color w:val="231F20"/>
          <w:spacing w:val="-11"/>
          <w:sz w:val="22"/>
        </w:rPr>
        <w:t> </w:t>
      </w:r>
      <w:r>
        <w:rPr>
          <w:color w:val="231F20"/>
          <w:sz w:val="22"/>
        </w:rPr>
        <w:t>yardım</w:t>
      </w:r>
      <w:r>
        <w:rPr>
          <w:color w:val="231F20"/>
          <w:spacing w:val="-11"/>
          <w:sz w:val="22"/>
        </w:rPr>
        <w:t> </w:t>
      </w:r>
      <w:r>
        <w:rPr>
          <w:color w:val="231F20"/>
          <w:sz w:val="22"/>
        </w:rPr>
        <w:t>etmek</w:t>
      </w:r>
      <w:r>
        <w:rPr>
          <w:color w:val="231F20"/>
          <w:spacing w:val="-10"/>
          <w:sz w:val="22"/>
        </w:rPr>
        <w:t> </w:t>
      </w:r>
      <w:r>
        <w:rPr>
          <w:color w:val="231F20"/>
          <w:sz w:val="22"/>
        </w:rPr>
        <w:t>isteyenleri</w:t>
      </w:r>
      <w:r>
        <w:rPr>
          <w:color w:val="231F20"/>
          <w:spacing w:val="-11"/>
          <w:sz w:val="22"/>
        </w:rPr>
        <w:t> </w:t>
      </w:r>
      <w:r>
        <w:rPr>
          <w:color w:val="231F20"/>
          <w:sz w:val="22"/>
        </w:rPr>
        <w:t>kibarca</w:t>
      </w:r>
      <w:r>
        <w:rPr>
          <w:color w:val="231F20"/>
          <w:spacing w:val="-10"/>
          <w:sz w:val="22"/>
        </w:rPr>
        <w:t> </w:t>
      </w:r>
      <w:r>
        <w:rPr>
          <w:color w:val="231F20"/>
          <w:sz w:val="22"/>
        </w:rPr>
        <w:t>reddetmesini</w:t>
      </w:r>
      <w:r>
        <w:rPr>
          <w:color w:val="231F20"/>
          <w:spacing w:val="-11"/>
          <w:sz w:val="22"/>
        </w:rPr>
        <w:t> </w:t>
      </w:r>
      <w:r>
        <w:rPr>
          <w:color w:val="231F20"/>
          <w:sz w:val="22"/>
        </w:rPr>
        <w:t>ögretin.</w:t>
      </w:r>
    </w:p>
    <w:p>
      <w:pPr>
        <w:pStyle w:val="ListParagraph"/>
        <w:numPr>
          <w:ilvl w:val="1"/>
          <w:numId w:val="19"/>
        </w:numPr>
        <w:tabs>
          <w:tab w:pos="1217" w:val="left" w:leader="none"/>
        </w:tabs>
        <w:spacing w:line="247" w:lineRule="auto" w:before="121" w:after="0"/>
        <w:ind w:left="1227" w:right="704" w:hanging="360"/>
        <w:jc w:val="both"/>
        <w:rPr>
          <w:sz w:val="22"/>
        </w:rPr>
      </w:pPr>
      <w:r>
        <w:rPr>
          <w:color w:val="231F20"/>
          <w:sz w:val="22"/>
        </w:rPr>
        <w:t>Ögrenciniz tekerlekli sandalyede oturuyorsa yardım etmeniz gerektiginde</w:t>
      </w:r>
      <w:r>
        <w:rPr>
          <w:color w:val="231F20"/>
          <w:spacing w:val="-14"/>
          <w:sz w:val="22"/>
        </w:rPr>
        <w:t> </w:t>
      </w:r>
      <w:r>
        <w:rPr>
          <w:color w:val="231F20"/>
          <w:sz w:val="22"/>
        </w:rPr>
        <w:t>ögrencinizin</w:t>
      </w:r>
      <w:r>
        <w:rPr>
          <w:color w:val="231F20"/>
          <w:spacing w:val="-14"/>
          <w:sz w:val="22"/>
        </w:rPr>
        <w:t> </w:t>
      </w:r>
      <w:r>
        <w:rPr>
          <w:color w:val="231F20"/>
          <w:sz w:val="22"/>
        </w:rPr>
        <w:t>göz</w:t>
      </w:r>
      <w:r>
        <w:rPr>
          <w:color w:val="231F20"/>
          <w:spacing w:val="-13"/>
          <w:sz w:val="22"/>
        </w:rPr>
        <w:t> </w:t>
      </w:r>
      <w:r>
        <w:rPr>
          <w:color w:val="231F20"/>
          <w:sz w:val="22"/>
        </w:rPr>
        <w:t>hizasında</w:t>
      </w:r>
      <w:r>
        <w:rPr>
          <w:color w:val="231F20"/>
          <w:spacing w:val="-14"/>
          <w:sz w:val="22"/>
        </w:rPr>
        <w:t> </w:t>
      </w:r>
      <w:r>
        <w:rPr>
          <w:color w:val="231F20"/>
          <w:sz w:val="22"/>
        </w:rPr>
        <w:t>bulunmaya</w:t>
      </w:r>
      <w:r>
        <w:rPr>
          <w:color w:val="231F20"/>
          <w:spacing w:val="-15"/>
          <w:sz w:val="22"/>
        </w:rPr>
        <w:t> </w:t>
      </w:r>
      <w:r>
        <w:rPr>
          <w:color w:val="231F20"/>
          <w:sz w:val="22"/>
        </w:rPr>
        <w:t>dikkat</w:t>
      </w:r>
      <w:r>
        <w:rPr>
          <w:color w:val="231F20"/>
          <w:spacing w:val="-14"/>
          <w:sz w:val="22"/>
        </w:rPr>
        <w:t> </w:t>
      </w:r>
      <w:r>
        <w:rPr>
          <w:color w:val="231F20"/>
          <w:sz w:val="22"/>
        </w:rPr>
        <w:t>edin.</w:t>
      </w:r>
    </w:p>
    <w:p>
      <w:pPr>
        <w:pStyle w:val="ListParagraph"/>
        <w:numPr>
          <w:ilvl w:val="1"/>
          <w:numId w:val="19"/>
        </w:numPr>
        <w:tabs>
          <w:tab w:pos="1217" w:val="left" w:leader="none"/>
        </w:tabs>
        <w:spacing w:line="247" w:lineRule="auto" w:before="121" w:after="0"/>
        <w:ind w:left="1227" w:right="703" w:hanging="360"/>
        <w:jc w:val="both"/>
        <w:rPr>
          <w:sz w:val="22"/>
        </w:rPr>
      </w:pPr>
      <w:r>
        <w:rPr>
          <w:color w:val="231F20"/>
          <w:sz w:val="22"/>
        </w:rPr>
        <w:t>Ögrencinizin söylediklerini anlamadıgınızda söylemek istediklerini tekrar etmesini</w:t>
      </w:r>
      <w:r>
        <w:rPr>
          <w:color w:val="231F20"/>
          <w:spacing w:val="-12"/>
          <w:sz w:val="22"/>
        </w:rPr>
        <w:t> </w:t>
      </w:r>
      <w:r>
        <w:rPr>
          <w:color w:val="231F20"/>
          <w:sz w:val="22"/>
        </w:rPr>
        <w:t>isteyin.</w:t>
      </w:r>
    </w:p>
    <w:p>
      <w:pPr>
        <w:pStyle w:val="ListParagraph"/>
        <w:numPr>
          <w:ilvl w:val="1"/>
          <w:numId w:val="19"/>
        </w:numPr>
        <w:tabs>
          <w:tab w:pos="1217" w:val="left" w:leader="none"/>
        </w:tabs>
        <w:spacing w:line="240" w:lineRule="auto" w:before="121" w:after="0"/>
        <w:ind w:left="1216" w:right="0" w:hanging="349"/>
        <w:jc w:val="left"/>
        <w:rPr>
          <w:sz w:val="22"/>
        </w:rPr>
      </w:pPr>
      <w:r>
        <w:rPr>
          <w:color w:val="231F20"/>
          <w:sz w:val="22"/>
        </w:rPr>
        <w:t>Ögrenciniz</w:t>
      </w:r>
      <w:r>
        <w:rPr>
          <w:color w:val="231F20"/>
          <w:spacing w:val="-11"/>
          <w:sz w:val="22"/>
        </w:rPr>
        <w:t> </w:t>
      </w:r>
      <w:r>
        <w:rPr>
          <w:color w:val="231F20"/>
          <w:sz w:val="22"/>
        </w:rPr>
        <w:t>yazmada</w:t>
      </w:r>
      <w:r>
        <w:rPr>
          <w:color w:val="231F20"/>
          <w:spacing w:val="-10"/>
          <w:sz w:val="22"/>
        </w:rPr>
        <w:t> </w:t>
      </w:r>
      <w:r>
        <w:rPr>
          <w:color w:val="231F20"/>
          <w:sz w:val="22"/>
        </w:rPr>
        <w:t>güçlük</w:t>
      </w:r>
      <w:r>
        <w:rPr>
          <w:color w:val="231F20"/>
          <w:spacing w:val="-11"/>
          <w:sz w:val="22"/>
        </w:rPr>
        <w:t> </w:t>
      </w:r>
      <w:r>
        <w:rPr>
          <w:color w:val="231F20"/>
          <w:sz w:val="22"/>
        </w:rPr>
        <w:t>çekiyorsa</w:t>
      </w:r>
      <w:r>
        <w:rPr>
          <w:color w:val="231F20"/>
          <w:spacing w:val="-10"/>
          <w:sz w:val="22"/>
        </w:rPr>
        <w:t> </w:t>
      </w:r>
      <w:r>
        <w:rPr>
          <w:color w:val="231F20"/>
          <w:sz w:val="22"/>
        </w:rPr>
        <w:t>sözel</w:t>
      </w:r>
      <w:r>
        <w:rPr>
          <w:color w:val="231F20"/>
          <w:spacing w:val="-10"/>
          <w:sz w:val="22"/>
        </w:rPr>
        <w:t> </w:t>
      </w:r>
      <w:r>
        <w:rPr>
          <w:color w:val="231F20"/>
          <w:sz w:val="22"/>
        </w:rPr>
        <w:t>olarak</w:t>
      </w:r>
      <w:r>
        <w:rPr>
          <w:color w:val="231F20"/>
          <w:spacing w:val="-9"/>
          <w:sz w:val="22"/>
        </w:rPr>
        <w:t> </w:t>
      </w:r>
      <w:r>
        <w:rPr>
          <w:color w:val="231F20"/>
          <w:sz w:val="22"/>
        </w:rPr>
        <w:t>degerlendirin.</w:t>
      </w:r>
    </w:p>
    <w:p>
      <w:pPr>
        <w:pStyle w:val="ListParagraph"/>
        <w:numPr>
          <w:ilvl w:val="1"/>
          <w:numId w:val="19"/>
        </w:numPr>
        <w:tabs>
          <w:tab w:pos="1217" w:val="left" w:leader="none"/>
        </w:tabs>
        <w:spacing w:line="247" w:lineRule="auto" w:before="128" w:after="0"/>
        <w:ind w:left="1227" w:right="704" w:hanging="360"/>
        <w:jc w:val="both"/>
        <w:rPr>
          <w:sz w:val="22"/>
        </w:rPr>
      </w:pPr>
      <w:r>
        <w:rPr>
          <w:color w:val="231F20"/>
          <w:sz w:val="22"/>
        </w:rPr>
        <w:t>Ögrencinizi kendi içinde gösterdigi geliçme ile degerlendirin ve ögrencinizin</w:t>
      </w:r>
      <w:r>
        <w:rPr>
          <w:color w:val="231F20"/>
          <w:spacing w:val="-17"/>
          <w:sz w:val="22"/>
        </w:rPr>
        <w:t> </w:t>
      </w:r>
      <w:r>
        <w:rPr>
          <w:color w:val="231F20"/>
          <w:sz w:val="22"/>
        </w:rPr>
        <w:t>yapamadıklarına</w:t>
      </w:r>
      <w:r>
        <w:rPr>
          <w:color w:val="231F20"/>
          <w:spacing w:val="-17"/>
          <w:sz w:val="22"/>
        </w:rPr>
        <w:t> </w:t>
      </w:r>
      <w:r>
        <w:rPr>
          <w:color w:val="231F20"/>
          <w:sz w:val="22"/>
        </w:rPr>
        <w:t>degil</w:t>
      </w:r>
      <w:r>
        <w:rPr>
          <w:color w:val="231F20"/>
          <w:spacing w:val="-16"/>
          <w:sz w:val="22"/>
        </w:rPr>
        <w:t> </w:t>
      </w:r>
      <w:r>
        <w:rPr>
          <w:color w:val="231F20"/>
          <w:sz w:val="22"/>
        </w:rPr>
        <w:t>yapabildiklerine</w:t>
      </w:r>
      <w:r>
        <w:rPr>
          <w:color w:val="231F20"/>
          <w:spacing w:val="-17"/>
          <w:sz w:val="22"/>
        </w:rPr>
        <w:t> </w:t>
      </w:r>
      <w:r>
        <w:rPr>
          <w:color w:val="231F20"/>
          <w:sz w:val="22"/>
        </w:rPr>
        <w:t>yogunlaçın.</w:t>
      </w:r>
    </w:p>
    <w:p>
      <w:pPr>
        <w:pStyle w:val="ListParagraph"/>
        <w:numPr>
          <w:ilvl w:val="1"/>
          <w:numId w:val="19"/>
        </w:numPr>
        <w:tabs>
          <w:tab w:pos="1217" w:val="left" w:leader="none"/>
        </w:tabs>
        <w:spacing w:line="240" w:lineRule="auto" w:before="121" w:after="0"/>
        <w:ind w:left="1216" w:right="0" w:hanging="349"/>
        <w:jc w:val="left"/>
        <w:rPr>
          <w:sz w:val="22"/>
        </w:rPr>
      </w:pPr>
      <w:r>
        <w:rPr>
          <w:color w:val="231F20"/>
          <w:sz w:val="22"/>
        </w:rPr>
        <w:t>Ögrencinizin baçarılarını anında</w:t>
      </w:r>
      <w:r>
        <w:rPr>
          <w:color w:val="231F20"/>
          <w:spacing w:val="-23"/>
          <w:sz w:val="22"/>
        </w:rPr>
        <w:t> </w:t>
      </w:r>
      <w:r>
        <w:rPr>
          <w:color w:val="231F20"/>
          <w:sz w:val="22"/>
        </w:rPr>
        <w:t>ödüllendirin.</w:t>
      </w:r>
    </w:p>
    <w:p>
      <w:pPr>
        <w:pStyle w:val="ListParagraph"/>
        <w:numPr>
          <w:ilvl w:val="1"/>
          <w:numId w:val="19"/>
        </w:numPr>
        <w:tabs>
          <w:tab w:pos="1217" w:val="left" w:leader="none"/>
        </w:tabs>
        <w:spacing w:line="247" w:lineRule="auto" w:before="128" w:after="0"/>
        <w:ind w:left="1227" w:right="702" w:hanging="360"/>
        <w:jc w:val="both"/>
        <w:rPr>
          <w:sz w:val="22"/>
        </w:rPr>
      </w:pPr>
      <w:r>
        <w:rPr>
          <w:color w:val="231F20"/>
          <w:sz w:val="22"/>
        </w:rPr>
        <w:t>Sosyal</w:t>
      </w:r>
      <w:r>
        <w:rPr>
          <w:color w:val="231F20"/>
          <w:spacing w:val="-24"/>
          <w:sz w:val="22"/>
        </w:rPr>
        <w:t> </w:t>
      </w:r>
      <w:r>
        <w:rPr>
          <w:color w:val="231F20"/>
          <w:sz w:val="22"/>
        </w:rPr>
        <w:t>iletiçimin</w:t>
      </w:r>
      <w:r>
        <w:rPr>
          <w:color w:val="231F20"/>
          <w:spacing w:val="-22"/>
          <w:sz w:val="22"/>
        </w:rPr>
        <w:t> </w:t>
      </w:r>
      <w:r>
        <w:rPr>
          <w:color w:val="231F20"/>
          <w:sz w:val="22"/>
        </w:rPr>
        <w:t>ve</w:t>
      </w:r>
      <w:r>
        <w:rPr>
          <w:color w:val="231F20"/>
          <w:spacing w:val="-22"/>
          <w:sz w:val="22"/>
        </w:rPr>
        <w:t> </w:t>
      </w:r>
      <w:r>
        <w:rPr>
          <w:color w:val="231F20"/>
          <w:sz w:val="22"/>
        </w:rPr>
        <w:t>etkileçimin</w:t>
      </w:r>
      <w:r>
        <w:rPr>
          <w:color w:val="231F20"/>
          <w:spacing w:val="-22"/>
          <w:sz w:val="22"/>
        </w:rPr>
        <w:t> </w:t>
      </w:r>
      <w:r>
        <w:rPr>
          <w:color w:val="231F20"/>
          <w:sz w:val="22"/>
        </w:rPr>
        <w:t>arttırılması</w:t>
      </w:r>
      <w:r>
        <w:rPr>
          <w:color w:val="231F20"/>
          <w:spacing w:val="-23"/>
          <w:sz w:val="22"/>
        </w:rPr>
        <w:t> </w:t>
      </w:r>
      <w:r>
        <w:rPr>
          <w:color w:val="231F20"/>
          <w:sz w:val="22"/>
        </w:rPr>
        <w:t>amacıyla</w:t>
      </w:r>
      <w:r>
        <w:rPr>
          <w:color w:val="231F20"/>
          <w:spacing w:val="-23"/>
          <w:sz w:val="22"/>
        </w:rPr>
        <w:t> </w:t>
      </w:r>
      <w:r>
        <w:rPr>
          <w:color w:val="231F20"/>
          <w:sz w:val="22"/>
        </w:rPr>
        <w:t>ögrencinizin</w:t>
      </w:r>
      <w:r>
        <w:rPr>
          <w:color w:val="231F20"/>
          <w:spacing w:val="-23"/>
          <w:sz w:val="22"/>
        </w:rPr>
        <w:t> </w:t>
      </w:r>
      <w:r>
        <w:rPr>
          <w:color w:val="231F20"/>
          <w:sz w:val="22"/>
        </w:rPr>
        <w:t>sınıf arkadaçlarıyla uyum saglaması için etkinlik planlayın ve bu etkinliklere katılmalarını</w:t>
      </w:r>
      <w:r>
        <w:rPr>
          <w:color w:val="231F20"/>
          <w:spacing w:val="-14"/>
          <w:sz w:val="22"/>
        </w:rPr>
        <w:t> </w:t>
      </w:r>
      <w:r>
        <w:rPr>
          <w:color w:val="231F20"/>
          <w:sz w:val="22"/>
        </w:rPr>
        <w:t>saglayın.</w:t>
      </w:r>
    </w:p>
    <w:p>
      <w:pPr>
        <w:pStyle w:val="ListParagraph"/>
        <w:numPr>
          <w:ilvl w:val="1"/>
          <w:numId w:val="19"/>
        </w:numPr>
        <w:tabs>
          <w:tab w:pos="1217" w:val="left" w:leader="none"/>
        </w:tabs>
        <w:spacing w:line="247" w:lineRule="auto" w:before="122" w:after="0"/>
        <w:ind w:left="1227" w:right="703" w:hanging="360"/>
        <w:jc w:val="both"/>
        <w:rPr>
          <w:sz w:val="22"/>
        </w:rPr>
      </w:pPr>
      <w:r>
        <w:rPr>
          <w:color w:val="231F20"/>
          <w:sz w:val="22"/>
        </w:rPr>
        <w:t>Ögrencinin</w:t>
      </w:r>
      <w:r>
        <w:rPr>
          <w:color w:val="231F20"/>
          <w:spacing w:val="-28"/>
          <w:sz w:val="22"/>
        </w:rPr>
        <w:t> </w:t>
      </w:r>
      <w:r>
        <w:rPr>
          <w:color w:val="231F20"/>
          <w:sz w:val="22"/>
        </w:rPr>
        <w:t>okula</w:t>
      </w:r>
      <w:r>
        <w:rPr>
          <w:color w:val="231F20"/>
          <w:spacing w:val="-27"/>
          <w:sz w:val="22"/>
        </w:rPr>
        <w:t> </w:t>
      </w:r>
      <w:r>
        <w:rPr>
          <w:color w:val="231F20"/>
          <w:sz w:val="22"/>
        </w:rPr>
        <w:t>uyumda</w:t>
      </w:r>
      <w:r>
        <w:rPr>
          <w:color w:val="231F20"/>
          <w:spacing w:val="-27"/>
          <w:sz w:val="22"/>
        </w:rPr>
        <w:t> </w:t>
      </w:r>
      <w:r>
        <w:rPr>
          <w:color w:val="231F20"/>
          <w:sz w:val="22"/>
        </w:rPr>
        <w:t>yaçadıgı</w:t>
      </w:r>
      <w:r>
        <w:rPr>
          <w:color w:val="231F20"/>
          <w:spacing w:val="-25"/>
          <w:sz w:val="22"/>
        </w:rPr>
        <w:t> </w:t>
      </w:r>
      <w:r>
        <w:rPr>
          <w:color w:val="231F20"/>
          <w:sz w:val="22"/>
        </w:rPr>
        <w:t>güçlüklerin</w:t>
      </w:r>
      <w:r>
        <w:rPr>
          <w:color w:val="231F20"/>
          <w:spacing w:val="-27"/>
          <w:sz w:val="22"/>
        </w:rPr>
        <w:t> </w:t>
      </w:r>
      <w:r>
        <w:rPr>
          <w:color w:val="231F20"/>
          <w:sz w:val="22"/>
        </w:rPr>
        <w:t>üstesinden</w:t>
      </w:r>
      <w:r>
        <w:rPr>
          <w:color w:val="231F20"/>
          <w:spacing w:val="-27"/>
          <w:sz w:val="22"/>
        </w:rPr>
        <w:t> </w:t>
      </w:r>
      <w:r>
        <w:rPr>
          <w:color w:val="231F20"/>
          <w:sz w:val="22"/>
        </w:rPr>
        <w:t>gelmesi</w:t>
      </w:r>
      <w:r>
        <w:rPr>
          <w:color w:val="231F20"/>
          <w:spacing w:val="-26"/>
          <w:sz w:val="22"/>
        </w:rPr>
        <w:t> </w:t>
      </w:r>
      <w:r>
        <w:rPr>
          <w:color w:val="231F20"/>
          <w:sz w:val="22"/>
        </w:rPr>
        <w:t>için okul rehber ögretmeni ve aile ile iç birligi yaparak alınacak önlemleri belirleyin.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spacing w:before="1"/>
        <w:ind w:right="780"/>
        <w:jc w:val="right"/>
        <w:rPr>
          <w:rFonts w:ascii="Arial"/>
        </w:rPr>
      </w:pPr>
      <w:r>
        <w:rPr>
          <w:rFonts w:ascii="Arial"/>
          <w:color w:val="92278F"/>
        </w:rPr>
        <w:t>47</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4688"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8104" filled="true" fillcolor="#92278f" stroked="false">
            <v:fill type="solid"/>
            <w10:wrap type="none"/>
          </v:rect>
        </w:pict>
      </w:r>
      <w:r>
        <w:rPr/>
        <w:pict>
          <v:rect style="position:absolute;margin-left:0pt;margin-top:649.763pt;width:49.606pt;height:33.386pt;mso-position-horizontal-relative:page;mso-position-vertical-relative:page;z-index:812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6"/>
        </w:rPr>
      </w:pPr>
    </w:p>
    <w:p>
      <w:pPr>
        <w:pStyle w:val="Heading1"/>
        <w:numPr>
          <w:ilvl w:val="1"/>
          <w:numId w:val="20"/>
        </w:numPr>
        <w:tabs>
          <w:tab w:pos="1826" w:val="left" w:leader="none"/>
        </w:tabs>
        <w:spacing w:line="252" w:lineRule="auto" w:before="51" w:after="0"/>
        <w:ind w:left="1825" w:right="530" w:hanging="566"/>
        <w:jc w:val="left"/>
      </w:pPr>
      <w:r>
        <w:rPr>
          <w:color w:val="17365D"/>
          <w:w w:val="95"/>
        </w:rPr>
        <w:t>BEN</w:t>
      </w:r>
      <w:r>
        <w:rPr>
          <w:rFonts w:ascii="Arial" w:hAnsi="Arial"/>
          <w:color w:val="17365D"/>
          <w:w w:val="95"/>
        </w:rPr>
        <w:t>I</w:t>
      </w:r>
      <w:r>
        <w:rPr>
          <w:color w:val="17365D"/>
          <w:w w:val="95"/>
        </w:rPr>
        <w:t>M</w:t>
      </w:r>
      <w:r>
        <w:rPr>
          <w:color w:val="17365D"/>
          <w:spacing w:val="-21"/>
          <w:w w:val="95"/>
        </w:rPr>
        <w:t> </w:t>
      </w:r>
      <w:r>
        <w:rPr>
          <w:color w:val="17365D"/>
          <w:w w:val="95"/>
        </w:rPr>
        <w:t>D</w:t>
      </w:r>
      <w:r>
        <w:rPr>
          <w:rFonts w:ascii="Arial" w:hAnsi="Arial"/>
          <w:color w:val="17365D"/>
          <w:w w:val="95"/>
        </w:rPr>
        <w:t>I</w:t>
      </w:r>
      <w:r>
        <w:rPr>
          <w:color w:val="17365D"/>
          <w:w w:val="95"/>
        </w:rPr>
        <w:t>L</w:t>
      </w:r>
      <w:r>
        <w:rPr>
          <w:color w:val="17365D"/>
          <w:spacing w:val="-22"/>
          <w:w w:val="95"/>
        </w:rPr>
        <w:t> </w:t>
      </w:r>
      <w:r>
        <w:rPr>
          <w:color w:val="17365D"/>
          <w:w w:val="95"/>
        </w:rPr>
        <w:t>VE</w:t>
      </w:r>
      <w:r>
        <w:rPr>
          <w:color w:val="17365D"/>
          <w:spacing w:val="-21"/>
          <w:w w:val="95"/>
        </w:rPr>
        <w:t> </w:t>
      </w:r>
      <w:r>
        <w:rPr>
          <w:color w:val="17365D"/>
          <w:w w:val="95"/>
        </w:rPr>
        <w:t>KONU</w:t>
      </w:r>
      <w:r>
        <w:rPr>
          <w:rFonts w:ascii="Arial" w:hAnsi="Arial"/>
          <w:color w:val="17365D"/>
          <w:w w:val="95"/>
        </w:rPr>
        <w:t>$</w:t>
      </w:r>
      <w:r>
        <w:rPr>
          <w:color w:val="17365D"/>
          <w:w w:val="95"/>
        </w:rPr>
        <w:t>MA</w:t>
      </w:r>
      <w:r>
        <w:rPr>
          <w:color w:val="17365D"/>
          <w:spacing w:val="-21"/>
          <w:w w:val="95"/>
        </w:rPr>
        <w:t> </w:t>
      </w:r>
      <w:r>
        <w:rPr>
          <w:color w:val="17365D"/>
          <w:w w:val="95"/>
        </w:rPr>
        <w:t>GÜÇLÜ</w:t>
      </w:r>
      <w:r>
        <w:rPr>
          <w:rFonts w:ascii="Arial" w:hAnsi="Arial"/>
          <w:color w:val="17365D"/>
          <w:w w:val="95"/>
        </w:rPr>
        <w:t>U</w:t>
      </w:r>
      <w:r>
        <w:rPr>
          <w:color w:val="17365D"/>
          <w:w w:val="95"/>
        </w:rPr>
        <w:t>Ü</w:t>
      </w:r>
      <w:r>
        <w:rPr>
          <w:color w:val="17365D"/>
          <w:spacing w:val="-21"/>
          <w:w w:val="95"/>
        </w:rPr>
        <w:t> </w:t>
      </w:r>
      <w:r>
        <w:rPr>
          <w:color w:val="17365D"/>
          <w:w w:val="95"/>
        </w:rPr>
        <w:t>OLAN</w:t>
      </w:r>
      <w:r>
        <w:rPr>
          <w:color w:val="17365D"/>
          <w:spacing w:val="-23"/>
          <w:w w:val="95"/>
        </w:rPr>
        <w:t> </w:t>
      </w:r>
      <w:r>
        <w:rPr>
          <w:color w:val="17365D"/>
          <w:w w:val="95"/>
        </w:rPr>
        <w:t>B</w:t>
      </w:r>
      <w:r>
        <w:rPr>
          <w:rFonts w:ascii="Arial" w:hAnsi="Arial"/>
          <w:color w:val="17365D"/>
          <w:w w:val="95"/>
        </w:rPr>
        <w:t>I</w:t>
      </w:r>
      <w:r>
        <w:rPr>
          <w:color w:val="17365D"/>
          <w:w w:val="95"/>
        </w:rPr>
        <w:t>R</w:t>
      </w:r>
      <w:r>
        <w:rPr>
          <w:color w:val="17365D"/>
          <w:spacing w:val="-21"/>
          <w:w w:val="95"/>
        </w:rPr>
        <w:t> </w:t>
      </w:r>
      <w:r>
        <w:rPr>
          <w:color w:val="17365D"/>
          <w:w w:val="95"/>
        </w:rPr>
        <w:t>Ö</w:t>
      </w:r>
      <w:r>
        <w:rPr>
          <w:rFonts w:ascii="Arial" w:hAnsi="Arial"/>
          <w:color w:val="17365D"/>
          <w:w w:val="95"/>
        </w:rPr>
        <w:t>U</w:t>
      </w:r>
      <w:r>
        <w:rPr>
          <w:color w:val="17365D"/>
          <w:w w:val="95"/>
        </w:rPr>
        <w:t>RENC</w:t>
      </w:r>
      <w:r>
        <w:rPr>
          <w:rFonts w:ascii="Arial" w:hAnsi="Arial"/>
          <w:color w:val="17365D"/>
          <w:w w:val="95"/>
        </w:rPr>
        <w:t>I</w:t>
      </w:r>
      <w:r>
        <w:rPr>
          <w:color w:val="17365D"/>
          <w:w w:val="95"/>
        </w:rPr>
        <w:t>M </w:t>
      </w:r>
      <w:r>
        <w:rPr>
          <w:color w:val="17365D"/>
        </w:rPr>
        <w:t>VAR!!!</w:t>
      </w:r>
    </w:p>
    <w:p>
      <w:pPr>
        <w:pStyle w:val="ListParagraph"/>
        <w:numPr>
          <w:ilvl w:val="0"/>
          <w:numId w:val="24"/>
        </w:numPr>
        <w:tabs>
          <w:tab w:pos="4641" w:val="left" w:leader="none"/>
        </w:tabs>
        <w:spacing w:line="247" w:lineRule="auto" w:before="124" w:after="0"/>
        <w:ind w:left="4651" w:right="518" w:hanging="360"/>
        <w:jc w:val="both"/>
        <w:rPr>
          <w:sz w:val="22"/>
        </w:rPr>
      </w:pPr>
      <w:r>
        <w:rPr/>
        <w:drawing>
          <wp:anchor distT="0" distB="0" distL="0" distR="0" allowOverlap="1" layoutInCell="1" locked="0" behindDoc="1" simplePos="0" relativeHeight="268050839">
            <wp:simplePos x="0" y="0"/>
            <wp:positionH relativeFrom="page">
              <wp:posOffset>858293</wp:posOffset>
            </wp:positionH>
            <wp:positionV relativeFrom="paragraph">
              <wp:posOffset>167219</wp:posOffset>
            </wp:positionV>
            <wp:extent cx="1828800" cy="1362455"/>
            <wp:effectExtent l="0" t="0" r="0" b="0"/>
            <wp:wrapNone/>
            <wp:docPr id="77" name="image55.jpeg" descr=""/>
            <wp:cNvGraphicFramePr>
              <a:graphicFrameLocks noChangeAspect="1"/>
            </wp:cNvGraphicFramePr>
            <a:graphic>
              <a:graphicData uri="http://schemas.openxmlformats.org/drawingml/2006/picture">
                <pic:pic>
                  <pic:nvPicPr>
                    <pic:cNvPr id="78" name="image55.jpeg"/>
                    <pic:cNvPicPr/>
                  </pic:nvPicPr>
                  <pic:blipFill>
                    <a:blip r:embed="rId60" cstate="print"/>
                    <a:stretch>
                      <a:fillRect/>
                    </a:stretch>
                  </pic:blipFill>
                  <pic:spPr>
                    <a:xfrm>
                      <a:off x="0" y="0"/>
                      <a:ext cx="1828800" cy="1362455"/>
                    </a:xfrm>
                    <a:prstGeom prst="rect">
                      <a:avLst/>
                    </a:prstGeom>
                  </pic:spPr>
                </pic:pic>
              </a:graphicData>
            </a:graphic>
          </wp:anchor>
        </w:drawing>
      </w:r>
      <w:r>
        <w:rPr>
          <w:color w:val="231F20"/>
          <w:sz w:val="22"/>
        </w:rPr>
        <w:t>Ögrenciniz konuçurken sakin ve sabırlı olmaya özen</w:t>
      </w:r>
      <w:r>
        <w:rPr>
          <w:color w:val="231F20"/>
          <w:spacing w:val="-28"/>
          <w:sz w:val="22"/>
        </w:rPr>
        <w:t> </w:t>
      </w:r>
      <w:r>
        <w:rPr>
          <w:color w:val="231F20"/>
          <w:sz w:val="22"/>
        </w:rPr>
        <w:t>gösterin.</w:t>
      </w:r>
    </w:p>
    <w:p>
      <w:pPr>
        <w:pStyle w:val="ListParagraph"/>
        <w:numPr>
          <w:ilvl w:val="0"/>
          <w:numId w:val="24"/>
        </w:numPr>
        <w:tabs>
          <w:tab w:pos="4641" w:val="left" w:leader="none"/>
        </w:tabs>
        <w:spacing w:line="247" w:lineRule="auto" w:before="121" w:after="0"/>
        <w:ind w:left="4651" w:right="518" w:hanging="360"/>
        <w:jc w:val="both"/>
        <w:rPr>
          <w:sz w:val="22"/>
        </w:rPr>
      </w:pPr>
      <w:r>
        <w:rPr>
          <w:color w:val="231F20"/>
          <w:sz w:val="22"/>
        </w:rPr>
        <w:t>Ögrencinizle iletiçime her zaman hazır oldugunuzu</w:t>
      </w:r>
      <w:r>
        <w:rPr>
          <w:color w:val="231F20"/>
          <w:spacing w:val="-21"/>
          <w:sz w:val="22"/>
        </w:rPr>
        <w:t> </w:t>
      </w:r>
      <w:r>
        <w:rPr>
          <w:color w:val="231F20"/>
          <w:sz w:val="22"/>
        </w:rPr>
        <w:t>hissettirin.</w:t>
      </w:r>
    </w:p>
    <w:p>
      <w:pPr>
        <w:pStyle w:val="ListParagraph"/>
        <w:numPr>
          <w:ilvl w:val="0"/>
          <w:numId w:val="24"/>
        </w:numPr>
        <w:tabs>
          <w:tab w:pos="4642" w:val="left" w:leader="none"/>
        </w:tabs>
        <w:spacing w:line="247" w:lineRule="auto" w:before="121" w:after="0"/>
        <w:ind w:left="4651" w:right="522" w:hanging="360"/>
        <w:jc w:val="both"/>
        <w:rPr>
          <w:sz w:val="22"/>
        </w:rPr>
      </w:pPr>
      <w:r>
        <w:rPr>
          <w:color w:val="231F20"/>
          <w:sz w:val="22"/>
        </w:rPr>
        <w:t>Ögrencinizin konuçmaya istekli olmadıgı durumlarda konuçması için</w:t>
      </w:r>
      <w:r>
        <w:rPr>
          <w:color w:val="231F20"/>
          <w:spacing w:val="-7"/>
          <w:sz w:val="22"/>
        </w:rPr>
        <w:t> </w:t>
      </w:r>
      <w:r>
        <w:rPr>
          <w:color w:val="231F20"/>
          <w:sz w:val="22"/>
        </w:rPr>
        <w:t>zorlamayın.</w:t>
      </w:r>
    </w:p>
    <w:p>
      <w:pPr>
        <w:pStyle w:val="ListParagraph"/>
        <w:numPr>
          <w:ilvl w:val="0"/>
          <w:numId w:val="24"/>
        </w:numPr>
        <w:tabs>
          <w:tab w:pos="4642" w:val="left" w:leader="none"/>
          <w:tab w:pos="6818" w:val="left" w:leader="none"/>
        </w:tabs>
        <w:spacing w:line="247" w:lineRule="auto" w:before="121" w:after="0"/>
        <w:ind w:left="1411" w:right="517" w:firstLine="2880"/>
        <w:jc w:val="both"/>
        <w:rPr>
          <w:sz w:val="22"/>
        </w:rPr>
      </w:pPr>
      <w:r>
        <w:rPr>
          <w:color w:val="231F20"/>
          <w:sz w:val="22"/>
        </w:rPr>
        <w:t>Ögrencinizin</w:t>
        <w:tab/>
      </w:r>
      <w:r>
        <w:rPr>
          <w:color w:val="231F20"/>
          <w:w w:val="95"/>
          <w:sz w:val="22"/>
        </w:rPr>
        <w:t>konuçmasına </w:t>
      </w:r>
      <w:r>
        <w:rPr>
          <w:color w:val="231F20"/>
          <w:sz w:val="22"/>
        </w:rPr>
        <w:t>müdahale etmeden, göz kontagını sürdürün. Ögrencinizi konuçmaya teçvik edin, konuçurken sorun yaçadıgında cümlesini onun yerine tamamlamayın ve sözcük</w:t>
      </w:r>
      <w:r>
        <w:rPr>
          <w:color w:val="231F20"/>
          <w:spacing w:val="-20"/>
          <w:sz w:val="22"/>
        </w:rPr>
        <w:t> </w:t>
      </w:r>
      <w:r>
        <w:rPr>
          <w:color w:val="231F20"/>
          <w:sz w:val="22"/>
        </w:rPr>
        <w:t>eklemeyin.</w:t>
      </w:r>
    </w:p>
    <w:p>
      <w:pPr>
        <w:pStyle w:val="ListParagraph"/>
        <w:numPr>
          <w:ilvl w:val="2"/>
          <w:numId w:val="19"/>
        </w:numPr>
        <w:tabs>
          <w:tab w:pos="1401" w:val="left" w:leader="none"/>
        </w:tabs>
        <w:spacing w:line="247" w:lineRule="auto" w:before="121" w:after="0"/>
        <w:ind w:left="1411" w:right="519" w:hanging="360"/>
        <w:jc w:val="both"/>
        <w:rPr>
          <w:sz w:val="22"/>
        </w:rPr>
      </w:pPr>
      <w:r>
        <w:rPr>
          <w:color w:val="231F20"/>
          <w:sz w:val="22"/>
        </w:rPr>
        <w:t>Konuçmaya uygun jest ve mimikler kullanın ancak bunların abartılı olmamasına dikkat</w:t>
      </w:r>
      <w:r>
        <w:rPr>
          <w:color w:val="231F20"/>
          <w:spacing w:val="-13"/>
          <w:sz w:val="22"/>
        </w:rPr>
        <w:t> </w:t>
      </w:r>
      <w:r>
        <w:rPr>
          <w:color w:val="231F20"/>
          <w:sz w:val="22"/>
        </w:rPr>
        <w:t>edin.</w:t>
      </w:r>
    </w:p>
    <w:p>
      <w:pPr>
        <w:pStyle w:val="ListParagraph"/>
        <w:numPr>
          <w:ilvl w:val="2"/>
          <w:numId w:val="19"/>
        </w:numPr>
        <w:tabs>
          <w:tab w:pos="1401" w:val="left" w:leader="none"/>
        </w:tabs>
        <w:spacing w:line="247" w:lineRule="auto" w:before="121" w:after="0"/>
        <w:ind w:left="1411" w:right="523" w:hanging="360"/>
        <w:jc w:val="both"/>
        <w:rPr>
          <w:sz w:val="22"/>
        </w:rPr>
      </w:pPr>
      <w:r>
        <w:rPr>
          <w:color w:val="231F20"/>
          <w:sz w:val="22"/>
        </w:rPr>
        <w:t>Ögrencinizin ne söyledigine odaklanın ve onu sözel etkinliklere katılmasını saglamak için</w:t>
      </w:r>
      <w:r>
        <w:rPr>
          <w:color w:val="231F20"/>
          <w:spacing w:val="-23"/>
          <w:sz w:val="22"/>
        </w:rPr>
        <w:t> </w:t>
      </w:r>
      <w:r>
        <w:rPr>
          <w:color w:val="231F20"/>
          <w:sz w:val="22"/>
        </w:rPr>
        <w:t>cesaretlendirin.</w:t>
      </w:r>
    </w:p>
    <w:p>
      <w:pPr>
        <w:pStyle w:val="ListParagraph"/>
        <w:numPr>
          <w:ilvl w:val="2"/>
          <w:numId w:val="19"/>
        </w:numPr>
        <w:tabs>
          <w:tab w:pos="1401" w:val="left" w:leader="none"/>
        </w:tabs>
        <w:spacing w:line="247" w:lineRule="auto" w:before="121" w:after="0"/>
        <w:ind w:left="1411" w:right="519" w:hanging="360"/>
        <w:jc w:val="both"/>
        <w:rPr>
          <w:sz w:val="22"/>
        </w:rPr>
      </w:pPr>
      <w:r>
        <w:rPr>
          <w:color w:val="231F20"/>
          <w:sz w:val="22"/>
        </w:rPr>
        <w:t>Siz konuçtuktan sonra ögrencinizin size cevap vermesi için yeterli zaman</w:t>
      </w:r>
      <w:r>
        <w:rPr>
          <w:color w:val="231F20"/>
          <w:spacing w:val="-6"/>
          <w:sz w:val="22"/>
        </w:rPr>
        <w:t> </w:t>
      </w:r>
      <w:r>
        <w:rPr>
          <w:color w:val="231F20"/>
          <w:sz w:val="22"/>
        </w:rPr>
        <w:t>tanıyın.</w:t>
      </w:r>
    </w:p>
    <w:p>
      <w:pPr>
        <w:pStyle w:val="ListParagraph"/>
        <w:numPr>
          <w:ilvl w:val="2"/>
          <w:numId w:val="19"/>
        </w:numPr>
        <w:tabs>
          <w:tab w:pos="1402" w:val="left" w:leader="none"/>
        </w:tabs>
        <w:spacing w:line="247" w:lineRule="auto" w:before="121" w:after="0"/>
        <w:ind w:left="1411" w:right="519" w:hanging="359"/>
        <w:jc w:val="both"/>
        <w:rPr>
          <w:sz w:val="22"/>
        </w:rPr>
      </w:pPr>
      <w:r>
        <w:rPr>
          <w:color w:val="231F20"/>
          <w:sz w:val="22"/>
        </w:rPr>
        <w:t>Ögrencinin</w:t>
      </w:r>
      <w:r>
        <w:rPr>
          <w:color w:val="231F20"/>
          <w:spacing w:val="-11"/>
          <w:sz w:val="22"/>
        </w:rPr>
        <w:t> </w:t>
      </w:r>
      <w:r>
        <w:rPr>
          <w:color w:val="231F20"/>
          <w:sz w:val="22"/>
        </w:rPr>
        <w:t>iletiçimini</w:t>
      </w:r>
      <w:r>
        <w:rPr>
          <w:color w:val="231F20"/>
          <w:spacing w:val="-10"/>
          <w:sz w:val="22"/>
        </w:rPr>
        <w:t> </w:t>
      </w:r>
      <w:r>
        <w:rPr>
          <w:color w:val="231F20"/>
          <w:sz w:val="22"/>
        </w:rPr>
        <w:t>kolaylaçtıracak</w:t>
      </w:r>
      <w:r>
        <w:rPr>
          <w:color w:val="231F20"/>
          <w:spacing w:val="-10"/>
          <w:sz w:val="22"/>
        </w:rPr>
        <w:t> </w:t>
      </w:r>
      <w:r>
        <w:rPr>
          <w:color w:val="231F20"/>
          <w:sz w:val="22"/>
        </w:rPr>
        <w:t>araç</w:t>
      </w:r>
      <w:r>
        <w:rPr>
          <w:color w:val="231F20"/>
          <w:spacing w:val="-10"/>
          <w:sz w:val="22"/>
        </w:rPr>
        <w:t> </w:t>
      </w:r>
      <w:r>
        <w:rPr>
          <w:color w:val="231F20"/>
          <w:sz w:val="22"/>
        </w:rPr>
        <w:t>ve</w:t>
      </w:r>
      <w:r>
        <w:rPr>
          <w:color w:val="231F20"/>
          <w:spacing w:val="-10"/>
          <w:sz w:val="22"/>
        </w:rPr>
        <w:t> </w:t>
      </w:r>
      <w:r>
        <w:rPr>
          <w:color w:val="231F20"/>
          <w:sz w:val="22"/>
        </w:rPr>
        <w:t>gereçler</w:t>
      </w:r>
      <w:r>
        <w:rPr>
          <w:color w:val="231F20"/>
          <w:spacing w:val="-10"/>
          <w:sz w:val="22"/>
        </w:rPr>
        <w:t> </w:t>
      </w:r>
      <w:r>
        <w:rPr>
          <w:color w:val="231F20"/>
          <w:sz w:val="22"/>
        </w:rPr>
        <w:t>(bilgisayar</w:t>
      </w:r>
      <w:r>
        <w:rPr>
          <w:color w:val="231F20"/>
          <w:spacing w:val="-11"/>
          <w:sz w:val="22"/>
        </w:rPr>
        <w:t> </w:t>
      </w:r>
      <w:r>
        <w:rPr>
          <w:color w:val="231F20"/>
          <w:sz w:val="22"/>
        </w:rPr>
        <w:t>vb.) kullanmasını</w:t>
      </w:r>
      <w:r>
        <w:rPr>
          <w:color w:val="231F20"/>
          <w:spacing w:val="-6"/>
          <w:sz w:val="22"/>
        </w:rPr>
        <w:t> </w:t>
      </w:r>
      <w:r>
        <w:rPr>
          <w:color w:val="231F20"/>
          <w:sz w:val="22"/>
        </w:rPr>
        <w:t>destekleyin.</w:t>
      </w:r>
    </w:p>
    <w:p>
      <w:pPr>
        <w:pStyle w:val="ListParagraph"/>
        <w:numPr>
          <w:ilvl w:val="2"/>
          <w:numId w:val="19"/>
        </w:numPr>
        <w:tabs>
          <w:tab w:pos="1402" w:val="left" w:leader="none"/>
        </w:tabs>
        <w:spacing w:line="240" w:lineRule="auto" w:before="122" w:after="0"/>
        <w:ind w:left="1401" w:right="0" w:hanging="349"/>
        <w:jc w:val="left"/>
        <w:rPr>
          <w:sz w:val="22"/>
        </w:rPr>
      </w:pPr>
      <w:r>
        <w:rPr>
          <w:color w:val="231F20"/>
          <w:sz w:val="22"/>
        </w:rPr>
        <w:t>Ögrencinizin olumlu davranıçlarını</w:t>
      </w:r>
      <w:r>
        <w:rPr>
          <w:color w:val="231F20"/>
          <w:spacing w:val="-25"/>
          <w:sz w:val="22"/>
        </w:rPr>
        <w:t> </w:t>
      </w:r>
      <w:r>
        <w:rPr>
          <w:color w:val="231F20"/>
          <w:sz w:val="22"/>
        </w:rPr>
        <w:t>ödüllendirin.</w:t>
      </w:r>
    </w:p>
    <w:p>
      <w:pPr>
        <w:pStyle w:val="ListParagraph"/>
        <w:numPr>
          <w:ilvl w:val="2"/>
          <w:numId w:val="19"/>
        </w:numPr>
        <w:tabs>
          <w:tab w:pos="1402" w:val="left" w:leader="none"/>
        </w:tabs>
        <w:spacing w:line="247" w:lineRule="auto" w:before="127" w:after="0"/>
        <w:ind w:left="1412" w:right="520" w:hanging="360"/>
        <w:jc w:val="both"/>
        <w:rPr>
          <w:sz w:val="22"/>
        </w:rPr>
      </w:pPr>
      <w:r>
        <w:rPr>
          <w:color w:val="231F20"/>
          <w:sz w:val="22"/>
        </w:rPr>
        <w:t>Ögrencinizin söylediklerini anlamadıysanız, söyledigini tekrar etmesini isteyin. Ikinci tekrardan sonra hala anlayamadıysanız bir kâgıda yazmasını</w:t>
      </w:r>
      <w:r>
        <w:rPr>
          <w:color w:val="231F20"/>
          <w:spacing w:val="-11"/>
          <w:sz w:val="22"/>
        </w:rPr>
        <w:t> </w:t>
      </w:r>
      <w:r>
        <w:rPr>
          <w:color w:val="231F20"/>
          <w:sz w:val="22"/>
        </w:rPr>
        <w:t>isteyin.</w:t>
      </w:r>
    </w:p>
    <w:p>
      <w:pPr>
        <w:pStyle w:val="ListParagraph"/>
        <w:numPr>
          <w:ilvl w:val="2"/>
          <w:numId w:val="19"/>
        </w:numPr>
        <w:tabs>
          <w:tab w:pos="1402" w:val="left" w:leader="none"/>
        </w:tabs>
        <w:spacing w:line="247" w:lineRule="auto" w:before="121" w:after="0"/>
        <w:ind w:left="1412" w:right="516" w:hanging="360"/>
        <w:jc w:val="both"/>
        <w:rPr>
          <w:sz w:val="22"/>
        </w:rPr>
      </w:pPr>
      <w:r>
        <w:rPr>
          <w:color w:val="231F20"/>
          <w:sz w:val="22"/>
        </w:rPr>
        <w:t>Ögrencinizin sınıf etkinliklerine katılmasını destekleyin, etkinlikleri tamamlayabilmesi için yeterli zaman</w:t>
      </w:r>
      <w:r>
        <w:rPr>
          <w:color w:val="231F20"/>
          <w:spacing w:val="-31"/>
          <w:sz w:val="22"/>
        </w:rPr>
        <w:t> </w:t>
      </w:r>
      <w:r>
        <w:rPr>
          <w:color w:val="231F20"/>
          <w:sz w:val="22"/>
        </w:rPr>
        <w:t>verin.</w:t>
      </w:r>
    </w:p>
    <w:p>
      <w:pPr>
        <w:pStyle w:val="ListParagraph"/>
        <w:numPr>
          <w:ilvl w:val="2"/>
          <w:numId w:val="19"/>
        </w:numPr>
        <w:tabs>
          <w:tab w:pos="1402" w:val="left" w:leader="none"/>
        </w:tabs>
        <w:spacing w:line="247" w:lineRule="auto" w:before="121" w:after="0"/>
        <w:ind w:left="1412" w:right="518" w:hanging="360"/>
        <w:jc w:val="both"/>
        <w:rPr>
          <w:sz w:val="22"/>
        </w:rPr>
      </w:pPr>
      <w:r>
        <w:rPr>
          <w:color w:val="231F20"/>
          <w:sz w:val="22"/>
        </w:rPr>
        <w:t>Ögrenciniz</w:t>
      </w:r>
      <w:r>
        <w:rPr>
          <w:color w:val="231F20"/>
          <w:spacing w:val="-17"/>
          <w:sz w:val="22"/>
        </w:rPr>
        <w:t> </w:t>
      </w:r>
      <w:r>
        <w:rPr>
          <w:color w:val="231F20"/>
          <w:sz w:val="22"/>
        </w:rPr>
        <w:t>etkinliklere</w:t>
      </w:r>
      <w:r>
        <w:rPr>
          <w:color w:val="231F20"/>
          <w:spacing w:val="-17"/>
          <w:sz w:val="22"/>
        </w:rPr>
        <w:t> </w:t>
      </w:r>
      <w:r>
        <w:rPr>
          <w:color w:val="231F20"/>
          <w:sz w:val="22"/>
        </w:rPr>
        <w:t>katılmakta</w:t>
      </w:r>
      <w:r>
        <w:rPr>
          <w:color w:val="231F20"/>
          <w:spacing w:val="-17"/>
          <w:sz w:val="22"/>
        </w:rPr>
        <w:t> </w:t>
      </w:r>
      <w:r>
        <w:rPr>
          <w:color w:val="231F20"/>
          <w:sz w:val="22"/>
        </w:rPr>
        <w:t>istekli</w:t>
      </w:r>
      <w:r>
        <w:rPr>
          <w:color w:val="231F20"/>
          <w:spacing w:val="-17"/>
          <w:sz w:val="22"/>
        </w:rPr>
        <w:t> </w:t>
      </w:r>
      <w:r>
        <w:rPr>
          <w:color w:val="231F20"/>
          <w:sz w:val="22"/>
        </w:rPr>
        <w:t>olmadıgında</w:t>
      </w:r>
      <w:r>
        <w:rPr>
          <w:color w:val="231F20"/>
          <w:spacing w:val="-17"/>
          <w:sz w:val="22"/>
        </w:rPr>
        <w:t> </w:t>
      </w:r>
      <w:r>
        <w:rPr>
          <w:color w:val="231F20"/>
          <w:sz w:val="22"/>
        </w:rPr>
        <w:t>konuçması</w:t>
      </w:r>
      <w:r>
        <w:rPr>
          <w:color w:val="231F20"/>
          <w:spacing w:val="-17"/>
          <w:sz w:val="22"/>
        </w:rPr>
        <w:t> </w:t>
      </w:r>
      <w:r>
        <w:rPr>
          <w:color w:val="231F20"/>
          <w:sz w:val="22"/>
        </w:rPr>
        <w:t>için zorlamayın</w:t>
      </w:r>
      <w:r>
        <w:rPr>
          <w:color w:val="231F20"/>
          <w:spacing w:val="-14"/>
          <w:sz w:val="22"/>
        </w:rPr>
        <w:t> </w:t>
      </w:r>
      <w:r>
        <w:rPr>
          <w:color w:val="231F20"/>
          <w:sz w:val="22"/>
        </w:rPr>
        <w:t>ögrencinin</w:t>
      </w:r>
      <w:r>
        <w:rPr>
          <w:color w:val="231F20"/>
          <w:spacing w:val="-13"/>
          <w:sz w:val="22"/>
        </w:rPr>
        <w:t> </w:t>
      </w:r>
      <w:r>
        <w:rPr>
          <w:color w:val="231F20"/>
          <w:sz w:val="22"/>
        </w:rPr>
        <w:t>kendini</w:t>
      </w:r>
      <w:r>
        <w:rPr>
          <w:color w:val="231F20"/>
          <w:spacing w:val="-14"/>
          <w:sz w:val="22"/>
        </w:rPr>
        <w:t> </w:t>
      </w:r>
      <w:r>
        <w:rPr>
          <w:color w:val="231F20"/>
          <w:sz w:val="22"/>
        </w:rPr>
        <w:t>ifade</w:t>
      </w:r>
      <w:r>
        <w:rPr>
          <w:color w:val="231F20"/>
          <w:spacing w:val="-14"/>
          <w:sz w:val="22"/>
        </w:rPr>
        <w:t> </w:t>
      </w:r>
      <w:r>
        <w:rPr>
          <w:color w:val="231F20"/>
          <w:sz w:val="22"/>
        </w:rPr>
        <w:t>etmesine</w:t>
      </w:r>
      <w:r>
        <w:rPr>
          <w:color w:val="231F20"/>
          <w:spacing w:val="-13"/>
          <w:sz w:val="22"/>
        </w:rPr>
        <w:t> </w:t>
      </w:r>
      <w:r>
        <w:rPr>
          <w:color w:val="231F20"/>
          <w:sz w:val="22"/>
        </w:rPr>
        <w:t>olanak</w:t>
      </w:r>
      <w:r>
        <w:rPr>
          <w:color w:val="231F20"/>
          <w:spacing w:val="-14"/>
          <w:sz w:val="22"/>
        </w:rPr>
        <w:t> </w:t>
      </w:r>
      <w:r>
        <w:rPr>
          <w:color w:val="231F20"/>
          <w:sz w:val="22"/>
        </w:rPr>
        <w:t>saglayın.</w:t>
      </w:r>
    </w:p>
    <w:p>
      <w:pPr>
        <w:pStyle w:val="ListParagraph"/>
        <w:numPr>
          <w:ilvl w:val="2"/>
          <w:numId w:val="19"/>
        </w:numPr>
        <w:tabs>
          <w:tab w:pos="1402" w:val="left" w:leader="none"/>
        </w:tabs>
        <w:spacing w:line="247" w:lineRule="auto" w:before="121" w:after="0"/>
        <w:ind w:left="1412" w:right="520" w:hanging="360"/>
        <w:jc w:val="both"/>
        <w:rPr>
          <w:sz w:val="22"/>
        </w:rPr>
      </w:pPr>
      <w:r>
        <w:rPr>
          <w:color w:val="231F20"/>
          <w:sz w:val="22"/>
        </w:rPr>
        <w:t>Aile ve uzmanlarla iç birligi yaparak ögrencinizin dil ve konuçma güçlügüne</w:t>
      </w:r>
      <w:r>
        <w:rPr>
          <w:color w:val="231F20"/>
          <w:spacing w:val="-11"/>
          <w:sz w:val="22"/>
        </w:rPr>
        <w:t> </w:t>
      </w:r>
      <w:r>
        <w:rPr>
          <w:color w:val="231F20"/>
          <w:sz w:val="22"/>
        </w:rPr>
        <w:t>yönelik</w:t>
      </w:r>
      <w:r>
        <w:rPr>
          <w:color w:val="231F20"/>
          <w:spacing w:val="-11"/>
          <w:sz w:val="22"/>
        </w:rPr>
        <w:t> </w:t>
      </w:r>
      <w:r>
        <w:rPr>
          <w:color w:val="231F20"/>
          <w:sz w:val="22"/>
        </w:rPr>
        <w:t>alınacak</w:t>
      </w:r>
      <w:r>
        <w:rPr>
          <w:color w:val="231F20"/>
          <w:spacing w:val="-10"/>
          <w:sz w:val="22"/>
        </w:rPr>
        <w:t> </w:t>
      </w:r>
      <w:r>
        <w:rPr>
          <w:color w:val="231F20"/>
          <w:sz w:val="22"/>
        </w:rPr>
        <w:t>önlem</w:t>
      </w:r>
      <w:r>
        <w:rPr>
          <w:color w:val="231F20"/>
          <w:spacing w:val="-8"/>
          <w:sz w:val="22"/>
        </w:rPr>
        <w:t> </w:t>
      </w:r>
      <w:r>
        <w:rPr>
          <w:color w:val="231F20"/>
          <w:sz w:val="22"/>
        </w:rPr>
        <w:t>ve</w:t>
      </w:r>
      <w:r>
        <w:rPr>
          <w:color w:val="231F20"/>
          <w:spacing w:val="-10"/>
          <w:sz w:val="22"/>
        </w:rPr>
        <w:t> </w:t>
      </w:r>
      <w:r>
        <w:rPr>
          <w:color w:val="231F20"/>
          <w:sz w:val="22"/>
        </w:rPr>
        <w:t>stratejileri</w:t>
      </w:r>
      <w:r>
        <w:rPr>
          <w:color w:val="231F20"/>
          <w:spacing w:val="-11"/>
          <w:sz w:val="22"/>
        </w:rPr>
        <w:t> </w:t>
      </w:r>
      <w:r>
        <w:rPr>
          <w:color w:val="231F20"/>
          <w:sz w:val="22"/>
        </w:rPr>
        <w:t>belirleyin.</w:t>
      </w:r>
    </w:p>
    <w:p>
      <w:pPr>
        <w:pStyle w:val="ListParagraph"/>
        <w:numPr>
          <w:ilvl w:val="2"/>
          <w:numId w:val="19"/>
        </w:numPr>
        <w:tabs>
          <w:tab w:pos="1402" w:val="left" w:leader="none"/>
        </w:tabs>
        <w:spacing w:line="247" w:lineRule="auto" w:before="121" w:after="0"/>
        <w:ind w:left="1411" w:right="518" w:hanging="359"/>
        <w:jc w:val="both"/>
        <w:rPr>
          <w:sz w:val="22"/>
        </w:rPr>
      </w:pPr>
      <w:r>
        <w:rPr>
          <w:color w:val="231F20"/>
          <w:sz w:val="22"/>
        </w:rPr>
        <w:t>Sınıftaki diger ögrencilerle birlikte ögrencinizin dil ve konuçma becerileri ile güven duygusunu geliçtirmesini saglayacak tedbirleri belirleyin.</w:t>
      </w:r>
    </w:p>
    <w:p>
      <w:pPr>
        <w:pStyle w:val="ListParagraph"/>
        <w:numPr>
          <w:ilvl w:val="2"/>
          <w:numId w:val="19"/>
        </w:numPr>
        <w:tabs>
          <w:tab w:pos="1402" w:val="left" w:leader="none"/>
        </w:tabs>
        <w:spacing w:line="247" w:lineRule="auto" w:before="122" w:after="0"/>
        <w:ind w:left="1411" w:right="519" w:hanging="360"/>
        <w:jc w:val="both"/>
        <w:rPr>
          <w:sz w:val="22"/>
        </w:rPr>
      </w:pPr>
      <w:r>
        <w:rPr>
          <w:color w:val="231F20"/>
          <w:sz w:val="22"/>
        </w:rPr>
        <w:t>Ögrencinizi kendi içinde gösterdigi geliçme ile degerlendirin ve ögrencinizin</w:t>
      </w:r>
      <w:r>
        <w:rPr>
          <w:color w:val="231F20"/>
          <w:spacing w:val="-17"/>
          <w:sz w:val="22"/>
        </w:rPr>
        <w:t> </w:t>
      </w:r>
      <w:r>
        <w:rPr>
          <w:color w:val="231F20"/>
          <w:sz w:val="22"/>
        </w:rPr>
        <w:t>yapamadıklarına</w:t>
      </w:r>
      <w:r>
        <w:rPr>
          <w:color w:val="231F20"/>
          <w:spacing w:val="-17"/>
          <w:sz w:val="22"/>
        </w:rPr>
        <w:t> </w:t>
      </w:r>
      <w:r>
        <w:rPr>
          <w:color w:val="231F20"/>
          <w:sz w:val="22"/>
        </w:rPr>
        <w:t>degil</w:t>
      </w:r>
      <w:r>
        <w:rPr>
          <w:color w:val="231F20"/>
          <w:spacing w:val="-17"/>
          <w:sz w:val="22"/>
        </w:rPr>
        <w:t> </w:t>
      </w:r>
      <w:r>
        <w:rPr>
          <w:color w:val="231F20"/>
          <w:sz w:val="22"/>
        </w:rPr>
        <w:t>yapabildiklerine</w:t>
      </w:r>
      <w:r>
        <w:rPr>
          <w:color w:val="231F20"/>
          <w:spacing w:val="-16"/>
          <w:sz w:val="22"/>
        </w:rPr>
        <w:t> </w:t>
      </w:r>
      <w:r>
        <w:rPr>
          <w:color w:val="231F20"/>
          <w:sz w:val="22"/>
        </w:rPr>
        <w:t>yogunlaçın.</w:t>
      </w:r>
    </w:p>
    <w:p>
      <w:pPr>
        <w:pStyle w:val="BodyText"/>
        <w:rPr>
          <w:sz w:val="20"/>
        </w:rPr>
      </w:pPr>
    </w:p>
    <w:p>
      <w:pPr>
        <w:pStyle w:val="BodyText"/>
        <w:spacing w:before="8"/>
        <w:rPr>
          <w:sz w:val="26"/>
        </w:rPr>
      </w:pPr>
    </w:p>
    <w:p>
      <w:pPr>
        <w:pStyle w:val="BodyText"/>
        <w:spacing w:before="93"/>
        <w:ind w:left="761"/>
        <w:rPr>
          <w:rFonts w:ascii="Arial"/>
        </w:rPr>
      </w:pPr>
      <w:r>
        <w:rPr>
          <w:rFonts w:ascii="Arial"/>
          <w:color w:val="92278F"/>
        </w:rPr>
        <w:t>48</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4568"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8224" filled="true" fillcolor="#92278f" stroked="false">
            <v:fill type="solid"/>
            <w10:wrap type="none"/>
          </v:rect>
        </w:pict>
      </w:r>
      <w:r>
        <w:rPr/>
        <w:pict>
          <v:rect style="position:absolute;margin-left:0pt;margin-top:649.763pt;width:389.414pt;height:33.386pt;mso-position-horizontal-relative:page;mso-position-vertical-relative:page;z-index:824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6"/>
        </w:rPr>
      </w:pPr>
    </w:p>
    <w:p>
      <w:pPr>
        <w:pStyle w:val="ListParagraph"/>
        <w:numPr>
          <w:ilvl w:val="1"/>
          <w:numId w:val="19"/>
        </w:numPr>
        <w:tabs>
          <w:tab w:pos="1193" w:val="left" w:leader="none"/>
        </w:tabs>
        <w:spacing w:line="240" w:lineRule="auto" w:before="107" w:after="0"/>
        <w:ind w:left="1193" w:right="0" w:hanging="350"/>
        <w:jc w:val="left"/>
        <w:rPr>
          <w:sz w:val="22"/>
        </w:rPr>
      </w:pPr>
      <w:r>
        <w:rPr>
          <w:color w:val="231F20"/>
          <w:sz w:val="22"/>
        </w:rPr>
        <w:t>Ögrencinizin baçarılarını anında</w:t>
      </w:r>
      <w:r>
        <w:rPr>
          <w:color w:val="231F20"/>
          <w:spacing w:val="-23"/>
          <w:sz w:val="22"/>
        </w:rPr>
        <w:t> </w:t>
      </w:r>
      <w:r>
        <w:rPr>
          <w:color w:val="231F20"/>
          <w:sz w:val="22"/>
        </w:rPr>
        <w:t>ödüllendirin.</w:t>
      </w:r>
    </w:p>
    <w:p>
      <w:pPr>
        <w:pStyle w:val="ListParagraph"/>
        <w:numPr>
          <w:ilvl w:val="1"/>
          <w:numId w:val="19"/>
        </w:numPr>
        <w:tabs>
          <w:tab w:pos="1193" w:val="left" w:leader="none"/>
        </w:tabs>
        <w:spacing w:line="247" w:lineRule="auto" w:before="128" w:after="0"/>
        <w:ind w:left="1203" w:right="726" w:hanging="360"/>
        <w:jc w:val="both"/>
        <w:rPr>
          <w:sz w:val="22"/>
        </w:rPr>
      </w:pPr>
      <w:r>
        <w:rPr>
          <w:color w:val="231F20"/>
          <w:sz w:val="22"/>
        </w:rPr>
        <w:t>Sosyal</w:t>
      </w:r>
      <w:r>
        <w:rPr>
          <w:color w:val="231F20"/>
          <w:spacing w:val="-31"/>
          <w:sz w:val="22"/>
        </w:rPr>
        <w:t> </w:t>
      </w:r>
      <w:r>
        <w:rPr>
          <w:color w:val="231F20"/>
          <w:sz w:val="22"/>
        </w:rPr>
        <w:t>iletiçimin</w:t>
      </w:r>
      <w:r>
        <w:rPr>
          <w:color w:val="231F20"/>
          <w:spacing w:val="-30"/>
          <w:sz w:val="22"/>
        </w:rPr>
        <w:t> </w:t>
      </w:r>
      <w:r>
        <w:rPr>
          <w:color w:val="231F20"/>
          <w:sz w:val="22"/>
        </w:rPr>
        <w:t>ve</w:t>
      </w:r>
      <w:r>
        <w:rPr>
          <w:color w:val="231F20"/>
          <w:spacing w:val="-31"/>
          <w:sz w:val="22"/>
        </w:rPr>
        <w:t> </w:t>
      </w:r>
      <w:r>
        <w:rPr>
          <w:color w:val="231F20"/>
          <w:sz w:val="22"/>
        </w:rPr>
        <w:t>etkileçimin</w:t>
      </w:r>
      <w:r>
        <w:rPr>
          <w:color w:val="231F20"/>
          <w:spacing w:val="-30"/>
          <w:sz w:val="22"/>
        </w:rPr>
        <w:t> </w:t>
      </w:r>
      <w:r>
        <w:rPr>
          <w:color w:val="231F20"/>
          <w:sz w:val="22"/>
        </w:rPr>
        <w:t>arttırılması</w:t>
      </w:r>
      <w:r>
        <w:rPr>
          <w:color w:val="231F20"/>
          <w:spacing w:val="-31"/>
          <w:sz w:val="22"/>
        </w:rPr>
        <w:t> </w:t>
      </w:r>
      <w:r>
        <w:rPr>
          <w:color w:val="231F20"/>
          <w:sz w:val="22"/>
        </w:rPr>
        <w:t>amacıyla,</w:t>
      </w:r>
      <w:r>
        <w:rPr>
          <w:color w:val="231F20"/>
          <w:spacing w:val="-30"/>
          <w:sz w:val="22"/>
        </w:rPr>
        <w:t> </w:t>
      </w:r>
      <w:r>
        <w:rPr>
          <w:color w:val="231F20"/>
          <w:sz w:val="22"/>
        </w:rPr>
        <w:t>ögrencinizin</w:t>
      </w:r>
      <w:r>
        <w:rPr>
          <w:color w:val="231F20"/>
          <w:spacing w:val="-31"/>
          <w:sz w:val="22"/>
        </w:rPr>
        <w:t> </w:t>
      </w:r>
      <w:r>
        <w:rPr>
          <w:color w:val="231F20"/>
          <w:sz w:val="22"/>
        </w:rPr>
        <w:t>sınıf arkadaçlarıyla uyum saglaması için etkinlik planlayın ve bu etkinliklere katılmalarını</w:t>
      </w:r>
      <w:r>
        <w:rPr>
          <w:color w:val="231F20"/>
          <w:spacing w:val="-14"/>
          <w:sz w:val="22"/>
        </w:rPr>
        <w:t> </w:t>
      </w:r>
      <w:r>
        <w:rPr>
          <w:color w:val="231F20"/>
          <w:sz w:val="22"/>
        </w:rPr>
        <w:t>saglayın.</w:t>
      </w:r>
    </w:p>
    <w:p>
      <w:pPr>
        <w:pStyle w:val="BodyText"/>
        <w:rPr>
          <w:sz w:val="26"/>
        </w:rPr>
      </w:pPr>
    </w:p>
    <w:p>
      <w:pPr>
        <w:pStyle w:val="BodyText"/>
        <w:spacing w:before="10"/>
      </w:pPr>
    </w:p>
    <w:p>
      <w:pPr>
        <w:pStyle w:val="Heading1"/>
        <w:numPr>
          <w:ilvl w:val="1"/>
          <w:numId w:val="20"/>
        </w:numPr>
        <w:tabs>
          <w:tab w:pos="1618" w:val="left" w:leader="none"/>
        </w:tabs>
        <w:spacing w:line="252" w:lineRule="auto" w:before="0" w:after="0"/>
        <w:ind w:left="1617" w:right="910" w:hanging="566"/>
        <w:jc w:val="left"/>
      </w:pPr>
      <w:r>
        <w:rPr>
          <w:color w:val="17365D"/>
          <w:w w:val="95"/>
        </w:rPr>
        <w:t>BEN</w:t>
      </w:r>
      <w:r>
        <w:rPr>
          <w:rFonts w:ascii="Arial" w:hAnsi="Arial"/>
          <w:color w:val="17365D"/>
          <w:w w:val="95"/>
        </w:rPr>
        <w:t>I</w:t>
      </w:r>
      <w:r>
        <w:rPr>
          <w:color w:val="17365D"/>
          <w:w w:val="95"/>
        </w:rPr>
        <w:t>M</w:t>
      </w:r>
      <w:r>
        <w:rPr>
          <w:color w:val="17365D"/>
          <w:spacing w:val="-30"/>
          <w:w w:val="95"/>
        </w:rPr>
        <w:t> </w:t>
      </w:r>
      <w:r>
        <w:rPr>
          <w:color w:val="17365D"/>
          <w:w w:val="95"/>
        </w:rPr>
        <w:t>ÖZEL</w:t>
      </w:r>
      <w:r>
        <w:rPr>
          <w:color w:val="17365D"/>
          <w:spacing w:val="-27"/>
          <w:w w:val="95"/>
        </w:rPr>
        <w:t> </w:t>
      </w:r>
      <w:r>
        <w:rPr>
          <w:color w:val="17365D"/>
          <w:w w:val="95"/>
        </w:rPr>
        <w:t>Ö</w:t>
      </w:r>
      <w:r>
        <w:rPr>
          <w:rFonts w:ascii="Arial" w:hAnsi="Arial"/>
          <w:color w:val="17365D"/>
          <w:w w:val="95"/>
        </w:rPr>
        <w:t>U</w:t>
      </w:r>
      <w:r>
        <w:rPr>
          <w:color w:val="17365D"/>
          <w:w w:val="95"/>
        </w:rPr>
        <w:t>RENME</w:t>
      </w:r>
      <w:r>
        <w:rPr>
          <w:color w:val="17365D"/>
          <w:spacing w:val="-29"/>
          <w:w w:val="95"/>
        </w:rPr>
        <w:t> </w:t>
      </w:r>
      <w:r>
        <w:rPr>
          <w:color w:val="17365D"/>
          <w:w w:val="95"/>
        </w:rPr>
        <w:t>GÜÇLÜ</w:t>
      </w:r>
      <w:r>
        <w:rPr>
          <w:rFonts w:ascii="Arial" w:hAnsi="Arial"/>
          <w:color w:val="17365D"/>
          <w:w w:val="95"/>
        </w:rPr>
        <w:t>U</w:t>
      </w:r>
      <w:r>
        <w:rPr>
          <w:color w:val="17365D"/>
          <w:w w:val="95"/>
        </w:rPr>
        <w:t>Ü</w:t>
      </w:r>
      <w:r>
        <w:rPr>
          <w:color w:val="17365D"/>
          <w:spacing w:val="-28"/>
          <w:w w:val="95"/>
        </w:rPr>
        <w:t> </w:t>
      </w:r>
      <w:r>
        <w:rPr>
          <w:color w:val="17365D"/>
          <w:w w:val="95"/>
        </w:rPr>
        <w:t>OLAN</w:t>
      </w:r>
      <w:r>
        <w:rPr>
          <w:color w:val="17365D"/>
          <w:spacing w:val="-30"/>
          <w:w w:val="95"/>
        </w:rPr>
        <w:t> </w:t>
      </w:r>
      <w:r>
        <w:rPr>
          <w:color w:val="17365D"/>
          <w:w w:val="95"/>
        </w:rPr>
        <w:t>B</w:t>
      </w:r>
      <w:r>
        <w:rPr>
          <w:rFonts w:ascii="Arial" w:hAnsi="Arial"/>
          <w:color w:val="17365D"/>
          <w:w w:val="95"/>
        </w:rPr>
        <w:t>I</w:t>
      </w:r>
      <w:r>
        <w:rPr>
          <w:color w:val="17365D"/>
          <w:w w:val="95"/>
        </w:rPr>
        <w:t>R</w:t>
      </w:r>
      <w:r>
        <w:rPr>
          <w:color w:val="17365D"/>
          <w:spacing w:val="-29"/>
          <w:w w:val="95"/>
        </w:rPr>
        <w:t> </w:t>
      </w:r>
      <w:r>
        <w:rPr>
          <w:color w:val="17365D"/>
          <w:w w:val="95"/>
        </w:rPr>
        <w:t>Ö</w:t>
      </w:r>
      <w:r>
        <w:rPr>
          <w:rFonts w:ascii="Arial" w:hAnsi="Arial"/>
          <w:color w:val="17365D"/>
          <w:w w:val="95"/>
        </w:rPr>
        <w:t>U</w:t>
      </w:r>
      <w:r>
        <w:rPr>
          <w:color w:val="17365D"/>
          <w:w w:val="95"/>
        </w:rPr>
        <w:t>RENC</w:t>
      </w:r>
      <w:r>
        <w:rPr>
          <w:rFonts w:ascii="Arial" w:hAnsi="Arial"/>
          <w:color w:val="17365D"/>
          <w:w w:val="95"/>
        </w:rPr>
        <w:t>I</w:t>
      </w:r>
      <w:r>
        <w:rPr>
          <w:color w:val="17365D"/>
          <w:w w:val="95"/>
        </w:rPr>
        <w:t>M </w:t>
      </w:r>
      <w:r>
        <w:rPr>
          <w:color w:val="17365D"/>
        </w:rPr>
        <w:t>VAR!!!</w:t>
      </w:r>
    </w:p>
    <w:p>
      <w:pPr>
        <w:pStyle w:val="ListParagraph"/>
        <w:numPr>
          <w:ilvl w:val="0"/>
          <w:numId w:val="25"/>
        </w:numPr>
        <w:tabs>
          <w:tab w:pos="5153" w:val="left" w:leader="none"/>
        </w:tabs>
        <w:spacing w:line="247" w:lineRule="auto" w:before="123" w:after="0"/>
        <w:ind w:left="5163" w:right="726" w:hanging="360"/>
        <w:jc w:val="both"/>
        <w:rPr>
          <w:sz w:val="22"/>
        </w:rPr>
      </w:pPr>
      <w:r>
        <w:rPr/>
        <w:drawing>
          <wp:anchor distT="0" distB="0" distL="0" distR="0" allowOverlap="1" layoutInCell="1" locked="0" behindDoc="0" simplePos="0" relativeHeight="8272">
            <wp:simplePos x="0" y="0"/>
            <wp:positionH relativeFrom="page">
              <wp:posOffset>954933</wp:posOffset>
            </wp:positionH>
            <wp:positionV relativeFrom="paragraph">
              <wp:posOffset>159726</wp:posOffset>
            </wp:positionV>
            <wp:extent cx="2057400" cy="1458468"/>
            <wp:effectExtent l="0" t="0" r="0" b="0"/>
            <wp:wrapNone/>
            <wp:docPr id="79" name="image56.png" descr=""/>
            <wp:cNvGraphicFramePr>
              <a:graphicFrameLocks noChangeAspect="1"/>
            </wp:cNvGraphicFramePr>
            <a:graphic>
              <a:graphicData uri="http://schemas.openxmlformats.org/drawingml/2006/picture">
                <pic:pic>
                  <pic:nvPicPr>
                    <pic:cNvPr id="80" name="image56.png"/>
                    <pic:cNvPicPr/>
                  </pic:nvPicPr>
                  <pic:blipFill>
                    <a:blip r:embed="rId61" cstate="print"/>
                    <a:stretch>
                      <a:fillRect/>
                    </a:stretch>
                  </pic:blipFill>
                  <pic:spPr>
                    <a:xfrm>
                      <a:off x="0" y="0"/>
                      <a:ext cx="2057400" cy="1458468"/>
                    </a:xfrm>
                    <a:prstGeom prst="rect">
                      <a:avLst/>
                    </a:prstGeom>
                  </pic:spPr>
                </pic:pic>
              </a:graphicData>
            </a:graphic>
          </wp:anchor>
        </w:drawing>
      </w:r>
      <w:r>
        <w:rPr>
          <w:color w:val="231F20"/>
          <w:sz w:val="22"/>
        </w:rPr>
        <w:t>Bu ögrencilerin zihinsel yetersizligi olmadıgı için güçlük çektigi alanlara yönelik egitim programı düzenleyin</w:t>
      </w:r>
      <w:r>
        <w:rPr>
          <w:color w:val="231F20"/>
          <w:spacing w:val="-9"/>
          <w:sz w:val="22"/>
        </w:rPr>
        <w:t> </w:t>
      </w:r>
      <w:r>
        <w:rPr>
          <w:color w:val="231F20"/>
          <w:sz w:val="22"/>
        </w:rPr>
        <w:t>(BEP).</w:t>
      </w:r>
    </w:p>
    <w:p>
      <w:pPr>
        <w:pStyle w:val="ListParagraph"/>
        <w:numPr>
          <w:ilvl w:val="0"/>
          <w:numId w:val="25"/>
        </w:numPr>
        <w:tabs>
          <w:tab w:pos="5153" w:val="left" w:leader="none"/>
          <w:tab w:pos="7205" w:val="left" w:leader="none"/>
        </w:tabs>
        <w:spacing w:line="247" w:lineRule="auto" w:before="123" w:after="0"/>
        <w:ind w:left="5163" w:right="726" w:hanging="360"/>
        <w:jc w:val="both"/>
        <w:rPr>
          <w:sz w:val="22"/>
        </w:rPr>
      </w:pPr>
      <w:r>
        <w:rPr>
          <w:color w:val="231F20"/>
          <w:sz w:val="22"/>
        </w:rPr>
        <w:t>Sınıf ortamında yeterli oldugu alanlarda kendini ifade</w:t>
      </w:r>
      <w:r>
        <w:rPr>
          <w:color w:val="231F20"/>
          <w:spacing w:val="-24"/>
          <w:sz w:val="22"/>
        </w:rPr>
        <w:t> </w:t>
      </w:r>
      <w:r>
        <w:rPr>
          <w:color w:val="231F20"/>
          <w:sz w:val="22"/>
        </w:rPr>
        <w:t>etmesine</w:t>
      </w:r>
      <w:r>
        <w:rPr>
          <w:color w:val="231F20"/>
          <w:spacing w:val="-24"/>
          <w:sz w:val="22"/>
        </w:rPr>
        <w:t> </w:t>
      </w:r>
      <w:r>
        <w:rPr>
          <w:color w:val="231F20"/>
          <w:sz w:val="22"/>
        </w:rPr>
        <w:t>fırsat</w:t>
      </w:r>
      <w:r>
        <w:rPr>
          <w:color w:val="231F20"/>
          <w:spacing w:val="-24"/>
          <w:sz w:val="22"/>
        </w:rPr>
        <w:t> </w:t>
      </w:r>
      <w:r>
        <w:rPr>
          <w:color w:val="231F20"/>
          <w:sz w:val="22"/>
        </w:rPr>
        <w:t>tanıyıp, yetersiz</w:t>
        <w:tab/>
      </w:r>
      <w:r>
        <w:rPr>
          <w:color w:val="231F20"/>
          <w:w w:val="95"/>
          <w:sz w:val="22"/>
        </w:rPr>
        <w:t>oldugu</w:t>
      </w:r>
    </w:p>
    <w:p>
      <w:pPr>
        <w:pStyle w:val="BodyText"/>
        <w:spacing w:before="2"/>
        <w:ind w:left="1203"/>
      </w:pPr>
      <w:r>
        <w:rPr>
          <w:color w:val="231F20"/>
        </w:rPr>
        <w:t>alan/alanlarda çalıçmaya katılımını teçvik edin.</w:t>
      </w:r>
    </w:p>
    <w:p>
      <w:pPr>
        <w:pStyle w:val="ListParagraph"/>
        <w:numPr>
          <w:ilvl w:val="1"/>
          <w:numId w:val="19"/>
        </w:numPr>
        <w:tabs>
          <w:tab w:pos="1193" w:val="left" w:leader="none"/>
        </w:tabs>
        <w:spacing w:line="247" w:lineRule="auto" w:before="128" w:after="0"/>
        <w:ind w:left="1203" w:right="728" w:hanging="360"/>
        <w:jc w:val="both"/>
        <w:rPr>
          <w:sz w:val="22"/>
        </w:rPr>
      </w:pPr>
      <w:r>
        <w:rPr>
          <w:color w:val="231F20"/>
          <w:sz w:val="22"/>
        </w:rPr>
        <w:t>Ögrencinin</w:t>
      </w:r>
      <w:r>
        <w:rPr>
          <w:color w:val="231F20"/>
          <w:spacing w:val="-15"/>
          <w:sz w:val="22"/>
        </w:rPr>
        <w:t> </w:t>
      </w:r>
      <w:r>
        <w:rPr>
          <w:color w:val="231F20"/>
          <w:sz w:val="22"/>
        </w:rPr>
        <w:t>genel</w:t>
      </w:r>
      <w:r>
        <w:rPr>
          <w:color w:val="231F20"/>
          <w:spacing w:val="-16"/>
          <w:sz w:val="22"/>
        </w:rPr>
        <w:t> </w:t>
      </w:r>
      <w:r>
        <w:rPr>
          <w:color w:val="231F20"/>
          <w:sz w:val="22"/>
        </w:rPr>
        <w:t>olarak</w:t>
      </w:r>
      <w:r>
        <w:rPr>
          <w:color w:val="231F20"/>
          <w:spacing w:val="-14"/>
          <w:sz w:val="22"/>
        </w:rPr>
        <w:t> </w:t>
      </w:r>
      <w:r>
        <w:rPr>
          <w:color w:val="231F20"/>
          <w:sz w:val="22"/>
        </w:rPr>
        <w:t>dikkatini</w:t>
      </w:r>
      <w:r>
        <w:rPr>
          <w:color w:val="231F20"/>
          <w:spacing w:val="-16"/>
          <w:sz w:val="22"/>
        </w:rPr>
        <w:t> </w:t>
      </w:r>
      <w:r>
        <w:rPr>
          <w:color w:val="231F20"/>
          <w:sz w:val="22"/>
        </w:rPr>
        <w:t>etkinlige</w:t>
      </w:r>
      <w:r>
        <w:rPr>
          <w:color w:val="231F20"/>
          <w:spacing w:val="-15"/>
          <w:sz w:val="22"/>
        </w:rPr>
        <w:t> </w:t>
      </w:r>
      <w:r>
        <w:rPr>
          <w:color w:val="231F20"/>
          <w:sz w:val="22"/>
        </w:rPr>
        <w:t>yöneltme</w:t>
      </w:r>
      <w:r>
        <w:rPr>
          <w:color w:val="231F20"/>
          <w:spacing w:val="-15"/>
          <w:sz w:val="22"/>
        </w:rPr>
        <w:t> </w:t>
      </w:r>
      <w:r>
        <w:rPr>
          <w:color w:val="231F20"/>
          <w:sz w:val="22"/>
        </w:rPr>
        <w:t>ve</w:t>
      </w:r>
      <w:r>
        <w:rPr>
          <w:color w:val="231F20"/>
          <w:spacing w:val="-15"/>
          <w:sz w:val="22"/>
        </w:rPr>
        <w:t> </w:t>
      </w:r>
      <w:r>
        <w:rPr>
          <w:color w:val="231F20"/>
          <w:sz w:val="22"/>
        </w:rPr>
        <w:t>etkinligi</w:t>
      </w:r>
      <w:r>
        <w:rPr>
          <w:color w:val="231F20"/>
          <w:spacing w:val="-16"/>
          <w:sz w:val="22"/>
        </w:rPr>
        <w:t> </w:t>
      </w:r>
      <w:r>
        <w:rPr>
          <w:color w:val="231F20"/>
          <w:sz w:val="22"/>
        </w:rPr>
        <w:t>takip etmede problemi oldugundan dolayı hedef davranıça yönelik aktif katılabilecegi düzenlemeleri planlayıp</w:t>
      </w:r>
      <w:r>
        <w:rPr>
          <w:color w:val="231F20"/>
          <w:spacing w:val="-25"/>
          <w:sz w:val="22"/>
        </w:rPr>
        <w:t> </w:t>
      </w:r>
      <w:r>
        <w:rPr>
          <w:color w:val="231F20"/>
          <w:sz w:val="22"/>
        </w:rPr>
        <w:t>uygulayın.</w:t>
      </w:r>
    </w:p>
    <w:p>
      <w:pPr>
        <w:pStyle w:val="ListParagraph"/>
        <w:numPr>
          <w:ilvl w:val="1"/>
          <w:numId w:val="19"/>
        </w:numPr>
        <w:tabs>
          <w:tab w:pos="1193" w:val="left" w:leader="none"/>
        </w:tabs>
        <w:spacing w:line="247" w:lineRule="auto" w:before="121" w:after="0"/>
        <w:ind w:left="1203" w:right="727" w:hanging="360"/>
        <w:jc w:val="both"/>
        <w:rPr>
          <w:sz w:val="22"/>
        </w:rPr>
      </w:pPr>
      <w:r>
        <w:rPr>
          <w:color w:val="231F20"/>
          <w:sz w:val="22"/>
        </w:rPr>
        <w:t>Ögrencinin bagımsız çalıçma süresini artırmaya yönelik hedefler belirleyin.</w:t>
      </w:r>
    </w:p>
    <w:p>
      <w:pPr>
        <w:pStyle w:val="ListParagraph"/>
        <w:numPr>
          <w:ilvl w:val="1"/>
          <w:numId w:val="19"/>
        </w:numPr>
        <w:tabs>
          <w:tab w:pos="1193" w:val="left" w:leader="none"/>
        </w:tabs>
        <w:spacing w:line="247" w:lineRule="auto" w:before="121" w:after="0"/>
        <w:ind w:left="1203" w:right="721" w:hanging="360"/>
        <w:jc w:val="both"/>
        <w:rPr>
          <w:sz w:val="22"/>
        </w:rPr>
      </w:pPr>
      <w:r>
        <w:rPr>
          <w:color w:val="231F20"/>
          <w:sz w:val="22"/>
        </w:rPr>
        <w:t>Zaman</w:t>
      </w:r>
      <w:r>
        <w:rPr>
          <w:color w:val="231F20"/>
          <w:spacing w:val="-26"/>
          <w:sz w:val="22"/>
        </w:rPr>
        <w:t> </w:t>
      </w:r>
      <w:r>
        <w:rPr>
          <w:color w:val="231F20"/>
          <w:sz w:val="22"/>
        </w:rPr>
        <w:t>ve</w:t>
      </w:r>
      <w:r>
        <w:rPr>
          <w:color w:val="231F20"/>
          <w:spacing w:val="-26"/>
          <w:sz w:val="22"/>
        </w:rPr>
        <w:t> </w:t>
      </w:r>
      <w:r>
        <w:rPr>
          <w:color w:val="231F20"/>
          <w:sz w:val="22"/>
        </w:rPr>
        <w:t>yön</w:t>
      </w:r>
      <w:r>
        <w:rPr>
          <w:color w:val="231F20"/>
          <w:spacing w:val="-26"/>
          <w:sz w:val="22"/>
        </w:rPr>
        <w:t> </w:t>
      </w:r>
      <w:r>
        <w:rPr>
          <w:color w:val="231F20"/>
          <w:sz w:val="22"/>
        </w:rPr>
        <w:t>kavramı</w:t>
      </w:r>
      <w:r>
        <w:rPr>
          <w:color w:val="231F20"/>
          <w:spacing w:val="-26"/>
          <w:sz w:val="22"/>
        </w:rPr>
        <w:t> </w:t>
      </w:r>
      <w:r>
        <w:rPr>
          <w:color w:val="231F20"/>
          <w:sz w:val="22"/>
        </w:rPr>
        <w:t>sorunu</w:t>
      </w:r>
      <w:r>
        <w:rPr>
          <w:color w:val="231F20"/>
          <w:spacing w:val="-26"/>
          <w:sz w:val="22"/>
        </w:rPr>
        <w:t> </w:t>
      </w:r>
      <w:r>
        <w:rPr>
          <w:color w:val="231F20"/>
          <w:sz w:val="22"/>
        </w:rPr>
        <w:t>yaçayan</w:t>
      </w:r>
      <w:r>
        <w:rPr>
          <w:color w:val="231F20"/>
          <w:spacing w:val="-26"/>
          <w:sz w:val="22"/>
        </w:rPr>
        <w:t> </w:t>
      </w:r>
      <w:r>
        <w:rPr>
          <w:color w:val="231F20"/>
          <w:sz w:val="22"/>
        </w:rPr>
        <w:t>ögrenciler</w:t>
      </w:r>
      <w:r>
        <w:rPr>
          <w:color w:val="231F20"/>
          <w:spacing w:val="-25"/>
          <w:sz w:val="22"/>
        </w:rPr>
        <w:t> </w:t>
      </w:r>
      <w:r>
        <w:rPr>
          <w:color w:val="231F20"/>
          <w:sz w:val="22"/>
        </w:rPr>
        <w:t>için</w:t>
      </w:r>
      <w:r>
        <w:rPr>
          <w:color w:val="231F20"/>
          <w:spacing w:val="-27"/>
          <w:sz w:val="22"/>
        </w:rPr>
        <w:t> </w:t>
      </w:r>
      <w:r>
        <w:rPr>
          <w:color w:val="231F20"/>
          <w:sz w:val="22"/>
        </w:rPr>
        <w:t>sınıfta</w:t>
      </w:r>
      <w:r>
        <w:rPr>
          <w:color w:val="231F20"/>
          <w:spacing w:val="-26"/>
          <w:sz w:val="22"/>
        </w:rPr>
        <w:t> </w:t>
      </w:r>
      <w:r>
        <w:rPr>
          <w:color w:val="231F20"/>
          <w:sz w:val="22"/>
        </w:rPr>
        <w:t>hatırlatıcı küçük ipuçları</w:t>
      </w:r>
      <w:r>
        <w:rPr>
          <w:color w:val="231F20"/>
          <w:spacing w:val="-12"/>
          <w:sz w:val="22"/>
        </w:rPr>
        <w:t> </w:t>
      </w:r>
      <w:r>
        <w:rPr>
          <w:color w:val="231F20"/>
          <w:sz w:val="22"/>
        </w:rPr>
        <w:t>kullanın.</w:t>
      </w:r>
    </w:p>
    <w:p>
      <w:pPr>
        <w:pStyle w:val="ListParagraph"/>
        <w:numPr>
          <w:ilvl w:val="1"/>
          <w:numId w:val="19"/>
        </w:numPr>
        <w:tabs>
          <w:tab w:pos="1193" w:val="left" w:leader="none"/>
        </w:tabs>
        <w:spacing w:line="247" w:lineRule="auto" w:before="121" w:after="0"/>
        <w:ind w:left="1203" w:right="727" w:hanging="360"/>
        <w:jc w:val="both"/>
        <w:rPr>
          <w:sz w:val="22"/>
        </w:rPr>
      </w:pPr>
      <w:r>
        <w:rPr>
          <w:color w:val="231F20"/>
          <w:sz w:val="22"/>
        </w:rPr>
        <w:t>Ögrencinizi</w:t>
      </w:r>
      <w:r>
        <w:rPr>
          <w:color w:val="231F20"/>
          <w:spacing w:val="-19"/>
          <w:sz w:val="22"/>
        </w:rPr>
        <w:t> </w:t>
      </w:r>
      <w:r>
        <w:rPr>
          <w:color w:val="231F20"/>
          <w:sz w:val="22"/>
        </w:rPr>
        <w:t>tahtayı</w:t>
      </w:r>
      <w:r>
        <w:rPr>
          <w:color w:val="231F20"/>
          <w:spacing w:val="-18"/>
          <w:sz w:val="22"/>
        </w:rPr>
        <w:t> </w:t>
      </w:r>
      <w:r>
        <w:rPr>
          <w:color w:val="231F20"/>
          <w:sz w:val="22"/>
        </w:rPr>
        <w:t>ve</w:t>
      </w:r>
      <w:r>
        <w:rPr>
          <w:color w:val="231F20"/>
          <w:spacing w:val="-18"/>
          <w:sz w:val="22"/>
        </w:rPr>
        <w:t> </w:t>
      </w:r>
      <w:r>
        <w:rPr>
          <w:color w:val="231F20"/>
          <w:sz w:val="22"/>
        </w:rPr>
        <w:t>sizi</w:t>
      </w:r>
      <w:r>
        <w:rPr>
          <w:color w:val="231F20"/>
          <w:spacing w:val="-18"/>
          <w:sz w:val="22"/>
        </w:rPr>
        <w:t> </w:t>
      </w:r>
      <w:r>
        <w:rPr>
          <w:color w:val="231F20"/>
          <w:sz w:val="22"/>
        </w:rPr>
        <w:t>rahat</w:t>
      </w:r>
      <w:r>
        <w:rPr>
          <w:color w:val="231F20"/>
          <w:spacing w:val="-17"/>
          <w:sz w:val="22"/>
        </w:rPr>
        <w:t> </w:t>
      </w:r>
      <w:r>
        <w:rPr>
          <w:color w:val="231F20"/>
          <w:sz w:val="22"/>
        </w:rPr>
        <w:t>görebilecegi</w:t>
      </w:r>
      <w:r>
        <w:rPr>
          <w:color w:val="231F20"/>
          <w:spacing w:val="-18"/>
          <w:sz w:val="22"/>
        </w:rPr>
        <w:t> </w:t>
      </w:r>
      <w:r>
        <w:rPr>
          <w:color w:val="231F20"/>
          <w:sz w:val="22"/>
        </w:rPr>
        <w:t>çekilde</w:t>
      </w:r>
      <w:r>
        <w:rPr>
          <w:color w:val="231F20"/>
          <w:spacing w:val="-19"/>
          <w:sz w:val="22"/>
        </w:rPr>
        <w:t> </w:t>
      </w:r>
      <w:r>
        <w:rPr>
          <w:color w:val="231F20"/>
          <w:sz w:val="22"/>
        </w:rPr>
        <w:t>sınıfın</w:t>
      </w:r>
      <w:r>
        <w:rPr>
          <w:color w:val="231F20"/>
          <w:spacing w:val="-17"/>
          <w:sz w:val="22"/>
        </w:rPr>
        <w:t> </w:t>
      </w:r>
      <w:r>
        <w:rPr>
          <w:color w:val="231F20"/>
          <w:sz w:val="22"/>
        </w:rPr>
        <w:t>ön</w:t>
      </w:r>
      <w:r>
        <w:rPr>
          <w:color w:val="231F20"/>
          <w:spacing w:val="-18"/>
          <w:sz w:val="22"/>
        </w:rPr>
        <w:t> </w:t>
      </w:r>
      <w:r>
        <w:rPr>
          <w:color w:val="231F20"/>
          <w:sz w:val="22"/>
        </w:rPr>
        <w:t>tarafına oturtun.</w:t>
      </w:r>
    </w:p>
    <w:p>
      <w:pPr>
        <w:pStyle w:val="ListParagraph"/>
        <w:numPr>
          <w:ilvl w:val="1"/>
          <w:numId w:val="19"/>
        </w:numPr>
        <w:tabs>
          <w:tab w:pos="1193" w:val="left" w:leader="none"/>
        </w:tabs>
        <w:spacing w:line="247" w:lineRule="auto" w:before="121" w:after="0"/>
        <w:ind w:left="1203" w:right="727" w:hanging="360"/>
        <w:jc w:val="both"/>
        <w:rPr>
          <w:sz w:val="22"/>
        </w:rPr>
      </w:pPr>
      <w:r>
        <w:rPr>
          <w:color w:val="231F20"/>
          <w:sz w:val="22"/>
        </w:rPr>
        <w:t>Ögrenciye her dersin konusunu, sürecini, beklentilerinizi açık net olarak ifade</w:t>
      </w:r>
      <w:r>
        <w:rPr>
          <w:color w:val="231F20"/>
          <w:spacing w:val="-10"/>
          <w:sz w:val="22"/>
        </w:rPr>
        <w:t> </w:t>
      </w:r>
      <w:r>
        <w:rPr>
          <w:color w:val="231F20"/>
          <w:sz w:val="22"/>
        </w:rPr>
        <w:t>edin.</w:t>
      </w:r>
    </w:p>
    <w:p>
      <w:pPr>
        <w:pStyle w:val="ListParagraph"/>
        <w:numPr>
          <w:ilvl w:val="1"/>
          <w:numId w:val="19"/>
        </w:numPr>
        <w:tabs>
          <w:tab w:pos="1193" w:val="left" w:leader="none"/>
        </w:tabs>
        <w:spacing w:line="247" w:lineRule="auto" w:before="121" w:after="0"/>
        <w:ind w:left="1203" w:right="727" w:hanging="360"/>
        <w:jc w:val="both"/>
        <w:rPr>
          <w:sz w:val="22"/>
        </w:rPr>
      </w:pPr>
      <w:r>
        <w:rPr>
          <w:color w:val="231F20"/>
          <w:sz w:val="22"/>
        </w:rPr>
        <w:t>Yapılacak</w:t>
      </w:r>
      <w:r>
        <w:rPr>
          <w:color w:val="231F20"/>
          <w:spacing w:val="-13"/>
          <w:sz w:val="22"/>
        </w:rPr>
        <w:t> </w:t>
      </w:r>
      <w:r>
        <w:rPr>
          <w:color w:val="231F20"/>
          <w:sz w:val="22"/>
        </w:rPr>
        <w:t>çalıçma</w:t>
      </w:r>
      <w:r>
        <w:rPr>
          <w:color w:val="231F20"/>
          <w:spacing w:val="-12"/>
          <w:sz w:val="22"/>
        </w:rPr>
        <w:t> </w:t>
      </w:r>
      <w:r>
        <w:rPr>
          <w:color w:val="231F20"/>
          <w:sz w:val="22"/>
        </w:rPr>
        <w:t>planı</w:t>
      </w:r>
      <w:r>
        <w:rPr>
          <w:color w:val="231F20"/>
          <w:spacing w:val="-11"/>
          <w:sz w:val="22"/>
        </w:rPr>
        <w:t> </w:t>
      </w:r>
      <w:r>
        <w:rPr>
          <w:color w:val="231F20"/>
          <w:sz w:val="22"/>
        </w:rPr>
        <w:t>hakkında</w:t>
      </w:r>
      <w:r>
        <w:rPr>
          <w:color w:val="231F20"/>
          <w:spacing w:val="-12"/>
          <w:sz w:val="22"/>
        </w:rPr>
        <w:t> </w:t>
      </w:r>
      <w:r>
        <w:rPr>
          <w:color w:val="231F20"/>
          <w:sz w:val="22"/>
        </w:rPr>
        <w:t>çocuga</w:t>
      </w:r>
      <w:r>
        <w:rPr>
          <w:color w:val="231F20"/>
          <w:spacing w:val="-12"/>
          <w:sz w:val="22"/>
        </w:rPr>
        <w:t> </w:t>
      </w:r>
      <w:r>
        <w:rPr>
          <w:color w:val="231F20"/>
          <w:sz w:val="22"/>
        </w:rPr>
        <w:t>bilgi</w:t>
      </w:r>
      <w:r>
        <w:rPr>
          <w:color w:val="231F20"/>
          <w:spacing w:val="-12"/>
          <w:sz w:val="22"/>
        </w:rPr>
        <w:t> </w:t>
      </w:r>
      <w:r>
        <w:rPr>
          <w:color w:val="231F20"/>
          <w:sz w:val="22"/>
        </w:rPr>
        <w:t>verin</w:t>
      </w:r>
      <w:r>
        <w:rPr>
          <w:color w:val="231F20"/>
          <w:spacing w:val="-12"/>
          <w:sz w:val="22"/>
        </w:rPr>
        <w:t> </w:t>
      </w:r>
      <w:r>
        <w:rPr>
          <w:color w:val="231F20"/>
          <w:sz w:val="22"/>
        </w:rPr>
        <w:t>ve</w:t>
      </w:r>
      <w:r>
        <w:rPr>
          <w:color w:val="231F20"/>
          <w:spacing w:val="-12"/>
          <w:sz w:val="22"/>
        </w:rPr>
        <w:t> </w:t>
      </w:r>
      <w:r>
        <w:rPr>
          <w:color w:val="231F20"/>
          <w:sz w:val="22"/>
        </w:rPr>
        <w:t>çalıçmalarınızı plan üzerinden</w:t>
      </w:r>
      <w:r>
        <w:rPr>
          <w:color w:val="231F20"/>
          <w:spacing w:val="-12"/>
          <w:sz w:val="22"/>
        </w:rPr>
        <w:t> </w:t>
      </w:r>
      <w:r>
        <w:rPr>
          <w:color w:val="231F20"/>
          <w:sz w:val="22"/>
        </w:rPr>
        <w:t>yürütün.</w:t>
      </w:r>
    </w:p>
    <w:p>
      <w:pPr>
        <w:pStyle w:val="ListParagraph"/>
        <w:numPr>
          <w:ilvl w:val="1"/>
          <w:numId w:val="19"/>
        </w:numPr>
        <w:tabs>
          <w:tab w:pos="1193" w:val="left" w:leader="none"/>
        </w:tabs>
        <w:spacing w:line="247" w:lineRule="auto" w:before="121" w:after="0"/>
        <w:ind w:left="1203" w:right="728" w:hanging="360"/>
        <w:jc w:val="both"/>
        <w:rPr>
          <w:sz w:val="22"/>
        </w:rPr>
      </w:pPr>
      <w:r>
        <w:rPr>
          <w:color w:val="231F20"/>
          <w:sz w:val="22"/>
        </w:rPr>
        <w:t>Her dersin baçında daha önce ögrenilen konuları kısaca tekrarlayın, dersin sonunda ise önemli konuları</w:t>
      </w:r>
      <w:r>
        <w:rPr>
          <w:color w:val="231F20"/>
          <w:spacing w:val="-38"/>
          <w:sz w:val="22"/>
        </w:rPr>
        <w:t> </w:t>
      </w:r>
      <w:r>
        <w:rPr>
          <w:color w:val="231F20"/>
          <w:sz w:val="22"/>
        </w:rPr>
        <w:t>özetleyin.</w:t>
      </w:r>
    </w:p>
    <w:p>
      <w:pPr>
        <w:pStyle w:val="ListParagraph"/>
        <w:numPr>
          <w:ilvl w:val="1"/>
          <w:numId w:val="19"/>
        </w:numPr>
        <w:tabs>
          <w:tab w:pos="1193" w:val="left" w:leader="none"/>
        </w:tabs>
        <w:spacing w:line="247" w:lineRule="auto" w:before="121" w:after="0"/>
        <w:ind w:left="1204" w:right="728" w:hanging="361"/>
        <w:jc w:val="both"/>
        <w:rPr>
          <w:sz w:val="22"/>
        </w:rPr>
      </w:pPr>
      <w:r>
        <w:rPr>
          <w:color w:val="231F20"/>
          <w:sz w:val="22"/>
        </w:rPr>
        <w:t>Sınıf kurallarını belirleyin, küçük içaret ve ipuçları ile kuralları hatırlatın.</w:t>
      </w:r>
    </w:p>
    <w:p>
      <w:pPr>
        <w:pStyle w:val="ListParagraph"/>
        <w:numPr>
          <w:ilvl w:val="1"/>
          <w:numId w:val="19"/>
        </w:numPr>
        <w:tabs>
          <w:tab w:pos="1194" w:val="left" w:leader="none"/>
        </w:tabs>
        <w:spacing w:line="240" w:lineRule="auto" w:before="120" w:after="0"/>
        <w:ind w:left="1193" w:right="0" w:hanging="349"/>
        <w:jc w:val="left"/>
        <w:rPr>
          <w:sz w:val="22"/>
        </w:rPr>
      </w:pPr>
      <w:r>
        <w:rPr>
          <w:color w:val="231F20"/>
          <w:sz w:val="22"/>
        </w:rPr>
        <w:t>Ögrencinin çalıçma gruplarına katılımını</w:t>
      </w:r>
      <w:r>
        <w:rPr>
          <w:color w:val="231F20"/>
          <w:spacing w:val="-36"/>
          <w:sz w:val="22"/>
        </w:rPr>
        <w:t> </w:t>
      </w:r>
      <w:r>
        <w:rPr>
          <w:color w:val="231F20"/>
          <w:sz w:val="22"/>
        </w:rPr>
        <w:t>destekleyin.</w:t>
      </w:r>
    </w:p>
    <w:p>
      <w:pPr>
        <w:pStyle w:val="ListParagraph"/>
        <w:numPr>
          <w:ilvl w:val="1"/>
          <w:numId w:val="19"/>
        </w:numPr>
        <w:tabs>
          <w:tab w:pos="1194" w:val="left" w:leader="none"/>
        </w:tabs>
        <w:spacing w:line="240" w:lineRule="auto" w:before="128" w:after="0"/>
        <w:ind w:left="1193" w:right="0" w:hanging="349"/>
        <w:jc w:val="left"/>
        <w:rPr>
          <w:sz w:val="22"/>
        </w:rPr>
      </w:pPr>
      <w:r>
        <w:rPr>
          <w:color w:val="231F20"/>
          <w:sz w:val="22"/>
        </w:rPr>
        <w:t>Ögrenciye baçarabilecegi görev ve sorumluluklar</w:t>
      </w:r>
      <w:r>
        <w:rPr>
          <w:color w:val="231F20"/>
          <w:spacing w:val="-39"/>
          <w:sz w:val="22"/>
        </w:rPr>
        <w:t> </w:t>
      </w:r>
      <w:r>
        <w:rPr>
          <w:color w:val="231F20"/>
          <w:sz w:val="22"/>
        </w:rPr>
        <w:t>verin.</w:t>
      </w:r>
    </w:p>
    <w:p>
      <w:pPr>
        <w:pStyle w:val="BodyText"/>
        <w:rPr>
          <w:sz w:val="20"/>
        </w:rPr>
      </w:pPr>
    </w:p>
    <w:p>
      <w:pPr>
        <w:pStyle w:val="BodyText"/>
        <w:spacing w:before="6"/>
        <w:rPr>
          <w:sz w:val="17"/>
        </w:rPr>
      </w:pPr>
    </w:p>
    <w:p>
      <w:pPr>
        <w:pStyle w:val="BodyText"/>
        <w:spacing w:before="93"/>
        <w:ind w:right="780"/>
        <w:jc w:val="right"/>
        <w:rPr>
          <w:rFonts w:ascii="Arial"/>
        </w:rPr>
      </w:pPr>
      <w:r>
        <w:rPr>
          <w:rFonts w:ascii="Arial"/>
          <w:color w:val="92278F"/>
        </w:rPr>
        <w:t>49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4448"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8344" filled="true" fillcolor="#92278f" stroked="false">
            <v:fill type="solid"/>
            <w10:wrap type="none"/>
          </v:rect>
        </w:pict>
      </w:r>
      <w:r>
        <w:rPr/>
        <w:pict>
          <v:rect style="position:absolute;margin-left:0pt;margin-top:649.765015pt;width:49.606pt;height:33.386pt;mso-position-horizontal-relative:page;mso-position-vertical-relative:page;z-index:836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5"/>
        </w:rPr>
      </w:pPr>
    </w:p>
    <w:p>
      <w:pPr>
        <w:pStyle w:val="ListParagraph"/>
        <w:numPr>
          <w:ilvl w:val="2"/>
          <w:numId w:val="19"/>
        </w:numPr>
        <w:tabs>
          <w:tab w:pos="1381" w:val="left" w:leader="none"/>
        </w:tabs>
        <w:spacing w:line="247" w:lineRule="auto" w:before="107" w:after="0"/>
        <w:ind w:left="1391" w:right="538" w:hanging="360"/>
        <w:jc w:val="both"/>
        <w:rPr>
          <w:sz w:val="22"/>
        </w:rPr>
      </w:pPr>
      <w:r>
        <w:rPr>
          <w:color w:val="231F20"/>
          <w:sz w:val="22"/>
        </w:rPr>
        <w:t>Ögrencinin</w:t>
      </w:r>
      <w:r>
        <w:rPr>
          <w:color w:val="231F20"/>
          <w:spacing w:val="-12"/>
          <w:sz w:val="22"/>
        </w:rPr>
        <w:t> </w:t>
      </w:r>
      <w:r>
        <w:rPr>
          <w:color w:val="231F20"/>
          <w:sz w:val="22"/>
        </w:rPr>
        <w:t>soru</w:t>
      </w:r>
      <w:r>
        <w:rPr>
          <w:color w:val="231F20"/>
          <w:spacing w:val="-12"/>
          <w:sz w:val="22"/>
        </w:rPr>
        <w:t> </w:t>
      </w:r>
      <w:r>
        <w:rPr>
          <w:color w:val="231F20"/>
          <w:sz w:val="22"/>
        </w:rPr>
        <w:t>sormasına,</w:t>
      </w:r>
      <w:r>
        <w:rPr>
          <w:color w:val="231F20"/>
          <w:spacing w:val="-11"/>
          <w:sz w:val="22"/>
        </w:rPr>
        <w:t> </w:t>
      </w:r>
      <w:r>
        <w:rPr>
          <w:color w:val="231F20"/>
          <w:sz w:val="22"/>
        </w:rPr>
        <w:t>gerektiginde</w:t>
      </w:r>
      <w:r>
        <w:rPr>
          <w:color w:val="231F20"/>
          <w:spacing w:val="-12"/>
          <w:sz w:val="22"/>
        </w:rPr>
        <w:t> </w:t>
      </w:r>
      <w:r>
        <w:rPr>
          <w:color w:val="231F20"/>
          <w:sz w:val="22"/>
        </w:rPr>
        <w:t>konuların</w:t>
      </w:r>
      <w:r>
        <w:rPr>
          <w:color w:val="231F20"/>
          <w:spacing w:val="-12"/>
          <w:sz w:val="22"/>
        </w:rPr>
        <w:t> </w:t>
      </w:r>
      <w:r>
        <w:rPr>
          <w:color w:val="231F20"/>
          <w:sz w:val="22"/>
        </w:rPr>
        <w:t>tekrar</w:t>
      </w:r>
      <w:r>
        <w:rPr>
          <w:color w:val="231F20"/>
          <w:spacing w:val="-11"/>
          <w:sz w:val="22"/>
        </w:rPr>
        <w:t> </w:t>
      </w:r>
      <w:r>
        <w:rPr>
          <w:color w:val="231F20"/>
          <w:sz w:val="22"/>
        </w:rPr>
        <w:t>edilmesine fırsat</w:t>
      </w:r>
      <w:r>
        <w:rPr>
          <w:color w:val="231F20"/>
          <w:spacing w:val="-6"/>
          <w:sz w:val="22"/>
        </w:rPr>
        <w:t> </w:t>
      </w:r>
      <w:r>
        <w:rPr>
          <w:color w:val="231F20"/>
          <w:sz w:val="22"/>
        </w:rPr>
        <w:t>tanıyın.</w:t>
      </w:r>
    </w:p>
    <w:p>
      <w:pPr>
        <w:pStyle w:val="ListParagraph"/>
        <w:numPr>
          <w:ilvl w:val="2"/>
          <w:numId w:val="19"/>
        </w:numPr>
        <w:tabs>
          <w:tab w:pos="1381" w:val="left" w:leader="none"/>
        </w:tabs>
        <w:spacing w:line="247" w:lineRule="auto" w:before="121" w:after="0"/>
        <w:ind w:left="1391" w:right="540" w:hanging="360"/>
        <w:jc w:val="both"/>
        <w:rPr>
          <w:sz w:val="22"/>
        </w:rPr>
      </w:pPr>
      <w:r>
        <w:rPr>
          <w:color w:val="231F20"/>
          <w:sz w:val="22"/>
        </w:rPr>
        <w:t>Içlenen konuların pekiçtirilmesi ve ögrencinin sınava hazırlanmasını saglamak</w:t>
      </w:r>
      <w:r>
        <w:rPr>
          <w:color w:val="231F20"/>
          <w:spacing w:val="-11"/>
          <w:sz w:val="22"/>
        </w:rPr>
        <w:t> </w:t>
      </w:r>
      <w:r>
        <w:rPr>
          <w:color w:val="231F20"/>
          <w:sz w:val="22"/>
        </w:rPr>
        <w:t>amacıyla</w:t>
      </w:r>
      <w:r>
        <w:rPr>
          <w:color w:val="231F20"/>
          <w:spacing w:val="-12"/>
          <w:sz w:val="22"/>
        </w:rPr>
        <w:t> </w:t>
      </w:r>
      <w:r>
        <w:rPr>
          <w:color w:val="231F20"/>
          <w:sz w:val="22"/>
        </w:rPr>
        <w:t>konu</w:t>
      </w:r>
      <w:r>
        <w:rPr>
          <w:color w:val="231F20"/>
          <w:spacing w:val="-11"/>
          <w:sz w:val="22"/>
        </w:rPr>
        <w:t> </w:t>
      </w:r>
      <w:r>
        <w:rPr>
          <w:color w:val="231F20"/>
          <w:sz w:val="22"/>
        </w:rPr>
        <w:t>içerigine</w:t>
      </w:r>
      <w:r>
        <w:rPr>
          <w:color w:val="231F20"/>
          <w:spacing w:val="-11"/>
          <w:sz w:val="22"/>
        </w:rPr>
        <w:t> </w:t>
      </w:r>
      <w:r>
        <w:rPr>
          <w:color w:val="231F20"/>
          <w:sz w:val="22"/>
        </w:rPr>
        <w:t>uygun</w:t>
      </w:r>
      <w:r>
        <w:rPr>
          <w:color w:val="231F20"/>
          <w:spacing w:val="-12"/>
          <w:sz w:val="22"/>
        </w:rPr>
        <w:t> </w:t>
      </w:r>
      <w:r>
        <w:rPr>
          <w:color w:val="231F20"/>
          <w:sz w:val="22"/>
        </w:rPr>
        <w:t>sorular</w:t>
      </w:r>
      <w:r>
        <w:rPr>
          <w:color w:val="231F20"/>
          <w:spacing w:val="-10"/>
          <w:sz w:val="22"/>
        </w:rPr>
        <w:t> </w:t>
      </w:r>
      <w:r>
        <w:rPr>
          <w:color w:val="231F20"/>
          <w:sz w:val="22"/>
        </w:rPr>
        <w:t>hazırlayın.</w:t>
      </w:r>
    </w:p>
    <w:p>
      <w:pPr>
        <w:pStyle w:val="ListParagraph"/>
        <w:numPr>
          <w:ilvl w:val="2"/>
          <w:numId w:val="19"/>
        </w:numPr>
        <w:tabs>
          <w:tab w:pos="1382" w:val="left" w:leader="none"/>
        </w:tabs>
        <w:spacing w:line="247" w:lineRule="auto" w:before="121" w:after="0"/>
        <w:ind w:left="1391" w:right="540" w:hanging="360"/>
        <w:jc w:val="both"/>
        <w:rPr>
          <w:sz w:val="22"/>
        </w:rPr>
      </w:pPr>
      <w:r>
        <w:rPr>
          <w:color w:val="231F20"/>
          <w:sz w:val="22"/>
        </w:rPr>
        <w:t>Okuma/yazma problemi olan çocukların degerlendirilmelerinde okutman/yazman destegi alın ya da kendisini sözel ifade etmesini isteyin, yazman destegi almadıgınız yazılı sınavlarda ögrencinize ek süre</w:t>
      </w:r>
      <w:r>
        <w:rPr>
          <w:color w:val="231F20"/>
          <w:spacing w:val="-6"/>
          <w:sz w:val="22"/>
        </w:rPr>
        <w:t> </w:t>
      </w:r>
      <w:r>
        <w:rPr>
          <w:color w:val="231F20"/>
          <w:sz w:val="22"/>
        </w:rPr>
        <w:t>verin.</w:t>
      </w:r>
    </w:p>
    <w:p>
      <w:pPr>
        <w:pStyle w:val="ListParagraph"/>
        <w:numPr>
          <w:ilvl w:val="2"/>
          <w:numId w:val="19"/>
        </w:numPr>
        <w:tabs>
          <w:tab w:pos="1382" w:val="left" w:leader="none"/>
        </w:tabs>
        <w:spacing w:line="247" w:lineRule="auto" w:before="121" w:after="0"/>
        <w:ind w:left="1392" w:right="539" w:hanging="361"/>
        <w:jc w:val="both"/>
        <w:rPr>
          <w:sz w:val="22"/>
        </w:rPr>
      </w:pPr>
      <w:r>
        <w:rPr>
          <w:color w:val="231F20"/>
          <w:sz w:val="22"/>
        </w:rPr>
        <w:t>Ögrenciniz yazılı anlatımda güçlük yaçıyorsa sözlü sınavları, kısa yanıtlı,</w:t>
      </w:r>
      <w:r>
        <w:rPr>
          <w:color w:val="231F20"/>
          <w:spacing w:val="-19"/>
          <w:sz w:val="22"/>
        </w:rPr>
        <w:t> </w:t>
      </w:r>
      <w:r>
        <w:rPr>
          <w:color w:val="231F20"/>
          <w:sz w:val="22"/>
        </w:rPr>
        <w:t>çoktan</w:t>
      </w:r>
      <w:r>
        <w:rPr>
          <w:color w:val="231F20"/>
          <w:spacing w:val="-18"/>
          <w:sz w:val="22"/>
        </w:rPr>
        <w:t> </w:t>
      </w:r>
      <w:r>
        <w:rPr>
          <w:color w:val="231F20"/>
          <w:sz w:val="22"/>
        </w:rPr>
        <w:t>seçmeli</w:t>
      </w:r>
      <w:r>
        <w:rPr>
          <w:color w:val="231F20"/>
          <w:spacing w:val="-18"/>
          <w:sz w:val="22"/>
        </w:rPr>
        <w:t> </w:t>
      </w:r>
      <w:r>
        <w:rPr>
          <w:color w:val="231F20"/>
          <w:sz w:val="22"/>
        </w:rPr>
        <w:t>veya</w:t>
      </w:r>
      <w:r>
        <w:rPr>
          <w:color w:val="231F20"/>
          <w:spacing w:val="-18"/>
          <w:sz w:val="22"/>
        </w:rPr>
        <w:t> </w:t>
      </w:r>
      <w:r>
        <w:rPr>
          <w:color w:val="231F20"/>
          <w:sz w:val="22"/>
        </w:rPr>
        <w:t>boçluk</w:t>
      </w:r>
      <w:r>
        <w:rPr>
          <w:color w:val="231F20"/>
          <w:spacing w:val="-18"/>
          <w:sz w:val="22"/>
        </w:rPr>
        <w:t> </w:t>
      </w:r>
      <w:r>
        <w:rPr>
          <w:color w:val="231F20"/>
          <w:sz w:val="22"/>
        </w:rPr>
        <w:t>doldurmalı</w:t>
      </w:r>
      <w:r>
        <w:rPr>
          <w:color w:val="231F20"/>
          <w:spacing w:val="-19"/>
          <w:sz w:val="22"/>
        </w:rPr>
        <w:t> </w:t>
      </w:r>
      <w:r>
        <w:rPr>
          <w:color w:val="231F20"/>
          <w:sz w:val="22"/>
        </w:rPr>
        <w:t>sınavları</w:t>
      </w:r>
      <w:r>
        <w:rPr>
          <w:color w:val="231F20"/>
          <w:spacing w:val="-18"/>
          <w:sz w:val="22"/>
        </w:rPr>
        <w:t> </w:t>
      </w:r>
      <w:r>
        <w:rPr>
          <w:color w:val="231F20"/>
          <w:sz w:val="22"/>
        </w:rPr>
        <w:t>tercih</w:t>
      </w:r>
      <w:r>
        <w:rPr>
          <w:color w:val="231F20"/>
          <w:spacing w:val="-16"/>
          <w:sz w:val="22"/>
        </w:rPr>
        <w:t> </w:t>
      </w:r>
      <w:r>
        <w:rPr>
          <w:color w:val="231F20"/>
          <w:sz w:val="22"/>
        </w:rPr>
        <w:t>edin.</w:t>
      </w:r>
    </w:p>
    <w:p>
      <w:pPr>
        <w:pStyle w:val="ListParagraph"/>
        <w:numPr>
          <w:ilvl w:val="2"/>
          <w:numId w:val="19"/>
        </w:numPr>
        <w:tabs>
          <w:tab w:pos="1382" w:val="left" w:leader="none"/>
        </w:tabs>
        <w:spacing w:line="240" w:lineRule="auto" w:before="122" w:after="0"/>
        <w:ind w:left="1381" w:right="0" w:hanging="349"/>
        <w:jc w:val="left"/>
        <w:rPr>
          <w:sz w:val="22"/>
        </w:rPr>
      </w:pPr>
      <w:r>
        <w:rPr>
          <w:color w:val="231F20"/>
          <w:sz w:val="22"/>
        </w:rPr>
        <w:t>Ögrencinin sınavını gerekirse bireysel olarak</w:t>
      </w:r>
      <w:r>
        <w:rPr>
          <w:color w:val="231F20"/>
          <w:spacing w:val="-38"/>
          <w:sz w:val="22"/>
        </w:rPr>
        <w:t> </w:t>
      </w:r>
      <w:r>
        <w:rPr>
          <w:color w:val="231F20"/>
          <w:sz w:val="22"/>
        </w:rPr>
        <w:t>yapın.</w:t>
      </w:r>
    </w:p>
    <w:p>
      <w:pPr>
        <w:pStyle w:val="ListParagraph"/>
        <w:numPr>
          <w:ilvl w:val="2"/>
          <w:numId w:val="19"/>
        </w:numPr>
        <w:tabs>
          <w:tab w:pos="1382" w:val="left" w:leader="none"/>
        </w:tabs>
        <w:spacing w:line="247" w:lineRule="auto" w:before="127" w:after="0"/>
        <w:ind w:left="1392" w:right="540" w:hanging="360"/>
        <w:jc w:val="both"/>
        <w:rPr>
          <w:sz w:val="22"/>
        </w:rPr>
      </w:pPr>
      <w:r>
        <w:rPr>
          <w:color w:val="231F20"/>
          <w:sz w:val="22"/>
        </w:rPr>
        <w:t>Ögrencinin</w:t>
      </w:r>
      <w:r>
        <w:rPr>
          <w:color w:val="231F20"/>
          <w:spacing w:val="-9"/>
          <w:sz w:val="22"/>
        </w:rPr>
        <w:t> </w:t>
      </w:r>
      <w:r>
        <w:rPr>
          <w:color w:val="231F20"/>
          <w:sz w:val="22"/>
        </w:rPr>
        <w:t>ders</w:t>
      </w:r>
      <w:r>
        <w:rPr>
          <w:color w:val="231F20"/>
          <w:spacing w:val="-8"/>
          <w:sz w:val="22"/>
        </w:rPr>
        <w:t> </w:t>
      </w:r>
      <w:r>
        <w:rPr>
          <w:color w:val="231F20"/>
          <w:sz w:val="22"/>
        </w:rPr>
        <w:t>sırasında</w:t>
      </w:r>
      <w:r>
        <w:rPr>
          <w:color w:val="231F20"/>
          <w:spacing w:val="-9"/>
          <w:sz w:val="22"/>
        </w:rPr>
        <w:t> </w:t>
      </w:r>
      <w:r>
        <w:rPr>
          <w:color w:val="231F20"/>
          <w:sz w:val="22"/>
        </w:rPr>
        <w:t>konuyu</w:t>
      </w:r>
      <w:r>
        <w:rPr>
          <w:color w:val="231F20"/>
          <w:spacing w:val="-9"/>
          <w:sz w:val="22"/>
        </w:rPr>
        <w:t> </w:t>
      </w:r>
      <w:r>
        <w:rPr>
          <w:color w:val="231F20"/>
          <w:sz w:val="22"/>
        </w:rPr>
        <w:t>anlayabilmesi</w:t>
      </w:r>
      <w:r>
        <w:rPr>
          <w:color w:val="231F20"/>
          <w:spacing w:val="-8"/>
          <w:sz w:val="22"/>
        </w:rPr>
        <w:t> </w:t>
      </w:r>
      <w:r>
        <w:rPr>
          <w:color w:val="231F20"/>
          <w:sz w:val="22"/>
        </w:rPr>
        <w:t>için</w:t>
      </w:r>
      <w:r>
        <w:rPr>
          <w:color w:val="231F20"/>
          <w:spacing w:val="-9"/>
          <w:sz w:val="22"/>
        </w:rPr>
        <w:t> </w:t>
      </w:r>
      <w:r>
        <w:rPr>
          <w:color w:val="231F20"/>
          <w:sz w:val="22"/>
        </w:rPr>
        <w:t>hesap</w:t>
      </w:r>
      <w:r>
        <w:rPr>
          <w:color w:val="231F20"/>
          <w:spacing w:val="-9"/>
          <w:sz w:val="22"/>
        </w:rPr>
        <w:t> </w:t>
      </w:r>
      <w:r>
        <w:rPr>
          <w:color w:val="231F20"/>
          <w:sz w:val="22"/>
        </w:rPr>
        <w:t>makinesi, bilgisayar</w:t>
      </w:r>
      <w:r>
        <w:rPr>
          <w:color w:val="231F20"/>
          <w:spacing w:val="-13"/>
          <w:sz w:val="22"/>
        </w:rPr>
        <w:t> </w:t>
      </w:r>
      <w:r>
        <w:rPr>
          <w:color w:val="231F20"/>
          <w:sz w:val="22"/>
        </w:rPr>
        <w:t>vb</w:t>
      </w:r>
      <w:r>
        <w:rPr>
          <w:color w:val="231F20"/>
          <w:spacing w:val="-11"/>
          <w:sz w:val="22"/>
        </w:rPr>
        <w:t> </w:t>
      </w:r>
      <w:r>
        <w:rPr>
          <w:color w:val="231F20"/>
          <w:sz w:val="22"/>
        </w:rPr>
        <w:t>teknolojik</w:t>
      </w:r>
      <w:r>
        <w:rPr>
          <w:color w:val="231F20"/>
          <w:spacing w:val="-12"/>
          <w:sz w:val="22"/>
        </w:rPr>
        <w:t> </w:t>
      </w:r>
      <w:r>
        <w:rPr>
          <w:color w:val="231F20"/>
          <w:sz w:val="22"/>
        </w:rPr>
        <w:t>aletleri</w:t>
      </w:r>
      <w:r>
        <w:rPr>
          <w:color w:val="231F20"/>
          <w:spacing w:val="-12"/>
          <w:sz w:val="22"/>
        </w:rPr>
        <w:t> </w:t>
      </w:r>
      <w:r>
        <w:rPr>
          <w:color w:val="231F20"/>
          <w:sz w:val="22"/>
        </w:rPr>
        <w:t>kullanmasına</w:t>
      </w:r>
      <w:r>
        <w:rPr>
          <w:color w:val="231F20"/>
          <w:spacing w:val="-12"/>
          <w:sz w:val="22"/>
        </w:rPr>
        <w:t> </w:t>
      </w:r>
      <w:r>
        <w:rPr>
          <w:color w:val="231F20"/>
          <w:sz w:val="22"/>
        </w:rPr>
        <w:t>imkân</w:t>
      </w:r>
      <w:r>
        <w:rPr>
          <w:color w:val="231F20"/>
          <w:spacing w:val="-12"/>
          <w:sz w:val="22"/>
        </w:rPr>
        <w:t> </w:t>
      </w:r>
      <w:r>
        <w:rPr>
          <w:color w:val="231F20"/>
          <w:sz w:val="22"/>
        </w:rPr>
        <w:t>tanıyın.</w:t>
      </w:r>
    </w:p>
    <w:p>
      <w:pPr>
        <w:pStyle w:val="ListParagraph"/>
        <w:numPr>
          <w:ilvl w:val="2"/>
          <w:numId w:val="19"/>
        </w:numPr>
        <w:tabs>
          <w:tab w:pos="1382" w:val="left" w:leader="none"/>
        </w:tabs>
        <w:spacing w:line="240" w:lineRule="auto" w:before="121" w:after="0"/>
        <w:ind w:left="1381" w:right="0" w:hanging="349"/>
        <w:jc w:val="left"/>
        <w:rPr>
          <w:sz w:val="22"/>
        </w:rPr>
      </w:pPr>
      <w:r>
        <w:rPr>
          <w:color w:val="231F20"/>
          <w:sz w:val="22"/>
        </w:rPr>
        <w:t>Ögrenci</w:t>
      </w:r>
      <w:r>
        <w:rPr>
          <w:color w:val="231F20"/>
          <w:spacing w:val="-13"/>
          <w:sz w:val="22"/>
        </w:rPr>
        <w:t> </w:t>
      </w:r>
      <w:r>
        <w:rPr>
          <w:color w:val="231F20"/>
          <w:sz w:val="22"/>
        </w:rPr>
        <w:t>ile</w:t>
      </w:r>
      <w:r>
        <w:rPr>
          <w:color w:val="231F20"/>
          <w:spacing w:val="-12"/>
          <w:sz w:val="22"/>
        </w:rPr>
        <w:t> </w:t>
      </w:r>
      <w:r>
        <w:rPr>
          <w:color w:val="231F20"/>
          <w:sz w:val="22"/>
        </w:rPr>
        <w:t>konuçurken</w:t>
      </w:r>
      <w:r>
        <w:rPr>
          <w:color w:val="231F20"/>
          <w:spacing w:val="-13"/>
          <w:sz w:val="22"/>
        </w:rPr>
        <w:t> </w:t>
      </w:r>
      <w:r>
        <w:rPr>
          <w:color w:val="231F20"/>
          <w:sz w:val="22"/>
        </w:rPr>
        <w:t>olumsuzdan</w:t>
      </w:r>
      <w:r>
        <w:rPr>
          <w:color w:val="231F20"/>
          <w:spacing w:val="-12"/>
          <w:sz w:val="22"/>
        </w:rPr>
        <w:t> </w:t>
      </w:r>
      <w:r>
        <w:rPr>
          <w:color w:val="231F20"/>
          <w:sz w:val="22"/>
        </w:rPr>
        <w:t>çok</w:t>
      </w:r>
      <w:r>
        <w:rPr>
          <w:color w:val="231F20"/>
          <w:spacing w:val="-13"/>
          <w:sz w:val="22"/>
        </w:rPr>
        <w:t> </w:t>
      </w:r>
      <w:r>
        <w:rPr>
          <w:color w:val="231F20"/>
          <w:sz w:val="22"/>
        </w:rPr>
        <w:t>olumlu</w:t>
      </w:r>
      <w:r>
        <w:rPr>
          <w:color w:val="231F20"/>
          <w:spacing w:val="-12"/>
          <w:sz w:val="22"/>
        </w:rPr>
        <w:t> </w:t>
      </w:r>
      <w:r>
        <w:rPr>
          <w:color w:val="231F20"/>
          <w:sz w:val="22"/>
        </w:rPr>
        <w:t>ifadeler</w:t>
      </w:r>
      <w:r>
        <w:rPr>
          <w:color w:val="231F20"/>
          <w:spacing w:val="-13"/>
          <w:sz w:val="22"/>
        </w:rPr>
        <w:t> </w:t>
      </w:r>
      <w:r>
        <w:rPr>
          <w:color w:val="231F20"/>
          <w:sz w:val="22"/>
        </w:rPr>
        <w:t>kullanın.</w:t>
      </w:r>
    </w:p>
    <w:p>
      <w:pPr>
        <w:pStyle w:val="ListParagraph"/>
        <w:numPr>
          <w:ilvl w:val="2"/>
          <w:numId w:val="19"/>
        </w:numPr>
        <w:tabs>
          <w:tab w:pos="1382" w:val="left" w:leader="none"/>
        </w:tabs>
        <w:spacing w:line="247" w:lineRule="auto" w:before="128" w:after="0"/>
        <w:ind w:left="1392" w:right="538" w:hanging="360"/>
        <w:jc w:val="both"/>
        <w:rPr>
          <w:sz w:val="22"/>
        </w:rPr>
      </w:pPr>
      <w:r>
        <w:rPr>
          <w:color w:val="231F20"/>
          <w:sz w:val="22"/>
        </w:rPr>
        <w:t>Aile ve uzmanlarla iç birligi yaparak ögrencinize yönelik alınacak önlem ve stratejileri</w:t>
      </w:r>
      <w:r>
        <w:rPr>
          <w:color w:val="231F20"/>
          <w:spacing w:val="-18"/>
          <w:sz w:val="22"/>
        </w:rPr>
        <w:t> </w:t>
      </w:r>
      <w:r>
        <w:rPr>
          <w:color w:val="231F20"/>
          <w:sz w:val="22"/>
        </w:rPr>
        <w:t>belirleyin.</w:t>
      </w:r>
    </w:p>
    <w:p>
      <w:pPr>
        <w:pStyle w:val="ListParagraph"/>
        <w:numPr>
          <w:ilvl w:val="2"/>
          <w:numId w:val="19"/>
        </w:numPr>
        <w:tabs>
          <w:tab w:pos="1382" w:val="left" w:leader="none"/>
        </w:tabs>
        <w:spacing w:line="247" w:lineRule="auto" w:before="121" w:after="0"/>
        <w:ind w:left="1392" w:right="538" w:hanging="360"/>
        <w:jc w:val="both"/>
        <w:rPr>
          <w:sz w:val="22"/>
        </w:rPr>
      </w:pPr>
      <w:r>
        <w:rPr>
          <w:color w:val="231F20"/>
          <w:sz w:val="22"/>
        </w:rPr>
        <w:t>Aileyi ögrencinin çalıçma davranıçlarını (bagımsız içe baçlama, baçladıgı çalıçmayı sürdürme ve bitirme, planlı çalıçma, ödev </w:t>
      </w:r>
      <w:r>
        <w:rPr>
          <w:color w:val="231F20"/>
          <w:spacing w:val="4"/>
          <w:sz w:val="22"/>
        </w:rPr>
        <w:t>ve </w:t>
      </w:r>
      <w:r>
        <w:rPr>
          <w:color w:val="231F20"/>
          <w:sz w:val="22"/>
        </w:rPr>
        <w:t>sorumluluklarını</w:t>
      </w:r>
      <w:r>
        <w:rPr>
          <w:color w:val="231F20"/>
          <w:spacing w:val="-34"/>
          <w:sz w:val="22"/>
        </w:rPr>
        <w:t> </w:t>
      </w:r>
      <w:r>
        <w:rPr>
          <w:color w:val="231F20"/>
          <w:sz w:val="22"/>
        </w:rPr>
        <w:t>yerine</w:t>
      </w:r>
      <w:r>
        <w:rPr>
          <w:color w:val="231F20"/>
          <w:spacing w:val="-33"/>
          <w:sz w:val="22"/>
        </w:rPr>
        <w:t> </w:t>
      </w:r>
      <w:r>
        <w:rPr>
          <w:color w:val="231F20"/>
          <w:sz w:val="22"/>
        </w:rPr>
        <w:t>getirme</w:t>
      </w:r>
      <w:r>
        <w:rPr>
          <w:color w:val="231F20"/>
          <w:spacing w:val="-32"/>
          <w:sz w:val="22"/>
        </w:rPr>
        <w:t> </w:t>
      </w:r>
      <w:r>
        <w:rPr>
          <w:color w:val="231F20"/>
          <w:sz w:val="22"/>
        </w:rPr>
        <w:t>vb.)</w:t>
      </w:r>
      <w:r>
        <w:rPr>
          <w:color w:val="231F20"/>
          <w:spacing w:val="-33"/>
          <w:sz w:val="22"/>
        </w:rPr>
        <w:t> </w:t>
      </w:r>
      <w:r>
        <w:rPr>
          <w:color w:val="231F20"/>
          <w:sz w:val="22"/>
        </w:rPr>
        <w:t>kazandırmaya</w:t>
      </w:r>
      <w:r>
        <w:rPr>
          <w:color w:val="231F20"/>
          <w:spacing w:val="-33"/>
          <w:sz w:val="22"/>
        </w:rPr>
        <w:t> </w:t>
      </w:r>
      <w:r>
        <w:rPr>
          <w:color w:val="231F20"/>
          <w:sz w:val="22"/>
        </w:rPr>
        <w:t>yönelik</w:t>
      </w:r>
      <w:r>
        <w:rPr>
          <w:color w:val="231F20"/>
          <w:spacing w:val="-34"/>
          <w:sz w:val="22"/>
        </w:rPr>
        <w:t> </w:t>
      </w:r>
      <w:r>
        <w:rPr>
          <w:color w:val="231F20"/>
          <w:sz w:val="22"/>
        </w:rPr>
        <w:t>çalıçmaları desteklemesini</w:t>
      </w:r>
      <w:r>
        <w:rPr>
          <w:color w:val="231F20"/>
          <w:spacing w:val="-6"/>
          <w:sz w:val="22"/>
        </w:rPr>
        <w:t> </w:t>
      </w:r>
      <w:r>
        <w:rPr>
          <w:color w:val="231F20"/>
          <w:sz w:val="22"/>
        </w:rPr>
        <w:t>isteyin.</w:t>
      </w:r>
    </w:p>
    <w:p>
      <w:pPr>
        <w:pStyle w:val="ListParagraph"/>
        <w:numPr>
          <w:ilvl w:val="2"/>
          <w:numId w:val="19"/>
        </w:numPr>
        <w:tabs>
          <w:tab w:pos="1382" w:val="left" w:leader="none"/>
        </w:tabs>
        <w:spacing w:line="247" w:lineRule="auto" w:before="123" w:after="0"/>
        <w:ind w:left="1392" w:right="539" w:hanging="360"/>
        <w:jc w:val="both"/>
        <w:rPr>
          <w:sz w:val="22"/>
        </w:rPr>
      </w:pPr>
      <w:r>
        <w:rPr>
          <w:color w:val="231F20"/>
          <w:sz w:val="22"/>
        </w:rPr>
        <w:t>Ögrencinizi kendi içinde gösterdigi geliçme ile degerlendirin ve ögrencinizin</w:t>
      </w:r>
      <w:r>
        <w:rPr>
          <w:color w:val="231F20"/>
          <w:spacing w:val="-17"/>
          <w:sz w:val="22"/>
        </w:rPr>
        <w:t> </w:t>
      </w:r>
      <w:r>
        <w:rPr>
          <w:color w:val="231F20"/>
          <w:sz w:val="22"/>
        </w:rPr>
        <w:t>yapamadıklarına</w:t>
      </w:r>
      <w:r>
        <w:rPr>
          <w:color w:val="231F20"/>
          <w:spacing w:val="-17"/>
          <w:sz w:val="22"/>
        </w:rPr>
        <w:t> </w:t>
      </w:r>
      <w:r>
        <w:rPr>
          <w:color w:val="231F20"/>
          <w:sz w:val="22"/>
        </w:rPr>
        <w:t>degil</w:t>
      </w:r>
      <w:r>
        <w:rPr>
          <w:color w:val="231F20"/>
          <w:spacing w:val="-16"/>
          <w:sz w:val="22"/>
        </w:rPr>
        <w:t> </w:t>
      </w:r>
      <w:r>
        <w:rPr>
          <w:color w:val="231F20"/>
          <w:sz w:val="22"/>
        </w:rPr>
        <w:t>yapabildiklerine</w:t>
      </w:r>
      <w:r>
        <w:rPr>
          <w:color w:val="231F20"/>
          <w:spacing w:val="-17"/>
          <w:sz w:val="22"/>
        </w:rPr>
        <w:t> </w:t>
      </w:r>
      <w:r>
        <w:rPr>
          <w:color w:val="231F20"/>
          <w:sz w:val="22"/>
        </w:rPr>
        <w:t>yogunlaçın.</w:t>
      </w:r>
    </w:p>
    <w:p>
      <w:pPr>
        <w:pStyle w:val="ListParagraph"/>
        <w:numPr>
          <w:ilvl w:val="2"/>
          <w:numId w:val="19"/>
        </w:numPr>
        <w:tabs>
          <w:tab w:pos="1382" w:val="left" w:leader="none"/>
        </w:tabs>
        <w:spacing w:line="240" w:lineRule="auto" w:before="121" w:after="0"/>
        <w:ind w:left="1381" w:right="0" w:hanging="349"/>
        <w:jc w:val="left"/>
        <w:rPr>
          <w:sz w:val="22"/>
        </w:rPr>
      </w:pPr>
      <w:r>
        <w:rPr>
          <w:color w:val="231F20"/>
          <w:sz w:val="22"/>
        </w:rPr>
        <w:t>Ögrencinizin baçarılarını anında</w:t>
      </w:r>
      <w:r>
        <w:rPr>
          <w:color w:val="231F20"/>
          <w:spacing w:val="-24"/>
          <w:sz w:val="22"/>
        </w:rPr>
        <w:t> </w:t>
      </w:r>
      <w:r>
        <w:rPr>
          <w:color w:val="231F20"/>
          <w:sz w:val="22"/>
        </w:rPr>
        <w:t>ödüllendirin.</w:t>
      </w:r>
    </w:p>
    <w:p>
      <w:pPr>
        <w:pStyle w:val="ListParagraph"/>
        <w:numPr>
          <w:ilvl w:val="2"/>
          <w:numId w:val="19"/>
        </w:numPr>
        <w:tabs>
          <w:tab w:pos="1382" w:val="left" w:leader="none"/>
        </w:tabs>
        <w:spacing w:line="247" w:lineRule="auto" w:before="126" w:after="0"/>
        <w:ind w:left="1392" w:right="537" w:hanging="360"/>
        <w:jc w:val="both"/>
        <w:rPr>
          <w:sz w:val="22"/>
        </w:rPr>
      </w:pPr>
      <w:r>
        <w:rPr>
          <w:color w:val="231F20"/>
          <w:sz w:val="22"/>
        </w:rPr>
        <w:t>Sosyal</w:t>
      </w:r>
      <w:r>
        <w:rPr>
          <w:color w:val="231F20"/>
          <w:spacing w:val="-24"/>
          <w:sz w:val="22"/>
        </w:rPr>
        <w:t> </w:t>
      </w:r>
      <w:r>
        <w:rPr>
          <w:color w:val="231F20"/>
          <w:sz w:val="22"/>
        </w:rPr>
        <w:t>iletiçimin</w:t>
      </w:r>
      <w:r>
        <w:rPr>
          <w:color w:val="231F20"/>
          <w:spacing w:val="-22"/>
          <w:sz w:val="22"/>
        </w:rPr>
        <w:t> </w:t>
      </w:r>
      <w:r>
        <w:rPr>
          <w:color w:val="231F20"/>
          <w:sz w:val="22"/>
        </w:rPr>
        <w:t>ve</w:t>
      </w:r>
      <w:r>
        <w:rPr>
          <w:color w:val="231F20"/>
          <w:spacing w:val="-22"/>
          <w:sz w:val="22"/>
        </w:rPr>
        <w:t> </w:t>
      </w:r>
      <w:r>
        <w:rPr>
          <w:color w:val="231F20"/>
          <w:sz w:val="22"/>
        </w:rPr>
        <w:t>etkileçimin</w:t>
      </w:r>
      <w:r>
        <w:rPr>
          <w:color w:val="231F20"/>
          <w:spacing w:val="-22"/>
          <w:sz w:val="22"/>
        </w:rPr>
        <w:t> </w:t>
      </w:r>
      <w:r>
        <w:rPr>
          <w:color w:val="231F20"/>
          <w:sz w:val="22"/>
        </w:rPr>
        <w:t>arttırılması</w:t>
      </w:r>
      <w:r>
        <w:rPr>
          <w:color w:val="231F20"/>
          <w:spacing w:val="-23"/>
          <w:sz w:val="22"/>
        </w:rPr>
        <w:t> </w:t>
      </w:r>
      <w:r>
        <w:rPr>
          <w:color w:val="231F20"/>
          <w:sz w:val="22"/>
        </w:rPr>
        <w:t>amacıyla</w:t>
      </w:r>
      <w:r>
        <w:rPr>
          <w:color w:val="231F20"/>
          <w:spacing w:val="-23"/>
          <w:sz w:val="22"/>
        </w:rPr>
        <w:t> </w:t>
      </w:r>
      <w:r>
        <w:rPr>
          <w:color w:val="231F20"/>
          <w:sz w:val="22"/>
        </w:rPr>
        <w:t>ögrencinizin</w:t>
      </w:r>
      <w:r>
        <w:rPr>
          <w:color w:val="231F20"/>
          <w:spacing w:val="-23"/>
          <w:sz w:val="22"/>
        </w:rPr>
        <w:t> </w:t>
      </w:r>
      <w:r>
        <w:rPr>
          <w:color w:val="231F20"/>
          <w:sz w:val="22"/>
        </w:rPr>
        <w:t>sınıf arkadaçlarıyla uyum saglaması için etkinlik planlayın ve bu etkinliklere katılmalarını</w:t>
      </w:r>
      <w:r>
        <w:rPr>
          <w:color w:val="231F20"/>
          <w:spacing w:val="-14"/>
          <w:sz w:val="22"/>
        </w:rPr>
        <w:t> </w:t>
      </w:r>
      <w:r>
        <w:rPr>
          <w:color w:val="231F20"/>
          <w:sz w:val="22"/>
        </w:rPr>
        <w:t>saglayın.</w:t>
      </w:r>
    </w:p>
    <w:p>
      <w:pPr>
        <w:pStyle w:val="ListParagraph"/>
        <w:numPr>
          <w:ilvl w:val="2"/>
          <w:numId w:val="19"/>
        </w:numPr>
        <w:tabs>
          <w:tab w:pos="1382" w:val="left" w:leader="none"/>
        </w:tabs>
        <w:spacing w:line="247" w:lineRule="auto" w:before="122" w:after="0"/>
        <w:ind w:left="1392" w:right="539" w:hanging="360"/>
        <w:jc w:val="both"/>
        <w:rPr>
          <w:sz w:val="22"/>
        </w:rPr>
      </w:pPr>
      <w:r>
        <w:rPr>
          <w:color w:val="231F20"/>
          <w:sz w:val="22"/>
        </w:rPr>
        <w:t>Ögrencinin</w:t>
      </w:r>
      <w:r>
        <w:rPr>
          <w:color w:val="231F20"/>
          <w:spacing w:val="-28"/>
          <w:sz w:val="22"/>
        </w:rPr>
        <w:t> </w:t>
      </w:r>
      <w:r>
        <w:rPr>
          <w:color w:val="231F20"/>
          <w:sz w:val="22"/>
        </w:rPr>
        <w:t>okula</w:t>
      </w:r>
      <w:r>
        <w:rPr>
          <w:color w:val="231F20"/>
          <w:spacing w:val="-28"/>
          <w:sz w:val="22"/>
        </w:rPr>
        <w:t> </w:t>
      </w:r>
      <w:r>
        <w:rPr>
          <w:color w:val="231F20"/>
          <w:sz w:val="22"/>
        </w:rPr>
        <w:t>uyumda</w:t>
      </w:r>
      <w:r>
        <w:rPr>
          <w:color w:val="231F20"/>
          <w:spacing w:val="-27"/>
          <w:sz w:val="22"/>
        </w:rPr>
        <w:t> </w:t>
      </w:r>
      <w:r>
        <w:rPr>
          <w:color w:val="231F20"/>
          <w:sz w:val="22"/>
        </w:rPr>
        <w:t>yaçadıgı</w:t>
      </w:r>
      <w:r>
        <w:rPr>
          <w:color w:val="231F20"/>
          <w:spacing w:val="-25"/>
          <w:sz w:val="22"/>
        </w:rPr>
        <w:t> </w:t>
      </w:r>
      <w:r>
        <w:rPr>
          <w:color w:val="231F20"/>
          <w:sz w:val="22"/>
        </w:rPr>
        <w:t>güçlüklerin</w:t>
      </w:r>
      <w:r>
        <w:rPr>
          <w:color w:val="231F20"/>
          <w:spacing w:val="-28"/>
          <w:sz w:val="22"/>
        </w:rPr>
        <w:t> </w:t>
      </w:r>
      <w:r>
        <w:rPr>
          <w:color w:val="231F20"/>
          <w:sz w:val="22"/>
        </w:rPr>
        <w:t>üstesinden</w:t>
      </w:r>
      <w:r>
        <w:rPr>
          <w:color w:val="231F20"/>
          <w:spacing w:val="-27"/>
          <w:sz w:val="22"/>
        </w:rPr>
        <w:t> </w:t>
      </w:r>
      <w:r>
        <w:rPr>
          <w:color w:val="231F20"/>
          <w:sz w:val="22"/>
        </w:rPr>
        <w:t>gelmesi</w:t>
      </w:r>
      <w:r>
        <w:rPr>
          <w:color w:val="231F20"/>
          <w:spacing w:val="-27"/>
          <w:sz w:val="22"/>
        </w:rPr>
        <w:t> </w:t>
      </w:r>
      <w:r>
        <w:rPr>
          <w:color w:val="231F20"/>
          <w:sz w:val="22"/>
        </w:rPr>
        <w:t>için okul rehber ögretmeni ve aile ile iç birligi yaparak alınacak önlemleri belirleyin.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BodyText"/>
        <w:spacing w:before="93"/>
        <w:ind w:left="761"/>
        <w:rPr>
          <w:rFonts w:ascii="Arial"/>
        </w:rPr>
      </w:pPr>
      <w:r>
        <w:rPr>
          <w:rFonts w:ascii="Arial"/>
          <w:color w:val="92278F"/>
        </w:rPr>
        <w:t>50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4352"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8440" filled="true" fillcolor="#92278f" stroked="false">
            <v:fill type="solid"/>
            <w10:wrap type="none"/>
          </v:rect>
        </w:pict>
      </w:r>
      <w:r>
        <w:rPr/>
        <w:pict>
          <v:rect style="position:absolute;margin-left:0pt;margin-top:649.765015pt;width:389.415pt;height:33.386pt;mso-position-horizontal-relative:page;mso-position-vertical-relative:page;z-index:846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6"/>
        </w:rPr>
      </w:pPr>
    </w:p>
    <w:p>
      <w:pPr>
        <w:pStyle w:val="Heading1"/>
        <w:numPr>
          <w:ilvl w:val="1"/>
          <w:numId w:val="20"/>
        </w:numPr>
        <w:tabs>
          <w:tab w:pos="1645" w:val="left" w:leader="none"/>
        </w:tabs>
        <w:spacing w:line="252" w:lineRule="auto" w:before="51" w:after="0"/>
        <w:ind w:left="1644" w:right="806" w:hanging="566"/>
        <w:jc w:val="left"/>
      </w:pPr>
      <w:r>
        <w:rPr>
          <w:color w:val="17365D"/>
          <w:w w:val="90"/>
        </w:rPr>
        <w:t>BEN</w:t>
      </w:r>
      <w:r>
        <w:rPr>
          <w:rFonts w:ascii="Arial" w:hAnsi="Arial"/>
          <w:color w:val="17365D"/>
          <w:w w:val="90"/>
        </w:rPr>
        <w:t>I</w:t>
      </w:r>
      <w:r>
        <w:rPr>
          <w:color w:val="17365D"/>
          <w:w w:val="90"/>
        </w:rPr>
        <w:t>M D</w:t>
      </w:r>
      <w:r>
        <w:rPr>
          <w:rFonts w:ascii="Arial" w:hAnsi="Arial"/>
          <w:color w:val="17365D"/>
          <w:w w:val="90"/>
        </w:rPr>
        <w:t>I</w:t>
      </w:r>
      <w:r>
        <w:rPr>
          <w:color w:val="17365D"/>
          <w:w w:val="90"/>
        </w:rPr>
        <w:t>KKAT EKS</w:t>
      </w:r>
      <w:r>
        <w:rPr>
          <w:rFonts w:ascii="Arial" w:hAnsi="Arial"/>
          <w:color w:val="17365D"/>
          <w:w w:val="90"/>
        </w:rPr>
        <w:t>I</w:t>
      </w:r>
      <w:r>
        <w:rPr>
          <w:color w:val="17365D"/>
          <w:w w:val="90"/>
        </w:rPr>
        <w:t>KL</w:t>
      </w:r>
      <w:r>
        <w:rPr>
          <w:rFonts w:ascii="Arial" w:hAnsi="Arial"/>
          <w:color w:val="17365D"/>
          <w:w w:val="90"/>
        </w:rPr>
        <w:t>IUI </w:t>
      </w:r>
      <w:r>
        <w:rPr>
          <w:color w:val="17365D"/>
          <w:w w:val="90"/>
        </w:rPr>
        <w:t>VE H</w:t>
      </w:r>
      <w:r>
        <w:rPr>
          <w:rFonts w:ascii="Arial" w:hAnsi="Arial"/>
          <w:color w:val="17365D"/>
          <w:w w:val="90"/>
        </w:rPr>
        <w:t>I</w:t>
      </w:r>
      <w:r>
        <w:rPr>
          <w:color w:val="17365D"/>
          <w:w w:val="90"/>
        </w:rPr>
        <w:t>PERAKT</w:t>
      </w:r>
      <w:r>
        <w:rPr>
          <w:rFonts w:ascii="Arial" w:hAnsi="Arial"/>
          <w:color w:val="17365D"/>
          <w:w w:val="90"/>
        </w:rPr>
        <w:t>I</w:t>
      </w:r>
      <w:r>
        <w:rPr>
          <w:color w:val="17365D"/>
          <w:w w:val="90"/>
        </w:rPr>
        <w:t>V</w:t>
      </w:r>
      <w:r>
        <w:rPr>
          <w:rFonts w:ascii="Arial" w:hAnsi="Arial"/>
          <w:color w:val="17365D"/>
          <w:w w:val="90"/>
        </w:rPr>
        <w:t>I</w:t>
      </w:r>
      <w:r>
        <w:rPr>
          <w:color w:val="17365D"/>
          <w:w w:val="90"/>
        </w:rPr>
        <w:t>TE BOZUKLU</w:t>
      </w:r>
      <w:r>
        <w:rPr>
          <w:rFonts w:ascii="Arial" w:hAnsi="Arial"/>
          <w:color w:val="17365D"/>
          <w:w w:val="90"/>
        </w:rPr>
        <w:t>U</w:t>
      </w:r>
      <w:r>
        <w:rPr>
          <w:color w:val="17365D"/>
          <w:w w:val="90"/>
        </w:rPr>
        <w:t>U </w:t>
      </w:r>
      <w:r>
        <w:rPr>
          <w:color w:val="17365D"/>
        </w:rPr>
        <w:t>OLAN</w:t>
      </w:r>
      <w:r>
        <w:rPr>
          <w:color w:val="17365D"/>
          <w:spacing w:val="-24"/>
        </w:rPr>
        <w:t> </w:t>
      </w:r>
      <w:r>
        <w:rPr>
          <w:color w:val="17365D"/>
        </w:rPr>
        <w:t>B</w:t>
      </w:r>
      <w:r>
        <w:rPr>
          <w:rFonts w:ascii="Arial" w:hAnsi="Arial"/>
          <w:color w:val="17365D"/>
        </w:rPr>
        <w:t>I</w:t>
      </w:r>
      <w:r>
        <w:rPr>
          <w:color w:val="17365D"/>
        </w:rPr>
        <w:t>R</w:t>
      </w:r>
      <w:r>
        <w:rPr>
          <w:color w:val="17365D"/>
          <w:spacing w:val="-25"/>
        </w:rPr>
        <w:t> </w:t>
      </w:r>
      <w:r>
        <w:rPr>
          <w:color w:val="17365D"/>
        </w:rPr>
        <w:t>Ö</w:t>
      </w:r>
      <w:r>
        <w:rPr>
          <w:rFonts w:ascii="Arial" w:hAnsi="Arial"/>
          <w:color w:val="17365D"/>
        </w:rPr>
        <w:t>U</w:t>
      </w:r>
      <w:r>
        <w:rPr>
          <w:color w:val="17365D"/>
        </w:rPr>
        <w:t>RENC</w:t>
      </w:r>
      <w:r>
        <w:rPr>
          <w:rFonts w:ascii="Arial" w:hAnsi="Arial"/>
          <w:color w:val="17365D"/>
        </w:rPr>
        <w:t>I</w:t>
      </w:r>
      <w:r>
        <w:rPr>
          <w:color w:val="17365D"/>
        </w:rPr>
        <w:t>M</w:t>
      </w:r>
      <w:r>
        <w:rPr>
          <w:color w:val="17365D"/>
          <w:spacing w:val="-25"/>
        </w:rPr>
        <w:t> </w:t>
      </w:r>
      <w:r>
        <w:rPr>
          <w:color w:val="17365D"/>
        </w:rPr>
        <w:t>VAR!!!</w:t>
      </w:r>
    </w:p>
    <w:p>
      <w:pPr>
        <w:pStyle w:val="ListParagraph"/>
        <w:numPr>
          <w:ilvl w:val="0"/>
          <w:numId w:val="26"/>
        </w:numPr>
        <w:tabs>
          <w:tab w:pos="3920" w:val="left" w:leader="none"/>
        </w:tabs>
        <w:spacing w:line="247" w:lineRule="auto" w:before="124" w:after="0"/>
        <w:ind w:left="3930" w:right="703" w:hanging="360"/>
        <w:jc w:val="both"/>
        <w:rPr>
          <w:sz w:val="22"/>
        </w:rPr>
      </w:pPr>
      <w:r>
        <w:rPr/>
        <w:drawing>
          <wp:anchor distT="0" distB="0" distL="0" distR="0" allowOverlap="1" layoutInCell="1" locked="0" behindDoc="0" simplePos="0" relativeHeight="8488">
            <wp:simplePos x="0" y="0"/>
            <wp:positionH relativeFrom="page">
              <wp:posOffset>857740</wp:posOffset>
            </wp:positionH>
            <wp:positionV relativeFrom="paragraph">
              <wp:posOffset>167220</wp:posOffset>
            </wp:positionV>
            <wp:extent cx="1371600" cy="1363979"/>
            <wp:effectExtent l="0" t="0" r="0" b="0"/>
            <wp:wrapNone/>
            <wp:docPr id="81" name="image57.jpeg" descr=""/>
            <wp:cNvGraphicFramePr>
              <a:graphicFrameLocks noChangeAspect="1"/>
            </wp:cNvGraphicFramePr>
            <a:graphic>
              <a:graphicData uri="http://schemas.openxmlformats.org/drawingml/2006/picture">
                <pic:pic>
                  <pic:nvPicPr>
                    <pic:cNvPr id="82" name="image57.jpeg"/>
                    <pic:cNvPicPr/>
                  </pic:nvPicPr>
                  <pic:blipFill>
                    <a:blip r:embed="rId62" cstate="print"/>
                    <a:stretch>
                      <a:fillRect/>
                    </a:stretch>
                  </pic:blipFill>
                  <pic:spPr>
                    <a:xfrm>
                      <a:off x="0" y="0"/>
                      <a:ext cx="1371600" cy="1363979"/>
                    </a:xfrm>
                    <a:prstGeom prst="rect">
                      <a:avLst/>
                    </a:prstGeom>
                  </pic:spPr>
                </pic:pic>
              </a:graphicData>
            </a:graphic>
          </wp:anchor>
        </w:drawing>
      </w:r>
      <w:r>
        <w:rPr>
          <w:color w:val="231F20"/>
          <w:sz w:val="22"/>
        </w:rPr>
        <w:t>Ögrencinizi</w:t>
      </w:r>
      <w:r>
        <w:rPr>
          <w:color w:val="231F20"/>
          <w:spacing w:val="-35"/>
          <w:sz w:val="22"/>
        </w:rPr>
        <w:t> </w:t>
      </w:r>
      <w:r>
        <w:rPr>
          <w:color w:val="231F20"/>
          <w:sz w:val="22"/>
        </w:rPr>
        <w:t>duvar</w:t>
      </w:r>
      <w:r>
        <w:rPr>
          <w:color w:val="231F20"/>
          <w:spacing w:val="-34"/>
          <w:sz w:val="22"/>
        </w:rPr>
        <w:t> </w:t>
      </w:r>
      <w:r>
        <w:rPr>
          <w:color w:val="231F20"/>
          <w:sz w:val="22"/>
        </w:rPr>
        <w:t>tarafında</w:t>
      </w:r>
      <w:r>
        <w:rPr>
          <w:color w:val="231F20"/>
          <w:spacing w:val="-35"/>
          <w:sz w:val="22"/>
        </w:rPr>
        <w:t> </w:t>
      </w:r>
      <w:r>
        <w:rPr>
          <w:color w:val="231F20"/>
          <w:sz w:val="22"/>
        </w:rPr>
        <w:t>olacak</w:t>
      </w:r>
      <w:r>
        <w:rPr>
          <w:color w:val="231F20"/>
          <w:spacing w:val="-34"/>
          <w:sz w:val="22"/>
        </w:rPr>
        <w:t> </w:t>
      </w:r>
      <w:r>
        <w:rPr>
          <w:color w:val="231F20"/>
          <w:sz w:val="22"/>
        </w:rPr>
        <w:t>çekilde ön sıraya</w:t>
      </w:r>
      <w:r>
        <w:rPr>
          <w:color w:val="231F20"/>
          <w:spacing w:val="-13"/>
          <w:sz w:val="22"/>
        </w:rPr>
        <w:t> </w:t>
      </w:r>
      <w:r>
        <w:rPr>
          <w:color w:val="231F20"/>
          <w:sz w:val="22"/>
        </w:rPr>
        <w:t>oturtun.</w:t>
      </w:r>
    </w:p>
    <w:p>
      <w:pPr>
        <w:pStyle w:val="ListParagraph"/>
        <w:numPr>
          <w:ilvl w:val="0"/>
          <w:numId w:val="26"/>
        </w:numPr>
        <w:tabs>
          <w:tab w:pos="3969" w:val="left" w:leader="none"/>
        </w:tabs>
        <w:spacing w:line="247" w:lineRule="auto" w:before="121" w:after="0"/>
        <w:ind w:left="3930" w:right="701" w:hanging="360"/>
        <w:jc w:val="both"/>
        <w:rPr>
          <w:sz w:val="22"/>
        </w:rPr>
      </w:pPr>
      <w:r>
        <w:rPr>
          <w:color w:val="231F20"/>
          <w:sz w:val="22"/>
        </w:rPr>
        <w:t>Ögrencinin sınıf içinde yakınında</w:t>
      </w:r>
      <w:r>
        <w:rPr>
          <w:color w:val="231F20"/>
          <w:spacing w:val="-31"/>
          <w:sz w:val="22"/>
        </w:rPr>
        <w:t> </w:t>
      </w:r>
      <w:r>
        <w:rPr>
          <w:color w:val="231F20"/>
          <w:sz w:val="22"/>
        </w:rPr>
        <w:t>oturan ögrencilerin, ögrenciye uygun model olabilecek</w:t>
      </w:r>
      <w:r>
        <w:rPr>
          <w:color w:val="231F20"/>
          <w:spacing w:val="-16"/>
          <w:sz w:val="22"/>
        </w:rPr>
        <w:t> </w:t>
      </w:r>
      <w:r>
        <w:rPr>
          <w:color w:val="231F20"/>
          <w:sz w:val="22"/>
        </w:rPr>
        <w:t>kiçiler</w:t>
      </w:r>
      <w:r>
        <w:rPr>
          <w:color w:val="231F20"/>
          <w:spacing w:val="-17"/>
          <w:sz w:val="22"/>
        </w:rPr>
        <w:t> </w:t>
      </w:r>
      <w:r>
        <w:rPr>
          <w:color w:val="231F20"/>
          <w:sz w:val="22"/>
        </w:rPr>
        <w:t>olmasına</w:t>
      </w:r>
      <w:r>
        <w:rPr>
          <w:color w:val="231F20"/>
          <w:spacing w:val="-16"/>
          <w:sz w:val="22"/>
        </w:rPr>
        <w:t> </w:t>
      </w:r>
      <w:r>
        <w:rPr>
          <w:color w:val="231F20"/>
          <w:sz w:val="22"/>
        </w:rPr>
        <w:t>dikkat</w:t>
      </w:r>
      <w:r>
        <w:rPr>
          <w:color w:val="231F20"/>
          <w:spacing w:val="-16"/>
          <w:sz w:val="22"/>
        </w:rPr>
        <w:t> </w:t>
      </w:r>
      <w:r>
        <w:rPr>
          <w:color w:val="231F20"/>
          <w:sz w:val="22"/>
        </w:rPr>
        <w:t>edin.</w:t>
      </w:r>
    </w:p>
    <w:p>
      <w:pPr>
        <w:pStyle w:val="ListParagraph"/>
        <w:numPr>
          <w:ilvl w:val="0"/>
          <w:numId w:val="26"/>
        </w:numPr>
        <w:tabs>
          <w:tab w:pos="3920" w:val="left" w:leader="none"/>
        </w:tabs>
        <w:spacing w:line="247" w:lineRule="auto" w:before="122" w:after="0"/>
        <w:ind w:left="3930" w:right="701" w:hanging="360"/>
        <w:jc w:val="both"/>
        <w:rPr>
          <w:sz w:val="22"/>
        </w:rPr>
      </w:pPr>
      <w:r>
        <w:rPr>
          <w:color w:val="231F20"/>
          <w:sz w:val="22"/>
        </w:rPr>
        <w:t>Daha önce içlenen konuları sık sık tekrar edin.</w:t>
      </w:r>
    </w:p>
    <w:p>
      <w:pPr>
        <w:pStyle w:val="ListParagraph"/>
        <w:numPr>
          <w:ilvl w:val="0"/>
          <w:numId w:val="26"/>
        </w:numPr>
        <w:tabs>
          <w:tab w:pos="3920" w:val="left" w:leader="none"/>
        </w:tabs>
        <w:spacing w:line="240" w:lineRule="auto" w:before="121" w:after="0"/>
        <w:ind w:left="3919" w:right="0" w:hanging="349"/>
        <w:jc w:val="left"/>
        <w:rPr>
          <w:sz w:val="22"/>
        </w:rPr>
      </w:pPr>
      <w:r>
        <w:rPr>
          <w:color w:val="231F20"/>
          <w:sz w:val="22"/>
        </w:rPr>
        <w:t>El yazısını geliçtirici</w:t>
      </w:r>
      <w:r>
        <w:rPr>
          <w:color w:val="231F20"/>
          <w:spacing w:val="-40"/>
          <w:sz w:val="22"/>
        </w:rPr>
        <w:t> </w:t>
      </w:r>
      <w:r>
        <w:rPr>
          <w:color w:val="231F20"/>
          <w:sz w:val="22"/>
        </w:rPr>
        <w:t>çalıçmalar yapın.</w:t>
      </w:r>
    </w:p>
    <w:p>
      <w:pPr>
        <w:pStyle w:val="ListParagraph"/>
        <w:numPr>
          <w:ilvl w:val="1"/>
          <w:numId w:val="19"/>
        </w:numPr>
        <w:tabs>
          <w:tab w:pos="1220" w:val="left" w:leader="none"/>
        </w:tabs>
        <w:spacing w:line="247" w:lineRule="auto" w:before="126" w:after="0"/>
        <w:ind w:left="1230" w:right="700" w:hanging="360"/>
        <w:jc w:val="both"/>
        <w:rPr>
          <w:sz w:val="22"/>
        </w:rPr>
      </w:pPr>
      <w:r>
        <w:rPr>
          <w:color w:val="231F20"/>
          <w:sz w:val="22"/>
        </w:rPr>
        <w:t>Ögrencinin</w:t>
      </w:r>
      <w:r>
        <w:rPr>
          <w:color w:val="231F20"/>
          <w:spacing w:val="-31"/>
          <w:sz w:val="22"/>
        </w:rPr>
        <w:t> </w:t>
      </w:r>
      <w:r>
        <w:rPr>
          <w:color w:val="231F20"/>
          <w:sz w:val="22"/>
        </w:rPr>
        <w:t>tutugu</w:t>
      </w:r>
      <w:r>
        <w:rPr>
          <w:color w:val="231F20"/>
          <w:spacing w:val="-30"/>
          <w:sz w:val="22"/>
        </w:rPr>
        <w:t> </w:t>
      </w:r>
      <w:r>
        <w:rPr>
          <w:color w:val="231F20"/>
          <w:sz w:val="22"/>
        </w:rPr>
        <w:t>ders</w:t>
      </w:r>
      <w:r>
        <w:rPr>
          <w:color w:val="231F20"/>
          <w:spacing w:val="-31"/>
          <w:sz w:val="22"/>
        </w:rPr>
        <w:t> </w:t>
      </w:r>
      <w:r>
        <w:rPr>
          <w:color w:val="231F20"/>
          <w:sz w:val="22"/>
        </w:rPr>
        <w:t>notlarını</w:t>
      </w:r>
      <w:r>
        <w:rPr>
          <w:color w:val="231F20"/>
          <w:spacing w:val="-30"/>
          <w:sz w:val="22"/>
        </w:rPr>
        <w:t> </w:t>
      </w:r>
      <w:r>
        <w:rPr>
          <w:color w:val="231F20"/>
          <w:sz w:val="22"/>
        </w:rPr>
        <w:t>kendi</w:t>
      </w:r>
      <w:r>
        <w:rPr>
          <w:color w:val="231F20"/>
          <w:spacing w:val="-31"/>
          <w:sz w:val="22"/>
        </w:rPr>
        <w:t> </w:t>
      </w:r>
      <w:r>
        <w:rPr>
          <w:color w:val="231F20"/>
          <w:sz w:val="22"/>
        </w:rPr>
        <w:t>notlarınızdan</w:t>
      </w:r>
      <w:r>
        <w:rPr>
          <w:color w:val="231F20"/>
          <w:spacing w:val="-30"/>
          <w:sz w:val="22"/>
        </w:rPr>
        <w:t> </w:t>
      </w:r>
      <w:r>
        <w:rPr>
          <w:color w:val="231F20"/>
          <w:sz w:val="22"/>
        </w:rPr>
        <w:t>ya</w:t>
      </w:r>
      <w:r>
        <w:rPr>
          <w:color w:val="231F20"/>
          <w:spacing w:val="-31"/>
          <w:sz w:val="22"/>
        </w:rPr>
        <w:t> </w:t>
      </w:r>
      <w:r>
        <w:rPr>
          <w:color w:val="231F20"/>
          <w:sz w:val="22"/>
        </w:rPr>
        <w:t>da</w:t>
      </w:r>
      <w:r>
        <w:rPr>
          <w:color w:val="231F20"/>
          <w:spacing w:val="-30"/>
          <w:sz w:val="22"/>
        </w:rPr>
        <w:t> </w:t>
      </w:r>
      <w:r>
        <w:rPr>
          <w:color w:val="231F20"/>
          <w:sz w:val="22"/>
        </w:rPr>
        <w:t>arkadaçının defterinden kontrol etmesine imkân tanıyın, gerekirse dersi ses kayıt cihazı ile kaydetmesine fırsat</w:t>
      </w:r>
      <w:r>
        <w:rPr>
          <w:color w:val="231F20"/>
          <w:spacing w:val="-25"/>
          <w:sz w:val="22"/>
        </w:rPr>
        <w:t> </w:t>
      </w:r>
      <w:r>
        <w:rPr>
          <w:color w:val="231F20"/>
          <w:sz w:val="22"/>
        </w:rPr>
        <w:t>verin.</w:t>
      </w:r>
    </w:p>
    <w:p>
      <w:pPr>
        <w:pStyle w:val="ListParagraph"/>
        <w:numPr>
          <w:ilvl w:val="1"/>
          <w:numId w:val="19"/>
        </w:numPr>
        <w:tabs>
          <w:tab w:pos="1220" w:val="left" w:leader="none"/>
        </w:tabs>
        <w:spacing w:line="240" w:lineRule="auto" w:before="122" w:after="0"/>
        <w:ind w:left="1219" w:right="0" w:hanging="349"/>
        <w:jc w:val="left"/>
        <w:rPr>
          <w:sz w:val="22"/>
        </w:rPr>
      </w:pPr>
      <w:r>
        <w:rPr>
          <w:color w:val="231F20"/>
          <w:sz w:val="22"/>
        </w:rPr>
        <w:t>Ödevlerini</w:t>
      </w:r>
      <w:r>
        <w:rPr>
          <w:color w:val="231F20"/>
          <w:spacing w:val="-14"/>
          <w:sz w:val="22"/>
        </w:rPr>
        <w:t> </w:t>
      </w:r>
      <w:r>
        <w:rPr>
          <w:color w:val="231F20"/>
          <w:sz w:val="22"/>
        </w:rPr>
        <w:t>hazırlarken</w:t>
      </w:r>
      <w:r>
        <w:rPr>
          <w:color w:val="231F20"/>
          <w:spacing w:val="-13"/>
          <w:sz w:val="22"/>
        </w:rPr>
        <w:t> </w:t>
      </w:r>
      <w:r>
        <w:rPr>
          <w:color w:val="231F20"/>
          <w:sz w:val="22"/>
        </w:rPr>
        <w:t>bilgisayar</w:t>
      </w:r>
      <w:r>
        <w:rPr>
          <w:color w:val="231F20"/>
          <w:spacing w:val="-12"/>
          <w:sz w:val="22"/>
        </w:rPr>
        <w:t> </w:t>
      </w:r>
      <w:r>
        <w:rPr>
          <w:color w:val="231F20"/>
          <w:sz w:val="22"/>
        </w:rPr>
        <w:t>ve</w:t>
      </w:r>
      <w:r>
        <w:rPr>
          <w:color w:val="231F20"/>
          <w:spacing w:val="-13"/>
          <w:sz w:val="22"/>
        </w:rPr>
        <w:t> </w:t>
      </w:r>
      <w:r>
        <w:rPr>
          <w:color w:val="231F20"/>
          <w:sz w:val="22"/>
        </w:rPr>
        <w:t>internet</w:t>
      </w:r>
      <w:r>
        <w:rPr>
          <w:color w:val="231F20"/>
          <w:spacing w:val="-12"/>
          <w:sz w:val="22"/>
        </w:rPr>
        <w:t> </w:t>
      </w:r>
      <w:r>
        <w:rPr>
          <w:color w:val="231F20"/>
          <w:sz w:val="22"/>
        </w:rPr>
        <w:t>kullanmasına</w:t>
      </w:r>
      <w:r>
        <w:rPr>
          <w:color w:val="231F20"/>
          <w:spacing w:val="-14"/>
          <w:sz w:val="22"/>
        </w:rPr>
        <w:t> </w:t>
      </w:r>
      <w:r>
        <w:rPr>
          <w:color w:val="231F20"/>
          <w:sz w:val="22"/>
        </w:rPr>
        <w:t>izin</w:t>
      </w:r>
      <w:r>
        <w:rPr>
          <w:color w:val="231F20"/>
          <w:spacing w:val="-11"/>
          <w:sz w:val="22"/>
        </w:rPr>
        <w:t> </w:t>
      </w:r>
      <w:r>
        <w:rPr>
          <w:color w:val="231F20"/>
          <w:sz w:val="22"/>
        </w:rPr>
        <w:t>verin.</w:t>
      </w:r>
    </w:p>
    <w:p>
      <w:pPr>
        <w:pStyle w:val="ListParagraph"/>
        <w:numPr>
          <w:ilvl w:val="1"/>
          <w:numId w:val="19"/>
        </w:numPr>
        <w:tabs>
          <w:tab w:pos="1220" w:val="left" w:leader="none"/>
        </w:tabs>
        <w:spacing w:line="247" w:lineRule="auto" w:before="128" w:after="0"/>
        <w:ind w:left="1230" w:right="704" w:hanging="360"/>
        <w:jc w:val="both"/>
        <w:rPr>
          <w:sz w:val="22"/>
        </w:rPr>
      </w:pPr>
      <w:r>
        <w:rPr>
          <w:color w:val="231F20"/>
          <w:sz w:val="22"/>
        </w:rPr>
        <w:t>Ögrencinin sınıf içinde belli zamanlarda hareket etmesini saglayacak görevler</w:t>
      </w:r>
      <w:r>
        <w:rPr>
          <w:color w:val="231F20"/>
          <w:spacing w:val="-9"/>
          <w:sz w:val="22"/>
        </w:rPr>
        <w:t> </w:t>
      </w:r>
      <w:r>
        <w:rPr>
          <w:color w:val="231F20"/>
          <w:sz w:val="22"/>
        </w:rPr>
        <w:t>verin.</w:t>
      </w:r>
      <w:r>
        <w:rPr>
          <w:color w:val="231F20"/>
          <w:spacing w:val="-8"/>
          <w:sz w:val="22"/>
        </w:rPr>
        <w:t> </w:t>
      </w:r>
      <w:r>
        <w:rPr>
          <w:color w:val="231F20"/>
          <w:sz w:val="22"/>
        </w:rPr>
        <w:t>(Örnek:</w:t>
      </w:r>
      <w:r>
        <w:rPr>
          <w:color w:val="231F20"/>
          <w:spacing w:val="-8"/>
          <w:sz w:val="22"/>
        </w:rPr>
        <w:t> </w:t>
      </w:r>
      <w:r>
        <w:rPr>
          <w:color w:val="231F20"/>
          <w:sz w:val="22"/>
        </w:rPr>
        <w:t>kalem</w:t>
      </w:r>
      <w:r>
        <w:rPr>
          <w:color w:val="231F20"/>
          <w:spacing w:val="-8"/>
          <w:sz w:val="22"/>
        </w:rPr>
        <w:t> </w:t>
      </w:r>
      <w:r>
        <w:rPr>
          <w:color w:val="231F20"/>
          <w:sz w:val="22"/>
        </w:rPr>
        <w:t>açma,</w:t>
      </w:r>
      <w:r>
        <w:rPr>
          <w:color w:val="231F20"/>
          <w:spacing w:val="-8"/>
          <w:sz w:val="22"/>
        </w:rPr>
        <w:t> </w:t>
      </w:r>
      <w:r>
        <w:rPr>
          <w:color w:val="231F20"/>
          <w:sz w:val="22"/>
        </w:rPr>
        <w:t>tahtayı</w:t>
      </w:r>
      <w:r>
        <w:rPr>
          <w:color w:val="231F20"/>
          <w:spacing w:val="-9"/>
          <w:sz w:val="22"/>
        </w:rPr>
        <w:t> </w:t>
      </w:r>
      <w:r>
        <w:rPr>
          <w:color w:val="231F20"/>
          <w:sz w:val="22"/>
        </w:rPr>
        <w:t>silme)</w:t>
      </w:r>
    </w:p>
    <w:p>
      <w:pPr>
        <w:pStyle w:val="ListParagraph"/>
        <w:numPr>
          <w:ilvl w:val="1"/>
          <w:numId w:val="19"/>
        </w:numPr>
        <w:tabs>
          <w:tab w:pos="1220" w:val="left" w:leader="none"/>
        </w:tabs>
        <w:spacing w:line="247" w:lineRule="auto" w:before="121" w:after="0"/>
        <w:ind w:left="1230" w:right="699" w:hanging="360"/>
        <w:jc w:val="both"/>
        <w:rPr>
          <w:sz w:val="22"/>
        </w:rPr>
      </w:pPr>
      <w:r>
        <w:rPr>
          <w:color w:val="231F20"/>
          <w:sz w:val="22"/>
        </w:rPr>
        <w:t>Sınıf</w:t>
      </w:r>
      <w:r>
        <w:rPr>
          <w:color w:val="231F20"/>
          <w:spacing w:val="-11"/>
          <w:sz w:val="22"/>
        </w:rPr>
        <w:t> </w:t>
      </w:r>
      <w:r>
        <w:rPr>
          <w:color w:val="231F20"/>
          <w:sz w:val="22"/>
        </w:rPr>
        <w:t>ortamında</w:t>
      </w:r>
      <w:r>
        <w:rPr>
          <w:color w:val="231F20"/>
          <w:spacing w:val="-11"/>
          <w:sz w:val="22"/>
        </w:rPr>
        <w:t> </w:t>
      </w:r>
      <w:r>
        <w:rPr>
          <w:color w:val="231F20"/>
          <w:sz w:val="22"/>
        </w:rPr>
        <w:t>ögrencin</w:t>
      </w:r>
      <w:r>
        <w:rPr>
          <w:color w:val="231F20"/>
          <w:spacing w:val="-11"/>
          <w:sz w:val="22"/>
        </w:rPr>
        <w:t> </w:t>
      </w:r>
      <w:r>
        <w:rPr>
          <w:color w:val="231F20"/>
          <w:sz w:val="22"/>
        </w:rPr>
        <w:t>dikkatini</w:t>
      </w:r>
      <w:r>
        <w:rPr>
          <w:color w:val="231F20"/>
          <w:spacing w:val="-10"/>
          <w:sz w:val="22"/>
        </w:rPr>
        <w:t> </w:t>
      </w:r>
      <w:r>
        <w:rPr>
          <w:color w:val="231F20"/>
          <w:sz w:val="22"/>
        </w:rPr>
        <w:t>dagıtacak</w:t>
      </w:r>
      <w:r>
        <w:rPr>
          <w:color w:val="231F20"/>
          <w:spacing w:val="-11"/>
          <w:sz w:val="22"/>
        </w:rPr>
        <w:t> </w:t>
      </w:r>
      <w:r>
        <w:rPr>
          <w:color w:val="231F20"/>
          <w:sz w:val="22"/>
        </w:rPr>
        <w:t>olan</w:t>
      </w:r>
      <w:r>
        <w:rPr>
          <w:color w:val="231F20"/>
          <w:spacing w:val="-10"/>
          <w:sz w:val="22"/>
        </w:rPr>
        <w:t> </w:t>
      </w:r>
      <w:r>
        <w:rPr>
          <w:color w:val="231F20"/>
          <w:sz w:val="22"/>
        </w:rPr>
        <w:t>materyalleri</w:t>
      </w:r>
      <w:r>
        <w:rPr>
          <w:color w:val="231F20"/>
          <w:spacing w:val="-11"/>
          <w:sz w:val="22"/>
        </w:rPr>
        <w:t> </w:t>
      </w:r>
      <w:r>
        <w:rPr>
          <w:color w:val="231F20"/>
          <w:sz w:val="22"/>
        </w:rPr>
        <w:t>sınıfın arka tarafına</w:t>
      </w:r>
      <w:r>
        <w:rPr>
          <w:color w:val="231F20"/>
          <w:spacing w:val="-12"/>
          <w:sz w:val="22"/>
        </w:rPr>
        <w:t> </w:t>
      </w:r>
      <w:r>
        <w:rPr>
          <w:color w:val="231F20"/>
          <w:sz w:val="22"/>
        </w:rPr>
        <w:t>alın.</w:t>
      </w:r>
    </w:p>
    <w:p>
      <w:pPr>
        <w:pStyle w:val="ListParagraph"/>
        <w:numPr>
          <w:ilvl w:val="1"/>
          <w:numId w:val="19"/>
        </w:numPr>
        <w:tabs>
          <w:tab w:pos="1268" w:val="left" w:leader="none"/>
        </w:tabs>
        <w:spacing w:line="247" w:lineRule="auto" w:before="121" w:after="0"/>
        <w:ind w:left="1229" w:right="702" w:hanging="359"/>
        <w:jc w:val="both"/>
        <w:rPr>
          <w:sz w:val="22"/>
        </w:rPr>
      </w:pPr>
      <w:r>
        <w:rPr>
          <w:color w:val="231F20"/>
          <w:sz w:val="22"/>
        </w:rPr>
        <w:t>Sınıf içinde bireysel, grup çalıçması ve bireysel ödüllendirmeler için köçeler</w:t>
      </w:r>
      <w:r>
        <w:rPr>
          <w:color w:val="231F20"/>
          <w:spacing w:val="-6"/>
          <w:sz w:val="22"/>
        </w:rPr>
        <w:t> </w:t>
      </w:r>
      <w:r>
        <w:rPr>
          <w:color w:val="231F20"/>
          <w:sz w:val="22"/>
        </w:rPr>
        <w:t>oluçturun.</w:t>
      </w:r>
    </w:p>
    <w:p>
      <w:pPr>
        <w:pStyle w:val="ListParagraph"/>
        <w:numPr>
          <w:ilvl w:val="1"/>
          <w:numId w:val="19"/>
        </w:numPr>
        <w:tabs>
          <w:tab w:pos="1220" w:val="left" w:leader="none"/>
        </w:tabs>
        <w:spacing w:line="247" w:lineRule="auto" w:before="121" w:after="0"/>
        <w:ind w:left="1229" w:right="703" w:hanging="359"/>
        <w:jc w:val="both"/>
        <w:rPr>
          <w:sz w:val="22"/>
        </w:rPr>
      </w:pPr>
      <w:r>
        <w:rPr>
          <w:color w:val="231F20"/>
          <w:sz w:val="22"/>
        </w:rPr>
        <w:t>Yazı yazma problemi olan veya testte baçarısız olan ögrencileri sözlü sınav ile</w:t>
      </w:r>
      <w:r>
        <w:rPr>
          <w:color w:val="231F20"/>
          <w:spacing w:val="-12"/>
          <w:sz w:val="22"/>
        </w:rPr>
        <w:t> </w:t>
      </w:r>
      <w:r>
        <w:rPr>
          <w:color w:val="231F20"/>
          <w:sz w:val="22"/>
        </w:rPr>
        <w:t>degerlendirin.</w:t>
      </w:r>
    </w:p>
    <w:p>
      <w:pPr>
        <w:pStyle w:val="ListParagraph"/>
        <w:numPr>
          <w:ilvl w:val="1"/>
          <w:numId w:val="19"/>
        </w:numPr>
        <w:tabs>
          <w:tab w:pos="1220" w:val="left" w:leader="none"/>
        </w:tabs>
        <w:spacing w:line="247" w:lineRule="auto" w:before="121" w:after="0"/>
        <w:ind w:left="1229" w:right="701" w:hanging="359"/>
        <w:jc w:val="both"/>
        <w:rPr>
          <w:sz w:val="22"/>
        </w:rPr>
      </w:pPr>
      <w:r>
        <w:rPr>
          <w:color w:val="231F20"/>
          <w:sz w:val="22"/>
        </w:rPr>
        <w:t>Metni okuma ile ilgili stratejiler geliçtirin. (Örnek: metni okurken önemli bölümlerini renkli kalemle</w:t>
      </w:r>
      <w:r>
        <w:rPr>
          <w:color w:val="231F20"/>
          <w:spacing w:val="-31"/>
          <w:sz w:val="22"/>
        </w:rPr>
        <w:t> </w:t>
      </w:r>
      <w:r>
        <w:rPr>
          <w:color w:val="231F20"/>
          <w:sz w:val="22"/>
        </w:rPr>
        <w:t>içaretleme)</w:t>
      </w:r>
    </w:p>
    <w:p>
      <w:pPr>
        <w:pStyle w:val="ListParagraph"/>
        <w:numPr>
          <w:ilvl w:val="1"/>
          <w:numId w:val="19"/>
        </w:numPr>
        <w:tabs>
          <w:tab w:pos="1220" w:val="left" w:leader="none"/>
        </w:tabs>
        <w:spacing w:line="247" w:lineRule="auto" w:before="121" w:after="0"/>
        <w:ind w:left="1230" w:right="701" w:hanging="360"/>
        <w:jc w:val="both"/>
        <w:rPr>
          <w:sz w:val="22"/>
        </w:rPr>
      </w:pPr>
      <w:r>
        <w:rPr>
          <w:color w:val="231F20"/>
          <w:sz w:val="22"/>
        </w:rPr>
        <w:t>Sınıf kurallarını belirleyin, bu kuralları tek tek ögretin ve kuralların yazılı/görsel</w:t>
      </w:r>
      <w:r>
        <w:rPr>
          <w:color w:val="231F20"/>
          <w:spacing w:val="-8"/>
          <w:sz w:val="22"/>
        </w:rPr>
        <w:t> </w:t>
      </w:r>
      <w:r>
        <w:rPr>
          <w:color w:val="231F20"/>
          <w:sz w:val="22"/>
        </w:rPr>
        <w:t>olarak</w:t>
      </w:r>
      <w:r>
        <w:rPr>
          <w:color w:val="231F20"/>
          <w:spacing w:val="-7"/>
          <w:sz w:val="22"/>
        </w:rPr>
        <w:t> </w:t>
      </w:r>
      <w:r>
        <w:rPr>
          <w:color w:val="231F20"/>
          <w:sz w:val="22"/>
        </w:rPr>
        <w:t>yer</w:t>
      </w:r>
      <w:r>
        <w:rPr>
          <w:color w:val="231F20"/>
          <w:spacing w:val="-7"/>
          <w:sz w:val="22"/>
        </w:rPr>
        <w:t> </w:t>
      </w:r>
      <w:r>
        <w:rPr>
          <w:color w:val="231F20"/>
          <w:sz w:val="22"/>
        </w:rPr>
        <w:t>aldıgı</w:t>
      </w:r>
      <w:r>
        <w:rPr>
          <w:color w:val="231F20"/>
          <w:spacing w:val="-8"/>
          <w:sz w:val="22"/>
        </w:rPr>
        <w:t> </w:t>
      </w:r>
      <w:r>
        <w:rPr>
          <w:color w:val="231F20"/>
          <w:sz w:val="22"/>
        </w:rPr>
        <w:t>bir</w:t>
      </w:r>
      <w:r>
        <w:rPr>
          <w:color w:val="231F20"/>
          <w:spacing w:val="-7"/>
          <w:sz w:val="22"/>
        </w:rPr>
        <w:t> </w:t>
      </w:r>
      <w:r>
        <w:rPr>
          <w:color w:val="231F20"/>
          <w:sz w:val="22"/>
        </w:rPr>
        <w:t>pano</w:t>
      </w:r>
      <w:r>
        <w:rPr>
          <w:color w:val="231F20"/>
          <w:spacing w:val="-7"/>
          <w:sz w:val="22"/>
        </w:rPr>
        <w:t> </w:t>
      </w:r>
      <w:r>
        <w:rPr>
          <w:color w:val="231F20"/>
          <w:sz w:val="22"/>
        </w:rPr>
        <w:t>hazırlayın.</w:t>
      </w:r>
    </w:p>
    <w:p>
      <w:pPr>
        <w:pStyle w:val="ListParagraph"/>
        <w:numPr>
          <w:ilvl w:val="1"/>
          <w:numId w:val="19"/>
        </w:numPr>
        <w:tabs>
          <w:tab w:pos="1220" w:val="left" w:leader="none"/>
        </w:tabs>
        <w:spacing w:line="247" w:lineRule="auto" w:before="120" w:after="0"/>
        <w:ind w:left="1230" w:right="700" w:hanging="360"/>
        <w:jc w:val="both"/>
        <w:rPr>
          <w:sz w:val="22"/>
        </w:rPr>
      </w:pPr>
      <w:r>
        <w:rPr>
          <w:color w:val="231F20"/>
          <w:sz w:val="22"/>
        </w:rPr>
        <w:t>Ögrencinin</w:t>
      </w:r>
      <w:r>
        <w:rPr>
          <w:color w:val="231F20"/>
          <w:spacing w:val="-19"/>
          <w:sz w:val="22"/>
        </w:rPr>
        <w:t> </w:t>
      </w:r>
      <w:r>
        <w:rPr>
          <w:color w:val="231F20"/>
          <w:sz w:val="22"/>
        </w:rPr>
        <w:t>dürtüselligini</w:t>
      </w:r>
      <w:r>
        <w:rPr>
          <w:color w:val="231F20"/>
          <w:spacing w:val="-20"/>
          <w:sz w:val="22"/>
        </w:rPr>
        <w:t> </w:t>
      </w:r>
      <w:r>
        <w:rPr>
          <w:color w:val="231F20"/>
          <w:sz w:val="22"/>
        </w:rPr>
        <w:t>önlemek</w:t>
      </w:r>
      <w:r>
        <w:rPr>
          <w:color w:val="231F20"/>
          <w:spacing w:val="-19"/>
          <w:sz w:val="22"/>
        </w:rPr>
        <w:t> </w:t>
      </w:r>
      <w:r>
        <w:rPr>
          <w:color w:val="231F20"/>
          <w:sz w:val="22"/>
        </w:rPr>
        <w:t>amacıyla</w:t>
      </w:r>
      <w:r>
        <w:rPr>
          <w:color w:val="231F20"/>
          <w:spacing w:val="-19"/>
          <w:sz w:val="22"/>
        </w:rPr>
        <w:t> </w:t>
      </w:r>
      <w:r>
        <w:rPr>
          <w:color w:val="231F20"/>
          <w:sz w:val="22"/>
        </w:rPr>
        <w:t>3D</w:t>
      </w:r>
      <w:r>
        <w:rPr>
          <w:color w:val="231F20"/>
          <w:spacing w:val="-18"/>
          <w:sz w:val="22"/>
        </w:rPr>
        <w:t> </w:t>
      </w:r>
      <w:r>
        <w:rPr>
          <w:color w:val="231F20"/>
          <w:sz w:val="22"/>
        </w:rPr>
        <w:t>(Dur,</w:t>
      </w:r>
      <w:r>
        <w:rPr>
          <w:color w:val="231F20"/>
          <w:spacing w:val="-19"/>
          <w:sz w:val="22"/>
        </w:rPr>
        <w:t> </w:t>
      </w:r>
      <w:r>
        <w:rPr>
          <w:color w:val="231F20"/>
          <w:sz w:val="22"/>
        </w:rPr>
        <w:t>Düçün,</w:t>
      </w:r>
      <w:r>
        <w:rPr>
          <w:color w:val="231F20"/>
          <w:spacing w:val="-19"/>
          <w:sz w:val="22"/>
        </w:rPr>
        <w:t> </w:t>
      </w:r>
      <w:r>
        <w:rPr>
          <w:color w:val="231F20"/>
          <w:sz w:val="22"/>
        </w:rPr>
        <w:t>Davran) teknigini kullanmasını</w:t>
      </w:r>
      <w:r>
        <w:rPr>
          <w:color w:val="231F20"/>
          <w:spacing w:val="-14"/>
          <w:sz w:val="22"/>
        </w:rPr>
        <w:t> </w:t>
      </w:r>
      <w:r>
        <w:rPr>
          <w:color w:val="231F20"/>
          <w:sz w:val="22"/>
        </w:rPr>
        <w:t>saglayın.</w:t>
      </w:r>
    </w:p>
    <w:p>
      <w:pPr>
        <w:pStyle w:val="ListParagraph"/>
        <w:numPr>
          <w:ilvl w:val="1"/>
          <w:numId w:val="19"/>
        </w:numPr>
        <w:tabs>
          <w:tab w:pos="1220" w:val="left" w:leader="none"/>
        </w:tabs>
        <w:spacing w:line="247" w:lineRule="auto" w:before="121" w:after="0"/>
        <w:ind w:left="1229" w:right="700" w:hanging="359"/>
        <w:jc w:val="both"/>
        <w:rPr>
          <w:sz w:val="22"/>
        </w:rPr>
      </w:pPr>
      <w:r>
        <w:rPr>
          <w:color w:val="231F20"/>
          <w:sz w:val="22"/>
        </w:rPr>
        <w:t>Okul ve aile iç birliginin saglanması ve ögrencinin düzenli izlenmesi amacıyla</w:t>
      </w:r>
      <w:r>
        <w:rPr>
          <w:color w:val="231F20"/>
          <w:spacing w:val="-16"/>
          <w:sz w:val="22"/>
        </w:rPr>
        <w:t> </w:t>
      </w:r>
      <w:r>
        <w:rPr>
          <w:color w:val="231F20"/>
          <w:sz w:val="22"/>
        </w:rPr>
        <w:t>günlük</w:t>
      </w:r>
      <w:r>
        <w:rPr>
          <w:color w:val="231F20"/>
          <w:spacing w:val="-16"/>
          <w:sz w:val="22"/>
        </w:rPr>
        <w:t> </w:t>
      </w:r>
      <w:r>
        <w:rPr>
          <w:color w:val="231F20"/>
          <w:sz w:val="22"/>
        </w:rPr>
        <w:t>ve</w:t>
      </w:r>
      <w:r>
        <w:rPr>
          <w:color w:val="231F20"/>
          <w:spacing w:val="-14"/>
          <w:sz w:val="22"/>
        </w:rPr>
        <w:t> </w:t>
      </w:r>
      <w:r>
        <w:rPr>
          <w:color w:val="231F20"/>
          <w:sz w:val="22"/>
        </w:rPr>
        <w:t>haftalık</w:t>
      </w:r>
      <w:r>
        <w:rPr>
          <w:color w:val="231F20"/>
          <w:spacing w:val="-16"/>
          <w:sz w:val="22"/>
        </w:rPr>
        <w:t> </w:t>
      </w:r>
      <w:r>
        <w:rPr>
          <w:color w:val="231F20"/>
          <w:sz w:val="22"/>
        </w:rPr>
        <w:t>davranıç</w:t>
      </w:r>
      <w:r>
        <w:rPr>
          <w:color w:val="231F20"/>
          <w:spacing w:val="-14"/>
          <w:sz w:val="22"/>
        </w:rPr>
        <w:t> </w:t>
      </w:r>
      <w:r>
        <w:rPr>
          <w:color w:val="231F20"/>
          <w:sz w:val="22"/>
        </w:rPr>
        <w:t>bildirim</w:t>
      </w:r>
      <w:r>
        <w:rPr>
          <w:color w:val="231F20"/>
          <w:spacing w:val="-15"/>
          <w:sz w:val="22"/>
        </w:rPr>
        <w:t> </w:t>
      </w:r>
      <w:r>
        <w:rPr>
          <w:color w:val="231F20"/>
          <w:sz w:val="22"/>
        </w:rPr>
        <w:t>kartları</w:t>
      </w:r>
      <w:r>
        <w:rPr>
          <w:color w:val="231F20"/>
          <w:spacing w:val="-16"/>
          <w:sz w:val="22"/>
        </w:rPr>
        <w:t> </w:t>
      </w:r>
      <w:r>
        <w:rPr>
          <w:color w:val="231F20"/>
          <w:sz w:val="22"/>
        </w:rPr>
        <w:t>hazırlayın.</w:t>
      </w:r>
    </w:p>
    <w:p>
      <w:pPr>
        <w:pStyle w:val="ListParagraph"/>
        <w:numPr>
          <w:ilvl w:val="1"/>
          <w:numId w:val="19"/>
        </w:numPr>
        <w:tabs>
          <w:tab w:pos="1219" w:val="left" w:leader="none"/>
        </w:tabs>
        <w:spacing w:line="247" w:lineRule="auto" w:before="121" w:after="0"/>
        <w:ind w:left="1229" w:right="707" w:hanging="360"/>
        <w:jc w:val="both"/>
        <w:rPr>
          <w:sz w:val="22"/>
        </w:rPr>
      </w:pPr>
      <w:r>
        <w:rPr>
          <w:color w:val="231F20"/>
          <w:sz w:val="22"/>
        </w:rPr>
        <w:t>Sınava hazırlanma becerileri ögretin. (içlenen konuların sınav öncesi özetini yapma ve öncelikli konuları</w:t>
      </w:r>
      <w:r>
        <w:rPr>
          <w:color w:val="231F20"/>
          <w:spacing w:val="-35"/>
          <w:sz w:val="22"/>
        </w:rPr>
        <w:t> </w:t>
      </w:r>
      <w:r>
        <w:rPr>
          <w:color w:val="231F20"/>
          <w:sz w:val="22"/>
        </w:rPr>
        <w:t>belirleme)</w:t>
      </w:r>
    </w:p>
    <w:p>
      <w:pPr>
        <w:pStyle w:val="ListParagraph"/>
        <w:numPr>
          <w:ilvl w:val="1"/>
          <w:numId w:val="19"/>
        </w:numPr>
        <w:tabs>
          <w:tab w:pos="1219" w:val="left" w:leader="none"/>
        </w:tabs>
        <w:spacing w:line="247" w:lineRule="auto" w:before="121" w:after="0"/>
        <w:ind w:left="1229" w:right="702" w:hanging="360"/>
        <w:jc w:val="both"/>
        <w:rPr>
          <w:sz w:val="22"/>
        </w:rPr>
      </w:pPr>
      <w:r>
        <w:rPr>
          <w:color w:val="231F20"/>
          <w:sz w:val="22"/>
        </w:rPr>
        <w:t>Ders</w:t>
      </w:r>
      <w:r>
        <w:rPr>
          <w:color w:val="231F20"/>
          <w:spacing w:val="-24"/>
          <w:sz w:val="22"/>
        </w:rPr>
        <w:t> </w:t>
      </w:r>
      <w:r>
        <w:rPr>
          <w:color w:val="231F20"/>
          <w:sz w:val="22"/>
        </w:rPr>
        <w:t>sırasında</w:t>
      </w:r>
      <w:r>
        <w:rPr>
          <w:color w:val="231F20"/>
          <w:spacing w:val="-23"/>
          <w:sz w:val="22"/>
        </w:rPr>
        <w:t> </w:t>
      </w:r>
      <w:r>
        <w:rPr>
          <w:color w:val="231F20"/>
          <w:sz w:val="22"/>
        </w:rPr>
        <w:t>ögrencinin</w:t>
      </w:r>
      <w:r>
        <w:rPr>
          <w:color w:val="231F20"/>
          <w:spacing w:val="-24"/>
          <w:sz w:val="22"/>
        </w:rPr>
        <w:t> </w:t>
      </w:r>
      <w:r>
        <w:rPr>
          <w:color w:val="231F20"/>
          <w:sz w:val="22"/>
        </w:rPr>
        <w:t>dikkatinin</w:t>
      </w:r>
      <w:r>
        <w:rPr>
          <w:color w:val="231F20"/>
          <w:spacing w:val="-22"/>
          <w:sz w:val="22"/>
        </w:rPr>
        <w:t> </w:t>
      </w:r>
      <w:r>
        <w:rPr>
          <w:color w:val="231F20"/>
          <w:sz w:val="22"/>
        </w:rPr>
        <w:t>artması</w:t>
      </w:r>
      <w:r>
        <w:rPr>
          <w:color w:val="231F20"/>
          <w:spacing w:val="-23"/>
          <w:sz w:val="22"/>
        </w:rPr>
        <w:t> </w:t>
      </w:r>
      <w:r>
        <w:rPr>
          <w:color w:val="231F20"/>
          <w:sz w:val="22"/>
        </w:rPr>
        <w:t>için</w:t>
      </w:r>
      <w:r>
        <w:rPr>
          <w:color w:val="231F20"/>
          <w:spacing w:val="-22"/>
          <w:sz w:val="22"/>
        </w:rPr>
        <w:t> </w:t>
      </w:r>
      <w:r>
        <w:rPr>
          <w:color w:val="231F20"/>
          <w:sz w:val="22"/>
        </w:rPr>
        <w:t>sözel</w:t>
      </w:r>
      <w:r>
        <w:rPr>
          <w:color w:val="231F20"/>
          <w:spacing w:val="-23"/>
          <w:sz w:val="22"/>
        </w:rPr>
        <w:t> </w:t>
      </w:r>
      <w:r>
        <w:rPr>
          <w:color w:val="231F20"/>
          <w:sz w:val="22"/>
        </w:rPr>
        <w:t>uyaranlar</w:t>
      </w:r>
      <w:r>
        <w:rPr>
          <w:color w:val="231F20"/>
          <w:spacing w:val="-23"/>
          <w:sz w:val="22"/>
        </w:rPr>
        <w:t> </w:t>
      </w:r>
      <w:r>
        <w:rPr>
          <w:color w:val="231F20"/>
          <w:sz w:val="22"/>
        </w:rPr>
        <w:t>verin ya da fiziksel etkinlikler</w:t>
      </w:r>
      <w:r>
        <w:rPr>
          <w:color w:val="231F20"/>
          <w:spacing w:val="-25"/>
          <w:sz w:val="22"/>
        </w:rPr>
        <w:t> </w:t>
      </w:r>
      <w:r>
        <w:rPr>
          <w:color w:val="231F20"/>
          <w:sz w:val="22"/>
        </w:rPr>
        <w:t>planlayın.</w:t>
      </w: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93"/>
        <w:ind w:right="780"/>
        <w:jc w:val="right"/>
        <w:rPr>
          <w:rFonts w:ascii="Arial"/>
        </w:rPr>
      </w:pPr>
      <w:r>
        <w:rPr>
          <w:rFonts w:ascii="Arial"/>
          <w:color w:val="92278F"/>
        </w:rPr>
        <w:t>51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4232"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8560" filled="true" fillcolor="#92278f" stroked="false">
            <v:fill type="solid"/>
            <w10:wrap type="none"/>
          </v:rect>
        </w:pict>
      </w:r>
      <w:r>
        <w:rPr/>
        <w:pict>
          <v:rect style="position:absolute;margin-left:0pt;margin-top:649.763pt;width:49.606pt;height:33.386pt;mso-position-horizontal-relative:page;mso-position-vertical-relative:page;z-index:858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4"/>
        </w:rPr>
      </w:pPr>
    </w:p>
    <w:p>
      <w:pPr>
        <w:pStyle w:val="ListParagraph"/>
        <w:numPr>
          <w:ilvl w:val="2"/>
          <w:numId w:val="19"/>
        </w:numPr>
        <w:tabs>
          <w:tab w:pos="1402" w:val="left" w:leader="none"/>
        </w:tabs>
        <w:spacing w:line="247" w:lineRule="auto" w:before="0" w:after="0"/>
        <w:ind w:left="1412" w:right="523" w:hanging="360"/>
        <w:jc w:val="both"/>
        <w:rPr>
          <w:sz w:val="22"/>
        </w:rPr>
      </w:pPr>
      <w:r>
        <w:rPr>
          <w:color w:val="231F20"/>
          <w:sz w:val="22"/>
        </w:rPr>
        <w:t>Verdiginiz yönergenin ögrenci tarafından anlaçılıp anlaçılmadıgını belirlemek</w:t>
      </w:r>
      <w:r>
        <w:rPr>
          <w:color w:val="231F20"/>
          <w:spacing w:val="-10"/>
          <w:sz w:val="22"/>
        </w:rPr>
        <w:t> </w:t>
      </w:r>
      <w:r>
        <w:rPr>
          <w:color w:val="231F20"/>
          <w:sz w:val="22"/>
        </w:rPr>
        <w:t>için</w:t>
      </w:r>
      <w:r>
        <w:rPr>
          <w:color w:val="231F20"/>
          <w:spacing w:val="-9"/>
          <w:sz w:val="22"/>
        </w:rPr>
        <w:t> </w:t>
      </w:r>
      <w:r>
        <w:rPr>
          <w:color w:val="231F20"/>
          <w:sz w:val="22"/>
        </w:rPr>
        <w:t>gerekirse</w:t>
      </w:r>
      <w:r>
        <w:rPr>
          <w:color w:val="231F20"/>
          <w:spacing w:val="-10"/>
          <w:sz w:val="22"/>
        </w:rPr>
        <w:t> </w:t>
      </w:r>
      <w:r>
        <w:rPr>
          <w:color w:val="231F20"/>
          <w:sz w:val="22"/>
        </w:rPr>
        <w:t>yönergeyi</w:t>
      </w:r>
      <w:r>
        <w:rPr>
          <w:color w:val="231F20"/>
          <w:spacing w:val="-9"/>
          <w:sz w:val="22"/>
        </w:rPr>
        <w:t> </w:t>
      </w:r>
      <w:r>
        <w:rPr>
          <w:color w:val="231F20"/>
          <w:sz w:val="22"/>
        </w:rPr>
        <w:t>tekrar</w:t>
      </w:r>
      <w:r>
        <w:rPr>
          <w:color w:val="231F20"/>
          <w:spacing w:val="-10"/>
          <w:sz w:val="22"/>
        </w:rPr>
        <w:t> </w:t>
      </w:r>
      <w:r>
        <w:rPr>
          <w:color w:val="231F20"/>
          <w:sz w:val="22"/>
        </w:rPr>
        <w:t>etmesini</w:t>
      </w:r>
      <w:r>
        <w:rPr>
          <w:color w:val="231F20"/>
          <w:spacing w:val="-9"/>
          <w:sz w:val="22"/>
        </w:rPr>
        <w:t> </w:t>
      </w:r>
      <w:r>
        <w:rPr>
          <w:color w:val="231F20"/>
          <w:sz w:val="22"/>
        </w:rPr>
        <w:t>isteyin.</w:t>
      </w:r>
    </w:p>
    <w:p>
      <w:pPr>
        <w:pStyle w:val="ListParagraph"/>
        <w:numPr>
          <w:ilvl w:val="2"/>
          <w:numId w:val="19"/>
        </w:numPr>
        <w:tabs>
          <w:tab w:pos="1402" w:val="left" w:leader="none"/>
        </w:tabs>
        <w:spacing w:line="247" w:lineRule="auto" w:before="121" w:after="0"/>
        <w:ind w:left="1412" w:right="520" w:hanging="360"/>
        <w:jc w:val="both"/>
        <w:rPr>
          <w:sz w:val="22"/>
        </w:rPr>
      </w:pPr>
      <w:r>
        <w:rPr>
          <w:color w:val="231F20"/>
          <w:sz w:val="22"/>
        </w:rPr>
        <w:t>Ögrencinin dagınıklıgını önlemek amacıyla bölümlere ayrılmıç tek ödev defteri kullanmasını</w:t>
      </w:r>
      <w:r>
        <w:rPr>
          <w:color w:val="231F20"/>
          <w:spacing w:val="-20"/>
          <w:sz w:val="22"/>
        </w:rPr>
        <w:t> </w:t>
      </w:r>
      <w:r>
        <w:rPr>
          <w:color w:val="231F20"/>
          <w:sz w:val="22"/>
        </w:rPr>
        <w:t>saglayın.</w:t>
      </w:r>
    </w:p>
    <w:p>
      <w:pPr>
        <w:pStyle w:val="ListParagraph"/>
        <w:numPr>
          <w:ilvl w:val="2"/>
          <w:numId w:val="19"/>
        </w:numPr>
        <w:tabs>
          <w:tab w:pos="1402" w:val="left" w:leader="none"/>
        </w:tabs>
        <w:spacing w:line="247" w:lineRule="auto" w:before="121" w:after="0"/>
        <w:ind w:left="1412" w:right="521" w:hanging="360"/>
        <w:jc w:val="both"/>
        <w:rPr>
          <w:sz w:val="22"/>
        </w:rPr>
      </w:pPr>
      <w:r>
        <w:rPr>
          <w:color w:val="231F20"/>
          <w:sz w:val="22"/>
        </w:rPr>
        <w:t>Ödevleri daha kolay yapılabilir parçalara ayırın her bir parçayı tamamladıgında</w:t>
      </w:r>
      <w:r>
        <w:rPr>
          <w:color w:val="231F20"/>
          <w:spacing w:val="-8"/>
          <w:sz w:val="22"/>
        </w:rPr>
        <w:t> </w:t>
      </w:r>
      <w:r>
        <w:rPr>
          <w:color w:val="231F20"/>
          <w:sz w:val="22"/>
        </w:rPr>
        <w:t>ödüllendirin,</w:t>
      </w:r>
    </w:p>
    <w:p>
      <w:pPr>
        <w:pStyle w:val="ListParagraph"/>
        <w:numPr>
          <w:ilvl w:val="2"/>
          <w:numId w:val="19"/>
        </w:numPr>
        <w:tabs>
          <w:tab w:pos="1402" w:val="left" w:leader="none"/>
        </w:tabs>
        <w:spacing w:line="247" w:lineRule="auto" w:before="121" w:after="0"/>
        <w:ind w:left="1411" w:right="520" w:hanging="360"/>
        <w:jc w:val="both"/>
        <w:rPr>
          <w:sz w:val="22"/>
        </w:rPr>
      </w:pPr>
      <w:r>
        <w:rPr>
          <w:color w:val="231F20"/>
          <w:sz w:val="22"/>
        </w:rPr>
        <w:t>Sizin yardımınıza ihtiyacı oldugunda bunu belirten bir içaret seçin. (Örnek: beyaz bir kâgıdı havaya kaldırması, elini havaya kaldırması vb.)</w:t>
      </w:r>
    </w:p>
    <w:p>
      <w:pPr>
        <w:pStyle w:val="ListParagraph"/>
        <w:numPr>
          <w:ilvl w:val="2"/>
          <w:numId w:val="19"/>
        </w:numPr>
        <w:tabs>
          <w:tab w:pos="1450" w:val="left" w:leader="none"/>
        </w:tabs>
        <w:spacing w:line="247" w:lineRule="auto" w:before="120" w:after="0"/>
        <w:ind w:left="1411" w:right="518" w:hanging="360"/>
        <w:jc w:val="both"/>
        <w:rPr>
          <w:sz w:val="22"/>
        </w:rPr>
      </w:pPr>
      <w:r>
        <w:rPr>
          <w:color w:val="231F20"/>
          <w:sz w:val="22"/>
        </w:rPr>
        <w:t>Ögrencinin</w:t>
      </w:r>
      <w:r>
        <w:rPr>
          <w:color w:val="231F20"/>
          <w:spacing w:val="-14"/>
          <w:sz w:val="22"/>
        </w:rPr>
        <w:t> </w:t>
      </w:r>
      <w:r>
        <w:rPr>
          <w:color w:val="231F20"/>
          <w:sz w:val="22"/>
        </w:rPr>
        <w:t>ödevlerini</w:t>
      </w:r>
      <w:r>
        <w:rPr>
          <w:color w:val="231F20"/>
          <w:spacing w:val="-13"/>
          <w:sz w:val="22"/>
        </w:rPr>
        <w:t> </w:t>
      </w:r>
      <w:r>
        <w:rPr>
          <w:color w:val="231F20"/>
          <w:sz w:val="22"/>
        </w:rPr>
        <w:t>yapıp</w:t>
      </w:r>
      <w:r>
        <w:rPr>
          <w:color w:val="231F20"/>
          <w:spacing w:val="-15"/>
          <w:sz w:val="22"/>
        </w:rPr>
        <w:t> </w:t>
      </w:r>
      <w:r>
        <w:rPr>
          <w:color w:val="231F20"/>
          <w:sz w:val="22"/>
        </w:rPr>
        <w:t>yapmadıgını</w:t>
      </w:r>
      <w:r>
        <w:rPr>
          <w:color w:val="231F20"/>
          <w:spacing w:val="-14"/>
          <w:sz w:val="22"/>
        </w:rPr>
        <w:t> </w:t>
      </w:r>
      <w:r>
        <w:rPr>
          <w:color w:val="231F20"/>
          <w:sz w:val="22"/>
        </w:rPr>
        <w:t>her</w:t>
      </w:r>
      <w:r>
        <w:rPr>
          <w:color w:val="231F20"/>
          <w:spacing w:val="-14"/>
          <w:sz w:val="22"/>
        </w:rPr>
        <w:t> </w:t>
      </w:r>
      <w:r>
        <w:rPr>
          <w:color w:val="231F20"/>
          <w:sz w:val="22"/>
        </w:rPr>
        <w:t>gün</w:t>
      </w:r>
      <w:r>
        <w:rPr>
          <w:color w:val="231F20"/>
          <w:spacing w:val="-14"/>
          <w:sz w:val="22"/>
        </w:rPr>
        <w:t> </w:t>
      </w:r>
      <w:r>
        <w:rPr>
          <w:color w:val="231F20"/>
          <w:sz w:val="22"/>
        </w:rPr>
        <w:t>kontrol</w:t>
      </w:r>
      <w:r>
        <w:rPr>
          <w:color w:val="231F20"/>
          <w:spacing w:val="-13"/>
          <w:sz w:val="22"/>
        </w:rPr>
        <w:t> </w:t>
      </w:r>
      <w:r>
        <w:rPr>
          <w:color w:val="231F20"/>
          <w:sz w:val="22"/>
        </w:rPr>
        <w:t>edin</w:t>
      </w:r>
      <w:r>
        <w:rPr>
          <w:color w:val="231F20"/>
          <w:spacing w:val="-14"/>
          <w:sz w:val="22"/>
        </w:rPr>
        <w:t> </w:t>
      </w:r>
      <w:r>
        <w:rPr>
          <w:color w:val="231F20"/>
          <w:spacing w:val="2"/>
          <w:sz w:val="22"/>
        </w:rPr>
        <w:t>ve</w:t>
      </w:r>
      <w:r>
        <w:rPr>
          <w:color w:val="231F20"/>
          <w:spacing w:val="-14"/>
          <w:sz w:val="22"/>
        </w:rPr>
        <w:t> </w:t>
      </w:r>
      <w:r>
        <w:rPr>
          <w:color w:val="231F20"/>
          <w:sz w:val="22"/>
        </w:rPr>
        <w:t>geri bildirimler</w:t>
      </w:r>
      <w:r>
        <w:rPr>
          <w:color w:val="231F20"/>
          <w:spacing w:val="-6"/>
          <w:sz w:val="22"/>
        </w:rPr>
        <w:t> </w:t>
      </w:r>
      <w:r>
        <w:rPr>
          <w:color w:val="231F20"/>
          <w:sz w:val="22"/>
        </w:rPr>
        <w:t>verin.</w:t>
      </w:r>
    </w:p>
    <w:p>
      <w:pPr>
        <w:pStyle w:val="ListParagraph"/>
        <w:numPr>
          <w:ilvl w:val="2"/>
          <w:numId w:val="19"/>
        </w:numPr>
        <w:tabs>
          <w:tab w:pos="1402" w:val="left" w:leader="none"/>
        </w:tabs>
        <w:spacing w:line="247" w:lineRule="auto" w:before="121" w:after="0"/>
        <w:ind w:left="1411" w:right="519" w:hanging="360"/>
        <w:jc w:val="both"/>
        <w:rPr>
          <w:sz w:val="22"/>
        </w:rPr>
      </w:pPr>
      <w:r>
        <w:rPr>
          <w:color w:val="231F20"/>
          <w:sz w:val="22"/>
        </w:rPr>
        <w:t>Akranlarının sosyal kabulünü saglamak amacıyla ögrencinize özel sorumluluklar</w:t>
      </w:r>
      <w:r>
        <w:rPr>
          <w:color w:val="231F20"/>
          <w:spacing w:val="-6"/>
          <w:sz w:val="22"/>
        </w:rPr>
        <w:t> </w:t>
      </w:r>
      <w:r>
        <w:rPr>
          <w:color w:val="231F20"/>
          <w:sz w:val="22"/>
        </w:rPr>
        <w:t>verin.</w:t>
      </w:r>
    </w:p>
    <w:p>
      <w:pPr>
        <w:pStyle w:val="ListParagraph"/>
        <w:numPr>
          <w:ilvl w:val="2"/>
          <w:numId w:val="19"/>
        </w:numPr>
        <w:tabs>
          <w:tab w:pos="1401" w:val="left" w:leader="none"/>
        </w:tabs>
        <w:spacing w:line="247" w:lineRule="auto" w:before="121" w:after="0"/>
        <w:ind w:left="1411" w:right="520" w:hanging="360"/>
        <w:jc w:val="both"/>
        <w:rPr>
          <w:sz w:val="22"/>
        </w:rPr>
      </w:pPr>
      <w:r>
        <w:rPr>
          <w:color w:val="231F20"/>
          <w:sz w:val="22"/>
        </w:rPr>
        <w:t>Teneffüslerde ögrencinin birlikte oynayıp dolaçabilecegi gönüllü arkadaçlar</w:t>
      </w:r>
      <w:r>
        <w:rPr>
          <w:color w:val="231F20"/>
          <w:spacing w:val="-4"/>
          <w:sz w:val="22"/>
        </w:rPr>
        <w:t> </w:t>
      </w:r>
      <w:r>
        <w:rPr>
          <w:color w:val="231F20"/>
          <w:sz w:val="22"/>
        </w:rPr>
        <w:t>görevlendirin.</w:t>
      </w:r>
    </w:p>
    <w:p>
      <w:pPr>
        <w:pStyle w:val="ListParagraph"/>
        <w:numPr>
          <w:ilvl w:val="2"/>
          <w:numId w:val="19"/>
        </w:numPr>
        <w:tabs>
          <w:tab w:pos="1402" w:val="left" w:leader="none"/>
        </w:tabs>
        <w:spacing w:line="240" w:lineRule="auto" w:before="121" w:after="0"/>
        <w:ind w:left="1401" w:right="0" w:hanging="350"/>
        <w:jc w:val="left"/>
        <w:rPr>
          <w:sz w:val="22"/>
        </w:rPr>
      </w:pPr>
      <w:r>
        <w:rPr>
          <w:color w:val="231F20"/>
          <w:sz w:val="22"/>
        </w:rPr>
        <w:t>Sınıf</w:t>
      </w:r>
      <w:r>
        <w:rPr>
          <w:color w:val="231F20"/>
          <w:spacing w:val="-13"/>
          <w:sz w:val="22"/>
        </w:rPr>
        <w:t> </w:t>
      </w:r>
      <w:r>
        <w:rPr>
          <w:color w:val="231F20"/>
          <w:sz w:val="22"/>
        </w:rPr>
        <w:t>içi</w:t>
      </w:r>
      <w:r>
        <w:rPr>
          <w:color w:val="231F20"/>
          <w:spacing w:val="-12"/>
          <w:sz w:val="22"/>
        </w:rPr>
        <w:t> </w:t>
      </w:r>
      <w:r>
        <w:rPr>
          <w:color w:val="231F20"/>
          <w:sz w:val="22"/>
        </w:rPr>
        <w:t>etkinlikleri</w:t>
      </w:r>
      <w:r>
        <w:rPr>
          <w:color w:val="231F20"/>
          <w:spacing w:val="-13"/>
          <w:sz w:val="22"/>
        </w:rPr>
        <w:t> </w:t>
      </w:r>
      <w:r>
        <w:rPr>
          <w:color w:val="231F20"/>
          <w:sz w:val="22"/>
        </w:rPr>
        <w:t>ögrencinin</w:t>
      </w:r>
      <w:r>
        <w:rPr>
          <w:color w:val="231F20"/>
          <w:spacing w:val="-12"/>
          <w:sz w:val="22"/>
        </w:rPr>
        <w:t> </w:t>
      </w:r>
      <w:r>
        <w:rPr>
          <w:color w:val="231F20"/>
          <w:sz w:val="22"/>
        </w:rPr>
        <w:t>baçarabilecegi</w:t>
      </w:r>
      <w:r>
        <w:rPr>
          <w:color w:val="231F20"/>
          <w:spacing w:val="-12"/>
          <w:sz w:val="22"/>
        </w:rPr>
        <w:t> </w:t>
      </w:r>
      <w:r>
        <w:rPr>
          <w:color w:val="231F20"/>
          <w:sz w:val="22"/>
        </w:rPr>
        <w:t>çekilde</w:t>
      </w:r>
      <w:r>
        <w:rPr>
          <w:color w:val="231F20"/>
          <w:spacing w:val="-13"/>
          <w:sz w:val="22"/>
        </w:rPr>
        <w:t> </w:t>
      </w:r>
      <w:r>
        <w:rPr>
          <w:color w:val="231F20"/>
          <w:sz w:val="22"/>
        </w:rPr>
        <w:t>düzenleyin.</w:t>
      </w:r>
    </w:p>
    <w:p>
      <w:pPr>
        <w:pStyle w:val="ListParagraph"/>
        <w:numPr>
          <w:ilvl w:val="2"/>
          <w:numId w:val="19"/>
        </w:numPr>
        <w:tabs>
          <w:tab w:pos="1402" w:val="left" w:leader="none"/>
        </w:tabs>
        <w:spacing w:line="240" w:lineRule="auto" w:before="128" w:after="0"/>
        <w:ind w:left="1401" w:right="0" w:hanging="350"/>
        <w:jc w:val="left"/>
        <w:rPr>
          <w:sz w:val="22"/>
        </w:rPr>
      </w:pPr>
      <w:r>
        <w:rPr>
          <w:color w:val="231F20"/>
          <w:sz w:val="22"/>
        </w:rPr>
        <w:t>Ögrencinin grup çalıçmalarına katılımını</w:t>
      </w:r>
      <w:r>
        <w:rPr>
          <w:color w:val="231F20"/>
          <w:spacing w:val="-37"/>
          <w:sz w:val="22"/>
        </w:rPr>
        <w:t> </w:t>
      </w:r>
      <w:r>
        <w:rPr>
          <w:color w:val="231F20"/>
          <w:sz w:val="22"/>
        </w:rPr>
        <w:t>destekleyin.</w:t>
      </w:r>
    </w:p>
    <w:p>
      <w:pPr>
        <w:pStyle w:val="ListParagraph"/>
        <w:numPr>
          <w:ilvl w:val="2"/>
          <w:numId w:val="19"/>
        </w:numPr>
        <w:tabs>
          <w:tab w:pos="1401" w:val="left" w:leader="none"/>
        </w:tabs>
        <w:spacing w:line="247" w:lineRule="auto" w:before="128" w:after="0"/>
        <w:ind w:left="1411" w:right="517" w:hanging="360"/>
        <w:jc w:val="both"/>
        <w:rPr>
          <w:sz w:val="22"/>
        </w:rPr>
      </w:pPr>
      <w:r>
        <w:rPr>
          <w:color w:val="231F20"/>
          <w:sz w:val="22"/>
        </w:rPr>
        <w:t>Ögrencin uygun olmayan davranıçını önlemek için yapmakta oldugu davranıç yerine istenilen davranıça yönelik yönerge verin. (Örnek: Sürekli kalem çeviren ögrencinize kalemi çevirme demek yerine “Defterini aç.“ denmesi</w:t>
      </w:r>
      <w:r>
        <w:rPr>
          <w:color w:val="231F20"/>
          <w:spacing w:val="-20"/>
          <w:sz w:val="22"/>
        </w:rPr>
        <w:t> </w:t>
      </w:r>
      <w:r>
        <w:rPr>
          <w:color w:val="231F20"/>
          <w:sz w:val="22"/>
        </w:rPr>
        <w:t>gibi.)</w:t>
      </w:r>
    </w:p>
    <w:p>
      <w:pPr>
        <w:pStyle w:val="ListParagraph"/>
        <w:numPr>
          <w:ilvl w:val="2"/>
          <w:numId w:val="19"/>
        </w:numPr>
        <w:tabs>
          <w:tab w:pos="1401" w:val="left" w:leader="none"/>
        </w:tabs>
        <w:spacing w:line="247" w:lineRule="auto" w:before="122" w:after="0"/>
        <w:ind w:left="1411" w:right="517" w:hanging="360"/>
        <w:jc w:val="both"/>
        <w:rPr>
          <w:sz w:val="22"/>
        </w:rPr>
      </w:pPr>
      <w:r>
        <w:rPr>
          <w:color w:val="231F20"/>
          <w:sz w:val="22"/>
        </w:rPr>
        <w:t>Sınıf</w:t>
      </w:r>
      <w:r>
        <w:rPr>
          <w:color w:val="231F20"/>
          <w:spacing w:val="-17"/>
          <w:sz w:val="22"/>
        </w:rPr>
        <w:t> </w:t>
      </w:r>
      <w:r>
        <w:rPr>
          <w:color w:val="231F20"/>
          <w:sz w:val="22"/>
        </w:rPr>
        <w:t>içinde</w:t>
      </w:r>
      <w:r>
        <w:rPr>
          <w:color w:val="231F20"/>
          <w:spacing w:val="-17"/>
          <w:sz w:val="22"/>
        </w:rPr>
        <w:t> </w:t>
      </w:r>
      <w:r>
        <w:rPr>
          <w:color w:val="231F20"/>
          <w:sz w:val="22"/>
        </w:rPr>
        <w:t>ögrencinizin</w:t>
      </w:r>
      <w:r>
        <w:rPr>
          <w:color w:val="231F20"/>
          <w:spacing w:val="-16"/>
          <w:sz w:val="22"/>
        </w:rPr>
        <w:t> </w:t>
      </w:r>
      <w:r>
        <w:rPr>
          <w:color w:val="231F20"/>
          <w:sz w:val="22"/>
        </w:rPr>
        <w:t>hareketliligini</w:t>
      </w:r>
      <w:r>
        <w:rPr>
          <w:color w:val="231F20"/>
          <w:spacing w:val="-17"/>
          <w:sz w:val="22"/>
        </w:rPr>
        <w:t> </w:t>
      </w:r>
      <w:r>
        <w:rPr>
          <w:color w:val="231F20"/>
          <w:sz w:val="22"/>
        </w:rPr>
        <w:t>kontrol</w:t>
      </w:r>
      <w:r>
        <w:rPr>
          <w:color w:val="231F20"/>
          <w:spacing w:val="-17"/>
          <w:sz w:val="22"/>
        </w:rPr>
        <w:t> </w:t>
      </w:r>
      <w:r>
        <w:rPr>
          <w:color w:val="231F20"/>
          <w:sz w:val="22"/>
        </w:rPr>
        <w:t>altına</w:t>
      </w:r>
      <w:r>
        <w:rPr>
          <w:color w:val="231F20"/>
          <w:spacing w:val="-16"/>
          <w:sz w:val="22"/>
        </w:rPr>
        <w:t> </w:t>
      </w:r>
      <w:r>
        <w:rPr>
          <w:color w:val="231F20"/>
          <w:sz w:val="22"/>
        </w:rPr>
        <w:t>tutmaya</w:t>
      </w:r>
      <w:r>
        <w:rPr>
          <w:color w:val="231F20"/>
          <w:spacing w:val="-17"/>
          <w:sz w:val="22"/>
        </w:rPr>
        <w:t> </w:t>
      </w:r>
      <w:r>
        <w:rPr>
          <w:color w:val="231F20"/>
          <w:sz w:val="22"/>
        </w:rPr>
        <w:t>yönelik belli aralıklarla tüm sınıfın katılacagı gevçeme ve esneme</w:t>
      </w:r>
      <w:r>
        <w:rPr>
          <w:color w:val="231F20"/>
          <w:spacing w:val="-34"/>
          <w:sz w:val="22"/>
        </w:rPr>
        <w:t> </w:t>
      </w:r>
      <w:r>
        <w:rPr>
          <w:color w:val="231F20"/>
          <w:sz w:val="22"/>
        </w:rPr>
        <w:t>egzersizleri yapın.</w:t>
      </w:r>
    </w:p>
    <w:p>
      <w:pPr>
        <w:pStyle w:val="ListParagraph"/>
        <w:numPr>
          <w:ilvl w:val="2"/>
          <w:numId w:val="19"/>
        </w:numPr>
        <w:tabs>
          <w:tab w:pos="1401" w:val="left" w:leader="none"/>
        </w:tabs>
        <w:spacing w:line="240" w:lineRule="auto" w:before="121" w:after="0"/>
        <w:ind w:left="1400" w:right="0" w:hanging="349"/>
        <w:jc w:val="left"/>
        <w:rPr>
          <w:sz w:val="22"/>
        </w:rPr>
      </w:pPr>
      <w:r>
        <w:rPr>
          <w:color w:val="231F20"/>
          <w:sz w:val="22"/>
        </w:rPr>
        <w:t>Sınavlarda</w:t>
      </w:r>
      <w:r>
        <w:rPr>
          <w:color w:val="231F20"/>
          <w:spacing w:val="-8"/>
          <w:sz w:val="22"/>
        </w:rPr>
        <w:t> </w:t>
      </w:r>
      <w:r>
        <w:rPr>
          <w:color w:val="231F20"/>
          <w:sz w:val="22"/>
        </w:rPr>
        <w:t>küçük</w:t>
      </w:r>
      <w:r>
        <w:rPr>
          <w:color w:val="231F20"/>
          <w:spacing w:val="-7"/>
          <w:sz w:val="22"/>
        </w:rPr>
        <w:t> </w:t>
      </w:r>
      <w:r>
        <w:rPr>
          <w:color w:val="231F20"/>
          <w:sz w:val="22"/>
        </w:rPr>
        <w:t>molalar</w:t>
      </w:r>
      <w:r>
        <w:rPr>
          <w:color w:val="231F20"/>
          <w:spacing w:val="-7"/>
          <w:sz w:val="22"/>
        </w:rPr>
        <w:t> </w:t>
      </w:r>
      <w:r>
        <w:rPr>
          <w:color w:val="231F20"/>
          <w:sz w:val="22"/>
        </w:rPr>
        <w:t>ve</w:t>
      </w:r>
      <w:r>
        <w:rPr>
          <w:color w:val="231F20"/>
          <w:spacing w:val="-6"/>
          <w:sz w:val="22"/>
        </w:rPr>
        <w:t> </w:t>
      </w:r>
      <w:r>
        <w:rPr>
          <w:color w:val="231F20"/>
          <w:sz w:val="22"/>
        </w:rPr>
        <w:t>ek</w:t>
      </w:r>
      <w:r>
        <w:rPr>
          <w:color w:val="231F20"/>
          <w:spacing w:val="-6"/>
          <w:sz w:val="22"/>
        </w:rPr>
        <w:t> </w:t>
      </w:r>
      <w:r>
        <w:rPr>
          <w:color w:val="231F20"/>
          <w:sz w:val="22"/>
        </w:rPr>
        <w:t>zaman</w:t>
      </w:r>
      <w:r>
        <w:rPr>
          <w:color w:val="231F20"/>
          <w:spacing w:val="-9"/>
          <w:sz w:val="22"/>
        </w:rPr>
        <w:t> </w:t>
      </w:r>
      <w:r>
        <w:rPr>
          <w:color w:val="231F20"/>
          <w:sz w:val="22"/>
        </w:rPr>
        <w:t>verin.</w:t>
      </w:r>
    </w:p>
    <w:p>
      <w:pPr>
        <w:pStyle w:val="ListParagraph"/>
        <w:numPr>
          <w:ilvl w:val="2"/>
          <w:numId w:val="19"/>
        </w:numPr>
        <w:tabs>
          <w:tab w:pos="1401" w:val="left" w:leader="none"/>
        </w:tabs>
        <w:spacing w:line="247" w:lineRule="auto" w:before="127" w:after="0"/>
        <w:ind w:left="1411" w:right="520" w:hanging="360"/>
        <w:jc w:val="both"/>
        <w:rPr>
          <w:sz w:val="22"/>
        </w:rPr>
      </w:pPr>
      <w:r>
        <w:rPr>
          <w:color w:val="231F20"/>
          <w:sz w:val="22"/>
        </w:rPr>
        <w:t>Ögrencinizi kendi içinde gösterdigi geliçme ile degerlendirin ve ögrencinizin</w:t>
      </w:r>
      <w:r>
        <w:rPr>
          <w:color w:val="231F20"/>
          <w:spacing w:val="-17"/>
          <w:sz w:val="22"/>
        </w:rPr>
        <w:t> </w:t>
      </w:r>
      <w:r>
        <w:rPr>
          <w:color w:val="231F20"/>
          <w:sz w:val="22"/>
        </w:rPr>
        <w:t>yapamadıklarına</w:t>
      </w:r>
      <w:r>
        <w:rPr>
          <w:color w:val="231F20"/>
          <w:spacing w:val="-17"/>
          <w:sz w:val="22"/>
        </w:rPr>
        <w:t> </w:t>
      </w:r>
      <w:r>
        <w:rPr>
          <w:color w:val="231F20"/>
          <w:sz w:val="22"/>
        </w:rPr>
        <w:t>degil</w:t>
      </w:r>
      <w:r>
        <w:rPr>
          <w:color w:val="231F20"/>
          <w:spacing w:val="-16"/>
          <w:sz w:val="22"/>
        </w:rPr>
        <w:t> </w:t>
      </w:r>
      <w:r>
        <w:rPr>
          <w:color w:val="231F20"/>
          <w:sz w:val="22"/>
        </w:rPr>
        <w:t>yapabildiklerine</w:t>
      </w:r>
      <w:r>
        <w:rPr>
          <w:color w:val="231F20"/>
          <w:spacing w:val="-17"/>
          <w:sz w:val="22"/>
        </w:rPr>
        <w:t> </w:t>
      </w:r>
      <w:r>
        <w:rPr>
          <w:color w:val="231F20"/>
          <w:sz w:val="22"/>
        </w:rPr>
        <w:t>yogunlaçın.</w:t>
      </w:r>
    </w:p>
    <w:p>
      <w:pPr>
        <w:pStyle w:val="ListParagraph"/>
        <w:numPr>
          <w:ilvl w:val="2"/>
          <w:numId w:val="19"/>
        </w:numPr>
        <w:tabs>
          <w:tab w:pos="1402" w:val="left" w:leader="none"/>
        </w:tabs>
        <w:spacing w:line="240" w:lineRule="auto" w:before="122" w:after="0"/>
        <w:ind w:left="1401" w:right="0" w:hanging="350"/>
        <w:jc w:val="left"/>
        <w:rPr>
          <w:sz w:val="22"/>
        </w:rPr>
      </w:pPr>
      <w:r>
        <w:rPr>
          <w:color w:val="231F20"/>
          <w:sz w:val="22"/>
        </w:rPr>
        <w:t>Ögrencinizin baçarılarını anında</w:t>
      </w:r>
      <w:r>
        <w:rPr>
          <w:color w:val="231F20"/>
          <w:spacing w:val="-24"/>
          <w:sz w:val="22"/>
        </w:rPr>
        <w:t> </w:t>
      </w:r>
      <w:r>
        <w:rPr>
          <w:color w:val="231F20"/>
          <w:sz w:val="22"/>
        </w:rPr>
        <w:t>ödüllendirin.</w:t>
      </w:r>
    </w:p>
    <w:p>
      <w:pPr>
        <w:pStyle w:val="ListParagraph"/>
        <w:numPr>
          <w:ilvl w:val="2"/>
          <w:numId w:val="19"/>
        </w:numPr>
        <w:tabs>
          <w:tab w:pos="1402" w:val="left" w:leader="none"/>
        </w:tabs>
        <w:spacing w:line="247" w:lineRule="auto" w:before="127" w:after="0"/>
        <w:ind w:left="1411" w:right="519" w:hanging="360"/>
        <w:jc w:val="both"/>
        <w:rPr>
          <w:sz w:val="22"/>
        </w:rPr>
      </w:pPr>
      <w:r>
        <w:rPr>
          <w:color w:val="231F20"/>
          <w:sz w:val="22"/>
        </w:rPr>
        <w:t>Ögrencinin</w:t>
      </w:r>
      <w:r>
        <w:rPr>
          <w:color w:val="231F20"/>
          <w:spacing w:val="-28"/>
          <w:sz w:val="22"/>
        </w:rPr>
        <w:t> </w:t>
      </w:r>
      <w:r>
        <w:rPr>
          <w:color w:val="231F20"/>
          <w:sz w:val="22"/>
        </w:rPr>
        <w:t>okula</w:t>
      </w:r>
      <w:r>
        <w:rPr>
          <w:color w:val="231F20"/>
          <w:spacing w:val="-27"/>
          <w:sz w:val="22"/>
        </w:rPr>
        <w:t> </w:t>
      </w:r>
      <w:r>
        <w:rPr>
          <w:color w:val="231F20"/>
          <w:sz w:val="22"/>
        </w:rPr>
        <w:t>uyumda</w:t>
      </w:r>
      <w:r>
        <w:rPr>
          <w:color w:val="231F20"/>
          <w:spacing w:val="-28"/>
          <w:sz w:val="22"/>
        </w:rPr>
        <w:t> </w:t>
      </w:r>
      <w:r>
        <w:rPr>
          <w:color w:val="231F20"/>
          <w:sz w:val="22"/>
        </w:rPr>
        <w:t>yaçadıgı</w:t>
      </w:r>
      <w:r>
        <w:rPr>
          <w:color w:val="231F20"/>
          <w:spacing w:val="-25"/>
          <w:sz w:val="22"/>
        </w:rPr>
        <w:t> </w:t>
      </w:r>
      <w:r>
        <w:rPr>
          <w:color w:val="231F20"/>
          <w:sz w:val="22"/>
        </w:rPr>
        <w:t>güçlüklerin</w:t>
      </w:r>
      <w:r>
        <w:rPr>
          <w:color w:val="231F20"/>
          <w:spacing w:val="-28"/>
          <w:sz w:val="22"/>
        </w:rPr>
        <w:t> </w:t>
      </w:r>
      <w:r>
        <w:rPr>
          <w:color w:val="231F20"/>
          <w:sz w:val="22"/>
        </w:rPr>
        <w:t>üstesinden</w:t>
      </w:r>
      <w:r>
        <w:rPr>
          <w:color w:val="231F20"/>
          <w:spacing w:val="-27"/>
          <w:sz w:val="22"/>
        </w:rPr>
        <w:t> </w:t>
      </w:r>
      <w:r>
        <w:rPr>
          <w:color w:val="231F20"/>
          <w:sz w:val="22"/>
        </w:rPr>
        <w:t>gelmesi</w:t>
      </w:r>
      <w:r>
        <w:rPr>
          <w:color w:val="231F20"/>
          <w:spacing w:val="-26"/>
          <w:sz w:val="22"/>
        </w:rPr>
        <w:t> </w:t>
      </w:r>
      <w:r>
        <w:rPr>
          <w:color w:val="231F20"/>
          <w:sz w:val="22"/>
        </w:rPr>
        <w:t>için okul rehber ögretmeni ve aile ile iç birligi yaparak alınacak önlemleri belirleyin.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before="93"/>
        <w:ind w:left="761"/>
        <w:rPr>
          <w:rFonts w:ascii="Arial"/>
        </w:rPr>
      </w:pPr>
      <w:r>
        <w:rPr>
          <w:rFonts w:ascii="Arial"/>
          <w:color w:val="92278F"/>
        </w:rPr>
        <w:t>52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4136"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8656" filled="true" fillcolor="#92278f" stroked="false">
            <v:fill type="solid"/>
            <w10:wrap type="none"/>
          </v:rect>
        </w:pict>
      </w:r>
      <w:r>
        <w:rPr/>
        <w:pict>
          <v:rect style="position:absolute;margin-left:0pt;margin-top:649.763pt;width:389.414pt;height:33.386pt;mso-position-horizontal-relative:page;mso-position-vertical-relative:page;z-index:868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Heading1"/>
        <w:numPr>
          <w:ilvl w:val="1"/>
          <w:numId w:val="20"/>
        </w:numPr>
        <w:tabs>
          <w:tab w:pos="1661" w:val="left" w:leader="none"/>
        </w:tabs>
        <w:spacing w:line="240" w:lineRule="auto" w:before="52" w:after="0"/>
        <w:ind w:left="1660" w:right="0" w:hanging="567"/>
        <w:jc w:val="left"/>
      </w:pPr>
      <w:r>
        <w:rPr>
          <w:color w:val="17365D"/>
        </w:rPr>
        <w:t>BEN</w:t>
      </w:r>
      <w:r>
        <w:rPr>
          <w:rFonts w:ascii="Arial" w:hAnsi="Arial"/>
          <w:color w:val="17365D"/>
        </w:rPr>
        <w:t>I</w:t>
      </w:r>
      <w:r>
        <w:rPr>
          <w:color w:val="17365D"/>
        </w:rPr>
        <w:t>M</w:t>
      </w:r>
      <w:r>
        <w:rPr>
          <w:color w:val="17365D"/>
          <w:spacing w:val="-26"/>
        </w:rPr>
        <w:t> </w:t>
      </w:r>
      <w:r>
        <w:rPr>
          <w:color w:val="17365D"/>
        </w:rPr>
        <w:t>OT</w:t>
      </w:r>
      <w:r>
        <w:rPr>
          <w:rFonts w:ascii="Arial" w:hAnsi="Arial"/>
          <w:color w:val="17365D"/>
        </w:rPr>
        <w:t>I</w:t>
      </w:r>
      <w:r>
        <w:rPr>
          <w:color w:val="17365D"/>
        </w:rPr>
        <w:t>ST</w:t>
      </w:r>
      <w:r>
        <w:rPr>
          <w:rFonts w:ascii="Arial" w:hAnsi="Arial"/>
          <w:color w:val="17365D"/>
        </w:rPr>
        <w:t>I</w:t>
      </w:r>
      <w:r>
        <w:rPr>
          <w:color w:val="17365D"/>
        </w:rPr>
        <w:t>K</w:t>
      </w:r>
      <w:r>
        <w:rPr>
          <w:color w:val="17365D"/>
          <w:spacing w:val="-26"/>
        </w:rPr>
        <w:t> </w:t>
      </w:r>
      <w:r>
        <w:rPr>
          <w:color w:val="17365D"/>
        </w:rPr>
        <w:t>B</w:t>
      </w:r>
      <w:r>
        <w:rPr>
          <w:rFonts w:ascii="Arial" w:hAnsi="Arial"/>
          <w:color w:val="17365D"/>
        </w:rPr>
        <w:t>I</w:t>
      </w:r>
      <w:r>
        <w:rPr>
          <w:color w:val="17365D"/>
        </w:rPr>
        <w:t>R</w:t>
      </w:r>
      <w:r>
        <w:rPr>
          <w:color w:val="17365D"/>
          <w:spacing w:val="-24"/>
        </w:rPr>
        <w:t> </w:t>
      </w:r>
      <w:r>
        <w:rPr>
          <w:color w:val="17365D"/>
        </w:rPr>
        <w:t>Ö</w:t>
      </w:r>
      <w:r>
        <w:rPr>
          <w:rFonts w:ascii="Arial" w:hAnsi="Arial"/>
          <w:color w:val="17365D"/>
        </w:rPr>
        <w:t>U</w:t>
      </w:r>
      <w:r>
        <w:rPr>
          <w:color w:val="17365D"/>
        </w:rPr>
        <w:t>RENC</w:t>
      </w:r>
      <w:r>
        <w:rPr>
          <w:rFonts w:ascii="Arial" w:hAnsi="Arial"/>
          <w:color w:val="17365D"/>
        </w:rPr>
        <w:t>I</w:t>
      </w:r>
      <w:r>
        <w:rPr>
          <w:color w:val="17365D"/>
        </w:rPr>
        <w:t>M</w:t>
      </w:r>
      <w:r>
        <w:rPr>
          <w:color w:val="17365D"/>
          <w:spacing w:val="-26"/>
        </w:rPr>
        <w:t> </w:t>
      </w:r>
      <w:r>
        <w:rPr>
          <w:color w:val="17365D"/>
        </w:rPr>
        <w:t>VAR!!!</w:t>
      </w:r>
    </w:p>
    <w:p>
      <w:pPr>
        <w:pStyle w:val="ListParagraph"/>
        <w:numPr>
          <w:ilvl w:val="0"/>
          <w:numId w:val="27"/>
        </w:numPr>
        <w:tabs>
          <w:tab w:pos="5016" w:val="left" w:leader="none"/>
        </w:tabs>
        <w:spacing w:line="247" w:lineRule="auto" w:before="138" w:after="0"/>
        <w:ind w:left="5026" w:right="686" w:hanging="360"/>
        <w:jc w:val="both"/>
        <w:rPr>
          <w:sz w:val="22"/>
        </w:rPr>
      </w:pPr>
      <w:r>
        <w:rPr/>
        <w:drawing>
          <wp:anchor distT="0" distB="0" distL="0" distR="0" allowOverlap="1" layoutInCell="1" locked="0" behindDoc="0" simplePos="0" relativeHeight="8704">
            <wp:simplePos x="0" y="0"/>
            <wp:positionH relativeFrom="page">
              <wp:posOffset>867498</wp:posOffset>
            </wp:positionH>
            <wp:positionV relativeFrom="paragraph">
              <wp:posOffset>186777</wp:posOffset>
            </wp:positionV>
            <wp:extent cx="2062226" cy="1412747"/>
            <wp:effectExtent l="0" t="0" r="0" b="0"/>
            <wp:wrapNone/>
            <wp:docPr id="83" name="image58.jpeg" descr=""/>
            <wp:cNvGraphicFramePr>
              <a:graphicFrameLocks noChangeAspect="1"/>
            </wp:cNvGraphicFramePr>
            <a:graphic>
              <a:graphicData uri="http://schemas.openxmlformats.org/drawingml/2006/picture">
                <pic:pic>
                  <pic:nvPicPr>
                    <pic:cNvPr id="84" name="image58.jpeg"/>
                    <pic:cNvPicPr/>
                  </pic:nvPicPr>
                  <pic:blipFill>
                    <a:blip r:embed="rId63" cstate="print"/>
                    <a:stretch>
                      <a:fillRect/>
                    </a:stretch>
                  </pic:blipFill>
                  <pic:spPr>
                    <a:xfrm>
                      <a:off x="0" y="0"/>
                      <a:ext cx="2062226" cy="1412747"/>
                    </a:xfrm>
                    <a:prstGeom prst="rect">
                      <a:avLst/>
                    </a:prstGeom>
                  </pic:spPr>
                </pic:pic>
              </a:graphicData>
            </a:graphic>
          </wp:anchor>
        </w:drawing>
      </w:r>
      <w:r>
        <w:rPr>
          <w:color w:val="231F20"/>
          <w:sz w:val="22"/>
        </w:rPr>
        <w:t>Okula yeni baçlayan ögrencinize sınıf ve okul ortamını</w:t>
      </w:r>
      <w:r>
        <w:rPr>
          <w:color w:val="231F20"/>
          <w:spacing w:val="-7"/>
          <w:sz w:val="22"/>
        </w:rPr>
        <w:t> </w:t>
      </w:r>
      <w:r>
        <w:rPr>
          <w:color w:val="231F20"/>
          <w:sz w:val="22"/>
        </w:rPr>
        <w:t>tanıtın.</w:t>
      </w:r>
    </w:p>
    <w:p>
      <w:pPr>
        <w:pStyle w:val="ListParagraph"/>
        <w:numPr>
          <w:ilvl w:val="0"/>
          <w:numId w:val="27"/>
        </w:numPr>
        <w:tabs>
          <w:tab w:pos="5016" w:val="left" w:leader="none"/>
          <w:tab w:pos="7039" w:val="left" w:leader="none"/>
        </w:tabs>
        <w:spacing w:line="247" w:lineRule="auto" w:before="121" w:after="0"/>
        <w:ind w:left="5025" w:right="681" w:hanging="360"/>
        <w:jc w:val="both"/>
        <w:rPr>
          <w:sz w:val="22"/>
        </w:rPr>
      </w:pPr>
      <w:r>
        <w:rPr>
          <w:color w:val="231F20"/>
          <w:sz w:val="22"/>
        </w:rPr>
        <w:t>Sınıftaki diger ögrencilere otizmi</w:t>
      </w:r>
      <w:r>
        <w:rPr>
          <w:color w:val="231F20"/>
          <w:spacing w:val="-16"/>
          <w:sz w:val="22"/>
        </w:rPr>
        <w:t> </w:t>
      </w:r>
      <w:r>
        <w:rPr>
          <w:color w:val="231F20"/>
          <w:sz w:val="22"/>
        </w:rPr>
        <w:t>olan</w:t>
      </w:r>
      <w:r>
        <w:rPr>
          <w:color w:val="231F20"/>
          <w:spacing w:val="-15"/>
          <w:sz w:val="22"/>
        </w:rPr>
        <w:t> </w:t>
      </w:r>
      <w:r>
        <w:rPr>
          <w:color w:val="231F20"/>
          <w:sz w:val="22"/>
        </w:rPr>
        <w:t>ögrencinize</w:t>
      </w:r>
      <w:r>
        <w:rPr>
          <w:color w:val="231F20"/>
          <w:spacing w:val="-17"/>
          <w:sz w:val="22"/>
        </w:rPr>
        <w:t> </w:t>
      </w:r>
      <w:r>
        <w:rPr>
          <w:color w:val="231F20"/>
          <w:sz w:val="22"/>
        </w:rPr>
        <w:t>iliçkin bilgi verin, onun farklı davranıçlarına</w:t>
        <w:tab/>
        <w:t>verilecek tepkiye iliçkin ortak bir strateji</w:t>
      </w:r>
      <w:r>
        <w:rPr>
          <w:color w:val="231F20"/>
          <w:spacing w:val="-9"/>
          <w:sz w:val="22"/>
        </w:rPr>
        <w:t> </w:t>
      </w:r>
      <w:r>
        <w:rPr>
          <w:color w:val="231F20"/>
          <w:sz w:val="22"/>
        </w:rPr>
        <w:t>belirleyin.</w:t>
      </w:r>
    </w:p>
    <w:p>
      <w:pPr>
        <w:pStyle w:val="ListParagraph"/>
        <w:numPr>
          <w:ilvl w:val="1"/>
          <w:numId w:val="19"/>
        </w:numPr>
        <w:tabs>
          <w:tab w:pos="1235" w:val="left" w:leader="none"/>
        </w:tabs>
        <w:spacing w:line="247" w:lineRule="auto" w:before="123" w:after="0"/>
        <w:ind w:left="1245" w:right="687" w:hanging="360"/>
        <w:jc w:val="both"/>
        <w:rPr>
          <w:sz w:val="22"/>
        </w:rPr>
      </w:pPr>
      <w:r>
        <w:rPr>
          <w:color w:val="231F20"/>
          <w:sz w:val="22"/>
        </w:rPr>
        <w:t>Ögrencinizi sınıfın ön tarafında oturtun ve sınıf içinde yakınında oturan ögrencilerin, ögrenciye uygun model olabilecek kiçiler olmasına dikkat</w:t>
      </w:r>
      <w:r>
        <w:rPr>
          <w:color w:val="231F20"/>
          <w:spacing w:val="-12"/>
          <w:sz w:val="22"/>
        </w:rPr>
        <w:t> </w:t>
      </w:r>
      <w:r>
        <w:rPr>
          <w:color w:val="231F20"/>
          <w:sz w:val="22"/>
        </w:rPr>
        <w:t>edin.</w:t>
      </w:r>
    </w:p>
    <w:p>
      <w:pPr>
        <w:pStyle w:val="ListParagraph"/>
        <w:numPr>
          <w:ilvl w:val="1"/>
          <w:numId w:val="19"/>
        </w:numPr>
        <w:tabs>
          <w:tab w:pos="1236" w:val="left" w:leader="none"/>
        </w:tabs>
        <w:spacing w:line="247" w:lineRule="auto" w:before="122" w:after="0"/>
        <w:ind w:left="1246" w:right="686" w:hanging="360"/>
        <w:jc w:val="both"/>
        <w:rPr>
          <w:sz w:val="22"/>
        </w:rPr>
      </w:pPr>
      <w:r>
        <w:rPr>
          <w:color w:val="231F20"/>
          <w:sz w:val="22"/>
        </w:rPr>
        <w:t>Sınıf</w:t>
      </w:r>
      <w:r>
        <w:rPr>
          <w:color w:val="231F20"/>
          <w:spacing w:val="-27"/>
          <w:sz w:val="22"/>
        </w:rPr>
        <w:t> </w:t>
      </w:r>
      <w:r>
        <w:rPr>
          <w:color w:val="231F20"/>
          <w:sz w:val="22"/>
        </w:rPr>
        <w:t>kurallarını</w:t>
      </w:r>
      <w:r>
        <w:rPr>
          <w:color w:val="231F20"/>
          <w:spacing w:val="-26"/>
          <w:sz w:val="22"/>
        </w:rPr>
        <w:t> </w:t>
      </w:r>
      <w:r>
        <w:rPr>
          <w:color w:val="231F20"/>
          <w:sz w:val="22"/>
        </w:rPr>
        <w:t>belirleyin,</w:t>
      </w:r>
      <w:r>
        <w:rPr>
          <w:color w:val="231F20"/>
          <w:spacing w:val="-26"/>
          <w:sz w:val="22"/>
        </w:rPr>
        <w:t> </w:t>
      </w:r>
      <w:r>
        <w:rPr>
          <w:color w:val="231F20"/>
          <w:sz w:val="22"/>
        </w:rPr>
        <w:t>sınıf</w:t>
      </w:r>
      <w:r>
        <w:rPr>
          <w:color w:val="231F20"/>
          <w:spacing w:val="-26"/>
          <w:sz w:val="22"/>
        </w:rPr>
        <w:t> </w:t>
      </w:r>
      <w:r>
        <w:rPr>
          <w:color w:val="231F20"/>
          <w:sz w:val="22"/>
        </w:rPr>
        <w:t>kurallarını</w:t>
      </w:r>
      <w:r>
        <w:rPr>
          <w:color w:val="231F20"/>
          <w:spacing w:val="-27"/>
          <w:sz w:val="22"/>
        </w:rPr>
        <w:t> </w:t>
      </w:r>
      <w:r>
        <w:rPr>
          <w:color w:val="231F20"/>
          <w:sz w:val="22"/>
        </w:rPr>
        <w:t>tek</w:t>
      </w:r>
      <w:r>
        <w:rPr>
          <w:color w:val="231F20"/>
          <w:spacing w:val="-26"/>
          <w:sz w:val="22"/>
        </w:rPr>
        <w:t> </w:t>
      </w:r>
      <w:r>
        <w:rPr>
          <w:color w:val="231F20"/>
          <w:sz w:val="22"/>
        </w:rPr>
        <w:t>tek</w:t>
      </w:r>
      <w:r>
        <w:rPr>
          <w:color w:val="231F20"/>
          <w:spacing w:val="-26"/>
          <w:sz w:val="22"/>
        </w:rPr>
        <w:t> </w:t>
      </w:r>
      <w:r>
        <w:rPr>
          <w:color w:val="231F20"/>
          <w:sz w:val="22"/>
        </w:rPr>
        <w:t>ögretin</w:t>
      </w:r>
      <w:r>
        <w:rPr>
          <w:color w:val="231F20"/>
          <w:spacing w:val="-24"/>
          <w:sz w:val="22"/>
        </w:rPr>
        <w:t> </w:t>
      </w:r>
      <w:r>
        <w:rPr>
          <w:color w:val="231F20"/>
          <w:sz w:val="22"/>
        </w:rPr>
        <w:t>ve</w:t>
      </w:r>
      <w:r>
        <w:rPr>
          <w:color w:val="231F20"/>
          <w:spacing w:val="-26"/>
          <w:sz w:val="22"/>
        </w:rPr>
        <w:t> </w:t>
      </w:r>
      <w:r>
        <w:rPr>
          <w:color w:val="231F20"/>
          <w:sz w:val="22"/>
        </w:rPr>
        <w:t>kuralların yazılı/görsel</w:t>
      </w:r>
      <w:r>
        <w:rPr>
          <w:color w:val="231F20"/>
          <w:spacing w:val="-7"/>
          <w:sz w:val="22"/>
        </w:rPr>
        <w:t> </w:t>
      </w:r>
      <w:r>
        <w:rPr>
          <w:color w:val="231F20"/>
          <w:sz w:val="22"/>
        </w:rPr>
        <w:t>olarak</w:t>
      </w:r>
      <w:r>
        <w:rPr>
          <w:color w:val="231F20"/>
          <w:spacing w:val="-8"/>
          <w:sz w:val="22"/>
        </w:rPr>
        <w:t> </w:t>
      </w:r>
      <w:r>
        <w:rPr>
          <w:color w:val="231F20"/>
          <w:sz w:val="22"/>
        </w:rPr>
        <w:t>yer</w:t>
      </w:r>
      <w:r>
        <w:rPr>
          <w:color w:val="231F20"/>
          <w:spacing w:val="-7"/>
          <w:sz w:val="22"/>
        </w:rPr>
        <w:t> </w:t>
      </w:r>
      <w:r>
        <w:rPr>
          <w:color w:val="231F20"/>
          <w:sz w:val="22"/>
        </w:rPr>
        <w:t>aldıgı</w:t>
      </w:r>
      <w:r>
        <w:rPr>
          <w:color w:val="231F20"/>
          <w:spacing w:val="-8"/>
          <w:sz w:val="22"/>
        </w:rPr>
        <w:t> </w:t>
      </w:r>
      <w:r>
        <w:rPr>
          <w:color w:val="231F20"/>
          <w:sz w:val="22"/>
        </w:rPr>
        <w:t>bir</w:t>
      </w:r>
      <w:r>
        <w:rPr>
          <w:color w:val="231F20"/>
          <w:spacing w:val="-7"/>
          <w:sz w:val="22"/>
        </w:rPr>
        <w:t> </w:t>
      </w:r>
      <w:r>
        <w:rPr>
          <w:color w:val="231F20"/>
          <w:sz w:val="22"/>
        </w:rPr>
        <w:t>pano</w:t>
      </w:r>
      <w:r>
        <w:rPr>
          <w:color w:val="231F20"/>
          <w:spacing w:val="-8"/>
          <w:sz w:val="22"/>
        </w:rPr>
        <w:t> </w:t>
      </w:r>
      <w:r>
        <w:rPr>
          <w:color w:val="231F20"/>
          <w:sz w:val="22"/>
        </w:rPr>
        <w:t>hazırlayın.</w:t>
      </w:r>
    </w:p>
    <w:p>
      <w:pPr>
        <w:pStyle w:val="ListParagraph"/>
        <w:numPr>
          <w:ilvl w:val="1"/>
          <w:numId w:val="19"/>
        </w:numPr>
        <w:tabs>
          <w:tab w:pos="1236" w:val="left" w:leader="none"/>
        </w:tabs>
        <w:spacing w:line="247" w:lineRule="auto" w:before="121" w:after="0"/>
        <w:ind w:left="1246" w:right="682" w:hanging="360"/>
        <w:jc w:val="both"/>
        <w:rPr>
          <w:sz w:val="22"/>
        </w:rPr>
      </w:pPr>
      <w:r>
        <w:rPr>
          <w:color w:val="231F20"/>
          <w:sz w:val="22"/>
        </w:rPr>
        <w:t>Otizmi olan çocukların bazı özel becerileri (erken okuma-yazma, zihinden matematik içlemlerini yapma vb.) olabilmektedir. Akran kabulünü</w:t>
      </w:r>
      <w:r>
        <w:rPr>
          <w:color w:val="231F20"/>
          <w:spacing w:val="-21"/>
          <w:sz w:val="22"/>
        </w:rPr>
        <w:t> </w:t>
      </w:r>
      <w:r>
        <w:rPr>
          <w:color w:val="231F20"/>
          <w:sz w:val="22"/>
        </w:rPr>
        <w:t>saglamak</w:t>
      </w:r>
      <w:r>
        <w:rPr>
          <w:color w:val="231F20"/>
          <w:spacing w:val="-21"/>
          <w:sz w:val="22"/>
        </w:rPr>
        <w:t> </w:t>
      </w:r>
      <w:r>
        <w:rPr>
          <w:color w:val="231F20"/>
          <w:sz w:val="22"/>
        </w:rPr>
        <w:t>için</w:t>
      </w:r>
      <w:r>
        <w:rPr>
          <w:color w:val="231F20"/>
          <w:spacing w:val="-20"/>
          <w:sz w:val="22"/>
        </w:rPr>
        <w:t> </w:t>
      </w:r>
      <w:r>
        <w:rPr>
          <w:color w:val="231F20"/>
          <w:sz w:val="22"/>
        </w:rPr>
        <w:t>ögrencinin</w:t>
      </w:r>
      <w:r>
        <w:rPr>
          <w:color w:val="231F20"/>
          <w:spacing w:val="-21"/>
          <w:sz w:val="22"/>
        </w:rPr>
        <w:t> </w:t>
      </w:r>
      <w:r>
        <w:rPr>
          <w:color w:val="231F20"/>
          <w:sz w:val="22"/>
        </w:rPr>
        <w:t>bu</w:t>
      </w:r>
      <w:r>
        <w:rPr>
          <w:color w:val="231F20"/>
          <w:spacing w:val="-20"/>
          <w:sz w:val="22"/>
        </w:rPr>
        <w:t> </w:t>
      </w:r>
      <w:r>
        <w:rPr>
          <w:color w:val="231F20"/>
          <w:sz w:val="22"/>
        </w:rPr>
        <w:t>özelliklerini</w:t>
      </w:r>
      <w:r>
        <w:rPr>
          <w:color w:val="231F20"/>
          <w:spacing w:val="-21"/>
          <w:sz w:val="22"/>
        </w:rPr>
        <w:t> </w:t>
      </w:r>
      <w:r>
        <w:rPr>
          <w:color w:val="231F20"/>
          <w:sz w:val="22"/>
        </w:rPr>
        <w:t>ön</w:t>
      </w:r>
      <w:r>
        <w:rPr>
          <w:color w:val="231F20"/>
          <w:spacing w:val="-20"/>
          <w:sz w:val="22"/>
        </w:rPr>
        <w:t> </w:t>
      </w:r>
      <w:r>
        <w:rPr>
          <w:color w:val="231F20"/>
          <w:sz w:val="22"/>
        </w:rPr>
        <w:t>plana</w:t>
      </w:r>
      <w:r>
        <w:rPr>
          <w:color w:val="231F20"/>
          <w:spacing w:val="-21"/>
          <w:sz w:val="22"/>
        </w:rPr>
        <w:t> </w:t>
      </w:r>
      <w:r>
        <w:rPr>
          <w:color w:val="231F20"/>
          <w:sz w:val="22"/>
        </w:rPr>
        <w:t>çıkarın.</w:t>
      </w:r>
    </w:p>
    <w:p>
      <w:pPr>
        <w:pStyle w:val="ListParagraph"/>
        <w:numPr>
          <w:ilvl w:val="1"/>
          <w:numId w:val="19"/>
        </w:numPr>
        <w:tabs>
          <w:tab w:pos="1236" w:val="left" w:leader="none"/>
        </w:tabs>
        <w:spacing w:line="247" w:lineRule="auto" w:before="120" w:after="0"/>
        <w:ind w:left="1246" w:right="683" w:hanging="360"/>
        <w:jc w:val="both"/>
        <w:rPr>
          <w:sz w:val="22"/>
        </w:rPr>
      </w:pPr>
      <w:r>
        <w:rPr>
          <w:color w:val="231F20"/>
          <w:sz w:val="22"/>
        </w:rPr>
        <w:t>Ögrencinizin</w:t>
      </w:r>
      <w:r>
        <w:rPr>
          <w:color w:val="231F20"/>
          <w:spacing w:val="-26"/>
          <w:sz w:val="22"/>
        </w:rPr>
        <w:t> </w:t>
      </w:r>
      <w:r>
        <w:rPr>
          <w:color w:val="231F20"/>
          <w:sz w:val="22"/>
        </w:rPr>
        <w:t>özelligini</w:t>
      </w:r>
      <w:r>
        <w:rPr>
          <w:color w:val="231F20"/>
          <w:spacing w:val="-26"/>
          <w:sz w:val="22"/>
        </w:rPr>
        <w:t> </w:t>
      </w:r>
      <w:r>
        <w:rPr>
          <w:color w:val="231F20"/>
          <w:sz w:val="22"/>
        </w:rPr>
        <w:t>dikkate</w:t>
      </w:r>
      <w:r>
        <w:rPr>
          <w:color w:val="231F20"/>
          <w:spacing w:val="-25"/>
          <w:sz w:val="22"/>
        </w:rPr>
        <w:t> </w:t>
      </w:r>
      <w:r>
        <w:rPr>
          <w:color w:val="231F20"/>
          <w:sz w:val="22"/>
        </w:rPr>
        <w:t>alarak</w:t>
      </w:r>
      <w:r>
        <w:rPr>
          <w:color w:val="231F20"/>
          <w:spacing w:val="-25"/>
          <w:sz w:val="22"/>
        </w:rPr>
        <w:t> </w:t>
      </w:r>
      <w:r>
        <w:rPr>
          <w:color w:val="231F20"/>
          <w:sz w:val="22"/>
        </w:rPr>
        <w:t>göz</w:t>
      </w:r>
      <w:r>
        <w:rPr>
          <w:color w:val="231F20"/>
          <w:spacing w:val="-25"/>
          <w:sz w:val="22"/>
        </w:rPr>
        <w:t> </w:t>
      </w:r>
      <w:r>
        <w:rPr>
          <w:color w:val="231F20"/>
          <w:sz w:val="22"/>
        </w:rPr>
        <w:t>kontagı</w:t>
      </w:r>
      <w:r>
        <w:rPr>
          <w:color w:val="231F20"/>
          <w:spacing w:val="-25"/>
          <w:sz w:val="22"/>
        </w:rPr>
        <w:t> </w:t>
      </w:r>
      <w:r>
        <w:rPr>
          <w:color w:val="231F20"/>
          <w:sz w:val="22"/>
        </w:rPr>
        <w:t>kurma,</w:t>
      </w:r>
      <w:r>
        <w:rPr>
          <w:color w:val="231F20"/>
          <w:spacing w:val="-25"/>
          <w:sz w:val="22"/>
        </w:rPr>
        <w:t> </w:t>
      </w:r>
      <w:r>
        <w:rPr>
          <w:color w:val="231F20"/>
          <w:sz w:val="22"/>
        </w:rPr>
        <w:t>sınıfta</w:t>
      </w:r>
      <w:r>
        <w:rPr>
          <w:color w:val="231F20"/>
          <w:spacing w:val="-26"/>
          <w:sz w:val="22"/>
        </w:rPr>
        <w:t> </w:t>
      </w:r>
      <w:r>
        <w:rPr>
          <w:color w:val="231F20"/>
          <w:sz w:val="22"/>
        </w:rPr>
        <w:t>uygun oturma, basit yönergelere uyma gibi becerilerin ögretimine öncelik verin.</w:t>
      </w:r>
    </w:p>
    <w:p>
      <w:pPr>
        <w:pStyle w:val="ListParagraph"/>
        <w:numPr>
          <w:ilvl w:val="1"/>
          <w:numId w:val="19"/>
        </w:numPr>
        <w:tabs>
          <w:tab w:pos="1236" w:val="left" w:leader="none"/>
        </w:tabs>
        <w:spacing w:line="240" w:lineRule="auto" w:before="122" w:after="0"/>
        <w:ind w:left="1235" w:right="0" w:hanging="349"/>
        <w:jc w:val="left"/>
        <w:rPr>
          <w:sz w:val="22"/>
        </w:rPr>
      </w:pPr>
      <w:r>
        <w:rPr>
          <w:color w:val="231F20"/>
          <w:sz w:val="22"/>
        </w:rPr>
        <w:t>Sınıf</w:t>
      </w:r>
      <w:r>
        <w:rPr>
          <w:color w:val="231F20"/>
          <w:spacing w:val="-14"/>
          <w:sz w:val="22"/>
        </w:rPr>
        <w:t> </w:t>
      </w:r>
      <w:r>
        <w:rPr>
          <w:color w:val="231F20"/>
          <w:sz w:val="22"/>
        </w:rPr>
        <w:t>içinde</w:t>
      </w:r>
      <w:r>
        <w:rPr>
          <w:color w:val="231F20"/>
          <w:spacing w:val="-13"/>
          <w:sz w:val="22"/>
        </w:rPr>
        <w:t> </w:t>
      </w:r>
      <w:r>
        <w:rPr>
          <w:color w:val="231F20"/>
          <w:sz w:val="22"/>
        </w:rPr>
        <w:t>ögrencinizin</w:t>
      </w:r>
      <w:r>
        <w:rPr>
          <w:color w:val="231F20"/>
          <w:spacing w:val="-14"/>
          <w:sz w:val="22"/>
        </w:rPr>
        <w:t> </w:t>
      </w:r>
      <w:r>
        <w:rPr>
          <w:color w:val="231F20"/>
          <w:sz w:val="22"/>
        </w:rPr>
        <w:t>performansına</w:t>
      </w:r>
      <w:r>
        <w:rPr>
          <w:color w:val="231F20"/>
          <w:spacing w:val="-13"/>
          <w:sz w:val="22"/>
        </w:rPr>
        <w:t> </w:t>
      </w:r>
      <w:r>
        <w:rPr>
          <w:color w:val="231F20"/>
          <w:sz w:val="22"/>
        </w:rPr>
        <w:t>uygun</w:t>
      </w:r>
      <w:r>
        <w:rPr>
          <w:color w:val="231F20"/>
          <w:spacing w:val="-13"/>
          <w:sz w:val="22"/>
        </w:rPr>
        <w:t> </w:t>
      </w:r>
      <w:r>
        <w:rPr>
          <w:color w:val="231F20"/>
          <w:sz w:val="22"/>
        </w:rPr>
        <w:t>sorumluluklar</w:t>
      </w:r>
      <w:r>
        <w:rPr>
          <w:color w:val="231F20"/>
          <w:spacing w:val="-14"/>
          <w:sz w:val="22"/>
        </w:rPr>
        <w:t> </w:t>
      </w:r>
      <w:r>
        <w:rPr>
          <w:color w:val="231F20"/>
          <w:sz w:val="22"/>
        </w:rPr>
        <w:t>verin.</w:t>
      </w:r>
    </w:p>
    <w:p>
      <w:pPr>
        <w:pStyle w:val="ListParagraph"/>
        <w:numPr>
          <w:ilvl w:val="1"/>
          <w:numId w:val="19"/>
        </w:numPr>
        <w:tabs>
          <w:tab w:pos="1236" w:val="left" w:leader="none"/>
        </w:tabs>
        <w:spacing w:line="247" w:lineRule="auto" w:before="128" w:after="0"/>
        <w:ind w:left="1245" w:right="684" w:hanging="359"/>
        <w:jc w:val="both"/>
        <w:rPr>
          <w:sz w:val="22"/>
        </w:rPr>
      </w:pPr>
      <w:r>
        <w:rPr>
          <w:color w:val="231F20"/>
          <w:sz w:val="22"/>
        </w:rPr>
        <w:t>Ögrencinizin olumlu davranıçlarını ödüllendirin, uygun olmayan davranıçlarını arkadaçlarına ve kendisine zarar verecek düzeyde degilse görmezden</w:t>
      </w:r>
      <w:r>
        <w:rPr>
          <w:color w:val="231F20"/>
          <w:spacing w:val="-12"/>
          <w:sz w:val="22"/>
        </w:rPr>
        <w:t> </w:t>
      </w:r>
      <w:r>
        <w:rPr>
          <w:color w:val="231F20"/>
          <w:sz w:val="22"/>
        </w:rPr>
        <w:t>gelin.</w:t>
      </w:r>
    </w:p>
    <w:p>
      <w:pPr>
        <w:pStyle w:val="ListParagraph"/>
        <w:numPr>
          <w:ilvl w:val="1"/>
          <w:numId w:val="19"/>
        </w:numPr>
        <w:tabs>
          <w:tab w:pos="1236" w:val="left" w:leader="none"/>
        </w:tabs>
        <w:spacing w:line="247" w:lineRule="auto" w:before="121" w:after="0"/>
        <w:ind w:left="1245" w:right="686" w:hanging="359"/>
        <w:jc w:val="both"/>
        <w:rPr>
          <w:sz w:val="22"/>
        </w:rPr>
      </w:pPr>
      <w:r>
        <w:rPr>
          <w:color w:val="231F20"/>
          <w:sz w:val="22"/>
        </w:rPr>
        <w:t>Ögrencinizle iletiçiminizde olumsuz ifadelerden (hayır, yapma, </w:t>
      </w:r>
      <w:r>
        <w:rPr>
          <w:color w:val="231F20"/>
          <w:w w:val="95"/>
          <w:sz w:val="22"/>
        </w:rPr>
        <w:t>dokunma gibi) mümkün oldugunca kaçının. Yapması istenilen davranıç </w:t>
      </w:r>
      <w:r>
        <w:rPr>
          <w:color w:val="231F20"/>
          <w:sz w:val="22"/>
        </w:rPr>
        <w:t>açık</w:t>
      </w:r>
      <w:r>
        <w:rPr>
          <w:color w:val="231F20"/>
          <w:spacing w:val="-13"/>
          <w:sz w:val="22"/>
        </w:rPr>
        <w:t> </w:t>
      </w:r>
      <w:r>
        <w:rPr>
          <w:color w:val="231F20"/>
          <w:sz w:val="22"/>
        </w:rPr>
        <w:t>ve</w:t>
      </w:r>
      <w:r>
        <w:rPr>
          <w:color w:val="231F20"/>
          <w:spacing w:val="-12"/>
          <w:sz w:val="22"/>
        </w:rPr>
        <w:t> </w:t>
      </w:r>
      <w:r>
        <w:rPr>
          <w:color w:val="231F20"/>
          <w:sz w:val="22"/>
        </w:rPr>
        <w:t>net</w:t>
      </w:r>
      <w:r>
        <w:rPr>
          <w:color w:val="231F20"/>
          <w:spacing w:val="-12"/>
          <w:sz w:val="22"/>
        </w:rPr>
        <w:t> </w:t>
      </w:r>
      <w:r>
        <w:rPr>
          <w:color w:val="231F20"/>
          <w:sz w:val="22"/>
        </w:rPr>
        <w:t>biçimde</w:t>
      </w:r>
      <w:r>
        <w:rPr>
          <w:color w:val="231F20"/>
          <w:spacing w:val="-12"/>
          <w:sz w:val="22"/>
        </w:rPr>
        <w:t> </w:t>
      </w:r>
      <w:r>
        <w:rPr>
          <w:color w:val="231F20"/>
          <w:sz w:val="22"/>
        </w:rPr>
        <w:t>söylenmeli</w:t>
      </w:r>
      <w:r>
        <w:rPr>
          <w:color w:val="231F20"/>
          <w:spacing w:val="-11"/>
          <w:sz w:val="22"/>
        </w:rPr>
        <w:t> </w:t>
      </w:r>
      <w:r>
        <w:rPr>
          <w:color w:val="231F20"/>
          <w:sz w:val="22"/>
        </w:rPr>
        <w:t>gerektiginde</w:t>
      </w:r>
      <w:r>
        <w:rPr>
          <w:color w:val="231F20"/>
          <w:spacing w:val="-12"/>
          <w:sz w:val="22"/>
        </w:rPr>
        <w:t> </w:t>
      </w:r>
      <w:r>
        <w:rPr>
          <w:color w:val="231F20"/>
          <w:sz w:val="22"/>
        </w:rPr>
        <w:t>tekrar</w:t>
      </w:r>
      <w:r>
        <w:rPr>
          <w:color w:val="231F20"/>
          <w:spacing w:val="-11"/>
          <w:sz w:val="22"/>
        </w:rPr>
        <w:t> </w:t>
      </w:r>
      <w:r>
        <w:rPr>
          <w:color w:val="231F20"/>
          <w:sz w:val="22"/>
        </w:rPr>
        <w:t>edilmelidir.</w:t>
      </w:r>
    </w:p>
    <w:p>
      <w:pPr>
        <w:pStyle w:val="ListParagraph"/>
        <w:numPr>
          <w:ilvl w:val="1"/>
          <w:numId w:val="19"/>
        </w:numPr>
        <w:tabs>
          <w:tab w:pos="1236" w:val="left" w:leader="none"/>
        </w:tabs>
        <w:spacing w:line="247" w:lineRule="auto" w:before="122" w:after="0"/>
        <w:ind w:left="1245" w:right="684" w:hanging="359"/>
        <w:jc w:val="both"/>
        <w:rPr>
          <w:sz w:val="22"/>
        </w:rPr>
      </w:pPr>
      <w:r>
        <w:rPr>
          <w:color w:val="231F20"/>
          <w:sz w:val="22"/>
        </w:rPr>
        <w:t>Ögrencinizin performansını akranlarıyla kıyaslamak yerine, bireysel geliçimini dikkate alarak</w:t>
      </w:r>
      <w:r>
        <w:rPr>
          <w:color w:val="231F20"/>
          <w:spacing w:val="-21"/>
          <w:sz w:val="22"/>
        </w:rPr>
        <w:t> </w:t>
      </w:r>
      <w:r>
        <w:rPr>
          <w:color w:val="231F20"/>
          <w:sz w:val="22"/>
        </w:rPr>
        <w:t>degerlendirin.</w:t>
      </w:r>
    </w:p>
    <w:p>
      <w:pPr>
        <w:pStyle w:val="ListParagraph"/>
        <w:numPr>
          <w:ilvl w:val="1"/>
          <w:numId w:val="19"/>
        </w:numPr>
        <w:tabs>
          <w:tab w:pos="1236" w:val="left" w:leader="none"/>
        </w:tabs>
        <w:spacing w:line="247" w:lineRule="auto" w:before="121" w:after="0"/>
        <w:ind w:left="1245" w:right="685" w:hanging="359"/>
        <w:jc w:val="both"/>
        <w:rPr>
          <w:sz w:val="22"/>
        </w:rPr>
      </w:pPr>
      <w:r>
        <w:rPr>
          <w:color w:val="231F20"/>
          <w:sz w:val="22"/>
        </w:rPr>
        <w:t>Ögrenciniz yüksek ses ve gürültüden rahatsız olabilecegi için sınıf içindeki</w:t>
      </w:r>
      <w:r>
        <w:rPr>
          <w:color w:val="231F20"/>
          <w:spacing w:val="-16"/>
          <w:sz w:val="22"/>
        </w:rPr>
        <w:t> </w:t>
      </w:r>
      <w:r>
        <w:rPr>
          <w:color w:val="231F20"/>
          <w:sz w:val="22"/>
        </w:rPr>
        <w:t>gürültüyü</w:t>
      </w:r>
      <w:r>
        <w:rPr>
          <w:color w:val="231F20"/>
          <w:spacing w:val="-16"/>
          <w:sz w:val="22"/>
        </w:rPr>
        <w:t> </w:t>
      </w:r>
      <w:r>
        <w:rPr>
          <w:color w:val="231F20"/>
          <w:sz w:val="22"/>
        </w:rPr>
        <w:t>mümkün</w:t>
      </w:r>
      <w:r>
        <w:rPr>
          <w:color w:val="231F20"/>
          <w:spacing w:val="-16"/>
          <w:sz w:val="22"/>
        </w:rPr>
        <w:t> </w:t>
      </w:r>
      <w:r>
        <w:rPr>
          <w:color w:val="231F20"/>
          <w:sz w:val="22"/>
        </w:rPr>
        <w:t>oldugu</w:t>
      </w:r>
      <w:r>
        <w:rPr>
          <w:color w:val="231F20"/>
          <w:spacing w:val="-16"/>
          <w:sz w:val="22"/>
        </w:rPr>
        <w:t> </w:t>
      </w:r>
      <w:r>
        <w:rPr>
          <w:color w:val="231F20"/>
          <w:sz w:val="22"/>
        </w:rPr>
        <w:t>kadar</w:t>
      </w:r>
      <w:r>
        <w:rPr>
          <w:color w:val="231F20"/>
          <w:spacing w:val="-16"/>
          <w:sz w:val="22"/>
        </w:rPr>
        <w:t> </w:t>
      </w:r>
      <w:r>
        <w:rPr>
          <w:color w:val="231F20"/>
          <w:sz w:val="22"/>
        </w:rPr>
        <w:t>azaltmaya</w:t>
      </w:r>
      <w:r>
        <w:rPr>
          <w:color w:val="231F20"/>
          <w:spacing w:val="-16"/>
          <w:sz w:val="22"/>
        </w:rPr>
        <w:t> </w:t>
      </w:r>
      <w:r>
        <w:rPr>
          <w:color w:val="231F20"/>
          <w:sz w:val="22"/>
        </w:rPr>
        <w:t>dikkat</w:t>
      </w:r>
      <w:r>
        <w:rPr>
          <w:color w:val="231F20"/>
          <w:spacing w:val="-14"/>
          <w:sz w:val="22"/>
        </w:rPr>
        <w:t> </w:t>
      </w:r>
      <w:r>
        <w:rPr>
          <w:color w:val="231F20"/>
          <w:sz w:val="22"/>
        </w:rPr>
        <w:t>edin.</w:t>
      </w:r>
    </w:p>
    <w:p>
      <w:pPr>
        <w:pStyle w:val="ListParagraph"/>
        <w:numPr>
          <w:ilvl w:val="1"/>
          <w:numId w:val="19"/>
        </w:numPr>
        <w:tabs>
          <w:tab w:pos="1236" w:val="left" w:leader="none"/>
        </w:tabs>
        <w:spacing w:line="247" w:lineRule="auto" w:before="120" w:after="0"/>
        <w:ind w:left="1245" w:right="691" w:hanging="359"/>
        <w:jc w:val="both"/>
        <w:rPr>
          <w:sz w:val="22"/>
        </w:rPr>
      </w:pPr>
      <w:r>
        <w:rPr>
          <w:color w:val="231F20"/>
          <w:sz w:val="22"/>
        </w:rPr>
        <w:t>Ögrenciye ögretilecek becerilerin basitten karmaçıga dogru sıra izlemesine dikkat</w:t>
      </w:r>
      <w:r>
        <w:rPr>
          <w:color w:val="231F20"/>
          <w:spacing w:val="-12"/>
          <w:sz w:val="22"/>
        </w:rPr>
        <w:t> </w:t>
      </w:r>
      <w:r>
        <w:rPr>
          <w:color w:val="231F20"/>
          <w:sz w:val="22"/>
        </w:rPr>
        <w:t>edin,</w:t>
      </w:r>
    </w:p>
    <w:p>
      <w:pPr>
        <w:pStyle w:val="ListParagraph"/>
        <w:numPr>
          <w:ilvl w:val="1"/>
          <w:numId w:val="19"/>
        </w:numPr>
        <w:tabs>
          <w:tab w:pos="1236" w:val="left" w:leader="none"/>
        </w:tabs>
        <w:spacing w:line="247" w:lineRule="auto" w:before="121" w:after="0"/>
        <w:ind w:left="1245" w:right="687" w:hanging="359"/>
        <w:jc w:val="both"/>
        <w:rPr>
          <w:sz w:val="22"/>
        </w:rPr>
      </w:pPr>
      <w:r>
        <w:rPr>
          <w:color w:val="231F20"/>
          <w:sz w:val="22"/>
        </w:rPr>
        <w:t>Sınıf içinde yaptıgınız eylemleri, sözel olarak da ifade edin. (Örnek: tebeçiri</w:t>
      </w:r>
      <w:r>
        <w:rPr>
          <w:color w:val="231F20"/>
          <w:spacing w:val="-9"/>
          <w:sz w:val="22"/>
        </w:rPr>
        <w:t> </w:t>
      </w:r>
      <w:r>
        <w:rPr>
          <w:color w:val="231F20"/>
          <w:sz w:val="22"/>
        </w:rPr>
        <w:t>alıyorum</w:t>
      </w:r>
      <w:r>
        <w:rPr>
          <w:color w:val="231F20"/>
          <w:spacing w:val="-9"/>
          <w:sz w:val="22"/>
        </w:rPr>
        <w:t> </w:t>
      </w:r>
      <w:r>
        <w:rPr>
          <w:color w:val="231F20"/>
          <w:sz w:val="22"/>
        </w:rPr>
        <w:t>ve</w:t>
      </w:r>
      <w:r>
        <w:rPr>
          <w:color w:val="231F20"/>
          <w:spacing w:val="-9"/>
          <w:sz w:val="22"/>
        </w:rPr>
        <w:t> </w:t>
      </w:r>
      <w:r>
        <w:rPr>
          <w:color w:val="231F20"/>
          <w:sz w:val="22"/>
        </w:rPr>
        <w:t>tahtaya</w:t>
      </w:r>
      <w:r>
        <w:rPr>
          <w:color w:val="231F20"/>
          <w:spacing w:val="-9"/>
          <w:sz w:val="22"/>
        </w:rPr>
        <w:t> </w:t>
      </w:r>
      <w:r>
        <w:rPr>
          <w:color w:val="231F20"/>
          <w:sz w:val="22"/>
        </w:rPr>
        <w:t>yatay</w:t>
      </w:r>
      <w:r>
        <w:rPr>
          <w:color w:val="231F20"/>
          <w:spacing w:val="-8"/>
          <w:sz w:val="22"/>
        </w:rPr>
        <w:t> </w:t>
      </w:r>
      <w:r>
        <w:rPr>
          <w:color w:val="231F20"/>
          <w:sz w:val="22"/>
        </w:rPr>
        <w:t>bir</w:t>
      </w:r>
      <w:r>
        <w:rPr>
          <w:color w:val="231F20"/>
          <w:spacing w:val="-9"/>
          <w:sz w:val="22"/>
        </w:rPr>
        <w:t> </w:t>
      </w:r>
      <w:r>
        <w:rPr>
          <w:color w:val="231F20"/>
          <w:sz w:val="22"/>
        </w:rPr>
        <w:t>çizgi</w:t>
      </w:r>
      <w:r>
        <w:rPr>
          <w:color w:val="231F20"/>
          <w:spacing w:val="-9"/>
          <w:sz w:val="22"/>
        </w:rPr>
        <w:t> </w:t>
      </w:r>
      <w:r>
        <w:rPr>
          <w:color w:val="231F20"/>
          <w:sz w:val="22"/>
        </w:rPr>
        <w:t>çiziyorum</w:t>
      </w:r>
      <w:r>
        <w:rPr>
          <w:color w:val="231F20"/>
          <w:spacing w:val="-9"/>
          <w:sz w:val="22"/>
        </w:rPr>
        <w:t> </w:t>
      </w:r>
      <w:r>
        <w:rPr>
          <w:color w:val="231F20"/>
          <w:sz w:val="22"/>
        </w:rPr>
        <w:t>gibi)</w:t>
      </w: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ind w:right="780"/>
        <w:jc w:val="right"/>
        <w:rPr>
          <w:rFonts w:ascii="Arial"/>
        </w:rPr>
      </w:pPr>
      <w:r>
        <w:rPr>
          <w:rFonts w:ascii="Arial"/>
          <w:color w:val="92278F"/>
        </w:rPr>
        <w:t>53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401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8776" filled="true" fillcolor="#92278f" stroked="false">
            <v:fill type="solid"/>
            <w10:wrap type="none"/>
          </v:rect>
        </w:pict>
      </w:r>
      <w:r>
        <w:rPr/>
        <w:pict>
          <v:rect style="position:absolute;margin-left:0pt;margin-top:649.765015pt;width:49.606pt;height:33.386pt;mso-position-horizontal-relative:page;mso-position-vertical-relative:page;z-index:880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4"/>
        </w:rPr>
      </w:pPr>
    </w:p>
    <w:p>
      <w:pPr>
        <w:pStyle w:val="ListParagraph"/>
        <w:numPr>
          <w:ilvl w:val="2"/>
          <w:numId w:val="19"/>
        </w:numPr>
        <w:tabs>
          <w:tab w:pos="1375" w:val="left" w:leader="none"/>
        </w:tabs>
        <w:spacing w:line="247" w:lineRule="auto" w:before="0" w:after="0"/>
        <w:ind w:left="1384" w:right="546" w:hanging="360"/>
        <w:jc w:val="both"/>
        <w:rPr>
          <w:sz w:val="22"/>
        </w:rPr>
      </w:pPr>
      <w:r>
        <w:rPr>
          <w:color w:val="231F20"/>
          <w:sz w:val="22"/>
        </w:rPr>
        <w:t>Kullandıgınız cümlelerin basit kısa olmasına dikkat ederek jest ve mimiklerle daha dikkat çekici hale</w:t>
      </w:r>
      <w:r>
        <w:rPr>
          <w:color w:val="231F20"/>
          <w:spacing w:val="-37"/>
          <w:sz w:val="22"/>
        </w:rPr>
        <w:t> </w:t>
      </w:r>
      <w:r>
        <w:rPr>
          <w:color w:val="231F20"/>
          <w:sz w:val="22"/>
        </w:rPr>
        <w:t>getirin.</w:t>
      </w:r>
    </w:p>
    <w:p>
      <w:pPr>
        <w:pStyle w:val="ListParagraph"/>
        <w:numPr>
          <w:ilvl w:val="2"/>
          <w:numId w:val="19"/>
        </w:numPr>
        <w:tabs>
          <w:tab w:pos="1375" w:val="left" w:leader="none"/>
        </w:tabs>
        <w:spacing w:line="247" w:lineRule="auto" w:before="121" w:after="0"/>
        <w:ind w:left="1384" w:right="547" w:hanging="360"/>
        <w:jc w:val="both"/>
        <w:rPr>
          <w:sz w:val="22"/>
        </w:rPr>
      </w:pPr>
      <w:r>
        <w:rPr>
          <w:color w:val="231F20"/>
          <w:sz w:val="22"/>
        </w:rPr>
        <w:t>Yönerge ve sorularınızın ögrencinin özelligini dikkate alarak kısa olmasına özen</w:t>
      </w:r>
      <w:r>
        <w:rPr>
          <w:color w:val="231F20"/>
          <w:spacing w:val="-13"/>
          <w:sz w:val="22"/>
        </w:rPr>
        <w:t> </w:t>
      </w:r>
      <w:r>
        <w:rPr>
          <w:color w:val="231F20"/>
          <w:sz w:val="22"/>
        </w:rPr>
        <w:t>gösterin.</w:t>
      </w:r>
    </w:p>
    <w:p>
      <w:pPr>
        <w:pStyle w:val="ListParagraph"/>
        <w:numPr>
          <w:ilvl w:val="2"/>
          <w:numId w:val="19"/>
        </w:numPr>
        <w:tabs>
          <w:tab w:pos="1375" w:val="left" w:leader="none"/>
        </w:tabs>
        <w:spacing w:line="247" w:lineRule="auto" w:before="121" w:after="0"/>
        <w:ind w:left="1385" w:right="544" w:hanging="361"/>
        <w:jc w:val="both"/>
        <w:rPr>
          <w:sz w:val="22"/>
        </w:rPr>
      </w:pPr>
      <w:r>
        <w:rPr>
          <w:color w:val="231F20"/>
          <w:sz w:val="22"/>
        </w:rPr>
        <w:t>Ögrencinin sebep-sonuç iliçkilerini kurmasını desteklemek amacıyla eylem ve resimleri içeren kart ve fotografları göstererek hikâyeleri anlatın</w:t>
      </w:r>
      <w:r>
        <w:rPr>
          <w:color w:val="231F20"/>
          <w:spacing w:val="-11"/>
          <w:sz w:val="22"/>
        </w:rPr>
        <w:t> </w:t>
      </w:r>
      <w:r>
        <w:rPr>
          <w:color w:val="231F20"/>
          <w:sz w:val="22"/>
        </w:rPr>
        <w:t>ve</w:t>
      </w:r>
      <w:r>
        <w:rPr>
          <w:color w:val="231F20"/>
          <w:spacing w:val="-10"/>
          <w:sz w:val="22"/>
        </w:rPr>
        <w:t> </w:t>
      </w:r>
      <w:r>
        <w:rPr>
          <w:color w:val="231F20"/>
          <w:sz w:val="22"/>
        </w:rPr>
        <w:t>ögrencinizden</w:t>
      </w:r>
      <w:r>
        <w:rPr>
          <w:color w:val="231F20"/>
          <w:spacing w:val="-10"/>
          <w:sz w:val="22"/>
        </w:rPr>
        <w:t> </w:t>
      </w:r>
      <w:r>
        <w:rPr>
          <w:color w:val="231F20"/>
          <w:sz w:val="22"/>
        </w:rPr>
        <w:t>aynı</w:t>
      </w:r>
      <w:r>
        <w:rPr>
          <w:color w:val="231F20"/>
          <w:spacing w:val="-11"/>
          <w:sz w:val="22"/>
        </w:rPr>
        <w:t> </w:t>
      </w:r>
      <w:r>
        <w:rPr>
          <w:color w:val="231F20"/>
          <w:sz w:val="22"/>
        </w:rPr>
        <w:t>çekilde</w:t>
      </w:r>
      <w:r>
        <w:rPr>
          <w:color w:val="231F20"/>
          <w:spacing w:val="-10"/>
          <w:sz w:val="22"/>
        </w:rPr>
        <w:t> </w:t>
      </w:r>
      <w:r>
        <w:rPr>
          <w:color w:val="231F20"/>
          <w:sz w:val="22"/>
        </w:rPr>
        <w:t>anlatmasını</w:t>
      </w:r>
      <w:r>
        <w:rPr>
          <w:color w:val="231F20"/>
          <w:spacing w:val="-11"/>
          <w:sz w:val="22"/>
        </w:rPr>
        <w:t> </w:t>
      </w:r>
      <w:r>
        <w:rPr>
          <w:color w:val="231F20"/>
          <w:sz w:val="22"/>
        </w:rPr>
        <w:t>isteyin.</w:t>
      </w:r>
    </w:p>
    <w:p>
      <w:pPr>
        <w:pStyle w:val="ListParagraph"/>
        <w:numPr>
          <w:ilvl w:val="2"/>
          <w:numId w:val="19"/>
        </w:numPr>
        <w:tabs>
          <w:tab w:pos="1375" w:val="left" w:leader="none"/>
        </w:tabs>
        <w:spacing w:line="247" w:lineRule="auto" w:before="122" w:after="0"/>
        <w:ind w:left="1385" w:right="544" w:hanging="360"/>
        <w:jc w:val="both"/>
        <w:rPr>
          <w:sz w:val="22"/>
        </w:rPr>
      </w:pPr>
      <w:r>
        <w:rPr>
          <w:color w:val="231F20"/>
          <w:sz w:val="22"/>
        </w:rPr>
        <w:t>Sosyal</w:t>
      </w:r>
      <w:r>
        <w:rPr>
          <w:color w:val="231F20"/>
          <w:spacing w:val="-31"/>
          <w:sz w:val="22"/>
        </w:rPr>
        <w:t> </w:t>
      </w:r>
      <w:r>
        <w:rPr>
          <w:color w:val="231F20"/>
          <w:sz w:val="22"/>
        </w:rPr>
        <w:t>iletiçimin</w:t>
      </w:r>
      <w:r>
        <w:rPr>
          <w:color w:val="231F20"/>
          <w:spacing w:val="-30"/>
          <w:sz w:val="22"/>
        </w:rPr>
        <w:t> </w:t>
      </w:r>
      <w:r>
        <w:rPr>
          <w:color w:val="231F20"/>
          <w:sz w:val="22"/>
        </w:rPr>
        <w:t>ve</w:t>
      </w:r>
      <w:r>
        <w:rPr>
          <w:color w:val="231F20"/>
          <w:spacing w:val="-31"/>
          <w:sz w:val="22"/>
        </w:rPr>
        <w:t> </w:t>
      </w:r>
      <w:r>
        <w:rPr>
          <w:color w:val="231F20"/>
          <w:sz w:val="22"/>
        </w:rPr>
        <w:t>etkileçimin</w:t>
      </w:r>
      <w:r>
        <w:rPr>
          <w:color w:val="231F20"/>
          <w:spacing w:val="-30"/>
          <w:sz w:val="22"/>
        </w:rPr>
        <w:t> </w:t>
      </w:r>
      <w:r>
        <w:rPr>
          <w:color w:val="231F20"/>
          <w:sz w:val="22"/>
        </w:rPr>
        <w:t>arttırılması</w:t>
      </w:r>
      <w:r>
        <w:rPr>
          <w:color w:val="231F20"/>
          <w:spacing w:val="-31"/>
          <w:sz w:val="22"/>
        </w:rPr>
        <w:t> </w:t>
      </w:r>
      <w:r>
        <w:rPr>
          <w:color w:val="231F20"/>
          <w:sz w:val="22"/>
        </w:rPr>
        <w:t>amacıyla,</w:t>
      </w:r>
      <w:r>
        <w:rPr>
          <w:color w:val="231F20"/>
          <w:spacing w:val="-30"/>
          <w:sz w:val="22"/>
        </w:rPr>
        <w:t> </w:t>
      </w:r>
      <w:r>
        <w:rPr>
          <w:color w:val="231F20"/>
          <w:sz w:val="22"/>
        </w:rPr>
        <w:t>ögrencinizin</w:t>
      </w:r>
      <w:r>
        <w:rPr>
          <w:color w:val="231F20"/>
          <w:spacing w:val="-30"/>
          <w:sz w:val="22"/>
        </w:rPr>
        <w:t> </w:t>
      </w:r>
      <w:r>
        <w:rPr>
          <w:color w:val="231F20"/>
          <w:sz w:val="22"/>
        </w:rPr>
        <w:t>sınıf arkadaçlarıyla uyum saglaması için etkinlik planlayın ve bu etkinliklere katılmalarını</w:t>
      </w:r>
      <w:r>
        <w:rPr>
          <w:color w:val="231F20"/>
          <w:spacing w:val="-14"/>
          <w:sz w:val="22"/>
        </w:rPr>
        <w:t> </w:t>
      </w:r>
      <w:r>
        <w:rPr>
          <w:color w:val="231F20"/>
          <w:sz w:val="22"/>
        </w:rPr>
        <w:t>saglayın.</w:t>
      </w:r>
    </w:p>
    <w:p>
      <w:pPr>
        <w:pStyle w:val="ListParagraph"/>
        <w:numPr>
          <w:ilvl w:val="2"/>
          <w:numId w:val="19"/>
        </w:numPr>
        <w:tabs>
          <w:tab w:pos="1375" w:val="left" w:leader="none"/>
        </w:tabs>
        <w:spacing w:line="247" w:lineRule="auto" w:before="120" w:after="0"/>
        <w:ind w:left="1385" w:right="546" w:hanging="360"/>
        <w:jc w:val="both"/>
        <w:rPr>
          <w:sz w:val="22"/>
        </w:rPr>
      </w:pPr>
      <w:r>
        <w:rPr>
          <w:color w:val="231F20"/>
          <w:sz w:val="22"/>
        </w:rPr>
        <w:t>Ögrencinizi okulun kantini, market gibi yerlere götürerek, sınıf dıçındaki</w:t>
      </w:r>
      <w:r>
        <w:rPr>
          <w:color w:val="231F20"/>
          <w:spacing w:val="-9"/>
          <w:sz w:val="22"/>
        </w:rPr>
        <w:t> </w:t>
      </w:r>
      <w:r>
        <w:rPr>
          <w:color w:val="231F20"/>
          <w:sz w:val="22"/>
        </w:rPr>
        <w:t>çevre</w:t>
      </w:r>
      <w:r>
        <w:rPr>
          <w:color w:val="231F20"/>
          <w:spacing w:val="-8"/>
          <w:sz w:val="22"/>
        </w:rPr>
        <w:t> </w:t>
      </w:r>
      <w:r>
        <w:rPr>
          <w:color w:val="231F20"/>
          <w:sz w:val="22"/>
        </w:rPr>
        <w:t>ile</w:t>
      </w:r>
      <w:r>
        <w:rPr>
          <w:color w:val="231F20"/>
          <w:spacing w:val="-9"/>
          <w:sz w:val="22"/>
        </w:rPr>
        <w:t> </w:t>
      </w:r>
      <w:r>
        <w:rPr>
          <w:color w:val="231F20"/>
          <w:sz w:val="22"/>
        </w:rPr>
        <w:t>iliçki</w:t>
      </w:r>
      <w:r>
        <w:rPr>
          <w:color w:val="231F20"/>
          <w:spacing w:val="-8"/>
          <w:sz w:val="22"/>
        </w:rPr>
        <w:t> </w:t>
      </w:r>
      <w:r>
        <w:rPr>
          <w:color w:val="231F20"/>
          <w:sz w:val="22"/>
        </w:rPr>
        <w:t>içinde</w:t>
      </w:r>
      <w:r>
        <w:rPr>
          <w:color w:val="231F20"/>
          <w:spacing w:val="-8"/>
          <w:sz w:val="22"/>
        </w:rPr>
        <w:t> </w:t>
      </w:r>
      <w:r>
        <w:rPr>
          <w:color w:val="231F20"/>
          <w:sz w:val="22"/>
        </w:rPr>
        <w:t>olmasını</w:t>
      </w:r>
      <w:r>
        <w:rPr>
          <w:color w:val="231F20"/>
          <w:spacing w:val="-9"/>
          <w:sz w:val="22"/>
        </w:rPr>
        <w:t> </w:t>
      </w:r>
      <w:r>
        <w:rPr>
          <w:color w:val="231F20"/>
          <w:sz w:val="22"/>
        </w:rPr>
        <w:t>saglayın.</w:t>
      </w:r>
    </w:p>
    <w:p>
      <w:pPr>
        <w:pStyle w:val="ListParagraph"/>
        <w:numPr>
          <w:ilvl w:val="2"/>
          <w:numId w:val="19"/>
        </w:numPr>
        <w:tabs>
          <w:tab w:pos="1375" w:val="left" w:leader="none"/>
        </w:tabs>
        <w:spacing w:line="247" w:lineRule="auto" w:before="121" w:after="0"/>
        <w:ind w:left="1385" w:right="546" w:hanging="360"/>
        <w:jc w:val="both"/>
        <w:rPr>
          <w:sz w:val="22"/>
        </w:rPr>
      </w:pPr>
      <w:r>
        <w:rPr>
          <w:color w:val="231F20"/>
          <w:sz w:val="22"/>
        </w:rPr>
        <w:t>Tekrarlayıcı</w:t>
      </w:r>
      <w:r>
        <w:rPr>
          <w:color w:val="231F20"/>
          <w:spacing w:val="-16"/>
          <w:sz w:val="22"/>
        </w:rPr>
        <w:t> </w:t>
      </w:r>
      <w:r>
        <w:rPr>
          <w:color w:val="231F20"/>
          <w:sz w:val="22"/>
        </w:rPr>
        <w:t>veya</w:t>
      </w:r>
      <w:r>
        <w:rPr>
          <w:color w:val="231F20"/>
          <w:spacing w:val="-15"/>
          <w:sz w:val="22"/>
        </w:rPr>
        <w:t> </w:t>
      </w:r>
      <w:r>
        <w:rPr>
          <w:color w:val="231F20"/>
          <w:sz w:val="22"/>
        </w:rPr>
        <w:t>yıkıcı</w:t>
      </w:r>
      <w:r>
        <w:rPr>
          <w:color w:val="231F20"/>
          <w:spacing w:val="-16"/>
          <w:sz w:val="22"/>
        </w:rPr>
        <w:t> </w:t>
      </w:r>
      <w:r>
        <w:rPr>
          <w:color w:val="231F20"/>
          <w:sz w:val="22"/>
        </w:rPr>
        <w:t>olumsuz</w:t>
      </w:r>
      <w:r>
        <w:rPr>
          <w:color w:val="231F20"/>
          <w:spacing w:val="-16"/>
          <w:sz w:val="22"/>
        </w:rPr>
        <w:t> </w:t>
      </w:r>
      <w:r>
        <w:rPr>
          <w:color w:val="231F20"/>
          <w:sz w:val="22"/>
        </w:rPr>
        <w:t>davranıçlarını</w:t>
      </w:r>
      <w:r>
        <w:rPr>
          <w:color w:val="231F20"/>
          <w:spacing w:val="-15"/>
          <w:sz w:val="22"/>
        </w:rPr>
        <w:t> </w:t>
      </w:r>
      <w:r>
        <w:rPr>
          <w:color w:val="231F20"/>
          <w:sz w:val="22"/>
        </w:rPr>
        <w:t>azaltmaya</w:t>
      </w:r>
      <w:r>
        <w:rPr>
          <w:color w:val="231F20"/>
          <w:spacing w:val="-15"/>
          <w:sz w:val="22"/>
        </w:rPr>
        <w:t> </w:t>
      </w:r>
      <w:r>
        <w:rPr>
          <w:color w:val="231F20"/>
          <w:sz w:val="22"/>
        </w:rPr>
        <w:t>yönelik</w:t>
      </w:r>
      <w:r>
        <w:rPr>
          <w:color w:val="231F20"/>
          <w:spacing w:val="-16"/>
          <w:sz w:val="22"/>
        </w:rPr>
        <w:t> </w:t>
      </w:r>
      <w:r>
        <w:rPr>
          <w:color w:val="231F20"/>
          <w:sz w:val="22"/>
        </w:rPr>
        <w:t>özel egitim</w:t>
      </w:r>
      <w:r>
        <w:rPr>
          <w:color w:val="231F20"/>
          <w:spacing w:val="-15"/>
          <w:sz w:val="22"/>
        </w:rPr>
        <w:t> </w:t>
      </w:r>
      <w:r>
        <w:rPr>
          <w:color w:val="231F20"/>
          <w:sz w:val="22"/>
        </w:rPr>
        <w:t>yöntemlerinden</w:t>
      </w:r>
      <w:r>
        <w:rPr>
          <w:color w:val="231F20"/>
          <w:spacing w:val="-14"/>
          <w:sz w:val="22"/>
        </w:rPr>
        <w:t> </w:t>
      </w:r>
      <w:r>
        <w:rPr>
          <w:color w:val="231F20"/>
          <w:sz w:val="22"/>
        </w:rPr>
        <w:t>davranıççı</w:t>
      </w:r>
      <w:r>
        <w:rPr>
          <w:color w:val="231F20"/>
          <w:spacing w:val="-13"/>
          <w:sz w:val="22"/>
        </w:rPr>
        <w:t> </w:t>
      </w:r>
      <w:r>
        <w:rPr>
          <w:color w:val="231F20"/>
          <w:sz w:val="22"/>
        </w:rPr>
        <w:t>egitim</w:t>
      </w:r>
      <w:r>
        <w:rPr>
          <w:color w:val="231F20"/>
          <w:spacing w:val="-14"/>
          <w:sz w:val="22"/>
        </w:rPr>
        <w:t> </w:t>
      </w:r>
      <w:r>
        <w:rPr>
          <w:color w:val="231F20"/>
          <w:sz w:val="22"/>
        </w:rPr>
        <w:t>tekniklerini</w:t>
      </w:r>
      <w:r>
        <w:rPr>
          <w:color w:val="231F20"/>
          <w:spacing w:val="-15"/>
          <w:sz w:val="22"/>
        </w:rPr>
        <w:t> </w:t>
      </w:r>
      <w:r>
        <w:rPr>
          <w:color w:val="231F20"/>
          <w:sz w:val="22"/>
        </w:rPr>
        <w:t>kullanın.</w:t>
      </w:r>
    </w:p>
    <w:p>
      <w:pPr>
        <w:pStyle w:val="ListParagraph"/>
        <w:numPr>
          <w:ilvl w:val="2"/>
          <w:numId w:val="19"/>
        </w:numPr>
        <w:tabs>
          <w:tab w:pos="1375" w:val="left" w:leader="none"/>
        </w:tabs>
        <w:spacing w:line="247" w:lineRule="auto" w:before="121" w:after="0"/>
        <w:ind w:left="1385" w:right="547" w:hanging="360"/>
        <w:jc w:val="both"/>
        <w:rPr>
          <w:sz w:val="22"/>
        </w:rPr>
      </w:pPr>
      <w:r>
        <w:rPr>
          <w:color w:val="231F20"/>
          <w:sz w:val="22"/>
        </w:rPr>
        <w:t>Ögrencinin yakınının sınıf dıçında beklemesi gibi düzenlenmelerle, okula uyumunu</w:t>
      </w:r>
      <w:r>
        <w:rPr>
          <w:color w:val="231F20"/>
          <w:spacing w:val="-13"/>
          <w:sz w:val="22"/>
        </w:rPr>
        <w:t> </w:t>
      </w:r>
      <w:r>
        <w:rPr>
          <w:color w:val="231F20"/>
          <w:sz w:val="22"/>
        </w:rPr>
        <w:t>saglayın.</w:t>
      </w:r>
    </w:p>
    <w:p>
      <w:pPr>
        <w:pStyle w:val="ListParagraph"/>
        <w:numPr>
          <w:ilvl w:val="2"/>
          <w:numId w:val="19"/>
        </w:numPr>
        <w:tabs>
          <w:tab w:pos="1375" w:val="left" w:leader="none"/>
        </w:tabs>
        <w:spacing w:line="247" w:lineRule="auto" w:before="121" w:after="0"/>
        <w:ind w:left="1385" w:right="545" w:hanging="360"/>
        <w:jc w:val="both"/>
        <w:rPr>
          <w:sz w:val="22"/>
        </w:rPr>
      </w:pPr>
      <w:r>
        <w:rPr>
          <w:color w:val="231F20"/>
          <w:sz w:val="22"/>
        </w:rPr>
        <w:t>Otizmi</w:t>
      </w:r>
      <w:r>
        <w:rPr>
          <w:color w:val="231F20"/>
          <w:spacing w:val="-27"/>
          <w:sz w:val="22"/>
        </w:rPr>
        <w:t> </w:t>
      </w:r>
      <w:r>
        <w:rPr>
          <w:color w:val="231F20"/>
          <w:sz w:val="22"/>
        </w:rPr>
        <w:t>olan</w:t>
      </w:r>
      <w:r>
        <w:rPr>
          <w:color w:val="231F20"/>
          <w:spacing w:val="-25"/>
          <w:sz w:val="22"/>
        </w:rPr>
        <w:t> </w:t>
      </w:r>
      <w:r>
        <w:rPr>
          <w:color w:val="231F20"/>
          <w:sz w:val="22"/>
        </w:rPr>
        <w:t>ögrencilerin</w:t>
      </w:r>
      <w:r>
        <w:rPr>
          <w:color w:val="231F20"/>
          <w:spacing w:val="-25"/>
          <w:sz w:val="22"/>
        </w:rPr>
        <w:t> </w:t>
      </w:r>
      <w:r>
        <w:rPr>
          <w:color w:val="231F20"/>
          <w:sz w:val="22"/>
        </w:rPr>
        <w:t>küçük</w:t>
      </w:r>
      <w:r>
        <w:rPr>
          <w:color w:val="231F20"/>
          <w:spacing w:val="-26"/>
          <w:sz w:val="22"/>
        </w:rPr>
        <w:t> </w:t>
      </w:r>
      <w:r>
        <w:rPr>
          <w:color w:val="231F20"/>
          <w:sz w:val="22"/>
        </w:rPr>
        <w:t>grup</w:t>
      </w:r>
      <w:r>
        <w:rPr>
          <w:color w:val="231F20"/>
          <w:spacing w:val="-26"/>
          <w:sz w:val="22"/>
        </w:rPr>
        <w:t> </w:t>
      </w:r>
      <w:r>
        <w:rPr>
          <w:color w:val="231F20"/>
          <w:sz w:val="22"/>
        </w:rPr>
        <w:t>çalıçmaları</w:t>
      </w:r>
      <w:r>
        <w:rPr>
          <w:color w:val="231F20"/>
          <w:spacing w:val="-27"/>
          <w:sz w:val="22"/>
        </w:rPr>
        <w:t> </w:t>
      </w:r>
      <w:r>
        <w:rPr>
          <w:color w:val="231F20"/>
          <w:sz w:val="22"/>
        </w:rPr>
        <w:t>sırasında</w:t>
      </w:r>
      <w:r>
        <w:rPr>
          <w:color w:val="231F20"/>
          <w:spacing w:val="-26"/>
          <w:sz w:val="22"/>
        </w:rPr>
        <w:t> </w:t>
      </w:r>
      <w:r>
        <w:rPr>
          <w:color w:val="231F20"/>
          <w:sz w:val="22"/>
        </w:rPr>
        <w:t>ya</w:t>
      </w:r>
      <w:r>
        <w:rPr>
          <w:color w:val="231F20"/>
          <w:spacing w:val="-26"/>
          <w:sz w:val="22"/>
        </w:rPr>
        <w:t> </w:t>
      </w:r>
      <w:r>
        <w:rPr>
          <w:color w:val="231F20"/>
          <w:sz w:val="22"/>
        </w:rPr>
        <w:t>da</w:t>
      </w:r>
      <w:r>
        <w:rPr>
          <w:color w:val="231F20"/>
          <w:spacing w:val="-26"/>
          <w:sz w:val="22"/>
        </w:rPr>
        <w:t> </w:t>
      </w:r>
      <w:r>
        <w:rPr>
          <w:color w:val="231F20"/>
          <w:sz w:val="22"/>
        </w:rPr>
        <w:t>serbest etkinliklerde</w:t>
      </w:r>
      <w:r>
        <w:rPr>
          <w:color w:val="231F20"/>
          <w:spacing w:val="-16"/>
          <w:sz w:val="22"/>
        </w:rPr>
        <w:t> </w:t>
      </w:r>
      <w:r>
        <w:rPr>
          <w:color w:val="231F20"/>
          <w:sz w:val="22"/>
        </w:rPr>
        <w:t>sınıf</w:t>
      </w:r>
      <w:r>
        <w:rPr>
          <w:color w:val="231F20"/>
          <w:spacing w:val="-16"/>
          <w:sz w:val="22"/>
        </w:rPr>
        <w:t> </w:t>
      </w:r>
      <w:r>
        <w:rPr>
          <w:color w:val="231F20"/>
          <w:sz w:val="22"/>
        </w:rPr>
        <w:t>arkadaçlarıyla</w:t>
      </w:r>
      <w:r>
        <w:rPr>
          <w:color w:val="231F20"/>
          <w:spacing w:val="-16"/>
          <w:sz w:val="22"/>
        </w:rPr>
        <w:t> </w:t>
      </w:r>
      <w:r>
        <w:rPr>
          <w:color w:val="231F20"/>
          <w:sz w:val="22"/>
        </w:rPr>
        <w:t>birlikte</w:t>
      </w:r>
      <w:r>
        <w:rPr>
          <w:color w:val="231F20"/>
          <w:spacing w:val="-15"/>
          <w:sz w:val="22"/>
        </w:rPr>
        <w:t> </w:t>
      </w:r>
      <w:r>
        <w:rPr>
          <w:color w:val="231F20"/>
          <w:sz w:val="22"/>
        </w:rPr>
        <w:t>oynamasını</w:t>
      </w:r>
      <w:r>
        <w:rPr>
          <w:color w:val="231F20"/>
          <w:spacing w:val="-16"/>
          <w:sz w:val="22"/>
        </w:rPr>
        <w:t> </w:t>
      </w:r>
      <w:r>
        <w:rPr>
          <w:color w:val="231F20"/>
          <w:sz w:val="22"/>
        </w:rPr>
        <w:t>destekleyin.</w:t>
      </w:r>
    </w:p>
    <w:p>
      <w:pPr>
        <w:pStyle w:val="ListParagraph"/>
        <w:numPr>
          <w:ilvl w:val="2"/>
          <w:numId w:val="19"/>
        </w:numPr>
        <w:tabs>
          <w:tab w:pos="1375" w:val="left" w:leader="none"/>
        </w:tabs>
        <w:spacing w:line="247" w:lineRule="auto" w:before="121" w:after="0"/>
        <w:ind w:left="1385" w:right="546" w:hanging="360"/>
        <w:jc w:val="both"/>
        <w:rPr>
          <w:sz w:val="22"/>
        </w:rPr>
      </w:pPr>
      <w:r>
        <w:rPr>
          <w:color w:val="231F20"/>
          <w:sz w:val="22"/>
        </w:rPr>
        <w:t>Ögrencinizin nesnelere dokunma, nesneyi elinden bırakmama gibi takıntılı davranıçlarını azaltmak için bu nesnelerin bir kutuya konularak dersin sonunda ya da günün sonunda alınabilmesine yönelik düzenleme</w:t>
      </w:r>
      <w:r>
        <w:rPr>
          <w:color w:val="231F20"/>
          <w:spacing w:val="-11"/>
          <w:sz w:val="22"/>
        </w:rPr>
        <w:t> </w:t>
      </w:r>
      <w:r>
        <w:rPr>
          <w:color w:val="231F20"/>
          <w:sz w:val="22"/>
        </w:rPr>
        <w:t>yapın.</w:t>
      </w:r>
    </w:p>
    <w:p>
      <w:pPr>
        <w:pStyle w:val="ListParagraph"/>
        <w:numPr>
          <w:ilvl w:val="2"/>
          <w:numId w:val="19"/>
        </w:numPr>
        <w:tabs>
          <w:tab w:pos="1375" w:val="left" w:leader="none"/>
        </w:tabs>
        <w:spacing w:line="247" w:lineRule="auto" w:before="122" w:after="0"/>
        <w:ind w:left="1385" w:right="547" w:hanging="360"/>
        <w:jc w:val="both"/>
        <w:rPr>
          <w:sz w:val="22"/>
        </w:rPr>
      </w:pPr>
      <w:r>
        <w:rPr>
          <w:color w:val="231F20"/>
          <w:sz w:val="22"/>
        </w:rPr>
        <w:t>Okul ve aile iç birliginin saglanması ve ögrencin düzenli izlenmesi amacıyla</w:t>
      </w:r>
      <w:r>
        <w:rPr>
          <w:color w:val="231F20"/>
          <w:spacing w:val="-16"/>
          <w:sz w:val="22"/>
        </w:rPr>
        <w:t> </w:t>
      </w:r>
      <w:r>
        <w:rPr>
          <w:color w:val="231F20"/>
          <w:sz w:val="22"/>
        </w:rPr>
        <w:t>günlük</w:t>
      </w:r>
      <w:r>
        <w:rPr>
          <w:color w:val="231F20"/>
          <w:spacing w:val="-16"/>
          <w:sz w:val="22"/>
        </w:rPr>
        <w:t> </w:t>
      </w:r>
      <w:r>
        <w:rPr>
          <w:color w:val="231F20"/>
          <w:sz w:val="22"/>
        </w:rPr>
        <w:t>ve</w:t>
      </w:r>
      <w:r>
        <w:rPr>
          <w:color w:val="231F20"/>
          <w:spacing w:val="-14"/>
          <w:sz w:val="22"/>
        </w:rPr>
        <w:t> </w:t>
      </w:r>
      <w:r>
        <w:rPr>
          <w:color w:val="231F20"/>
          <w:sz w:val="22"/>
        </w:rPr>
        <w:t>haftalık</w:t>
      </w:r>
      <w:r>
        <w:rPr>
          <w:color w:val="231F20"/>
          <w:spacing w:val="-17"/>
          <w:sz w:val="22"/>
        </w:rPr>
        <w:t> </w:t>
      </w:r>
      <w:r>
        <w:rPr>
          <w:color w:val="231F20"/>
          <w:sz w:val="22"/>
        </w:rPr>
        <w:t>davranıç</w:t>
      </w:r>
      <w:r>
        <w:rPr>
          <w:color w:val="231F20"/>
          <w:spacing w:val="-13"/>
          <w:sz w:val="22"/>
        </w:rPr>
        <w:t> </w:t>
      </w:r>
      <w:r>
        <w:rPr>
          <w:color w:val="231F20"/>
          <w:sz w:val="22"/>
        </w:rPr>
        <w:t>bildirim</w:t>
      </w:r>
      <w:r>
        <w:rPr>
          <w:color w:val="231F20"/>
          <w:spacing w:val="-16"/>
          <w:sz w:val="22"/>
        </w:rPr>
        <w:t> </w:t>
      </w:r>
      <w:r>
        <w:rPr>
          <w:color w:val="231F20"/>
          <w:sz w:val="22"/>
        </w:rPr>
        <w:t>kartları</w:t>
      </w:r>
      <w:r>
        <w:rPr>
          <w:color w:val="231F20"/>
          <w:spacing w:val="-15"/>
          <w:sz w:val="22"/>
        </w:rPr>
        <w:t> </w:t>
      </w:r>
      <w:r>
        <w:rPr>
          <w:color w:val="231F20"/>
          <w:sz w:val="22"/>
        </w:rPr>
        <w:t>hazırlayın.</w:t>
      </w:r>
    </w:p>
    <w:p>
      <w:pPr>
        <w:pStyle w:val="ListParagraph"/>
        <w:numPr>
          <w:ilvl w:val="2"/>
          <w:numId w:val="19"/>
        </w:numPr>
        <w:tabs>
          <w:tab w:pos="1375" w:val="left" w:leader="none"/>
        </w:tabs>
        <w:spacing w:line="247" w:lineRule="auto" w:before="120" w:after="0"/>
        <w:ind w:left="1385" w:right="546" w:hanging="360"/>
        <w:jc w:val="both"/>
        <w:rPr>
          <w:sz w:val="22"/>
        </w:rPr>
      </w:pPr>
      <w:r>
        <w:rPr>
          <w:color w:val="231F20"/>
          <w:sz w:val="22"/>
        </w:rPr>
        <w:t>Ögrencinizi kendi içinde gösterdigi geliçme ile degerlendirin ve ögrencinizin</w:t>
      </w:r>
      <w:r>
        <w:rPr>
          <w:color w:val="231F20"/>
          <w:spacing w:val="-17"/>
          <w:sz w:val="22"/>
        </w:rPr>
        <w:t> </w:t>
      </w:r>
      <w:r>
        <w:rPr>
          <w:color w:val="231F20"/>
          <w:sz w:val="22"/>
        </w:rPr>
        <w:t>yapamadıklarına</w:t>
      </w:r>
      <w:r>
        <w:rPr>
          <w:color w:val="231F20"/>
          <w:spacing w:val="-17"/>
          <w:sz w:val="22"/>
        </w:rPr>
        <w:t> </w:t>
      </w:r>
      <w:r>
        <w:rPr>
          <w:color w:val="231F20"/>
          <w:sz w:val="22"/>
        </w:rPr>
        <w:t>degil</w:t>
      </w:r>
      <w:r>
        <w:rPr>
          <w:color w:val="231F20"/>
          <w:spacing w:val="-16"/>
          <w:sz w:val="22"/>
        </w:rPr>
        <w:t> </w:t>
      </w:r>
      <w:r>
        <w:rPr>
          <w:color w:val="231F20"/>
          <w:sz w:val="22"/>
        </w:rPr>
        <w:t>yapabildiklerine</w:t>
      </w:r>
      <w:r>
        <w:rPr>
          <w:color w:val="231F20"/>
          <w:spacing w:val="-17"/>
          <w:sz w:val="22"/>
        </w:rPr>
        <w:t> </w:t>
      </w:r>
      <w:r>
        <w:rPr>
          <w:color w:val="231F20"/>
          <w:sz w:val="22"/>
        </w:rPr>
        <w:t>yogunlaçın.</w:t>
      </w:r>
    </w:p>
    <w:p>
      <w:pPr>
        <w:pStyle w:val="ListParagraph"/>
        <w:numPr>
          <w:ilvl w:val="2"/>
          <w:numId w:val="19"/>
        </w:numPr>
        <w:tabs>
          <w:tab w:pos="1375" w:val="left" w:leader="none"/>
        </w:tabs>
        <w:spacing w:line="240" w:lineRule="auto" w:before="121" w:after="0"/>
        <w:ind w:left="1374" w:right="0" w:hanging="349"/>
        <w:jc w:val="left"/>
        <w:rPr>
          <w:sz w:val="22"/>
        </w:rPr>
      </w:pPr>
      <w:r>
        <w:rPr>
          <w:color w:val="231F20"/>
          <w:sz w:val="22"/>
        </w:rPr>
        <w:t>Ögrencinizin baçarılarını anında</w:t>
      </w:r>
      <w:r>
        <w:rPr>
          <w:color w:val="231F20"/>
          <w:spacing w:val="-24"/>
          <w:sz w:val="22"/>
        </w:rPr>
        <w:t> </w:t>
      </w:r>
      <w:r>
        <w:rPr>
          <w:color w:val="231F20"/>
          <w:sz w:val="22"/>
        </w:rPr>
        <w:t>ödüllendirin.</w:t>
      </w:r>
    </w:p>
    <w:p>
      <w:pPr>
        <w:pStyle w:val="ListParagraph"/>
        <w:numPr>
          <w:ilvl w:val="2"/>
          <w:numId w:val="19"/>
        </w:numPr>
        <w:tabs>
          <w:tab w:pos="1375" w:val="left" w:leader="none"/>
        </w:tabs>
        <w:spacing w:line="247" w:lineRule="auto" w:before="128" w:after="0"/>
        <w:ind w:left="1385" w:right="546" w:hanging="360"/>
        <w:jc w:val="both"/>
        <w:rPr>
          <w:sz w:val="22"/>
        </w:rPr>
      </w:pPr>
      <w:r>
        <w:rPr>
          <w:color w:val="231F20"/>
          <w:sz w:val="22"/>
        </w:rPr>
        <w:t>Ögrencinin</w:t>
      </w:r>
      <w:r>
        <w:rPr>
          <w:color w:val="231F20"/>
          <w:spacing w:val="-28"/>
          <w:sz w:val="22"/>
        </w:rPr>
        <w:t> </w:t>
      </w:r>
      <w:r>
        <w:rPr>
          <w:color w:val="231F20"/>
          <w:sz w:val="22"/>
        </w:rPr>
        <w:t>okula</w:t>
      </w:r>
      <w:r>
        <w:rPr>
          <w:color w:val="231F20"/>
          <w:spacing w:val="-28"/>
          <w:sz w:val="22"/>
        </w:rPr>
        <w:t> </w:t>
      </w:r>
      <w:r>
        <w:rPr>
          <w:color w:val="231F20"/>
          <w:sz w:val="22"/>
        </w:rPr>
        <w:t>uyumda</w:t>
      </w:r>
      <w:r>
        <w:rPr>
          <w:color w:val="231F20"/>
          <w:spacing w:val="-27"/>
          <w:sz w:val="22"/>
        </w:rPr>
        <w:t> </w:t>
      </w:r>
      <w:r>
        <w:rPr>
          <w:color w:val="231F20"/>
          <w:sz w:val="22"/>
        </w:rPr>
        <w:t>yaçadıgı</w:t>
      </w:r>
      <w:r>
        <w:rPr>
          <w:color w:val="231F20"/>
          <w:spacing w:val="-25"/>
          <w:sz w:val="22"/>
        </w:rPr>
        <w:t> </w:t>
      </w:r>
      <w:r>
        <w:rPr>
          <w:color w:val="231F20"/>
          <w:sz w:val="22"/>
        </w:rPr>
        <w:t>güçlüklerin</w:t>
      </w:r>
      <w:r>
        <w:rPr>
          <w:color w:val="231F20"/>
          <w:spacing w:val="-28"/>
          <w:sz w:val="22"/>
        </w:rPr>
        <w:t> </w:t>
      </w:r>
      <w:r>
        <w:rPr>
          <w:color w:val="231F20"/>
          <w:sz w:val="22"/>
        </w:rPr>
        <w:t>üstesinden</w:t>
      </w:r>
      <w:r>
        <w:rPr>
          <w:color w:val="231F20"/>
          <w:spacing w:val="-27"/>
          <w:sz w:val="22"/>
        </w:rPr>
        <w:t> </w:t>
      </w:r>
      <w:r>
        <w:rPr>
          <w:color w:val="231F20"/>
          <w:sz w:val="22"/>
        </w:rPr>
        <w:t>gelmesi</w:t>
      </w:r>
      <w:r>
        <w:rPr>
          <w:color w:val="231F20"/>
          <w:spacing w:val="-27"/>
          <w:sz w:val="22"/>
        </w:rPr>
        <w:t> </w:t>
      </w:r>
      <w:r>
        <w:rPr>
          <w:color w:val="231F20"/>
          <w:sz w:val="22"/>
        </w:rPr>
        <w:t>için okul rehber ögretmeni ve aile ile iç birligi yaparak alınacak önlemleri belirleyin.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spacing w:before="93"/>
        <w:ind w:left="761"/>
        <w:rPr>
          <w:rFonts w:ascii="Arial"/>
        </w:rPr>
      </w:pPr>
      <w:r>
        <w:rPr>
          <w:rFonts w:ascii="Arial"/>
          <w:color w:val="92278F"/>
        </w:rPr>
        <w:t>54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3872"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8920" filled="true" fillcolor="#92278f" stroked="false">
            <v:fill type="solid"/>
            <w10:wrap type="none"/>
          </v:rect>
        </w:pict>
      </w:r>
      <w:r>
        <w:rPr/>
        <w:pict>
          <v:rect style="position:absolute;margin-left:0pt;margin-top:649.765015pt;width:389.415pt;height:33.386pt;mso-position-horizontal-relative:page;mso-position-vertical-relative:page;z-index:894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5"/>
        </w:rPr>
      </w:pPr>
    </w:p>
    <w:p>
      <w:pPr>
        <w:pStyle w:val="Heading1"/>
        <w:numPr>
          <w:ilvl w:val="1"/>
          <w:numId w:val="28"/>
        </w:numPr>
        <w:tabs>
          <w:tab w:pos="1546" w:val="left" w:leader="none"/>
        </w:tabs>
        <w:spacing w:line="252" w:lineRule="auto" w:before="51" w:after="0"/>
        <w:ind w:left="1645" w:right="1181" w:hanging="566"/>
        <w:jc w:val="left"/>
      </w:pPr>
      <w:r>
        <w:rPr>
          <w:color w:val="17365D"/>
          <w:w w:val="90"/>
        </w:rPr>
        <w:t>.</w:t>
      </w:r>
      <w:r>
        <w:rPr>
          <w:color w:val="17365D"/>
          <w:spacing w:val="-39"/>
          <w:w w:val="90"/>
        </w:rPr>
        <w:t> </w:t>
      </w:r>
      <w:r>
        <w:rPr>
          <w:color w:val="17365D"/>
          <w:w w:val="90"/>
        </w:rPr>
        <w:t>ÖZEL</w:t>
      </w:r>
      <w:r>
        <w:rPr>
          <w:color w:val="17365D"/>
          <w:spacing w:val="-7"/>
          <w:w w:val="90"/>
        </w:rPr>
        <w:t> </w:t>
      </w:r>
      <w:r>
        <w:rPr>
          <w:color w:val="17365D"/>
          <w:w w:val="90"/>
        </w:rPr>
        <w:t>E</w:t>
      </w:r>
      <w:r>
        <w:rPr>
          <w:rFonts w:ascii="Arial" w:hAnsi="Arial"/>
          <w:color w:val="17365D"/>
          <w:w w:val="90"/>
        </w:rPr>
        <w:t>UI</w:t>
      </w:r>
      <w:r>
        <w:rPr>
          <w:color w:val="17365D"/>
          <w:w w:val="90"/>
        </w:rPr>
        <w:t>T</w:t>
      </w:r>
      <w:r>
        <w:rPr>
          <w:rFonts w:ascii="Arial" w:hAnsi="Arial"/>
          <w:color w:val="17365D"/>
          <w:w w:val="90"/>
        </w:rPr>
        <w:t>I</w:t>
      </w:r>
      <w:r>
        <w:rPr>
          <w:color w:val="17365D"/>
          <w:w w:val="90"/>
        </w:rPr>
        <w:t>MDE</w:t>
      </w:r>
      <w:r>
        <w:rPr>
          <w:color w:val="17365D"/>
          <w:spacing w:val="-9"/>
          <w:w w:val="90"/>
        </w:rPr>
        <w:t> </w:t>
      </w:r>
      <w:r>
        <w:rPr>
          <w:color w:val="17365D"/>
          <w:w w:val="90"/>
        </w:rPr>
        <w:t>KULLANILAN</w:t>
      </w:r>
      <w:r>
        <w:rPr>
          <w:color w:val="17365D"/>
          <w:spacing w:val="-8"/>
          <w:w w:val="90"/>
        </w:rPr>
        <w:t> </w:t>
      </w:r>
      <w:r>
        <w:rPr>
          <w:color w:val="17365D"/>
          <w:w w:val="90"/>
        </w:rPr>
        <w:t>YÖNTEM</w:t>
      </w:r>
      <w:r>
        <w:rPr>
          <w:color w:val="17365D"/>
          <w:spacing w:val="-8"/>
          <w:w w:val="90"/>
        </w:rPr>
        <w:t> </w:t>
      </w:r>
      <w:r>
        <w:rPr>
          <w:color w:val="17365D"/>
          <w:w w:val="90"/>
        </w:rPr>
        <w:t>VE</w:t>
      </w:r>
      <w:r>
        <w:rPr>
          <w:color w:val="17365D"/>
          <w:spacing w:val="-9"/>
          <w:w w:val="90"/>
        </w:rPr>
        <w:t> </w:t>
      </w:r>
      <w:r>
        <w:rPr>
          <w:color w:val="17365D"/>
          <w:w w:val="90"/>
        </w:rPr>
        <w:t>TEKN</w:t>
      </w:r>
      <w:r>
        <w:rPr>
          <w:rFonts w:ascii="Arial" w:hAnsi="Arial"/>
          <w:color w:val="17365D"/>
          <w:w w:val="90"/>
        </w:rPr>
        <w:t>I</w:t>
      </w:r>
      <w:r>
        <w:rPr>
          <w:color w:val="17365D"/>
          <w:w w:val="90"/>
        </w:rPr>
        <w:t>KLER</w:t>
      </w:r>
      <w:r>
        <w:rPr>
          <w:rFonts w:ascii="Arial" w:hAnsi="Arial"/>
          <w:color w:val="17365D"/>
          <w:w w:val="90"/>
        </w:rPr>
        <w:t>I </w:t>
      </w:r>
      <w:r>
        <w:rPr>
          <w:color w:val="17365D"/>
        </w:rPr>
        <w:t>B</w:t>
      </w:r>
      <w:r>
        <w:rPr>
          <w:rFonts w:ascii="Arial" w:hAnsi="Arial"/>
          <w:color w:val="17365D"/>
        </w:rPr>
        <w:t>I</w:t>
      </w:r>
      <w:r>
        <w:rPr>
          <w:color w:val="17365D"/>
        </w:rPr>
        <w:t>L</w:t>
      </w:r>
      <w:r>
        <w:rPr>
          <w:rFonts w:ascii="Arial" w:hAnsi="Arial"/>
          <w:color w:val="17365D"/>
        </w:rPr>
        <w:t>I</w:t>
      </w:r>
      <w:r>
        <w:rPr>
          <w:color w:val="17365D"/>
        </w:rPr>
        <w:t>YOR</w:t>
      </w:r>
      <w:r>
        <w:rPr>
          <w:color w:val="17365D"/>
          <w:spacing w:val="-24"/>
        </w:rPr>
        <w:t> </w:t>
      </w:r>
      <w:r>
        <w:rPr>
          <w:color w:val="17365D"/>
        </w:rPr>
        <w:t>MUYUZ?</w:t>
      </w:r>
    </w:p>
    <w:p>
      <w:pPr>
        <w:pStyle w:val="BodyText"/>
        <w:spacing w:line="247" w:lineRule="auto" w:before="124"/>
        <w:ind w:left="511" w:right="3388" w:firstLine="567"/>
        <w:jc w:val="both"/>
      </w:pPr>
      <w:r>
        <w:rPr/>
        <w:drawing>
          <wp:anchor distT="0" distB="0" distL="0" distR="0" allowOverlap="1" layoutInCell="1" locked="0" behindDoc="0" simplePos="0" relativeHeight="8968">
            <wp:simplePos x="0" y="0"/>
            <wp:positionH relativeFrom="page">
              <wp:posOffset>3715791</wp:posOffset>
            </wp:positionH>
            <wp:positionV relativeFrom="paragraph">
              <wp:posOffset>167220</wp:posOffset>
            </wp:positionV>
            <wp:extent cx="1494942" cy="1524762"/>
            <wp:effectExtent l="0" t="0" r="0" b="0"/>
            <wp:wrapNone/>
            <wp:docPr id="85" name="image59.jpeg" descr=""/>
            <wp:cNvGraphicFramePr>
              <a:graphicFrameLocks noChangeAspect="1"/>
            </wp:cNvGraphicFramePr>
            <a:graphic>
              <a:graphicData uri="http://schemas.openxmlformats.org/drawingml/2006/picture">
                <pic:pic>
                  <pic:nvPicPr>
                    <pic:cNvPr id="86" name="image59.jpeg"/>
                    <pic:cNvPicPr/>
                  </pic:nvPicPr>
                  <pic:blipFill>
                    <a:blip r:embed="rId64" cstate="print"/>
                    <a:stretch>
                      <a:fillRect/>
                    </a:stretch>
                  </pic:blipFill>
                  <pic:spPr>
                    <a:xfrm>
                      <a:off x="0" y="0"/>
                      <a:ext cx="1494942" cy="1524762"/>
                    </a:xfrm>
                    <a:prstGeom prst="rect">
                      <a:avLst/>
                    </a:prstGeom>
                  </pic:spPr>
                </pic:pic>
              </a:graphicData>
            </a:graphic>
          </wp:anchor>
        </w:drawing>
      </w:r>
      <w:r>
        <w:rPr>
          <w:color w:val="231F20"/>
        </w:rPr>
        <w:t>Yapılan etkinlikler ögrencinin duyu kalıntısına hitap edecek çekilde hazırlanmalıdır.</w:t>
      </w:r>
    </w:p>
    <w:p>
      <w:pPr>
        <w:pStyle w:val="BodyText"/>
        <w:spacing w:line="247" w:lineRule="auto" w:before="121"/>
        <w:ind w:left="511" w:right="3388" w:firstLine="567"/>
        <w:jc w:val="both"/>
      </w:pPr>
      <w:r>
        <w:rPr>
          <w:color w:val="231F20"/>
        </w:rPr>
        <w:t>Her açamada engelli ögrenciyi ögrenmeye karçı</w:t>
      </w:r>
      <w:r>
        <w:rPr>
          <w:color w:val="231F20"/>
          <w:spacing w:val="-26"/>
        </w:rPr>
        <w:t> </w:t>
      </w:r>
      <w:r>
        <w:rPr>
          <w:color w:val="231F20"/>
        </w:rPr>
        <w:t>motive</w:t>
      </w:r>
      <w:r>
        <w:rPr>
          <w:color w:val="231F20"/>
          <w:spacing w:val="-25"/>
        </w:rPr>
        <w:t> </w:t>
      </w:r>
      <w:r>
        <w:rPr>
          <w:color w:val="231F20"/>
        </w:rPr>
        <w:t>edici,</w:t>
      </w:r>
      <w:r>
        <w:rPr>
          <w:color w:val="231F20"/>
          <w:spacing w:val="-24"/>
        </w:rPr>
        <w:t> </w:t>
      </w:r>
      <w:r>
        <w:rPr>
          <w:color w:val="231F20"/>
        </w:rPr>
        <w:t>teçvik</w:t>
      </w:r>
      <w:r>
        <w:rPr>
          <w:color w:val="231F20"/>
          <w:spacing w:val="-24"/>
        </w:rPr>
        <w:t> </w:t>
      </w:r>
      <w:r>
        <w:rPr>
          <w:color w:val="231F20"/>
        </w:rPr>
        <w:t>edici</w:t>
      </w:r>
      <w:r>
        <w:rPr>
          <w:color w:val="231F20"/>
          <w:spacing w:val="-25"/>
        </w:rPr>
        <w:t> </w:t>
      </w:r>
      <w:r>
        <w:rPr>
          <w:color w:val="231F20"/>
        </w:rPr>
        <w:t>sözler</w:t>
      </w:r>
      <w:r>
        <w:rPr>
          <w:color w:val="231F20"/>
          <w:spacing w:val="-24"/>
        </w:rPr>
        <w:t> </w:t>
      </w:r>
      <w:r>
        <w:rPr>
          <w:color w:val="231F20"/>
        </w:rPr>
        <w:t>kullanılmalı, kendilerine güven oluçturmalarına yardımcı olunmalıdır. Ögrencinin kapasitesine göre ders konuları analiz edilip, adım adım ögretilmelidir. Etkinlikler sonunda ögrenciye geri bildirim verilmeli, gösterdigi baçarılar için sözlü ve yazılı olarak pekiçtireçler verilmelidir. Eleçtirilerde</w:t>
      </w:r>
      <w:r>
        <w:rPr>
          <w:color w:val="231F20"/>
          <w:spacing w:val="-30"/>
        </w:rPr>
        <w:t> </w:t>
      </w:r>
      <w:r>
        <w:rPr>
          <w:color w:val="231F20"/>
        </w:rPr>
        <w:t>ise</w:t>
      </w:r>
    </w:p>
    <w:p>
      <w:pPr>
        <w:pStyle w:val="BodyText"/>
        <w:spacing w:line="247" w:lineRule="auto" w:before="3"/>
        <w:ind w:left="511" w:right="697"/>
        <w:jc w:val="both"/>
      </w:pPr>
      <w:r>
        <w:rPr/>
        <w:pict>
          <v:group style="position:absolute;margin-left:85.207001pt;margin-top:57.497726pt;width:297.75pt;height:136.2pt;mso-position-horizontal-relative:page;mso-position-vertical-relative:paragraph;z-index:6800;mso-wrap-distance-left:0;mso-wrap-distance-right:0" coordorigin="1704,1150" coordsize="5955,2724">
            <v:shape style="position:absolute;left:2791;top:2731;width:765;height:1134" coordorigin="2792,2732" coordsize="765,1134" path="m3556,3464l2792,3464,3174,3866,3556,3464xm3365,2732l2982,2732,2982,3464,3365,3464,3365,2732xe" filled="true" fillcolor="#9a3366" stroked="false">
              <v:path arrowok="t"/>
              <v:fill type="solid"/>
            </v:shape>
            <v:shape style="position:absolute;left:2791;top:2731;width:765;height:1134" coordorigin="2792,2732" coordsize="765,1134" path="m2792,3464l2982,3464,2982,2732,3365,2732,3365,3464,3556,3464,3174,3866,2792,3464xe" filled="false" stroked="true" strokeweight=".75pt" strokecolor="#010202">
              <v:path arrowok="t"/>
              <v:stroke dashstyle="solid"/>
            </v:shape>
            <v:shape style="position:absolute;left:1711;top:1157;width:5940;height:1571" type="#_x0000_t202" filled="true" fillcolor="#9a3366" stroked="true" strokeweight=".75pt" strokecolor="#010202">
              <v:textbox inset="0,0,0,0">
                <w:txbxContent>
                  <w:p>
                    <w:pPr>
                      <w:spacing w:line="240" w:lineRule="auto" w:before="11"/>
                      <w:rPr>
                        <w:sz w:val="32"/>
                      </w:rPr>
                    </w:pPr>
                  </w:p>
                  <w:p>
                    <w:pPr>
                      <w:spacing w:line="252" w:lineRule="auto" w:before="0"/>
                      <w:ind w:left="241" w:right="237" w:firstLine="0"/>
                      <w:jc w:val="center"/>
                      <w:rPr>
                        <w:rFonts w:ascii="Trebuchet MS" w:hAnsi="Trebuchet MS"/>
                        <w:b/>
                        <w:sz w:val="26"/>
                      </w:rPr>
                    </w:pPr>
                    <w:r>
                      <w:rPr>
                        <w:rFonts w:ascii="Trebuchet MS" w:hAnsi="Trebuchet MS"/>
                        <w:b/>
                        <w:color w:val="FFFFFF"/>
                        <w:w w:val="90"/>
                        <w:sz w:val="26"/>
                      </w:rPr>
                      <w:t>Ay</w:t>
                    </w:r>
                    <w:r>
                      <w:rPr>
                        <w:rFonts w:ascii="Trebuchet MS" w:hAnsi="Trebuchet MS"/>
                        <w:b/>
                        <w:color w:val="FFFFFF"/>
                        <w:spacing w:val="-1"/>
                        <w:w w:val="90"/>
                        <w:sz w:val="26"/>
                      </w:rPr>
                      <w:t>r</w:t>
                    </w:r>
                    <w:r>
                      <w:rPr>
                        <w:rFonts w:ascii="Arial" w:hAnsi="Arial"/>
                        <w:b/>
                        <w:color w:val="FFFFFF"/>
                        <w:spacing w:val="-1"/>
                        <w:w w:val="32"/>
                        <w:sz w:val="26"/>
                      </w:rPr>
                      <w:t></w:t>
                    </w:r>
                    <w:r>
                      <w:rPr>
                        <w:rFonts w:ascii="Trebuchet MS" w:hAnsi="Trebuchet MS"/>
                        <w:b/>
                        <w:color w:val="FFFFFF"/>
                        <w:w w:val="87"/>
                        <w:sz w:val="26"/>
                      </w:rPr>
                      <w:t>ca</w:t>
                    </w:r>
                    <w:r>
                      <w:rPr>
                        <w:rFonts w:ascii="Trebuchet MS" w:hAnsi="Trebuchet MS"/>
                        <w:b/>
                        <w:color w:val="FFFFFF"/>
                        <w:sz w:val="26"/>
                      </w:rPr>
                      <w:t> </w:t>
                    </w:r>
                    <w:r>
                      <w:rPr>
                        <w:rFonts w:ascii="Trebuchet MS" w:hAnsi="Trebuchet MS"/>
                        <w:b/>
                        <w:color w:val="FFFFFF"/>
                        <w:w w:val="95"/>
                        <w:sz w:val="26"/>
                      </w:rPr>
                      <w:t>ö</w:t>
                    </w:r>
                    <w:r>
                      <w:rPr>
                        <w:rFonts w:ascii="Trebuchet MS" w:hAnsi="Trebuchet MS"/>
                        <w:b/>
                        <w:color w:val="FFFFFF"/>
                        <w:spacing w:val="-1"/>
                        <w:w w:val="75"/>
                        <w:sz w:val="26"/>
                      </w:rPr>
                      <w:t>z</w:t>
                    </w:r>
                    <w:r>
                      <w:rPr>
                        <w:rFonts w:ascii="Trebuchet MS" w:hAnsi="Trebuchet MS"/>
                        <w:b/>
                        <w:color w:val="FFFFFF"/>
                        <w:spacing w:val="-1"/>
                        <w:w w:val="87"/>
                        <w:sz w:val="26"/>
                      </w:rPr>
                      <w:t>e</w:t>
                    </w:r>
                    <w:r>
                      <w:rPr>
                        <w:rFonts w:ascii="Trebuchet MS" w:hAnsi="Trebuchet MS"/>
                        <w:b/>
                        <w:color w:val="FFFFFF"/>
                        <w:w w:val="83"/>
                        <w:sz w:val="26"/>
                      </w:rPr>
                      <w:t>l</w:t>
                    </w:r>
                    <w:r>
                      <w:rPr>
                        <w:rFonts w:ascii="Trebuchet MS" w:hAnsi="Trebuchet MS"/>
                        <w:b/>
                        <w:color w:val="FFFFFF"/>
                        <w:sz w:val="26"/>
                      </w:rPr>
                      <w:t> </w:t>
                    </w:r>
                    <w:r>
                      <w:rPr>
                        <w:rFonts w:ascii="Trebuchet MS" w:hAnsi="Trebuchet MS"/>
                        <w:b/>
                        <w:color w:val="FFFFFF"/>
                        <w:spacing w:val="-1"/>
                        <w:w w:val="87"/>
                        <w:sz w:val="26"/>
                      </w:rPr>
                      <w:t>e</w:t>
                    </w:r>
                    <w:r>
                      <w:rPr>
                        <w:rFonts w:ascii="Arial" w:hAnsi="Arial"/>
                        <w:b/>
                        <w:color w:val="FFFFFF"/>
                        <w:w w:val="77"/>
                        <w:sz w:val="26"/>
                      </w:rPr>
                      <w:t>g</w:t>
                    </w:r>
                    <w:r>
                      <w:rPr>
                        <w:rFonts w:ascii="Trebuchet MS" w:hAnsi="Trebuchet MS"/>
                        <w:b/>
                        <w:color w:val="FFFFFF"/>
                        <w:spacing w:val="-1"/>
                        <w:w w:val="89"/>
                        <w:sz w:val="26"/>
                      </w:rPr>
                      <w:t>itimd</w:t>
                    </w:r>
                    <w:r>
                      <w:rPr>
                        <w:rFonts w:ascii="Trebuchet MS" w:hAnsi="Trebuchet MS"/>
                        <w:b/>
                        <w:color w:val="FFFFFF"/>
                        <w:w w:val="89"/>
                        <w:sz w:val="26"/>
                      </w:rPr>
                      <w:t>e</w:t>
                    </w:r>
                    <w:r>
                      <w:rPr>
                        <w:rFonts w:ascii="Trebuchet MS" w:hAnsi="Trebuchet MS"/>
                        <w:b/>
                        <w:color w:val="FFFFFF"/>
                        <w:sz w:val="26"/>
                      </w:rPr>
                      <w:t> </w:t>
                    </w:r>
                    <w:r>
                      <w:rPr>
                        <w:rFonts w:ascii="Trebuchet MS" w:hAnsi="Trebuchet MS"/>
                        <w:b/>
                        <w:color w:val="FFFFFF"/>
                        <w:spacing w:val="-1"/>
                        <w:w w:val="85"/>
                        <w:sz w:val="26"/>
                      </w:rPr>
                      <w:t>geçerlili</w:t>
                    </w:r>
                    <w:r>
                      <w:rPr>
                        <w:rFonts w:ascii="Arial" w:hAnsi="Arial"/>
                        <w:b/>
                        <w:color w:val="FFFFFF"/>
                        <w:w w:val="77"/>
                        <w:sz w:val="26"/>
                      </w:rPr>
                      <w:t>g</w:t>
                    </w:r>
                    <w:r>
                      <w:rPr>
                        <w:rFonts w:ascii="Trebuchet MS" w:hAnsi="Trebuchet MS"/>
                        <w:b/>
                        <w:color w:val="FFFFFF"/>
                        <w:w w:val="82"/>
                        <w:sz w:val="26"/>
                      </w:rPr>
                      <w:t>i</w:t>
                    </w:r>
                    <w:r>
                      <w:rPr>
                        <w:rFonts w:ascii="Trebuchet MS" w:hAnsi="Trebuchet MS"/>
                        <w:b/>
                        <w:color w:val="FFFFFF"/>
                        <w:sz w:val="26"/>
                      </w:rPr>
                      <w:t> </w:t>
                    </w:r>
                    <w:r>
                      <w:rPr>
                        <w:rFonts w:ascii="Trebuchet MS" w:hAnsi="Trebuchet MS"/>
                        <w:b/>
                        <w:color w:val="FFFFFF"/>
                        <w:w w:val="88"/>
                        <w:sz w:val="26"/>
                      </w:rPr>
                      <w:t>ve</w:t>
                    </w:r>
                    <w:r>
                      <w:rPr>
                        <w:rFonts w:ascii="Trebuchet MS" w:hAnsi="Trebuchet MS"/>
                        <w:b/>
                        <w:color w:val="FFFFFF"/>
                        <w:sz w:val="26"/>
                      </w:rPr>
                      <w:t> </w:t>
                    </w:r>
                    <w:r>
                      <w:rPr>
                        <w:rFonts w:ascii="Trebuchet MS" w:hAnsi="Trebuchet MS"/>
                        <w:b/>
                        <w:color w:val="FFFFFF"/>
                        <w:spacing w:val="-1"/>
                        <w:w w:val="88"/>
                        <w:sz w:val="26"/>
                      </w:rPr>
                      <w:t>uygulanabilirl</w:t>
                    </w:r>
                    <w:r>
                      <w:rPr>
                        <w:rFonts w:ascii="Trebuchet MS" w:hAnsi="Trebuchet MS"/>
                        <w:b/>
                        <w:color w:val="FFFFFF"/>
                        <w:spacing w:val="-3"/>
                        <w:w w:val="88"/>
                        <w:sz w:val="26"/>
                      </w:rPr>
                      <w:t>i</w:t>
                    </w:r>
                    <w:r>
                      <w:rPr>
                        <w:rFonts w:ascii="Arial" w:hAnsi="Arial"/>
                        <w:b/>
                        <w:color w:val="FFFFFF"/>
                        <w:w w:val="77"/>
                        <w:sz w:val="26"/>
                      </w:rPr>
                      <w:t>g</w:t>
                    </w:r>
                    <w:r>
                      <w:rPr>
                        <w:rFonts w:ascii="Trebuchet MS" w:hAnsi="Trebuchet MS"/>
                        <w:b/>
                        <w:color w:val="FFFFFF"/>
                        <w:w w:val="82"/>
                        <w:sz w:val="26"/>
                      </w:rPr>
                      <w:t>i </w:t>
                    </w:r>
                    <w:r>
                      <w:rPr>
                        <w:rFonts w:ascii="Trebuchet MS" w:hAnsi="Trebuchet MS"/>
                        <w:b/>
                        <w:color w:val="FFFFFF"/>
                        <w:w w:val="91"/>
                        <w:sz w:val="26"/>
                      </w:rPr>
                      <w:t>olan</w:t>
                    </w:r>
                    <w:r>
                      <w:rPr>
                        <w:rFonts w:ascii="Trebuchet MS" w:hAnsi="Trebuchet MS"/>
                        <w:b/>
                        <w:color w:val="FFFFFF"/>
                        <w:sz w:val="26"/>
                      </w:rPr>
                      <w:t> </w:t>
                    </w:r>
                    <w:r>
                      <w:rPr>
                        <w:rFonts w:ascii="Trebuchet MS" w:hAnsi="Trebuchet MS"/>
                        <w:b/>
                        <w:color w:val="FFFFFF"/>
                        <w:w w:val="89"/>
                        <w:sz w:val="26"/>
                      </w:rPr>
                      <w:t>yakl</w:t>
                    </w:r>
                    <w:r>
                      <w:rPr>
                        <w:rFonts w:ascii="Trebuchet MS" w:hAnsi="Trebuchet MS"/>
                        <w:b/>
                        <w:color w:val="FFFFFF"/>
                        <w:spacing w:val="-2"/>
                        <w:w w:val="89"/>
                        <w:sz w:val="26"/>
                      </w:rPr>
                      <w:t>a</w:t>
                    </w:r>
                    <w:r>
                      <w:rPr>
                        <w:rFonts w:ascii="Arial" w:hAnsi="Arial"/>
                        <w:b/>
                        <w:color w:val="FFFFFF"/>
                        <w:spacing w:val="-1"/>
                        <w:w w:val="71"/>
                        <w:sz w:val="26"/>
                      </w:rPr>
                      <w:t>ç</w:t>
                    </w:r>
                    <w:r>
                      <w:rPr>
                        <w:rFonts w:ascii="Arial" w:hAnsi="Arial"/>
                        <w:b/>
                        <w:color w:val="FFFFFF"/>
                        <w:spacing w:val="-1"/>
                        <w:w w:val="32"/>
                        <w:sz w:val="26"/>
                      </w:rPr>
                      <w:t></w:t>
                    </w:r>
                    <w:r>
                      <w:rPr>
                        <w:rFonts w:ascii="Trebuchet MS" w:hAnsi="Trebuchet MS"/>
                        <w:b/>
                        <w:color w:val="FFFFFF"/>
                        <w:spacing w:val="-1"/>
                        <w:w w:val="94"/>
                        <w:sz w:val="26"/>
                      </w:rPr>
                      <w:t>m</w:t>
                    </w:r>
                    <w:r>
                      <w:rPr>
                        <w:rFonts w:ascii="Trebuchet MS" w:hAnsi="Trebuchet MS"/>
                        <w:b/>
                        <w:color w:val="FFFFFF"/>
                        <w:w w:val="83"/>
                        <w:sz w:val="26"/>
                      </w:rPr>
                      <w:t>l</w:t>
                    </w:r>
                    <w:r>
                      <w:rPr>
                        <w:rFonts w:ascii="Trebuchet MS" w:hAnsi="Trebuchet MS"/>
                        <w:b/>
                        <w:color w:val="FFFFFF"/>
                        <w:w w:val="92"/>
                        <w:sz w:val="26"/>
                      </w:rPr>
                      <w:t>a</w:t>
                    </w:r>
                    <w:r>
                      <w:rPr>
                        <w:rFonts w:ascii="Trebuchet MS" w:hAnsi="Trebuchet MS"/>
                        <w:b/>
                        <w:color w:val="FFFFFF"/>
                        <w:spacing w:val="-1"/>
                        <w:w w:val="83"/>
                        <w:sz w:val="26"/>
                      </w:rPr>
                      <w:t>r</w:t>
                    </w:r>
                    <w:r>
                      <w:rPr>
                        <w:rFonts w:ascii="Trebuchet MS" w:hAnsi="Trebuchet MS"/>
                        <w:b/>
                        <w:color w:val="FFFFFF"/>
                        <w:w w:val="70"/>
                        <w:sz w:val="26"/>
                      </w:rPr>
                      <w:t>,</w:t>
                    </w:r>
                    <w:r>
                      <w:rPr>
                        <w:rFonts w:ascii="Trebuchet MS" w:hAnsi="Trebuchet MS"/>
                        <w:b/>
                        <w:color w:val="FFFFFF"/>
                        <w:sz w:val="26"/>
                      </w:rPr>
                      <w:t> </w:t>
                    </w:r>
                    <w:r>
                      <w:rPr>
                        <w:rFonts w:ascii="Trebuchet MS" w:hAnsi="Trebuchet MS"/>
                        <w:b/>
                        <w:color w:val="FFFFFF"/>
                        <w:spacing w:val="-1"/>
                        <w:w w:val="88"/>
                        <w:sz w:val="26"/>
                      </w:rPr>
                      <w:t>y</w:t>
                    </w:r>
                    <w:r>
                      <w:rPr>
                        <w:rFonts w:ascii="Trebuchet MS" w:hAnsi="Trebuchet MS"/>
                        <w:b/>
                        <w:color w:val="FFFFFF"/>
                        <w:spacing w:val="-1"/>
                        <w:w w:val="95"/>
                        <w:sz w:val="26"/>
                      </w:rPr>
                      <w:t>ö</w:t>
                    </w:r>
                    <w:r>
                      <w:rPr>
                        <w:rFonts w:ascii="Trebuchet MS" w:hAnsi="Trebuchet MS"/>
                        <w:b/>
                        <w:color w:val="FFFFFF"/>
                        <w:spacing w:val="-1"/>
                        <w:w w:val="91"/>
                        <w:sz w:val="26"/>
                      </w:rPr>
                      <w:t>n</w:t>
                    </w:r>
                    <w:r>
                      <w:rPr>
                        <w:rFonts w:ascii="Trebuchet MS" w:hAnsi="Trebuchet MS"/>
                        <w:b/>
                        <w:color w:val="FFFFFF"/>
                        <w:spacing w:val="-2"/>
                        <w:w w:val="87"/>
                        <w:sz w:val="26"/>
                      </w:rPr>
                      <w:t>t</w:t>
                    </w:r>
                    <w:r>
                      <w:rPr>
                        <w:rFonts w:ascii="Trebuchet MS" w:hAnsi="Trebuchet MS"/>
                        <w:b/>
                        <w:color w:val="FFFFFF"/>
                        <w:spacing w:val="-1"/>
                        <w:w w:val="87"/>
                        <w:sz w:val="26"/>
                      </w:rPr>
                      <w:t>e</w:t>
                    </w:r>
                    <w:r>
                      <w:rPr>
                        <w:rFonts w:ascii="Trebuchet MS" w:hAnsi="Trebuchet MS"/>
                        <w:b/>
                        <w:color w:val="FFFFFF"/>
                        <w:w w:val="94"/>
                        <w:sz w:val="26"/>
                      </w:rPr>
                      <w:t>m</w:t>
                    </w:r>
                    <w:r>
                      <w:rPr>
                        <w:rFonts w:ascii="Trebuchet MS" w:hAnsi="Trebuchet MS"/>
                        <w:b/>
                        <w:color w:val="FFFFFF"/>
                        <w:sz w:val="26"/>
                      </w:rPr>
                      <w:t> </w:t>
                    </w:r>
                    <w:r>
                      <w:rPr>
                        <w:rFonts w:ascii="Trebuchet MS" w:hAnsi="Trebuchet MS"/>
                        <w:b/>
                        <w:color w:val="FFFFFF"/>
                        <w:w w:val="88"/>
                        <w:sz w:val="26"/>
                      </w:rPr>
                      <w:t>ve</w:t>
                    </w:r>
                    <w:r>
                      <w:rPr>
                        <w:rFonts w:ascii="Trebuchet MS" w:hAnsi="Trebuchet MS"/>
                        <w:b/>
                        <w:color w:val="FFFFFF"/>
                        <w:sz w:val="26"/>
                      </w:rPr>
                      <w:t> </w:t>
                    </w:r>
                    <w:r>
                      <w:rPr>
                        <w:rFonts w:ascii="Trebuchet MS" w:hAnsi="Trebuchet MS"/>
                        <w:b/>
                        <w:color w:val="FFFFFF"/>
                        <w:spacing w:val="-1"/>
                        <w:w w:val="88"/>
                        <w:sz w:val="26"/>
                      </w:rPr>
                      <w:t>tek</w:t>
                    </w:r>
                    <w:r>
                      <w:rPr>
                        <w:rFonts w:ascii="Trebuchet MS" w:hAnsi="Trebuchet MS"/>
                        <w:b/>
                        <w:color w:val="FFFFFF"/>
                        <w:spacing w:val="-2"/>
                        <w:w w:val="88"/>
                        <w:sz w:val="26"/>
                      </w:rPr>
                      <w:t>n</w:t>
                    </w:r>
                    <w:r>
                      <w:rPr>
                        <w:rFonts w:ascii="Trebuchet MS" w:hAnsi="Trebuchet MS"/>
                        <w:b/>
                        <w:color w:val="FFFFFF"/>
                        <w:spacing w:val="-1"/>
                        <w:w w:val="85"/>
                        <w:sz w:val="26"/>
                      </w:rPr>
                      <w:t>ikle</w:t>
                    </w:r>
                    <w:r>
                      <w:rPr>
                        <w:rFonts w:ascii="Trebuchet MS" w:hAnsi="Trebuchet MS"/>
                        <w:b/>
                        <w:color w:val="FFFFFF"/>
                        <w:w w:val="85"/>
                        <w:sz w:val="26"/>
                      </w:rPr>
                      <w:t>r</w:t>
                    </w:r>
                    <w:r>
                      <w:rPr>
                        <w:rFonts w:ascii="Trebuchet MS" w:hAnsi="Trebuchet MS"/>
                        <w:b/>
                        <w:color w:val="FFFFFF"/>
                        <w:sz w:val="26"/>
                      </w:rPr>
                      <w:t> </w:t>
                    </w:r>
                    <w:r>
                      <w:rPr>
                        <w:rFonts w:ascii="Trebuchet MS" w:hAnsi="Trebuchet MS"/>
                        <w:b/>
                        <w:color w:val="FFFFFF"/>
                        <w:w w:val="90"/>
                        <w:sz w:val="26"/>
                      </w:rPr>
                      <w:t>kullanmak </w:t>
                    </w:r>
                    <w:r>
                      <w:rPr>
                        <w:rFonts w:ascii="Trebuchet MS" w:hAnsi="Trebuchet MS"/>
                        <w:b/>
                        <w:color w:val="FFFFFF"/>
                        <w:w w:val="95"/>
                        <w:sz w:val="26"/>
                      </w:rPr>
                      <w:t>istedi</w:t>
                    </w:r>
                    <w:r>
                      <w:rPr>
                        <w:rFonts w:ascii="Arial" w:hAnsi="Arial"/>
                        <w:b/>
                        <w:color w:val="FFFFFF"/>
                        <w:w w:val="95"/>
                        <w:sz w:val="26"/>
                      </w:rPr>
                      <w:t>g</w:t>
                    </w:r>
                    <w:r>
                      <w:rPr>
                        <w:rFonts w:ascii="Trebuchet MS" w:hAnsi="Trebuchet MS"/>
                        <w:b/>
                        <w:color w:val="FFFFFF"/>
                        <w:w w:val="95"/>
                        <w:sz w:val="26"/>
                      </w:rPr>
                      <w:t>inizde</w:t>
                    </w:r>
                  </w:p>
                </w:txbxContent>
              </v:textbox>
              <v:fill type="solid"/>
              <v:stroke dashstyle="solid"/>
              <w10:wrap type="none"/>
            </v:shape>
            <w10:wrap type="topAndBottom"/>
          </v:group>
        </w:pict>
      </w:r>
      <w:r>
        <w:rPr>
          <w:color w:val="231F20"/>
        </w:rPr>
        <w:t>kiçilige</w:t>
      </w:r>
      <w:r>
        <w:rPr>
          <w:color w:val="231F20"/>
          <w:spacing w:val="-24"/>
        </w:rPr>
        <w:t> </w:t>
      </w:r>
      <w:r>
        <w:rPr>
          <w:color w:val="231F20"/>
        </w:rPr>
        <w:t>degil</w:t>
      </w:r>
      <w:r>
        <w:rPr>
          <w:color w:val="231F20"/>
          <w:spacing w:val="-24"/>
        </w:rPr>
        <w:t> </w:t>
      </w:r>
      <w:r>
        <w:rPr>
          <w:color w:val="231F20"/>
        </w:rPr>
        <w:t>davranıçtaki</w:t>
      </w:r>
      <w:r>
        <w:rPr>
          <w:color w:val="231F20"/>
          <w:spacing w:val="-24"/>
        </w:rPr>
        <w:t> </w:t>
      </w:r>
      <w:r>
        <w:rPr>
          <w:color w:val="231F20"/>
        </w:rPr>
        <w:t>yanlıçlıga</w:t>
      </w:r>
      <w:r>
        <w:rPr>
          <w:color w:val="231F20"/>
          <w:spacing w:val="-23"/>
        </w:rPr>
        <w:t> </w:t>
      </w:r>
      <w:r>
        <w:rPr>
          <w:color w:val="231F20"/>
        </w:rPr>
        <w:t>vurgu</w:t>
      </w:r>
      <w:r>
        <w:rPr>
          <w:color w:val="231F20"/>
          <w:spacing w:val="-24"/>
        </w:rPr>
        <w:t> </w:t>
      </w:r>
      <w:r>
        <w:rPr>
          <w:color w:val="231F20"/>
        </w:rPr>
        <w:t>yapılmalıdır.</w:t>
      </w:r>
      <w:r>
        <w:rPr>
          <w:color w:val="231F20"/>
          <w:spacing w:val="-24"/>
        </w:rPr>
        <w:t> </w:t>
      </w:r>
      <w:r>
        <w:rPr>
          <w:color w:val="231F20"/>
        </w:rPr>
        <w:t>Performansına</w:t>
      </w:r>
      <w:r>
        <w:rPr>
          <w:color w:val="231F20"/>
          <w:spacing w:val="-24"/>
        </w:rPr>
        <w:t> </w:t>
      </w:r>
      <w:r>
        <w:rPr>
          <w:color w:val="231F20"/>
        </w:rPr>
        <w:t>uygun görevler verilmeli, baçarısız oldugunda bırakılmamalı; gerekirse çaba ve gayretleri takdir edilmelidir. Yapılan çalıçmalarda aile ve yakın çevrenin destegine</w:t>
      </w:r>
      <w:r>
        <w:rPr>
          <w:color w:val="231F20"/>
          <w:spacing w:val="-6"/>
        </w:rPr>
        <w:t> </w:t>
      </w:r>
      <w:r>
        <w:rPr>
          <w:color w:val="231F20"/>
        </w:rPr>
        <w:t>baçvurulmalıdır.</w:t>
      </w:r>
    </w:p>
    <w:p>
      <w:pPr>
        <w:pStyle w:val="BodyText"/>
        <w:spacing w:before="8"/>
        <w:rPr>
          <w:sz w:val="11"/>
        </w:rPr>
      </w:pPr>
    </w:p>
    <w:p>
      <w:pPr>
        <w:pStyle w:val="ListParagraph"/>
        <w:numPr>
          <w:ilvl w:val="1"/>
          <w:numId w:val="19"/>
        </w:numPr>
        <w:tabs>
          <w:tab w:pos="1221" w:val="left" w:leader="none"/>
        </w:tabs>
        <w:spacing w:line="240" w:lineRule="auto" w:before="107" w:after="0"/>
        <w:ind w:left="1220" w:right="0" w:hanging="349"/>
        <w:jc w:val="left"/>
        <w:rPr>
          <w:sz w:val="22"/>
        </w:rPr>
      </w:pPr>
      <w:r>
        <w:rPr/>
        <w:pict>
          <v:group style="position:absolute;margin-left:292.207001pt;margin-top:-65.580139pt;width:39pt;height:57.45pt;mso-position-horizontal-relative:page;mso-position-vertical-relative:paragraph;z-index:8992" coordorigin="5844,-1312" coordsize="780,1149">
            <v:shape style="position:absolute;left:5851;top:-1305;width:765;height:1134" coordorigin="5852,-1304" coordsize="765,1134" path="m6616,-572l5852,-572,6234,-170,6616,-572xm6425,-1304l6042,-1304,6042,-572,6425,-572,6425,-1304xe" filled="true" fillcolor="#9a3366" stroked="false">
              <v:path arrowok="t"/>
              <v:fill type="solid"/>
            </v:shape>
            <v:shape style="position:absolute;left:5851;top:-1305;width:765;height:1134" coordorigin="5852,-1304" coordsize="765,1134" path="m5852,-572l6042,-572,6042,-1304,6425,-1304,6425,-572,6616,-572,6234,-170,5852,-572xe" filled="false" stroked="true" strokeweight=".75pt" strokecolor="#010202">
              <v:path arrowok="t"/>
              <v:stroke dashstyle="solid"/>
            </v:shape>
            <w10:wrap type="none"/>
          </v:group>
        </w:pict>
      </w:r>
      <w:r>
        <w:rPr>
          <w:color w:val="231F20"/>
          <w:sz w:val="22"/>
        </w:rPr>
        <w:t>Dogrudan Ögretim</w:t>
      </w:r>
      <w:r>
        <w:rPr>
          <w:color w:val="231F20"/>
          <w:spacing w:val="-12"/>
          <w:sz w:val="22"/>
        </w:rPr>
        <w:t> </w:t>
      </w:r>
      <w:r>
        <w:rPr>
          <w:color w:val="231F20"/>
          <w:sz w:val="22"/>
        </w:rPr>
        <w:t>Yöntemi</w:t>
      </w:r>
    </w:p>
    <w:p>
      <w:pPr>
        <w:pStyle w:val="ListParagraph"/>
        <w:numPr>
          <w:ilvl w:val="1"/>
          <w:numId w:val="19"/>
        </w:numPr>
        <w:tabs>
          <w:tab w:pos="1221" w:val="left" w:leader="none"/>
        </w:tabs>
        <w:spacing w:line="240" w:lineRule="auto" w:before="128" w:after="0"/>
        <w:ind w:left="1220" w:right="0" w:hanging="349"/>
        <w:jc w:val="left"/>
        <w:rPr>
          <w:sz w:val="22"/>
        </w:rPr>
      </w:pPr>
      <w:r>
        <w:rPr>
          <w:color w:val="231F20"/>
          <w:sz w:val="22"/>
        </w:rPr>
        <w:t>Ögretmenin Transferi</w:t>
      </w:r>
      <w:r>
        <w:rPr>
          <w:color w:val="231F20"/>
          <w:spacing w:val="-13"/>
          <w:sz w:val="22"/>
        </w:rPr>
        <w:t> </w:t>
      </w:r>
      <w:r>
        <w:rPr>
          <w:color w:val="231F20"/>
          <w:sz w:val="22"/>
        </w:rPr>
        <w:t>Yaklaçımı</w:t>
      </w:r>
    </w:p>
    <w:p>
      <w:pPr>
        <w:pStyle w:val="ListParagraph"/>
        <w:numPr>
          <w:ilvl w:val="1"/>
          <w:numId w:val="19"/>
        </w:numPr>
        <w:tabs>
          <w:tab w:pos="1222" w:val="left" w:leader="none"/>
        </w:tabs>
        <w:spacing w:line="240" w:lineRule="auto" w:before="128" w:after="0"/>
        <w:ind w:left="1221" w:right="0" w:hanging="350"/>
        <w:jc w:val="left"/>
        <w:rPr>
          <w:sz w:val="22"/>
        </w:rPr>
      </w:pPr>
      <w:r>
        <w:rPr>
          <w:color w:val="231F20"/>
          <w:sz w:val="22"/>
        </w:rPr>
        <w:t>Dogal Ögrenme</w:t>
      </w:r>
      <w:r>
        <w:rPr>
          <w:color w:val="231F20"/>
          <w:spacing w:val="-13"/>
          <w:sz w:val="22"/>
        </w:rPr>
        <w:t> </w:t>
      </w:r>
      <w:r>
        <w:rPr>
          <w:color w:val="231F20"/>
          <w:sz w:val="22"/>
        </w:rPr>
        <w:t>Yöntemi</w:t>
      </w:r>
    </w:p>
    <w:p>
      <w:pPr>
        <w:pStyle w:val="ListParagraph"/>
        <w:numPr>
          <w:ilvl w:val="1"/>
          <w:numId w:val="19"/>
        </w:numPr>
        <w:tabs>
          <w:tab w:pos="1222" w:val="left" w:leader="none"/>
        </w:tabs>
        <w:spacing w:line="240" w:lineRule="auto" w:before="128" w:after="0"/>
        <w:ind w:left="1221" w:right="0" w:hanging="350"/>
        <w:jc w:val="left"/>
        <w:rPr>
          <w:sz w:val="22"/>
        </w:rPr>
      </w:pPr>
      <w:r>
        <w:rPr>
          <w:color w:val="231F20"/>
          <w:sz w:val="22"/>
        </w:rPr>
        <w:t>Davranıççı</w:t>
      </w:r>
      <w:r>
        <w:rPr>
          <w:color w:val="231F20"/>
          <w:spacing w:val="-6"/>
          <w:sz w:val="22"/>
        </w:rPr>
        <w:t> </w:t>
      </w:r>
      <w:r>
        <w:rPr>
          <w:color w:val="231F20"/>
          <w:sz w:val="22"/>
        </w:rPr>
        <w:t>Yaklaçım</w:t>
      </w:r>
    </w:p>
    <w:p>
      <w:pPr>
        <w:pStyle w:val="ListParagraph"/>
        <w:numPr>
          <w:ilvl w:val="1"/>
          <w:numId w:val="19"/>
        </w:numPr>
        <w:tabs>
          <w:tab w:pos="1222" w:val="left" w:leader="none"/>
        </w:tabs>
        <w:spacing w:line="240" w:lineRule="auto" w:before="128" w:after="0"/>
        <w:ind w:left="1221" w:right="0" w:hanging="350"/>
        <w:jc w:val="left"/>
        <w:rPr>
          <w:sz w:val="22"/>
        </w:rPr>
      </w:pPr>
      <w:r>
        <w:rPr>
          <w:color w:val="231F20"/>
          <w:sz w:val="22"/>
        </w:rPr>
        <w:t>Akran Ögretimi</w:t>
      </w:r>
      <w:r>
        <w:rPr>
          <w:color w:val="231F20"/>
          <w:spacing w:val="-14"/>
          <w:sz w:val="22"/>
        </w:rPr>
        <w:t> </w:t>
      </w:r>
      <w:r>
        <w:rPr>
          <w:color w:val="231F20"/>
          <w:sz w:val="22"/>
        </w:rPr>
        <w:t>Yöntemi</w:t>
      </w:r>
    </w:p>
    <w:p>
      <w:pPr>
        <w:pStyle w:val="ListParagraph"/>
        <w:numPr>
          <w:ilvl w:val="1"/>
          <w:numId w:val="19"/>
        </w:numPr>
        <w:tabs>
          <w:tab w:pos="1221" w:val="left" w:leader="none"/>
        </w:tabs>
        <w:spacing w:line="240" w:lineRule="auto" w:before="128" w:after="0"/>
        <w:ind w:left="1220" w:right="0" w:hanging="349"/>
        <w:jc w:val="left"/>
        <w:rPr>
          <w:sz w:val="22"/>
        </w:rPr>
      </w:pPr>
      <w:r>
        <w:rPr>
          <w:color w:val="231F20"/>
          <w:sz w:val="22"/>
        </w:rPr>
        <w:t>Kooperatif Ögrenme</w:t>
      </w:r>
      <w:r>
        <w:rPr>
          <w:color w:val="231F20"/>
          <w:spacing w:val="-12"/>
          <w:sz w:val="22"/>
        </w:rPr>
        <w:t> </w:t>
      </w:r>
      <w:r>
        <w:rPr>
          <w:color w:val="231F20"/>
          <w:sz w:val="22"/>
        </w:rPr>
        <w:t>Yaklaçımı</w:t>
      </w:r>
    </w:p>
    <w:p>
      <w:pPr>
        <w:pStyle w:val="ListParagraph"/>
        <w:numPr>
          <w:ilvl w:val="1"/>
          <w:numId w:val="19"/>
        </w:numPr>
        <w:tabs>
          <w:tab w:pos="1221" w:val="left" w:leader="none"/>
        </w:tabs>
        <w:spacing w:line="240" w:lineRule="auto" w:before="128" w:after="0"/>
        <w:ind w:left="1220" w:right="0" w:hanging="349"/>
        <w:jc w:val="left"/>
        <w:rPr>
          <w:sz w:val="22"/>
        </w:rPr>
      </w:pPr>
      <w:r>
        <w:rPr>
          <w:color w:val="231F20"/>
          <w:sz w:val="22"/>
        </w:rPr>
        <w:t>Model</w:t>
      </w:r>
      <w:r>
        <w:rPr>
          <w:color w:val="231F20"/>
          <w:spacing w:val="-7"/>
          <w:sz w:val="22"/>
        </w:rPr>
        <w:t> </w:t>
      </w:r>
      <w:r>
        <w:rPr>
          <w:color w:val="231F20"/>
          <w:sz w:val="22"/>
        </w:rPr>
        <w:t>Olma</w:t>
      </w:r>
    </w:p>
    <w:p>
      <w:pPr>
        <w:pStyle w:val="ListParagraph"/>
        <w:numPr>
          <w:ilvl w:val="1"/>
          <w:numId w:val="19"/>
        </w:numPr>
        <w:tabs>
          <w:tab w:pos="1221" w:val="left" w:leader="none"/>
        </w:tabs>
        <w:spacing w:line="240" w:lineRule="auto" w:before="127" w:after="0"/>
        <w:ind w:left="1220" w:right="0" w:hanging="349"/>
        <w:jc w:val="left"/>
        <w:rPr>
          <w:sz w:val="22"/>
        </w:rPr>
      </w:pPr>
      <w:r>
        <w:rPr>
          <w:color w:val="231F20"/>
          <w:sz w:val="22"/>
        </w:rPr>
        <w:t>Buluç Yoluyla (Yaparak-Yaçayarak)</w:t>
      </w:r>
      <w:r>
        <w:rPr>
          <w:color w:val="231F20"/>
          <w:spacing w:val="-22"/>
          <w:sz w:val="22"/>
        </w:rPr>
        <w:t> </w:t>
      </w:r>
      <w:r>
        <w:rPr>
          <w:color w:val="231F20"/>
          <w:sz w:val="22"/>
        </w:rPr>
        <w:t>Ögrenme</w:t>
      </w:r>
    </w:p>
    <w:p>
      <w:pPr>
        <w:pStyle w:val="ListParagraph"/>
        <w:numPr>
          <w:ilvl w:val="1"/>
          <w:numId w:val="19"/>
        </w:numPr>
        <w:tabs>
          <w:tab w:pos="1221" w:val="left" w:leader="none"/>
        </w:tabs>
        <w:spacing w:line="240" w:lineRule="auto" w:before="128" w:after="0"/>
        <w:ind w:left="1220" w:right="0" w:hanging="349"/>
        <w:jc w:val="left"/>
        <w:rPr>
          <w:sz w:val="22"/>
        </w:rPr>
      </w:pPr>
      <w:r>
        <w:rPr>
          <w:color w:val="231F20"/>
          <w:sz w:val="22"/>
        </w:rPr>
        <w:t>Çok</w:t>
      </w:r>
      <w:r>
        <w:rPr>
          <w:color w:val="231F20"/>
          <w:spacing w:val="-11"/>
          <w:sz w:val="22"/>
        </w:rPr>
        <w:t> </w:t>
      </w:r>
      <w:r>
        <w:rPr>
          <w:color w:val="231F20"/>
          <w:sz w:val="22"/>
        </w:rPr>
        <w:t>Duyuya</w:t>
      </w:r>
      <w:r>
        <w:rPr>
          <w:color w:val="231F20"/>
          <w:spacing w:val="-10"/>
          <w:sz w:val="22"/>
        </w:rPr>
        <w:t> </w:t>
      </w:r>
      <w:r>
        <w:rPr>
          <w:color w:val="231F20"/>
          <w:sz w:val="22"/>
        </w:rPr>
        <w:t>Yönelik</w:t>
      </w:r>
      <w:r>
        <w:rPr>
          <w:color w:val="231F20"/>
          <w:spacing w:val="-11"/>
          <w:sz w:val="22"/>
        </w:rPr>
        <w:t> </w:t>
      </w:r>
      <w:r>
        <w:rPr>
          <w:color w:val="231F20"/>
          <w:sz w:val="22"/>
        </w:rPr>
        <w:t>Ögretim</w:t>
      </w:r>
      <w:r>
        <w:rPr>
          <w:color w:val="231F20"/>
          <w:spacing w:val="-10"/>
          <w:sz w:val="22"/>
        </w:rPr>
        <w:t> </w:t>
      </w:r>
      <w:r>
        <w:rPr>
          <w:color w:val="231F20"/>
          <w:sz w:val="22"/>
        </w:rPr>
        <w:t>Etkinliklerinin</w:t>
      </w:r>
      <w:r>
        <w:rPr>
          <w:color w:val="231F20"/>
          <w:spacing w:val="-11"/>
          <w:sz w:val="22"/>
        </w:rPr>
        <w:t> </w:t>
      </w:r>
      <w:r>
        <w:rPr>
          <w:color w:val="231F20"/>
          <w:sz w:val="22"/>
        </w:rPr>
        <w:t>Planlanması</w:t>
      </w:r>
    </w:p>
    <w:p>
      <w:pPr>
        <w:pStyle w:val="ListParagraph"/>
        <w:numPr>
          <w:ilvl w:val="1"/>
          <w:numId w:val="19"/>
        </w:numPr>
        <w:tabs>
          <w:tab w:pos="1221" w:val="left" w:leader="none"/>
        </w:tabs>
        <w:spacing w:line="240" w:lineRule="auto" w:before="127" w:after="0"/>
        <w:ind w:left="1220" w:right="0" w:hanging="349"/>
        <w:jc w:val="left"/>
        <w:rPr>
          <w:sz w:val="22"/>
        </w:rPr>
      </w:pPr>
      <w:r>
        <w:rPr>
          <w:color w:val="231F20"/>
          <w:sz w:val="22"/>
        </w:rPr>
        <w:t>Egitimde Bilgisayar</w:t>
      </w:r>
      <w:r>
        <w:rPr>
          <w:color w:val="231F20"/>
          <w:spacing w:val="-15"/>
          <w:sz w:val="22"/>
        </w:rPr>
        <w:t> </w:t>
      </w:r>
      <w:r>
        <w:rPr>
          <w:color w:val="231F20"/>
          <w:sz w:val="22"/>
        </w:rPr>
        <w:t>Kullanımı</w:t>
      </w:r>
    </w:p>
    <w:p>
      <w:pPr>
        <w:pStyle w:val="BodyText"/>
        <w:rPr>
          <w:sz w:val="20"/>
        </w:rPr>
      </w:pPr>
    </w:p>
    <w:p>
      <w:pPr>
        <w:pStyle w:val="BodyText"/>
        <w:spacing w:before="9"/>
        <w:rPr>
          <w:sz w:val="23"/>
        </w:rPr>
      </w:pPr>
    </w:p>
    <w:p>
      <w:pPr>
        <w:pStyle w:val="BodyText"/>
        <w:spacing w:before="93"/>
        <w:ind w:right="780"/>
        <w:jc w:val="right"/>
        <w:rPr>
          <w:rFonts w:ascii="Arial"/>
        </w:rPr>
      </w:pPr>
      <w:r>
        <w:rPr>
          <w:rFonts w:ascii="Arial"/>
          <w:color w:val="92278F"/>
        </w:rPr>
        <w:t>55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3728"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9064" filled="true" fillcolor="#92278f" stroked="false">
            <v:fill type="solid"/>
            <w10:wrap type="none"/>
          </v:rect>
        </w:pict>
      </w:r>
      <w:r>
        <w:rPr/>
        <w:pict>
          <v:rect style="position:absolute;margin-left:0pt;margin-top:649.763pt;width:49.606pt;height:33.386pt;mso-position-horizontal-relative:page;mso-position-vertical-relative:page;z-index:908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4"/>
        </w:rPr>
      </w:pPr>
    </w:p>
    <w:p>
      <w:pPr>
        <w:pStyle w:val="ListParagraph"/>
        <w:numPr>
          <w:ilvl w:val="2"/>
          <w:numId w:val="28"/>
        </w:numPr>
        <w:tabs>
          <w:tab w:pos="1535" w:val="left" w:leader="none"/>
        </w:tabs>
        <w:spacing w:line="247" w:lineRule="auto" w:before="0" w:after="0"/>
        <w:ind w:left="684" w:right="526" w:firstLine="567"/>
        <w:jc w:val="both"/>
        <w:rPr>
          <w:sz w:val="22"/>
        </w:rPr>
      </w:pPr>
      <w:r>
        <w:rPr>
          <w:b/>
          <w:color w:val="231F20"/>
          <w:sz w:val="22"/>
        </w:rPr>
        <w:t>Dogrudan Ögretim Yöntemi: </w:t>
      </w:r>
      <w:r>
        <w:rPr>
          <w:color w:val="231F20"/>
          <w:sz w:val="22"/>
        </w:rPr>
        <w:t>Özellikle dil, okuma, yazma, matematik,</w:t>
      </w:r>
      <w:r>
        <w:rPr>
          <w:color w:val="231F20"/>
          <w:spacing w:val="-29"/>
          <w:sz w:val="22"/>
        </w:rPr>
        <w:t> </w:t>
      </w:r>
      <w:r>
        <w:rPr>
          <w:color w:val="231F20"/>
          <w:sz w:val="22"/>
        </w:rPr>
        <w:t>fen</w:t>
      </w:r>
      <w:r>
        <w:rPr>
          <w:color w:val="231F20"/>
          <w:spacing w:val="-29"/>
          <w:sz w:val="22"/>
        </w:rPr>
        <w:t> </w:t>
      </w:r>
      <w:r>
        <w:rPr>
          <w:color w:val="231F20"/>
          <w:sz w:val="22"/>
        </w:rPr>
        <w:t>bilgisi</w:t>
      </w:r>
      <w:r>
        <w:rPr>
          <w:color w:val="231F20"/>
          <w:spacing w:val="-29"/>
          <w:sz w:val="22"/>
        </w:rPr>
        <w:t> </w:t>
      </w:r>
      <w:r>
        <w:rPr>
          <w:color w:val="231F20"/>
          <w:sz w:val="22"/>
        </w:rPr>
        <w:t>konu</w:t>
      </w:r>
      <w:r>
        <w:rPr>
          <w:color w:val="231F20"/>
          <w:spacing w:val="-29"/>
          <w:sz w:val="22"/>
        </w:rPr>
        <w:t> </w:t>
      </w:r>
      <w:r>
        <w:rPr>
          <w:color w:val="231F20"/>
          <w:sz w:val="22"/>
        </w:rPr>
        <w:t>ve</w:t>
      </w:r>
      <w:r>
        <w:rPr>
          <w:color w:val="231F20"/>
          <w:spacing w:val="-29"/>
          <w:sz w:val="22"/>
        </w:rPr>
        <w:t> </w:t>
      </w:r>
      <w:r>
        <w:rPr>
          <w:color w:val="231F20"/>
          <w:sz w:val="22"/>
        </w:rPr>
        <w:t>kavramlarının</w:t>
      </w:r>
      <w:r>
        <w:rPr>
          <w:color w:val="231F20"/>
          <w:spacing w:val="-29"/>
          <w:sz w:val="22"/>
        </w:rPr>
        <w:t> </w:t>
      </w:r>
      <w:r>
        <w:rPr>
          <w:color w:val="231F20"/>
          <w:sz w:val="22"/>
        </w:rPr>
        <w:t>ögretiminde</w:t>
      </w:r>
      <w:r>
        <w:rPr>
          <w:color w:val="231F20"/>
          <w:spacing w:val="-28"/>
          <w:sz w:val="22"/>
        </w:rPr>
        <w:t> </w:t>
      </w:r>
      <w:r>
        <w:rPr>
          <w:color w:val="231F20"/>
          <w:sz w:val="22"/>
        </w:rPr>
        <w:t>“dogrudan</w:t>
      </w:r>
      <w:r>
        <w:rPr>
          <w:color w:val="231F20"/>
          <w:spacing w:val="-29"/>
          <w:sz w:val="22"/>
        </w:rPr>
        <w:t> </w:t>
      </w:r>
      <w:r>
        <w:rPr>
          <w:color w:val="231F20"/>
          <w:sz w:val="22"/>
        </w:rPr>
        <w:t>ögretim” (açık</w:t>
      </w:r>
      <w:r>
        <w:rPr>
          <w:color w:val="231F20"/>
          <w:spacing w:val="-17"/>
          <w:sz w:val="22"/>
        </w:rPr>
        <w:t> </w:t>
      </w:r>
      <w:r>
        <w:rPr>
          <w:color w:val="231F20"/>
          <w:sz w:val="22"/>
        </w:rPr>
        <w:t>anlatım)</w:t>
      </w:r>
      <w:r>
        <w:rPr>
          <w:color w:val="231F20"/>
          <w:spacing w:val="-17"/>
          <w:sz w:val="22"/>
        </w:rPr>
        <w:t> </w:t>
      </w:r>
      <w:r>
        <w:rPr>
          <w:color w:val="231F20"/>
          <w:sz w:val="22"/>
        </w:rPr>
        <w:t>yöntemi</w:t>
      </w:r>
      <w:r>
        <w:rPr>
          <w:color w:val="231F20"/>
          <w:spacing w:val="-17"/>
          <w:sz w:val="22"/>
        </w:rPr>
        <w:t> </w:t>
      </w:r>
      <w:r>
        <w:rPr>
          <w:color w:val="231F20"/>
          <w:sz w:val="22"/>
        </w:rPr>
        <w:t>kullanılmaktadır.</w:t>
      </w:r>
      <w:r>
        <w:rPr>
          <w:color w:val="231F20"/>
          <w:spacing w:val="-17"/>
          <w:sz w:val="22"/>
        </w:rPr>
        <w:t> </w:t>
      </w:r>
      <w:r>
        <w:rPr>
          <w:color w:val="231F20"/>
          <w:sz w:val="22"/>
        </w:rPr>
        <w:t>Bu</w:t>
      </w:r>
      <w:r>
        <w:rPr>
          <w:color w:val="231F20"/>
          <w:spacing w:val="-17"/>
          <w:sz w:val="22"/>
        </w:rPr>
        <w:t> </w:t>
      </w:r>
      <w:r>
        <w:rPr>
          <w:color w:val="231F20"/>
          <w:sz w:val="22"/>
        </w:rPr>
        <w:t>yöntemde</w:t>
      </w:r>
      <w:r>
        <w:rPr>
          <w:color w:val="231F20"/>
          <w:spacing w:val="-17"/>
          <w:sz w:val="22"/>
        </w:rPr>
        <w:t> </w:t>
      </w:r>
      <w:r>
        <w:rPr>
          <w:color w:val="231F20"/>
          <w:sz w:val="22"/>
        </w:rPr>
        <w:t>ögretilecek</w:t>
      </w:r>
      <w:r>
        <w:rPr>
          <w:color w:val="231F20"/>
          <w:spacing w:val="-17"/>
          <w:sz w:val="22"/>
        </w:rPr>
        <w:t> </w:t>
      </w:r>
      <w:r>
        <w:rPr>
          <w:color w:val="231F20"/>
          <w:sz w:val="22"/>
        </w:rPr>
        <w:t>konu</w:t>
      </w:r>
      <w:r>
        <w:rPr>
          <w:color w:val="231F20"/>
          <w:spacing w:val="-16"/>
          <w:sz w:val="22"/>
        </w:rPr>
        <w:t> </w:t>
      </w:r>
      <w:r>
        <w:rPr>
          <w:color w:val="231F20"/>
          <w:sz w:val="22"/>
        </w:rPr>
        <w:t>ya</w:t>
      </w:r>
      <w:r>
        <w:rPr>
          <w:color w:val="231F20"/>
          <w:spacing w:val="-18"/>
          <w:sz w:val="22"/>
        </w:rPr>
        <w:t> </w:t>
      </w:r>
      <w:r>
        <w:rPr>
          <w:color w:val="231F20"/>
          <w:sz w:val="22"/>
        </w:rPr>
        <w:t>da kavramın ayrıntılı olarak basamaklandırılması, bu basamaklarla ilgili davranıçsal amaç yazılması ve daha sonra her bir ögretim basamagı için kavram ya da konunun olumlu ve olumsuz örneklerini içeren ögretim amaçlarının hazırlanması söz konusudur. Bu yöntemde, ögretmenin yapılandırılmıç dil kullanması esastır. Yönergeler açık biçimde verilmelidir.”Defterine yazar mısın?” yerine “Defterine yaz.” Yönergesi ögrenciyi</w:t>
      </w:r>
      <w:r>
        <w:rPr>
          <w:color w:val="231F20"/>
          <w:spacing w:val="-13"/>
          <w:sz w:val="22"/>
        </w:rPr>
        <w:t> </w:t>
      </w:r>
      <w:r>
        <w:rPr>
          <w:color w:val="231F20"/>
          <w:sz w:val="22"/>
        </w:rPr>
        <w:t>harekete</w:t>
      </w:r>
      <w:r>
        <w:rPr>
          <w:color w:val="231F20"/>
          <w:spacing w:val="-13"/>
          <w:sz w:val="22"/>
        </w:rPr>
        <w:t> </w:t>
      </w:r>
      <w:r>
        <w:rPr>
          <w:color w:val="231F20"/>
          <w:sz w:val="22"/>
        </w:rPr>
        <w:t>geçirerek</w:t>
      </w:r>
      <w:r>
        <w:rPr>
          <w:color w:val="231F20"/>
          <w:spacing w:val="-13"/>
          <w:sz w:val="22"/>
        </w:rPr>
        <w:t> </w:t>
      </w:r>
      <w:r>
        <w:rPr>
          <w:color w:val="231F20"/>
          <w:sz w:val="22"/>
        </w:rPr>
        <w:t>yazmama</w:t>
      </w:r>
      <w:r>
        <w:rPr>
          <w:color w:val="231F20"/>
          <w:spacing w:val="-14"/>
          <w:sz w:val="22"/>
        </w:rPr>
        <w:t> </w:t>
      </w:r>
      <w:r>
        <w:rPr>
          <w:color w:val="231F20"/>
          <w:sz w:val="22"/>
        </w:rPr>
        <w:t>tercihini</w:t>
      </w:r>
      <w:r>
        <w:rPr>
          <w:color w:val="231F20"/>
          <w:spacing w:val="-12"/>
          <w:sz w:val="22"/>
        </w:rPr>
        <w:t> </w:t>
      </w:r>
      <w:r>
        <w:rPr>
          <w:color w:val="231F20"/>
          <w:sz w:val="22"/>
        </w:rPr>
        <w:t>ortadan</w:t>
      </w:r>
      <w:r>
        <w:rPr>
          <w:color w:val="231F20"/>
          <w:spacing w:val="-13"/>
          <w:sz w:val="22"/>
        </w:rPr>
        <w:t> </w:t>
      </w:r>
      <w:r>
        <w:rPr>
          <w:color w:val="231F20"/>
          <w:sz w:val="22"/>
        </w:rPr>
        <w:t>kaldıracaktır.</w:t>
      </w:r>
    </w:p>
    <w:p>
      <w:pPr>
        <w:pStyle w:val="ListParagraph"/>
        <w:numPr>
          <w:ilvl w:val="2"/>
          <w:numId w:val="28"/>
        </w:numPr>
        <w:tabs>
          <w:tab w:pos="1535" w:val="left" w:leader="none"/>
        </w:tabs>
        <w:spacing w:line="247" w:lineRule="auto" w:before="124" w:after="0"/>
        <w:ind w:left="684" w:right="525" w:firstLine="567"/>
        <w:jc w:val="both"/>
        <w:rPr>
          <w:sz w:val="22"/>
        </w:rPr>
      </w:pPr>
      <w:r>
        <w:rPr>
          <w:b/>
          <w:color w:val="231F20"/>
          <w:spacing w:val="-1"/>
          <w:w w:val="84"/>
          <w:sz w:val="22"/>
        </w:rPr>
        <w:t>Ö</w:t>
      </w:r>
      <w:r>
        <w:rPr>
          <w:b/>
          <w:color w:val="231F20"/>
          <w:spacing w:val="-1"/>
          <w:w w:val="90"/>
          <w:sz w:val="22"/>
        </w:rPr>
        <w:t>g</w:t>
      </w:r>
      <w:r>
        <w:rPr>
          <w:b/>
          <w:color w:val="231F20"/>
          <w:w w:val="89"/>
          <w:sz w:val="22"/>
        </w:rPr>
        <w:t>retme</w:t>
      </w:r>
      <w:r>
        <w:rPr>
          <w:b/>
          <w:color w:val="231F20"/>
          <w:spacing w:val="-1"/>
          <w:w w:val="89"/>
          <w:sz w:val="22"/>
        </w:rPr>
        <w:t>n</w:t>
      </w:r>
      <w:r>
        <w:rPr>
          <w:b/>
          <w:color w:val="231F20"/>
          <w:w w:val="87"/>
          <w:sz w:val="22"/>
        </w:rPr>
        <w:t>in</w:t>
      </w:r>
      <w:r>
        <w:rPr>
          <w:b/>
          <w:color w:val="231F20"/>
          <w:spacing w:val="20"/>
          <w:sz w:val="22"/>
        </w:rPr>
        <w:t> </w:t>
      </w:r>
      <w:r>
        <w:rPr>
          <w:b/>
          <w:color w:val="231F20"/>
          <w:spacing w:val="-1"/>
          <w:w w:val="89"/>
          <w:sz w:val="22"/>
        </w:rPr>
        <w:t>Transfer</w:t>
      </w:r>
      <w:r>
        <w:rPr>
          <w:b/>
          <w:color w:val="231F20"/>
          <w:w w:val="89"/>
          <w:sz w:val="22"/>
        </w:rPr>
        <w:t>i</w:t>
      </w:r>
      <w:r>
        <w:rPr>
          <w:b/>
          <w:color w:val="231F20"/>
          <w:spacing w:val="20"/>
          <w:sz w:val="22"/>
        </w:rPr>
        <w:t> </w:t>
      </w:r>
      <w:r>
        <w:rPr>
          <w:b/>
          <w:color w:val="231F20"/>
          <w:spacing w:val="-1"/>
          <w:w w:val="82"/>
          <w:sz w:val="22"/>
        </w:rPr>
        <w:t>Y</w:t>
      </w:r>
      <w:r>
        <w:rPr>
          <w:b/>
          <w:color w:val="231F20"/>
          <w:spacing w:val="-1"/>
          <w:w w:val="89"/>
          <w:sz w:val="22"/>
        </w:rPr>
        <w:t>a</w:t>
      </w:r>
      <w:r>
        <w:rPr>
          <w:b/>
          <w:color w:val="231F20"/>
          <w:w w:val="93"/>
          <w:sz w:val="22"/>
        </w:rPr>
        <w:t>k</w:t>
      </w:r>
      <w:r>
        <w:rPr>
          <w:b/>
          <w:color w:val="231F20"/>
          <w:spacing w:val="-1"/>
          <w:w w:val="89"/>
          <w:sz w:val="22"/>
        </w:rPr>
        <w:t>l</w:t>
      </w:r>
      <w:r>
        <w:rPr>
          <w:b/>
          <w:color w:val="231F20"/>
          <w:spacing w:val="-1"/>
          <w:w w:val="89"/>
          <w:sz w:val="22"/>
        </w:rPr>
        <w:t>a</w:t>
      </w:r>
      <w:r>
        <w:rPr>
          <w:b/>
          <w:color w:val="231F20"/>
          <w:w w:val="86"/>
          <w:sz w:val="22"/>
        </w:rPr>
        <w:t>ç</w:t>
      </w:r>
      <w:r>
        <w:rPr>
          <w:b/>
          <w:color w:val="231F20"/>
          <w:w w:val="31"/>
          <w:sz w:val="22"/>
        </w:rPr>
        <w:t></w:t>
      </w:r>
      <w:r>
        <w:rPr>
          <w:b/>
          <w:color w:val="231F20"/>
          <w:w w:val="87"/>
          <w:sz w:val="22"/>
        </w:rPr>
        <w:t>m</w:t>
      </w:r>
      <w:r>
        <w:rPr>
          <w:b/>
          <w:color w:val="231F20"/>
          <w:w w:val="31"/>
          <w:sz w:val="22"/>
        </w:rPr>
        <w:t></w:t>
      </w:r>
      <w:r>
        <w:rPr>
          <w:b/>
          <w:color w:val="231F20"/>
          <w:w w:val="76"/>
          <w:sz w:val="22"/>
        </w:rPr>
        <w:t>:</w:t>
      </w:r>
      <w:r>
        <w:rPr>
          <w:b/>
          <w:color w:val="231F20"/>
          <w:spacing w:val="20"/>
          <w:sz w:val="22"/>
        </w:rPr>
        <w:t> </w:t>
      </w:r>
      <w:r>
        <w:rPr>
          <w:color w:val="231F20"/>
          <w:spacing w:val="-1"/>
          <w:w w:val="94"/>
          <w:sz w:val="22"/>
        </w:rPr>
        <w:t>B</w:t>
      </w:r>
      <w:r>
        <w:rPr>
          <w:color w:val="231F20"/>
          <w:w w:val="94"/>
          <w:sz w:val="22"/>
        </w:rPr>
        <w:t>u</w:t>
      </w:r>
      <w:r>
        <w:rPr>
          <w:color w:val="231F20"/>
          <w:spacing w:val="22"/>
          <w:sz w:val="22"/>
        </w:rPr>
        <w:t> </w:t>
      </w:r>
      <w:r>
        <w:rPr>
          <w:color w:val="231F20"/>
          <w:w w:val="97"/>
          <w:sz w:val="22"/>
        </w:rPr>
        <w:t>yaklaç</w:t>
      </w:r>
      <w:r>
        <w:rPr>
          <w:color w:val="231F20"/>
          <w:spacing w:val="1"/>
          <w:w w:val="97"/>
          <w:sz w:val="22"/>
        </w:rPr>
        <w:t>ı</w:t>
      </w:r>
      <w:r>
        <w:rPr>
          <w:color w:val="231F20"/>
          <w:w w:val="94"/>
          <w:sz w:val="22"/>
        </w:rPr>
        <w:t>m</w:t>
      </w:r>
      <w:r>
        <w:rPr>
          <w:color w:val="231F20"/>
          <w:w w:val="92"/>
          <w:sz w:val="22"/>
        </w:rPr>
        <w:t>da,</w:t>
      </w:r>
      <w:r>
        <w:rPr>
          <w:color w:val="231F20"/>
          <w:spacing w:val="22"/>
          <w:sz w:val="22"/>
        </w:rPr>
        <w:t> </w:t>
      </w:r>
      <w:r>
        <w:rPr>
          <w:color w:val="231F20"/>
          <w:w w:val="97"/>
          <w:sz w:val="22"/>
        </w:rPr>
        <w:t>ögrencin</w:t>
      </w:r>
      <w:r>
        <w:rPr>
          <w:color w:val="231F20"/>
          <w:w w:val="94"/>
          <w:sz w:val="22"/>
        </w:rPr>
        <w:t>in</w:t>
      </w:r>
      <w:r>
        <w:rPr>
          <w:color w:val="231F20"/>
          <w:spacing w:val="22"/>
          <w:sz w:val="22"/>
        </w:rPr>
        <w:t> </w:t>
      </w:r>
      <w:r>
        <w:rPr>
          <w:color w:val="231F20"/>
          <w:w w:val="96"/>
          <w:sz w:val="22"/>
        </w:rPr>
        <w:t>d</w:t>
      </w:r>
      <w:r>
        <w:rPr>
          <w:color w:val="231F20"/>
          <w:spacing w:val="-1"/>
          <w:w w:val="95"/>
          <w:sz w:val="22"/>
        </w:rPr>
        <w:t>aha </w:t>
      </w:r>
      <w:r>
        <w:rPr>
          <w:color w:val="231F20"/>
          <w:sz w:val="22"/>
        </w:rPr>
        <w:t>önceki deneyimlerinde ögrenmiç oldugu kuralları gelecekte karçılaçacagı benzer yapıdaki bir problemi çözmede kullanma yetenegi içe</w:t>
      </w:r>
      <w:r>
        <w:rPr>
          <w:color w:val="231F20"/>
          <w:spacing w:val="-37"/>
          <w:sz w:val="22"/>
        </w:rPr>
        <w:t> </w:t>
      </w:r>
      <w:r>
        <w:rPr>
          <w:color w:val="231F20"/>
          <w:sz w:val="22"/>
        </w:rPr>
        <w:t>koçulmaktadır. Önceki ögrenmelerin yeni ögrenmeler için kullanılmasına ve ögrenilenlerin günlük</w:t>
      </w:r>
      <w:r>
        <w:rPr>
          <w:color w:val="231F20"/>
          <w:spacing w:val="-12"/>
          <w:sz w:val="22"/>
        </w:rPr>
        <w:t> </w:t>
      </w:r>
      <w:r>
        <w:rPr>
          <w:color w:val="231F20"/>
          <w:sz w:val="22"/>
        </w:rPr>
        <w:t>yaçama</w:t>
      </w:r>
      <w:r>
        <w:rPr>
          <w:color w:val="231F20"/>
          <w:spacing w:val="-13"/>
          <w:sz w:val="22"/>
        </w:rPr>
        <w:t> </w:t>
      </w:r>
      <w:r>
        <w:rPr>
          <w:color w:val="231F20"/>
          <w:sz w:val="22"/>
        </w:rPr>
        <w:t>transferine</w:t>
      </w:r>
      <w:r>
        <w:rPr>
          <w:color w:val="231F20"/>
          <w:spacing w:val="-12"/>
          <w:sz w:val="22"/>
        </w:rPr>
        <w:t> </w:t>
      </w:r>
      <w:r>
        <w:rPr>
          <w:color w:val="231F20"/>
          <w:sz w:val="22"/>
        </w:rPr>
        <w:t>olanak</w:t>
      </w:r>
      <w:r>
        <w:rPr>
          <w:color w:val="231F20"/>
          <w:spacing w:val="-13"/>
          <w:sz w:val="22"/>
        </w:rPr>
        <w:t> </w:t>
      </w:r>
      <w:r>
        <w:rPr>
          <w:color w:val="231F20"/>
          <w:sz w:val="22"/>
        </w:rPr>
        <w:t>tanıması</w:t>
      </w:r>
      <w:r>
        <w:rPr>
          <w:color w:val="231F20"/>
          <w:spacing w:val="-12"/>
          <w:sz w:val="22"/>
        </w:rPr>
        <w:t> </w:t>
      </w:r>
      <w:r>
        <w:rPr>
          <w:color w:val="231F20"/>
          <w:sz w:val="22"/>
        </w:rPr>
        <w:t>bakımından</w:t>
      </w:r>
      <w:r>
        <w:rPr>
          <w:color w:val="231F20"/>
          <w:spacing w:val="-12"/>
          <w:sz w:val="22"/>
        </w:rPr>
        <w:t> </w:t>
      </w:r>
      <w:r>
        <w:rPr>
          <w:color w:val="231F20"/>
          <w:sz w:val="22"/>
        </w:rPr>
        <w:t>yararlıdır.</w:t>
      </w:r>
    </w:p>
    <w:p>
      <w:pPr>
        <w:pStyle w:val="ListParagraph"/>
        <w:numPr>
          <w:ilvl w:val="2"/>
          <w:numId w:val="28"/>
        </w:numPr>
        <w:tabs>
          <w:tab w:pos="1535" w:val="left" w:leader="none"/>
        </w:tabs>
        <w:spacing w:line="247" w:lineRule="auto" w:before="123" w:after="0"/>
        <w:ind w:left="684" w:right="524" w:firstLine="567"/>
        <w:jc w:val="both"/>
        <w:rPr>
          <w:sz w:val="22"/>
        </w:rPr>
      </w:pPr>
      <w:r>
        <w:rPr>
          <w:b/>
          <w:color w:val="231F20"/>
          <w:sz w:val="22"/>
        </w:rPr>
        <w:t>Dogal Ögrenme Yöntemi: </w:t>
      </w:r>
      <w:r>
        <w:rPr>
          <w:color w:val="231F20"/>
          <w:sz w:val="22"/>
        </w:rPr>
        <w:t>Ögretmen, çocugun etkinligini baçlatmasını saglayacak çevreyi düzenler. Çocugun konuçmasını</w:t>
      </w:r>
      <w:r>
        <w:rPr>
          <w:color w:val="231F20"/>
          <w:spacing w:val="-33"/>
          <w:sz w:val="22"/>
        </w:rPr>
        <w:t> </w:t>
      </w:r>
      <w:r>
        <w:rPr>
          <w:color w:val="231F20"/>
          <w:sz w:val="22"/>
        </w:rPr>
        <w:t>geliçtirmek için sorular sorar ve cevap için süre tanır. Beklenen cevap gelirse ögretmen pekiçtirir.</w:t>
      </w:r>
      <w:r>
        <w:rPr>
          <w:color w:val="231F20"/>
          <w:spacing w:val="-12"/>
          <w:sz w:val="22"/>
        </w:rPr>
        <w:t> </w:t>
      </w:r>
      <w:r>
        <w:rPr>
          <w:color w:val="231F20"/>
          <w:sz w:val="22"/>
        </w:rPr>
        <w:t>Istenen</w:t>
      </w:r>
      <w:r>
        <w:rPr>
          <w:color w:val="231F20"/>
          <w:spacing w:val="-12"/>
          <w:sz w:val="22"/>
        </w:rPr>
        <w:t> </w:t>
      </w:r>
      <w:r>
        <w:rPr>
          <w:color w:val="231F20"/>
          <w:sz w:val="22"/>
        </w:rPr>
        <w:t>yanıt</w:t>
      </w:r>
      <w:r>
        <w:rPr>
          <w:color w:val="231F20"/>
          <w:spacing w:val="-12"/>
          <w:sz w:val="22"/>
        </w:rPr>
        <w:t> </w:t>
      </w:r>
      <w:r>
        <w:rPr>
          <w:color w:val="231F20"/>
          <w:sz w:val="22"/>
        </w:rPr>
        <w:t>gelmediginde</w:t>
      </w:r>
      <w:r>
        <w:rPr>
          <w:color w:val="231F20"/>
          <w:spacing w:val="-12"/>
          <w:sz w:val="22"/>
        </w:rPr>
        <w:t> </w:t>
      </w:r>
      <w:r>
        <w:rPr>
          <w:color w:val="231F20"/>
          <w:sz w:val="22"/>
        </w:rPr>
        <w:t>ipucu</w:t>
      </w:r>
      <w:r>
        <w:rPr>
          <w:color w:val="231F20"/>
          <w:spacing w:val="-12"/>
          <w:sz w:val="22"/>
        </w:rPr>
        <w:t> </w:t>
      </w:r>
      <w:r>
        <w:rPr>
          <w:color w:val="231F20"/>
          <w:sz w:val="22"/>
        </w:rPr>
        <w:t>verir</w:t>
      </w:r>
      <w:r>
        <w:rPr>
          <w:color w:val="231F20"/>
          <w:spacing w:val="-12"/>
          <w:sz w:val="22"/>
        </w:rPr>
        <w:t> </w:t>
      </w:r>
      <w:r>
        <w:rPr>
          <w:color w:val="231F20"/>
          <w:sz w:val="22"/>
        </w:rPr>
        <w:t>ve</w:t>
      </w:r>
      <w:r>
        <w:rPr>
          <w:color w:val="231F20"/>
          <w:spacing w:val="-12"/>
          <w:sz w:val="22"/>
        </w:rPr>
        <w:t> </w:t>
      </w:r>
      <w:r>
        <w:rPr>
          <w:color w:val="231F20"/>
          <w:sz w:val="22"/>
        </w:rPr>
        <w:t>tekrar</w:t>
      </w:r>
      <w:r>
        <w:rPr>
          <w:color w:val="231F20"/>
          <w:spacing w:val="-12"/>
          <w:sz w:val="22"/>
        </w:rPr>
        <w:t> </w:t>
      </w:r>
      <w:r>
        <w:rPr>
          <w:color w:val="231F20"/>
          <w:sz w:val="22"/>
        </w:rPr>
        <w:t>süre</w:t>
      </w:r>
      <w:r>
        <w:rPr>
          <w:color w:val="231F20"/>
          <w:spacing w:val="-12"/>
          <w:sz w:val="22"/>
        </w:rPr>
        <w:t> </w:t>
      </w:r>
      <w:r>
        <w:rPr>
          <w:color w:val="231F20"/>
          <w:sz w:val="22"/>
        </w:rPr>
        <w:t>tanır.</w:t>
      </w:r>
    </w:p>
    <w:p>
      <w:pPr>
        <w:pStyle w:val="ListParagraph"/>
        <w:numPr>
          <w:ilvl w:val="2"/>
          <w:numId w:val="28"/>
        </w:numPr>
        <w:tabs>
          <w:tab w:pos="1536" w:val="left" w:leader="none"/>
        </w:tabs>
        <w:spacing w:line="247" w:lineRule="auto" w:before="122" w:after="0"/>
        <w:ind w:left="684" w:right="525" w:firstLine="567"/>
        <w:jc w:val="both"/>
        <w:rPr>
          <w:sz w:val="22"/>
        </w:rPr>
      </w:pPr>
      <w:r>
        <w:rPr>
          <w:b/>
          <w:color w:val="231F20"/>
          <w:spacing w:val="-1"/>
          <w:w w:val="88"/>
          <w:sz w:val="22"/>
        </w:rPr>
        <w:t>Davr</w:t>
      </w:r>
      <w:r>
        <w:rPr>
          <w:b/>
          <w:color w:val="231F20"/>
          <w:spacing w:val="1"/>
          <w:w w:val="88"/>
          <w:sz w:val="22"/>
        </w:rPr>
        <w:t>a</w:t>
      </w:r>
      <w:r>
        <w:rPr>
          <w:b/>
          <w:color w:val="231F20"/>
          <w:spacing w:val="-1"/>
          <w:w w:val="87"/>
          <w:sz w:val="22"/>
        </w:rPr>
        <w:t>n</w:t>
      </w:r>
      <w:r>
        <w:rPr>
          <w:b/>
          <w:color w:val="231F20"/>
          <w:w w:val="31"/>
          <w:sz w:val="22"/>
        </w:rPr>
        <w:t></w:t>
      </w:r>
      <w:r>
        <w:rPr>
          <w:b/>
          <w:color w:val="231F20"/>
          <w:w w:val="86"/>
          <w:sz w:val="22"/>
        </w:rPr>
        <w:t>ç</w:t>
      </w:r>
      <w:r>
        <w:rPr>
          <w:b/>
          <w:color w:val="231F20"/>
          <w:w w:val="88"/>
          <w:sz w:val="22"/>
        </w:rPr>
        <w:t>ç</w:t>
      </w:r>
      <w:r>
        <w:rPr>
          <w:b/>
          <w:color w:val="231F20"/>
          <w:w w:val="31"/>
          <w:sz w:val="22"/>
        </w:rPr>
        <w:t></w:t>
      </w:r>
      <w:r>
        <w:rPr>
          <w:b/>
          <w:color w:val="231F20"/>
          <w:sz w:val="22"/>
        </w:rPr>
        <w:t> </w:t>
      </w:r>
      <w:r>
        <w:rPr>
          <w:b/>
          <w:color w:val="231F20"/>
          <w:spacing w:val="-28"/>
          <w:sz w:val="22"/>
        </w:rPr>
        <w:t> </w:t>
      </w:r>
      <w:r>
        <w:rPr>
          <w:b/>
          <w:color w:val="231F20"/>
          <w:spacing w:val="-1"/>
          <w:w w:val="82"/>
          <w:sz w:val="22"/>
        </w:rPr>
        <w:t>Y</w:t>
      </w:r>
      <w:r>
        <w:rPr>
          <w:b/>
          <w:color w:val="231F20"/>
          <w:spacing w:val="-1"/>
          <w:w w:val="89"/>
          <w:sz w:val="22"/>
        </w:rPr>
        <w:t>a</w:t>
      </w:r>
      <w:r>
        <w:rPr>
          <w:b/>
          <w:color w:val="231F20"/>
          <w:w w:val="93"/>
          <w:sz w:val="22"/>
        </w:rPr>
        <w:t>k</w:t>
      </w:r>
      <w:r>
        <w:rPr>
          <w:b/>
          <w:color w:val="231F20"/>
          <w:spacing w:val="-1"/>
          <w:w w:val="89"/>
          <w:sz w:val="22"/>
        </w:rPr>
        <w:t>l</w:t>
      </w:r>
      <w:r>
        <w:rPr>
          <w:b/>
          <w:color w:val="231F20"/>
          <w:spacing w:val="-1"/>
          <w:w w:val="89"/>
          <w:sz w:val="22"/>
        </w:rPr>
        <w:t>a</w:t>
      </w:r>
      <w:r>
        <w:rPr>
          <w:b/>
          <w:color w:val="231F20"/>
          <w:w w:val="86"/>
          <w:sz w:val="22"/>
        </w:rPr>
        <w:t>ç</w:t>
      </w:r>
      <w:r>
        <w:rPr>
          <w:b/>
          <w:color w:val="231F20"/>
          <w:w w:val="31"/>
          <w:sz w:val="22"/>
        </w:rPr>
        <w:t></w:t>
      </w:r>
      <w:r>
        <w:rPr>
          <w:b/>
          <w:color w:val="231F20"/>
          <w:w w:val="84"/>
          <w:sz w:val="22"/>
        </w:rPr>
        <w:t>m:</w:t>
      </w:r>
      <w:r>
        <w:rPr>
          <w:b/>
          <w:color w:val="231F20"/>
          <w:spacing w:val="27"/>
          <w:sz w:val="22"/>
        </w:rPr>
        <w:t> </w:t>
      </w:r>
      <w:r>
        <w:rPr>
          <w:color w:val="231F20"/>
          <w:spacing w:val="1"/>
          <w:w w:val="87"/>
          <w:sz w:val="22"/>
        </w:rPr>
        <w:t>Ç</w:t>
      </w:r>
      <w:r>
        <w:rPr>
          <w:color w:val="231F20"/>
          <w:w w:val="98"/>
          <w:sz w:val="22"/>
        </w:rPr>
        <w:t>o</w:t>
      </w:r>
      <w:r>
        <w:rPr>
          <w:color w:val="231F20"/>
          <w:w w:val="96"/>
          <w:sz w:val="22"/>
        </w:rPr>
        <w:t>c</w:t>
      </w:r>
      <w:r>
        <w:rPr>
          <w:color w:val="231F20"/>
          <w:spacing w:val="-1"/>
          <w:w w:val="95"/>
          <w:sz w:val="22"/>
        </w:rPr>
        <w:t>u</w:t>
      </w:r>
      <w:r>
        <w:rPr>
          <w:color w:val="231F20"/>
          <w:spacing w:val="-1"/>
          <w:w w:val="96"/>
          <w:sz w:val="22"/>
        </w:rPr>
        <w:t>g</w:t>
      </w:r>
      <w:r>
        <w:rPr>
          <w:color w:val="231F20"/>
          <w:spacing w:val="1"/>
          <w:w w:val="95"/>
          <w:sz w:val="22"/>
        </w:rPr>
        <w:t>u</w:t>
      </w:r>
      <w:r>
        <w:rPr>
          <w:color w:val="231F20"/>
          <w:w w:val="94"/>
          <w:sz w:val="22"/>
        </w:rPr>
        <w:t>n</w:t>
      </w:r>
      <w:r>
        <w:rPr>
          <w:color w:val="231F20"/>
          <w:sz w:val="22"/>
        </w:rPr>
        <w:t> </w:t>
      </w:r>
      <w:r>
        <w:rPr>
          <w:color w:val="231F20"/>
          <w:spacing w:val="-24"/>
          <w:sz w:val="22"/>
        </w:rPr>
        <w:t> </w:t>
      </w:r>
      <w:r>
        <w:rPr>
          <w:color w:val="231F20"/>
          <w:w w:val="94"/>
          <w:sz w:val="22"/>
        </w:rPr>
        <w:t>i</w:t>
      </w:r>
      <w:r>
        <w:rPr>
          <w:color w:val="231F20"/>
          <w:w w:val="99"/>
          <w:sz w:val="22"/>
        </w:rPr>
        <w:t>s</w:t>
      </w:r>
      <w:r>
        <w:rPr>
          <w:color w:val="231F20"/>
          <w:spacing w:val="-1"/>
          <w:w w:val="97"/>
          <w:sz w:val="22"/>
        </w:rPr>
        <w:t>t</w:t>
      </w:r>
      <w:r>
        <w:rPr>
          <w:color w:val="231F20"/>
          <w:w w:val="100"/>
          <w:sz w:val="22"/>
        </w:rPr>
        <w:t>e</w:t>
      </w:r>
      <w:r>
        <w:rPr>
          <w:color w:val="231F20"/>
          <w:spacing w:val="-1"/>
          <w:w w:val="94"/>
          <w:sz w:val="22"/>
        </w:rPr>
        <w:t>n</w:t>
      </w:r>
      <w:r>
        <w:rPr>
          <w:color w:val="231F20"/>
          <w:w w:val="100"/>
          <w:sz w:val="22"/>
        </w:rPr>
        <w:t>e</w:t>
      </w:r>
      <w:r>
        <w:rPr>
          <w:color w:val="231F20"/>
          <w:w w:val="94"/>
          <w:sz w:val="22"/>
        </w:rPr>
        <w:t>n</w:t>
      </w:r>
      <w:r>
        <w:rPr>
          <w:color w:val="231F20"/>
          <w:sz w:val="22"/>
        </w:rPr>
        <w:t> </w:t>
      </w:r>
      <w:r>
        <w:rPr>
          <w:color w:val="231F20"/>
          <w:spacing w:val="-24"/>
          <w:sz w:val="22"/>
        </w:rPr>
        <w:t> </w:t>
      </w:r>
      <w:r>
        <w:rPr>
          <w:color w:val="231F20"/>
          <w:spacing w:val="1"/>
          <w:w w:val="96"/>
          <w:sz w:val="22"/>
        </w:rPr>
        <w:t>d</w:t>
      </w:r>
      <w:r>
        <w:rPr>
          <w:color w:val="231F20"/>
          <w:spacing w:val="-1"/>
          <w:w w:val="96"/>
          <w:sz w:val="22"/>
        </w:rPr>
        <w:t>a</w:t>
      </w:r>
      <w:r>
        <w:rPr>
          <w:color w:val="231F20"/>
          <w:w w:val="101"/>
          <w:sz w:val="22"/>
        </w:rPr>
        <w:t>v</w:t>
      </w:r>
      <w:r>
        <w:rPr>
          <w:color w:val="231F20"/>
          <w:w w:val="100"/>
          <w:sz w:val="22"/>
        </w:rPr>
        <w:t>r</w:t>
      </w:r>
      <w:r>
        <w:rPr>
          <w:color w:val="231F20"/>
          <w:spacing w:val="-1"/>
          <w:w w:val="96"/>
          <w:sz w:val="22"/>
        </w:rPr>
        <w:t>a</w:t>
      </w:r>
      <w:r>
        <w:rPr>
          <w:color w:val="231F20"/>
          <w:spacing w:val="-1"/>
          <w:w w:val="94"/>
          <w:sz w:val="22"/>
        </w:rPr>
        <w:t>n</w:t>
      </w:r>
      <w:r>
        <w:rPr>
          <w:color w:val="231F20"/>
          <w:w w:val="94"/>
          <w:sz w:val="22"/>
        </w:rPr>
        <w:t>ı</w:t>
      </w:r>
      <w:r>
        <w:rPr>
          <w:color w:val="231F20"/>
          <w:w w:val="94"/>
          <w:sz w:val="22"/>
        </w:rPr>
        <w:t>ç</w:t>
      </w:r>
      <w:r>
        <w:rPr>
          <w:color w:val="231F20"/>
          <w:w w:val="94"/>
          <w:sz w:val="22"/>
        </w:rPr>
        <w:t>ı</w:t>
      </w:r>
      <w:r>
        <w:rPr>
          <w:color w:val="231F20"/>
          <w:spacing w:val="-1"/>
          <w:w w:val="94"/>
          <w:sz w:val="22"/>
        </w:rPr>
        <w:t>n</w:t>
      </w:r>
      <w:r>
        <w:rPr>
          <w:color w:val="231F20"/>
          <w:w w:val="94"/>
          <w:sz w:val="22"/>
        </w:rPr>
        <w:t>ı</w:t>
      </w:r>
      <w:r>
        <w:rPr>
          <w:color w:val="231F20"/>
          <w:w w:val="94"/>
          <w:sz w:val="22"/>
        </w:rPr>
        <w:t>n</w:t>
      </w:r>
      <w:r>
        <w:rPr>
          <w:color w:val="231F20"/>
          <w:sz w:val="22"/>
        </w:rPr>
        <w:t> </w:t>
      </w:r>
      <w:r>
        <w:rPr>
          <w:color w:val="231F20"/>
          <w:spacing w:val="-24"/>
          <w:sz w:val="22"/>
        </w:rPr>
        <w:t> </w:t>
      </w:r>
      <w:r>
        <w:rPr>
          <w:color w:val="231F20"/>
          <w:spacing w:val="-1"/>
          <w:w w:val="97"/>
          <w:sz w:val="22"/>
        </w:rPr>
        <w:t>p</w:t>
      </w:r>
      <w:r>
        <w:rPr>
          <w:color w:val="231F20"/>
          <w:w w:val="100"/>
          <w:sz w:val="22"/>
        </w:rPr>
        <w:t>e</w:t>
      </w:r>
      <w:r>
        <w:rPr>
          <w:color w:val="231F20"/>
          <w:spacing w:val="-1"/>
          <w:w w:val="97"/>
          <w:sz w:val="22"/>
        </w:rPr>
        <w:t>k</w:t>
      </w:r>
      <w:r>
        <w:rPr>
          <w:color w:val="231F20"/>
          <w:w w:val="94"/>
          <w:sz w:val="22"/>
        </w:rPr>
        <w:t>i</w:t>
      </w:r>
      <w:r>
        <w:rPr>
          <w:color w:val="231F20"/>
          <w:w w:val="94"/>
          <w:sz w:val="22"/>
        </w:rPr>
        <w:t>ç</w:t>
      </w:r>
      <w:r>
        <w:rPr>
          <w:color w:val="231F20"/>
          <w:spacing w:val="-1"/>
          <w:w w:val="97"/>
          <w:sz w:val="22"/>
        </w:rPr>
        <w:t>t</w:t>
      </w:r>
      <w:r>
        <w:rPr>
          <w:color w:val="231F20"/>
          <w:spacing w:val="1"/>
          <w:w w:val="94"/>
          <w:sz w:val="22"/>
        </w:rPr>
        <w:t>i</w:t>
      </w:r>
      <w:r>
        <w:rPr>
          <w:color w:val="231F20"/>
          <w:w w:val="98"/>
          <w:sz w:val="22"/>
        </w:rPr>
        <w:t>ri</w:t>
      </w:r>
      <w:r>
        <w:rPr>
          <w:color w:val="231F20"/>
          <w:spacing w:val="-1"/>
          <w:w w:val="94"/>
          <w:sz w:val="22"/>
        </w:rPr>
        <w:t>l</w:t>
      </w:r>
      <w:r>
        <w:rPr>
          <w:color w:val="231F20"/>
          <w:w w:val="94"/>
          <w:sz w:val="22"/>
        </w:rPr>
        <w:t>m</w:t>
      </w:r>
      <w:r>
        <w:rPr>
          <w:color w:val="231F20"/>
          <w:w w:val="100"/>
          <w:sz w:val="22"/>
        </w:rPr>
        <w:t>e</w:t>
      </w:r>
      <w:r>
        <w:rPr>
          <w:color w:val="231F20"/>
          <w:w w:val="99"/>
          <w:sz w:val="22"/>
        </w:rPr>
        <w:t>s</w:t>
      </w:r>
      <w:r>
        <w:rPr>
          <w:color w:val="231F20"/>
          <w:w w:val="94"/>
          <w:sz w:val="22"/>
        </w:rPr>
        <w:t>i</w:t>
      </w:r>
      <w:r>
        <w:rPr>
          <w:color w:val="231F20"/>
          <w:w w:val="75"/>
          <w:sz w:val="22"/>
        </w:rPr>
        <w:t>, </w:t>
      </w:r>
      <w:r>
        <w:rPr>
          <w:color w:val="231F20"/>
          <w:sz w:val="22"/>
        </w:rPr>
        <w:t>istenmeyen davranıçın söndürülmesi esasına dayanır. Her ögrencide pekiçtireç</w:t>
      </w:r>
      <w:r>
        <w:rPr>
          <w:color w:val="231F20"/>
          <w:spacing w:val="-14"/>
          <w:sz w:val="22"/>
        </w:rPr>
        <w:t> </w:t>
      </w:r>
      <w:r>
        <w:rPr>
          <w:color w:val="231F20"/>
          <w:sz w:val="22"/>
        </w:rPr>
        <w:t>etkisi</w:t>
      </w:r>
      <w:r>
        <w:rPr>
          <w:color w:val="231F20"/>
          <w:spacing w:val="-13"/>
          <w:sz w:val="22"/>
        </w:rPr>
        <w:t> </w:t>
      </w:r>
      <w:r>
        <w:rPr>
          <w:color w:val="231F20"/>
          <w:sz w:val="22"/>
        </w:rPr>
        <w:t>yaratan</w:t>
      </w:r>
      <w:r>
        <w:rPr>
          <w:color w:val="231F20"/>
          <w:spacing w:val="-13"/>
          <w:sz w:val="22"/>
        </w:rPr>
        <w:t> </w:t>
      </w:r>
      <w:r>
        <w:rPr>
          <w:color w:val="231F20"/>
          <w:sz w:val="22"/>
        </w:rPr>
        <w:t>nesne</w:t>
      </w:r>
      <w:r>
        <w:rPr>
          <w:color w:val="231F20"/>
          <w:spacing w:val="-13"/>
          <w:sz w:val="22"/>
        </w:rPr>
        <w:t> </w:t>
      </w:r>
      <w:r>
        <w:rPr>
          <w:color w:val="231F20"/>
          <w:sz w:val="22"/>
        </w:rPr>
        <w:t>ya</w:t>
      </w:r>
      <w:r>
        <w:rPr>
          <w:color w:val="231F20"/>
          <w:spacing w:val="-13"/>
          <w:sz w:val="22"/>
        </w:rPr>
        <w:t> </w:t>
      </w:r>
      <w:r>
        <w:rPr>
          <w:color w:val="231F20"/>
          <w:sz w:val="22"/>
        </w:rPr>
        <w:t>da</w:t>
      </w:r>
      <w:r>
        <w:rPr>
          <w:color w:val="231F20"/>
          <w:spacing w:val="-14"/>
          <w:sz w:val="22"/>
        </w:rPr>
        <w:t> </w:t>
      </w:r>
      <w:r>
        <w:rPr>
          <w:color w:val="231F20"/>
          <w:sz w:val="22"/>
        </w:rPr>
        <w:t>davranıç</w:t>
      </w:r>
      <w:r>
        <w:rPr>
          <w:color w:val="231F20"/>
          <w:spacing w:val="-12"/>
          <w:sz w:val="22"/>
        </w:rPr>
        <w:t> </w:t>
      </w:r>
      <w:r>
        <w:rPr>
          <w:color w:val="231F20"/>
          <w:sz w:val="22"/>
        </w:rPr>
        <w:t>farklılık</w:t>
      </w:r>
      <w:r>
        <w:rPr>
          <w:color w:val="231F20"/>
          <w:spacing w:val="-13"/>
          <w:sz w:val="22"/>
        </w:rPr>
        <w:t> </w:t>
      </w:r>
      <w:r>
        <w:rPr>
          <w:color w:val="231F20"/>
          <w:sz w:val="22"/>
        </w:rPr>
        <w:t>gösterdigi</w:t>
      </w:r>
      <w:r>
        <w:rPr>
          <w:color w:val="231F20"/>
          <w:spacing w:val="-13"/>
          <w:sz w:val="22"/>
        </w:rPr>
        <w:t> </w:t>
      </w:r>
      <w:r>
        <w:rPr>
          <w:color w:val="231F20"/>
          <w:sz w:val="22"/>
        </w:rPr>
        <w:t>için</w:t>
      </w:r>
      <w:r>
        <w:rPr>
          <w:color w:val="231F20"/>
          <w:spacing w:val="-12"/>
          <w:sz w:val="22"/>
        </w:rPr>
        <w:t> </w:t>
      </w:r>
      <w:r>
        <w:rPr>
          <w:color w:val="231F20"/>
          <w:sz w:val="22"/>
        </w:rPr>
        <w:t>dikkatle gözlemlenmeli</w:t>
      </w:r>
      <w:r>
        <w:rPr>
          <w:color w:val="231F20"/>
          <w:spacing w:val="-11"/>
          <w:sz w:val="22"/>
        </w:rPr>
        <w:t> </w:t>
      </w:r>
      <w:r>
        <w:rPr>
          <w:color w:val="231F20"/>
          <w:sz w:val="22"/>
        </w:rPr>
        <w:t>ve</w:t>
      </w:r>
      <w:r>
        <w:rPr>
          <w:color w:val="231F20"/>
          <w:spacing w:val="-10"/>
          <w:sz w:val="22"/>
        </w:rPr>
        <w:t> </w:t>
      </w:r>
      <w:r>
        <w:rPr>
          <w:color w:val="231F20"/>
          <w:sz w:val="22"/>
        </w:rPr>
        <w:t>bir</w:t>
      </w:r>
      <w:r>
        <w:rPr>
          <w:color w:val="231F20"/>
          <w:spacing w:val="-10"/>
          <w:sz w:val="22"/>
        </w:rPr>
        <w:t> </w:t>
      </w:r>
      <w:r>
        <w:rPr>
          <w:color w:val="231F20"/>
          <w:sz w:val="22"/>
        </w:rPr>
        <w:t>pekiçtireç</w:t>
      </w:r>
      <w:r>
        <w:rPr>
          <w:color w:val="231F20"/>
          <w:spacing w:val="-10"/>
          <w:sz w:val="22"/>
        </w:rPr>
        <w:t> </w:t>
      </w:r>
      <w:r>
        <w:rPr>
          <w:color w:val="231F20"/>
          <w:sz w:val="22"/>
        </w:rPr>
        <w:t>listesi</w:t>
      </w:r>
      <w:r>
        <w:rPr>
          <w:color w:val="231F20"/>
          <w:spacing w:val="-10"/>
          <w:sz w:val="22"/>
        </w:rPr>
        <w:t> </w:t>
      </w:r>
      <w:r>
        <w:rPr>
          <w:color w:val="231F20"/>
          <w:sz w:val="22"/>
        </w:rPr>
        <w:t>hazırlanmalıdır.</w:t>
      </w:r>
      <w:r>
        <w:rPr>
          <w:color w:val="231F20"/>
          <w:spacing w:val="-10"/>
          <w:sz w:val="22"/>
        </w:rPr>
        <w:t> </w:t>
      </w:r>
      <w:r>
        <w:rPr>
          <w:color w:val="231F20"/>
          <w:sz w:val="22"/>
        </w:rPr>
        <w:t>Aynı</w:t>
      </w:r>
      <w:r>
        <w:rPr>
          <w:color w:val="231F20"/>
          <w:spacing w:val="-11"/>
          <w:sz w:val="22"/>
        </w:rPr>
        <w:t> </w:t>
      </w:r>
      <w:r>
        <w:rPr>
          <w:color w:val="231F20"/>
          <w:sz w:val="22"/>
        </w:rPr>
        <w:t>pekiçtirecin</w:t>
      </w:r>
      <w:r>
        <w:rPr>
          <w:color w:val="231F20"/>
          <w:spacing w:val="-10"/>
          <w:sz w:val="22"/>
        </w:rPr>
        <w:t> </w:t>
      </w:r>
      <w:r>
        <w:rPr>
          <w:color w:val="231F20"/>
          <w:sz w:val="22"/>
        </w:rPr>
        <w:t>açırı </w:t>
      </w:r>
      <w:r>
        <w:rPr>
          <w:color w:val="231F20"/>
          <w:w w:val="95"/>
          <w:sz w:val="22"/>
        </w:rPr>
        <w:t>kullanımından kaçınılmalıdır. Pekiçtireç anında sunulmalı ve somut</w:t>
      </w:r>
      <w:r>
        <w:rPr>
          <w:color w:val="231F20"/>
          <w:spacing w:val="9"/>
          <w:w w:val="95"/>
          <w:sz w:val="22"/>
        </w:rPr>
        <w:t> </w:t>
      </w:r>
      <w:r>
        <w:rPr>
          <w:color w:val="231F20"/>
          <w:w w:val="95"/>
          <w:sz w:val="22"/>
        </w:rPr>
        <w:t>olmalıdır.</w:t>
      </w:r>
    </w:p>
    <w:p>
      <w:pPr>
        <w:pStyle w:val="ListParagraph"/>
        <w:numPr>
          <w:ilvl w:val="2"/>
          <w:numId w:val="28"/>
        </w:numPr>
        <w:tabs>
          <w:tab w:pos="1536" w:val="left" w:leader="none"/>
        </w:tabs>
        <w:spacing w:line="247" w:lineRule="auto" w:before="121" w:after="0"/>
        <w:ind w:left="684" w:right="525" w:firstLine="568"/>
        <w:jc w:val="both"/>
        <w:rPr>
          <w:sz w:val="22"/>
        </w:rPr>
      </w:pPr>
      <w:r>
        <w:rPr>
          <w:b/>
          <w:color w:val="231F20"/>
          <w:sz w:val="22"/>
        </w:rPr>
        <w:t>Akran Ögretimi Yöntemi: </w:t>
      </w:r>
      <w:r>
        <w:rPr>
          <w:color w:val="231F20"/>
          <w:sz w:val="22"/>
        </w:rPr>
        <w:t>Engelli ögrenciyle normal geliçim gösteren bir akranının eçleçtirilerek, normal ögrencinin, engelli ögrencinin beceri kazanmasında model ve ögretici olarak rol almasını gerektirir. Bu yaklaçımda, normal ögrencinin zihinsel engellilere iliçkin tutumlar, etkili ögretim</w:t>
      </w:r>
      <w:r>
        <w:rPr>
          <w:color w:val="231F20"/>
          <w:spacing w:val="-8"/>
          <w:sz w:val="22"/>
        </w:rPr>
        <w:t> </w:t>
      </w:r>
      <w:r>
        <w:rPr>
          <w:color w:val="231F20"/>
          <w:sz w:val="22"/>
        </w:rPr>
        <w:t>yöntemleri</w:t>
      </w:r>
      <w:r>
        <w:rPr>
          <w:color w:val="231F20"/>
          <w:spacing w:val="-6"/>
          <w:sz w:val="22"/>
        </w:rPr>
        <w:t> </w:t>
      </w:r>
      <w:r>
        <w:rPr>
          <w:color w:val="231F20"/>
          <w:sz w:val="22"/>
        </w:rPr>
        <w:t>gibi</w:t>
      </w:r>
      <w:r>
        <w:rPr>
          <w:color w:val="231F20"/>
          <w:spacing w:val="-7"/>
          <w:sz w:val="22"/>
        </w:rPr>
        <w:t> </w:t>
      </w:r>
      <w:r>
        <w:rPr>
          <w:color w:val="231F20"/>
          <w:sz w:val="22"/>
        </w:rPr>
        <w:t>konularla</w:t>
      </w:r>
      <w:r>
        <w:rPr>
          <w:color w:val="231F20"/>
          <w:spacing w:val="-5"/>
          <w:sz w:val="22"/>
        </w:rPr>
        <w:t> </w:t>
      </w:r>
      <w:r>
        <w:rPr>
          <w:color w:val="231F20"/>
          <w:sz w:val="22"/>
        </w:rPr>
        <w:t>yogun</w:t>
      </w:r>
      <w:r>
        <w:rPr>
          <w:color w:val="231F20"/>
          <w:spacing w:val="-7"/>
          <w:sz w:val="22"/>
        </w:rPr>
        <w:t> </w:t>
      </w:r>
      <w:r>
        <w:rPr>
          <w:color w:val="231F20"/>
          <w:sz w:val="22"/>
        </w:rPr>
        <w:t>ve</w:t>
      </w:r>
      <w:r>
        <w:rPr>
          <w:color w:val="231F20"/>
          <w:spacing w:val="-7"/>
          <w:sz w:val="22"/>
        </w:rPr>
        <w:t> </w:t>
      </w:r>
      <w:r>
        <w:rPr>
          <w:color w:val="231F20"/>
          <w:sz w:val="22"/>
        </w:rPr>
        <w:t>sistemli</w:t>
      </w:r>
      <w:r>
        <w:rPr>
          <w:color w:val="231F20"/>
          <w:spacing w:val="-8"/>
          <w:sz w:val="22"/>
        </w:rPr>
        <w:t> </w:t>
      </w:r>
      <w:r>
        <w:rPr>
          <w:color w:val="231F20"/>
          <w:sz w:val="22"/>
        </w:rPr>
        <w:t>bir</w:t>
      </w:r>
      <w:r>
        <w:rPr>
          <w:color w:val="231F20"/>
          <w:spacing w:val="-7"/>
          <w:sz w:val="22"/>
        </w:rPr>
        <w:t> </w:t>
      </w:r>
      <w:r>
        <w:rPr>
          <w:color w:val="231F20"/>
          <w:sz w:val="22"/>
        </w:rPr>
        <w:t>hazırlık</w:t>
      </w:r>
      <w:r>
        <w:rPr>
          <w:color w:val="231F20"/>
          <w:spacing w:val="-8"/>
          <w:sz w:val="22"/>
        </w:rPr>
        <w:t> </w:t>
      </w:r>
      <w:r>
        <w:rPr>
          <w:color w:val="231F20"/>
          <w:sz w:val="22"/>
        </w:rPr>
        <w:t>sürecine</w:t>
      </w:r>
      <w:r>
        <w:rPr>
          <w:color w:val="231F20"/>
          <w:spacing w:val="-6"/>
          <w:sz w:val="22"/>
        </w:rPr>
        <w:t> </w:t>
      </w:r>
      <w:r>
        <w:rPr>
          <w:color w:val="231F20"/>
          <w:sz w:val="22"/>
        </w:rPr>
        <w:t>tabi tutulmasını</w:t>
      </w:r>
      <w:r>
        <w:rPr>
          <w:color w:val="231F20"/>
          <w:spacing w:val="-7"/>
          <w:sz w:val="22"/>
        </w:rPr>
        <w:t> </w:t>
      </w:r>
      <w:r>
        <w:rPr>
          <w:color w:val="231F20"/>
          <w:sz w:val="22"/>
        </w:rPr>
        <w:t>gerektirir.</w:t>
      </w:r>
      <w:r>
        <w:rPr>
          <w:color w:val="231F20"/>
          <w:spacing w:val="-8"/>
          <w:sz w:val="22"/>
        </w:rPr>
        <w:t> </w:t>
      </w:r>
      <w:r>
        <w:rPr>
          <w:color w:val="231F20"/>
          <w:sz w:val="22"/>
        </w:rPr>
        <w:t>Kaynaçtırma</w:t>
      </w:r>
      <w:r>
        <w:rPr>
          <w:color w:val="231F20"/>
          <w:spacing w:val="-7"/>
          <w:sz w:val="22"/>
        </w:rPr>
        <w:t> </w:t>
      </w:r>
      <w:r>
        <w:rPr>
          <w:color w:val="231F20"/>
          <w:sz w:val="22"/>
        </w:rPr>
        <w:t>egitiminin</w:t>
      </w:r>
      <w:r>
        <w:rPr>
          <w:color w:val="231F20"/>
          <w:spacing w:val="-8"/>
          <w:sz w:val="22"/>
        </w:rPr>
        <w:t> </w:t>
      </w:r>
      <w:r>
        <w:rPr>
          <w:color w:val="231F20"/>
          <w:sz w:val="22"/>
        </w:rPr>
        <w:t>temelinde</w:t>
      </w:r>
      <w:r>
        <w:rPr>
          <w:color w:val="231F20"/>
          <w:spacing w:val="-8"/>
          <w:sz w:val="22"/>
        </w:rPr>
        <w:t> </w:t>
      </w:r>
      <w:r>
        <w:rPr>
          <w:color w:val="231F20"/>
          <w:sz w:val="22"/>
        </w:rPr>
        <w:t>de</w:t>
      </w:r>
      <w:r>
        <w:rPr>
          <w:color w:val="231F20"/>
          <w:spacing w:val="-7"/>
          <w:sz w:val="22"/>
        </w:rPr>
        <w:t> </w:t>
      </w:r>
      <w:r>
        <w:rPr>
          <w:color w:val="231F20"/>
          <w:sz w:val="22"/>
        </w:rPr>
        <w:t>bu</w:t>
      </w:r>
      <w:r>
        <w:rPr>
          <w:color w:val="231F20"/>
          <w:spacing w:val="-5"/>
          <w:sz w:val="22"/>
        </w:rPr>
        <w:t> </w:t>
      </w:r>
      <w:r>
        <w:rPr>
          <w:color w:val="231F20"/>
          <w:sz w:val="22"/>
        </w:rPr>
        <w:t>yaklaçım</w:t>
      </w:r>
      <w:r>
        <w:rPr>
          <w:color w:val="231F20"/>
          <w:spacing w:val="-8"/>
          <w:sz w:val="22"/>
        </w:rPr>
        <w:t> </w:t>
      </w:r>
      <w:r>
        <w:rPr>
          <w:color w:val="231F20"/>
          <w:sz w:val="22"/>
        </w:rPr>
        <w:t>yer almaktadır.</w:t>
      </w:r>
    </w:p>
    <w:p>
      <w:pPr>
        <w:pStyle w:val="ListParagraph"/>
        <w:numPr>
          <w:ilvl w:val="2"/>
          <w:numId w:val="28"/>
        </w:numPr>
        <w:tabs>
          <w:tab w:pos="1537" w:val="left" w:leader="none"/>
        </w:tabs>
        <w:spacing w:line="247" w:lineRule="auto" w:before="124" w:after="0"/>
        <w:ind w:left="685" w:right="525" w:firstLine="568"/>
        <w:jc w:val="both"/>
        <w:rPr>
          <w:sz w:val="22"/>
        </w:rPr>
      </w:pPr>
      <w:r>
        <w:rPr>
          <w:b/>
          <w:color w:val="231F20"/>
          <w:w w:val="88"/>
          <w:sz w:val="22"/>
        </w:rPr>
        <w:t>Koope</w:t>
      </w:r>
      <w:r>
        <w:rPr>
          <w:b/>
          <w:color w:val="231F20"/>
          <w:spacing w:val="-1"/>
          <w:w w:val="88"/>
          <w:sz w:val="22"/>
        </w:rPr>
        <w:t>r</w:t>
      </w:r>
      <w:r>
        <w:rPr>
          <w:b/>
          <w:color w:val="231F20"/>
          <w:spacing w:val="-1"/>
          <w:w w:val="88"/>
          <w:sz w:val="22"/>
        </w:rPr>
        <w:t>ati</w:t>
      </w:r>
      <w:r>
        <w:rPr>
          <w:b/>
          <w:color w:val="231F20"/>
          <w:w w:val="88"/>
          <w:sz w:val="22"/>
        </w:rPr>
        <w:t>f</w:t>
      </w:r>
      <w:r>
        <w:rPr>
          <w:b/>
          <w:color w:val="231F20"/>
          <w:sz w:val="22"/>
        </w:rPr>
        <w:t>  </w:t>
      </w:r>
      <w:r>
        <w:rPr>
          <w:b/>
          <w:color w:val="231F20"/>
          <w:spacing w:val="-14"/>
          <w:sz w:val="22"/>
        </w:rPr>
        <w:t> </w:t>
      </w:r>
      <w:r>
        <w:rPr>
          <w:b/>
          <w:color w:val="231F20"/>
          <w:spacing w:val="-1"/>
          <w:w w:val="84"/>
          <w:sz w:val="22"/>
        </w:rPr>
        <w:t>Ö</w:t>
      </w:r>
      <w:r>
        <w:rPr>
          <w:b/>
          <w:color w:val="231F20"/>
          <w:spacing w:val="-1"/>
          <w:w w:val="90"/>
          <w:sz w:val="22"/>
        </w:rPr>
        <w:t>g</w:t>
      </w:r>
      <w:r>
        <w:rPr>
          <w:b/>
          <w:color w:val="231F20"/>
          <w:w w:val="88"/>
          <w:sz w:val="22"/>
        </w:rPr>
        <w:t>r</w:t>
      </w:r>
      <w:r>
        <w:rPr>
          <w:b/>
          <w:color w:val="231F20"/>
          <w:w w:val="92"/>
          <w:sz w:val="22"/>
        </w:rPr>
        <w:t>e</w:t>
      </w:r>
      <w:r>
        <w:rPr>
          <w:b/>
          <w:color w:val="231F20"/>
          <w:spacing w:val="-1"/>
          <w:w w:val="87"/>
          <w:sz w:val="22"/>
        </w:rPr>
        <w:t>n</w:t>
      </w:r>
      <w:r>
        <w:rPr>
          <w:b/>
          <w:color w:val="231F20"/>
          <w:spacing w:val="1"/>
          <w:w w:val="87"/>
          <w:sz w:val="22"/>
        </w:rPr>
        <w:t>m</w:t>
      </w:r>
      <w:r>
        <w:rPr>
          <w:b/>
          <w:color w:val="231F20"/>
          <w:w w:val="92"/>
          <w:sz w:val="22"/>
        </w:rPr>
        <w:t>e</w:t>
      </w:r>
      <w:r>
        <w:rPr>
          <w:b/>
          <w:color w:val="231F20"/>
          <w:sz w:val="22"/>
        </w:rPr>
        <w:t>  </w:t>
      </w:r>
      <w:r>
        <w:rPr>
          <w:b/>
          <w:color w:val="231F20"/>
          <w:spacing w:val="-15"/>
          <w:sz w:val="22"/>
        </w:rPr>
        <w:t> </w:t>
      </w:r>
      <w:r>
        <w:rPr>
          <w:b/>
          <w:color w:val="231F20"/>
          <w:spacing w:val="-1"/>
          <w:w w:val="82"/>
          <w:sz w:val="22"/>
        </w:rPr>
        <w:t>Y</w:t>
      </w:r>
      <w:r>
        <w:rPr>
          <w:b/>
          <w:color w:val="231F20"/>
          <w:spacing w:val="-1"/>
          <w:w w:val="89"/>
          <w:sz w:val="22"/>
        </w:rPr>
        <w:t>a</w:t>
      </w:r>
      <w:r>
        <w:rPr>
          <w:b/>
          <w:color w:val="231F20"/>
          <w:w w:val="93"/>
          <w:sz w:val="22"/>
        </w:rPr>
        <w:t>k</w:t>
      </w:r>
      <w:r>
        <w:rPr>
          <w:b/>
          <w:color w:val="231F20"/>
          <w:spacing w:val="-1"/>
          <w:w w:val="89"/>
          <w:sz w:val="22"/>
        </w:rPr>
        <w:t>l</w:t>
      </w:r>
      <w:r>
        <w:rPr>
          <w:b/>
          <w:color w:val="231F20"/>
          <w:spacing w:val="-1"/>
          <w:w w:val="89"/>
          <w:sz w:val="22"/>
        </w:rPr>
        <w:t>a</w:t>
      </w:r>
      <w:r>
        <w:rPr>
          <w:b/>
          <w:color w:val="231F20"/>
          <w:w w:val="86"/>
          <w:sz w:val="22"/>
        </w:rPr>
        <w:t>ç</w:t>
      </w:r>
      <w:r>
        <w:rPr>
          <w:b/>
          <w:color w:val="231F20"/>
          <w:w w:val="31"/>
          <w:sz w:val="22"/>
        </w:rPr>
        <w:t></w:t>
      </w:r>
      <w:r>
        <w:rPr>
          <w:b/>
          <w:color w:val="231F20"/>
          <w:w w:val="87"/>
          <w:sz w:val="22"/>
        </w:rPr>
        <w:t>m</w:t>
      </w:r>
      <w:r>
        <w:rPr>
          <w:b/>
          <w:color w:val="231F20"/>
          <w:w w:val="31"/>
          <w:sz w:val="22"/>
        </w:rPr>
        <w:t></w:t>
      </w:r>
      <w:r>
        <w:rPr>
          <w:b/>
          <w:color w:val="231F20"/>
          <w:w w:val="76"/>
          <w:sz w:val="22"/>
        </w:rPr>
        <w:t>:</w:t>
      </w:r>
      <w:r>
        <w:rPr>
          <w:b/>
          <w:color w:val="231F20"/>
          <w:sz w:val="22"/>
        </w:rPr>
        <w:t>  </w:t>
      </w:r>
      <w:r>
        <w:rPr>
          <w:b/>
          <w:color w:val="231F20"/>
          <w:spacing w:val="-15"/>
          <w:sz w:val="22"/>
        </w:rPr>
        <w:t> </w:t>
      </w:r>
      <w:r>
        <w:rPr>
          <w:color w:val="231F20"/>
          <w:w w:val="87"/>
          <w:sz w:val="22"/>
        </w:rPr>
        <w:t>Ö</w:t>
      </w:r>
      <w:r>
        <w:rPr>
          <w:color w:val="231F20"/>
          <w:w w:val="97"/>
          <w:sz w:val="22"/>
        </w:rPr>
        <w:t>grencilerin</w:t>
      </w:r>
      <w:r>
        <w:rPr>
          <w:color w:val="231F20"/>
          <w:sz w:val="22"/>
        </w:rPr>
        <w:t>  </w:t>
      </w:r>
      <w:r>
        <w:rPr>
          <w:color w:val="231F20"/>
          <w:spacing w:val="-7"/>
          <w:sz w:val="22"/>
        </w:rPr>
        <w:t> </w:t>
      </w:r>
      <w:r>
        <w:rPr>
          <w:color w:val="231F20"/>
          <w:w w:val="97"/>
          <w:sz w:val="22"/>
        </w:rPr>
        <w:t>bir</w:t>
      </w:r>
      <w:r>
        <w:rPr>
          <w:color w:val="231F20"/>
          <w:sz w:val="22"/>
        </w:rPr>
        <w:t>  </w:t>
      </w:r>
      <w:r>
        <w:rPr>
          <w:color w:val="231F20"/>
          <w:spacing w:val="-7"/>
          <w:sz w:val="22"/>
        </w:rPr>
        <w:t> </w:t>
      </w:r>
      <w:r>
        <w:rPr>
          <w:color w:val="231F20"/>
          <w:w w:val="96"/>
          <w:sz w:val="22"/>
        </w:rPr>
        <w:t>konu</w:t>
      </w:r>
      <w:r>
        <w:rPr>
          <w:color w:val="231F20"/>
          <w:sz w:val="22"/>
        </w:rPr>
        <w:t>  </w:t>
      </w:r>
      <w:r>
        <w:rPr>
          <w:color w:val="231F20"/>
          <w:spacing w:val="-7"/>
          <w:sz w:val="22"/>
        </w:rPr>
        <w:t> </w:t>
      </w:r>
      <w:r>
        <w:rPr>
          <w:color w:val="231F20"/>
          <w:spacing w:val="-1"/>
          <w:w w:val="102"/>
          <w:sz w:val="22"/>
        </w:rPr>
        <w:t>y</w:t>
      </w:r>
      <w:r>
        <w:rPr>
          <w:color w:val="231F20"/>
          <w:w w:val="96"/>
          <w:sz w:val="22"/>
        </w:rPr>
        <w:t>a</w:t>
      </w:r>
      <w:r>
        <w:rPr>
          <w:color w:val="231F20"/>
          <w:sz w:val="22"/>
        </w:rPr>
        <w:t>  </w:t>
      </w:r>
      <w:r>
        <w:rPr>
          <w:color w:val="231F20"/>
          <w:spacing w:val="-7"/>
          <w:sz w:val="22"/>
        </w:rPr>
        <w:t> </w:t>
      </w:r>
      <w:r>
        <w:rPr>
          <w:color w:val="231F20"/>
          <w:w w:val="96"/>
          <w:sz w:val="22"/>
        </w:rPr>
        <w:t>da </w:t>
      </w:r>
      <w:r>
        <w:rPr>
          <w:color w:val="231F20"/>
          <w:sz w:val="22"/>
        </w:rPr>
        <w:t>kavram üzerinde üç - dört kiçilik gruplar halinde birlikte çalıçmalarıdır. Bu yaklaçımın akademik baçarı ve sosyal etkileçim becerileri konusundaki etkileri olumludur. Özellikle kaynaçtırmada engelli ögrencilerin sosyal becerilerinin geliçtirilmesi ve sosyal kabullerinin saglanmasında önemli bir yöntemdir.</w:t>
      </w:r>
    </w:p>
    <w:p>
      <w:pPr>
        <w:pStyle w:val="ListParagraph"/>
        <w:numPr>
          <w:ilvl w:val="2"/>
          <w:numId w:val="28"/>
        </w:numPr>
        <w:tabs>
          <w:tab w:pos="1536" w:val="left" w:leader="none"/>
        </w:tabs>
        <w:spacing w:line="247" w:lineRule="auto" w:before="123" w:after="0"/>
        <w:ind w:left="684" w:right="526" w:firstLine="567"/>
        <w:jc w:val="both"/>
        <w:rPr>
          <w:sz w:val="22"/>
        </w:rPr>
      </w:pPr>
      <w:r>
        <w:rPr>
          <w:b/>
          <w:color w:val="231F20"/>
          <w:sz w:val="22"/>
        </w:rPr>
        <w:t>Model Olma: </w:t>
      </w:r>
      <w:r>
        <w:rPr>
          <w:color w:val="231F20"/>
          <w:sz w:val="22"/>
        </w:rPr>
        <w:t>Engelli ögrencinin taklit edebilecegi olumlu bir modelin saglanması yoluyla çalıçılmaktadır. Çocugun çevresinde bulunan kiçiler çocuga kazandırılması istenen beceriler konusunda olumlu model olmaktadır.</w:t>
      </w:r>
    </w:p>
    <w:p>
      <w:pPr>
        <w:pStyle w:val="BodyText"/>
        <w:rPr>
          <w:sz w:val="20"/>
        </w:rPr>
      </w:pPr>
    </w:p>
    <w:p>
      <w:pPr>
        <w:pStyle w:val="BodyText"/>
        <w:spacing w:before="2"/>
        <w:rPr>
          <w:sz w:val="23"/>
        </w:rPr>
      </w:pPr>
    </w:p>
    <w:p>
      <w:pPr>
        <w:pStyle w:val="BodyText"/>
        <w:ind w:left="761"/>
        <w:rPr>
          <w:rFonts w:ascii="Arial"/>
        </w:rPr>
      </w:pPr>
      <w:r>
        <w:rPr>
          <w:rFonts w:ascii="Arial"/>
          <w:color w:val="92278F"/>
        </w:rPr>
        <w:t>56</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3632"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9160" filled="true" fillcolor="#92278f" stroked="false">
            <v:fill type="solid"/>
            <w10:wrap type="none"/>
          </v:rect>
        </w:pict>
      </w:r>
      <w:r>
        <w:rPr/>
        <w:pict>
          <v:rect style="position:absolute;margin-left:0pt;margin-top:649.763pt;width:389.414pt;height:33.386pt;mso-position-horizontal-relative:page;mso-position-vertical-relative:page;z-index:918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p>
    <w:p>
      <w:pPr>
        <w:pStyle w:val="ListParagraph"/>
        <w:numPr>
          <w:ilvl w:val="2"/>
          <w:numId w:val="28"/>
        </w:numPr>
        <w:tabs>
          <w:tab w:pos="1351" w:val="left" w:leader="none"/>
        </w:tabs>
        <w:spacing w:line="247" w:lineRule="auto" w:before="0" w:after="0"/>
        <w:ind w:left="500" w:right="710" w:firstLine="567"/>
        <w:jc w:val="both"/>
        <w:rPr>
          <w:sz w:val="22"/>
        </w:rPr>
      </w:pPr>
      <w:r>
        <w:rPr>
          <w:b/>
          <w:color w:val="231F20"/>
          <w:sz w:val="22"/>
        </w:rPr>
        <w:t>Buluç Yoluyla Ögrenme (Yaparak-Yaçayarak) Yöntemi: </w:t>
      </w:r>
      <w:r>
        <w:rPr>
          <w:color w:val="231F20"/>
          <w:sz w:val="22"/>
        </w:rPr>
        <w:t>Ögretmen, kendini merkezden çıkarıp yönlendirici konumuna çekerek sordugu sorular ve verdigi örneklerle ögrenciyi ögrenmeye hazır hale getirir. Amaç ögrencilerin konuyu analiz ve sentez yoluyla geliçtirmelerini ve konu hedeflerine ulaçmalarını</w:t>
      </w:r>
      <w:r>
        <w:rPr>
          <w:color w:val="231F20"/>
          <w:spacing w:val="-12"/>
          <w:sz w:val="22"/>
        </w:rPr>
        <w:t> </w:t>
      </w:r>
      <w:r>
        <w:rPr>
          <w:color w:val="231F20"/>
          <w:sz w:val="22"/>
        </w:rPr>
        <w:t>saglamaktır.</w:t>
      </w:r>
    </w:p>
    <w:p>
      <w:pPr>
        <w:pStyle w:val="ListParagraph"/>
        <w:numPr>
          <w:ilvl w:val="2"/>
          <w:numId w:val="28"/>
        </w:numPr>
        <w:tabs>
          <w:tab w:pos="1351" w:val="left" w:leader="none"/>
        </w:tabs>
        <w:spacing w:line="247" w:lineRule="auto" w:before="123" w:after="0"/>
        <w:ind w:left="500" w:right="711" w:firstLine="567"/>
        <w:jc w:val="both"/>
        <w:rPr>
          <w:sz w:val="22"/>
        </w:rPr>
      </w:pPr>
      <w:r>
        <w:rPr>
          <w:b/>
          <w:color w:val="231F20"/>
          <w:spacing w:val="-1"/>
          <w:w w:val="79"/>
          <w:sz w:val="22"/>
        </w:rPr>
        <w:t>Ç</w:t>
      </w:r>
      <w:r>
        <w:rPr>
          <w:b/>
          <w:color w:val="231F20"/>
          <w:spacing w:val="-1"/>
          <w:w w:val="89"/>
          <w:sz w:val="22"/>
        </w:rPr>
        <w:t>o</w:t>
      </w:r>
      <w:r>
        <w:rPr>
          <w:b/>
          <w:color w:val="231F20"/>
          <w:w w:val="93"/>
          <w:sz w:val="22"/>
        </w:rPr>
        <w:t>k</w:t>
      </w:r>
      <w:r>
        <w:rPr>
          <w:b/>
          <w:color w:val="231F20"/>
          <w:sz w:val="22"/>
        </w:rPr>
        <w:t>  </w:t>
      </w:r>
      <w:r>
        <w:rPr>
          <w:b/>
          <w:color w:val="231F20"/>
          <w:spacing w:val="21"/>
          <w:sz w:val="22"/>
        </w:rPr>
        <w:t> </w:t>
      </w:r>
      <w:r>
        <w:rPr>
          <w:b/>
          <w:color w:val="231F20"/>
          <w:spacing w:val="1"/>
          <w:w w:val="84"/>
          <w:sz w:val="22"/>
        </w:rPr>
        <w:t>D</w:t>
      </w:r>
      <w:r>
        <w:rPr>
          <w:b/>
          <w:color w:val="231F20"/>
          <w:spacing w:val="-1"/>
          <w:w w:val="90"/>
          <w:sz w:val="22"/>
        </w:rPr>
        <w:t>u</w:t>
      </w:r>
      <w:r>
        <w:rPr>
          <w:b/>
          <w:color w:val="231F20"/>
          <w:spacing w:val="1"/>
          <w:w w:val="90"/>
          <w:sz w:val="22"/>
        </w:rPr>
        <w:t>y</w:t>
      </w:r>
      <w:r>
        <w:rPr>
          <w:b/>
          <w:color w:val="231F20"/>
          <w:spacing w:val="-1"/>
          <w:w w:val="90"/>
          <w:sz w:val="22"/>
        </w:rPr>
        <w:t>u</w:t>
      </w:r>
      <w:r>
        <w:rPr>
          <w:b/>
          <w:color w:val="231F20"/>
          <w:spacing w:val="1"/>
          <w:w w:val="90"/>
          <w:sz w:val="22"/>
        </w:rPr>
        <w:t>y</w:t>
      </w:r>
      <w:r>
        <w:rPr>
          <w:b/>
          <w:color w:val="231F20"/>
          <w:w w:val="89"/>
          <w:sz w:val="22"/>
        </w:rPr>
        <w:t>a</w:t>
      </w:r>
      <w:r>
        <w:rPr>
          <w:b/>
          <w:color w:val="231F20"/>
          <w:sz w:val="22"/>
        </w:rPr>
        <w:t>  </w:t>
      </w:r>
      <w:r>
        <w:rPr>
          <w:b/>
          <w:color w:val="231F20"/>
          <w:spacing w:val="22"/>
          <w:sz w:val="22"/>
        </w:rPr>
        <w:t> </w:t>
      </w:r>
      <w:r>
        <w:rPr>
          <w:b/>
          <w:color w:val="231F20"/>
          <w:w w:val="82"/>
          <w:sz w:val="22"/>
        </w:rPr>
        <w:t>Y</w:t>
      </w:r>
      <w:r>
        <w:rPr>
          <w:b/>
          <w:color w:val="231F20"/>
          <w:w w:val="89"/>
          <w:sz w:val="22"/>
        </w:rPr>
        <w:t>ö</w:t>
      </w:r>
      <w:r>
        <w:rPr>
          <w:b/>
          <w:color w:val="231F20"/>
          <w:w w:val="87"/>
          <w:sz w:val="22"/>
        </w:rPr>
        <w:t>n</w:t>
      </w:r>
      <w:r>
        <w:rPr>
          <w:b/>
          <w:color w:val="231F20"/>
          <w:w w:val="92"/>
          <w:sz w:val="22"/>
        </w:rPr>
        <w:t>e</w:t>
      </w:r>
      <w:r>
        <w:rPr>
          <w:b/>
          <w:color w:val="231F20"/>
          <w:w w:val="89"/>
          <w:sz w:val="22"/>
        </w:rPr>
        <w:t>l</w:t>
      </w:r>
      <w:r>
        <w:rPr>
          <w:b/>
          <w:color w:val="231F20"/>
          <w:w w:val="88"/>
          <w:sz w:val="22"/>
        </w:rPr>
        <w:t>i</w:t>
      </w:r>
      <w:r>
        <w:rPr>
          <w:b/>
          <w:color w:val="231F20"/>
          <w:w w:val="93"/>
          <w:sz w:val="22"/>
        </w:rPr>
        <w:t>k</w:t>
      </w:r>
      <w:r>
        <w:rPr>
          <w:b/>
          <w:color w:val="231F20"/>
          <w:sz w:val="22"/>
        </w:rPr>
        <w:t>  </w:t>
      </w:r>
      <w:r>
        <w:rPr>
          <w:b/>
          <w:color w:val="231F20"/>
          <w:spacing w:val="22"/>
          <w:sz w:val="22"/>
        </w:rPr>
        <w:t> </w:t>
      </w:r>
      <w:r>
        <w:rPr>
          <w:b/>
          <w:color w:val="231F20"/>
          <w:spacing w:val="-1"/>
          <w:w w:val="84"/>
          <w:sz w:val="22"/>
        </w:rPr>
        <w:t>Ö</w:t>
      </w:r>
      <w:r>
        <w:rPr>
          <w:b/>
          <w:color w:val="231F20"/>
          <w:spacing w:val="1"/>
          <w:w w:val="90"/>
          <w:sz w:val="22"/>
        </w:rPr>
        <w:t>g</w:t>
      </w:r>
      <w:r>
        <w:rPr>
          <w:b/>
          <w:color w:val="231F20"/>
          <w:spacing w:val="-1"/>
          <w:w w:val="89"/>
          <w:sz w:val="22"/>
        </w:rPr>
        <w:t>reti</w:t>
      </w:r>
      <w:r>
        <w:rPr>
          <w:b/>
          <w:color w:val="231F20"/>
          <w:w w:val="89"/>
          <w:sz w:val="22"/>
        </w:rPr>
        <w:t>m</w:t>
      </w:r>
      <w:r>
        <w:rPr>
          <w:b/>
          <w:color w:val="231F20"/>
          <w:sz w:val="22"/>
        </w:rPr>
        <w:t>  </w:t>
      </w:r>
      <w:r>
        <w:rPr>
          <w:b/>
          <w:color w:val="231F20"/>
          <w:spacing w:val="23"/>
          <w:sz w:val="22"/>
        </w:rPr>
        <w:t> </w:t>
      </w:r>
      <w:r>
        <w:rPr>
          <w:b/>
          <w:color w:val="231F20"/>
          <w:w w:val="79"/>
          <w:sz w:val="22"/>
        </w:rPr>
        <w:t>E</w:t>
      </w:r>
      <w:r>
        <w:rPr>
          <w:b/>
          <w:color w:val="231F20"/>
          <w:spacing w:val="-1"/>
          <w:w w:val="91"/>
          <w:sz w:val="22"/>
        </w:rPr>
        <w:t>t</w:t>
      </w:r>
      <w:r>
        <w:rPr>
          <w:b/>
          <w:color w:val="231F20"/>
          <w:w w:val="93"/>
          <w:sz w:val="22"/>
        </w:rPr>
        <w:t>k</w:t>
      </w:r>
      <w:r>
        <w:rPr>
          <w:b/>
          <w:color w:val="231F20"/>
          <w:spacing w:val="-1"/>
          <w:w w:val="88"/>
          <w:sz w:val="22"/>
        </w:rPr>
        <w:t>i</w:t>
      </w:r>
      <w:r>
        <w:rPr>
          <w:b/>
          <w:color w:val="231F20"/>
          <w:w w:val="87"/>
          <w:sz w:val="22"/>
        </w:rPr>
        <w:t>n</w:t>
      </w:r>
      <w:r>
        <w:rPr>
          <w:b/>
          <w:color w:val="231F20"/>
          <w:spacing w:val="-1"/>
          <w:w w:val="89"/>
          <w:sz w:val="22"/>
        </w:rPr>
        <w:t>l</w:t>
      </w:r>
      <w:r>
        <w:rPr>
          <w:b/>
          <w:color w:val="231F20"/>
          <w:spacing w:val="-1"/>
          <w:w w:val="88"/>
          <w:sz w:val="22"/>
        </w:rPr>
        <w:t>i</w:t>
      </w:r>
      <w:r>
        <w:rPr>
          <w:b/>
          <w:color w:val="231F20"/>
          <w:w w:val="93"/>
          <w:sz w:val="22"/>
        </w:rPr>
        <w:t>k</w:t>
      </w:r>
      <w:r>
        <w:rPr>
          <w:b/>
          <w:color w:val="231F20"/>
          <w:spacing w:val="-1"/>
          <w:w w:val="89"/>
          <w:sz w:val="22"/>
        </w:rPr>
        <w:t>l</w:t>
      </w:r>
      <w:r>
        <w:rPr>
          <w:b/>
          <w:color w:val="231F20"/>
          <w:spacing w:val="1"/>
          <w:w w:val="92"/>
          <w:sz w:val="22"/>
        </w:rPr>
        <w:t>e</w:t>
      </w:r>
      <w:r>
        <w:rPr>
          <w:b/>
          <w:color w:val="231F20"/>
          <w:spacing w:val="-1"/>
          <w:w w:val="88"/>
          <w:sz w:val="22"/>
        </w:rPr>
        <w:t>r</w:t>
      </w:r>
      <w:r>
        <w:rPr>
          <w:b/>
          <w:color w:val="231F20"/>
          <w:spacing w:val="-1"/>
          <w:w w:val="88"/>
          <w:sz w:val="22"/>
        </w:rPr>
        <w:t>i</w:t>
      </w:r>
      <w:r>
        <w:rPr>
          <w:b/>
          <w:color w:val="231F20"/>
          <w:w w:val="87"/>
          <w:sz w:val="22"/>
        </w:rPr>
        <w:t>n</w:t>
      </w:r>
      <w:r>
        <w:rPr>
          <w:b/>
          <w:color w:val="231F20"/>
          <w:spacing w:val="-1"/>
          <w:w w:val="88"/>
          <w:sz w:val="22"/>
        </w:rPr>
        <w:t>i</w:t>
      </w:r>
      <w:r>
        <w:rPr>
          <w:b/>
          <w:color w:val="231F20"/>
          <w:w w:val="87"/>
          <w:sz w:val="22"/>
        </w:rPr>
        <w:t>n</w:t>
      </w:r>
      <w:r>
        <w:rPr>
          <w:b/>
          <w:color w:val="231F20"/>
          <w:sz w:val="22"/>
        </w:rPr>
        <w:t>  </w:t>
      </w:r>
      <w:r>
        <w:rPr>
          <w:b/>
          <w:color w:val="231F20"/>
          <w:spacing w:val="22"/>
          <w:sz w:val="22"/>
        </w:rPr>
        <w:t> </w:t>
      </w:r>
      <w:r>
        <w:rPr>
          <w:b/>
          <w:color w:val="231F20"/>
          <w:spacing w:val="-1"/>
          <w:w w:val="88"/>
          <w:sz w:val="22"/>
        </w:rPr>
        <w:t>Pl</w:t>
      </w:r>
      <w:r>
        <w:rPr>
          <w:b/>
          <w:color w:val="231F20"/>
          <w:spacing w:val="1"/>
          <w:w w:val="88"/>
          <w:sz w:val="22"/>
        </w:rPr>
        <w:t>a</w:t>
      </w:r>
      <w:r>
        <w:rPr>
          <w:b/>
          <w:color w:val="231F20"/>
          <w:spacing w:val="-1"/>
          <w:w w:val="87"/>
          <w:sz w:val="22"/>
        </w:rPr>
        <w:t>n</w:t>
      </w:r>
      <w:r>
        <w:rPr>
          <w:b/>
          <w:color w:val="231F20"/>
          <w:w w:val="89"/>
          <w:sz w:val="22"/>
        </w:rPr>
        <w:t>l</w:t>
      </w:r>
      <w:r>
        <w:rPr>
          <w:b/>
          <w:color w:val="231F20"/>
          <w:spacing w:val="1"/>
          <w:w w:val="89"/>
          <w:sz w:val="22"/>
        </w:rPr>
        <w:t>a</w:t>
      </w:r>
      <w:r>
        <w:rPr>
          <w:b/>
          <w:color w:val="231F20"/>
          <w:spacing w:val="-1"/>
          <w:w w:val="88"/>
          <w:sz w:val="22"/>
        </w:rPr>
        <w:t>nmas</w:t>
      </w:r>
      <w:r>
        <w:rPr>
          <w:b/>
          <w:color w:val="231F20"/>
          <w:spacing w:val="1"/>
          <w:w w:val="31"/>
          <w:sz w:val="22"/>
        </w:rPr>
        <w:t></w:t>
      </w:r>
      <w:r>
        <w:rPr>
          <w:b/>
          <w:color w:val="231F20"/>
          <w:w w:val="76"/>
          <w:sz w:val="22"/>
        </w:rPr>
        <w:t>: </w:t>
      </w:r>
      <w:r>
        <w:rPr>
          <w:color w:val="231F20"/>
          <w:sz w:val="22"/>
        </w:rPr>
        <w:t>Zihinsel engelli çocukların egitiminde etkili bir stratejidir. Görme, içitme, dokunma, koklama ve tat alma duyularının iki ya da daha fazlasının bir becerinin ögretiminde bir arada kullanılmasıdır. Özellikle görme ve içitme duyusu</w:t>
      </w:r>
      <w:r>
        <w:rPr>
          <w:color w:val="231F20"/>
          <w:spacing w:val="-25"/>
          <w:sz w:val="22"/>
        </w:rPr>
        <w:t> </w:t>
      </w:r>
      <w:r>
        <w:rPr>
          <w:color w:val="231F20"/>
          <w:sz w:val="22"/>
        </w:rPr>
        <w:t>ikilisinin</w:t>
      </w:r>
      <w:r>
        <w:rPr>
          <w:color w:val="231F20"/>
          <w:spacing w:val="-25"/>
          <w:sz w:val="22"/>
        </w:rPr>
        <w:t> </w:t>
      </w:r>
      <w:r>
        <w:rPr>
          <w:color w:val="231F20"/>
          <w:sz w:val="22"/>
        </w:rPr>
        <w:t>diger</w:t>
      </w:r>
      <w:r>
        <w:rPr>
          <w:color w:val="231F20"/>
          <w:spacing w:val="-24"/>
          <w:sz w:val="22"/>
        </w:rPr>
        <w:t> </w:t>
      </w:r>
      <w:r>
        <w:rPr>
          <w:color w:val="231F20"/>
          <w:sz w:val="22"/>
        </w:rPr>
        <w:t>duyularla</w:t>
      </w:r>
      <w:r>
        <w:rPr>
          <w:color w:val="231F20"/>
          <w:spacing w:val="-28"/>
          <w:sz w:val="22"/>
        </w:rPr>
        <w:t> </w:t>
      </w:r>
      <w:r>
        <w:rPr>
          <w:color w:val="231F20"/>
          <w:sz w:val="22"/>
        </w:rPr>
        <w:t>desteklenmesi</w:t>
      </w:r>
      <w:r>
        <w:rPr>
          <w:color w:val="231F20"/>
          <w:spacing w:val="-25"/>
          <w:sz w:val="22"/>
        </w:rPr>
        <w:t> </w:t>
      </w:r>
      <w:r>
        <w:rPr>
          <w:color w:val="231F20"/>
          <w:sz w:val="22"/>
        </w:rPr>
        <w:t>ögretimin</w:t>
      </w:r>
      <w:r>
        <w:rPr>
          <w:color w:val="231F20"/>
          <w:spacing w:val="-25"/>
          <w:sz w:val="22"/>
        </w:rPr>
        <w:t> </w:t>
      </w:r>
      <w:r>
        <w:rPr>
          <w:color w:val="231F20"/>
          <w:sz w:val="22"/>
        </w:rPr>
        <w:t>etkililigini</w:t>
      </w:r>
      <w:r>
        <w:rPr>
          <w:color w:val="231F20"/>
          <w:spacing w:val="-24"/>
          <w:sz w:val="22"/>
        </w:rPr>
        <w:t> </w:t>
      </w:r>
      <w:r>
        <w:rPr>
          <w:color w:val="231F20"/>
          <w:sz w:val="22"/>
        </w:rPr>
        <w:t>arttırır.</w:t>
      </w:r>
    </w:p>
    <w:p>
      <w:pPr>
        <w:pStyle w:val="ListParagraph"/>
        <w:numPr>
          <w:ilvl w:val="2"/>
          <w:numId w:val="28"/>
        </w:numPr>
        <w:tabs>
          <w:tab w:pos="1351" w:val="left" w:leader="none"/>
        </w:tabs>
        <w:spacing w:line="247" w:lineRule="auto" w:before="121" w:after="0"/>
        <w:ind w:left="499" w:right="707" w:firstLine="568"/>
        <w:jc w:val="both"/>
        <w:rPr>
          <w:sz w:val="22"/>
        </w:rPr>
      </w:pPr>
      <w:r>
        <w:rPr>
          <w:b/>
          <w:color w:val="231F20"/>
          <w:w w:val="79"/>
          <w:sz w:val="22"/>
        </w:rPr>
        <w:t>E</w:t>
      </w:r>
      <w:r>
        <w:rPr>
          <w:b/>
          <w:color w:val="231F20"/>
          <w:spacing w:val="-1"/>
          <w:w w:val="90"/>
          <w:sz w:val="22"/>
        </w:rPr>
        <w:t>g</w:t>
      </w:r>
      <w:r>
        <w:rPr>
          <w:b/>
          <w:color w:val="231F20"/>
          <w:w w:val="88"/>
          <w:sz w:val="22"/>
        </w:rPr>
        <w:t>i</w:t>
      </w:r>
      <w:r>
        <w:rPr>
          <w:b/>
          <w:color w:val="231F20"/>
          <w:w w:val="91"/>
          <w:sz w:val="22"/>
        </w:rPr>
        <w:t>t</w:t>
      </w:r>
      <w:r>
        <w:rPr>
          <w:b/>
          <w:color w:val="231F20"/>
          <w:w w:val="88"/>
          <w:sz w:val="22"/>
        </w:rPr>
        <w:t>i</w:t>
      </w:r>
      <w:r>
        <w:rPr>
          <w:b/>
          <w:color w:val="231F20"/>
          <w:w w:val="87"/>
          <w:sz w:val="22"/>
        </w:rPr>
        <w:t>m</w:t>
      </w:r>
      <w:r>
        <w:rPr>
          <w:b/>
          <w:color w:val="231F20"/>
          <w:w w:val="89"/>
          <w:sz w:val="22"/>
        </w:rPr>
        <w:t>d</w:t>
      </w:r>
      <w:r>
        <w:rPr>
          <w:b/>
          <w:color w:val="231F20"/>
          <w:w w:val="92"/>
          <w:sz w:val="22"/>
        </w:rPr>
        <w:t>e</w:t>
      </w:r>
      <w:r>
        <w:rPr>
          <w:b/>
          <w:color w:val="231F20"/>
          <w:sz w:val="22"/>
        </w:rPr>
        <w:t>   </w:t>
      </w:r>
      <w:r>
        <w:rPr>
          <w:b/>
          <w:color w:val="231F20"/>
          <w:spacing w:val="16"/>
          <w:sz w:val="22"/>
        </w:rPr>
        <w:t> </w:t>
      </w:r>
      <w:r>
        <w:rPr>
          <w:b/>
          <w:color w:val="231F20"/>
          <w:spacing w:val="-1"/>
          <w:w w:val="89"/>
          <w:sz w:val="22"/>
        </w:rPr>
        <w:t>Bilgisay</w:t>
      </w:r>
      <w:r>
        <w:rPr>
          <w:b/>
          <w:color w:val="231F20"/>
          <w:spacing w:val="1"/>
          <w:w w:val="89"/>
          <w:sz w:val="22"/>
        </w:rPr>
        <w:t>a</w:t>
      </w:r>
      <w:r>
        <w:rPr>
          <w:b/>
          <w:color w:val="231F20"/>
          <w:w w:val="88"/>
          <w:sz w:val="22"/>
        </w:rPr>
        <w:t>r</w:t>
      </w:r>
      <w:r>
        <w:rPr>
          <w:b/>
          <w:color w:val="231F20"/>
          <w:sz w:val="22"/>
        </w:rPr>
        <w:t>   </w:t>
      </w:r>
      <w:r>
        <w:rPr>
          <w:b/>
          <w:color w:val="231F20"/>
          <w:spacing w:val="18"/>
          <w:sz w:val="22"/>
        </w:rPr>
        <w:t> </w:t>
      </w:r>
      <w:r>
        <w:rPr>
          <w:b/>
          <w:color w:val="231F20"/>
          <w:spacing w:val="-1"/>
          <w:w w:val="83"/>
          <w:sz w:val="22"/>
        </w:rPr>
        <w:t>K</w:t>
      </w:r>
      <w:r>
        <w:rPr>
          <w:b/>
          <w:color w:val="231F20"/>
          <w:spacing w:val="-1"/>
          <w:w w:val="88"/>
          <w:sz w:val="22"/>
        </w:rPr>
        <w:t>u</w:t>
      </w:r>
      <w:r>
        <w:rPr>
          <w:b/>
          <w:color w:val="231F20"/>
          <w:spacing w:val="-1"/>
          <w:w w:val="89"/>
          <w:sz w:val="22"/>
        </w:rPr>
        <w:t>ll</w:t>
      </w:r>
      <w:r>
        <w:rPr>
          <w:b/>
          <w:color w:val="231F20"/>
          <w:spacing w:val="1"/>
          <w:w w:val="89"/>
          <w:sz w:val="22"/>
        </w:rPr>
        <w:t>a</w:t>
      </w:r>
      <w:r>
        <w:rPr>
          <w:b/>
          <w:color w:val="231F20"/>
          <w:spacing w:val="-1"/>
          <w:w w:val="87"/>
          <w:sz w:val="22"/>
        </w:rPr>
        <w:t>n</w:t>
      </w:r>
      <w:r>
        <w:rPr>
          <w:b/>
          <w:color w:val="231F20"/>
          <w:w w:val="31"/>
          <w:sz w:val="22"/>
        </w:rPr>
        <w:t></w:t>
      </w:r>
      <w:r>
        <w:rPr>
          <w:b/>
          <w:color w:val="231F20"/>
          <w:spacing w:val="1"/>
          <w:w w:val="87"/>
          <w:sz w:val="22"/>
        </w:rPr>
        <w:t>m</w:t>
      </w:r>
      <w:r>
        <w:rPr>
          <w:b/>
          <w:color w:val="231F20"/>
          <w:w w:val="31"/>
          <w:sz w:val="22"/>
        </w:rPr>
        <w:t></w:t>
      </w:r>
      <w:r>
        <w:rPr>
          <w:b/>
          <w:color w:val="231F20"/>
          <w:w w:val="76"/>
          <w:sz w:val="22"/>
        </w:rPr>
        <w:t>:</w:t>
      </w:r>
      <w:r>
        <w:rPr>
          <w:b/>
          <w:color w:val="231F20"/>
          <w:sz w:val="22"/>
        </w:rPr>
        <w:t>   </w:t>
      </w:r>
      <w:r>
        <w:rPr>
          <w:b/>
          <w:color w:val="231F20"/>
          <w:spacing w:val="16"/>
          <w:sz w:val="22"/>
        </w:rPr>
        <w:t> </w:t>
      </w:r>
      <w:r>
        <w:rPr>
          <w:color w:val="231F20"/>
          <w:spacing w:val="-1"/>
          <w:w w:val="89"/>
          <w:sz w:val="22"/>
        </w:rPr>
        <w:t>Z</w:t>
      </w:r>
      <w:r>
        <w:rPr>
          <w:color w:val="231F20"/>
          <w:w w:val="94"/>
          <w:sz w:val="22"/>
        </w:rPr>
        <w:t>i</w:t>
      </w:r>
      <w:r>
        <w:rPr>
          <w:color w:val="231F20"/>
          <w:w w:val="94"/>
          <w:sz w:val="22"/>
        </w:rPr>
        <w:t>h</w:t>
      </w:r>
      <w:r>
        <w:rPr>
          <w:color w:val="231F20"/>
          <w:w w:val="94"/>
          <w:sz w:val="22"/>
        </w:rPr>
        <w:t>i</w:t>
      </w:r>
      <w:r>
        <w:rPr>
          <w:color w:val="231F20"/>
          <w:spacing w:val="-1"/>
          <w:w w:val="94"/>
          <w:sz w:val="22"/>
        </w:rPr>
        <w:t>n</w:t>
      </w:r>
      <w:r>
        <w:rPr>
          <w:color w:val="231F20"/>
          <w:w w:val="99"/>
          <w:sz w:val="22"/>
        </w:rPr>
        <w:t>s</w:t>
      </w:r>
      <w:r>
        <w:rPr>
          <w:color w:val="231F20"/>
          <w:w w:val="100"/>
          <w:sz w:val="22"/>
        </w:rPr>
        <w:t>e</w:t>
      </w:r>
      <w:r>
        <w:rPr>
          <w:color w:val="231F20"/>
          <w:w w:val="94"/>
          <w:sz w:val="22"/>
        </w:rPr>
        <w:t>l</w:t>
      </w:r>
      <w:r>
        <w:rPr>
          <w:color w:val="231F20"/>
          <w:sz w:val="22"/>
        </w:rPr>
        <w:t>    </w:t>
      </w:r>
      <w:r>
        <w:rPr>
          <w:color w:val="231F20"/>
          <w:spacing w:val="-26"/>
          <w:sz w:val="22"/>
        </w:rPr>
        <w:t> </w:t>
      </w:r>
      <w:r>
        <w:rPr>
          <w:color w:val="231F20"/>
          <w:w w:val="102"/>
          <w:sz w:val="22"/>
        </w:rPr>
        <w:t>y</w:t>
      </w:r>
      <w:r>
        <w:rPr>
          <w:color w:val="231F20"/>
          <w:w w:val="100"/>
          <w:sz w:val="22"/>
        </w:rPr>
        <w:t>e</w:t>
      </w:r>
      <w:r>
        <w:rPr>
          <w:color w:val="231F20"/>
          <w:spacing w:val="-1"/>
          <w:w w:val="97"/>
          <w:sz w:val="22"/>
        </w:rPr>
        <w:t>t</w:t>
      </w:r>
      <w:r>
        <w:rPr>
          <w:color w:val="231F20"/>
          <w:w w:val="100"/>
          <w:sz w:val="22"/>
        </w:rPr>
        <w:t>e</w:t>
      </w:r>
      <w:r>
        <w:rPr>
          <w:color w:val="231F20"/>
          <w:w w:val="100"/>
          <w:sz w:val="22"/>
        </w:rPr>
        <w:t>r</w:t>
      </w:r>
      <w:r>
        <w:rPr>
          <w:color w:val="231F20"/>
          <w:w w:val="99"/>
          <w:sz w:val="22"/>
        </w:rPr>
        <w:t>s</w:t>
      </w:r>
      <w:r>
        <w:rPr>
          <w:color w:val="231F20"/>
          <w:w w:val="94"/>
          <w:sz w:val="22"/>
        </w:rPr>
        <w:t>i</w:t>
      </w:r>
      <w:r>
        <w:rPr>
          <w:color w:val="231F20"/>
          <w:w w:val="102"/>
          <w:sz w:val="22"/>
        </w:rPr>
        <w:t>z</w:t>
      </w:r>
      <w:r>
        <w:rPr>
          <w:color w:val="231F20"/>
          <w:spacing w:val="-1"/>
          <w:w w:val="94"/>
          <w:sz w:val="22"/>
        </w:rPr>
        <w:t>l</w:t>
      </w:r>
      <w:r>
        <w:rPr>
          <w:color w:val="231F20"/>
          <w:w w:val="94"/>
          <w:sz w:val="22"/>
        </w:rPr>
        <w:t>i</w:t>
      </w:r>
      <w:r>
        <w:rPr>
          <w:color w:val="231F20"/>
          <w:spacing w:val="-1"/>
          <w:w w:val="96"/>
          <w:sz w:val="22"/>
        </w:rPr>
        <w:t>g</w:t>
      </w:r>
      <w:r>
        <w:rPr>
          <w:color w:val="231F20"/>
          <w:w w:val="100"/>
          <w:sz w:val="22"/>
        </w:rPr>
        <w:t>e</w:t>
      </w:r>
      <w:r>
        <w:rPr>
          <w:color w:val="231F20"/>
          <w:sz w:val="22"/>
        </w:rPr>
        <w:t>    </w:t>
      </w:r>
      <w:r>
        <w:rPr>
          <w:color w:val="231F20"/>
          <w:spacing w:val="-26"/>
          <w:sz w:val="22"/>
        </w:rPr>
        <w:t> </w:t>
      </w:r>
      <w:r>
        <w:rPr>
          <w:color w:val="231F20"/>
          <w:w w:val="99"/>
          <w:sz w:val="22"/>
        </w:rPr>
        <w:t>s</w:t>
      </w:r>
      <w:r>
        <w:rPr>
          <w:color w:val="231F20"/>
          <w:spacing w:val="-1"/>
          <w:w w:val="96"/>
          <w:sz w:val="22"/>
        </w:rPr>
        <w:t>a</w:t>
      </w:r>
      <w:r>
        <w:rPr>
          <w:color w:val="231F20"/>
          <w:w w:val="94"/>
          <w:sz w:val="22"/>
        </w:rPr>
        <w:t>h</w:t>
      </w:r>
      <w:r>
        <w:rPr>
          <w:color w:val="231F20"/>
          <w:w w:val="94"/>
          <w:sz w:val="22"/>
        </w:rPr>
        <w:t>i</w:t>
      </w:r>
      <w:r>
        <w:rPr>
          <w:color w:val="231F20"/>
          <w:w w:val="97"/>
          <w:sz w:val="22"/>
        </w:rPr>
        <w:t>p </w:t>
      </w:r>
      <w:r>
        <w:rPr>
          <w:color w:val="231F20"/>
          <w:sz w:val="22"/>
        </w:rPr>
        <w:t>çocuklara kavram ögretiminde ve baçka bazı bilgi ve becerilerin kazandırılmasında etkili bir yöntemdir. Zihinsel engelli çocuklar bilgisayar sayesinde ögrenmeye daha kolay güdülenmektedir. Ayrıca bilgisayar paket programları içerik, renk, çekil ve hareketlilik özellikleri ile bu çocukların dikkat süreleri üzerinde</w:t>
      </w:r>
      <w:r>
        <w:rPr>
          <w:color w:val="231F20"/>
          <w:spacing w:val="-40"/>
          <w:sz w:val="22"/>
        </w:rPr>
        <w:t> </w:t>
      </w:r>
      <w:r>
        <w:rPr>
          <w:color w:val="231F20"/>
          <w:sz w:val="22"/>
        </w:rPr>
        <w:t>olumlu etki yapmaktadır.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spacing w:before="93"/>
        <w:ind w:right="780"/>
        <w:jc w:val="right"/>
        <w:rPr>
          <w:rFonts w:ascii="Arial"/>
        </w:rPr>
      </w:pPr>
      <w:r>
        <w:rPr>
          <w:rFonts w:ascii="Arial"/>
          <w:color w:val="92278F"/>
        </w:rPr>
        <w:t>57</w:t>
      </w:r>
    </w:p>
    <w:p>
      <w:pPr>
        <w:spacing w:after="0"/>
        <w:jc w:val="right"/>
        <w:rPr>
          <w:rFonts w:ascii="Arial"/>
        </w:rPr>
        <w:sectPr>
          <w:pgSz w:w="9530" w:h="13670"/>
          <w:pgMar w:top="0" w:bottom="0" w:left="48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1"/>
        </w:rPr>
      </w:pPr>
    </w:p>
    <w:p>
      <w:pPr>
        <w:pStyle w:val="Heading6"/>
        <w:tabs>
          <w:tab w:pos="1760" w:val="left" w:leader="none"/>
          <w:tab w:pos="2769" w:val="left" w:leader="none"/>
          <w:tab w:pos="3246" w:val="left" w:leader="none"/>
          <w:tab w:pos="4502" w:val="left" w:leader="none"/>
          <w:tab w:pos="6106" w:val="left" w:leader="none"/>
          <w:tab w:pos="7099" w:val="left" w:leader="none"/>
        </w:tabs>
        <w:spacing w:line="247" w:lineRule="auto" w:before="107"/>
        <w:ind w:left="688" w:right="1235"/>
      </w:pPr>
      <w:r>
        <w:rPr/>
        <w:pict>
          <v:group style="position:absolute;margin-left:49.086102pt;margin-top:-12.943078pt;width:385.1pt;height:450.45pt;mso-position-horizontal-relative:page;mso-position-vertical-relative:paragraph;z-index:-383464" coordorigin="982,-259" coordsize="7702,9009">
            <v:shape style="position:absolute;left:8009;top:-259;width:675;height:1126" type="#_x0000_t75" stroked="false">
              <v:imagedata r:id="rId65" o:title=""/>
            </v:shape>
            <v:shape style="position:absolute;left:4158;top:3512;width:2019;height:1812" type="#_x0000_t75" stroked="false">
              <v:imagedata r:id="rId66" o:title=""/>
            </v:shape>
            <v:shape style="position:absolute;left:981;top:931;width:7575;height:7819" type="#_x0000_t75" stroked="false">
              <v:imagedata r:id="rId67" o:title=""/>
            </v:shape>
            <v:shape style="position:absolute;left:5669;top:938;width:2880;height:960" coordorigin="5669,939" coordsize="2880,960" path="m5930,1258l5826,1272,5744,1301,5689,1341,5669,1390,5679,1424,5752,1483,5812,1504,5753,1544,5748,1633,5852,1698,5931,1717,6023,1724,6034,1724,6046,1724,6057,1722,6056,1724,6108,1758,6171,1787,6244,1810,6324,1827,6411,1838,6502,1841,6572,1839,6640,1832,6705,1822,6767,1808,6823,1839,6891,1865,6968,1883,7052,1895,7140,1899,7237,1894,7327,1880,7408,1859,7478,1830,7533,1794,7571,1754,7572,1755,7620,1766,7670,1774,7723,1779,7776,1781,7878,1775,7970,1758,8048,1731,8108,1696,8162,1608,8162,1607,8267,1594,8361,1571,8439,1539,8498,1499,8549,1404,8543,1371,8525,1339,8496,1308,8456,1280,8454,1280,8467,1264,8476,1248,8481,1232,8483,1216,8464,1163,8410,1118,8327,1082,8222,1060,8223,1060,8143,987,8076,961,7994,945,7904,939,7834,942,7767,952,7708,969,7656,990,7658,992,7611,969,7555,953,7492,942,7426,939,7346,944,7273,959,7212,982,7166,1012,7167,1014,7113,994,7052,980,6986,971,6917,968,6821,974,6734,991,6660,1018,6603,1054,6602,1055,6548,1043,6492,1034,6434,1028,6375,1026,6271,1032,6176,1047,6092,1072,6023,1103,5969,1142,5924,1232,5924,1240,5926,1250,5928,1258,5930,1258xe" filled="false" stroked="true" strokeweight=".75pt" strokecolor="#010202">
              <v:path arrowok="t"/>
              <v:stroke dashstyle="solid"/>
            </v:shape>
            <v:shape style="position:absolute;left:5812;top:1503;width:170;height:18" coordorigin="5812,1504" coordsize="170,18" path="m5812,1504l5846,1512,5883,1517,5920,1521,5958,1522,5981,1522e" filled="false" stroked="true" strokeweight=".75pt" strokecolor="#010202">
              <v:path arrowok="t"/>
              <v:stroke dashstyle="solid"/>
            </v:shape>
            <v:shape style="position:absolute;left:6056;top:1713;width:75;height:9" coordorigin="6057,1714" coordsize="75,9" path="m6057,1722l6076,1721,6094,1719,6113,1717,6131,1714e" filled="false" stroked="true" strokeweight=".75pt" strokecolor="#010202">
              <v:path arrowok="t"/>
              <v:stroke dashstyle="solid"/>
            </v:shape>
            <v:shape style="position:absolute;left:6721;top:1769;width:45;height:39" coordorigin="6722,1769" coordsize="45,39" path="m6722,1769l6731,1779,6742,1789,6753,1798,6766,1808e" filled="false" stroked="true" strokeweight=".75pt" strokecolor="#010202">
              <v:path arrowok="t"/>
              <v:stroke dashstyle="solid"/>
            </v:shape>
            <v:shape style="position:absolute;left:7571;top:1711;width:18;height:42" coordorigin="7571,1712" coordsize="18,42" path="m7571,1754l7578,1743,7583,1733,7587,1722,7589,1712e" filled="false" stroked="true" strokeweight=".75pt" strokecolor="#010202">
              <v:path arrowok="t"/>
              <v:stroke dashstyle="solid"/>
            </v:shape>
            <v:shape style="position:absolute;left:7945;top:1448;width:216;height:160" coordorigin="7946,1449" coordsize="216,160" path="m8162,1608l8162,1606,8146,1558,8103,1514,8035,1477,7946,1449e" filled="false" stroked="true" strokeweight=".75pt" strokecolor="#010202">
              <v:path arrowok="t"/>
              <v:stroke dashstyle="solid"/>
            </v:shape>
            <v:shape style="position:absolute;left:8358;top:1279;width:96;height:60" coordorigin="8358,1280" coordsize="96,60" path="m8358,1340l8388,1326,8414,1312,8436,1296,8454,1280e" filled="false" stroked="true" strokeweight=".75pt" strokecolor="#010202">
              <v:path arrowok="t"/>
              <v:stroke dashstyle="solid"/>
            </v:shape>
            <v:shape style="position:absolute;left:8222;top:1059;width:5;height:28" coordorigin="8223,1060" coordsize="5,28" path="m8228,1088l8228,1085,8228,1077,8225,1068,8223,1060e" filled="false" stroked="true" strokeweight=".75pt" strokecolor="#010202">
              <v:path arrowok="t"/>
              <v:stroke dashstyle="solid"/>
            </v:shape>
            <v:shape style="position:absolute;left:7607;top:990;width:50;height:36" coordorigin="7607,990" coordsize="50,36" path="m7656,990l7642,999,7629,1007,7617,1017,7607,1026e" filled="false" stroked="true" strokeweight=".75pt" strokecolor="#010202">
              <v:path arrowok="t"/>
              <v:stroke dashstyle="solid"/>
            </v:shape>
            <v:shape style="position:absolute;left:7141;top:1011;width:24;height:32" coordorigin="7142,1012" coordsize="24,32" path="m7166,1012l7155,1022,7146,1032,7142,1043e" filled="false" stroked="true" strokeweight=".75pt" strokecolor="#010202">
              <v:path arrowok="t"/>
              <v:stroke dashstyle="solid"/>
            </v:shape>
            <v:shape style="position:absolute;left:6601;top:1055;width:87;height:30" coordorigin="6602,1055" coordsize="87,30" path="m6688,1085l6668,1077,6647,1069,6625,1062,6602,1055e" filled="false" stroked="true" strokeweight=".75pt" strokecolor="#010202">
              <v:path arrowok="t"/>
              <v:stroke dashstyle="solid"/>
            </v:shape>
            <v:shape style="position:absolute;left:5928;top:1257;width:15;height:33" coordorigin="5928,1258" coordsize="15,33" path="m5928,1258l5931,1269,5937,1280,5943,1290e" filled="false" stroked="true" strokeweight=".75pt" strokecolor="#010202">
              <v:path arrowok="t"/>
              <v:stroke dashstyle="solid"/>
            </v:shape>
            <v:shape style="position:absolute;left:7165;top:1794;width:480;height:160" coordorigin="7166,1794" coordsize="480,160" path="m7406,1794l7312,1801,7236,1818,7185,1843,7166,1875,7185,1906,7236,1931,7312,1948,7406,1954,7499,1948,7576,1931,7627,1906,7646,1875,7627,1843,7576,1818,7499,1801,7406,1794xe" filled="true" fillcolor="#ffffff" stroked="false">
              <v:path arrowok="t"/>
              <v:fill type="solid"/>
            </v:shape>
            <v:shape style="position:absolute;left:7165;top:1794;width:480;height:160" coordorigin="7166,1794" coordsize="480,160" path="m7406,1794l7312,1801,7236,1818,7185,1843,7166,1875,7185,1906,7236,1931,7312,1948,7406,1954,7499,1948,7576,1931,7627,1906,7646,1875,7627,1843,7576,1818,7499,1801,7406,1794xe" filled="false" stroked="true" strokeweight=".75pt" strokecolor="#010202">
              <v:path arrowok="t"/>
              <v:stroke dashstyle="solid"/>
            </v:shape>
            <v:shape style="position:absolute;left:7195;top:1748;width:336;height:121" type="#_x0000_t75" stroked="false">
              <v:imagedata r:id="rId68" o:title=""/>
            </v:shape>
            <v:shape style="position:absolute;left:6569;top:2427;width:1980;height:1800" coordorigin="6569,2428" coordsize="1980,1800" path="m6748,3027l6690,3045,6641,3082,6603,3135,6578,3200,6569,3273,6576,3337,6595,3396,6668,3486,6626,3562,6612,3652,6623,3730,6651,3798,6695,3852,6750,3887,6813,3899,6820,3899,6828,3898,6836,3897,6834,3899,6879,3975,6933,4036,6997,4082,7067,4110,7142,4120,7190,4116,7236,4104,7281,4084,7324,4056,7324,4058,7373,4129,7435,4183,7505,4216,7581,4228,7648,4219,7710,4193,7765,4152,7813,4098,7851,4032,7877,3956,7877,3957,7910,3979,7945,3995,7981,4004,8018,4007,8088,3996,8151,3963,8204,3912,8246,3846,8273,3769,8283,3682,8283,3681,8346,3661,8402,3627,8452,3580,8492,3522,8523,3455,8542,3380,8549,3300,8545,3238,8533,3177,8512,3119,8484,3066,8493,3038,8499,3008,8502,2978,8504,2948,8495,2868,8471,2796,8433,2734,8383,2686,8324,2655,8325,2654,8305,2580,8270,2518,8224,2470,8168,2439,8105,2428,8057,2435,8012,2454,7971,2484,7936,2525,7904,2484,7865,2454,7822,2435,7776,2428,7721,2438,7671,2465,7629,2508,7598,2565,7599,2570,7562,2532,7520,2505,7474,2488,7427,2482,7361,2493,7301,2525,7250,2576,7211,2643,7210,2645,7174,2622,7135,2606,7095,2596,7054,2592,6991,2600,6933,2622,6881,2658,6835,2705,6797,2761,6769,2826,6751,2898,6744,2975,6745,2988,6745,3001,6746,3014,6747,3027,6748,3027xe" filled="false" stroked="true" strokeweight=".75pt" strokecolor="#010202">
              <v:path arrowok="t"/>
              <v:stroke dashstyle="solid"/>
            </v:shape>
            <v:shape style="position:absolute;left:6667;top:3486;width:117;height:35" coordorigin="6668,3486" coordsize="117,35" path="m6668,3486l6691,3501,6716,3512,6742,3519,6768,3521,6773,3520,6779,3520,6784,3520e" filled="false" stroked="true" strokeweight=".75pt" strokecolor="#010202">
              <v:path arrowok="t"/>
              <v:stroke dashstyle="solid"/>
            </v:shape>
            <v:shape style="position:absolute;left:6835;top:3881;width:52;height:16" coordorigin="6836,3881" coordsize="52,16" path="m6836,3897l6849,3894,6862,3891,6875,3887,6887,3881e" filled="false" stroked="true" strokeweight=".75pt" strokecolor="#010202">
              <v:path arrowok="t"/>
              <v:stroke dashstyle="solid"/>
            </v:shape>
            <v:shape style="position:absolute;left:7292;top:3984;width:32;height:74" coordorigin="7293,3984" coordsize="32,74" path="m7293,3984l7299,4004,7307,4022,7315,4040,7324,4058e" filled="false" stroked="true" strokeweight=".75pt" strokecolor="#010202">
              <v:path arrowok="t"/>
              <v:stroke dashstyle="solid"/>
            </v:shape>
            <v:shape style="position:absolute;left:7877;top:3875;width:12;height:81" coordorigin="7877,3875" coordsize="12,81" path="m7877,3956l7881,3936,7885,3916,7887,3896,7889,3875e" filled="false" stroked="true" strokeweight=".75pt" strokecolor="#010202">
              <v:path arrowok="t"/>
              <v:stroke dashstyle="solid"/>
            </v:shape>
            <v:shape style="position:absolute;left:8126;top:3376;width:164;height:313" type="#_x0000_t75" stroked="false">
              <v:imagedata r:id="rId69" o:title=""/>
            </v:shape>
            <v:shape style="position:absolute;left:8417;top:3066;width:68;height:112" coordorigin="8417,3066" coordsize="68,112" path="m8417,3178l8438,3154,8456,3127,8471,3098,8484,3066e" filled="false" stroked="true" strokeweight=".75pt" strokecolor="#010202">
              <v:path arrowok="t"/>
              <v:stroke dashstyle="solid"/>
            </v:shape>
            <v:shape style="position:absolute;left:8324;top:2653;width:4;height:53" coordorigin="8325,2654" coordsize="4,53" path="m8328,2706l8328,2703,8328,2690,8328,2678,8326,2666,8325,2654e" filled="false" stroked="true" strokeweight=".75pt" strokecolor="#010202">
              <v:path arrowok="t"/>
              <v:stroke dashstyle="solid"/>
            </v:shape>
            <v:shape style="position:absolute;left:7901;top:2525;width:35;height:68" coordorigin="7901,2525" coordsize="35,68" path="m7936,2525l7926,2541,7916,2557,7908,2575,7901,2592e" filled="false" stroked="true" strokeweight=".75pt" strokecolor="#010202">
              <v:path arrowok="t"/>
              <v:stroke dashstyle="solid"/>
            </v:shape>
            <v:shape style="position:absolute;left:7580;top:2564;width:17;height:59" coordorigin="7581,2565" coordsize="17,59" path="m7598,2565l7592,2579,7588,2594,7584,2608,7581,2624e" filled="false" stroked="true" strokeweight=".75pt" strokecolor="#010202">
              <v:path arrowok="t"/>
              <v:stroke dashstyle="solid"/>
            </v:shape>
            <v:shape style="position:absolute;left:7210;top:2645;width:60;height:57" coordorigin="7210,2645" coordsize="60,57" path="m7270,2702l7256,2686,7241,2671,7226,2657,7210,2645e" filled="false" stroked="true" strokeweight=".75pt" strokecolor="#010202">
              <v:path arrowok="t"/>
              <v:stroke dashstyle="solid"/>
            </v:shape>
            <v:shape style="position:absolute;left:6746;top:3026;width:11;height:59" coordorigin="6747,3027" coordsize="11,59" path="m6747,3027l6749,3042,6751,3057,6754,3071,6758,3086e" filled="false" stroked="true" strokeweight=".75pt" strokecolor="#010202">
              <v:path arrowok="t"/>
              <v:stroke dashstyle="solid"/>
            </v:shape>
            <v:shape style="position:absolute;left:6778;top:3863;width:330;height:300" coordorigin="6778,3863" coordsize="330,300" path="m6944,3863l6879,3875,6827,3907,6791,3955,6778,4013,6791,4072,6827,4119,6879,4151,6944,4163,7008,4151,7060,4119,7095,4072,7108,4013,7095,3955,7060,3907,7008,3875,6944,3863xe" filled="true" fillcolor="#ffffff" stroked="false">
              <v:path arrowok="t"/>
              <v:fill type="solid"/>
            </v:shape>
            <v:shape style="position:absolute;left:6778;top:3863;width:330;height:300" coordorigin="6778,3863" coordsize="330,300" path="m6944,3863l6879,3875,6827,3907,6791,3955,6778,4013,6791,4072,6827,4119,6879,4151,6944,4163,7008,4151,7060,4119,7095,4072,7108,4013,7095,3955,7060,3907,7008,3875,6944,3863xe" filled="false" stroked="true" strokeweight=".75pt" strokecolor="#010202">
              <v:path arrowok="t"/>
              <v:stroke dashstyle="solid"/>
            </v:shape>
            <v:shape style="position:absolute;left:6913;top:3823;width:220;height:201" coordorigin="6914,3824" coordsize="220,201" path="m7024,3824l6981,3832,6946,3853,6922,3885,6914,3924,6922,3963,6946,3995,6981,4016,7024,4024,7066,4016,7101,3995,7125,3963,7133,3924,7125,3885,7101,3853,7066,3832,7024,3824xe" filled="true" fillcolor="#ffffff" stroked="false">
              <v:path arrowok="t"/>
              <v:fill type="solid"/>
            </v:shape>
            <v:shape style="position:absolute;left:6913;top:3823;width:220;height:201" coordorigin="6914,3824" coordsize="220,201" path="m7024,3824l6981,3832,6946,3853,6922,3885,6914,3924,6922,3963,6946,3995,6981,4016,7024,4024,7066,4016,7101,3995,7125,3963,7133,3924,7125,3885,7101,3853,7066,3832,7024,3824xe" filled="false" stroked="true" strokeweight=".75pt" strokecolor="#010202">
              <v:path arrowok="t"/>
              <v:stroke dashstyle="solid"/>
            </v:shape>
            <v:shape style="position:absolute;left:6979;top:3861;width:110;height:100" coordorigin="6980,3862" coordsize="110,100" path="m7034,3862l7013,3866,6995,3877,6984,3893,6980,3912,6984,3932,6995,3947,7013,3958,7034,3962,7055,3958,7073,3947,7085,3932,7089,3912,7085,3893,7073,3877,7055,3866,7034,3862xe" filled="true" fillcolor="#ffffff" stroked="false">
              <v:path arrowok="t"/>
              <v:fill type="solid"/>
            </v:shape>
            <v:shape style="position:absolute;left:6979;top:3861;width:110;height:100" coordorigin="6980,3862" coordsize="110,100" path="m7034,3862l7013,3866,6995,3877,6984,3893,6980,3912,6984,3932,6995,3947,7013,3958,7034,3962,7055,3958,7073,3947,7085,3932,7089,3912,7085,3893,7073,3877,7055,3866,7034,3862xe" filled="false" stroked="true" strokeweight=".75pt" strokecolor="#010202">
              <v:path arrowok="t"/>
              <v:stroke dashstyle="solid"/>
            </v:shape>
            <v:shape style="position:absolute;left:6089;top:3686;width:668;height:507" coordorigin="6089,3687" coordsize="668,507" path="m6154,3880l6089,4127,6335,4193,6290,4115,6560,3958,6200,3958,6154,3880xm6666,3687l6200,3958,6560,3958,6756,3844,6634,3810,6666,3687xe" filled="true" fillcolor="#ed2024" stroked="false">
              <v:path arrowok="t"/>
              <v:fill type="solid"/>
            </v:shape>
            <v:shape style="position:absolute;left:6089;top:3686;width:668;height:507" coordorigin="6089,3687" coordsize="668,507" path="m6335,4193l6290,4115,6756,3844,6634,3810,6666,3687,6200,3958,6154,3880,6089,4127,6335,4193xe" filled="false" stroked="true" strokeweight=".75pt" strokecolor="#010202">
              <v:path arrowok="t"/>
              <v:stroke dashstyle="solid"/>
            </v:shape>
            <v:shape style="position:absolute;left:6106;top:1965;width:630;height:927" coordorigin="6106,1966" coordsize="630,927" path="m6106,2578l6137,2892,6428,2768,6347,2721,6404,2625,6186,2625,6106,2578xm6575,1966l6186,2625,6404,2625,6700,2123,6591,2123,6575,1966xm6736,2062l6591,2123,6700,2123,6736,2062xe" filled="true" fillcolor="#ed2024" stroked="false">
              <v:path arrowok="t"/>
              <v:fill type="solid"/>
            </v:shape>
            <v:shape style="position:absolute;left:6106;top:1965;width:630;height:927" coordorigin="6106,1966" coordsize="630,927" path="m6428,2768l6347,2721,6736,2062,6591,2123,6575,1966,6186,2625,6106,2578,6137,2892,6428,2768xe" filled="false" stroked="true" strokeweight=".75pt" strokecolor="#010202">
              <v:path arrowok="t"/>
              <v:stroke dashstyle="solid"/>
            </v:shape>
            <w10:wrap type="none"/>
          </v:group>
        </w:pict>
      </w:r>
      <w:r>
        <w:rPr>
          <w:color w:val="ED2024"/>
          <w:spacing w:val="-1"/>
          <w:w w:val="84"/>
        </w:rPr>
        <w:t>Ö</w:t>
      </w:r>
      <w:r>
        <w:rPr>
          <w:color w:val="ED2024"/>
          <w:spacing w:val="-1"/>
          <w:w w:val="90"/>
        </w:rPr>
        <w:t>g</w:t>
      </w:r>
      <w:r>
        <w:rPr>
          <w:color w:val="ED2024"/>
          <w:w w:val="89"/>
        </w:rPr>
        <w:t>retim</w:t>
      </w:r>
      <w:r>
        <w:rPr>
          <w:color w:val="ED2024"/>
        </w:rPr>
        <w:tab/>
      </w:r>
      <w:r>
        <w:rPr>
          <w:color w:val="ED2024"/>
          <w:spacing w:val="1"/>
          <w:w w:val="94"/>
        </w:rPr>
        <w:t>y</w:t>
      </w:r>
      <w:r>
        <w:rPr>
          <w:color w:val="ED2024"/>
          <w:spacing w:val="-1"/>
          <w:w w:val="89"/>
        </w:rPr>
        <w:t>ö</w:t>
      </w:r>
      <w:r>
        <w:rPr>
          <w:color w:val="ED2024"/>
          <w:spacing w:val="-1"/>
          <w:w w:val="88"/>
        </w:rPr>
        <w:t>n</w:t>
      </w:r>
      <w:r>
        <w:rPr>
          <w:color w:val="ED2024"/>
          <w:w w:val="88"/>
        </w:rPr>
        <w:t>t</w:t>
      </w:r>
      <w:r>
        <w:rPr>
          <w:color w:val="ED2024"/>
          <w:spacing w:val="-1"/>
          <w:w w:val="92"/>
        </w:rPr>
        <w:t>e</w:t>
      </w:r>
      <w:r>
        <w:rPr>
          <w:color w:val="ED2024"/>
          <w:w w:val="87"/>
        </w:rPr>
        <w:t>m</w:t>
      </w:r>
      <w:r>
        <w:rPr>
          <w:color w:val="ED2024"/>
        </w:rPr>
        <w:tab/>
      </w:r>
      <w:r>
        <w:rPr>
          <w:color w:val="ED2024"/>
          <w:spacing w:val="1"/>
          <w:w w:val="93"/>
        </w:rPr>
        <w:t>v</w:t>
      </w:r>
      <w:r>
        <w:rPr>
          <w:color w:val="ED2024"/>
          <w:w w:val="93"/>
        </w:rPr>
        <w:t>e</w:t>
      </w:r>
      <w:r>
        <w:rPr>
          <w:color w:val="ED2024"/>
        </w:rPr>
        <w:tab/>
      </w:r>
      <w:r>
        <w:rPr>
          <w:color w:val="ED2024"/>
          <w:w w:val="90"/>
        </w:rPr>
        <w:t>teknikleri</w:t>
      </w:r>
      <w:r>
        <w:rPr>
          <w:color w:val="ED2024"/>
        </w:rPr>
        <w:tab/>
      </w:r>
      <w:r>
        <w:rPr>
          <w:color w:val="ED2024"/>
          <w:spacing w:val="-1"/>
          <w:w w:val="90"/>
        </w:rPr>
        <w:t>uy</w:t>
      </w:r>
      <w:r>
        <w:rPr>
          <w:color w:val="ED2024"/>
          <w:w w:val="90"/>
        </w:rPr>
        <w:t>g</w:t>
      </w:r>
      <w:r>
        <w:rPr>
          <w:color w:val="ED2024"/>
          <w:spacing w:val="-1"/>
          <w:w w:val="88"/>
        </w:rPr>
        <w:t>ul</w:t>
      </w:r>
      <w:r>
        <w:rPr>
          <w:color w:val="ED2024"/>
          <w:spacing w:val="1"/>
          <w:w w:val="88"/>
        </w:rPr>
        <w:t>a</w:t>
      </w:r>
      <w:r>
        <w:rPr>
          <w:color w:val="ED2024"/>
          <w:w w:val="87"/>
        </w:rPr>
        <w:t>n</w:t>
      </w:r>
      <w:r>
        <w:rPr>
          <w:color w:val="ED2024"/>
          <w:spacing w:val="1"/>
          <w:w w:val="31"/>
        </w:rPr>
        <w:t></w:t>
      </w:r>
      <w:r>
        <w:rPr>
          <w:color w:val="ED2024"/>
          <w:spacing w:val="-1"/>
          <w:w w:val="88"/>
        </w:rPr>
        <w:t>r</w:t>
      </w:r>
      <w:r>
        <w:rPr>
          <w:color w:val="ED2024"/>
          <w:spacing w:val="-1"/>
          <w:w w:val="93"/>
        </w:rPr>
        <w:t>k</w:t>
      </w:r>
      <w:r>
        <w:rPr>
          <w:color w:val="ED2024"/>
          <w:spacing w:val="1"/>
          <w:w w:val="92"/>
        </w:rPr>
        <w:t>e</w:t>
      </w:r>
      <w:r>
        <w:rPr>
          <w:color w:val="ED2024"/>
          <w:w w:val="87"/>
        </w:rPr>
        <w:t>n</w:t>
      </w:r>
      <w:r>
        <w:rPr>
          <w:color w:val="ED2024"/>
        </w:rPr>
        <w:tab/>
      </w:r>
      <w:r>
        <w:rPr>
          <w:color w:val="ED2024"/>
          <w:w w:val="89"/>
        </w:rPr>
        <w:t>bunla</w:t>
      </w:r>
      <w:r>
        <w:rPr>
          <w:color w:val="ED2024"/>
          <w:spacing w:val="-1"/>
          <w:w w:val="89"/>
        </w:rPr>
        <w:t>r</w:t>
      </w:r>
      <w:r>
        <w:rPr>
          <w:color w:val="ED2024"/>
          <w:w w:val="31"/>
        </w:rPr>
        <w:t></w:t>
      </w:r>
      <w:r>
        <w:rPr>
          <w:color w:val="ED2024"/>
        </w:rPr>
        <w:tab/>
      </w:r>
      <w:r>
        <w:rPr>
          <w:color w:val="ED2024"/>
          <w:spacing w:val="-1"/>
          <w:w w:val="89"/>
        </w:rPr>
        <w:t>da </w:t>
      </w:r>
      <w:r>
        <w:rPr>
          <w:color w:val="ED2024"/>
          <w:spacing w:val="-1"/>
          <w:w w:val="90"/>
        </w:rPr>
        <w:t>uy</w:t>
      </w:r>
      <w:r>
        <w:rPr>
          <w:color w:val="ED2024"/>
          <w:w w:val="90"/>
        </w:rPr>
        <w:t>g</w:t>
      </w:r>
      <w:r>
        <w:rPr>
          <w:color w:val="ED2024"/>
          <w:spacing w:val="-1"/>
          <w:w w:val="88"/>
        </w:rPr>
        <w:t>u</w:t>
      </w:r>
      <w:r>
        <w:rPr>
          <w:color w:val="ED2024"/>
          <w:spacing w:val="-1"/>
          <w:w w:val="89"/>
        </w:rPr>
        <w:t>l</w:t>
      </w:r>
      <w:r>
        <w:rPr>
          <w:color w:val="ED2024"/>
          <w:spacing w:val="-1"/>
          <w:w w:val="88"/>
        </w:rPr>
        <w:t>am</w:t>
      </w:r>
      <w:r>
        <w:rPr>
          <w:color w:val="ED2024"/>
          <w:spacing w:val="1"/>
          <w:w w:val="89"/>
        </w:rPr>
        <w:t>a</w:t>
      </w:r>
      <w:r>
        <w:rPr>
          <w:color w:val="ED2024"/>
          <w:w w:val="87"/>
        </w:rPr>
        <w:t>n</w:t>
      </w:r>
      <w:r>
        <w:rPr>
          <w:color w:val="ED2024"/>
          <w:spacing w:val="1"/>
          <w:w w:val="31"/>
        </w:rPr>
        <w:t></w:t>
      </w:r>
      <w:r>
        <w:rPr>
          <w:color w:val="ED2024"/>
          <w:w w:val="90"/>
        </w:rPr>
        <w:t>za</w:t>
      </w:r>
      <w:r>
        <w:rPr>
          <w:color w:val="ED2024"/>
          <w:spacing w:val="-8"/>
        </w:rPr>
        <w:t> </w:t>
      </w:r>
      <w:r>
        <w:rPr>
          <w:color w:val="ED2024"/>
          <w:spacing w:val="-1"/>
          <w:w w:val="89"/>
        </w:rPr>
        <w:t>dâhi</w:t>
      </w:r>
      <w:r>
        <w:rPr>
          <w:color w:val="ED2024"/>
          <w:w w:val="89"/>
        </w:rPr>
        <w:t>l</w:t>
      </w:r>
      <w:r>
        <w:rPr>
          <w:color w:val="ED2024"/>
          <w:spacing w:val="-7"/>
        </w:rPr>
        <w:t> </w:t>
      </w:r>
      <w:r>
        <w:rPr>
          <w:color w:val="ED2024"/>
          <w:w w:val="92"/>
        </w:rPr>
        <w:t>e</w:t>
      </w:r>
      <w:r>
        <w:rPr>
          <w:color w:val="ED2024"/>
          <w:spacing w:val="1"/>
          <w:w w:val="92"/>
        </w:rPr>
        <w:t>t</w:t>
      </w:r>
      <w:r>
        <w:rPr>
          <w:color w:val="ED2024"/>
          <w:spacing w:val="-1"/>
          <w:w w:val="87"/>
        </w:rPr>
        <w:t>melisiniz.</w:t>
      </w:r>
    </w:p>
    <w:p>
      <w:pPr>
        <w:pStyle w:val="BodyText"/>
        <w:rPr>
          <w:b/>
          <w:sz w:val="20"/>
        </w:rPr>
      </w:pPr>
    </w:p>
    <w:p>
      <w:pPr>
        <w:pStyle w:val="BodyText"/>
        <w:spacing w:before="8"/>
        <w:rPr>
          <w:b/>
          <w:sz w:val="20"/>
        </w:rPr>
      </w:pPr>
    </w:p>
    <w:p>
      <w:pPr>
        <w:spacing w:after="0"/>
        <w:rPr>
          <w:sz w:val="20"/>
        </w:rPr>
        <w:sectPr>
          <w:pgSz w:w="9530" w:h="13670"/>
          <w:pgMar w:top="0" w:bottom="0" w:left="480" w:right="460"/>
        </w:sectPr>
      </w:pPr>
    </w:p>
    <w:p>
      <w:pPr>
        <w:pStyle w:val="BodyText"/>
        <w:rPr>
          <w:b/>
        </w:rPr>
      </w:pPr>
    </w:p>
    <w:p>
      <w:pPr>
        <w:pStyle w:val="BodyText"/>
        <w:rPr>
          <w:b/>
        </w:rPr>
      </w:pPr>
    </w:p>
    <w:p>
      <w:pPr>
        <w:pStyle w:val="BodyText"/>
        <w:spacing w:before="5"/>
        <w:rPr>
          <w:b/>
          <w:sz w:val="20"/>
        </w:rPr>
      </w:pPr>
    </w:p>
    <w:p>
      <w:pPr>
        <w:spacing w:line="252" w:lineRule="auto" w:before="0"/>
        <w:ind w:left="1147" w:right="5" w:firstLine="0"/>
        <w:jc w:val="left"/>
        <w:rPr>
          <w:rFonts w:ascii="Trebuchet MS" w:hAnsi="Trebuchet MS"/>
          <w:b/>
          <w:sz w:val="22"/>
        </w:rPr>
      </w:pPr>
      <w:r>
        <w:rPr>
          <w:rFonts w:ascii="Trebuchet MS" w:hAnsi="Trebuchet MS"/>
          <w:b/>
          <w:color w:val="231F20"/>
          <w:w w:val="94"/>
          <w:sz w:val="22"/>
        </w:rPr>
        <w:t>B</w:t>
      </w:r>
      <w:r>
        <w:rPr>
          <w:rFonts w:ascii="Trebuchet MS" w:hAnsi="Trebuchet MS"/>
          <w:b/>
          <w:color w:val="231F20"/>
          <w:spacing w:val="-1"/>
          <w:w w:val="92"/>
          <w:sz w:val="22"/>
        </w:rPr>
        <w:t>a</w:t>
      </w:r>
      <w:r>
        <w:rPr>
          <w:rFonts w:ascii="Arial" w:hAnsi="Arial"/>
          <w:b/>
          <w:color w:val="231F20"/>
          <w:w w:val="71"/>
          <w:sz w:val="22"/>
        </w:rPr>
        <w:t>ç</w:t>
      </w:r>
      <w:r>
        <w:rPr>
          <w:rFonts w:ascii="Trebuchet MS" w:hAnsi="Trebuchet MS"/>
          <w:b/>
          <w:color w:val="231F20"/>
          <w:spacing w:val="-1"/>
          <w:w w:val="88"/>
          <w:sz w:val="22"/>
        </w:rPr>
        <w:t>ar</w:t>
      </w:r>
      <w:r>
        <w:rPr>
          <w:rFonts w:ascii="Arial" w:hAnsi="Arial"/>
          <w:b/>
          <w:color w:val="231F20"/>
          <w:w w:val="32"/>
          <w:sz w:val="22"/>
        </w:rPr>
        <w:t></w:t>
      </w:r>
      <w:r>
        <w:rPr>
          <w:rFonts w:ascii="Trebuchet MS" w:hAnsi="Trebuchet MS"/>
          <w:b/>
          <w:color w:val="231F20"/>
          <w:w w:val="83"/>
          <w:sz w:val="22"/>
        </w:rPr>
        <w:t>l</w:t>
      </w:r>
      <w:r>
        <w:rPr>
          <w:rFonts w:ascii="Arial" w:hAnsi="Arial"/>
          <w:b/>
          <w:color w:val="231F20"/>
          <w:w w:val="32"/>
          <w:sz w:val="22"/>
        </w:rPr>
        <w:t> </w:t>
      </w:r>
      <w:r>
        <w:rPr>
          <w:rFonts w:ascii="Trebuchet MS" w:hAnsi="Trebuchet MS"/>
          <w:b/>
          <w:color w:val="231F20"/>
          <w:w w:val="90"/>
          <w:sz w:val="22"/>
        </w:rPr>
        <w:t>y</w:t>
      </w:r>
      <w:r>
        <w:rPr>
          <w:rFonts w:ascii="Trebuchet MS" w:hAnsi="Trebuchet MS"/>
          <w:b/>
          <w:color w:val="231F20"/>
          <w:spacing w:val="-1"/>
          <w:w w:val="90"/>
          <w:sz w:val="22"/>
        </w:rPr>
        <w:t>a</w:t>
      </w:r>
      <w:r>
        <w:rPr>
          <w:rFonts w:ascii="Arial" w:hAnsi="Arial"/>
          <w:b/>
          <w:color w:val="231F20"/>
          <w:w w:val="71"/>
          <w:sz w:val="22"/>
        </w:rPr>
        <w:t>ç</w:t>
      </w:r>
      <w:r>
        <w:rPr>
          <w:rFonts w:ascii="Trebuchet MS" w:hAnsi="Trebuchet MS"/>
          <w:b/>
          <w:color w:val="231F20"/>
          <w:spacing w:val="-1"/>
          <w:w w:val="91"/>
          <w:sz w:val="22"/>
        </w:rPr>
        <w:t>a</w:t>
      </w:r>
      <w:r>
        <w:rPr>
          <w:rFonts w:ascii="Trebuchet MS" w:hAnsi="Trebuchet MS"/>
          <w:b/>
          <w:color w:val="231F20"/>
          <w:w w:val="91"/>
          <w:sz w:val="22"/>
        </w:rPr>
        <w:t>n</w:t>
      </w:r>
      <w:r>
        <w:rPr>
          <w:rFonts w:ascii="Trebuchet MS" w:hAnsi="Trebuchet MS"/>
          <w:b/>
          <w:color w:val="231F20"/>
          <w:spacing w:val="-1"/>
          <w:w w:val="87"/>
          <w:sz w:val="22"/>
        </w:rPr>
        <w:t>t</w:t>
      </w:r>
      <w:r>
        <w:rPr>
          <w:rFonts w:ascii="Arial" w:hAnsi="Arial"/>
          <w:b/>
          <w:color w:val="231F20"/>
          <w:w w:val="32"/>
          <w:sz w:val="22"/>
        </w:rPr>
        <w:t></w:t>
      </w:r>
      <w:r>
        <w:rPr>
          <w:rFonts w:ascii="Trebuchet MS" w:hAnsi="Trebuchet MS"/>
          <w:b/>
          <w:color w:val="231F20"/>
          <w:w w:val="87"/>
          <w:sz w:val="22"/>
        </w:rPr>
        <w:t>lar </w:t>
      </w:r>
      <w:r>
        <w:rPr>
          <w:rFonts w:ascii="Trebuchet MS" w:hAnsi="Trebuchet MS"/>
          <w:b/>
          <w:color w:val="231F20"/>
          <w:w w:val="92"/>
          <w:sz w:val="22"/>
        </w:rPr>
        <w:t>s</w:t>
      </w:r>
      <w:r>
        <w:rPr>
          <w:rFonts w:ascii="Trebuchet MS" w:hAnsi="Trebuchet MS"/>
          <w:b/>
          <w:color w:val="231F20"/>
          <w:spacing w:val="-1"/>
          <w:w w:val="92"/>
          <w:sz w:val="22"/>
        </w:rPr>
        <w:t>a</w:t>
      </w:r>
      <w:r>
        <w:rPr>
          <w:rFonts w:ascii="Arial" w:hAnsi="Arial"/>
          <w:b/>
          <w:color w:val="231F20"/>
          <w:w w:val="77"/>
          <w:sz w:val="22"/>
        </w:rPr>
        <w:t>g</w:t>
      </w:r>
      <w:r>
        <w:rPr>
          <w:rFonts w:ascii="Trebuchet MS" w:hAnsi="Trebuchet MS"/>
          <w:b/>
          <w:color w:val="231F20"/>
          <w:w w:val="83"/>
          <w:sz w:val="22"/>
        </w:rPr>
        <w:t>l</w:t>
      </w:r>
      <w:r>
        <w:rPr>
          <w:rFonts w:ascii="Arial" w:hAnsi="Arial"/>
          <w:b/>
          <w:color w:val="231F20"/>
          <w:w w:val="32"/>
          <w:sz w:val="22"/>
        </w:rPr>
        <w:t></w:t>
      </w:r>
      <w:r>
        <w:rPr>
          <w:rFonts w:ascii="Trebuchet MS" w:hAnsi="Trebuchet MS"/>
          <w:b/>
          <w:color w:val="231F20"/>
          <w:w w:val="86"/>
          <w:sz w:val="22"/>
        </w:rPr>
        <w:t>yoruz</w:t>
      </w: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6"/>
        <w:rPr>
          <w:rFonts w:ascii="Trebuchet MS"/>
          <w:b/>
          <w:sz w:val="18"/>
        </w:rPr>
      </w:pPr>
    </w:p>
    <w:p>
      <w:pPr>
        <w:spacing w:line="252" w:lineRule="auto" w:before="0"/>
        <w:ind w:left="1073" w:right="13" w:firstLine="0"/>
        <w:jc w:val="left"/>
        <w:rPr>
          <w:rFonts w:ascii="Trebuchet MS" w:hAnsi="Trebuchet MS"/>
          <w:b/>
          <w:sz w:val="22"/>
        </w:rPr>
      </w:pPr>
      <w:r>
        <w:rPr>
          <w:rFonts w:ascii="Trebuchet MS" w:hAnsi="Trebuchet MS"/>
          <w:b/>
          <w:color w:val="231F20"/>
          <w:w w:val="89"/>
          <w:sz w:val="22"/>
        </w:rPr>
        <w:t>Konula</w:t>
      </w:r>
      <w:r>
        <w:rPr>
          <w:rFonts w:ascii="Trebuchet MS" w:hAnsi="Trebuchet MS"/>
          <w:b/>
          <w:color w:val="231F20"/>
          <w:spacing w:val="-1"/>
          <w:w w:val="89"/>
          <w:sz w:val="22"/>
        </w:rPr>
        <w:t>r</w:t>
      </w:r>
      <w:r>
        <w:rPr>
          <w:rFonts w:ascii="Arial" w:hAnsi="Arial"/>
          <w:b/>
          <w:color w:val="231F20"/>
          <w:spacing w:val="1"/>
          <w:w w:val="32"/>
          <w:sz w:val="22"/>
        </w:rPr>
        <w:t></w:t>
      </w:r>
      <w:r>
        <w:rPr>
          <w:rFonts w:ascii="Trebuchet MS" w:hAnsi="Trebuchet MS"/>
          <w:b/>
          <w:color w:val="231F20"/>
          <w:spacing w:val="-1"/>
          <w:w w:val="98"/>
          <w:sz w:val="22"/>
        </w:rPr>
        <w:t>n/ </w:t>
      </w:r>
      <w:r>
        <w:rPr>
          <w:rFonts w:ascii="Trebuchet MS" w:hAnsi="Trebuchet MS"/>
          <w:b/>
          <w:color w:val="231F20"/>
          <w:w w:val="92"/>
          <w:sz w:val="22"/>
        </w:rPr>
        <w:t>d</w:t>
      </w:r>
      <w:r>
        <w:rPr>
          <w:rFonts w:ascii="Trebuchet MS" w:hAnsi="Trebuchet MS"/>
          <w:b/>
          <w:color w:val="231F20"/>
          <w:w w:val="92"/>
          <w:sz w:val="22"/>
        </w:rPr>
        <w:t>a</w:t>
      </w:r>
      <w:r>
        <w:rPr>
          <w:rFonts w:ascii="Trebuchet MS" w:hAnsi="Trebuchet MS"/>
          <w:b/>
          <w:color w:val="231F20"/>
          <w:w w:val="89"/>
          <w:sz w:val="22"/>
        </w:rPr>
        <w:t>v</w:t>
      </w:r>
      <w:r>
        <w:rPr>
          <w:rFonts w:ascii="Trebuchet MS" w:hAnsi="Trebuchet MS"/>
          <w:b/>
          <w:color w:val="231F20"/>
          <w:w w:val="83"/>
          <w:sz w:val="22"/>
        </w:rPr>
        <w:t>r</w:t>
      </w:r>
      <w:r>
        <w:rPr>
          <w:rFonts w:ascii="Trebuchet MS" w:hAnsi="Trebuchet MS"/>
          <w:b/>
          <w:color w:val="231F20"/>
          <w:w w:val="92"/>
          <w:sz w:val="22"/>
        </w:rPr>
        <w:t>a</w:t>
      </w:r>
      <w:r>
        <w:rPr>
          <w:rFonts w:ascii="Trebuchet MS" w:hAnsi="Trebuchet MS"/>
          <w:b/>
          <w:color w:val="231F20"/>
          <w:spacing w:val="-1"/>
          <w:w w:val="90"/>
          <w:sz w:val="22"/>
        </w:rPr>
        <w:t>n</w:t>
      </w:r>
      <w:r>
        <w:rPr>
          <w:rFonts w:ascii="Arial" w:hAnsi="Arial"/>
          <w:b/>
          <w:color w:val="231F20"/>
          <w:w w:val="32"/>
          <w:sz w:val="22"/>
        </w:rPr>
        <w:t></w:t>
      </w:r>
      <w:r>
        <w:rPr>
          <w:rFonts w:ascii="Arial" w:hAnsi="Arial"/>
          <w:b/>
          <w:color w:val="231F20"/>
          <w:w w:val="71"/>
          <w:sz w:val="22"/>
        </w:rPr>
        <w:t>ç</w:t>
      </w:r>
      <w:r>
        <w:rPr>
          <w:rFonts w:ascii="Arial" w:hAnsi="Arial"/>
          <w:b/>
          <w:color w:val="231F20"/>
          <w:w w:val="32"/>
          <w:sz w:val="22"/>
        </w:rPr>
        <w:t></w:t>
      </w:r>
      <w:r>
        <w:rPr>
          <w:rFonts w:ascii="Trebuchet MS" w:hAnsi="Trebuchet MS"/>
          <w:b/>
          <w:color w:val="231F20"/>
          <w:w w:val="90"/>
          <w:sz w:val="22"/>
        </w:rPr>
        <w:t>n </w:t>
      </w:r>
      <w:r>
        <w:rPr>
          <w:rFonts w:ascii="Trebuchet MS" w:hAnsi="Trebuchet MS"/>
          <w:b/>
          <w:color w:val="231F20"/>
          <w:spacing w:val="-1"/>
          <w:w w:val="92"/>
          <w:sz w:val="22"/>
        </w:rPr>
        <w:t>a</w:t>
      </w:r>
      <w:r>
        <w:rPr>
          <w:rFonts w:ascii="Trebuchet MS" w:hAnsi="Trebuchet MS"/>
          <w:b/>
          <w:color w:val="231F20"/>
          <w:spacing w:val="-1"/>
          <w:w w:val="90"/>
          <w:sz w:val="22"/>
        </w:rPr>
        <w:t>n</w:t>
      </w:r>
      <w:r>
        <w:rPr>
          <w:rFonts w:ascii="Trebuchet MS" w:hAnsi="Trebuchet MS"/>
          <w:b/>
          <w:color w:val="231F20"/>
          <w:spacing w:val="-1"/>
          <w:w w:val="92"/>
          <w:sz w:val="22"/>
        </w:rPr>
        <w:t>a</w:t>
      </w:r>
      <w:r>
        <w:rPr>
          <w:rFonts w:ascii="Trebuchet MS" w:hAnsi="Trebuchet MS"/>
          <w:b/>
          <w:color w:val="231F20"/>
          <w:spacing w:val="-1"/>
          <w:w w:val="83"/>
          <w:sz w:val="22"/>
        </w:rPr>
        <w:t>l</w:t>
      </w:r>
      <w:r>
        <w:rPr>
          <w:rFonts w:ascii="Trebuchet MS" w:hAnsi="Trebuchet MS"/>
          <w:b/>
          <w:color w:val="231F20"/>
          <w:spacing w:val="-1"/>
          <w:w w:val="82"/>
          <w:sz w:val="22"/>
        </w:rPr>
        <w:t>i</w:t>
      </w:r>
      <w:r>
        <w:rPr>
          <w:rFonts w:ascii="Trebuchet MS" w:hAnsi="Trebuchet MS"/>
          <w:b/>
          <w:color w:val="231F20"/>
          <w:spacing w:val="-1"/>
          <w:w w:val="75"/>
          <w:sz w:val="22"/>
        </w:rPr>
        <w:t>z</w:t>
      </w:r>
      <w:r>
        <w:rPr>
          <w:rFonts w:ascii="Trebuchet MS" w:hAnsi="Trebuchet MS"/>
          <w:b/>
          <w:color w:val="231F20"/>
          <w:spacing w:val="1"/>
          <w:w w:val="82"/>
          <w:sz w:val="22"/>
        </w:rPr>
        <w:t>i</w:t>
      </w:r>
      <w:r>
        <w:rPr>
          <w:rFonts w:ascii="Trebuchet MS" w:hAnsi="Trebuchet MS"/>
          <w:b/>
          <w:color w:val="231F20"/>
          <w:spacing w:val="-1"/>
          <w:w w:val="90"/>
          <w:sz w:val="22"/>
        </w:rPr>
        <w:t>n</w:t>
      </w:r>
      <w:r>
        <w:rPr>
          <w:rFonts w:ascii="Trebuchet MS" w:hAnsi="Trebuchet MS"/>
          <w:b/>
          <w:color w:val="231F20"/>
          <w:w w:val="82"/>
          <w:sz w:val="22"/>
        </w:rPr>
        <w:t>i </w:t>
      </w:r>
      <w:r>
        <w:rPr>
          <w:rFonts w:ascii="Trebuchet MS" w:hAnsi="Trebuchet MS"/>
          <w:b/>
          <w:color w:val="231F20"/>
          <w:w w:val="91"/>
          <w:sz w:val="22"/>
        </w:rPr>
        <w:t>ya</w:t>
      </w:r>
      <w:r>
        <w:rPr>
          <w:rFonts w:ascii="Trebuchet MS" w:hAnsi="Trebuchet MS"/>
          <w:b/>
          <w:color w:val="231F20"/>
          <w:spacing w:val="-1"/>
          <w:w w:val="91"/>
          <w:sz w:val="22"/>
        </w:rPr>
        <w:t>p</w:t>
      </w:r>
      <w:r>
        <w:rPr>
          <w:rFonts w:ascii="Arial" w:hAnsi="Arial"/>
          <w:b/>
          <w:color w:val="231F20"/>
          <w:w w:val="32"/>
          <w:sz w:val="22"/>
        </w:rPr>
        <w:t></w:t>
      </w:r>
      <w:r>
        <w:rPr>
          <w:rFonts w:ascii="Trebuchet MS" w:hAnsi="Trebuchet MS"/>
          <w:b/>
          <w:color w:val="231F20"/>
          <w:w w:val="86"/>
          <w:sz w:val="22"/>
        </w:rPr>
        <w:t>yoruz</w:t>
      </w:r>
    </w:p>
    <w:p>
      <w:pPr>
        <w:spacing w:line="252" w:lineRule="auto" w:before="58"/>
        <w:ind w:left="1073" w:right="-8" w:firstLine="0"/>
        <w:jc w:val="left"/>
        <w:rPr>
          <w:rFonts w:ascii="Trebuchet MS"/>
          <w:b/>
          <w:sz w:val="22"/>
        </w:rPr>
      </w:pPr>
      <w:r>
        <w:rPr/>
        <w:br w:type="column"/>
      </w:r>
      <w:r>
        <w:rPr>
          <w:rFonts w:ascii="Trebuchet MS"/>
          <w:b/>
          <w:color w:val="231F20"/>
          <w:w w:val="90"/>
          <w:sz w:val="22"/>
        </w:rPr>
        <w:t>Geri Bildirim </w:t>
      </w:r>
      <w:r>
        <w:rPr>
          <w:rFonts w:ascii="Trebuchet MS"/>
          <w:b/>
          <w:color w:val="231F20"/>
          <w:w w:val="95"/>
          <w:sz w:val="22"/>
        </w:rPr>
        <w:t>Veriyoruz</w:t>
      </w:r>
    </w:p>
    <w:p>
      <w:pPr>
        <w:spacing w:line="252" w:lineRule="auto" w:before="58"/>
        <w:ind w:left="1073" w:right="1046" w:firstLine="0"/>
        <w:jc w:val="left"/>
        <w:rPr>
          <w:rFonts w:ascii="Trebuchet MS" w:hAnsi="Trebuchet MS"/>
          <w:b/>
          <w:sz w:val="22"/>
        </w:rPr>
      </w:pPr>
      <w:r>
        <w:rPr/>
        <w:br w:type="column"/>
      </w:r>
      <w:r>
        <w:rPr>
          <w:rFonts w:ascii="Trebuchet MS" w:hAnsi="Trebuchet MS"/>
          <w:b/>
          <w:color w:val="231F20"/>
          <w:w w:val="96"/>
          <w:sz w:val="22"/>
        </w:rPr>
        <w:t>Do</w:t>
      </w:r>
      <w:r>
        <w:rPr>
          <w:rFonts w:ascii="Arial" w:hAnsi="Arial"/>
          <w:b/>
          <w:color w:val="231F20"/>
          <w:w w:val="77"/>
          <w:sz w:val="22"/>
        </w:rPr>
        <w:t>g</w:t>
      </w:r>
      <w:r>
        <w:rPr>
          <w:rFonts w:ascii="Trebuchet MS" w:hAnsi="Trebuchet MS"/>
          <w:b/>
          <w:color w:val="231F20"/>
          <w:w w:val="87"/>
          <w:sz w:val="22"/>
        </w:rPr>
        <w:t>ru</w:t>
      </w:r>
      <w:r>
        <w:rPr>
          <w:rFonts w:ascii="Trebuchet MS" w:hAnsi="Trebuchet MS"/>
          <w:b/>
          <w:color w:val="231F20"/>
          <w:sz w:val="22"/>
        </w:rPr>
        <w:t> </w:t>
      </w:r>
      <w:r>
        <w:rPr>
          <w:rFonts w:ascii="Trebuchet MS" w:hAnsi="Trebuchet MS"/>
          <w:b/>
          <w:color w:val="231F20"/>
          <w:w w:val="84"/>
          <w:sz w:val="22"/>
        </w:rPr>
        <w:t>Y</w:t>
      </w:r>
      <w:r>
        <w:rPr>
          <w:rFonts w:ascii="Trebuchet MS" w:hAnsi="Trebuchet MS"/>
          <w:b/>
          <w:color w:val="231F20"/>
          <w:w w:val="91"/>
          <w:sz w:val="22"/>
        </w:rPr>
        <w:t>an</w:t>
      </w:r>
      <w:r>
        <w:rPr>
          <w:rFonts w:ascii="Arial" w:hAnsi="Arial"/>
          <w:b/>
          <w:color w:val="231F20"/>
          <w:w w:val="32"/>
          <w:sz w:val="22"/>
        </w:rPr>
        <w:t></w:t>
      </w:r>
      <w:r>
        <w:rPr>
          <w:rFonts w:ascii="Trebuchet MS" w:hAnsi="Trebuchet MS"/>
          <w:b/>
          <w:color w:val="231F20"/>
          <w:w w:val="85"/>
          <w:sz w:val="22"/>
        </w:rPr>
        <w:t>tl</w:t>
      </w:r>
      <w:r>
        <w:rPr>
          <w:rFonts w:ascii="Trebuchet MS" w:hAnsi="Trebuchet MS"/>
          <w:b/>
          <w:color w:val="231F20"/>
          <w:w w:val="88"/>
          <w:sz w:val="22"/>
        </w:rPr>
        <w:t>ar</w:t>
      </w:r>
      <w:r>
        <w:rPr>
          <w:rFonts w:ascii="Arial" w:hAnsi="Arial"/>
          <w:b/>
          <w:color w:val="231F20"/>
          <w:w w:val="32"/>
          <w:sz w:val="22"/>
        </w:rPr>
        <w:t> </w:t>
      </w:r>
      <w:r>
        <w:rPr>
          <w:rFonts w:ascii="Trebuchet MS" w:hAnsi="Trebuchet MS"/>
          <w:b/>
          <w:color w:val="231F20"/>
          <w:w w:val="90"/>
          <w:sz w:val="22"/>
        </w:rPr>
        <w:t>peki</w:t>
      </w:r>
      <w:r>
        <w:rPr>
          <w:rFonts w:ascii="Arial" w:hAnsi="Arial"/>
          <w:b/>
          <w:color w:val="231F20"/>
          <w:w w:val="90"/>
          <w:sz w:val="22"/>
        </w:rPr>
        <w:t>ç</w:t>
      </w:r>
      <w:r>
        <w:rPr>
          <w:rFonts w:ascii="Trebuchet MS" w:hAnsi="Trebuchet MS"/>
          <w:b/>
          <w:color w:val="231F20"/>
          <w:w w:val="90"/>
          <w:sz w:val="22"/>
        </w:rPr>
        <w:t>tiriyoruz</w:t>
      </w: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10"/>
        <w:rPr>
          <w:rFonts w:ascii="Trebuchet MS"/>
          <w:b/>
          <w:sz w:val="26"/>
        </w:rPr>
      </w:pPr>
    </w:p>
    <w:p>
      <w:pPr>
        <w:spacing w:line="252" w:lineRule="auto" w:before="1"/>
        <w:ind w:left="1849" w:right="1046" w:firstLine="0"/>
        <w:jc w:val="left"/>
        <w:rPr>
          <w:rFonts w:ascii="Trebuchet MS" w:hAnsi="Trebuchet MS"/>
          <w:b/>
          <w:sz w:val="22"/>
        </w:rPr>
      </w:pPr>
      <w:r>
        <w:rPr>
          <w:rFonts w:ascii="Trebuchet MS" w:hAnsi="Trebuchet MS"/>
          <w:b/>
          <w:color w:val="231F20"/>
          <w:w w:val="95"/>
          <w:sz w:val="22"/>
        </w:rPr>
        <w:t>Yeterlilik Düzeyini </w:t>
      </w:r>
      <w:r>
        <w:rPr>
          <w:rFonts w:ascii="Trebuchet MS" w:hAnsi="Trebuchet MS"/>
          <w:b/>
          <w:color w:val="231F20"/>
          <w:w w:val="85"/>
          <w:sz w:val="22"/>
        </w:rPr>
        <w:t>De</w:t>
      </w:r>
      <w:r>
        <w:rPr>
          <w:rFonts w:ascii="Arial" w:hAnsi="Arial"/>
          <w:b/>
          <w:color w:val="231F20"/>
          <w:w w:val="85"/>
          <w:sz w:val="22"/>
        </w:rPr>
        <w:t>g</w:t>
      </w:r>
      <w:r>
        <w:rPr>
          <w:rFonts w:ascii="Trebuchet MS" w:hAnsi="Trebuchet MS"/>
          <w:b/>
          <w:color w:val="231F20"/>
          <w:w w:val="85"/>
          <w:sz w:val="22"/>
        </w:rPr>
        <w:t>erlendi</w:t>
      </w:r>
      <w:r>
        <w:rPr>
          <w:rFonts w:ascii="Arial" w:hAnsi="Arial"/>
          <w:b/>
          <w:color w:val="231F20"/>
          <w:w w:val="85"/>
          <w:sz w:val="22"/>
        </w:rPr>
        <w:t>- </w:t>
      </w:r>
      <w:r>
        <w:rPr>
          <w:rFonts w:ascii="Trebuchet MS" w:hAnsi="Trebuchet MS"/>
          <w:b/>
          <w:color w:val="231F20"/>
          <w:w w:val="95"/>
          <w:sz w:val="22"/>
        </w:rPr>
        <w:t>riyoruz</w:t>
      </w:r>
    </w:p>
    <w:p>
      <w:pPr>
        <w:spacing w:after="0" w:line="252" w:lineRule="auto"/>
        <w:jc w:val="left"/>
        <w:rPr>
          <w:rFonts w:ascii="Trebuchet MS" w:hAnsi="Trebuchet MS"/>
          <w:sz w:val="22"/>
        </w:rPr>
        <w:sectPr>
          <w:type w:val="continuous"/>
          <w:pgSz w:w="9530" w:h="13670"/>
          <w:pgMar w:top="820" w:bottom="280" w:left="480" w:right="460"/>
          <w:cols w:num="3" w:equalWidth="0">
            <w:col w:w="2103" w:space="93"/>
            <w:col w:w="2259" w:space="169"/>
            <w:col w:w="3966"/>
          </w:cols>
        </w:sectPr>
      </w:pPr>
    </w:p>
    <w:p>
      <w:pPr>
        <w:pStyle w:val="BodyText"/>
        <w:spacing w:before="5"/>
        <w:rPr>
          <w:rFonts w:ascii="Trebuchet MS"/>
          <w:b/>
          <w:sz w:val="21"/>
        </w:rPr>
      </w:pPr>
    </w:p>
    <w:p>
      <w:pPr>
        <w:spacing w:after="0"/>
        <w:rPr>
          <w:rFonts w:ascii="Trebuchet MS"/>
          <w:sz w:val="21"/>
        </w:rPr>
        <w:sectPr>
          <w:type w:val="continuous"/>
          <w:pgSz w:w="9530" w:h="13670"/>
          <w:pgMar w:top="820" w:bottom="280" w:left="480" w:right="460"/>
        </w:sectPr>
      </w:pPr>
    </w:p>
    <w:p>
      <w:pPr>
        <w:pStyle w:val="BodyText"/>
        <w:rPr>
          <w:rFonts w:ascii="Trebuchet MS"/>
          <w:b/>
        </w:rPr>
      </w:pPr>
    </w:p>
    <w:p>
      <w:pPr>
        <w:pStyle w:val="BodyText"/>
        <w:rPr>
          <w:rFonts w:ascii="Trebuchet MS"/>
          <w:b/>
          <w:sz w:val="23"/>
        </w:rPr>
      </w:pPr>
    </w:p>
    <w:p>
      <w:pPr>
        <w:spacing w:line="252" w:lineRule="auto" w:before="0"/>
        <w:ind w:left="917" w:right="-30" w:firstLine="0"/>
        <w:jc w:val="left"/>
        <w:rPr>
          <w:rFonts w:ascii="Trebuchet MS" w:hAnsi="Trebuchet MS"/>
          <w:b/>
          <w:sz w:val="22"/>
        </w:rPr>
      </w:pPr>
      <w:r>
        <w:rPr>
          <w:rFonts w:ascii="Trebuchet MS" w:hAnsi="Trebuchet MS"/>
          <w:b/>
          <w:color w:val="231F20"/>
          <w:w w:val="94"/>
          <w:sz w:val="22"/>
        </w:rPr>
        <w:t>B</w:t>
      </w:r>
      <w:r>
        <w:rPr>
          <w:rFonts w:ascii="Trebuchet MS" w:hAnsi="Trebuchet MS"/>
          <w:b/>
          <w:color w:val="231F20"/>
          <w:w w:val="82"/>
          <w:sz w:val="22"/>
        </w:rPr>
        <w:t>i</w:t>
      </w:r>
      <w:r>
        <w:rPr>
          <w:rFonts w:ascii="Trebuchet MS" w:hAnsi="Trebuchet MS"/>
          <w:b/>
          <w:color w:val="231F20"/>
          <w:w w:val="83"/>
          <w:sz w:val="22"/>
        </w:rPr>
        <w:t>r</w:t>
      </w:r>
      <w:r>
        <w:rPr>
          <w:rFonts w:ascii="Trebuchet MS" w:hAnsi="Trebuchet MS"/>
          <w:b/>
          <w:color w:val="231F20"/>
          <w:spacing w:val="-18"/>
          <w:sz w:val="22"/>
        </w:rPr>
        <w:t> </w:t>
      </w:r>
      <w:r>
        <w:rPr>
          <w:rFonts w:ascii="Trebuchet MS" w:hAnsi="Trebuchet MS"/>
          <w:b/>
          <w:color w:val="231F20"/>
          <w:spacing w:val="-1"/>
          <w:w w:val="92"/>
          <w:sz w:val="22"/>
        </w:rPr>
        <w:t>d</w:t>
      </w:r>
      <w:r>
        <w:rPr>
          <w:rFonts w:ascii="Trebuchet MS" w:hAnsi="Trebuchet MS"/>
          <w:b/>
          <w:color w:val="231F20"/>
          <w:spacing w:val="-1"/>
          <w:w w:val="87"/>
          <w:sz w:val="22"/>
        </w:rPr>
        <w:t>e</w:t>
      </w:r>
      <w:r>
        <w:rPr>
          <w:rFonts w:ascii="Trebuchet MS" w:hAnsi="Trebuchet MS"/>
          <w:b/>
          <w:color w:val="231F20"/>
          <w:spacing w:val="1"/>
          <w:w w:val="85"/>
          <w:sz w:val="22"/>
        </w:rPr>
        <w:t>f</w:t>
      </w:r>
      <w:r>
        <w:rPr>
          <w:rFonts w:ascii="Trebuchet MS" w:hAnsi="Trebuchet MS"/>
          <w:b/>
          <w:color w:val="231F20"/>
          <w:spacing w:val="-1"/>
          <w:w w:val="92"/>
          <w:sz w:val="22"/>
        </w:rPr>
        <w:t>ad</w:t>
      </w:r>
      <w:r>
        <w:rPr>
          <w:rFonts w:ascii="Trebuchet MS" w:hAnsi="Trebuchet MS"/>
          <w:b/>
          <w:color w:val="231F20"/>
          <w:w w:val="92"/>
          <w:sz w:val="22"/>
        </w:rPr>
        <w:t>a </w:t>
      </w:r>
      <w:r>
        <w:rPr>
          <w:rFonts w:ascii="Trebuchet MS" w:hAnsi="Trebuchet MS"/>
          <w:b/>
          <w:color w:val="231F20"/>
          <w:spacing w:val="-1"/>
          <w:w w:val="85"/>
          <w:sz w:val="22"/>
        </w:rPr>
        <w:t>verilecek </w:t>
      </w:r>
      <w:r>
        <w:rPr>
          <w:rFonts w:ascii="Trebuchet MS" w:hAnsi="Trebuchet MS"/>
          <w:b/>
          <w:color w:val="231F20"/>
          <w:w w:val="87"/>
          <w:sz w:val="22"/>
        </w:rPr>
        <w:t>k</w:t>
      </w:r>
      <w:r>
        <w:rPr>
          <w:rFonts w:ascii="Trebuchet MS" w:hAnsi="Trebuchet MS"/>
          <w:b/>
          <w:color w:val="231F20"/>
          <w:w w:val="92"/>
          <w:sz w:val="22"/>
        </w:rPr>
        <w:t>a</w:t>
      </w:r>
      <w:r>
        <w:rPr>
          <w:rFonts w:ascii="Trebuchet MS" w:hAnsi="Trebuchet MS"/>
          <w:b/>
          <w:color w:val="231F20"/>
          <w:spacing w:val="-1"/>
          <w:w w:val="89"/>
          <w:sz w:val="22"/>
        </w:rPr>
        <w:t>v</w:t>
      </w:r>
      <w:r>
        <w:rPr>
          <w:rFonts w:ascii="Trebuchet MS" w:hAnsi="Trebuchet MS"/>
          <w:b/>
          <w:color w:val="231F20"/>
          <w:spacing w:val="-1"/>
          <w:w w:val="83"/>
          <w:sz w:val="22"/>
        </w:rPr>
        <w:t>r</w:t>
      </w:r>
      <w:r>
        <w:rPr>
          <w:rFonts w:ascii="Trebuchet MS" w:hAnsi="Trebuchet MS"/>
          <w:b/>
          <w:color w:val="231F20"/>
          <w:w w:val="92"/>
          <w:sz w:val="22"/>
        </w:rPr>
        <w:t>a</w:t>
      </w:r>
      <w:r>
        <w:rPr>
          <w:rFonts w:ascii="Trebuchet MS" w:hAnsi="Trebuchet MS"/>
          <w:b/>
          <w:color w:val="231F20"/>
          <w:spacing w:val="-1"/>
          <w:w w:val="94"/>
          <w:sz w:val="22"/>
        </w:rPr>
        <w:t>m</w:t>
      </w:r>
      <w:r>
        <w:rPr>
          <w:rFonts w:ascii="Trebuchet MS" w:hAnsi="Trebuchet MS"/>
          <w:b/>
          <w:color w:val="231F20"/>
          <w:w w:val="83"/>
          <w:sz w:val="22"/>
        </w:rPr>
        <w:t>l</w:t>
      </w:r>
      <w:r>
        <w:rPr>
          <w:rFonts w:ascii="Trebuchet MS" w:hAnsi="Trebuchet MS"/>
          <w:b/>
          <w:color w:val="231F20"/>
          <w:w w:val="92"/>
          <w:sz w:val="22"/>
        </w:rPr>
        <w:t>a</w:t>
      </w:r>
      <w:r>
        <w:rPr>
          <w:rFonts w:ascii="Trebuchet MS" w:hAnsi="Trebuchet MS"/>
          <w:b/>
          <w:color w:val="231F20"/>
          <w:w w:val="83"/>
          <w:sz w:val="22"/>
        </w:rPr>
        <w:t>r</w:t>
      </w:r>
      <w:r>
        <w:rPr>
          <w:rFonts w:ascii="Arial" w:hAnsi="Arial"/>
          <w:b/>
          <w:color w:val="231F20"/>
          <w:w w:val="32"/>
          <w:sz w:val="22"/>
        </w:rPr>
        <w:t> </w:t>
      </w:r>
      <w:r>
        <w:rPr>
          <w:rFonts w:ascii="Trebuchet MS" w:hAnsi="Trebuchet MS"/>
          <w:b/>
          <w:color w:val="231F20"/>
          <w:w w:val="92"/>
          <w:sz w:val="22"/>
        </w:rPr>
        <w:t>s</w:t>
      </w:r>
      <w:r>
        <w:rPr>
          <w:rFonts w:ascii="Arial" w:hAnsi="Arial"/>
          <w:b/>
          <w:color w:val="231F20"/>
          <w:w w:val="32"/>
          <w:sz w:val="22"/>
        </w:rPr>
        <w:t></w:t>
      </w:r>
      <w:r>
        <w:rPr>
          <w:rFonts w:ascii="Trebuchet MS" w:hAnsi="Trebuchet MS"/>
          <w:b/>
          <w:color w:val="231F20"/>
          <w:spacing w:val="-1"/>
          <w:w w:val="90"/>
          <w:sz w:val="22"/>
        </w:rPr>
        <w:t>n</w:t>
      </w:r>
      <w:r>
        <w:rPr>
          <w:rFonts w:ascii="Arial" w:hAnsi="Arial"/>
          <w:b/>
          <w:color w:val="231F20"/>
          <w:w w:val="32"/>
          <w:sz w:val="22"/>
        </w:rPr>
        <w:t></w:t>
      </w:r>
      <w:r>
        <w:rPr>
          <w:rFonts w:ascii="Trebuchet MS" w:hAnsi="Trebuchet MS"/>
          <w:b/>
          <w:color w:val="231F20"/>
          <w:spacing w:val="-1"/>
          <w:w w:val="83"/>
          <w:sz w:val="22"/>
        </w:rPr>
        <w:t>r</w:t>
      </w:r>
      <w:r>
        <w:rPr>
          <w:rFonts w:ascii="Trebuchet MS" w:hAnsi="Trebuchet MS"/>
          <w:b/>
          <w:color w:val="231F20"/>
          <w:w w:val="83"/>
          <w:sz w:val="22"/>
        </w:rPr>
        <w:t>l</w:t>
      </w:r>
      <w:r>
        <w:rPr>
          <w:rFonts w:ascii="Arial" w:hAnsi="Arial"/>
          <w:b/>
          <w:color w:val="231F20"/>
          <w:w w:val="32"/>
          <w:sz w:val="22"/>
        </w:rPr>
        <w:t></w:t>
      </w:r>
      <w:r>
        <w:rPr>
          <w:rFonts w:ascii="Trebuchet MS" w:hAnsi="Trebuchet MS"/>
          <w:b/>
          <w:color w:val="231F20"/>
          <w:w w:val="86"/>
          <w:sz w:val="22"/>
        </w:rPr>
        <w:t>yoruz</w:t>
      </w:r>
    </w:p>
    <w:p>
      <w:pPr>
        <w:spacing w:line="252" w:lineRule="auto" w:before="58"/>
        <w:ind w:left="917" w:right="730" w:firstLine="0"/>
        <w:jc w:val="left"/>
        <w:rPr>
          <w:rFonts w:ascii="Trebuchet MS" w:hAnsi="Trebuchet MS"/>
          <w:b/>
          <w:sz w:val="22"/>
        </w:rPr>
      </w:pPr>
      <w:r>
        <w:rPr/>
        <w:br w:type="column"/>
      </w:r>
      <w:r>
        <w:rPr>
          <w:rFonts w:ascii="Trebuchet MS" w:hAnsi="Trebuchet MS"/>
          <w:b/>
          <w:color w:val="231F20"/>
          <w:w w:val="85"/>
          <w:sz w:val="22"/>
        </w:rPr>
        <w:t>Ö</w:t>
      </w:r>
      <w:r>
        <w:rPr>
          <w:rFonts w:ascii="Arial" w:hAnsi="Arial"/>
          <w:b/>
          <w:color w:val="231F20"/>
          <w:w w:val="85"/>
          <w:sz w:val="22"/>
        </w:rPr>
        <w:t>g</w:t>
      </w:r>
      <w:r>
        <w:rPr>
          <w:rFonts w:ascii="Trebuchet MS" w:hAnsi="Trebuchet MS"/>
          <w:b/>
          <w:color w:val="231F20"/>
          <w:w w:val="85"/>
          <w:sz w:val="22"/>
        </w:rPr>
        <w:t>renilen</w:t>
      </w:r>
      <w:r>
        <w:rPr>
          <w:rFonts w:ascii="Arial" w:hAnsi="Arial"/>
          <w:b/>
          <w:color w:val="231F20"/>
          <w:w w:val="85"/>
          <w:sz w:val="22"/>
        </w:rPr>
        <w:t>- </w:t>
      </w:r>
      <w:r>
        <w:rPr>
          <w:rFonts w:ascii="Trebuchet MS" w:hAnsi="Trebuchet MS"/>
          <w:b/>
          <w:color w:val="231F20"/>
          <w:w w:val="90"/>
          <w:sz w:val="22"/>
        </w:rPr>
        <w:t>lerin </w:t>
      </w:r>
      <w:r>
        <w:rPr>
          <w:rFonts w:ascii="Trebuchet MS" w:hAnsi="Trebuchet MS"/>
          <w:b/>
          <w:color w:val="231F20"/>
          <w:w w:val="86"/>
          <w:sz w:val="22"/>
        </w:rPr>
        <w:t>tekr</w:t>
      </w:r>
      <w:r>
        <w:rPr>
          <w:rFonts w:ascii="Trebuchet MS" w:hAnsi="Trebuchet MS"/>
          <w:b/>
          <w:color w:val="231F20"/>
          <w:w w:val="88"/>
          <w:sz w:val="22"/>
        </w:rPr>
        <w:t>ar</w:t>
      </w:r>
      <w:r>
        <w:rPr>
          <w:rFonts w:ascii="Arial" w:hAnsi="Arial"/>
          <w:b/>
          <w:color w:val="231F20"/>
          <w:w w:val="32"/>
          <w:sz w:val="22"/>
        </w:rPr>
        <w:t></w:t>
      </w:r>
      <w:r>
        <w:rPr>
          <w:rFonts w:ascii="Trebuchet MS" w:hAnsi="Trebuchet MS"/>
          <w:b/>
          <w:color w:val="231F20"/>
          <w:w w:val="90"/>
          <w:sz w:val="22"/>
        </w:rPr>
        <w:t>n</w:t>
      </w:r>
      <w:r>
        <w:rPr>
          <w:rFonts w:ascii="Arial" w:hAnsi="Arial"/>
          <w:b/>
          <w:color w:val="231F20"/>
          <w:w w:val="32"/>
          <w:sz w:val="22"/>
        </w:rPr>
        <w:t> </w:t>
      </w:r>
      <w:r>
        <w:rPr>
          <w:rFonts w:ascii="Trebuchet MS" w:hAnsi="Trebuchet MS"/>
          <w:b/>
          <w:color w:val="231F20"/>
          <w:w w:val="92"/>
          <w:sz w:val="22"/>
        </w:rPr>
        <w:t>sa</w:t>
      </w:r>
      <w:r>
        <w:rPr>
          <w:rFonts w:ascii="Arial" w:hAnsi="Arial"/>
          <w:b/>
          <w:color w:val="231F20"/>
          <w:w w:val="77"/>
          <w:sz w:val="22"/>
        </w:rPr>
        <w:t>g</w:t>
      </w:r>
      <w:r>
        <w:rPr>
          <w:rFonts w:ascii="Trebuchet MS" w:hAnsi="Trebuchet MS"/>
          <w:b/>
          <w:color w:val="231F20"/>
          <w:w w:val="83"/>
          <w:sz w:val="22"/>
        </w:rPr>
        <w:t>l</w:t>
      </w:r>
      <w:r>
        <w:rPr>
          <w:rFonts w:ascii="Arial" w:hAnsi="Arial"/>
          <w:b/>
          <w:color w:val="231F20"/>
          <w:w w:val="32"/>
          <w:sz w:val="22"/>
        </w:rPr>
        <w:t></w:t>
      </w:r>
      <w:r>
        <w:rPr>
          <w:rFonts w:ascii="Trebuchet MS" w:hAnsi="Trebuchet MS"/>
          <w:b/>
          <w:color w:val="231F20"/>
          <w:w w:val="86"/>
          <w:sz w:val="22"/>
        </w:rPr>
        <w:t>yoruz</w:t>
      </w:r>
    </w:p>
    <w:p>
      <w:pPr>
        <w:spacing w:after="0" w:line="252" w:lineRule="auto"/>
        <w:jc w:val="left"/>
        <w:rPr>
          <w:rFonts w:ascii="Trebuchet MS" w:hAnsi="Trebuchet MS"/>
          <w:sz w:val="22"/>
        </w:rPr>
        <w:sectPr>
          <w:type w:val="continuous"/>
          <w:pgSz w:w="9530" w:h="13670"/>
          <w:pgMar w:top="820" w:bottom="280" w:left="480" w:right="460"/>
          <w:cols w:num="2" w:equalWidth="0">
            <w:col w:w="1964" w:space="3747"/>
            <w:col w:w="2879"/>
          </w:cols>
        </w:sectPr>
      </w:pPr>
    </w:p>
    <w:p>
      <w:pPr>
        <w:pStyle w:val="BodyText"/>
        <w:spacing w:before="5"/>
        <w:rPr>
          <w:rFonts w:ascii="Trebuchet MS"/>
          <w:b/>
          <w:sz w:val="20"/>
        </w:rPr>
      </w:pPr>
    </w:p>
    <w:p>
      <w:pPr>
        <w:spacing w:after="0"/>
        <w:rPr>
          <w:rFonts w:ascii="Trebuchet MS"/>
          <w:sz w:val="20"/>
        </w:rPr>
        <w:sectPr>
          <w:type w:val="continuous"/>
          <w:pgSz w:w="9530" w:h="13670"/>
          <w:pgMar w:top="820" w:bottom="280" w:left="480" w:right="460"/>
        </w:sectPr>
      </w:pPr>
    </w:p>
    <w:p>
      <w:pPr>
        <w:spacing w:line="252" w:lineRule="auto" w:before="58"/>
        <w:ind w:left="2612" w:right="-69" w:firstLine="0"/>
        <w:jc w:val="left"/>
        <w:rPr>
          <w:rFonts w:ascii="Trebuchet MS" w:hAnsi="Trebuchet MS"/>
          <w:b/>
          <w:sz w:val="22"/>
        </w:rPr>
      </w:pPr>
      <w:r>
        <w:rPr>
          <w:rFonts w:ascii="Trebuchet MS" w:hAnsi="Trebuchet MS"/>
          <w:b/>
          <w:color w:val="231F20"/>
          <w:w w:val="94"/>
          <w:sz w:val="22"/>
        </w:rPr>
        <w:t>B</w:t>
      </w:r>
      <w:r>
        <w:rPr>
          <w:rFonts w:ascii="Trebuchet MS" w:hAnsi="Trebuchet MS"/>
          <w:b/>
          <w:color w:val="231F20"/>
          <w:w w:val="82"/>
          <w:sz w:val="22"/>
        </w:rPr>
        <w:t>i</w:t>
      </w:r>
      <w:r>
        <w:rPr>
          <w:rFonts w:ascii="Trebuchet MS" w:hAnsi="Trebuchet MS"/>
          <w:b/>
          <w:color w:val="231F20"/>
          <w:w w:val="83"/>
          <w:sz w:val="22"/>
        </w:rPr>
        <w:t>l</w:t>
      </w:r>
      <w:r>
        <w:rPr>
          <w:rFonts w:ascii="Trebuchet MS" w:hAnsi="Trebuchet MS"/>
          <w:b/>
          <w:color w:val="231F20"/>
          <w:spacing w:val="-1"/>
          <w:w w:val="94"/>
          <w:sz w:val="22"/>
        </w:rPr>
        <w:t>g</w:t>
      </w:r>
      <w:r>
        <w:rPr>
          <w:rFonts w:ascii="Trebuchet MS" w:hAnsi="Trebuchet MS"/>
          <w:b/>
          <w:color w:val="231F20"/>
          <w:w w:val="82"/>
          <w:sz w:val="22"/>
        </w:rPr>
        <w:t>i</w:t>
      </w:r>
      <w:r>
        <w:rPr>
          <w:rFonts w:ascii="Trebuchet MS" w:hAnsi="Trebuchet MS"/>
          <w:b/>
          <w:color w:val="231F20"/>
          <w:w w:val="83"/>
          <w:sz w:val="22"/>
        </w:rPr>
        <w:t>l</w:t>
      </w:r>
      <w:r>
        <w:rPr>
          <w:rFonts w:ascii="Trebuchet MS" w:hAnsi="Trebuchet MS"/>
          <w:b/>
          <w:color w:val="231F20"/>
          <w:spacing w:val="-1"/>
          <w:w w:val="87"/>
          <w:sz w:val="22"/>
        </w:rPr>
        <w:t>e</w:t>
      </w:r>
      <w:r>
        <w:rPr>
          <w:rFonts w:ascii="Trebuchet MS" w:hAnsi="Trebuchet MS"/>
          <w:b/>
          <w:color w:val="231F20"/>
          <w:spacing w:val="-1"/>
          <w:w w:val="83"/>
          <w:sz w:val="22"/>
        </w:rPr>
        <w:t>r</w:t>
      </w:r>
      <w:r>
        <w:rPr>
          <w:rFonts w:ascii="Trebuchet MS" w:hAnsi="Trebuchet MS"/>
          <w:b/>
          <w:color w:val="231F20"/>
          <w:w w:val="87"/>
          <w:sz w:val="22"/>
        </w:rPr>
        <w:t>in</w:t>
      </w:r>
      <w:r>
        <w:rPr>
          <w:rFonts w:ascii="Trebuchet MS" w:hAnsi="Trebuchet MS"/>
          <w:b/>
          <w:color w:val="231F20"/>
          <w:spacing w:val="-17"/>
          <w:sz w:val="22"/>
        </w:rPr>
        <w:t> </w:t>
      </w:r>
      <w:r>
        <w:rPr>
          <w:rFonts w:ascii="Trebuchet MS" w:hAnsi="Trebuchet MS"/>
          <w:b/>
          <w:color w:val="231F20"/>
          <w:spacing w:val="-1"/>
          <w:w w:val="88"/>
          <w:sz w:val="22"/>
        </w:rPr>
        <w:t>b</w:t>
      </w:r>
      <w:r>
        <w:rPr>
          <w:rFonts w:ascii="Trebuchet MS" w:hAnsi="Trebuchet MS"/>
          <w:b/>
          <w:color w:val="231F20"/>
          <w:spacing w:val="1"/>
          <w:w w:val="88"/>
          <w:sz w:val="22"/>
        </w:rPr>
        <w:t>i</w:t>
      </w:r>
      <w:r>
        <w:rPr>
          <w:rFonts w:ascii="Trebuchet MS" w:hAnsi="Trebuchet MS"/>
          <w:b/>
          <w:color w:val="231F20"/>
          <w:w w:val="83"/>
          <w:sz w:val="22"/>
        </w:rPr>
        <w:t>r </w:t>
      </w:r>
      <w:r>
        <w:rPr>
          <w:rFonts w:ascii="Trebuchet MS" w:hAnsi="Trebuchet MS"/>
          <w:b/>
          <w:color w:val="231F20"/>
          <w:w w:val="90"/>
          <w:sz w:val="22"/>
        </w:rPr>
        <w:t>duru</w:t>
      </w:r>
      <w:r>
        <w:rPr>
          <w:rFonts w:ascii="Trebuchet MS" w:hAnsi="Trebuchet MS"/>
          <w:b/>
          <w:color w:val="231F20"/>
          <w:spacing w:val="1"/>
          <w:w w:val="90"/>
          <w:sz w:val="22"/>
        </w:rPr>
        <w:t>m</w:t>
      </w:r>
      <w:r>
        <w:rPr>
          <w:rFonts w:ascii="Trebuchet MS" w:hAnsi="Trebuchet MS"/>
          <w:b/>
          <w:color w:val="231F20"/>
          <w:w w:val="91"/>
          <w:sz w:val="22"/>
        </w:rPr>
        <w:t>dan </w:t>
      </w:r>
      <w:r>
        <w:rPr>
          <w:rFonts w:ascii="Trebuchet MS" w:hAnsi="Trebuchet MS"/>
          <w:b/>
          <w:color w:val="231F20"/>
          <w:spacing w:val="-1"/>
          <w:w w:val="88"/>
          <w:sz w:val="22"/>
        </w:rPr>
        <w:t>di</w:t>
      </w:r>
      <w:r>
        <w:rPr>
          <w:rFonts w:ascii="Arial" w:hAnsi="Arial"/>
          <w:b/>
          <w:color w:val="231F20"/>
          <w:w w:val="77"/>
          <w:sz w:val="22"/>
        </w:rPr>
        <w:t>g</w:t>
      </w:r>
      <w:r>
        <w:rPr>
          <w:rFonts w:ascii="Trebuchet MS" w:hAnsi="Trebuchet MS"/>
          <w:b/>
          <w:color w:val="231F20"/>
          <w:spacing w:val="-1"/>
          <w:w w:val="86"/>
          <w:sz w:val="22"/>
        </w:rPr>
        <w:t>erine </w:t>
      </w:r>
      <w:r>
        <w:rPr>
          <w:rFonts w:ascii="Trebuchet MS" w:hAnsi="Trebuchet MS"/>
          <w:b/>
          <w:color w:val="231F20"/>
          <w:w w:val="92"/>
          <w:sz w:val="22"/>
        </w:rPr>
        <w:t>a</w:t>
      </w:r>
      <w:r>
        <w:rPr>
          <w:rFonts w:ascii="Trebuchet MS" w:hAnsi="Trebuchet MS"/>
          <w:b/>
          <w:color w:val="231F20"/>
          <w:w w:val="87"/>
          <w:sz w:val="22"/>
        </w:rPr>
        <w:t>k</w:t>
      </w:r>
      <w:r>
        <w:rPr>
          <w:rFonts w:ascii="Trebuchet MS" w:hAnsi="Trebuchet MS"/>
          <w:b/>
          <w:color w:val="231F20"/>
          <w:w w:val="87"/>
          <w:sz w:val="22"/>
        </w:rPr>
        <w:t>t</w:t>
      </w:r>
      <w:r>
        <w:rPr>
          <w:rFonts w:ascii="Trebuchet MS" w:hAnsi="Trebuchet MS"/>
          <w:b/>
          <w:color w:val="231F20"/>
          <w:w w:val="92"/>
          <w:sz w:val="22"/>
        </w:rPr>
        <w:t>a</w:t>
      </w:r>
      <w:r>
        <w:rPr>
          <w:rFonts w:ascii="Trebuchet MS" w:hAnsi="Trebuchet MS"/>
          <w:b/>
          <w:color w:val="231F20"/>
          <w:spacing w:val="-1"/>
          <w:w w:val="83"/>
          <w:sz w:val="22"/>
        </w:rPr>
        <w:t>r</w:t>
      </w:r>
      <w:r>
        <w:rPr>
          <w:rFonts w:ascii="Arial" w:hAnsi="Arial"/>
          <w:b/>
          <w:color w:val="231F20"/>
          <w:w w:val="32"/>
          <w:sz w:val="22"/>
        </w:rPr>
        <w:t></w:t>
      </w:r>
      <w:r>
        <w:rPr>
          <w:rFonts w:ascii="Trebuchet MS" w:hAnsi="Trebuchet MS"/>
          <w:b/>
          <w:color w:val="231F20"/>
          <w:w w:val="83"/>
          <w:sz w:val="22"/>
        </w:rPr>
        <w:t>l</w:t>
      </w:r>
      <w:r>
        <w:rPr>
          <w:rFonts w:ascii="Trebuchet MS" w:hAnsi="Trebuchet MS"/>
          <w:b/>
          <w:color w:val="231F20"/>
          <w:w w:val="94"/>
          <w:sz w:val="22"/>
        </w:rPr>
        <w:t>m</w:t>
      </w:r>
      <w:r>
        <w:rPr>
          <w:rFonts w:ascii="Trebuchet MS" w:hAnsi="Trebuchet MS"/>
          <w:b/>
          <w:color w:val="231F20"/>
          <w:w w:val="92"/>
          <w:sz w:val="22"/>
        </w:rPr>
        <w:t>a</w:t>
      </w:r>
      <w:r>
        <w:rPr>
          <w:rFonts w:ascii="Trebuchet MS" w:hAnsi="Trebuchet MS"/>
          <w:b/>
          <w:color w:val="231F20"/>
          <w:spacing w:val="-1"/>
          <w:w w:val="92"/>
          <w:sz w:val="22"/>
        </w:rPr>
        <w:t>s</w:t>
      </w:r>
      <w:r>
        <w:rPr>
          <w:rFonts w:ascii="Arial" w:hAnsi="Arial"/>
          <w:b/>
          <w:color w:val="231F20"/>
          <w:w w:val="32"/>
          <w:sz w:val="22"/>
        </w:rPr>
        <w:t></w:t>
      </w:r>
      <w:r>
        <w:rPr>
          <w:rFonts w:ascii="Trebuchet MS" w:hAnsi="Trebuchet MS"/>
          <w:b/>
          <w:color w:val="231F20"/>
          <w:spacing w:val="-1"/>
          <w:w w:val="90"/>
          <w:sz w:val="22"/>
        </w:rPr>
        <w:t>n</w:t>
      </w:r>
      <w:r>
        <w:rPr>
          <w:rFonts w:ascii="Arial" w:hAnsi="Arial"/>
          <w:b/>
          <w:color w:val="231F20"/>
          <w:w w:val="32"/>
          <w:sz w:val="22"/>
        </w:rPr>
        <w:t> </w:t>
      </w:r>
      <w:r>
        <w:rPr>
          <w:rFonts w:ascii="Trebuchet MS" w:hAnsi="Trebuchet MS"/>
          <w:b/>
          <w:color w:val="231F20"/>
          <w:w w:val="92"/>
          <w:sz w:val="22"/>
        </w:rPr>
        <w:t>s</w:t>
      </w:r>
      <w:r>
        <w:rPr>
          <w:rFonts w:ascii="Trebuchet MS" w:hAnsi="Trebuchet MS"/>
          <w:b/>
          <w:color w:val="231F20"/>
          <w:spacing w:val="-1"/>
          <w:w w:val="92"/>
          <w:sz w:val="22"/>
        </w:rPr>
        <w:t>a</w:t>
      </w:r>
      <w:r>
        <w:rPr>
          <w:rFonts w:ascii="Arial" w:hAnsi="Arial"/>
          <w:b/>
          <w:color w:val="231F20"/>
          <w:w w:val="77"/>
          <w:sz w:val="22"/>
        </w:rPr>
        <w:t>g</w:t>
      </w:r>
      <w:r>
        <w:rPr>
          <w:rFonts w:ascii="Trebuchet MS" w:hAnsi="Trebuchet MS"/>
          <w:b/>
          <w:color w:val="231F20"/>
          <w:w w:val="83"/>
          <w:sz w:val="22"/>
        </w:rPr>
        <w:t>l</w:t>
      </w:r>
      <w:r>
        <w:rPr>
          <w:rFonts w:ascii="Arial" w:hAnsi="Arial"/>
          <w:b/>
          <w:color w:val="231F20"/>
          <w:w w:val="32"/>
          <w:sz w:val="22"/>
        </w:rPr>
        <w:t></w:t>
      </w:r>
      <w:r>
        <w:rPr>
          <w:rFonts w:ascii="Trebuchet MS" w:hAnsi="Trebuchet MS"/>
          <w:b/>
          <w:color w:val="231F20"/>
          <w:w w:val="86"/>
          <w:sz w:val="22"/>
        </w:rPr>
        <w:t>yoruz</w:t>
      </w:r>
    </w:p>
    <w:p>
      <w:pPr>
        <w:spacing w:line="252" w:lineRule="auto" w:before="101"/>
        <w:ind w:left="1629" w:right="1980" w:hanging="71"/>
        <w:jc w:val="center"/>
        <w:rPr>
          <w:rFonts w:ascii="Trebuchet MS" w:hAnsi="Trebuchet MS"/>
          <w:b/>
          <w:sz w:val="22"/>
        </w:rPr>
      </w:pPr>
      <w:r>
        <w:rPr/>
        <w:br w:type="column"/>
      </w:r>
      <w:r>
        <w:rPr>
          <w:rFonts w:ascii="Trebuchet MS" w:hAnsi="Trebuchet MS"/>
          <w:b/>
          <w:color w:val="231F20"/>
          <w:w w:val="90"/>
          <w:sz w:val="22"/>
        </w:rPr>
        <w:t>Ö</w:t>
      </w:r>
      <w:r>
        <w:rPr>
          <w:rFonts w:ascii="Arial" w:hAnsi="Arial"/>
          <w:b/>
          <w:color w:val="231F20"/>
          <w:w w:val="90"/>
          <w:sz w:val="22"/>
        </w:rPr>
        <w:t>g</w:t>
      </w:r>
      <w:r>
        <w:rPr>
          <w:rFonts w:ascii="Trebuchet MS" w:hAnsi="Trebuchet MS"/>
          <w:b/>
          <w:color w:val="231F20"/>
          <w:w w:val="90"/>
          <w:sz w:val="22"/>
        </w:rPr>
        <w:t>renmeye </w:t>
      </w:r>
      <w:r>
        <w:rPr>
          <w:rFonts w:ascii="Trebuchet MS" w:hAnsi="Trebuchet MS"/>
          <w:b/>
          <w:color w:val="231F20"/>
          <w:w w:val="85"/>
          <w:sz w:val="22"/>
        </w:rPr>
        <w:t>güdülüyoruz</w:t>
      </w:r>
    </w:p>
    <w:p>
      <w:pPr>
        <w:spacing w:after="0" w:line="252" w:lineRule="auto"/>
        <w:jc w:val="center"/>
        <w:rPr>
          <w:rFonts w:ascii="Trebuchet MS" w:hAnsi="Trebuchet MS"/>
          <w:sz w:val="22"/>
        </w:rPr>
        <w:sectPr>
          <w:type w:val="continuous"/>
          <w:pgSz w:w="9530" w:h="13670"/>
          <w:pgMar w:top="820" w:bottom="280" w:left="480" w:right="460"/>
          <w:cols w:num="2" w:equalWidth="0">
            <w:col w:w="3799" w:space="40"/>
            <w:col w:w="4751"/>
          </w:cols>
        </w:sectPr>
      </w:pPr>
    </w:p>
    <w:p>
      <w:pPr>
        <w:pStyle w:val="BodyText"/>
        <w:rPr>
          <w:rFonts w:ascii="Trebuchet MS"/>
          <w:b/>
          <w:sz w:val="20"/>
        </w:rPr>
      </w:pPr>
      <w:r>
        <w:rPr/>
        <w:pict>
          <v:group style="position:absolute;margin-left:0pt;margin-top:-.000976pt;width:476.25pt;height:40.7pt;mso-position-horizontal-relative:page;mso-position-vertical-relative:page;z-index:-383536"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9256" filled="true" fillcolor="#92278f" stroked="false">
            <v:fill type="solid"/>
            <w10:wrap type="none"/>
          </v:rect>
        </w:pict>
      </w:r>
      <w:r>
        <w:rPr/>
        <w:pict>
          <v:rect style="position:absolute;margin-left:0pt;margin-top:649.763pt;width:49.606pt;height:33.386pt;mso-position-horizontal-relative:page;mso-position-vertical-relative:page;z-index:9280" filled="true" fillcolor="#92278f" stroked="false">
            <v:fill type="solid"/>
            <w10:wrap type="none"/>
          </v:rect>
        </w:pict>
      </w:r>
    </w:p>
    <w:p>
      <w:pPr>
        <w:pStyle w:val="BodyText"/>
        <w:rPr>
          <w:rFonts w:ascii="Trebuchet MS"/>
          <w:b/>
          <w:sz w:val="20"/>
        </w:rPr>
      </w:pPr>
    </w:p>
    <w:p>
      <w:pPr>
        <w:pStyle w:val="BodyText"/>
        <w:spacing w:line="247" w:lineRule="auto" w:before="230"/>
        <w:ind w:left="689" w:right="519" w:firstLine="567"/>
        <w:jc w:val="both"/>
      </w:pPr>
      <w:r>
        <w:rPr>
          <w:color w:val="231F20"/>
        </w:rPr>
        <w:t>Çeçitli düzensizlikler, iniç-çıkıçlar nedeni ile yeterlilik düzeyini sık aralıklarla degerlendirdigimiz engelli ögrenciye ögretilecek konuların analizlerinin yapılması gerekmektedir. Analizi yapılan konular adım adım uygulanmalı,</w:t>
      </w:r>
      <w:r>
        <w:rPr>
          <w:color w:val="231F20"/>
          <w:spacing w:val="-19"/>
        </w:rPr>
        <w:t> </w:t>
      </w:r>
      <w:r>
        <w:rPr>
          <w:color w:val="231F20"/>
        </w:rPr>
        <w:t>bir</w:t>
      </w:r>
      <w:r>
        <w:rPr>
          <w:color w:val="231F20"/>
          <w:spacing w:val="-18"/>
        </w:rPr>
        <w:t> </w:t>
      </w:r>
      <w:r>
        <w:rPr>
          <w:color w:val="231F20"/>
        </w:rPr>
        <w:t>defada</w:t>
      </w:r>
      <w:r>
        <w:rPr>
          <w:color w:val="231F20"/>
          <w:spacing w:val="-18"/>
        </w:rPr>
        <w:t> </w:t>
      </w:r>
      <w:r>
        <w:rPr>
          <w:color w:val="231F20"/>
        </w:rPr>
        <w:t>çok</w:t>
      </w:r>
      <w:r>
        <w:rPr>
          <w:color w:val="231F20"/>
          <w:spacing w:val="-18"/>
        </w:rPr>
        <w:t> </w:t>
      </w:r>
      <w:r>
        <w:rPr>
          <w:color w:val="231F20"/>
        </w:rPr>
        <w:t>fazla</w:t>
      </w:r>
      <w:r>
        <w:rPr>
          <w:color w:val="231F20"/>
          <w:spacing w:val="-18"/>
        </w:rPr>
        <w:t> </w:t>
      </w:r>
      <w:r>
        <w:rPr>
          <w:color w:val="231F20"/>
        </w:rPr>
        <w:t>sayıda</w:t>
      </w:r>
      <w:r>
        <w:rPr>
          <w:color w:val="231F20"/>
          <w:spacing w:val="-18"/>
        </w:rPr>
        <w:t> </w:t>
      </w:r>
      <w:r>
        <w:rPr>
          <w:color w:val="231F20"/>
        </w:rPr>
        <w:t>kavram</w:t>
      </w:r>
      <w:r>
        <w:rPr>
          <w:color w:val="231F20"/>
          <w:spacing w:val="-18"/>
        </w:rPr>
        <w:t> </w:t>
      </w:r>
      <w:r>
        <w:rPr>
          <w:color w:val="231F20"/>
        </w:rPr>
        <w:t>vermek</w:t>
      </w:r>
      <w:r>
        <w:rPr>
          <w:color w:val="231F20"/>
          <w:spacing w:val="-17"/>
        </w:rPr>
        <w:t> </w:t>
      </w:r>
      <w:r>
        <w:rPr>
          <w:color w:val="231F20"/>
        </w:rPr>
        <w:t>yerine</w:t>
      </w:r>
      <w:r>
        <w:rPr>
          <w:color w:val="231F20"/>
          <w:spacing w:val="-19"/>
        </w:rPr>
        <w:t> </w:t>
      </w:r>
      <w:r>
        <w:rPr>
          <w:color w:val="231F20"/>
        </w:rPr>
        <w:t>bildiklerinden yola çıkıp bilgi aktarımı hususunda desteklenmelidir. Ögrenilen kavramlar ögretilecek kavramlarla birlikte sürekli tekrar edilmelidir. Ögretmenin desenledigi coçkulu bir ders anlatım biçimi ile ögrenmeye güdülenen engelli ögrenciye süreklilik arz eden geribildirim</w:t>
      </w:r>
      <w:r>
        <w:rPr>
          <w:color w:val="231F20"/>
          <w:spacing w:val="-40"/>
        </w:rPr>
        <w:t> </w:t>
      </w:r>
      <w:r>
        <w:rPr>
          <w:color w:val="231F20"/>
        </w:rPr>
        <w:t>verilmelidir.</w:t>
      </w:r>
    </w:p>
    <w:p>
      <w:pPr>
        <w:pStyle w:val="BodyText"/>
        <w:rPr>
          <w:sz w:val="20"/>
        </w:rPr>
      </w:pPr>
    </w:p>
    <w:p>
      <w:pPr>
        <w:pStyle w:val="BodyText"/>
        <w:rPr>
          <w:sz w:val="20"/>
        </w:rPr>
      </w:pPr>
    </w:p>
    <w:p>
      <w:pPr>
        <w:pStyle w:val="BodyText"/>
        <w:spacing w:before="9"/>
        <w:rPr>
          <w:sz w:val="19"/>
        </w:rPr>
      </w:pPr>
    </w:p>
    <w:p>
      <w:pPr>
        <w:pStyle w:val="BodyText"/>
        <w:ind w:left="761"/>
        <w:rPr>
          <w:rFonts w:ascii="Arial"/>
        </w:rPr>
      </w:pPr>
      <w:r>
        <w:rPr>
          <w:rFonts w:ascii="Arial"/>
          <w:color w:val="92278F"/>
        </w:rPr>
        <w:t>58</w:t>
      </w:r>
    </w:p>
    <w:p>
      <w:pPr>
        <w:spacing w:after="0"/>
        <w:rPr>
          <w:rFonts w:ascii="Arial"/>
        </w:rPr>
        <w:sectPr>
          <w:type w:val="continuous"/>
          <w:pgSz w:w="9530" w:h="13670"/>
          <w:pgMar w:top="820" w:bottom="280" w:left="480" w:right="460"/>
        </w:sectPr>
      </w:pPr>
    </w:p>
    <w:p>
      <w:pPr>
        <w:pStyle w:val="BodyText"/>
        <w:rPr>
          <w:rFonts w:ascii="Arial"/>
          <w:sz w:val="20"/>
        </w:rPr>
      </w:pPr>
      <w:r>
        <w:rPr/>
        <w:pict>
          <v:group style="position:absolute;margin-left:0pt;margin-top:-.000976pt;width:476.25pt;height:40.7pt;mso-position-horizontal-relative:page;mso-position-vertical-relative:page;z-index:-383368"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9424" filled="true" fillcolor="#92278f" stroked="false">
            <v:fill type="solid"/>
            <w10:wrap type="none"/>
          </v:rect>
        </w:pict>
      </w:r>
      <w:r>
        <w:rPr/>
        <w:pict>
          <v:rect style="position:absolute;margin-left:0pt;margin-top:649.763pt;width:389.414pt;height:33.386pt;mso-position-horizontal-relative:page;mso-position-vertical-relative:page;z-index:944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pStyle w:val="Heading1"/>
        <w:ind w:left="1085"/>
      </w:pPr>
      <w:r>
        <w:rPr>
          <w:color w:val="17365D"/>
        </w:rPr>
        <w:t>BÖLÜM</w:t>
      </w:r>
      <w:r>
        <w:rPr>
          <w:rFonts w:ascii="Arial" w:hAnsi="Arial"/>
          <w:color w:val="17365D"/>
        </w:rPr>
        <w:t>-</w:t>
      </w:r>
      <w:r>
        <w:rPr>
          <w:color w:val="17365D"/>
        </w:rPr>
        <w:t>5</w:t>
      </w:r>
    </w:p>
    <w:p>
      <w:pPr>
        <w:spacing w:before="135"/>
        <w:ind w:left="1085" w:right="0" w:firstLine="0"/>
        <w:jc w:val="left"/>
        <w:rPr>
          <w:rFonts w:ascii="Trebuchet MS"/>
          <w:b/>
          <w:sz w:val="26"/>
        </w:rPr>
      </w:pPr>
      <w:r>
        <w:rPr>
          <w:rFonts w:ascii="Trebuchet MS"/>
          <w:b/>
          <w:color w:val="17365D"/>
          <w:sz w:val="26"/>
        </w:rPr>
        <w:t>E</w:t>
      </w:r>
      <w:r>
        <w:rPr>
          <w:rFonts w:ascii="Arial"/>
          <w:b/>
          <w:color w:val="17365D"/>
          <w:sz w:val="26"/>
        </w:rPr>
        <w:t>UI</w:t>
      </w:r>
      <w:r>
        <w:rPr>
          <w:rFonts w:ascii="Trebuchet MS"/>
          <w:b/>
          <w:color w:val="17365D"/>
          <w:sz w:val="26"/>
        </w:rPr>
        <w:t>T</w:t>
      </w:r>
      <w:r>
        <w:rPr>
          <w:rFonts w:ascii="Arial"/>
          <w:b/>
          <w:color w:val="17365D"/>
          <w:sz w:val="26"/>
        </w:rPr>
        <w:t>I</w:t>
      </w:r>
      <w:r>
        <w:rPr>
          <w:rFonts w:ascii="Trebuchet MS"/>
          <w:b/>
          <w:color w:val="17365D"/>
          <w:sz w:val="26"/>
        </w:rPr>
        <w:t>M PROGRAMLARI NASIL B</w:t>
      </w:r>
      <w:r>
        <w:rPr>
          <w:rFonts w:ascii="Arial"/>
          <w:b/>
          <w:color w:val="17365D"/>
          <w:sz w:val="26"/>
        </w:rPr>
        <w:t>I</w:t>
      </w:r>
      <w:r>
        <w:rPr>
          <w:rFonts w:ascii="Trebuchet MS"/>
          <w:b/>
          <w:color w:val="17365D"/>
          <w:sz w:val="26"/>
        </w:rPr>
        <w:t>REYSELLE</w:t>
      </w:r>
      <w:r>
        <w:rPr>
          <w:rFonts w:ascii="Arial"/>
          <w:b/>
          <w:color w:val="17365D"/>
          <w:sz w:val="26"/>
        </w:rPr>
        <w:t>$</w:t>
      </w:r>
      <w:r>
        <w:rPr>
          <w:rFonts w:ascii="Trebuchet MS"/>
          <w:b/>
          <w:color w:val="17365D"/>
          <w:sz w:val="26"/>
        </w:rPr>
        <w:t>T</w:t>
      </w:r>
      <w:r>
        <w:rPr>
          <w:rFonts w:ascii="Arial"/>
          <w:b/>
          <w:color w:val="17365D"/>
          <w:sz w:val="26"/>
        </w:rPr>
        <w:t>I</w:t>
      </w:r>
      <w:r>
        <w:rPr>
          <w:rFonts w:ascii="Trebuchet MS"/>
          <w:b/>
          <w:color w:val="17365D"/>
          <w:sz w:val="26"/>
        </w:rPr>
        <w:t>R</w:t>
      </w:r>
      <w:r>
        <w:rPr>
          <w:rFonts w:ascii="Arial"/>
          <w:b/>
          <w:color w:val="17365D"/>
          <w:sz w:val="26"/>
        </w:rPr>
        <w:t>I</w:t>
      </w:r>
      <w:r>
        <w:rPr>
          <w:rFonts w:ascii="Trebuchet MS"/>
          <w:b/>
          <w:color w:val="17365D"/>
          <w:sz w:val="26"/>
        </w:rPr>
        <w:t>L</w:t>
      </w:r>
      <w:r>
        <w:rPr>
          <w:rFonts w:ascii="Arial"/>
          <w:b/>
          <w:color w:val="17365D"/>
          <w:sz w:val="26"/>
        </w:rPr>
        <w:t>I</w:t>
      </w:r>
      <w:r>
        <w:rPr>
          <w:rFonts w:ascii="Trebuchet MS"/>
          <w:b/>
          <w:color w:val="17365D"/>
          <w:sz w:val="26"/>
        </w:rPr>
        <w:t>R? (BEP)</w:t>
      </w:r>
    </w:p>
    <w:p>
      <w:pPr>
        <w:pStyle w:val="BodyText"/>
        <w:rPr>
          <w:rFonts w:ascii="Trebuchet MS"/>
          <w:b/>
          <w:sz w:val="26"/>
        </w:rPr>
      </w:pPr>
    </w:p>
    <w:p>
      <w:pPr>
        <w:pStyle w:val="BodyText"/>
        <w:spacing w:before="4"/>
        <w:rPr>
          <w:rFonts w:ascii="Trebuchet MS"/>
          <w:b/>
          <w:sz w:val="23"/>
        </w:rPr>
      </w:pPr>
    </w:p>
    <w:p>
      <w:pPr>
        <w:pStyle w:val="ListParagraph"/>
        <w:numPr>
          <w:ilvl w:val="1"/>
          <w:numId w:val="29"/>
        </w:numPr>
        <w:tabs>
          <w:tab w:pos="1652" w:val="left" w:leader="none"/>
        </w:tabs>
        <w:spacing w:line="240" w:lineRule="auto" w:before="0" w:after="0"/>
        <w:ind w:left="1651" w:right="0" w:hanging="566"/>
        <w:jc w:val="left"/>
        <w:rPr>
          <w:rFonts w:ascii="Trebuchet MS"/>
          <w:b/>
          <w:sz w:val="26"/>
        </w:rPr>
      </w:pPr>
      <w:r>
        <w:rPr>
          <w:rFonts w:ascii="Trebuchet MS"/>
          <w:b/>
          <w:color w:val="17365D"/>
          <w:sz w:val="26"/>
        </w:rPr>
        <w:t>BEP</w:t>
      </w:r>
      <w:r>
        <w:rPr>
          <w:rFonts w:ascii="Trebuchet MS"/>
          <w:b/>
          <w:color w:val="17365D"/>
          <w:spacing w:val="-31"/>
          <w:sz w:val="26"/>
        </w:rPr>
        <w:t> </w:t>
      </w:r>
      <w:r>
        <w:rPr>
          <w:rFonts w:ascii="Trebuchet MS"/>
          <w:b/>
          <w:color w:val="17365D"/>
          <w:sz w:val="26"/>
        </w:rPr>
        <w:t>HAKKINDA</w:t>
      </w:r>
      <w:r>
        <w:rPr>
          <w:rFonts w:ascii="Trebuchet MS"/>
          <w:b/>
          <w:color w:val="17365D"/>
          <w:spacing w:val="-30"/>
          <w:sz w:val="26"/>
        </w:rPr>
        <w:t> </w:t>
      </w:r>
      <w:r>
        <w:rPr>
          <w:rFonts w:ascii="Trebuchet MS"/>
          <w:b/>
          <w:color w:val="17365D"/>
          <w:sz w:val="26"/>
        </w:rPr>
        <w:t>TEMEL</w:t>
      </w:r>
      <w:r>
        <w:rPr>
          <w:rFonts w:ascii="Trebuchet MS"/>
          <w:b/>
          <w:color w:val="17365D"/>
          <w:spacing w:val="-30"/>
          <w:sz w:val="26"/>
        </w:rPr>
        <w:t> </w:t>
      </w:r>
      <w:r>
        <w:rPr>
          <w:rFonts w:ascii="Trebuchet MS"/>
          <w:b/>
          <w:color w:val="17365D"/>
          <w:sz w:val="26"/>
        </w:rPr>
        <w:t>KAVRAMLAR</w:t>
      </w:r>
      <w:r>
        <w:rPr>
          <w:rFonts w:ascii="Trebuchet MS"/>
          <w:b/>
          <w:color w:val="17365D"/>
          <w:spacing w:val="-31"/>
          <w:sz w:val="26"/>
        </w:rPr>
        <w:t> </w:t>
      </w:r>
      <w:r>
        <w:rPr>
          <w:rFonts w:ascii="Trebuchet MS"/>
          <w:b/>
          <w:color w:val="17365D"/>
          <w:sz w:val="26"/>
        </w:rPr>
        <w:t>NELERD</w:t>
      </w:r>
      <w:r>
        <w:rPr>
          <w:rFonts w:ascii="Arial"/>
          <w:b/>
          <w:color w:val="17365D"/>
          <w:sz w:val="26"/>
        </w:rPr>
        <w:t>I</w:t>
      </w:r>
      <w:r>
        <w:rPr>
          <w:rFonts w:ascii="Trebuchet MS"/>
          <w:b/>
          <w:color w:val="17365D"/>
          <w:sz w:val="26"/>
        </w:rPr>
        <w:t>R?</w:t>
      </w:r>
    </w:p>
    <w:p>
      <w:pPr>
        <w:pStyle w:val="BodyText"/>
        <w:spacing w:before="4"/>
        <w:rPr>
          <w:rFonts w:ascii="Trebuchet MS"/>
          <w:b/>
          <w:sz w:val="10"/>
        </w:rPr>
      </w:pPr>
      <w:r>
        <w:rPr/>
        <w:pict>
          <v:group style="position:absolute;margin-left:46.889801pt;margin-top:7.984851pt;width:378.75pt;height:198.75pt;mso-position-horizontal-relative:page;mso-position-vertical-relative:paragraph;z-index:7304;mso-wrap-distance-left:0;mso-wrap-distance-right:0" coordorigin="938,160" coordsize="7575,3975">
            <v:shape style="position:absolute;left:945;top:167;width:7560;height:3960" coordorigin="945,167" coordsize="7560,3960" path="m8139,167l8065,175,7996,196,7934,230,7880,275,7835,329,7801,391,7780,460,7772,533,7772,899,1311,899,1238,907,1169,928,1107,962,1053,1007,1008,1061,974,1123,953,1192,945,1265,945,3761,953,3835,974,3903,1008,3966,1053,4020,1107,4065,1169,4098,1238,4120,1311,4127,1385,4120,1454,4098,1516,4065,1570,4020,1615,3966,1649,3903,1670,3835,1677,3761,1677,3394,8139,3394,8213,3387,8282,3365,8344,3332,8398,3287,8443,3233,8476,3171,8498,3102,8505,3028,8505,533,8498,460,8476,391,8443,329,8398,275,8344,230,8282,196,8213,175,8139,167xe" filled="true" fillcolor="#d1e8c5" stroked="false">
              <v:path arrowok="t"/>
              <v:fill type="solid"/>
            </v:shape>
            <v:shape style="position:absolute;left:1311;top:1082;width:366;height:549" coordorigin="1311,1083" coordsize="366,549" path="m1495,1083l1423,1097,1365,1136,1326,1194,1311,1265,1311,1631,1385,1624,1454,1603,1516,1569,1570,1524,1615,1470,1649,1408,1670,1339,1677,1265,1663,1194,1624,1136,1566,1097,1495,1083xe" filled="true" fillcolor="#a4cda4" stroked="false">
              <v:path arrowok="t"/>
              <v:fill type="solid"/>
            </v:shape>
            <v:shape style="position:absolute;left:7772;top:167;width:734;height:732" coordorigin="7772,167" coordsize="734,732" path="m8505,533l8139,533,8139,899,8213,892,8282,871,8344,837,8398,792,8443,738,8476,676,8498,607,8505,533xm8139,167l8065,175,7996,196,7934,230,7880,275,7835,329,7801,391,7780,460,7772,533,7787,604,7826,663,7884,702,7956,717,8027,702,8085,663,8125,604,8139,533,8505,533,8498,460,8476,391,8443,329,8398,275,8344,230,8282,196,8213,175,8139,167xe" filled="true" fillcolor="#a4cda4" stroked="false">
              <v:path arrowok="t"/>
              <v:fill type="solid"/>
            </v:shape>
            <v:shape style="position:absolute;left:945;top:167;width:7560;height:3960" coordorigin="945,167" coordsize="7560,3960" path="m945,1265l953,1192,974,1123,1008,1061,1053,1007,1107,962,1169,928,1238,907,1311,899,7772,899,7772,533,7780,460,7801,391,7835,329,7880,275,7934,230,7996,196,8065,175,8139,167,8213,175,8282,196,8344,230,8398,275,8443,329,8476,391,8498,460,8505,533,8505,3028,8498,3102,8476,3171,8443,3233,8398,3287,8344,3332,8282,3365,8213,3387,8139,3394,1677,3394,1677,3761,1670,3835,1649,3903,1615,3966,1570,4020,1516,4065,1454,4098,1385,4120,1311,4127,1238,4120,1169,4098,1107,4065,1053,4020,1008,3966,974,3903,953,3835,945,3761,945,1265xe" filled="false" stroked="true" strokeweight=".75pt" strokecolor="#0d243d">
              <v:path arrowok="t"/>
              <v:stroke dashstyle="solid"/>
            </v:shape>
            <v:shape style="position:absolute;left:945;top:1082;width:732;height:549" coordorigin="945,1083" coordsize="732,549" path="m945,1265l953,1339,974,1408,1008,1470,1053,1524,1107,1569,1169,1603,1238,1624,1311,1631,1385,1624,1454,1603,1516,1569,1570,1524,1615,1470,1649,1408,1670,1339,1677,1265,1663,1194,1624,1136,1566,1097,1495,1083,1423,1097,1365,1136,1326,1194,1311,1265,1311,1631e" filled="false" stroked="true" strokeweight=".75pt" strokecolor="#0d243d">
              <v:path arrowok="t"/>
              <v:stroke dashstyle="solid"/>
            </v:shape>
            <v:line style="position:absolute" from="1677,1265" to="1677,3394" stroked="true" strokeweight=".75pt" strokecolor="#0d243d">
              <v:stroke dashstyle="solid"/>
            </v:line>
            <v:shape style="position:absolute;left:7772;top:533;width:734;height:366" coordorigin="7772,533" coordsize="734,366" path="m8505,533l8498,607,8476,676,8443,738,8398,792,8344,837,8282,871,8213,892,8139,899,7772,899e" filled="false" stroked="true" strokeweight=".75pt" strokecolor="#0d243d">
              <v:path arrowok="t"/>
              <v:stroke dashstyle="solid"/>
            </v:shape>
            <v:shape style="position:absolute;left:7764;top:525;width:383;height:381" type="#_x0000_t75" stroked="false">
              <v:imagedata r:id="rId70" o:title=""/>
            </v:shape>
            <v:shape style="position:absolute;left:937;top:159;width:7575;height:3975" type="#_x0000_t202" filled="false" stroked="false">
              <v:textbox inset="0,0,0,0">
                <w:txbxContent>
                  <w:p>
                    <w:pPr>
                      <w:spacing w:line="240" w:lineRule="auto" w:before="0"/>
                      <w:rPr>
                        <w:rFonts w:ascii="Trebuchet MS"/>
                        <w:b/>
                        <w:sz w:val="24"/>
                      </w:rPr>
                    </w:pPr>
                  </w:p>
                  <w:p>
                    <w:pPr>
                      <w:spacing w:line="240" w:lineRule="auto" w:before="0"/>
                      <w:rPr>
                        <w:rFonts w:ascii="Trebuchet MS"/>
                        <w:b/>
                        <w:sz w:val="24"/>
                      </w:rPr>
                    </w:pPr>
                  </w:p>
                  <w:p>
                    <w:pPr>
                      <w:spacing w:line="240" w:lineRule="auto" w:before="0"/>
                      <w:rPr>
                        <w:rFonts w:ascii="Trebuchet MS"/>
                        <w:b/>
                        <w:sz w:val="24"/>
                      </w:rPr>
                    </w:pPr>
                  </w:p>
                  <w:p>
                    <w:pPr>
                      <w:spacing w:line="254" w:lineRule="auto" w:before="187"/>
                      <w:ind w:left="873" w:right="579" w:hanging="2"/>
                      <w:jc w:val="center"/>
                      <w:rPr>
                        <w:rFonts w:ascii="Arial" w:hAnsi="Arial"/>
                        <w:sz w:val="24"/>
                      </w:rPr>
                    </w:pPr>
                    <w:r>
                      <w:rPr>
                        <w:rFonts w:ascii="Trebuchet MS" w:hAnsi="Trebuchet MS"/>
                        <w:b/>
                        <w:color w:val="231F20"/>
                        <w:w w:val="94"/>
                        <w:sz w:val="24"/>
                        <w:u w:val="thick" w:color="231F20"/>
                      </w:rPr>
                      <w:t>B</w:t>
                    </w:r>
                    <w:r>
                      <w:rPr>
                        <w:rFonts w:ascii="Trebuchet MS" w:hAnsi="Trebuchet MS"/>
                        <w:b/>
                        <w:color w:val="231F20"/>
                        <w:w w:val="82"/>
                        <w:sz w:val="24"/>
                        <w:u w:val="thick" w:color="231F20"/>
                      </w:rPr>
                      <w:t>i</w:t>
                    </w:r>
                    <w:r>
                      <w:rPr>
                        <w:rFonts w:ascii="Trebuchet MS" w:hAnsi="Trebuchet MS"/>
                        <w:b/>
                        <w:color w:val="231F20"/>
                        <w:spacing w:val="-1"/>
                        <w:w w:val="83"/>
                        <w:sz w:val="24"/>
                        <w:u w:val="thick" w:color="231F20"/>
                      </w:rPr>
                      <w:t>r</w:t>
                    </w:r>
                    <w:r>
                      <w:rPr>
                        <w:rFonts w:ascii="Trebuchet MS" w:hAnsi="Trebuchet MS"/>
                        <w:b/>
                        <w:color w:val="231F20"/>
                        <w:spacing w:val="-1"/>
                        <w:w w:val="87"/>
                        <w:sz w:val="24"/>
                        <w:u w:val="thick" w:color="231F20"/>
                      </w:rPr>
                      <w:t>e</w:t>
                    </w:r>
                    <w:r>
                      <w:rPr>
                        <w:rFonts w:ascii="Trebuchet MS" w:hAnsi="Trebuchet MS"/>
                        <w:b/>
                        <w:color w:val="231F20"/>
                        <w:w w:val="88"/>
                        <w:sz w:val="24"/>
                        <w:u w:val="thick" w:color="231F20"/>
                      </w:rPr>
                      <w:t>y</w:t>
                    </w:r>
                    <w:r>
                      <w:rPr>
                        <w:rFonts w:ascii="Trebuchet MS" w:hAnsi="Trebuchet MS"/>
                        <w:b/>
                        <w:color w:val="231F20"/>
                        <w:w w:val="92"/>
                        <w:sz w:val="24"/>
                        <w:u w:val="thick" w:color="231F20"/>
                      </w:rPr>
                      <w:t>s</w:t>
                    </w:r>
                    <w:r>
                      <w:rPr>
                        <w:rFonts w:ascii="Trebuchet MS" w:hAnsi="Trebuchet MS"/>
                        <w:b/>
                        <w:color w:val="231F20"/>
                        <w:spacing w:val="-1"/>
                        <w:w w:val="87"/>
                        <w:sz w:val="24"/>
                        <w:u w:val="thick" w:color="231F20"/>
                      </w:rPr>
                      <w:t>e</w:t>
                    </w:r>
                    <w:r>
                      <w:rPr>
                        <w:rFonts w:ascii="Trebuchet MS" w:hAnsi="Trebuchet MS"/>
                        <w:b/>
                        <w:color w:val="231F20"/>
                        <w:w w:val="83"/>
                        <w:sz w:val="24"/>
                        <w:u w:val="thick" w:color="231F20"/>
                      </w:rPr>
                      <w:t>ll</w:t>
                    </w:r>
                    <w:r>
                      <w:rPr>
                        <w:rFonts w:ascii="Trebuchet MS" w:hAnsi="Trebuchet MS"/>
                        <w:b/>
                        <w:color w:val="231F20"/>
                        <w:w w:val="87"/>
                        <w:sz w:val="24"/>
                        <w:u w:val="thick" w:color="231F20"/>
                      </w:rPr>
                      <w:t>e</w:t>
                    </w:r>
                    <w:r>
                      <w:rPr>
                        <w:rFonts w:ascii="Arial" w:hAnsi="Arial"/>
                        <w:b/>
                        <w:color w:val="231F20"/>
                        <w:w w:val="71"/>
                        <w:sz w:val="24"/>
                        <w:u w:val="thick" w:color="231F20"/>
                      </w:rPr>
                      <w:t>ç</w:t>
                    </w:r>
                    <w:r>
                      <w:rPr>
                        <w:rFonts w:ascii="Trebuchet MS" w:hAnsi="Trebuchet MS"/>
                        <w:b/>
                        <w:color w:val="231F20"/>
                        <w:spacing w:val="-1"/>
                        <w:w w:val="86"/>
                        <w:sz w:val="24"/>
                        <w:u w:val="thick" w:color="231F20"/>
                      </w:rPr>
                      <w:t>tirilmi</w:t>
                    </w:r>
                    <w:r>
                      <w:rPr>
                        <w:rFonts w:ascii="Arial" w:hAnsi="Arial"/>
                        <w:b/>
                        <w:color w:val="231F20"/>
                        <w:w w:val="71"/>
                        <w:sz w:val="24"/>
                        <w:u w:val="thick" w:color="231F20"/>
                      </w:rPr>
                      <w:t>ç</w:t>
                    </w:r>
                    <w:r>
                      <w:rPr>
                        <w:rFonts w:ascii="Arial" w:hAnsi="Arial"/>
                        <w:b/>
                        <w:color w:val="231F20"/>
                        <w:spacing w:val="-14"/>
                        <w:sz w:val="24"/>
                        <w:u w:val="thick" w:color="231F20"/>
                      </w:rPr>
                      <w:t> </w:t>
                    </w:r>
                    <w:r>
                      <w:rPr>
                        <w:rFonts w:ascii="Trebuchet MS" w:hAnsi="Trebuchet MS"/>
                        <w:b/>
                        <w:color w:val="231F20"/>
                        <w:w w:val="85"/>
                        <w:sz w:val="24"/>
                        <w:u w:val="thick" w:color="231F20"/>
                      </w:rPr>
                      <w:t>E</w:t>
                    </w:r>
                    <w:r>
                      <w:rPr>
                        <w:rFonts w:ascii="Arial" w:hAnsi="Arial"/>
                        <w:b/>
                        <w:color w:val="231F20"/>
                        <w:w w:val="77"/>
                        <w:sz w:val="24"/>
                        <w:u w:val="thick" w:color="231F20"/>
                      </w:rPr>
                      <w:t>g</w:t>
                    </w:r>
                    <w:r>
                      <w:rPr>
                        <w:rFonts w:ascii="Trebuchet MS" w:hAnsi="Trebuchet MS"/>
                        <w:b/>
                        <w:color w:val="231F20"/>
                        <w:spacing w:val="-1"/>
                        <w:w w:val="84"/>
                        <w:sz w:val="24"/>
                        <w:u w:val="thick" w:color="231F20"/>
                      </w:rPr>
                      <w:t>iti</w:t>
                    </w:r>
                    <w:r>
                      <w:rPr>
                        <w:rFonts w:ascii="Trebuchet MS" w:hAnsi="Trebuchet MS"/>
                        <w:b/>
                        <w:color w:val="231F20"/>
                        <w:w w:val="94"/>
                        <w:sz w:val="24"/>
                        <w:u w:val="thick" w:color="231F20"/>
                      </w:rPr>
                      <w:t>m</w:t>
                    </w:r>
                    <w:r>
                      <w:rPr>
                        <w:rFonts w:ascii="Trebuchet MS" w:hAnsi="Trebuchet MS"/>
                        <w:b/>
                        <w:color w:val="231F20"/>
                        <w:spacing w:val="-19"/>
                        <w:sz w:val="24"/>
                        <w:u w:val="thick" w:color="231F20"/>
                      </w:rPr>
                      <w:t> </w:t>
                    </w:r>
                    <w:r>
                      <w:rPr>
                        <w:rFonts w:ascii="Trebuchet MS" w:hAnsi="Trebuchet MS"/>
                        <w:b/>
                        <w:color w:val="231F20"/>
                        <w:spacing w:val="-1"/>
                        <w:w w:val="91"/>
                        <w:sz w:val="24"/>
                        <w:u w:val="thick" w:color="231F20"/>
                      </w:rPr>
                      <w:t>Progra</w:t>
                    </w:r>
                    <w:r>
                      <w:rPr>
                        <w:rFonts w:ascii="Trebuchet MS" w:hAnsi="Trebuchet MS"/>
                        <w:b/>
                        <w:color w:val="231F20"/>
                        <w:spacing w:val="1"/>
                        <w:w w:val="91"/>
                        <w:sz w:val="24"/>
                        <w:u w:val="thick" w:color="231F20"/>
                      </w:rPr>
                      <w:t>m</w:t>
                    </w:r>
                    <w:r>
                      <w:rPr>
                        <w:rFonts w:ascii="Arial" w:hAnsi="Arial"/>
                        <w:b/>
                        <w:color w:val="231F20"/>
                        <w:spacing w:val="-2"/>
                        <w:w w:val="32"/>
                        <w:sz w:val="24"/>
                        <w:u w:val="thick" w:color="231F20"/>
                      </w:rPr>
                      <w:t></w:t>
                    </w:r>
                    <w:r>
                      <w:rPr>
                        <w:rFonts w:ascii="Trebuchet MS" w:hAnsi="Trebuchet MS"/>
                        <w:b/>
                        <w:color w:val="231F20"/>
                        <w:spacing w:val="-1"/>
                        <w:w w:val="84"/>
                        <w:sz w:val="24"/>
                        <w:u w:val="thick" w:color="231F20"/>
                      </w:rPr>
                      <w:t>(</w:t>
                    </w:r>
                    <w:r>
                      <w:rPr>
                        <w:rFonts w:ascii="Trebuchet MS" w:hAnsi="Trebuchet MS"/>
                        <w:b/>
                        <w:color w:val="231F20"/>
                        <w:spacing w:val="-1"/>
                        <w:w w:val="94"/>
                        <w:sz w:val="24"/>
                        <w:u w:val="thick" w:color="231F20"/>
                      </w:rPr>
                      <w:t>B</w:t>
                    </w:r>
                    <w:r>
                      <w:rPr>
                        <w:rFonts w:ascii="Trebuchet MS" w:hAnsi="Trebuchet MS"/>
                        <w:b/>
                        <w:color w:val="231F20"/>
                        <w:spacing w:val="-1"/>
                        <w:w w:val="85"/>
                        <w:sz w:val="24"/>
                        <w:u w:val="thick" w:color="231F20"/>
                      </w:rPr>
                      <w:t>E</w:t>
                    </w:r>
                    <w:r>
                      <w:rPr>
                        <w:rFonts w:ascii="Trebuchet MS" w:hAnsi="Trebuchet MS"/>
                        <w:b/>
                        <w:color w:val="231F20"/>
                        <w:spacing w:val="-1"/>
                        <w:w w:val="90"/>
                        <w:sz w:val="24"/>
                        <w:u w:val="thick" w:color="231F20"/>
                      </w:rPr>
                      <w:t>P</w:t>
                    </w:r>
                    <w:r>
                      <w:rPr>
                        <w:rFonts w:ascii="Trebuchet MS" w:hAnsi="Trebuchet MS"/>
                        <w:b/>
                        <w:color w:val="231F20"/>
                        <w:spacing w:val="-1"/>
                        <w:w w:val="84"/>
                        <w:sz w:val="24"/>
                        <w:u w:val="thick" w:color="231F20"/>
                      </w:rPr>
                      <w:t>)</w:t>
                    </w:r>
                    <w:r>
                      <w:rPr>
                        <w:rFonts w:ascii="Trebuchet MS" w:hAnsi="Trebuchet MS"/>
                        <w:b/>
                        <w:color w:val="231F20"/>
                        <w:w w:val="75"/>
                        <w:sz w:val="24"/>
                        <w:u w:val="thick" w:color="231F20"/>
                      </w:rPr>
                      <w:t>:</w:t>
                    </w:r>
                    <w:r>
                      <w:rPr>
                        <w:rFonts w:ascii="Trebuchet MS" w:hAnsi="Trebuchet MS"/>
                        <w:b/>
                        <w:color w:val="231F20"/>
                        <w:spacing w:val="-18"/>
                        <w:sz w:val="24"/>
                      </w:rPr>
                      <w:t> </w:t>
                    </w:r>
                    <w:r>
                      <w:rPr>
                        <w:rFonts w:ascii="Arial" w:hAnsi="Arial"/>
                        <w:color w:val="231F20"/>
                        <w:w w:val="86"/>
                        <w:sz w:val="24"/>
                      </w:rPr>
                      <w:t>Özel</w:t>
                    </w:r>
                    <w:r>
                      <w:rPr>
                        <w:rFonts w:ascii="Arial" w:hAnsi="Arial"/>
                        <w:color w:val="231F20"/>
                        <w:spacing w:val="-14"/>
                        <w:sz w:val="24"/>
                      </w:rPr>
                      <w:t> </w:t>
                    </w:r>
                    <w:r>
                      <w:rPr>
                        <w:rFonts w:ascii="Arial" w:hAnsi="Arial"/>
                        <w:color w:val="231F20"/>
                        <w:w w:val="89"/>
                        <w:sz w:val="24"/>
                      </w:rPr>
                      <w:t>e</w:t>
                    </w:r>
                    <w:r>
                      <w:rPr>
                        <w:rFonts w:ascii="Arial" w:hAnsi="Arial"/>
                        <w:color w:val="231F20"/>
                        <w:spacing w:val="-1"/>
                        <w:w w:val="84"/>
                        <w:sz w:val="24"/>
                      </w:rPr>
                      <w:t>g</w:t>
                    </w:r>
                    <w:r>
                      <w:rPr>
                        <w:rFonts w:ascii="Arial" w:hAnsi="Arial"/>
                        <w:color w:val="231F20"/>
                        <w:w w:val="103"/>
                        <w:sz w:val="24"/>
                      </w:rPr>
                      <w:t>i</w:t>
                    </w:r>
                    <w:r>
                      <w:rPr>
                        <w:rFonts w:ascii="Arial" w:hAnsi="Arial"/>
                        <w:color w:val="231F20"/>
                        <w:w w:val="120"/>
                        <w:sz w:val="24"/>
                      </w:rPr>
                      <w:t>t</w:t>
                    </w:r>
                    <w:r>
                      <w:rPr>
                        <w:rFonts w:ascii="Arial" w:hAnsi="Arial"/>
                        <w:color w:val="231F20"/>
                        <w:w w:val="103"/>
                        <w:sz w:val="24"/>
                      </w:rPr>
                      <w:t>i</w:t>
                    </w:r>
                    <w:r>
                      <w:rPr>
                        <w:rFonts w:ascii="Arial" w:hAnsi="Arial"/>
                        <w:color w:val="231F20"/>
                        <w:w w:val="95"/>
                        <w:sz w:val="24"/>
                      </w:rPr>
                      <w:t>m</w:t>
                    </w:r>
                    <w:r>
                      <w:rPr>
                        <w:rFonts w:ascii="Arial" w:hAnsi="Arial"/>
                        <w:color w:val="231F20"/>
                        <w:w w:val="89"/>
                        <w:sz w:val="24"/>
                      </w:rPr>
                      <w:t>e</w:t>
                    </w:r>
                    <w:r>
                      <w:rPr>
                        <w:rFonts w:ascii="Arial" w:hAnsi="Arial"/>
                        <w:color w:val="231F20"/>
                        <w:spacing w:val="-13"/>
                        <w:sz w:val="24"/>
                      </w:rPr>
                      <w:t> </w:t>
                    </w:r>
                    <w:r>
                      <w:rPr>
                        <w:rFonts w:ascii="Arial" w:hAnsi="Arial"/>
                        <w:color w:val="231F20"/>
                        <w:spacing w:val="-1"/>
                        <w:w w:val="94"/>
                        <w:sz w:val="24"/>
                      </w:rPr>
                      <w:t>ihtiya</w:t>
                    </w:r>
                    <w:r>
                      <w:rPr>
                        <w:rFonts w:ascii="Arial" w:hAnsi="Arial"/>
                        <w:color w:val="231F20"/>
                        <w:spacing w:val="1"/>
                        <w:w w:val="94"/>
                        <w:sz w:val="24"/>
                      </w:rPr>
                      <w:t>c</w:t>
                    </w:r>
                    <w:r>
                      <w:rPr>
                        <w:rFonts w:ascii="Arial" w:hAnsi="Arial"/>
                        <w:color w:val="231F20"/>
                        <w:w w:val="30"/>
                        <w:sz w:val="24"/>
                      </w:rPr>
                      <w:t> </w:t>
                    </w:r>
                    <w:r>
                      <w:rPr>
                        <w:rFonts w:ascii="Arial" w:hAnsi="Arial"/>
                        <w:color w:val="231F20"/>
                        <w:spacing w:val="-1"/>
                        <w:w w:val="93"/>
                        <w:sz w:val="24"/>
                      </w:rPr>
                      <w:t>ola</w:t>
                    </w:r>
                    <w:r>
                      <w:rPr>
                        <w:rFonts w:ascii="Arial" w:hAnsi="Arial"/>
                        <w:color w:val="231F20"/>
                        <w:w w:val="93"/>
                        <w:sz w:val="24"/>
                      </w:rPr>
                      <w:t>n</w:t>
                    </w:r>
                    <w:r>
                      <w:rPr>
                        <w:rFonts w:ascii="Arial" w:hAnsi="Arial"/>
                        <w:color w:val="231F20"/>
                        <w:spacing w:val="-13"/>
                        <w:sz w:val="24"/>
                      </w:rPr>
                      <w:t> </w:t>
                    </w:r>
                    <w:r>
                      <w:rPr>
                        <w:rFonts w:ascii="Arial" w:hAnsi="Arial"/>
                        <w:color w:val="231F20"/>
                        <w:spacing w:val="-1"/>
                        <w:w w:val="94"/>
                        <w:sz w:val="24"/>
                      </w:rPr>
                      <w:t>ö</w:t>
                    </w:r>
                    <w:r>
                      <w:rPr>
                        <w:rFonts w:ascii="Arial" w:hAnsi="Arial"/>
                        <w:color w:val="231F20"/>
                        <w:spacing w:val="-1"/>
                        <w:w w:val="84"/>
                        <w:sz w:val="24"/>
                      </w:rPr>
                      <w:t>g</w:t>
                    </w:r>
                    <w:r>
                      <w:rPr>
                        <w:rFonts w:ascii="Arial" w:hAnsi="Arial"/>
                        <w:color w:val="231F20"/>
                        <w:w w:val="94"/>
                        <w:sz w:val="24"/>
                      </w:rPr>
                      <w:t>rencinin</w:t>
                    </w:r>
                    <w:r>
                      <w:rPr>
                        <w:rFonts w:ascii="Arial" w:hAnsi="Arial"/>
                        <w:color w:val="231F20"/>
                        <w:spacing w:val="-14"/>
                        <w:sz w:val="24"/>
                      </w:rPr>
                      <w:t> </w:t>
                    </w:r>
                    <w:r>
                      <w:rPr>
                        <w:rFonts w:ascii="Arial" w:hAnsi="Arial"/>
                        <w:color w:val="231F20"/>
                        <w:w w:val="96"/>
                        <w:sz w:val="24"/>
                      </w:rPr>
                      <w:t>fark</w:t>
                    </w:r>
                    <w:r>
                      <w:rPr>
                        <w:rFonts w:ascii="Arial" w:hAnsi="Arial"/>
                        <w:color w:val="231F20"/>
                        <w:spacing w:val="-1"/>
                        <w:w w:val="96"/>
                        <w:sz w:val="24"/>
                      </w:rPr>
                      <w:t>l</w:t>
                    </w:r>
                    <w:r>
                      <w:rPr>
                        <w:rFonts w:ascii="Arial" w:hAnsi="Arial"/>
                        <w:color w:val="231F20"/>
                        <w:w w:val="30"/>
                        <w:sz w:val="24"/>
                      </w:rPr>
                      <w:t></w:t>
                    </w:r>
                    <w:r>
                      <w:rPr>
                        <w:rFonts w:ascii="Arial" w:hAnsi="Arial"/>
                        <w:color w:val="231F20"/>
                        <w:spacing w:val="-13"/>
                        <w:sz w:val="24"/>
                      </w:rPr>
                      <w:t> </w:t>
                    </w:r>
                    <w:r>
                      <w:rPr>
                        <w:rFonts w:ascii="Arial" w:hAnsi="Arial"/>
                        <w:color w:val="231F20"/>
                        <w:spacing w:val="-1"/>
                        <w:w w:val="91"/>
                        <w:sz w:val="24"/>
                      </w:rPr>
                      <w:t>gel</w:t>
                    </w:r>
                    <w:r>
                      <w:rPr>
                        <w:rFonts w:ascii="Arial" w:hAnsi="Arial"/>
                        <w:color w:val="231F20"/>
                        <w:w w:val="91"/>
                        <w:sz w:val="24"/>
                      </w:rPr>
                      <w:t>i</w:t>
                    </w:r>
                    <w:r>
                      <w:rPr>
                        <w:rFonts w:ascii="Arial" w:hAnsi="Arial"/>
                        <w:color w:val="231F20"/>
                        <w:spacing w:val="-1"/>
                        <w:w w:val="78"/>
                        <w:sz w:val="24"/>
                      </w:rPr>
                      <w:t>ç</w:t>
                    </w:r>
                    <w:r>
                      <w:rPr>
                        <w:rFonts w:ascii="Arial" w:hAnsi="Arial"/>
                        <w:color w:val="231F20"/>
                        <w:spacing w:val="-1"/>
                        <w:w w:val="97"/>
                        <w:sz w:val="24"/>
                      </w:rPr>
                      <w:t>i</w:t>
                    </w:r>
                    <w:r>
                      <w:rPr>
                        <w:rFonts w:ascii="Arial" w:hAnsi="Arial"/>
                        <w:color w:val="231F20"/>
                        <w:w w:val="97"/>
                        <w:sz w:val="24"/>
                      </w:rPr>
                      <w:t>m</w:t>
                    </w:r>
                    <w:r>
                      <w:rPr>
                        <w:rFonts w:ascii="Arial" w:hAnsi="Arial"/>
                        <w:color w:val="231F20"/>
                        <w:spacing w:val="-13"/>
                        <w:sz w:val="24"/>
                      </w:rPr>
                      <w:t> </w:t>
                    </w:r>
                    <w:r>
                      <w:rPr>
                        <w:rFonts w:ascii="Arial" w:hAnsi="Arial"/>
                        <w:color w:val="231F20"/>
                        <w:w w:val="86"/>
                        <w:sz w:val="24"/>
                      </w:rPr>
                      <w:t>a</w:t>
                    </w:r>
                    <w:r>
                      <w:rPr>
                        <w:rFonts w:ascii="Arial" w:hAnsi="Arial"/>
                        <w:color w:val="231F20"/>
                        <w:w w:val="103"/>
                        <w:sz w:val="24"/>
                      </w:rPr>
                      <w:t>l</w:t>
                    </w:r>
                    <w:r>
                      <w:rPr>
                        <w:rFonts w:ascii="Arial" w:hAnsi="Arial"/>
                        <w:color w:val="231F20"/>
                        <w:w w:val="86"/>
                        <w:sz w:val="24"/>
                      </w:rPr>
                      <w:t>a</w:t>
                    </w:r>
                    <w:r>
                      <w:rPr>
                        <w:rFonts w:ascii="Arial" w:hAnsi="Arial"/>
                        <w:color w:val="231F20"/>
                        <w:w w:val="94"/>
                        <w:sz w:val="24"/>
                      </w:rPr>
                      <w:t>n</w:t>
                    </w:r>
                    <w:r>
                      <w:rPr>
                        <w:rFonts w:ascii="Arial" w:hAnsi="Arial"/>
                        <w:color w:val="231F20"/>
                        <w:w w:val="103"/>
                        <w:sz w:val="24"/>
                      </w:rPr>
                      <w:t>l</w:t>
                    </w:r>
                    <w:r>
                      <w:rPr>
                        <w:rFonts w:ascii="Arial" w:hAnsi="Arial"/>
                        <w:color w:val="231F20"/>
                        <w:w w:val="86"/>
                        <w:sz w:val="24"/>
                      </w:rPr>
                      <w:t>a</w:t>
                    </w:r>
                    <w:r>
                      <w:rPr>
                        <w:rFonts w:ascii="Arial" w:hAnsi="Arial"/>
                        <w:color w:val="231F20"/>
                        <w:w w:val="104"/>
                        <w:sz w:val="24"/>
                      </w:rPr>
                      <w:t>r</w:t>
                    </w:r>
                    <w:r>
                      <w:rPr>
                        <w:rFonts w:ascii="Arial" w:hAnsi="Arial"/>
                        <w:color w:val="231F20"/>
                        <w:spacing w:val="-2"/>
                        <w:w w:val="30"/>
                        <w:sz w:val="24"/>
                      </w:rPr>
                      <w:t></w:t>
                    </w:r>
                    <w:r>
                      <w:rPr>
                        <w:rFonts w:ascii="Arial" w:hAnsi="Arial"/>
                        <w:color w:val="231F20"/>
                        <w:spacing w:val="-1"/>
                        <w:w w:val="94"/>
                        <w:sz w:val="24"/>
                      </w:rPr>
                      <w:t>nd</w:t>
                    </w:r>
                    <w:r>
                      <w:rPr>
                        <w:rFonts w:ascii="Arial" w:hAnsi="Arial"/>
                        <w:color w:val="231F20"/>
                        <w:w w:val="86"/>
                        <w:sz w:val="24"/>
                      </w:rPr>
                      <w:t>a</w:t>
                    </w:r>
                    <w:r>
                      <w:rPr>
                        <w:rFonts w:ascii="Arial" w:hAnsi="Arial"/>
                        <w:color w:val="231F20"/>
                        <w:spacing w:val="-13"/>
                        <w:sz w:val="24"/>
                      </w:rPr>
                      <w:t> </w:t>
                    </w:r>
                    <w:r>
                      <w:rPr>
                        <w:rFonts w:ascii="Arial" w:hAnsi="Arial"/>
                        <w:color w:val="231F20"/>
                        <w:w w:val="94"/>
                        <w:sz w:val="24"/>
                      </w:rPr>
                      <w:t>yapabildiklerini </w:t>
                    </w:r>
                    <w:r>
                      <w:rPr>
                        <w:rFonts w:ascii="Arial" w:hAnsi="Arial"/>
                        <w:color w:val="231F20"/>
                        <w:spacing w:val="-1"/>
                        <w:w w:val="93"/>
                        <w:sz w:val="24"/>
                      </w:rPr>
                      <w:t>dikkat</w:t>
                    </w:r>
                    <w:r>
                      <w:rPr>
                        <w:rFonts w:ascii="Arial" w:hAnsi="Arial"/>
                        <w:color w:val="231F20"/>
                        <w:w w:val="93"/>
                        <w:sz w:val="24"/>
                      </w:rPr>
                      <w:t>e</w:t>
                    </w:r>
                    <w:r>
                      <w:rPr>
                        <w:rFonts w:ascii="Arial" w:hAnsi="Arial"/>
                        <w:color w:val="231F20"/>
                        <w:spacing w:val="-12"/>
                        <w:sz w:val="24"/>
                      </w:rPr>
                      <w:t> </w:t>
                    </w:r>
                    <w:r>
                      <w:rPr>
                        <w:rFonts w:ascii="Arial" w:hAnsi="Arial"/>
                        <w:color w:val="231F20"/>
                        <w:w w:val="90"/>
                        <w:sz w:val="24"/>
                      </w:rPr>
                      <w:t>alarak,</w:t>
                    </w:r>
                    <w:r>
                      <w:rPr>
                        <w:rFonts w:ascii="Arial" w:hAnsi="Arial"/>
                        <w:color w:val="231F20"/>
                        <w:spacing w:val="-13"/>
                        <w:sz w:val="24"/>
                      </w:rPr>
                      <w:t> </w:t>
                    </w:r>
                    <w:r>
                      <w:rPr>
                        <w:rFonts w:ascii="Arial" w:hAnsi="Arial"/>
                        <w:color w:val="231F20"/>
                        <w:w w:val="88"/>
                        <w:sz w:val="24"/>
                      </w:rPr>
                      <w:t>kazand</w:t>
                    </w:r>
                    <w:r>
                      <w:rPr>
                        <w:rFonts w:ascii="Arial" w:hAnsi="Arial"/>
                        <w:color w:val="231F20"/>
                        <w:spacing w:val="-1"/>
                        <w:w w:val="30"/>
                        <w:sz w:val="24"/>
                      </w:rPr>
                      <w:t></w:t>
                    </w:r>
                    <w:r>
                      <w:rPr>
                        <w:rFonts w:ascii="Arial" w:hAnsi="Arial"/>
                        <w:color w:val="231F20"/>
                        <w:w w:val="104"/>
                        <w:sz w:val="24"/>
                      </w:rPr>
                      <w:t>r</w:t>
                    </w:r>
                    <w:r>
                      <w:rPr>
                        <w:rFonts w:ascii="Arial" w:hAnsi="Arial"/>
                        <w:color w:val="231F20"/>
                        <w:spacing w:val="-2"/>
                        <w:w w:val="30"/>
                        <w:sz w:val="24"/>
                      </w:rPr>
                      <w:t></w:t>
                    </w:r>
                    <w:r>
                      <w:rPr>
                        <w:rFonts w:ascii="Arial" w:hAnsi="Arial"/>
                        <w:color w:val="231F20"/>
                        <w:w w:val="88"/>
                        <w:sz w:val="24"/>
                      </w:rPr>
                      <w:t>lacak</w:t>
                    </w:r>
                    <w:r>
                      <w:rPr>
                        <w:rFonts w:ascii="Arial" w:hAnsi="Arial"/>
                        <w:color w:val="231F20"/>
                        <w:spacing w:val="-12"/>
                        <w:sz w:val="24"/>
                      </w:rPr>
                      <w:t> </w:t>
                    </w:r>
                    <w:r>
                      <w:rPr>
                        <w:rFonts w:ascii="Arial" w:hAnsi="Arial"/>
                        <w:color w:val="231F20"/>
                        <w:spacing w:val="-1"/>
                        <w:w w:val="91"/>
                        <w:sz w:val="24"/>
                      </w:rPr>
                      <w:t>davran</w:t>
                    </w:r>
                    <w:r>
                      <w:rPr>
                        <w:rFonts w:ascii="Arial" w:hAnsi="Arial"/>
                        <w:color w:val="231F20"/>
                        <w:w w:val="30"/>
                        <w:sz w:val="24"/>
                      </w:rPr>
                      <w:t></w:t>
                    </w:r>
                    <w:r>
                      <w:rPr>
                        <w:rFonts w:ascii="Arial" w:hAnsi="Arial"/>
                        <w:color w:val="231F20"/>
                        <w:spacing w:val="-1"/>
                        <w:w w:val="78"/>
                        <w:sz w:val="24"/>
                      </w:rPr>
                      <w:t>ç</w:t>
                    </w:r>
                    <w:r>
                      <w:rPr>
                        <w:rFonts w:ascii="Arial" w:hAnsi="Arial"/>
                        <w:color w:val="231F20"/>
                        <w:w w:val="103"/>
                        <w:sz w:val="24"/>
                      </w:rPr>
                      <w:t>l</w:t>
                    </w:r>
                    <w:r>
                      <w:rPr>
                        <w:rFonts w:ascii="Arial" w:hAnsi="Arial"/>
                        <w:color w:val="231F20"/>
                        <w:w w:val="86"/>
                        <w:sz w:val="24"/>
                      </w:rPr>
                      <w:t>a</w:t>
                    </w:r>
                    <w:r>
                      <w:rPr>
                        <w:rFonts w:ascii="Arial" w:hAnsi="Arial"/>
                        <w:color w:val="231F20"/>
                        <w:w w:val="104"/>
                        <w:sz w:val="24"/>
                      </w:rPr>
                      <w:t>r</w:t>
                    </w:r>
                    <w:r>
                      <w:rPr>
                        <w:rFonts w:ascii="Arial" w:hAnsi="Arial"/>
                        <w:color w:val="231F20"/>
                        <w:w w:val="30"/>
                        <w:sz w:val="24"/>
                      </w:rPr>
                      <w:t></w:t>
                    </w:r>
                    <w:r>
                      <w:rPr>
                        <w:rFonts w:ascii="Arial" w:hAnsi="Arial"/>
                        <w:color w:val="231F20"/>
                        <w:w w:val="94"/>
                        <w:sz w:val="24"/>
                      </w:rPr>
                      <w:t>n</w:t>
                    </w:r>
                    <w:r>
                      <w:rPr>
                        <w:rFonts w:ascii="Arial" w:hAnsi="Arial"/>
                        <w:color w:val="231F20"/>
                        <w:spacing w:val="-13"/>
                        <w:sz w:val="24"/>
                      </w:rPr>
                      <w:t> </w:t>
                    </w:r>
                    <w:r>
                      <w:rPr>
                        <w:rFonts w:ascii="Arial" w:hAnsi="Arial"/>
                        <w:color w:val="231F20"/>
                        <w:spacing w:val="-1"/>
                        <w:w w:val="94"/>
                        <w:sz w:val="24"/>
                      </w:rPr>
                      <w:t>n</w:t>
                    </w:r>
                    <w:r>
                      <w:rPr>
                        <w:rFonts w:ascii="Arial" w:hAnsi="Arial"/>
                        <w:color w:val="231F20"/>
                        <w:w w:val="89"/>
                        <w:sz w:val="24"/>
                      </w:rPr>
                      <w:t>e</w:t>
                    </w:r>
                    <w:r>
                      <w:rPr>
                        <w:rFonts w:ascii="Arial" w:hAnsi="Arial"/>
                        <w:color w:val="231F20"/>
                        <w:spacing w:val="-1"/>
                        <w:w w:val="103"/>
                        <w:sz w:val="24"/>
                      </w:rPr>
                      <w:t>l</w:t>
                    </w:r>
                    <w:r>
                      <w:rPr>
                        <w:rFonts w:ascii="Arial" w:hAnsi="Arial"/>
                        <w:color w:val="231F20"/>
                        <w:w w:val="89"/>
                        <w:sz w:val="24"/>
                      </w:rPr>
                      <w:t>e</w:t>
                    </w:r>
                    <w:r>
                      <w:rPr>
                        <w:rFonts w:ascii="Arial" w:hAnsi="Arial"/>
                        <w:color w:val="231F20"/>
                        <w:w w:val="104"/>
                        <w:sz w:val="24"/>
                      </w:rPr>
                      <w:t>r</w:t>
                    </w:r>
                    <w:r>
                      <w:rPr>
                        <w:rFonts w:ascii="Arial" w:hAnsi="Arial"/>
                        <w:color w:val="231F20"/>
                        <w:spacing w:val="-13"/>
                        <w:sz w:val="24"/>
                      </w:rPr>
                      <w:t> </w:t>
                    </w:r>
                    <w:r>
                      <w:rPr>
                        <w:rFonts w:ascii="Arial" w:hAnsi="Arial"/>
                        <w:color w:val="231F20"/>
                        <w:spacing w:val="-1"/>
                        <w:w w:val="95"/>
                        <w:sz w:val="24"/>
                      </w:rPr>
                      <w:t>old</w:t>
                    </w:r>
                    <w:r>
                      <w:rPr>
                        <w:rFonts w:ascii="Arial" w:hAnsi="Arial"/>
                        <w:color w:val="231F20"/>
                        <w:w w:val="95"/>
                        <w:sz w:val="24"/>
                      </w:rPr>
                      <w:t>u</w:t>
                    </w:r>
                    <w:r>
                      <w:rPr>
                        <w:rFonts w:ascii="Arial" w:hAnsi="Arial"/>
                        <w:color w:val="231F20"/>
                        <w:spacing w:val="-1"/>
                        <w:w w:val="84"/>
                        <w:sz w:val="24"/>
                      </w:rPr>
                      <w:t>g</w:t>
                    </w:r>
                    <w:r>
                      <w:rPr>
                        <w:rFonts w:ascii="Arial" w:hAnsi="Arial"/>
                        <w:color w:val="231F20"/>
                        <w:spacing w:val="-1"/>
                        <w:w w:val="94"/>
                        <w:sz w:val="24"/>
                      </w:rPr>
                      <w:t>u</w:t>
                    </w:r>
                    <w:r>
                      <w:rPr>
                        <w:rFonts w:ascii="Arial" w:hAnsi="Arial"/>
                        <w:color w:val="231F20"/>
                        <w:w w:val="89"/>
                        <w:sz w:val="24"/>
                      </w:rPr>
                      <w:t>,</w:t>
                    </w:r>
                    <w:r>
                      <w:rPr>
                        <w:rFonts w:ascii="Arial" w:hAnsi="Arial"/>
                        <w:color w:val="231F20"/>
                        <w:spacing w:val="-13"/>
                        <w:sz w:val="24"/>
                      </w:rPr>
                      <w:t> </w:t>
                    </w:r>
                    <w:r>
                      <w:rPr>
                        <w:rFonts w:ascii="Arial" w:hAnsi="Arial"/>
                        <w:color w:val="231F20"/>
                        <w:spacing w:val="-1"/>
                        <w:w w:val="94"/>
                        <w:sz w:val="24"/>
                      </w:rPr>
                      <w:t>b</w:t>
                    </w:r>
                    <w:r>
                      <w:rPr>
                        <w:rFonts w:ascii="Arial" w:hAnsi="Arial"/>
                        <w:color w:val="231F20"/>
                        <w:w w:val="94"/>
                        <w:sz w:val="24"/>
                      </w:rPr>
                      <w:t>u </w:t>
                    </w:r>
                    <w:r>
                      <w:rPr>
                        <w:rFonts w:ascii="Arial" w:hAnsi="Arial"/>
                        <w:color w:val="231F20"/>
                        <w:spacing w:val="-1"/>
                        <w:w w:val="94"/>
                        <w:sz w:val="24"/>
                      </w:rPr>
                      <w:t>d</w:t>
                    </w:r>
                    <w:r>
                      <w:rPr>
                        <w:rFonts w:ascii="Arial" w:hAnsi="Arial"/>
                        <w:color w:val="231F20"/>
                        <w:w w:val="86"/>
                        <w:sz w:val="24"/>
                      </w:rPr>
                      <w:t>a</w:t>
                    </w:r>
                    <w:r>
                      <w:rPr>
                        <w:rFonts w:ascii="Arial" w:hAnsi="Arial"/>
                        <w:color w:val="231F20"/>
                        <w:w w:val="90"/>
                        <w:sz w:val="24"/>
                      </w:rPr>
                      <w:t>v</w:t>
                    </w:r>
                    <w:r>
                      <w:rPr>
                        <w:rFonts w:ascii="Arial" w:hAnsi="Arial"/>
                        <w:color w:val="231F20"/>
                        <w:w w:val="104"/>
                        <w:sz w:val="24"/>
                      </w:rPr>
                      <w:t>r</w:t>
                    </w:r>
                    <w:r>
                      <w:rPr>
                        <w:rFonts w:ascii="Arial" w:hAnsi="Arial"/>
                        <w:color w:val="231F20"/>
                        <w:w w:val="86"/>
                        <w:sz w:val="24"/>
                      </w:rPr>
                      <w:t>a</w:t>
                    </w:r>
                    <w:r>
                      <w:rPr>
                        <w:rFonts w:ascii="Arial" w:hAnsi="Arial"/>
                        <w:color w:val="231F20"/>
                        <w:w w:val="94"/>
                        <w:sz w:val="24"/>
                      </w:rPr>
                      <w:t>n</w:t>
                    </w:r>
                    <w:r>
                      <w:rPr>
                        <w:rFonts w:ascii="Arial" w:hAnsi="Arial"/>
                        <w:color w:val="231F20"/>
                        <w:w w:val="30"/>
                        <w:sz w:val="24"/>
                      </w:rPr>
                      <w:t></w:t>
                    </w:r>
                    <w:r>
                      <w:rPr>
                        <w:rFonts w:ascii="Arial" w:hAnsi="Arial"/>
                        <w:color w:val="231F20"/>
                        <w:spacing w:val="-1"/>
                        <w:w w:val="78"/>
                        <w:sz w:val="24"/>
                      </w:rPr>
                      <w:t>ç</w:t>
                    </w:r>
                    <w:r>
                      <w:rPr>
                        <w:rFonts w:ascii="Arial" w:hAnsi="Arial"/>
                        <w:color w:val="231F20"/>
                        <w:w w:val="103"/>
                        <w:sz w:val="24"/>
                      </w:rPr>
                      <w:t>l</w:t>
                    </w:r>
                    <w:r>
                      <w:rPr>
                        <w:rFonts w:ascii="Arial" w:hAnsi="Arial"/>
                        <w:color w:val="231F20"/>
                        <w:w w:val="86"/>
                        <w:sz w:val="24"/>
                      </w:rPr>
                      <w:t>a</w:t>
                    </w:r>
                    <w:r>
                      <w:rPr>
                        <w:rFonts w:ascii="Arial" w:hAnsi="Arial"/>
                        <w:color w:val="231F20"/>
                        <w:w w:val="104"/>
                        <w:sz w:val="24"/>
                      </w:rPr>
                      <w:t>r</w:t>
                    </w:r>
                    <w:r>
                      <w:rPr>
                        <w:rFonts w:ascii="Arial" w:hAnsi="Arial"/>
                        <w:color w:val="231F20"/>
                        <w:spacing w:val="-2"/>
                        <w:w w:val="30"/>
                        <w:sz w:val="24"/>
                      </w:rPr>
                      <w:t></w:t>
                    </w:r>
                    <w:r>
                      <w:rPr>
                        <w:rFonts w:ascii="Arial" w:hAnsi="Arial"/>
                        <w:color w:val="231F20"/>
                        <w:w w:val="94"/>
                        <w:sz w:val="24"/>
                      </w:rPr>
                      <w:t>n</w:t>
                    </w:r>
                    <w:r>
                      <w:rPr>
                        <w:rFonts w:ascii="Arial" w:hAnsi="Arial"/>
                        <w:color w:val="231F20"/>
                        <w:spacing w:val="-13"/>
                        <w:sz w:val="24"/>
                      </w:rPr>
                      <w:t> </w:t>
                    </w:r>
                    <w:r>
                      <w:rPr>
                        <w:rFonts w:ascii="Arial" w:hAnsi="Arial"/>
                        <w:color w:val="231F20"/>
                        <w:w w:val="94"/>
                        <w:sz w:val="24"/>
                      </w:rPr>
                      <w:t>n</w:t>
                    </w:r>
                    <w:r>
                      <w:rPr>
                        <w:rFonts w:ascii="Arial" w:hAnsi="Arial"/>
                        <w:color w:val="231F20"/>
                        <w:w w:val="89"/>
                        <w:sz w:val="24"/>
                      </w:rPr>
                      <w:t>e</w:t>
                    </w:r>
                    <w:r>
                      <w:rPr>
                        <w:rFonts w:ascii="Arial" w:hAnsi="Arial"/>
                        <w:color w:val="231F20"/>
                        <w:w w:val="104"/>
                        <w:sz w:val="24"/>
                      </w:rPr>
                      <w:t>r</w:t>
                    </w:r>
                    <w:r>
                      <w:rPr>
                        <w:rFonts w:ascii="Arial" w:hAnsi="Arial"/>
                        <w:color w:val="231F20"/>
                        <w:w w:val="89"/>
                        <w:sz w:val="24"/>
                      </w:rPr>
                      <w:t>e</w:t>
                    </w:r>
                    <w:r>
                      <w:rPr>
                        <w:rFonts w:ascii="Arial" w:hAnsi="Arial"/>
                        <w:color w:val="231F20"/>
                        <w:w w:val="94"/>
                        <w:sz w:val="24"/>
                      </w:rPr>
                      <w:t>d</w:t>
                    </w:r>
                    <w:r>
                      <w:rPr>
                        <w:rFonts w:ascii="Arial" w:hAnsi="Arial"/>
                        <w:color w:val="231F20"/>
                        <w:w w:val="89"/>
                        <w:sz w:val="24"/>
                      </w:rPr>
                      <w:t>e</w:t>
                    </w:r>
                    <w:r>
                      <w:rPr>
                        <w:rFonts w:ascii="Arial" w:hAnsi="Arial"/>
                        <w:color w:val="231F20"/>
                        <w:w w:val="89"/>
                        <w:sz w:val="24"/>
                      </w:rPr>
                      <w:t>,</w:t>
                    </w:r>
                    <w:r>
                      <w:rPr>
                        <w:rFonts w:ascii="Arial" w:hAnsi="Arial"/>
                        <w:color w:val="231F20"/>
                        <w:spacing w:val="-13"/>
                        <w:sz w:val="24"/>
                      </w:rPr>
                      <w:t> </w:t>
                    </w:r>
                    <w:r>
                      <w:rPr>
                        <w:rFonts w:ascii="Arial" w:hAnsi="Arial"/>
                        <w:color w:val="231F20"/>
                        <w:spacing w:val="-2"/>
                        <w:w w:val="94"/>
                        <w:sz w:val="24"/>
                      </w:rPr>
                      <w:t>n</w:t>
                    </w:r>
                    <w:r>
                      <w:rPr>
                        <w:rFonts w:ascii="Arial" w:hAnsi="Arial"/>
                        <w:color w:val="231F20"/>
                        <w:w w:val="86"/>
                        <w:sz w:val="24"/>
                      </w:rPr>
                      <w:t>a</w:t>
                    </w:r>
                    <w:r>
                      <w:rPr>
                        <w:rFonts w:ascii="Arial" w:hAnsi="Arial"/>
                        <w:color w:val="231F20"/>
                        <w:spacing w:val="-1"/>
                        <w:w w:val="78"/>
                        <w:sz w:val="24"/>
                      </w:rPr>
                      <w:t>s</w:t>
                    </w:r>
                    <w:r>
                      <w:rPr>
                        <w:rFonts w:ascii="Arial" w:hAnsi="Arial"/>
                        <w:color w:val="231F20"/>
                        <w:w w:val="30"/>
                        <w:sz w:val="24"/>
                      </w:rPr>
                      <w:t></w:t>
                    </w:r>
                    <w:r>
                      <w:rPr>
                        <w:rFonts w:ascii="Arial" w:hAnsi="Arial"/>
                        <w:color w:val="231F20"/>
                        <w:spacing w:val="-1"/>
                        <w:w w:val="95"/>
                        <w:sz w:val="24"/>
                      </w:rPr>
                      <w:t>l</w:t>
                    </w:r>
                    <w:r>
                      <w:rPr>
                        <w:rFonts w:ascii="Arial" w:hAnsi="Arial"/>
                        <w:color w:val="231F20"/>
                        <w:w w:val="95"/>
                        <w:sz w:val="24"/>
                      </w:rPr>
                      <w:t>,</w:t>
                    </w:r>
                    <w:r>
                      <w:rPr>
                        <w:rFonts w:ascii="Arial" w:hAnsi="Arial"/>
                        <w:color w:val="231F20"/>
                        <w:spacing w:val="-13"/>
                        <w:sz w:val="24"/>
                      </w:rPr>
                      <w:t> </w:t>
                    </w:r>
                    <w:r>
                      <w:rPr>
                        <w:rFonts w:ascii="Arial" w:hAnsi="Arial"/>
                        <w:color w:val="231F20"/>
                        <w:w w:val="95"/>
                        <w:sz w:val="24"/>
                      </w:rPr>
                      <w:t>kimler</w:t>
                    </w:r>
                    <w:r>
                      <w:rPr>
                        <w:rFonts w:ascii="Arial" w:hAnsi="Arial"/>
                        <w:color w:val="231F20"/>
                        <w:spacing w:val="-13"/>
                        <w:sz w:val="24"/>
                      </w:rPr>
                      <w:t> </w:t>
                    </w:r>
                    <w:r>
                      <w:rPr>
                        <w:rFonts w:ascii="Arial" w:hAnsi="Arial"/>
                        <w:color w:val="231F20"/>
                        <w:spacing w:val="-2"/>
                        <w:w w:val="120"/>
                        <w:sz w:val="24"/>
                      </w:rPr>
                      <w:t>t</w:t>
                    </w:r>
                    <w:r>
                      <w:rPr>
                        <w:rFonts w:ascii="Arial" w:hAnsi="Arial"/>
                        <w:color w:val="231F20"/>
                        <w:w w:val="93"/>
                        <w:sz w:val="24"/>
                      </w:rPr>
                      <w:t>araf</w:t>
                    </w:r>
                    <w:r>
                      <w:rPr>
                        <w:rFonts w:ascii="Arial" w:hAnsi="Arial"/>
                        <w:color w:val="231F20"/>
                        <w:w w:val="30"/>
                        <w:sz w:val="24"/>
                      </w:rPr>
                      <w:t></w:t>
                    </w:r>
                    <w:r>
                      <w:rPr>
                        <w:rFonts w:ascii="Arial" w:hAnsi="Arial"/>
                        <w:color w:val="231F20"/>
                        <w:spacing w:val="-1"/>
                        <w:w w:val="94"/>
                        <w:sz w:val="24"/>
                      </w:rPr>
                      <w:t>nd</w:t>
                    </w:r>
                    <w:r>
                      <w:rPr>
                        <w:rFonts w:ascii="Arial" w:hAnsi="Arial"/>
                        <w:color w:val="231F20"/>
                        <w:w w:val="86"/>
                        <w:sz w:val="24"/>
                      </w:rPr>
                      <w:t>a</w:t>
                    </w:r>
                    <w:r>
                      <w:rPr>
                        <w:rFonts w:ascii="Arial" w:hAnsi="Arial"/>
                        <w:color w:val="231F20"/>
                        <w:spacing w:val="-1"/>
                        <w:w w:val="94"/>
                        <w:sz w:val="24"/>
                      </w:rPr>
                      <w:t>n</w:t>
                    </w:r>
                    <w:r>
                      <w:rPr>
                        <w:rFonts w:ascii="Arial" w:hAnsi="Arial"/>
                        <w:color w:val="231F20"/>
                        <w:w w:val="89"/>
                        <w:sz w:val="24"/>
                      </w:rPr>
                      <w:t>,</w:t>
                    </w:r>
                    <w:r>
                      <w:rPr>
                        <w:rFonts w:ascii="Arial" w:hAnsi="Arial"/>
                        <w:color w:val="231F20"/>
                        <w:spacing w:val="-13"/>
                        <w:sz w:val="24"/>
                      </w:rPr>
                      <w:t> </w:t>
                    </w:r>
                    <w:r>
                      <w:rPr>
                        <w:rFonts w:ascii="Arial" w:hAnsi="Arial"/>
                        <w:color w:val="231F20"/>
                        <w:spacing w:val="-1"/>
                        <w:w w:val="90"/>
                        <w:sz w:val="24"/>
                      </w:rPr>
                      <w:t>h</w:t>
                    </w:r>
                    <w:r>
                      <w:rPr>
                        <w:rFonts w:ascii="Arial" w:hAnsi="Arial"/>
                        <w:color w:val="231F20"/>
                        <w:w w:val="90"/>
                        <w:sz w:val="24"/>
                      </w:rPr>
                      <w:t>a</w:t>
                    </w:r>
                    <w:r>
                      <w:rPr>
                        <w:rFonts w:ascii="Arial" w:hAnsi="Arial"/>
                        <w:color w:val="231F20"/>
                        <w:spacing w:val="-1"/>
                        <w:w w:val="91"/>
                        <w:sz w:val="24"/>
                      </w:rPr>
                      <w:t>ngi </w:t>
                    </w:r>
                    <w:r>
                      <w:rPr>
                        <w:rFonts w:ascii="Arial" w:hAnsi="Arial"/>
                        <w:color w:val="231F20"/>
                        <w:w w:val="95"/>
                        <w:sz w:val="24"/>
                      </w:rPr>
                      <w:t>yöntemlerle</w:t>
                    </w:r>
                    <w:r>
                      <w:rPr>
                        <w:rFonts w:ascii="Arial" w:hAnsi="Arial"/>
                        <w:color w:val="231F20"/>
                        <w:spacing w:val="-14"/>
                        <w:sz w:val="24"/>
                      </w:rPr>
                      <w:t> </w:t>
                    </w:r>
                    <w:r>
                      <w:rPr>
                        <w:rFonts w:ascii="Arial" w:hAnsi="Arial"/>
                        <w:color w:val="231F20"/>
                        <w:spacing w:val="-1"/>
                        <w:w w:val="90"/>
                        <w:sz w:val="24"/>
                      </w:rPr>
                      <w:t>v</w:t>
                    </w:r>
                    <w:r>
                      <w:rPr>
                        <w:rFonts w:ascii="Arial" w:hAnsi="Arial"/>
                        <w:color w:val="231F20"/>
                        <w:w w:val="89"/>
                        <w:sz w:val="24"/>
                      </w:rPr>
                      <w:t>e</w:t>
                    </w:r>
                    <w:r>
                      <w:rPr>
                        <w:rFonts w:ascii="Arial" w:hAnsi="Arial"/>
                        <w:color w:val="231F20"/>
                        <w:spacing w:val="-13"/>
                        <w:sz w:val="24"/>
                      </w:rPr>
                      <w:t> </w:t>
                    </w:r>
                    <w:r>
                      <w:rPr>
                        <w:rFonts w:ascii="Arial" w:hAnsi="Arial"/>
                        <w:color w:val="231F20"/>
                        <w:spacing w:val="-1"/>
                        <w:w w:val="94"/>
                        <w:sz w:val="24"/>
                      </w:rPr>
                      <w:t>n</w:t>
                    </w:r>
                    <w:r>
                      <w:rPr>
                        <w:rFonts w:ascii="Arial" w:hAnsi="Arial"/>
                        <w:color w:val="231F20"/>
                        <w:w w:val="89"/>
                        <w:sz w:val="24"/>
                      </w:rPr>
                      <w:t>e</w:t>
                    </w:r>
                    <w:r>
                      <w:rPr>
                        <w:rFonts w:ascii="Arial" w:hAnsi="Arial"/>
                        <w:color w:val="231F20"/>
                        <w:spacing w:val="-13"/>
                        <w:sz w:val="24"/>
                      </w:rPr>
                      <w:t> </w:t>
                    </w:r>
                    <w:r>
                      <w:rPr>
                        <w:rFonts w:ascii="Arial" w:hAnsi="Arial"/>
                        <w:color w:val="231F20"/>
                        <w:w w:val="90"/>
                        <w:sz w:val="24"/>
                      </w:rPr>
                      <w:t>k</w:t>
                    </w:r>
                    <w:r>
                      <w:rPr>
                        <w:rFonts w:ascii="Arial" w:hAnsi="Arial"/>
                        <w:color w:val="231F20"/>
                        <w:w w:val="86"/>
                        <w:sz w:val="24"/>
                      </w:rPr>
                      <w:t>a</w:t>
                    </w:r>
                    <w:r>
                      <w:rPr>
                        <w:rFonts w:ascii="Arial" w:hAnsi="Arial"/>
                        <w:color w:val="231F20"/>
                        <w:spacing w:val="-1"/>
                        <w:w w:val="94"/>
                        <w:sz w:val="24"/>
                      </w:rPr>
                      <w:t>d</w:t>
                    </w:r>
                    <w:r>
                      <w:rPr>
                        <w:rFonts w:ascii="Arial" w:hAnsi="Arial"/>
                        <w:color w:val="231F20"/>
                        <w:w w:val="86"/>
                        <w:sz w:val="24"/>
                      </w:rPr>
                      <w:t>a</w:t>
                    </w:r>
                    <w:r>
                      <w:rPr>
                        <w:rFonts w:ascii="Arial" w:hAnsi="Arial"/>
                        <w:color w:val="231F20"/>
                        <w:w w:val="104"/>
                        <w:sz w:val="24"/>
                      </w:rPr>
                      <w:t>r</w:t>
                    </w:r>
                    <w:r>
                      <w:rPr>
                        <w:rFonts w:ascii="Arial" w:hAnsi="Arial"/>
                        <w:color w:val="231F20"/>
                        <w:spacing w:val="-14"/>
                        <w:sz w:val="24"/>
                      </w:rPr>
                      <w:t> </w:t>
                    </w:r>
                    <w:r>
                      <w:rPr>
                        <w:rFonts w:ascii="Arial" w:hAnsi="Arial"/>
                        <w:color w:val="231F20"/>
                        <w:spacing w:val="-1"/>
                        <w:w w:val="91"/>
                        <w:sz w:val="24"/>
                      </w:rPr>
                      <w:t>süred</w:t>
                    </w:r>
                    <w:r>
                      <w:rPr>
                        <w:rFonts w:ascii="Arial" w:hAnsi="Arial"/>
                        <w:color w:val="231F20"/>
                        <w:w w:val="91"/>
                        <w:sz w:val="24"/>
                      </w:rPr>
                      <w:t>e</w:t>
                    </w:r>
                    <w:r>
                      <w:rPr>
                        <w:rFonts w:ascii="Arial" w:hAnsi="Arial"/>
                        <w:color w:val="231F20"/>
                        <w:spacing w:val="-12"/>
                        <w:sz w:val="24"/>
                      </w:rPr>
                      <w:t> </w:t>
                    </w:r>
                    <w:r>
                      <w:rPr>
                        <w:rFonts w:ascii="Arial" w:hAnsi="Arial"/>
                        <w:color w:val="231F20"/>
                        <w:spacing w:val="-1"/>
                        <w:w w:val="88"/>
                        <w:sz w:val="24"/>
                      </w:rPr>
                      <w:t>kazand</w:t>
                    </w:r>
                    <w:r>
                      <w:rPr>
                        <w:rFonts w:ascii="Arial" w:hAnsi="Arial"/>
                        <w:color w:val="231F20"/>
                        <w:w w:val="30"/>
                        <w:sz w:val="24"/>
                      </w:rPr>
                      <w:t></w:t>
                    </w:r>
                    <w:r>
                      <w:rPr>
                        <w:rFonts w:ascii="Arial" w:hAnsi="Arial"/>
                        <w:color w:val="231F20"/>
                        <w:w w:val="104"/>
                        <w:sz w:val="24"/>
                      </w:rPr>
                      <w:t>r</w:t>
                    </w:r>
                    <w:r>
                      <w:rPr>
                        <w:rFonts w:ascii="Arial" w:hAnsi="Arial"/>
                        <w:color w:val="231F20"/>
                        <w:w w:val="30"/>
                        <w:sz w:val="24"/>
                      </w:rPr>
                      <w:t></w:t>
                    </w:r>
                    <w:r>
                      <w:rPr>
                        <w:rFonts w:ascii="Arial" w:hAnsi="Arial"/>
                        <w:color w:val="231F20"/>
                        <w:w w:val="103"/>
                        <w:sz w:val="24"/>
                      </w:rPr>
                      <w:t>l</w:t>
                    </w:r>
                    <w:r>
                      <w:rPr>
                        <w:rFonts w:ascii="Arial" w:hAnsi="Arial"/>
                        <w:color w:val="231F20"/>
                        <w:w w:val="86"/>
                        <w:sz w:val="24"/>
                      </w:rPr>
                      <w:t>a</w:t>
                    </w:r>
                    <w:r>
                      <w:rPr>
                        <w:rFonts w:ascii="Arial" w:hAnsi="Arial"/>
                        <w:color w:val="231F20"/>
                        <w:w w:val="84"/>
                        <w:sz w:val="24"/>
                      </w:rPr>
                      <w:t>c</w:t>
                    </w:r>
                    <w:r>
                      <w:rPr>
                        <w:rFonts w:ascii="Arial" w:hAnsi="Arial"/>
                        <w:color w:val="231F20"/>
                        <w:w w:val="86"/>
                        <w:sz w:val="24"/>
                      </w:rPr>
                      <w:t>a</w:t>
                    </w:r>
                    <w:r>
                      <w:rPr>
                        <w:rFonts w:ascii="Arial" w:hAnsi="Arial"/>
                        <w:color w:val="231F20"/>
                        <w:spacing w:val="-1"/>
                        <w:w w:val="84"/>
                        <w:sz w:val="24"/>
                      </w:rPr>
                      <w:t>g</w:t>
                    </w:r>
                    <w:r>
                      <w:rPr>
                        <w:rFonts w:ascii="Arial" w:hAnsi="Arial"/>
                        <w:color w:val="231F20"/>
                        <w:w w:val="30"/>
                        <w:sz w:val="24"/>
                      </w:rPr>
                      <w:t></w:t>
                    </w:r>
                    <w:r>
                      <w:rPr>
                        <w:rFonts w:ascii="Arial" w:hAnsi="Arial"/>
                        <w:color w:val="231F20"/>
                        <w:spacing w:val="-1"/>
                        <w:w w:val="94"/>
                        <w:sz w:val="24"/>
                      </w:rPr>
                      <w:t>n</w:t>
                    </w:r>
                    <w:r>
                      <w:rPr>
                        <w:rFonts w:ascii="Arial" w:hAnsi="Arial"/>
                        <w:color w:val="231F20"/>
                        <w:w w:val="30"/>
                        <w:sz w:val="24"/>
                      </w:rPr>
                      <w:t></w:t>
                    </w:r>
                    <w:r>
                      <w:rPr>
                        <w:rFonts w:ascii="Arial" w:hAnsi="Arial"/>
                        <w:color w:val="231F20"/>
                        <w:spacing w:val="-14"/>
                        <w:sz w:val="24"/>
                      </w:rPr>
                      <w:t> </w:t>
                    </w:r>
                    <w:r>
                      <w:rPr>
                        <w:rFonts w:ascii="Arial" w:hAnsi="Arial"/>
                        <w:color w:val="231F20"/>
                        <w:w w:val="94"/>
                        <w:sz w:val="24"/>
                      </w:rPr>
                      <w:t>b</w:t>
                    </w:r>
                    <w:r>
                      <w:rPr>
                        <w:rFonts w:ascii="Arial" w:hAnsi="Arial"/>
                        <w:color w:val="231F20"/>
                        <w:w w:val="89"/>
                        <w:sz w:val="24"/>
                      </w:rPr>
                      <w:t>e</w:t>
                    </w:r>
                    <w:r>
                      <w:rPr>
                        <w:rFonts w:ascii="Arial" w:hAnsi="Arial"/>
                        <w:color w:val="231F20"/>
                        <w:w w:val="103"/>
                        <w:sz w:val="24"/>
                      </w:rPr>
                      <w:t>li</w:t>
                    </w:r>
                    <w:r>
                      <w:rPr>
                        <w:rFonts w:ascii="Arial" w:hAnsi="Arial"/>
                        <w:color w:val="231F20"/>
                        <w:w w:val="104"/>
                        <w:sz w:val="24"/>
                      </w:rPr>
                      <w:t>r</w:t>
                    </w:r>
                    <w:r>
                      <w:rPr>
                        <w:rFonts w:ascii="Arial" w:hAnsi="Arial"/>
                        <w:color w:val="231F20"/>
                        <w:w w:val="120"/>
                        <w:sz w:val="24"/>
                      </w:rPr>
                      <w:t>t</w:t>
                    </w:r>
                    <w:r>
                      <w:rPr>
                        <w:rFonts w:ascii="Arial" w:hAnsi="Arial"/>
                        <w:color w:val="231F20"/>
                        <w:w w:val="89"/>
                        <w:sz w:val="24"/>
                      </w:rPr>
                      <w:t>e</w:t>
                    </w:r>
                    <w:r>
                      <w:rPr>
                        <w:rFonts w:ascii="Arial" w:hAnsi="Arial"/>
                        <w:color w:val="231F20"/>
                        <w:w w:val="94"/>
                        <w:sz w:val="24"/>
                      </w:rPr>
                      <w:t>n</w:t>
                    </w:r>
                    <w:r>
                      <w:rPr>
                        <w:rFonts w:ascii="Arial" w:hAnsi="Arial"/>
                        <w:color w:val="231F20"/>
                        <w:w w:val="89"/>
                        <w:sz w:val="24"/>
                      </w:rPr>
                      <w:t>, </w:t>
                    </w:r>
                    <w:r>
                      <w:rPr>
                        <w:rFonts w:ascii="Arial" w:hAnsi="Arial"/>
                        <w:color w:val="231F20"/>
                        <w:w w:val="95"/>
                        <w:sz w:val="24"/>
                      </w:rPr>
                      <w:t>gerekli</w:t>
                    </w:r>
                    <w:r>
                      <w:rPr>
                        <w:rFonts w:ascii="Arial" w:hAnsi="Arial"/>
                        <w:color w:val="231F20"/>
                        <w:spacing w:val="-25"/>
                        <w:w w:val="95"/>
                        <w:sz w:val="24"/>
                      </w:rPr>
                      <w:t> </w:t>
                    </w:r>
                    <w:r>
                      <w:rPr>
                        <w:rFonts w:ascii="Arial" w:hAnsi="Arial"/>
                        <w:color w:val="231F20"/>
                        <w:w w:val="95"/>
                        <w:sz w:val="24"/>
                      </w:rPr>
                      <w:t>destek</w:t>
                    </w:r>
                    <w:r>
                      <w:rPr>
                        <w:rFonts w:ascii="Arial" w:hAnsi="Arial"/>
                        <w:color w:val="231F20"/>
                        <w:spacing w:val="-25"/>
                        <w:w w:val="95"/>
                        <w:sz w:val="24"/>
                      </w:rPr>
                      <w:t> </w:t>
                    </w:r>
                    <w:r>
                      <w:rPr>
                        <w:rFonts w:ascii="Arial" w:hAnsi="Arial"/>
                        <w:color w:val="231F20"/>
                        <w:w w:val="95"/>
                        <w:sz w:val="24"/>
                      </w:rPr>
                      <w:t>egitim</w:t>
                    </w:r>
                    <w:r>
                      <w:rPr>
                        <w:rFonts w:ascii="Arial" w:hAnsi="Arial"/>
                        <w:color w:val="231F20"/>
                        <w:spacing w:val="-24"/>
                        <w:w w:val="95"/>
                        <w:sz w:val="24"/>
                      </w:rPr>
                      <w:t> </w:t>
                    </w:r>
                    <w:r>
                      <w:rPr>
                        <w:rFonts w:ascii="Arial" w:hAnsi="Arial"/>
                        <w:color w:val="231F20"/>
                        <w:w w:val="95"/>
                        <w:sz w:val="24"/>
                      </w:rPr>
                      <w:t>hizmetlerini</w:t>
                    </w:r>
                    <w:r>
                      <w:rPr>
                        <w:rFonts w:ascii="Arial" w:hAnsi="Arial"/>
                        <w:color w:val="231F20"/>
                        <w:spacing w:val="-24"/>
                        <w:w w:val="95"/>
                        <w:sz w:val="24"/>
                      </w:rPr>
                      <w:t> </w:t>
                    </w:r>
                    <w:r>
                      <w:rPr>
                        <w:rFonts w:ascii="Arial" w:hAnsi="Arial"/>
                        <w:color w:val="231F20"/>
                        <w:w w:val="95"/>
                        <w:sz w:val="24"/>
                      </w:rPr>
                      <w:t>içeren,</w:t>
                    </w:r>
                    <w:r>
                      <w:rPr>
                        <w:rFonts w:ascii="Arial" w:hAnsi="Arial"/>
                        <w:color w:val="231F20"/>
                        <w:spacing w:val="-25"/>
                        <w:w w:val="95"/>
                        <w:sz w:val="24"/>
                      </w:rPr>
                      <w:t> </w:t>
                    </w:r>
                    <w:r>
                      <w:rPr>
                        <w:rFonts w:ascii="Arial" w:hAnsi="Arial"/>
                        <w:color w:val="231F20"/>
                        <w:w w:val="95"/>
                        <w:sz w:val="24"/>
                      </w:rPr>
                      <w:t>içinde</w:t>
                    </w:r>
                    <w:r>
                      <w:rPr>
                        <w:rFonts w:ascii="Arial" w:hAnsi="Arial"/>
                        <w:color w:val="231F20"/>
                        <w:spacing w:val="-24"/>
                        <w:w w:val="95"/>
                        <w:sz w:val="24"/>
                      </w:rPr>
                      <w:t> </w:t>
                    </w:r>
                    <w:r>
                      <w:rPr>
                        <w:rFonts w:ascii="Arial" w:hAnsi="Arial"/>
                        <w:color w:val="231F20"/>
                        <w:w w:val="95"/>
                        <w:sz w:val="24"/>
                      </w:rPr>
                      <w:t>ailesinin</w:t>
                    </w:r>
                    <w:r>
                      <w:rPr>
                        <w:rFonts w:ascii="Arial" w:hAnsi="Arial"/>
                        <w:color w:val="231F20"/>
                        <w:spacing w:val="-25"/>
                        <w:w w:val="95"/>
                        <w:sz w:val="24"/>
                      </w:rPr>
                      <w:t> </w:t>
                    </w:r>
                    <w:r>
                      <w:rPr>
                        <w:rFonts w:ascii="Arial" w:hAnsi="Arial"/>
                        <w:color w:val="231F20"/>
                        <w:w w:val="95"/>
                        <w:sz w:val="24"/>
                      </w:rPr>
                      <w:t>de</w:t>
                    </w:r>
                    <w:r>
                      <w:rPr>
                        <w:rFonts w:ascii="Arial" w:hAnsi="Arial"/>
                        <w:color w:val="231F20"/>
                        <w:spacing w:val="-24"/>
                        <w:w w:val="95"/>
                        <w:sz w:val="24"/>
                      </w:rPr>
                      <w:t> </w:t>
                    </w:r>
                    <w:r>
                      <w:rPr>
                        <w:rFonts w:ascii="Arial" w:hAnsi="Arial"/>
                        <w:color w:val="231F20"/>
                        <w:w w:val="95"/>
                        <w:sz w:val="24"/>
                      </w:rPr>
                      <w:t>yer </w:t>
                    </w:r>
                    <w:r>
                      <w:rPr>
                        <w:rFonts w:ascii="Arial" w:hAnsi="Arial"/>
                        <w:color w:val="231F20"/>
                        <w:w w:val="86"/>
                        <w:sz w:val="24"/>
                      </w:rPr>
                      <w:t>a</w:t>
                    </w:r>
                    <w:r>
                      <w:rPr>
                        <w:rFonts w:ascii="Arial" w:hAnsi="Arial"/>
                        <w:color w:val="231F20"/>
                        <w:w w:val="103"/>
                        <w:sz w:val="24"/>
                      </w:rPr>
                      <w:t>l</w:t>
                    </w:r>
                    <w:r>
                      <w:rPr>
                        <w:rFonts w:ascii="Arial" w:hAnsi="Arial"/>
                        <w:color w:val="231F20"/>
                        <w:spacing w:val="-1"/>
                        <w:w w:val="94"/>
                        <w:sz w:val="24"/>
                      </w:rPr>
                      <w:t>d</w:t>
                    </w:r>
                    <w:r>
                      <w:rPr>
                        <w:rFonts w:ascii="Arial" w:hAnsi="Arial"/>
                        <w:color w:val="231F20"/>
                        <w:w w:val="30"/>
                        <w:sz w:val="24"/>
                      </w:rPr>
                      <w:t></w:t>
                    </w:r>
                    <w:r>
                      <w:rPr>
                        <w:rFonts w:ascii="Arial" w:hAnsi="Arial"/>
                        <w:color w:val="231F20"/>
                        <w:spacing w:val="-1"/>
                        <w:w w:val="84"/>
                        <w:sz w:val="24"/>
                      </w:rPr>
                      <w:t>g</w:t>
                    </w:r>
                    <w:r>
                      <w:rPr>
                        <w:rFonts w:ascii="Arial" w:hAnsi="Arial"/>
                        <w:color w:val="231F20"/>
                        <w:w w:val="30"/>
                        <w:sz w:val="24"/>
                      </w:rPr>
                      <w:t></w:t>
                    </w:r>
                    <w:r>
                      <w:rPr>
                        <w:rFonts w:ascii="Arial" w:hAnsi="Arial"/>
                        <w:color w:val="231F20"/>
                        <w:spacing w:val="-13"/>
                        <w:sz w:val="24"/>
                      </w:rPr>
                      <w:t> </w:t>
                    </w:r>
                    <w:r>
                      <w:rPr>
                        <w:rFonts w:ascii="Arial" w:hAnsi="Arial"/>
                        <w:color w:val="231F20"/>
                        <w:spacing w:val="-1"/>
                        <w:w w:val="99"/>
                        <w:sz w:val="24"/>
                      </w:rPr>
                      <w:t>bi</w:t>
                    </w:r>
                    <w:r>
                      <w:rPr>
                        <w:rFonts w:ascii="Arial" w:hAnsi="Arial"/>
                        <w:color w:val="231F20"/>
                        <w:w w:val="99"/>
                        <w:sz w:val="24"/>
                      </w:rPr>
                      <w:t>r</w:t>
                    </w:r>
                    <w:r>
                      <w:rPr>
                        <w:rFonts w:ascii="Arial" w:hAnsi="Arial"/>
                        <w:color w:val="231F20"/>
                        <w:spacing w:val="-13"/>
                        <w:sz w:val="24"/>
                      </w:rPr>
                      <w:t> </w:t>
                    </w:r>
                    <w:r>
                      <w:rPr>
                        <w:rFonts w:ascii="Arial" w:hAnsi="Arial"/>
                        <w:color w:val="231F20"/>
                        <w:w w:val="89"/>
                        <w:sz w:val="24"/>
                      </w:rPr>
                      <w:t>e</w:t>
                    </w:r>
                    <w:r>
                      <w:rPr>
                        <w:rFonts w:ascii="Arial" w:hAnsi="Arial"/>
                        <w:color w:val="231F20"/>
                        <w:w w:val="90"/>
                        <w:sz w:val="24"/>
                      </w:rPr>
                      <w:t>k</w:t>
                    </w:r>
                    <w:r>
                      <w:rPr>
                        <w:rFonts w:ascii="Arial" w:hAnsi="Arial"/>
                        <w:color w:val="231F20"/>
                        <w:spacing w:val="-2"/>
                        <w:w w:val="103"/>
                        <w:sz w:val="24"/>
                      </w:rPr>
                      <w:t>i</w:t>
                    </w:r>
                    <w:r>
                      <w:rPr>
                        <w:rFonts w:ascii="Arial" w:hAnsi="Arial"/>
                        <w:color w:val="231F20"/>
                        <w:w w:val="94"/>
                        <w:sz w:val="24"/>
                      </w:rPr>
                      <w:t>p</w:t>
                    </w:r>
                    <w:r>
                      <w:rPr>
                        <w:rFonts w:ascii="Arial" w:hAnsi="Arial"/>
                        <w:color w:val="231F20"/>
                        <w:spacing w:val="-13"/>
                        <w:sz w:val="24"/>
                      </w:rPr>
                      <w:t> </w:t>
                    </w:r>
                    <w:r>
                      <w:rPr>
                        <w:rFonts w:ascii="Arial" w:hAnsi="Arial"/>
                        <w:color w:val="231F20"/>
                        <w:w w:val="97"/>
                        <w:sz w:val="24"/>
                      </w:rPr>
                      <w:t>tara</w:t>
                    </w:r>
                    <w:r>
                      <w:rPr>
                        <w:rFonts w:ascii="Arial" w:hAnsi="Arial"/>
                        <w:color w:val="231F20"/>
                        <w:spacing w:val="-1"/>
                        <w:w w:val="97"/>
                        <w:sz w:val="24"/>
                      </w:rPr>
                      <w:t>f</w:t>
                    </w:r>
                    <w:r>
                      <w:rPr>
                        <w:rFonts w:ascii="Arial" w:hAnsi="Arial"/>
                        <w:color w:val="231F20"/>
                        <w:w w:val="30"/>
                        <w:sz w:val="24"/>
                      </w:rPr>
                      <w:t></w:t>
                    </w:r>
                    <w:r>
                      <w:rPr>
                        <w:rFonts w:ascii="Arial" w:hAnsi="Arial"/>
                        <w:color w:val="231F20"/>
                        <w:spacing w:val="-1"/>
                        <w:w w:val="92"/>
                        <w:sz w:val="24"/>
                      </w:rPr>
                      <w:t>nda</w:t>
                    </w:r>
                    <w:r>
                      <w:rPr>
                        <w:rFonts w:ascii="Arial" w:hAnsi="Arial"/>
                        <w:color w:val="231F20"/>
                        <w:w w:val="92"/>
                        <w:sz w:val="24"/>
                      </w:rPr>
                      <w:t>n</w:t>
                    </w:r>
                    <w:r>
                      <w:rPr>
                        <w:rFonts w:ascii="Arial" w:hAnsi="Arial"/>
                        <w:color w:val="231F20"/>
                        <w:spacing w:val="-13"/>
                        <w:sz w:val="24"/>
                      </w:rPr>
                      <w:t> </w:t>
                    </w:r>
                    <w:r>
                      <w:rPr>
                        <w:rFonts w:ascii="Arial" w:hAnsi="Arial"/>
                        <w:color w:val="231F20"/>
                        <w:spacing w:val="-1"/>
                        <w:w w:val="86"/>
                        <w:sz w:val="24"/>
                      </w:rPr>
                      <w:t>haz</w:t>
                    </w:r>
                    <w:r>
                      <w:rPr>
                        <w:rFonts w:ascii="Arial" w:hAnsi="Arial"/>
                        <w:color w:val="231F20"/>
                        <w:w w:val="30"/>
                        <w:sz w:val="24"/>
                      </w:rPr>
                      <w:t></w:t>
                    </w:r>
                    <w:r>
                      <w:rPr>
                        <w:rFonts w:ascii="Arial" w:hAnsi="Arial"/>
                        <w:color w:val="231F20"/>
                        <w:w w:val="93"/>
                        <w:sz w:val="24"/>
                      </w:rPr>
                      <w:t>rlanan</w:t>
                    </w:r>
                    <w:r>
                      <w:rPr>
                        <w:rFonts w:ascii="Arial" w:hAnsi="Arial"/>
                        <w:color w:val="231F20"/>
                        <w:spacing w:val="-14"/>
                        <w:sz w:val="24"/>
                      </w:rPr>
                      <w:t> </w:t>
                    </w:r>
                    <w:r>
                      <w:rPr>
                        <w:rFonts w:ascii="Arial" w:hAnsi="Arial"/>
                        <w:color w:val="231F20"/>
                        <w:w w:val="85"/>
                        <w:sz w:val="24"/>
                      </w:rPr>
                      <w:t>ya</w:t>
                    </w:r>
                    <w:r>
                      <w:rPr>
                        <w:rFonts w:ascii="Arial" w:hAnsi="Arial"/>
                        <w:color w:val="231F20"/>
                        <w:spacing w:val="-1"/>
                        <w:w w:val="85"/>
                        <w:sz w:val="24"/>
                      </w:rPr>
                      <w:t>z</w:t>
                    </w:r>
                    <w:r>
                      <w:rPr>
                        <w:rFonts w:ascii="Arial" w:hAnsi="Arial"/>
                        <w:color w:val="231F20"/>
                        <w:w w:val="30"/>
                        <w:sz w:val="24"/>
                      </w:rPr>
                      <w:t></w:t>
                    </w:r>
                    <w:r>
                      <w:rPr>
                        <w:rFonts w:ascii="Arial" w:hAnsi="Arial"/>
                        <w:color w:val="231F20"/>
                        <w:w w:val="103"/>
                        <w:sz w:val="24"/>
                      </w:rPr>
                      <w:t>l</w:t>
                    </w:r>
                    <w:r>
                      <w:rPr>
                        <w:rFonts w:ascii="Arial" w:hAnsi="Arial"/>
                        <w:color w:val="231F20"/>
                        <w:w w:val="30"/>
                        <w:sz w:val="24"/>
                      </w:rPr>
                      <w:t></w:t>
                    </w:r>
                    <w:r>
                      <w:rPr>
                        <w:rFonts w:ascii="Arial" w:hAnsi="Arial"/>
                        <w:color w:val="231F20"/>
                        <w:spacing w:val="-13"/>
                        <w:sz w:val="24"/>
                      </w:rPr>
                      <w:t> </w:t>
                    </w:r>
                    <w:r>
                      <w:rPr>
                        <w:rFonts w:ascii="Arial" w:hAnsi="Arial"/>
                        <w:color w:val="231F20"/>
                        <w:spacing w:val="-1"/>
                        <w:w w:val="99"/>
                        <w:sz w:val="24"/>
                      </w:rPr>
                      <w:t>bi</w:t>
                    </w:r>
                    <w:r>
                      <w:rPr>
                        <w:rFonts w:ascii="Arial" w:hAnsi="Arial"/>
                        <w:color w:val="231F20"/>
                        <w:w w:val="99"/>
                        <w:sz w:val="24"/>
                      </w:rPr>
                      <w:t>r</w:t>
                    </w:r>
                    <w:r>
                      <w:rPr>
                        <w:rFonts w:ascii="Arial" w:hAnsi="Arial"/>
                        <w:color w:val="231F20"/>
                        <w:spacing w:val="-13"/>
                        <w:sz w:val="24"/>
                      </w:rPr>
                      <w:t> </w:t>
                    </w:r>
                    <w:r>
                      <w:rPr>
                        <w:rFonts w:ascii="Arial" w:hAnsi="Arial"/>
                        <w:color w:val="231F20"/>
                        <w:w w:val="96"/>
                        <w:sz w:val="24"/>
                      </w:rPr>
                      <w:t>pr</w:t>
                    </w:r>
                    <w:r>
                      <w:rPr>
                        <w:rFonts w:ascii="Arial" w:hAnsi="Arial"/>
                        <w:color w:val="231F20"/>
                        <w:spacing w:val="-2"/>
                        <w:w w:val="96"/>
                        <w:sz w:val="24"/>
                      </w:rPr>
                      <w:t>o</w:t>
                    </w:r>
                    <w:r>
                      <w:rPr>
                        <w:rFonts w:ascii="Arial" w:hAnsi="Arial"/>
                        <w:color w:val="231F20"/>
                        <w:spacing w:val="-1"/>
                        <w:w w:val="84"/>
                        <w:sz w:val="24"/>
                      </w:rPr>
                      <w:t>g</w:t>
                    </w:r>
                    <w:r>
                      <w:rPr>
                        <w:rFonts w:ascii="Arial" w:hAnsi="Arial"/>
                        <w:color w:val="231F20"/>
                        <w:w w:val="94"/>
                        <w:sz w:val="24"/>
                      </w:rPr>
                      <w:t>ram</w:t>
                    </w:r>
                    <w:r>
                      <w:rPr>
                        <w:rFonts w:ascii="Arial" w:hAnsi="Arial"/>
                        <w:color w:val="231F20"/>
                        <w:spacing w:val="-1"/>
                        <w:w w:val="94"/>
                        <w:sz w:val="24"/>
                      </w:rPr>
                      <w:t>d</w:t>
                    </w:r>
                    <w:r>
                      <w:rPr>
                        <w:rFonts w:ascii="Arial" w:hAnsi="Arial"/>
                        <w:color w:val="231F20"/>
                        <w:w w:val="30"/>
                        <w:sz w:val="24"/>
                      </w:rPr>
                      <w:t></w:t>
                    </w:r>
                    <w:r>
                      <w:rPr>
                        <w:rFonts w:ascii="Arial" w:hAnsi="Arial"/>
                        <w:color w:val="231F20"/>
                        <w:w w:val="104"/>
                        <w:sz w:val="24"/>
                      </w:rPr>
                      <w:t>r</w:t>
                    </w:r>
                    <w:r>
                      <w:rPr>
                        <w:rFonts w:ascii="Arial" w:hAnsi="Arial"/>
                        <w:color w:val="231F20"/>
                        <w:w w:val="90"/>
                        <w:sz w:val="24"/>
                      </w:rPr>
                      <w:t>.</w:t>
                    </w:r>
                  </w:p>
                </w:txbxContent>
              </v:textbox>
              <w10:wrap type="none"/>
            </v:shape>
            <w10:wrap type="topAndBottom"/>
          </v:group>
        </w:pict>
      </w:r>
    </w:p>
    <w:p>
      <w:pPr>
        <w:pStyle w:val="Heading6"/>
        <w:ind w:left="1735" w:right="848"/>
        <w:jc w:val="center"/>
      </w:pPr>
      <w:r>
        <w:rPr>
          <w:color w:val="231F20"/>
          <w:w w:val="95"/>
        </w:rPr>
        <w:t>BEP;</w:t>
      </w:r>
    </w:p>
    <w:p>
      <w:pPr>
        <w:pStyle w:val="ListParagraph"/>
        <w:numPr>
          <w:ilvl w:val="1"/>
          <w:numId w:val="19"/>
        </w:numPr>
        <w:tabs>
          <w:tab w:pos="1228" w:val="left" w:leader="none"/>
        </w:tabs>
        <w:spacing w:line="240" w:lineRule="auto" w:before="127" w:after="0"/>
        <w:ind w:left="1227" w:right="0" w:hanging="349"/>
        <w:jc w:val="left"/>
        <w:rPr>
          <w:sz w:val="22"/>
        </w:rPr>
      </w:pPr>
      <w:r>
        <w:rPr>
          <w:color w:val="231F20"/>
          <w:sz w:val="22"/>
        </w:rPr>
        <w:t>Ögrencinin egitsel performans</w:t>
      </w:r>
      <w:r>
        <w:rPr>
          <w:color w:val="231F20"/>
          <w:spacing w:val="-20"/>
          <w:sz w:val="22"/>
        </w:rPr>
        <w:t> </w:t>
      </w:r>
      <w:r>
        <w:rPr>
          <w:color w:val="231F20"/>
          <w:sz w:val="22"/>
        </w:rPr>
        <w:t>düzeyini,</w:t>
      </w:r>
    </w:p>
    <w:p>
      <w:pPr>
        <w:pStyle w:val="ListParagraph"/>
        <w:numPr>
          <w:ilvl w:val="1"/>
          <w:numId w:val="19"/>
        </w:numPr>
        <w:tabs>
          <w:tab w:pos="1228" w:val="left" w:leader="none"/>
        </w:tabs>
        <w:spacing w:line="247" w:lineRule="auto" w:before="128" w:after="0"/>
        <w:ind w:left="1238" w:right="694" w:hanging="360"/>
        <w:jc w:val="both"/>
        <w:rPr>
          <w:sz w:val="22"/>
        </w:rPr>
      </w:pPr>
      <w:r>
        <w:rPr>
          <w:color w:val="231F20"/>
          <w:sz w:val="22"/>
        </w:rPr>
        <w:t>RAM</w:t>
      </w:r>
      <w:r>
        <w:rPr>
          <w:color w:val="231F20"/>
          <w:spacing w:val="-10"/>
          <w:sz w:val="22"/>
        </w:rPr>
        <w:t> </w:t>
      </w:r>
      <w:r>
        <w:rPr>
          <w:color w:val="231F20"/>
          <w:sz w:val="22"/>
        </w:rPr>
        <w:t>tarafından</w:t>
      </w:r>
      <w:r>
        <w:rPr>
          <w:color w:val="231F20"/>
          <w:spacing w:val="-9"/>
          <w:sz w:val="22"/>
        </w:rPr>
        <w:t> </w:t>
      </w:r>
      <w:r>
        <w:rPr>
          <w:color w:val="231F20"/>
          <w:sz w:val="22"/>
        </w:rPr>
        <w:t>gönderilen</w:t>
      </w:r>
      <w:r>
        <w:rPr>
          <w:color w:val="231F20"/>
          <w:spacing w:val="-10"/>
          <w:sz w:val="22"/>
        </w:rPr>
        <w:t> </w:t>
      </w:r>
      <w:r>
        <w:rPr>
          <w:color w:val="231F20"/>
          <w:sz w:val="22"/>
        </w:rPr>
        <w:t>egitim</w:t>
      </w:r>
      <w:r>
        <w:rPr>
          <w:color w:val="231F20"/>
          <w:spacing w:val="-9"/>
          <w:sz w:val="22"/>
        </w:rPr>
        <w:t> </w:t>
      </w:r>
      <w:r>
        <w:rPr>
          <w:color w:val="231F20"/>
          <w:sz w:val="22"/>
        </w:rPr>
        <w:t>planında</w:t>
      </w:r>
      <w:r>
        <w:rPr>
          <w:color w:val="231F20"/>
          <w:spacing w:val="-9"/>
          <w:sz w:val="22"/>
        </w:rPr>
        <w:t> </w:t>
      </w:r>
      <w:r>
        <w:rPr>
          <w:color w:val="231F20"/>
          <w:sz w:val="22"/>
        </w:rPr>
        <w:t>yer</w:t>
      </w:r>
      <w:r>
        <w:rPr>
          <w:color w:val="231F20"/>
          <w:spacing w:val="-8"/>
          <w:sz w:val="22"/>
        </w:rPr>
        <w:t> </w:t>
      </w:r>
      <w:r>
        <w:rPr>
          <w:color w:val="231F20"/>
          <w:sz w:val="22"/>
        </w:rPr>
        <w:t>alan</w:t>
      </w:r>
      <w:r>
        <w:rPr>
          <w:color w:val="231F20"/>
          <w:spacing w:val="-9"/>
          <w:sz w:val="22"/>
        </w:rPr>
        <w:t> </w:t>
      </w:r>
      <w:r>
        <w:rPr>
          <w:color w:val="231F20"/>
          <w:sz w:val="22"/>
        </w:rPr>
        <w:t>yıllık</w:t>
      </w:r>
      <w:r>
        <w:rPr>
          <w:color w:val="231F20"/>
          <w:spacing w:val="-10"/>
          <w:sz w:val="22"/>
        </w:rPr>
        <w:t> </w:t>
      </w:r>
      <w:r>
        <w:rPr>
          <w:color w:val="231F20"/>
          <w:sz w:val="22"/>
        </w:rPr>
        <w:t>amaçlar</w:t>
      </w:r>
      <w:r>
        <w:rPr>
          <w:color w:val="231F20"/>
          <w:spacing w:val="-9"/>
          <w:sz w:val="22"/>
        </w:rPr>
        <w:t> </w:t>
      </w:r>
      <w:r>
        <w:rPr>
          <w:color w:val="231F20"/>
          <w:sz w:val="22"/>
        </w:rPr>
        <w:t>ve ögrencinin takip ettigi egitim programı/programları temel alınarak belirlenen kısa dönemli</w:t>
      </w:r>
      <w:r>
        <w:rPr>
          <w:color w:val="231F20"/>
          <w:spacing w:val="-24"/>
          <w:sz w:val="22"/>
        </w:rPr>
        <w:t> </w:t>
      </w:r>
      <w:r>
        <w:rPr>
          <w:color w:val="231F20"/>
          <w:sz w:val="22"/>
        </w:rPr>
        <w:t>amaçlarını,</w:t>
      </w:r>
    </w:p>
    <w:p>
      <w:pPr>
        <w:pStyle w:val="ListParagraph"/>
        <w:numPr>
          <w:ilvl w:val="1"/>
          <w:numId w:val="19"/>
        </w:numPr>
        <w:tabs>
          <w:tab w:pos="1228" w:val="left" w:leader="none"/>
        </w:tabs>
        <w:spacing w:line="247" w:lineRule="auto" w:before="121" w:after="0"/>
        <w:ind w:left="1238" w:right="695" w:hanging="360"/>
        <w:jc w:val="left"/>
        <w:rPr>
          <w:sz w:val="22"/>
        </w:rPr>
      </w:pPr>
      <w:r>
        <w:rPr>
          <w:color w:val="231F20"/>
          <w:sz w:val="22"/>
        </w:rPr>
        <w:t>Ögrencinin gereksinim duydugu destek egitim hizmetlerinin türü, süresi,</w:t>
      </w:r>
      <w:r>
        <w:rPr>
          <w:color w:val="231F20"/>
          <w:spacing w:val="-19"/>
          <w:sz w:val="22"/>
        </w:rPr>
        <w:t> </w:t>
      </w:r>
      <w:r>
        <w:rPr>
          <w:color w:val="231F20"/>
          <w:sz w:val="22"/>
        </w:rPr>
        <w:t>sıklıgı</w:t>
      </w:r>
      <w:r>
        <w:rPr>
          <w:color w:val="231F20"/>
          <w:spacing w:val="-18"/>
          <w:sz w:val="22"/>
        </w:rPr>
        <w:t> </w:t>
      </w:r>
      <w:r>
        <w:rPr>
          <w:color w:val="231F20"/>
          <w:sz w:val="22"/>
        </w:rPr>
        <w:t>ve</w:t>
      </w:r>
      <w:r>
        <w:rPr>
          <w:color w:val="231F20"/>
          <w:spacing w:val="-18"/>
          <w:sz w:val="22"/>
        </w:rPr>
        <w:t> </w:t>
      </w:r>
      <w:r>
        <w:rPr>
          <w:color w:val="231F20"/>
          <w:sz w:val="22"/>
        </w:rPr>
        <w:t>bu</w:t>
      </w:r>
      <w:r>
        <w:rPr>
          <w:color w:val="231F20"/>
          <w:spacing w:val="-18"/>
          <w:sz w:val="22"/>
        </w:rPr>
        <w:t> </w:t>
      </w:r>
      <w:r>
        <w:rPr>
          <w:color w:val="231F20"/>
          <w:sz w:val="22"/>
        </w:rPr>
        <w:t>hizmetin</w:t>
      </w:r>
      <w:r>
        <w:rPr>
          <w:color w:val="231F20"/>
          <w:spacing w:val="-18"/>
          <w:sz w:val="22"/>
        </w:rPr>
        <w:t> </w:t>
      </w:r>
      <w:r>
        <w:rPr>
          <w:color w:val="231F20"/>
          <w:sz w:val="22"/>
        </w:rPr>
        <w:t>kimler</w:t>
      </w:r>
      <w:r>
        <w:rPr>
          <w:color w:val="231F20"/>
          <w:spacing w:val="-18"/>
          <w:sz w:val="22"/>
        </w:rPr>
        <w:t> </w:t>
      </w:r>
      <w:r>
        <w:rPr>
          <w:color w:val="231F20"/>
          <w:sz w:val="22"/>
        </w:rPr>
        <w:t>tarafından</w:t>
      </w:r>
      <w:r>
        <w:rPr>
          <w:color w:val="231F20"/>
          <w:spacing w:val="-18"/>
          <w:sz w:val="22"/>
        </w:rPr>
        <w:t> </w:t>
      </w:r>
      <w:r>
        <w:rPr>
          <w:color w:val="231F20"/>
          <w:sz w:val="22"/>
        </w:rPr>
        <w:t>nasıl</w:t>
      </w:r>
      <w:r>
        <w:rPr>
          <w:color w:val="231F20"/>
          <w:spacing w:val="-18"/>
          <w:sz w:val="22"/>
        </w:rPr>
        <w:t> </w:t>
      </w:r>
      <w:r>
        <w:rPr>
          <w:color w:val="231F20"/>
          <w:sz w:val="22"/>
        </w:rPr>
        <w:t>saglanacagını,</w:t>
      </w:r>
    </w:p>
    <w:p>
      <w:pPr>
        <w:pStyle w:val="ListParagraph"/>
        <w:numPr>
          <w:ilvl w:val="1"/>
          <w:numId w:val="19"/>
        </w:numPr>
        <w:tabs>
          <w:tab w:pos="1228" w:val="left" w:leader="none"/>
        </w:tabs>
        <w:spacing w:line="247" w:lineRule="auto" w:before="121" w:after="0"/>
        <w:ind w:left="1238" w:right="694" w:hanging="360"/>
        <w:jc w:val="left"/>
        <w:rPr>
          <w:sz w:val="22"/>
        </w:rPr>
      </w:pPr>
      <w:r>
        <w:rPr>
          <w:color w:val="231F20"/>
          <w:sz w:val="22"/>
        </w:rPr>
        <w:t>Ögretim</w:t>
      </w:r>
      <w:r>
        <w:rPr>
          <w:color w:val="231F20"/>
          <w:spacing w:val="-30"/>
          <w:sz w:val="22"/>
        </w:rPr>
        <w:t> </w:t>
      </w:r>
      <w:r>
        <w:rPr>
          <w:color w:val="231F20"/>
          <w:sz w:val="22"/>
        </w:rPr>
        <w:t>ve</w:t>
      </w:r>
      <w:r>
        <w:rPr>
          <w:color w:val="231F20"/>
          <w:spacing w:val="-29"/>
          <w:sz w:val="22"/>
        </w:rPr>
        <w:t> </w:t>
      </w:r>
      <w:r>
        <w:rPr>
          <w:color w:val="231F20"/>
          <w:sz w:val="22"/>
        </w:rPr>
        <w:t>degerlendirmede</w:t>
      </w:r>
      <w:r>
        <w:rPr>
          <w:color w:val="231F20"/>
          <w:spacing w:val="-30"/>
          <w:sz w:val="22"/>
        </w:rPr>
        <w:t> </w:t>
      </w:r>
      <w:r>
        <w:rPr>
          <w:color w:val="231F20"/>
          <w:sz w:val="22"/>
        </w:rPr>
        <w:t>kullanılacak</w:t>
      </w:r>
      <w:r>
        <w:rPr>
          <w:color w:val="231F20"/>
          <w:spacing w:val="-29"/>
          <w:sz w:val="22"/>
        </w:rPr>
        <w:t> </w:t>
      </w:r>
      <w:r>
        <w:rPr>
          <w:color w:val="231F20"/>
          <w:sz w:val="22"/>
        </w:rPr>
        <w:t>yöntem</w:t>
      </w:r>
      <w:r>
        <w:rPr>
          <w:color w:val="231F20"/>
          <w:spacing w:val="-29"/>
          <w:sz w:val="22"/>
        </w:rPr>
        <w:t> </w:t>
      </w:r>
      <w:r>
        <w:rPr>
          <w:color w:val="231F20"/>
          <w:sz w:val="22"/>
        </w:rPr>
        <w:t>ve</w:t>
      </w:r>
      <w:r>
        <w:rPr>
          <w:color w:val="231F20"/>
          <w:spacing w:val="-30"/>
          <w:sz w:val="22"/>
        </w:rPr>
        <w:t> </w:t>
      </w:r>
      <w:r>
        <w:rPr>
          <w:color w:val="231F20"/>
          <w:sz w:val="22"/>
        </w:rPr>
        <w:t>teknik,</w:t>
      </w:r>
      <w:r>
        <w:rPr>
          <w:color w:val="231F20"/>
          <w:spacing w:val="-29"/>
          <w:sz w:val="22"/>
        </w:rPr>
        <w:t> </w:t>
      </w:r>
      <w:r>
        <w:rPr>
          <w:color w:val="231F20"/>
          <w:sz w:val="22"/>
        </w:rPr>
        <w:t>araç-gereç ve egitim</w:t>
      </w:r>
      <w:r>
        <w:rPr>
          <w:color w:val="231F20"/>
          <w:spacing w:val="-12"/>
          <w:sz w:val="22"/>
        </w:rPr>
        <w:t> </w:t>
      </w:r>
      <w:r>
        <w:rPr>
          <w:color w:val="231F20"/>
          <w:sz w:val="22"/>
        </w:rPr>
        <w:t>materyallerini,</w:t>
      </w:r>
    </w:p>
    <w:p>
      <w:pPr>
        <w:pStyle w:val="ListParagraph"/>
        <w:numPr>
          <w:ilvl w:val="1"/>
          <w:numId w:val="19"/>
        </w:numPr>
        <w:tabs>
          <w:tab w:pos="1228" w:val="left" w:leader="none"/>
        </w:tabs>
        <w:spacing w:line="240" w:lineRule="auto" w:before="121" w:after="0"/>
        <w:ind w:left="1227" w:right="0" w:hanging="349"/>
        <w:jc w:val="left"/>
        <w:rPr>
          <w:sz w:val="22"/>
        </w:rPr>
      </w:pPr>
      <w:r>
        <w:rPr>
          <w:color w:val="231F20"/>
          <w:sz w:val="22"/>
        </w:rPr>
        <w:t>Egitim ortamına iliçkin</w:t>
      </w:r>
      <w:r>
        <w:rPr>
          <w:color w:val="231F20"/>
          <w:spacing w:val="-21"/>
          <w:sz w:val="22"/>
        </w:rPr>
        <w:t> </w:t>
      </w:r>
      <w:r>
        <w:rPr>
          <w:color w:val="231F20"/>
          <w:sz w:val="22"/>
        </w:rPr>
        <w:t>düzenlemeleri,</w:t>
      </w:r>
    </w:p>
    <w:p>
      <w:pPr>
        <w:pStyle w:val="ListParagraph"/>
        <w:numPr>
          <w:ilvl w:val="1"/>
          <w:numId w:val="19"/>
        </w:numPr>
        <w:tabs>
          <w:tab w:pos="1228" w:val="left" w:leader="none"/>
        </w:tabs>
        <w:spacing w:line="247" w:lineRule="auto" w:before="128" w:after="0"/>
        <w:ind w:left="1238" w:right="692" w:hanging="360"/>
        <w:jc w:val="left"/>
        <w:rPr>
          <w:sz w:val="22"/>
        </w:rPr>
      </w:pPr>
      <w:r>
        <w:rPr>
          <w:color w:val="231F20"/>
          <w:sz w:val="22"/>
        </w:rPr>
        <w:t>Davranıç</w:t>
      </w:r>
      <w:r>
        <w:rPr>
          <w:color w:val="231F20"/>
          <w:spacing w:val="-20"/>
          <w:sz w:val="22"/>
        </w:rPr>
        <w:t> </w:t>
      </w:r>
      <w:r>
        <w:rPr>
          <w:color w:val="231F20"/>
          <w:sz w:val="22"/>
        </w:rPr>
        <w:t>problemlerini</w:t>
      </w:r>
      <w:r>
        <w:rPr>
          <w:color w:val="231F20"/>
          <w:spacing w:val="-19"/>
          <w:sz w:val="22"/>
        </w:rPr>
        <w:t> </w:t>
      </w:r>
      <w:r>
        <w:rPr>
          <w:color w:val="231F20"/>
          <w:sz w:val="22"/>
        </w:rPr>
        <w:t>önlemeye</w:t>
      </w:r>
      <w:r>
        <w:rPr>
          <w:color w:val="231F20"/>
          <w:spacing w:val="-19"/>
          <w:sz w:val="22"/>
        </w:rPr>
        <w:t> </w:t>
      </w:r>
      <w:r>
        <w:rPr>
          <w:color w:val="231F20"/>
          <w:sz w:val="22"/>
        </w:rPr>
        <w:t>ya</w:t>
      </w:r>
      <w:r>
        <w:rPr>
          <w:color w:val="231F20"/>
          <w:spacing w:val="-18"/>
          <w:sz w:val="22"/>
        </w:rPr>
        <w:t> </w:t>
      </w:r>
      <w:r>
        <w:rPr>
          <w:color w:val="231F20"/>
          <w:sz w:val="22"/>
        </w:rPr>
        <w:t>da</w:t>
      </w:r>
      <w:r>
        <w:rPr>
          <w:color w:val="231F20"/>
          <w:spacing w:val="-20"/>
          <w:sz w:val="22"/>
        </w:rPr>
        <w:t> </w:t>
      </w:r>
      <w:r>
        <w:rPr>
          <w:color w:val="231F20"/>
          <w:sz w:val="22"/>
        </w:rPr>
        <w:t>azaltmaya</w:t>
      </w:r>
      <w:r>
        <w:rPr>
          <w:color w:val="231F20"/>
          <w:spacing w:val="-19"/>
          <w:sz w:val="22"/>
        </w:rPr>
        <w:t> </w:t>
      </w:r>
      <w:r>
        <w:rPr>
          <w:color w:val="231F20"/>
          <w:sz w:val="22"/>
        </w:rPr>
        <w:t>yönelik</w:t>
      </w:r>
      <w:r>
        <w:rPr>
          <w:color w:val="231F20"/>
          <w:spacing w:val="-19"/>
          <w:sz w:val="22"/>
        </w:rPr>
        <w:t> </w:t>
      </w:r>
      <w:r>
        <w:rPr>
          <w:color w:val="231F20"/>
          <w:sz w:val="22"/>
        </w:rPr>
        <w:t>tedbirler</w:t>
      </w:r>
      <w:r>
        <w:rPr>
          <w:color w:val="231F20"/>
          <w:spacing w:val="-20"/>
          <w:sz w:val="22"/>
        </w:rPr>
        <w:t> </w:t>
      </w:r>
      <w:r>
        <w:rPr>
          <w:color w:val="231F20"/>
          <w:sz w:val="22"/>
        </w:rPr>
        <w:t>ile uygulanacak yöntem ve</w:t>
      </w:r>
      <w:r>
        <w:rPr>
          <w:color w:val="231F20"/>
          <w:spacing w:val="-19"/>
          <w:sz w:val="22"/>
        </w:rPr>
        <w:t> </w:t>
      </w:r>
      <w:r>
        <w:rPr>
          <w:color w:val="231F20"/>
          <w:sz w:val="22"/>
        </w:rPr>
        <w:t>teknikleri,</w:t>
      </w:r>
    </w:p>
    <w:p>
      <w:pPr>
        <w:pStyle w:val="ListParagraph"/>
        <w:numPr>
          <w:ilvl w:val="1"/>
          <w:numId w:val="19"/>
        </w:numPr>
        <w:tabs>
          <w:tab w:pos="1228" w:val="left" w:leader="none"/>
        </w:tabs>
        <w:spacing w:line="240" w:lineRule="auto" w:before="121" w:after="0"/>
        <w:ind w:left="1227" w:right="0" w:hanging="349"/>
        <w:jc w:val="left"/>
        <w:rPr>
          <w:sz w:val="22"/>
        </w:rPr>
      </w:pPr>
      <w:r>
        <w:rPr>
          <w:color w:val="231F20"/>
          <w:sz w:val="22"/>
        </w:rPr>
        <w:t>Ögrencinin kiçisel bilgilerini</w:t>
      </w:r>
      <w:r>
        <w:rPr>
          <w:color w:val="231F20"/>
          <w:spacing w:val="-20"/>
          <w:sz w:val="22"/>
        </w:rPr>
        <w:t> </w:t>
      </w:r>
      <w:r>
        <w:rPr>
          <w:color w:val="231F20"/>
          <w:sz w:val="22"/>
        </w:rPr>
        <w:t>içerir.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spacing w:before="93"/>
        <w:ind w:right="780"/>
        <w:jc w:val="right"/>
        <w:rPr>
          <w:rFonts w:ascii="Arial"/>
        </w:rPr>
      </w:pPr>
      <w:r>
        <w:rPr>
          <w:rFonts w:ascii="Arial"/>
          <w:color w:val="92278F"/>
        </w:rPr>
        <w:t>59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310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9688" filled="true" fillcolor="#92278f" stroked="false">
            <v:fill type="solid"/>
            <w10:wrap type="none"/>
          </v:rect>
        </w:pict>
      </w:r>
      <w:r>
        <w:rPr/>
        <w:pict>
          <v:rect style="position:absolute;margin-left:0pt;margin-top:649.765015pt;width:49.606pt;height:33.386pt;mso-position-horizontal-relative:page;mso-position-vertical-relative:page;z-index:971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9"/>
        </w:rPr>
      </w:pPr>
    </w:p>
    <w:p>
      <w:pPr>
        <w:pStyle w:val="BodyText"/>
        <w:ind w:left="747"/>
        <w:rPr>
          <w:rFonts w:ascii="Arial"/>
          <w:sz w:val="20"/>
        </w:rPr>
      </w:pPr>
      <w:r>
        <w:rPr>
          <w:rFonts w:ascii="Arial"/>
          <w:sz w:val="20"/>
        </w:rPr>
        <w:pict>
          <v:group style="width:352.3pt;height:90.75pt;mso-position-horizontal-relative:char;mso-position-vertical-relative:line" coordorigin="0,0" coordsize="7046,1815">
            <v:shape style="position:absolute;left:7;top:7;width:7031;height:1800" coordorigin="8,8" coordsize="7031,1800" path="m7038,8l8,8,8,1808,5618,1808,7038,1444,7038,8xe" filled="true" fillcolor="#eaeaea" stroked="false">
              <v:path arrowok="t"/>
              <v:fill type="solid"/>
            </v:shape>
            <v:shape style="position:absolute;left:5617;top:1443;width:1421;height:364" coordorigin="5618,1444" coordsize="1421,364" path="m5985,1456l5618,1807,6832,1497,6325,1497,6249,1495,6181,1492,6120,1486,6067,1478,6022,1468,5985,1456xm7038,1444l6918,1458,6804,1471,6695,1480,6593,1488,6497,1493,6407,1496,6325,1497,6832,1497,7038,1444xe" filled="true" fillcolor="#bcbcbc" stroked="false">
              <v:path arrowok="t"/>
              <v:fill type="solid"/>
            </v:shape>
            <v:shape style="position:absolute;left:7;top:7;width:7031;height:1800" coordorigin="8,8" coordsize="7031,1800" path="m8,8l8,1808,5618,1808,7038,1444,7038,8,8,8xe" filled="false" stroked="true" strokeweight=".75pt" strokecolor="#282973">
              <v:path arrowok="t"/>
              <v:stroke dashstyle="solid"/>
            </v:shape>
            <v:shape style="position:absolute;left:5617;top:1443;width:1421;height:364" coordorigin="5618,1444" coordsize="1421,364" path="m5618,1807l5985,1456,6022,1468,6067,1478,6120,1486,6181,1492,6249,1495,6325,1497,6407,1496,6497,1493,6593,1488,6695,1480,6804,1471,6918,1458,7038,1444e" filled="false" stroked="true" strokeweight=".75pt" strokecolor="#282973">
              <v:path arrowok="t"/>
              <v:stroke dashstyle="solid"/>
            </v:shape>
            <v:shape style="position:absolute;left:0;top:0;width:7046;height:1815" type="#_x0000_t202" filled="false" stroked="false">
              <v:textbox inset="0,0,0,0">
                <w:txbxContent>
                  <w:p>
                    <w:pPr>
                      <w:spacing w:line="254" w:lineRule="auto" w:before="90"/>
                      <w:ind w:left="159" w:right="214" w:firstLine="0"/>
                      <w:jc w:val="both"/>
                      <w:rPr>
                        <w:rFonts w:ascii="Arial" w:hAnsi="Arial"/>
                        <w:sz w:val="22"/>
                      </w:rPr>
                    </w:pPr>
                    <w:r>
                      <w:rPr>
                        <w:rFonts w:ascii="Trebuchet MS" w:hAnsi="Trebuchet MS"/>
                        <w:b/>
                        <w:color w:val="231F20"/>
                        <w:spacing w:val="-1"/>
                        <w:w w:val="89"/>
                        <w:sz w:val="22"/>
                      </w:rPr>
                      <w:t>Yasa</w:t>
                    </w:r>
                    <w:r>
                      <w:rPr>
                        <w:rFonts w:ascii="Trebuchet MS" w:hAnsi="Trebuchet MS"/>
                        <w:b/>
                        <w:color w:val="231F20"/>
                        <w:w w:val="89"/>
                        <w:sz w:val="22"/>
                      </w:rPr>
                      <w:t>l</w:t>
                    </w:r>
                    <w:r>
                      <w:rPr>
                        <w:rFonts w:ascii="Trebuchet MS" w:hAnsi="Trebuchet MS"/>
                        <w:b/>
                        <w:color w:val="231F20"/>
                        <w:sz w:val="22"/>
                      </w:rPr>
                      <w:t> </w:t>
                    </w:r>
                    <w:r>
                      <w:rPr>
                        <w:rFonts w:ascii="Trebuchet MS" w:hAnsi="Trebuchet MS"/>
                        <w:b/>
                        <w:color w:val="231F20"/>
                        <w:spacing w:val="-9"/>
                        <w:sz w:val="22"/>
                      </w:rPr>
                      <w:t> </w:t>
                    </w:r>
                    <w:r>
                      <w:rPr>
                        <w:rFonts w:ascii="Trebuchet MS" w:hAnsi="Trebuchet MS"/>
                        <w:b/>
                        <w:color w:val="231F20"/>
                        <w:w w:val="97"/>
                        <w:sz w:val="22"/>
                      </w:rPr>
                      <w:t>D</w:t>
                    </w:r>
                    <w:r>
                      <w:rPr>
                        <w:rFonts w:ascii="Trebuchet MS" w:hAnsi="Trebuchet MS"/>
                        <w:b/>
                        <w:color w:val="231F20"/>
                        <w:spacing w:val="-1"/>
                        <w:w w:val="90"/>
                        <w:sz w:val="22"/>
                      </w:rPr>
                      <w:t>a</w:t>
                    </w:r>
                    <w:r>
                      <w:rPr>
                        <w:rFonts w:ascii="Trebuchet MS" w:hAnsi="Trebuchet MS"/>
                        <w:b/>
                        <w:color w:val="231F20"/>
                        <w:w w:val="90"/>
                        <w:sz w:val="22"/>
                      </w:rPr>
                      <w:t>y</w:t>
                    </w:r>
                    <w:r>
                      <w:rPr>
                        <w:rFonts w:ascii="Trebuchet MS" w:hAnsi="Trebuchet MS"/>
                        <w:b/>
                        <w:color w:val="231F20"/>
                        <w:spacing w:val="-1"/>
                        <w:w w:val="91"/>
                        <w:sz w:val="22"/>
                      </w:rPr>
                      <w:t>a</w:t>
                    </w:r>
                    <w:r>
                      <w:rPr>
                        <w:rFonts w:ascii="Trebuchet MS" w:hAnsi="Trebuchet MS"/>
                        <w:b/>
                        <w:color w:val="231F20"/>
                        <w:w w:val="91"/>
                        <w:sz w:val="22"/>
                      </w:rPr>
                      <w:t>n</w:t>
                    </w:r>
                    <w:r>
                      <w:rPr>
                        <w:rFonts w:ascii="Trebuchet MS" w:hAnsi="Trebuchet MS"/>
                        <w:b/>
                        <w:color w:val="231F20"/>
                        <w:spacing w:val="-1"/>
                        <w:w w:val="89"/>
                        <w:sz w:val="22"/>
                      </w:rPr>
                      <w:t>a</w:t>
                    </w:r>
                    <w:r>
                      <w:rPr>
                        <w:rFonts w:ascii="Trebuchet MS" w:hAnsi="Trebuchet MS"/>
                        <w:b/>
                        <w:color w:val="231F20"/>
                        <w:w w:val="89"/>
                        <w:sz w:val="22"/>
                      </w:rPr>
                      <w:t>k</w:t>
                    </w:r>
                    <w:r>
                      <w:rPr>
                        <w:rFonts w:ascii="Trebuchet MS" w:hAnsi="Trebuchet MS"/>
                        <w:b/>
                        <w:color w:val="231F20"/>
                        <w:w w:val="83"/>
                        <w:sz w:val="22"/>
                      </w:rPr>
                      <w:t>l</w:t>
                    </w:r>
                    <w:r>
                      <w:rPr>
                        <w:rFonts w:ascii="Trebuchet MS" w:hAnsi="Trebuchet MS"/>
                        <w:b/>
                        <w:color w:val="231F20"/>
                        <w:spacing w:val="-1"/>
                        <w:w w:val="88"/>
                        <w:sz w:val="22"/>
                      </w:rPr>
                      <w:t>a</w:t>
                    </w:r>
                    <w:r>
                      <w:rPr>
                        <w:rFonts w:ascii="Trebuchet MS" w:hAnsi="Trebuchet MS"/>
                        <w:b/>
                        <w:color w:val="231F20"/>
                        <w:spacing w:val="1"/>
                        <w:w w:val="88"/>
                        <w:sz w:val="22"/>
                      </w:rPr>
                      <w:t>r</w:t>
                    </w:r>
                    <w:r>
                      <w:rPr>
                        <w:rFonts w:ascii="Trebuchet MS" w:hAnsi="Trebuchet MS"/>
                        <w:b/>
                        <w:color w:val="231F20"/>
                        <w:w w:val="74"/>
                        <w:sz w:val="22"/>
                      </w:rPr>
                      <w:t>:</w:t>
                    </w:r>
                    <w:r>
                      <w:rPr>
                        <w:rFonts w:ascii="Trebuchet MS" w:hAnsi="Trebuchet MS"/>
                        <w:b/>
                        <w:color w:val="231F20"/>
                        <w:sz w:val="22"/>
                      </w:rPr>
                      <w:t> </w:t>
                    </w:r>
                    <w:r>
                      <w:rPr>
                        <w:rFonts w:ascii="Trebuchet MS" w:hAnsi="Trebuchet MS"/>
                        <w:b/>
                        <w:color w:val="231F20"/>
                        <w:spacing w:val="-12"/>
                        <w:sz w:val="22"/>
                      </w:rPr>
                      <w:t> </w:t>
                    </w:r>
                    <w:r>
                      <w:rPr>
                        <w:rFonts w:ascii="Arial" w:hAnsi="Arial"/>
                        <w:color w:val="231F20"/>
                        <w:w w:val="90"/>
                        <w:sz w:val="22"/>
                      </w:rPr>
                      <w:t>573</w:t>
                    </w:r>
                    <w:r>
                      <w:rPr>
                        <w:rFonts w:ascii="Arial" w:hAnsi="Arial"/>
                        <w:color w:val="231F20"/>
                        <w:sz w:val="22"/>
                      </w:rPr>
                      <w:t> </w:t>
                    </w:r>
                    <w:r>
                      <w:rPr>
                        <w:rFonts w:ascii="Arial" w:hAnsi="Arial"/>
                        <w:color w:val="231F20"/>
                        <w:spacing w:val="1"/>
                        <w:sz w:val="22"/>
                      </w:rPr>
                      <w:t> </w:t>
                    </w:r>
                    <w:r>
                      <w:rPr>
                        <w:rFonts w:ascii="Arial" w:hAnsi="Arial"/>
                        <w:color w:val="231F20"/>
                        <w:w w:val="84"/>
                        <w:sz w:val="22"/>
                      </w:rPr>
                      <w:t>say</w:t>
                    </w:r>
                    <w:r>
                      <w:rPr>
                        <w:rFonts w:ascii="Arial" w:hAnsi="Arial"/>
                        <w:color w:val="231F20"/>
                        <w:spacing w:val="-1"/>
                        <w:w w:val="30"/>
                        <w:sz w:val="22"/>
                      </w:rPr>
                      <w:t></w:t>
                    </w:r>
                    <w:r>
                      <w:rPr>
                        <w:rFonts w:ascii="Arial" w:hAnsi="Arial"/>
                        <w:color w:val="231F20"/>
                        <w:spacing w:val="-1"/>
                        <w:w w:val="103"/>
                        <w:sz w:val="22"/>
                      </w:rPr>
                      <w:t>l</w:t>
                    </w:r>
                    <w:r>
                      <w:rPr>
                        <w:rFonts w:ascii="Arial" w:hAnsi="Arial"/>
                        <w:color w:val="231F20"/>
                        <w:w w:val="30"/>
                        <w:sz w:val="22"/>
                      </w:rPr>
                      <w:t></w:t>
                    </w:r>
                    <w:r>
                      <w:rPr>
                        <w:rFonts w:ascii="Arial" w:hAnsi="Arial"/>
                        <w:color w:val="231F20"/>
                        <w:sz w:val="22"/>
                      </w:rPr>
                      <w:t> </w:t>
                    </w:r>
                    <w:r>
                      <w:rPr>
                        <w:rFonts w:ascii="Arial" w:hAnsi="Arial"/>
                        <w:color w:val="231F20"/>
                        <w:spacing w:val="1"/>
                        <w:sz w:val="22"/>
                      </w:rPr>
                      <w:t> </w:t>
                    </w:r>
                    <w:r>
                      <w:rPr>
                        <w:rFonts w:ascii="Arial" w:hAnsi="Arial"/>
                        <w:color w:val="231F20"/>
                        <w:spacing w:val="-1"/>
                        <w:w w:val="86"/>
                        <w:sz w:val="22"/>
                      </w:rPr>
                      <w:t>Öze</w:t>
                    </w:r>
                    <w:r>
                      <w:rPr>
                        <w:rFonts w:ascii="Arial" w:hAnsi="Arial"/>
                        <w:color w:val="231F20"/>
                        <w:w w:val="86"/>
                        <w:sz w:val="22"/>
                      </w:rPr>
                      <w:t>l</w:t>
                    </w:r>
                    <w:r>
                      <w:rPr>
                        <w:rFonts w:ascii="Arial" w:hAnsi="Arial"/>
                        <w:color w:val="231F20"/>
                        <w:sz w:val="22"/>
                      </w:rPr>
                      <w:t> </w:t>
                    </w:r>
                    <w:r>
                      <w:rPr>
                        <w:rFonts w:ascii="Arial" w:hAnsi="Arial"/>
                        <w:color w:val="231F20"/>
                        <w:spacing w:val="2"/>
                        <w:sz w:val="22"/>
                      </w:rPr>
                      <w:t> </w:t>
                    </w:r>
                    <w:r>
                      <w:rPr>
                        <w:rFonts w:ascii="Arial" w:hAnsi="Arial"/>
                        <w:color w:val="231F20"/>
                        <w:spacing w:val="-1"/>
                        <w:w w:val="73"/>
                        <w:sz w:val="22"/>
                      </w:rPr>
                      <w:t>E</w:t>
                    </w:r>
                    <w:r>
                      <w:rPr>
                        <w:rFonts w:ascii="Arial" w:hAnsi="Arial"/>
                        <w:color w:val="231F20"/>
                        <w:w w:val="84"/>
                        <w:sz w:val="22"/>
                      </w:rPr>
                      <w:t>g</w:t>
                    </w:r>
                    <w:r>
                      <w:rPr>
                        <w:rFonts w:ascii="Arial" w:hAnsi="Arial"/>
                        <w:color w:val="231F20"/>
                        <w:spacing w:val="-1"/>
                        <w:w w:val="103"/>
                        <w:sz w:val="22"/>
                      </w:rPr>
                      <w:t>i</w:t>
                    </w:r>
                    <w:r>
                      <w:rPr>
                        <w:rFonts w:ascii="Arial" w:hAnsi="Arial"/>
                        <w:color w:val="231F20"/>
                        <w:w w:val="120"/>
                        <w:sz w:val="22"/>
                      </w:rPr>
                      <w:t>t</w:t>
                    </w:r>
                    <w:r>
                      <w:rPr>
                        <w:rFonts w:ascii="Arial" w:hAnsi="Arial"/>
                        <w:color w:val="231F20"/>
                        <w:spacing w:val="-1"/>
                        <w:w w:val="103"/>
                        <w:sz w:val="22"/>
                      </w:rPr>
                      <w:t>i</w:t>
                    </w:r>
                    <w:r>
                      <w:rPr>
                        <w:rFonts w:ascii="Arial" w:hAnsi="Arial"/>
                        <w:color w:val="231F20"/>
                        <w:w w:val="95"/>
                        <w:sz w:val="22"/>
                      </w:rPr>
                      <w:t>m</w:t>
                    </w:r>
                    <w:r>
                      <w:rPr>
                        <w:rFonts w:ascii="Arial" w:hAnsi="Arial"/>
                        <w:color w:val="231F20"/>
                        <w:sz w:val="22"/>
                      </w:rPr>
                      <w:t>  </w:t>
                    </w:r>
                    <w:r>
                      <w:rPr>
                        <w:rFonts w:ascii="Arial" w:hAnsi="Arial"/>
                        <w:color w:val="231F20"/>
                        <w:w w:val="88"/>
                        <w:sz w:val="22"/>
                      </w:rPr>
                      <w:t>Hak</w:t>
                    </w:r>
                    <w:r>
                      <w:rPr>
                        <w:rFonts w:ascii="Arial" w:hAnsi="Arial"/>
                        <w:color w:val="231F20"/>
                        <w:spacing w:val="-1"/>
                        <w:w w:val="88"/>
                        <w:sz w:val="22"/>
                      </w:rPr>
                      <w:t>k</w:t>
                    </w:r>
                    <w:r>
                      <w:rPr>
                        <w:rFonts w:ascii="Arial" w:hAnsi="Arial"/>
                        <w:color w:val="231F20"/>
                        <w:spacing w:val="-1"/>
                        <w:w w:val="30"/>
                        <w:sz w:val="22"/>
                      </w:rPr>
                      <w:t></w:t>
                    </w:r>
                    <w:r>
                      <w:rPr>
                        <w:rFonts w:ascii="Arial" w:hAnsi="Arial"/>
                        <w:color w:val="231F20"/>
                        <w:spacing w:val="-1"/>
                        <w:w w:val="94"/>
                        <w:sz w:val="22"/>
                      </w:rPr>
                      <w:t>n</w:t>
                    </w:r>
                    <w:r>
                      <w:rPr>
                        <w:rFonts w:ascii="Arial" w:hAnsi="Arial"/>
                        <w:color w:val="231F20"/>
                        <w:w w:val="94"/>
                        <w:sz w:val="22"/>
                      </w:rPr>
                      <w:t>d</w:t>
                    </w:r>
                    <w:r>
                      <w:rPr>
                        <w:rFonts w:ascii="Arial" w:hAnsi="Arial"/>
                        <w:color w:val="231F20"/>
                        <w:w w:val="85"/>
                        <w:sz w:val="22"/>
                      </w:rPr>
                      <w:t>a</w:t>
                    </w:r>
                    <w:r>
                      <w:rPr>
                        <w:rFonts w:ascii="Arial" w:hAnsi="Arial"/>
                        <w:color w:val="231F20"/>
                        <w:sz w:val="22"/>
                      </w:rPr>
                      <w:t> </w:t>
                    </w:r>
                    <w:r>
                      <w:rPr>
                        <w:rFonts w:ascii="Arial" w:hAnsi="Arial"/>
                        <w:color w:val="231F20"/>
                        <w:spacing w:val="2"/>
                        <w:sz w:val="22"/>
                      </w:rPr>
                      <w:t> </w:t>
                    </w:r>
                    <w:r>
                      <w:rPr>
                        <w:rFonts w:ascii="Arial" w:hAnsi="Arial"/>
                        <w:color w:val="231F20"/>
                        <w:w w:val="77"/>
                        <w:sz w:val="22"/>
                      </w:rPr>
                      <w:t>K</w:t>
                    </w:r>
                    <w:r>
                      <w:rPr>
                        <w:rFonts w:ascii="Arial" w:hAnsi="Arial"/>
                        <w:color w:val="231F20"/>
                        <w:w w:val="85"/>
                        <w:sz w:val="22"/>
                      </w:rPr>
                      <w:t>a</w:t>
                    </w:r>
                    <w:r>
                      <w:rPr>
                        <w:rFonts w:ascii="Arial" w:hAnsi="Arial"/>
                        <w:color w:val="231F20"/>
                        <w:spacing w:val="-1"/>
                        <w:w w:val="94"/>
                        <w:sz w:val="22"/>
                      </w:rPr>
                      <w:t>nu</w:t>
                    </w:r>
                    <w:r>
                      <w:rPr>
                        <w:rFonts w:ascii="Arial" w:hAnsi="Arial"/>
                        <w:color w:val="231F20"/>
                        <w:w w:val="94"/>
                        <w:sz w:val="22"/>
                      </w:rPr>
                      <w:t>n</w:t>
                    </w:r>
                    <w:r>
                      <w:rPr>
                        <w:rFonts w:ascii="Arial" w:hAnsi="Arial"/>
                        <w:color w:val="231F20"/>
                        <w:sz w:val="22"/>
                      </w:rPr>
                      <w:t> </w:t>
                    </w:r>
                    <w:r>
                      <w:rPr>
                        <w:rFonts w:ascii="Arial" w:hAnsi="Arial"/>
                        <w:color w:val="231F20"/>
                        <w:spacing w:val="1"/>
                        <w:sz w:val="22"/>
                      </w:rPr>
                      <w:t> </w:t>
                    </w:r>
                    <w:r>
                      <w:rPr>
                        <w:rFonts w:ascii="Arial" w:hAnsi="Arial"/>
                        <w:color w:val="231F20"/>
                        <w:spacing w:val="-4"/>
                        <w:w w:val="89"/>
                        <w:sz w:val="22"/>
                      </w:rPr>
                      <w:t>H</w:t>
                    </w:r>
                    <w:r>
                      <w:rPr>
                        <w:rFonts w:ascii="Arial" w:hAnsi="Arial"/>
                        <w:color w:val="231F20"/>
                        <w:spacing w:val="-3"/>
                        <w:w w:val="89"/>
                        <w:sz w:val="22"/>
                      </w:rPr>
                      <w:t>ü</w:t>
                    </w:r>
                    <w:r>
                      <w:rPr>
                        <w:rFonts w:ascii="Arial" w:hAnsi="Arial"/>
                        <w:color w:val="231F20"/>
                        <w:spacing w:val="-4"/>
                        <w:w w:val="94"/>
                        <w:sz w:val="22"/>
                      </w:rPr>
                      <w:t>kmü</w:t>
                    </w:r>
                    <w:r>
                      <w:rPr>
                        <w:rFonts w:ascii="Arial" w:hAnsi="Arial"/>
                        <w:color w:val="231F20"/>
                        <w:spacing w:val="-1"/>
                        <w:w w:val="94"/>
                        <w:sz w:val="22"/>
                      </w:rPr>
                      <w:t>n</w:t>
                    </w:r>
                    <w:r>
                      <w:rPr>
                        <w:rFonts w:ascii="Arial" w:hAnsi="Arial"/>
                        <w:color w:val="231F20"/>
                        <w:spacing w:val="-3"/>
                        <w:w w:val="94"/>
                        <w:sz w:val="22"/>
                      </w:rPr>
                      <w:t>d</w:t>
                    </w:r>
                    <w:r>
                      <w:rPr>
                        <w:rFonts w:ascii="Arial" w:hAnsi="Arial"/>
                        <w:color w:val="231F20"/>
                        <w:spacing w:val="-3"/>
                        <w:w w:val="89"/>
                        <w:sz w:val="22"/>
                      </w:rPr>
                      <w:t>e</w:t>
                    </w:r>
                    <w:r>
                      <w:rPr>
                        <w:rFonts w:ascii="Arial" w:hAnsi="Arial"/>
                        <w:color w:val="231F20"/>
                        <w:w w:val="89"/>
                        <w:sz w:val="22"/>
                      </w:rPr>
                      <w:t> </w:t>
                    </w:r>
                    <w:r>
                      <w:rPr>
                        <w:rFonts w:ascii="Arial" w:hAnsi="Arial"/>
                        <w:color w:val="231F20"/>
                        <w:w w:val="92"/>
                        <w:sz w:val="22"/>
                      </w:rPr>
                      <w:t>Kararname’nin</w:t>
                    </w:r>
                    <w:r>
                      <w:rPr>
                        <w:rFonts w:ascii="Arial" w:hAnsi="Arial"/>
                        <w:color w:val="231F20"/>
                        <w:spacing w:val="10"/>
                        <w:sz w:val="22"/>
                      </w:rPr>
                      <w:t> </w:t>
                    </w:r>
                    <w:r>
                      <w:rPr>
                        <w:rFonts w:ascii="Arial" w:hAnsi="Arial"/>
                        <w:color w:val="231F20"/>
                        <w:w w:val="90"/>
                        <w:sz w:val="22"/>
                      </w:rPr>
                      <w:t>4</w:t>
                    </w:r>
                    <w:r>
                      <w:rPr>
                        <w:rFonts w:ascii="Arial" w:hAnsi="Arial"/>
                        <w:color w:val="231F20"/>
                        <w:w w:val="90"/>
                        <w:sz w:val="22"/>
                      </w:rPr>
                      <w:t>.</w:t>
                    </w:r>
                    <w:r>
                      <w:rPr>
                        <w:rFonts w:ascii="Arial" w:hAnsi="Arial"/>
                        <w:color w:val="231F20"/>
                        <w:spacing w:val="11"/>
                        <w:sz w:val="22"/>
                      </w:rPr>
                      <w:t> </w:t>
                    </w:r>
                    <w:r>
                      <w:rPr>
                        <w:rFonts w:ascii="Arial" w:hAnsi="Arial"/>
                        <w:color w:val="231F20"/>
                        <w:spacing w:val="-1"/>
                        <w:w w:val="94"/>
                        <w:sz w:val="22"/>
                      </w:rPr>
                      <w:t>Madd</w:t>
                    </w:r>
                    <w:r>
                      <w:rPr>
                        <w:rFonts w:ascii="Arial" w:hAnsi="Arial"/>
                        <w:color w:val="231F20"/>
                        <w:w w:val="94"/>
                        <w:sz w:val="22"/>
                      </w:rPr>
                      <w:t>e</w:t>
                    </w:r>
                    <w:r>
                      <w:rPr>
                        <w:rFonts w:ascii="Arial" w:hAnsi="Arial"/>
                        <w:color w:val="231F20"/>
                        <w:spacing w:val="13"/>
                        <w:sz w:val="22"/>
                      </w:rPr>
                      <w:t> </w:t>
                    </w:r>
                    <w:r>
                      <w:rPr>
                        <w:rFonts w:ascii="Arial" w:hAnsi="Arial"/>
                        <w:color w:val="231F20"/>
                        <w:w w:val="96"/>
                        <w:sz w:val="22"/>
                      </w:rPr>
                      <w:t>(f)</w:t>
                    </w:r>
                    <w:r>
                      <w:rPr>
                        <w:rFonts w:ascii="Arial" w:hAnsi="Arial"/>
                        <w:color w:val="231F20"/>
                        <w:spacing w:val="11"/>
                        <w:sz w:val="22"/>
                      </w:rPr>
                      <w:t> </w:t>
                    </w:r>
                    <w:r>
                      <w:rPr>
                        <w:rFonts w:ascii="Arial" w:hAnsi="Arial"/>
                        <w:color w:val="231F20"/>
                        <w:spacing w:val="-1"/>
                        <w:w w:val="93"/>
                        <w:sz w:val="22"/>
                      </w:rPr>
                      <w:t>bend</w:t>
                    </w:r>
                    <w:r>
                      <w:rPr>
                        <w:rFonts w:ascii="Arial" w:hAnsi="Arial"/>
                        <w:color w:val="231F20"/>
                        <w:spacing w:val="1"/>
                        <w:w w:val="93"/>
                        <w:sz w:val="22"/>
                      </w:rPr>
                      <w:t>i</w:t>
                    </w:r>
                    <w:r>
                      <w:rPr>
                        <w:rFonts w:ascii="Arial" w:hAnsi="Arial"/>
                        <w:color w:val="231F20"/>
                        <w:spacing w:val="-1"/>
                        <w:w w:val="92"/>
                        <w:sz w:val="22"/>
                      </w:rPr>
                      <w:t>nd</w:t>
                    </w:r>
                    <w:r>
                      <w:rPr>
                        <w:rFonts w:ascii="Arial" w:hAnsi="Arial"/>
                        <w:color w:val="231F20"/>
                        <w:w w:val="92"/>
                        <w:sz w:val="22"/>
                      </w:rPr>
                      <w:t>e</w:t>
                    </w:r>
                    <w:r>
                      <w:rPr>
                        <w:rFonts w:ascii="Arial" w:hAnsi="Arial"/>
                        <w:color w:val="231F20"/>
                        <w:spacing w:val="13"/>
                        <w:sz w:val="22"/>
                      </w:rPr>
                      <w:t> </w:t>
                    </w:r>
                    <w:r>
                      <w:rPr>
                        <w:rFonts w:ascii="Arial" w:hAnsi="Arial"/>
                        <w:color w:val="231F20"/>
                        <w:spacing w:val="1"/>
                        <w:w w:val="125"/>
                        <w:sz w:val="22"/>
                      </w:rPr>
                      <w:t>“</w:t>
                    </w:r>
                    <w:r>
                      <w:rPr>
                        <w:rFonts w:ascii="Arial" w:hAnsi="Arial"/>
                        <w:color w:val="231F20"/>
                        <w:w w:val="94"/>
                        <w:sz w:val="22"/>
                      </w:rPr>
                      <w:t>ö</w:t>
                    </w:r>
                    <w:r>
                      <w:rPr>
                        <w:rFonts w:ascii="Arial" w:hAnsi="Arial"/>
                        <w:color w:val="231F20"/>
                        <w:spacing w:val="-1"/>
                        <w:w w:val="84"/>
                        <w:sz w:val="22"/>
                      </w:rPr>
                      <w:t>z</w:t>
                    </w:r>
                    <w:r>
                      <w:rPr>
                        <w:rFonts w:ascii="Arial" w:hAnsi="Arial"/>
                        <w:color w:val="231F20"/>
                        <w:w w:val="84"/>
                        <w:sz w:val="22"/>
                      </w:rPr>
                      <w:t>e</w:t>
                    </w:r>
                    <w:r>
                      <w:rPr>
                        <w:rFonts w:ascii="Arial" w:hAnsi="Arial"/>
                        <w:color w:val="231F20"/>
                        <w:w w:val="103"/>
                        <w:sz w:val="22"/>
                      </w:rPr>
                      <w:t>l</w:t>
                    </w:r>
                    <w:r>
                      <w:rPr>
                        <w:rFonts w:ascii="Arial" w:hAnsi="Arial"/>
                        <w:color w:val="231F20"/>
                        <w:spacing w:val="11"/>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spacing w:val="-1"/>
                        <w:w w:val="93"/>
                        <w:sz w:val="22"/>
                      </w:rPr>
                      <w:t>m</w:t>
                    </w:r>
                    <w:r>
                      <w:rPr>
                        <w:rFonts w:ascii="Arial" w:hAnsi="Arial"/>
                        <w:color w:val="231F20"/>
                        <w:w w:val="93"/>
                        <w:sz w:val="22"/>
                      </w:rPr>
                      <w:t>e</w:t>
                    </w:r>
                    <w:r>
                      <w:rPr>
                        <w:rFonts w:ascii="Arial" w:hAnsi="Arial"/>
                        <w:color w:val="231F20"/>
                        <w:spacing w:val="12"/>
                        <w:sz w:val="22"/>
                      </w:rPr>
                      <w:t> </w:t>
                    </w:r>
                    <w:r>
                      <w:rPr>
                        <w:rFonts w:ascii="Arial" w:hAnsi="Arial"/>
                        <w:color w:val="231F20"/>
                        <w:spacing w:val="-1"/>
                        <w:w w:val="94"/>
                        <w:sz w:val="22"/>
                      </w:rPr>
                      <w:t>ihtiya</w:t>
                    </w:r>
                    <w:r>
                      <w:rPr>
                        <w:rFonts w:ascii="Arial" w:hAnsi="Arial"/>
                        <w:color w:val="231F20"/>
                        <w:w w:val="94"/>
                        <w:sz w:val="22"/>
                      </w:rPr>
                      <w:t>c</w:t>
                    </w:r>
                    <w:r>
                      <w:rPr>
                        <w:rFonts w:ascii="Arial" w:hAnsi="Arial"/>
                        <w:color w:val="231F20"/>
                        <w:w w:val="30"/>
                        <w:sz w:val="22"/>
                      </w:rPr>
                      <w:t></w:t>
                    </w:r>
                    <w:r>
                      <w:rPr>
                        <w:rFonts w:ascii="Arial" w:hAnsi="Arial"/>
                        <w:color w:val="231F20"/>
                        <w:spacing w:val="12"/>
                        <w:sz w:val="22"/>
                      </w:rPr>
                      <w:t> </w:t>
                    </w:r>
                    <w:r>
                      <w:rPr>
                        <w:rFonts w:ascii="Arial" w:hAnsi="Arial"/>
                        <w:color w:val="231F20"/>
                        <w:w w:val="94"/>
                        <w:sz w:val="22"/>
                      </w:rPr>
                      <w:t>o</w:t>
                    </w:r>
                    <w:r>
                      <w:rPr>
                        <w:rFonts w:ascii="Arial" w:hAnsi="Arial"/>
                        <w:color w:val="231F20"/>
                        <w:w w:val="103"/>
                        <w:sz w:val="22"/>
                      </w:rPr>
                      <w:t>l</w:t>
                    </w:r>
                    <w:r>
                      <w:rPr>
                        <w:rFonts w:ascii="Arial" w:hAnsi="Arial"/>
                        <w:color w:val="231F20"/>
                        <w:w w:val="85"/>
                        <w:sz w:val="22"/>
                      </w:rPr>
                      <w:t>a</w:t>
                    </w:r>
                    <w:r>
                      <w:rPr>
                        <w:rFonts w:ascii="Arial" w:hAnsi="Arial"/>
                        <w:color w:val="231F20"/>
                        <w:w w:val="94"/>
                        <w:sz w:val="22"/>
                      </w:rPr>
                      <w:t>n</w:t>
                    </w:r>
                    <w:r>
                      <w:rPr>
                        <w:rFonts w:ascii="Arial" w:hAnsi="Arial"/>
                        <w:color w:val="231F20"/>
                        <w:spacing w:val="11"/>
                        <w:sz w:val="22"/>
                      </w:rPr>
                      <w:t> </w:t>
                    </w:r>
                    <w:r>
                      <w:rPr>
                        <w:rFonts w:ascii="Arial" w:hAnsi="Arial"/>
                        <w:color w:val="231F20"/>
                        <w:spacing w:val="-1"/>
                        <w:w w:val="95"/>
                        <w:sz w:val="22"/>
                      </w:rPr>
                      <w:t>bireyler </w:t>
                    </w:r>
                    <w:r>
                      <w:rPr>
                        <w:rFonts w:ascii="Arial" w:hAnsi="Arial"/>
                        <w:color w:val="231F20"/>
                        <w:spacing w:val="-1"/>
                        <w:w w:val="93"/>
                        <w:sz w:val="22"/>
                      </w:rPr>
                      <w:t>içi</w:t>
                    </w:r>
                    <w:r>
                      <w:rPr>
                        <w:rFonts w:ascii="Arial" w:hAnsi="Arial"/>
                        <w:color w:val="231F20"/>
                        <w:w w:val="93"/>
                        <w:sz w:val="22"/>
                      </w:rPr>
                      <w:t>n</w:t>
                    </w:r>
                    <w:r>
                      <w:rPr>
                        <w:rFonts w:ascii="Arial" w:hAnsi="Arial"/>
                        <w:color w:val="231F20"/>
                        <w:spacing w:val="20"/>
                        <w:sz w:val="22"/>
                      </w:rPr>
                      <w:t> </w:t>
                    </w:r>
                    <w:r>
                      <w:rPr>
                        <w:rFonts w:ascii="Arial" w:hAnsi="Arial"/>
                        <w:color w:val="231F20"/>
                        <w:spacing w:val="-1"/>
                        <w:w w:val="92"/>
                        <w:sz w:val="22"/>
                      </w:rPr>
                      <w:t>bireysel</w:t>
                    </w:r>
                    <w:r>
                      <w:rPr>
                        <w:rFonts w:ascii="Arial" w:hAnsi="Arial"/>
                        <w:color w:val="231F20"/>
                        <w:spacing w:val="1"/>
                        <w:w w:val="92"/>
                        <w:sz w:val="22"/>
                      </w:rPr>
                      <w:t>l</w:t>
                    </w:r>
                    <w:r>
                      <w:rPr>
                        <w:rFonts w:ascii="Arial" w:hAnsi="Arial"/>
                        <w:color w:val="231F20"/>
                        <w:spacing w:val="1"/>
                        <w:w w:val="89"/>
                        <w:sz w:val="22"/>
                      </w:rPr>
                      <w:t>e</w:t>
                    </w:r>
                    <w:r>
                      <w:rPr>
                        <w:rFonts w:ascii="Arial" w:hAnsi="Arial"/>
                        <w:color w:val="231F20"/>
                        <w:w w:val="78"/>
                        <w:sz w:val="22"/>
                      </w:rPr>
                      <w:t>ç</w:t>
                    </w:r>
                    <w:r>
                      <w:rPr>
                        <w:rFonts w:ascii="Arial" w:hAnsi="Arial"/>
                        <w:color w:val="231F20"/>
                        <w:w w:val="120"/>
                        <w:sz w:val="22"/>
                      </w:rPr>
                      <w:t>t</w:t>
                    </w:r>
                    <w:r>
                      <w:rPr>
                        <w:rFonts w:ascii="Arial" w:hAnsi="Arial"/>
                        <w:color w:val="231F20"/>
                        <w:spacing w:val="-1"/>
                        <w:w w:val="103"/>
                        <w:sz w:val="22"/>
                      </w:rPr>
                      <w:t>i</w:t>
                    </w:r>
                    <w:r>
                      <w:rPr>
                        <w:rFonts w:ascii="Arial" w:hAnsi="Arial"/>
                        <w:color w:val="231F20"/>
                        <w:w w:val="104"/>
                        <w:sz w:val="22"/>
                      </w:rPr>
                      <w:t>r</w:t>
                    </w:r>
                    <w:r>
                      <w:rPr>
                        <w:rFonts w:ascii="Arial" w:hAnsi="Arial"/>
                        <w:color w:val="231F20"/>
                        <w:spacing w:val="-1"/>
                        <w:w w:val="103"/>
                        <w:sz w:val="22"/>
                      </w:rPr>
                      <w:t>il</w:t>
                    </w:r>
                    <w:r>
                      <w:rPr>
                        <w:rFonts w:ascii="Arial" w:hAnsi="Arial"/>
                        <w:color w:val="231F20"/>
                        <w:w w:val="95"/>
                        <w:sz w:val="22"/>
                      </w:rPr>
                      <w:t>m</w:t>
                    </w:r>
                    <w:r>
                      <w:rPr>
                        <w:rFonts w:ascii="Arial" w:hAnsi="Arial"/>
                        <w:color w:val="231F20"/>
                        <w:spacing w:val="-1"/>
                        <w:w w:val="103"/>
                        <w:sz w:val="22"/>
                      </w:rPr>
                      <w:t>i</w:t>
                    </w:r>
                    <w:r>
                      <w:rPr>
                        <w:rFonts w:ascii="Arial" w:hAnsi="Arial"/>
                        <w:color w:val="231F20"/>
                        <w:w w:val="78"/>
                        <w:sz w:val="22"/>
                      </w:rPr>
                      <w:t>ç</w:t>
                    </w:r>
                    <w:r>
                      <w:rPr>
                        <w:rFonts w:ascii="Arial" w:hAnsi="Arial"/>
                        <w:color w:val="231F20"/>
                        <w:spacing w:val="20"/>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w w:val="102"/>
                        <w:sz w:val="22"/>
                      </w:rPr>
                      <w:t>itim</w:t>
                    </w:r>
                    <w:r>
                      <w:rPr>
                        <w:rFonts w:ascii="Arial" w:hAnsi="Arial"/>
                        <w:color w:val="231F20"/>
                        <w:spacing w:val="20"/>
                        <w:sz w:val="22"/>
                      </w:rPr>
                      <w:t> </w:t>
                    </w:r>
                    <w:r>
                      <w:rPr>
                        <w:rFonts w:ascii="Arial" w:hAnsi="Arial"/>
                        <w:color w:val="231F20"/>
                        <w:w w:val="92"/>
                        <w:sz w:val="22"/>
                      </w:rPr>
                      <w:t>pla</w:t>
                    </w:r>
                    <w:r>
                      <w:rPr>
                        <w:rFonts w:ascii="Arial" w:hAnsi="Arial"/>
                        <w:color w:val="231F20"/>
                        <w:spacing w:val="-1"/>
                        <w:w w:val="92"/>
                        <w:sz w:val="22"/>
                      </w:rPr>
                      <w:t>n</w:t>
                    </w:r>
                    <w:r>
                      <w:rPr>
                        <w:rFonts w:ascii="Arial" w:hAnsi="Arial"/>
                        <w:color w:val="231F20"/>
                        <w:w w:val="30"/>
                        <w:sz w:val="22"/>
                      </w:rPr>
                      <w:t></w:t>
                    </w:r>
                    <w:r>
                      <w:rPr>
                        <w:rFonts w:ascii="Arial" w:hAnsi="Arial"/>
                        <w:color w:val="231F20"/>
                        <w:spacing w:val="20"/>
                        <w:sz w:val="22"/>
                      </w:rPr>
                      <w:t> </w:t>
                    </w:r>
                    <w:r>
                      <w:rPr>
                        <w:rFonts w:ascii="Arial" w:hAnsi="Arial"/>
                        <w:color w:val="231F20"/>
                        <w:w w:val="91"/>
                        <w:sz w:val="22"/>
                      </w:rPr>
                      <w:t>geli</w:t>
                    </w:r>
                    <w:r>
                      <w:rPr>
                        <w:rFonts w:ascii="Arial" w:hAnsi="Arial"/>
                        <w:color w:val="231F20"/>
                        <w:spacing w:val="1"/>
                        <w:w w:val="78"/>
                        <w:sz w:val="22"/>
                      </w:rPr>
                      <w:t>ç</w:t>
                    </w:r>
                    <w:r>
                      <w:rPr>
                        <w:rFonts w:ascii="Arial" w:hAnsi="Arial"/>
                        <w:color w:val="231F20"/>
                        <w:w w:val="96"/>
                        <w:sz w:val="22"/>
                      </w:rPr>
                      <w:t>tirilmesi</w:t>
                    </w:r>
                    <w:r>
                      <w:rPr>
                        <w:rFonts w:ascii="Arial" w:hAnsi="Arial"/>
                        <w:color w:val="231F20"/>
                        <w:spacing w:val="20"/>
                        <w:sz w:val="22"/>
                      </w:rPr>
                      <w:t> </w:t>
                    </w:r>
                    <w:r>
                      <w:rPr>
                        <w:rFonts w:ascii="Arial" w:hAnsi="Arial"/>
                        <w:color w:val="231F20"/>
                        <w:w w:val="89"/>
                        <w:sz w:val="22"/>
                      </w:rPr>
                      <w:t>ve</w:t>
                    </w:r>
                    <w:r>
                      <w:rPr>
                        <w:rFonts w:ascii="Arial" w:hAnsi="Arial"/>
                        <w:color w:val="231F20"/>
                        <w:spacing w:val="20"/>
                        <w:sz w:val="22"/>
                      </w:rPr>
                      <w:t>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3"/>
                        <w:sz w:val="22"/>
                      </w:rPr>
                      <w:t>i</w:t>
                    </w:r>
                    <w:r>
                      <w:rPr>
                        <w:rFonts w:ascii="Arial" w:hAnsi="Arial"/>
                        <w:color w:val="231F20"/>
                        <w:w w:val="120"/>
                        <w:sz w:val="22"/>
                      </w:rPr>
                      <w:t>t</w:t>
                    </w:r>
                    <w:r>
                      <w:rPr>
                        <w:rFonts w:ascii="Arial" w:hAnsi="Arial"/>
                        <w:color w:val="231F20"/>
                        <w:spacing w:val="-1"/>
                        <w:w w:val="103"/>
                        <w:sz w:val="22"/>
                      </w:rPr>
                      <w:t>i</w:t>
                    </w:r>
                    <w:r>
                      <w:rPr>
                        <w:rFonts w:ascii="Arial" w:hAnsi="Arial"/>
                        <w:color w:val="231F20"/>
                        <w:w w:val="95"/>
                        <w:sz w:val="22"/>
                      </w:rPr>
                      <w:t>m</w:t>
                    </w:r>
                    <w:r>
                      <w:rPr>
                        <w:rFonts w:ascii="Arial" w:hAnsi="Arial"/>
                        <w:color w:val="231F20"/>
                        <w:spacing w:val="20"/>
                        <w:sz w:val="22"/>
                      </w:rPr>
                      <w:t> </w:t>
                    </w:r>
                    <w:r>
                      <w:rPr>
                        <w:rFonts w:ascii="Arial" w:hAnsi="Arial"/>
                        <w:color w:val="231F20"/>
                        <w:spacing w:val="-2"/>
                        <w:w w:val="93"/>
                        <w:sz w:val="22"/>
                      </w:rPr>
                      <w:t>progr</w:t>
                    </w:r>
                    <w:r>
                      <w:rPr>
                        <w:rFonts w:ascii="Arial" w:hAnsi="Arial"/>
                        <w:color w:val="231F20"/>
                        <w:spacing w:val="-1"/>
                        <w:w w:val="93"/>
                        <w:sz w:val="22"/>
                      </w:rPr>
                      <w:t>a</w:t>
                    </w:r>
                    <w:r>
                      <w:rPr>
                        <w:rFonts w:ascii="Arial" w:hAnsi="Arial"/>
                        <w:color w:val="231F20"/>
                        <w:spacing w:val="-2"/>
                        <w:w w:val="95"/>
                        <w:sz w:val="22"/>
                      </w:rPr>
                      <w:t>mla</w:t>
                    </w:r>
                    <w:r>
                      <w:rPr>
                        <w:rFonts w:ascii="Arial" w:hAnsi="Arial"/>
                        <w:color w:val="231F20"/>
                        <w:spacing w:val="-3"/>
                        <w:w w:val="95"/>
                        <w:sz w:val="22"/>
                      </w:rPr>
                      <w:t>r</w:t>
                    </w:r>
                    <w:r>
                      <w:rPr>
                        <w:rFonts w:ascii="Arial" w:hAnsi="Arial"/>
                        <w:color w:val="231F20"/>
                        <w:spacing w:val="-3"/>
                        <w:w w:val="30"/>
                        <w:sz w:val="22"/>
                      </w:rPr>
                      <w:t></w:t>
                    </w:r>
                    <w:r>
                      <w:rPr>
                        <w:rFonts w:ascii="Arial" w:hAnsi="Arial"/>
                        <w:color w:val="231F20"/>
                        <w:spacing w:val="-3"/>
                        <w:w w:val="94"/>
                        <w:sz w:val="22"/>
                      </w:rPr>
                      <w:t>n</w:t>
                    </w:r>
                    <w:r>
                      <w:rPr>
                        <w:rFonts w:ascii="Arial" w:hAnsi="Arial"/>
                        <w:color w:val="231F20"/>
                        <w:spacing w:val="-1"/>
                        <w:w w:val="30"/>
                        <w:sz w:val="22"/>
                      </w:rPr>
                      <w:t></w:t>
                    </w:r>
                    <w:r>
                      <w:rPr>
                        <w:rFonts w:ascii="Arial" w:hAnsi="Arial"/>
                        <w:color w:val="231F20"/>
                        <w:spacing w:val="-2"/>
                        <w:w w:val="94"/>
                        <w:sz w:val="22"/>
                      </w:rPr>
                      <w:t>n</w:t>
                    </w:r>
                    <w:r>
                      <w:rPr>
                        <w:rFonts w:ascii="Arial" w:hAnsi="Arial"/>
                        <w:color w:val="231F20"/>
                        <w:w w:val="94"/>
                        <w:sz w:val="22"/>
                      </w:rPr>
                      <w:t> </w:t>
                    </w:r>
                    <w:r>
                      <w:rPr>
                        <w:rFonts w:ascii="Arial" w:hAnsi="Arial"/>
                        <w:color w:val="231F20"/>
                        <w:spacing w:val="-1"/>
                        <w:w w:val="92"/>
                        <w:sz w:val="22"/>
                      </w:rPr>
                      <w:t>bireyselle</w:t>
                    </w:r>
                    <w:r>
                      <w:rPr>
                        <w:rFonts w:ascii="Arial" w:hAnsi="Arial"/>
                        <w:color w:val="231F20"/>
                        <w:spacing w:val="1"/>
                        <w:w w:val="78"/>
                        <w:sz w:val="22"/>
                      </w:rPr>
                      <w:t>ç</w:t>
                    </w:r>
                    <w:r>
                      <w:rPr>
                        <w:rFonts w:ascii="Arial" w:hAnsi="Arial"/>
                        <w:color w:val="231F20"/>
                        <w:w w:val="109"/>
                        <w:sz w:val="22"/>
                      </w:rPr>
                      <w:t>ti</w:t>
                    </w:r>
                    <w:r>
                      <w:rPr>
                        <w:rFonts w:ascii="Arial" w:hAnsi="Arial"/>
                        <w:color w:val="231F20"/>
                        <w:spacing w:val="1"/>
                        <w:w w:val="109"/>
                        <w:sz w:val="22"/>
                      </w:rPr>
                      <w:t>r</w:t>
                    </w:r>
                    <w:r>
                      <w:rPr>
                        <w:rFonts w:ascii="Arial" w:hAnsi="Arial"/>
                        <w:color w:val="231F20"/>
                        <w:w w:val="92"/>
                        <w:sz w:val="22"/>
                      </w:rPr>
                      <w:t>erek</w:t>
                    </w:r>
                    <w:r>
                      <w:rPr>
                        <w:rFonts w:ascii="Arial" w:hAnsi="Arial"/>
                        <w:color w:val="231F20"/>
                        <w:spacing w:val="6"/>
                        <w:sz w:val="22"/>
                      </w:rPr>
                      <w:t> </w:t>
                    </w:r>
                    <w:r>
                      <w:rPr>
                        <w:rFonts w:ascii="Arial" w:hAnsi="Arial"/>
                        <w:color w:val="231F20"/>
                        <w:spacing w:val="-1"/>
                        <w:w w:val="92"/>
                        <w:sz w:val="22"/>
                      </w:rPr>
                      <w:t>u</w:t>
                    </w:r>
                    <w:r>
                      <w:rPr>
                        <w:rFonts w:ascii="Arial" w:hAnsi="Arial"/>
                        <w:color w:val="231F20"/>
                        <w:spacing w:val="1"/>
                        <w:w w:val="92"/>
                        <w:sz w:val="22"/>
                      </w:rPr>
                      <w:t>y</w:t>
                    </w:r>
                    <w:r>
                      <w:rPr>
                        <w:rFonts w:ascii="Arial" w:hAnsi="Arial"/>
                        <w:color w:val="231F20"/>
                        <w:w w:val="90"/>
                        <w:sz w:val="22"/>
                      </w:rPr>
                      <w:t>gulan</w:t>
                    </w:r>
                    <w:r>
                      <w:rPr>
                        <w:rFonts w:ascii="Arial" w:hAnsi="Arial"/>
                        <w:color w:val="231F20"/>
                        <w:w w:val="88"/>
                        <w:sz w:val="22"/>
                      </w:rPr>
                      <w:t>mas</w:t>
                    </w:r>
                    <w:r>
                      <w:rPr>
                        <w:rFonts w:ascii="Arial" w:hAnsi="Arial"/>
                        <w:color w:val="231F20"/>
                        <w:w w:val="30"/>
                        <w:sz w:val="22"/>
                      </w:rPr>
                      <w:t></w:t>
                    </w:r>
                    <w:r>
                      <w:rPr>
                        <w:rFonts w:ascii="Arial" w:hAnsi="Arial"/>
                        <w:color w:val="231F20"/>
                        <w:spacing w:val="7"/>
                        <w:sz w:val="22"/>
                      </w:rPr>
                      <w:t> </w:t>
                    </w:r>
                    <w:r>
                      <w:rPr>
                        <w:rFonts w:ascii="Arial" w:hAnsi="Arial"/>
                        <w:color w:val="231F20"/>
                        <w:w w:val="87"/>
                        <w:sz w:val="22"/>
                      </w:rPr>
                      <w:t>esas</w:t>
                    </w:r>
                    <w:r>
                      <w:rPr>
                        <w:rFonts w:ascii="Arial" w:hAnsi="Arial"/>
                        <w:color w:val="231F20"/>
                        <w:spacing w:val="-2"/>
                        <w:w w:val="87"/>
                        <w:sz w:val="22"/>
                      </w:rPr>
                      <w:t>t</w:t>
                    </w:r>
                    <w:r>
                      <w:rPr>
                        <w:rFonts w:ascii="Arial" w:hAnsi="Arial"/>
                        <w:color w:val="231F20"/>
                        <w:spacing w:val="-1"/>
                        <w:w w:val="30"/>
                        <w:sz w:val="22"/>
                      </w:rPr>
                      <w:t></w:t>
                    </w:r>
                    <w:r>
                      <w:rPr>
                        <w:rFonts w:ascii="Arial" w:hAnsi="Arial"/>
                        <w:color w:val="231F20"/>
                        <w:w w:val="104"/>
                        <w:sz w:val="22"/>
                      </w:rPr>
                      <w:t>r</w:t>
                    </w:r>
                    <w:r>
                      <w:rPr>
                        <w:rFonts w:ascii="Arial" w:hAnsi="Arial"/>
                        <w:color w:val="231F20"/>
                        <w:spacing w:val="-1"/>
                        <w:w w:val="90"/>
                        <w:sz w:val="22"/>
                      </w:rPr>
                      <w:t>.</w:t>
                    </w:r>
                    <w:r>
                      <w:rPr>
                        <w:rFonts w:ascii="Arial" w:hAnsi="Arial"/>
                        <w:color w:val="231F20"/>
                        <w:w w:val="125"/>
                        <w:sz w:val="22"/>
                      </w:rPr>
                      <w:t>”</w:t>
                    </w:r>
                    <w:r>
                      <w:rPr>
                        <w:rFonts w:ascii="Arial" w:hAnsi="Arial"/>
                        <w:color w:val="231F20"/>
                        <w:spacing w:val="7"/>
                        <w:sz w:val="22"/>
                      </w:rPr>
                      <w:t> </w:t>
                    </w:r>
                    <w:r>
                      <w:rPr>
                        <w:rFonts w:ascii="Arial" w:hAnsi="Arial"/>
                        <w:color w:val="231F20"/>
                        <w:spacing w:val="-1"/>
                        <w:w w:val="93"/>
                        <w:sz w:val="22"/>
                      </w:rPr>
                      <w:t>hü</w:t>
                    </w:r>
                    <w:r>
                      <w:rPr>
                        <w:rFonts w:ascii="Arial" w:hAnsi="Arial"/>
                        <w:color w:val="231F20"/>
                        <w:w w:val="93"/>
                        <w:sz w:val="22"/>
                      </w:rPr>
                      <w:t>k</w:t>
                    </w:r>
                    <w:r>
                      <w:rPr>
                        <w:rFonts w:ascii="Arial" w:hAnsi="Arial"/>
                        <w:color w:val="231F20"/>
                        <w:spacing w:val="-1"/>
                        <w:w w:val="95"/>
                        <w:sz w:val="22"/>
                      </w:rPr>
                      <w:t>m</w:t>
                    </w:r>
                    <w:r>
                      <w:rPr>
                        <w:rFonts w:ascii="Arial" w:hAnsi="Arial"/>
                        <w:color w:val="231F20"/>
                        <w:w w:val="95"/>
                        <w:sz w:val="22"/>
                      </w:rPr>
                      <w:t>ü</w:t>
                    </w:r>
                    <w:r>
                      <w:rPr>
                        <w:rFonts w:ascii="Arial" w:hAnsi="Arial"/>
                        <w:color w:val="231F20"/>
                        <w:spacing w:val="7"/>
                        <w:sz w:val="22"/>
                      </w:rPr>
                      <w:t> </w:t>
                    </w:r>
                    <w:r>
                      <w:rPr>
                        <w:rFonts w:ascii="Arial" w:hAnsi="Arial"/>
                        <w:color w:val="231F20"/>
                        <w:w w:val="94"/>
                        <w:sz w:val="22"/>
                      </w:rPr>
                      <w:t>o</w:t>
                    </w:r>
                    <w:r>
                      <w:rPr>
                        <w:rFonts w:ascii="Arial" w:hAnsi="Arial"/>
                        <w:color w:val="231F20"/>
                        <w:w w:val="103"/>
                        <w:sz w:val="22"/>
                      </w:rPr>
                      <w:t>l</w:t>
                    </w:r>
                    <w:r>
                      <w:rPr>
                        <w:rFonts w:ascii="Arial" w:hAnsi="Arial"/>
                        <w:color w:val="231F20"/>
                        <w:w w:val="94"/>
                        <w:sz w:val="22"/>
                      </w:rPr>
                      <w:t>up</w:t>
                    </w:r>
                    <w:r>
                      <w:rPr>
                        <w:rFonts w:ascii="Arial" w:hAnsi="Arial"/>
                        <w:color w:val="231F20"/>
                        <w:w w:val="89"/>
                        <w:sz w:val="22"/>
                      </w:rPr>
                      <w:t>,</w:t>
                    </w:r>
                    <w:r>
                      <w:rPr>
                        <w:rFonts w:ascii="Arial" w:hAnsi="Arial"/>
                        <w:color w:val="231F20"/>
                        <w:spacing w:val="7"/>
                        <w:sz w:val="22"/>
                      </w:rPr>
                      <w:t> </w:t>
                    </w:r>
                    <w:r>
                      <w:rPr>
                        <w:rFonts w:ascii="Arial" w:hAnsi="Arial"/>
                        <w:color w:val="231F20"/>
                        <w:spacing w:val="-1"/>
                        <w:w w:val="94"/>
                        <w:sz w:val="22"/>
                      </w:rPr>
                      <w:t>b</w:t>
                    </w:r>
                    <w:r>
                      <w:rPr>
                        <w:rFonts w:ascii="Arial" w:hAnsi="Arial"/>
                        <w:color w:val="231F20"/>
                        <w:w w:val="94"/>
                        <w:sz w:val="22"/>
                      </w:rPr>
                      <w:t>u</w:t>
                    </w:r>
                    <w:r>
                      <w:rPr>
                        <w:rFonts w:ascii="Arial" w:hAnsi="Arial"/>
                        <w:color w:val="231F20"/>
                        <w:spacing w:val="7"/>
                        <w:sz w:val="22"/>
                      </w:rPr>
                      <w:t> </w:t>
                    </w:r>
                    <w:r>
                      <w:rPr>
                        <w:rFonts w:ascii="Arial" w:hAnsi="Arial"/>
                        <w:color w:val="231F20"/>
                        <w:spacing w:val="-1"/>
                        <w:w w:val="78"/>
                        <w:sz w:val="22"/>
                      </w:rPr>
                      <w:t>s</w:t>
                    </w:r>
                    <w:r>
                      <w:rPr>
                        <w:rFonts w:ascii="Arial" w:hAnsi="Arial"/>
                        <w:color w:val="231F20"/>
                        <w:w w:val="85"/>
                        <w:sz w:val="22"/>
                      </w:rPr>
                      <w:t>a</w:t>
                    </w:r>
                    <w:r>
                      <w:rPr>
                        <w:rFonts w:ascii="Arial" w:hAnsi="Arial"/>
                        <w:color w:val="231F20"/>
                        <w:w w:val="90"/>
                        <w:sz w:val="22"/>
                      </w:rPr>
                      <w:t>y</w:t>
                    </w:r>
                    <w:r>
                      <w:rPr>
                        <w:rFonts w:ascii="Arial" w:hAnsi="Arial"/>
                        <w:color w:val="231F20"/>
                        <w:w w:val="89"/>
                        <w:sz w:val="22"/>
                      </w:rPr>
                      <w:t>e</w:t>
                    </w:r>
                    <w:r>
                      <w:rPr>
                        <w:rFonts w:ascii="Arial" w:hAnsi="Arial"/>
                        <w:color w:val="231F20"/>
                        <w:spacing w:val="-1"/>
                        <w:w w:val="94"/>
                        <w:sz w:val="22"/>
                      </w:rPr>
                      <w:t>d</w:t>
                    </w:r>
                    <w:r>
                      <w:rPr>
                        <w:rFonts w:ascii="Arial" w:hAnsi="Arial"/>
                        <w:color w:val="231F20"/>
                        <w:w w:val="89"/>
                        <w:sz w:val="22"/>
                      </w:rPr>
                      <w:t>e</w:t>
                    </w:r>
                    <w:r>
                      <w:rPr>
                        <w:rFonts w:ascii="Arial" w:hAnsi="Arial"/>
                        <w:color w:val="231F20"/>
                        <w:spacing w:val="9"/>
                        <w:sz w:val="22"/>
                      </w:rPr>
                      <w:t> </w:t>
                    </w:r>
                    <w:r>
                      <w:rPr>
                        <w:rFonts w:ascii="Arial" w:hAnsi="Arial"/>
                        <w:color w:val="231F20"/>
                        <w:w w:val="77"/>
                        <w:sz w:val="22"/>
                      </w:rPr>
                      <w:t>BEP</w:t>
                    </w:r>
                    <w:r>
                      <w:rPr>
                        <w:rFonts w:ascii="Arial" w:hAnsi="Arial"/>
                        <w:color w:val="231F20"/>
                        <w:spacing w:val="8"/>
                        <w:sz w:val="22"/>
                      </w:rPr>
                      <w:t> </w:t>
                    </w:r>
                    <w:r>
                      <w:rPr>
                        <w:rFonts w:ascii="Arial" w:hAnsi="Arial"/>
                        <w:color w:val="231F20"/>
                        <w:w w:val="86"/>
                        <w:sz w:val="22"/>
                      </w:rPr>
                      <w:t>yasal </w:t>
                    </w:r>
                    <w:r>
                      <w:rPr>
                        <w:rFonts w:ascii="Arial" w:hAnsi="Arial"/>
                        <w:color w:val="231F20"/>
                        <w:sz w:val="22"/>
                      </w:rPr>
                      <w:t>olarak zorunlu hale</w:t>
                    </w:r>
                    <w:r>
                      <w:rPr>
                        <w:rFonts w:ascii="Arial" w:hAnsi="Arial"/>
                        <w:color w:val="231F20"/>
                        <w:spacing w:val="-42"/>
                        <w:sz w:val="22"/>
                      </w:rPr>
                      <w:t> </w:t>
                    </w:r>
                    <w:r>
                      <w:rPr>
                        <w:rFonts w:ascii="Arial" w:hAnsi="Arial"/>
                        <w:color w:val="231F20"/>
                        <w:sz w:val="22"/>
                      </w:rPr>
                      <w:t>getirmiçtir.</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10"/>
        <w:rPr>
          <w:rFonts w:ascii="Arial"/>
        </w:rPr>
      </w:pPr>
      <w:r>
        <w:rPr/>
        <w:pict>
          <v:group style="position:absolute;margin-left:52.275002pt;margin-top:15.146954pt;width:387.9pt;height:392.3pt;mso-position-horizontal-relative:page;mso-position-vertical-relative:paragraph;z-index:7568;mso-wrap-distance-left:0;mso-wrap-distance-right:0" coordorigin="1046,303" coordsize="7758,7846">
            <v:shape style="position:absolute;left:1055;top:4536;width:348;height:3602" coordorigin="1056,4537" coordsize="348,3602" path="m1404,4537l1056,4718,1056,8138,1404,7641,1404,4537xe" filled="true" fillcolor="#971b1e" stroked="false">
              <v:path arrowok="t"/>
              <v:fill type="solid"/>
            </v:shape>
            <v:line style="position:absolute" from="1056,4718" to="1404,4537" stroked="true" strokeweight=".06pt" strokecolor="#971b1e">
              <v:stroke dashstyle="solid"/>
            </v:line>
            <v:shape style="position:absolute;left:1055;top:7641;width:7560;height:497" coordorigin="1056,7641" coordsize="7560,497" path="m8267,7641l1404,7641,1056,8138,8616,8138,8267,7641xe" filled="true" fillcolor="#df1f26" stroked="false">
              <v:path arrowok="t"/>
              <v:fill type="solid"/>
            </v:shape>
            <v:line style="position:absolute" from="1056,8138" to="1404,7641" stroked="true" strokeweight=".06pt" strokecolor="#df1f26">
              <v:stroke dashstyle="solid"/>
            </v:line>
            <v:shape style="position:absolute;left:8266;top:4536;width:350;height:3602" coordorigin="8266,4537" coordsize="350,3602" path="m8266,4537l8266,7641,8616,8138,8616,4718,8266,4537xe" filled="true" fillcolor="#971b1e" stroked="false">
              <v:path arrowok="t"/>
              <v:fill type="solid"/>
            </v:shape>
            <v:line style="position:absolute" from="8616,8138" to="8266,7641" stroked="true" strokeweight=".06pt" strokecolor="#971b1e">
              <v:stroke dashstyle="solid"/>
            </v:line>
            <v:shape style="position:absolute;left:1055;top:4536;width:7560;height:182" coordorigin="1056,4537" coordsize="7560,182" path="m8267,4537l1404,4537,1056,4718,8616,4718,8267,4537xe" filled="true" fillcolor="#df1f26" stroked="false">
              <v:path arrowok="t"/>
              <v:fill type="solid"/>
            </v:shape>
            <v:line style="position:absolute" from="8616,4718" to="8266,4537" stroked="true" strokeweight=".06pt" strokecolor="#df1f26">
              <v:stroke dashstyle="solid"/>
            </v:line>
            <v:line style="position:absolute" from="1056,4718" to="1056,8138" stroked="true" strokeweight="1.02pt" strokecolor="#92495b">
              <v:stroke dashstyle="solid"/>
            </v:line>
            <v:line style="position:absolute" from="1056,8138" to="8616,8138" stroked="true" strokeweight="1.02pt" strokecolor="#ab556b">
              <v:stroke dashstyle="solid"/>
            </v:line>
            <v:line style="position:absolute" from="8616,8138" to="8616,4718" stroked="true" strokeweight="1.02pt" strokecolor="#92495b">
              <v:stroke dashstyle="solid"/>
            </v:line>
            <v:line style="position:absolute" from="8616,4718" to="1056,4718" stroked="true" strokeweight="1.02pt" strokecolor="#bb5d75">
              <v:stroke dashstyle="solid"/>
            </v:line>
            <v:shape style="position:absolute;left:5060;top:3730;width:180;height:808" coordorigin="5060,3730" coordsize="180,808" path="m5120,4358l5060,4358,5150,4538,5225,4388,5120,4388,5120,4358xm5180,3730l5120,3730,5120,4388,5180,4388,5180,3730xm5240,4358l5180,4358,5180,4388,5225,4388,5240,4358xe" filled="true" fillcolor="#ed2024" stroked="false">
              <v:path arrowok="t"/>
              <v:fill type="solid"/>
            </v:shape>
            <v:shape style="position:absolute;left:6815;top:3796;width:588;height:588" coordorigin="6816,3796" coordsize="588,588" path="m6879,4194l6816,4384,7007,4321,6986,4300,6943,4300,6901,4257,6922,4236,6879,4194xm6922,4236l6901,4257,6943,4300,6965,4279,6922,4236xm6965,4279l6943,4300,6986,4300,6965,4279xm7362,3796l6922,4236,6965,4279,7404,3840,7362,3796xe" filled="true" fillcolor="#ed2024" stroked="false">
              <v:path arrowok="t"/>
              <v:fill type="solid"/>
            </v:shape>
            <v:shape style="position:absolute;left:2474;top:3796;width:588;height:588" coordorigin="2474,3796" coordsize="588,588" path="m2913,4279l2871,4321,3062,4384,3034,4300,2935,4300,2913,4279xm2957,4236l2913,4279,2935,4300,2978,4257,2957,4236xm2999,4194l2957,4236,2978,4257,2935,4300,3034,4300,2999,4194xm2517,3796l2474,3840,2913,4279,2957,4236,2517,3796xe" filled="true" fillcolor="#ed2024" stroked="false">
              <v:path arrowok="t"/>
              <v:fill type="solid"/>
            </v:shape>
            <v:shape style="position:absolute;left:1065;top:4728;width:7540;height:3400" type="#_x0000_t202" filled="false" stroked="false">
              <v:textbox inset="0,0,0,0">
                <w:txbxContent>
                  <w:p>
                    <w:pPr>
                      <w:spacing w:line="247" w:lineRule="auto" w:before="196"/>
                      <w:ind w:left="502" w:right="437" w:firstLine="359"/>
                      <w:jc w:val="both"/>
                      <w:rPr>
                        <w:sz w:val="22"/>
                      </w:rPr>
                    </w:pPr>
                    <w:r>
                      <w:rPr>
                        <w:color w:val="231F20"/>
                        <w:sz w:val="22"/>
                      </w:rPr>
                      <w:t>BEP’ in daha ayrıntılı bir tanımını yapmak istersek yukarıdaki kavramlar çerçevesinde, BEP özel egitime ihtiyacı olan ögrencinin geliçimi veya ona uygulanan programın gerektirdigi disiplin alanlarında ( öz bakım, akademik beceriler, sosyal beceriler, iletiçim vb.)</w:t>
                    </w:r>
                    <w:r>
                      <w:rPr>
                        <w:color w:val="231F20"/>
                        <w:spacing w:val="-29"/>
                        <w:sz w:val="22"/>
                      </w:rPr>
                      <w:t> </w:t>
                    </w:r>
                    <w:r>
                      <w:rPr>
                        <w:color w:val="231F20"/>
                        <w:sz w:val="22"/>
                      </w:rPr>
                      <w:t>egitsel</w:t>
                    </w:r>
                    <w:r>
                      <w:rPr>
                        <w:color w:val="231F20"/>
                        <w:spacing w:val="-29"/>
                        <w:sz w:val="22"/>
                      </w:rPr>
                      <w:t> </w:t>
                    </w:r>
                    <w:r>
                      <w:rPr>
                        <w:color w:val="231F20"/>
                        <w:sz w:val="22"/>
                      </w:rPr>
                      <w:t>ihtiyaçlarını</w:t>
                    </w:r>
                    <w:r>
                      <w:rPr>
                        <w:color w:val="231F20"/>
                        <w:spacing w:val="-28"/>
                        <w:sz w:val="22"/>
                      </w:rPr>
                      <w:t> </w:t>
                    </w:r>
                    <w:r>
                      <w:rPr>
                        <w:color w:val="231F20"/>
                        <w:sz w:val="22"/>
                      </w:rPr>
                      <w:t>karçılamak</w:t>
                    </w:r>
                    <w:r>
                      <w:rPr>
                        <w:color w:val="231F20"/>
                        <w:spacing w:val="-28"/>
                        <w:sz w:val="22"/>
                      </w:rPr>
                      <w:t> </w:t>
                    </w:r>
                    <w:r>
                      <w:rPr>
                        <w:color w:val="231F20"/>
                        <w:sz w:val="22"/>
                      </w:rPr>
                      <w:t>üzere</w:t>
                    </w:r>
                    <w:r>
                      <w:rPr>
                        <w:color w:val="231F20"/>
                        <w:spacing w:val="-29"/>
                        <w:sz w:val="22"/>
                      </w:rPr>
                      <w:t> </w:t>
                    </w:r>
                    <w:r>
                      <w:rPr>
                        <w:color w:val="231F20"/>
                        <w:sz w:val="22"/>
                      </w:rPr>
                      <w:t>uygun</w:t>
                    </w:r>
                    <w:r>
                      <w:rPr>
                        <w:color w:val="231F20"/>
                        <w:spacing w:val="-28"/>
                        <w:sz w:val="22"/>
                      </w:rPr>
                      <w:t> </w:t>
                    </w:r>
                    <w:r>
                      <w:rPr>
                        <w:color w:val="231F20"/>
                        <w:sz w:val="22"/>
                      </w:rPr>
                      <w:t>egitim</w:t>
                    </w:r>
                    <w:r>
                      <w:rPr>
                        <w:color w:val="231F20"/>
                        <w:spacing w:val="-29"/>
                        <w:sz w:val="22"/>
                      </w:rPr>
                      <w:t> </w:t>
                    </w:r>
                    <w:r>
                      <w:rPr>
                        <w:color w:val="231F20"/>
                        <w:sz w:val="22"/>
                      </w:rPr>
                      <w:t>ortamlarından ( okul, özel egitim okulu, özel egitim sınıfı vb.) ve destek egitim hizmetlerinden (destek egitim odası sınıf içi yardım, dil ve konuçma terapisi, fiziksel rehabilitasyon vb.) en üst düzeyde yararlanmasını öngören yazılı dokümandır. Bu doküman aile, ögretmen ve</w:t>
                    </w:r>
                    <w:r>
                      <w:rPr>
                        <w:color w:val="231F20"/>
                        <w:spacing w:val="29"/>
                        <w:sz w:val="22"/>
                      </w:rPr>
                      <w:t> </w:t>
                    </w:r>
                    <w:r>
                      <w:rPr>
                        <w:color w:val="231F20"/>
                        <w:sz w:val="22"/>
                      </w:rPr>
                      <w:t>ilgili uzmanların</w:t>
                    </w:r>
                    <w:r>
                      <w:rPr>
                        <w:color w:val="231F20"/>
                        <w:spacing w:val="-14"/>
                        <w:sz w:val="22"/>
                      </w:rPr>
                      <w:t> </w:t>
                    </w:r>
                    <w:r>
                      <w:rPr>
                        <w:color w:val="231F20"/>
                        <w:sz w:val="22"/>
                      </w:rPr>
                      <w:t>içbirligi</w:t>
                    </w:r>
                    <w:r>
                      <w:rPr>
                        <w:color w:val="231F20"/>
                        <w:spacing w:val="-14"/>
                        <w:sz w:val="22"/>
                      </w:rPr>
                      <w:t> </w:t>
                    </w:r>
                    <w:r>
                      <w:rPr>
                        <w:color w:val="231F20"/>
                        <w:sz w:val="22"/>
                      </w:rPr>
                      <w:t>ile</w:t>
                    </w:r>
                    <w:r>
                      <w:rPr>
                        <w:color w:val="231F20"/>
                        <w:spacing w:val="-13"/>
                        <w:sz w:val="22"/>
                      </w:rPr>
                      <w:t> </w:t>
                    </w:r>
                    <w:r>
                      <w:rPr>
                        <w:color w:val="231F20"/>
                        <w:sz w:val="22"/>
                      </w:rPr>
                      <w:t>planlanır.</w:t>
                    </w:r>
                    <w:r>
                      <w:rPr>
                        <w:color w:val="231F20"/>
                        <w:spacing w:val="-14"/>
                        <w:sz w:val="22"/>
                      </w:rPr>
                      <w:t> </w:t>
                    </w:r>
                    <w:r>
                      <w:rPr>
                        <w:color w:val="231F20"/>
                        <w:sz w:val="22"/>
                      </w:rPr>
                      <w:t>Ailenin</w:t>
                    </w:r>
                    <w:r>
                      <w:rPr>
                        <w:color w:val="231F20"/>
                        <w:spacing w:val="-14"/>
                        <w:sz w:val="22"/>
                      </w:rPr>
                      <w:t> </w:t>
                    </w:r>
                    <w:r>
                      <w:rPr>
                        <w:color w:val="231F20"/>
                        <w:sz w:val="22"/>
                      </w:rPr>
                      <w:t>onayı</w:t>
                    </w:r>
                    <w:r>
                      <w:rPr>
                        <w:color w:val="231F20"/>
                        <w:spacing w:val="-13"/>
                        <w:sz w:val="22"/>
                      </w:rPr>
                      <w:t> </w:t>
                    </w:r>
                    <w:r>
                      <w:rPr>
                        <w:color w:val="231F20"/>
                        <w:sz w:val="22"/>
                      </w:rPr>
                      <w:t>ile</w:t>
                    </w:r>
                    <w:r>
                      <w:rPr>
                        <w:color w:val="231F20"/>
                        <w:spacing w:val="-14"/>
                        <w:sz w:val="22"/>
                      </w:rPr>
                      <w:t> </w:t>
                    </w:r>
                    <w:r>
                      <w:rPr>
                        <w:color w:val="231F20"/>
                        <w:sz w:val="22"/>
                      </w:rPr>
                      <w:t>uygulanır.</w:t>
                    </w:r>
                  </w:p>
                </w:txbxContent>
              </v:textbox>
              <w10:wrap type="none"/>
            </v:shape>
            <v:shape style="position:absolute;left:6726;top:310;width:2069;height:3508" type="#_x0000_t202" filled="true" fillcolor="#dbe4ef" stroked="true" strokeweight=".75pt" strokecolor="#010202">
              <v:textbox inset="0,0,0,0">
                <w:txbxContent>
                  <w:p>
                    <w:pPr>
                      <w:spacing w:line="240" w:lineRule="auto" w:before="10"/>
                      <w:rPr>
                        <w:rFonts w:ascii="Arial"/>
                        <w:sz w:val="29"/>
                      </w:rPr>
                    </w:pPr>
                  </w:p>
                  <w:p>
                    <w:pPr>
                      <w:spacing w:before="0"/>
                      <w:ind w:left="603" w:right="0" w:firstLine="0"/>
                      <w:jc w:val="left"/>
                      <w:rPr>
                        <w:rFonts w:ascii="Trebuchet MS"/>
                        <w:b/>
                        <w:sz w:val="22"/>
                      </w:rPr>
                    </w:pPr>
                    <w:r>
                      <w:rPr>
                        <w:rFonts w:ascii="Trebuchet MS"/>
                        <w:b/>
                        <w:color w:val="231F20"/>
                        <w:sz w:val="22"/>
                      </w:rPr>
                      <w:t>Planlama</w:t>
                    </w:r>
                  </w:p>
                  <w:p>
                    <w:pPr>
                      <w:spacing w:line="254" w:lineRule="auto" w:before="14"/>
                      <w:ind w:left="150" w:right="147" w:firstLine="0"/>
                      <w:jc w:val="center"/>
                      <w:rPr>
                        <w:rFonts w:ascii="Arial" w:hAnsi="Arial"/>
                        <w:sz w:val="22"/>
                      </w:rPr>
                    </w:pPr>
                    <w:r>
                      <w:rPr>
                        <w:rFonts w:ascii="Arial" w:hAnsi="Arial"/>
                        <w:color w:val="231F20"/>
                        <w:w w:val="77"/>
                        <w:sz w:val="22"/>
                      </w:rPr>
                      <w:t>P</w:t>
                    </w:r>
                    <w:r>
                      <w:rPr>
                        <w:rFonts w:ascii="Arial" w:hAnsi="Arial"/>
                        <w:color w:val="231F20"/>
                        <w:w w:val="104"/>
                        <w:sz w:val="22"/>
                      </w:rPr>
                      <w:t>r</w:t>
                    </w:r>
                    <w:r>
                      <w:rPr>
                        <w:rFonts w:ascii="Arial" w:hAnsi="Arial"/>
                        <w:color w:val="231F20"/>
                        <w:w w:val="94"/>
                        <w:sz w:val="22"/>
                      </w:rPr>
                      <w:t>o</w:t>
                    </w:r>
                    <w:r>
                      <w:rPr>
                        <w:rFonts w:ascii="Arial" w:hAnsi="Arial"/>
                        <w:color w:val="231F20"/>
                        <w:w w:val="84"/>
                        <w:sz w:val="22"/>
                      </w:rPr>
                      <w:t>g</w:t>
                    </w:r>
                    <w:r>
                      <w:rPr>
                        <w:rFonts w:ascii="Arial" w:hAnsi="Arial"/>
                        <w:color w:val="231F20"/>
                        <w:w w:val="104"/>
                        <w:sz w:val="22"/>
                      </w:rPr>
                      <w:t>r</w:t>
                    </w:r>
                    <w:r>
                      <w:rPr>
                        <w:rFonts w:ascii="Arial" w:hAnsi="Arial"/>
                        <w:color w:val="231F20"/>
                        <w:w w:val="85"/>
                        <w:sz w:val="22"/>
                      </w:rPr>
                      <w:t>a</w:t>
                    </w:r>
                    <w:r>
                      <w:rPr>
                        <w:rFonts w:ascii="Arial" w:hAnsi="Arial"/>
                        <w:color w:val="231F20"/>
                        <w:w w:val="95"/>
                        <w:sz w:val="22"/>
                      </w:rPr>
                      <w:t>m</w:t>
                    </w:r>
                    <w:r>
                      <w:rPr>
                        <w:rFonts w:ascii="Arial" w:hAnsi="Arial"/>
                        <w:color w:val="231F20"/>
                        <w:w w:val="30"/>
                        <w:sz w:val="22"/>
                      </w:rPr>
                      <w:t></w:t>
                    </w:r>
                    <w:r>
                      <w:rPr>
                        <w:rFonts w:ascii="Arial" w:hAnsi="Arial"/>
                        <w:color w:val="231F20"/>
                        <w:spacing w:val="-12"/>
                        <w:sz w:val="22"/>
                      </w:rPr>
                      <w:t> </w:t>
                    </w:r>
                    <w:r>
                      <w:rPr>
                        <w:rFonts w:ascii="Arial" w:hAnsi="Arial"/>
                        <w:color w:val="231F20"/>
                        <w:spacing w:val="-3"/>
                        <w:w w:val="91"/>
                        <w:sz w:val="22"/>
                      </w:rPr>
                      <w:t>geli</w:t>
                    </w:r>
                    <w:r>
                      <w:rPr>
                        <w:rFonts w:ascii="Arial" w:hAnsi="Arial"/>
                        <w:color w:val="231F20"/>
                        <w:spacing w:val="-3"/>
                        <w:w w:val="78"/>
                        <w:sz w:val="22"/>
                      </w:rPr>
                      <w:t>ç</w:t>
                    </w:r>
                    <w:r>
                      <w:rPr>
                        <w:rFonts w:ascii="Arial" w:hAnsi="Arial"/>
                        <w:color w:val="231F20"/>
                        <w:spacing w:val="-3"/>
                        <w:w w:val="99"/>
                        <w:sz w:val="22"/>
                      </w:rPr>
                      <w:t>tirme</w:t>
                    </w:r>
                    <w:r>
                      <w:rPr>
                        <w:rFonts w:ascii="Arial" w:hAnsi="Arial"/>
                        <w:color w:val="231F20"/>
                        <w:w w:val="99"/>
                        <w:sz w:val="22"/>
                      </w:rPr>
                      <w:t> </w:t>
                    </w:r>
                    <w:r>
                      <w:rPr>
                        <w:rFonts w:ascii="Arial" w:hAnsi="Arial"/>
                        <w:color w:val="231F20"/>
                        <w:sz w:val="22"/>
                      </w:rPr>
                      <w:t>ve uygulama sürecidir.</w:t>
                    </w:r>
                  </w:p>
                </w:txbxContent>
              </v:textbox>
              <v:fill type="solid"/>
              <v:stroke dashstyle="solid"/>
              <w10:wrap type="none"/>
            </v:shape>
            <v:shape style="position:absolute;left:4146;top:310;width:2303;height:3508" type="#_x0000_t202" filled="true" fillcolor="#dbe4ef" stroked="true" strokeweight=".75pt" strokecolor="#010202">
              <v:textbox inset="0,0,0,0">
                <w:txbxContent>
                  <w:p>
                    <w:pPr>
                      <w:spacing w:line="254" w:lineRule="auto" w:before="75"/>
                      <w:ind w:left="188" w:right="183" w:hanging="2"/>
                      <w:jc w:val="center"/>
                      <w:rPr>
                        <w:rFonts w:ascii="Arial" w:hAnsi="Arial"/>
                        <w:sz w:val="22"/>
                      </w:rPr>
                    </w:pPr>
                    <w:r>
                      <w:rPr>
                        <w:rFonts w:ascii="Trebuchet MS" w:hAnsi="Trebuchet MS"/>
                        <w:b/>
                        <w:color w:val="231F20"/>
                        <w:spacing w:val="-1"/>
                        <w:w w:val="85"/>
                        <w:sz w:val="22"/>
                      </w:rPr>
                      <w:t>E</w:t>
                    </w:r>
                    <w:r>
                      <w:rPr>
                        <w:rFonts w:ascii="Arial" w:hAnsi="Arial"/>
                        <w:b/>
                        <w:color w:val="231F20"/>
                        <w:w w:val="77"/>
                        <w:sz w:val="22"/>
                      </w:rPr>
                      <w:t>g</w:t>
                    </w:r>
                    <w:r>
                      <w:rPr>
                        <w:rFonts w:ascii="Trebuchet MS" w:hAnsi="Trebuchet MS"/>
                        <w:b/>
                        <w:color w:val="231F20"/>
                        <w:w w:val="88"/>
                        <w:sz w:val="22"/>
                      </w:rPr>
                      <w:t>itim</w:t>
                    </w:r>
                    <w:r>
                      <w:rPr>
                        <w:rFonts w:ascii="Trebuchet MS" w:hAnsi="Trebuchet MS"/>
                        <w:b/>
                        <w:color w:val="231F20"/>
                        <w:spacing w:val="-17"/>
                        <w:sz w:val="22"/>
                      </w:rPr>
                      <w:t> </w:t>
                    </w:r>
                    <w:r>
                      <w:rPr>
                        <w:rFonts w:ascii="Trebuchet MS" w:hAnsi="Trebuchet MS"/>
                        <w:b/>
                        <w:color w:val="231F20"/>
                        <w:spacing w:val="-1"/>
                        <w:w w:val="90"/>
                        <w:sz w:val="22"/>
                      </w:rPr>
                      <w:t>P</w:t>
                    </w:r>
                    <w:r>
                      <w:rPr>
                        <w:rFonts w:ascii="Trebuchet MS" w:hAnsi="Trebuchet MS"/>
                        <w:b/>
                        <w:color w:val="231F20"/>
                        <w:spacing w:val="1"/>
                        <w:w w:val="83"/>
                        <w:sz w:val="22"/>
                      </w:rPr>
                      <w:t>r</w:t>
                    </w:r>
                    <w:r>
                      <w:rPr>
                        <w:rFonts w:ascii="Trebuchet MS" w:hAnsi="Trebuchet MS"/>
                        <w:b/>
                        <w:color w:val="231F20"/>
                        <w:spacing w:val="-1"/>
                        <w:w w:val="94"/>
                        <w:sz w:val="22"/>
                      </w:rPr>
                      <w:t>o</w:t>
                    </w:r>
                    <w:r>
                      <w:rPr>
                        <w:rFonts w:ascii="Trebuchet MS" w:hAnsi="Trebuchet MS"/>
                        <w:b/>
                        <w:color w:val="231F20"/>
                        <w:spacing w:val="-1"/>
                        <w:w w:val="94"/>
                        <w:sz w:val="22"/>
                      </w:rPr>
                      <w:t>g</w:t>
                    </w:r>
                    <w:r>
                      <w:rPr>
                        <w:rFonts w:ascii="Trebuchet MS" w:hAnsi="Trebuchet MS"/>
                        <w:b/>
                        <w:color w:val="231F20"/>
                        <w:spacing w:val="1"/>
                        <w:w w:val="83"/>
                        <w:sz w:val="22"/>
                      </w:rPr>
                      <w:t>r</w:t>
                    </w:r>
                    <w:r>
                      <w:rPr>
                        <w:rFonts w:ascii="Trebuchet MS" w:hAnsi="Trebuchet MS"/>
                        <w:b/>
                        <w:color w:val="231F20"/>
                        <w:spacing w:val="-1"/>
                        <w:w w:val="93"/>
                        <w:sz w:val="22"/>
                      </w:rPr>
                      <w:t>a</w:t>
                    </w:r>
                    <w:r>
                      <w:rPr>
                        <w:rFonts w:ascii="Trebuchet MS" w:hAnsi="Trebuchet MS"/>
                        <w:b/>
                        <w:color w:val="231F20"/>
                        <w:w w:val="93"/>
                        <w:sz w:val="22"/>
                      </w:rPr>
                      <w:t>m</w:t>
                    </w:r>
                    <w:r>
                      <w:rPr>
                        <w:rFonts w:ascii="Arial" w:hAnsi="Arial"/>
                        <w:b/>
                        <w:color w:val="231F20"/>
                        <w:w w:val="32"/>
                        <w:sz w:val="22"/>
                      </w:rPr>
                      <w:t> </w:t>
                    </w:r>
                    <w:r>
                      <w:rPr>
                        <w:rFonts w:ascii="Arial" w:hAnsi="Arial"/>
                        <w:color w:val="231F20"/>
                        <w:spacing w:val="-1"/>
                        <w:w w:val="89"/>
                        <w:sz w:val="22"/>
                      </w:rPr>
                      <w:t>Gene</w:t>
                    </w:r>
                    <w:r>
                      <w:rPr>
                        <w:rFonts w:ascii="Arial" w:hAnsi="Arial"/>
                        <w:color w:val="231F20"/>
                        <w:w w:val="89"/>
                        <w:sz w:val="22"/>
                      </w:rPr>
                      <w:t>l</w:t>
                    </w:r>
                    <w:r>
                      <w:rPr>
                        <w:rFonts w:ascii="Arial" w:hAnsi="Arial"/>
                        <w:color w:val="231F20"/>
                        <w:spacing w:val="-11"/>
                        <w:sz w:val="22"/>
                      </w:rPr>
                      <w:t> </w:t>
                    </w:r>
                    <w:r>
                      <w:rPr>
                        <w:rFonts w:ascii="Arial" w:hAnsi="Arial"/>
                        <w:color w:val="231F20"/>
                        <w:w w:val="92"/>
                        <w:sz w:val="22"/>
                      </w:rPr>
                      <w:t>anla</w:t>
                    </w:r>
                    <w:r>
                      <w:rPr>
                        <w:rFonts w:ascii="Arial" w:hAnsi="Arial"/>
                        <w:color w:val="231F20"/>
                        <w:spacing w:val="-1"/>
                        <w:w w:val="92"/>
                        <w:sz w:val="22"/>
                      </w:rPr>
                      <w:t>m</w:t>
                    </w:r>
                    <w:r>
                      <w:rPr>
                        <w:rFonts w:ascii="Arial" w:hAnsi="Arial"/>
                        <w:color w:val="231F20"/>
                        <w:w w:val="30"/>
                        <w:sz w:val="22"/>
                      </w:rPr>
                      <w:t></w:t>
                    </w:r>
                    <w:r>
                      <w:rPr>
                        <w:rFonts w:ascii="Arial" w:hAnsi="Arial"/>
                        <w:color w:val="231F20"/>
                        <w:spacing w:val="-10"/>
                        <w:sz w:val="22"/>
                      </w:rPr>
                      <w:t> </w:t>
                    </w:r>
                    <w:r>
                      <w:rPr>
                        <w:rFonts w:ascii="Arial" w:hAnsi="Arial"/>
                        <w:color w:val="231F20"/>
                        <w:spacing w:val="-1"/>
                        <w:w w:val="103"/>
                        <w:sz w:val="22"/>
                      </w:rPr>
                      <w:t>il</w:t>
                    </w:r>
                    <w:r>
                      <w:rPr>
                        <w:rFonts w:ascii="Arial" w:hAnsi="Arial"/>
                        <w:color w:val="231F20"/>
                        <w:w w:val="89"/>
                        <w:sz w:val="22"/>
                      </w:rPr>
                      <w:t>e</w:t>
                    </w:r>
                    <w:r>
                      <w:rPr>
                        <w:rFonts w:ascii="Arial" w:hAnsi="Arial"/>
                        <w:color w:val="231F20"/>
                        <w:spacing w:val="-12"/>
                        <w:sz w:val="22"/>
                      </w:rPr>
                      <w:t> </w:t>
                    </w:r>
                    <w:r>
                      <w:rPr>
                        <w:rFonts w:ascii="Arial" w:hAnsi="Arial"/>
                        <w:color w:val="231F20"/>
                        <w:spacing w:val="-1"/>
                        <w:w w:val="94"/>
                        <w:sz w:val="22"/>
                      </w:rPr>
                      <w:t>b</w:t>
                    </w:r>
                    <w:r>
                      <w:rPr>
                        <w:rFonts w:ascii="Arial" w:hAnsi="Arial"/>
                        <w:color w:val="231F20"/>
                        <w:spacing w:val="-1"/>
                        <w:w w:val="103"/>
                        <w:sz w:val="22"/>
                      </w:rPr>
                      <w:t>i</w:t>
                    </w:r>
                    <w:r>
                      <w:rPr>
                        <w:rFonts w:ascii="Arial" w:hAnsi="Arial"/>
                        <w:color w:val="231F20"/>
                        <w:w w:val="104"/>
                        <w:sz w:val="22"/>
                      </w:rPr>
                      <w:t>r </w:t>
                    </w:r>
                    <w:r>
                      <w:rPr>
                        <w:rFonts w:ascii="Arial" w:hAnsi="Arial"/>
                        <w:color w:val="231F20"/>
                        <w:sz w:val="22"/>
                      </w:rPr>
                      <w:t>birey</w:t>
                    </w:r>
                    <w:r>
                      <w:rPr>
                        <w:rFonts w:ascii="Arial" w:hAnsi="Arial"/>
                        <w:color w:val="231F20"/>
                        <w:spacing w:val="-42"/>
                        <w:sz w:val="22"/>
                      </w:rPr>
                      <w:t> </w:t>
                    </w:r>
                    <w:r>
                      <w:rPr>
                        <w:rFonts w:ascii="Arial" w:hAnsi="Arial"/>
                        <w:color w:val="231F20"/>
                        <w:sz w:val="22"/>
                      </w:rPr>
                      <w:t>ya</w:t>
                    </w:r>
                    <w:r>
                      <w:rPr>
                        <w:rFonts w:ascii="Arial" w:hAnsi="Arial"/>
                        <w:color w:val="231F20"/>
                        <w:spacing w:val="-41"/>
                        <w:sz w:val="22"/>
                      </w:rPr>
                      <w:t> </w:t>
                    </w:r>
                    <w:r>
                      <w:rPr>
                        <w:rFonts w:ascii="Arial" w:hAnsi="Arial"/>
                        <w:color w:val="231F20"/>
                        <w:sz w:val="22"/>
                      </w:rPr>
                      <w:t>da</w:t>
                    </w:r>
                    <w:r>
                      <w:rPr>
                        <w:rFonts w:ascii="Arial" w:hAnsi="Arial"/>
                        <w:color w:val="231F20"/>
                        <w:spacing w:val="-41"/>
                        <w:sz w:val="22"/>
                      </w:rPr>
                      <w:t> </w:t>
                    </w:r>
                    <w:r>
                      <w:rPr>
                        <w:rFonts w:ascii="Arial" w:hAnsi="Arial"/>
                        <w:color w:val="231F20"/>
                        <w:sz w:val="22"/>
                      </w:rPr>
                      <w:t>gurubun </w:t>
                    </w:r>
                    <w:r>
                      <w:rPr>
                        <w:rFonts w:ascii="Arial" w:hAnsi="Arial"/>
                        <w:color w:val="231F20"/>
                        <w:spacing w:val="-1"/>
                        <w:w w:val="89"/>
                        <w:sz w:val="22"/>
                      </w:rPr>
                      <w:t>e</w:t>
                    </w:r>
                    <w:r>
                      <w:rPr>
                        <w:rFonts w:ascii="Arial" w:hAnsi="Arial"/>
                        <w:color w:val="231F20"/>
                        <w:spacing w:val="-1"/>
                        <w:w w:val="84"/>
                        <w:sz w:val="22"/>
                      </w:rPr>
                      <w:t>g</w:t>
                    </w:r>
                    <w:r>
                      <w:rPr>
                        <w:rFonts w:ascii="Arial" w:hAnsi="Arial"/>
                        <w:color w:val="231F20"/>
                        <w:spacing w:val="-1"/>
                        <w:w w:val="109"/>
                        <w:sz w:val="22"/>
                      </w:rPr>
                      <w:t>it</w:t>
                    </w:r>
                    <w:r>
                      <w:rPr>
                        <w:rFonts w:ascii="Arial" w:hAnsi="Arial"/>
                        <w:color w:val="231F20"/>
                        <w:w w:val="109"/>
                        <w:sz w:val="22"/>
                      </w:rPr>
                      <w:t>i</w:t>
                    </w:r>
                    <w:r>
                      <w:rPr>
                        <w:rFonts w:ascii="Arial" w:hAnsi="Arial"/>
                        <w:color w:val="231F20"/>
                        <w:w w:val="95"/>
                        <w:sz w:val="22"/>
                      </w:rPr>
                      <w:t>m</w:t>
                    </w:r>
                    <w:r>
                      <w:rPr>
                        <w:rFonts w:ascii="Arial" w:hAnsi="Arial"/>
                        <w:color w:val="231F20"/>
                        <w:spacing w:val="-12"/>
                        <w:sz w:val="22"/>
                      </w:rPr>
                      <w:t> </w:t>
                    </w:r>
                    <w:r>
                      <w:rPr>
                        <w:rFonts w:ascii="Arial" w:hAnsi="Arial"/>
                        <w:color w:val="231F20"/>
                        <w:w w:val="94"/>
                        <w:sz w:val="22"/>
                      </w:rPr>
                      <w:t>ihtiyaçlar</w:t>
                    </w:r>
                    <w:r>
                      <w:rPr>
                        <w:rFonts w:ascii="Arial" w:hAnsi="Arial"/>
                        <w:color w:val="231F20"/>
                        <w:spacing w:val="-1"/>
                        <w:w w:val="30"/>
                        <w:sz w:val="22"/>
                      </w:rPr>
                      <w:t></w:t>
                    </w:r>
                    <w:r>
                      <w:rPr>
                        <w:rFonts w:ascii="Arial" w:hAnsi="Arial"/>
                        <w:color w:val="231F20"/>
                        <w:spacing w:val="-1"/>
                        <w:w w:val="90"/>
                        <w:sz w:val="22"/>
                      </w:rPr>
                      <w:t>na </w:t>
                    </w:r>
                    <w:r>
                      <w:rPr>
                        <w:rFonts w:ascii="Arial" w:hAnsi="Arial"/>
                        <w:color w:val="231F20"/>
                        <w:w w:val="95"/>
                        <w:sz w:val="22"/>
                      </w:rPr>
                      <w:t>cevap verecek olan </w:t>
                    </w:r>
                    <w:r>
                      <w:rPr>
                        <w:rFonts w:ascii="Arial" w:hAnsi="Arial"/>
                        <w:color w:val="231F20"/>
                        <w:sz w:val="22"/>
                      </w:rPr>
                      <w:t>amaçlar, içerik, ögrenme ögretme süreçleri ve </w:t>
                    </w:r>
                    <w:r>
                      <w:rPr>
                        <w:rFonts w:ascii="Arial" w:hAnsi="Arial"/>
                        <w:color w:val="231F20"/>
                        <w:w w:val="95"/>
                        <w:sz w:val="22"/>
                      </w:rPr>
                      <w:t>degerlendirme</w:t>
                    </w:r>
                    <w:r>
                      <w:rPr>
                        <w:rFonts w:ascii="Arial" w:hAnsi="Arial"/>
                        <w:color w:val="231F20"/>
                        <w:spacing w:val="-38"/>
                        <w:w w:val="95"/>
                        <w:sz w:val="22"/>
                      </w:rPr>
                      <w:t> </w:t>
                    </w:r>
                    <w:r>
                      <w:rPr>
                        <w:rFonts w:ascii="Arial" w:hAnsi="Arial"/>
                        <w:color w:val="231F20"/>
                        <w:w w:val="95"/>
                        <w:sz w:val="22"/>
                      </w:rPr>
                      <w:t>olmak </w:t>
                    </w:r>
                    <w:r>
                      <w:rPr>
                        <w:rFonts w:ascii="Arial" w:hAnsi="Arial"/>
                        <w:color w:val="231F20"/>
                        <w:sz w:val="22"/>
                      </w:rPr>
                      <w:t>üzere dört önemli </w:t>
                    </w:r>
                    <w:r>
                      <w:rPr>
                        <w:rFonts w:ascii="Arial" w:hAnsi="Arial"/>
                        <w:color w:val="231F20"/>
                        <w:w w:val="94"/>
                        <w:sz w:val="22"/>
                      </w:rPr>
                      <w:t>ö</w:t>
                    </w:r>
                    <w:r>
                      <w:rPr>
                        <w:rFonts w:ascii="Arial" w:hAnsi="Arial"/>
                        <w:color w:val="231F20"/>
                        <w:spacing w:val="-1"/>
                        <w:w w:val="84"/>
                        <w:sz w:val="22"/>
                      </w:rPr>
                      <w:t>g</w:t>
                    </w:r>
                    <w:r>
                      <w:rPr>
                        <w:rFonts w:ascii="Arial" w:hAnsi="Arial"/>
                        <w:color w:val="231F20"/>
                        <w:w w:val="87"/>
                        <w:sz w:val="22"/>
                      </w:rPr>
                      <w:t>esi</w:t>
                    </w:r>
                    <w:r>
                      <w:rPr>
                        <w:rFonts w:ascii="Arial" w:hAnsi="Arial"/>
                        <w:color w:val="231F20"/>
                        <w:spacing w:val="-13"/>
                        <w:sz w:val="22"/>
                      </w:rPr>
                      <w:t> </w:t>
                    </w:r>
                    <w:r>
                      <w:rPr>
                        <w:rFonts w:ascii="Arial" w:hAnsi="Arial"/>
                        <w:color w:val="231F20"/>
                        <w:spacing w:val="-1"/>
                        <w:w w:val="95"/>
                        <w:sz w:val="22"/>
                      </w:rPr>
                      <w:t>bul</w:t>
                    </w:r>
                    <w:r>
                      <w:rPr>
                        <w:rFonts w:ascii="Arial" w:hAnsi="Arial"/>
                        <w:color w:val="231F20"/>
                        <w:w w:val="95"/>
                        <w:sz w:val="22"/>
                      </w:rPr>
                      <w:t>u</w:t>
                    </w:r>
                    <w:r>
                      <w:rPr>
                        <w:rFonts w:ascii="Arial" w:hAnsi="Arial"/>
                        <w:color w:val="231F20"/>
                        <w:spacing w:val="-1"/>
                        <w:w w:val="90"/>
                        <w:sz w:val="22"/>
                      </w:rPr>
                      <w:t>n</w:t>
                    </w:r>
                    <w:r>
                      <w:rPr>
                        <w:rFonts w:ascii="Arial" w:hAnsi="Arial"/>
                        <w:color w:val="231F20"/>
                        <w:spacing w:val="1"/>
                        <w:w w:val="90"/>
                        <w:sz w:val="22"/>
                      </w:rPr>
                      <w:t>a</w:t>
                    </w:r>
                    <w:r>
                      <w:rPr>
                        <w:rFonts w:ascii="Arial" w:hAnsi="Arial"/>
                        <w:color w:val="231F20"/>
                        <w:w w:val="94"/>
                        <w:sz w:val="22"/>
                      </w:rPr>
                      <w:t>n</w:t>
                    </w:r>
                    <w:r>
                      <w:rPr>
                        <w:rFonts w:ascii="Arial" w:hAnsi="Arial"/>
                        <w:color w:val="231F20"/>
                        <w:spacing w:val="-12"/>
                        <w:sz w:val="22"/>
                      </w:rPr>
                      <w:t> </w:t>
                    </w:r>
                    <w:r>
                      <w:rPr>
                        <w:rFonts w:ascii="Arial" w:hAnsi="Arial"/>
                        <w:color w:val="231F20"/>
                        <w:w w:val="90"/>
                        <w:sz w:val="22"/>
                      </w:rPr>
                      <w:t>y</w:t>
                    </w:r>
                    <w:r>
                      <w:rPr>
                        <w:rFonts w:ascii="Arial" w:hAnsi="Arial"/>
                        <w:color w:val="231F20"/>
                        <w:w w:val="85"/>
                        <w:sz w:val="22"/>
                      </w:rPr>
                      <w:t>a</w:t>
                    </w:r>
                    <w:r>
                      <w:rPr>
                        <w:rFonts w:ascii="Arial" w:hAnsi="Arial"/>
                        <w:color w:val="231F20"/>
                        <w:spacing w:val="-1"/>
                        <w:w w:val="78"/>
                        <w:sz w:val="22"/>
                      </w:rPr>
                      <w:t>z</w:t>
                    </w:r>
                    <w:r>
                      <w:rPr>
                        <w:rFonts w:ascii="Arial" w:hAnsi="Arial"/>
                        <w:color w:val="231F20"/>
                        <w:spacing w:val="-1"/>
                        <w:w w:val="30"/>
                        <w:sz w:val="22"/>
                      </w:rPr>
                      <w:t></w:t>
                    </w:r>
                    <w:r>
                      <w:rPr>
                        <w:rFonts w:ascii="Arial" w:hAnsi="Arial"/>
                        <w:color w:val="231F20"/>
                        <w:spacing w:val="-1"/>
                        <w:w w:val="103"/>
                        <w:sz w:val="22"/>
                      </w:rPr>
                      <w:t>l</w:t>
                    </w:r>
                    <w:r>
                      <w:rPr>
                        <w:rFonts w:ascii="Arial" w:hAnsi="Arial"/>
                        <w:color w:val="231F20"/>
                        <w:w w:val="30"/>
                        <w:sz w:val="22"/>
                      </w:rPr>
                      <w:t> </w:t>
                    </w:r>
                    <w:r>
                      <w:rPr>
                        <w:rFonts w:ascii="Arial" w:hAnsi="Arial"/>
                        <w:color w:val="231F20"/>
                        <w:sz w:val="22"/>
                      </w:rPr>
                      <w:t>materyallerdir.</w:t>
                    </w:r>
                  </w:p>
                </w:txbxContent>
              </v:textbox>
              <v:fill type="solid"/>
              <v:stroke dashstyle="solid"/>
              <w10:wrap type="none"/>
            </v:shape>
            <v:shape style="position:absolute;left:1235;top:310;width:2520;height:3508" type="#_x0000_t202" filled="true" fillcolor="#dbe4ef" stroked="true" strokeweight=".75pt" strokecolor="#010202">
              <v:textbox inset="0,0,0,0">
                <w:txbxContent>
                  <w:p>
                    <w:pPr>
                      <w:spacing w:line="240" w:lineRule="auto" w:before="6"/>
                      <w:rPr>
                        <w:rFonts w:ascii="Arial"/>
                        <w:sz w:val="26"/>
                      </w:rPr>
                    </w:pPr>
                  </w:p>
                  <w:p>
                    <w:pPr>
                      <w:spacing w:line="254" w:lineRule="auto" w:before="0"/>
                      <w:ind w:left="430" w:right="426" w:firstLine="0"/>
                      <w:jc w:val="center"/>
                      <w:rPr>
                        <w:rFonts w:ascii="Arial" w:hAnsi="Arial"/>
                        <w:sz w:val="22"/>
                      </w:rPr>
                    </w:pPr>
                    <w:r>
                      <w:rPr>
                        <w:rFonts w:ascii="Trebuchet MS" w:hAnsi="Trebuchet MS"/>
                        <w:b/>
                        <w:color w:val="231F20"/>
                        <w:w w:val="85"/>
                        <w:sz w:val="22"/>
                      </w:rPr>
                      <w:t>Bireyselle</w:t>
                    </w:r>
                    <w:r>
                      <w:rPr>
                        <w:rFonts w:ascii="Arial" w:hAnsi="Arial"/>
                        <w:b/>
                        <w:color w:val="231F20"/>
                        <w:w w:val="85"/>
                        <w:sz w:val="22"/>
                      </w:rPr>
                      <w:t>ç</w:t>
                    </w:r>
                    <w:r>
                      <w:rPr>
                        <w:rFonts w:ascii="Trebuchet MS" w:hAnsi="Trebuchet MS"/>
                        <w:b/>
                        <w:color w:val="231F20"/>
                        <w:w w:val="85"/>
                        <w:sz w:val="22"/>
                      </w:rPr>
                      <w:t>tirme </w:t>
                    </w:r>
                    <w:r>
                      <w:rPr>
                        <w:rFonts w:ascii="Arial" w:hAnsi="Arial"/>
                        <w:color w:val="231F20"/>
                        <w:w w:val="95"/>
                        <w:sz w:val="22"/>
                      </w:rPr>
                      <w:t>Bir gurubun degil, </w:t>
                    </w:r>
                    <w:r>
                      <w:rPr>
                        <w:rFonts w:ascii="Arial" w:hAnsi="Arial"/>
                        <w:color w:val="231F20"/>
                        <w:sz w:val="22"/>
                      </w:rPr>
                      <w:t>bireyin egitim</w:t>
                    </w:r>
                  </w:p>
                  <w:p>
                    <w:pPr>
                      <w:spacing w:line="254" w:lineRule="auto" w:before="0"/>
                      <w:ind w:left="211" w:right="209" w:firstLine="0"/>
                      <w:jc w:val="center"/>
                      <w:rPr>
                        <w:rFonts w:ascii="Arial" w:hAnsi="Arial"/>
                        <w:sz w:val="22"/>
                      </w:rPr>
                    </w:pPr>
                    <w:r>
                      <w:rPr>
                        <w:rFonts w:ascii="Arial" w:hAnsi="Arial"/>
                        <w:color w:val="231F20"/>
                        <w:w w:val="94"/>
                        <w:sz w:val="22"/>
                      </w:rPr>
                      <w:t>ihtiyaçlar</w:t>
                    </w:r>
                    <w:r>
                      <w:rPr>
                        <w:rFonts w:ascii="Arial" w:hAnsi="Arial"/>
                        <w:color w:val="231F20"/>
                        <w:w w:val="30"/>
                        <w:sz w:val="22"/>
                      </w:rPr>
                      <w:t></w:t>
                    </w:r>
                    <w:r>
                      <w:rPr>
                        <w:rFonts w:ascii="Arial" w:hAnsi="Arial"/>
                        <w:color w:val="231F20"/>
                        <w:w w:val="94"/>
                        <w:sz w:val="22"/>
                      </w:rPr>
                      <w:t>n</w:t>
                    </w:r>
                    <w:r>
                      <w:rPr>
                        <w:rFonts w:ascii="Arial" w:hAnsi="Arial"/>
                        <w:color w:val="231F20"/>
                        <w:w w:val="30"/>
                        <w:sz w:val="22"/>
                      </w:rPr>
                      <w:t></w:t>
                    </w:r>
                    <w:r>
                      <w:rPr>
                        <w:rFonts w:ascii="Arial" w:hAnsi="Arial"/>
                        <w:color w:val="231F20"/>
                        <w:sz w:val="22"/>
                      </w:rPr>
                      <w:t> </w:t>
                    </w:r>
                    <w:r>
                      <w:rPr>
                        <w:rFonts w:ascii="Arial" w:hAnsi="Arial"/>
                        <w:color w:val="231F20"/>
                        <w:w w:val="94"/>
                        <w:sz w:val="22"/>
                      </w:rPr>
                      <w:t>b</w:t>
                    </w:r>
                    <w:r>
                      <w:rPr>
                        <w:rFonts w:ascii="Arial" w:hAnsi="Arial"/>
                        <w:color w:val="231F20"/>
                        <w:w w:val="91"/>
                        <w:sz w:val="22"/>
                      </w:rPr>
                      <w:t>ugün</w:t>
                    </w:r>
                    <w:r>
                      <w:rPr>
                        <w:rFonts w:ascii="Arial" w:hAnsi="Arial"/>
                        <w:color w:val="231F20"/>
                        <w:w w:val="94"/>
                        <w:sz w:val="22"/>
                      </w:rPr>
                      <w:t>ü</w:t>
                    </w:r>
                    <w:r>
                      <w:rPr>
                        <w:rFonts w:ascii="Arial" w:hAnsi="Arial"/>
                        <w:color w:val="231F20"/>
                        <w:sz w:val="22"/>
                      </w:rPr>
                      <w:t> </w:t>
                    </w:r>
                    <w:r>
                      <w:rPr>
                        <w:rFonts w:ascii="Arial" w:hAnsi="Arial"/>
                        <w:color w:val="231F20"/>
                        <w:w w:val="88"/>
                        <w:sz w:val="22"/>
                      </w:rPr>
                      <w:t>ya </w:t>
                    </w:r>
                    <w:r>
                      <w:rPr>
                        <w:rFonts w:ascii="Arial" w:hAnsi="Arial"/>
                        <w:color w:val="231F20"/>
                        <w:sz w:val="22"/>
                      </w:rPr>
                      <w:t>da gelecekte onun </w:t>
                    </w:r>
                    <w:r>
                      <w:rPr>
                        <w:rFonts w:ascii="Arial" w:hAnsi="Arial"/>
                        <w:color w:val="231F20"/>
                        <w:w w:val="90"/>
                        <w:sz w:val="22"/>
                      </w:rPr>
                      <w:t>ba</w:t>
                    </w:r>
                    <w:r>
                      <w:rPr>
                        <w:rFonts w:ascii="Arial" w:hAnsi="Arial"/>
                        <w:color w:val="231F20"/>
                        <w:w w:val="84"/>
                        <w:sz w:val="22"/>
                      </w:rPr>
                      <w:t>g</w:t>
                    </w:r>
                    <w:r>
                      <w:rPr>
                        <w:rFonts w:ascii="Arial" w:hAnsi="Arial"/>
                        <w:color w:val="231F20"/>
                        <w:w w:val="30"/>
                        <w:sz w:val="22"/>
                      </w:rPr>
                      <w:t></w:t>
                    </w:r>
                    <w:r>
                      <w:rPr>
                        <w:rFonts w:ascii="Arial" w:hAnsi="Arial"/>
                        <w:color w:val="231F20"/>
                        <w:w w:val="89"/>
                        <w:sz w:val="22"/>
                      </w:rPr>
                      <w:t>ms</w:t>
                    </w:r>
                    <w:r>
                      <w:rPr>
                        <w:rFonts w:ascii="Arial" w:hAnsi="Arial"/>
                        <w:color w:val="231F20"/>
                        <w:w w:val="30"/>
                        <w:sz w:val="22"/>
                      </w:rPr>
                      <w:t></w:t>
                    </w:r>
                    <w:r>
                      <w:rPr>
                        <w:rFonts w:ascii="Arial" w:hAnsi="Arial"/>
                        <w:color w:val="231F20"/>
                        <w:w w:val="78"/>
                        <w:sz w:val="22"/>
                      </w:rPr>
                      <w:t>z</w:t>
                    </w:r>
                    <w:r>
                      <w:rPr>
                        <w:rFonts w:ascii="Arial" w:hAnsi="Arial"/>
                        <w:color w:val="231F20"/>
                        <w:sz w:val="22"/>
                      </w:rPr>
                      <w:t> </w:t>
                    </w:r>
                    <w:r>
                      <w:rPr>
                        <w:rFonts w:ascii="Arial" w:hAnsi="Arial"/>
                        <w:color w:val="231F20"/>
                        <w:w w:val="88"/>
                        <w:sz w:val="22"/>
                      </w:rPr>
                      <w:t>ya</w:t>
                    </w:r>
                    <w:r>
                      <w:rPr>
                        <w:rFonts w:ascii="Arial" w:hAnsi="Arial"/>
                        <w:color w:val="231F20"/>
                        <w:w w:val="78"/>
                        <w:sz w:val="22"/>
                      </w:rPr>
                      <w:t>ç</w:t>
                    </w:r>
                    <w:r>
                      <w:rPr>
                        <w:rFonts w:ascii="Arial" w:hAnsi="Arial"/>
                        <w:color w:val="231F20"/>
                        <w:w w:val="91"/>
                        <w:sz w:val="22"/>
                      </w:rPr>
                      <w:t>am</w:t>
                    </w:r>
                    <w:r>
                      <w:rPr>
                        <w:rFonts w:ascii="Arial" w:hAnsi="Arial"/>
                        <w:color w:val="231F20"/>
                        <w:w w:val="30"/>
                        <w:sz w:val="22"/>
                      </w:rPr>
                      <w:t></w:t>
                    </w:r>
                    <w:r>
                      <w:rPr>
                        <w:rFonts w:ascii="Arial" w:hAnsi="Arial"/>
                        <w:color w:val="231F20"/>
                        <w:w w:val="94"/>
                        <w:sz w:val="22"/>
                      </w:rPr>
                      <w:t>n</w:t>
                    </w:r>
                    <w:r>
                      <w:rPr>
                        <w:rFonts w:ascii="Arial" w:hAnsi="Arial"/>
                        <w:color w:val="231F20"/>
                        <w:w w:val="30"/>
                        <w:sz w:val="22"/>
                      </w:rPr>
                      <w:t> </w:t>
                    </w:r>
                    <w:r>
                      <w:rPr>
                        <w:rFonts w:ascii="Arial" w:hAnsi="Arial"/>
                        <w:color w:val="231F20"/>
                        <w:w w:val="91"/>
                        <w:sz w:val="22"/>
                      </w:rPr>
                      <w:t>kolayla</w:t>
                    </w:r>
                    <w:r>
                      <w:rPr>
                        <w:rFonts w:ascii="Arial" w:hAnsi="Arial"/>
                        <w:color w:val="231F20"/>
                        <w:w w:val="78"/>
                        <w:sz w:val="22"/>
                      </w:rPr>
                      <w:t>ç</w:t>
                    </w:r>
                    <w:r>
                      <w:rPr>
                        <w:rFonts w:ascii="Arial" w:hAnsi="Arial"/>
                        <w:color w:val="231F20"/>
                        <w:w w:val="120"/>
                        <w:sz w:val="22"/>
                      </w:rPr>
                      <w:t>t</w:t>
                    </w:r>
                    <w:r>
                      <w:rPr>
                        <w:rFonts w:ascii="Arial" w:hAnsi="Arial"/>
                        <w:color w:val="231F20"/>
                        <w:w w:val="30"/>
                        <w:sz w:val="22"/>
                      </w:rPr>
                      <w:t></w:t>
                    </w:r>
                    <w:r>
                      <w:rPr>
                        <w:rFonts w:ascii="Arial" w:hAnsi="Arial"/>
                        <w:color w:val="231F20"/>
                        <w:w w:val="89"/>
                        <w:sz w:val="22"/>
                      </w:rPr>
                      <w:t>racak</w:t>
                    </w:r>
                    <w:r>
                      <w:rPr>
                        <w:rFonts w:ascii="Arial" w:hAnsi="Arial"/>
                        <w:color w:val="231F20"/>
                        <w:sz w:val="22"/>
                      </w:rPr>
                      <w:t> </w:t>
                    </w:r>
                    <w:r>
                      <w:rPr>
                        <w:rFonts w:ascii="Arial" w:hAnsi="Arial"/>
                        <w:color w:val="231F20"/>
                        <w:w w:val="78"/>
                        <w:sz w:val="22"/>
                      </w:rPr>
                      <w:t>ç</w:t>
                    </w:r>
                    <w:r>
                      <w:rPr>
                        <w:rFonts w:ascii="Arial" w:hAnsi="Arial"/>
                        <w:color w:val="231F20"/>
                        <w:w w:val="93"/>
                        <w:sz w:val="22"/>
                      </w:rPr>
                      <w:t>ekil</w:t>
                    </w:r>
                    <w:r>
                      <w:rPr>
                        <w:rFonts w:ascii="Arial" w:hAnsi="Arial"/>
                        <w:color w:val="231F20"/>
                        <w:w w:val="91"/>
                        <w:sz w:val="22"/>
                      </w:rPr>
                      <w:t>de </w:t>
                    </w:r>
                    <w:r>
                      <w:rPr>
                        <w:rFonts w:ascii="Arial" w:hAnsi="Arial"/>
                        <w:color w:val="231F20"/>
                        <w:w w:val="93"/>
                        <w:sz w:val="22"/>
                      </w:rPr>
                      <w:t>dikkate</w:t>
                    </w:r>
                    <w:r>
                      <w:rPr>
                        <w:rFonts w:ascii="Arial" w:hAnsi="Arial"/>
                        <w:color w:val="231F20"/>
                        <w:sz w:val="22"/>
                      </w:rPr>
                      <w:t> </w:t>
                    </w:r>
                    <w:r>
                      <w:rPr>
                        <w:rFonts w:ascii="Arial" w:hAnsi="Arial"/>
                        <w:color w:val="231F20"/>
                        <w:w w:val="85"/>
                        <w:sz w:val="22"/>
                      </w:rPr>
                      <w:t>a</w:t>
                    </w:r>
                    <w:r>
                      <w:rPr>
                        <w:rFonts w:ascii="Arial" w:hAnsi="Arial"/>
                        <w:color w:val="231F20"/>
                        <w:w w:val="103"/>
                        <w:sz w:val="22"/>
                      </w:rPr>
                      <w:t>l</w:t>
                    </w:r>
                    <w:r>
                      <w:rPr>
                        <w:rFonts w:ascii="Arial" w:hAnsi="Arial"/>
                        <w:color w:val="231F20"/>
                        <w:w w:val="95"/>
                        <w:sz w:val="22"/>
                      </w:rPr>
                      <w:t>m</w:t>
                    </w:r>
                    <w:r>
                      <w:rPr>
                        <w:rFonts w:ascii="Arial" w:hAnsi="Arial"/>
                        <w:color w:val="231F20"/>
                        <w:w w:val="85"/>
                        <w:sz w:val="22"/>
                      </w:rPr>
                      <w:t>a</w:t>
                    </w:r>
                    <w:r>
                      <w:rPr>
                        <w:rFonts w:ascii="Arial" w:hAnsi="Arial"/>
                        <w:color w:val="231F20"/>
                        <w:w w:val="90"/>
                        <w:sz w:val="22"/>
                      </w:rPr>
                      <w:t>k</w:t>
                    </w:r>
                    <w:r>
                      <w:rPr>
                        <w:rFonts w:ascii="Arial" w:hAnsi="Arial"/>
                        <w:color w:val="231F20"/>
                        <w:w w:val="120"/>
                        <w:sz w:val="22"/>
                      </w:rPr>
                      <w:t>t</w:t>
                    </w:r>
                    <w:r>
                      <w:rPr>
                        <w:rFonts w:ascii="Arial" w:hAnsi="Arial"/>
                        <w:color w:val="231F20"/>
                        <w:w w:val="30"/>
                        <w:sz w:val="22"/>
                      </w:rPr>
                      <w:t></w:t>
                    </w:r>
                    <w:r>
                      <w:rPr>
                        <w:rFonts w:ascii="Arial" w:hAnsi="Arial"/>
                        <w:color w:val="231F20"/>
                        <w:w w:val="104"/>
                        <w:sz w:val="22"/>
                      </w:rPr>
                      <w:t>r</w:t>
                    </w:r>
                    <w:r>
                      <w:rPr>
                        <w:rFonts w:ascii="Arial" w:hAnsi="Arial"/>
                        <w:color w:val="231F20"/>
                        <w:w w:val="90"/>
                        <w:sz w:val="22"/>
                      </w:rPr>
                      <w:t>.</w:t>
                    </w:r>
                  </w:p>
                </w:txbxContent>
              </v:textbox>
              <v:fill type="solid"/>
              <v:stroke dashstyle="solid"/>
              <w10:wrap type="none"/>
            </v:shape>
            <w10:wrap type="topAndBottom"/>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0"/>
        </w:rPr>
      </w:pPr>
    </w:p>
    <w:p>
      <w:pPr>
        <w:pStyle w:val="BodyText"/>
        <w:spacing w:before="93"/>
        <w:ind w:left="761"/>
        <w:rPr>
          <w:rFonts w:ascii="Arial"/>
        </w:rPr>
      </w:pPr>
      <w:r>
        <w:rPr>
          <w:rFonts w:ascii="Arial"/>
          <w:color w:val="92278F"/>
        </w:rPr>
        <w:t>60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296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9832" filled="true" fillcolor="#92278f" stroked="false">
            <v:fill type="solid"/>
            <w10:wrap type="none"/>
          </v:rect>
        </w:pict>
      </w:r>
      <w:r>
        <w:rPr/>
        <w:pict>
          <v:rect style="position:absolute;margin-left:0pt;margin-top:649.765015pt;width:389.415pt;height:33.386pt;mso-position-horizontal-relative:page;mso-position-vertical-relative:page;z-index:98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6"/>
        </w:rPr>
      </w:pPr>
    </w:p>
    <w:p>
      <w:pPr>
        <w:pStyle w:val="Heading1"/>
        <w:numPr>
          <w:ilvl w:val="2"/>
          <w:numId w:val="29"/>
        </w:numPr>
        <w:tabs>
          <w:tab w:pos="1748" w:val="left" w:leader="none"/>
        </w:tabs>
        <w:spacing w:line="240" w:lineRule="auto" w:before="51" w:after="0"/>
        <w:ind w:left="1747" w:right="0" w:hanging="663"/>
        <w:jc w:val="left"/>
      </w:pPr>
      <w:r>
        <w:rPr>
          <w:color w:val="ED2024"/>
        </w:rPr>
        <w:t>BEP</w:t>
      </w:r>
      <w:r>
        <w:rPr>
          <w:color w:val="ED2024"/>
          <w:spacing w:val="-23"/>
        </w:rPr>
        <w:t> </w:t>
      </w:r>
      <w:r>
        <w:rPr>
          <w:color w:val="ED2024"/>
        </w:rPr>
        <w:t>Nedir?</w:t>
      </w:r>
    </w:p>
    <w:p>
      <w:pPr>
        <w:pStyle w:val="ListParagraph"/>
        <w:numPr>
          <w:ilvl w:val="1"/>
          <w:numId w:val="19"/>
        </w:numPr>
        <w:tabs>
          <w:tab w:pos="1227" w:val="left" w:leader="none"/>
        </w:tabs>
        <w:spacing w:line="247" w:lineRule="auto" w:before="138" w:after="0"/>
        <w:ind w:left="1237" w:right="689" w:hanging="360"/>
        <w:jc w:val="both"/>
        <w:rPr>
          <w:sz w:val="22"/>
        </w:rPr>
      </w:pPr>
      <w:r>
        <w:rPr>
          <w:color w:val="231F20"/>
          <w:sz w:val="22"/>
        </w:rPr>
        <w:t>Ögrencinin, ailenin, ögretmenin ihtiyaçları dogrultusunda belirlenen amaçlara</w:t>
      </w:r>
      <w:r>
        <w:rPr>
          <w:color w:val="231F20"/>
          <w:spacing w:val="-19"/>
          <w:sz w:val="22"/>
        </w:rPr>
        <w:t> </w:t>
      </w:r>
      <w:r>
        <w:rPr>
          <w:color w:val="231F20"/>
          <w:sz w:val="22"/>
        </w:rPr>
        <w:t>ulaçmasını</w:t>
      </w:r>
      <w:r>
        <w:rPr>
          <w:color w:val="231F20"/>
          <w:spacing w:val="-19"/>
          <w:sz w:val="22"/>
        </w:rPr>
        <w:t> </w:t>
      </w:r>
      <w:r>
        <w:rPr>
          <w:color w:val="231F20"/>
          <w:sz w:val="22"/>
        </w:rPr>
        <w:t>saglayacak</w:t>
      </w:r>
      <w:r>
        <w:rPr>
          <w:color w:val="231F20"/>
          <w:spacing w:val="-20"/>
          <w:sz w:val="22"/>
        </w:rPr>
        <w:t> </w:t>
      </w:r>
      <w:r>
        <w:rPr>
          <w:color w:val="231F20"/>
          <w:sz w:val="22"/>
        </w:rPr>
        <w:t>destek</w:t>
      </w:r>
      <w:r>
        <w:rPr>
          <w:color w:val="231F20"/>
          <w:spacing w:val="-19"/>
          <w:sz w:val="22"/>
        </w:rPr>
        <w:t> </w:t>
      </w:r>
      <w:r>
        <w:rPr>
          <w:color w:val="231F20"/>
          <w:sz w:val="22"/>
        </w:rPr>
        <w:t>egitim</w:t>
      </w:r>
      <w:r>
        <w:rPr>
          <w:color w:val="231F20"/>
          <w:spacing w:val="-19"/>
          <w:sz w:val="22"/>
        </w:rPr>
        <w:t> </w:t>
      </w:r>
      <w:r>
        <w:rPr>
          <w:color w:val="231F20"/>
          <w:sz w:val="22"/>
        </w:rPr>
        <w:t>hizmetlerini</w:t>
      </w:r>
      <w:r>
        <w:rPr>
          <w:color w:val="231F20"/>
          <w:spacing w:val="-18"/>
          <w:sz w:val="22"/>
        </w:rPr>
        <w:t> </w:t>
      </w:r>
      <w:r>
        <w:rPr>
          <w:color w:val="231F20"/>
          <w:sz w:val="22"/>
        </w:rPr>
        <w:t>içeren</w:t>
      </w:r>
      <w:r>
        <w:rPr>
          <w:color w:val="231F20"/>
          <w:spacing w:val="-20"/>
          <w:sz w:val="22"/>
        </w:rPr>
        <w:t> </w:t>
      </w:r>
      <w:r>
        <w:rPr>
          <w:color w:val="231F20"/>
          <w:sz w:val="22"/>
        </w:rPr>
        <w:t>özel egitim</w:t>
      </w:r>
      <w:r>
        <w:rPr>
          <w:color w:val="231F20"/>
          <w:spacing w:val="-6"/>
          <w:sz w:val="22"/>
        </w:rPr>
        <w:t> </w:t>
      </w:r>
      <w:r>
        <w:rPr>
          <w:color w:val="231F20"/>
          <w:sz w:val="22"/>
        </w:rPr>
        <w:t>programıdır.</w:t>
      </w:r>
    </w:p>
    <w:p>
      <w:pPr>
        <w:pStyle w:val="ListParagraph"/>
        <w:numPr>
          <w:ilvl w:val="1"/>
          <w:numId w:val="19"/>
        </w:numPr>
        <w:tabs>
          <w:tab w:pos="1227" w:val="left" w:leader="none"/>
        </w:tabs>
        <w:spacing w:line="247" w:lineRule="auto" w:before="121" w:after="0"/>
        <w:ind w:left="1237" w:right="692" w:hanging="360"/>
        <w:jc w:val="both"/>
        <w:rPr>
          <w:sz w:val="22"/>
        </w:rPr>
      </w:pPr>
      <w:r>
        <w:rPr>
          <w:color w:val="231F20"/>
          <w:sz w:val="22"/>
        </w:rPr>
        <w:t>Ögrencinin tüm geliçim ve disiplin alanlarında gözlem, geliçim ve degerlendirme ölçekleri kullanılarak ve hedeflenen amaçların gerçekleçme düzeyi dogrultusunda degerlendirilir. Ögrenci için hazırlanacak</w:t>
      </w:r>
      <w:r>
        <w:rPr>
          <w:color w:val="231F20"/>
          <w:spacing w:val="-17"/>
          <w:sz w:val="22"/>
        </w:rPr>
        <w:t> </w:t>
      </w:r>
      <w:r>
        <w:rPr>
          <w:color w:val="231F20"/>
          <w:sz w:val="22"/>
        </w:rPr>
        <w:t>BEP’</w:t>
      </w:r>
      <w:r>
        <w:rPr>
          <w:color w:val="231F20"/>
          <w:spacing w:val="-16"/>
          <w:sz w:val="22"/>
        </w:rPr>
        <w:t> </w:t>
      </w:r>
      <w:r>
        <w:rPr>
          <w:color w:val="231F20"/>
          <w:sz w:val="22"/>
        </w:rPr>
        <w:t>de</w:t>
      </w:r>
      <w:r>
        <w:rPr>
          <w:color w:val="231F20"/>
          <w:spacing w:val="-16"/>
          <w:sz w:val="22"/>
        </w:rPr>
        <w:t> </w:t>
      </w:r>
      <w:r>
        <w:rPr>
          <w:color w:val="231F20"/>
          <w:sz w:val="22"/>
        </w:rPr>
        <w:t>ve</w:t>
      </w:r>
      <w:r>
        <w:rPr>
          <w:color w:val="231F20"/>
          <w:spacing w:val="-16"/>
          <w:sz w:val="22"/>
        </w:rPr>
        <w:t> </w:t>
      </w:r>
      <w:r>
        <w:rPr>
          <w:color w:val="231F20"/>
          <w:sz w:val="22"/>
        </w:rPr>
        <w:t>yöneltme</w:t>
      </w:r>
      <w:r>
        <w:rPr>
          <w:color w:val="231F20"/>
          <w:spacing w:val="-18"/>
          <w:sz w:val="22"/>
        </w:rPr>
        <w:t> </w:t>
      </w:r>
      <w:r>
        <w:rPr>
          <w:color w:val="231F20"/>
          <w:sz w:val="22"/>
        </w:rPr>
        <w:t>kararında</w:t>
      </w:r>
      <w:r>
        <w:rPr>
          <w:color w:val="231F20"/>
          <w:spacing w:val="-16"/>
          <w:sz w:val="22"/>
        </w:rPr>
        <w:t> </w:t>
      </w:r>
      <w:r>
        <w:rPr>
          <w:color w:val="231F20"/>
          <w:sz w:val="22"/>
        </w:rPr>
        <w:t>bu</w:t>
      </w:r>
      <w:r>
        <w:rPr>
          <w:color w:val="231F20"/>
          <w:spacing w:val="-17"/>
          <w:sz w:val="22"/>
        </w:rPr>
        <w:t> </w:t>
      </w:r>
      <w:r>
        <w:rPr>
          <w:color w:val="231F20"/>
          <w:sz w:val="22"/>
        </w:rPr>
        <w:t>degerlendirmeler</w:t>
      </w:r>
      <w:r>
        <w:rPr>
          <w:color w:val="231F20"/>
          <w:spacing w:val="-14"/>
          <w:sz w:val="22"/>
        </w:rPr>
        <w:t> </w:t>
      </w:r>
      <w:r>
        <w:rPr>
          <w:color w:val="231F20"/>
          <w:sz w:val="22"/>
        </w:rPr>
        <w:t>esas alınır.</w:t>
      </w:r>
    </w:p>
    <w:p>
      <w:pPr>
        <w:pStyle w:val="Heading6"/>
        <w:spacing w:before="123"/>
        <w:ind w:left="724"/>
      </w:pPr>
      <w:r>
        <w:rPr>
          <w:color w:val="231F20"/>
          <w:w w:val="95"/>
        </w:rPr>
        <w:t>BEP;</w:t>
      </w:r>
    </w:p>
    <w:p>
      <w:pPr>
        <w:pStyle w:val="BodyText"/>
        <w:spacing w:before="10" w:after="1"/>
        <w:rPr>
          <w:b/>
          <w:sz w:val="18"/>
        </w:rPr>
      </w:pPr>
    </w:p>
    <w:tbl>
      <w:tblPr>
        <w:tblW w:w="0" w:type="auto"/>
        <w:jc w:val="left"/>
        <w:tblInd w:w="497"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top w:w="0" w:type="dxa"/>
          <w:left w:w="0" w:type="dxa"/>
          <w:bottom w:w="0" w:type="dxa"/>
          <w:right w:w="0" w:type="dxa"/>
        </w:tblCellMar>
        <w:tblLook w:val="01E0"/>
      </w:tblPr>
      <w:tblGrid>
        <w:gridCol w:w="938"/>
        <w:gridCol w:w="1440"/>
        <w:gridCol w:w="360"/>
        <w:gridCol w:w="1080"/>
        <w:gridCol w:w="1260"/>
        <w:gridCol w:w="316"/>
        <w:gridCol w:w="1125"/>
        <w:gridCol w:w="1058"/>
      </w:tblGrid>
      <w:tr>
        <w:trPr>
          <w:trHeight w:val="692" w:hRule="atLeast"/>
        </w:trPr>
        <w:tc>
          <w:tcPr>
            <w:tcW w:w="7577" w:type="dxa"/>
            <w:gridSpan w:val="8"/>
            <w:tcBorders>
              <w:left w:val="double" w:sz="4" w:space="0" w:color="010202"/>
              <w:bottom w:val="single" w:sz="8" w:space="0" w:color="010202"/>
              <w:right w:val="double" w:sz="4" w:space="0" w:color="010202"/>
            </w:tcBorders>
            <w:shd w:val="clear" w:color="auto" w:fill="3953A4"/>
          </w:tcPr>
          <w:p>
            <w:pPr>
              <w:pStyle w:val="TableParagraph"/>
              <w:spacing w:before="85"/>
              <w:ind w:left="3451" w:hanging="3129"/>
              <w:rPr>
                <w:rFonts w:ascii="Times New Roman" w:hAnsi="Times New Roman"/>
                <w:b/>
                <w:sz w:val="22"/>
              </w:rPr>
            </w:pPr>
            <w:r>
              <w:rPr>
                <w:rFonts w:ascii="Times New Roman" w:hAnsi="Times New Roman"/>
                <w:b/>
                <w:color w:val="FFFFFF"/>
                <w:w w:val="99"/>
                <w:sz w:val="22"/>
              </w:rPr>
              <w:t>Özel</w:t>
            </w:r>
            <w:r>
              <w:rPr>
                <w:rFonts w:ascii="Times New Roman" w:hAnsi="Times New Roman"/>
                <w:b/>
                <w:color w:val="FFFFFF"/>
                <w:sz w:val="22"/>
              </w:rPr>
              <w:t> </w:t>
            </w:r>
            <w:r>
              <w:rPr>
                <w:rFonts w:ascii="Times New Roman" w:hAnsi="Times New Roman"/>
                <w:b/>
                <w:color w:val="FFFFFF"/>
                <w:w w:val="99"/>
                <w:sz w:val="22"/>
              </w:rPr>
              <w:t>egitime</w:t>
            </w:r>
            <w:r>
              <w:rPr>
                <w:rFonts w:ascii="Times New Roman" w:hAnsi="Times New Roman"/>
                <w:b/>
                <w:color w:val="FFFFFF"/>
                <w:sz w:val="22"/>
              </w:rPr>
              <w:t> </w:t>
            </w:r>
            <w:r>
              <w:rPr>
                <w:rFonts w:ascii="Times New Roman" w:hAnsi="Times New Roman"/>
                <w:b/>
                <w:color w:val="FFFFFF"/>
                <w:w w:val="99"/>
                <w:sz w:val="22"/>
              </w:rPr>
              <w:t>ihtiyac</w:t>
            </w:r>
            <w:r>
              <w:rPr>
                <w:rFonts w:ascii="Times New Roman" w:hAnsi="Times New Roman"/>
                <w:b/>
                <w:color w:val="FFFFFF"/>
                <w:w w:val="35"/>
                <w:sz w:val="22"/>
              </w:rPr>
              <w:t></w:t>
            </w:r>
            <w:r>
              <w:rPr>
                <w:rFonts w:ascii="Times New Roman" w:hAnsi="Times New Roman"/>
                <w:b/>
                <w:color w:val="FFFFFF"/>
                <w:sz w:val="22"/>
              </w:rPr>
              <w:t> </w:t>
            </w:r>
            <w:r>
              <w:rPr>
                <w:rFonts w:ascii="Times New Roman" w:hAnsi="Times New Roman"/>
                <w:b/>
                <w:color w:val="FFFFFF"/>
                <w:w w:val="99"/>
                <w:sz w:val="22"/>
              </w:rPr>
              <w:t>olan</w:t>
            </w:r>
            <w:r>
              <w:rPr>
                <w:rFonts w:ascii="Times New Roman" w:hAnsi="Times New Roman"/>
                <w:b/>
                <w:color w:val="FFFFFF"/>
                <w:sz w:val="22"/>
              </w:rPr>
              <w:t> </w:t>
            </w:r>
            <w:r>
              <w:rPr>
                <w:rFonts w:ascii="Times New Roman" w:hAnsi="Times New Roman"/>
                <w:b/>
                <w:color w:val="FFFFFF"/>
                <w:w w:val="99"/>
                <w:sz w:val="22"/>
              </w:rPr>
              <w:t>ögrencinin,</w:t>
            </w:r>
            <w:r>
              <w:rPr>
                <w:rFonts w:ascii="Times New Roman" w:hAnsi="Times New Roman"/>
                <w:b/>
                <w:color w:val="FFFFFF"/>
                <w:sz w:val="22"/>
              </w:rPr>
              <w:t> </w:t>
            </w:r>
            <w:r>
              <w:rPr>
                <w:rFonts w:ascii="Times New Roman" w:hAnsi="Times New Roman"/>
                <w:b/>
                <w:color w:val="FFFFFF"/>
                <w:w w:val="99"/>
                <w:sz w:val="22"/>
              </w:rPr>
              <w:t>egitsel</w:t>
            </w:r>
            <w:r>
              <w:rPr>
                <w:rFonts w:ascii="Times New Roman" w:hAnsi="Times New Roman"/>
                <w:b/>
                <w:color w:val="FFFFFF"/>
                <w:sz w:val="22"/>
              </w:rPr>
              <w:t> </w:t>
            </w:r>
            <w:r>
              <w:rPr>
                <w:rFonts w:ascii="Times New Roman" w:hAnsi="Times New Roman"/>
                <w:b/>
                <w:color w:val="FFFFFF"/>
                <w:w w:val="99"/>
                <w:sz w:val="22"/>
              </w:rPr>
              <w:t>gereksinimlerini</w:t>
            </w:r>
            <w:r>
              <w:rPr>
                <w:rFonts w:ascii="Times New Roman" w:hAnsi="Times New Roman"/>
                <w:b/>
                <w:color w:val="FFFFFF"/>
                <w:sz w:val="22"/>
              </w:rPr>
              <w:t> </w:t>
            </w:r>
            <w:r>
              <w:rPr>
                <w:rFonts w:ascii="Times New Roman" w:hAnsi="Times New Roman"/>
                <w:b/>
                <w:color w:val="FFFFFF"/>
                <w:w w:val="99"/>
                <w:sz w:val="22"/>
              </w:rPr>
              <w:t>karş</w:t>
            </w:r>
            <w:r>
              <w:rPr>
                <w:rFonts w:ascii="Times New Roman" w:hAnsi="Times New Roman"/>
                <w:b/>
                <w:color w:val="FFFFFF"/>
                <w:w w:val="35"/>
                <w:sz w:val="22"/>
              </w:rPr>
              <w:t></w:t>
            </w:r>
            <w:r>
              <w:rPr>
                <w:rFonts w:ascii="Times New Roman" w:hAnsi="Times New Roman"/>
                <w:b/>
                <w:color w:val="FFFFFF"/>
                <w:w w:val="99"/>
                <w:sz w:val="22"/>
              </w:rPr>
              <w:t>lamak </w:t>
            </w:r>
            <w:r>
              <w:rPr>
                <w:rFonts w:ascii="Times New Roman" w:hAnsi="Times New Roman"/>
                <w:b/>
                <w:color w:val="FFFFFF"/>
                <w:sz w:val="22"/>
              </w:rPr>
              <w:t>üzere;</w:t>
            </w:r>
          </w:p>
        </w:tc>
      </w:tr>
      <w:tr>
        <w:trPr>
          <w:trHeight w:val="302" w:hRule="atLeast"/>
        </w:trPr>
        <w:tc>
          <w:tcPr>
            <w:tcW w:w="3818" w:type="dxa"/>
            <w:gridSpan w:val="4"/>
            <w:tcBorders>
              <w:top w:val="single" w:sz="8" w:space="0" w:color="010202"/>
              <w:left w:val="nil"/>
              <w:bottom w:val="nil"/>
              <w:right w:val="single" w:sz="24" w:space="0" w:color="282973"/>
            </w:tcBorders>
          </w:tcPr>
          <w:p>
            <w:pPr>
              <w:pStyle w:val="TableParagraph"/>
              <w:rPr>
                <w:rFonts w:ascii="Times New Roman"/>
                <w:sz w:val="20"/>
              </w:rPr>
            </w:pPr>
          </w:p>
        </w:tc>
        <w:tc>
          <w:tcPr>
            <w:tcW w:w="3759" w:type="dxa"/>
            <w:gridSpan w:val="4"/>
            <w:tcBorders>
              <w:top w:val="single" w:sz="8" w:space="0" w:color="010202"/>
              <w:left w:val="single" w:sz="24" w:space="0" w:color="282973"/>
              <w:bottom w:val="nil"/>
              <w:right w:val="nil"/>
            </w:tcBorders>
          </w:tcPr>
          <w:p>
            <w:pPr>
              <w:pStyle w:val="TableParagraph"/>
              <w:rPr>
                <w:rFonts w:ascii="Times New Roman"/>
                <w:sz w:val="20"/>
              </w:rPr>
            </w:pPr>
          </w:p>
        </w:tc>
      </w:tr>
      <w:tr>
        <w:trPr>
          <w:trHeight w:val="302" w:hRule="atLeast"/>
        </w:trPr>
        <w:tc>
          <w:tcPr>
            <w:tcW w:w="938" w:type="dxa"/>
            <w:tcBorders>
              <w:top w:val="nil"/>
              <w:left w:val="nil"/>
              <w:bottom w:val="double" w:sz="3" w:space="0" w:color="010202"/>
              <w:right w:val="single" w:sz="24" w:space="0" w:color="282973"/>
            </w:tcBorders>
          </w:tcPr>
          <w:p>
            <w:pPr>
              <w:pStyle w:val="TableParagraph"/>
              <w:rPr>
                <w:rFonts w:ascii="Times New Roman"/>
                <w:sz w:val="20"/>
              </w:rPr>
            </w:pPr>
          </w:p>
        </w:tc>
        <w:tc>
          <w:tcPr>
            <w:tcW w:w="2880" w:type="dxa"/>
            <w:gridSpan w:val="3"/>
            <w:tcBorders>
              <w:top w:val="single" w:sz="34" w:space="0" w:color="282973"/>
              <w:left w:val="single" w:sz="24" w:space="0" w:color="282973"/>
              <w:bottom w:val="double" w:sz="3" w:space="0" w:color="010202"/>
              <w:right w:val="single" w:sz="24" w:space="0" w:color="282973"/>
            </w:tcBorders>
          </w:tcPr>
          <w:p>
            <w:pPr>
              <w:pStyle w:val="TableParagraph"/>
              <w:rPr>
                <w:rFonts w:ascii="Times New Roman"/>
                <w:sz w:val="20"/>
              </w:rPr>
            </w:pPr>
          </w:p>
        </w:tc>
        <w:tc>
          <w:tcPr>
            <w:tcW w:w="2701" w:type="dxa"/>
            <w:gridSpan w:val="3"/>
            <w:tcBorders>
              <w:top w:val="single" w:sz="34" w:space="0" w:color="282973"/>
              <w:left w:val="single" w:sz="24" w:space="0" w:color="282973"/>
              <w:bottom w:val="double" w:sz="3" w:space="0" w:color="010202"/>
              <w:right w:val="single" w:sz="24" w:space="0" w:color="282973"/>
            </w:tcBorders>
          </w:tcPr>
          <w:p>
            <w:pPr>
              <w:pStyle w:val="TableParagraph"/>
              <w:rPr>
                <w:rFonts w:ascii="Times New Roman"/>
                <w:sz w:val="20"/>
              </w:rPr>
            </w:pPr>
          </w:p>
        </w:tc>
        <w:tc>
          <w:tcPr>
            <w:tcW w:w="1058" w:type="dxa"/>
            <w:tcBorders>
              <w:top w:val="nil"/>
              <w:left w:val="single" w:sz="24" w:space="0" w:color="282973"/>
              <w:bottom w:val="double" w:sz="3" w:space="0" w:color="010202"/>
              <w:right w:val="nil"/>
            </w:tcBorders>
          </w:tcPr>
          <w:p>
            <w:pPr>
              <w:pStyle w:val="TableParagraph"/>
              <w:rPr>
                <w:rFonts w:ascii="Times New Roman"/>
                <w:sz w:val="20"/>
              </w:rPr>
            </w:pPr>
          </w:p>
        </w:tc>
      </w:tr>
      <w:tr>
        <w:trPr>
          <w:trHeight w:val="2827" w:hRule="atLeast"/>
        </w:trPr>
        <w:tc>
          <w:tcPr>
            <w:tcW w:w="2378" w:type="dxa"/>
            <w:gridSpan w:val="2"/>
            <w:tcBorders>
              <w:top w:val="double" w:sz="3" w:space="0" w:color="010202"/>
              <w:left w:val="double" w:sz="4" w:space="0" w:color="010202"/>
              <w:bottom w:val="thickThinMediumGap" w:sz="6" w:space="0" w:color="010202"/>
              <w:right w:val="double" w:sz="4" w:space="0" w:color="010202"/>
            </w:tcBorders>
            <w:shd w:val="clear" w:color="auto" w:fill="FDCC99"/>
          </w:tcPr>
          <w:p>
            <w:pPr>
              <w:pStyle w:val="TableParagraph"/>
              <w:spacing w:before="4"/>
              <w:rPr>
                <w:b/>
                <w:sz w:val="26"/>
              </w:rPr>
            </w:pPr>
          </w:p>
          <w:p>
            <w:pPr>
              <w:pStyle w:val="TableParagraph"/>
              <w:spacing w:before="1"/>
              <w:ind w:left="341"/>
              <w:rPr>
                <w:rFonts w:ascii="Times New Roman"/>
                <w:b/>
                <w:sz w:val="20"/>
              </w:rPr>
            </w:pPr>
            <w:r>
              <w:rPr>
                <w:rFonts w:ascii="Times New Roman"/>
                <w:b/>
                <w:color w:val="231F20"/>
                <w:sz w:val="20"/>
                <w:u w:val="single" w:color="231F20"/>
              </w:rPr>
              <w:t>EUITIM ORTAMI</w:t>
            </w:r>
          </w:p>
          <w:p>
            <w:pPr>
              <w:pStyle w:val="TableParagraph"/>
              <w:spacing w:before="3"/>
              <w:rPr>
                <w:b/>
                <w:sz w:val="20"/>
              </w:rPr>
            </w:pPr>
          </w:p>
          <w:p>
            <w:pPr>
              <w:pStyle w:val="TableParagraph"/>
              <w:spacing w:line="242" w:lineRule="auto"/>
              <w:ind w:left="368" w:right="288" w:firstLine="243"/>
              <w:rPr>
                <w:rFonts w:ascii="Times New Roman" w:hAnsi="Times New Roman"/>
                <w:b/>
                <w:sz w:val="20"/>
              </w:rPr>
            </w:pPr>
            <w:r>
              <w:rPr>
                <w:rFonts w:ascii="Times New Roman" w:hAnsi="Times New Roman"/>
                <w:b/>
                <w:color w:val="231F20"/>
                <w:w w:val="100"/>
                <w:sz w:val="20"/>
              </w:rPr>
              <w:t>Kaynaşt</w:t>
            </w:r>
            <w:r>
              <w:rPr>
                <w:rFonts w:ascii="Times New Roman" w:hAnsi="Times New Roman"/>
                <w:b/>
                <w:color w:val="231F20"/>
                <w:w w:val="35"/>
                <w:sz w:val="20"/>
              </w:rPr>
              <w:t></w:t>
            </w:r>
            <w:r>
              <w:rPr>
                <w:rFonts w:ascii="Times New Roman" w:hAnsi="Times New Roman"/>
                <w:b/>
                <w:color w:val="231F20"/>
                <w:w w:val="100"/>
                <w:sz w:val="20"/>
              </w:rPr>
              <w:t>rma Özel</w:t>
            </w:r>
            <w:r>
              <w:rPr>
                <w:rFonts w:ascii="Times New Roman" w:hAnsi="Times New Roman"/>
                <w:b/>
                <w:color w:val="231F20"/>
                <w:sz w:val="20"/>
              </w:rPr>
              <w:t> </w:t>
            </w:r>
            <w:r>
              <w:rPr>
                <w:rFonts w:ascii="Times New Roman" w:hAnsi="Times New Roman"/>
                <w:b/>
                <w:color w:val="231F20"/>
                <w:w w:val="100"/>
                <w:sz w:val="20"/>
              </w:rPr>
              <w:t>Egitim</w:t>
            </w:r>
            <w:r>
              <w:rPr>
                <w:rFonts w:ascii="Times New Roman" w:hAnsi="Times New Roman"/>
                <w:b/>
                <w:color w:val="231F20"/>
                <w:sz w:val="20"/>
              </w:rPr>
              <w:t> </w:t>
            </w:r>
            <w:r>
              <w:rPr>
                <w:rFonts w:ascii="Times New Roman" w:hAnsi="Times New Roman"/>
                <w:b/>
                <w:color w:val="231F20"/>
                <w:w w:val="100"/>
                <w:sz w:val="20"/>
              </w:rPr>
              <w:t>S</w:t>
            </w:r>
            <w:r>
              <w:rPr>
                <w:rFonts w:ascii="Times New Roman" w:hAnsi="Times New Roman"/>
                <w:b/>
                <w:color w:val="231F20"/>
                <w:w w:val="35"/>
                <w:sz w:val="20"/>
              </w:rPr>
              <w:t></w:t>
            </w:r>
            <w:r>
              <w:rPr>
                <w:rFonts w:ascii="Times New Roman" w:hAnsi="Times New Roman"/>
                <w:b/>
                <w:color w:val="231F20"/>
                <w:w w:val="100"/>
                <w:sz w:val="20"/>
              </w:rPr>
              <w:t>n</w:t>
            </w:r>
            <w:r>
              <w:rPr>
                <w:rFonts w:ascii="Times New Roman" w:hAnsi="Times New Roman"/>
                <w:b/>
                <w:color w:val="231F20"/>
                <w:w w:val="35"/>
                <w:sz w:val="20"/>
              </w:rPr>
              <w:t></w:t>
            </w:r>
            <w:r>
              <w:rPr>
                <w:rFonts w:ascii="Times New Roman" w:hAnsi="Times New Roman"/>
                <w:b/>
                <w:color w:val="231F20"/>
                <w:w w:val="100"/>
                <w:sz w:val="20"/>
              </w:rPr>
              <w:t>f</w:t>
            </w:r>
            <w:r>
              <w:rPr>
                <w:rFonts w:ascii="Times New Roman" w:hAnsi="Times New Roman"/>
                <w:b/>
                <w:color w:val="231F20"/>
                <w:w w:val="35"/>
                <w:sz w:val="20"/>
              </w:rPr>
              <w:t> </w:t>
            </w:r>
            <w:r>
              <w:rPr>
                <w:rFonts w:ascii="Times New Roman" w:hAnsi="Times New Roman"/>
                <w:b/>
                <w:color w:val="231F20"/>
                <w:sz w:val="20"/>
              </w:rPr>
              <w:t>Özel Egitim Okulu </w:t>
            </w:r>
            <w:r>
              <w:rPr>
                <w:rFonts w:ascii="Times New Roman" w:hAnsi="Times New Roman"/>
                <w:b/>
                <w:color w:val="231F20"/>
                <w:w w:val="100"/>
                <w:sz w:val="20"/>
              </w:rPr>
              <w:t>Hastane</w:t>
            </w:r>
            <w:r>
              <w:rPr>
                <w:rFonts w:ascii="Times New Roman" w:hAnsi="Times New Roman"/>
                <w:b/>
                <w:color w:val="231F20"/>
                <w:sz w:val="20"/>
              </w:rPr>
              <w:t> </w:t>
            </w:r>
            <w:r>
              <w:rPr>
                <w:rFonts w:ascii="Times New Roman" w:hAnsi="Times New Roman"/>
                <w:b/>
                <w:color w:val="231F20"/>
                <w:w w:val="100"/>
                <w:sz w:val="20"/>
              </w:rPr>
              <w:t>Okullar</w:t>
            </w:r>
            <w:r>
              <w:rPr>
                <w:rFonts w:ascii="Times New Roman" w:hAnsi="Times New Roman"/>
                <w:b/>
                <w:color w:val="231F20"/>
                <w:w w:val="35"/>
                <w:sz w:val="20"/>
              </w:rPr>
              <w:t></w:t>
            </w:r>
          </w:p>
        </w:tc>
        <w:tc>
          <w:tcPr>
            <w:tcW w:w="360" w:type="dxa"/>
            <w:tcBorders>
              <w:top w:val="nil"/>
              <w:left w:val="double" w:sz="4" w:space="0" w:color="010202"/>
              <w:bottom w:val="nil"/>
              <w:right w:val="double" w:sz="4" w:space="0" w:color="010202"/>
            </w:tcBorders>
          </w:tcPr>
          <w:p>
            <w:pPr>
              <w:pStyle w:val="TableParagraph"/>
              <w:rPr>
                <w:rFonts w:ascii="Times New Roman"/>
                <w:sz w:val="20"/>
              </w:rPr>
            </w:pPr>
          </w:p>
        </w:tc>
        <w:tc>
          <w:tcPr>
            <w:tcW w:w="2340" w:type="dxa"/>
            <w:gridSpan w:val="2"/>
            <w:tcBorders>
              <w:top w:val="double" w:sz="3" w:space="0" w:color="010202"/>
              <w:left w:val="double" w:sz="4" w:space="0" w:color="010202"/>
              <w:bottom w:val="single" w:sz="8" w:space="0" w:color="010202"/>
              <w:right w:val="double" w:sz="4" w:space="0" w:color="010202"/>
            </w:tcBorders>
            <w:shd w:val="clear" w:color="auto" w:fill="69BD45"/>
          </w:tcPr>
          <w:p>
            <w:pPr>
              <w:pStyle w:val="TableParagraph"/>
              <w:spacing w:before="4"/>
              <w:rPr>
                <w:b/>
                <w:sz w:val="24"/>
              </w:rPr>
            </w:pPr>
          </w:p>
          <w:p>
            <w:pPr>
              <w:pStyle w:val="TableParagraph"/>
              <w:ind w:left="518" w:right="494" w:hanging="3"/>
              <w:jc w:val="center"/>
              <w:rPr>
                <w:rFonts w:ascii="Times New Roman"/>
                <w:b/>
                <w:sz w:val="20"/>
              </w:rPr>
            </w:pPr>
            <w:r>
              <w:rPr>
                <w:rFonts w:ascii="Times New Roman"/>
                <w:b/>
                <w:color w:val="231F20"/>
                <w:sz w:val="20"/>
                <w:u w:val="single" w:color="231F20"/>
              </w:rPr>
              <w:t>DESTEK</w:t>
            </w:r>
            <w:r>
              <w:rPr>
                <w:rFonts w:ascii="Times New Roman"/>
                <w:b/>
                <w:color w:val="231F20"/>
                <w:sz w:val="20"/>
              </w:rPr>
              <w:t> </w:t>
            </w:r>
            <w:r>
              <w:rPr>
                <w:rFonts w:ascii="Times New Roman"/>
                <w:b/>
                <w:color w:val="231F20"/>
                <w:sz w:val="20"/>
                <w:u w:val="single" w:color="231F20"/>
              </w:rPr>
              <w:t>HIZMETLER</w:t>
            </w:r>
          </w:p>
          <w:p>
            <w:pPr>
              <w:pStyle w:val="TableParagraph"/>
              <w:ind w:left="451" w:right="222" w:hanging="194"/>
              <w:rPr>
                <w:rFonts w:ascii="Times New Roman" w:hAnsi="Times New Roman"/>
                <w:b/>
                <w:sz w:val="20"/>
              </w:rPr>
            </w:pPr>
            <w:r>
              <w:rPr>
                <w:rFonts w:ascii="Times New Roman" w:hAnsi="Times New Roman"/>
                <w:b/>
                <w:color w:val="231F20"/>
                <w:w w:val="100"/>
                <w:sz w:val="20"/>
              </w:rPr>
              <w:t>Dest</w:t>
            </w:r>
            <w:r>
              <w:rPr>
                <w:rFonts w:ascii="Times New Roman" w:hAnsi="Times New Roman"/>
                <w:b/>
                <w:color w:val="231F20"/>
                <w:spacing w:val="-2"/>
                <w:w w:val="100"/>
                <w:sz w:val="20"/>
              </w:rPr>
              <w:t>e</w:t>
            </w:r>
            <w:r>
              <w:rPr>
                <w:rFonts w:ascii="Times New Roman" w:hAnsi="Times New Roman"/>
                <w:b/>
                <w:color w:val="231F20"/>
                <w:w w:val="100"/>
                <w:sz w:val="20"/>
              </w:rPr>
              <w:t>k</w:t>
            </w:r>
            <w:r>
              <w:rPr>
                <w:rFonts w:ascii="Times New Roman" w:hAnsi="Times New Roman"/>
                <w:b/>
                <w:color w:val="231F20"/>
                <w:sz w:val="20"/>
              </w:rPr>
              <w:t> </w:t>
            </w:r>
            <w:r>
              <w:rPr>
                <w:rFonts w:ascii="Times New Roman" w:hAnsi="Times New Roman"/>
                <w:b/>
                <w:color w:val="231F20"/>
                <w:spacing w:val="-1"/>
                <w:w w:val="100"/>
                <w:sz w:val="20"/>
              </w:rPr>
              <w:t>E</w:t>
            </w:r>
            <w:r>
              <w:rPr>
                <w:rFonts w:ascii="Times New Roman" w:hAnsi="Times New Roman"/>
                <w:b/>
                <w:color w:val="231F20"/>
                <w:w w:val="100"/>
                <w:sz w:val="20"/>
              </w:rPr>
              <w:t>g</w:t>
            </w:r>
            <w:r>
              <w:rPr>
                <w:rFonts w:ascii="Times New Roman" w:hAnsi="Times New Roman"/>
                <w:b/>
                <w:color w:val="231F20"/>
                <w:spacing w:val="-2"/>
                <w:w w:val="100"/>
                <w:sz w:val="20"/>
              </w:rPr>
              <w:t>i</w:t>
            </w:r>
            <w:r>
              <w:rPr>
                <w:rFonts w:ascii="Times New Roman" w:hAnsi="Times New Roman"/>
                <w:b/>
                <w:color w:val="231F20"/>
                <w:w w:val="100"/>
                <w:sz w:val="20"/>
              </w:rPr>
              <w:t>t</w:t>
            </w:r>
            <w:r>
              <w:rPr>
                <w:rFonts w:ascii="Times New Roman" w:hAnsi="Times New Roman"/>
                <w:b/>
                <w:color w:val="231F20"/>
                <w:spacing w:val="-1"/>
                <w:w w:val="100"/>
                <w:sz w:val="20"/>
              </w:rPr>
              <w:t>i</w:t>
            </w:r>
            <w:r>
              <w:rPr>
                <w:rFonts w:ascii="Times New Roman" w:hAnsi="Times New Roman"/>
                <w:b/>
                <w:color w:val="231F20"/>
                <w:w w:val="100"/>
                <w:sz w:val="20"/>
              </w:rPr>
              <w:t>m</w:t>
            </w:r>
            <w:r>
              <w:rPr>
                <w:rFonts w:ascii="Times New Roman" w:hAnsi="Times New Roman"/>
                <w:b/>
                <w:color w:val="231F20"/>
                <w:sz w:val="20"/>
              </w:rPr>
              <w:t> </w:t>
            </w:r>
            <w:r>
              <w:rPr>
                <w:rFonts w:ascii="Times New Roman" w:hAnsi="Times New Roman"/>
                <w:b/>
                <w:color w:val="231F20"/>
                <w:spacing w:val="-3"/>
                <w:w w:val="100"/>
                <w:sz w:val="20"/>
              </w:rPr>
              <w:t>O</w:t>
            </w:r>
            <w:r>
              <w:rPr>
                <w:rFonts w:ascii="Times New Roman" w:hAnsi="Times New Roman"/>
                <w:b/>
                <w:color w:val="231F20"/>
                <w:spacing w:val="-5"/>
                <w:w w:val="100"/>
                <w:sz w:val="20"/>
              </w:rPr>
              <w:t>d</w:t>
            </w:r>
            <w:r>
              <w:rPr>
                <w:rFonts w:ascii="Times New Roman" w:hAnsi="Times New Roman"/>
                <w:b/>
                <w:color w:val="231F20"/>
                <w:spacing w:val="-3"/>
                <w:w w:val="100"/>
                <w:sz w:val="20"/>
              </w:rPr>
              <w:t>a</w:t>
            </w:r>
            <w:r>
              <w:rPr>
                <w:rFonts w:ascii="Times New Roman" w:hAnsi="Times New Roman"/>
                <w:b/>
                <w:color w:val="231F20"/>
                <w:spacing w:val="-4"/>
                <w:w w:val="100"/>
                <w:sz w:val="20"/>
              </w:rPr>
              <w:t>s</w:t>
            </w:r>
            <w:r>
              <w:rPr>
                <w:rFonts w:ascii="Times New Roman" w:hAnsi="Times New Roman"/>
                <w:b/>
                <w:color w:val="231F20"/>
                <w:spacing w:val="-3"/>
                <w:w w:val="35"/>
                <w:sz w:val="20"/>
              </w:rPr>
              <w:t></w:t>
            </w:r>
            <w:r>
              <w:rPr>
                <w:rFonts w:ascii="Times New Roman" w:hAnsi="Times New Roman"/>
                <w:b/>
                <w:color w:val="231F20"/>
                <w:w w:val="35"/>
                <w:sz w:val="20"/>
              </w:rPr>
              <w:t> </w:t>
            </w:r>
            <w:r>
              <w:rPr>
                <w:rFonts w:ascii="Times New Roman" w:hAnsi="Times New Roman"/>
                <w:b/>
                <w:color w:val="231F20"/>
                <w:w w:val="100"/>
                <w:sz w:val="20"/>
              </w:rPr>
              <w:t>S</w:t>
            </w:r>
            <w:r>
              <w:rPr>
                <w:rFonts w:ascii="Times New Roman" w:hAnsi="Times New Roman"/>
                <w:b/>
                <w:color w:val="231F20"/>
                <w:spacing w:val="-1"/>
                <w:w w:val="35"/>
                <w:sz w:val="20"/>
              </w:rPr>
              <w:t></w:t>
            </w:r>
            <w:r>
              <w:rPr>
                <w:rFonts w:ascii="Times New Roman" w:hAnsi="Times New Roman"/>
                <w:b/>
                <w:color w:val="231F20"/>
                <w:w w:val="100"/>
                <w:sz w:val="20"/>
              </w:rPr>
              <w:t>n</w:t>
            </w:r>
            <w:r>
              <w:rPr>
                <w:rFonts w:ascii="Times New Roman" w:hAnsi="Times New Roman"/>
                <w:b/>
                <w:color w:val="231F20"/>
                <w:spacing w:val="-1"/>
                <w:w w:val="35"/>
                <w:sz w:val="20"/>
              </w:rPr>
              <w:t></w:t>
            </w:r>
            <w:r>
              <w:rPr>
                <w:rFonts w:ascii="Times New Roman" w:hAnsi="Times New Roman"/>
                <w:b/>
                <w:color w:val="231F20"/>
                <w:w w:val="100"/>
                <w:sz w:val="20"/>
              </w:rPr>
              <w:t>f</w:t>
            </w:r>
            <w:r>
              <w:rPr>
                <w:rFonts w:ascii="Times New Roman" w:hAnsi="Times New Roman"/>
                <w:b/>
                <w:color w:val="231F20"/>
                <w:sz w:val="20"/>
              </w:rPr>
              <w:t> </w:t>
            </w:r>
            <w:r>
              <w:rPr>
                <w:rFonts w:ascii="Times New Roman" w:hAnsi="Times New Roman"/>
                <w:b/>
                <w:color w:val="231F20"/>
                <w:spacing w:val="-1"/>
                <w:w w:val="100"/>
                <w:sz w:val="20"/>
              </w:rPr>
              <w:t>Iç</w:t>
            </w:r>
            <w:r>
              <w:rPr>
                <w:rFonts w:ascii="Times New Roman" w:hAnsi="Times New Roman"/>
                <w:b/>
                <w:color w:val="231F20"/>
                <w:w w:val="100"/>
                <w:sz w:val="20"/>
              </w:rPr>
              <w:t>i</w:t>
            </w:r>
            <w:r>
              <w:rPr>
                <w:rFonts w:ascii="Times New Roman" w:hAnsi="Times New Roman"/>
                <w:b/>
                <w:color w:val="231F20"/>
                <w:sz w:val="20"/>
              </w:rPr>
              <w:t> </w:t>
            </w:r>
            <w:r>
              <w:rPr>
                <w:rFonts w:ascii="Times New Roman" w:hAnsi="Times New Roman"/>
                <w:b/>
                <w:color w:val="231F20"/>
                <w:spacing w:val="-1"/>
                <w:w w:val="100"/>
                <w:sz w:val="20"/>
              </w:rPr>
              <w:t>Dest</w:t>
            </w:r>
            <w:r>
              <w:rPr>
                <w:rFonts w:ascii="Times New Roman" w:hAnsi="Times New Roman"/>
                <w:b/>
                <w:color w:val="231F20"/>
                <w:spacing w:val="-2"/>
                <w:w w:val="100"/>
                <w:sz w:val="20"/>
              </w:rPr>
              <w:t>e</w:t>
            </w:r>
            <w:r>
              <w:rPr>
                <w:rFonts w:ascii="Times New Roman" w:hAnsi="Times New Roman"/>
                <w:b/>
                <w:color w:val="231F20"/>
                <w:w w:val="100"/>
                <w:sz w:val="20"/>
              </w:rPr>
              <w:t>k </w:t>
            </w:r>
            <w:r>
              <w:rPr>
                <w:rFonts w:ascii="Times New Roman" w:hAnsi="Times New Roman"/>
                <w:b/>
                <w:color w:val="231F20"/>
                <w:sz w:val="20"/>
              </w:rPr>
              <w:t>Dil ve Konuşma</w:t>
            </w:r>
          </w:p>
          <w:p>
            <w:pPr>
              <w:pStyle w:val="TableParagraph"/>
              <w:ind w:left="645" w:right="623" w:hanging="1"/>
              <w:jc w:val="center"/>
              <w:rPr>
                <w:rFonts w:ascii="Times New Roman" w:hAnsi="Times New Roman"/>
                <w:b/>
                <w:sz w:val="20"/>
              </w:rPr>
            </w:pPr>
            <w:r>
              <w:rPr>
                <w:rFonts w:ascii="Times New Roman" w:hAnsi="Times New Roman"/>
                <w:b/>
                <w:color w:val="231F20"/>
                <w:sz w:val="20"/>
              </w:rPr>
              <w:t>Terapisi Fizyoterapi </w:t>
            </w:r>
            <w:r>
              <w:rPr>
                <w:rFonts w:ascii="Times New Roman" w:hAnsi="Times New Roman"/>
                <w:b/>
                <w:color w:val="231F20"/>
                <w:w w:val="100"/>
                <w:sz w:val="20"/>
              </w:rPr>
              <w:t>Ulaş</w:t>
            </w:r>
            <w:r>
              <w:rPr>
                <w:rFonts w:ascii="Times New Roman" w:hAnsi="Times New Roman"/>
                <w:b/>
                <w:color w:val="231F20"/>
                <w:w w:val="35"/>
                <w:sz w:val="20"/>
              </w:rPr>
              <w:t></w:t>
            </w:r>
            <w:r>
              <w:rPr>
                <w:rFonts w:ascii="Times New Roman" w:hAnsi="Times New Roman"/>
                <w:b/>
                <w:color w:val="231F20"/>
                <w:w w:val="100"/>
                <w:sz w:val="20"/>
              </w:rPr>
              <w:t>m</w:t>
            </w:r>
          </w:p>
          <w:p>
            <w:pPr>
              <w:pStyle w:val="TableParagraph"/>
              <w:spacing w:line="247" w:lineRule="auto" w:before="1"/>
              <w:ind w:left="603" w:right="582" w:firstLine="3"/>
              <w:jc w:val="center"/>
              <w:rPr>
                <w:rFonts w:ascii="Times New Roman"/>
                <w:b/>
                <w:sz w:val="20"/>
              </w:rPr>
            </w:pPr>
            <w:r>
              <w:rPr>
                <w:rFonts w:ascii="Times New Roman"/>
                <w:b/>
                <w:color w:val="231F20"/>
                <w:sz w:val="20"/>
              </w:rPr>
              <w:t>Aile Egitimi Evde Egitim</w:t>
            </w:r>
          </w:p>
        </w:tc>
        <w:tc>
          <w:tcPr>
            <w:tcW w:w="316" w:type="dxa"/>
            <w:tcBorders>
              <w:top w:val="nil"/>
              <w:left w:val="double" w:sz="4" w:space="0" w:color="010202"/>
              <w:bottom w:val="nil"/>
              <w:right w:val="double" w:sz="4" w:space="0" w:color="010202"/>
            </w:tcBorders>
          </w:tcPr>
          <w:p>
            <w:pPr>
              <w:pStyle w:val="TableParagraph"/>
              <w:rPr>
                <w:rFonts w:ascii="Times New Roman"/>
                <w:sz w:val="20"/>
              </w:rPr>
            </w:pPr>
          </w:p>
        </w:tc>
        <w:tc>
          <w:tcPr>
            <w:tcW w:w="2183" w:type="dxa"/>
            <w:gridSpan w:val="2"/>
            <w:tcBorders>
              <w:top w:val="double" w:sz="3" w:space="0" w:color="010202"/>
              <w:left w:val="double" w:sz="4" w:space="0" w:color="010202"/>
              <w:bottom w:val="single" w:sz="8" w:space="0" w:color="010202"/>
              <w:right w:val="double" w:sz="4" w:space="0" w:color="010202"/>
            </w:tcBorders>
            <w:shd w:val="clear" w:color="auto" w:fill="B89BC9"/>
          </w:tcPr>
          <w:p>
            <w:pPr>
              <w:pStyle w:val="TableParagraph"/>
              <w:spacing w:before="4"/>
              <w:rPr>
                <w:b/>
                <w:sz w:val="26"/>
              </w:rPr>
            </w:pPr>
          </w:p>
          <w:p>
            <w:pPr>
              <w:pStyle w:val="TableParagraph"/>
              <w:spacing w:before="1"/>
              <w:ind w:left="253"/>
              <w:rPr>
                <w:rFonts w:ascii="Times New Roman"/>
                <w:b/>
                <w:sz w:val="20"/>
              </w:rPr>
            </w:pPr>
            <w:r>
              <w:rPr>
                <w:rFonts w:ascii="Times New Roman"/>
                <w:b/>
                <w:color w:val="231F20"/>
                <w:sz w:val="20"/>
                <w:u w:val="single" w:color="231F20"/>
              </w:rPr>
              <w:t>DISIPLIN ALANI</w:t>
            </w:r>
          </w:p>
          <w:p>
            <w:pPr>
              <w:pStyle w:val="TableParagraph"/>
              <w:spacing w:before="3"/>
              <w:rPr>
                <w:b/>
                <w:sz w:val="20"/>
              </w:rPr>
            </w:pPr>
          </w:p>
          <w:p>
            <w:pPr>
              <w:pStyle w:val="TableParagraph"/>
              <w:ind w:left="302" w:right="304" w:hanging="2"/>
              <w:jc w:val="center"/>
              <w:rPr>
                <w:rFonts w:ascii="Times New Roman" w:hAnsi="Times New Roman"/>
                <w:b/>
                <w:sz w:val="20"/>
              </w:rPr>
            </w:pPr>
            <w:r>
              <w:rPr>
                <w:rFonts w:ascii="Times New Roman" w:hAnsi="Times New Roman"/>
                <w:b/>
                <w:color w:val="231F20"/>
                <w:sz w:val="20"/>
              </w:rPr>
              <w:t>Akademik Iletişim Matematik Hayat Bilgisi Toplumsal</w:t>
            </w:r>
            <w:r>
              <w:rPr>
                <w:rFonts w:ascii="Times New Roman" w:hAnsi="Times New Roman"/>
                <w:b/>
                <w:color w:val="231F20"/>
                <w:spacing w:val="-9"/>
                <w:sz w:val="20"/>
              </w:rPr>
              <w:t> </w:t>
            </w:r>
            <w:r>
              <w:rPr>
                <w:rFonts w:ascii="Times New Roman" w:hAnsi="Times New Roman"/>
                <w:b/>
                <w:color w:val="231F20"/>
                <w:sz w:val="20"/>
              </w:rPr>
              <w:t>Uyum Sosyal Beceriler Müzik</w:t>
            </w:r>
          </w:p>
          <w:p>
            <w:pPr>
              <w:pStyle w:val="TableParagraph"/>
              <w:spacing w:before="6"/>
              <w:ind w:left="759" w:right="760"/>
              <w:jc w:val="center"/>
              <w:rPr>
                <w:rFonts w:ascii="Times New Roman"/>
                <w:b/>
                <w:sz w:val="20"/>
              </w:rPr>
            </w:pPr>
            <w:r>
              <w:rPr>
                <w:rFonts w:ascii="Times New Roman"/>
                <w:b/>
                <w:color w:val="231F20"/>
                <w:sz w:val="20"/>
              </w:rPr>
              <w:t>Resim</w:t>
            </w:r>
          </w:p>
        </w:tc>
      </w:tr>
    </w:tbl>
    <w:p>
      <w:pPr>
        <w:pStyle w:val="BodyText"/>
        <w:rPr>
          <w:b/>
          <w:sz w:val="20"/>
        </w:rPr>
      </w:pPr>
    </w:p>
    <w:p>
      <w:pPr>
        <w:pStyle w:val="BodyText"/>
        <w:spacing w:before="9"/>
        <w:rPr>
          <w:b/>
          <w:sz w:val="18"/>
        </w:rPr>
      </w:pPr>
      <w:r>
        <w:rPr/>
        <w:pict>
          <v:group style="position:absolute;margin-left:43.740002pt;margin-top:12.637695pt;width:384.85pt;height:34.7pt;mso-position-horizontal-relative:page;mso-position-vertical-relative:paragraph;z-index:7712;mso-wrap-distance-left:0;mso-wrap-distance-right:0" coordorigin="875,253" coordsize="7697,694">
            <v:line style="position:absolute" from="875,937" to="8572,937" stroked="true" strokeweight="1pt" strokecolor="#010202">
              <v:stroke dashstyle="solid"/>
            </v:line>
            <v:line style="position:absolute" from="885,273" to="885,927" stroked="true" strokeweight="1.02pt" strokecolor="#010202">
              <v:stroke dashstyle="solid"/>
            </v:line>
            <v:line style="position:absolute" from="875,263" to="8572,263" stroked="true" strokeweight="1pt" strokecolor="#010202">
              <v:stroke dashstyle="solid"/>
            </v:line>
            <v:line style="position:absolute" from="8562,272" to="8562,926" stroked="true" strokeweight=".96pt" strokecolor="#010202">
              <v:stroke dashstyle="solid"/>
            </v:line>
            <v:rect style="position:absolute;left:915;top:886;width:7617;height:20" filled="true" fillcolor="#010202" stroked="false">
              <v:fill type="solid"/>
            </v:rect>
            <v:line style="position:absolute" from="925,313" to="925,887" stroked="true" strokeweight=".96pt" strokecolor="#010202">
              <v:stroke dashstyle="solid"/>
            </v:line>
            <v:rect style="position:absolute;left:915;top:290;width:7617;height:22" filled="true" fillcolor="#010202" stroked="false">
              <v:fill type="solid"/>
            </v:rect>
            <v:line style="position:absolute" from="8522,312" to="8522,887" stroked="true" strokeweight="1.02pt" strokecolor="#010202">
              <v:stroke dashstyle="solid"/>
            </v:line>
            <v:shape style="position:absolute;left:915;top:293;width:7617;height:613" type="#_x0000_t202" filled="true" fillcolor="#69bd45" stroked="false">
              <v:textbox inset="0,0,0,0">
                <w:txbxContent>
                  <w:p>
                    <w:pPr>
                      <w:spacing w:before="95"/>
                      <w:ind w:left="1012" w:right="0" w:firstLine="0"/>
                      <w:jc w:val="left"/>
                      <w:rPr>
                        <w:rFonts w:ascii="Times New Roman" w:hAnsi="Times New Roman"/>
                        <w:b/>
                        <w:sz w:val="22"/>
                      </w:rPr>
                    </w:pPr>
                    <w:r>
                      <w:rPr>
                        <w:rFonts w:ascii="Times New Roman" w:hAnsi="Times New Roman"/>
                        <w:b/>
                        <w:color w:val="231F20"/>
                        <w:w w:val="99"/>
                        <w:sz w:val="22"/>
                      </w:rPr>
                      <w:t>En</w:t>
                    </w:r>
                    <w:r>
                      <w:rPr>
                        <w:rFonts w:ascii="Times New Roman" w:hAnsi="Times New Roman"/>
                        <w:b/>
                        <w:color w:val="231F20"/>
                        <w:sz w:val="22"/>
                      </w:rPr>
                      <w:t> </w:t>
                    </w:r>
                    <w:r>
                      <w:rPr>
                        <w:rFonts w:ascii="Times New Roman" w:hAnsi="Times New Roman"/>
                        <w:b/>
                        <w:color w:val="231F20"/>
                        <w:w w:val="99"/>
                        <w:sz w:val="22"/>
                      </w:rPr>
                      <w:t>üst</w:t>
                    </w:r>
                    <w:r>
                      <w:rPr>
                        <w:rFonts w:ascii="Times New Roman" w:hAnsi="Times New Roman"/>
                        <w:b/>
                        <w:color w:val="231F20"/>
                        <w:sz w:val="22"/>
                      </w:rPr>
                      <w:t> </w:t>
                    </w:r>
                    <w:r>
                      <w:rPr>
                        <w:rFonts w:ascii="Times New Roman" w:hAnsi="Times New Roman"/>
                        <w:b/>
                        <w:color w:val="231F20"/>
                        <w:w w:val="99"/>
                        <w:sz w:val="22"/>
                      </w:rPr>
                      <w:t>dü</w:t>
                    </w:r>
                    <w:r>
                      <w:rPr>
                        <w:rFonts w:ascii="Times New Roman" w:hAnsi="Times New Roman"/>
                        <w:b/>
                        <w:color w:val="231F20"/>
                        <w:spacing w:val="-2"/>
                        <w:w w:val="99"/>
                        <w:sz w:val="22"/>
                      </w:rPr>
                      <w:t>z</w:t>
                    </w:r>
                    <w:r>
                      <w:rPr>
                        <w:rFonts w:ascii="Times New Roman" w:hAnsi="Times New Roman"/>
                        <w:b/>
                        <w:color w:val="231F20"/>
                        <w:spacing w:val="-1"/>
                        <w:w w:val="99"/>
                        <w:sz w:val="22"/>
                      </w:rPr>
                      <w:t>e</w:t>
                    </w:r>
                    <w:r>
                      <w:rPr>
                        <w:rFonts w:ascii="Times New Roman" w:hAnsi="Times New Roman"/>
                        <w:b/>
                        <w:color w:val="231F20"/>
                        <w:spacing w:val="1"/>
                        <w:w w:val="99"/>
                        <w:sz w:val="22"/>
                      </w:rPr>
                      <w:t>y</w:t>
                    </w:r>
                    <w:r>
                      <w:rPr>
                        <w:rFonts w:ascii="Times New Roman" w:hAnsi="Times New Roman"/>
                        <w:b/>
                        <w:color w:val="231F20"/>
                        <w:w w:val="99"/>
                        <w:sz w:val="22"/>
                      </w:rPr>
                      <w:t>de</w:t>
                    </w:r>
                    <w:r>
                      <w:rPr>
                        <w:rFonts w:ascii="Times New Roman" w:hAnsi="Times New Roman"/>
                        <w:b/>
                        <w:color w:val="231F20"/>
                        <w:sz w:val="22"/>
                      </w:rPr>
                      <w:t> </w:t>
                    </w:r>
                    <w:r>
                      <w:rPr>
                        <w:rFonts w:ascii="Times New Roman" w:hAnsi="Times New Roman"/>
                        <w:b/>
                        <w:color w:val="231F20"/>
                        <w:w w:val="99"/>
                        <w:sz w:val="22"/>
                      </w:rPr>
                      <w:t>yararla</w:t>
                    </w:r>
                    <w:r>
                      <w:rPr>
                        <w:rFonts w:ascii="Times New Roman" w:hAnsi="Times New Roman"/>
                        <w:b/>
                        <w:color w:val="231F20"/>
                        <w:spacing w:val="-1"/>
                        <w:w w:val="99"/>
                        <w:sz w:val="22"/>
                      </w:rPr>
                      <w:t>nm</w:t>
                    </w:r>
                    <w:r>
                      <w:rPr>
                        <w:rFonts w:ascii="Times New Roman" w:hAnsi="Times New Roman"/>
                        <w:b/>
                        <w:color w:val="231F20"/>
                        <w:w w:val="99"/>
                        <w:sz w:val="22"/>
                      </w:rPr>
                      <w:t>a</w:t>
                    </w:r>
                    <w:r>
                      <w:rPr>
                        <w:rFonts w:ascii="Times New Roman" w:hAnsi="Times New Roman"/>
                        <w:b/>
                        <w:color w:val="231F20"/>
                        <w:spacing w:val="1"/>
                        <w:w w:val="99"/>
                        <w:sz w:val="22"/>
                      </w:rPr>
                      <w:t>s</w:t>
                    </w:r>
                    <w:r>
                      <w:rPr>
                        <w:rFonts w:ascii="Times New Roman" w:hAnsi="Times New Roman"/>
                        <w:b/>
                        <w:color w:val="231F20"/>
                        <w:w w:val="35"/>
                        <w:sz w:val="22"/>
                      </w:rPr>
                      <w:t></w:t>
                    </w:r>
                    <w:r>
                      <w:rPr>
                        <w:rFonts w:ascii="Times New Roman" w:hAnsi="Times New Roman"/>
                        <w:b/>
                        <w:color w:val="231F20"/>
                        <w:w w:val="99"/>
                        <w:sz w:val="22"/>
                      </w:rPr>
                      <w:t>n</w:t>
                    </w:r>
                    <w:r>
                      <w:rPr>
                        <w:rFonts w:ascii="Times New Roman" w:hAnsi="Times New Roman"/>
                        <w:b/>
                        <w:color w:val="231F20"/>
                        <w:w w:val="35"/>
                        <w:sz w:val="22"/>
                      </w:rPr>
                      <w:t></w:t>
                    </w:r>
                    <w:r>
                      <w:rPr>
                        <w:rFonts w:ascii="Times New Roman" w:hAnsi="Times New Roman"/>
                        <w:b/>
                        <w:color w:val="231F20"/>
                        <w:sz w:val="22"/>
                      </w:rPr>
                      <w:t> </w:t>
                    </w:r>
                    <w:r>
                      <w:rPr>
                        <w:rFonts w:ascii="Times New Roman" w:hAnsi="Times New Roman"/>
                        <w:b/>
                        <w:color w:val="231F20"/>
                        <w:w w:val="99"/>
                        <w:sz w:val="22"/>
                      </w:rPr>
                      <w:t>öng</w:t>
                    </w:r>
                    <w:r>
                      <w:rPr>
                        <w:rFonts w:ascii="Times New Roman" w:hAnsi="Times New Roman"/>
                        <w:b/>
                        <w:color w:val="231F20"/>
                        <w:spacing w:val="-1"/>
                        <w:w w:val="99"/>
                        <w:sz w:val="22"/>
                      </w:rPr>
                      <w:t>ö</w:t>
                    </w:r>
                    <w:r>
                      <w:rPr>
                        <w:rFonts w:ascii="Times New Roman" w:hAnsi="Times New Roman"/>
                        <w:b/>
                        <w:color w:val="231F20"/>
                        <w:w w:val="99"/>
                        <w:sz w:val="22"/>
                      </w:rPr>
                      <w:t>ren</w:t>
                    </w:r>
                    <w:r>
                      <w:rPr>
                        <w:rFonts w:ascii="Times New Roman" w:hAnsi="Times New Roman"/>
                        <w:b/>
                        <w:color w:val="231F20"/>
                        <w:sz w:val="22"/>
                      </w:rPr>
                      <w:t> </w:t>
                    </w:r>
                    <w:r>
                      <w:rPr>
                        <w:rFonts w:ascii="Times New Roman" w:hAnsi="Times New Roman"/>
                        <w:b/>
                        <w:color w:val="231F20"/>
                        <w:w w:val="99"/>
                        <w:sz w:val="22"/>
                      </w:rPr>
                      <w:t>ya</w:t>
                    </w:r>
                    <w:r>
                      <w:rPr>
                        <w:rFonts w:ascii="Times New Roman" w:hAnsi="Times New Roman"/>
                        <w:b/>
                        <w:color w:val="231F20"/>
                        <w:spacing w:val="-3"/>
                        <w:w w:val="99"/>
                        <w:sz w:val="22"/>
                      </w:rPr>
                      <w:t>z</w:t>
                    </w:r>
                    <w:r>
                      <w:rPr>
                        <w:rFonts w:ascii="Times New Roman" w:hAnsi="Times New Roman"/>
                        <w:b/>
                        <w:color w:val="231F20"/>
                        <w:w w:val="35"/>
                        <w:sz w:val="22"/>
                      </w:rPr>
                      <w:t></w:t>
                    </w:r>
                    <w:r>
                      <w:rPr>
                        <w:rFonts w:ascii="Times New Roman" w:hAnsi="Times New Roman"/>
                        <w:b/>
                        <w:color w:val="231F20"/>
                        <w:w w:val="99"/>
                        <w:sz w:val="22"/>
                      </w:rPr>
                      <w:t>l</w:t>
                    </w:r>
                    <w:r>
                      <w:rPr>
                        <w:rFonts w:ascii="Times New Roman" w:hAnsi="Times New Roman"/>
                        <w:b/>
                        <w:color w:val="231F20"/>
                        <w:w w:val="35"/>
                        <w:sz w:val="22"/>
                      </w:rPr>
                      <w:t></w:t>
                    </w:r>
                    <w:r>
                      <w:rPr>
                        <w:rFonts w:ascii="Times New Roman" w:hAnsi="Times New Roman"/>
                        <w:b/>
                        <w:color w:val="231F20"/>
                        <w:sz w:val="22"/>
                      </w:rPr>
                      <w:t> </w:t>
                    </w:r>
                    <w:r>
                      <w:rPr>
                        <w:rFonts w:ascii="Times New Roman" w:hAnsi="Times New Roman"/>
                        <w:b/>
                        <w:color w:val="231F20"/>
                        <w:w w:val="99"/>
                        <w:sz w:val="22"/>
                      </w:rPr>
                      <w:t>dokümand</w:t>
                    </w:r>
                    <w:r>
                      <w:rPr>
                        <w:rFonts w:ascii="Times New Roman" w:hAnsi="Times New Roman"/>
                        <w:b/>
                        <w:color w:val="231F20"/>
                        <w:w w:val="35"/>
                        <w:sz w:val="22"/>
                      </w:rPr>
                      <w:t></w:t>
                    </w:r>
                    <w:r>
                      <w:rPr>
                        <w:rFonts w:ascii="Times New Roman" w:hAnsi="Times New Roman"/>
                        <w:b/>
                        <w:color w:val="231F20"/>
                        <w:w w:val="99"/>
                        <w:sz w:val="22"/>
                      </w:rPr>
                      <w:t>r.</w:t>
                    </w:r>
                  </w:p>
                </w:txbxContent>
              </v:textbox>
              <v:fill type="solid"/>
              <w10:wrap type="none"/>
            </v:shape>
            <w10:wrap type="topAndBottom"/>
          </v:group>
        </w:pict>
      </w:r>
    </w:p>
    <w:p>
      <w:pPr>
        <w:pStyle w:val="BodyText"/>
        <w:spacing w:before="2"/>
        <w:rPr>
          <w:b/>
          <w:sz w:val="33"/>
        </w:rPr>
      </w:pPr>
    </w:p>
    <w:p>
      <w:pPr>
        <w:pStyle w:val="ListParagraph"/>
        <w:numPr>
          <w:ilvl w:val="1"/>
          <w:numId w:val="19"/>
        </w:numPr>
        <w:tabs>
          <w:tab w:pos="1227" w:val="left" w:leader="none"/>
        </w:tabs>
        <w:spacing w:line="247" w:lineRule="auto" w:before="0" w:after="0"/>
        <w:ind w:left="1237" w:right="701" w:hanging="360"/>
        <w:jc w:val="both"/>
        <w:rPr>
          <w:sz w:val="22"/>
        </w:rPr>
      </w:pPr>
      <w:r>
        <w:rPr/>
        <w:pict>
          <v:line style="position:absolute;mso-position-horizontal-relative:page;mso-position-vertical-relative:paragraph;z-index:9880" from="182.580002pt,-79.582245pt" to="302.580002pt,-79.582245pt" stroked="true" strokeweight="1.1pt" strokecolor="#010202">
            <v:stroke dashstyle="solid"/>
            <w10:wrap type="none"/>
          </v:line>
        </w:pict>
      </w:r>
      <w:r>
        <w:rPr/>
        <w:pict>
          <v:line style="position:absolute;mso-position-horizontal-relative:page;mso-position-vertical-relative:paragraph;z-index:9904" from="315.359985pt,-79.582245pt" to="426.359985pt,-79.582245pt" stroked="true" strokeweight="1.1pt" strokecolor="#010202">
            <v:stroke dashstyle="solid"/>
            <w10:wrap type="none"/>
          </v:line>
        </w:pict>
      </w:r>
      <w:r>
        <w:rPr>
          <w:color w:val="231F20"/>
          <w:sz w:val="22"/>
        </w:rPr>
        <w:t>Yukarıdaki disiplin alanları, egitim ortamları ve destek egitim hizmetleri</w:t>
      </w:r>
      <w:r>
        <w:rPr>
          <w:color w:val="231F20"/>
          <w:spacing w:val="-19"/>
          <w:sz w:val="22"/>
        </w:rPr>
        <w:t> </w:t>
      </w:r>
      <w:r>
        <w:rPr>
          <w:color w:val="231F20"/>
          <w:sz w:val="22"/>
        </w:rPr>
        <w:t>ögrencinin</w:t>
      </w:r>
      <w:r>
        <w:rPr>
          <w:color w:val="231F20"/>
          <w:spacing w:val="-18"/>
          <w:sz w:val="22"/>
        </w:rPr>
        <w:t> </w:t>
      </w:r>
      <w:r>
        <w:rPr>
          <w:color w:val="231F20"/>
          <w:sz w:val="22"/>
        </w:rPr>
        <w:t>özelliklerine</w:t>
      </w:r>
      <w:r>
        <w:rPr>
          <w:color w:val="231F20"/>
          <w:spacing w:val="-18"/>
          <w:sz w:val="22"/>
        </w:rPr>
        <w:t> </w:t>
      </w:r>
      <w:r>
        <w:rPr>
          <w:color w:val="231F20"/>
          <w:sz w:val="22"/>
        </w:rPr>
        <w:t>ve</w:t>
      </w:r>
      <w:r>
        <w:rPr>
          <w:color w:val="231F20"/>
          <w:spacing w:val="-18"/>
          <w:sz w:val="22"/>
        </w:rPr>
        <w:t> </w:t>
      </w:r>
      <w:r>
        <w:rPr>
          <w:color w:val="231F20"/>
          <w:sz w:val="22"/>
        </w:rPr>
        <w:t>ihtiyaçlarına</w:t>
      </w:r>
      <w:r>
        <w:rPr>
          <w:color w:val="231F20"/>
          <w:spacing w:val="-18"/>
          <w:sz w:val="22"/>
        </w:rPr>
        <w:t> </w:t>
      </w:r>
      <w:r>
        <w:rPr>
          <w:color w:val="231F20"/>
          <w:sz w:val="22"/>
        </w:rPr>
        <w:t>göre</w:t>
      </w:r>
      <w:r>
        <w:rPr>
          <w:color w:val="231F20"/>
          <w:spacing w:val="-18"/>
          <w:sz w:val="22"/>
        </w:rPr>
        <w:t> </w:t>
      </w:r>
      <w:r>
        <w:rPr>
          <w:color w:val="231F20"/>
          <w:sz w:val="22"/>
        </w:rPr>
        <w:t>degiçebilir.</w:t>
      </w:r>
    </w:p>
    <w:p>
      <w:pPr>
        <w:pStyle w:val="ListParagraph"/>
        <w:numPr>
          <w:ilvl w:val="1"/>
          <w:numId w:val="19"/>
        </w:numPr>
        <w:tabs>
          <w:tab w:pos="1227" w:val="left" w:leader="none"/>
        </w:tabs>
        <w:spacing w:line="247" w:lineRule="auto" w:before="121" w:after="0"/>
        <w:ind w:left="1237" w:right="694" w:hanging="360"/>
        <w:jc w:val="both"/>
        <w:rPr>
          <w:sz w:val="22"/>
        </w:rPr>
      </w:pPr>
      <w:r>
        <w:rPr>
          <w:color w:val="231F20"/>
          <w:sz w:val="22"/>
        </w:rPr>
        <w:t>Bu</w:t>
      </w:r>
      <w:r>
        <w:rPr>
          <w:color w:val="231F20"/>
          <w:spacing w:val="-7"/>
          <w:sz w:val="22"/>
        </w:rPr>
        <w:t> </w:t>
      </w:r>
      <w:r>
        <w:rPr>
          <w:color w:val="231F20"/>
          <w:sz w:val="22"/>
        </w:rPr>
        <w:t>doküman</w:t>
      </w:r>
      <w:r>
        <w:rPr>
          <w:color w:val="231F20"/>
          <w:spacing w:val="-5"/>
          <w:sz w:val="22"/>
        </w:rPr>
        <w:t> </w:t>
      </w:r>
      <w:r>
        <w:rPr>
          <w:color w:val="231F20"/>
          <w:sz w:val="22"/>
        </w:rPr>
        <w:t>aile,</w:t>
      </w:r>
      <w:r>
        <w:rPr>
          <w:color w:val="231F20"/>
          <w:spacing w:val="-6"/>
          <w:sz w:val="22"/>
        </w:rPr>
        <w:t> </w:t>
      </w:r>
      <w:r>
        <w:rPr>
          <w:color w:val="231F20"/>
          <w:sz w:val="22"/>
        </w:rPr>
        <w:t>ögretmen</w:t>
      </w:r>
      <w:r>
        <w:rPr>
          <w:color w:val="231F20"/>
          <w:spacing w:val="-6"/>
          <w:sz w:val="22"/>
        </w:rPr>
        <w:t> </w:t>
      </w:r>
      <w:r>
        <w:rPr>
          <w:color w:val="231F20"/>
          <w:sz w:val="22"/>
        </w:rPr>
        <w:t>ve</w:t>
      </w:r>
      <w:r>
        <w:rPr>
          <w:color w:val="231F20"/>
          <w:spacing w:val="-7"/>
          <w:sz w:val="22"/>
        </w:rPr>
        <w:t> </w:t>
      </w:r>
      <w:r>
        <w:rPr>
          <w:color w:val="231F20"/>
          <w:sz w:val="22"/>
        </w:rPr>
        <w:t>ilgili</w:t>
      </w:r>
      <w:r>
        <w:rPr>
          <w:color w:val="231F20"/>
          <w:spacing w:val="-6"/>
          <w:sz w:val="22"/>
        </w:rPr>
        <w:t> </w:t>
      </w:r>
      <w:r>
        <w:rPr>
          <w:color w:val="231F20"/>
          <w:sz w:val="22"/>
        </w:rPr>
        <w:t>uzmanların</w:t>
      </w:r>
      <w:r>
        <w:rPr>
          <w:color w:val="231F20"/>
          <w:spacing w:val="-6"/>
          <w:sz w:val="22"/>
        </w:rPr>
        <w:t> </w:t>
      </w:r>
      <w:r>
        <w:rPr>
          <w:color w:val="231F20"/>
          <w:sz w:val="22"/>
        </w:rPr>
        <w:t>içbirligi</w:t>
      </w:r>
      <w:r>
        <w:rPr>
          <w:color w:val="231F20"/>
          <w:spacing w:val="-6"/>
          <w:sz w:val="22"/>
        </w:rPr>
        <w:t> </w:t>
      </w:r>
      <w:r>
        <w:rPr>
          <w:color w:val="231F20"/>
          <w:sz w:val="22"/>
        </w:rPr>
        <w:t>ile</w:t>
      </w:r>
      <w:r>
        <w:rPr>
          <w:color w:val="231F20"/>
          <w:spacing w:val="-7"/>
          <w:sz w:val="22"/>
        </w:rPr>
        <w:t> </w:t>
      </w:r>
      <w:r>
        <w:rPr>
          <w:color w:val="231F20"/>
          <w:sz w:val="22"/>
        </w:rPr>
        <w:t>planlanır, ailenin de onayı ile</w:t>
      </w:r>
      <w:r>
        <w:rPr>
          <w:color w:val="231F20"/>
          <w:spacing w:val="-24"/>
          <w:sz w:val="22"/>
        </w:rPr>
        <w:t> </w:t>
      </w:r>
      <w:r>
        <w:rPr>
          <w:color w:val="231F20"/>
          <w:sz w:val="22"/>
        </w:rPr>
        <w:t>uygulanır.</w:t>
      </w:r>
    </w:p>
    <w:p>
      <w:pPr>
        <w:pStyle w:val="ListParagraph"/>
        <w:numPr>
          <w:ilvl w:val="1"/>
          <w:numId w:val="19"/>
        </w:numPr>
        <w:tabs>
          <w:tab w:pos="1227" w:val="left" w:leader="none"/>
        </w:tabs>
        <w:spacing w:line="247" w:lineRule="auto" w:before="121" w:after="0"/>
        <w:ind w:left="1237" w:right="694" w:hanging="360"/>
        <w:jc w:val="both"/>
        <w:rPr>
          <w:sz w:val="22"/>
        </w:rPr>
      </w:pPr>
      <w:r>
        <w:rPr>
          <w:color w:val="231F20"/>
          <w:sz w:val="22"/>
        </w:rPr>
        <w:t>Genel</w:t>
      </w:r>
      <w:r>
        <w:rPr>
          <w:color w:val="231F20"/>
          <w:spacing w:val="-29"/>
          <w:sz w:val="22"/>
        </w:rPr>
        <w:t> </w:t>
      </w:r>
      <w:r>
        <w:rPr>
          <w:color w:val="231F20"/>
          <w:sz w:val="22"/>
        </w:rPr>
        <w:t>olarak</w:t>
      </w:r>
      <w:r>
        <w:rPr>
          <w:color w:val="231F20"/>
          <w:spacing w:val="-28"/>
          <w:sz w:val="22"/>
        </w:rPr>
        <w:t> </w:t>
      </w:r>
      <w:r>
        <w:rPr>
          <w:color w:val="231F20"/>
          <w:sz w:val="22"/>
        </w:rPr>
        <w:t>BEP,</w:t>
      </w:r>
      <w:r>
        <w:rPr>
          <w:color w:val="231F20"/>
          <w:spacing w:val="-29"/>
          <w:sz w:val="22"/>
        </w:rPr>
        <w:t> </w:t>
      </w:r>
      <w:r>
        <w:rPr>
          <w:color w:val="231F20"/>
          <w:sz w:val="22"/>
        </w:rPr>
        <w:t>kiçinin</w:t>
      </w:r>
      <w:r>
        <w:rPr>
          <w:color w:val="231F20"/>
          <w:spacing w:val="-28"/>
          <w:sz w:val="22"/>
        </w:rPr>
        <w:t> </w:t>
      </w:r>
      <w:r>
        <w:rPr>
          <w:color w:val="231F20"/>
          <w:sz w:val="22"/>
        </w:rPr>
        <w:t>ihtiyaçlarına</w:t>
      </w:r>
      <w:r>
        <w:rPr>
          <w:color w:val="231F20"/>
          <w:spacing w:val="-28"/>
          <w:sz w:val="22"/>
        </w:rPr>
        <w:t> </w:t>
      </w:r>
      <w:r>
        <w:rPr>
          <w:color w:val="231F20"/>
          <w:sz w:val="22"/>
        </w:rPr>
        <w:t>göre</w:t>
      </w:r>
      <w:r>
        <w:rPr>
          <w:color w:val="231F20"/>
          <w:spacing w:val="-29"/>
          <w:sz w:val="22"/>
        </w:rPr>
        <w:t> </w:t>
      </w:r>
      <w:r>
        <w:rPr>
          <w:color w:val="231F20"/>
          <w:sz w:val="22"/>
        </w:rPr>
        <w:t>yapması</w:t>
      </w:r>
      <w:r>
        <w:rPr>
          <w:color w:val="231F20"/>
          <w:spacing w:val="-28"/>
          <w:sz w:val="22"/>
        </w:rPr>
        <w:t> </w:t>
      </w:r>
      <w:r>
        <w:rPr>
          <w:color w:val="231F20"/>
          <w:sz w:val="22"/>
        </w:rPr>
        <w:t>gereken</w:t>
      </w:r>
      <w:r>
        <w:rPr>
          <w:color w:val="231F20"/>
          <w:spacing w:val="-28"/>
          <w:sz w:val="22"/>
        </w:rPr>
        <w:t> </w:t>
      </w:r>
      <w:r>
        <w:rPr>
          <w:color w:val="231F20"/>
          <w:sz w:val="22"/>
        </w:rPr>
        <w:t>eylemleri ve</w:t>
      </w:r>
      <w:r>
        <w:rPr>
          <w:color w:val="231F20"/>
          <w:spacing w:val="-7"/>
          <w:sz w:val="22"/>
        </w:rPr>
        <w:t> </w:t>
      </w:r>
      <w:r>
        <w:rPr>
          <w:color w:val="231F20"/>
          <w:sz w:val="22"/>
        </w:rPr>
        <w:t>alt</w:t>
      </w:r>
      <w:r>
        <w:rPr>
          <w:color w:val="231F20"/>
          <w:spacing w:val="-6"/>
          <w:sz w:val="22"/>
        </w:rPr>
        <w:t> </w:t>
      </w:r>
      <w:r>
        <w:rPr>
          <w:color w:val="231F20"/>
          <w:sz w:val="22"/>
        </w:rPr>
        <w:t>basamaklarını</w:t>
      </w:r>
      <w:r>
        <w:rPr>
          <w:color w:val="231F20"/>
          <w:spacing w:val="-6"/>
          <w:sz w:val="22"/>
        </w:rPr>
        <w:t> </w:t>
      </w:r>
      <w:r>
        <w:rPr>
          <w:color w:val="231F20"/>
          <w:sz w:val="22"/>
        </w:rPr>
        <w:t>nasıl,</w:t>
      </w:r>
      <w:r>
        <w:rPr>
          <w:color w:val="231F20"/>
          <w:spacing w:val="-6"/>
          <w:sz w:val="22"/>
        </w:rPr>
        <w:t> </w:t>
      </w:r>
      <w:r>
        <w:rPr>
          <w:color w:val="231F20"/>
          <w:sz w:val="22"/>
        </w:rPr>
        <w:t>kiminle,</w:t>
      </w:r>
      <w:r>
        <w:rPr>
          <w:color w:val="231F20"/>
          <w:spacing w:val="-5"/>
          <w:sz w:val="22"/>
        </w:rPr>
        <w:t> </w:t>
      </w:r>
      <w:r>
        <w:rPr>
          <w:color w:val="231F20"/>
          <w:sz w:val="22"/>
        </w:rPr>
        <w:t>nerede,</w:t>
      </w:r>
      <w:r>
        <w:rPr>
          <w:color w:val="231F20"/>
          <w:spacing w:val="-6"/>
          <w:sz w:val="22"/>
        </w:rPr>
        <w:t> </w:t>
      </w:r>
      <w:r>
        <w:rPr>
          <w:color w:val="231F20"/>
          <w:sz w:val="22"/>
        </w:rPr>
        <w:t>hangi</w:t>
      </w:r>
      <w:r>
        <w:rPr>
          <w:color w:val="231F20"/>
          <w:spacing w:val="-6"/>
          <w:sz w:val="22"/>
        </w:rPr>
        <w:t> </w:t>
      </w:r>
      <w:r>
        <w:rPr>
          <w:color w:val="231F20"/>
          <w:sz w:val="22"/>
        </w:rPr>
        <w:t>sürede</w:t>
      </w:r>
      <w:r>
        <w:rPr>
          <w:color w:val="231F20"/>
          <w:spacing w:val="-6"/>
          <w:sz w:val="22"/>
        </w:rPr>
        <w:t> </w:t>
      </w:r>
      <w:r>
        <w:rPr>
          <w:color w:val="231F20"/>
          <w:sz w:val="22"/>
        </w:rPr>
        <w:t>yapılacagını gösteren bir akıç</w:t>
      </w:r>
      <w:r>
        <w:rPr>
          <w:color w:val="231F20"/>
          <w:spacing w:val="-18"/>
          <w:sz w:val="22"/>
        </w:rPr>
        <w:t> </w:t>
      </w:r>
      <w:r>
        <w:rPr>
          <w:color w:val="231F20"/>
          <w:sz w:val="22"/>
        </w:rPr>
        <w:t>planıdır.</w:t>
      </w:r>
    </w:p>
    <w:p>
      <w:pPr>
        <w:pStyle w:val="BodyText"/>
        <w:rPr>
          <w:sz w:val="20"/>
        </w:rPr>
      </w:pPr>
    </w:p>
    <w:p>
      <w:pPr>
        <w:pStyle w:val="BodyText"/>
        <w:spacing w:before="9"/>
        <w:rPr>
          <w:sz w:val="25"/>
        </w:rPr>
      </w:pPr>
    </w:p>
    <w:p>
      <w:pPr>
        <w:pStyle w:val="BodyText"/>
        <w:spacing w:before="93"/>
        <w:ind w:right="780"/>
        <w:jc w:val="right"/>
        <w:rPr>
          <w:rFonts w:ascii="Arial"/>
        </w:rPr>
      </w:pPr>
      <w:r>
        <w:rPr>
          <w:rFonts w:ascii="Arial"/>
          <w:color w:val="92278F"/>
        </w:rPr>
        <w:t>61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2768"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3pt;width:389.414pt;height:33.386pt;mso-position-horizontal-relative:page;mso-position-vertical-relative:page;z-index:10024" filled="true" fillcolor="#92278f" stroked="false">
            <v:fill type="solid"/>
            <w10:wrap type="none"/>
          </v:rect>
        </w:pict>
      </w:r>
      <w:r>
        <w:rPr/>
        <w:pict>
          <v:rect style="position:absolute;margin-left:0pt;margin-top:649.763pt;width:49.606pt;height:33.386pt;mso-position-horizontal-relative:page;mso-position-vertical-relative:page;z-index:1004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4"/>
        </w:rPr>
      </w:pPr>
    </w:p>
    <w:p>
      <w:pPr>
        <w:pStyle w:val="ListParagraph"/>
        <w:numPr>
          <w:ilvl w:val="2"/>
          <w:numId w:val="19"/>
        </w:numPr>
        <w:tabs>
          <w:tab w:pos="1398" w:val="left" w:leader="none"/>
        </w:tabs>
        <w:spacing w:line="247" w:lineRule="auto" w:before="1" w:after="0"/>
        <w:ind w:left="1408" w:right="521" w:hanging="360"/>
        <w:jc w:val="both"/>
        <w:rPr>
          <w:sz w:val="22"/>
        </w:rPr>
      </w:pPr>
      <w:r>
        <w:rPr>
          <w:color w:val="231F20"/>
          <w:sz w:val="22"/>
        </w:rPr>
        <w:t>Grup hedefleri dogrultusunda ögrenciye özgü bireysel hedeflerin olması</w:t>
      </w:r>
      <w:r>
        <w:rPr>
          <w:color w:val="231F20"/>
          <w:spacing w:val="-11"/>
          <w:sz w:val="22"/>
        </w:rPr>
        <w:t> </w:t>
      </w:r>
      <w:r>
        <w:rPr>
          <w:color w:val="231F20"/>
          <w:sz w:val="22"/>
        </w:rPr>
        <w:t>ve</w:t>
      </w:r>
      <w:r>
        <w:rPr>
          <w:color w:val="231F20"/>
          <w:spacing w:val="-9"/>
          <w:sz w:val="22"/>
        </w:rPr>
        <w:t> </w:t>
      </w:r>
      <w:r>
        <w:rPr>
          <w:color w:val="231F20"/>
          <w:sz w:val="22"/>
        </w:rPr>
        <w:t>bu</w:t>
      </w:r>
      <w:r>
        <w:rPr>
          <w:color w:val="231F20"/>
          <w:spacing w:val="-10"/>
          <w:sz w:val="22"/>
        </w:rPr>
        <w:t> </w:t>
      </w:r>
      <w:r>
        <w:rPr>
          <w:color w:val="231F20"/>
          <w:sz w:val="22"/>
        </w:rPr>
        <w:t>hedeflere</w:t>
      </w:r>
      <w:r>
        <w:rPr>
          <w:color w:val="231F20"/>
          <w:spacing w:val="-10"/>
          <w:sz w:val="22"/>
        </w:rPr>
        <w:t> </w:t>
      </w:r>
      <w:r>
        <w:rPr>
          <w:color w:val="231F20"/>
          <w:sz w:val="22"/>
        </w:rPr>
        <w:t>nasıl</w:t>
      </w:r>
      <w:r>
        <w:rPr>
          <w:color w:val="231F20"/>
          <w:spacing w:val="-10"/>
          <w:sz w:val="22"/>
        </w:rPr>
        <w:t> </w:t>
      </w:r>
      <w:r>
        <w:rPr>
          <w:color w:val="231F20"/>
          <w:sz w:val="22"/>
        </w:rPr>
        <w:t>ulaçacagının</w:t>
      </w:r>
      <w:r>
        <w:rPr>
          <w:color w:val="231F20"/>
          <w:spacing w:val="-10"/>
          <w:sz w:val="22"/>
        </w:rPr>
        <w:t> </w:t>
      </w:r>
      <w:r>
        <w:rPr>
          <w:color w:val="231F20"/>
          <w:sz w:val="22"/>
        </w:rPr>
        <w:t>belirlenmesidir.</w:t>
      </w:r>
    </w:p>
    <w:p>
      <w:pPr>
        <w:pStyle w:val="ListParagraph"/>
        <w:numPr>
          <w:ilvl w:val="2"/>
          <w:numId w:val="19"/>
        </w:numPr>
        <w:tabs>
          <w:tab w:pos="1398" w:val="left" w:leader="none"/>
        </w:tabs>
        <w:spacing w:line="247" w:lineRule="auto" w:before="121" w:after="0"/>
        <w:ind w:left="1408" w:right="524" w:hanging="360"/>
        <w:jc w:val="both"/>
        <w:rPr>
          <w:sz w:val="22"/>
        </w:rPr>
      </w:pPr>
      <w:r>
        <w:rPr>
          <w:color w:val="231F20"/>
          <w:sz w:val="22"/>
        </w:rPr>
        <w:t>Bu</w:t>
      </w:r>
      <w:r>
        <w:rPr>
          <w:color w:val="231F20"/>
          <w:spacing w:val="-23"/>
          <w:sz w:val="22"/>
        </w:rPr>
        <w:t> </w:t>
      </w:r>
      <w:r>
        <w:rPr>
          <w:color w:val="231F20"/>
          <w:sz w:val="22"/>
        </w:rPr>
        <w:t>süreç;</w:t>
      </w:r>
      <w:r>
        <w:rPr>
          <w:color w:val="231F20"/>
          <w:spacing w:val="8"/>
          <w:sz w:val="22"/>
        </w:rPr>
        <w:t> </w:t>
      </w:r>
      <w:r>
        <w:rPr>
          <w:color w:val="231F20"/>
          <w:sz w:val="22"/>
        </w:rPr>
        <w:t>özel</w:t>
      </w:r>
      <w:r>
        <w:rPr>
          <w:color w:val="231F20"/>
          <w:spacing w:val="-23"/>
          <w:sz w:val="22"/>
        </w:rPr>
        <w:t> </w:t>
      </w:r>
      <w:r>
        <w:rPr>
          <w:color w:val="231F20"/>
          <w:sz w:val="22"/>
        </w:rPr>
        <w:t>egitime</w:t>
      </w:r>
      <w:r>
        <w:rPr>
          <w:color w:val="231F20"/>
          <w:spacing w:val="-22"/>
          <w:sz w:val="22"/>
        </w:rPr>
        <w:t> </w:t>
      </w:r>
      <w:r>
        <w:rPr>
          <w:color w:val="231F20"/>
          <w:sz w:val="22"/>
        </w:rPr>
        <w:t>ihtiyacı</w:t>
      </w:r>
      <w:r>
        <w:rPr>
          <w:color w:val="231F20"/>
          <w:spacing w:val="-22"/>
          <w:sz w:val="22"/>
        </w:rPr>
        <w:t> </w:t>
      </w:r>
      <w:r>
        <w:rPr>
          <w:color w:val="231F20"/>
          <w:sz w:val="22"/>
        </w:rPr>
        <w:t>olan</w:t>
      </w:r>
      <w:r>
        <w:rPr>
          <w:color w:val="231F20"/>
          <w:spacing w:val="-23"/>
          <w:sz w:val="22"/>
        </w:rPr>
        <w:t> </w:t>
      </w:r>
      <w:r>
        <w:rPr>
          <w:color w:val="231F20"/>
          <w:sz w:val="22"/>
        </w:rPr>
        <w:t>çocuklara,</w:t>
      </w:r>
      <w:r>
        <w:rPr>
          <w:color w:val="231F20"/>
          <w:spacing w:val="-22"/>
          <w:sz w:val="22"/>
        </w:rPr>
        <w:t> </w:t>
      </w:r>
      <w:r>
        <w:rPr>
          <w:color w:val="231F20"/>
          <w:sz w:val="22"/>
        </w:rPr>
        <w:t>etkili</w:t>
      </w:r>
      <w:r>
        <w:rPr>
          <w:color w:val="231F20"/>
          <w:spacing w:val="-23"/>
          <w:sz w:val="22"/>
        </w:rPr>
        <w:t> </w:t>
      </w:r>
      <w:r>
        <w:rPr>
          <w:color w:val="231F20"/>
          <w:sz w:val="22"/>
        </w:rPr>
        <w:t>ögretim</w:t>
      </w:r>
      <w:r>
        <w:rPr>
          <w:color w:val="231F20"/>
          <w:spacing w:val="-21"/>
          <w:sz w:val="22"/>
        </w:rPr>
        <w:t> </w:t>
      </w:r>
      <w:r>
        <w:rPr>
          <w:color w:val="231F20"/>
          <w:sz w:val="22"/>
        </w:rPr>
        <w:t>hizmetleri geliçtirme ve uygulama</w:t>
      </w:r>
      <w:r>
        <w:rPr>
          <w:color w:val="231F20"/>
          <w:spacing w:val="-20"/>
          <w:sz w:val="22"/>
        </w:rPr>
        <w:t> </w:t>
      </w:r>
      <w:r>
        <w:rPr>
          <w:color w:val="231F20"/>
          <w:sz w:val="22"/>
        </w:rPr>
        <w:t>sürecidir.</w:t>
      </w:r>
    </w:p>
    <w:p>
      <w:pPr>
        <w:pStyle w:val="ListParagraph"/>
        <w:numPr>
          <w:ilvl w:val="2"/>
          <w:numId w:val="19"/>
        </w:numPr>
        <w:tabs>
          <w:tab w:pos="1398" w:val="left" w:leader="none"/>
        </w:tabs>
        <w:spacing w:line="247" w:lineRule="auto" w:before="121" w:after="0"/>
        <w:ind w:left="1407" w:right="525" w:hanging="360"/>
        <w:jc w:val="both"/>
        <w:rPr>
          <w:sz w:val="22"/>
        </w:rPr>
      </w:pPr>
      <w:r>
        <w:rPr>
          <w:color w:val="231F20"/>
          <w:sz w:val="22"/>
        </w:rPr>
        <w:t>Bir ögrenci için egitim ortamında izlenecek bir veya daha fazla düzenlemenin planlandıgı yazılı</w:t>
      </w:r>
      <w:r>
        <w:rPr>
          <w:color w:val="231F20"/>
          <w:spacing w:val="-21"/>
          <w:sz w:val="22"/>
        </w:rPr>
        <w:t> </w:t>
      </w:r>
      <w:r>
        <w:rPr>
          <w:color w:val="231F20"/>
          <w:sz w:val="22"/>
        </w:rPr>
        <w:t>belgedir.</w:t>
      </w:r>
    </w:p>
    <w:p>
      <w:pPr>
        <w:pStyle w:val="ListParagraph"/>
        <w:numPr>
          <w:ilvl w:val="2"/>
          <w:numId w:val="19"/>
        </w:numPr>
        <w:tabs>
          <w:tab w:pos="1397" w:val="left" w:leader="none"/>
        </w:tabs>
        <w:spacing w:line="247" w:lineRule="auto" w:before="121" w:after="0"/>
        <w:ind w:left="1407" w:right="525" w:hanging="360"/>
        <w:jc w:val="both"/>
        <w:rPr>
          <w:sz w:val="22"/>
        </w:rPr>
      </w:pPr>
      <w:r>
        <w:rPr>
          <w:color w:val="231F20"/>
          <w:sz w:val="22"/>
        </w:rPr>
        <w:t>Bu</w:t>
      </w:r>
      <w:r>
        <w:rPr>
          <w:color w:val="231F20"/>
          <w:spacing w:val="-14"/>
          <w:sz w:val="22"/>
        </w:rPr>
        <w:t> </w:t>
      </w:r>
      <w:r>
        <w:rPr>
          <w:color w:val="231F20"/>
          <w:sz w:val="22"/>
        </w:rPr>
        <w:t>belgede,</w:t>
      </w:r>
      <w:r>
        <w:rPr>
          <w:color w:val="231F20"/>
          <w:spacing w:val="-14"/>
          <w:sz w:val="22"/>
        </w:rPr>
        <w:t> </w:t>
      </w:r>
      <w:r>
        <w:rPr>
          <w:color w:val="231F20"/>
          <w:sz w:val="22"/>
        </w:rPr>
        <w:t>ögrencinin,</w:t>
      </w:r>
      <w:r>
        <w:rPr>
          <w:color w:val="231F20"/>
          <w:spacing w:val="-13"/>
          <w:sz w:val="22"/>
        </w:rPr>
        <w:t> </w:t>
      </w:r>
      <w:r>
        <w:rPr>
          <w:color w:val="231F20"/>
          <w:sz w:val="22"/>
        </w:rPr>
        <w:t>söz</w:t>
      </w:r>
      <w:r>
        <w:rPr>
          <w:color w:val="231F20"/>
          <w:spacing w:val="-14"/>
          <w:sz w:val="22"/>
        </w:rPr>
        <w:t> </w:t>
      </w:r>
      <w:r>
        <w:rPr>
          <w:color w:val="231F20"/>
          <w:sz w:val="22"/>
        </w:rPr>
        <w:t>konusu</w:t>
      </w:r>
      <w:r>
        <w:rPr>
          <w:color w:val="231F20"/>
          <w:spacing w:val="-14"/>
          <w:sz w:val="22"/>
        </w:rPr>
        <w:t> </w:t>
      </w:r>
      <w:r>
        <w:rPr>
          <w:color w:val="231F20"/>
          <w:sz w:val="22"/>
        </w:rPr>
        <w:t>program,</w:t>
      </w:r>
      <w:r>
        <w:rPr>
          <w:color w:val="231F20"/>
          <w:spacing w:val="-14"/>
          <w:sz w:val="22"/>
        </w:rPr>
        <w:t> </w:t>
      </w:r>
      <w:r>
        <w:rPr>
          <w:color w:val="231F20"/>
          <w:sz w:val="22"/>
        </w:rPr>
        <w:t>sınıf</w:t>
      </w:r>
      <w:r>
        <w:rPr>
          <w:color w:val="231F20"/>
          <w:spacing w:val="-14"/>
          <w:sz w:val="22"/>
        </w:rPr>
        <w:t> </w:t>
      </w:r>
      <w:r>
        <w:rPr>
          <w:color w:val="231F20"/>
          <w:sz w:val="22"/>
        </w:rPr>
        <w:t>veya</w:t>
      </w:r>
      <w:r>
        <w:rPr>
          <w:color w:val="231F20"/>
          <w:spacing w:val="-14"/>
          <w:sz w:val="22"/>
        </w:rPr>
        <w:t> </w:t>
      </w:r>
      <w:r>
        <w:rPr>
          <w:color w:val="231F20"/>
          <w:sz w:val="22"/>
        </w:rPr>
        <w:t>konu</w:t>
      </w:r>
      <w:r>
        <w:rPr>
          <w:color w:val="231F20"/>
          <w:spacing w:val="-13"/>
          <w:sz w:val="22"/>
        </w:rPr>
        <w:t> </w:t>
      </w:r>
      <w:r>
        <w:rPr>
          <w:color w:val="231F20"/>
          <w:sz w:val="22"/>
        </w:rPr>
        <w:t>sonunda ögrenecegi bilgilerdeki, becerilerdeki uyarlamalar / degiçiklikler belirtilir.</w:t>
      </w:r>
    </w:p>
    <w:p>
      <w:pPr>
        <w:pStyle w:val="ListParagraph"/>
        <w:numPr>
          <w:ilvl w:val="2"/>
          <w:numId w:val="19"/>
        </w:numPr>
        <w:tabs>
          <w:tab w:pos="1397" w:val="left" w:leader="none"/>
        </w:tabs>
        <w:spacing w:line="247" w:lineRule="auto" w:before="120" w:after="0"/>
        <w:ind w:left="1407" w:right="524" w:hanging="360"/>
        <w:jc w:val="both"/>
        <w:rPr>
          <w:sz w:val="22"/>
        </w:rPr>
      </w:pPr>
      <w:r>
        <w:rPr>
          <w:color w:val="231F20"/>
          <w:sz w:val="22"/>
        </w:rPr>
        <w:t>Her engelli çocuk için yazılı olarak geliçtirilmiç olan ve engelli çocukların,</w:t>
      </w:r>
      <w:r>
        <w:rPr>
          <w:color w:val="231F20"/>
          <w:spacing w:val="-37"/>
          <w:sz w:val="22"/>
        </w:rPr>
        <w:t> </w:t>
      </w:r>
      <w:r>
        <w:rPr>
          <w:color w:val="231F20"/>
          <w:sz w:val="22"/>
        </w:rPr>
        <w:t>ögretmenlerin,</w:t>
      </w:r>
      <w:r>
        <w:rPr>
          <w:color w:val="231F20"/>
          <w:spacing w:val="-36"/>
          <w:sz w:val="22"/>
        </w:rPr>
        <w:t> </w:t>
      </w:r>
      <w:r>
        <w:rPr>
          <w:color w:val="231F20"/>
          <w:sz w:val="22"/>
        </w:rPr>
        <w:t>anne-babaların</w:t>
      </w:r>
      <w:r>
        <w:rPr>
          <w:color w:val="231F20"/>
          <w:spacing w:val="-36"/>
          <w:sz w:val="22"/>
        </w:rPr>
        <w:t> </w:t>
      </w:r>
      <w:r>
        <w:rPr>
          <w:color w:val="231F20"/>
          <w:sz w:val="22"/>
        </w:rPr>
        <w:t>veya</w:t>
      </w:r>
      <w:r>
        <w:rPr>
          <w:color w:val="231F20"/>
          <w:spacing w:val="-36"/>
          <w:sz w:val="22"/>
        </w:rPr>
        <w:t> </w:t>
      </w:r>
      <w:r>
        <w:rPr>
          <w:color w:val="231F20"/>
          <w:sz w:val="22"/>
        </w:rPr>
        <w:t>koruyucu</w:t>
      </w:r>
      <w:r>
        <w:rPr>
          <w:color w:val="231F20"/>
          <w:spacing w:val="-36"/>
          <w:sz w:val="22"/>
        </w:rPr>
        <w:t> </w:t>
      </w:r>
      <w:r>
        <w:rPr>
          <w:color w:val="231F20"/>
          <w:sz w:val="22"/>
        </w:rPr>
        <w:t>ailelerin</w:t>
      </w:r>
      <w:r>
        <w:rPr>
          <w:color w:val="231F20"/>
          <w:spacing w:val="-36"/>
          <w:sz w:val="22"/>
        </w:rPr>
        <w:t> </w:t>
      </w:r>
      <w:r>
        <w:rPr>
          <w:color w:val="231F20"/>
          <w:sz w:val="22"/>
        </w:rPr>
        <w:t>özel ihtiyaçlarını</w:t>
      </w:r>
      <w:r>
        <w:rPr>
          <w:color w:val="231F20"/>
          <w:spacing w:val="-15"/>
          <w:sz w:val="22"/>
        </w:rPr>
        <w:t> </w:t>
      </w:r>
      <w:r>
        <w:rPr>
          <w:color w:val="231F20"/>
          <w:sz w:val="22"/>
        </w:rPr>
        <w:t>karçılamak</w:t>
      </w:r>
      <w:r>
        <w:rPr>
          <w:color w:val="231F20"/>
          <w:spacing w:val="-14"/>
          <w:sz w:val="22"/>
        </w:rPr>
        <w:t> </w:t>
      </w:r>
      <w:r>
        <w:rPr>
          <w:color w:val="231F20"/>
          <w:sz w:val="22"/>
        </w:rPr>
        <w:t>için</w:t>
      </w:r>
      <w:r>
        <w:rPr>
          <w:color w:val="231F20"/>
          <w:spacing w:val="-15"/>
          <w:sz w:val="22"/>
        </w:rPr>
        <w:t> </w:t>
      </w:r>
      <w:r>
        <w:rPr>
          <w:color w:val="231F20"/>
          <w:sz w:val="22"/>
        </w:rPr>
        <w:t>oluçturulmuç</w:t>
      </w:r>
      <w:r>
        <w:rPr>
          <w:color w:val="231F20"/>
          <w:spacing w:val="-14"/>
          <w:sz w:val="22"/>
        </w:rPr>
        <w:t> </w:t>
      </w:r>
      <w:r>
        <w:rPr>
          <w:color w:val="231F20"/>
          <w:sz w:val="22"/>
        </w:rPr>
        <w:t>özel</w:t>
      </w:r>
      <w:r>
        <w:rPr>
          <w:color w:val="231F20"/>
          <w:spacing w:val="-15"/>
          <w:sz w:val="22"/>
        </w:rPr>
        <w:t> </w:t>
      </w:r>
      <w:r>
        <w:rPr>
          <w:color w:val="231F20"/>
          <w:sz w:val="22"/>
        </w:rPr>
        <w:t>programlarıdır.</w:t>
      </w:r>
    </w:p>
    <w:p>
      <w:pPr>
        <w:pStyle w:val="BodyText"/>
        <w:spacing w:before="3"/>
        <w:rPr>
          <w:sz w:val="14"/>
        </w:rPr>
      </w:pPr>
      <w:r>
        <w:rPr/>
        <w:pict>
          <v:group style="position:absolute;margin-left:81.625999pt;margin-top:10.072184pt;width:316.350pt;height:126.7pt;mso-position-horizontal-relative:page;mso-position-vertical-relative:paragraph;z-index:7904;mso-wrap-distance-left:0;mso-wrap-distance-right:0" coordorigin="1633,201" coordsize="6327,2534">
            <v:shape style="position:absolute;left:1632;top:201;width:6327;height:2534" coordorigin="1633,201" coordsize="6327,2534" path="m5149,2539l4444,2539,4796,2735,5149,2539xm5829,2466l3764,2466,3977,2691,4444,2539,5759,2539,5829,2466xm5759,2539l5149,2539,5614,2691,5759,2539xm6439,2325l3154,2325,3214,2564,3764,2466,6403,2466,6439,2325xm6403,2466l5829,2466,6377,2564,6403,2466xm2559,572l2656,810,2057,835,2303,1055,1741,1140,2121,1327,1633,1467,2121,1609,1741,1796,2303,1881,2057,2101,2656,2125,2559,2364,3154,2325,7017,2325,6937,2125,7535,2101,7288,1881,7851,1796,7471,1609,7959,1467,7471,1327,7851,1140,7288,1055,7535,835,6937,810,7017,611,3154,611,2559,572xm7017,2325l6439,2325,7033,2364,7017,2325xm3214,371l3154,611,6439,611,6403,470,3764,470,3214,371xm7033,572l6439,611,7017,611,7033,572xm3977,245l3764,470,5829,470,5759,397,4444,397,3977,245xm6377,371l5829,470,6403,470,6377,371xm4796,201l4444,397,5149,397,4796,201xm5614,245l5149,397,5759,397,5614,245xe" filled="true" fillcolor="#f6eb13" stroked="false">
              <v:path arrowok="t"/>
              <v:fill type="solid"/>
            </v:shape>
            <v:shape style="position:absolute;left:1632;top:201;width:6327;height:2534" type="#_x0000_t202" filled="false" stroked="false">
              <v:textbox inset="0,0,0,0">
                <w:txbxContent>
                  <w:p>
                    <w:pPr>
                      <w:spacing w:line="240" w:lineRule="auto" w:before="0"/>
                      <w:rPr>
                        <w:sz w:val="24"/>
                      </w:rPr>
                    </w:pPr>
                  </w:p>
                  <w:p>
                    <w:pPr>
                      <w:spacing w:line="240" w:lineRule="auto" w:before="2"/>
                      <w:rPr>
                        <w:sz w:val="31"/>
                      </w:rPr>
                    </w:pPr>
                  </w:p>
                  <w:p>
                    <w:pPr>
                      <w:spacing w:line="254" w:lineRule="auto" w:before="1"/>
                      <w:ind w:left="985" w:right="1138" w:firstLine="1"/>
                      <w:jc w:val="center"/>
                      <w:rPr>
                        <w:rFonts w:ascii="Arial" w:hAnsi="Arial"/>
                        <w:sz w:val="24"/>
                      </w:rPr>
                    </w:pPr>
                    <w:r>
                      <w:rPr>
                        <w:rFonts w:ascii="Trebuchet MS" w:hAnsi="Trebuchet MS"/>
                        <w:b/>
                        <w:color w:val="231F20"/>
                        <w:w w:val="94"/>
                        <w:sz w:val="24"/>
                      </w:rPr>
                      <w:t>B</w:t>
                    </w:r>
                    <w:r>
                      <w:rPr>
                        <w:rFonts w:ascii="Trebuchet MS" w:hAnsi="Trebuchet MS"/>
                        <w:b/>
                        <w:color w:val="231F20"/>
                        <w:w w:val="85"/>
                        <w:sz w:val="24"/>
                      </w:rPr>
                      <w:t>E</w:t>
                    </w:r>
                    <w:r>
                      <w:rPr>
                        <w:rFonts w:ascii="Trebuchet MS" w:hAnsi="Trebuchet MS"/>
                        <w:b/>
                        <w:color w:val="231F20"/>
                        <w:spacing w:val="-1"/>
                        <w:w w:val="90"/>
                        <w:sz w:val="24"/>
                      </w:rPr>
                      <w:t>P</w:t>
                    </w:r>
                    <w:r>
                      <w:rPr>
                        <w:rFonts w:ascii="Trebuchet MS" w:hAnsi="Trebuchet MS"/>
                        <w:b/>
                        <w:color w:val="231F20"/>
                        <w:w w:val="70"/>
                        <w:sz w:val="24"/>
                      </w:rPr>
                      <w:t>’</w:t>
                    </w:r>
                    <w:r>
                      <w:rPr>
                        <w:rFonts w:ascii="Trebuchet MS" w:hAnsi="Trebuchet MS"/>
                        <w:b/>
                        <w:color w:val="231F20"/>
                        <w:w w:val="82"/>
                        <w:sz w:val="24"/>
                      </w:rPr>
                      <w:t>i</w:t>
                    </w:r>
                    <w:r>
                      <w:rPr>
                        <w:rFonts w:ascii="Trebuchet MS" w:hAnsi="Trebuchet MS"/>
                        <w:b/>
                        <w:color w:val="231F20"/>
                        <w:spacing w:val="-19"/>
                        <w:sz w:val="24"/>
                      </w:rPr>
                      <w:t> </w:t>
                    </w:r>
                    <w:r>
                      <w:rPr>
                        <w:rFonts w:ascii="Arial" w:hAnsi="Arial"/>
                        <w:color w:val="231F20"/>
                        <w:w w:val="89"/>
                        <w:sz w:val="24"/>
                      </w:rPr>
                      <w:t>özel</w:t>
                    </w:r>
                    <w:r>
                      <w:rPr>
                        <w:rFonts w:ascii="Arial" w:hAnsi="Arial"/>
                        <w:color w:val="231F20"/>
                        <w:spacing w:val="-14"/>
                        <w:sz w:val="24"/>
                      </w:rPr>
                      <w:t> </w:t>
                    </w:r>
                    <w:r>
                      <w:rPr>
                        <w:rFonts w:ascii="Arial" w:hAnsi="Arial"/>
                        <w:color w:val="231F20"/>
                        <w:w w:val="89"/>
                        <w:sz w:val="24"/>
                      </w:rPr>
                      <w:t>e</w:t>
                    </w:r>
                    <w:r>
                      <w:rPr>
                        <w:rFonts w:ascii="Arial" w:hAnsi="Arial"/>
                        <w:color w:val="231F20"/>
                        <w:spacing w:val="-1"/>
                        <w:w w:val="84"/>
                        <w:sz w:val="24"/>
                      </w:rPr>
                      <w:t>g</w:t>
                    </w:r>
                    <w:r>
                      <w:rPr>
                        <w:rFonts w:ascii="Arial" w:hAnsi="Arial"/>
                        <w:color w:val="231F20"/>
                        <w:w w:val="103"/>
                        <w:sz w:val="24"/>
                      </w:rPr>
                      <w:t>i</w:t>
                    </w:r>
                    <w:r>
                      <w:rPr>
                        <w:rFonts w:ascii="Arial" w:hAnsi="Arial"/>
                        <w:color w:val="231F20"/>
                        <w:w w:val="120"/>
                        <w:sz w:val="24"/>
                      </w:rPr>
                      <w:t>t</w:t>
                    </w:r>
                    <w:r>
                      <w:rPr>
                        <w:rFonts w:ascii="Arial" w:hAnsi="Arial"/>
                        <w:color w:val="231F20"/>
                        <w:w w:val="103"/>
                        <w:sz w:val="24"/>
                      </w:rPr>
                      <w:t>i</w:t>
                    </w:r>
                    <w:r>
                      <w:rPr>
                        <w:rFonts w:ascii="Arial" w:hAnsi="Arial"/>
                        <w:color w:val="231F20"/>
                        <w:w w:val="95"/>
                        <w:sz w:val="24"/>
                      </w:rPr>
                      <w:t>m</w:t>
                    </w:r>
                    <w:r>
                      <w:rPr>
                        <w:rFonts w:ascii="Arial" w:hAnsi="Arial"/>
                        <w:color w:val="231F20"/>
                        <w:w w:val="89"/>
                        <w:sz w:val="24"/>
                      </w:rPr>
                      <w:t>e</w:t>
                    </w:r>
                    <w:r>
                      <w:rPr>
                        <w:rFonts w:ascii="Arial" w:hAnsi="Arial"/>
                        <w:color w:val="231F20"/>
                        <w:spacing w:val="-13"/>
                        <w:sz w:val="24"/>
                      </w:rPr>
                      <w:t> </w:t>
                    </w:r>
                    <w:r>
                      <w:rPr>
                        <w:rFonts w:ascii="Arial" w:hAnsi="Arial"/>
                        <w:color w:val="231F20"/>
                        <w:spacing w:val="-1"/>
                        <w:w w:val="103"/>
                        <w:sz w:val="24"/>
                      </w:rPr>
                      <w:t>i</w:t>
                    </w:r>
                    <w:r>
                      <w:rPr>
                        <w:rFonts w:ascii="Arial" w:hAnsi="Arial"/>
                        <w:color w:val="231F20"/>
                        <w:spacing w:val="-1"/>
                        <w:w w:val="94"/>
                        <w:sz w:val="24"/>
                      </w:rPr>
                      <w:t>h</w:t>
                    </w:r>
                    <w:r>
                      <w:rPr>
                        <w:rFonts w:ascii="Arial" w:hAnsi="Arial"/>
                        <w:color w:val="231F20"/>
                        <w:w w:val="120"/>
                        <w:sz w:val="24"/>
                      </w:rPr>
                      <w:t>t</w:t>
                    </w:r>
                    <w:r>
                      <w:rPr>
                        <w:rFonts w:ascii="Arial" w:hAnsi="Arial"/>
                        <w:color w:val="231F20"/>
                        <w:spacing w:val="-1"/>
                        <w:w w:val="103"/>
                        <w:sz w:val="24"/>
                      </w:rPr>
                      <w:t>i</w:t>
                    </w:r>
                    <w:r>
                      <w:rPr>
                        <w:rFonts w:ascii="Arial" w:hAnsi="Arial"/>
                        <w:color w:val="231F20"/>
                        <w:w w:val="90"/>
                        <w:sz w:val="24"/>
                      </w:rPr>
                      <w:t>y</w:t>
                    </w:r>
                    <w:r>
                      <w:rPr>
                        <w:rFonts w:ascii="Arial" w:hAnsi="Arial"/>
                        <w:color w:val="231F20"/>
                        <w:w w:val="86"/>
                        <w:sz w:val="24"/>
                      </w:rPr>
                      <w:t>a</w:t>
                    </w:r>
                    <w:r>
                      <w:rPr>
                        <w:rFonts w:ascii="Arial" w:hAnsi="Arial"/>
                        <w:color w:val="231F20"/>
                        <w:w w:val="84"/>
                        <w:sz w:val="24"/>
                      </w:rPr>
                      <w:t>c</w:t>
                    </w:r>
                    <w:r>
                      <w:rPr>
                        <w:rFonts w:ascii="Arial" w:hAnsi="Arial"/>
                        <w:color w:val="231F20"/>
                        <w:w w:val="30"/>
                        <w:sz w:val="24"/>
                      </w:rPr>
                      <w:t></w:t>
                    </w:r>
                    <w:r>
                      <w:rPr>
                        <w:rFonts w:ascii="Arial" w:hAnsi="Arial"/>
                        <w:color w:val="231F20"/>
                        <w:spacing w:val="-13"/>
                        <w:sz w:val="24"/>
                      </w:rPr>
                      <w:t> </w:t>
                    </w:r>
                    <w:r>
                      <w:rPr>
                        <w:rFonts w:ascii="Arial" w:hAnsi="Arial"/>
                        <w:color w:val="231F20"/>
                        <w:spacing w:val="-1"/>
                        <w:w w:val="93"/>
                        <w:sz w:val="24"/>
                      </w:rPr>
                      <w:t>ola</w:t>
                    </w:r>
                    <w:r>
                      <w:rPr>
                        <w:rFonts w:ascii="Arial" w:hAnsi="Arial"/>
                        <w:color w:val="231F20"/>
                        <w:w w:val="93"/>
                        <w:sz w:val="24"/>
                      </w:rPr>
                      <w:t>n</w:t>
                    </w:r>
                    <w:r>
                      <w:rPr>
                        <w:rFonts w:ascii="Arial" w:hAnsi="Arial"/>
                        <w:color w:val="231F20"/>
                        <w:spacing w:val="-13"/>
                        <w:sz w:val="24"/>
                      </w:rPr>
                      <w:t> </w:t>
                    </w:r>
                    <w:r>
                      <w:rPr>
                        <w:rFonts w:ascii="Arial" w:hAnsi="Arial"/>
                        <w:color w:val="231F20"/>
                        <w:spacing w:val="-1"/>
                        <w:w w:val="94"/>
                        <w:sz w:val="24"/>
                      </w:rPr>
                      <w:t>ö</w:t>
                    </w:r>
                    <w:r>
                      <w:rPr>
                        <w:rFonts w:ascii="Arial" w:hAnsi="Arial"/>
                        <w:color w:val="231F20"/>
                        <w:spacing w:val="-1"/>
                        <w:w w:val="84"/>
                        <w:sz w:val="24"/>
                      </w:rPr>
                      <w:t>g</w:t>
                    </w:r>
                    <w:r>
                      <w:rPr>
                        <w:rFonts w:ascii="Arial" w:hAnsi="Arial"/>
                        <w:color w:val="231F20"/>
                        <w:w w:val="94"/>
                        <w:sz w:val="24"/>
                      </w:rPr>
                      <w:t>rencinin </w:t>
                    </w:r>
                    <w:r>
                      <w:rPr>
                        <w:rFonts w:ascii="Arial" w:hAnsi="Arial"/>
                        <w:color w:val="231F20"/>
                        <w:w w:val="95"/>
                        <w:sz w:val="24"/>
                      </w:rPr>
                      <w:t>performans</w:t>
                    </w:r>
                    <w:r>
                      <w:rPr>
                        <w:rFonts w:ascii="Arial" w:hAnsi="Arial"/>
                        <w:color w:val="231F20"/>
                        <w:spacing w:val="-27"/>
                        <w:w w:val="95"/>
                        <w:sz w:val="24"/>
                      </w:rPr>
                      <w:t> </w:t>
                    </w:r>
                    <w:r>
                      <w:rPr>
                        <w:rFonts w:ascii="Arial" w:hAnsi="Arial"/>
                        <w:color w:val="231F20"/>
                        <w:w w:val="95"/>
                        <w:sz w:val="24"/>
                      </w:rPr>
                      <w:t>düzeyi,</w:t>
                    </w:r>
                    <w:r>
                      <w:rPr>
                        <w:rFonts w:ascii="Arial" w:hAnsi="Arial"/>
                        <w:color w:val="231F20"/>
                        <w:spacing w:val="10"/>
                        <w:w w:val="95"/>
                        <w:sz w:val="24"/>
                      </w:rPr>
                      <w:t> </w:t>
                    </w:r>
                    <w:r>
                      <w:rPr>
                        <w:rFonts w:ascii="Arial" w:hAnsi="Arial"/>
                        <w:color w:val="231F20"/>
                        <w:w w:val="95"/>
                        <w:sz w:val="24"/>
                      </w:rPr>
                      <w:t>ilgi</w:t>
                    </w:r>
                    <w:r>
                      <w:rPr>
                        <w:rFonts w:ascii="Arial" w:hAnsi="Arial"/>
                        <w:color w:val="231F20"/>
                        <w:spacing w:val="-27"/>
                        <w:w w:val="95"/>
                        <w:sz w:val="24"/>
                      </w:rPr>
                      <w:t> </w:t>
                    </w:r>
                    <w:r>
                      <w:rPr>
                        <w:rFonts w:ascii="Arial" w:hAnsi="Arial"/>
                        <w:color w:val="231F20"/>
                        <w:w w:val="95"/>
                        <w:sz w:val="24"/>
                      </w:rPr>
                      <w:t>ve</w:t>
                    </w:r>
                    <w:r>
                      <w:rPr>
                        <w:rFonts w:ascii="Arial" w:hAnsi="Arial"/>
                        <w:color w:val="231F20"/>
                        <w:spacing w:val="-27"/>
                        <w:w w:val="95"/>
                        <w:sz w:val="24"/>
                      </w:rPr>
                      <w:t> </w:t>
                    </w:r>
                    <w:r>
                      <w:rPr>
                        <w:rFonts w:ascii="Arial" w:hAnsi="Arial"/>
                        <w:color w:val="231F20"/>
                        <w:w w:val="95"/>
                        <w:sz w:val="24"/>
                      </w:rPr>
                      <w:t>yeteneklerinden </w:t>
                    </w:r>
                    <w:r>
                      <w:rPr>
                        <w:rFonts w:ascii="Arial" w:hAnsi="Arial"/>
                        <w:color w:val="231F20"/>
                        <w:spacing w:val="-1"/>
                        <w:w w:val="93"/>
                        <w:sz w:val="24"/>
                      </w:rPr>
                      <w:t>hareketl</w:t>
                    </w:r>
                    <w:r>
                      <w:rPr>
                        <w:rFonts w:ascii="Arial" w:hAnsi="Arial"/>
                        <w:color w:val="231F20"/>
                        <w:w w:val="93"/>
                        <w:sz w:val="24"/>
                      </w:rPr>
                      <w:t>e</w:t>
                    </w:r>
                    <w:r>
                      <w:rPr>
                        <w:rFonts w:ascii="Arial" w:hAnsi="Arial"/>
                        <w:color w:val="231F20"/>
                        <w:spacing w:val="-11"/>
                        <w:sz w:val="24"/>
                      </w:rPr>
                      <w:t> </w:t>
                    </w:r>
                    <w:r>
                      <w:rPr>
                        <w:rFonts w:ascii="Arial" w:hAnsi="Arial"/>
                        <w:color w:val="231F20"/>
                        <w:spacing w:val="-1"/>
                        <w:w w:val="94"/>
                        <w:sz w:val="24"/>
                      </w:rPr>
                      <w:t>ö</w:t>
                    </w:r>
                    <w:r>
                      <w:rPr>
                        <w:rFonts w:ascii="Arial" w:hAnsi="Arial"/>
                        <w:color w:val="231F20"/>
                        <w:spacing w:val="-1"/>
                        <w:w w:val="84"/>
                        <w:sz w:val="24"/>
                      </w:rPr>
                      <w:t>g</w:t>
                    </w:r>
                    <w:r>
                      <w:rPr>
                        <w:rFonts w:ascii="Arial" w:hAnsi="Arial"/>
                        <w:color w:val="231F20"/>
                        <w:w w:val="104"/>
                        <w:sz w:val="24"/>
                      </w:rPr>
                      <w:t>r</w:t>
                    </w:r>
                    <w:r>
                      <w:rPr>
                        <w:rFonts w:ascii="Arial" w:hAnsi="Arial"/>
                        <w:color w:val="231F20"/>
                        <w:w w:val="89"/>
                        <w:sz w:val="24"/>
                      </w:rPr>
                      <w:t>e</w:t>
                    </w:r>
                    <w:r>
                      <w:rPr>
                        <w:rFonts w:ascii="Arial" w:hAnsi="Arial"/>
                        <w:color w:val="231F20"/>
                        <w:w w:val="94"/>
                        <w:sz w:val="24"/>
                      </w:rPr>
                      <w:t>n</w:t>
                    </w:r>
                    <w:r>
                      <w:rPr>
                        <w:rFonts w:ascii="Arial" w:hAnsi="Arial"/>
                        <w:color w:val="231F20"/>
                        <w:w w:val="84"/>
                        <w:sz w:val="24"/>
                      </w:rPr>
                      <w:t>c</w:t>
                    </w:r>
                    <w:r>
                      <w:rPr>
                        <w:rFonts w:ascii="Arial" w:hAnsi="Arial"/>
                        <w:color w:val="231F20"/>
                        <w:spacing w:val="-2"/>
                        <w:w w:val="103"/>
                        <w:sz w:val="24"/>
                      </w:rPr>
                      <w:t>i</w:t>
                    </w:r>
                    <w:r>
                      <w:rPr>
                        <w:rFonts w:ascii="Arial" w:hAnsi="Arial"/>
                        <w:color w:val="231F20"/>
                        <w:w w:val="89"/>
                        <w:sz w:val="24"/>
                      </w:rPr>
                      <w:t>ye</w:t>
                    </w:r>
                    <w:r>
                      <w:rPr>
                        <w:rFonts w:ascii="Arial" w:hAnsi="Arial"/>
                        <w:color w:val="231F20"/>
                        <w:spacing w:val="-12"/>
                        <w:sz w:val="24"/>
                      </w:rPr>
                      <w:t> </w:t>
                    </w:r>
                    <w:r>
                      <w:rPr>
                        <w:rFonts w:ascii="Arial" w:hAnsi="Arial"/>
                        <w:color w:val="231F20"/>
                        <w:spacing w:val="-1"/>
                        <w:w w:val="88"/>
                        <w:sz w:val="24"/>
                      </w:rPr>
                      <w:t>özg</w:t>
                    </w:r>
                    <w:r>
                      <w:rPr>
                        <w:rFonts w:ascii="Arial" w:hAnsi="Arial"/>
                        <w:color w:val="231F20"/>
                        <w:w w:val="88"/>
                        <w:sz w:val="24"/>
                      </w:rPr>
                      <w:t>ü</w:t>
                    </w:r>
                    <w:r>
                      <w:rPr>
                        <w:rFonts w:ascii="Arial" w:hAnsi="Arial"/>
                        <w:color w:val="231F20"/>
                        <w:spacing w:val="-13"/>
                        <w:sz w:val="24"/>
                      </w:rPr>
                      <w:t> </w:t>
                    </w:r>
                    <w:r>
                      <w:rPr>
                        <w:rFonts w:ascii="Arial" w:hAnsi="Arial"/>
                        <w:color w:val="231F20"/>
                        <w:spacing w:val="-1"/>
                        <w:w w:val="86"/>
                        <w:sz w:val="24"/>
                      </w:rPr>
                      <w:t>haz</w:t>
                    </w:r>
                    <w:r>
                      <w:rPr>
                        <w:rFonts w:ascii="Arial" w:hAnsi="Arial"/>
                        <w:color w:val="231F20"/>
                        <w:w w:val="30"/>
                        <w:sz w:val="24"/>
                      </w:rPr>
                      <w:t></w:t>
                    </w:r>
                    <w:r>
                      <w:rPr>
                        <w:rFonts w:ascii="Arial" w:hAnsi="Arial"/>
                        <w:color w:val="231F20"/>
                        <w:w w:val="104"/>
                        <w:sz w:val="24"/>
                      </w:rPr>
                      <w:t>r</w:t>
                    </w:r>
                    <w:r>
                      <w:rPr>
                        <w:rFonts w:ascii="Arial" w:hAnsi="Arial"/>
                        <w:color w:val="231F20"/>
                        <w:w w:val="103"/>
                        <w:sz w:val="24"/>
                      </w:rPr>
                      <w:t>l</w:t>
                    </w:r>
                    <w:r>
                      <w:rPr>
                        <w:rFonts w:ascii="Arial" w:hAnsi="Arial"/>
                        <w:color w:val="231F20"/>
                        <w:w w:val="86"/>
                        <w:sz w:val="24"/>
                      </w:rPr>
                      <w:t>a</w:t>
                    </w:r>
                    <w:r>
                      <w:rPr>
                        <w:rFonts w:ascii="Arial" w:hAnsi="Arial"/>
                        <w:color w:val="231F20"/>
                        <w:w w:val="94"/>
                        <w:sz w:val="24"/>
                      </w:rPr>
                      <w:t>n</w:t>
                    </w:r>
                    <w:r>
                      <w:rPr>
                        <w:rFonts w:ascii="Arial" w:hAnsi="Arial"/>
                        <w:color w:val="231F20"/>
                        <w:w w:val="95"/>
                        <w:sz w:val="24"/>
                      </w:rPr>
                      <w:t>m</w:t>
                    </w:r>
                    <w:r>
                      <w:rPr>
                        <w:rFonts w:ascii="Arial" w:hAnsi="Arial"/>
                        <w:color w:val="231F20"/>
                        <w:spacing w:val="-2"/>
                        <w:w w:val="30"/>
                        <w:sz w:val="24"/>
                      </w:rPr>
                      <w:t></w:t>
                    </w:r>
                    <w:r>
                      <w:rPr>
                        <w:rFonts w:ascii="Arial" w:hAnsi="Arial"/>
                        <w:color w:val="231F20"/>
                        <w:w w:val="78"/>
                        <w:sz w:val="24"/>
                      </w:rPr>
                      <w:t>ç </w:t>
                    </w:r>
                    <w:r>
                      <w:rPr>
                        <w:rFonts w:ascii="Arial" w:hAnsi="Arial"/>
                        <w:color w:val="231F20"/>
                        <w:spacing w:val="-1"/>
                        <w:w w:val="97"/>
                        <w:sz w:val="24"/>
                      </w:rPr>
                      <w:t>ünitelendirilm</w:t>
                    </w:r>
                    <w:r>
                      <w:rPr>
                        <w:rFonts w:ascii="Arial" w:hAnsi="Arial"/>
                        <w:color w:val="231F20"/>
                        <w:spacing w:val="2"/>
                        <w:w w:val="97"/>
                        <w:sz w:val="24"/>
                      </w:rPr>
                      <w:t>i</w:t>
                    </w:r>
                    <w:r>
                      <w:rPr>
                        <w:rFonts w:ascii="Arial" w:hAnsi="Arial"/>
                        <w:color w:val="231F20"/>
                        <w:w w:val="78"/>
                        <w:sz w:val="24"/>
                      </w:rPr>
                      <w:t>ç</w:t>
                    </w:r>
                    <w:r>
                      <w:rPr>
                        <w:rFonts w:ascii="Arial" w:hAnsi="Arial"/>
                        <w:color w:val="231F20"/>
                        <w:spacing w:val="-13"/>
                        <w:sz w:val="24"/>
                      </w:rPr>
                      <w:t> </w:t>
                    </w:r>
                    <w:r>
                      <w:rPr>
                        <w:rFonts w:ascii="Arial" w:hAnsi="Arial"/>
                        <w:color w:val="231F20"/>
                        <w:w w:val="90"/>
                        <w:sz w:val="24"/>
                      </w:rPr>
                      <w:t>y</w:t>
                    </w:r>
                    <w:r>
                      <w:rPr>
                        <w:rFonts w:ascii="Arial" w:hAnsi="Arial"/>
                        <w:color w:val="231F20"/>
                        <w:w w:val="30"/>
                        <w:sz w:val="24"/>
                      </w:rPr>
                      <w:t></w:t>
                    </w:r>
                    <w:r>
                      <w:rPr>
                        <w:rFonts w:ascii="Arial" w:hAnsi="Arial"/>
                        <w:color w:val="231F20"/>
                        <w:spacing w:val="-1"/>
                        <w:w w:val="103"/>
                        <w:sz w:val="24"/>
                      </w:rPr>
                      <w:t>l</w:t>
                    </w:r>
                    <w:r>
                      <w:rPr>
                        <w:rFonts w:ascii="Arial" w:hAnsi="Arial"/>
                        <w:color w:val="231F20"/>
                        <w:w w:val="103"/>
                        <w:sz w:val="24"/>
                      </w:rPr>
                      <w:t>l</w:t>
                    </w:r>
                    <w:r>
                      <w:rPr>
                        <w:rFonts w:ascii="Arial" w:hAnsi="Arial"/>
                        <w:color w:val="231F20"/>
                        <w:w w:val="30"/>
                        <w:sz w:val="24"/>
                      </w:rPr>
                      <w:t></w:t>
                    </w:r>
                    <w:r>
                      <w:rPr>
                        <w:rFonts w:ascii="Arial" w:hAnsi="Arial"/>
                        <w:color w:val="231F20"/>
                        <w:w w:val="90"/>
                        <w:sz w:val="24"/>
                      </w:rPr>
                      <w:t>k</w:t>
                    </w:r>
                    <w:r>
                      <w:rPr>
                        <w:rFonts w:ascii="Arial" w:hAnsi="Arial"/>
                        <w:color w:val="231F20"/>
                        <w:spacing w:val="-13"/>
                        <w:sz w:val="24"/>
                      </w:rPr>
                      <w:t> </w:t>
                    </w:r>
                    <w:r>
                      <w:rPr>
                        <w:rFonts w:ascii="Arial" w:hAnsi="Arial"/>
                        <w:color w:val="231F20"/>
                        <w:spacing w:val="-1"/>
                        <w:w w:val="90"/>
                        <w:sz w:val="24"/>
                      </w:rPr>
                      <w:t>der</w:t>
                    </w:r>
                    <w:r>
                      <w:rPr>
                        <w:rFonts w:ascii="Arial" w:hAnsi="Arial"/>
                        <w:color w:val="231F20"/>
                        <w:w w:val="90"/>
                        <w:sz w:val="24"/>
                      </w:rPr>
                      <w:t>s</w:t>
                    </w:r>
                    <w:r>
                      <w:rPr>
                        <w:rFonts w:ascii="Arial" w:hAnsi="Arial"/>
                        <w:color w:val="231F20"/>
                        <w:spacing w:val="-13"/>
                        <w:sz w:val="24"/>
                      </w:rPr>
                      <w:t> </w:t>
                    </w:r>
                    <w:r>
                      <w:rPr>
                        <w:rFonts w:ascii="Arial" w:hAnsi="Arial"/>
                        <w:color w:val="231F20"/>
                        <w:spacing w:val="-1"/>
                        <w:w w:val="93"/>
                        <w:sz w:val="24"/>
                      </w:rPr>
                      <w:t>plan</w:t>
                    </w:r>
                    <w:r>
                      <w:rPr>
                        <w:rFonts w:ascii="Arial" w:hAnsi="Arial"/>
                        <w:color w:val="231F20"/>
                        <w:w w:val="30"/>
                        <w:sz w:val="24"/>
                      </w:rPr>
                      <w:t></w:t>
                    </w:r>
                    <w:r>
                      <w:rPr>
                        <w:rFonts w:ascii="Arial" w:hAnsi="Arial"/>
                        <w:color w:val="231F20"/>
                        <w:spacing w:val="-12"/>
                        <w:sz w:val="24"/>
                      </w:rPr>
                      <w:t> </w:t>
                    </w:r>
                    <w:r>
                      <w:rPr>
                        <w:rFonts w:ascii="Arial" w:hAnsi="Arial"/>
                        <w:color w:val="231F20"/>
                        <w:spacing w:val="-1"/>
                        <w:w w:val="92"/>
                        <w:sz w:val="24"/>
                      </w:rPr>
                      <w:t>olara</w:t>
                    </w:r>
                    <w:r>
                      <w:rPr>
                        <w:rFonts w:ascii="Arial" w:hAnsi="Arial"/>
                        <w:color w:val="231F20"/>
                        <w:w w:val="92"/>
                        <w:sz w:val="24"/>
                      </w:rPr>
                      <w:t>k</w:t>
                    </w:r>
                    <w:r>
                      <w:rPr>
                        <w:rFonts w:ascii="Arial" w:hAnsi="Arial"/>
                        <w:color w:val="231F20"/>
                        <w:spacing w:val="-12"/>
                        <w:sz w:val="24"/>
                      </w:rPr>
                      <w:t> </w:t>
                    </w:r>
                    <w:r>
                      <w:rPr>
                        <w:rFonts w:ascii="Arial" w:hAnsi="Arial"/>
                        <w:color w:val="231F20"/>
                        <w:spacing w:val="-1"/>
                        <w:w w:val="94"/>
                        <w:sz w:val="24"/>
                      </w:rPr>
                      <w:t>d</w:t>
                    </w:r>
                    <w:r>
                      <w:rPr>
                        <w:rFonts w:ascii="Arial" w:hAnsi="Arial"/>
                        <w:color w:val="231F20"/>
                        <w:w w:val="86"/>
                        <w:sz w:val="24"/>
                      </w:rPr>
                      <w:t>a </w:t>
                    </w:r>
                    <w:r>
                      <w:rPr>
                        <w:rFonts w:ascii="Arial" w:hAnsi="Arial"/>
                        <w:color w:val="231F20"/>
                        <w:sz w:val="24"/>
                      </w:rPr>
                      <w:t>düçünebiliriz.</w:t>
                    </w:r>
                  </w:p>
                </w:txbxContent>
              </v:textbox>
              <w10:wrap type="none"/>
            </v:shape>
            <w10:wrap type="topAndBottom"/>
          </v:group>
        </w:pict>
      </w:r>
    </w:p>
    <w:p>
      <w:pPr>
        <w:pStyle w:val="BodyText"/>
        <w:spacing w:before="4"/>
        <w:rPr>
          <w:sz w:val="33"/>
        </w:rPr>
      </w:pPr>
    </w:p>
    <w:p>
      <w:pPr>
        <w:pStyle w:val="Heading1"/>
        <w:numPr>
          <w:ilvl w:val="2"/>
          <w:numId w:val="29"/>
        </w:numPr>
        <w:tabs>
          <w:tab w:pos="1919" w:val="left" w:leader="none"/>
        </w:tabs>
        <w:spacing w:line="240" w:lineRule="auto" w:before="0" w:after="0"/>
        <w:ind w:left="1918" w:right="0" w:hanging="663"/>
        <w:jc w:val="left"/>
      </w:pPr>
      <w:r>
        <w:rPr>
          <w:color w:val="ED2024"/>
        </w:rPr>
        <w:t>BEP Ne</w:t>
      </w:r>
      <w:r>
        <w:rPr>
          <w:color w:val="ED2024"/>
          <w:spacing w:val="-46"/>
        </w:rPr>
        <w:t> </w:t>
      </w:r>
      <w:r>
        <w:rPr>
          <w:color w:val="ED2024"/>
        </w:rPr>
        <w:t>De</w:t>
      </w:r>
      <w:r>
        <w:rPr>
          <w:rFonts w:ascii="Arial"/>
          <w:color w:val="ED2024"/>
        </w:rPr>
        <w:t>g</w:t>
      </w:r>
      <w:r>
        <w:rPr>
          <w:color w:val="ED2024"/>
        </w:rPr>
        <w:t>ildir?</w:t>
      </w:r>
    </w:p>
    <w:p>
      <w:pPr>
        <w:pStyle w:val="ListParagraph"/>
        <w:numPr>
          <w:ilvl w:val="2"/>
          <w:numId w:val="19"/>
        </w:numPr>
        <w:tabs>
          <w:tab w:pos="1398" w:val="left" w:leader="none"/>
        </w:tabs>
        <w:spacing w:line="240" w:lineRule="auto" w:before="138" w:after="0"/>
        <w:ind w:left="1408" w:right="0" w:hanging="360"/>
        <w:jc w:val="left"/>
        <w:rPr>
          <w:sz w:val="22"/>
        </w:rPr>
      </w:pPr>
      <w:r>
        <w:rPr>
          <w:color w:val="231F20"/>
          <w:sz w:val="22"/>
        </w:rPr>
        <w:t>Yalnızca</w:t>
      </w:r>
      <w:r>
        <w:rPr>
          <w:color w:val="231F20"/>
          <w:spacing w:val="-12"/>
          <w:sz w:val="22"/>
        </w:rPr>
        <w:t> </w:t>
      </w:r>
      <w:r>
        <w:rPr>
          <w:color w:val="231F20"/>
          <w:sz w:val="22"/>
        </w:rPr>
        <w:t>ögretmeni</w:t>
      </w:r>
      <w:r>
        <w:rPr>
          <w:color w:val="231F20"/>
          <w:spacing w:val="-11"/>
          <w:sz w:val="22"/>
        </w:rPr>
        <w:t> </w:t>
      </w:r>
      <w:r>
        <w:rPr>
          <w:color w:val="231F20"/>
          <w:sz w:val="22"/>
        </w:rPr>
        <w:t>ilgilendiren</w:t>
      </w:r>
      <w:r>
        <w:rPr>
          <w:color w:val="231F20"/>
          <w:spacing w:val="-10"/>
          <w:sz w:val="22"/>
        </w:rPr>
        <w:t> </w:t>
      </w:r>
      <w:r>
        <w:rPr>
          <w:color w:val="231F20"/>
          <w:sz w:val="22"/>
        </w:rPr>
        <w:t>bir</w:t>
      </w:r>
      <w:r>
        <w:rPr>
          <w:color w:val="231F20"/>
          <w:spacing w:val="-11"/>
          <w:sz w:val="22"/>
        </w:rPr>
        <w:t> </w:t>
      </w:r>
      <w:r>
        <w:rPr>
          <w:color w:val="231F20"/>
          <w:sz w:val="22"/>
        </w:rPr>
        <w:t>çalıçma</w:t>
      </w:r>
      <w:r>
        <w:rPr>
          <w:color w:val="231F20"/>
          <w:spacing w:val="-10"/>
          <w:sz w:val="22"/>
        </w:rPr>
        <w:t> </w:t>
      </w:r>
      <w:r>
        <w:rPr>
          <w:color w:val="231F20"/>
          <w:sz w:val="22"/>
        </w:rPr>
        <w:t>programı</w:t>
      </w:r>
      <w:r>
        <w:rPr>
          <w:color w:val="231F20"/>
          <w:spacing w:val="-11"/>
          <w:sz w:val="22"/>
        </w:rPr>
        <w:t> </w:t>
      </w:r>
      <w:r>
        <w:rPr>
          <w:color w:val="231F20"/>
          <w:sz w:val="22"/>
        </w:rPr>
        <w:t>degildir.</w:t>
      </w:r>
    </w:p>
    <w:p>
      <w:pPr>
        <w:pStyle w:val="ListParagraph"/>
        <w:numPr>
          <w:ilvl w:val="2"/>
          <w:numId w:val="19"/>
        </w:numPr>
        <w:tabs>
          <w:tab w:pos="1398" w:val="left" w:leader="none"/>
        </w:tabs>
        <w:spacing w:line="240" w:lineRule="auto" w:before="128" w:after="0"/>
        <w:ind w:left="1408" w:right="0" w:hanging="360"/>
        <w:jc w:val="left"/>
        <w:rPr>
          <w:sz w:val="22"/>
        </w:rPr>
      </w:pPr>
      <w:r>
        <w:rPr>
          <w:color w:val="231F20"/>
          <w:sz w:val="22"/>
        </w:rPr>
        <w:t>Sınıfta</w:t>
      </w:r>
      <w:r>
        <w:rPr>
          <w:color w:val="231F20"/>
          <w:spacing w:val="-14"/>
          <w:sz w:val="22"/>
        </w:rPr>
        <w:t> </w:t>
      </w:r>
      <w:r>
        <w:rPr>
          <w:color w:val="231F20"/>
          <w:sz w:val="22"/>
        </w:rPr>
        <w:t>problem</w:t>
      </w:r>
      <w:r>
        <w:rPr>
          <w:color w:val="231F20"/>
          <w:spacing w:val="-13"/>
          <w:sz w:val="22"/>
        </w:rPr>
        <w:t> </w:t>
      </w:r>
      <w:r>
        <w:rPr>
          <w:color w:val="231F20"/>
          <w:sz w:val="22"/>
        </w:rPr>
        <w:t>olarak</w:t>
      </w:r>
      <w:r>
        <w:rPr>
          <w:color w:val="231F20"/>
          <w:spacing w:val="-12"/>
          <w:sz w:val="22"/>
        </w:rPr>
        <w:t> </w:t>
      </w:r>
      <w:r>
        <w:rPr>
          <w:color w:val="231F20"/>
          <w:sz w:val="22"/>
        </w:rPr>
        <w:t>görülen</w:t>
      </w:r>
      <w:r>
        <w:rPr>
          <w:color w:val="231F20"/>
          <w:spacing w:val="-14"/>
          <w:sz w:val="22"/>
        </w:rPr>
        <w:t> </w:t>
      </w:r>
      <w:r>
        <w:rPr>
          <w:color w:val="231F20"/>
          <w:sz w:val="22"/>
        </w:rPr>
        <w:t>ögrenciden</w:t>
      </w:r>
      <w:r>
        <w:rPr>
          <w:color w:val="231F20"/>
          <w:spacing w:val="-13"/>
          <w:sz w:val="22"/>
        </w:rPr>
        <w:t> </w:t>
      </w:r>
      <w:r>
        <w:rPr>
          <w:color w:val="231F20"/>
          <w:sz w:val="22"/>
        </w:rPr>
        <w:t>kurtulma</w:t>
      </w:r>
      <w:r>
        <w:rPr>
          <w:color w:val="231F20"/>
          <w:spacing w:val="-13"/>
          <w:sz w:val="22"/>
        </w:rPr>
        <w:t> </w:t>
      </w:r>
      <w:r>
        <w:rPr>
          <w:color w:val="231F20"/>
          <w:sz w:val="22"/>
        </w:rPr>
        <w:t>aracı</w:t>
      </w:r>
      <w:r>
        <w:rPr>
          <w:color w:val="231F20"/>
          <w:spacing w:val="-13"/>
          <w:sz w:val="22"/>
        </w:rPr>
        <w:t> </w:t>
      </w:r>
      <w:r>
        <w:rPr>
          <w:color w:val="231F20"/>
          <w:sz w:val="22"/>
        </w:rPr>
        <w:t>degildir.</w:t>
      </w:r>
    </w:p>
    <w:p>
      <w:pPr>
        <w:pStyle w:val="ListParagraph"/>
        <w:numPr>
          <w:ilvl w:val="2"/>
          <w:numId w:val="19"/>
        </w:numPr>
        <w:tabs>
          <w:tab w:pos="1398" w:val="left" w:leader="none"/>
        </w:tabs>
        <w:spacing w:line="240" w:lineRule="auto" w:before="128" w:after="0"/>
        <w:ind w:left="1408" w:right="0" w:hanging="360"/>
        <w:jc w:val="left"/>
        <w:rPr>
          <w:sz w:val="22"/>
        </w:rPr>
      </w:pPr>
      <w:r>
        <w:rPr>
          <w:color w:val="231F20"/>
          <w:sz w:val="22"/>
        </w:rPr>
        <w:t>Ögrenciyi</w:t>
      </w:r>
      <w:r>
        <w:rPr>
          <w:color w:val="231F20"/>
          <w:spacing w:val="-9"/>
          <w:sz w:val="22"/>
        </w:rPr>
        <w:t> </w:t>
      </w:r>
      <w:r>
        <w:rPr>
          <w:color w:val="231F20"/>
          <w:sz w:val="22"/>
        </w:rPr>
        <w:t>özel</w:t>
      </w:r>
      <w:r>
        <w:rPr>
          <w:color w:val="231F20"/>
          <w:spacing w:val="-8"/>
          <w:sz w:val="22"/>
        </w:rPr>
        <w:t> </w:t>
      </w:r>
      <w:r>
        <w:rPr>
          <w:color w:val="231F20"/>
          <w:sz w:val="22"/>
        </w:rPr>
        <w:t>olarak</w:t>
      </w:r>
      <w:r>
        <w:rPr>
          <w:color w:val="231F20"/>
          <w:spacing w:val="-8"/>
          <w:sz w:val="22"/>
        </w:rPr>
        <w:t> </w:t>
      </w:r>
      <w:r>
        <w:rPr>
          <w:color w:val="231F20"/>
          <w:sz w:val="22"/>
        </w:rPr>
        <w:t>etiketleyen</w:t>
      </w:r>
      <w:r>
        <w:rPr>
          <w:color w:val="231F20"/>
          <w:spacing w:val="-9"/>
          <w:sz w:val="22"/>
        </w:rPr>
        <w:t> </w:t>
      </w:r>
      <w:r>
        <w:rPr>
          <w:color w:val="231F20"/>
          <w:sz w:val="22"/>
        </w:rPr>
        <w:t>bir</w:t>
      </w:r>
      <w:r>
        <w:rPr>
          <w:color w:val="231F20"/>
          <w:spacing w:val="-7"/>
          <w:sz w:val="22"/>
        </w:rPr>
        <w:t> </w:t>
      </w:r>
      <w:r>
        <w:rPr>
          <w:color w:val="231F20"/>
          <w:sz w:val="22"/>
        </w:rPr>
        <w:t>karar</w:t>
      </w:r>
      <w:r>
        <w:rPr>
          <w:color w:val="231F20"/>
          <w:spacing w:val="-8"/>
          <w:sz w:val="22"/>
        </w:rPr>
        <w:t> </w:t>
      </w:r>
      <w:r>
        <w:rPr>
          <w:color w:val="231F20"/>
          <w:sz w:val="22"/>
        </w:rPr>
        <w:t>dosyası</w:t>
      </w:r>
      <w:r>
        <w:rPr>
          <w:color w:val="231F20"/>
          <w:spacing w:val="-8"/>
          <w:sz w:val="22"/>
        </w:rPr>
        <w:t> </w:t>
      </w:r>
      <w:r>
        <w:rPr>
          <w:color w:val="231F20"/>
          <w:sz w:val="22"/>
        </w:rPr>
        <w:t>degildir.</w:t>
      </w:r>
    </w:p>
    <w:p>
      <w:pPr>
        <w:pStyle w:val="ListParagraph"/>
        <w:numPr>
          <w:ilvl w:val="2"/>
          <w:numId w:val="19"/>
        </w:numPr>
        <w:tabs>
          <w:tab w:pos="1398" w:val="left" w:leader="none"/>
        </w:tabs>
        <w:spacing w:line="247" w:lineRule="auto" w:before="128" w:after="0"/>
        <w:ind w:left="1408" w:right="523" w:hanging="360"/>
        <w:jc w:val="left"/>
        <w:rPr>
          <w:sz w:val="22"/>
        </w:rPr>
      </w:pPr>
      <w:r>
        <w:rPr>
          <w:color w:val="231F20"/>
          <w:sz w:val="22"/>
        </w:rPr>
        <w:t>Ögrencinin</w:t>
      </w:r>
      <w:r>
        <w:rPr>
          <w:color w:val="231F20"/>
          <w:spacing w:val="-18"/>
          <w:sz w:val="22"/>
        </w:rPr>
        <w:t> </w:t>
      </w:r>
      <w:r>
        <w:rPr>
          <w:color w:val="231F20"/>
          <w:sz w:val="22"/>
        </w:rPr>
        <w:t>yalnız</w:t>
      </w:r>
      <w:r>
        <w:rPr>
          <w:color w:val="231F20"/>
          <w:spacing w:val="-17"/>
          <w:sz w:val="22"/>
        </w:rPr>
        <w:t> </w:t>
      </w:r>
      <w:r>
        <w:rPr>
          <w:color w:val="231F20"/>
          <w:sz w:val="22"/>
        </w:rPr>
        <w:t>akademik</w:t>
      </w:r>
      <w:r>
        <w:rPr>
          <w:color w:val="231F20"/>
          <w:spacing w:val="-18"/>
          <w:sz w:val="22"/>
        </w:rPr>
        <w:t> </w:t>
      </w:r>
      <w:r>
        <w:rPr>
          <w:color w:val="231F20"/>
          <w:sz w:val="22"/>
        </w:rPr>
        <w:t>performansıyla</w:t>
      </w:r>
      <w:r>
        <w:rPr>
          <w:color w:val="231F20"/>
          <w:spacing w:val="-17"/>
          <w:sz w:val="22"/>
        </w:rPr>
        <w:t> </w:t>
      </w:r>
      <w:r>
        <w:rPr>
          <w:color w:val="231F20"/>
          <w:sz w:val="22"/>
        </w:rPr>
        <w:t>ilgilenen</w:t>
      </w:r>
      <w:r>
        <w:rPr>
          <w:color w:val="231F20"/>
          <w:spacing w:val="-18"/>
          <w:sz w:val="22"/>
        </w:rPr>
        <w:t> </w:t>
      </w:r>
      <w:r>
        <w:rPr>
          <w:color w:val="231F20"/>
          <w:sz w:val="22"/>
        </w:rPr>
        <w:t>bir</w:t>
      </w:r>
      <w:r>
        <w:rPr>
          <w:color w:val="231F20"/>
          <w:spacing w:val="-17"/>
          <w:sz w:val="22"/>
        </w:rPr>
        <w:t> </w:t>
      </w:r>
      <w:r>
        <w:rPr>
          <w:color w:val="231F20"/>
          <w:sz w:val="22"/>
        </w:rPr>
        <w:t>geliçim</w:t>
      </w:r>
      <w:r>
        <w:rPr>
          <w:color w:val="231F20"/>
          <w:spacing w:val="-20"/>
          <w:sz w:val="22"/>
        </w:rPr>
        <w:t> </w:t>
      </w:r>
      <w:r>
        <w:rPr>
          <w:color w:val="231F20"/>
          <w:sz w:val="22"/>
        </w:rPr>
        <w:t>ya</w:t>
      </w:r>
      <w:r>
        <w:rPr>
          <w:color w:val="231F20"/>
          <w:spacing w:val="-18"/>
          <w:sz w:val="22"/>
        </w:rPr>
        <w:t> </w:t>
      </w:r>
      <w:r>
        <w:rPr>
          <w:color w:val="231F20"/>
          <w:sz w:val="22"/>
        </w:rPr>
        <w:t>da kayıt tablosu</w:t>
      </w:r>
      <w:r>
        <w:rPr>
          <w:color w:val="231F20"/>
          <w:spacing w:val="-12"/>
          <w:sz w:val="22"/>
        </w:rPr>
        <w:t> </w:t>
      </w:r>
      <w:r>
        <w:rPr>
          <w:color w:val="231F20"/>
          <w:sz w:val="22"/>
        </w:rPr>
        <w:t>degildir.</w:t>
      </w:r>
    </w:p>
    <w:p>
      <w:pPr>
        <w:pStyle w:val="ListParagraph"/>
        <w:numPr>
          <w:ilvl w:val="2"/>
          <w:numId w:val="19"/>
        </w:numPr>
        <w:tabs>
          <w:tab w:pos="1398" w:val="left" w:leader="none"/>
        </w:tabs>
        <w:spacing w:line="240" w:lineRule="auto" w:before="121" w:after="0"/>
        <w:ind w:left="1397" w:right="0" w:hanging="349"/>
        <w:jc w:val="left"/>
        <w:rPr>
          <w:sz w:val="22"/>
        </w:rPr>
      </w:pPr>
      <w:r>
        <w:rPr>
          <w:color w:val="231F20"/>
          <w:sz w:val="22"/>
        </w:rPr>
        <w:t>Ögretmene</w:t>
      </w:r>
      <w:r>
        <w:rPr>
          <w:color w:val="231F20"/>
          <w:spacing w:val="-12"/>
          <w:sz w:val="22"/>
        </w:rPr>
        <w:t> </w:t>
      </w:r>
      <w:r>
        <w:rPr>
          <w:color w:val="231F20"/>
          <w:sz w:val="22"/>
        </w:rPr>
        <w:t>ve</w:t>
      </w:r>
      <w:r>
        <w:rPr>
          <w:color w:val="231F20"/>
          <w:spacing w:val="-12"/>
          <w:sz w:val="22"/>
        </w:rPr>
        <w:t> </w:t>
      </w:r>
      <w:r>
        <w:rPr>
          <w:color w:val="231F20"/>
          <w:sz w:val="22"/>
        </w:rPr>
        <w:t>aileye</w:t>
      </w:r>
      <w:r>
        <w:rPr>
          <w:color w:val="231F20"/>
          <w:spacing w:val="-11"/>
          <w:sz w:val="22"/>
        </w:rPr>
        <w:t> </w:t>
      </w:r>
      <w:r>
        <w:rPr>
          <w:color w:val="231F20"/>
          <w:sz w:val="22"/>
        </w:rPr>
        <w:t>ek</w:t>
      </w:r>
      <w:r>
        <w:rPr>
          <w:color w:val="231F20"/>
          <w:spacing w:val="-12"/>
          <w:sz w:val="22"/>
        </w:rPr>
        <w:t> </w:t>
      </w:r>
      <w:r>
        <w:rPr>
          <w:color w:val="231F20"/>
          <w:sz w:val="22"/>
        </w:rPr>
        <w:t>yükler</w:t>
      </w:r>
      <w:r>
        <w:rPr>
          <w:color w:val="231F20"/>
          <w:spacing w:val="-11"/>
          <w:sz w:val="22"/>
        </w:rPr>
        <w:t> </w:t>
      </w:r>
      <w:r>
        <w:rPr>
          <w:color w:val="231F20"/>
          <w:sz w:val="22"/>
        </w:rPr>
        <w:t>getiren</w:t>
      </w:r>
      <w:r>
        <w:rPr>
          <w:color w:val="231F20"/>
          <w:spacing w:val="-11"/>
          <w:sz w:val="22"/>
        </w:rPr>
        <w:t> </w:t>
      </w:r>
      <w:r>
        <w:rPr>
          <w:color w:val="231F20"/>
          <w:sz w:val="22"/>
        </w:rPr>
        <w:t>bir</w:t>
      </w:r>
      <w:r>
        <w:rPr>
          <w:color w:val="231F20"/>
          <w:spacing w:val="-12"/>
          <w:sz w:val="22"/>
        </w:rPr>
        <w:t> </w:t>
      </w:r>
      <w:r>
        <w:rPr>
          <w:color w:val="231F20"/>
          <w:sz w:val="22"/>
        </w:rPr>
        <w:t>ekonomi</w:t>
      </w:r>
      <w:r>
        <w:rPr>
          <w:color w:val="231F20"/>
          <w:spacing w:val="-11"/>
          <w:sz w:val="22"/>
        </w:rPr>
        <w:t> </w:t>
      </w:r>
      <w:r>
        <w:rPr>
          <w:color w:val="231F20"/>
          <w:sz w:val="22"/>
        </w:rPr>
        <w:t>programı</w:t>
      </w:r>
      <w:r>
        <w:rPr>
          <w:color w:val="231F20"/>
          <w:spacing w:val="-11"/>
          <w:sz w:val="22"/>
        </w:rPr>
        <w:t> </w:t>
      </w:r>
      <w:r>
        <w:rPr>
          <w:color w:val="231F20"/>
          <w:sz w:val="22"/>
        </w:rPr>
        <w:t>degildir</w:t>
      </w:r>
    </w:p>
    <w:p>
      <w:pPr>
        <w:pStyle w:val="ListParagraph"/>
        <w:numPr>
          <w:ilvl w:val="2"/>
          <w:numId w:val="19"/>
        </w:numPr>
        <w:tabs>
          <w:tab w:pos="1398" w:val="left" w:leader="none"/>
        </w:tabs>
        <w:spacing w:line="247" w:lineRule="auto" w:before="128" w:after="0"/>
        <w:ind w:left="1408" w:right="522" w:hanging="360"/>
        <w:jc w:val="left"/>
        <w:rPr>
          <w:sz w:val="22"/>
        </w:rPr>
      </w:pPr>
      <w:r>
        <w:rPr>
          <w:color w:val="231F20"/>
          <w:sz w:val="22"/>
        </w:rPr>
        <w:t>Ögrenciye yapabildiklerinden daha fazla ödev-çalıçmayı zorunlu</w:t>
      </w:r>
      <w:r>
        <w:rPr>
          <w:color w:val="231F20"/>
          <w:spacing w:val="-28"/>
          <w:sz w:val="22"/>
        </w:rPr>
        <w:t> </w:t>
      </w:r>
      <w:r>
        <w:rPr>
          <w:color w:val="231F20"/>
          <w:sz w:val="22"/>
        </w:rPr>
        <w:t>hale getiren bir ev ödevi-çalıçma programı</w:t>
      </w:r>
      <w:r>
        <w:rPr>
          <w:color w:val="231F20"/>
          <w:spacing w:val="-37"/>
          <w:sz w:val="22"/>
        </w:rPr>
        <w:t> </w:t>
      </w:r>
      <w:r>
        <w:rPr>
          <w:color w:val="231F20"/>
          <w:sz w:val="22"/>
        </w:rPr>
        <w:t>degildir.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spacing w:before="93"/>
        <w:ind w:left="761"/>
        <w:rPr>
          <w:rFonts w:ascii="Arial"/>
        </w:rPr>
      </w:pPr>
      <w:r>
        <w:rPr>
          <w:rFonts w:ascii="Arial"/>
          <w:color w:val="92278F"/>
        </w:rPr>
        <w:t>62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0976pt;width:476.25pt;height:40.7pt;mso-position-horizontal-relative:page;mso-position-vertical-relative:page;z-index:-382672" coordorigin="0,0" coordsize="9525,814">
            <v:rect style="position:absolute;left:0;top:-1;width:9525;height:814" filled="true" fillcolor="#92278f" stroked="false">
              <v:fill type="solid"/>
            </v:rect>
            <v:shape style="position:absolute;left:0;top:-1;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014pt;margin-top:649.763pt;width:49.606pt;height:33.386pt;mso-position-horizontal-relative:page;mso-position-vertical-relative:page;z-index:10120" filled="true" fillcolor="#92278f" stroked="false">
            <v:fill type="solid"/>
            <w10:wrap type="none"/>
          </v:rect>
        </w:pict>
      </w:r>
      <w:r>
        <w:rPr/>
        <w:pict>
          <v:rect style="position:absolute;margin-left:0pt;margin-top:649.763pt;width:389.414pt;height:33.386pt;mso-position-horizontal-relative:page;mso-position-vertical-relative:page;z-index:1014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Heading1"/>
        <w:numPr>
          <w:ilvl w:val="2"/>
          <w:numId w:val="29"/>
        </w:numPr>
        <w:tabs>
          <w:tab w:pos="1953" w:val="left" w:leader="none"/>
          <w:tab w:pos="1954" w:val="left" w:leader="none"/>
        </w:tabs>
        <w:spacing w:line="240" w:lineRule="auto" w:before="227" w:after="0"/>
        <w:ind w:left="1953" w:right="0" w:hanging="872"/>
        <w:jc w:val="left"/>
      </w:pPr>
      <w:bookmarkStart w:name="_TOC_250016" w:id="3"/>
      <w:r>
        <w:rPr>
          <w:color w:val="ED2024"/>
          <w:w w:val="94"/>
        </w:rPr>
        <w:t>B</w:t>
      </w:r>
      <w:r>
        <w:rPr>
          <w:color w:val="ED2024"/>
          <w:spacing w:val="-1"/>
          <w:w w:val="85"/>
        </w:rPr>
        <w:t>E</w:t>
      </w:r>
      <w:r>
        <w:rPr>
          <w:color w:val="ED2024"/>
          <w:w w:val="90"/>
        </w:rPr>
        <w:t>P</w:t>
      </w:r>
      <w:r>
        <w:rPr>
          <w:color w:val="ED2024"/>
          <w:w w:val="70"/>
        </w:rPr>
        <w:t>’</w:t>
      </w:r>
      <w:r>
        <w:rPr>
          <w:color w:val="ED2024"/>
          <w:w w:val="82"/>
        </w:rPr>
        <w:t>i</w:t>
      </w:r>
      <w:r>
        <w:rPr>
          <w:color w:val="ED2024"/>
          <w:spacing w:val="-20"/>
        </w:rPr>
        <w:t> </w:t>
      </w:r>
      <w:r>
        <w:rPr>
          <w:color w:val="ED2024"/>
          <w:w w:val="89"/>
        </w:rPr>
        <w:t>Zor</w:t>
      </w:r>
      <w:r>
        <w:rPr>
          <w:color w:val="ED2024"/>
          <w:spacing w:val="-2"/>
          <w:w w:val="89"/>
        </w:rPr>
        <w:t>u</w:t>
      </w:r>
      <w:r>
        <w:rPr>
          <w:color w:val="ED2024"/>
          <w:w w:val="89"/>
        </w:rPr>
        <w:t>nlu</w:t>
      </w:r>
      <w:r>
        <w:rPr>
          <w:color w:val="ED2024"/>
          <w:spacing w:val="-21"/>
        </w:rPr>
        <w:t> </w:t>
      </w:r>
      <w:r>
        <w:rPr>
          <w:color w:val="ED2024"/>
          <w:w w:val="88"/>
        </w:rPr>
        <w:t>K</w:t>
      </w:r>
      <w:r>
        <w:rPr>
          <w:rFonts w:ascii="Arial" w:hAnsi="Arial"/>
          <w:color w:val="ED2024"/>
          <w:spacing w:val="-1"/>
          <w:w w:val="32"/>
        </w:rPr>
        <w:t></w:t>
      </w:r>
      <w:r>
        <w:rPr>
          <w:color w:val="ED2024"/>
          <w:spacing w:val="-1"/>
          <w:w w:val="90"/>
        </w:rPr>
        <w:t>la</w:t>
      </w:r>
      <w:r>
        <w:rPr>
          <w:color w:val="ED2024"/>
          <w:w w:val="90"/>
        </w:rPr>
        <w:t>n</w:t>
      </w:r>
      <w:r>
        <w:rPr>
          <w:color w:val="ED2024"/>
          <w:spacing w:val="-21"/>
        </w:rPr>
        <w:t> </w:t>
      </w:r>
      <w:r>
        <w:rPr>
          <w:color w:val="ED2024"/>
          <w:spacing w:val="1"/>
          <w:w w:val="98"/>
        </w:rPr>
        <w:t>N</w:t>
      </w:r>
      <w:r>
        <w:rPr>
          <w:color w:val="ED2024"/>
          <w:spacing w:val="-1"/>
          <w:w w:val="88"/>
        </w:rPr>
        <w:t>edenle</w:t>
      </w:r>
      <w:r>
        <w:rPr>
          <w:color w:val="ED2024"/>
          <w:w w:val="88"/>
        </w:rPr>
        <w:t>r</w:t>
      </w:r>
      <w:r>
        <w:rPr>
          <w:color w:val="ED2024"/>
          <w:spacing w:val="-19"/>
        </w:rPr>
        <w:t> </w:t>
      </w:r>
      <w:r>
        <w:rPr>
          <w:color w:val="ED2024"/>
          <w:w w:val="98"/>
        </w:rPr>
        <w:t>N</w:t>
      </w:r>
      <w:r>
        <w:rPr>
          <w:color w:val="ED2024"/>
          <w:spacing w:val="-1"/>
          <w:w w:val="87"/>
        </w:rPr>
        <w:t>e</w:t>
      </w:r>
      <w:r>
        <w:rPr>
          <w:color w:val="ED2024"/>
          <w:w w:val="83"/>
        </w:rPr>
        <w:t>l</w:t>
      </w:r>
      <w:r>
        <w:rPr>
          <w:color w:val="ED2024"/>
          <w:spacing w:val="-1"/>
          <w:w w:val="87"/>
        </w:rPr>
        <w:t>e</w:t>
      </w:r>
      <w:r>
        <w:rPr>
          <w:color w:val="ED2024"/>
          <w:spacing w:val="-1"/>
          <w:w w:val="83"/>
        </w:rPr>
        <w:t>r</w:t>
      </w:r>
      <w:r>
        <w:rPr>
          <w:color w:val="ED2024"/>
          <w:w w:val="92"/>
        </w:rPr>
        <w:t>d</w:t>
      </w:r>
      <w:r>
        <w:rPr>
          <w:color w:val="ED2024"/>
          <w:w w:val="82"/>
        </w:rPr>
        <w:t>i</w:t>
      </w:r>
      <w:r>
        <w:rPr>
          <w:color w:val="ED2024"/>
          <w:spacing w:val="-1"/>
          <w:w w:val="83"/>
        </w:rPr>
        <w:t>r</w:t>
      </w:r>
      <w:bookmarkEnd w:id="3"/>
      <w:r>
        <w:rPr>
          <w:color w:val="ED2024"/>
          <w:w w:val="105"/>
        </w:rPr>
        <w:t>?</w:t>
      </w:r>
    </w:p>
    <w:p>
      <w:pPr>
        <w:pStyle w:val="ListParagraph"/>
        <w:numPr>
          <w:ilvl w:val="1"/>
          <w:numId w:val="19"/>
        </w:numPr>
        <w:tabs>
          <w:tab w:pos="1224" w:val="left" w:leader="none"/>
        </w:tabs>
        <w:spacing w:line="240" w:lineRule="auto" w:before="138" w:after="0"/>
        <w:ind w:left="1223" w:right="0" w:hanging="350"/>
        <w:jc w:val="left"/>
        <w:rPr>
          <w:sz w:val="22"/>
        </w:rPr>
      </w:pPr>
      <w:r>
        <w:rPr>
          <w:color w:val="231F20"/>
          <w:sz w:val="22"/>
        </w:rPr>
        <w:t>Engel</w:t>
      </w:r>
      <w:r>
        <w:rPr>
          <w:color w:val="231F20"/>
          <w:spacing w:val="-9"/>
          <w:sz w:val="22"/>
        </w:rPr>
        <w:t> </w:t>
      </w:r>
      <w:r>
        <w:rPr>
          <w:color w:val="231F20"/>
          <w:sz w:val="22"/>
        </w:rPr>
        <w:t>türü</w:t>
      </w:r>
      <w:r>
        <w:rPr>
          <w:color w:val="231F20"/>
          <w:spacing w:val="-9"/>
          <w:sz w:val="22"/>
        </w:rPr>
        <w:t> </w:t>
      </w:r>
      <w:r>
        <w:rPr>
          <w:color w:val="231F20"/>
          <w:sz w:val="22"/>
        </w:rPr>
        <w:t>ve</w:t>
      </w:r>
      <w:r>
        <w:rPr>
          <w:color w:val="231F20"/>
          <w:spacing w:val="-9"/>
          <w:sz w:val="22"/>
        </w:rPr>
        <w:t> </w:t>
      </w:r>
      <w:r>
        <w:rPr>
          <w:color w:val="231F20"/>
          <w:sz w:val="22"/>
        </w:rPr>
        <w:t>derecesi</w:t>
      </w:r>
      <w:r>
        <w:rPr>
          <w:color w:val="231F20"/>
          <w:spacing w:val="-9"/>
          <w:sz w:val="22"/>
        </w:rPr>
        <w:t> </w:t>
      </w:r>
      <w:r>
        <w:rPr>
          <w:color w:val="231F20"/>
          <w:sz w:val="22"/>
        </w:rPr>
        <w:t>ne</w:t>
      </w:r>
      <w:r>
        <w:rPr>
          <w:color w:val="231F20"/>
          <w:spacing w:val="-9"/>
          <w:sz w:val="22"/>
        </w:rPr>
        <w:t> </w:t>
      </w:r>
      <w:r>
        <w:rPr>
          <w:color w:val="231F20"/>
          <w:sz w:val="22"/>
        </w:rPr>
        <w:t>olursa</w:t>
      </w:r>
      <w:r>
        <w:rPr>
          <w:color w:val="231F20"/>
          <w:spacing w:val="-12"/>
          <w:sz w:val="22"/>
        </w:rPr>
        <w:t> </w:t>
      </w:r>
      <w:r>
        <w:rPr>
          <w:color w:val="231F20"/>
          <w:sz w:val="22"/>
        </w:rPr>
        <w:t>olsun</w:t>
      </w:r>
      <w:r>
        <w:rPr>
          <w:color w:val="231F20"/>
          <w:spacing w:val="-9"/>
          <w:sz w:val="22"/>
        </w:rPr>
        <w:t> </w:t>
      </w:r>
      <w:r>
        <w:rPr>
          <w:color w:val="231F20"/>
          <w:sz w:val="22"/>
        </w:rPr>
        <w:t>tüm</w:t>
      </w:r>
      <w:r>
        <w:rPr>
          <w:color w:val="231F20"/>
          <w:spacing w:val="-8"/>
          <w:sz w:val="22"/>
        </w:rPr>
        <w:t> </w:t>
      </w:r>
      <w:r>
        <w:rPr>
          <w:color w:val="231F20"/>
          <w:sz w:val="22"/>
        </w:rPr>
        <w:t>bireyler</w:t>
      </w:r>
      <w:r>
        <w:rPr>
          <w:color w:val="231F20"/>
          <w:spacing w:val="-9"/>
          <w:sz w:val="22"/>
        </w:rPr>
        <w:t> </w:t>
      </w:r>
      <w:r>
        <w:rPr>
          <w:color w:val="231F20"/>
          <w:sz w:val="22"/>
        </w:rPr>
        <w:t>ögrenebilir.</w:t>
      </w:r>
    </w:p>
    <w:p>
      <w:pPr>
        <w:pStyle w:val="ListParagraph"/>
        <w:numPr>
          <w:ilvl w:val="1"/>
          <w:numId w:val="19"/>
        </w:numPr>
        <w:tabs>
          <w:tab w:pos="1224" w:val="left" w:leader="none"/>
        </w:tabs>
        <w:spacing w:line="247" w:lineRule="auto" w:before="128" w:after="0"/>
        <w:ind w:left="1234" w:right="702" w:hanging="360"/>
        <w:jc w:val="both"/>
        <w:rPr>
          <w:sz w:val="22"/>
        </w:rPr>
      </w:pPr>
      <w:r>
        <w:rPr>
          <w:color w:val="231F20"/>
          <w:sz w:val="22"/>
        </w:rPr>
        <w:t>Çocuklarda, dil, problem çözme, zihinsel süreçler, davranıçsal özellikler</w:t>
      </w:r>
      <w:r>
        <w:rPr>
          <w:color w:val="231F20"/>
          <w:spacing w:val="-14"/>
          <w:sz w:val="22"/>
        </w:rPr>
        <w:t> </w:t>
      </w:r>
      <w:r>
        <w:rPr>
          <w:color w:val="231F20"/>
          <w:sz w:val="22"/>
        </w:rPr>
        <w:t>ve</w:t>
      </w:r>
      <w:r>
        <w:rPr>
          <w:color w:val="231F20"/>
          <w:spacing w:val="-14"/>
          <w:sz w:val="22"/>
        </w:rPr>
        <w:t> </w:t>
      </w:r>
      <w:r>
        <w:rPr>
          <w:color w:val="231F20"/>
          <w:sz w:val="22"/>
        </w:rPr>
        <w:t>ögrenme</w:t>
      </w:r>
      <w:r>
        <w:rPr>
          <w:color w:val="231F20"/>
          <w:spacing w:val="-14"/>
          <w:sz w:val="22"/>
        </w:rPr>
        <w:t> </w:t>
      </w:r>
      <w:r>
        <w:rPr>
          <w:color w:val="231F20"/>
          <w:sz w:val="22"/>
        </w:rPr>
        <w:t>özellikleri</w:t>
      </w:r>
      <w:r>
        <w:rPr>
          <w:color w:val="231F20"/>
          <w:spacing w:val="-14"/>
          <w:sz w:val="22"/>
        </w:rPr>
        <w:t> </w:t>
      </w:r>
      <w:r>
        <w:rPr>
          <w:color w:val="231F20"/>
          <w:sz w:val="22"/>
        </w:rPr>
        <w:t>birbirinden</w:t>
      </w:r>
      <w:r>
        <w:rPr>
          <w:color w:val="231F20"/>
          <w:spacing w:val="-13"/>
          <w:sz w:val="22"/>
        </w:rPr>
        <w:t> </w:t>
      </w:r>
      <w:r>
        <w:rPr>
          <w:color w:val="231F20"/>
          <w:sz w:val="22"/>
        </w:rPr>
        <w:t>farklılık</w:t>
      </w:r>
      <w:r>
        <w:rPr>
          <w:color w:val="231F20"/>
          <w:spacing w:val="-14"/>
          <w:sz w:val="22"/>
        </w:rPr>
        <w:t> </w:t>
      </w:r>
      <w:r>
        <w:rPr>
          <w:color w:val="231F20"/>
          <w:sz w:val="22"/>
        </w:rPr>
        <w:t>gösterebilir.</w:t>
      </w:r>
    </w:p>
    <w:p>
      <w:pPr>
        <w:pStyle w:val="ListParagraph"/>
        <w:numPr>
          <w:ilvl w:val="1"/>
          <w:numId w:val="19"/>
        </w:numPr>
        <w:tabs>
          <w:tab w:pos="1224" w:val="left" w:leader="none"/>
        </w:tabs>
        <w:spacing w:line="247" w:lineRule="auto" w:before="121" w:after="0"/>
        <w:ind w:left="1234" w:right="697" w:hanging="360"/>
        <w:jc w:val="both"/>
        <w:rPr>
          <w:sz w:val="22"/>
        </w:rPr>
      </w:pPr>
      <w:r>
        <w:rPr>
          <w:color w:val="231F20"/>
          <w:sz w:val="22"/>
        </w:rPr>
        <w:t>Ögrencilerin ilgi ve yetenekleri birbirinden farklıdır. Örnegin, bir</w:t>
      </w:r>
      <w:r>
        <w:rPr>
          <w:color w:val="231F20"/>
          <w:spacing w:val="-38"/>
          <w:sz w:val="22"/>
        </w:rPr>
        <w:t> </w:t>
      </w:r>
      <w:r>
        <w:rPr>
          <w:color w:val="231F20"/>
          <w:sz w:val="22"/>
        </w:rPr>
        <w:t>kiçi spor</w:t>
      </w:r>
      <w:r>
        <w:rPr>
          <w:color w:val="231F20"/>
          <w:spacing w:val="-22"/>
          <w:sz w:val="22"/>
        </w:rPr>
        <w:t> </w:t>
      </w:r>
      <w:r>
        <w:rPr>
          <w:color w:val="231F20"/>
          <w:sz w:val="22"/>
        </w:rPr>
        <w:t>etkinliklerinde</w:t>
      </w:r>
      <w:r>
        <w:rPr>
          <w:color w:val="231F20"/>
          <w:spacing w:val="-22"/>
          <w:sz w:val="22"/>
        </w:rPr>
        <w:t> </w:t>
      </w:r>
      <w:r>
        <w:rPr>
          <w:color w:val="231F20"/>
          <w:sz w:val="22"/>
        </w:rPr>
        <w:t>çok</w:t>
      </w:r>
      <w:r>
        <w:rPr>
          <w:color w:val="231F20"/>
          <w:spacing w:val="-22"/>
          <w:sz w:val="22"/>
        </w:rPr>
        <w:t> </w:t>
      </w:r>
      <w:r>
        <w:rPr>
          <w:color w:val="231F20"/>
          <w:sz w:val="22"/>
        </w:rPr>
        <w:t>baçarılı;</w:t>
      </w:r>
      <w:r>
        <w:rPr>
          <w:color w:val="231F20"/>
          <w:spacing w:val="-22"/>
          <w:sz w:val="22"/>
        </w:rPr>
        <w:t> </w:t>
      </w:r>
      <w:r>
        <w:rPr>
          <w:color w:val="231F20"/>
          <w:sz w:val="22"/>
        </w:rPr>
        <w:t>ancak</w:t>
      </w:r>
      <w:r>
        <w:rPr>
          <w:color w:val="231F20"/>
          <w:spacing w:val="-22"/>
          <w:sz w:val="22"/>
        </w:rPr>
        <w:t> </w:t>
      </w:r>
      <w:r>
        <w:rPr>
          <w:color w:val="231F20"/>
          <w:sz w:val="22"/>
        </w:rPr>
        <w:t>sanatsal</w:t>
      </w:r>
      <w:r>
        <w:rPr>
          <w:color w:val="231F20"/>
          <w:spacing w:val="-22"/>
          <w:sz w:val="22"/>
        </w:rPr>
        <w:t> </w:t>
      </w:r>
      <w:r>
        <w:rPr>
          <w:color w:val="231F20"/>
          <w:sz w:val="22"/>
        </w:rPr>
        <w:t>faaliyetlerde</w:t>
      </w:r>
      <w:r>
        <w:rPr>
          <w:color w:val="231F20"/>
          <w:spacing w:val="-22"/>
          <w:sz w:val="22"/>
        </w:rPr>
        <w:t> </w:t>
      </w:r>
      <w:r>
        <w:rPr>
          <w:color w:val="231F20"/>
          <w:sz w:val="22"/>
        </w:rPr>
        <w:t>baçarısız olabilir. BEP, farklılıkları göze alarak ögrencinin geliçimini desteklemeyi</w:t>
      </w:r>
      <w:r>
        <w:rPr>
          <w:color w:val="231F20"/>
          <w:spacing w:val="-6"/>
          <w:sz w:val="22"/>
        </w:rPr>
        <w:t> </w:t>
      </w:r>
      <w:r>
        <w:rPr>
          <w:color w:val="231F20"/>
          <w:sz w:val="22"/>
        </w:rPr>
        <w:t>hedefler.</w:t>
      </w:r>
    </w:p>
    <w:p>
      <w:pPr>
        <w:pStyle w:val="ListParagraph"/>
        <w:numPr>
          <w:ilvl w:val="1"/>
          <w:numId w:val="19"/>
        </w:numPr>
        <w:tabs>
          <w:tab w:pos="1224" w:val="left" w:leader="none"/>
        </w:tabs>
        <w:spacing w:line="247" w:lineRule="auto" w:before="122" w:after="0"/>
        <w:ind w:left="1234" w:right="696" w:hanging="360"/>
        <w:jc w:val="both"/>
        <w:rPr>
          <w:sz w:val="22"/>
        </w:rPr>
      </w:pPr>
      <w:r>
        <w:rPr>
          <w:color w:val="231F20"/>
          <w:sz w:val="22"/>
        </w:rPr>
        <w:t>Ögrencinin</w:t>
      </w:r>
      <w:r>
        <w:rPr>
          <w:color w:val="231F20"/>
          <w:spacing w:val="-23"/>
          <w:sz w:val="22"/>
        </w:rPr>
        <w:t> </w:t>
      </w:r>
      <w:r>
        <w:rPr>
          <w:color w:val="231F20"/>
          <w:sz w:val="22"/>
        </w:rPr>
        <w:t>egitim</w:t>
      </w:r>
      <w:r>
        <w:rPr>
          <w:color w:val="231F20"/>
          <w:spacing w:val="-22"/>
          <w:sz w:val="22"/>
        </w:rPr>
        <w:t> </w:t>
      </w:r>
      <w:r>
        <w:rPr>
          <w:color w:val="231F20"/>
          <w:sz w:val="22"/>
        </w:rPr>
        <w:t>ihtiyaçlarını</w:t>
      </w:r>
      <w:r>
        <w:rPr>
          <w:color w:val="231F20"/>
          <w:spacing w:val="-22"/>
          <w:sz w:val="22"/>
        </w:rPr>
        <w:t> </w:t>
      </w:r>
      <w:r>
        <w:rPr>
          <w:color w:val="231F20"/>
          <w:sz w:val="22"/>
        </w:rPr>
        <w:t>yalnızca</w:t>
      </w:r>
      <w:r>
        <w:rPr>
          <w:color w:val="231F20"/>
          <w:spacing w:val="-22"/>
          <w:sz w:val="22"/>
        </w:rPr>
        <w:t> </w:t>
      </w:r>
      <w:r>
        <w:rPr>
          <w:color w:val="231F20"/>
          <w:sz w:val="22"/>
        </w:rPr>
        <w:t>müfredatla</w:t>
      </w:r>
      <w:r>
        <w:rPr>
          <w:color w:val="231F20"/>
          <w:spacing w:val="-23"/>
          <w:sz w:val="22"/>
        </w:rPr>
        <w:t> </w:t>
      </w:r>
      <w:r>
        <w:rPr>
          <w:color w:val="231F20"/>
          <w:sz w:val="22"/>
        </w:rPr>
        <w:t>sınırlandırmadan, toplumda kendisinden beklenen bagımsız yaçam becerilerinin ögretimine fırsat</w:t>
      </w:r>
      <w:r>
        <w:rPr>
          <w:color w:val="231F20"/>
          <w:spacing w:val="-12"/>
          <w:sz w:val="22"/>
        </w:rPr>
        <w:t> </w:t>
      </w:r>
      <w:r>
        <w:rPr>
          <w:color w:val="231F20"/>
          <w:sz w:val="22"/>
        </w:rPr>
        <w:t>saglar.</w:t>
      </w:r>
    </w:p>
    <w:p>
      <w:pPr>
        <w:pStyle w:val="BodyText"/>
        <w:rPr>
          <w:sz w:val="26"/>
        </w:rPr>
      </w:pPr>
    </w:p>
    <w:p>
      <w:pPr>
        <w:pStyle w:val="Heading1"/>
        <w:numPr>
          <w:ilvl w:val="2"/>
          <w:numId w:val="29"/>
        </w:numPr>
        <w:tabs>
          <w:tab w:pos="1953" w:val="left" w:leader="none"/>
          <w:tab w:pos="1954" w:val="left" w:leader="none"/>
        </w:tabs>
        <w:spacing w:line="240" w:lineRule="auto" w:before="201" w:after="0"/>
        <w:ind w:left="1953" w:right="0" w:hanging="872"/>
        <w:jc w:val="left"/>
      </w:pPr>
      <w:bookmarkStart w:name="_TOC_250015" w:id="4"/>
      <w:r>
        <w:rPr>
          <w:color w:val="ED2024"/>
          <w:spacing w:val="-1"/>
          <w:w w:val="88"/>
        </w:rPr>
        <w:t>K</w:t>
      </w:r>
      <w:r>
        <w:rPr>
          <w:color w:val="ED2024"/>
          <w:spacing w:val="-1"/>
          <w:w w:val="82"/>
        </w:rPr>
        <w:t>i</w:t>
      </w:r>
      <w:r>
        <w:rPr>
          <w:color w:val="ED2024"/>
          <w:spacing w:val="-1"/>
          <w:w w:val="94"/>
        </w:rPr>
        <w:t>m</w:t>
      </w:r>
      <w:r>
        <w:rPr>
          <w:color w:val="ED2024"/>
          <w:spacing w:val="-1"/>
          <w:w w:val="83"/>
        </w:rPr>
        <w:t>l</w:t>
      </w:r>
      <w:r>
        <w:rPr>
          <w:color w:val="ED2024"/>
          <w:spacing w:val="-1"/>
          <w:w w:val="87"/>
        </w:rPr>
        <w:t>e</w:t>
      </w:r>
      <w:r>
        <w:rPr>
          <w:color w:val="ED2024"/>
          <w:spacing w:val="-1"/>
          <w:w w:val="83"/>
        </w:rPr>
        <w:t>r</w:t>
      </w:r>
      <w:r>
        <w:rPr>
          <w:color w:val="ED2024"/>
          <w:spacing w:val="-1"/>
          <w:w w:val="82"/>
        </w:rPr>
        <w:t>i</w:t>
      </w:r>
      <w:r>
        <w:rPr>
          <w:color w:val="ED2024"/>
          <w:w w:val="91"/>
        </w:rPr>
        <w:t>n</w:t>
      </w:r>
      <w:r>
        <w:rPr>
          <w:color w:val="ED2024"/>
          <w:spacing w:val="-19"/>
        </w:rPr>
        <w:t> </w:t>
      </w:r>
      <w:r>
        <w:rPr>
          <w:color w:val="ED2024"/>
          <w:spacing w:val="-1"/>
          <w:w w:val="90"/>
        </w:rPr>
        <w:t>BE</w:t>
      </w:r>
      <w:r>
        <w:rPr>
          <w:color w:val="ED2024"/>
          <w:w w:val="90"/>
        </w:rPr>
        <w:t>P</w:t>
      </w:r>
      <w:r>
        <w:rPr>
          <w:color w:val="ED2024"/>
          <w:w w:val="70"/>
        </w:rPr>
        <w:t>’</w:t>
      </w:r>
      <w:r>
        <w:rPr>
          <w:color w:val="ED2024"/>
          <w:w w:val="87"/>
        </w:rPr>
        <w:t>e</w:t>
      </w:r>
      <w:r>
        <w:rPr>
          <w:color w:val="ED2024"/>
          <w:spacing w:val="-20"/>
        </w:rPr>
        <w:t> </w:t>
      </w:r>
      <w:r>
        <w:rPr>
          <w:rFonts w:ascii="Arial" w:hAnsi="Arial"/>
          <w:color w:val="ED2024"/>
          <w:spacing w:val="-1"/>
          <w:w w:val="96"/>
        </w:rPr>
        <w:t>I</w:t>
      </w:r>
      <w:r>
        <w:rPr>
          <w:color w:val="ED2024"/>
          <w:spacing w:val="-1"/>
          <w:w w:val="87"/>
        </w:rPr>
        <w:t>htiya</w:t>
      </w:r>
      <w:r>
        <w:rPr>
          <w:color w:val="ED2024"/>
          <w:w w:val="87"/>
        </w:rPr>
        <w:t>c</w:t>
      </w:r>
      <w:r>
        <w:rPr>
          <w:rFonts w:ascii="Arial" w:hAnsi="Arial"/>
          <w:color w:val="ED2024"/>
          <w:w w:val="32"/>
        </w:rPr>
        <w:t></w:t>
      </w:r>
      <w:r>
        <w:rPr>
          <w:rFonts w:ascii="Arial" w:hAnsi="Arial"/>
          <w:color w:val="ED2024"/>
          <w:spacing w:val="-14"/>
        </w:rPr>
        <w:t> </w:t>
      </w:r>
      <w:r>
        <w:rPr>
          <w:color w:val="ED2024"/>
          <w:spacing w:val="-1"/>
          <w:w w:val="91"/>
        </w:rPr>
        <w:t>Vard</w:t>
      </w:r>
      <w:r>
        <w:rPr>
          <w:rFonts w:ascii="Arial" w:hAnsi="Arial"/>
          <w:color w:val="ED2024"/>
          <w:spacing w:val="-1"/>
          <w:w w:val="32"/>
        </w:rPr>
        <w:t></w:t>
      </w:r>
      <w:bookmarkEnd w:id="4"/>
      <w:r>
        <w:rPr>
          <w:color w:val="ED2024"/>
          <w:spacing w:val="-1"/>
          <w:w w:val="94"/>
        </w:rPr>
        <w:t>r?</w:t>
      </w:r>
    </w:p>
    <w:p>
      <w:pPr>
        <w:pStyle w:val="ListParagraph"/>
        <w:numPr>
          <w:ilvl w:val="1"/>
          <w:numId w:val="19"/>
        </w:numPr>
        <w:tabs>
          <w:tab w:pos="1224" w:val="left" w:leader="none"/>
        </w:tabs>
        <w:spacing w:line="247" w:lineRule="auto" w:before="138" w:after="0"/>
        <w:ind w:left="1233" w:right="695" w:hanging="360"/>
        <w:jc w:val="both"/>
        <w:rPr>
          <w:sz w:val="22"/>
        </w:rPr>
      </w:pPr>
      <w:r>
        <w:rPr>
          <w:color w:val="231F20"/>
          <w:sz w:val="22"/>
        </w:rPr>
        <w:t>Akranlarına saglanan egitim olanaklarından engeli ya da yetersizligi nedeniyle yeterli düzeyde yararlanamayan</w:t>
      </w:r>
      <w:r>
        <w:rPr>
          <w:color w:val="231F20"/>
          <w:spacing w:val="-38"/>
          <w:sz w:val="22"/>
        </w:rPr>
        <w:t> </w:t>
      </w:r>
      <w:r>
        <w:rPr>
          <w:color w:val="231F20"/>
          <w:sz w:val="22"/>
        </w:rPr>
        <w:t>ögrencilerin,</w:t>
      </w:r>
    </w:p>
    <w:p>
      <w:pPr>
        <w:pStyle w:val="ListParagraph"/>
        <w:numPr>
          <w:ilvl w:val="1"/>
          <w:numId w:val="19"/>
        </w:numPr>
        <w:tabs>
          <w:tab w:pos="1223" w:val="left" w:leader="none"/>
        </w:tabs>
        <w:spacing w:line="247" w:lineRule="auto" w:before="121" w:after="0"/>
        <w:ind w:left="1233" w:right="698" w:hanging="360"/>
        <w:jc w:val="both"/>
        <w:rPr>
          <w:sz w:val="22"/>
        </w:rPr>
      </w:pPr>
      <w:r>
        <w:rPr>
          <w:color w:val="231F20"/>
          <w:sz w:val="22"/>
        </w:rPr>
        <w:t>Engeli ya da yetersizligi, egitimsel performansını olumsuz olarak etkileyen</w:t>
      </w:r>
      <w:r>
        <w:rPr>
          <w:color w:val="231F20"/>
          <w:spacing w:val="-6"/>
          <w:sz w:val="22"/>
        </w:rPr>
        <w:t> </w:t>
      </w:r>
      <w:r>
        <w:rPr>
          <w:color w:val="231F20"/>
          <w:sz w:val="22"/>
        </w:rPr>
        <w:t>ögrencilerin,</w:t>
      </w:r>
    </w:p>
    <w:p>
      <w:pPr>
        <w:pStyle w:val="ListParagraph"/>
        <w:numPr>
          <w:ilvl w:val="1"/>
          <w:numId w:val="19"/>
        </w:numPr>
        <w:tabs>
          <w:tab w:pos="1223" w:val="left" w:leader="none"/>
        </w:tabs>
        <w:spacing w:line="247" w:lineRule="auto" w:before="121" w:after="0"/>
        <w:ind w:left="1233" w:right="692" w:hanging="360"/>
        <w:jc w:val="both"/>
        <w:rPr>
          <w:sz w:val="22"/>
        </w:rPr>
      </w:pPr>
      <w:r>
        <w:rPr>
          <w:color w:val="231F20"/>
          <w:sz w:val="22"/>
        </w:rPr>
        <w:t>Ihtiyaçlarının karçılanması için özel düzenlenmiç destek egitime ihtiyacı oldugu düçünülen</w:t>
      </w:r>
      <w:r>
        <w:rPr>
          <w:color w:val="231F20"/>
          <w:spacing w:val="-22"/>
          <w:sz w:val="22"/>
        </w:rPr>
        <w:t> </w:t>
      </w:r>
      <w:r>
        <w:rPr>
          <w:color w:val="231F20"/>
          <w:sz w:val="22"/>
        </w:rPr>
        <w:t>ögrencilerin,</w:t>
      </w:r>
    </w:p>
    <w:p>
      <w:pPr>
        <w:pStyle w:val="BodyText"/>
        <w:spacing w:before="121"/>
        <w:ind w:left="1081"/>
      </w:pPr>
      <w:r>
        <w:rPr>
          <w:color w:val="231F20"/>
        </w:rPr>
        <w:t>BEP’e ihtiyacı var demektir.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BodyText"/>
        <w:spacing w:before="93"/>
        <w:ind w:right="780"/>
        <w:jc w:val="right"/>
        <w:rPr>
          <w:rFonts w:ascii="Arial"/>
        </w:rPr>
      </w:pPr>
      <w:r>
        <w:rPr>
          <w:rFonts w:ascii="Arial"/>
          <w:color w:val="92278F"/>
        </w:rPr>
        <w:t>63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257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0216" filled="true" fillcolor="#92278f" stroked="false">
            <v:fill type="solid"/>
            <w10:wrap type="none"/>
          </v:rect>
        </w:pict>
      </w:r>
      <w:r>
        <w:rPr/>
        <w:pict>
          <v:rect style="position:absolute;margin-left:0pt;margin-top:649.765015pt;width:49.606pt;height:33.386pt;mso-position-horizontal-relative:page;mso-position-vertical-relative:page;z-index:102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0"/>
        </w:rPr>
      </w:pPr>
    </w:p>
    <w:tbl>
      <w:tblPr>
        <w:tblW w:w="0" w:type="auto"/>
        <w:jc w:val="left"/>
        <w:tblInd w:w="806" w:type="dxa"/>
        <w:tblBorders>
          <w:top w:val="double" w:sz="4" w:space="0" w:color="010202"/>
          <w:left w:val="double" w:sz="4" w:space="0" w:color="010202"/>
          <w:bottom w:val="double" w:sz="4" w:space="0" w:color="010202"/>
          <w:right w:val="double" w:sz="4" w:space="0" w:color="010202"/>
          <w:insideH w:val="double" w:sz="4" w:space="0" w:color="010202"/>
          <w:insideV w:val="double" w:sz="4" w:space="0" w:color="010202"/>
        </w:tblBorders>
        <w:tblLayout w:type="fixed"/>
        <w:tblCellMar>
          <w:top w:w="0" w:type="dxa"/>
          <w:left w:w="0" w:type="dxa"/>
          <w:bottom w:w="0" w:type="dxa"/>
          <w:right w:w="0" w:type="dxa"/>
        </w:tblCellMar>
        <w:tblLook w:val="01E0"/>
      </w:tblPr>
      <w:tblGrid>
        <w:gridCol w:w="720"/>
        <w:gridCol w:w="924"/>
        <w:gridCol w:w="282"/>
        <w:gridCol w:w="774"/>
        <w:gridCol w:w="870"/>
        <w:gridCol w:w="186"/>
        <w:gridCol w:w="744"/>
        <w:gridCol w:w="900"/>
        <w:gridCol w:w="180"/>
        <w:gridCol w:w="900"/>
        <w:gridCol w:w="732"/>
      </w:tblGrid>
      <w:tr>
        <w:trPr>
          <w:trHeight w:val="450" w:hRule="atLeast"/>
        </w:trPr>
        <w:tc>
          <w:tcPr>
            <w:tcW w:w="7212" w:type="dxa"/>
            <w:gridSpan w:val="11"/>
            <w:shd w:val="clear" w:color="auto" w:fill="7D277D"/>
          </w:tcPr>
          <w:p>
            <w:pPr>
              <w:pStyle w:val="TableParagraph"/>
              <w:spacing w:before="58"/>
              <w:ind w:left="2199"/>
              <w:rPr>
                <w:rFonts w:ascii="Times New Roman" w:hAnsi="Times New Roman"/>
                <w:b/>
                <w:sz w:val="28"/>
              </w:rPr>
            </w:pPr>
            <w:r>
              <w:rPr>
                <w:rFonts w:ascii="Times New Roman" w:hAnsi="Times New Roman"/>
                <w:b/>
                <w:color w:val="FFFFFF"/>
                <w:sz w:val="28"/>
              </w:rPr>
              <w:t>BEP’IN YARARLARI</w:t>
            </w:r>
          </w:p>
        </w:tc>
      </w:tr>
      <w:tr>
        <w:trPr>
          <w:trHeight w:val="398" w:hRule="atLeast"/>
        </w:trPr>
        <w:tc>
          <w:tcPr>
            <w:tcW w:w="720" w:type="dxa"/>
            <w:tcBorders>
              <w:left w:val="nil"/>
              <w:bottom w:val="double" w:sz="3" w:space="0" w:color="010202"/>
              <w:right w:val="single" w:sz="24" w:space="0" w:color="E26D25"/>
            </w:tcBorders>
          </w:tcPr>
          <w:p>
            <w:pPr>
              <w:pStyle w:val="TableParagraph"/>
              <w:rPr>
                <w:rFonts w:ascii="Times New Roman"/>
                <w:sz w:val="20"/>
              </w:rPr>
            </w:pPr>
          </w:p>
        </w:tc>
        <w:tc>
          <w:tcPr>
            <w:tcW w:w="1980" w:type="dxa"/>
            <w:gridSpan w:val="3"/>
            <w:tcBorders>
              <w:left w:val="single" w:sz="24" w:space="0" w:color="E26D25"/>
              <w:bottom w:val="double" w:sz="3" w:space="0" w:color="010202"/>
              <w:right w:val="single" w:sz="24" w:space="0" w:color="E26D25"/>
            </w:tcBorders>
          </w:tcPr>
          <w:p>
            <w:pPr>
              <w:pStyle w:val="TableParagraph"/>
              <w:rPr>
                <w:rFonts w:ascii="Times New Roman"/>
                <w:sz w:val="20"/>
              </w:rPr>
            </w:pPr>
          </w:p>
        </w:tc>
        <w:tc>
          <w:tcPr>
            <w:tcW w:w="1800" w:type="dxa"/>
            <w:gridSpan w:val="3"/>
            <w:tcBorders>
              <w:left w:val="single" w:sz="24" w:space="0" w:color="E26D25"/>
              <w:bottom w:val="double" w:sz="3" w:space="0" w:color="010202"/>
              <w:right w:val="single" w:sz="24" w:space="0" w:color="E26D25"/>
            </w:tcBorders>
          </w:tcPr>
          <w:p>
            <w:pPr>
              <w:pStyle w:val="TableParagraph"/>
              <w:rPr>
                <w:rFonts w:ascii="Times New Roman"/>
                <w:sz w:val="20"/>
              </w:rPr>
            </w:pPr>
          </w:p>
        </w:tc>
        <w:tc>
          <w:tcPr>
            <w:tcW w:w="1980" w:type="dxa"/>
            <w:gridSpan w:val="3"/>
            <w:tcBorders>
              <w:left w:val="single" w:sz="24" w:space="0" w:color="E26D25"/>
              <w:bottom w:val="double" w:sz="3" w:space="0" w:color="010202"/>
              <w:right w:val="single" w:sz="24" w:space="0" w:color="E26D25"/>
            </w:tcBorders>
          </w:tcPr>
          <w:p>
            <w:pPr>
              <w:pStyle w:val="TableParagraph"/>
              <w:rPr>
                <w:rFonts w:ascii="Times New Roman"/>
                <w:sz w:val="20"/>
              </w:rPr>
            </w:pPr>
          </w:p>
        </w:tc>
        <w:tc>
          <w:tcPr>
            <w:tcW w:w="732" w:type="dxa"/>
            <w:tcBorders>
              <w:left w:val="single" w:sz="24" w:space="0" w:color="E26D25"/>
              <w:bottom w:val="double" w:sz="3" w:space="0" w:color="010202"/>
              <w:right w:val="nil"/>
            </w:tcBorders>
          </w:tcPr>
          <w:p>
            <w:pPr>
              <w:pStyle w:val="TableParagraph"/>
              <w:rPr>
                <w:rFonts w:ascii="Times New Roman"/>
                <w:sz w:val="20"/>
              </w:rPr>
            </w:pPr>
          </w:p>
        </w:tc>
      </w:tr>
      <w:tr>
        <w:trPr>
          <w:trHeight w:val="7024" w:hRule="atLeast"/>
        </w:trPr>
        <w:tc>
          <w:tcPr>
            <w:tcW w:w="1644" w:type="dxa"/>
            <w:gridSpan w:val="2"/>
            <w:tcBorders>
              <w:top w:val="double" w:sz="3" w:space="0" w:color="010202"/>
              <w:bottom w:val="thinThickMediumGap" w:sz="6" w:space="0" w:color="010202"/>
            </w:tcBorders>
            <w:shd w:val="clear" w:color="auto" w:fill="FBF49B"/>
          </w:tcPr>
          <w:p>
            <w:pPr>
              <w:pStyle w:val="TableParagraph"/>
              <w:spacing w:before="1"/>
              <w:rPr>
                <w:rFonts w:ascii="Arial"/>
                <w:sz w:val="28"/>
              </w:rPr>
            </w:pPr>
          </w:p>
          <w:p>
            <w:pPr>
              <w:pStyle w:val="TableParagraph"/>
              <w:ind w:left="315" w:right="295" w:firstLine="2"/>
              <w:jc w:val="center"/>
              <w:rPr>
                <w:rFonts w:ascii="Times New Roman" w:hAnsi="Times New Roman"/>
                <w:b/>
                <w:sz w:val="22"/>
              </w:rPr>
            </w:pPr>
            <w:r>
              <w:rPr>
                <w:rFonts w:ascii="Times New Roman" w:hAnsi="Times New Roman"/>
                <w:b/>
                <w:color w:val="231F20"/>
                <w:spacing w:val="-1"/>
                <w:w w:val="99"/>
                <w:sz w:val="22"/>
                <w:u w:val="thick" w:color="231F20"/>
              </w:rPr>
              <w:t>Ö</w:t>
            </w:r>
            <w:r>
              <w:rPr>
                <w:rFonts w:ascii="Times New Roman" w:hAnsi="Times New Roman"/>
                <w:b/>
                <w:color w:val="231F20"/>
                <w:w w:val="99"/>
                <w:sz w:val="22"/>
                <w:u w:val="thick" w:color="231F20"/>
              </w:rPr>
              <w:t>grenci</w:t>
            </w:r>
            <w:r>
              <w:rPr>
                <w:rFonts w:ascii="Times New Roman" w:hAnsi="Times New Roman"/>
                <w:b/>
                <w:color w:val="231F20"/>
                <w:w w:val="99"/>
                <w:sz w:val="22"/>
              </w:rPr>
              <w:t> </w:t>
            </w:r>
            <w:r>
              <w:rPr>
                <w:rFonts w:ascii="Times New Roman" w:hAnsi="Times New Roman"/>
                <w:b/>
                <w:color w:val="231F20"/>
                <w:spacing w:val="-1"/>
                <w:w w:val="99"/>
                <w:sz w:val="22"/>
                <w:u w:val="thick" w:color="231F20"/>
              </w:rPr>
              <w:t>Aç</w:t>
            </w:r>
            <w:r>
              <w:rPr>
                <w:rFonts w:ascii="Times New Roman" w:hAnsi="Times New Roman"/>
                <w:b/>
                <w:color w:val="231F20"/>
                <w:w w:val="35"/>
                <w:sz w:val="22"/>
                <w:u w:val="thick" w:color="231F20"/>
              </w:rPr>
              <w:t></w:t>
            </w:r>
            <w:r>
              <w:rPr>
                <w:rFonts w:ascii="Times New Roman" w:hAnsi="Times New Roman"/>
                <w:b/>
                <w:color w:val="231F20"/>
                <w:spacing w:val="-1"/>
                <w:w w:val="99"/>
                <w:sz w:val="22"/>
                <w:u w:val="thick" w:color="231F20"/>
              </w:rPr>
              <w:t>s</w:t>
            </w:r>
            <w:r>
              <w:rPr>
                <w:rFonts w:ascii="Times New Roman" w:hAnsi="Times New Roman"/>
                <w:b/>
                <w:color w:val="231F20"/>
                <w:w w:val="35"/>
                <w:sz w:val="22"/>
                <w:u w:val="thick" w:color="231F20"/>
              </w:rPr>
              <w:t></w:t>
            </w:r>
            <w:r>
              <w:rPr>
                <w:rFonts w:ascii="Times New Roman" w:hAnsi="Times New Roman"/>
                <w:b/>
                <w:color w:val="231F20"/>
                <w:w w:val="99"/>
                <w:sz w:val="22"/>
                <w:u w:val="thick" w:color="231F20"/>
              </w:rPr>
              <w:t>ndan</w:t>
            </w:r>
          </w:p>
          <w:p>
            <w:pPr>
              <w:pStyle w:val="TableParagraph"/>
              <w:spacing w:before="10"/>
              <w:rPr>
                <w:rFonts w:ascii="Arial"/>
                <w:sz w:val="21"/>
              </w:rPr>
            </w:pPr>
          </w:p>
          <w:p>
            <w:pPr>
              <w:pStyle w:val="TableParagraph"/>
              <w:ind w:left="200" w:right="178" w:hanging="1"/>
              <w:jc w:val="center"/>
              <w:rPr>
                <w:rFonts w:ascii="Times New Roman" w:hAnsi="Times New Roman"/>
                <w:sz w:val="22"/>
              </w:rPr>
            </w:pPr>
            <w:r>
              <w:rPr>
                <w:rFonts w:ascii="Times New Roman" w:hAnsi="Times New Roman"/>
                <w:color w:val="231F20"/>
                <w:spacing w:val="-1"/>
                <w:w w:val="99"/>
                <w:sz w:val="22"/>
              </w:rPr>
              <w:t>Ö</w:t>
            </w:r>
            <w:r>
              <w:rPr>
                <w:rFonts w:ascii="Times New Roman" w:hAnsi="Times New Roman"/>
                <w:color w:val="231F20"/>
                <w:w w:val="99"/>
                <w:sz w:val="22"/>
              </w:rPr>
              <w:t>grencinin engelinden kaynaklanan farkl</w:t>
            </w:r>
            <w:r>
              <w:rPr>
                <w:rFonts w:ascii="Times New Roman" w:hAnsi="Times New Roman"/>
                <w:color w:val="231F20"/>
                <w:w w:val="35"/>
                <w:sz w:val="22"/>
              </w:rPr>
              <w:t> </w:t>
            </w:r>
            <w:r>
              <w:rPr>
                <w:rFonts w:ascii="Times New Roman" w:hAnsi="Times New Roman"/>
                <w:color w:val="231F20"/>
                <w:w w:val="99"/>
                <w:sz w:val="22"/>
              </w:rPr>
              <w:t>ihti</w:t>
            </w:r>
            <w:r>
              <w:rPr>
                <w:rFonts w:ascii="Times New Roman" w:hAnsi="Times New Roman"/>
                <w:color w:val="231F20"/>
                <w:spacing w:val="2"/>
                <w:w w:val="99"/>
                <w:sz w:val="22"/>
              </w:rPr>
              <w:t>y</w:t>
            </w:r>
            <w:r>
              <w:rPr>
                <w:rFonts w:ascii="Times New Roman" w:hAnsi="Times New Roman"/>
                <w:color w:val="231F20"/>
                <w:w w:val="99"/>
                <w:sz w:val="22"/>
              </w:rPr>
              <w:t>açlar</w:t>
            </w:r>
            <w:r>
              <w:rPr>
                <w:rFonts w:ascii="Times New Roman" w:hAnsi="Times New Roman"/>
                <w:color w:val="231F20"/>
                <w:w w:val="35"/>
                <w:sz w:val="22"/>
              </w:rPr>
              <w:t></w:t>
            </w:r>
            <w:r>
              <w:rPr>
                <w:rFonts w:ascii="Times New Roman" w:hAnsi="Times New Roman"/>
                <w:color w:val="231F20"/>
                <w:spacing w:val="-1"/>
                <w:w w:val="99"/>
                <w:sz w:val="22"/>
              </w:rPr>
              <w:t>n</w:t>
            </w:r>
            <w:r>
              <w:rPr>
                <w:rFonts w:ascii="Times New Roman" w:hAnsi="Times New Roman"/>
                <w:color w:val="231F20"/>
                <w:w w:val="35"/>
                <w:sz w:val="22"/>
              </w:rPr>
              <w:t></w:t>
            </w:r>
            <w:r>
              <w:rPr>
                <w:rFonts w:ascii="Times New Roman" w:hAnsi="Times New Roman"/>
                <w:color w:val="231F20"/>
                <w:w w:val="99"/>
                <w:sz w:val="22"/>
              </w:rPr>
              <w:t>n neler</w:t>
            </w:r>
            <w:r>
              <w:rPr>
                <w:rFonts w:ascii="Times New Roman" w:hAnsi="Times New Roman"/>
                <w:color w:val="231F20"/>
                <w:sz w:val="22"/>
              </w:rPr>
              <w:t> </w:t>
            </w:r>
            <w:r>
              <w:rPr>
                <w:rFonts w:ascii="Times New Roman" w:hAnsi="Times New Roman"/>
                <w:color w:val="231F20"/>
                <w:w w:val="99"/>
                <w:sz w:val="22"/>
              </w:rPr>
              <w:t>oldu</w:t>
            </w:r>
            <w:r>
              <w:rPr>
                <w:rFonts w:ascii="Times New Roman" w:hAnsi="Times New Roman"/>
                <w:color w:val="231F20"/>
                <w:spacing w:val="-1"/>
                <w:w w:val="99"/>
                <w:sz w:val="22"/>
              </w:rPr>
              <w:t>g</w:t>
            </w:r>
            <w:r>
              <w:rPr>
                <w:rFonts w:ascii="Times New Roman" w:hAnsi="Times New Roman"/>
                <w:color w:val="231F20"/>
                <w:w w:val="99"/>
                <w:sz w:val="22"/>
              </w:rPr>
              <w:t>u belirlenir.</w:t>
            </w:r>
          </w:p>
          <w:p>
            <w:pPr>
              <w:pStyle w:val="TableParagraph"/>
              <w:rPr>
                <w:rFonts w:ascii="Arial"/>
                <w:sz w:val="22"/>
              </w:rPr>
            </w:pPr>
          </w:p>
          <w:p>
            <w:pPr>
              <w:pStyle w:val="TableParagraph"/>
              <w:ind w:left="163" w:right="142" w:firstLine="3"/>
              <w:jc w:val="center"/>
              <w:rPr>
                <w:rFonts w:ascii="Times New Roman" w:hAnsi="Times New Roman"/>
                <w:sz w:val="22"/>
              </w:rPr>
            </w:pPr>
            <w:r>
              <w:rPr>
                <w:rFonts w:ascii="Times New Roman" w:hAnsi="Times New Roman"/>
                <w:color w:val="231F20"/>
                <w:sz w:val="22"/>
              </w:rPr>
              <w:t>Ögretim </w:t>
            </w:r>
            <w:r>
              <w:rPr>
                <w:rFonts w:ascii="Times New Roman" w:hAnsi="Times New Roman"/>
                <w:color w:val="231F20"/>
                <w:w w:val="95"/>
                <w:sz w:val="22"/>
              </w:rPr>
              <w:t>etkinliklerinin </w:t>
            </w:r>
            <w:r>
              <w:rPr>
                <w:rFonts w:ascii="Times New Roman" w:hAnsi="Times New Roman"/>
                <w:color w:val="231F20"/>
                <w:sz w:val="22"/>
              </w:rPr>
              <w:t>ögrencinin </w:t>
            </w:r>
            <w:r>
              <w:rPr>
                <w:rFonts w:ascii="Times New Roman" w:hAnsi="Times New Roman"/>
                <w:color w:val="231F20"/>
                <w:w w:val="99"/>
                <w:sz w:val="22"/>
              </w:rPr>
              <w:t>ihti</w:t>
            </w:r>
            <w:r>
              <w:rPr>
                <w:rFonts w:ascii="Times New Roman" w:hAnsi="Times New Roman"/>
                <w:color w:val="231F20"/>
                <w:spacing w:val="2"/>
                <w:w w:val="99"/>
                <w:sz w:val="22"/>
              </w:rPr>
              <w:t>y</w:t>
            </w:r>
            <w:r>
              <w:rPr>
                <w:rFonts w:ascii="Times New Roman" w:hAnsi="Times New Roman"/>
                <w:color w:val="231F20"/>
                <w:w w:val="99"/>
                <w:sz w:val="22"/>
              </w:rPr>
              <w:t>açlar</w:t>
            </w:r>
            <w:r>
              <w:rPr>
                <w:rFonts w:ascii="Times New Roman" w:hAnsi="Times New Roman"/>
                <w:color w:val="231F20"/>
                <w:w w:val="35"/>
                <w:sz w:val="22"/>
              </w:rPr>
              <w:t></w:t>
            </w:r>
            <w:r>
              <w:rPr>
                <w:rFonts w:ascii="Times New Roman" w:hAnsi="Times New Roman"/>
                <w:color w:val="231F20"/>
                <w:w w:val="99"/>
                <w:sz w:val="22"/>
              </w:rPr>
              <w:t>na </w:t>
            </w:r>
            <w:r>
              <w:rPr>
                <w:rFonts w:ascii="Times New Roman" w:hAnsi="Times New Roman"/>
                <w:color w:val="231F20"/>
                <w:sz w:val="22"/>
              </w:rPr>
              <w:t>göre düzenlenmesi ni</w:t>
            </w:r>
            <w:r>
              <w:rPr>
                <w:rFonts w:ascii="Times New Roman" w:hAnsi="Times New Roman"/>
                <w:color w:val="231F20"/>
                <w:spacing w:val="-1"/>
                <w:sz w:val="22"/>
              </w:rPr>
              <w:t> </w:t>
            </w:r>
            <w:r>
              <w:rPr>
                <w:rFonts w:ascii="Times New Roman" w:hAnsi="Times New Roman"/>
                <w:color w:val="231F20"/>
                <w:sz w:val="22"/>
              </w:rPr>
              <w:t>saglar.</w:t>
            </w:r>
          </w:p>
          <w:p>
            <w:pPr>
              <w:pStyle w:val="TableParagraph"/>
              <w:spacing w:before="1"/>
              <w:rPr>
                <w:rFonts w:ascii="Arial"/>
                <w:sz w:val="22"/>
              </w:rPr>
            </w:pPr>
          </w:p>
          <w:p>
            <w:pPr>
              <w:pStyle w:val="TableParagraph"/>
              <w:ind w:left="152"/>
              <w:rPr>
                <w:rFonts w:ascii="Arial"/>
                <w:sz w:val="20"/>
              </w:rPr>
            </w:pPr>
            <w:r>
              <w:rPr>
                <w:rFonts w:ascii="Arial"/>
                <w:sz w:val="20"/>
              </w:rPr>
              <w:drawing>
                <wp:inline distT="0" distB="0" distL="0" distR="0">
                  <wp:extent cx="806868" cy="914400"/>
                  <wp:effectExtent l="0" t="0" r="0" b="0"/>
                  <wp:docPr id="87" name="image66.jpeg" descr=""/>
                  <wp:cNvGraphicFramePr>
                    <a:graphicFrameLocks noChangeAspect="1"/>
                  </wp:cNvGraphicFramePr>
                  <a:graphic>
                    <a:graphicData uri="http://schemas.openxmlformats.org/drawingml/2006/picture">
                      <pic:pic>
                        <pic:nvPicPr>
                          <pic:cNvPr id="88" name="image66.jpeg"/>
                          <pic:cNvPicPr/>
                        </pic:nvPicPr>
                        <pic:blipFill>
                          <a:blip r:embed="rId71" cstate="print"/>
                          <a:stretch>
                            <a:fillRect/>
                          </a:stretch>
                        </pic:blipFill>
                        <pic:spPr>
                          <a:xfrm>
                            <a:off x="0" y="0"/>
                            <a:ext cx="806868" cy="914400"/>
                          </a:xfrm>
                          <a:prstGeom prst="rect">
                            <a:avLst/>
                          </a:prstGeom>
                        </pic:spPr>
                      </pic:pic>
                    </a:graphicData>
                  </a:graphic>
                </wp:inline>
              </w:drawing>
            </w:r>
            <w:r>
              <w:rPr>
                <w:rFonts w:ascii="Arial"/>
                <w:sz w:val="20"/>
              </w:rPr>
            </w:r>
          </w:p>
          <w:p>
            <w:pPr>
              <w:pStyle w:val="TableParagraph"/>
              <w:rPr>
                <w:rFonts w:ascii="Arial"/>
                <w:sz w:val="20"/>
              </w:rPr>
            </w:pPr>
          </w:p>
          <w:p>
            <w:pPr>
              <w:pStyle w:val="TableParagraph"/>
              <w:spacing w:before="5"/>
              <w:rPr>
                <w:rFonts w:ascii="Arial"/>
                <w:sz w:val="19"/>
              </w:rPr>
            </w:pPr>
          </w:p>
        </w:tc>
        <w:tc>
          <w:tcPr>
            <w:tcW w:w="282" w:type="dxa"/>
            <w:tcBorders>
              <w:top w:val="nil"/>
              <w:bottom w:val="nil"/>
            </w:tcBorders>
          </w:tcPr>
          <w:p>
            <w:pPr>
              <w:pStyle w:val="TableParagraph"/>
              <w:rPr>
                <w:rFonts w:ascii="Times New Roman"/>
                <w:sz w:val="20"/>
              </w:rPr>
            </w:pPr>
          </w:p>
        </w:tc>
        <w:tc>
          <w:tcPr>
            <w:tcW w:w="1644" w:type="dxa"/>
            <w:gridSpan w:val="2"/>
            <w:tcBorders>
              <w:top w:val="double" w:sz="3" w:space="0" w:color="010202"/>
              <w:bottom w:val="single" w:sz="12" w:space="0" w:color="010202"/>
            </w:tcBorders>
            <w:shd w:val="clear" w:color="auto" w:fill="D2EDF3"/>
          </w:tcPr>
          <w:p>
            <w:pPr>
              <w:pStyle w:val="TableParagraph"/>
              <w:spacing w:before="1"/>
              <w:rPr>
                <w:rFonts w:ascii="Arial"/>
                <w:sz w:val="28"/>
              </w:rPr>
            </w:pPr>
          </w:p>
          <w:p>
            <w:pPr>
              <w:pStyle w:val="TableParagraph"/>
              <w:ind w:left="181" w:right="160"/>
              <w:jc w:val="center"/>
              <w:rPr>
                <w:rFonts w:ascii="Times New Roman" w:hAnsi="Times New Roman"/>
                <w:b/>
                <w:sz w:val="22"/>
              </w:rPr>
            </w:pPr>
            <w:r>
              <w:rPr>
                <w:rFonts w:ascii="Times New Roman" w:hAnsi="Times New Roman"/>
                <w:b/>
                <w:color w:val="231F20"/>
                <w:sz w:val="22"/>
                <w:u w:val="thick" w:color="231F20"/>
              </w:rPr>
              <w:t>Anne – Baba</w:t>
            </w:r>
            <w:r>
              <w:rPr>
                <w:rFonts w:ascii="Times New Roman" w:hAnsi="Times New Roman"/>
                <w:b/>
                <w:color w:val="231F20"/>
                <w:sz w:val="22"/>
              </w:rPr>
              <w:t> </w:t>
            </w:r>
            <w:r>
              <w:rPr>
                <w:rFonts w:ascii="Times New Roman" w:hAnsi="Times New Roman"/>
                <w:b/>
                <w:color w:val="231F20"/>
                <w:w w:val="99"/>
                <w:sz w:val="22"/>
                <w:u w:val="thick" w:color="231F20"/>
              </w:rPr>
              <w:t>Aç</w:t>
            </w:r>
            <w:r>
              <w:rPr>
                <w:rFonts w:ascii="Times New Roman" w:hAnsi="Times New Roman"/>
                <w:b/>
                <w:color w:val="231F20"/>
                <w:w w:val="35"/>
                <w:sz w:val="22"/>
                <w:u w:val="thick" w:color="231F20"/>
              </w:rPr>
              <w:t></w:t>
            </w:r>
            <w:r>
              <w:rPr>
                <w:rFonts w:ascii="Times New Roman" w:hAnsi="Times New Roman"/>
                <w:b/>
                <w:color w:val="231F20"/>
                <w:w w:val="99"/>
                <w:sz w:val="22"/>
                <w:u w:val="thick" w:color="231F20"/>
              </w:rPr>
              <w:t>s</w:t>
            </w:r>
            <w:r>
              <w:rPr>
                <w:rFonts w:ascii="Times New Roman" w:hAnsi="Times New Roman"/>
                <w:b/>
                <w:color w:val="231F20"/>
                <w:w w:val="35"/>
                <w:sz w:val="22"/>
                <w:u w:val="thick" w:color="231F20"/>
              </w:rPr>
              <w:t></w:t>
            </w:r>
            <w:r>
              <w:rPr>
                <w:rFonts w:ascii="Times New Roman" w:hAnsi="Times New Roman"/>
                <w:b/>
                <w:color w:val="231F20"/>
                <w:w w:val="99"/>
                <w:sz w:val="22"/>
                <w:u w:val="thick" w:color="231F20"/>
              </w:rPr>
              <w:t>ndan</w:t>
            </w:r>
          </w:p>
          <w:p>
            <w:pPr>
              <w:pStyle w:val="TableParagraph"/>
              <w:spacing w:before="10"/>
              <w:rPr>
                <w:rFonts w:ascii="Arial"/>
                <w:sz w:val="21"/>
              </w:rPr>
            </w:pPr>
          </w:p>
          <w:p>
            <w:pPr>
              <w:pStyle w:val="TableParagraph"/>
              <w:ind w:left="181" w:right="159"/>
              <w:jc w:val="center"/>
              <w:rPr>
                <w:rFonts w:ascii="Times New Roman" w:hAnsi="Times New Roman"/>
                <w:sz w:val="22"/>
              </w:rPr>
            </w:pPr>
            <w:r>
              <w:rPr>
                <w:rFonts w:ascii="Times New Roman" w:hAnsi="Times New Roman"/>
                <w:color w:val="231F20"/>
                <w:sz w:val="22"/>
              </w:rPr>
              <w:t>Veli ile</w:t>
            </w:r>
            <w:r>
              <w:rPr>
                <w:rFonts w:ascii="Times New Roman" w:hAnsi="Times New Roman"/>
                <w:color w:val="231F20"/>
                <w:spacing w:val="-2"/>
                <w:sz w:val="22"/>
              </w:rPr>
              <w:t> </w:t>
            </w:r>
            <w:r>
              <w:rPr>
                <w:rFonts w:ascii="Times New Roman" w:hAnsi="Times New Roman"/>
                <w:color w:val="231F20"/>
                <w:sz w:val="22"/>
              </w:rPr>
              <w:t>okul personeli </w:t>
            </w:r>
            <w:r>
              <w:rPr>
                <w:rFonts w:ascii="Times New Roman" w:hAnsi="Times New Roman"/>
                <w:color w:val="231F20"/>
                <w:spacing w:val="-1"/>
                <w:w w:val="99"/>
                <w:sz w:val="22"/>
              </w:rPr>
              <w:t>aras</w:t>
            </w:r>
            <w:r>
              <w:rPr>
                <w:rFonts w:ascii="Times New Roman" w:hAnsi="Times New Roman"/>
                <w:color w:val="231F20"/>
                <w:w w:val="35"/>
                <w:sz w:val="22"/>
              </w:rPr>
              <w:t></w:t>
            </w:r>
            <w:r>
              <w:rPr>
                <w:rFonts w:ascii="Times New Roman" w:hAnsi="Times New Roman"/>
                <w:color w:val="231F20"/>
                <w:w w:val="99"/>
                <w:sz w:val="22"/>
              </w:rPr>
              <w:t>nda </w:t>
            </w:r>
            <w:r>
              <w:rPr>
                <w:rFonts w:ascii="Times New Roman" w:hAnsi="Times New Roman"/>
                <w:color w:val="231F20"/>
                <w:sz w:val="22"/>
              </w:rPr>
              <w:t>iletişim ve işbirligini saglar.</w:t>
            </w:r>
          </w:p>
          <w:p>
            <w:pPr>
              <w:pStyle w:val="TableParagraph"/>
              <w:rPr>
                <w:rFonts w:ascii="Arial"/>
                <w:sz w:val="22"/>
              </w:rPr>
            </w:pPr>
          </w:p>
          <w:p>
            <w:pPr>
              <w:pStyle w:val="TableParagraph"/>
              <w:ind w:left="181" w:right="160"/>
              <w:jc w:val="center"/>
              <w:rPr>
                <w:rFonts w:ascii="Times New Roman" w:hAnsi="Times New Roman"/>
                <w:sz w:val="22"/>
              </w:rPr>
            </w:pPr>
            <w:r>
              <w:rPr>
                <w:rFonts w:ascii="Times New Roman" w:hAnsi="Times New Roman"/>
                <w:color w:val="231F20"/>
                <w:sz w:val="22"/>
              </w:rPr>
              <w:t>Velinin çocugunun </w:t>
            </w:r>
            <w:r>
              <w:rPr>
                <w:rFonts w:ascii="Times New Roman" w:hAnsi="Times New Roman"/>
                <w:color w:val="231F20"/>
                <w:spacing w:val="-1"/>
                <w:w w:val="99"/>
                <w:sz w:val="22"/>
              </w:rPr>
              <w:t>e</w:t>
            </w:r>
            <w:r>
              <w:rPr>
                <w:rFonts w:ascii="Times New Roman" w:hAnsi="Times New Roman"/>
                <w:color w:val="231F20"/>
                <w:w w:val="99"/>
                <w:sz w:val="22"/>
              </w:rPr>
              <w:t>gitim</w:t>
            </w:r>
            <w:r>
              <w:rPr>
                <w:rFonts w:ascii="Times New Roman" w:hAnsi="Times New Roman"/>
                <w:color w:val="231F20"/>
                <w:spacing w:val="-2"/>
                <w:sz w:val="22"/>
              </w:rPr>
              <w:t> </w:t>
            </w:r>
            <w:r>
              <w:rPr>
                <w:rFonts w:ascii="Times New Roman" w:hAnsi="Times New Roman"/>
                <w:color w:val="231F20"/>
                <w:spacing w:val="-4"/>
                <w:w w:val="99"/>
                <w:sz w:val="22"/>
              </w:rPr>
              <w:t>hakk</w:t>
            </w:r>
            <w:r>
              <w:rPr>
                <w:rFonts w:ascii="Times New Roman" w:hAnsi="Times New Roman"/>
                <w:color w:val="231F20"/>
                <w:spacing w:val="-4"/>
                <w:w w:val="35"/>
                <w:sz w:val="22"/>
              </w:rPr>
              <w:t></w:t>
            </w:r>
            <w:r>
              <w:rPr>
                <w:rFonts w:ascii="Times New Roman" w:hAnsi="Times New Roman"/>
                <w:color w:val="231F20"/>
                <w:w w:val="35"/>
                <w:sz w:val="22"/>
              </w:rPr>
              <w:t> </w:t>
            </w:r>
            <w:r>
              <w:rPr>
                <w:rFonts w:ascii="Times New Roman" w:hAnsi="Times New Roman"/>
                <w:color w:val="231F20"/>
                <w:sz w:val="22"/>
              </w:rPr>
              <w:t>ile ilgili kararlara </w:t>
            </w:r>
            <w:r>
              <w:rPr>
                <w:rFonts w:ascii="Times New Roman" w:hAnsi="Times New Roman"/>
                <w:color w:val="231F20"/>
                <w:w w:val="99"/>
                <w:sz w:val="22"/>
              </w:rPr>
              <w:t>kat</w:t>
            </w:r>
            <w:r>
              <w:rPr>
                <w:rFonts w:ascii="Times New Roman" w:hAnsi="Times New Roman"/>
                <w:color w:val="231F20"/>
                <w:w w:val="35"/>
                <w:sz w:val="22"/>
              </w:rPr>
              <w:t></w:t>
            </w:r>
            <w:r>
              <w:rPr>
                <w:rFonts w:ascii="Times New Roman" w:hAnsi="Times New Roman"/>
                <w:color w:val="231F20"/>
                <w:w w:val="99"/>
                <w:sz w:val="22"/>
              </w:rPr>
              <w:t>l</w:t>
            </w:r>
            <w:r>
              <w:rPr>
                <w:rFonts w:ascii="Times New Roman" w:hAnsi="Times New Roman"/>
                <w:color w:val="231F20"/>
                <w:w w:val="35"/>
                <w:sz w:val="22"/>
              </w:rPr>
              <w:t></w:t>
            </w:r>
            <w:r>
              <w:rPr>
                <w:rFonts w:ascii="Times New Roman" w:hAnsi="Times New Roman"/>
                <w:color w:val="231F20"/>
                <w:spacing w:val="-2"/>
                <w:w w:val="99"/>
                <w:sz w:val="22"/>
              </w:rPr>
              <w:t>m</w:t>
            </w:r>
            <w:r>
              <w:rPr>
                <w:rFonts w:ascii="Times New Roman" w:hAnsi="Times New Roman"/>
                <w:color w:val="231F20"/>
                <w:w w:val="35"/>
                <w:sz w:val="22"/>
              </w:rPr>
              <w:t></w:t>
            </w:r>
            <w:r>
              <w:rPr>
                <w:rFonts w:ascii="Times New Roman" w:hAnsi="Times New Roman"/>
                <w:color w:val="231F20"/>
                <w:w w:val="99"/>
                <w:sz w:val="22"/>
              </w:rPr>
              <w:t>n</w:t>
            </w:r>
            <w:r>
              <w:rPr>
                <w:rFonts w:ascii="Times New Roman" w:hAnsi="Times New Roman"/>
                <w:color w:val="231F20"/>
                <w:w w:val="35"/>
                <w:sz w:val="22"/>
              </w:rPr>
              <w:t> </w:t>
            </w:r>
            <w:r>
              <w:rPr>
                <w:rFonts w:ascii="Times New Roman" w:hAnsi="Times New Roman"/>
                <w:color w:val="231F20"/>
                <w:sz w:val="22"/>
              </w:rPr>
              <w:t>saglar.</w:t>
            </w:r>
          </w:p>
          <w:p>
            <w:pPr>
              <w:pStyle w:val="TableParagraph"/>
              <w:rPr>
                <w:rFonts w:ascii="Arial"/>
                <w:sz w:val="22"/>
              </w:rPr>
            </w:pPr>
          </w:p>
          <w:p>
            <w:pPr>
              <w:pStyle w:val="TableParagraph"/>
              <w:spacing w:before="1"/>
              <w:ind w:left="139" w:right="117" w:firstLine="3"/>
              <w:jc w:val="center"/>
              <w:rPr>
                <w:rFonts w:ascii="Times New Roman" w:hAnsi="Times New Roman"/>
                <w:sz w:val="22"/>
              </w:rPr>
            </w:pPr>
            <w:r>
              <w:rPr>
                <w:rFonts w:ascii="Times New Roman" w:hAnsi="Times New Roman"/>
                <w:color w:val="231F20"/>
                <w:w w:val="99"/>
                <w:sz w:val="22"/>
              </w:rPr>
              <w:t>Egitim </w:t>
            </w:r>
            <w:r>
              <w:rPr>
                <w:rFonts w:ascii="Times New Roman" w:hAnsi="Times New Roman"/>
                <w:color w:val="231F20"/>
                <w:spacing w:val="-1"/>
                <w:w w:val="99"/>
                <w:sz w:val="22"/>
              </w:rPr>
              <w:t>s</w:t>
            </w:r>
            <w:r>
              <w:rPr>
                <w:rFonts w:ascii="Times New Roman" w:hAnsi="Times New Roman"/>
                <w:color w:val="231F20"/>
                <w:w w:val="99"/>
                <w:sz w:val="22"/>
              </w:rPr>
              <w:t>ürecinde ailenin</w:t>
            </w:r>
            <w:r>
              <w:rPr>
                <w:rFonts w:ascii="Times New Roman" w:hAnsi="Times New Roman"/>
                <w:color w:val="231F20"/>
                <w:sz w:val="22"/>
              </w:rPr>
              <w:t> </w:t>
            </w:r>
            <w:r>
              <w:rPr>
                <w:rFonts w:ascii="Times New Roman" w:hAnsi="Times New Roman"/>
                <w:color w:val="231F20"/>
                <w:w w:val="99"/>
                <w:sz w:val="22"/>
              </w:rPr>
              <w:t>görev ve soru</w:t>
            </w:r>
            <w:r>
              <w:rPr>
                <w:rFonts w:ascii="Times New Roman" w:hAnsi="Times New Roman"/>
                <w:color w:val="231F20"/>
                <w:spacing w:val="-2"/>
                <w:w w:val="99"/>
                <w:sz w:val="22"/>
              </w:rPr>
              <w:t>m</w:t>
            </w:r>
            <w:r>
              <w:rPr>
                <w:rFonts w:ascii="Times New Roman" w:hAnsi="Times New Roman"/>
                <w:color w:val="231F20"/>
                <w:w w:val="99"/>
                <w:sz w:val="22"/>
              </w:rPr>
              <w:t>luluklar</w:t>
            </w:r>
            <w:r>
              <w:rPr>
                <w:rFonts w:ascii="Times New Roman" w:hAnsi="Times New Roman"/>
                <w:color w:val="231F20"/>
                <w:w w:val="35"/>
                <w:sz w:val="22"/>
              </w:rPr>
              <w:t> </w:t>
            </w:r>
            <w:r>
              <w:rPr>
                <w:rFonts w:ascii="Times New Roman" w:hAnsi="Times New Roman"/>
                <w:color w:val="231F20"/>
                <w:w w:val="99"/>
                <w:sz w:val="22"/>
              </w:rPr>
              <w:t>n</w:t>
            </w:r>
            <w:r>
              <w:rPr>
                <w:rFonts w:ascii="Times New Roman" w:hAnsi="Times New Roman"/>
                <w:color w:val="231F20"/>
                <w:w w:val="35"/>
                <w:sz w:val="22"/>
              </w:rPr>
              <w:t></w:t>
            </w:r>
            <w:r>
              <w:rPr>
                <w:rFonts w:ascii="Times New Roman" w:hAnsi="Times New Roman"/>
                <w:color w:val="231F20"/>
                <w:sz w:val="22"/>
              </w:rPr>
              <w:t> </w:t>
            </w:r>
            <w:r>
              <w:rPr>
                <w:rFonts w:ascii="Times New Roman" w:hAnsi="Times New Roman"/>
                <w:color w:val="231F20"/>
                <w:w w:val="99"/>
                <w:sz w:val="22"/>
              </w:rPr>
              <w:t>net</w:t>
            </w:r>
            <w:r>
              <w:rPr>
                <w:rFonts w:ascii="Times New Roman" w:hAnsi="Times New Roman"/>
                <w:color w:val="231F20"/>
                <w:sz w:val="22"/>
              </w:rPr>
              <w:t> </w:t>
            </w:r>
            <w:r>
              <w:rPr>
                <w:rFonts w:ascii="Times New Roman" w:hAnsi="Times New Roman"/>
                <w:color w:val="231F20"/>
                <w:w w:val="99"/>
                <w:sz w:val="22"/>
              </w:rPr>
              <w:t>olarak tan</w:t>
            </w:r>
            <w:r>
              <w:rPr>
                <w:rFonts w:ascii="Times New Roman" w:hAnsi="Times New Roman"/>
                <w:color w:val="231F20"/>
                <w:w w:val="35"/>
                <w:sz w:val="22"/>
              </w:rPr>
              <w:t></w:t>
            </w:r>
            <w:r>
              <w:rPr>
                <w:rFonts w:ascii="Times New Roman" w:hAnsi="Times New Roman"/>
                <w:color w:val="231F20"/>
                <w:spacing w:val="-2"/>
                <w:w w:val="99"/>
                <w:sz w:val="22"/>
              </w:rPr>
              <w:t>m</w:t>
            </w:r>
            <w:r>
              <w:rPr>
                <w:rFonts w:ascii="Times New Roman" w:hAnsi="Times New Roman"/>
                <w:color w:val="231F20"/>
                <w:spacing w:val="1"/>
                <w:w w:val="99"/>
                <w:sz w:val="22"/>
              </w:rPr>
              <w:t>l</w:t>
            </w:r>
            <w:r>
              <w:rPr>
                <w:rFonts w:ascii="Times New Roman" w:hAnsi="Times New Roman"/>
                <w:color w:val="231F20"/>
                <w:spacing w:val="-1"/>
                <w:w w:val="99"/>
                <w:sz w:val="22"/>
              </w:rPr>
              <w:t>a</w:t>
            </w:r>
            <w:r>
              <w:rPr>
                <w:rFonts w:ascii="Times New Roman" w:hAnsi="Times New Roman"/>
                <w:color w:val="231F20"/>
                <w:w w:val="99"/>
                <w:sz w:val="22"/>
              </w:rPr>
              <w:t>r.</w:t>
            </w:r>
          </w:p>
        </w:tc>
        <w:tc>
          <w:tcPr>
            <w:tcW w:w="186" w:type="dxa"/>
            <w:tcBorders>
              <w:top w:val="nil"/>
              <w:bottom w:val="nil"/>
            </w:tcBorders>
          </w:tcPr>
          <w:p>
            <w:pPr>
              <w:pStyle w:val="TableParagraph"/>
              <w:rPr>
                <w:rFonts w:ascii="Times New Roman"/>
                <w:sz w:val="20"/>
              </w:rPr>
            </w:pPr>
          </w:p>
        </w:tc>
        <w:tc>
          <w:tcPr>
            <w:tcW w:w="1644" w:type="dxa"/>
            <w:gridSpan w:val="2"/>
            <w:tcBorders>
              <w:top w:val="double" w:sz="3" w:space="0" w:color="010202"/>
              <w:bottom w:val="single" w:sz="12" w:space="0" w:color="010202"/>
            </w:tcBorders>
            <w:shd w:val="clear" w:color="auto" w:fill="FAC08E"/>
          </w:tcPr>
          <w:p>
            <w:pPr>
              <w:pStyle w:val="TableParagraph"/>
              <w:spacing w:before="1"/>
              <w:rPr>
                <w:rFonts w:ascii="Arial"/>
                <w:sz w:val="28"/>
              </w:rPr>
            </w:pPr>
          </w:p>
          <w:p>
            <w:pPr>
              <w:pStyle w:val="TableParagraph"/>
              <w:ind w:left="139" w:right="423"/>
              <w:rPr>
                <w:rFonts w:ascii="Times New Roman" w:hAnsi="Times New Roman"/>
                <w:b/>
                <w:sz w:val="22"/>
              </w:rPr>
            </w:pPr>
            <w:r>
              <w:rPr>
                <w:rFonts w:ascii="Times New Roman" w:hAnsi="Times New Roman"/>
                <w:b/>
                <w:color w:val="231F20"/>
                <w:spacing w:val="-1"/>
                <w:w w:val="99"/>
                <w:sz w:val="22"/>
                <w:u w:val="thick" w:color="231F20"/>
              </w:rPr>
              <w:t>Ö</w:t>
            </w:r>
            <w:r>
              <w:rPr>
                <w:rFonts w:ascii="Times New Roman" w:hAnsi="Times New Roman"/>
                <w:b/>
                <w:color w:val="231F20"/>
                <w:w w:val="99"/>
                <w:sz w:val="22"/>
                <w:u w:val="thick" w:color="231F20"/>
              </w:rPr>
              <w:t>g</w:t>
            </w:r>
            <w:r>
              <w:rPr>
                <w:rFonts w:ascii="Times New Roman" w:hAnsi="Times New Roman"/>
                <w:b/>
                <w:color w:val="231F20"/>
                <w:spacing w:val="-1"/>
                <w:w w:val="99"/>
                <w:sz w:val="22"/>
                <w:u w:val="thick" w:color="231F20"/>
              </w:rPr>
              <w:t>re</w:t>
            </w:r>
            <w:r>
              <w:rPr>
                <w:rFonts w:ascii="Times New Roman" w:hAnsi="Times New Roman"/>
                <w:b/>
                <w:color w:val="231F20"/>
                <w:spacing w:val="1"/>
                <w:w w:val="99"/>
                <w:sz w:val="22"/>
                <w:u w:val="thick" w:color="231F20"/>
              </w:rPr>
              <w:t>t</w:t>
            </w:r>
            <w:r>
              <w:rPr>
                <w:rFonts w:ascii="Times New Roman" w:hAnsi="Times New Roman"/>
                <w:b/>
                <w:color w:val="231F20"/>
                <w:spacing w:val="-1"/>
                <w:w w:val="99"/>
                <w:sz w:val="22"/>
                <w:u w:val="thick" w:color="231F20"/>
              </w:rPr>
              <w:t>men</w:t>
            </w:r>
            <w:r>
              <w:rPr>
                <w:rFonts w:ascii="Times New Roman" w:hAnsi="Times New Roman"/>
                <w:b/>
                <w:color w:val="231F20"/>
                <w:spacing w:val="-1"/>
                <w:w w:val="99"/>
                <w:sz w:val="22"/>
              </w:rPr>
              <w:t> </w:t>
            </w:r>
            <w:r>
              <w:rPr>
                <w:rFonts w:ascii="Times New Roman" w:hAnsi="Times New Roman"/>
                <w:b/>
                <w:color w:val="231F20"/>
                <w:spacing w:val="-1"/>
                <w:w w:val="99"/>
                <w:sz w:val="22"/>
                <w:u w:val="thick" w:color="231F20"/>
              </w:rPr>
              <w:t>Aç</w:t>
            </w:r>
            <w:r>
              <w:rPr>
                <w:rFonts w:ascii="Times New Roman" w:hAnsi="Times New Roman"/>
                <w:b/>
                <w:color w:val="231F20"/>
                <w:w w:val="35"/>
                <w:sz w:val="22"/>
                <w:u w:val="thick" w:color="231F20"/>
              </w:rPr>
              <w:t></w:t>
            </w:r>
            <w:r>
              <w:rPr>
                <w:rFonts w:ascii="Times New Roman" w:hAnsi="Times New Roman"/>
                <w:b/>
                <w:color w:val="231F20"/>
                <w:spacing w:val="-1"/>
                <w:w w:val="99"/>
                <w:sz w:val="22"/>
                <w:u w:val="thick" w:color="231F20"/>
              </w:rPr>
              <w:t>s</w:t>
            </w:r>
            <w:r>
              <w:rPr>
                <w:rFonts w:ascii="Times New Roman" w:hAnsi="Times New Roman"/>
                <w:b/>
                <w:color w:val="231F20"/>
                <w:w w:val="35"/>
                <w:sz w:val="22"/>
                <w:u w:val="thick" w:color="231F20"/>
              </w:rPr>
              <w:t></w:t>
            </w:r>
            <w:r>
              <w:rPr>
                <w:rFonts w:ascii="Times New Roman" w:hAnsi="Times New Roman"/>
                <w:b/>
                <w:color w:val="231F20"/>
                <w:w w:val="99"/>
                <w:sz w:val="22"/>
                <w:u w:val="thick" w:color="231F20"/>
              </w:rPr>
              <w:t>ndan</w:t>
            </w:r>
          </w:p>
          <w:p>
            <w:pPr>
              <w:pStyle w:val="TableParagraph"/>
              <w:spacing w:before="10"/>
              <w:rPr>
                <w:rFonts w:ascii="Arial"/>
                <w:sz w:val="21"/>
              </w:rPr>
            </w:pPr>
          </w:p>
          <w:p>
            <w:pPr>
              <w:pStyle w:val="TableParagraph"/>
              <w:ind w:left="208" w:right="186" w:hanging="2"/>
              <w:jc w:val="center"/>
              <w:rPr>
                <w:rFonts w:ascii="Times New Roman" w:hAnsi="Times New Roman"/>
                <w:sz w:val="22"/>
              </w:rPr>
            </w:pPr>
            <w:r>
              <w:rPr>
                <w:rFonts w:ascii="Times New Roman" w:hAnsi="Times New Roman"/>
                <w:color w:val="231F20"/>
                <w:sz w:val="22"/>
              </w:rPr>
              <w:t>Ögrencinin var olan yeterlilikleri ve egitsel gereksinim- lerini net olarak ortaya koyar.</w:t>
            </w:r>
          </w:p>
          <w:p>
            <w:pPr>
              <w:pStyle w:val="TableParagraph"/>
              <w:rPr>
                <w:rFonts w:ascii="Arial"/>
                <w:sz w:val="22"/>
              </w:rPr>
            </w:pPr>
          </w:p>
          <w:p>
            <w:pPr>
              <w:pStyle w:val="TableParagraph"/>
              <w:spacing w:before="1"/>
              <w:ind w:left="181" w:right="158"/>
              <w:jc w:val="center"/>
              <w:rPr>
                <w:rFonts w:ascii="Times New Roman" w:hAnsi="Times New Roman"/>
                <w:sz w:val="22"/>
              </w:rPr>
            </w:pPr>
            <w:r>
              <w:rPr>
                <w:rFonts w:ascii="Times New Roman" w:hAnsi="Times New Roman"/>
                <w:color w:val="231F20"/>
                <w:w w:val="95"/>
                <w:sz w:val="22"/>
              </w:rPr>
              <w:t>Ögrencinin </w:t>
            </w:r>
            <w:r>
              <w:rPr>
                <w:rFonts w:ascii="Times New Roman" w:hAnsi="Times New Roman"/>
                <w:color w:val="231F20"/>
                <w:sz w:val="22"/>
              </w:rPr>
              <w:t>egitimi ile </w:t>
            </w:r>
            <w:r>
              <w:rPr>
                <w:rFonts w:ascii="Times New Roman" w:hAnsi="Times New Roman"/>
                <w:color w:val="231F20"/>
                <w:w w:val="99"/>
                <w:sz w:val="22"/>
              </w:rPr>
              <w:t>ilgili</w:t>
            </w:r>
            <w:r>
              <w:rPr>
                <w:rFonts w:ascii="Times New Roman" w:hAnsi="Times New Roman"/>
                <w:color w:val="231F20"/>
                <w:sz w:val="22"/>
              </w:rPr>
              <w:t> </w:t>
            </w:r>
            <w:r>
              <w:rPr>
                <w:rFonts w:ascii="Times New Roman" w:hAnsi="Times New Roman"/>
                <w:color w:val="231F20"/>
                <w:w w:val="99"/>
                <w:sz w:val="22"/>
              </w:rPr>
              <w:t>fark</w:t>
            </w:r>
            <w:r>
              <w:rPr>
                <w:rFonts w:ascii="Times New Roman" w:hAnsi="Times New Roman"/>
                <w:color w:val="231F20"/>
                <w:spacing w:val="-1"/>
                <w:w w:val="99"/>
                <w:sz w:val="22"/>
              </w:rPr>
              <w:t>l</w:t>
            </w:r>
            <w:r>
              <w:rPr>
                <w:rFonts w:ascii="Times New Roman" w:hAnsi="Times New Roman"/>
                <w:color w:val="231F20"/>
                <w:w w:val="35"/>
                <w:sz w:val="22"/>
              </w:rPr>
              <w:t> </w:t>
            </w:r>
            <w:r>
              <w:rPr>
                <w:rFonts w:ascii="Times New Roman" w:hAnsi="Times New Roman"/>
                <w:color w:val="231F20"/>
                <w:sz w:val="22"/>
              </w:rPr>
              <w:t>disiplin </w:t>
            </w:r>
            <w:r>
              <w:rPr>
                <w:rFonts w:ascii="Times New Roman" w:hAnsi="Times New Roman"/>
                <w:color w:val="231F20"/>
                <w:w w:val="99"/>
                <w:sz w:val="22"/>
              </w:rPr>
              <w:t>alanla</w:t>
            </w:r>
            <w:r>
              <w:rPr>
                <w:rFonts w:ascii="Times New Roman" w:hAnsi="Times New Roman"/>
                <w:color w:val="231F20"/>
                <w:spacing w:val="-1"/>
                <w:w w:val="99"/>
                <w:sz w:val="22"/>
              </w:rPr>
              <w:t>r</w:t>
            </w:r>
            <w:r>
              <w:rPr>
                <w:rFonts w:ascii="Times New Roman" w:hAnsi="Times New Roman"/>
                <w:color w:val="231F20"/>
                <w:w w:val="35"/>
                <w:sz w:val="22"/>
              </w:rPr>
              <w:t></w:t>
            </w:r>
            <w:r>
              <w:rPr>
                <w:rFonts w:ascii="Times New Roman" w:hAnsi="Times New Roman"/>
                <w:color w:val="231F20"/>
                <w:sz w:val="22"/>
              </w:rPr>
              <w:t> </w:t>
            </w:r>
            <w:r>
              <w:rPr>
                <w:rFonts w:ascii="Times New Roman" w:hAnsi="Times New Roman"/>
                <w:color w:val="231F20"/>
                <w:w w:val="99"/>
                <w:sz w:val="22"/>
              </w:rPr>
              <w:t>ile </w:t>
            </w:r>
            <w:r>
              <w:rPr>
                <w:rFonts w:ascii="Times New Roman" w:hAnsi="Times New Roman"/>
                <w:color w:val="231F20"/>
                <w:sz w:val="22"/>
              </w:rPr>
              <w:t>işbirligini saglar.</w:t>
            </w:r>
          </w:p>
          <w:p>
            <w:pPr>
              <w:pStyle w:val="TableParagraph"/>
              <w:spacing w:before="10"/>
              <w:rPr>
                <w:rFonts w:ascii="Arial"/>
                <w:sz w:val="21"/>
              </w:rPr>
            </w:pPr>
          </w:p>
          <w:p>
            <w:pPr>
              <w:pStyle w:val="TableParagraph"/>
              <w:ind w:left="149" w:right="125" w:hanging="2"/>
              <w:jc w:val="center"/>
              <w:rPr>
                <w:rFonts w:ascii="Times New Roman" w:hAnsi="Times New Roman"/>
                <w:sz w:val="22"/>
              </w:rPr>
            </w:pPr>
            <w:r>
              <w:rPr>
                <w:rFonts w:ascii="Times New Roman" w:hAnsi="Times New Roman"/>
                <w:color w:val="231F20"/>
                <w:sz w:val="22"/>
              </w:rPr>
              <w:t>Ögretmen için ögretim ve degerlendirme süreçlerini </w:t>
            </w:r>
            <w:r>
              <w:rPr>
                <w:rFonts w:ascii="Times New Roman" w:hAnsi="Times New Roman"/>
                <w:color w:val="231F20"/>
                <w:w w:val="99"/>
                <w:sz w:val="22"/>
              </w:rPr>
              <w:t>tan</w:t>
            </w:r>
            <w:r>
              <w:rPr>
                <w:rFonts w:ascii="Times New Roman" w:hAnsi="Times New Roman"/>
                <w:color w:val="231F20"/>
                <w:w w:val="35"/>
                <w:sz w:val="22"/>
              </w:rPr>
              <w:t></w:t>
            </w:r>
            <w:r>
              <w:rPr>
                <w:rFonts w:ascii="Times New Roman" w:hAnsi="Times New Roman"/>
                <w:color w:val="231F20"/>
                <w:spacing w:val="-2"/>
                <w:w w:val="99"/>
                <w:sz w:val="22"/>
              </w:rPr>
              <w:t>m</w:t>
            </w:r>
            <w:r>
              <w:rPr>
                <w:rFonts w:ascii="Times New Roman" w:hAnsi="Times New Roman"/>
                <w:color w:val="231F20"/>
                <w:spacing w:val="1"/>
                <w:w w:val="99"/>
                <w:sz w:val="22"/>
              </w:rPr>
              <w:t>l</w:t>
            </w:r>
            <w:r>
              <w:rPr>
                <w:rFonts w:ascii="Times New Roman" w:hAnsi="Times New Roman"/>
                <w:color w:val="231F20"/>
                <w:w w:val="99"/>
                <w:sz w:val="22"/>
              </w:rPr>
              <w:t>a</w:t>
            </w:r>
            <w:r>
              <w:rPr>
                <w:rFonts w:ascii="Times New Roman" w:hAnsi="Times New Roman"/>
                <w:color w:val="231F20"/>
                <w:spacing w:val="1"/>
                <w:w w:val="99"/>
                <w:sz w:val="22"/>
              </w:rPr>
              <w:t>y</w:t>
            </w:r>
            <w:r>
              <w:rPr>
                <w:rFonts w:ascii="Times New Roman" w:hAnsi="Times New Roman"/>
                <w:color w:val="231F20"/>
                <w:w w:val="99"/>
                <w:sz w:val="22"/>
              </w:rPr>
              <w:t>an</w:t>
            </w:r>
            <w:r>
              <w:rPr>
                <w:rFonts w:ascii="Times New Roman" w:hAnsi="Times New Roman"/>
                <w:color w:val="231F20"/>
                <w:sz w:val="22"/>
              </w:rPr>
              <w:t> </w:t>
            </w:r>
            <w:r>
              <w:rPr>
                <w:rFonts w:ascii="Times New Roman" w:hAnsi="Times New Roman"/>
                <w:color w:val="231F20"/>
                <w:spacing w:val="-23"/>
                <w:w w:val="99"/>
                <w:sz w:val="22"/>
              </w:rPr>
              <w:t>bir</w:t>
            </w:r>
            <w:r>
              <w:rPr>
                <w:rFonts w:ascii="Times New Roman" w:hAnsi="Times New Roman"/>
                <w:color w:val="231F20"/>
                <w:w w:val="99"/>
                <w:sz w:val="22"/>
              </w:rPr>
              <w:t> k</w:t>
            </w:r>
            <w:r>
              <w:rPr>
                <w:rFonts w:ascii="Times New Roman" w:hAnsi="Times New Roman"/>
                <w:color w:val="231F20"/>
                <w:w w:val="35"/>
                <w:sz w:val="22"/>
              </w:rPr>
              <w:t></w:t>
            </w:r>
            <w:r>
              <w:rPr>
                <w:rFonts w:ascii="Times New Roman" w:hAnsi="Times New Roman"/>
                <w:color w:val="231F20"/>
                <w:w w:val="99"/>
                <w:sz w:val="22"/>
              </w:rPr>
              <w:t>lavuzdur.</w:t>
            </w:r>
          </w:p>
        </w:tc>
        <w:tc>
          <w:tcPr>
            <w:tcW w:w="180" w:type="dxa"/>
            <w:tcBorders>
              <w:top w:val="nil"/>
              <w:bottom w:val="nil"/>
            </w:tcBorders>
          </w:tcPr>
          <w:p>
            <w:pPr>
              <w:pStyle w:val="TableParagraph"/>
              <w:rPr>
                <w:rFonts w:ascii="Times New Roman"/>
                <w:sz w:val="20"/>
              </w:rPr>
            </w:pPr>
          </w:p>
        </w:tc>
        <w:tc>
          <w:tcPr>
            <w:tcW w:w="1632" w:type="dxa"/>
            <w:gridSpan w:val="2"/>
            <w:tcBorders>
              <w:top w:val="double" w:sz="3" w:space="0" w:color="010202"/>
              <w:bottom w:val="single" w:sz="12" w:space="0" w:color="010202"/>
            </w:tcBorders>
            <w:shd w:val="clear" w:color="auto" w:fill="D1E8C5"/>
          </w:tcPr>
          <w:p>
            <w:pPr>
              <w:pStyle w:val="TableParagraph"/>
              <w:spacing w:before="1"/>
              <w:rPr>
                <w:rFonts w:ascii="Arial"/>
                <w:sz w:val="28"/>
              </w:rPr>
            </w:pPr>
          </w:p>
          <w:p>
            <w:pPr>
              <w:pStyle w:val="TableParagraph"/>
              <w:ind w:left="316" w:right="282" w:hanging="1"/>
              <w:jc w:val="center"/>
              <w:rPr>
                <w:rFonts w:ascii="Times New Roman" w:hAnsi="Times New Roman"/>
                <w:b/>
                <w:sz w:val="22"/>
              </w:rPr>
            </w:pPr>
            <w:r>
              <w:rPr>
                <w:rFonts w:ascii="Times New Roman" w:hAnsi="Times New Roman"/>
                <w:b/>
                <w:color w:val="231F20"/>
                <w:w w:val="99"/>
                <w:sz w:val="22"/>
                <w:u w:val="thick" w:color="231F20"/>
              </w:rPr>
              <w:t>Toplum</w:t>
            </w:r>
            <w:r>
              <w:rPr>
                <w:rFonts w:ascii="Times New Roman" w:hAnsi="Times New Roman"/>
                <w:b/>
                <w:color w:val="231F20"/>
                <w:w w:val="99"/>
                <w:sz w:val="22"/>
              </w:rPr>
              <w:t> </w:t>
            </w:r>
            <w:r>
              <w:rPr>
                <w:rFonts w:ascii="Times New Roman" w:hAnsi="Times New Roman"/>
                <w:b/>
                <w:color w:val="231F20"/>
                <w:spacing w:val="-1"/>
                <w:w w:val="99"/>
                <w:sz w:val="22"/>
                <w:u w:val="thick" w:color="231F20"/>
              </w:rPr>
              <w:t>Aç</w:t>
            </w:r>
            <w:r>
              <w:rPr>
                <w:rFonts w:ascii="Times New Roman" w:hAnsi="Times New Roman"/>
                <w:b/>
                <w:color w:val="231F20"/>
                <w:w w:val="35"/>
                <w:sz w:val="22"/>
                <w:u w:val="thick" w:color="231F20"/>
              </w:rPr>
              <w:t></w:t>
            </w:r>
            <w:r>
              <w:rPr>
                <w:rFonts w:ascii="Times New Roman" w:hAnsi="Times New Roman"/>
                <w:b/>
                <w:color w:val="231F20"/>
                <w:spacing w:val="-1"/>
                <w:w w:val="99"/>
                <w:sz w:val="22"/>
                <w:u w:val="thick" w:color="231F20"/>
              </w:rPr>
              <w:t>s</w:t>
            </w:r>
            <w:r>
              <w:rPr>
                <w:rFonts w:ascii="Times New Roman" w:hAnsi="Times New Roman"/>
                <w:b/>
                <w:color w:val="231F20"/>
                <w:w w:val="35"/>
                <w:sz w:val="22"/>
                <w:u w:val="thick" w:color="231F20"/>
              </w:rPr>
              <w:t></w:t>
            </w:r>
            <w:r>
              <w:rPr>
                <w:rFonts w:ascii="Times New Roman" w:hAnsi="Times New Roman"/>
                <w:b/>
                <w:color w:val="231F20"/>
                <w:w w:val="99"/>
                <w:sz w:val="22"/>
                <w:u w:val="thick" w:color="231F20"/>
              </w:rPr>
              <w:t>ndan</w:t>
            </w:r>
          </w:p>
          <w:p>
            <w:pPr>
              <w:pStyle w:val="TableParagraph"/>
              <w:spacing w:before="1"/>
              <w:rPr>
                <w:rFonts w:ascii="Arial"/>
                <w:sz w:val="22"/>
              </w:rPr>
            </w:pPr>
          </w:p>
          <w:p>
            <w:pPr>
              <w:pStyle w:val="TableParagraph"/>
              <w:ind w:left="152"/>
              <w:rPr>
                <w:rFonts w:ascii="Arial"/>
                <w:sz w:val="20"/>
              </w:rPr>
            </w:pPr>
            <w:r>
              <w:rPr>
                <w:rFonts w:ascii="Arial"/>
                <w:sz w:val="20"/>
              </w:rPr>
              <w:drawing>
                <wp:inline distT="0" distB="0" distL="0" distR="0">
                  <wp:extent cx="806868" cy="914400"/>
                  <wp:effectExtent l="0" t="0" r="0" b="0"/>
                  <wp:docPr id="89" name="image67.jpeg" descr=""/>
                  <wp:cNvGraphicFramePr>
                    <a:graphicFrameLocks noChangeAspect="1"/>
                  </wp:cNvGraphicFramePr>
                  <a:graphic>
                    <a:graphicData uri="http://schemas.openxmlformats.org/drawingml/2006/picture">
                      <pic:pic>
                        <pic:nvPicPr>
                          <pic:cNvPr id="90" name="image67.jpeg"/>
                          <pic:cNvPicPr/>
                        </pic:nvPicPr>
                        <pic:blipFill>
                          <a:blip r:embed="rId72" cstate="print"/>
                          <a:stretch>
                            <a:fillRect/>
                          </a:stretch>
                        </pic:blipFill>
                        <pic:spPr>
                          <a:xfrm>
                            <a:off x="0" y="0"/>
                            <a:ext cx="806868" cy="914400"/>
                          </a:xfrm>
                          <a:prstGeom prst="rect">
                            <a:avLst/>
                          </a:prstGeom>
                        </pic:spPr>
                      </pic:pic>
                    </a:graphicData>
                  </a:graphic>
                </wp:inline>
              </w:drawing>
            </w:r>
            <w:r>
              <w:rPr>
                <w:rFonts w:ascii="Arial"/>
                <w:sz w:val="20"/>
              </w:rPr>
            </w:r>
          </w:p>
          <w:p>
            <w:pPr>
              <w:pStyle w:val="TableParagraph"/>
              <w:rPr>
                <w:rFonts w:ascii="Arial"/>
                <w:sz w:val="24"/>
              </w:rPr>
            </w:pPr>
          </w:p>
          <w:p>
            <w:pPr>
              <w:pStyle w:val="TableParagraph"/>
              <w:spacing w:before="8"/>
              <w:rPr>
                <w:rFonts w:ascii="Arial"/>
                <w:sz w:val="19"/>
              </w:rPr>
            </w:pPr>
          </w:p>
          <w:p>
            <w:pPr>
              <w:pStyle w:val="TableParagraph"/>
              <w:ind w:left="221" w:right="188"/>
              <w:jc w:val="center"/>
              <w:rPr>
                <w:rFonts w:ascii="Times New Roman" w:hAnsi="Times New Roman"/>
                <w:sz w:val="22"/>
              </w:rPr>
            </w:pPr>
            <w:r>
              <w:rPr>
                <w:rFonts w:ascii="Times New Roman" w:hAnsi="Times New Roman"/>
                <w:color w:val="231F20"/>
                <w:sz w:val="22"/>
              </w:rPr>
              <w:t>Özel egitime </w:t>
            </w:r>
            <w:r>
              <w:rPr>
                <w:rFonts w:ascii="Times New Roman" w:hAnsi="Times New Roman"/>
                <w:color w:val="231F20"/>
                <w:w w:val="99"/>
                <w:sz w:val="22"/>
              </w:rPr>
              <w:t>ihtiyac</w:t>
            </w:r>
            <w:r>
              <w:rPr>
                <w:rFonts w:ascii="Times New Roman" w:hAnsi="Times New Roman"/>
                <w:color w:val="231F20"/>
                <w:w w:val="35"/>
                <w:sz w:val="22"/>
              </w:rPr>
              <w:t></w:t>
            </w:r>
            <w:r>
              <w:rPr>
                <w:rFonts w:ascii="Times New Roman" w:hAnsi="Times New Roman"/>
                <w:color w:val="231F20"/>
                <w:sz w:val="22"/>
              </w:rPr>
              <w:t> </w:t>
            </w:r>
            <w:r>
              <w:rPr>
                <w:rFonts w:ascii="Times New Roman" w:hAnsi="Times New Roman"/>
                <w:color w:val="231F20"/>
                <w:w w:val="99"/>
                <w:sz w:val="22"/>
              </w:rPr>
              <w:t>olan </w:t>
            </w:r>
            <w:r>
              <w:rPr>
                <w:rFonts w:ascii="Times New Roman" w:hAnsi="Times New Roman"/>
                <w:color w:val="231F20"/>
                <w:sz w:val="22"/>
              </w:rPr>
              <w:t>ögrencilerin egitimine yönelik işbirligi saglar.</w:t>
            </w:r>
          </w:p>
        </w:tc>
      </w:tr>
    </w:tbl>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9"/>
        <w:rPr>
          <w:rFonts w:ascii="Arial"/>
        </w:rPr>
      </w:pPr>
    </w:p>
    <w:p>
      <w:pPr>
        <w:pStyle w:val="BodyText"/>
        <w:ind w:left="761"/>
        <w:rPr>
          <w:rFonts w:ascii="Arial"/>
        </w:rPr>
      </w:pPr>
      <w:r>
        <w:rPr/>
        <w:pict>
          <v:line style="position:absolute;mso-position-horizontal-relative:page;mso-position-vertical-relative:paragraph;z-index:10264" from="157.410004pt,-179.267532pt" to="242.610004pt,-179.267532pt" stroked="true" strokeweight="1pt" strokecolor="#010202">
            <v:stroke dashstyle="solid"/>
            <w10:wrap type="none"/>
          </v:line>
        </w:pict>
      </w:r>
      <w:r>
        <w:rPr/>
        <w:pict>
          <v:line style="position:absolute;mso-position-horizontal-relative:page;mso-position-vertical-relative:paragraph;z-index:10288" from="248.910004pt,-179.267532pt" to="334.110004pt,-179.267532pt" stroked="true" strokeweight="1pt" strokecolor="#010202">
            <v:stroke dashstyle="solid"/>
            <w10:wrap type="none"/>
          </v:line>
        </w:pict>
      </w:r>
      <w:r>
        <w:rPr/>
        <w:pict>
          <v:line style="position:absolute;mso-position-horizontal-relative:page;mso-position-vertical-relative:paragraph;z-index:10312" from="340.109985pt,-179.267532pt" to="425.309985pt,-179.267532pt" stroked="true" strokeweight="1pt" strokecolor="#010202">
            <v:stroke dashstyle="solid"/>
            <w10:wrap type="none"/>
          </v:line>
        </w:pict>
      </w:r>
      <w:r>
        <w:rPr>
          <w:rFonts w:ascii="Arial"/>
          <w:color w:val="92278F"/>
        </w:rPr>
        <w:t>64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236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0432" filled="true" fillcolor="#92278f" stroked="false">
            <v:fill type="solid"/>
            <w10:wrap type="none"/>
          </v:rect>
        </w:pict>
      </w:r>
      <w:r>
        <w:rPr/>
        <w:pict>
          <v:rect style="position:absolute;margin-left:0pt;margin-top:649.765015pt;width:389.415pt;height:33.386pt;mso-position-horizontal-relative:page;mso-position-vertical-relative:page;z-index:104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after="1"/>
        <w:rPr>
          <w:rFonts w:ascii="Arial"/>
          <w:sz w:val="29"/>
        </w:rPr>
      </w:pPr>
    </w:p>
    <w:p>
      <w:pPr>
        <w:pStyle w:val="BodyText"/>
        <w:ind w:left="538"/>
        <w:rPr>
          <w:rFonts w:ascii="Arial"/>
          <w:sz w:val="20"/>
        </w:rPr>
      </w:pPr>
      <w:r>
        <w:rPr>
          <w:rFonts w:ascii="Arial"/>
          <w:sz w:val="20"/>
        </w:rPr>
        <w:pict>
          <v:group style="width:362.95pt;height:145.950pt;mso-position-horizontal-relative:char;mso-position-vertical-relative:line" coordorigin="0,0" coordsize="7259,2919">
            <v:shape style="position:absolute;left:60;top:60;width:7139;height:2799" coordorigin="60,60" coordsize="7139,2799" path="m3629,60l3524,61,3419,62,3315,65,3212,69,3111,75,3009,81,2909,88,2810,97,2712,107,2615,117,2520,129,2425,142,2332,155,2239,170,2149,186,2059,202,1971,220,1884,238,1799,258,1715,278,1633,299,1553,321,1474,344,1396,367,1321,392,1247,417,1175,443,1105,470,1037,497,971,526,906,554,844,584,784,614,725,645,669,677,615,709,564,742,467,809,380,879,303,951,236,1024,179,1100,132,1177,97,1256,74,1336,62,1418,60,1459,62,1500,74,1582,97,1662,132,1741,179,1818,236,1894,303,1968,380,2039,467,2109,564,2176,615,2209,669,2242,725,2273,784,2304,844,2334,906,2364,971,2393,1037,2421,1105,2449,1175,2475,1247,2501,1321,2527,1396,2551,1474,2575,1553,2597,1633,2619,1715,2641,1799,2661,1884,2680,1971,2699,2059,2716,2149,2733,2239,2748,2332,2763,2425,2777,2520,2790,2615,2801,2712,2812,2810,2821,2909,2830,3009,2837,3111,2844,3212,2849,3315,2853,3419,2856,3524,2858,3629,2858,3734,2858,3839,2856,3942,2853,4045,2849,4147,2844,4248,2837,4348,2830,4447,2821,4545,2812,4642,2801,4738,2790,4833,2777,4926,2763,5018,2748,5109,2733,5199,2716,5287,2699,5374,2680,5459,2661,5543,2641,5625,2619,5705,2597,5784,2575,5862,2551,5937,2527,6011,2501,6083,2475,6153,2449,6221,2421,6288,2393,6352,2364,6414,2334,6475,2304,6533,2273,6589,2242,6643,2209,6695,2176,6791,2109,6878,2039,6956,1968,7023,1894,7080,1818,7126,1741,7161,1662,7185,1582,7197,1500,7199,1459,7197,1418,7185,1336,7161,1256,7126,1177,7080,1100,7023,1024,6956,951,6878,879,6791,809,6695,742,6643,709,6589,677,6533,645,6475,614,6414,584,6352,554,6288,526,6221,497,6153,470,6083,443,6011,417,5937,392,5862,367,5784,344,5705,321,5625,299,5543,278,5459,258,5374,238,5287,220,5199,202,5109,186,5018,170,4926,155,4833,142,4738,129,4642,117,4545,107,4447,97,4348,88,4248,81,4147,75,4045,69,3942,65,3839,62,3734,61,3629,60xe" filled="true" fillcolor="#d99594" stroked="false">
              <v:path arrowok="t"/>
              <v:fill type="solid"/>
            </v:shape>
            <v:shape style="position:absolute;left:60;top:60;width:7139;height:2799" coordorigin="60,60" coordsize="7139,2799" path="m3629,60l3524,61,3419,62,3315,65,3212,69,3111,75,3009,81,2909,88,2810,97,2712,107,2615,117,2520,129,2425,142,2332,155,2239,170,2149,186,2059,202,1971,220,1884,238,1799,258,1715,278,1633,299,1553,321,1474,344,1396,367,1321,392,1247,417,1175,443,1105,470,1037,497,971,526,906,554,844,584,784,614,725,645,669,677,615,709,564,742,467,809,380,879,303,951,236,1024,179,1100,132,1177,97,1256,74,1336,62,1418,60,1459,62,1500,74,1582,97,1662,132,1741,179,1818,236,1894,303,1968,380,2039,467,2109,564,2176,615,2209,669,2242,725,2273,784,2304,844,2334,906,2364,971,2393,1037,2421,1105,2449,1175,2475,1247,2501,1321,2527,1396,2551,1474,2575,1553,2597,1633,2619,1715,2641,1799,2661,1884,2680,1971,2699,2059,2716,2149,2733,2239,2748,2332,2763,2425,2777,2520,2790,2615,2801,2712,2812,2810,2821,2909,2830,3009,2837,3111,2844,3212,2849,3315,2853,3419,2856,3524,2858,3629,2858,3734,2858,3839,2856,3942,2853,4045,2849,4147,2844,4248,2837,4348,2830,4447,2821,4545,2812,4642,2801,4738,2790,4833,2777,4926,2763,5018,2748,5109,2733,5199,2716,5287,2699,5374,2680,5459,2661,5543,2641,5625,2619,5705,2597,5784,2575,5862,2551,5937,2527,6011,2501,6083,2475,6153,2449,6221,2421,6288,2393,6352,2364,6414,2334,6475,2304,6533,2273,6589,2242,6643,2209,6695,2176,6791,2109,6878,2039,6956,1968,7023,1894,7080,1818,7126,1741,7161,1662,7185,1582,7197,1500,7199,1459,7197,1418,7185,1336,7161,1256,7126,1177,7080,1100,7023,1024,6956,951,6878,879,6791,809,6695,742,6643,709,6589,677,6533,645,6475,614,6414,584,6352,554,6288,526,6221,497,6153,470,6083,443,6011,417,5937,392,5862,367,5784,344,5705,321,5625,299,5543,278,5459,258,5374,238,5287,220,5199,202,5109,186,5018,170,4926,155,4833,142,4738,129,4642,117,4545,107,4447,97,4348,88,4248,81,4147,75,4045,69,3942,65,3839,62,3734,61,3629,60xe" filled="false" stroked="true" strokeweight="6pt" strokecolor="#f2dbdb">
              <v:path arrowok="t"/>
              <v:stroke dashstyle="solid"/>
            </v:shape>
            <v:shape style="position:absolute;left:0;top:0;width:7259;height:2919" type="#_x0000_t202" filled="false" stroked="false">
              <v:textbox inset="0,0,0,0">
                <w:txbxContent>
                  <w:p>
                    <w:pPr>
                      <w:spacing w:line="240" w:lineRule="auto" w:before="0"/>
                      <w:rPr>
                        <w:rFonts w:ascii="Arial"/>
                        <w:sz w:val="28"/>
                      </w:rPr>
                    </w:pPr>
                  </w:p>
                  <w:p>
                    <w:pPr>
                      <w:spacing w:before="198"/>
                      <w:ind w:left="2777" w:right="2777" w:firstLine="0"/>
                      <w:jc w:val="center"/>
                      <w:rPr>
                        <w:b/>
                        <w:sz w:val="24"/>
                      </w:rPr>
                    </w:pPr>
                    <w:r>
                      <w:rPr>
                        <w:b/>
                        <w:color w:val="231F20"/>
                        <w:sz w:val="24"/>
                        <w:u w:val="single" w:color="231F20"/>
                      </w:rPr>
                      <w:t>NEDEN BEP?</w:t>
                    </w:r>
                  </w:p>
                  <w:p>
                    <w:pPr>
                      <w:spacing w:line="261" w:lineRule="auto" w:before="20"/>
                      <w:ind w:left="1178" w:right="1177" w:hanging="2"/>
                      <w:jc w:val="center"/>
                      <w:rPr>
                        <w:sz w:val="24"/>
                      </w:rPr>
                    </w:pPr>
                    <w:r>
                      <w:rPr>
                        <w:color w:val="231F20"/>
                        <w:w w:val="105"/>
                        <w:sz w:val="24"/>
                      </w:rPr>
                      <w:t>Ça</w:t>
                    </w:r>
                    <w:r>
                      <w:rPr>
                        <w:color w:val="231F20"/>
                        <w:w w:val="109"/>
                        <w:sz w:val="24"/>
                      </w:rPr>
                      <w:t>g</w:t>
                    </w:r>
                    <w:r>
                      <w:rPr>
                        <w:color w:val="231F20"/>
                        <w:w w:val="103"/>
                        <w:sz w:val="24"/>
                      </w:rPr>
                      <w:t>da</w:t>
                    </w:r>
                    <w:r>
                      <w:rPr>
                        <w:color w:val="231F20"/>
                        <w:w w:val="98"/>
                        <w:sz w:val="24"/>
                      </w:rPr>
                      <w:t>ş</w:t>
                    </w:r>
                    <w:r>
                      <w:rPr>
                        <w:color w:val="231F20"/>
                        <w:w w:val="101"/>
                        <w:sz w:val="24"/>
                      </w:rPr>
                      <w:t>l</w:t>
                    </w:r>
                    <w:r>
                      <w:rPr>
                        <w:color w:val="231F20"/>
                        <w:w w:val="28"/>
                        <w:sz w:val="24"/>
                      </w:rPr>
                      <w:t></w:t>
                    </w:r>
                    <w:r>
                      <w:rPr>
                        <w:color w:val="231F20"/>
                        <w:w w:val="100"/>
                        <w:sz w:val="24"/>
                      </w:rPr>
                      <w:t>k,</w:t>
                    </w:r>
                    <w:r>
                      <w:rPr>
                        <w:color w:val="231F20"/>
                        <w:sz w:val="24"/>
                      </w:rPr>
                      <w:t> </w:t>
                    </w:r>
                    <w:r>
                      <w:rPr>
                        <w:color w:val="231F20"/>
                        <w:w w:val="100"/>
                        <w:sz w:val="24"/>
                      </w:rPr>
                      <w:t>demokrasi,</w:t>
                    </w:r>
                    <w:r>
                      <w:rPr>
                        <w:color w:val="231F20"/>
                        <w:sz w:val="24"/>
                      </w:rPr>
                      <w:t> </w:t>
                    </w:r>
                    <w:r>
                      <w:rPr>
                        <w:color w:val="231F20"/>
                        <w:w w:val="102"/>
                        <w:sz w:val="24"/>
                      </w:rPr>
                      <w:t>f</w:t>
                    </w:r>
                    <w:r>
                      <w:rPr>
                        <w:color w:val="231F20"/>
                        <w:w w:val="28"/>
                        <w:sz w:val="24"/>
                      </w:rPr>
                      <w:t></w:t>
                    </w:r>
                    <w:r>
                      <w:rPr>
                        <w:color w:val="231F20"/>
                        <w:w w:val="97"/>
                        <w:sz w:val="24"/>
                      </w:rPr>
                      <w:t>rsat</w:t>
                    </w:r>
                    <w:r>
                      <w:rPr>
                        <w:color w:val="231F20"/>
                        <w:sz w:val="24"/>
                      </w:rPr>
                      <w:t> </w:t>
                    </w:r>
                    <w:r>
                      <w:rPr>
                        <w:color w:val="231F20"/>
                        <w:w w:val="99"/>
                        <w:sz w:val="24"/>
                      </w:rPr>
                      <w:t>e</w:t>
                    </w:r>
                    <w:r>
                      <w:rPr>
                        <w:color w:val="231F20"/>
                        <w:w w:val="98"/>
                        <w:sz w:val="24"/>
                      </w:rPr>
                      <w:t>ş</w:t>
                    </w:r>
                    <w:r>
                      <w:rPr>
                        <w:color w:val="231F20"/>
                        <w:w w:val="98"/>
                        <w:sz w:val="24"/>
                      </w:rPr>
                      <w:t>itli</w:t>
                    </w:r>
                    <w:r>
                      <w:rPr>
                        <w:color w:val="231F20"/>
                        <w:w w:val="109"/>
                        <w:sz w:val="24"/>
                      </w:rPr>
                      <w:t>g</w:t>
                    </w:r>
                    <w:r>
                      <w:rPr>
                        <w:color w:val="231F20"/>
                        <w:w w:val="96"/>
                        <w:sz w:val="24"/>
                      </w:rPr>
                      <w:t>i,</w:t>
                    </w:r>
                    <w:r>
                      <w:rPr>
                        <w:color w:val="231F20"/>
                        <w:sz w:val="24"/>
                      </w:rPr>
                      <w:t> </w:t>
                    </w:r>
                    <w:r>
                      <w:rPr>
                        <w:color w:val="231F20"/>
                        <w:w w:val="100"/>
                        <w:sz w:val="24"/>
                      </w:rPr>
                      <w:t>bireysel </w:t>
                    </w:r>
                    <w:r>
                      <w:rPr>
                        <w:color w:val="231F20"/>
                        <w:w w:val="100"/>
                        <w:sz w:val="24"/>
                      </w:rPr>
                      <w:t>farkl</w:t>
                    </w:r>
                    <w:r>
                      <w:rPr>
                        <w:color w:val="231F20"/>
                        <w:w w:val="28"/>
                        <w:sz w:val="24"/>
                      </w:rPr>
                      <w:t></w:t>
                    </w:r>
                    <w:r>
                      <w:rPr>
                        <w:color w:val="231F20"/>
                        <w:w w:val="101"/>
                        <w:sz w:val="24"/>
                      </w:rPr>
                      <w:t>l</w:t>
                    </w:r>
                    <w:r>
                      <w:rPr>
                        <w:color w:val="231F20"/>
                        <w:w w:val="28"/>
                        <w:sz w:val="24"/>
                      </w:rPr>
                      <w:t></w:t>
                    </w:r>
                    <w:r>
                      <w:rPr>
                        <w:color w:val="231F20"/>
                        <w:w w:val="99"/>
                        <w:sz w:val="24"/>
                      </w:rPr>
                      <w:t>klar,</w:t>
                    </w:r>
                    <w:r>
                      <w:rPr>
                        <w:color w:val="231F20"/>
                        <w:sz w:val="24"/>
                      </w:rPr>
                      <w:t> </w:t>
                    </w:r>
                    <w:r>
                      <w:rPr>
                        <w:color w:val="231F20"/>
                        <w:w w:val="100"/>
                        <w:sz w:val="24"/>
                      </w:rPr>
                      <w:t>bireysel</w:t>
                    </w:r>
                    <w:r>
                      <w:rPr>
                        <w:color w:val="231F20"/>
                        <w:sz w:val="24"/>
                      </w:rPr>
                      <w:t> </w:t>
                    </w:r>
                    <w:r>
                      <w:rPr>
                        <w:color w:val="231F20"/>
                        <w:w w:val="99"/>
                        <w:sz w:val="24"/>
                      </w:rPr>
                      <w:t>gereksinimlerini</w:t>
                    </w:r>
                    <w:r>
                      <w:rPr>
                        <w:color w:val="231F20"/>
                        <w:sz w:val="24"/>
                      </w:rPr>
                      <w:t> </w:t>
                    </w:r>
                    <w:r>
                      <w:rPr>
                        <w:color w:val="231F20"/>
                        <w:w w:val="101"/>
                        <w:sz w:val="24"/>
                      </w:rPr>
                      <w:t>dikkate </w:t>
                    </w:r>
                    <w:r>
                      <w:rPr>
                        <w:color w:val="231F20"/>
                        <w:sz w:val="24"/>
                      </w:rPr>
                      <w:t>alarak planlama ve uygulama, sunulan hizmetlerden en üst düzeyde yararlanabilmek </w:t>
                    </w:r>
                    <w:r>
                      <w:rPr>
                        <w:color w:val="231F20"/>
                        <w:w w:val="99"/>
                        <w:sz w:val="24"/>
                      </w:rPr>
                      <w:t>i</w:t>
                    </w:r>
                    <w:r>
                      <w:rPr>
                        <w:color w:val="231F20"/>
                        <w:w w:val="97"/>
                        <w:sz w:val="24"/>
                      </w:rPr>
                      <w:t>ç</w:t>
                    </w:r>
                    <w:r>
                      <w:rPr>
                        <w:color w:val="231F20"/>
                        <w:w w:val="99"/>
                        <w:sz w:val="24"/>
                      </w:rPr>
                      <w:t>i</w:t>
                    </w:r>
                    <w:r>
                      <w:rPr>
                        <w:color w:val="231F20"/>
                        <w:w w:val="98"/>
                        <w:sz w:val="24"/>
                      </w:rPr>
                      <w:t>n</w:t>
                    </w:r>
                    <w:r>
                      <w:rPr>
                        <w:color w:val="231F20"/>
                        <w:sz w:val="24"/>
                      </w:rPr>
                      <w:t> </w:t>
                    </w:r>
                    <w:r>
                      <w:rPr>
                        <w:color w:val="231F20"/>
                        <w:w w:val="93"/>
                        <w:sz w:val="24"/>
                      </w:rPr>
                      <w:t>B</w:t>
                    </w:r>
                    <w:r>
                      <w:rPr>
                        <w:color w:val="231F20"/>
                        <w:w w:val="93"/>
                        <w:sz w:val="24"/>
                      </w:rPr>
                      <w:t>E</w:t>
                    </w:r>
                    <w:r>
                      <w:rPr>
                        <w:color w:val="231F20"/>
                        <w:w w:val="99"/>
                        <w:sz w:val="24"/>
                      </w:rPr>
                      <w:t>P</w:t>
                    </w:r>
                    <w:r>
                      <w:rPr>
                        <w:color w:val="231F20"/>
                        <w:sz w:val="24"/>
                      </w:rPr>
                      <w:t> h</w:t>
                    </w:r>
                    <w:r>
                      <w:rPr>
                        <w:color w:val="231F20"/>
                        <w:w w:val="99"/>
                        <w:sz w:val="24"/>
                      </w:rPr>
                      <w:t>a</w:t>
                    </w:r>
                    <w:r>
                      <w:rPr>
                        <w:color w:val="231F20"/>
                        <w:w w:val="112"/>
                        <w:sz w:val="24"/>
                      </w:rPr>
                      <w:t>z</w:t>
                    </w:r>
                    <w:r>
                      <w:rPr>
                        <w:color w:val="231F20"/>
                        <w:w w:val="28"/>
                        <w:sz w:val="24"/>
                      </w:rPr>
                      <w:t></w:t>
                    </w:r>
                    <w:r>
                      <w:rPr>
                        <w:color w:val="231F20"/>
                        <w:w w:val="99"/>
                        <w:sz w:val="24"/>
                      </w:rPr>
                      <w:t>rlanmas</w:t>
                    </w:r>
                    <w:r>
                      <w:rPr>
                        <w:color w:val="231F20"/>
                        <w:w w:val="28"/>
                        <w:sz w:val="24"/>
                      </w:rPr>
                      <w:t></w:t>
                    </w:r>
                    <w:r>
                      <w:rPr>
                        <w:color w:val="231F20"/>
                        <w:sz w:val="24"/>
                      </w:rPr>
                      <w:t> </w:t>
                    </w:r>
                    <w:r>
                      <w:rPr>
                        <w:color w:val="231F20"/>
                        <w:w w:val="100"/>
                        <w:sz w:val="24"/>
                      </w:rPr>
                      <w:t>gerekmektedir.</w:t>
                    </w:r>
                  </w:p>
                </w:txbxContent>
              </v:textbox>
              <w10:wrap type="none"/>
            </v:shape>
          </v:group>
        </w:pict>
      </w:r>
      <w:r>
        <w:rPr>
          <w:rFonts w:ascii="Arial"/>
          <w:sz w:val="20"/>
        </w:rPr>
      </w:r>
    </w:p>
    <w:p>
      <w:pPr>
        <w:pStyle w:val="BodyText"/>
        <w:rPr>
          <w:rFonts w:ascii="Arial"/>
          <w:sz w:val="20"/>
        </w:rPr>
      </w:pPr>
    </w:p>
    <w:p>
      <w:pPr>
        <w:pStyle w:val="BodyText"/>
        <w:spacing w:before="2"/>
        <w:rPr>
          <w:rFonts w:ascii="Arial"/>
          <w:sz w:val="17"/>
        </w:rPr>
      </w:pPr>
    </w:p>
    <w:p>
      <w:pPr>
        <w:pStyle w:val="Heading1"/>
        <w:numPr>
          <w:ilvl w:val="2"/>
          <w:numId w:val="29"/>
        </w:numPr>
        <w:tabs>
          <w:tab w:pos="1707" w:val="left" w:leader="none"/>
        </w:tabs>
        <w:spacing w:line="240" w:lineRule="auto" w:before="52" w:after="0"/>
        <w:ind w:left="1706" w:right="0" w:hanging="663"/>
        <w:jc w:val="left"/>
      </w:pPr>
      <w:bookmarkStart w:name="_TOC_250014" w:id="5"/>
      <w:r>
        <w:rPr>
          <w:color w:val="ED2024"/>
          <w:w w:val="95"/>
        </w:rPr>
        <w:t>BEP’in </w:t>
      </w:r>
      <w:r>
        <w:rPr>
          <w:rFonts w:ascii="Arial" w:hAnsi="Arial"/>
          <w:color w:val="ED2024"/>
          <w:w w:val="95"/>
        </w:rPr>
        <w:t>Iç</w:t>
      </w:r>
      <w:r>
        <w:rPr>
          <w:color w:val="ED2024"/>
          <w:w w:val="95"/>
        </w:rPr>
        <w:t>levi</w:t>
      </w:r>
      <w:r>
        <w:rPr>
          <w:color w:val="ED2024"/>
          <w:spacing w:val="-37"/>
          <w:w w:val="95"/>
        </w:rPr>
        <w:t> </w:t>
      </w:r>
      <w:bookmarkEnd w:id="5"/>
      <w:r>
        <w:rPr>
          <w:color w:val="ED2024"/>
          <w:w w:val="95"/>
        </w:rPr>
        <w:t>Nedir?</w:t>
      </w:r>
    </w:p>
    <w:p>
      <w:pPr>
        <w:pStyle w:val="ListParagraph"/>
        <w:numPr>
          <w:ilvl w:val="0"/>
          <w:numId w:val="30"/>
        </w:numPr>
        <w:tabs>
          <w:tab w:pos="1376" w:val="left" w:leader="none"/>
        </w:tabs>
        <w:spacing w:line="247" w:lineRule="auto" w:before="137" w:after="0"/>
        <w:ind w:left="475" w:right="625" w:firstLine="568"/>
        <w:jc w:val="both"/>
        <w:rPr>
          <w:sz w:val="22"/>
        </w:rPr>
      </w:pPr>
      <w:r>
        <w:rPr>
          <w:color w:val="231F20"/>
          <w:sz w:val="22"/>
        </w:rPr>
        <w:t>BEP toplantıları, aile ve okul personeli arasındaki iletiçim aracıdır. Ögrencinin</w:t>
      </w:r>
      <w:r>
        <w:rPr>
          <w:color w:val="231F20"/>
          <w:spacing w:val="-27"/>
          <w:sz w:val="22"/>
        </w:rPr>
        <w:t> </w:t>
      </w:r>
      <w:r>
        <w:rPr>
          <w:color w:val="231F20"/>
          <w:sz w:val="22"/>
        </w:rPr>
        <w:t>ihtiyaçları,</w:t>
      </w:r>
      <w:r>
        <w:rPr>
          <w:color w:val="231F20"/>
          <w:spacing w:val="-26"/>
          <w:sz w:val="22"/>
        </w:rPr>
        <w:t> </w:t>
      </w:r>
      <w:r>
        <w:rPr>
          <w:color w:val="231F20"/>
          <w:sz w:val="22"/>
        </w:rPr>
        <w:t>nelerin</w:t>
      </w:r>
      <w:r>
        <w:rPr>
          <w:color w:val="231F20"/>
          <w:spacing w:val="-25"/>
          <w:sz w:val="22"/>
        </w:rPr>
        <w:t> </w:t>
      </w:r>
      <w:r>
        <w:rPr>
          <w:color w:val="231F20"/>
          <w:sz w:val="22"/>
        </w:rPr>
        <w:t>saglanabilecegi</w:t>
      </w:r>
      <w:r>
        <w:rPr>
          <w:color w:val="231F20"/>
          <w:spacing w:val="-26"/>
          <w:sz w:val="22"/>
        </w:rPr>
        <w:t> </w:t>
      </w:r>
      <w:r>
        <w:rPr>
          <w:color w:val="231F20"/>
          <w:sz w:val="22"/>
        </w:rPr>
        <w:t>ve</w:t>
      </w:r>
      <w:r>
        <w:rPr>
          <w:color w:val="231F20"/>
          <w:spacing w:val="-26"/>
          <w:sz w:val="22"/>
        </w:rPr>
        <w:t> </w:t>
      </w:r>
      <w:r>
        <w:rPr>
          <w:color w:val="231F20"/>
          <w:sz w:val="22"/>
        </w:rPr>
        <w:t>karçılaçılabilecek</w:t>
      </w:r>
      <w:r>
        <w:rPr>
          <w:color w:val="231F20"/>
          <w:spacing w:val="-26"/>
          <w:sz w:val="22"/>
        </w:rPr>
        <w:t> </w:t>
      </w:r>
      <w:r>
        <w:rPr>
          <w:color w:val="231F20"/>
          <w:sz w:val="22"/>
        </w:rPr>
        <w:t>durumların neler</w:t>
      </w:r>
      <w:r>
        <w:rPr>
          <w:color w:val="231F20"/>
          <w:spacing w:val="-10"/>
          <w:sz w:val="22"/>
        </w:rPr>
        <w:t> </w:t>
      </w:r>
      <w:r>
        <w:rPr>
          <w:color w:val="231F20"/>
          <w:sz w:val="22"/>
        </w:rPr>
        <w:t>olabilecegi</w:t>
      </w:r>
      <w:r>
        <w:rPr>
          <w:color w:val="231F20"/>
          <w:spacing w:val="-10"/>
          <w:sz w:val="22"/>
        </w:rPr>
        <w:t> </w:t>
      </w:r>
      <w:r>
        <w:rPr>
          <w:color w:val="231F20"/>
          <w:sz w:val="22"/>
        </w:rPr>
        <w:t>konusunda</w:t>
      </w:r>
      <w:r>
        <w:rPr>
          <w:color w:val="231F20"/>
          <w:spacing w:val="-10"/>
          <w:sz w:val="22"/>
        </w:rPr>
        <w:t> </w:t>
      </w:r>
      <w:r>
        <w:rPr>
          <w:color w:val="231F20"/>
          <w:sz w:val="22"/>
        </w:rPr>
        <w:t>her</w:t>
      </w:r>
      <w:r>
        <w:rPr>
          <w:color w:val="231F20"/>
          <w:spacing w:val="-9"/>
          <w:sz w:val="22"/>
        </w:rPr>
        <w:t> </w:t>
      </w:r>
      <w:r>
        <w:rPr>
          <w:color w:val="231F20"/>
          <w:sz w:val="22"/>
        </w:rPr>
        <w:t>iki</w:t>
      </w:r>
      <w:r>
        <w:rPr>
          <w:color w:val="231F20"/>
          <w:spacing w:val="-10"/>
          <w:sz w:val="22"/>
        </w:rPr>
        <w:t> </w:t>
      </w:r>
      <w:r>
        <w:rPr>
          <w:color w:val="231F20"/>
          <w:sz w:val="22"/>
        </w:rPr>
        <w:t>tarafa</w:t>
      </w:r>
      <w:r>
        <w:rPr>
          <w:color w:val="231F20"/>
          <w:spacing w:val="-10"/>
          <w:sz w:val="22"/>
        </w:rPr>
        <w:t> </w:t>
      </w:r>
      <w:r>
        <w:rPr>
          <w:color w:val="231F20"/>
          <w:sz w:val="22"/>
        </w:rPr>
        <w:t>da</w:t>
      </w:r>
      <w:r>
        <w:rPr>
          <w:color w:val="231F20"/>
          <w:spacing w:val="-9"/>
          <w:sz w:val="22"/>
        </w:rPr>
        <w:t> </w:t>
      </w:r>
      <w:r>
        <w:rPr>
          <w:color w:val="231F20"/>
          <w:sz w:val="22"/>
        </w:rPr>
        <w:t>eçit</w:t>
      </w:r>
      <w:r>
        <w:rPr>
          <w:color w:val="231F20"/>
          <w:spacing w:val="-10"/>
          <w:sz w:val="22"/>
        </w:rPr>
        <w:t> </w:t>
      </w:r>
      <w:r>
        <w:rPr>
          <w:color w:val="231F20"/>
          <w:sz w:val="22"/>
        </w:rPr>
        <w:t>söz</w:t>
      </w:r>
      <w:r>
        <w:rPr>
          <w:color w:val="231F20"/>
          <w:spacing w:val="-10"/>
          <w:sz w:val="22"/>
        </w:rPr>
        <w:t> </w:t>
      </w:r>
      <w:r>
        <w:rPr>
          <w:color w:val="231F20"/>
          <w:sz w:val="22"/>
        </w:rPr>
        <w:t>hakkı</w:t>
      </w:r>
      <w:r>
        <w:rPr>
          <w:color w:val="231F20"/>
          <w:spacing w:val="-10"/>
          <w:sz w:val="22"/>
        </w:rPr>
        <w:t> </w:t>
      </w:r>
      <w:r>
        <w:rPr>
          <w:color w:val="231F20"/>
          <w:sz w:val="22"/>
        </w:rPr>
        <w:t>saglar.</w:t>
      </w:r>
    </w:p>
    <w:p>
      <w:pPr>
        <w:pStyle w:val="ListParagraph"/>
        <w:numPr>
          <w:ilvl w:val="0"/>
          <w:numId w:val="30"/>
        </w:numPr>
        <w:tabs>
          <w:tab w:pos="1376" w:val="left" w:leader="none"/>
        </w:tabs>
        <w:spacing w:line="247" w:lineRule="auto" w:before="122" w:after="0"/>
        <w:ind w:left="475" w:right="632" w:firstLine="568"/>
        <w:jc w:val="left"/>
        <w:rPr>
          <w:sz w:val="22"/>
        </w:rPr>
      </w:pPr>
      <w:r>
        <w:rPr>
          <w:color w:val="231F20"/>
          <w:sz w:val="22"/>
        </w:rPr>
        <w:t>Ögrencinin ihtiyacı olan özel egitim hizmetleri ile iliçkili destek hizmetlerin</w:t>
      </w:r>
      <w:r>
        <w:rPr>
          <w:color w:val="231F20"/>
          <w:spacing w:val="-10"/>
          <w:sz w:val="22"/>
        </w:rPr>
        <w:t> </w:t>
      </w:r>
      <w:r>
        <w:rPr>
          <w:color w:val="231F20"/>
          <w:sz w:val="22"/>
        </w:rPr>
        <w:t>ögrenciye</w:t>
      </w:r>
      <w:r>
        <w:rPr>
          <w:color w:val="231F20"/>
          <w:spacing w:val="-10"/>
          <w:sz w:val="22"/>
        </w:rPr>
        <w:t> </w:t>
      </w:r>
      <w:r>
        <w:rPr>
          <w:color w:val="231F20"/>
          <w:sz w:val="22"/>
        </w:rPr>
        <w:t>sunulacagına</w:t>
      </w:r>
      <w:r>
        <w:rPr>
          <w:color w:val="231F20"/>
          <w:spacing w:val="-9"/>
          <w:sz w:val="22"/>
        </w:rPr>
        <w:t> </w:t>
      </w:r>
      <w:r>
        <w:rPr>
          <w:color w:val="231F20"/>
          <w:sz w:val="22"/>
        </w:rPr>
        <w:t>dair</w:t>
      </w:r>
      <w:r>
        <w:rPr>
          <w:color w:val="231F20"/>
          <w:spacing w:val="-10"/>
          <w:sz w:val="22"/>
        </w:rPr>
        <w:t> </w:t>
      </w:r>
      <w:r>
        <w:rPr>
          <w:color w:val="231F20"/>
          <w:sz w:val="22"/>
        </w:rPr>
        <w:t>yazılı</w:t>
      </w:r>
      <w:r>
        <w:rPr>
          <w:color w:val="231F20"/>
          <w:spacing w:val="-10"/>
          <w:sz w:val="22"/>
        </w:rPr>
        <w:t> </w:t>
      </w:r>
      <w:r>
        <w:rPr>
          <w:color w:val="231F20"/>
          <w:sz w:val="22"/>
        </w:rPr>
        <w:t>bir</w:t>
      </w:r>
      <w:r>
        <w:rPr>
          <w:color w:val="231F20"/>
          <w:spacing w:val="-9"/>
          <w:sz w:val="22"/>
        </w:rPr>
        <w:t> </w:t>
      </w:r>
      <w:r>
        <w:rPr>
          <w:color w:val="231F20"/>
          <w:sz w:val="22"/>
        </w:rPr>
        <w:t>taahhüttür.</w:t>
      </w:r>
    </w:p>
    <w:p>
      <w:pPr>
        <w:pStyle w:val="ListParagraph"/>
        <w:numPr>
          <w:ilvl w:val="0"/>
          <w:numId w:val="30"/>
        </w:numPr>
        <w:tabs>
          <w:tab w:pos="1376" w:val="left" w:leader="none"/>
        </w:tabs>
        <w:spacing w:line="247" w:lineRule="auto" w:before="121" w:after="0"/>
        <w:ind w:left="475" w:right="445" w:firstLine="568"/>
        <w:jc w:val="left"/>
        <w:rPr>
          <w:sz w:val="22"/>
        </w:rPr>
      </w:pPr>
      <w:r>
        <w:rPr>
          <w:color w:val="231F20"/>
          <w:sz w:val="22"/>
        </w:rPr>
        <w:t>Aile, okul ve iliçkili tüm birimlerin çalıçmalarını ve bu çalıçmaların ögrenciye katkılarını izleme-degerlendirme</w:t>
      </w:r>
      <w:r>
        <w:rPr>
          <w:color w:val="231F20"/>
          <w:spacing w:val="-23"/>
          <w:sz w:val="22"/>
        </w:rPr>
        <w:t> </w:t>
      </w:r>
      <w:r>
        <w:rPr>
          <w:color w:val="231F20"/>
          <w:sz w:val="22"/>
        </w:rPr>
        <w:t>aracıdır.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BodyText"/>
        <w:spacing w:before="93"/>
        <w:ind w:right="780"/>
        <w:jc w:val="right"/>
        <w:rPr>
          <w:rFonts w:ascii="Arial"/>
        </w:rPr>
      </w:pPr>
      <w:r>
        <w:rPr>
          <w:rFonts w:ascii="Arial"/>
          <w:color w:val="92278F"/>
        </w:rPr>
        <w:t>65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1928"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0864" filled="true" fillcolor="#92278f" stroked="false">
            <v:fill type="solid"/>
            <w10:wrap type="none"/>
          </v:rect>
        </w:pict>
      </w:r>
      <w:r>
        <w:rPr/>
        <w:pict>
          <v:rect style="position:absolute;margin-left:0pt;margin-top:649.765015pt;width:49.606pt;height:33.386pt;mso-position-horizontal-relative:page;mso-position-vertical-relative:page;z-index:1088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7"/>
        </w:rPr>
      </w:pPr>
    </w:p>
    <w:p>
      <w:pPr>
        <w:pStyle w:val="Heading1"/>
        <w:numPr>
          <w:ilvl w:val="2"/>
          <w:numId w:val="29"/>
        </w:numPr>
        <w:tabs>
          <w:tab w:pos="1967" w:val="left" w:leader="none"/>
        </w:tabs>
        <w:spacing w:line="240" w:lineRule="auto" w:before="51" w:after="0"/>
        <w:ind w:left="1966" w:right="0" w:hanging="662"/>
        <w:jc w:val="left"/>
      </w:pPr>
      <w:bookmarkStart w:name="_TOC_250013" w:id="6"/>
      <w:r>
        <w:rPr>
          <w:color w:val="ED2024"/>
          <w:w w:val="94"/>
        </w:rPr>
        <w:t>B</w:t>
      </w:r>
      <w:r>
        <w:rPr>
          <w:color w:val="ED2024"/>
          <w:spacing w:val="-1"/>
          <w:w w:val="88"/>
        </w:rPr>
        <w:t>E</w:t>
      </w:r>
      <w:r>
        <w:rPr>
          <w:color w:val="ED2024"/>
          <w:w w:val="88"/>
        </w:rPr>
        <w:t>P</w:t>
      </w:r>
      <w:r>
        <w:rPr>
          <w:color w:val="ED2024"/>
          <w:spacing w:val="-21"/>
        </w:rPr>
        <w:t> </w:t>
      </w:r>
      <w:r>
        <w:rPr>
          <w:color w:val="ED2024"/>
          <w:w w:val="95"/>
        </w:rPr>
        <w:t>Nas</w:t>
      </w:r>
      <w:r>
        <w:rPr>
          <w:rFonts w:ascii="Arial" w:hAnsi="Arial"/>
          <w:color w:val="ED2024"/>
          <w:spacing w:val="-1"/>
          <w:w w:val="32"/>
        </w:rPr>
        <w:t></w:t>
      </w:r>
      <w:r>
        <w:rPr>
          <w:color w:val="ED2024"/>
          <w:w w:val="83"/>
        </w:rPr>
        <w:t>l</w:t>
      </w:r>
      <w:r>
        <w:rPr>
          <w:color w:val="ED2024"/>
          <w:spacing w:val="-20"/>
        </w:rPr>
        <w:t> </w:t>
      </w:r>
      <w:r>
        <w:rPr>
          <w:color w:val="ED2024"/>
          <w:w w:val="87"/>
        </w:rPr>
        <w:t>Ha</w:t>
      </w:r>
      <w:r>
        <w:rPr>
          <w:color w:val="ED2024"/>
          <w:spacing w:val="-1"/>
          <w:w w:val="87"/>
        </w:rPr>
        <w:t>z</w:t>
      </w:r>
      <w:r>
        <w:rPr>
          <w:rFonts w:ascii="Arial" w:hAnsi="Arial"/>
          <w:color w:val="ED2024"/>
          <w:spacing w:val="-1"/>
          <w:w w:val="32"/>
        </w:rPr>
        <w:t></w:t>
      </w:r>
      <w:r>
        <w:rPr>
          <w:color w:val="ED2024"/>
          <w:spacing w:val="-1"/>
          <w:w w:val="88"/>
        </w:rPr>
        <w:t>rla</w:t>
      </w:r>
      <w:r>
        <w:rPr>
          <w:color w:val="ED2024"/>
          <w:w w:val="88"/>
        </w:rPr>
        <w:t>n</w:t>
      </w:r>
      <w:r>
        <w:rPr>
          <w:rFonts w:ascii="Arial" w:hAnsi="Arial"/>
          <w:color w:val="ED2024"/>
          <w:spacing w:val="-1"/>
          <w:w w:val="32"/>
        </w:rPr>
        <w:t></w:t>
      </w:r>
      <w:bookmarkEnd w:id="6"/>
      <w:r>
        <w:rPr>
          <w:color w:val="ED2024"/>
          <w:spacing w:val="-1"/>
          <w:w w:val="94"/>
        </w:rPr>
        <w:t>r?</w:t>
      </w:r>
    </w:p>
    <w:p>
      <w:pPr>
        <w:pStyle w:val="BodyText"/>
        <w:spacing w:before="138"/>
        <w:ind w:left="2943"/>
      </w:pPr>
      <w:r>
        <w:rPr>
          <w:color w:val="231F20"/>
        </w:rPr>
        <w:t>BEP süreci 7 temel açamadan oluçur.</w:t>
      </w:r>
    </w:p>
    <w:p>
      <w:pPr>
        <w:pStyle w:val="BodyText"/>
        <w:spacing w:before="10"/>
        <w:rPr>
          <w:sz w:val="21"/>
        </w:rPr>
      </w:pPr>
      <w:r>
        <w:rPr/>
        <w:pict>
          <v:group style="position:absolute;margin-left:73.840202pt;margin-top:14.411474pt;width:352pt;height:55pt;mso-position-horizontal-relative:page;mso-position-vertical-relative:paragraph;z-index:8456;mso-wrap-distance-left:0;mso-wrap-distance-right:0" coordorigin="1477,288" coordsize="7040,1100">
            <v:shape style="position:absolute;left:1576;top:387;width:6840;height:900" coordorigin="1576,388" coordsize="6840,900" path="m8304,388l1689,388,1645,397,1609,421,1585,457,1576,501,1576,1175,1585,1219,1609,1255,1645,1279,1689,1288,8304,1288,8348,1279,8383,1255,8408,1219,8416,1175,8416,501,8408,457,8383,421,8348,397,8304,388xe" filled="true" fillcolor="#f79647" stroked="false">
              <v:path arrowok="t"/>
              <v:fill type="solid"/>
            </v:shape>
            <v:shape style="position:absolute;left:1476;top:288;width:7040;height:1100" coordorigin="1477,288" coordsize="7040,1100" path="m8325,288l1668,288,1646,292,1626,298,1606,305,1586,314,1562,330,1540,348,1525,365,1513,382,1502,399,1492,422,1483,447,1478,473,1477,492,1477,1197,1480,1218,1505,1281,1547,1333,1602,1369,1668,1386,1687,1387,8306,1387,8325,1386,8347,1384,8411,1359,8457,1321,1688,1321,1674,1320,1659,1318,1616,1301,1581,1273,1556,1236,1544,1191,1543,1177,1543,499,1551,454,1572,413,1604,382,1646,361,1659,358,1674,355,1688,354,8455,354,8427,327,8367,298,8347,292,8325,288xm8455,354l8305,354,8319,355,8334,358,8347,361,8361,366,8378,375,8391,383,8403,394,8416,407,8425,419,8432,431,8439,446,8445,464,8448,482,8450,497,8450,1177,8449,1191,8446,1205,8430,1249,8402,1283,8364,1308,8319,1320,8305,1321,8457,1321,8462,1318,8498,1263,8515,1197,8516,1179,8516,497,8505,432,8474,374,8455,354xm8312,421l1681,421,1672,423,1658,427,1649,431,1633,442,1628,450,1623,456,1620,462,1615,471,1612,481,1610,490,1610,1185,1611,1192,1621,1215,1636,1234,1656,1247,1681,1254,8312,1254,8320,1253,8344,1243,8363,1228,8376,1208,8381,1188,1692,1188,1687,1187,1684,1187,1683,1186,1682,1186,1678,1182,1678,1181,1677,1180,1677,1179,1676,1177,1676,498,1677,497,1677,496,1678,495,1678,493,1680,492,1680,491,1681,491,1682,490,1683,490,1684,489,1686,489,1687,487,8381,487,8379,476,8368,454,8350,436,8328,425,8320,423,8312,421xm8381,487l8306,487,8307,489,8308,489,8310,490,8311,490,8314,493,8314,495,8316,496,8316,498,8317,503,8317,1173,8316,1177,8316,1180,8314,1181,8314,1182,8313,1183,8313,1185,8312,1185,8311,1186,8310,1186,8308,1187,8306,1187,8301,1188,8381,1188,8383,1183,8383,499,8381,487xe" filled="true" fillcolor="#f79647" stroked="false">
              <v:path arrowok="t"/>
              <v:fill type="solid"/>
            </v:shape>
            <v:shape style="position:absolute;left:1476;top:288;width:7040;height:1100" type="#_x0000_t202" filled="false" stroked="false">
              <v:textbox inset="0,0,0,0">
                <w:txbxContent>
                  <w:p>
                    <w:pPr>
                      <w:spacing w:line="240" w:lineRule="auto" w:before="7"/>
                      <w:rPr>
                        <w:sz w:val="25"/>
                      </w:rPr>
                    </w:pPr>
                  </w:p>
                  <w:p>
                    <w:pPr>
                      <w:spacing w:line="244" w:lineRule="auto" w:before="0"/>
                      <w:ind w:left="2377" w:right="757" w:hanging="613"/>
                      <w:jc w:val="left"/>
                      <w:rPr>
                        <w:rFonts w:ascii="Times New Roman" w:hAnsi="Times New Roman"/>
                        <w:b/>
                        <w:sz w:val="22"/>
                      </w:rPr>
                    </w:pPr>
                    <w:r>
                      <w:rPr>
                        <w:rFonts w:ascii="Times New Roman" w:hAnsi="Times New Roman"/>
                        <w:b/>
                        <w:color w:val="231F20"/>
                        <w:w w:val="99"/>
                        <w:sz w:val="22"/>
                      </w:rPr>
                      <w:t>1.BEP</w:t>
                    </w:r>
                    <w:r>
                      <w:rPr>
                        <w:rFonts w:ascii="Times New Roman" w:hAnsi="Times New Roman"/>
                        <w:b/>
                        <w:color w:val="231F20"/>
                        <w:sz w:val="22"/>
                      </w:rPr>
                      <w:t> </w:t>
                    </w:r>
                    <w:r>
                      <w:rPr>
                        <w:rFonts w:ascii="Times New Roman" w:hAnsi="Times New Roman"/>
                        <w:b/>
                        <w:color w:val="231F20"/>
                        <w:w w:val="99"/>
                        <w:sz w:val="22"/>
                      </w:rPr>
                      <w:t>Haz</w:t>
                    </w:r>
                    <w:r>
                      <w:rPr>
                        <w:rFonts w:ascii="Times New Roman" w:hAnsi="Times New Roman"/>
                        <w:b/>
                        <w:color w:val="231F20"/>
                        <w:w w:val="35"/>
                        <w:sz w:val="22"/>
                      </w:rPr>
                      <w:t></w:t>
                    </w:r>
                    <w:r>
                      <w:rPr>
                        <w:rFonts w:ascii="Times New Roman" w:hAnsi="Times New Roman"/>
                        <w:b/>
                        <w:color w:val="231F20"/>
                        <w:w w:val="99"/>
                        <w:sz w:val="22"/>
                      </w:rPr>
                      <w:t>rlayacak</w:t>
                    </w:r>
                    <w:r>
                      <w:rPr>
                        <w:rFonts w:ascii="Times New Roman" w:hAnsi="Times New Roman"/>
                        <w:b/>
                        <w:color w:val="231F20"/>
                        <w:sz w:val="22"/>
                      </w:rPr>
                      <w:t> </w:t>
                    </w:r>
                    <w:r>
                      <w:rPr>
                        <w:rFonts w:ascii="Times New Roman" w:hAnsi="Times New Roman"/>
                        <w:b/>
                        <w:color w:val="231F20"/>
                        <w:w w:val="99"/>
                        <w:sz w:val="22"/>
                      </w:rPr>
                      <w:t>Ekibin</w:t>
                    </w:r>
                    <w:r>
                      <w:rPr>
                        <w:rFonts w:ascii="Times New Roman" w:hAnsi="Times New Roman"/>
                        <w:b/>
                        <w:color w:val="231F20"/>
                        <w:sz w:val="22"/>
                      </w:rPr>
                      <w:t> </w:t>
                    </w:r>
                    <w:r>
                      <w:rPr>
                        <w:rFonts w:ascii="Times New Roman" w:hAnsi="Times New Roman"/>
                        <w:b/>
                        <w:color w:val="231F20"/>
                        <w:w w:val="99"/>
                        <w:sz w:val="22"/>
                      </w:rPr>
                      <w:t>Oluşturulmas</w:t>
                    </w:r>
                    <w:r>
                      <w:rPr>
                        <w:rFonts w:ascii="Times New Roman" w:hAnsi="Times New Roman"/>
                        <w:b/>
                        <w:color w:val="231F20"/>
                        <w:w w:val="35"/>
                        <w:sz w:val="22"/>
                      </w:rPr>
                      <w:t> </w:t>
                    </w:r>
                    <w:r>
                      <w:rPr>
                        <w:rFonts w:ascii="Times New Roman" w:hAnsi="Times New Roman"/>
                        <w:b/>
                        <w:color w:val="231F20"/>
                        <w:sz w:val="22"/>
                      </w:rPr>
                      <w:t>(BEP Geliştirme Birimi)</w:t>
                    </w:r>
                  </w:p>
                </w:txbxContent>
              </v:textbox>
              <w10:wrap type="none"/>
            </v:shape>
            <w10:wrap type="topAndBottom"/>
          </v:group>
        </w:pict>
      </w:r>
      <w:r>
        <w:rPr/>
        <w:pict>
          <v:group style="position:absolute;margin-left:73.840202pt;margin-top:77.411476pt;width:352pt;height:55pt;mso-position-horizontal-relative:page;mso-position-vertical-relative:paragraph;z-index:8504;mso-wrap-distance-left:0;mso-wrap-distance-right:0" coordorigin="1477,1548" coordsize="7040,1100">
            <v:shape style="position:absolute;left:1576;top:1647;width:6840;height:900" coordorigin="1576,1648" coordsize="6840,900" path="m8304,1648l1689,1648,1645,1657,1609,1681,1585,1717,1576,1761,1576,2435,1585,2479,1609,2515,1645,2539,1689,2548,8304,2548,8348,2539,8383,2515,8408,2479,8416,2435,8416,1761,8408,1717,8383,1681,8348,1657,8304,1648xe" filled="true" fillcolor="#f79647" stroked="false">
              <v:path arrowok="t"/>
              <v:fill type="solid"/>
            </v:shape>
            <v:shape style="position:absolute;left:1476;top:1548;width:7040;height:1100" coordorigin="1477,1548" coordsize="7040,1100" path="m8325,1548l1668,1548,1646,1552,1626,1558,1606,1565,1586,1574,1562,1590,1540,1608,1525,1625,1513,1642,1502,1659,1492,1682,1483,1707,1478,1733,1477,1752,1477,2457,1480,2478,1505,2541,1547,2593,1602,2629,1668,2646,1687,2647,8306,2647,8325,2646,8347,2644,8411,2619,8457,2581,1688,2581,1674,2580,1659,2578,1616,2561,1581,2533,1556,2496,1544,2451,1543,2437,1543,1759,1551,1714,1572,1673,1604,1642,1646,1621,1659,1618,1674,1615,1688,1614,8455,1614,8427,1587,8367,1558,8347,1552,8325,1548xm8455,1614l8305,1614,8319,1615,8334,1618,8347,1621,8361,1626,8378,1635,8391,1643,8403,1654,8416,1667,8425,1679,8432,1691,8439,1706,8445,1724,8448,1742,8450,1757,8450,2437,8449,2451,8446,2465,8430,2509,8402,2543,8364,2568,8319,2580,8305,2581,8457,2581,8462,2578,8498,2523,8515,2457,8516,2439,8516,1757,8505,1692,8474,1634,8455,1614xm8312,1681l1681,1681,1672,1683,1658,1687,1649,1691,1633,1702,1628,1710,1623,1716,1620,1722,1615,1731,1612,1741,1610,1750,1610,2445,1611,2452,1621,2475,1636,2494,1656,2507,1681,2514,8312,2514,8320,2513,8344,2503,8363,2488,8376,2468,8381,2448,1692,2448,1687,2447,1684,2447,1683,2446,1682,2446,1678,2442,1678,2441,1677,2440,1677,2439,1676,2437,1676,1758,1677,1757,1677,1756,1678,1755,1678,1753,1680,1752,1680,1751,1681,1751,1682,1750,1683,1750,1684,1749,1686,1749,1687,1747,8381,1747,8379,1736,8368,1714,8350,1696,8328,1685,8320,1683,8312,1681xm8381,1747l8306,1747,8307,1749,8308,1749,8310,1750,8311,1750,8314,1753,8314,1755,8316,1756,8316,1758,8317,1763,8317,2433,8316,2437,8316,2440,8314,2441,8314,2442,8313,2443,8313,2445,8312,2445,8311,2446,8310,2446,8308,2447,8306,2447,8301,2448,8381,2448,8383,2443,8383,1759,8381,1747xe" filled="true" fillcolor="#f79647" stroked="false">
              <v:path arrowok="t"/>
              <v:fill type="solid"/>
            </v:shape>
            <v:shape style="position:absolute;left:1476;top:1548;width:7040;height:1100" type="#_x0000_t202" filled="false" stroked="false">
              <v:textbox inset="0,0,0,0">
                <w:txbxContent>
                  <w:p>
                    <w:pPr>
                      <w:spacing w:line="240" w:lineRule="auto" w:before="7"/>
                      <w:rPr>
                        <w:sz w:val="25"/>
                      </w:rPr>
                    </w:pPr>
                  </w:p>
                  <w:p>
                    <w:pPr>
                      <w:spacing w:before="1"/>
                      <w:ind w:left="1025" w:right="0" w:firstLine="0"/>
                      <w:jc w:val="left"/>
                      <w:rPr>
                        <w:rFonts w:ascii="Times New Roman" w:hAnsi="Times New Roman"/>
                        <w:b/>
                        <w:sz w:val="24"/>
                      </w:rPr>
                    </w:pPr>
                    <w:r>
                      <w:rPr>
                        <w:rFonts w:ascii="Times New Roman" w:hAnsi="Times New Roman"/>
                        <w:b/>
                        <w:color w:val="231F20"/>
                        <w:sz w:val="24"/>
                      </w:rPr>
                      <w:t>2.</w:t>
                    </w:r>
                    <w:r>
                      <w:rPr>
                        <w:rFonts w:ascii="Times New Roman" w:hAnsi="Times New Roman"/>
                        <w:b/>
                        <w:color w:val="231F20"/>
                        <w:sz w:val="22"/>
                      </w:rPr>
                      <w:t>Çocugun </w:t>
                    </w:r>
                    <w:r>
                      <w:rPr>
                        <w:rFonts w:ascii="Times New Roman" w:hAnsi="Times New Roman"/>
                        <w:b/>
                        <w:color w:val="231F20"/>
                        <w:sz w:val="24"/>
                      </w:rPr>
                      <w:t>Egitsel Performans Düzeyinin Belirlenmesi</w:t>
                    </w:r>
                  </w:p>
                </w:txbxContent>
              </v:textbox>
              <w10:wrap type="none"/>
            </v:shape>
            <w10:wrap type="topAndBottom"/>
          </v:group>
        </w:pict>
      </w:r>
      <w:r>
        <w:rPr/>
        <w:pict>
          <v:group style="position:absolute;margin-left:73.840202pt;margin-top:140.411469pt;width:352pt;height:55pt;mso-position-horizontal-relative:page;mso-position-vertical-relative:paragraph;z-index:8552;mso-wrap-distance-left:0;mso-wrap-distance-right:0" coordorigin="1477,2808" coordsize="7040,1100">
            <v:shape style="position:absolute;left:1576;top:2907;width:6840;height:900" coordorigin="1576,2908" coordsize="6840,900" path="m8304,2908l1689,2908,1645,2917,1609,2941,1585,2977,1576,3021,1576,3695,1585,3739,1609,3775,1645,3799,1689,3808,8304,3808,8348,3799,8383,3775,8408,3739,8416,3695,8416,3021,8408,2977,8383,2941,8348,2917,8304,2908xe" filled="true" fillcolor="#f79647" stroked="false">
              <v:path arrowok="t"/>
              <v:fill type="solid"/>
            </v:shape>
            <v:shape style="position:absolute;left:1476;top:2808;width:7040;height:1100" coordorigin="1477,2808" coordsize="7040,1100" path="m8325,2808l1668,2808,1646,2812,1626,2818,1606,2825,1586,2834,1562,2850,1540,2868,1525,2885,1513,2902,1502,2919,1492,2942,1483,2967,1478,2993,1477,3012,1477,3717,1480,3738,1505,3801,1547,3853,1602,3889,1668,3906,1687,3907,8306,3907,8325,3906,8347,3904,8411,3879,8457,3841,1688,3841,1674,3840,1659,3838,1616,3821,1581,3793,1556,3756,1544,3711,1543,3697,1543,3019,1551,2974,1572,2933,1604,2902,1646,2881,1659,2878,1674,2875,1688,2874,8455,2874,8427,2847,8367,2818,8347,2812,8325,2808xm8455,2874l8305,2874,8319,2875,8334,2878,8347,2881,8361,2886,8378,2895,8391,2903,8403,2914,8416,2927,8425,2939,8432,2951,8439,2966,8445,2984,8448,3002,8450,3017,8450,3697,8449,3711,8446,3725,8430,3769,8402,3803,8364,3828,8319,3840,8305,3841,8457,3841,8462,3838,8498,3783,8515,3717,8516,3699,8516,3017,8505,2952,8474,2894,8455,2874xm8312,2941l1681,2941,1672,2943,1658,2947,1649,2951,1633,2962,1628,2970,1623,2976,1620,2982,1615,2991,1612,3001,1610,3010,1610,3705,1611,3712,1621,3735,1636,3754,1656,3767,1681,3774,8312,3774,8320,3773,8344,3763,8363,3748,8376,3728,8381,3708,1692,3708,1687,3707,1684,3707,1683,3706,1682,3706,1678,3702,1678,3701,1677,3700,1677,3699,1676,3697,1676,3018,1677,3017,1677,3016,1678,3015,1678,3013,1680,3012,1680,3011,1681,3011,1682,3010,1683,3010,1684,3009,1686,3009,1687,3007,8381,3007,8379,2996,8368,2974,8350,2956,8328,2945,8320,2943,8312,2941xm8381,3007l8306,3007,8307,3009,8308,3009,8310,3010,8311,3010,8314,3013,8314,3015,8316,3016,8316,3018,8317,3023,8317,3693,8316,3697,8316,3700,8314,3701,8314,3702,8313,3703,8313,3705,8312,3705,8311,3706,8310,3706,8308,3707,8306,3707,8301,3708,8381,3708,8383,3703,8383,3019,8381,3007xe" filled="true" fillcolor="#f79647" stroked="false">
              <v:path arrowok="t"/>
              <v:fill type="solid"/>
            </v:shape>
            <v:shape style="position:absolute;left:1476;top:2808;width:7040;height:1100" type="#_x0000_t202" filled="false" stroked="false">
              <v:textbox inset="0,0,0,0">
                <w:txbxContent>
                  <w:p>
                    <w:pPr>
                      <w:spacing w:line="240" w:lineRule="auto" w:before="0"/>
                      <w:rPr>
                        <w:sz w:val="24"/>
                      </w:rPr>
                    </w:pPr>
                  </w:p>
                  <w:p>
                    <w:pPr>
                      <w:spacing w:line="240" w:lineRule="auto" w:before="10"/>
                      <w:rPr>
                        <w:sz w:val="23"/>
                      </w:rPr>
                    </w:pPr>
                  </w:p>
                  <w:p>
                    <w:pPr>
                      <w:spacing w:before="0"/>
                      <w:ind w:left="1497" w:right="0" w:firstLine="0"/>
                      <w:jc w:val="left"/>
                      <w:rPr>
                        <w:rFonts w:ascii="Times New Roman" w:hAnsi="Times New Roman"/>
                        <w:b/>
                        <w:sz w:val="22"/>
                      </w:rPr>
                    </w:pPr>
                    <w:r>
                      <w:rPr>
                        <w:rFonts w:ascii="Times New Roman" w:hAnsi="Times New Roman"/>
                        <w:b/>
                        <w:color w:val="231F20"/>
                        <w:w w:val="99"/>
                        <w:sz w:val="22"/>
                      </w:rPr>
                      <w:t>3.U</w:t>
                    </w:r>
                    <w:r>
                      <w:rPr>
                        <w:rFonts w:ascii="Times New Roman" w:hAnsi="Times New Roman"/>
                        <w:b/>
                        <w:color w:val="231F20"/>
                        <w:spacing w:val="-2"/>
                        <w:w w:val="99"/>
                        <w:sz w:val="22"/>
                      </w:rPr>
                      <w:t>z</w:t>
                    </w:r>
                    <w:r>
                      <w:rPr>
                        <w:rFonts w:ascii="Times New Roman" w:hAnsi="Times New Roman"/>
                        <w:b/>
                        <w:color w:val="231F20"/>
                        <w:w w:val="99"/>
                        <w:sz w:val="22"/>
                      </w:rPr>
                      <w:t>un</w:t>
                    </w:r>
                    <w:r>
                      <w:rPr>
                        <w:rFonts w:ascii="Times New Roman" w:hAnsi="Times New Roman"/>
                        <w:b/>
                        <w:color w:val="231F20"/>
                        <w:sz w:val="22"/>
                      </w:rPr>
                      <w:t> </w:t>
                    </w:r>
                    <w:r>
                      <w:rPr>
                        <w:rFonts w:ascii="Times New Roman" w:hAnsi="Times New Roman"/>
                        <w:b/>
                        <w:color w:val="231F20"/>
                        <w:w w:val="99"/>
                        <w:sz w:val="22"/>
                      </w:rPr>
                      <w:t>ve</w:t>
                    </w:r>
                    <w:r>
                      <w:rPr>
                        <w:rFonts w:ascii="Times New Roman" w:hAnsi="Times New Roman"/>
                        <w:b/>
                        <w:color w:val="231F20"/>
                        <w:sz w:val="22"/>
                      </w:rPr>
                      <w:t> </w:t>
                    </w:r>
                    <w:r>
                      <w:rPr>
                        <w:rFonts w:ascii="Times New Roman" w:hAnsi="Times New Roman"/>
                        <w:b/>
                        <w:color w:val="231F20"/>
                        <w:spacing w:val="-1"/>
                        <w:w w:val="99"/>
                        <w:sz w:val="22"/>
                      </w:rPr>
                      <w:t>K</w:t>
                    </w:r>
                    <w:r>
                      <w:rPr>
                        <w:rFonts w:ascii="Times New Roman" w:hAnsi="Times New Roman"/>
                        <w:b/>
                        <w:color w:val="231F20"/>
                        <w:spacing w:val="1"/>
                        <w:w w:val="35"/>
                        <w:sz w:val="22"/>
                      </w:rPr>
                      <w:t></w:t>
                    </w:r>
                    <w:r>
                      <w:rPr>
                        <w:rFonts w:ascii="Times New Roman" w:hAnsi="Times New Roman"/>
                        <w:b/>
                        <w:color w:val="231F20"/>
                        <w:spacing w:val="-1"/>
                        <w:w w:val="99"/>
                        <w:sz w:val="22"/>
                      </w:rPr>
                      <w:t>s</w:t>
                    </w:r>
                    <w:r>
                      <w:rPr>
                        <w:rFonts w:ascii="Times New Roman" w:hAnsi="Times New Roman"/>
                        <w:b/>
                        <w:color w:val="231F20"/>
                        <w:w w:val="99"/>
                        <w:sz w:val="22"/>
                      </w:rPr>
                      <w:t>a</w:t>
                    </w:r>
                    <w:r>
                      <w:rPr>
                        <w:rFonts w:ascii="Times New Roman" w:hAnsi="Times New Roman"/>
                        <w:b/>
                        <w:color w:val="231F20"/>
                        <w:sz w:val="22"/>
                      </w:rPr>
                      <w:t> </w:t>
                    </w:r>
                    <w:r>
                      <w:rPr>
                        <w:rFonts w:ascii="Times New Roman" w:hAnsi="Times New Roman"/>
                        <w:b/>
                        <w:color w:val="231F20"/>
                        <w:spacing w:val="-1"/>
                        <w:w w:val="99"/>
                        <w:sz w:val="22"/>
                      </w:rPr>
                      <w:t>Döneml</w:t>
                    </w:r>
                    <w:r>
                      <w:rPr>
                        <w:rFonts w:ascii="Times New Roman" w:hAnsi="Times New Roman"/>
                        <w:b/>
                        <w:color w:val="231F20"/>
                        <w:w w:val="99"/>
                        <w:sz w:val="22"/>
                      </w:rPr>
                      <w:t>i</w:t>
                    </w:r>
                    <w:r>
                      <w:rPr>
                        <w:rFonts w:ascii="Times New Roman" w:hAnsi="Times New Roman"/>
                        <w:b/>
                        <w:color w:val="231F20"/>
                        <w:spacing w:val="1"/>
                        <w:sz w:val="22"/>
                      </w:rPr>
                      <w:t> </w:t>
                    </w:r>
                    <w:r>
                      <w:rPr>
                        <w:rFonts w:ascii="Times New Roman" w:hAnsi="Times New Roman"/>
                        <w:b/>
                        <w:color w:val="231F20"/>
                        <w:spacing w:val="-1"/>
                        <w:w w:val="99"/>
                        <w:sz w:val="22"/>
                      </w:rPr>
                      <w:t>Amaçla</w:t>
                    </w:r>
                    <w:r>
                      <w:rPr>
                        <w:rFonts w:ascii="Times New Roman" w:hAnsi="Times New Roman"/>
                        <w:b/>
                        <w:color w:val="231F20"/>
                        <w:spacing w:val="1"/>
                        <w:w w:val="99"/>
                        <w:sz w:val="22"/>
                      </w:rPr>
                      <w:t>r</w:t>
                    </w:r>
                    <w:r>
                      <w:rPr>
                        <w:rFonts w:ascii="Times New Roman" w:hAnsi="Times New Roman"/>
                        <w:b/>
                        <w:color w:val="231F20"/>
                        <w:w w:val="35"/>
                        <w:sz w:val="22"/>
                      </w:rPr>
                      <w:t></w:t>
                    </w:r>
                    <w:r>
                      <w:rPr>
                        <w:rFonts w:ascii="Times New Roman" w:hAnsi="Times New Roman"/>
                        <w:b/>
                        <w:color w:val="231F20"/>
                        <w:w w:val="99"/>
                        <w:sz w:val="22"/>
                      </w:rPr>
                      <w:t>n</w:t>
                    </w:r>
                    <w:r>
                      <w:rPr>
                        <w:rFonts w:ascii="Times New Roman" w:hAnsi="Times New Roman"/>
                        <w:b/>
                        <w:color w:val="231F20"/>
                        <w:sz w:val="22"/>
                      </w:rPr>
                      <w:t> </w:t>
                    </w:r>
                    <w:r>
                      <w:rPr>
                        <w:rFonts w:ascii="Times New Roman" w:hAnsi="Times New Roman"/>
                        <w:b/>
                        <w:color w:val="231F20"/>
                        <w:w w:val="99"/>
                        <w:sz w:val="22"/>
                      </w:rPr>
                      <w:t>Belirle</w:t>
                    </w:r>
                    <w:r>
                      <w:rPr>
                        <w:rFonts w:ascii="Times New Roman" w:hAnsi="Times New Roman"/>
                        <w:b/>
                        <w:color w:val="231F20"/>
                        <w:spacing w:val="1"/>
                        <w:w w:val="99"/>
                        <w:sz w:val="22"/>
                      </w:rPr>
                      <w:t>n</w:t>
                    </w:r>
                    <w:r>
                      <w:rPr>
                        <w:rFonts w:ascii="Times New Roman" w:hAnsi="Times New Roman"/>
                        <w:b/>
                        <w:color w:val="231F20"/>
                        <w:spacing w:val="-1"/>
                        <w:w w:val="99"/>
                        <w:sz w:val="22"/>
                      </w:rPr>
                      <w:t>m</w:t>
                    </w:r>
                    <w:r>
                      <w:rPr>
                        <w:rFonts w:ascii="Times New Roman" w:hAnsi="Times New Roman"/>
                        <w:b/>
                        <w:color w:val="231F20"/>
                        <w:w w:val="99"/>
                        <w:sz w:val="22"/>
                      </w:rPr>
                      <w:t>e</w:t>
                    </w:r>
                    <w:r>
                      <w:rPr>
                        <w:rFonts w:ascii="Times New Roman" w:hAnsi="Times New Roman"/>
                        <w:b/>
                        <w:color w:val="231F20"/>
                        <w:spacing w:val="-1"/>
                        <w:w w:val="99"/>
                        <w:sz w:val="22"/>
                      </w:rPr>
                      <w:t>s</w:t>
                    </w:r>
                    <w:r>
                      <w:rPr>
                        <w:rFonts w:ascii="Times New Roman" w:hAnsi="Times New Roman"/>
                        <w:b/>
                        <w:color w:val="231F20"/>
                        <w:w w:val="99"/>
                        <w:sz w:val="22"/>
                      </w:rPr>
                      <w:t>i</w:t>
                    </w:r>
                  </w:p>
                </w:txbxContent>
              </v:textbox>
              <w10:wrap type="none"/>
            </v:shape>
            <w10:wrap type="topAndBottom"/>
          </v:group>
        </w:pict>
      </w:r>
      <w:r>
        <w:rPr/>
        <w:pict>
          <v:group style="position:absolute;margin-left:73.840202pt;margin-top:203.411469pt;width:352pt;height:55pt;mso-position-horizontal-relative:page;mso-position-vertical-relative:paragraph;z-index:8600;mso-wrap-distance-left:0;mso-wrap-distance-right:0" coordorigin="1477,4068" coordsize="7040,1100">
            <v:shape style="position:absolute;left:1576;top:4167;width:6840;height:900" coordorigin="1576,4168" coordsize="6840,900" path="m8304,4168l1689,4168,1645,4177,1609,4201,1585,4237,1576,4281,1576,4955,1585,4999,1609,5035,1645,5059,1689,5068,8304,5068,8348,5059,8383,5035,8408,4999,8416,4955,8416,4281,8408,4237,8383,4201,8348,4177,8304,4168xe" filled="true" fillcolor="#f79647" stroked="false">
              <v:path arrowok="t"/>
              <v:fill type="solid"/>
            </v:shape>
            <v:shape style="position:absolute;left:1476;top:4068;width:7040;height:1100" coordorigin="1477,4068" coordsize="7040,1100" path="m8325,4068l1668,4068,1646,4072,1626,4078,1606,4085,1586,4094,1562,4110,1540,4128,1525,4145,1513,4162,1502,4179,1492,4202,1483,4227,1478,4253,1477,4272,1477,4977,1480,4998,1505,5061,1547,5113,1602,5149,1668,5166,1687,5167,8306,5167,8325,5166,8347,5164,8411,5139,8457,5101,1688,5101,1674,5100,1659,5098,1616,5081,1581,5053,1556,5016,1544,4971,1543,4957,1543,4279,1551,4234,1572,4193,1604,4162,1646,4141,1659,4138,1674,4135,1688,4134,8455,4134,8427,4107,8367,4078,8347,4072,8325,4068xm8455,4134l8305,4134,8319,4135,8334,4138,8347,4141,8361,4146,8378,4155,8391,4163,8403,4174,8416,4187,8425,4199,8432,4211,8439,4226,8445,4244,8448,4262,8450,4277,8450,4957,8449,4971,8446,4985,8430,5029,8402,5063,8364,5088,8319,5100,8305,5101,8457,5101,8462,5098,8498,5043,8515,4977,8516,4959,8516,4277,8505,4212,8474,4154,8455,4134xm8312,4201l1681,4201,1672,4203,1658,4207,1649,4211,1633,4222,1628,4230,1623,4236,1620,4242,1615,4251,1612,4261,1610,4270,1610,4965,1611,4972,1621,4995,1636,5014,1656,5027,1681,5034,8312,5034,8320,5033,8344,5023,8363,5008,8376,4988,8381,4968,1692,4968,1687,4967,1684,4967,1683,4966,1682,4966,1678,4962,1678,4961,1677,4960,1677,4959,1676,4957,1676,4278,1677,4277,1677,4276,1678,4275,1678,4273,1680,4272,1680,4271,1681,4271,1682,4270,1683,4270,1684,4269,1686,4269,1687,4267,8381,4267,8379,4256,8368,4234,8350,4216,8328,4205,8320,4203,8312,4201xm8381,4267l8306,4267,8307,4269,8308,4269,8310,4270,8311,4270,8314,4273,8314,4275,8316,4276,8316,4278,8317,4283,8317,4953,8316,4957,8316,4960,8314,4961,8314,4962,8313,4963,8313,4965,8312,4965,8311,4966,8310,4966,8308,4967,8306,4967,8301,4968,8381,4968,8383,4963,8383,4279,8381,4267xe" filled="true" fillcolor="#f79647" stroked="false">
              <v:path arrowok="t"/>
              <v:fill type="solid"/>
            </v:shape>
            <v:shape style="position:absolute;left:1476;top:4068;width:7040;height:1100" type="#_x0000_t202" filled="false" stroked="false">
              <v:textbox inset="0,0,0,0">
                <w:txbxContent>
                  <w:p>
                    <w:pPr>
                      <w:spacing w:line="240" w:lineRule="auto" w:before="0"/>
                      <w:rPr>
                        <w:sz w:val="26"/>
                      </w:rPr>
                    </w:pPr>
                  </w:p>
                  <w:p>
                    <w:pPr>
                      <w:spacing w:line="240" w:lineRule="auto" w:before="11"/>
                      <w:rPr>
                        <w:sz w:val="21"/>
                      </w:rPr>
                    </w:pPr>
                  </w:p>
                  <w:p>
                    <w:pPr>
                      <w:spacing w:before="0"/>
                      <w:ind w:left="884" w:right="0" w:firstLine="0"/>
                      <w:jc w:val="left"/>
                      <w:rPr>
                        <w:rFonts w:ascii="Times New Roman" w:hAnsi="Times New Roman"/>
                        <w:b/>
                        <w:sz w:val="24"/>
                      </w:rPr>
                    </w:pPr>
                    <w:r>
                      <w:rPr>
                        <w:rFonts w:ascii="Times New Roman" w:hAnsi="Times New Roman"/>
                        <w:b/>
                        <w:color w:val="231F20"/>
                        <w:sz w:val="24"/>
                      </w:rPr>
                      <w:t>4.Birey</w:t>
                    </w:r>
                    <w:r>
                      <w:rPr>
                        <w:rFonts w:ascii="Times New Roman" w:hAnsi="Times New Roman"/>
                        <w:b/>
                        <w:color w:val="231F20"/>
                        <w:spacing w:val="-1"/>
                        <w:sz w:val="24"/>
                      </w:rPr>
                      <w:t>s</w:t>
                    </w:r>
                    <w:r>
                      <w:rPr>
                        <w:rFonts w:ascii="Times New Roman" w:hAnsi="Times New Roman"/>
                        <w:b/>
                        <w:color w:val="231F20"/>
                        <w:sz w:val="24"/>
                      </w:rPr>
                      <w:t>ell</w:t>
                    </w:r>
                    <w:r>
                      <w:rPr>
                        <w:rFonts w:ascii="Times New Roman" w:hAnsi="Times New Roman"/>
                        <w:b/>
                        <w:color w:val="231F20"/>
                        <w:spacing w:val="-1"/>
                        <w:sz w:val="24"/>
                      </w:rPr>
                      <w:t>e</w:t>
                    </w:r>
                    <w:r>
                      <w:rPr>
                        <w:rFonts w:ascii="Times New Roman" w:hAnsi="Times New Roman"/>
                        <w:b/>
                        <w:color w:val="231F20"/>
                        <w:sz w:val="24"/>
                      </w:rPr>
                      <w:t>şti</w:t>
                    </w:r>
                    <w:r>
                      <w:rPr>
                        <w:rFonts w:ascii="Times New Roman" w:hAnsi="Times New Roman"/>
                        <w:b/>
                        <w:color w:val="231F20"/>
                        <w:spacing w:val="-1"/>
                        <w:sz w:val="24"/>
                      </w:rPr>
                      <w:t>r</w:t>
                    </w:r>
                    <w:r>
                      <w:rPr>
                        <w:rFonts w:ascii="Times New Roman" w:hAnsi="Times New Roman"/>
                        <w:b/>
                        <w:color w:val="231F20"/>
                        <w:sz w:val="24"/>
                      </w:rPr>
                      <w:t>ilmiş</w:t>
                    </w:r>
                    <w:r>
                      <w:rPr>
                        <w:rFonts w:ascii="Times New Roman" w:hAnsi="Times New Roman"/>
                        <w:b/>
                        <w:color w:val="231F20"/>
                        <w:spacing w:val="-1"/>
                        <w:sz w:val="24"/>
                      </w:rPr>
                      <w:t> </w:t>
                    </w:r>
                    <w:r>
                      <w:rPr>
                        <w:rFonts w:ascii="Times New Roman" w:hAnsi="Times New Roman"/>
                        <w:b/>
                        <w:color w:val="231F20"/>
                        <w:sz w:val="24"/>
                      </w:rPr>
                      <w:t>Ö</w:t>
                    </w:r>
                    <w:r>
                      <w:rPr>
                        <w:rFonts w:ascii="Times New Roman" w:hAnsi="Times New Roman"/>
                        <w:b/>
                        <w:color w:val="231F20"/>
                        <w:spacing w:val="-2"/>
                        <w:sz w:val="24"/>
                      </w:rPr>
                      <w:t>g</w:t>
                    </w:r>
                    <w:r>
                      <w:rPr>
                        <w:rFonts w:ascii="Times New Roman" w:hAnsi="Times New Roman"/>
                        <w:b/>
                        <w:color w:val="231F20"/>
                        <w:sz w:val="24"/>
                      </w:rPr>
                      <w:t>retim Prog</w:t>
                    </w:r>
                    <w:r>
                      <w:rPr>
                        <w:rFonts w:ascii="Times New Roman" w:hAnsi="Times New Roman"/>
                        <w:b/>
                        <w:color w:val="231F20"/>
                        <w:spacing w:val="-1"/>
                        <w:sz w:val="24"/>
                      </w:rPr>
                      <w:t>ra</w:t>
                    </w:r>
                    <w:r>
                      <w:rPr>
                        <w:rFonts w:ascii="Times New Roman" w:hAnsi="Times New Roman"/>
                        <w:b/>
                        <w:color w:val="231F20"/>
                        <w:sz w:val="24"/>
                      </w:rPr>
                      <w:t>m</w:t>
                    </w:r>
                    <w:r>
                      <w:rPr>
                        <w:rFonts w:ascii="Times New Roman" w:hAnsi="Times New Roman"/>
                        <w:b/>
                        <w:color w:val="231F20"/>
                        <w:w w:val="35"/>
                        <w:sz w:val="24"/>
                      </w:rPr>
                      <w:t></w:t>
                    </w:r>
                    <w:r>
                      <w:rPr>
                        <w:rFonts w:ascii="Times New Roman" w:hAnsi="Times New Roman"/>
                        <w:b/>
                        <w:color w:val="231F20"/>
                        <w:spacing w:val="-1"/>
                        <w:sz w:val="24"/>
                      </w:rPr>
                      <w:t>n</w:t>
                    </w:r>
                    <w:r>
                      <w:rPr>
                        <w:rFonts w:ascii="Times New Roman" w:hAnsi="Times New Roman"/>
                        <w:b/>
                        <w:color w:val="231F20"/>
                        <w:w w:val="35"/>
                        <w:sz w:val="24"/>
                      </w:rPr>
                      <w:t></w:t>
                    </w:r>
                    <w:r>
                      <w:rPr>
                        <w:rFonts w:ascii="Times New Roman" w:hAnsi="Times New Roman"/>
                        <w:b/>
                        <w:color w:val="231F20"/>
                        <w:sz w:val="24"/>
                      </w:rPr>
                      <w:t>n</w:t>
                    </w:r>
                    <w:r>
                      <w:rPr>
                        <w:rFonts w:ascii="Times New Roman" w:hAnsi="Times New Roman"/>
                        <w:b/>
                        <w:color w:val="231F20"/>
                        <w:spacing w:val="-1"/>
                        <w:sz w:val="24"/>
                      </w:rPr>
                      <w:t> </w:t>
                    </w:r>
                    <w:r>
                      <w:rPr>
                        <w:rFonts w:ascii="Times New Roman" w:hAnsi="Times New Roman"/>
                        <w:b/>
                        <w:color w:val="231F20"/>
                        <w:sz w:val="24"/>
                      </w:rPr>
                      <w:t>Ha</w:t>
                    </w:r>
                    <w:r>
                      <w:rPr>
                        <w:rFonts w:ascii="Times New Roman" w:hAnsi="Times New Roman"/>
                        <w:b/>
                        <w:color w:val="231F20"/>
                        <w:spacing w:val="-2"/>
                        <w:sz w:val="24"/>
                      </w:rPr>
                      <w:t>z</w:t>
                    </w:r>
                    <w:r>
                      <w:rPr>
                        <w:rFonts w:ascii="Times New Roman" w:hAnsi="Times New Roman"/>
                        <w:b/>
                        <w:color w:val="231F20"/>
                        <w:w w:val="35"/>
                        <w:sz w:val="24"/>
                      </w:rPr>
                      <w:t></w:t>
                    </w:r>
                    <w:r>
                      <w:rPr>
                        <w:rFonts w:ascii="Times New Roman" w:hAnsi="Times New Roman"/>
                        <w:b/>
                        <w:color w:val="231F20"/>
                        <w:sz w:val="24"/>
                      </w:rPr>
                      <w:t>rlanma</w:t>
                    </w:r>
                    <w:r>
                      <w:rPr>
                        <w:rFonts w:ascii="Times New Roman" w:hAnsi="Times New Roman"/>
                        <w:b/>
                        <w:color w:val="231F20"/>
                        <w:spacing w:val="-2"/>
                        <w:sz w:val="24"/>
                      </w:rPr>
                      <w:t>s</w:t>
                    </w:r>
                    <w:r>
                      <w:rPr>
                        <w:rFonts w:ascii="Times New Roman" w:hAnsi="Times New Roman"/>
                        <w:b/>
                        <w:color w:val="231F20"/>
                        <w:w w:val="35"/>
                        <w:sz w:val="24"/>
                      </w:rPr>
                      <w:t></w:t>
                    </w:r>
                  </w:p>
                </w:txbxContent>
              </v:textbox>
              <w10:wrap type="none"/>
            </v:shape>
            <w10:wrap type="topAndBottom"/>
          </v:group>
        </w:pict>
      </w:r>
      <w:r>
        <w:rPr/>
        <w:pict>
          <v:group style="position:absolute;margin-left:73.840202pt;margin-top:266.411469pt;width:352pt;height:55pt;mso-position-horizontal-relative:page;mso-position-vertical-relative:paragraph;z-index:8648;mso-wrap-distance-left:0;mso-wrap-distance-right:0" coordorigin="1477,5328" coordsize="7040,1100">
            <v:shape style="position:absolute;left:1576;top:5427;width:6840;height:900" coordorigin="1576,5428" coordsize="6840,900" path="m8304,5428l1689,5428,1645,5437,1609,5461,1585,5497,1576,5541,1576,6215,1585,6259,1609,6295,1645,6319,1689,6328,8304,6328,8348,6319,8383,6295,8408,6259,8416,6215,8416,5541,8408,5497,8383,5461,8348,5437,8304,5428xe" filled="true" fillcolor="#f79647" stroked="false">
              <v:path arrowok="t"/>
              <v:fill type="solid"/>
            </v:shape>
            <v:shape style="position:absolute;left:1476;top:5328;width:7040;height:1100" coordorigin="1477,5328" coordsize="7040,1100" path="m8325,5328l1668,5328,1646,5332,1626,5338,1606,5345,1586,5354,1562,5370,1540,5388,1525,5405,1513,5422,1502,5439,1492,5462,1483,5487,1478,5513,1477,5532,1477,6237,1480,6258,1505,6321,1547,6373,1602,6409,1668,6426,1687,6427,8306,6427,8325,6426,8347,6424,8411,6399,8457,6361,1688,6361,1674,6360,1659,6358,1616,6341,1581,6313,1556,6276,1544,6231,1543,6217,1543,5539,1551,5494,1572,5453,1604,5422,1646,5401,1659,5398,1674,5395,1688,5394,8455,5394,8427,5367,8367,5338,8347,5332,8325,5328xm8455,5394l8305,5394,8319,5395,8334,5398,8347,5401,8361,5406,8378,5415,8391,5423,8403,5434,8416,5447,8425,5459,8432,5471,8439,5486,8445,5504,8448,5522,8450,5537,8450,6217,8449,6231,8446,6245,8430,6289,8402,6323,8364,6348,8319,6360,8305,6361,8457,6361,8462,6358,8498,6303,8515,6237,8516,6219,8516,5537,8505,5472,8474,5414,8455,5394xm8312,5461l1681,5461,1672,5463,1658,5467,1649,5471,1633,5482,1628,5490,1623,5496,1620,5502,1615,5511,1612,5521,1610,5530,1610,6225,1611,6232,1621,6255,1636,6274,1656,6287,1681,6294,8312,6294,8320,6293,8344,6283,8363,6268,8376,6248,8381,6228,1692,6228,1687,6227,1684,6227,1683,6226,1682,6226,1678,6222,1678,6221,1677,6220,1677,6219,1676,6217,1676,5538,1677,5537,1677,5536,1678,5535,1678,5533,1680,5532,1680,5531,1681,5531,1682,5530,1683,5530,1684,5529,1686,5529,1687,5527,8381,5527,8379,5516,8368,5494,8350,5476,8328,5465,8320,5463,8312,5461xm8381,5527l8306,5527,8307,5529,8308,5529,8310,5530,8311,5530,8314,5533,8314,5535,8316,5536,8316,5538,8317,5543,8317,6213,8316,6217,8316,6220,8314,6221,8314,6222,8313,6223,8313,6225,8312,6225,8311,6226,8310,6226,8308,6227,8306,6227,8301,6228,8381,6228,8383,6223,8383,5539,8381,5527xe" filled="true" fillcolor="#f79647" stroked="false">
              <v:path arrowok="t"/>
              <v:fill type="solid"/>
            </v:shape>
            <v:shape style="position:absolute;left:1476;top:5328;width:7040;height:1100" type="#_x0000_t202" filled="false" stroked="false">
              <v:textbox inset="0,0,0,0">
                <w:txbxContent>
                  <w:p>
                    <w:pPr>
                      <w:spacing w:line="240" w:lineRule="auto" w:before="7"/>
                      <w:rPr>
                        <w:sz w:val="25"/>
                      </w:rPr>
                    </w:pPr>
                  </w:p>
                  <w:p>
                    <w:pPr>
                      <w:spacing w:before="0"/>
                      <w:ind w:left="2248" w:right="0" w:hanging="1142"/>
                      <w:jc w:val="left"/>
                      <w:rPr>
                        <w:rFonts w:ascii="Times New Roman" w:hAnsi="Times New Roman"/>
                        <w:b/>
                        <w:sz w:val="22"/>
                      </w:rPr>
                    </w:pPr>
                    <w:r>
                      <w:rPr>
                        <w:rFonts w:ascii="Times New Roman" w:hAnsi="Times New Roman"/>
                        <w:b/>
                        <w:color w:val="231F20"/>
                        <w:w w:val="99"/>
                        <w:sz w:val="22"/>
                      </w:rPr>
                      <w:t>5.Uygun</w:t>
                    </w:r>
                    <w:r>
                      <w:rPr>
                        <w:rFonts w:ascii="Times New Roman" w:hAnsi="Times New Roman"/>
                        <w:b/>
                        <w:color w:val="231F20"/>
                        <w:sz w:val="22"/>
                      </w:rPr>
                      <w:t> </w:t>
                    </w:r>
                    <w:r>
                      <w:rPr>
                        <w:rFonts w:ascii="Times New Roman" w:hAnsi="Times New Roman"/>
                        <w:b/>
                        <w:color w:val="231F20"/>
                        <w:w w:val="99"/>
                        <w:sz w:val="22"/>
                      </w:rPr>
                      <w:t>Egitim</w:t>
                    </w:r>
                    <w:r>
                      <w:rPr>
                        <w:rFonts w:ascii="Times New Roman" w:hAnsi="Times New Roman"/>
                        <w:b/>
                        <w:color w:val="231F20"/>
                        <w:sz w:val="22"/>
                      </w:rPr>
                      <w:t> </w:t>
                    </w:r>
                    <w:r>
                      <w:rPr>
                        <w:rFonts w:ascii="Times New Roman" w:hAnsi="Times New Roman"/>
                        <w:b/>
                        <w:color w:val="231F20"/>
                        <w:w w:val="99"/>
                        <w:sz w:val="22"/>
                      </w:rPr>
                      <w:t>Ortamlar</w:t>
                    </w:r>
                    <w:r>
                      <w:rPr>
                        <w:rFonts w:ascii="Times New Roman" w:hAnsi="Times New Roman"/>
                        <w:b/>
                        <w:color w:val="231F20"/>
                        <w:w w:val="35"/>
                        <w:sz w:val="22"/>
                      </w:rPr>
                      <w:t></w:t>
                    </w:r>
                    <w:r>
                      <w:rPr>
                        <w:rFonts w:ascii="Times New Roman" w:hAnsi="Times New Roman"/>
                        <w:b/>
                        <w:color w:val="231F20"/>
                        <w:sz w:val="22"/>
                      </w:rPr>
                      <w:t> </w:t>
                    </w:r>
                    <w:r>
                      <w:rPr>
                        <w:rFonts w:ascii="Times New Roman" w:hAnsi="Times New Roman"/>
                        <w:b/>
                        <w:color w:val="231F20"/>
                        <w:w w:val="99"/>
                        <w:sz w:val="22"/>
                      </w:rPr>
                      <w:t>ve</w:t>
                    </w:r>
                    <w:r>
                      <w:rPr>
                        <w:rFonts w:ascii="Times New Roman" w:hAnsi="Times New Roman"/>
                        <w:b/>
                        <w:color w:val="231F20"/>
                        <w:sz w:val="22"/>
                      </w:rPr>
                      <w:t> </w:t>
                    </w:r>
                    <w:r>
                      <w:rPr>
                        <w:rFonts w:ascii="Times New Roman" w:hAnsi="Times New Roman"/>
                        <w:b/>
                        <w:color w:val="231F20"/>
                        <w:w w:val="99"/>
                        <w:sz w:val="22"/>
                      </w:rPr>
                      <w:t>Bu</w:t>
                    </w:r>
                    <w:r>
                      <w:rPr>
                        <w:rFonts w:ascii="Times New Roman" w:hAnsi="Times New Roman"/>
                        <w:b/>
                        <w:color w:val="231F20"/>
                        <w:sz w:val="22"/>
                      </w:rPr>
                      <w:t> </w:t>
                    </w:r>
                    <w:r>
                      <w:rPr>
                        <w:rFonts w:ascii="Times New Roman" w:hAnsi="Times New Roman"/>
                        <w:b/>
                        <w:color w:val="231F20"/>
                        <w:w w:val="99"/>
                        <w:sz w:val="22"/>
                      </w:rPr>
                      <w:t>Ortamlarda</w:t>
                    </w:r>
                    <w:r>
                      <w:rPr>
                        <w:rFonts w:ascii="Times New Roman" w:hAnsi="Times New Roman"/>
                        <w:b/>
                        <w:color w:val="231F20"/>
                        <w:sz w:val="22"/>
                      </w:rPr>
                      <w:t> </w:t>
                    </w:r>
                    <w:r>
                      <w:rPr>
                        <w:rFonts w:ascii="Times New Roman" w:hAnsi="Times New Roman"/>
                        <w:b/>
                        <w:color w:val="231F20"/>
                        <w:w w:val="99"/>
                        <w:sz w:val="22"/>
                      </w:rPr>
                      <w:t>Sunulacak </w:t>
                    </w:r>
                    <w:r>
                      <w:rPr>
                        <w:rFonts w:ascii="Times New Roman" w:hAnsi="Times New Roman"/>
                        <w:b/>
                        <w:color w:val="231F20"/>
                        <w:sz w:val="22"/>
                      </w:rPr>
                      <w:t>Destek Hizmetlerin Belirlenmesi</w:t>
                    </w:r>
                  </w:p>
                </w:txbxContent>
              </v:textbox>
              <w10:wrap type="none"/>
            </v:shape>
            <w10:wrap type="topAndBottom"/>
          </v:group>
        </w:pict>
      </w:r>
      <w:r>
        <w:rPr/>
        <w:pict>
          <v:group style="position:absolute;margin-left:73.840202pt;margin-top:329.411469pt;width:352pt;height:55pt;mso-position-horizontal-relative:page;mso-position-vertical-relative:paragraph;z-index:8696;mso-wrap-distance-left:0;mso-wrap-distance-right:0" coordorigin="1477,6588" coordsize="7040,1100">
            <v:shape style="position:absolute;left:1576;top:6687;width:6840;height:900" coordorigin="1576,6688" coordsize="6840,900" path="m8304,6688l1689,6688,1645,6697,1609,6721,1585,6757,1576,6801,1576,7475,1585,7519,1609,7555,1645,7579,1689,7588,8304,7588,8348,7579,8383,7555,8408,7519,8416,7475,8416,6801,8408,6757,8383,6721,8348,6697,8304,6688xe" filled="true" fillcolor="#f79647" stroked="false">
              <v:path arrowok="t"/>
              <v:fill type="solid"/>
            </v:shape>
            <v:shape style="position:absolute;left:1476;top:6588;width:7040;height:1100" coordorigin="1477,6588" coordsize="7040,1100" path="m8325,6588l1668,6588,1646,6592,1626,6598,1606,6605,1586,6614,1562,6630,1540,6648,1525,6665,1513,6682,1502,6699,1492,6722,1483,6747,1478,6773,1477,6792,1477,7497,1480,7518,1505,7581,1547,7633,1602,7669,1668,7686,1687,7687,8306,7687,8325,7686,8347,7684,8411,7659,8457,7621,1688,7621,1674,7620,1659,7618,1616,7601,1581,7573,1556,7536,1544,7491,1543,7477,1543,6799,1551,6754,1572,6713,1604,6682,1646,6661,1659,6658,1674,6655,1688,6654,8455,6654,8427,6627,8367,6598,8347,6592,8325,6588xm8455,6654l8305,6654,8319,6655,8334,6658,8347,6661,8361,6666,8378,6675,8391,6683,8403,6694,8416,6707,8425,6719,8432,6731,8439,6746,8445,6764,8448,6782,8450,6797,8450,7477,8449,7491,8446,7505,8430,7549,8402,7583,8364,7608,8319,7620,8305,7621,8457,7621,8462,7618,8498,7563,8515,7497,8516,7479,8516,6797,8505,6732,8474,6674,8455,6654xm8312,6721l1681,6721,1672,6723,1658,6727,1649,6731,1633,6742,1628,6750,1623,6756,1620,6762,1615,6771,1612,6781,1610,6790,1610,7485,1611,7492,1621,7515,1636,7534,1656,7547,1681,7554,8312,7554,8320,7553,8344,7543,8363,7528,8376,7508,8381,7488,1692,7488,1687,7487,1684,7487,1683,7486,1682,7486,1678,7482,1678,7481,1677,7480,1677,7479,1676,7477,1676,6798,1677,6797,1677,6796,1678,6795,1678,6793,1680,6792,1680,6791,1681,6791,1682,6790,1683,6790,1684,6789,1686,6789,1687,6787,8381,6787,8379,6776,8368,6754,8350,6736,8328,6725,8320,6723,8312,6721xm8381,6787l8306,6787,8307,6789,8308,6789,8310,6790,8311,6790,8314,6793,8314,6795,8316,6796,8316,6798,8317,6803,8317,7473,8316,7477,8316,7480,8314,7481,8314,7482,8313,7483,8313,7485,8312,7485,8311,7486,8310,7486,8308,7487,8306,7487,8301,7488,8381,7488,8383,7483,8383,6799,8381,6787xe" filled="true" fillcolor="#f79647" stroked="false">
              <v:path arrowok="t"/>
              <v:fill type="solid"/>
            </v:shape>
            <v:shape style="position:absolute;left:1476;top:6588;width:7040;height:1100" type="#_x0000_t202" filled="false" stroked="false">
              <v:textbox inset="0,0,0,0">
                <w:txbxContent>
                  <w:p>
                    <w:pPr>
                      <w:spacing w:line="240" w:lineRule="auto" w:before="7"/>
                      <w:rPr>
                        <w:sz w:val="25"/>
                      </w:rPr>
                    </w:pPr>
                  </w:p>
                  <w:p>
                    <w:pPr>
                      <w:spacing w:before="0"/>
                      <w:ind w:left="2470" w:right="1257" w:hanging="697"/>
                      <w:jc w:val="left"/>
                      <w:rPr>
                        <w:rFonts w:ascii="Times New Roman" w:hAnsi="Times New Roman"/>
                        <w:b/>
                        <w:sz w:val="22"/>
                      </w:rPr>
                    </w:pPr>
                    <w:r>
                      <w:rPr>
                        <w:rFonts w:ascii="Times New Roman" w:hAnsi="Times New Roman"/>
                        <w:b/>
                        <w:color w:val="231F20"/>
                        <w:sz w:val="22"/>
                      </w:rPr>
                      <w:t>6.Uygun Ögretim Materyalleri ve Ögretim Yöntemlerinin Belirlenmesi</w:t>
                    </w:r>
                  </w:p>
                </w:txbxContent>
              </v:textbox>
              <w10:wrap type="none"/>
            </v:shape>
            <w10:wrap type="topAndBottom"/>
          </v:group>
        </w:pict>
      </w:r>
      <w:r>
        <w:rPr/>
        <w:pict>
          <v:group style="position:absolute;margin-left:73.840202pt;margin-top:392.411469pt;width:352pt;height:82pt;mso-position-horizontal-relative:page;mso-position-vertical-relative:paragraph;z-index:8744;mso-wrap-distance-left:0;mso-wrap-distance-right:0" coordorigin="1477,7848" coordsize="7040,1640">
            <v:shape style="position:absolute;left:1576;top:7947;width:6840;height:1440" coordorigin="1576,7948" coordsize="6840,1440" path="m8236,7948l1756,7948,1686,7962,1629,8000,1591,8058,1576,8128,1576,9208,1591,9278,1629,9335,1686,9374,1756,9388,8236,9388,8307,9374,8364,9335,8402,9278,8416,9208,8416,8128,8402,8058,8364,8000,8307,7962,8236,7948xe" filled="true" fillcolor="#f79647" stroked="false">
              <v:path arrowok="t"/>
              <v:fill type="solid"/>
            </v:shape>
            <v:shape style="position:absolute;left:1476;top:7848;width:7040;height:1640" coordorigin="1477,7848" coordsize="7040,1640" path="m8251,7848l1742,7848,1726,7849,1700,7853,1674,7860,1635,7876,1600,7895,1569,7919,1540,7949,1524,7971,1510,7995,1495,8026,1485,8058,1478,8092,1477,8127,1477,9222,1478,9238,1498,9315,1538,9383,1594,9436,1663,9472,1742,9487,8251,9487,8266,9486,8344,9467,8411,9427,8416,9421,1746,9421,1734,9420,1661,9398,1602,9354,1561,9293,1543,9219,1543,8128,1556,8056,1591,7993,1645,7946,1713,7919,1735,7915,1746,7914,8415,7914,8365,7879,8293,7853,8266,7849,8251,7848xm8415,7914l8247,7914,8258,7915,8280,7919,8300,7924,8326,7934,8355,7951,8382,7971,8401,7992,8413,8009,8424,8026,8435,8049,8443,8075,8448,8102,8450,8127,8450,9219,8449,9229,8427,9303,8383,9362,8322,9403,8247,9421,8416,9421,8465,9370,8501,9301,8516,9222,8516,8127,8506,8050,8475,7981,8427,7923,8415,7914xm8251,7981l1742,7981,1726,7984,1713,7987,1694,7995,1675,8006,1658,8020,1644,8034,1635,8046,1628,8058,1620,8073,1614,8091,1610,8111,1610,8127,1610,9222,1625,9272,1656,9314,1699,9343,1749,9354,8251,9354,8301,9340,8342,9309,8356,9288,1752,9288,1749,9287,1732,9285,1718,9277,1712,9274,1700,9264,1690,9252,1683,9246,1677,9225,1677,9215,1676,9213,1676,8129,1681,8102,1694,8078,1714,8060,1740,8050,1749,8049,1752,8047,8357,8047,8350,8036,8312,8003,8266,7984,8251,7981xm8357,8047l8241,8047,8244,8049,8260,8051,8271,8056,8281,8062,8290,8069,8298,8077,8302,8083,8306,8089,8311,8099,8314,8109,8316,8119,8317,8128,8317,9213,8316,9215,8313,9232,8306,9246,8302,9252,8293,9264,8281,9274,8270,9280,8263,9283,8256,9285,8244,9287,8241,9288,8356,9288,8371,9266,8383,9215,8383,8127,8375,8079,8357,8047xe" filled="true" fillcolor="#f79647" stroked="false">
              <v:path arrowok="t"/>
              <v:fill type="solid"/>
            </v:shape>
            <v:shape style="position:absolute;left:1476;top:7848;width:7040;height:1640" type="#_x0000_t202" filled="false" stroked="false">
              <v:textbox inset="0,0,0,0">
                <w:txbxContent>
                  <w:p>
                    <w:pPr>
                      <w:spacing w:line="240" w:lineRule="auto" w:before="3"/>
                      <w:rPr>
                        <w:sz w:val="27"/>
                      </w:rPr>
                    </w:pPr>
                  </w:p>
                  <w:p>
                    <w:pPr>
                      <w:spacing w:before="1"/>
                      <w:ind w:left="1005" w:right="502" w:hanging="2"/>
                      <w:jc w:val="center"/>
                      <w:rPr>
                        <w:rFonts w:ascii="Times New Roman" w:hAnsi="Times New Roman"/>
                        <w:b/>
                        <w:sz w:val="22"/>
                      </w:rPr>
                    </w:pPr>
                    <w:r>
                      <w:rPr>
                        <w:rFonts w:ascii="Times New Roman" w:hAnsi="Times New Roman"/>
                        <w:b/>
                        <w:color w:val="231F20"/>
                        <w:w w:val="99"/>
                        <w:sz w:val="22"/>
                      </w:rPr>
                      <w:t>7.BEP’</w:t>
                    </w:r>
                    <w:r>
                      <w:rPr>
                        <w:rFonts w:ascii="Times New Roman" w:hAnsi="Times New Roman"/>
                        <w:b/>
                        <w:color w:val="231F20"/>
                        <w:sz w:val="22"/>
                      </w:rPr>
                      <w:t> </w:t>
                    </w:r>
                    <w:r>
                      <w:rPr>
                        <w:rFonts w:ascii="Times New Roman" w:hAnsi="Times New Roman"/>
                        <w:b/>
                        <w:color w:val="231F20"/>
                        <w:spacing w:val="-1"/>
                        <w:w w:val="99"/>
                        <w:sz w:val="22"/>
                      </w:rPr>
                      <w:t>I</w:t>
                    </w:r>
                    <w:r>
                      <w:rPr>
                        <w:rFonts w:ascii="Times New Roman" w:hAnsi="Times New Roman"/>
                        <w:b/>
                        <w:color w:val="231F20"/>
                        <w:w w:val="99"/>
                        <w:sz w:val="22"/>
                      </w:rPr>
                      <w:t>n</w:t>
                    </w:r>
                    <w:r>
                      <w:rPr>
                        <w:rFonts w:ascii="Times New Roman" w:hAnsi="Times New Roman"/>
                        <w:b/>
                        <w:color w:val="231F20"/>
                        <w:sz w:val="22"/>
                      </w:rPr>
                      <w:t> </w:t>
                    </w:r>
                    <w:r>
                      <w:rPr>
                        <w:rFonts w:ascii="Times New Roman" w:hAnsi="Times New Roman"/>
                        <w:b/>
                        <w:color w:val="231F20"/>
                        <w:w w:val="99"/>
                        <w:sz w:val="22"/>
                      </w:rPr>
                      <w:t>Uygulan</w:t>
                    </w:r>
                    <w:r>
                      <w:rPr>
                        <w:rFonts w:ascii="Times New Roman" w:hAnsi="Times New Roman"/>
                        <w:b/>
                        <w:color w:val="231F20"/>
                        <w:spacing w:val="-1"/>
                        <w:w w:val="99"/>
                        <w:sz w:val="22"/>
                      </w:rPr>
                      <w:t>m</w:t>
                    </w:r>
                    <w:r>
                      <w:rPr>
                        <w:rFonts w:ascii="Times New Roman" w:hAnsi="Times New Roman"/>
                        <w:b/>
                        <w:color w:val="231F20"/>
                        <w:w w:val="99"/>
                        <w:sz w:val="22"/>
                      </w:rPr>
                      <w:t>a</w:t>
                    </w:r>
                    <w:r>
                      <w:rPr>
                        <w:rFonts w:ascii="Times New Roman" w:hAnsi="Times New Roman"/>
                        <w:b/>
                        <w:color w:val="231F20"/>
                        <w:spacing w:val="-1"/>
                        <w:w w:val="99"/>
                        <w:sz w:val="22"/>
                      </w:rPr>
                      <w:t>s</w:t>
                    </w:r>
                    <w:r>
                      <w:rPr>
                        <w:rFonts w:ascii="Times New Roman" w:hAnsi="Times New Roman"/>
                        <w:b/>
                        <w:color w:val="231F20"/>
                        <w:w w:val="35"/>
                        <w:sz w:val="22"/>
                      </w:rPr>
                      <w:t></w:t>
                    </w:r>
                    <w:r>
                      <w:rPr>
                        <w:rFonts w:ascii="Times New Roman" w:hAnsi="Times New Roman"/>
                        <w:b/>
                        <w:color w:val="231F20"/>
                        <w:w w:val="99"/>
                        <w:sz w:val="22"/>
                      </w:rPr>
                      <w:t>,</w:t>
                    </w:r>
                    <w:r>
                      <w:rPr>
                        <w:rFonts w:ascii="Times New Roman" w:hAnsi="Times New Roman"/>
                        <w:b/>
                        <w:color w:val="231F20"/>
                        <w:sz w:val="22"/>
                      </w:rPr>
                      <w:t> </w:t>
                    </w:r>
                    <w:r>
                      <w:rPr>
                        <w:rFonts w:ascii="Times New Roman" w:hAnsi="Times New Roman"/>
                        <w:b/>
                        <w:color w:val="231F20"/>
                        <w:w w:val="99"/>
                        <w:sz w:val="22"/>
                      </w:rPr>
                      <w:t>I</w:t>
                    </w:r>
                    <w:r>
                      <w:rPr>
                        <w:rFonts w:ascii="Times New Roman" w:hAnsi="Times New Roman"/>
                        <w:b/>
                        <w:color w:val="231F20"/>
                        <w:spacing w:val="-2"/>
                        <w:w w:val="99"/>
                        <w:sz w:val="22"/>
                      </w:rPr>
                      <w:t>z</w:t>
                    </w:r>
                    <w:r>
                      <w:rPr>
                        <w:rFonts w:ascii="Times New Roman" w:hAnsi="Times New Roman"/>
                        <w:b/>
                        <w:color w:val="231F20"/>
                        <w:w w:val="99"/>
                        <w:sz w:val="22"/>
                      </w:rPr>
                      <w:t>l</w:t>
                    </w:r>
                    <w:r>
                      <w:rPr>
                        <w:rFonts w:ascii="Times New Roman" w:hAnsi="Times New Roman"/>
                        <w:b/>
                        <w:color w:val="231F20"/>
                        <w:spacing w:val="-1"/>
                        <w:w w:val="99"/>
                        <w:sz w:val="22"/>
                      </w:rPr>
                      <w:t>e</w:t>
                    </w:r>
                    <w:r>
                      <w:rPr>
                        <w:rFonts w:ascii="Times New Roman" w:hAnsi="Times New Roman"/>
                        <w:b/>
                        <w:color w:val="231F20"/>
                        <w:spacing w:val="1"/>
                        <w:w w:val="99"/>
                        <w:sz w:val="22"/>
                      </w:rPr>
                      <w:t>n</w:t>
                    </w:r>
                    <w:r>
                      <w:rPr>
                        <w:rFonts w:ascii="Times New Roman" w:hAnsi="Times New Roman"/>
                        <w:b/>
                        <w:color w:val="231F20"/>
                        <w:spacing w:val="-1"/>
                        <w:w w:val="99"/>
                        <w:sz w:val="22"/>
                      </w:rPr>
                      <w:t>mes</w:t>
                    </w:r>
                    <w:r>
                      <w:rPr>
                        <w:rFonts w:ascii="Times New Roman" w:hAnsi="Times New Roman"/>
                        <w:b/>
                        <w:color w:val="231F20"/>
                        <w:w w:val="99"/>
                        <w:sz w:val="22"/>
                      </w:rPr>
                      <w:t>i</w:t>
                    </w:r>
                    <w:r>
                      <w:rPr>
                        <w:rFonts w:ascii="Times New Roman" w:hAnsi="Times New Roman"/>
                        <w:b/>
                        <w:color w:val="231F20"/>
                        <w:sz w:val="22"/>
                      </w:rPr>
                      <w:t> </w:t>
                    </w:r>
                    <w:r>
                      <w:rPr>
                        <w:rFonts w:ascii="Times New Roman" w:hAnsi="Times New Roman"/>
                        <w:b/>
                        <w:color w:val="231F20"/>
                        <w:spacing w:val="-1"/>
                        <w:w w:val="99"/>
                        <w:sz w:val="22"/>
                      </w:rPr>
                      <w:t>V</w:t>
                    </w:r>
                    <w:r>
                      <w:rPr>
                        <w:rFonts w:ascii="Times New Roman" w:hAnsi="Times New Roman"/>
                        <w:b/>
                        <w:color w:val="231F20"/>
                        <w:w w:val="99"/>
                        <w:sz w:val="22"/>
                      </w:rPr>
                      <w:t>e</w:t>
                    </w:r>
                    <w:r>
                      <w:rPr>
                        <w:rFonts w:ascii="Times New Roman" w:hAnsi="Times New Roman"/>
                        <w:b/>
                        <w:color w:val="231F20"/>
                        <w:sz w:val="22"/>
                      </w:rPr>
                      <w:t> </w:t>
                    </w:r>
                    <w:r>
                      <w:rPr>
                        <w:rFonts w:ascii="Times New Roman" w:hAnsi="Times New Roman"/>
                        <w:b/>
                        <w:color w:val="231F20"/>
                        <w:spacing w:val="-1"/>
                        <w:w w:val="99"/>
                        <w:sz w:val="22"/>
                      </w:rPr>
                      <w:t>De</w:t>
                    </w:r>
                    <w:r>
                      <w:rPr>
                        <w:rFonts w:ascii="Times New Roman" w:hAnsi="Times New Roman"/>
                        <w:b/>
                        <w:color w:val="231F20"/>
                        <w:w w:val="99"/>
                        <w:sz w:val="22"/>
                      </w:rPr>
                      <w:t>gerlend</w:t>
                    </w:r>
                    <w:r>
                      <w:rPr>
                        <w:rFonts w:ascii="Times New Roman" w:hAnsi="Times New Roman"/>
                        <w:b/>
                        <w:color w:val="231F20"/>
                        <w:spacing w:val="1"/>
                        <w:w w:val="99"/>
                        <w:sz w:val="22"/>
                      </w:rPr>
                      <w:t>i</w:t>
                    </w:r>
                    <w:r>
                      <w:rPr>
                        <w:rFonts w:ascii="Times New Roman" w:hAnsi="Times New Roman"/>
                        <w:b/>
                        <w:color w:val="231F20"/>
                        <w:w w:val="99"/>
                        <w:sz w:val="22"/>
                      </w:rPr>
                      <w:t>rilmesi </w:t>
                    </w:r>
                    <w:r>
                      <w:rPr>
                        <w:rFonts w:ascii="Times New Roman" w:hAnsi="Times New Roman"/>
                        <w:b/>
                        <w:color w:val="231F20"/>
                        <w:spacing w:val="-1"/>
                        <w:w w:val="99"/>
                        <w:sz w:val="22"/>
                      </w:rPr>
                      <w:t>I</w:t>
                    </w:r>
                    <w:r>
                      <w:rPr>
                        <w:rFonts w:ascii="Times New Roman" w:hAnsi="Times New Roman"/>
                        <w:b/>
                        <w:color w:val="231F20"/>
                        <w:w w:val="99"/>
                        <w:sz w:val="22"/>
                      </w:rPr>
                      <w:t>çin</w:t>
                    </w:r>
                    <w:r>
                      <w:rPr>
                        <w:rFonts w:ascii="Times New Roman" w:hAnsi="Times New Roman"/>
                        <w:b/>
                        <w:color w:val="231F20"/>
                        <w:sz w:val="22"/>
                      </w:rPr>
                      <w:t> </w:t>
                    </w:r>
                    <w:r>
                      <w:rPr>
                        <w:rFonts w:ascii="Times New Roman" w:hAnsi="Times New Roman"/>
                        <w:b/>
                        <w:color w:val="231F20"/>
                        <w:w w:val="99"/>
                        <w:sz w:val="22"/>
                      </w:rPr>
                      <w:t>So</w:t>
                    </w:r>
                    <w:r>
                      <w:rPr>
                        <w:rFonts w:ascii="Times New Roman" w:hAnsi="Times New Roman"/>
                        <w:b/>
                        <w:color w:val="231F20"/>
                        <w:spacing w:val="-1"/>
                        <w:w w:val="99"/>
                        <w:sz w:val="22"/>
                      </w:rPr>
                      <w:t>r</w:t>
                    </w:r>
                    <w:r>
                      <w:rPr>
                        <w:rFonts w:ascii="Times New Roman" w:hAnsi="Times New Roman"/>
                        <w:b/>
                        <w:color w:val="231F20"/>
                        <w:w w:val="99"/>
                        <w:sz w:val="22"/>
                      </w:rPr>
                      <w:t>um</w:t>
                    </w:r>
                    <w:r>
                      <w:rPr>
                        <w:rFonts w:ascii="Times New Roman" w:hAnsi="Times New Roman"/>
                        <w:b/>
                        <w:color w:val="231F20"/>
                        <w:spacing w:val="1"/>
                        <w:w w:val="99"/>
                        <w:sz w:val="22"/>
                      </w:rPr>
                      <w:t>l</w:t>
                    </w:r>
                    <w:r>
                      <w:rPr>
                        <w:rFonts w:ascii="Times New Roman" w:hAnsi="Times New Roman"/>
                        <w:b/>
                        <w:color w:val="231F20"/>
                        <w:w w:val="99"/>
                        <w:sz w:val="22"/>
                      </w:rPr>
                      <w:t>ula</w:t>
                    </w:r>
                    <w:r>
                      <w:rPr>
                        <w:rFonts w:ascii="Times New Roman" w:hAnsi="Times New Roman"/>
                        <w:b/>
                        <w:color w:val="231F20"/>
                        <w:spacing w:val="-1"/>
                        <w:w w:val="99"/>
                        <w:sz w:val="22"/>
                      </w:rPr>
                      <w:t>r</w:t>
                    </w:r>
                    <w:r>
                      <w:rPr>
                        <w:rFonts w:ascii="Times New Roman" w:hAnsi="Times New Roman"/>
                        <w:b/>
                        <w:color w:val="231F20"/>
                        <w:w w:val="35"/>
                        <w:sz w:val="22"/>
                      </w:rPr>
                      <w:t></w:t>
                    </w:r>
                    <w:r>
                      <w:rPr>
                        <w:rFonts w:ascii="Times New Roman" w:hAnsi="Times New Roman"/>
                        <w:b/>
                        <w:color w:val="231F20"/>
                        <w:w w:val="99"/>
                        <w:sz w:val="22"/>
                      </w:rPr>
                      <w:t>n</w:t>
                    </w:r>
                    <w:r>
                      <w:rPr>
                        <w:rFonts w:ascii="Times New Roman" w:hAnsi="Times New Roman"/>
                        <w:b/>
                        <w:color w:val="231F20"/>
                        <w:sz w:val="22"/>
                      </w:rPr>
                      <w:t> </w:t>
                    </w:r>
                    <w:r>
                      <w:rPr>
                        <w:rFonts w:ascii="Times New Roman" w:hAnsi="Times New Roman"/>
                        <w:b/>
                        <w:color w:val="231F20"/>
                        <w:w w:val="99"/>
                        <w:sz w:val="22"/>
                      </w:rPr>
                      <w:t>Belirlenerek</w:t>
                    </w:r>
                    <w:r>
                      <w:rPr>
                        <w:rFonts w:ascii="Times New Roman" w:hAnsi="Times New Roman"/>
                        <w:b/>
                        <w:color w:val="231F20"/>
                        <w:sz w:val="22"/>
                      </w:rPr>
                      <w:t> </w:t>
                    </w:r>
                    <w:r>
                      <w:rPr>
                        <w:rFonts w:ascii="Times New Roman" w:hAnsi="Times New Roman"/>
                        <w:b/>
                        <w:color w:val="231F20"/>
                        <w:w w:val="99"/>
                        <w:sz w:val="22"/>
                      </w:rPr>
                      <w:t>Z</w:t>
                    </w:r>
                    <w:r>
                      <w:rPr>
                        <w:rFonts w:ascii="Times New Roman" w:hAnsi="Times New Roman"/>
                        <w:b/>
                        <w:color w:val="231F20"/>
                        <w:spacing w:val="1"/>
                        <w:w w:val="99"/>
                        <w:sz w:val="22"/>
                      </w:rPr>
                      <w:t>a</w:t>
                    </w:r>
                    <w:r>
                      <w:rPr>
                        <w:rFonts w:ascii="Times New Roman" w:hAnsi="Times New Roman"/>
                        <w:b/>
                        <w:color w:val="231F20"/>
                        <w:w w:val="99"/>
                        <w:sz w:val="22"/>
                      </w:rPr>
                      <w:t>man</w:t>
                    </w:r>
                    <w:r>
                      <w:rPr>
                        <w:rFonts w:ascii="Times New Roman" w:hAnsi="Times New Roman"/>
                        <w:b/>
                        <w:color w:val="231F20"/>
                        <w:sz w:val="22"/>
                      </w:rPr>
                      <w:t> </w:t>
                    </w:r>
                    <w:r>
                      <w:rPr>
                        <w:rFonts w:ascii="Times New Roman" w:hAnsi="Times New Roman"/>
                        <w:b/>
                        <w:color w:val="231F20"/>
                        <w:spacing w:val="-1"/>
                        <w:w w:val="99"/>
                        <w:sz w:val="22"/>
                      </w:rPr>
                      <w:t>Çizelges</w:t>
                    </w:r>
                    <w:r>
                      <w:rPr>
                        <w:rFonts w:ascii="Times New Roman" w:hAnsi="Times New Roman"/>
                        <w:b/>
                        <w:color w:val="231F20"/>
                        <w:spacing w:val="1"/>
                        <w:w w:val="99"/>
                        <w:sz w:val="22"/>
                      </w:rPr>
                      <w:t>i</w:t>
                    </w:r>
                    <w:r>
                      <w:rPr>
                        <w:rFonts w:ascii="Times New Roman" w:hAnsi="Times New Roman"/>
                        <w:b/>
                        <w:color w:val="231F20"/>
                        <w:spacing w:val="-1"/>
                        <w:w w:val="99"/>
                        <w:sz w:val="22"/>
                      </w:rPr>
                      <w:t>nin H</w:t>
                    </w:r>
                    <w:r>
                      <w:rPr>
                        <w:rFonts w:ascii="Times New Roman" w:hAnsi="Times New Roman"/>
                        <w:b/>
                        <w:color w:val="231F20"/>
                        <w:spacing w:val="1"/>
                        <w:w w:val="99"/>
                        <w:sz w:val="22"/>
                      </w:rPr>
                      <w:t>a</w:t>
                    </w:r>
                    <w:r>
                      <w:rPr>
                        <w:rFonts w:ascii="Times New Roman" w:hAnsi="Times New Roman"/>
                        <w:b/>
                        <w:color w:val="231F20"/>
                        <w:spacing w:val="-2"/>
                        <w:w w:val="99"/>
                        <w:sz w:val="22"/>
                      </w:rPr>
                      <w:t>z</w:t>
                    </w:r>
                    <w:r>
                      <w:rPr>
                        <w:rFonts w:ascii="Times New Roman" w:hAnsi="Times New Roman"/>
                        <w:b/>
                        <w:color w:val="231F20"/>
                        <w:w w:val="35"/>
                        <w:sz w:val="22"/>
                      </w:rPr>
                      <w:t></w:t>
                    </w:r>
                    <w:r>
                      <w:rPr>
                        <w:rFonts w:ascii="Times New Roman" w:hAnsi="Times New Roman"/>
                        <w:b/>
                        <w:color w:val="231F20"/>
                        <w:w w:val="99"/>
                        <w:sz w:val="22"/>
                      </w:rPr>
                      <w:t>rlanmas</w:t>
                    </w:r>
                    <w:r>
                      <w:rPr>
                        <w:rFonts w:ascii="Times New Roman" w:hAnsi="Times New Roman"/>
                        <w:b/>
                        <w:color w:val="231F20"/>
                        <w:w w:val="35"/>
                        <w:sz w:val="22"/>
                      </w:rPr>
                      <w:t></w:t>
                    </w:r>
                    <w:r>
                      <w:rPr>
                        <w:rFonts w:ascii="Times New Roman" w:hAnsi="Times New Roman"/>
                        <w:b/>
                        <w:color w:val="231F20"/>
                        <w:sz w:val="22"/>
                      </w:rPr>
                      <w:t> </w:t>
                    </w:r>
                    <w:r>
                      <w:rPr>
                        <w:rFonts w:ascii="Times New Roman" w:hAnsi="Times New Roman"/>
                        <w:b/>
                        <w:color w:val="231F20"/>
                        <w:spacing w:val="-1"/>
                        <w:w w:val="99"/>
                        <w:sz w:val="22"/>
                      </w:rPr>
                      <w:t>V</w:t>
                    </w:r>
                    <w:r>
                      <w:rPr>
                        <w:rFonts w:ascii="Times New Roman" w:hAnsi="Times New Roman"/>
                        <w:b/>
                        <w:color w:val="231F20"/>
                        <w:w w:val="99"/>
                        <w:sz w:val="22"/>
                      </w:rPr>
                      <w:t>e</w:t>
                    </w:r>
                    <w:r>
                      <w:rPr>
                        <w:rFonts w:ascii="Times New Roman" w:hAnsi="Times New Roman"/>
                        <w:b/>
                        <w:color w:val="231F20"/>
                        <w:sz w:val="22"/>
                      </w:rPr>
                      <w:t> </w:t>
                    </w:r>
                    <w:r>
                      <w:rPr>
                        <w:rFonts w:ascii="Times New Roman" w:hAnsi="Times New Roman"/>
                        <w:b/>
                        <w:color w:val="231F20"/>
                        <w:spacing w:val="-1"/>
                        <w:w w:val="99"/>
                        <w:sz w:val="22"/>
                      </w:rPr>
                      <w:t>De</w:t>
                    </w:r>
                    <w:r>
                      <w:rPr>
                        <w:rFonts w:ascii="Times New Roman" w:hAnsi="Times New Roman"/>
                        <w:b/>
                        <w:color w:val="231F20"/>
                        <w:w w:val="99"/>
                        <w:sz w:val="22"/>
                      </w:rPr>
                      <w:t>ge</w:t>
                    </w:r>
                    <w:r>
                      <w:rPr>
                        <w:rFonts w:ascii="Times New Roman" w:hAnsi="Times New Roman"/>
                        <w:b/>
                        <w:color w:val="231F20"/>
                        <w:spacing w:val="-1"/>
                        <w:w w:val="99"/>
                        <w:sz w:val="22"/>
                      </w:rPr>
                      <w:t>r</w:t>
                    </w:r>
                    <w:r>
                      <w:rPr>
                        <w:rFonts w:ascii="Times New Roman" w:hAnsi="Times New Roman"/>
                        <w:b/>
                        <w:color w:val="231F20"/>
                        <w:w w:val="99"/>
                        <w:sz w:val="22"/>
                      </w:rPr>
                      <w:t>le</w:t>
                    </w:r>
                    <w:r>
                      <w:rPr>
                        <w:rFonts w:ascii="Times New Roman" w:hAnsi="Times New Roman"/>
                        <w:b/>
                        <w:color w:val="231F20"/>
                        <w:spacing w:val="-1"/>
                        <w:w w:val="99"/>
                        <w:sz w:val="22"/>
                      </w:rPr>
                      <w:t>ndirm</w:t>
                    </w:r>
                    <w:r>
                      <w:rPr>
                        <w:rFonts w:ascii="Times New Roman" w:hAnsi="Times New Roman"/>
                        <w:b/>
                        <w:color w:val="231F20"/>
                        <w:w w:val="99"/>
                        <w:sz w:val="22"/>
                      </w:rPr>
                      <w:t>e</w:t>
                    </w:r>
                    <w:r>
                      <w:rPr>
                        <w:rFonts w:ascii="Times New Roman" w:hAnsi="Times New Roman"/>
                        <w:b/>
                        <w:color w:val="231F20"/>
                        <w:sz w:val="22"/>
                      </w:rPr>
                      <w:t> </w:t>
                    </w:r>
                    <w:r>
                      <w:rPr>
                        <w:rFonts w:ascii="Times New Roman" w:hAnsi="Times New Roman"/>
                        <w:b/>
                        <w:color w:val="231F20"/>
                        <w:w w:val="99"/>
                        <w:sz w:val="22"/>
                      </w:rPr>
                      <w:t>B</w:t>
                    </w:r>
                    <w:r>
                      <w:rPr>
                        <w:rFonts w:ascii="Times New Roman" w:hAnsi="Times New Roman"/>
                        <w:b/>
                        <w:color w:val="231F20"/>
                        <w:spacing w:val="1"/>
                        <w:w w:val="99"/>
                        <w:sz w:val="22"/>
                      </w:rPr>
                      <w:t>i</w:t>
                    </w:r>
                    <w:r>
                      <w:rPr>
                        <w:rFonts w:ascii="Times New Roman" w:hAnsi="Times New Roman"/>
                        <w:b/>
                        <w:color w:val="231F20"/>
                        <w:w w:val="99"/>
                        <w:sz w:val="22"/>
                      </w:rPr>
                      <w:t>ç</w:t>
                    </w:r>
                    <w:r>
                      <w:rPr>
                        <w:rFonts w:ascii="Times New Roman" w:hAnsi="Times New Roman"/>
                        <w:b/>
                        <w:color w:val="231F20"/>
                        <w:spacing w:val="1"/>
                        <w:w w:val="99"/>
                        <w:sz w:val="22"/>
                      </w:rPr>
                      <w:t>i</w:t>
                    </w:r>
                    <w:r>
                      <w:rPr>
                        <w:rFonts w:ascii="Times New Roman" w:hAnsi="Times New Roman"/>
                        <w:b/>
                        <w:color w:val="231F20"/>
                        <w:w w:val="99"/>
                        <w:sz w:val="22"/>
                      </w:rPr>
                      <w:t>mine</w:t>
                    </w:r>
                    <w:r>
                      <w:rPr>
                        <w:rFonts w:ascii="Times New Roman" w:hAnsi="Times New Roman"/>
                        <w:b/>
                        <w:color w:val="231F20"/>
                        <w:sz w:val="22"/>
                      </w:rPr>
                      <w:t> </w:t>
                    </w:r>
                    <w:r>
                      <w:rPr>
                        <w:rFonts w:ascii="Times New Roman" w:hAnsi="Times New Roman"/>
                        <w:b/>
                        <w:color w:val="231F20"/>
                        <w:w w:val="99"/>
                        <w:sz w:val="22"/>
                      </w:rPr>
                      <w:t>Karar</w:t>
                    </w:r>
                    <w:r>
                      <w:rPr>
                        <w:rFonts w:ascii="Times New Roman" w:hAnsi="Times New Roman"/>
                        <w:b/>
                        <w:color w:val="231F20"/>
                        <w:sz w:val="22"/>
                      </w:rPr>
                      <w:t> </w:t>
                    </w:r>
                    <w:r>
                      <w:rPr>
                        <w:rFonts w:ascii="Times New Roman" w:hAnsi="Times New Roman"/>
                        <w:b/>
                        <w:color w:val="231F20"/>
                        <w:spacing w:val="-4"/>
                        <w:w w:val="99"/>
                        <w:sz w:val="22"/>
                      </w:rPr>
                      <w:t>Veri</w:t>
                    </w:r>
                    <w:r>
                      <w:rPr>
                        <w:rFonts w:ascii="Times New Roman" w:hAnsi="Times New Roman"/>
                        <w:b/>
                        <w:color w:val="231F20"/>
                        <w:spacing w:val="-2"/>
                        <w:w w:val="99"/>
                        <w:sz w:val="22"/>
                      </w:rPr>
                      <w:t>l</w:t>
                    </w:r>
                    <w:r>
                      <w:rPr>
                        <w:rFonts w:ascii="Times New Roman" w:hAnsi="Times New Roman"/>
                        <w:b/>
                        <w:color w:val="231F20"/>
                        <w:spacing w:val="-4"/>
                        <w:w w:val="99"/>
                        <w:sz w:val="22"/>
                      </w:rPr>
                      <w:t>m</w:t>
                    </w:r>
                    <w:r>
                      <w:rPr>
                        <w:rFonts w:ascii="Times New Roman" w:hAnsi="Times New Roman"/>
                        <w:b/>
                        <w:color w:val="231F20"/>
                        <w:w w:val="99"/>
                        <w:sz w:val="22"/>
                      </w:rPr>
                      <w:t>es</w:t>
                    </w:r>
                    <w:r>
                      <w:rPr>
                        <w:rFonts w:ascii="Times New Roman" w:hAnsi="Times New Roman"/>
                        <w:b/>
                        <w:color w:val="231F20"/>
                        <w:spacing w:val="-3"/>
                        <w:w w:val="99"/>
                        <w:sz w:val="22"/>
                      </w:rPr>
                      <w:t>i</w:t>
                    </w:r>
                    <w:r>
                      <w:rPr>
                        <w:rFonts w:ascii="Times New Roman" w:hAnsi="Times New Roman"/>
                        <w:b/>
                        <w:color w:val="231F20"/>
                        <w:w w:val="99"/>
                        <w:sz w:val="22"/>
                      </w:rPr>
                      <w:t> </w:t>
                    </w:r>
                    <w:r>
                      <w:rPr>
                        <w:rFonts w:ascii="Times New Roman" w:hAnsi="Times New Roman"/>
                        <w:b/>
                        <w:color w:val="231F20"/>
                        <w:sz w:val="22"/>
                      </w:rPr>
                      <w:t>ve Ailenin Bilgilendirilmesi.</w:t>
                    </w:r>
                  </w:p>
                </w:txbxContent>
              </v:textbox>
              <w10:wrap type="none"/>
            </v:shape>
            <w10:wrap type="topAndBottom"/>
          </v:group>
        </w:pict>
      </w:r>
    </w:p>
    <w:p>
      <w:pPr>
        <w:pStyle w:val="BodyText"/>
        <w:spacing w:before="1"/>
        <w:rPr>
          <w:sz w:val="8"/>
        </w:rPr>
      </w:pPr>
    </w:p>
    <w:p>
      <w:pPr>
        <w:pStyle w:val="BodyText"/>
        <w:spacing w:before="1"/>
        <w:rPr>
          <w:sz w:val="8"/>
        </w:rPr>
      </w:pPr>
    </w:p>
    <w:p>
      <w:pPr>
        <w:pStyle w:val="BodyText"/>
        <w:spacing w:before="1"/>
        <w:rPr>
          <w:sz w:val="8"/>
        </w:rPr>
      </w:pPr>
    </w:p>
    <w:p>
      <w:pPr>
        <w:pStyle w:val="BodyText"/>
        <w:spacing w:before="1"/>
        <w:rPr>
          <w:sz w:val="8"/>
        </w:rPr>
      </w:pPr>
    </w:p>
    <w:p>
      <w:pPr>
        <w:pStyle w:val="BodyText"/>
        <w:spacing w:before="1"/>
        <w:rPr>
          <w:sz w:val="8"/>
        </w:rPr>
      </w:pPr>
    </w:p>
    <w:p>
      <w:pPr>
        <w:pStyle w:val="BodyText"/>
        <w:spacing w:before="1"/>
        <w:rPr>
          <w:sz w:val="8"/>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ind w:left="761"/>
        <w:rPr>
          <w:rFonts w:ascii="Arial"/>
        </w:rPr>
      </w:pPr>
      <w:r>
        <w:rPr>
          <w:rFonts w:ascii="Arial"/>
          <w:color w:val="92278F"/>
        </w:rPr>
        <w:t>66</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164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1152" filled="true" fillcolor="#92278f" stroked="false">
            <v:fill type="solid"/>
            <w10:wrap type="none"/>
          </v:rect>
        </w:pict>
      </w:r>
      <w:r>
        <w:rPr/>
        <w:pict>
          <v:rect style="position:absolute;margin-left:0pt;margin-top:649.765015pt;width:389.415pt;height:33.386pt;mso-position-horizontal-relative:page;mso-position-vertical-relative:page;z-index:111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6"/>
        </w:rPr>
      </w:pPr>
    </w:p>
    <w:p>
      <w:pPr>
        <w:pStyle w:val="Heading1"/>
        <w:numPr>
          <w:ilvl w:val="3"/>
          <w:numId w:val="29"/>
        </w:numPr>
        <w:tabs>
          <w:tab w:pos="1944" w:val="left" w:leader="none"/>
        </w:tabs>
        <w:spacing w:line="240" w:lineRule="auto" w:before="51" w:after="0"/>
        <w:ind w:left="1943" w:right="0" w:hanging="873"/>
        <w:jc w:val="left"/>
        <w:rPr>
          <w:rFonts w:ascii="Arial" w:hAnsi="Arial"/>
        </w:rPr>
      </w:pPr>
      <w:bookmarkStart w:name="_TOC_250012" w:id="7"/>
      <w:r>
        <w:rPr>
          <w:color w:val="ED2024"/>
          <w:w w:val="94"/>
        </w:rPr>
        <w:t>B</w:t>
      </w:r>
      <w:r>
        <w:rPr>
          <w:color w:val="ED2024"/>
          <w:spacing w:val="-1"/>
          <w:w w:val="88"/>
        </w:rPr>
        <w:t>E</w:t>
      </w:r>
      <w:r>
        <w:rPr>
          <w:color w:val="ED2024"/>
          <w:w w:val="88"/>
        </w:rPr>
        <w:t>P</w:t>
      </w:r>
      <w:r>
        <w:rPr>
          <w:color w:val="ED2024"/>
          <w:spacing w:val="-20"/>
        </w:rPr>
        <w:t> </w:t>
      </w:r>
      <w:r>
        <w:rPr>
          <w:color w:val="ED2024"/>
          <w:w w:val="87"/>
        </w:rPr>
        <w:t>Ha</w:t>
      </w:r>
      <w:r>
        <w:rPr>
          <w:color w:val="ED2024"/>
          <w:spacing w:val="-1"/>
          <w:w w:val="87"/>
        </w:rPr>
        <w:t>z</w:t>
      </w:r>
      <w:r>
        <w:rPr>
          <w:rFonts w:ascii="Arial" w:hAnsi="Arial"/>
          <w:color w:val="ED2024"/>
          <w:spacing w:val="-1"/>
          <w:w w:val="32"/>
        </w:rPr>
        <w:t></w:t>
      </w:r>
      <w:r>
        <w:rPr>
          <w:color w:val="ED2024"/>
          <w:spacing w:val="-1"/>
          <w:w w:val="88"/>
        </w:rPr>
        <w:t>rlayaca</w:t>
      </w:r>
      <w:r>
        <w:rPr>
          <w:color w:val="ED2024"/>
          <w:w w:val="88"/>
        </w:rPr>
        <w:t>k</w:t>
      </w:r>
      <w:r>
        <w:rPr>
          <w:color w:val="ED2024"/>
          <w:spacing w:val="-20"/>
        </w:rPr>
        <w:t> </w:t>
      </w:r>
      <w:r>
        <w:rPr>
          <w:color w:val="ED2024"/>
          <w:spacing w:val="-1"/>
          <w:w w:val="87"/>
        </w:rPr>
        <w:t>Ekibi</w:t>
      </w:r>
      <w:r>
        <w:rPr>
          <w:color w:val="ED2024"/>
          <w:w w:val="87"/>
        </w:rPr>
        <w:t>n</w:t>
      </w:r>
      <w:r>
        <w:rPr>
          <w:color w:val="ED2024"/>
          <w:spacing w:val="-21"/>
        </w:rPr>
        <w:t> </w:t>
      </w:r>
      <w:r>
        <w:rPr>
          <w:color w:val="ED2024"/>
          <w:spacing w:val="-1"/>
          <w:w w:val="96"/>
        </w:rPr>
        <w:t>O</w:t>
      </w:r>
      <w:r>
        <w:rPr>
          <w:color w:val="ED2024"/>
          <w:w w:val="83"/>
        </w:rPr>
        <w:t>l</w:t>
      </w:r>
      <w:r>
        <w:rPr>
          <w:color w:val="ED2024"/>
          <w:spacing w:val="-1"/>
          <w:w w:val="90"/>
        </w:rPr>
        <w:t>u</w:t>
      </w:r>
      <w:r>
        <w:rPr>
          <w:rFonts w:ascii="Arial" w:hAnsi="Arial"/>
          <w:color w:val="ED2024"/>
          <w:w w:val="71"/>
        </w:rPr>
        <w:t>ç</w:t>
      </w:r>
      <w:r>
        <w:rPr>
          <w:color w:val="ED2024"/>
          <w:w w:val="90"/>
        </w:rPr>
        <w:t>turulma</w:t>
      </w:r>
      <w:r>
        <w:rPr>
          <w:color w:val="ED2024"/>
          <w:spacing w:val="-1"/>
          <w:w w:val="90"/>
        </w:rPr>
        <w:t>s</w:t>
      </w:r>
      <w:bookmarkEnd w:id="7"/>
      <w:r>
        <w:rPr>
          <w:rFonts w:ascii="Arial" w:hAnsi="Arial"/>
          <w:color w:val="ED2024"/>
          <w:w w:val="32"/>
        </w:rPr>
        <w:t></w:t>
      </w:r>
    </w:p>
    <w:p>
      <w:pPr>
        <w:pStyle w:val="Heading6"/>
        <w:spacing w:before="138"/>
        <w:ind w:left="1070"/>
      </w:pPr>
      <w:r>
        <w:rPr>
          <w:color w:val="1F295C"/>
          <w:w w:val="95"/>
        </w:rPr>
        <w:t>BEP Geliçtirme Birimi Kimlerden Oluçur?</w:t>
      </w:r>
    </w:p>
    <w:p>
      <w:pPr>
        <w:pStyle w:val="BodyText"/>
        <w:spacing w:line="247" w:lineRule="auto" w:before="128"/>
        <w:ind w:left="503" w:right="709" w:firstLine="567"/>
        <w:jc w:val="both"/>
      </w:pPr>
      <w:r>
        <w:rPr>
          <w:color w:val="231F20"/>
        </w:rPr>
        <w:t>Özel</w:t>
      </w:r>
      <w:r>
        <w:rPr>
          <w:color w:val="231F20"/>
          <w:spacing w:val="-29"/>
        </w:rPr>
        <w:t> </w:t>
      </w:r>
      <w:r>
        <w:rPr>
          <w:color w:val="231F20"/>
        </w:rPr>
        <w:t>egitime</w:t>
      </w:r>
      <w:r>
        <w:rPr>
          <w:color w:val="231F20"/>
          <w:spacing w:val="-28"/>
        </w:rPr>
        <w:t> </w:t>
      </w:r>
      <w:r>
        <w:rPr>
          <w:color w:val="231F20"/>
        </w:rPr>
        <w:t>ihtiyacı</w:t>
      </w:r>
      <w:r>
        <w:rPr>
          <w:color w:val="231F20"/>
          <w:spacing w:val="-28"/>
        </w:rPr>
        <w:t> </w:t>
      </w:r>
      <w:r>
        <w:rPr>
          <w:color w:val="231F20"/>
        </w:rPr>
        <w:t>olan</w:t>
      </w:r>
      <w:r>
        <w:rPr>
          <w:color w:val="231F20"/>
          <w:spacing w:val="-28"/>
        </w:rPr>
        <w:t> </w:t>
      </w:r>
      <w:r>
        <w:rPr>
          <w:color w:val="231F20"/>
        </w:rPr>
        <w:t>ögrencilerin</w:t>
      </w:r>
      <w:r>
        <w:rPr>
          <w:color w:val="231F20"/>
          <w:spacing w:val="-28"/>
        </w:rPr>
        <w:t> </w:t>
      </w:r>
      <w:r>
        <w:rPr>
          <w:color w:val="231F20"/>
        </w:rPr>
        <w:t>egitimlerini</w:t>
      </w:r>
      <w:r>
        <w:rPr>
          <w:color w:val="231F20"/>
          <w:spacing w:val="-27"/>
        </w:rPr>
        <w:t> </w:t>
      </w:r>
      <w:r>
        <w:rPr>
          <w:color w:val="231F20"/>
        </w:rPr>
        <w:t>sürdürdükleri</w:t>
      </w:r>
      <w:r>
        <w:rPr>
          <w:color w:val="231F20"/>
          <w:spacing w:val="-29"/>
        </w:rPr>
        <w:t> </w:t>
      </w:r>
      <w:r>
        <w:rPr>
          <w:color w:val="231F20"/>
        </w:rPr>
        <w:t>okul</w:t>
      </w:r>
      <w:r>
        <w:rPr>
          <w:color w:val="231F20"/>
          <w:spacing w:val="-28"/>
        </w:rPr>
        <w:t> </w:t>
      </w:r>
      <w:r>
        <w:rPr>
          <w:color w:val="231F20"/>
        </w:rPr>
        <w:t>ve kurumlarda egitim performansları ve ihtiyaçları dogrultusunda BEP’lerini hazırlamak</w:t>
      </w:r>
      <w:r>
        <w:rPr>
          <w:color w:val="231F20"/>
          <w:spacing w:val="-9"/>
        </w:rPr>
        <w:t> </w:t>
      </w:r>
      <w:r>
        <w:rPr>
          <w:color w:val="231F20"/>
        </w:rPr>
        <w:t>amacıyla</w:t>
      </w:r>
      <w:r>
        <w:rPr>
          <w:color w:val="231F20"/>
          <w:spacing w:val="-9"/>
        </w:rPr>
        <w:t> </w:t>
      </w:r>
      <w:r>
        <w:rPr>
          <w:color w:val="231F20"/>
        </w:rPr>
        <w:t>BEP</w:t>
      </w:r>
      <w:r>
        <w:rPr>
          <w:color w:val="231F20"/>
          <w:spacing w:val="-9"/>
        </w:rPr>
        <w:t> </w:t>
      </w:r>
      <w:r>
        <w:rPr>
          <w:color w:val="231F20"/>
        </w:rPr>
        <w:t>geliçtirme</w:t>
      </w:r>
      <w:r>
        <w:rPr>
          <w:color w:val="231F20"/>
          <w:spacing w:val="-10"/>
        </w:rPr>
        <w:t> </w:t>
      </w:r>
      <w:r>
        <w:rPr>
          <w:color w:val="231F20"/>
        </w:rPr>
        <w:t>birimi</w:t>
      </w:r>
      <w:r>
        <w:rPr>
          <w:color w:val="231F20"/>
          <w:spacing w:val="-9"/>
        </w:rPr>
        <w:t> </w:t>
      </w:r>
      <w:r>
        <w:rPr>
          <w:color w:val="231F20"/>
        </w:rPr>
        <w:t>oluçturulur.</w:t>
      </w:r>
    </w:p>
    <w:p>
      <w:pPr>
        <w:pStyle w:val="BodyText"/>
        <w:spacing w:before="9"/>
        <w:rPr>
          <w:sz w:val="28"/>
        </w:rPr>
      </w:pPr>
      <w:r>
        <w:rPr/>
        <w:pict>
          <v:group style="position:absolute;margin-left:42.062pt;margin-top:18.684952pt;width:386.1pt;height:237.8pt;mso-position-horizontal-relative:page;mso-position-vertical-relative:paragraph;z-index:9032;mso-wrap-distance-left:0;mso-wrap-distance-right:0" coordorigin="841,374" coordsize="7722,4756">
            <v:line style="position:absolute" from="842,5124" to="8562,5124" stroked="true" strokeweight=".6pt" strokecolor="#231f20">
              <v:stroke dashstyle="solid"/>
            </v:line>
            <v:rect style="position:absolute;left:848;top:381;width:7704;height:4720" filled="false" stroked="true" strokeweight=".75pt" strokecolor="#355f91">
              <v:stroke dashstyle="solid"/>
            </v:rect>
            <v:line style="position:absolute" from="3869,2448" to="3038,2155" stroked="true" strokeweight="2.25pt" strokecolor="#010202">
              <v:stroke dashstyle="solid"/>
            </v:line>
            <v:shape style="position:absolute;left:1244;top:1276;width:1923;height:1173" coordorigin="1245,1276" coordsize="1923,1173" path="m2206,1276l2113,1279,2023,1287,1936,1300,1852,1317,1772,1339,1696,1366,1625,1396,1558,1430,1496,1467,1441,1508,1391,1552,1348,1598,1312,1647,1262,1752,1245,1863,1249,1919,1283,2027,1348,2127,1391,2174,1441,2217,1496,2258,1558,2295,1625,2329,1696,2360,1772,2386,1852,2408,1936,2425,2023,2438,2113,2446,2206,2449,2298,2446,2388,2438,2476,2425,2559,2408,2640,2386,2716,2360,2787,2329,2854,2295,2915,2258,2971,2217,3021,2174,3064,2127,3100,2078,3150,1974,3167,1863,3163,1807,3129,1698,3064,1598,3021,1552,2971,1508,2915,1467,2854,1430,2787,1396,2716,1366,2640,1339,2559,1317,2476,1300,2388,1287,2298,1279,2206,1276xe" filled="true" fillcolor="#d2edf3" stroked="false">
              <v:path arrowok="t"/>
              <v:fill type="solid"/>
            </v:shape>
            <v:shape style="position:absolute;left:1244;top:1276;width:1923;height:1173" coordorigin="1245,1276" coordsize="1923,1173" path="m2206,1276l2113,1279,2023,1287,1936,1300,1852,1317,1772,1339,1696,1366,1625,1396,1558,1430,1496,1467,1441,1508,1391,1552,1348,1598,1312,1647,1262,1752,1245,1863,1249,1919,1283,2027,1348,2127,1391,2174,1441,2217,1496,2258,1558,2295,1625,2329,1696,2360,1772,2386,1852,2408,1936,2425,2023,2438,2113,2446,2206,2449,2298,2446,2388,2438,2476,2425,2559,2408,2640,2386,2716,2360,2787,2329,2854,2295,2915,2258,2971,2217,3021,2174,3064,2127,3100,2078,3150,1974,3167,1863,3163,1807,3129,1698,3064,1598,3021,1552,2971,1508,2915,1467,2854,1430,2787,1396,2716,1366,2640,1339,2559,1317,2476,1300,2388,1287,2298,1279,2206,1276xe" filled="false" stroked="true" strokeweight=".75pt" strokecolor="#010202">
              <v:path arrowok="t"/>
              <v:stroke dashstyle="solid"/>
            </v:shape>
            <v:shape style="position:absolute;left:1237;top:389;width:6929;height:4705" type="#_x0000_t75" stroked="false">
              <v:imagedata r:id="rId73" o:title=""/>
            </v:shape>
            <v:shape style="position:absolute;left:4092;top:4253;width:1237;height:222" type="#_x0000_t202" filled="false" stroked="false">
              <v:textbox inset="0,0,0,0">
                <w:txbxContent>
                  <w:p>
                    <w:pPr>
                      <w:spacing w:line="222" w:lineRule="exact" w:before="0"/>
                      <w:ind w:left="0" w:right="0" w:firstLine="0"/>
                      <w:jc w:val="left"/>
                      <w:rPr>
                        <w:rFonts w:ascii="Times New Roman" w:hAnsi="Times New Roman"/>
                        <w:b/>
                        <w:sz w:val="20"/>
                      </w:rPr>
                    </w:pPr>
                    <w:r>
                      <w:rPr>
                        <w:rFonts w:ascii="Times New Roman" w:hAnsi="Times New Roman"/>
                        <w:b/>
                        <w:color w:val="231F20"/>
                        <w:sz w:val="20"/>
                      </w:rPr>
                      <w:t>Ögrenci Velisi</w:t>
                    </w:r>
                  </w:p>
                </w:txbxContent>
              </v:textbox>
              <w10:wrap type="none"/>
            </v:shape>
            <v:shape style="position:absolute;left:6853;top:3524;width:711;height:222" type="#_x0000_t202" filled="false" stroked="false">
              <v:textbox inset="0,0,0,0">
                <w:txbxContent>
                  <w:p>
                    <w:pPr>
                      <w:spacing w:line="222" w:lineRule="exact" w:before="0"/>
                      <w:ind w:left="0" w:right="0" w:firstLine="0"/>
                      <w:jc w:val="left"/>
                      <w:rPr>
                        <w:rFonts w:ascii="Times New Roman" w:hAnsi="Times New Roman"/>
                        <w:b/>
                        <w:sz w:val="20"/>
                      </w:rPr>
                    </w:pPr>
                    <w:r>
                      <w:rPr>
                        <w:rFonts w:ascii="Times New Roman" w:hAnsi="Times New Roman"/>
                        <w:b/>
                        <w:color w:val="231F20"/>
                        <w:sz w:val="20"/>
                      </w:rPr>
                      <w:t>Ögrenci</w:t>
                    </w:r>
                  </w:p>
                </w:txbxContent>
              </v:textbox>
              <w10:wrap type="none"/>
            </v:shape>
            <v:shape style="position:absolute;left:1654;top:3451;width:1177;height:456" type="#_x0000_t202" filled="false" stroked="false">
              <v:textbox inset="0,0,0,0">
                <w:txbxContent>
                  <w:p>
                    <w:pPr>
                      <w:spacing w:line="244" w:lineRule="auto" w:before="0"/>
                      <w:ind w:left="0" w:right="2" w:firstLine="296"/>
                      <w:jc w:val="left"/>
                      <w:rPr>
                        <w:rFonts w:ascii="Times New Roman" w:hAnsi="Times New Roman"/>
                        <w:b/>
                        <w:sz w:val="20"/>
                      </w:rPr>
                    </w:pPr>
                    <w:r>
                      <w:rPr>
                        <w:rFonts w:ascii="Times New Roman" w:hAnsi="Times New Roman"/>
                        <w:b/>
                        <w:color w:val="231F20"/>
                        <w:sz w:val="20"/>
                      </w:rPr>
                      <w:t>Branş Ögretmenleri</w:t>
                    </w:r>
                  </w:p>
                </w:txbxContent>
              </v:textbox>
              <w10:wrap type="none"/>
            </v:shape>
            <v:shape style="position:absolute;left:4098;top:2341;width:1225;height:820" type="#_x0000_t202" filled="false" stroked="false">
              <v:textbox inset="0,0,0,0">
                <w:txbxContent>
                  <w:p>
                    <w:pPr>
                      <w:spacing w:line="240" w:lineRule="auto" w:before="0"/>
                      <w:ind w:left="30" w:right="18" w:hanging="31"/>
                      <w:jc w:val="both"/>
                      <w:rPr>
                        <w:rFonts w:ascii="Times New Roman" w:hAnsi="Times New Roman"/>
                        <w:b/>
                        <w:sz w:val="18"/>
                      </w:rPr>
                    </w:pPr>
                    <w:r>
                      <w:rPr>
                        <w:rFonts w:ascii="Times New Roman" w:hAnsi="Times New Roman"/>
                        <w:b/>
                        <w:color w:val="FFFFFF"/>
                        <w:sz w:val="18"/>
                      </w:rPr>
                      <w:t>BEP Geliştirme Birim Başkan</w:t>
                    </w:r>
                    <w:r>
                      <w:rPr>
                        <w:rFonts w:ascii="Times New Roman" w:hAnsi="Times New Roman"/>
                        <w:b/>
                        <w:color w:val="FFFFFF"/>
                        <w:w w:val="35"/>
                        <w:sz w:val="18"/>
                      </w:rPr>
                      <w:t> </w:t>
                    </w:r>
                    <w:r>
                      <w:rPr>
                        <w:rFonts w:ascii="Times New Roman" w:hAnsi="Times New Roman"/>
                        <w:b/>
                        <w:color w:val="FFFFFF"/>
                        <w:sz w:val="18"/>
                      </w:rPr>
                      <w:t>(Okul Müdürü</w:t>
                    </w:r>
                  </w:p>
                  <w:p>
                    <w:pPr>
                      <w:spacing w:line="206" w:lineRule="exact" w:before="0"/>
                      <w:ind w:left="73" w:right="0" w:firstLine="0"/>
                      <w:jc w:val="both"/>
                      <w:rPr>
                        <w:rFonts w:ascii="Times New Roman" w:hAnsi="Times New Roman"/>
                        <w:b/>
                        <w:sz w:val="18"/>
                      </w:rPr>
                    </w:pPr>
                    <w:r>
                      <w:rPr>
                        <w:rFonts w:ascii="Times New Roman" w:hAnsi="Times New Roman"/>
                        <w:b/>
                        <w:color w:val="FFFFFF"/>
                        <w:sz w:val="18"/>
                      </w:rPr>
                      <w:t>/Müdür Yrd.)</w:t>
                    </w:r>
                  </w:p>
                </w:txbxContent>
              </v:textbox>
              <w10:wrap type="none"/>
            </v:shape>
            <v:shape style="position:absolute;left:6650;top:1460;width:1117;height:821" type="#_x0000_t202" filled="false" stroked="false">
              <v:textbox inset="0,0,0,0">
                <w:txbxContent>
                  <w:p>
                    <w:pPr>
                      <w:spacing w:line="240" w:lineRule="auto" w:before="0"/>
                      <w:ind w:left="-1" w:right="18" w:hanging="1"/>
                      <w:jc w:val="center"/>
                      <w:rPr>
                        <w:rFonts w:ascii="Times New Roman" w:hAnsi="Times New Roman"/>
                        <w:b/>
                        <w:sz w:val="18"/>
                      </w:rPr>
                    </w:pPr>
                    <w:r>
                      <w:rPr>
                        <w:rFonts w:ascii="Times New Roman" w:hAnsi="Times New Roman"/>
                        <w:b/>
                        <w:color w:val="231F20"/>
                        <w:sz w:val="18"/>
                      </w:rPr>
                      <w:t>Gezerek Özel Egitim Görevi Verilen Ögretmen</w:t>
                    </w:r>
                  </w:p>
                </w:txbxContent>
              </v:textbox>
              <w10:wrap type="none"/>
            </v:shape>
            <v:shape style="position:absolute;left:1770;top:1611;width:944;height:456" type="#_x0000_t202" filled="false" stroked="false">
              <v:textbox inset="0,0,0,0">
                <w:txbxContent>
                  <w:p>
                    <w:pPr>
                      <w:spacing w:line="244" w:lineRule="auto" w:before="0"/>
                      <w:ind w:left="0" w:right="2" w:firstLine="236"/>
                      <w:jc w:val="left"/>
                      <w:rPr>
                        <w:rFonts w:ascii="Times New Roman" w:hAnsi="Times New Roman"/>
                        <w:b/>
                        <w:sz w:val="20"/>
                      </w:rPr>
                    </w:pPr>
                    <w:r>
                      <w:rPr>
                        <w:rFonts w:ascii="Times New Roman" w:hAnsi="Times New Roman"/>
                        <w:b/>
                        <w:color w:val="231F20"/>
                        <w:w w:val="100"/>
                        <w:sz w:val="20"/>
                      </w:rPr>
                      <w:t>S</w:t>
                    </w:r>
                    <w:r>
                      <w:rPr>
                        <w:rFonts w:ascii="Times New Roman" w:hAnsi="Times New Roman"/>
                        <w:b/>
                        <w:color w:val="231F20"/>
                        <w:w w:val="35"/>
                        <w:sz w:val="20"/>
                      </w:rPr>
                      <w:t></w:t>
                    </w:r>
                    <w:r>
                      <w:rPr>
                        <w:rFonts w:ascii="Times New Roman" w:hAnsi="Times New Roman"/>
                        <w:b/>
                        <w:color w:val="231F20"/>
                        <w:w w:val="100"/>
                        <w:sz w:val="20"/>
                      </w:rPr>
                      <w:t>n</w:t>
                    </w:r>
                    <w:r>
                      <w:rPr>
                        <w:rFonts w:ascii="Times New Roman" w:hAnsi="Times New Roman"/>
                        <w:b/>
                        <w:color w:val="231F20"/>
                        <w:w w:val="35"/>
                        <w:sz w:val="20"/>
                      </w:rPr>
                      <w:t></w:t>
                    </w:r>
                    <w:r>
                      <w:rPr>
                        <w:rFonts w:ascii="Times New Roman" w:hAnsi="Times New Roman"/>
                        <w:b/>
                        <w:color w:val="231F20"/>
                        <w:w w:val="100"/>
                        <w:sz w:val="20"/>
                      </w:rPr>
                      <w:t>f </w:t>
                    </w:r>
                    <w:r>
                      <w:rPr>
                        <w:rFonts w:ascii="Times New Roman" w:hAnsi="Times New Roman"/>
                        <w:b/>
                        <w:color w:val="231F20"/>
                        <w:sz w:val="20"/>
                      </w:rPr>
                      <w:t>Ögretmeni</w:t>
                    </w:r>
                  </w:p>
                </w:txbxContent>
              </v:textbox>
              <w10:wrap type="none"/>
            </v:shape>
            <v:shape style="position:absolute;left:4267;top:731;width:887;height:458" type="#_x0000_t202" filled="false" stroked="false">
              <v:textbox inset="0,0,0,0">
                <w:txbxContent>
                  <w:p>
                    <w:pPr>
                      <w:spacing w:line="244" w:lineRule="auto" w:before="0"/>
                      <w:ind w:left="0" w:right="0" w:firstLine="116"/>
                      <w:jc w:val="left"/>
                      <w:rPr>
                        <w:rFonts w:ascii="Times New Roman" w:hAnsi="Times New Roman"/>
                        <w:b/>
                        <w:sz w:val="20"/>
                      </w:rPr>
                    </w:pPr>
                    <w:r>
                      <w:rPr>
                        <w:rFonts w:ascii="Times New Roman" w:hAnsi="Times New Roman"/>
                        <w:b/>
                        <w:color w:val="231F20"/>
                        <w:sz w:val="20"/>
                      </w:rPr>
                      <w:t>Rehber Ögretmen</w:t>
                    </w:r>
                  </w:p>
                </w:txbxContent>
              </v:textbox>
              <w10:wrap type="none"/>
            </v:shape>
            <w10:wrap type="topAndBottom"/>
          </v:group>
        </w:pict>
      </w:r>
    </w:p>
    <w:p>
      <w:pPr>
        <w:pStyle w:val="BodyText"/>
        <w:spacing w:line="247" w:lineRule="auto" w:before="122"/>
        <w:ind w:left="503" w:right="706" w:firstLine="567"/>
        <w:jc w:val="both"/>
      </w:pPr>
      <w:r>
        <w:rPr>
          <w:color w:val="231F20"/>
        </w:rPr>
        <w:t>BEP geliçtirme birimine, gerektiginde görüçlerine baçvurulmak üzere özel egitim degerlendirme kurulundan bir üyenin katılımı saglanır.</w:t>
      </w:r>
    </w:p>
    <w:p>
      <w:pPr>
        <w:pStyle w:val="BodyText"/>
        <w:spacing w:line="247" w:lineRule="auto" w:before="119"/>
        <w:ind w:left="503" w:right="706" w:firstLine="567"/>
        <w:jc w:val="both"/>
      </w:pPr>
      <w:r>
        <w:rPr>
          <w:color w:val="231F20"/>
        </w:rPr>
        <w:t>Ögrencinin egitim gereksinimlerini daha saglıklı belirleyebilmek için BEP</w:t>
      </w:r>
      <w:r>
        <w:rPr>
          <w:color w:val="231F20"/>
          <w:spacing w:val="-19"/>
        </w:rPr>
        <w:t> </w:t>
      </w:r>
      <w:r>
        <w:rPr>
          <w:color w:val="231F20"/>
        </w:rPr>
        <w:t>geliçtirme</w:t>
      </w:r>
      <w:r>
        <w:rPr>
          <w:color w:val="231F20"/>
          <w:spacing w:val="-18"/>
        </w:rPr>
        <w:t> </w:t>
      </w:r>
      <w:r>
        <w:rPr>
          <w:color w:val="231F20"/>
        </w:rPr>
        <w:t>birimi</w:t>
      </w:r>
      <w:r>
        <w:rPr>
          <w:color w:val="231F20"/>
          <w:spacing w:val="-19"/>
        </w:rPr>
        <w:t> </w:t>
      </w:r>
      <w:r>
        <w:rPr>
          <w:color w:val="231F20"/>
        </w:rPr>
        <w:t>toplantısına</w:t>
      </w:r>
      <w:r>
        <w:rPr>
          <w:color w:val="231F20"/>
          <w:spacing w:val="-18"/>
        </w:rPr>
        <w:t> </w:t>
      </w:r>
      <w:r>
        <w:rPr>
          <w:color w:val="231F20"/>
        </w:rPr>
        <w:t>bir</w:t>
      </w:r>
      <w:r>
        <w:rPr>
          <w:color w:val="231F20"/>
          <w:spacing w:val="-18"/>
        </w:rPr>
        <w:t> </w:t>
      </w:r>
      <w:r>
        <w:rPr>
          <w:color w:val="231F20"/>
        </w:rPr>
        <w:t>önceki</w:t>
      </w:r>
      <w:r>
        <w:rPr>
          <w:color w:val="231F20"/>
          <w:spacing w:val="-19"/>
        </w:rPr>
        <w:t> </w:t>
      </w:r>
      <w:r>
        <w:rPr>
          <w:color w:val="231F20"/>
        </w:rPr>
        <w:t>egitim</w:t>
      </w:r>
      <w:r>
        <w:rPr>
          <w:color w:val="231F20"/>
          <w:spacing w:val="-18"/>
        </w:rPr>
        <w:t> </w:t>
      </w:r>
      <w:r>
        <w:rPr>
          <w:color w:val="231F20"/>
        </w:rPr>
        <w:t>kurumundaki</w:t>
      </w:r>
      <w:r>
        <w:rPr>
          <w:color w:val="231F20"/>
          <w:spacing w:val="-18"/>
        </w:rPr>
        <w:t> </w:t>
      </w:r>
      <w:r>
        <w:rPr>
          <w:color w:val="231F20"/>
        </w:rPr>
        <w:t>ögretmeni, fizyoterapisti, özel egitim ögretmeni vb. farklı disiplin alanlarında çalıçan uzmanlar davet</w:t>
      </w:r>
      <w:r>
        <w:rPr>
          <w:color w:val="231F20"/>
          <w:spacing w:val="-12"/>
        </w:rPr>
        <w:t> </w:t>
      </w:r>
      <w:r>
        <w:rPr>
          <w:color w:val="231F20"/>
        </w:rPr>
        <w:t>edilebilir.</w:t>
      </w:r>
    </w:p>
    <w:p>
      <w:pPr>
        <w:pStyle w:val="Heading6"/>
        <w:spacing w:before="123"/>
        <w:ind w:left="1359"/>
      </w:pPr>
      <w:r>
        <w:rPr>
          <w:color w:val="231F20"/>
          <w:w w:val="93"/>
          <w:u w:val="single" w:color="231F20"/>
        </w:rPr>
        <w:t>*</w:t>
      </w:r>
      <w:r>
        <w:rPr>
          <w:color w:val="231F20"/>
          <w:spacing w:val="-1"/>
          <w:w w:val="85"/>
          <w:u w:val="single" w:color="231F20"/>
        </w:rPr>
        <w:t>B</w:t>
      </w:r>
      <w:r>
        <w:rPr>
          <w:color w:val="231F20"/>
          <w:w w:val="88"/>
          <w:u w:val="single" w:color="231F20"/>
        </w:rPr>
        <w:t>u</w:t>
      </w:r>
      <w:r>
        <w:rPr>
          <w:color w:val="231F20"/>
          <w:spacing w:val="-7"/>
          <w:u w:val="single" w:color="231F20"/>
        </w:rPr>
        <w:t> </w:t>
      </w:r>
      <w:r>
        <w:rPr>
          <w:color w:val="231F20"/>
          <w:w w:val="91"/>
          <w:u w:val="single" w:color="231F20"/>
        </w:rPr>
        <w:t>b</w:t>
      </w:r>
      <w:r>
        <w:rPr>
          <w:color w:val="231F20"/>
          <w:w w:val="88"/>
          <w:u w:val="single" w:color="231F20"/>
        </w:rPr>
        <w:t>i</w:t>
      </w:r>
      <w:r>
        <w:rPr>
          <w:color w:val="231F20"/>
          <w:w w:val="88"/>
          <w:u w:val="single" w:color="231F20"/>
        </w:rPr>
        <w:t>r</w:t>
      </w:r>
      <w:r>
        <w:rPr>
          <w:color w:val="231F20"/>
          <w:w w:val="88"/>
          <w:u w:val="single" w:color="231F20"/>
        </w:rPr>
        <w:t>i</w:t>
      </w:r>
      <w:r>
        <w:rPr>
          <w:color w:val="231F20"/>
          <w:w w:val="87"/>
          <w:u w:val="single" w:color="231F20"/>
        </w:rPr>
        <w:t>m</w:t>
      </w:r>
      <w:r>
        <w:rPr>
          <w:color w:val="231F20"/>
          <w:w w:val="88"/>
          <w:u w:val="single" w:color="231F20"/>
        </w:rPr>
        <w:t>i</w:t>
      </w:r>
      <w:r>
        <w:rPr>
          <w:color w:val="231F20"/>
          <w:w w:val="87"/>
          <w:u w:val="single" w:color="231F20"/>
        </w:rPr>
        <w:t>n</w:t>
      </w:r>
      <w:r>
        <w:rPr>
          <w:color w:val="231F20"/>
          <w:spacing w:val="-7"/>
          <w:u w:val="single" w:color="231F20"/>
        </w:rPr>
        <w:t> </w:t>
      </w:r>
      <w:r>
        <w:rPr>
          <w:color w:val="231F20"/>
          <w:w w:val="89"/>
          <w:u w:val="single" w:color="231F20"/>
        </w:rPr>
        <w:t>ça</w:t>
      </w:r>
      <w:r>
        <w:rPr>
          <w:color w:val="231F20"/>
          <w:spacing w:val="-1"/>
          <w:w w:val="89"/>
          <w:u w:val="single" w:color="231F20"/>
        </w:rPr>
        <w:t>l</w:t>
      </w:r>
      <w:r>
        <w:rPr>
          <w:color w:val="231F20"/>
          <w:w w:val="31"/>
          <w:u w:val="single" w:color="231F20"/>
        </w:rPr>
        <w:t></w:t>
      </w:r>
      <w:r>
        <w:rPr>
          <w:color w:val="231F20"/>
          <w:w w:val="86"/>
          <w:u w:val="single" w:color="231F20"/>
        </w:rPr>
        <w:t>ç</w:t>
      </w:r>
      <w:r>
        <w:rPr>
          <w:color w:val="231F20"/>
          <w:w w:val="87"/>
          <w:u w:val="single" w:color="231F20"/>
        </w:rPr>
        <w:t>m</w:t>
      </w:r>
      <w:r>
        <w:rPr>
          <w:color w:val="231F20"/>
          <w:w w:val="89"/>
          <w:u w:val="single" w:color="231F20"/>
        </w:rPr>
        <w:t>a</w:t>
      </w:r>
      <w:r>
        <w:rPr>
          <w:color w:val="231F20"/>
          <w:spacing w:val="-7"/>
          <w:u w:val="single" w:color="231F20"/>
        </w:rPr>
        <w:t> </w:t>
      </w:r>
      <w:r>
        <w:rPr>
          <w:color w:val="231F20"/>
          <w:spacing w:val="-1"/>
          <w:w w:val="88"/>
          <w:u w:val="single" w:color="231F20"/>
        </w:rPr>
        <w:t>u</w:t>
      </w:r>
      <w:r>
        <w:rPr>
          <w:color w:val="231F20"/>
          <w:spacing w:val="1"/>
          <w:w w:val="88"/>
          <w:u w:val="single" w:color="231F20"/>
        </w:rPr>
        <w:t>s</w:t>
      </w:r>
      <w:r>
        <w:rPr>
          <w:color w:val="231F20"/>
          <w:spacing w:val="-1"/>
          <w:w w:val="88"/>
          <w:u w:val="single" w:color="231F20"/>
        </w:rPr>
        <w:t>u</w:t>
      </w:r>
      <w:r>
        <w:rPr>
          <w:color w:val="231F20"/>
          <w:w w:val="89"/>
          <w:u w:val="single" w:color="231F20"/>
        </w:rPr>
        <w:t>l</w:t>
      </w:r>
      <w:r>
        <w:rPr>
          <w:color w:val="231F20"/>
          <w:spacing w:val="-7"/>
          <w:u w:val="single" w:color="231F20"/>
        </w:rPr>
        <w:t> </w:t>
      </w:r>
      <w:r>
        <w:rPr>
          <w:color w:val="231F20"/>
          <w:spacing w:val="-1"/>
          <w:w w:val="93"/>
          <w:u w:val="single" w:color="231F20"/>
        </w:rPr>
        <w:t>v</w:t>
      </w:r>
      <w:r>
        <w:rPr>
          <w:color w:val="231F20"/>
          <w:w w:val="92"/>
          <w:u w:val="single" w:color="231F20"/>
        </w:rPr>
        <w:t>e</w:t>
      </w:r>
      <w:r>
        <w:rPr>
          <w:color w:val="231F20"/>
          <w:spacing w:val="-7"/>
          <w:u w:val="single" w:color="231F20"/>
        </w:rPr>
        <w:t> </w:t>
      </w:r>
      <w:r>
        <w:rPr>
          <w:color w:val="231F20"/>
          <w:w w:val="90"/>
          <w:u w:val="single" w:color="231F20"/>
        </w:rPr>
        <w:t>esasl</w:t>
      </w:r>
      <w:r>
        <w:rPr>
          <w:color w:val="231F20"/>
          <w:spacing w:val="1"/>
          <w:w w:val="90"/>
          <w:u w:val="single" w:color="231F20"/>
        </w:rPr>
        <w:t>a</w:t>
      </w:r>
      <w:r>
        <w:rPr>
          <w:color w:val="231F20"/>
          <w:spacing w:val="-2"/>
          <w:w w:val="88"/>
          <w:u w:val="single" w:color="231F20"/>
        </w:rPr>
        <w:t>r</w:t>
      </w:r>
      <w:r>
        <w:rPr>
          <w:color w:val="231F20"/>
          <w:w w:val="31"/>
          <w:u w:val="single" w:color="231F20"/>
        </w:rPr>
        <w:t></w:t>
      </w:r>
      <w:r>
        <w:rPr>
          <w:color w:val="231F20"/>
          <w:spacing w:val="-8"/>
          <w:u w:val="single" w:color="231F20"/>
        </w:rPr>
        <w:t> </w:t>
      </w:r>
      <w:r>
        <w:rPr>
          <w:color w:val="231F20"/>
          <w:spacing w:val="-1"/>
          <w:w w:val="91"/>
          <w:u w:val="single" w:color="231F20"/>
        </w:rPr>
        <w:t>o</w:t>
      </w:r>
      <w:r>
        <w:rPr>
          <w:color w:val="231F20"/>
          <w:w w:val="91"/>
          <w:u w:val="single" w:color="231F20"/>
        </w:rPr>
        <w:t>k</w:t>
      </w:r>
      <w:r>
        <w:rPr>
          <w:color w:val="231F20"/>
          <w:spacing w:val="-1"/>
          <w:w w:val="92"/>
          <w:u w:val="single" w:color="231F20"/>
        </w:rPr>
        <w:t>ul/k</w:t>
      </w:r>
      <w:r>
        <w:rPr>
          <w:color w:val="231F20"/>
          <w:w w:val="92"/>
          <w:u w:val="single" w:color="231F20"/>
        </w:rPr>
        <w:t>u</w:t>
      </w:r>
      <w:r>
        <w:rPr>
          <w:color w:val="231F20"/>
          <w:w w:val="88"/>
          <w:u w:val="single" w:color="231F20"/>
        </w:rPr>
        <w:t>r</w:t>
      </w:r>
      <w:r>
        <w:rPr>
          <w:color w:val="231F20"/>
          <w:spacing w:val="-1"/>
          <w:w w:val="88"/>
          <w:u w:val="single" w:color="231F20"/>
        </w:rPr>
        <w:t>u</w:t>
      </w:r>
      <w:r>
        <w:rPr>
          <w:color w:val="231F20"/>
          <w:w w:val="87"/>
          <w:u w:val="single" w:color="231F20"/>
        </w:rPr>
        <w:t>m</w:t>
      </w:r>
      <w:r>
        <w:rPr>
          <w:color w:val="231F20"/>
          <w:spacing w:val="-8"/>
          <w:u w:val="single" w:color="231F20"/>
        </w:rPr>
        <w:t> </w:t>
      </w:r>
      <w:r>
        <w:rPr>
          <w:color w:val="231F20"/>
          <w:w w:val="91"/>
          <w:u w:val="single" w:color="231F20"/>
        </w:rPr>
        <w:t>y</w:t>
      </w:r>
      <w:r>
        <w:rPr>
          <w:color w:val="231F20"/>
          <w:spacing w:val="-1"/>
          <w:w w:val="91"/>
          <w:u w:val="single" w:color="231F20"/>
        </w:rPr>
        <w:t>ö</w:t>
      </w:r>
      <w:r>
        <w:rPr>
          <w:color w:val="231F20"/>
          <w:w w:val="89"/>
          <w:u w:val="single" w:color="231F20"/>
        </w:rPr>
        <w:t>n</w:t>
      </w:r>
      <w:r>
        <w:rPr>
          <w:color w:val="231F20"/>
          <w:spacing w:val="-1"/>
          <w:w w:val="89"/>
          <w:u w:val="single" w:color="231F20"/>
        </w:rPr>
        <w:t>e</w:t>
      </w:r>
      <w:r>
        <w:rPr>
          <w:color w:val="231F20"/>
          <w:w w:val="88"/>
          <w:u w:val="single" w:color="231F20"/>
        </w:rPr>
        <w:t>timi</w:t>
      </w:r>
      <w:r>
        <w:rPr>
          <w:color w:val="231F20"/>
          <w:spacing w:val="-1"/>
          <w:w w:val="88"/>
          <w:u w:val="single" w:color="231F20"/>
        </w:rPr>
        <w:t>n</w:t>
      </w:r>
      <w:r>
        <w:rPr>
          <w:color w:val="231F20"/>
          <w:w w:val="88"/>
          <w:u w:val="single" w:color="231F20"/>
        </w:rPr>
        <w:t>c</w:t>
      </w:r>
      <w:r>
        <w:rPr>
          <w:color w:val="231F20"/>
          <w:w w:val="92"/>
          <w:u w:val="single" w:color="231F20"/>
        </w:rPr>
        <w:t>e</w:t>
      </w:r>
    </w:p>
    <w:p>
      <w:pPr>
        <w:spacing w:before="8"/>
        <w:ind w:left="643" w:right="848" w:firstLine="0"/>
        <w:jc w:val="center"/>
        <w:rPr>
          <w:b/>
          <w:sz w:val="22"/>
        </w:rPr>
      </w:pPr>
      <w:r>
        <w:rPr>
          <w:b/>
          <w:color w:val="231F20"/>
          <w:sz w:val="22"/>
          <w:u w:val="single" w:color="231F20"/>
        </w:rPr>
        <w:t>belirlenir.</w:t>
      </w:r>
    </w:p>
    <w:p>
      <w:pPr>
        <w:pStyle w:val="BodyText"/>
        <w:rPr>
          <w:b/>
          <w:sz w:val="20"/>
        </w:rPr>
      </w:pPr>
    </w:p>
    <w:p>
      <w:pPr>
        <w:pStyle w:val="BodyText"/>
        <w:spacing w:before="6"/>
        <w:rPr>
          <w:b/>
          <w:sz w:val="24"/>
        </w:rPr>
      </w:pPr>
    </w:p>
    <w:p>
      <w:pPr>
        <w:spacing w:before="0"/>
        <w:ind w:left="1070" w:right="0" w:firstLine="0"/>
        <w:jc w:val="left"/>
        <w:rPr>
          <w:b/>
          <w:sz w:val="22"/>
        </w:rPr>
      </w:pPr>
      <w:r>
        <w:rPr>
          <w:b/>
          <w:color w:val="1F295C"/>
          <w:w w:val="95"/>
          <w:sz w:val="22"/>
        </w:rPr>
        <w:t>BEP Geliçtirme Biriminin Görevleri Nelerdir?</w:t>
      </w:r>
    </w:p>
    <w:p>
      <w:pPr>
        <w:pStyle w:val="ListParagraph"/>
        <w:numPr>
          <w:ilvl w:val="1"/>
          <w:numId w:val="19"/>
        </w:numPr>
        <w:tabs>
          <w:tab w:pos="1212" w:val="left" w:leader="none"/>
        </w:tabs>
        <w:spacing w:line="247" w:lineRule="auto" w:before="128" w:after="0"/>
        <w:ind w:left="1222" w:right="710" w:hanging="360"/>
        <w:jc w:val="both"/>
        <w:rPr>
          <w:sz w:val="22"/>
        </w:rPr>
      </w:pPr>
      <w:r>
        <w:rPr>
          <w:color w:val="231F20"/>
          <w:sz w:val="22"/>
        </w:rPr>
        <w:t>Özel egitime ihtiyacı olan ögrenciler için BEP’lerin hazırlanması, uygulanması, izlenmesi ve degerlendirilmesi ile ilgili çalıçmaların koordinasyonunu</w:t>
      </w:r>
      <w:r>
        <w:rPr>
          <w:color w:val="231F20"/>
          <w:spacing w:val="-7"/>
          <w:sz w:val="22"/>
        </w:rPr>
        <w:t> </w:t>
      </w:r>
      <w:r>
        <w:rPr>
          <w:color w:val="231F20"/>
          <w:sz w:val="22"/>
        </w:rPr>
        <w:t>saglar.</w:t>
      </w: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93"/>
        <w:ind w:right="780"/>
        <w:jc w:val="right"/>
        <w:rPr>
          <w:rFonts w:ascii="Arial"/>
        </w:rPr>
      </w:pPr>
      <w:r>
        <w:rPr>
          <w:rFonts w:ascii="Arial"/>
          <w:color w:val="92278F"/>
        </w:rPr>
        <w:t>67</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1472"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1320" filled="true" fillcolor="#92278f" stroked="false">
            <v:fill type="solid"/>
            <w10:wrap type="none"/>
          </v:rect>
        </w:pict>
      </w:r>
      <w:r>
        <w:rPr/>
        <w:pict>
          <v:rect style="position:absolute;margin-left:0pt;margin-top:649.765015pt;width:49.606pt;height:33.386pt;mso-position-horizontal-relative:page;mso-position-vertical-relative:page;z-index:1134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p>
    <w:p>
      <w:pPr>
        <w:pStyle w:val="ListParagraph"/>
        <w:numPr>
          <w:ilvl w:val="2"/>
          <w:numId w:val="19"/>
        </w:numPr>
        <w:tabs>
          <w:tab w:pos="1396" w:val="left" w:leader="none"/>
        </w:tabs>
        <w:spacing w:line="247" w:lineRule="auto" w:before="0" w:after="0"/>
        <w:ind w:left="1405" w:right="523" w:hanging="360"/>
        <w:jc w:val="both"/>
        <w:rPr>
          <w:sz w:val="22"/>
        </w:rPr>
      </w:pPr>
      <w:r>
        <w:rPr>
          <w:color w:val="231F20"/>
          <w:sz w:val="22"/>
        </w:rPr>
        <w:t>Egitimde etkililigi saglamak amacıyla araç-gereç ve egitim materyali geliçtirilmesinde,</w:t>
      </w:r>
      <w:r>
        <w:rPr>
          <w:color w:val="231F20"/>
          <w:spacing w:val="-23"/>
          <w:sz w:val="22"/>
        </w:rPr>
        <w:t> </w:t>
      </w:r>
      <w:r>
        <w:rPr>
          <w:color w:val="231F20"/>
          <w:sz w:val="22"/>
        </w:rPr>
        <w:t>saglanmasında,</w:t>
      </w:r>
      <w:r>
        <w:rPr>
          <w:color w:val="231F20"/>
          <w:spacing w:val="-22"/>
          <w:sz w:val="22"/>
        </w:rPr>
        <w:t> </w:t>
      </w:r>
      <w:r>
        <w:rPr>
          <w:color w:val="231F20"/>
          <w:sz w:val="22"/>
        </w:rPr>
        <w:t>kullanımında</w:t>
      </w:r>
      <w:r>
        <w:rPr>
          <w:color w:val="231F20"/>
          <w:spacing w:val="-22"/>
          <w:sz w:val="22"/>
        </w:rPr>
        <w:t> </w:t>
      </w:r>
      <w:r>
        <w:rPr>
          <w:color w:val="231F20"/>
          <w:sz w:val="22"/>
        </w:rPr>
        <w:t>özel</w:t>
      </w:r>
      <w:r>
        <w:rPr>
          <w:color w:val="231F20"/>
          <w:spacing w:val="-22"/>
          <w:sz w:val="22"/>
        </w:rPr>
        <w:t> </w:t>
      </w:r>
      <w:r>
        <w:rPr>
          <w:color w:val="231F20"/>
          <w:sz w:val="22"/>
        </w:rPr>
        <w:t>egitim</w:t>
      </w:r>
      <w:r>
        <w:rPr>
          <w:color w:val="231F20"/>
          <w:spacing w:val="-22"/>
          <w:sz w:val="22"/>
        </w:rPr>
        <w:t> </w:t>
      </w:r>
      <w:r>
        <w:rPr>
          <w:color w:val="231F20"/>
          <w:sz w:val="22"/>
        </w:rPr>
        <w:t>hizmetleri kurulu</w:t>
      </w:r>
      <w:r>
        <w:rPr>
          <w:color w:val="231F20"/>
          <w:spacing w:val="-11"/>
          <w:sz w:val="22"/>
        </w:rPr>
        <w:t> </w:t>
      </w:r>
      <w:r>
        <w:rPr>
          <w:color w:val="231F20"/>
          <w:sz w:val="22"/>
        </w:rPr>
        <w:t>ve</w:t>
      </w:r>
      <w:r>
        <w:rPr>
          <w:color w:val="231F20"/>
          <w:spacing w:val="-11"/>
          <w:sz w:val="22"/>
        </w:rPr>
        <w:t> </w:t>
      </w:r>
      <w:r>
        <w:rPr>
          <w:color w:val="231F20"/>
          <w:sz w:val="22"/>
        </w:rPr>
        <w:t>özel</w:t>
      </w:r>
      <w:r>
        <w:rPr>
          <w:color w:val="231F20"/>
          <w:spacing w:val="-11"/>
          <w:sz w:val="22"/>
        </w:rPr>
        <w:t> </w:t>
      </w:r>
      <w:r>
        <w:rPr>
          <w:color w:val="231F20"/>
          <w:sz w:val="22"/>
        </w:rPr>
        <w:t>egitim</w:t>
      </w:r>
      <w:r>
        <w:rPr>
          <w:color w:val="231F20"/>
          <w:spacing w:val="-11"/>
          <w:sz w:val="22"/>
        </w:rPr>
        <w:t> </w:t>
      </w:r>
      <w:r>
        <w:rPr>
          <w:color w:val="231F20"/>
          <w:sz w:val="22"/>
        </w:rPr>
        <w:t>degerlendirme</w:t>
      </w:r>
      <w:r>
        <w:rPr>
          <w:color w:val="231F20"/>
          <w:spacing w:val="-11"/>
          <w:sz w:val="22"/>
        </w:rPr>
        <w:t> </w:t>
      </w:r>
      <w:r>
        <w:rPr>
          <w:color w:val="231F20"/>
          <w:sz w:val="22"/>
        </w:rPr>
        <w:t>kurulu</w:t>
      </w:r>
      <w:r>
        <w:rPr>
          <w:color w:val="231F20"/>
          <w:spacing w:val="-11"/>
          <w:sz w:val="22"/>
        </w:rPr>
        <w:t> </w:t>
      </w:r>
      <w:r>
        <w:rPr>
          <w:color w:val="231F20"/>
          <w:sz w:val="22"/>
        </w:rPr>
        <w:t>ile</w:t>
      </w:r>
      <w:r>
        <w:rPr>
          <w:color w:val="231F20"/>
          <w:spacing w:val="-11"/>
          <w:sz w:val="22"/>
        </w:rPr>
        <w:t> </w:t>
      </w:r>
      <w:r>
        <w:rPr>
          <w:color w:val="231F20"/>
          <w:sz w:val="22"/>
        </w:rPr>
        <w:t>iç</w:t>
      </w:r>
      <w:r>
        <w:rPr>
          <w:color w:val="231F20"/>
          <w:spacing w:val="-11"/>
          <w:sz w:val="22"/>
        </w:rPr>
        <w:t> </w:t>
      </w:r>
      <w:r>
        <w:rPr>
          <w:color w:val="231F20"/>
          <w:sz w:val="22"/>
        </w:rPr>
        <w:t>birligi</w:t>
      </w:r>
      <w:r>
        <w:rPr>
          <w:color w:val="231F20"/>
          <w:spacing w:val="-11"/>
          <w:sz w:val="22"/>
        </w:rPr>
        <w:t> </w:t>
      </w:r>
      <w:r>
        <w:rPr>
          <w:color w:val="231F20"/>
          <w:sz w:val="22"/>
        </w:rPr>
        <w:t>yapar.</w:t>
      </w:r>
    </w:p>
    <w:p>
      <w:pPr>
        <w:pStyle w:val="ListParagraph"/>
        <w:numPr>
          <w:ilvl w:val="2"/>
          <w:numId w:val="19"/>
        </w:numPr>
        <w:tabs>
          <w:tab w:pos="1395" w:val="left" w:leader="none"/>
        </w:tabs>
        <w:spacing w:line="247" w:lineRule="auto" w:before="122" w:after="0"/>
        <w:ind w:left="1405" w:right="524" w:hanging="360"/>
        <w:jc w:val="both"/>
        <w:rPr>
          <w:sz w:val="22"/>
        </w:rPr>
      </w:pPr>
      <w:r>
        <w:rPr>
          <w:color w:val="231F20"/>
          <w:sz w:val="22"/>
        </w:rPr>
        <w:t>Ögrencinin tüm geliçim alanındaki özellikleri ile akademik disiplin alanlarındaki yeterlilikleri ve egitim ihtiyaçları dogrultusunda gerektiginde BEP’inde degiçiklik ve düzenlemeler yapılmasını ya da yeniden BEP hazırlanmasını</w:t>
      </w:r>
      <w:r>
        <w:rPr>
          <w:color w:val="231F20"/>
          <w:spacing w:val="-21"/>
          <w:sz w:val="22"/>
        </w:rPr>
        <w:t> </w:t>
      </w:r>
      <w:r>
        <w:rPr>
          <w:color w:val="231F20"/>
          <w:sz w:val="22"/>
        </w:rPr>
        <w:t>saglar.</w:t>
      </w:r>
    </w:p>
    <w:p>
      <w:pPr>
        <w:pStyle w:val="ListParagraph"/>
        <w:numPr>
          <w:ilvl w:val="2"/>
          <w:numId w:val="19"/>
        </w:numPr>
        <w:tabs>
          <w:tab w:pos="1395" w:val="left" w:leader="none"/>
        </w:tabs>
        <w:spacing w:line="247" w:lineRule="auto" w:before="122" w:after="0"/>
        <w:ind w:left="1405" w:right="529" w:hanging="360"/>
        <w:jc w:val="both"/>
        <w:rPr>
          <w:sz w:val="22"/>
        </w:rPr>
      </w:pPr>
      <w:r>
        <w:rPr>
          <w:color w:val="231F20"/>
          <w:sz w:val="22"/>
        </w:rPr>
        <w:t>Ögrenciler için hazırlanan BEP planlamasını degerlendirerek gerektiginde</w:t>
      </w:r>
      <w:r>
        <w:rPr>
          <w:color w:val="231F20"/>
          <w:spacing w:val="-6"/>
          <w:sz w:val="22"/>
        </w:rPr>
        <w:t> </w:t>
      </w:r>
      <w:r>
        <w:rPr>
          <w:color w:val="231F20"/>
          <w:sz w:val="22"/>
        </w:rPr>
        <w:t>yeniler.</w:t>
      </w:r>
    </w:p>
    <w:p>
      <w:pPr>
        <w:pStyle w:val="ListParagraph"/>
        <w:numPr>
          <w:ilvl w:val="2"/>
          <w:numId w:val="19"/>
        </w:numPr>
        <w:tabs>
          <w:tab w:pos="1395" w:val="left" w:leader="none"/>
        </w:tabs>
        <w:spacing w:line="247" w:lineRule="auto" w:before="120" w:after="0"/>
        <w:ind w:left="1405" w:right="526" w:hanging="360"/>
        <w:jc w:val="both"/>
        <w:rPr>
          <w:sz w:val="22"/>
        </w:rPr>
      </w:pPr>
      <w:r>
        <w:rPr>
          <w:color w:val="231F20"/>
          <w:w w:val="95"/>
          <w:sz w:val="22"/>
        </w:rPr>
        <w:t>Egitim ortamlarının düzenlenmesi konusunda okul/kurum yönetimine </w:t>
      </w:r>
      <w:r>
        <w:rPr>
          <w:color w:val="231F20"/>
          <w:sz w:val="22"/>
        </w:rPr>
        <w:t>ve ögretmenlere önerilerde</w:t>
      </w:r>
      <w:r>
        <w:rPr>
          <w:color w:val="231F20"/>
          <w:spacing w:val="-19"/>
          <w:sz w:val="22"/>
        </w:rPr>
        <w:t> </w:t>
      </w:r>
      <w:r>
        <w:rPr>
          <w:color w:val="231F20"/>
          <w:sz w:val="22"/>
        </w:rPr>
        <w:t>bulunur.</w:t>
      </w:r>
    </w:p>
    <w:p>
      <w:pPr>
        <w:pStyle w:val="ListParagraph"/>
        <w:numPr>
          <w:ilvl w:val="2"/>
          <w:numId w:val="19"/>
        </w:numPr>
        <w:tabs>
          <w:tab w:pos="1395" w:val="left" w:leader="none"/>
        </w:tabs>
        <w:spacing w:line="247" w:lineRule="auto" w:before="121" w:after="0"/>
        <w:ind w:left="1405" w:right="526" w:hanging="360"/>
        <w:jc w:val="both"/>
        <w:rPr>
          <w:sz w:val="22"/>
        </w:rPr>
      </w:pPr>
      <w:r>
        <w:rPr>
          <w:color w:val="231F20"/>
          <w:sz w:val="22"/>
        </w:rPr>
        <w:t>Ögrencilerin egitimi konusunda yapılacak düzenleme ve alınacak tedbirlerle ilgili olarak rehberlik ve psikolojik danıçma hizmetleri yürütme komisyonuyla iç birligi</w:t>
      </w:r>
      <w:r>
        <w:rPr>
          <w:color w:val="231F20"/>
          <w:spacing w:val="-27"/>
          <w:sz w:val="22"/>
        </w:rPr>
        <w:t> </w:t>
      </w:r>
      <w:r>
        <w:rPr>
          <w:color w:val="231F20"/>
          <w:sz w:val="22"/>
        </w:rPr>
        <w:t>yapar.</w:t>
      </w:r>
    </w:p>
    <w:p>
      <w:pPr>
        <w:pStyle w:val="BodyText"/>
        <w:spacing w:before="6"/>
        <w:rPr>
          <w:sz w:val="29"/>
        </w:rPr>
      </w:pPr>
      <w:r>
        <w:rPr/>
        <w:drawing>
          <wp:anchor distT="0" distB="0" distL="0" distR="0" allowOverlap="1" layoutInCell="1" locked="0" behindDoc="0" simplePos="0" relativeHeight="9152">
            <wp:simplePos x="0" y="0"/>
            <wp:positionH relativeFrom="page">
              <wp:posOffset>740366</wp:posOffset>
            </wp:positionH>
            <wp:positionV relativeFrom="paragraph">
              <wp:posOffset>248960</wp:posOffset>
            </wp:positionV>
            <wp:extent cx="2387355" cy="1607343"/>
            <wp:effectExtent l="0" t="0" r="0" b="0"/>
            <wp:wrapTopAndBottom/>
            <wp:docPr id="91" name="image69.jpeg" descr=""/>
            <wp:cNvGraphicFramePr>
              <a:graphicFrameLocks noChangeAspect="1"/>
            </wp:cNvGraphicFramePr>
            <a:graphic>
              <a:graphicData uri="http://schemas.openxmlformats.org/drawingml/2006/picture">
                <pic:pic>
                  <pic:nvPicPr>
                    <pic:cNvPr id="92" name="image69.jpeg"/>
                    <pic:cNvPicPr/>
                  </pic:nvPicPr>
                  <pic:blipFill>
                    <a:blip r:embed="rId74" cstate="print"/>
                    <a:stretch>
                      <a:fillRect/>
                    </a:stretch>
                  </pic:blipFill>
                  <pic:spPr>
                    <a:xfrm>
                      <a:off x="0" y="0"/>
                      <a:ext cx="2387355" cy="1607343"/>
                    </a:xfrm>
                    <a:prstGeom prst="rect">
                      <a:avLst/>
                    </a:prstGeom>
                  </pic:spPr>
                </pic:pic>
              </a:graphicData>
            </a:graphic>
          </wp:anchor>
        </w:drawing>
      </w:r>
      <w:r>
        <w:rPr/>
        <w:pict>
          <v:group style="position:absolute;margin-left:254.796997pt;margin-top:18.763153pt;width:183.25pt;height:138.5pt;mso-position-horizontal-relative:page;mso-position-vertical-relative:paragraph;z-index:9200;mso-wrap-distance-left:0;mso-wrap-distance-right:0" coordorigin="5096,375" coordsize="3665,2770">
            <v:rect style="position:absolute;left:5146;top:3075;width:3585;height:40" filled="true" fillcolor="#215867" stroked="false">
              <v:fill type="solid"/>
            </v:rect>
            <v:rect style="position:absolute;left:5146;top:444;width:3585;height:2670" filled="false" stroked="true" strokeweight="3pt" strokecolor="#215867">
              <v:stroke dashstyle="solid"/>
            </v:rect>
            <v:rect style="position:absolute;left:5125;top:405;width:3585;height:2670" filled="false" stroked="true" strokeweight="3pt" strokecolor="#f3f3f3">
              <v:stroke dashstyle="solid"/>
            </v:rect>
            <v:shape style="position:absolute;left:5166;top:474;width:3525;height:2571" type="#_x0000_t202" filled="true" fillcolor="#fad4b4" stroked="false">
              <v:textbox inset="0,0,0,0">
                <w:txbxContent>
                  <w:p>
                    <w:pPr>
                      <w:spacing w:line="240" w:lineRule="auto" w:before="0"/>
                      <w:rPr>
                        <w:sz w:val="26"/>
                      </w:rPr>
                    </w:pPr>
                  </w:p>
                  <w:p>
                    <w:pPr>
                      <w:spacing w:line="240" w:lineRule="auto" w:before="4"/>
                      <w:rPr>
                        <w:sz w:val="25"/>
                      </w:rPr>
                    </w:pPr>
                  </w:p>
                  <w:p>
                    <w:pPr>
                      <w:spacing w:before="0"/>
                      <w:ind w:left="585" w:right="0" w:firstLine="74"/>
                      <w:jc w:val="left"/>
                      <w:rPr>
                        <w:rFonts w:ascii="Times New Roman" w:hAnsi="Times New Roman"/>
                        <w:b/>
                        <w:sz w:val="24"/>
                      </w:rPr>
                    </w:pPr>
                    <w:r>
                      <w:rPr>
                        <w:rFonts w:ascii="Times New Roman" w:hAnsi="Times New Roman"/>
                        <w:b/>
                        <w:color w:val="231F20"/>
                        <w:sz w:val="24"/>
                        <w:u w:val="thick" w:color="231F20"/>
                      </w:rPr>
                      <w:t>BEP’i</w:t>
                    </w:r>
                    <w:r>
                      <w:rPr>
                        <w:rFonts w:ascii="Times New Roman" w:hAnsi="Times New Roman"/>
                        <w:b/>
                        <w:color w:val="231F20"/>
                        <w:spacing w:val="-1"/>
                        <w:sz w:val="24"/>
                        <w:u w:val="thick" w:color="231F20"/>
                      </w:rPr>
                      <w:t> </w:t>
                    </w:r>
                    <w:r>
                      <w:rPr>
                        <w:rFonts w:ascii="Times New Roman" w:hAnsi="Times New Roman"/>
                        <w:b/>
                        <w:color w:val="231F20"/>
                        <w:sz w:val="24"/>
                        <w:u w:val="thick" w:color="231F20"/>
                      </w:rPr>
                      <w:t>Kim</w:t>
                    </w:r>
                    <w:r>
                      <w:rPr>
                        <w:rFonts w:ascii="Times New Roman" w:hAnsi="Times New Roman"/>
                        <w:b/>
                        <w:color w:val="231F20"/>
                        <w:spacing w:val="-1"/>
                        <w:sz w:val="24"/>
                        <w:u w:val="thick" w:color="231F20"/>
                      </w:rPr>
                      <w:t> </w:t>
                    </w:r>
                    <w:r>
                      <w:rPr>
                        <w:rFonts w:ascii="Times New Roman" w:hAnsi="Times New Roman"/>
                        <w:b/>
                        <w:color w:val="231F20"/>
                        <w:sz w:val="24"/>
                        <w:u w:val="thick" w:color="231F20"/>
                      </w:rPr>
                      <w:t>Ha</w:t>
                    </w:r>
                    <w:r>
                      <w:rPr>
                        <w:rFonts w:ascii="Times New Roman" w:hAnsi="Times New Roman"/>
                        <w:b/>
                        <w:color w:val="231F20"/>
                        <w:spacing w:val="-3"/>
                        <w:sz w:val="24"/>
                        <w:u w:val="thick" w:color="231F20"/>
                      </w:rPr>
                      <w:t>z</w:t>
                    </w:r>
                    <w:r>
                      <w:rPr>
                        <w:rFonts w:ascii="Times New Roman" w:hAnsi="Times New Roman"/>
                        <w:b/>
                        <w:color w:val="231F20"/>
                        <w:w w:val="35"/>
                        <w:sz w:val="24"/>
                        <w:u w:val="thick" w:color="231F20"/>
                      </w:rPr>
                      <w:t></w:t>
                    </w:r>
                    <w:r>
                      <w:rPr>
                        <w:rFonts w:ascii="Times New Roman" w:hAnsi="Times New Roman"/>
                        <w:b/>
                        <w:color w:val="231F20"/>
                        <w:sz w:val="24"/>
                        <w:u w:val="thick" w:color="231F20"/>
                      </w:rPr>
                      <w:t>rlar?</w:t>
                    </w:r>
                  </w:p>
                  <w:p>
                    <w:pPr>
                      <w:spacing w:line="240" w:lineRule="auto" w:before="3"/>
                      <w:rPr>
                        <w:sz w:val="24"/>
                      </w:rPr>
                    </w:pPr>
                  </w:p>
                  <w:p>
                    <w:pPr>
                      <w:spacing w:before="0"/>
                      <w:ind w:left="632" w:right="0" w:hanging="48"/>
                      <w:jc w:val="left"/>
                      <w:rPr>
                        <w:rFonts w:ascii="Times New Roman" w:hAnsi="Times New Roman"/>
                        <w:b/>
                        <w:sz w:val="24"/>
                      </w:rPr>
                    </w:pPr>
                    <w:r>
                      <w:rPr>
                        <w:rFonts w:ascii="Times New Roman" w:hAnsi="Times New Roman"/>
                        <w:b/>
                        <w:color w:val="231F20"/>
                        <w:sz w:val="24"/>
                      </w:rPr>
                      <w:t>BEP Geliştirme Birimi taraf</w:t>
                    </w:r>
                    <w:r>
                      <w:rPr>
                        <w:rFonts w:ascii="Times New Roman" w:hAnsi="Times New Roman"/>
                        <w:b/>
                        <w:color w:val="231F20"/>
                        <w:w w:val="35"/>
                        <w:sz w:val="24"/>
                      </w:rPr>
                      <w:t></w:t>
                    </w:r>
                    <w:r>
                      <w:rPr>
                        <w:rFonts w:ascii="Times New Roman" w:hAnsi="Times New Roman"/>
                        <w:b/>
                        <w:color w:val="231F20"/>
                        <w:sz w:val="24"/>
                      </w:rPr>
                      <w:t>ndan haz</w:t>
                    </w:r>
                    <w:r>
                      <w:rPr>
                        <w:rFonts w:ascii="Times New Roman" w:hAnsi="Times New Roman"/>
                        <w:b/>
                        <w:color w:val="231F20"/>
                        <w:w w:val="35"/>
                        <w:sz w:val="24"/>
                      </w:rPr>
                      <w:t></w:t>
                    </w:r>
                    <w:r>
                      <w:rPr>
                        <w:rFonts w:ascii="Times New Roman" w:hAnsi="Times New Roman"/>
                        <w:b/>
                        <w:color w:val="231F20"/>
                        <w:sz w:val="24"/>
                      </w:rPr>
                      <w:t>rlan</w:t>
                    </w:r>
                    <w:r>
                      <w:rPr>
                        <w:rFonts w:ascii="Times New Roman" w:hAnsi="Times New Roman"/>
                        <w:b/>
                        <w:color w:val="231F20"/>
                        <w:w w:val="35"/>
                        <w:sz w:val="24"/>
                      </w:rPr>
                      <w:t></w:t>
                    </w:r>
                    <w:r>
                      <w:rPr>
                        <w:rFonts w:ascii="Times New Roman" w:hAnsi="Times New Roman"/>
                        <w:b/>
                        <w:color w:val="231F20"/>
                        <w:sz w:val="24"/>
                      </w:rPr>
                      <w:t>r.</w:t>
                    </w:r>
                  </w:p>
                </w:txbxContent>
              </v:textbox>
              <v:fill type="solid"/>
              <w10:wrap type="none"/>
            </v:shape>
            <w10:wrap type="topAndBottom"/>
          </v:group>
        </w:pict>
      </w:r>
    </w:p>
    <w:p>
      <w:pPr>
        <w:pStyle w:val="BodyText"/>
        <w:spacing w:before="7"/>
        <w:rPr>
          <w:sz w:val="30"/>
        </w:rPr>
      </w:pPr>
    </w:p>
    <w:p>
      <w:pPr>
        <w:pStyle w:val="Heading6"/>
        <w:spacing w:line="362" w:lineRule="auto"/>
        <w:ind w:left="1253" w:right="419" w:hanging="1"/>
      </w:pPr>
      <w:r>
        <w:rPr>
          <w:color w:val="1F295C"/>
          <w:w w:val="90"/>
        </w:rPr>
        <w:t>BEP</w:t>
      </w:r>
      <w:r>
        <w:rPr>
          <w:color w:val="1F295C"/>
          <w:spacing w:val="-25"/>
          <w:w w:val="90"/>
        </w:rPr>
        <w:t> </w:t>
      </w:r>
      <w:r>
        <w:rPr>
          <w:color w:val="1F295C"/>
          <w:w w:val="90"/>
        </w:rPr>
        <w:t>Geliçtirme</w:t>
      </w:r>
      <w:r>
        <w:rPr>
          <w:color w:val="1F295C"/>
          <w:spacing w:val="-25"/>
          <w:w w:val="90"/>
        </w:rPr>
        <w:t> </w:t>
      </w:r>
      <w:r>
        <w:rPr>
          <w:color w:val="1F295C"/>
          <w:w w:val="90"/>
        </w:rPr>
        <w:t>Biriminde</w:t>
      </w:r>
      <w:r>
        <w:rPr>
          <w:color w:val="1F295C"/>
          <w:spacing w:val="-24"/>
          <w:w w:val="90"/>
        </w:rPr>
        <w:t> </w:t>
      </w:r>
      <w:r>
        <w:rPr>
          <w:color w:val="1F295C"/>
          <w:w w:val="90"/>
        </w:rPr>
        <w:t>Görev</w:t>
      </w:r>
      <w:r>
        <w:rPr>
          <w:color w:val="1F295C"/>
          <w:spacing w:val="-24"/>
          <w:w w:val="90"/>
        </w:rPr>
        <w:t> </w:t>
      </w:r>
      <w:r>
        <w:rPr>
          <w:color w:val="1F295C"/>
          <w:w w:val="90"/>
        </w:rPr>
        <w:t>ve</w:t>
      </w:r>
      <w:r>
        <w:rPr>
          <w:color w:val="1F295C"/>
          <w:spacing w:val="-24"/>
          <w:w w:val="90"/>
        </w:rPr>
        <w:t> </w:t>
      </w:r>
      <w:r>
        <w:rPr>
          <w:color w:val="1F295C"/>
          <w:w w:val="90"/>
        </w:rPr>
        <w:t>Sorumluluklar</w:t>
      </w:r>
      <w:r>
        <w:rPr>
          <w:color w:val="1F295C"/>
          <w:spacing w:val="-25"/>
          <w:w w:val="90"/>
        </w:rPr>
        <w:t> </w:t>
      </w:r>
      <w:r>
        <w:rPr>
          <w:color w:val="1F295C"/>
          <w:w w:val="90"/>
        </w:rPr>
        <w:t>Nelerdir? </w:t>
      </w:r>
      <w:r>
        <w:rPr>
          <w:color w:val="3953A4"/>
          <w:spacing w:val="-1"/>
          <w:w w:val="85"/>
          <w:u w:val="single" w:color="3953A4"/>
        </w:rPr>
        <w:t>B</w:t>
      </w:r>
      <w:r>
        <w:rPr>
          <w:color w:val="3953A4"/>
          <w:w w:val="89"/>
          <w:u w:val="single" w:color="3953A4"/>
        </w:rPr>
        <w:t>a</w:t>
      </w:r>
      <w:r>
        <w:rPr>
          <w:color w:val="3953A4"/>
          <w:w w:val="86"/>
          <w:u w:val="single" w:color="3953A4"/>
        </w:rPr>
        <w:t>ç</w:t>
      </w:r>
      <w:r>
        <w:rPr>
          <w:color w:val="3953A4"/>
          <w:spacing w:val="-1"/>
          <w:w w:val="91"/>
          <w:u w:val="single" w:color="3953A4"/>
        </w:rPr>
        <w:t>k</w:t>
      </w:r>
      <w:r>
        <w:rPr>
          <w:color w:val="3953A4"/>
          <w:spacing w:val="1"/>
          <w:w w:val="91"/>
          <w:u w:val="single" w:color="3953A4"/>
        </w:rPr>
        <w:t>a</w:t>
      </w:r>
      <w:r>
        <w:rPr>
          <w:color w:val="3953A4"/>
          <w:spacing w:val="-1"/>
          <w:w w:val="87"/>
          <w:u w:val="single" w:color="3953A4"/>
        </w:rPr>
        <w:t>n</w:t>
      </w:r>
      <w:r>
        <w:rPr>
          <w:color w:val="3953A4"/>
          <w:w w:val="31"/>
          <w:u w:val="single" w:color="3953A4"/>
        </w:rPr>
        <w:t></w:t>
      </w:r>
      <w:r>
        <w:rPr>
          <w:color w:val="3953A4"/>
          <w:w w:val="87"/>
          <w:u w:val="single" w:color="3953A4"/>
        </w:rPr>
        <w:t>n</w:t>
      </w:r>
      <w:r>
        <w:rPr>
          <w:color w:val="3953A4"/>
          <w:spacing w:val="-8"/>
          <w:u w:val="single" w:color="3953A4"/>
        </w:rPr>
        <w:t> </w:t>
      </w:r>
      <w:r>
        <w:rPr>
          <w:color w:val="3953A4"/>
          <w:w w:val="85"/>
          <w:u w:val="single" w:color="3953A4"/>
        </w:rPr>
        <w:t>Gö</w:t>
      </w:r>
      <w:r>
        <w:rPr>
          <w:color w:val="3953A4"/>
          <w:spacing w:val="-1"/>
          <w:w w:val="85"/>
          <w:u w:val="single" w:color="3953A4"/>
        </w:rPr>
        <w:t>r</w:t>
      </w:r>
      <w:r>
        <w:rPr>
          <w:color w:val="3953A4"/>
          <w:spacing w:val="1"/>
          <w:w w:val="92"/>
          <w:u w:val="single" w:color="3953A4"/>
        </w:rPr>
        <w:t>e</w:t>
      </w:r>
      <w:r>
        <w:rPr>
          <w:color w:val="3953A4"/>
          <w:w w:val="93"/>
          <w:u w:val="single" w:color="3953A4"/>
        </w:rPr>
        <w:t>v</w:t>
      </w:r>
      <w:r>
        <w:rPr>
          <w:color w:val="3953A4"/>
          <w:spacing w:val="-1"/>
          <w:w w:val="89"/>
          <w:u w:val="single" w:color="3953A4"/>
        </w:rPr>
        <w:t>l</w:t>
      </w:r>
      <w:r>
        <w:rPr>
          <w:color w:val="3953A4"/>
          <w:w w:val="90"/>
          <w:u w:val="single" w:color="3953A4"/>
        </w:rPr>
        <w:t>e</w:t>
      </w:r>
      <w:r>
        <w:rPr>
          <w:color w:val="3953A4"/>
          <w:spacing w:val="-1"/>
          <w:w w:val="90"/>
          <w:u w:val="single" w:color="3953A4"/>
        </w:rPr>
        <w:t>r</w:t>
      </w:r>
      <w:r>
        <w:rPr>
          <w:color w:val="3953A4"/>
          <w:w w:val="82"/>
          <w:u w:val="single" w:color="3953A4"/>
        </w:rPr>
        <w:t>i:</w:t>
      </w:r>
    </w:p>
    <w:p>
      <w:pPr>
        <w:pStyle w:val="BodyText"/>
        <w:spacing w:line="247" w:lineRule="auto" w:before="2"/>
        <w:ind w:left="686" w:right="524" w:firstLine="567"/>
        <w:jc w:val="both"/>
      </w:pPr>
      <w:r>
        <w:rPr>
          <w:color w:val="231F20"/>
        </w:rPr>
        <w:t>Birimde görev alacak üyeleri belirleyerek BEP geliçtirme birimini oluçturur.</w:t>
      </w:r>
    </w:p>
    <w:p>
      <w:pPr>
        <w:pStyle w:val="ListParagraph"/>
        <w:numPr>
          <w:ilvl w:val="4"/>
          <w:numId w:val="29"/>
        </w:numPr>
        <w:tabs>
          <w:tab w:pos="1483" w:val="left" w:leader="none"/>
        </w:tabs>
        <w:spacing w:line="240" w:lineRule="auto" w:before="121" w:after="0"/>
        <w:ind w:left="686" w:right="0" w:firstLine="567"/>
        <w:jc w:val="left"/>
        <w:rPr>
          <w:sz w:val="22"/>
        </w:rPr>
      </w:pPr>
      <w:r>
        <w:rPr>
          <w:color w:val="231F20"/>
          <w:sz w:val="22"/>
        </w:rPr>
        <w:t>Birimde</w:t>
      </w:r>
      <w:r>
        <w:rPr>
          <w:color w:val="231F20"/>
          <w:spacing w:val="-10"/>
          <w:sz w:val="22"/>
        </w:rPr>
        <w:t> </w:t>
      </w:r>
      <w:r>
        <w:rPr>
          <w:color w:val="231F20"/>
          <w:sz w:val="22"/>
        </w:rPr>
        <w:t>gerektiginde</w:t>
      </w:r>
      <w:r>
        <w:rPr>
          <w:color w:val="231F20"/>
          <w:spacing w:val="-10"/>
          <w:sz w:val="22"/>
        </w:rPr>
        <w:t> </w:t>
      </w:r>
      <w:r>
        <w:rPr>
          <w:color w:val="231F20"/>
          <w:sz w:val="22"/>
        </w:rPr>
        <w:t>görev</w:t>
      </w:r>
      <w:r>
        <w:rPr>
          <w:color w:val="231F20"/>
          <w:spacing w:val="-9"/>
          <w:sz w:val="22"/>
        </w:rPr>
        <w:t> </w:t>
      </w:r>
      <w:r>
        <w:rPr>
          <w:color w:val="231F20"/>
          <w:sz w:val="22"/>
        </w:rPr>
        <w:t>alacak</w:t>
      </w:r>
      <w:r>
        <w:rPr>
          <w:color w:val="231F20"/>
          <w:spacing w:val="-10"/>
          <w:sz w:val="22"/>
        </w:rPr>
        <w:t> </w:t>
      </w:r>
      <w:r>
        <w:rPr>
          <w:color w:val="231F20"/>
          <w:sz w:val="22"/>
        </w:rPr>
        <w:t>üyelerin</w:t>
      </w:r>
      <w:r>
        <w:rPr>
          <w:color w:val="231F20"/>
          <w:spacing w:val="-10"/>
          <w:sz w:val="22"/>
        </w:rPr>
        <w:t> </w:t>
      </w:r>
      <w:r>
        <w:rPr>
          <w:color w:val="231F20"/>
          <w:sz w:val="22"/>
        </w:rPr>
        <w:t>katılımını</w:t>
      </w:r>
      <w:r>
        <w:rPr>
          <w:color w:val="231F20"/>
          <w:spacing w:val="-9"/>
          <w:sz w:val="22"/>
        </w:rPr>
        <w:t> </w:t>
      </w:r>
      <w:r>
        <w:rPr>
          <w:color w:val="231F20"/>
          <w:sz w:val="22"/>
        </w:rPr>
        <w:t>saglar.</w:t>
      </w:r>
    </w:p>
    <w:p>
      <w:pPr>
        <w:pStyle w:val="ListParagraph"/>
        <w:numPr>
          <w:ilvl w:val="4"/>
          <w:numId w:val="29"/>
        </w:numPr>
        <w:tabs>
          <w:tab w:pos="1486" w:val="left" w:leader="none"/>
        </w:tabs>
        <w:spacing w:line="247" w:lineRule="auto" w:before="128" w:after="0"/>
        <w:ind w:left="686" w:right="523" w:firstLine="567"/>
        <w:jc w:val="both"/>
        <w:rPr>
          <w:sz w:val="22"/>
        </w:rPr>
      </w:pPr>
      <w:r>
        <w:rPr>
          <w:color w:val="231F20"/>
          <w:w w:val="95"/>
          <w:sz w:val="22"/>
        </w:rPr>
        <w:t>BEP’in geliçtirilmesi, uygulanması, izlenmesi ve degerlendirilmesinde, </w:t>
      </w:r>
      <w:r>
        <w:rPr>
          <w:color w:val="231F20"/>
          <w:sz w:val="22"/>
        </w:rPr>
        <w:t>ögrencinin ihtiyaçları dogrultusunda kurum içi yapılacak düzenlemelere iliçkin tedbir</w:t>
      </w:r>
      <w:r>
        <w:rPr>
          <w:color w:val="231F20"/>
          <w:spacing w:val="-12"/>
          <w:sz w:val="22"/>
        </w:rPr>
        <w:t> </w:t>
      </w:r>
      <w:r>
        <w:rPr>
          <w:color w:val="231F20"/>
          <w:sz w:val="22"/>
        </w:rPr>
        <w:t>alır.</w:t>
      </w:r>
    </w:p>
    <w:p>
      <w:pPr>
        <w:pStyle w:val="ListParagraph"/>
        <w:numPr>
          <w:ilvl w:val="4"/>
          <w:numId w:val="29"/>
        </w:numPr>
        <w:tabs>
          <w:tab w:pos="1533" w:val="left" w:leader="none"/>
        </w:tabs>
        <w:spacing w:line="247" w:lineRule="auto" w:before="121" w:after="0"/>
        <w:ind w:left="686" w:right="524" w:firstLine="568"/>
        <w:jc w:val="both"/>
        <w:rPr>
          <w:sz w:val="22"/>
        </w:rPr>
      </w:pPr>
      <w:r>
        <w:rPr>
          <w:color w:val="231F20"/>
          <w:sz w:val="22"/>
        </w:rPr>
        <w:t>BEP geliçtirilmesi, uygulanması, izlenmesi ve degerlendirilmesinde ihtiyaç duyulan araç-gereç ve egitim materyallerinin geliçtirilmesi veya saglanması</w:t>
      </w:r>
      <w:r>
        <w:rPr>
          <w:color w:val="231F20"/>
          <w:spacing w:val="-24"/>
          <w:sz w:val="22"/>
        </w:rPr>
        <w:t> </w:t>
      </w:r>
      <w:r>
        <w:rPr>
          <w:color w:val="231F20"/>
          <w:sz w:val="22"/>
        </w:rPr>
        <w:t>için</w:t>
      </w:r>
      <w:r>
        <w:rPr>
          <w:color w:val="231F20"/>
          <w:spacing w:val="-23"/>
          <w:sz w:val="22"/>
        </w:rPr>
        <w:t> </w:t>
      </w:r>
      <w:r>
        <w:rPr>
          <w:color w:val="231F20"/>
          <w:sz w:val="22"/>
        </w:rPr>
        <w:t>özel</w:t>
      </w:r>
      <w:r>
        <w:rPr>
          <w:color w:val="231F20"/>
          <w:spacing w:val="-23"/>
          <w:sz w:val="22"/>
        </w:rPr>
        <w:t> </w:t>
      </w:r>
      <w:r>
        <w:rPr>
          <w:color w:val="231F20"/>
          <w:sz w:val="22"/>
        </w:rPr>
        <w:t>egitim</w:t>
      </w:r>
      <w:r>
        <w:rPr>
          <w:color w:val="231F20"/>
          <w:spacing w:val="-23"/>
          <w:sz w:val="22"/>
        </w:rPr>
        <w:t> </w:t>
      </w:r>
      <w:r>
        <w:rPr>
          <w:color w:val="231F20"/>
          <w:sz w:val="22"/>
        </w:rPr>
        <w:t>hizmetleri</w:t>
      </w:r>
      <w:r>
        <w:rPr>
          <w:color w:val="231F20"/>
          <w:spacing w:val="-23"/>
          <w:sz w:val="22"/>
        </w:rPr>
        <w:t> </w:t>
      </w:r>
      <w:r>
        <w:rPr>
          <w:color w:val="231F20"/>
          <w:sz w:val="22"/>
        </w:rPr>
        <w:t>kurulu</w:t>
      </w:r>
      <w:r>
        <w:rPr>
          <w:color w:val="231F20"/>
          <w:spacing w:val="-23"/>
          <w:sz w:val="22"/>
        </w:rPr>
        <w:t> </w:t>
      </w:r>
      <w:r>
        <w:rPr>
          <w:color w:val="231F20"/>
          <w:sz w:val="22"/>
        </w:rPr>
        <w:t>ile</w:t>
      </w:r>
      <w:r>
        <w:rPr>
          <w:color w:val="231F20"/>
          <w:spacing w:val="-23"/>
          <w:sz w:val="22"/>
        </w:rPr>
        <w:t> </w:t>
      </w:r>
      <w:r>
        <w:rPr>
          <w:color w:val="231F20"/>
          <w:sz w:val="22"/>
        </w:rPr>
        <w:t>eç</w:t>
      </w:r>
      <w:r>
        <w:rPr>
          <w:color w:val="231F20"/>
          <w:spacing w:val="-23"/>
          <w:sz w:val="22"/>
        </w:rPr>
        <w:t> </w:t>
      </w:r>
      <w:r>
        <w:rPr>
          <w:color w:val="231F20"/>
          <w:sz w:val="22"/>
        </w:rPr>
        <w:t>güdümlü</w:t>
      </w:r>
      <w:r>
        <w:rPr>
          <w:color w:val="231F20"/>
          <w:spacing w:val="-23"/>
          <w:sz w:val="22"/>
        </w:rPr>
        <w:t> </w:t>
      </w:r>
      <w:r>
        <w:rPr>
          <w:color w:val="231F20"/>
          <w:sz w:val="22"/>
        </w:rPr>
        <w:t>çalıçmayı</w:t>
      </w:r>
      <w:r>
        <w:rPr>
          <w:color w:val="231F20"/>
          <w:spacing w:val="-23"/>
          <w:sz w:val="22"/>
        </w:rPr>
        <w:t> </w:t>
      </w:r>
      <w:r>
        <w:rPr>
          <w:color w:val="231F20"/>
          <w:sz w:val="22"/>
        </w:rPr>
        <w:t>saglar.</w:t>
      </w:r>
    </w:p>
    <w:p>
      <w:pPr>
        <w:pStyle w:val="BodyText"/>
        <w:rPr>
          <w:sz w:val="20"/>
        </w:rPr>
      </w:pPr>
    </w:p>
    <w:p>
      <w:pPr>
        <w:pStyle w:val="BodyText"/>
        <w:rPr>
          <w:sz w:val="20"/>
        </w:rPr>
      </w:pPr>
    </w:p>
    <w:p>
      <w:pPr>
        <w:pStyle w:val="BodyText"/>
        <w:rPr>
          <w:sz w:val="18"/>
        </w:rPr>
      </w:pPr>
    </w:p>
    <w:p>
      <w:pPr>
        <w:pStyle w:val="BodyText"/>
        <w:spacing w:before="93"/>
        <w:ind w:left="761"/>
        <w:rPr>
          <w:rFonts w:ascii="Arial"/>
        </w:rPr>
      </w:pPr>
      <w:r>
        <w:rPr>
          <w:rFonts w:ascii="Arial"/>
          <w:color w:val="92278F"/>
        </w:rPr>
        <w:t>68</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137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1416" filled="true" fillcolor="#92278f" stroked="false">
            <v:fill type="solid"/>
            <w10:wrap type="none"/>
          </v:rect>
        </w:pict>
      </w:r>
      <w:r>
        <w:rPr/>
        <w:pict>
          <v:rect style="position:absolute;margin-left:0pt;margin-top:649.765015pt;width:389.415pt;height:33.386pt;mso-position-horizontal-relative:page;mso-position-vertical-relative:page;z-index:114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3"/>
        </w:rPr>
      </w:pPr>
    </w:p>
    <w:p>
      <w:pPr>
        <w:pStyle w:val="Heading6"/>
        <w:ind w:left="1076"/>
      </w:pPr>
      <w:r>
        <w:rPr>
          <w:color w:val="3953A4"/>
          <w:u w:val="single" w:color="3953A4"/>
        </w:rPr>
        <w:t>Varsa Gezerek Özel Egitim Görevi Verilen Ögretmen:</w:t>
      </w:r>
    </w:p>
    <w:p>
      <w:pPr>
        <w:pStyle w:val="ListParagraph"/>
        <w:numPr>
          <w:ilvl w:val="0"/>
          <w:numId w:val="31"/>
        </w:numPr>
        <w:tabs>
          <w:tab w:pos="1258" w:val="left" w:leader="none"/>
        </w:tabs>
        <w:spacing w:line="247" w:lineRule="auto" w:before="128" w:after="0"/>
        <w:ind w:left="508" w:right="700" w:firstLine="567"/>
        <w:jc w:val="both"/>
        <w:rPr>
          <w:sz w:val="22"/>
        </w:rPr>
      </w:pPr>
      <w:r>
        <w:rPr>
          <w:color w:val="231F20"/>
          <w:sz w:val="22"/>
        </w:rPr>
        <w:t>Kurumun olanaklarına ve ögrencinin gereksinimlerine göre hazırlanan bireysel egitim planlarını, kaynaçtırma uygulamaları yapılan kurumlar ile özel egitim kurumlarında</w:t>
      </w:r>
      <w:r>
        <w:rPr>
          <w:color w:val="231F20"/>
          <w:spacing w:val="-39"/>
          <w:sz w:val="22"/>
        </w:rPr>
        <w:t> </w:t>
      </w:r>
      <w:r>
        <w:rPr>
          <w:color w:val="231F20"/>
          <w:sz w:val="22"/>
        </w:rPr>
        <w:t>uygular.</w:t>
      </w:r>
    </w:p>
    <w:p>
      <w:pPr>
        <w:pStyle w:val="ListParagraph"/>
        <w:numPr>
          <w:ilvl w:val="0"/>
          <w:numId w:val="31"/>
        </w:numPr>
        <w:tabs>
          <w:tab w:pos="1305" w:val="left" w:leader="none"/>
        </w:tabs>
        <w:spacing w:line="240" w:lineRule="auto" w:before="122" w:after="0"/>
        <w:ind w:left="1304" w:right="0" w:hanging="229"/>
        <w:jc w:val="left"/>
        <w:rPr>
          <w:sz w:val="22"/>
        </w:rPr>
      </w:pPr>
      <w:r>
        <w:rPr>
          <w:color w:val="231F20"/>
          <w:sz w:val="22"/>
        </w:rPr>
        <w:t>Degerlendirme</w:t>
      </w:r>
      <w:r>
        <w:rPr>
          <w:color w:val="231F20"/>
          <w:spacing w:val="-12"/>
          <w:sz w:val="22"/>
        </w:rPr>
        <w:t> </w:t>
      </w:r>
      <w:r>
        <w:rPr>
          <w:color w:val="231F20"/>
          <w:sz w:val="22"/>
        </w:rPr>
        <w:t>ölçeklerinin</w:t>
      </w:r>
      <w:r>
        <w:rPr>
          <w:color w:val="231F20"/>
          <w:spacing w:val="-11"/>
          <w:sz w:val="22"/>
        </w:rPr>
        <w:t> </w:t>
      </w:r>
      <w:r>
        <w:rPr>
          <w:color w:val="231F20"/>
          <w:sz w:val="22"/>
        </w:rPr>
        <w:t>geliçtirilmesinde</w:t>
      </w:r>
      <w:r>
        <w:rPr>
          <w:color w:val="231F20"/>
          <w:spacing w:val="-11"/>
          <w:sz w:val="22"/>
        </w:rPr>
        <w:t> </w:t>
      </w:r>
      <w:r>
        <w:rPr>
          <w:color w:val="231F20"/>
          <w:sz w:val="22"/>
        </w:rPr>
        <w:t>görüçünü</w:t>
      </w:r>
      <w:r>
        <w:rPr>
          <w:color w:val="231F20"/>
          <w:spacing w:val="-11"/>
          <w:sz w:val="22"/>
        </w:rPr>
        <w:t> </w:t>
      </w:r>
      <w:r>
        <w:rPr>
          <w:color w:val="231F20"/>
          <w:sz w:val="22"/>
        </w:rPr>
        <w:t>bildirir.</w:t>
      </w:r>
    </w:p>
    <w:p>
      <w:pPr>
        <w:pStyle w:val="ListParagraph"/>
        <w:numPr>
          <w:ilvl w:val="0"/>
          <w:numId w:val="31"/>
        </w:numPr>
        <w:tabs>
          <w:tab w:pos="1305" w:val="left" w:leader="none"/>
        </w:tabs>
        <w:spacing w:line="240" w:lineRule="auto" w:before="128" w:after="0"/>
        <w:ind w:left="1304" w:right="0" w:hanging="229"/>
        <w:jc w:val="left"/>
        <w:rPr>
          <w:sz w:val="22"/>
        </w:rPr>
      </w:pPr>
      <w:r>
        <w:rPr>
          <w:color w:val="231F20"/>
          <w:sz w:val="22"/>
        </w:rPr>
        <w:t>Gerektiginde</w:t>
      </w:r>
      <w:r>
        <w:rPr>
          <w:color w:val="231F20"/>
          <w:spacing w:val="-12"/>
          <w:sz w:val="22"/>
        </w:rPr>
        <w:t> </w:t>
      </w:r>
      <w:r>
        <w:rPr>
          <w:color w:val="231F20"/>
          <w:sz w:val="22"/>
        </w:rPr>
        <w:t>ögrenciye,</w:t>
      </w:r>
      <w:r>
        <w:rPr>
          <w:color w:val="231F20"/>
          <w:spacing w:val="-11"/>
          <w:sz w:val="22"/>
        </w:rPr>
        <w:t> </w:t>
      </w:r>
      <w:r>
        <w:rPr>
          <w:color w:val="231F20"/>
          <w:sz w:val="22"/>
        </w:rPr>
        <w:t>aileye,</w:t>
      </w:r>
      <w:r>
        <w:rPr>
          <w:color w:val="231F20"/>
          <w:spacing w:val="-11"/>
          <w:sz w:val="22"/>
        </w:rPr>
        <w:t> </w:t>
      </w:r>
      <w:r>
        <w:rPr>
          <w:color w:val="231F20"/>
          <w:sz w:val="22"/>
        </w:rPr>
        <w:t>ögretmene</w:t>
      </w:r>
      <w:r>
        <w:rPr>
          <w:color w:val="231F20"/>
          <w:spacing w:val="-11"/>
          <w:sz w:val="22"/>
        </w:rPr>
        <w:t> </w:t>
      </w:r>
      <w:r>
        <w:rPr>
          <w:color w:val="231F20"/>
          <w:sz w:val="22"/>
        </w:rPr>
        <w:t>ve</w:t>
      </w:r>
      <w:r>
        <w:rPr>
          <w:color w:val="231F20"/>
          <w:spacing w:val="-12"/>
          <w:sz w:val="22"/>
        </w:rPr>
        <w:t> </w:t>
      </w:r>
      <w:r>
        <w:rPr>
          <w:color w:val="231F20"/>
          <w:sz w:val="22"/>
        </w:rPr>
        <w:t>kuruma</w:t>
      </w:r>
      <w:r>
        <w:rPr>
          <w:color w:val="231F20"/>
          <w:spacing w:val="-11"/>
          <w:sz w:val="22"/>
        </w:rPr>
        <w:t> </w:t>
      </w:r>
      <w:r>
        <w:rPr>
          <w:color w:val="231F20"/>
          <w:sz w:val="22"/>
        </w:rPr>
        <w:t>bilgi</w:t>
      </w:r>
      <w:r>
        <w:rPr>
          <w:color w:val="231F20"/>
          <w:spacing w:val="-11"/>
          <w:sz w:val="22"/>
        </w:rPr>
        <w:t> </w:t>
      </w:r>
      <w:r>
        <w:rPr>
          <w:color w:val="231F20"/>
          <w:sz w:val="22"/>
        </w:rPr>
        <w:t>verir.</w:t>
      </w:r>
    </w:p>
    <w:p>
      <w:pPr>
        <w:pStyle w:val="BodyText"/>
        <w:rPr>
          <w:sz w:val="26"/>
        </w:rPr>
      </w:pPr>
    </w:p>
    <w:p>
      <w:pPr>
        <w:pStyle w:val="Heading6"/>
        <w:spacing w:before="210"/>
        <w:ind w:left="1075"/>
      </w:pPr>
      <w:r>
        <w:rPr>
          <w:color w:val="3953A4"/>
          <w:w w:val="78"/>
          <w:u w:val="single" w:color="3953A4"/>
        </w:rPr>
        <w:t>S</w:t>
      </w:r>
      <w:r>
        <w:rPr>
          <w:color w:val="3953A4"/>
          <w:w w:val="31"/>
          <w:u w:val="single" w:color="3953A4"/>
        </w:rPr>
        <w:t></w:t>
      </w:r>
      <w:r>
        <w:rPr>
          <w:color w:val="3953A4"/>
          <w:spacing w:val="-1"/>
          <w:w w:val="87"/>
          <w:u w:val="single" w:color="3953A4"/>
        </w:rPr>
        <w:t>n</w:t>
      </w:r>
      <w:r>
        <w:rPr>
          <w:color w:val="3953A4"/>
          <w:w w:val="31"/>
          <w:u w:val="single" w:color="3953A4"/>
        </w:rPr>
        <w:t></w:t>
      </w:r>
      <w:r>
        <w:rPr>
          <w:color w:val="3953A4"/>
          <w:w w:val="82"/>
          <w:u w:val="single" w:color="3953A4"/>
        </w:rPr>
        <w:t>f</w:t>
      </w:r>
      <w:r>
        <w:rPr>
          <w:color w:val="3953A4"/>
          <w:spacing w:val="-8"/>
          <w:u w:val="single" w:color="3953A4"/>
        </w:rPr>
        <w:t> </w:t>
      </w:r>
      <w:r>
        <w:rPr>
          <w:color w:val="3953A4"/>
          <w:spacing w:val="-1"/>
          <w:w w:val="84"/>
          <w:u w:val="single" w:color="3953A4"/>
        </w:rPr>
        <w:t>Ö</w:t>
      </w:r>
      <w:r>
        <w:rPr>
          <w:color w:val="3953A4"/>
          <w:spacing w:val="1"/>
          <w:w w:val="90"/>
          <w:u w:val="single" w:color="3953A4"/>
        </w:rPr>
        <w:t>g</w:t>
      </w:r>
      <w:r>
        <w:rPr>
          <w:color w:val="3953A4"/>
          <w:spacing w:val="-1"/>
          <w:w w:val="88"/>
          <w:u w:val="single" w:color="3953A4"/>
        </w:rPr>
        <w:t>r</w:t>
      </w:r>
      <w:r>
        <w:rPr>
          <w:color w:val="3953A4"/>
          <w:spacing w:val="-1"/>
          <w:w w:val="92"/>
          <w:u w:val="single" w:color="3953A4"/>
        </w:rPr>
        <w:t>e</w:t>
      </w:r>
      <w:r>
        <w:rPr>
          <w:color w:val="3953A4"/>
          <w:spacing w:val="1"/>
          <w:w w:val="91"/>
          <w:u w:val="single" w:color="3953A4"/>
        </w:rPr>
        <w:t>t</w:t>
      </w:r>
      <w:r>
        <w:rPr>
          <w:color w:val="3953A4"/>
          <w:spacing w:val="-1"/>
          <w:w w:val="87"/>
          <w:u w:val="single" w:color="3953A4"/>
        </w:rPr>
        <w:t>m</w:t>
      </w:r>
      <w:r>
        <w:rPr>
          <w:color w:val="3953A4"/>
          <w:spacing w:val="-1"/>
          <w:w w:val="92"/>
          <w:u w:val="single" w:color="3953A4"/>
        </w:rPr>
        <w:t>e</w:t>
      </w:r>
      <w:r>
        <w:rPr>
          <w:color w:val="3953A4"/>
          <w:spacing w:val="-1"/>
          <w:w w:val="87"/>
          <w:u w:val="single" w:color="3953A4"/>
        </w:rPr>
        <w:t>n</w:t>
      </w:r>
      <w:r>
        <w:rPr>
          <w:color w:val="3953A4"/>
          <w:w w:val="88"/>
          <w:u w:val="single" w:color="3953A4"/>
        </w:rPr>
        <w:t>i</w:t>
      </w:r>
      <w:r>
        <w:rPr>
          <w:color w:val="3953A4"/>
          <w:spacing w:val="-6"/>
          <w:u w:val="single" w:color="3953A4"/>
        </w:rPr>
        <w:t> </w:t>
      </w:r>
      <w:r>
        <w:rPr>
          <w:color w:val="3953A4"/>
          <w:w w:val="106"/>
          <w:u w:val="single" w:color="3953A4"/>
        </w:rPr>
        <w:t>/</w:t>
      </w:r>
      <w:r>
        <w:rPr>
          <w:color w:val="3953A4"/>
          <w:spacing w:val="-8"/>
          <w:u w:val="single" w:color="3953A4"/>
        </w:rPr>
        <w:t> </w:t>
      </w:r>
      <w:r>
        <w:rPr>
          <w:color w:val="3953A4"/>
          <w:spacing w:val="-1"/>
          <w:w w:val="87"/>
          <w:u w:val="single" w:color="3953A4"/>
        </w:rPr>
        <w:t>Br</w:t>
      </w:r>
      <w:r>
        <w:rPr>
          <w:color w:val="3953A4"/>
          <w:spacing w:val="1"/>
          <w:w w:val="87"/>
          <w:u w:val="single" w:color="3953A4"/>
        </w:rPr>
        <w:t>a</w:t>
      </w:r>
      <w:r>
        <w:rPr>
          <w:color w:val="3953A4"/>
          <w:spacing w:val="1"/>
          <w:w w:val="87"/>
          <w:u w:val="single" w:color="3953A4"/>
        </w:rPr>
        <w:t>n</w:t>
      </w:r>
      <w:r>
        <w:rPr>
          <w:color w:val="3953A4"/>
          <w:w w:val="86"/>
          <w:u w:val="single" w:color="3953A4"/>
        </w:rPr>
        <w:t>ç</w:t>
      </w:r>
      <w:r>
        <w:rPr>
          <w:color w:val="3953A4"/>
          <w:spacing w:val="-8"/>
          <w:u w:val="single" w:color="3953A4"/>
        </w:rPr>
        <w:t> </w:t>
      </w:r>
      <w:r>
        <w:rPr>
          <w:color w:val="3953A4"/>
          <w:spacing w:val="-1"/>
          <w:w w:val="84"/>
          <w:u w:val="single" w:color="3953A4"/>
        </w:rPr>
        <w:t>Ö</w:t>
      </w:r>
      <w:r>
        <w:rPr>
          <w:color w:val="3953A4"/>
          <w:spacing w:val="1"/>
          <w:w w:val="90"/>
          <w:u w:val="single" w:color="3953A4"/>
        </w:rPr>
        <w:t>g</w:t>
      </w:r>
      <w:r>
        <w:rPr>
          <w:color w:val="3953A4"/>
          <w:spacing w:val="-1"/>
          <w:w w:val="89"/>
          <w:u w:val="single" w:color="3953A4"/>
        </w:rPr>
        <w:t>ret</w:t>
      </w:r>
      <w:r>
        <w:rPr>
          <w:color w:val="3953A4"/>
          <w:spacing w:val="1"/>
          <w:w w:val="89"/>
          <w:u w:val="single" w:color="3953A4"/>
        </w:rPr>
        <w:t>m</w:t>
      </w:r>
      <w:r>
        <w:rPr>
          <w:color w:val="3953A4"/>
          <w:w w:val="92"/>
          <w:u w:val="single" w:color="3953A4"/>
        </w:rPr>
        <w:t>e</w:t>
      </w:r>
      <w:r>
        <w:rPr>
          <w:color w:val="3953A4"/>
          <w:w w:val="87"/>
          <w:u w:val="single" w:color="3953A4"/>
        </w:rPr>
        <w:t>n</w:t>
      </w:r>
      <w:r>
        <w:rPr>
          <w:color w:val="3953A4"/>
          <w:spacing w:val="-1"/>
          <w:w w:val="89"/>
          <w:u w:val="single" w:color="3953A4"/>
        </w:rPr>
        <w:t>l</w:t>
      </w:r>
      <w:r>
        <w:rPr>
          <w:color w:val="3953A4"/>
          <w:spacing w:val="-1"/>
          <w:w w:val="87"/>
          <w:u w:val="single" w:color="3953A4"/>
        </w:rPr>
        <w:t>eri:</w:t>
      </w:r>
    </w:p>
    <w:p>
      <w:pPr>
        <w:pStyle w:val="ListParagraph"/>
        <w:numPr>
          <w:ilvl w:val="0"/>
          <w:numId w:val="32"/>
        </w:numPr>
        <w:tabs>
          <w:tab w:pos="1258" w:val="left" w:leader="none"/>
        </w:tabs>
        <w:spacing w:line="247" w:lineRule="auto" w:before="128" w:after="0"/>
        <w:ind w:left="508" w:right="702" w:firstLine="568"/>
        <w:jc w:val="left"/>
        <w:rPr>
          <w:sz w:val="22"/>
        </w:rPr>
      </w:pPr>
      <w:r>
        <w:rPr>
          <w:color w:val="231F20"/>
          <w:sz w:val="22"/>
        </w:rPr>
        <w:t>BEP’in hazırlanmasında, uygulanmasında ve degerlendirilmesinde etkin görev</w:t>
      </w:r>
      <w:r>
        <w:rPr>
          <w:color w:val="231F20"/>
          <w:spacing w:val="-11"/>
          <w:sz w:val="22"/>
        </w:rPr>
        <w:t> </w:t>
      </w:r>
      <w:r>
        <w:rPr>
          <w:color w:val="231F20"/>
          <w:sz w:val="22"/>
        </w:rPr>
        <w:t>alırlar.</w:t>
      </w:r>
    </w:p>
    <w:p>
      <w:pPr>
        <w:pStyle w:val="ListParagraph"/>
        <w:numPr>
          <w:ilvl w:val="0"/>
          <w:numId w:val="32"/>
        </w:numPr>
        <w:tabs>
          <w:tab w:pos="1258" w:val="left" w:leader="none"/>
        </w:tabs>
        <w:spacing w:line="240" w:lineRule="auto" w:before="121" w:after="0"/>
        <w:ind w:left="508" w:right="0" w:firstLine="568"/>
        <w:jc w:val="left"/>
        <w:rPr>
          <w:sz w:val="22"/>
        </w:rPr>
      </w:pPr>
      <w:r>
        <w:rPr>
          <w:color w:val="231F20"/>
          <w:sz w:val="22"/>
        </w:rPr>
        <w:t>BEP’i uygular ve</w:t>
      </w:r>
      <w:r>
        <w:rPr>
          <w:color w:val="231F20"/>
          <w:spacing w:val="-19"/>
          <w:sz w:val="22"/>
        </w:rPr>
        <w:t> </w:t>
      </w:r>
      <w:r>
        <w:rPr>
          <w:color w:val="231F20"/>
          <w:sz w:val="22"/>
        </w:rPr>
        <w:t>degerlendirirler.</w:t>
      </w:r>
    </w:p>
    <w:p>
      <w:pPr>
        <w:pStyle w:val="BodyText"/>
        <w:spacing w:before="128"/>
        <w:ind w:left="1076"/>
      </w:pPr>
      <w:r>
        <w:rPr>
          <w:b/>
          <w:color w:val="231F20"/>
        </w:rPr>
        <w:t>3.</w:t>
      </w:r>
      <w:r>
        <w:rPr>
          <w:color w:val="231F20"/>
        </w:rPr>
        <w:t>Ögrencinin geliçimine göre yeni BEP önerileri hazırlarlar.</w:t>
      </w:r>
    </w:p>
    <w:p>
      <w:pPr>
        <w:pStyle w:val="BodyText"/>
        <w:rPr>
          <w:sz w:val="20"/>
        </w:rPr>
      </w:pPr>
    </w:p>
    <w:p>
      <w:pPr>
        <w:pStyle w:val="BodyText"/>
        <w:spacing w:before="5"/>
        <w:rPr>
          <w:sz w:val="24"/>
        </w:rPr>
      </w:pPr>
    </w:p>
    <w:p>
      <w:pPr>
        <w:pStyle w:val="Heading6"/>
        <w:ind w:left="1076"/>
      </w:pPr>
      <w:r>
        <w:rPr>
          <w:color w:val="3953A4"/>
          <w:w w:val="95"/>
          <w:u w:val="single" w:color="3953A4"/>
        </w:rPr>
        <w:t>Aile:</w:t>
      </w:r>
    </w:p>
    <w:p>
      <w:pPr>
        <w:pStyle w:val="BodyText"/>
        <w:spacing w:before="129"/>
        <w:ind w:left="1076"/>
      </w:pPr>
      <w:r>
        <w:rPr>
          <w:b/>
          <w:color w:val="231F20"/>
        </w:rPr>
        <w:t>1.</w:t>
      </w:r>
      <w:r>
        <w:rPr>
          <w:color w:val="231F20"/>
        </w:rPr>
        <w:t>BEP’in geliçtirilmesi sürecinde gereksinimleri iletir.</w:t>
      </w:r>
    </w:p>
    <w:p>
      <w:pPr>
        <w:pStyle w:val="BodyText"/>
        <w:spacing w:before="128"/>
        <w:ind w:left="1076"/>
      </w:pPr>
      <w:r>
        <w:rPr>
          <w:b/>
          <w:color w:val="231F20"/>
        </w:rPr>
        <w:t>2.</w:t>
      </w:r>
      <w:r>
        <w:rPr>
          <w:color w:val="231F20"/>
        </w:rPr>
        <w:t>Çocugu ile ilgili hedeflerini ve planlarını belirtir.</w:t>
      </w:r>
    </w:p>
    <w:p>
      <w:pPr>
        <w:pStyle w:val="BodyText"/>
        <w:spacing w:line="247" w:lineRule="auto" w:before="128"/>
        <w:ind w:left="508" w:right="419" w:firstLine="567"/>
      </w:pPr>
      <w:r>
        <w:rPr>
          <w:b/>
          <w:color w:val="231F20"/>
        </w:rPr>
        <w:t>3.</w:t>
      </w:r>
      <w:r>
        <w:rPr>
          <w:color w:val="231F20"/>
        </w:rPr>
        <w:t>Egitim programının uygulanması sırasında çalıçmalara etkin bir çekilde katılır.</w:t>
      </w:r>
    </w:p>
    <w:p>
      <w:pPr>
        <w:pStyle w:val="BodyText"/>
        <w:rPr>
          <w:sz w:val="26"/>
        </w:rPr>
      </w:pPr>
    </w:p>
    <w:p>
      <w:pPr>
        <w:pStyle w:val="Heading6"/>
        <w:spacing w:before="203"/>
        <w:ind w:left="1076"/>
      </w:pPr>
      <w:r>
        <w:rPr>
          <w:color w:val="3953A4"/>
          <w:w w:val="95"/>
          <w:u w:val="single" w:color="3953A4"/>
        </w:rPr>
        <w:t>Ögrenci:</w:t>
      </w:r>
    </w:p>
    <w:p>
      <w:pPr>
        <w:pStyle w:val="BodyText"/>
        <w:spacing w:before="128"/>
        <w:ind w:left="1076"/>
      </w:pPr>
      <w:r>
        <w:rPr>
          <w:b/>
          <w:color w:val="231F20"/>
        </w:rPr>
        <w:t>1.</w:t>
      </w:r>
      <w:r>
        <w:rPr>
          <w:color w:val="231F20"/>
        </w:rPr>
        <w:t>BEP’in hazırlanıçı sırasında kendi gereksinim ve isteklerini belirtir.</w:t>
      </w:r>
    </w:p>
    <w:p>
      <w:pPr>
        <w:pStyle w:val="BodyText"/>
        <w:spacing w:before="128"/>
        <w:ind w:left="1075"/>
      </w:pPr>
      <w:r>
        <w:rPr>
          <w:b/>
          <w:color w:val="231F20"/>
        </w:rPr>
        <w:t>2.</w:t>
      </w:r>
      <w:r>
        <w:rPr>
          <w:color w:val="231F20"/>
        </w:rPr>
        <w:t>Çalıçmalara etkin biçimde katılır.</w:t>
      </w:r>
    </w:p>
    <w:p>
      <w:pPr>
        <w:pStyle w:val="ListParagraph"/>
        <w:numPr>
          <w:ilvl w:val="0"/>
          <w:numId w:val="33"/>
        </w:numPr>
        <w:tabs>
          <w:tab w:pos="1258" w:val="left" w:leader="none"/>
        </w:tabs>
        <w:spacing w:line="247" w:lineRule="auto" w:before="128" w:after="0"/>
        <w:ind w:left="508" w:right="702" w:firstLine="567"/>
        <w:jc w:val="left"/>
        <w:rPr>
          <w:color w:val="231F20"/>
          <w:sz w:val="20"/>
        </w:rPr>
      </w:pPr>
      <w:r>
        <w:rPr>
          <w:color w:val="231F20"/>
          <w:sz w:val="22"/>
        </w:rPr>
        <w:t>Degerlendirme</w:t>
      </w:r>
      <w:r>
        <w:rPr>
          <w:color w:val="231F20"/>
          <w:spacing w:val="-25"/>
          <w:sz w:val="22"/>
        </w:rPr>
        <w:t> </w:t>
      </w:r>
      <w:r>
        <w:rPr>
          <w:color w:val="231F20"/>
          <w:sz w:val="22"/>
        </w:rPr>
        <w:t>sonrasında</w:t>
      </w:r>
      <w:r>
        <w:rPr>
          <w:color w:val="231F20"/>
          <w:spacing w:val="-25"/>
          <w:sz w:val="22"/>
        </w:rPr>
        <w:t> </w:t>
      </w:r>
      <w:r>
        <w:rPr>
          <w:color w:val="231F20"/>
          <w:sz w:val="22"/>
        </w:rPr>
        <w:t>çıkan</w:t>
      </w:r>
      <w:r>
        <w:rPr>
          <w:color w:val="231F20"/>
          <w:spacing w:val="-25"/>
          <w:sz w:val="22"/>
        </w:rPr>
        <w:t> </w:t>
      </w:r>
      <w:r>
        <w:rPr>
          <w:color w:val="231F20"/>
          <w:sz w:val="22"/>
        </w:rPr>
        <w:t>egitim</w:t>
      </w:r>
      <w:r>
        <w:rPr>
          <w:color w:val="231F20"/>
          <w:spacing w:val="-25"/>
          <w:sz w:val="22"/>
        </w:rPr>
        <w:t> </w:t>
      </w:r>
      <w:r>
        <w:rPr>
          <w:color w:val="231F20"/>
          <w:sz w:val="22"/>
        </w:rPr>
        <w:t>önlemi</w:t>
      </w:r>
      <w:r>
        <w:rPr>
          <w:color w:val="231F20"/>
          <w:spacing w:val="-25"/>
          <w:sz w:val="22"/>
        </w:rPr>
        <w:t> </w:t>
      </w:r>
      <w:r>
        <w:rPr>
          <w:color w:val="231F20"/>
          <w:sz w:val="22"/>
        </w:rPr>
        <w:t>ve</w:t>
      </w:r>
      <w:r>
        <w:rPr>
          <w:color w:val="231F20"/>
          <w:spacing w:val="-25"/>
          <w:sz w:val="22"/>
        </w:rPr>
        <w:t> </w:t>
      </w:r>
      <w:r>
        <w:rPr>
          <w:color w:val="231F20"/>
          <w:sz w:val="22"/>
        </w:rPr>
        <w:t>yöneltme</w:t>
      </w:r>
      <w:r>
        <w:rPr>
          <w:color w:val="231F20"/>
          <w:spacing w:val="-25"/>
          <w:sz w:val="22"/>
        </w:rPr>
        <w:t> </w:t>
      </w:r>
      <w:r>
        <w:rPr>
          <w:color w:val="231F20"/>
          <w:sz w:val="22"/>
        </w:rPr>
        <w:t>kararında istegini</w:t>
      </w:r>
      <w:r>
        <w:rPr>
          <w:color w:val="231F20"/>
          <w:spacing w:val="-6"/>
          <w:sz w:val="22"/>
        </w:rPr>
        <w:t> </w:t>
      </w:r>
      <w:r>
        <w:rPr>
          <w:color w:val="231F20"/>
          <w:sz w:val="22"/>
        </w:rPr>
        <w:t>belirtir.</w:t>
      </w:r>
    </w:p>
    <w:p>
      <w:pPr>
        <w:pStyle w:val="BodyText"/>
        <w:rPr>
          <w:sz w:val="26"/>
        </w:rPr>
      </w:pPr>
    </w:p>
    <w:p>
      <w:pPr>
        <w:pStyle w:val="Heading6"/>
        <w:spacing w:before="202"/>
        <w:ind w:left="1075"/>
      </w:pPr>
      <w:r>
        <w:rPr>
          <w:color w:val="3953A4"/>
          <w:w w:val="88"/>
          <w:u w:val="single" w:color="3953A4"/>
        </w:rPr>
        <w:t>Rehbe</w:t>
      </w:r>
      <w:r>
        <w:rPr>
          <w:color w:val="3953A4"/>
          <w:w w:val="88"/>
          <w:u w:val="single" w:color="3953A4"/>
        </w:rPr>
        <w:t>r</w:t>
      </w:r>
      <w:r>
        <w:rPr>
          <w:color w:val="3953A4"/>
          <w:spacing w:val="-8"/>
          <w:u w:val="single" w:color="3953A4"/>
        </w:rPr>
        <w:t> </w:t>
      </w:r>
      <w:r>
        <w:rPr>
          <w:color w:val="3953A4"/>
          <w:spacing w:val="-1"/>
          <w:w w:val="84"/>
          <w:u w:val="single" w:color="3953A4"/>
        </w:rPr>
        <w:t>Ö</w:t>
      </w:r>
      <w:r>
        <w:rPr>
          <w:color w:val="3953A4"/>
          <w:spacing w:val="1"/>
          <w:w w:val="90"/>
          <w:u w:val="single" w:color="3953A4"/>
        </w:rPr>
        <w:t>g</w:t>
      </w:r>
      <w:r>
        <w:rPr>
          <w:color w:val="3953A4"/>
          <w:spacing w:val="-1"/>
          <w:w w:val="90"/>
          <w:u w:val="single" w:color="3953A4"/>
        </w:rPr>
        <w:t>retm</w:t>
      </w:r>
      <w:r>
        <w:rPr>
          <w:color w:val="3953A4"/>
          <w:w w:val="90"/>
          <w:u w:val="single" w:color="3953A4"/>
        </w:rPr>
        <w:t>e</w:t>
      </w:r>
      <w:r>
        <w:rPr>
          <w:color w:val="3953A4"/>
          <w:w w:val="87"/>
          <w:u w:val="single" w:color="3953A4"/>
        </w:rPr>
        <w:t>n</w:t>
      </w:r>
      <w:r>
        <w:rPr>
          <w:color w:val="3953A4"/>
          <w:spacing w:val="-7"/>
          <w:u w:val="single" w:color="3953A4"/>
        </w:rPr>
        <w:t> </w:t>
      </w:r>
      <w:r>
        <w:rPr>
          <w:color w:val="3953A4"/>
          <w:w w:val="88"/>
          <w:u w:val="single" w:color="3953A4"/>
        </w:rPr>
        <w:t>Ps</w:t>
      </w:r>
      <w:r>
        <w:rPr>
          <w:color w:val="3953A4"/>
          <w:spacing w:val="1"/>
          <w:w w:val="88"/>
          <w:u w:val="single" w:color="3953A4"/>
        </w:rPr>
        <w:t>i</w:t>
      </w:r>
      <w:r>
        <w:rPr>
          <w:color w:val="3953A4"/>
          <w:w w:val="93"/>
          <w:u w:val="single" w:color="3953A4"/>
        </w:rPr>
        <w:t>k</w:t>
      </w:r>
      <w:r>
        <w:rPr>
          <w:color w:val="3953A4"/>
          <w:spacing w:val="-1"/>
          <w:w w:val="89"/>
          <w:u w:val="single" w:color="3953A4"/>
        </w:rPr>
        <w:t>ol</w:t>
      </w:r>
      <w:r>
        <w:rPr>
          <w:color w:val="3953A4"/>
          <w:w w:val="89"/>
          <w:u w:val="single" w:color="3953A4"/>
        </w:rPr>
        <w:t>o</w:t>
      </w:r>
      <w:r>
        <w:rPr>
          <w:color w:val="3953A4"/>
          <w:spacing w:val="-1"/>
          <w:w w:val="87"/>
          <w:u w:val="single" w:color="3953A4"/>
        </w:rPr>
        <w:t>ji</w:t>
      </w:r>
      <w:r>
        <w:rPr>
          <w:color w:val="3953A4"/>
          <w:w w:val="93"/>
          <w:u w:val="single" w:color="3953A4"/>
        </w:rPr>
        <w:t>k</w:t>
      </w:r>
      <w:r>
        <w:rPr>
          <w:color w:val="3953A4"/>
          <w:spacing w:val="-9"/>
          <w:u w:val="single" w:color="3953A4"/>
        </w:rPr>
        <w:t> </w:t>
      </w:r>
      <w:r>
        <w:rPr>
          <w:color w:val="3953A4"/>
          <w:w w:val="84"/>
          <w:u w:val="single" w:color="3953A4"/>
        </w:rPr>
        <w:t>D</w:t>
      </w:r>
      <w:r>
        <w:rPr>
          <w:color w:val="3953A4"/>
          <w:spacing w:val="1"/>
          <w:w w:val="89"/>
          <w:u w:val="single" w:color="3953A4"/>
        </w:rPr>
        <w:t>a</w:t>
      </w:r>
      <w:r>
        <w:rPr>
          <w:color w:val="3953A4"/>
          <w:spacing w:val="-1"/>
          <w:w w:val="87"/>
          <w:u w:val="single" w:color="3953A4"/>
        </w:rPr>
        <w:t>n</w:t>
      </w:r>
      <w:r>
        <w:rPr>
          <w:color w:val="3953A4"/>
          <w:w w:val="31"/>
          <w:u w:val="single" w:color="3953A4"/>
        </w:rPr>
        <w:t></w:t>
      </w:r>
      <w:r>
        <w:rPr>
          <w:color w:val="3953A4"/>
          <w:spacing w:val="1"/>
          <w:w w:val="86"/>
          <w:u w:val="single" w:color="3953A4"/>
        </w:rPr>
        <w:t>ç</w:t>
      </w:r>
      <w:r>
        <w:rPr>
          <w:color w:val="3953A4"/>
          <w:spacing w:val="-1"/>
          <w:w w:val="86"/>
          <w:u w:val="single" w:color="3953A4"/>
        </w:rPr>
        <w:t>man:</w:t>
      </w:r>
    </w:p>
    <w:p>
      <w:pPr>
        <w:pStyle w:val="BodyText"/>
        <w:spacing w:line="247" w:lineRule="auto" w:before="129"/>
        <w:ind w:left="508" w:right="699" w:firstLine="567"/>
        <w:jc w:val="both"/>
      </w:pPr>
      <w:r>
        <w:rPr>
          <w:b/>
          <w:color w:val="231F20"/>
        </w:rPr>
        <w:t>1.</w:t>
      </w:r>
      <w:r>
        <w:rPr>
          <w:color w:val="231F20"/>
        </w:rPr>
        <w:t>Özel egitime ihtiyacı olan ögrencilerin bireysel geliçimini degerlendirmek üzere formlar hazırlanmasında BEP geliçtirme birimi, ögretmenler ve ilgili personel ile iç birligi yapar.</w:t>
      </w:r>
    </w:p>
    <w:p>
      <w:pPr>
        <w:pStyle w:val="BodyText"/>
        <w:spacing w:line="247" w:lineRule="auto" w:before="121"/>
        <w:ind w:left="508" w:right="419" w:firstLine="567"/>
      </w:pPr>
      <w:r>
        <w:rPr>
          <w:b/>
          <w:color w:val="231F20"/>
        </w:rPr>
        <w:t>2.</w:t>
      </w:r>
      <w:r>
        <w:rPr>
          <w:color w:val="231F20"/>
        </w:rPr>
        <w:t>Ögretmenler ve ailelerle iç birligi yaparak ögrenciler için bireysel geliçim raporu düzenler.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ind w:right="780"/>
        <w:jc w:val="right"/>
        <w:rPr>
          <w:rFonts w:ascii="Arial"/>
        </w:rPr>
      </w:pPr>
      <w:r>
        <w:rPr>
          <w:rFonts w:ascii="Arial"/>
          <w:color w:val="92278F"/>
        </w:rPr>
        <w:t>69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128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1512" filled="true" fillcolor="#92278f" stroked="false">
            <v:fill type="solid"/>
            <w10:wrap type="none"/>
          </v:rect>
        </w:pict>
      </w:r>
      <w:r>
        <w:rPr/>
        <w:pict>
          <v:rect style="position:absolute;margin-left:0pt;margin-top:649.765015pt;width:49.606pt;height:33.386pt;mso-position-horizontal-relative:page;mso-position-vertical-relative:page;z-index:1153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4"/>
        </w:rPr>
      </w:pPr>
    </w:p>
    <w:p>
      <w:pPr>
        <w:pStyle w:val="Heading6"/>
        <w:ind w:left="1236"/>
      </w:pPr>
      <w:r>
        <w:rPr>
          <w:color w:val="3953A4"/>
          <w:u w:val="single" w:color="3953A4"/>
        </w:rPr>
        <w:t>Varsa Özel Egitim Degerlendirme Kurulu Temsilcisi:</w:t>
      </w:r>
    </w:p>
    <w:p>
      <w:pPr>
        <w:pStyle w:val="BodyText"/>
        <w:spacing w:line="247" w:lineRule="auto" w:before="128"/>
        <w:ind w:left="668" w:right="419" w:firstLine="567"/>
      </w:pPr>
      <w:r>
        <w:rPr>
          <w:b/>
          <w:color w:val="231F20"/>
        </w:rPr>
        <w:t>1.</w:t>
      </w:r>
      <w:r>
        <w:rPr>
          <w:color w:val="231F20"/>
        </w:rPr>
        <w:t>Ögrenci için saptanan destek egitim hizmetlerinin uygulanmasında rehberlik eder.</w:t>
      </w:r>
    </w:p>
    <w:p>
      <w:pPr>
        <w:pStyle w:val="BodyText"/>
        <w:spacing w:line="247" w:lineRule="auto" w:before="121"/>
        <w:ind w:left="668" w:right="539" w:firstLine="567"/>
      </w:pPr>
      <w:r>
        <w:rPr>
          <w:b/>
          <w:color w:val="231F20"/>
        </w:rPr>
        <w:t>2.</w:t>
      </w:r>
      <w:r>
        <w:rPr>
          <w:color w:val="231F20"/>
        </w:rPr>
        <w:t>Ögrencinin</w:t>
      </w:r>
      <w:r>
        <w:rPr>
          <w:color w:val="231F20"/>
          <w:spacing w:val="-22"/>
        </w:rPr>
        <w:t> </w:t>
      </w:r>
      <w:r>
        <w:rPr>
          <w:color w:val="231F20"/>
        </w:rPr>
        <w:t>geliçimini</w:t>
      </w:r>
      <w:r>
        <w:rPr>
          <w:color w:val="231F20"/>
          <w:spacing w:val="-20"/>
        </w:rPr>
        <w:t> </w:t>
      </w:r>
      <w:r>
        <w:rPr>
          <w:color w:val="231F20"/>
        </w:rPr>
        <w:t>okul</w:t>
      </w:r>
      <w:r>
        <w:rPr>
          <w:color w:val="231F20"/>
          <w:spacing w:val="-21"/>
        </w:rPr>
        <w:t> </w:t>
      </w:r>
      <w:r>
        <w:rPr>
          <w:color w:val="231F20"/>
        </w:rPr>
        <w:t>rehberlik</w:t>
      </w:r>
      <w:r>
        <w:rPr>
          <w:color w:val="231F20"/>
          <w:spacing w:val="-21"/>
        </w:rPr>
        <w:t> </w:t>
      </w:r>
      <w:r>
        <w:rPr>
          <w:color w:val="231F20"/>
        </w:rPr>
        <w:t>ve</w:t>
      </w:r>
      <w:r>
        <w:rPr>
          <w:color w:val="231F20"/>
          <w:spacing w:val="-22"/>
        </w:rPr>
        <w:t> </w:t>
      </w:r>
      <w:r>
        <w:rPr>
          <w:color w:val="231F20"/>
        </w:rPr>
        <w:t>psikolojik</w:t>
      </w:r>
      <w:r>
        <w:rPr>
          <w:color w:val="231F20"/>
          <w:spacing w:val="-21"/>
        </w:rPr>
        <w:t> </w:t>
      </w:r>
      <w:r>
        <w:rPr>
          <w:color w:val="231F20"/>
        </w:rPr>
        <w:t>danıçma</w:t>
      </w:r>
      <w:r>
        <w:rPr>
          <w:color w:val="231F20"/>
          <w:spacing w:val="-20"/>
        </w:rPr>
        <w:t> </w:t>
      </w:r>
      <w:r>
        <w:rPr>
          <w:color w:val="231F20"/>
        </w:rPr>
        <w:t>hizmetleri servisi ile iç birligi içinde</w:t>
      </w:r>
      <w:r>
        <w:rPr>
          <w:color w:val="231F20"/>
          <w:spacing w:val="-29"/>
        </w:rPr>
        <w:t> </w:t>
      </w:r>
      <w:r>
        <w:rPr>
          <w:color w:val="231F20"/>
        </w:rPr>
        <w:t>izler.</w:t>
      </w:r>
    </w:p>
    <w:p>
      <w:pPr>
        <w:pStyle w:val="BodyText"/>
        <w:rPr>
          <w:sz w:val="26"/>
        </w:rPr>
      </w:pPr>
    </w:p>
    <w:p>
      <w:pPr>
        <w:pStyle w:val="Heading1"/>
        <w:numPr>
          <w:ilvl w:val="1"/>
          <w:numId w:val="34"/>
        </w:numPr>
        <w:tabs>
          <w:tab w:pos="1803" w:val="left" w:leader="none"/>
        </w:tabs>
        <w:spacing w:line="252" w:lineRule="auto" w:before="201" w:after="0"/>
        <w:ind w:left="1802" w:right="1337" w:hanging="566"/>
        <w:jc w:val="left"/>
      </w:pPr>
      <w:r>
        <w:rPr>
          <w:color w:val="17365D"/>
          <w:w w:val="90"/>
        </w:rPr>
        <w:t>Ö</w:t>
      </w:r>
      <w:r>
        <w:rPr>
          <w:rFonts w:ascii="Arial" w:hAnsi="Arial"/>
          <w:color w:val="17365D"/>
          <w:w w:val="90"/>
        </w:rPr>
        <w:t>U</w:t>
      </w:r>
      <w:r>
        <w:rPr>
          <w:color w:val="17365D"/>
          <w:w w:val="90"/>
        </w:rPr>
        <w:t>RENC</w:t>
      </w:r>
      <w:r>
        <w:rPr>
          <w:rFonts w:ascii="Arial" w:hAnsi="Arial"/>
          <w:color w:val="17365D"/>
          <w:w w:val="90"/>
        </w:rPr>
        <w:t>I</w:t>
      </w:r>
      <w:r>
        <w:rPr>
          <w:color w:val="17365D"/>
          <w:w w:val="90"/>
        </w:rPr>
        <w:t>N</w:t>
      </w:r>
      <w:r>
        <w:rPr>
          <w:rFonts w:ascii="Arial" w:hAnsi="Arial"/>
          <w:color w:val="17365D"/>
          <w:w w:val="90"/>
        </w:rPr>
        <w:t>I</w:t>
      </w:r>
      <w:r>
        <w:rPr>
          <w:color w:val="17365D"/>
          <w:w w:val="90"/>
        </w:rPr>
        <w:t>N E</w:t>
      </w:r>
      <w:r>
        <w:rPr>
          <w:rFonts w:ascii="Arial" w:hAnsi="Arial"/>
          <w:color w:val="17365D"/>
          <w:w w:val="90"/>
        </w:rPr>
        <w:t>UI</w:t>
      </w:r>
      <w:r>
        <w:rPr>
          <w:color w:val="17365D"/>
          <w:w w:val="90"/>
        </w:rPr>
        <w:t>TSEL PERFORMANS DÜZEY</w:t>
      </w:r>
      <w:r>
        <w:rPr>
          <w:rFonts w:ascii="Arial" w:hAnsi="Arial"/>
          <w:color w:val="17365D"/>
          <w:w w:val="90"/>
        </w:rPr>
        <w:t>I </w:t>
      </w:r>
      <w:r>
        <w:rPr>
          <w:color w:val="17365D"/>
          <w:w w:val="90"/>
        </w:rPr>
        <w:t>NASIL </w:t>
      </w:r>
      <w:r>
        <w:rPr>
          <w:color w:val="17365D"/>
        </w:rPr>
        <w:t>BEL</w:t>
      </w:r>
      <w:r>
        <w:rPr>
          <w:rFonts w:ascii="Arial" w:hAnsi="Arial"/>
          <w:color w:val="17365D"/>
        </w:rPr>
        <w:t>I</w:t>
      </w:r>
      <w:r>
        <w:rPr>
          <w:color w:val="17365D"/>
        </w:rPr>
        <w:t>RLEN</w:t>
      </w:r>
      <w:r>
        <w:rPr>
          <w:rFonts w:ascii="Arial" w:hAnsi="Arial"/>
          <w:color w:val="17365D"/>
        </w:rPr>
        <w:t>I</w:t>
      </w:r>
      <w:r>
        <w:rPr>
          <w:color w:val="17365D"/>
        </w:rPr>
        <w:t>R?</w:t>
      </w:r>
    </w:p>
    <w:p>
      <w:pPr>
        <w:pStyle w:val="BodyText"/>
        <w:tabs>
          <w:tab w:pos="5590" w:val="left" w:leader="none"/>
          <w:tab w:pos="5701" w:val="left" w:leader="none"/>
          <w:tab w:pos="6500" w:val="left" w:leader="none"/>
          <w:tab w:pos="6750" w:val="left" w:leader="none"/>
          <w:tab w:pos="7109" w:val="left" w:leader="none"/>
          <w:tab w:pos="7270" w:val="left" w:leader="none"/>
          <w:tab w:pos="7728" w:val="left" w:leader="none"/>
        </w:tabs>
        <w:spacing w:line="247" w:lineRule="auto" w:before="123"/>
        <w:ind w:left="4409" w:right="429" w:firstLine="567"/>
        <w:jc w:val="both"/>
      </w:pPr>
      <w:r>
        <w:rPr/>
        <w:drawing>
          <wp:anchor distT="0" distB="0" distL="0" distR="0" allowOverlap="1" layoutInCell="1" locked="0" behindDoc="0" simplePos="0" relativeHeight="11560">
            <wp:simplePos x="0" y="0"/>
            <wp:positionH relativeFrom="page">
              <wp:posOffset>762038</wp:posOffset>
            </wp:positionH>
            <wp:positionV relativeFrom="paragraph">
              <wp:posOffset>187933</wp:posOffset>
            </wp:positionV>
            <wp:extent cx="2228850" cy="2533637"/>
            <wp:effectExtent l="0" t="0" r="0" b="0"/>
            <wp:wrapNone/>
            <wp:docPr id="93" name="image70.jpeg" descr=""/>
            <wp:cNvGraphicFramePr>
              <a:graphicFrameLocks noChangeAspect="1"/>
            </wp:cNvGraphicFramePr>
            <a:graphic>
              <a:graphicData uri="http://schemas.openxmlformats.org/drawingml/2006/picture">
                <pic:pic>
                  <pic:nvPicPr>
                    <pic:cNvPr id="94" name="image70.jpeg"/>
                    <pic:cNvPicPr/>
                  </pic:nvPicPr>
                  <pic:blipFill>
                    <a:blip r:embed="rId75" cstate="print"/>
                    <a:stretch>
                      <a:fillRect/>
                    </a:stretch>
                  </pic:blipFill>
                  <pic:spPr>
                    <a:xfrm>
                      <a:off x="0" y="0"/>
                      <a:ext cx="2228850" cy="2533637"/>
                    </a:xfrm>
                    <a:prstGeom prst="rect">
                      <a:avLst/>
                    </a:prstGeom>
                  </pic:spPr>
                </pic:pic>
              </a:graphicData>
            </a:graphic>
          </wp:anchor>
        </w:drawing>
      </w:r>
      <w:r>
        <w:rPr>
          <w:color w:val="231F20"/>
        </w:rPr>
        <w:t>Var olan performans düzeyinin belirlenmesinin amacı, ögrencinin geliçim ve disiplin alanlarında neleri yapıp,</w:t>
        <w:tab/>
        <w:t>neleri</w:t>
        <w:tab/>
        <w:tab/>
      </w:r>
      <w:r>
        <w:rPr>
          <w:color w:val="231F20"/>
          <w:w w:val="95"/>
        </w:rPr>
        <w:t>yapamadıgının </w:t>
      </w:r>
      <w:r>
        <w:rPr>
          <w:color w:val="231F20"/>
        </w:rPr>
        <w:t>saptanmasıdır. Diger bir deyiçle güçlü ve zayıf yönlerinin tespit edilmesi sürecidir. Egitsel performans düzeyi, degerlendirme ölçekleri verilerine</w:t>
      </w:r>
      <w:r>
        <w:rPr>
          <w:color w:val="231F20"/>
          <w:spacing w:val="-29"/>
        </w:rPr>
        <w:t> </w:t>
      </w:r>
      <w:r>
        <w:rPr>
          <w:color w:val="231F20"/>
        </w:rPr>
        <w:t>göre oluçturulmalıdır.</w:t>
        <w:tab/>
        <w:tab/>
        <w:tab/>
      </w:r>
      <w:r>
        <w:rPr>
          <w:color w:val="231F20"/>
          <w:w w:val="95"/>
        </w:rPr>
        <w:t>Ögrencinin </w:t>
      </w:r>
      <w:r>
        <w:rPr>
          <w:color w:val="231F20"/>
        </w:rPr>
        <w:t>performansı performans belirleme formu veya kaba degerlendirme araçları</w:t>
        <w:tab/>
        <w:tab/>
        <w:t>ile</w:t>
        <w:tab/>
        <w:t>yapılır.</w:t>
        <w:tab/>
        <w:tab/>
      </w:r>
      <w:r>
        <w:rPr>
          <w:color w:val="231F20"/>
          <w:w w:val="90"/>
        </w:rPr>
        <w:t>Sınıf </w:t>
      </w:r>
      <w:r>
        <w:rPr>
          <w:color w:val="231F20"/>
        </w:rPr>
        <w:t>ögretmenlerinin</w:t>
        <w:tab/>
        <w:tab/>
        <w:tab/>
        <w:tab/>
      </w:r>
      <w:r>
        <w:rPr>
          <w:color w:val="231F20"/>
          <w:w w:val="95"/>
        </w:rPr>
        <w:t>ögrenciyi </w:t>
      </w:r>
      <w:r>
        <w:rPr>
          <w:color w:val="231F20"/>
        </w:rPr>
        <w:t>degerlendirirken tüm derslere iliçkin egitsel performansını, alan/branç ögretmenlerinin de girmiç oldukları derslerdeki egitsel</w:t>
      </w:r>
      <w:r>
        <w:rPr>
          <w:color w:val="231F20"/>
          <w:spacing w:val="44"/>
        </w:rPr>
        <w:t> </w:t>
      </w:r>
      <w:r>
        <w:rPr>
          <w:color w:val="231F20"/>
        </w:rPr>
        <w:t>performansını</w:t>
      </w:r>
    </w:p>
    <w:p>
      <w:pPr>
        <w:pStyle w:val="BodyText"/>
        <w:spacing w:line="247" w:lineRule="auto" w:before="7"/>
        <w:ind w:left="668" w:right="431"/>
        <w:jc w:val="both"/>
      </w:pPr>
      <w:r>
        <w:rPr>
          <w:color w:val="231F20"/>
        </w:rPr>
        <w:t>(neleri yapıp yapamadıgının) belirlemesi gerekir. Egitsel performans düzeyi yalnızca akademik becerilerle sınırlı kalmamalıdır. Ögrencinin farklı geliçim alanlarına iliçkin sahip oldugu beceriler de dahil edilmelidir.</w:t>
      </w:r>
    </w:p>
    <w:p>
      <w:pPr>
        <w:pStyle w:val="BodyText"/>
        <w:spacing w:line="247" w:lineRule="auto" w:before="122"/>
        <w:ind w:left="668" w:right="429" w:firstLine="568"/>
        <w:jc w:val="both"/>
      </w:pPr>
      <w:r>
        <w:rPr>
          <w:color w:val="231F20"/>
        </w:rPr>
        <w:t>Performans düzeyi gözlenebilir ve ölçülebilir çekilde ifade edilmelidir. </w:t>
      </w:r>
      <w:r>
        <w:rPr>
          <w:color w:val="231F20"/>
          <w:w w:val="95"/>
        </w:rPr>
        <w:t>Örnegin</w:t>
      </w:r>
      <w:r>
        <w:rPr>
          <w:color w:val="231F20"/>
          <w:spacing w:val="-15"/>
          <w:w w:val="95"/>
        </w:rPr>
        <w:t> </w:t>
      </w:r>
      <w:r>
        <w:rPr>
          <w:color w:val="231F20"/>
          <w:w w:val="95"/>
        </w:rPr>
        <w:t>vücudumuzun</w:t>
      </w:r>
      <w:r>
        <w:rPr>
          <w:color w:val="231F20"/>
          <w:spacing w:val="-14"/>
          <w:w w:val="95"/>
        </w:rPr>
        <w:t> </w:t>
      </w:r>
      <w:r>
        <w:rPr>
          <w:color w:val="231F20"/>
          <w:w w:val="95"/>
        </w:rPr>
        <w:t>üç</w:t>
      </w:r>
      <w:r>
        <w:rPr>
          <w:color w:val="231F20"/>
          <w:spacing w:val="-13"/>
          <w:w w:val="95"/>
        </w:rPr>
        <w:t> </w:t>
      </w:r>
      <w:r>
        <w:rPr>
          <w:color w:val="231F20"/>
          <w:w w:val="95"/>
        </w:rPr>
        <w:t>bölümden</w:t>
      </w:r>
      <w:r>
        <w:rPr>
          <w:color w:val="231F20"/>
          <w:spacing w:val="-13"/>
          <w:w w:val="95"/>
        </w:rPr>
        <w:t> </w:t>
      </w:r>
      <w:r>
        <w:rPr>
          <w:color w:val="231F20"/>
          <w:w w:val="95"/>
        </w:rPr>
        <w:t>oluçtugunu</w:t>
      </w:r>
      <w:r>
        <w:rPr>
          <w:color w:val="231F20"/>
          <w:spacing w:val="-14"/>
          <w:w w:val="95"/>
        </w:rPr>
        <w:t> </w:t>
      </w:r>
      <w:r>
        <w:rPr>
          <w:b/>
          <w:color w:val="231F20"/>
          <w:w w:val="95"/>
        </w:rPr>
        <w:t>“anlar”</w:t>
      </w:r>
      <w:r>
        <w:rPr>
          <w:b/>
          <w:color w:val="231F20"/>
          <w:spacing w:val="-17"/>
          <w:w w:val="95"/>
        </w:rPr>
        <w:t> </w:t>
      </w:r>
      <w:r>
        <w:rPr>
          <w:color w:val="231F20"/>
          <w:w w:val="95"/>
        </w:rPr>
        <w:t>yerine</w:t>
      </w:r>
      <w:r>
        <w:rPr>
          <w:color w:val="231F20"/>
          <w:spacing w:val="-14"/>
          <w:w w:val="95"/>
        </w:rPr>
        <w:t> </w:t>
      </w:r>
      <w:r>
        <w:rPr>
          <w:b/>
          <w:color w:val="231F20"/>
          <w:w w:val="95"/>
        </w:rPr>
        <w:t>“söyler,</w:t>
      </w:r>
      <w:r>
        <w:rPr>
          <w:b/>
          <w:color w:val="231F20"/>
          <w:spacing w:val="-18"/>
          <w:w w:val="95"/>
        </w:rPr>
        <w:t> </w:t>
      </w:r>
      <w:r>
        <w:rPr>
          <w:b/>
          <w:color w:val="231F20"/>
          <w:w w:val="95"/>
        </w:rPr>
        <w:t>yazar” </w:t>
      </w:r>
      <w:r>
        <w:rPr>
          <w:color w:val="231F20"/>
        </w:rPr>
        <w:t>gibi davranıçı tanımlayan ifadeler dogru bir örnek olur. Var olan performans tanımlanırken olumsuz ve yetersizliklere odaklı ifadelerden kaçınılmalıdır. Performans düzeyi ifadeleri ögrencinin hâlihazırda yapabildiklerini, sahip oldugu becerileri yansıtmalıdır. Böylece ögrencinin egitsel performansına uygun, gerçekçi ve ulaçılabilir amaçlar</w:t>
      </w:r>
      <w:r>
        <w:rPr>
          <w:color w:val="231F20"/>
          <w:spacing w:val="4"/>
        </w:rPr>
        <w:t> </w:t>
      </w:r>
      <w:r>
        <w:rPr>
          <w:color w:val="231F20"/>
        </w:rPr>
        <w:t>belirlenebilir.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93"/>
        <w:ind w:left="761"/>
        <w:rPr>
          <w:rFonts w:ascii="Arial"/>
        </w:rPr>
      </w:pPr>
      <w:r>
        <w:rPr>
          <w:rFonts w:ascii="Arial"/>
          <w:color w:val="92278F"/>
        </w:rPr>
        <w:t>70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113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1656" filled="true" fillcolor="#92278f" stroked="false">
            <v:fill type="solid"/>
            <w10:wrap type="none"/>
          </v:rect>
        </w:pict>
      </w:r>
      <w:r>
        <w:rPr/>
        <w:pict>
          <v:rect style="position:absolute;margin-left:0pt;margin-top:649.765015pt;width:389.415pt;height:33.386pt;mso-position-horizontal-relative:page;mso-position-vertical-relative:page;z-index:1168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7"/>
        </w:rPr>
      </w:pPr>
    </w:p>
    <w:p>
      <w:pPr>
        <w:pStyle w:val="Heading1"/>
        <w:numPr>
          <w:ilvl w:val="1"/>
          <w:numId w:val="34"/>
        </w:numPr>
        <w:tabs>
          <w:tab w:pos="1652" w:val="left" w:leader="none"/>
        </w:tabs>
        <w:spacing w:line="252" w:lineRule="auto" w:before="51" w:after="0"/>
        <w:ind w:left="1651" w:right="742" w:hanging="566"/>
        <w:jc w:val="left"/>
      </w:pPr>
      <w:r>
        <w:rPr>
          <w:color w:val="17365D"/>
          <w:w w:val="95"/>
        </w:rPr>
        <w:t>Ö</w:t>
      </w:r>
      <w:r>
        <w:rPr>
          <w:rFonts w:ascii="Arial" w:hAnsi="Arial"/>
          <w:color w:val="17365D"/>
          <w:w w:val="95"/>
        </w:rPr>
        <w:t>U</w:t>
      </w:r>
      <w:r>
        <w:rPr>
          <w:color w:val="17365D"/>
          <w:w w:val="95"/>
        </w:rPr>
        <w:t>RENC</w:t>
      </w:r>
      <w:r>
        <w:rPr>
          <w:rFonts w:ascii="Arial" w:hAnsi="Arial"/>
          <w:color w:val="17365D"/>
          <w:w w:val="95"/>
        </w:rPr>
        <w:t>I</w:t>
      </w:r>
      <w:r>
        <w:rPr>
          <w:color w:val="17365D"/>
          <w:w w:val="95"/>
        </w:rPr>
        <w:t>YE</w:t>
      </w:r>
      <w:r>
        <w:rPr>
          <w:color w:val="17365D"/>
          <w:spacing w:val="-43"/>
          <w:w w:val="95"/>
        </w:rPr>
        <w:t> </w:t>
      </w:r>
      <w:r>
        <w:rPr>
          <w:color w:val="17365D"/>
          <w:w w:val="95"/>
        </w:rPr>
        <w:t>KAZANDIRILMASI</w:t>
      </w:r>
      <w:r>
        <w:rPr>
          <w:color w:val="17365D"/>
          <w:spacing w:val="-43"/>
          <w:w w:val="95"/>
        </w:rPr>
        <w:t> </w:t>
      </w:r>
      <w:r>
        <w:rPr>
          <w:color w:val="17365D"/>
          <w:w w:val="95"/>
        </w:rPr>
        <w:t>PLANLANAN</w:t>
      </w:r>
      <w:r>
        <w:rPr>
          <w:color w:val="17365D"/>
          <w:spacing w:val="-44"/>
          <w:w w:val="95"/>
        </w:rPr>
        <w:t> </w:t>
      </w:r>
      <w:r>
        <w:rPr>
          <w:color w:val="17365D"/>
          <w:w w:val="95"/>
        </w:rPr>
        <w:t>UZUN</w:t>
      </w:r>
      <w:r>
        <w:rPr>
          <w:color w:val="17365D"/>
          <w:spacing w:val="-42"/>
          <w:w w:val="95"/>
        </w:rPr>
        <w:t> </w:t>
      </w:r>
      <w:r>
        <w:rPr>
          <w:color w:val="17365D"/>
          <w:w w:val="95"/>
        </w:rPr>
        <w:t>VE</w:t>
      </w:r>
      <w:r>
        <w:rPr>
          <w:color w:val="17365D"/>
          <w:spacing w:val="-44"/>
          <w:w w:val="95"/>
        </w:rPr>
        <w:t> </w:t>
      </w:r>
      <w:r>
        <w:rPr>
          <w:color w:val="17365D"/>
          <w:w w:val="95"/>
        </w:rPr>
        <w:t>KISA </w:t>
      </w:r>
      <w:r>
        <w:rPr>
          <w:color w:val="17365D"/>
        </w:rPr>
        <w:t>DÖNEML</w:t>
      </w:r>
      <w:r>
        <w:rPr>
          <w:rFonts w:ascii="Arial" w:hAnsi="Arial"/>
          <w:color w:val="17365D"/>
        </w:rPr>
        <w:t>I</w:t>
      </w:r>
      <w:r>
        <w:rPr>
          <w:rFonts w:ascii="Arial" w:hAnsi="Arial"/>
          <w:color w:val="17365D"/>
          <w:spacing w:val="-24"/>
        </w:rPr>
        <w:t> </w:t>
      </w:r>
      <w:r>
        <w:rPr>
          <w:color w:val="17365D"/>
        </w:rPr>
        <w:t>AMAÇLAR</w:t>
      </w:r>
      <w:r>
        <w:rPr>
          <w:color w:val="17365D"/>
          <w:spacing w:val="-30"/>
        </w:rPr>
        <w:t> </w:t>
      </w:r>
      <w:r>
        <w:rPr>
          <w:color w:val="17365D"/>
        </w:rPr>
        <w:t>NASIL</w:t>
      </w:r>
      <w:r>
        <w:rPr>
          <w:color w:val="17365D"/>
          <w:spacing w:val="-29"/>
        </w:rPr>
        <w:t> </w:t>
      </w:r>
      <w:r>
        <w:rPr>
          <w:color w:val="17365D"/>
        </w:rPr>
        <w:t>BEL</w:t>
      </w:r>
      <w:r>
        <w:rPr>
          <w:rFonts w:ascii="Arial" w:hAnsi="Arial"/>
          <w:color w:val="17365D"/>
        </w:rPr>
        <w:t>I</w:t>
      </w:r>
      <w:r>
        <w:rPr>
          <w:color w:val="17365D"/>
        </w:rPr>
        <w:t>RLEN</w:t>
      </w:r>
      <w:r>
        <w:rPr>
          <w:rFonts w:ascii="Arial" w:hAnsi="Arial"/>
          <w:color w:val="17365D"/>
        </w:rPr>
        <w:t>I</w:t>
      </w:r>
      <w:r>
        <w:rPr>
          <w:color w:val="17365D"/>
        </w:rPr>
        <w:t>R?</w:t>
      </w:r>
    </w:p>
    <w:p>
      <w:pPr>
        <w:pStyle w:val="BodyText"/>
        <w:spacing w:line="247" w:lineRule="auto" w:before="124"/>
        <w:ind w:left="517" w:right="693" w:firstLine="567"/>
        <w:jc w:val="both"/>
      </w:pPr>
      <w:r>
        <w:rPr>
          <w:color w:val="231F20"/>
        </w:rPr>
        <w:t>Performans alımı yapıldıktan sonra, varsa RAM Özel Egitim Degerlendirme</w:t>
      </w:r>
      <w:r>
        <w:rPr>
          <w:color w:val="231F20"/>
          <w:spacing w:val="-7"/>
        </w:rPr>
        <w:t> </w:t>
      </w:r>
      <w:r>
        <w:rPr>
          <w:color w:val="231F20"/>
        </w:rPr>
        <w:t>Kurulu</w:t>
      </w:r>
      <w:r>
        <w:rPr>
          <w:color w:val="231F20"/>
          <w:spacing w:val="-7"/>
        </w:rPr>
        <w:t> </w:t>
      </w:r>
      <w:r>
        <w:rPr>
          <w:color w:val="231F20"/>
        </w:rPr>
        <w:t>tarafından</w:t>
      </w:r>
      <w:r>
        <w:rPr>
          <w:color w:val="231F20"/>
          <w:spacing w:val="-7"/>
        </w:rPr>
        <w:t> </w:t>
      </w:r>
      <w:r>
        <w:rPr>
          <w:color w:val="231F20"/>
        </w:rPr>
        <w:t>ögrenci</w:t>
      </w:r>
      <w:r>
        <w:rPr>
          <w:color w:val="231F20"/>
          <w:spacing w:val="-6"/>
        </w:rPr>
        <w:t> </w:t>
      </w:r>
      <w:r>
        <w:rPr>
          <w:color w:val="231F20"/>
        </w:rPr>
        <w:t>adına</w:t>
      </w:r>
      <w:r>
        <w:rPr>
          <w:color w:val="231F20"/>
          <w:spacing w:val="-7"/>
        </w:rPr>
        <w:t> </w:t>
      </w:r>
      <w:r>
        <w:rPr>
          <w:color w:val="231F20"/>
        </w:rPr>
        <w:t>düzenlenen</w:t>
      </w:r>
      <w:r>
        <w:rPr>
          <w:color w:val="231F20"/>
          <w:spacing w:val="-6"/>
        </w:rPr>
        <w:t> </w:t>
      </w:r>
      <w:r>
        <w:rPr>
          <w:color w:val="231F20"/>
        </w:rPr>
        <w:t>egitim</w:t>
      </w:r>
      <w:r>
        <w:rPr>
          <w:color w:val="231F20"/>
          <w:spacing w:val="-6"/>
        </w:rPr>
        <w:t> </w:t>
      </w:r>
      <w:r>
        <w:rPr>
          <w:color w:val="231F20"/>
        </w:rPr>
        <w:t>planında yer alan yıllık amaçlar ve takip ettigi program temel alınarak uzun(UDA) ve kısa</w:t>
      </w:r>
      <w:r>
        <w:rPr>
          <w:color w:val="231F20"/>
          <w:spacing w:val="-8"/>
        </w:rPr>
        <w:t> </w:t>
      </w:r>
      <w:r>
        <w:rPr>
          <w:color w:val="231F20"/>
        </w:rPr>
        <w:t>dönemli</w:t>
      </w:r>
      <w:r>
        <w:rPr>
          <w:color w:val="231F20"/>
          <w:spacing w:val="-8"/>
        </w:rPr>
        <w:t> </w:t>
      </w:r>
      <w:r>
        <w:rPr>
          <w:color w:val="231F20"/>
        </w:rPr>
        <w:t>amaçlar(KDA)</w:t>
      </w:r>
      <w:r>
        <w:rPr>
          <w:color w:val="231F20"/>
          <w:spacing w:val="-8"/>
        </w:rPr>
        <w:t> </w:t>
      </w:r>
      <w:r>
        <w:rPr>
          <w:color w:val="231F20"/>
        </w:rPr>
        <w:t>da</w:t>
      </w:r>
      <w:r>
        <w:rPr>
          <w:color w:val="231F20"/>
          <w:spacing w:val="-8"/>
        </w:rPr>
        <w:t> </w:t>
      </w:r>
      <w:r>
        <w:rPr>
          <w:color w:val="231F20"/>
        </w:rPr>
        <w:t>belirlenmesi</w:t>
      </w:r>
      <w:r>
        <w:rPr>
          <w:color w:val="231F20"/>
          <w:spacing w:val="-8"/>
        </w:rPr>
        <w:t> </w:t>
      </w:r>
      <w:r>
        <w:rPr>
          <w:color w:val="231F20"/>
        </w:rPr>
        <w:t>gerekir.</w:t>
      </w:r>
    </w:p>
    <w:p>
      <w:pPr>
        <w:pStyle w:val="Heading1"/>
        <w:spacing w:before="119"/>
        <w:ind w:left="1085"/>
      </w:pPr>
      <w:bookmarkStart w:name="_TOC_250011" w:id="8"/>
      <w:bookmarkEnd w:id="8"/>
      <w:r>
        <w:rPr>
          <w:color w:val="ED2024"/>
        </w:rPr>
        <w:t>5.3.1.”Uzun Dönemli Amaçlar (U.D.A.) :</w:t>
      </w:r>
    </w:p>
    <w:p>
      <w:pPr>
        <w:pStyle w:val="BodyText"/>
        <w:spacing w:line="247" w:lineRule="auto" w:before="138"/>
        <w:ind w:left="517" w:right="691" w:firstLine="567"/>
        <w:jc w:val="both"/>
      </w:pPr>
      <w:r>
        <w:rPr/>
        <w:pict>
          <v:group style="position:absolute;margin-left:50.842999pt;margin-top:51.346901pt;width:375.1pt;height:209.15pt;mso-position-horizontal-relative:page;mso-position-vertical-relative:paragraph;z-index:9536;mso-wrap-distance-left:0;mso-wrap-distance-right:0" coordorigin="1017,1027" coordsize="7502,4183">
            <v:shape style="position:absolute;left:3290;top:2686;width:2516;height:2523" type="#_x0000_t75" stroked="false">
              <v:imagedata r:id="rId76" o:title=""/>
            </v:shape>
            <v:shape style="position:absolute;left:1684;top:2343;width:1555;height:1292" type="#_x0000_t75" stroked="false">
              <v:imagedata r:id="rId77" o:title=""/>
            </v:shape>
            <v:rect style="position:absolute;left:1024;top:4158;width:1056;height:1044" filled="true" fillcolor="#f499c1" stroked="false">
              <v:fill type="solid"/>
            </v:rect>
            <v:rect style="position:absolute;left:1024;top:4158;width:1056;height:1044" filled="false" stroked="true" strokeweight=".75pt" strokecolor="#010202">
              <v:stroke dashstyle="solid"/>
            </v:rect>
            <v:rect style="position:absolute;left:2081;top:3669;width:1139;height:1533" filled="true" fillcolor="#f499c1" stroked="false">
              <v:fill type="solid"/>
            </v:rect>
            <v:rect style="position:absolute;left:2081;top:3669;width:1139;height:1533" filled="false" stroked="true" strokeweight=".75pt" strokecolor="#010202">
              <v:stroke dashstyle="solid"/>
            </v:rect>
            <v:shape style="position:absolute;left:6173;top:2196;width:1032;height:328" type="#_x0000_t75" stroked="false">
              <v:imagedata r:id="rId78" o:title=""/>
            </v:shape>
            <v:rect style="position:absolute;left:5579;top:2068;width:1302;height:3134" filled="true" fillcolor="#cecbe6" stroked="false">
              <v:fill type="solid"/>
            </v:rect>
            <v:rect style="position:absolute;left:5579;top:2068;width:1302;height:3134" filled="false" stroked="true" strokeweight=".75pt" strokecolor="#010202">
              <v:stroke dashstyle="solid"/>
            </v:rect>
            <v:rect style="position:absolute;left:6881;top:1510;width:1464;height:3692" filled="true" fillcolor="#cecbe6" stroked="false">
              <v:fill type="solid"/>
            </v:rect>
            <v:rect style="position:absolute;left:6881;top:1510;width:1463;height:3692" filled="false" stroked="true" strokeweight=".75pt" strokecolor="#010202">
              <v:stroke dashstyle="solid"/>
            </v:rect>
            <v:shape style="position:absolute;left:7146;top:1026;width:1372;height:452" type="#_x0000_t75" stroked="false">
              <v:imagedata r:id="rId79" o:title=""/>
            </v:shape>
            <v:shape style="position:absolute;left:3321;top:3242;width:966;height:328" type="#_x0000_t75" stroked="false">
              <v:imagedata r:id="rId80" o:title=""/>
            </v:shape>
            <v:shape style="position:absolute;left:1068;top:4074;width:2282;height:1107" type="#_x0000_t75" stroked="false">
              <v:imagedata r:id="rId81" o:title=""/>
            </v:shape>
            <v:shape style="position:absolute;left:4506;top:2781;width:966;height:328" type="#_x0000_t75" stroked="false">
              <v:imagedata r:id="rId82" o:title=""/>
            </v:shape>
            <v:shape style="position:absolute;left:5736;top:2196;width:964;height:328" type="#_x0000_t75" stroked="false">
              <v:imagedata r:id="rId83" o:title=""/>
            </v:shape>
            <w10:wrap type="topAndBottom"/>
          </v:group>
        </w:pict>
      </w:r>
      <w:r>
        <w:rPr>
          <w:color w:val="231F20"/>
        </w:rPr>
        <w:t>Uzun</w:t>
      </w:r>
      <w:r>
        <w:rPr>
          <w:color w:val="231F20"/>
          <w:spacing w:val="-30"/>
        </w:rPr>
        <w:t> </w:t>
      </w:r>
      <w:r>
        <w:rPr>
          <w:color w:val="231F20"/>
        </w:rPr>
        <w:t>dönemli</w:t>
      </w:r>
      <w:r>
        <w:rPr>
          <w:color w:val="231F20"/>
          <w:spacing w:val="-30"/>
        </w:rPr>
        <w:t> </w:t>
      </w:r>
      <w:r>
        <w:rPr>
          <w:color w:val="231F20"/>
        </w:rPr>
        <w:t>amaçlar</w:t>
      </w:r>
      <w:r>
        <w:rPr>
          <w:color w:val="231F20"/>
          <w:spacing w:val="-29"/>
        </w:rPr>
        <w:t> </w:t>
      </w:r>
      <w:r>
        <w:rPr>
          <w:color w:val="231F20"/>
        </w:rPr>
        <w:t>(U.D.A.);</w:t>
      </w:r>
      <w:r>
        <w:rPr>
          <w:color w:val="231F20"/>
          <w:spacing w:val="-30"/>
        </w:rPr>
        <w:t> </w:t>
      </w:r>
      <w:r>
        <w:rPr>
          <w:color w:val="231F20"/>
        </w:rPr>
        <w:t>bir</w:t>
      </w:r>
      <w:r>
        <w:rPr>
          <w:color w:val="231F20"/>
          <w:spacing w:val="-29"/>
        </w:rPr>
        <w:t> </w:t>
      </w:r>
      <w:r>
        <w:rPr>
          <w:color w:val="231F20"/>
        </w:rPr>
        <w:t>dönem</w:t>
      </w:r>
      <w:r>
        <w:rPr>
          <w:color w:val="231F20"/>
          <w:spacing w:val="-29"/>
        </w:rPr>
        <w:t> </w:t>
      </w:r>
      <w:r>
        <w:rPr>
          <w:color w:val="231F20"/>
        </w:rPr>
        <w:t>veya</w:t>
      </w:r>
      <w:r>
        <w:rPr>
          <w:color w:val="231F20"/>
          <w:spacing w:val="-30"/>
        </w:rPr>
        <w:t> </w:t>
      </w:r>
      <w:r>
        <w:rPr>
          <w:color w:val="231F20"/>
        </w:rPr>
        <w:t>bir</w:t>
      </w:r>
      <w:r>
        <w:rPr>
          <w:color w:val="231F20"/>
          <w:spacing w:val="-28"/>
        </w:rPr>
        <w:t> </w:t>
      </w:r>
      <w:r>
        <w:rPr>
          <w:color w:val="231F20"/>
        </w:rPr>
        <w:t>ögretim</w:t>
      </w:r>
      <w:r>
        <w:rPr>
          <w:color w:val="231F20"/>
          <w:spacing w:val="-30"/>
        </w:rPr>
        <w:t> </w:t>
      </w:r>
      <w:r>
        <w:rPr>
          <w:color w:val="231F20"/>
        </w:rPr>
        <w:t>yılı</w:t>
      </w:r>
      <w:r>
        <w:rPr>
          <w:color w:val="231F20"/>
          <w:spacing w:val="-27"/>
        </w:rPr>
        <w:t> </w:t>
      </w:r>
      <w:r>
        <w:rPr>
          <w:color w:val="231F20"/>
        </w:rPr>
        <w:t>sonunda ögrencinin var olan egitsel performans düzeyi, ögrenme hızı ve özellikleri dogrultusunda edinebilecegi</w:t>
      </w:r>
      <w:r>
        <w:rPr>
          <w:color w:val="231F20"/>
          <w:spacing w:val="-14"/>
        </w:rPr>
        <w:t> </w:t>
      </w:r>
      <w:r>
        <w:rPr>
          <w:color w:val="231F20"/>
        </w:rPr>
        <w:t>kazanımlardır.</w:t>
      </w:r>
    </w:p>
    <w:p>
      <w:pPr>
        <w:pStyle w:val="BodyText"/>
        <w:spacing w:line="247" w:lineRule="auto" w:before="199"/>
        <w:ind w:left="518" w:right="693" w:firstLine="615"/>
        <w:jc w:val="both"/>
      </w:pPr>
      <w:r>
        <w:rPr>
          <w:color w:val="231F20"/>
        </w:rPr>
        <w:t>UDA ögrencinin var olan egitsel performansı ile dönem sonu ya </w:t>
      </w:r>
      <w:r>
        <w:rPr>
          <w:color w:val="231F20"/>
          <w:spacing w:val="-3"/>
        </w:rPr>
        <w:t>da </w:t>
      </w:r>
      <w:r>
        <w:rPr>
          <w:color w:val="231F20"/>
        </w:rPr>
        <w:t>yıl sonunda</w:t>
      </w:r>
      <w:r>
        <w:rPr>
          <w:color w:val="231F20"/>
          <w:spacing w:val="-11"/>
        </w:rPr>
        <w:t> </w:t>
      </w:r>
      <w:r>
        <w:rPr>
          <w:color w:val="231F20"/>
        </w:rPr>
        <w:t>ulaçabilecegi</w:t>
      </w:r>
      <w:r>
        <w:rPr>
          <w:color w:val="231F20"/>
          <w:spacing w:val="-11"/>
        </w:rPr>
        <w:t> </w:t>
      </w:r>
      <w:r>
        <w:rPr>
          <w:color w:val="231F20"/>
        </w:rPr>
        <w:t>yeterlilik</w:t>
      </w:r>
      <w:r>
        <w:rPr>
          <w:color w:val="231F20"/>
          <w:spacing w:val="-11"/>
        </w:rPr>
        <w:t> </w:t>
      </w:r>
      <w:r>
        <w:rPr>
          <w:color w:val="231F20"/>
        </w:rPr>
        <w:t>düzeyidir.</w:t>
      </w:r>
      <w:r>
        <w:rPr>
          <w:color w:val="231F20"/>
          <w:spacing w:val="-11"/>
        </w:rPr>
        <w:t> </w:t>
      </w:r>
      <w:r>
        <w:rPr>
          <w:color w:val="231F20"/>
        </w:rPr>
        <w:t>Uzun</w:t>
      </w:r>
      <w:r>
        <w:rPr>
          <w:color w:val="231F20"/>
          <w:spacing w:val="-11"/>
        </w:rPr>
        <w:t> </w:t>
      </w:r>
      <w:r>
        <w:rPr>
          <w:color w:val="231F20"/>
        </w:rPr>
        <w:t>ve</w:t>
      </w:r>
      <w:r>
        <w:rPr>
          <w:color w:val="231F20"/>
          <w:spacing w:val="-11"/>
        </w:rPr>
        <w:t> </w:t>
      </w:r>
      <w:r>
        <w:rPr>
          <w:color w:val="231F20"/>
        </w:rPr>
        <w:t>kısa</w:t>
      </w:r>
      <w:r>
        <w:rPr>
          <w:color w:val="231F20"/>
          <w:spacing w:val="-11"/>
        </w:rPr>
        <w:t> </w:t>
      </w:r>
      <w:r>
        <w:rPr>
          <w:color w:val="231F20"/>
        </w:rPr>
        <w:t>dönemli</w:t>
      </w:r>
      <w:r>
        <w:rPr>
          <w:color w:val="231F20"/>
          <w:spacing w:val="-11"/>
        </w:rPr>
        <w:t> </w:t>
      </w:r>
      <w:r>
        <w:rPr>
          <w:color w:val="231F20"/>
        </w:rPr>
        <w:t>amaçlar</w:t>
      </w:r>
      <w:r>
        <w:rPr>
          <w:color w:val="231F20"/>
          <w:spacing w:val="-11"/>
        </w:rPr>
        <w:t> </w:t>
      </w:r>
      <w:r>
        <w:rPr>
          <w:color w:val="231F20"/>
        </w:rPr>
        <w:t>için belirlenen</w:t>
      </w:r>
      <w:r>
        <w:rPr>
          <w:color w:val="231F20"/>
          <w:spacing w:val="-14"/>
        </w:rPr>
        <w:t> </w:t>
      </w:r>
      <w:r>
        <w:rPr>
          <w:color w:val="231F20"/>
        </w:rPr>
        <w:t>sürelerde</w:t>
      </w:r>
      <w:r>
        <w:rPr>
          <w:color w:val="231F20"/>
          <w:spacing w:val="-14"/>
        </w:rPr>
        <w:t> </w:t>
      </w:r>
      <w:r>
        <w:rPr>
          <w:color w:val="231F20"/>
        </w:rPr>
        <w:t>ögrencinin</w:t>
      </w:r>
      <w:r>
        <w:rPr>
          <w:color w:val="231F20"/>
          <w:spacing w:val="-13"/>
        </w:rPr>
        <w:t> </w:t>
      </w:r>
      <w:r>
        <w:rPr>
          <w:color w:val="231F20"/>
        </w:rPr>
        <w:t>durumuna</w:t>
      </w:r>
      <w:r>
        <w:rPr>
          <w:color w:val="231F20"/>
          <w:spacing w:val="-14"/>
        </w:rPr>
        <w:t> </w:t>
      </w:r>
      <w:r>
        <w:rPr>
          <w:color w:val="231F20"/>
        </w:rPr>
        <w:t>göre</w:t>
      </w:r>
      <w:r>
        <w:rPr>
          <w:color w:val="231F20"/>
          <w:spacing w:val="-13"/>
        </w:rPr>
        <w:t> </w:t>
      </w:r>
      <w:r>
        <w:rPr>
          <w:color w:val="231F20"/>
        </w:rPr>
        <w:t>degiçiklige</w:t>
      </w:r>
      <w:r>
        <w:rPr>
          <w:color w:val="231F20"/>
          <w:spacing w:val="-14"/>
        </w:rPr>
        <w:t> </w:t>
      </w:r>
      <w:r>
        <w:rPr>
          <w:color w:val="231F20"/>
        </w:rPr>
        <w:t>gidilebilir.</w:t>
      </w:r>
    </w:p>
    <w:p>
      <w:pPr>
        <w:pStyle w:val="Heading1"/>
        <w:numPr>
          <w:ilvl w:val="2"/>
          <w:numId w:val="34"/>
        </w:numPr>
        <w:tabs>
          <w:tab w:pos="1957" w:val="left" w:leader="none"/>
          <w:tab w:pos="1958" w:val="left" w:leader="none"/>
        </w:tabs>
        <w:spacing w:line="252" w:lineRule="auto" w:before="118" w:after="0"/>
        <w:ind w:left="1957" w:right="694" w:hanging="872"/>
        <w:jc w:val="left"/>
      </w:pPr>
      <w:bookmarkStart w:name="_TOC_250010" w:id="9"/>
      <w:r>
        <w:rPr>
          <w:color w:val="ED2024"/>
          <w:w w:val="95"/>
        </w:rPr>
        <w:t>Uzun Dönemli Amaçlar Belirlenirken Nelere Dikkat </w:t>
      </w:r>
      <w:bookmarkEnd w:id="9"/>
      <w:r>
        <w:rPr>
          <w:color w:val="ED2024"/>
        </w:rPr>
        <w:t>Etmeliyiz?</w:t>
      </w:r>
    </w:p>
    <w:p>
      <w:pPr>
        <w:pStyle w:val="ListParagraph"/>
        <w:numPr>
          <w:ilvl w:val="3"/>
          <w:numId w:val="34"/>
        </w:numPr>
        <w:tabs>
          <w:tab w:pos="1598" w:val="left" w:leader="none"/>
        </w:tabs>
        <w:spacing w:line="240" w:lineRule="auto" w:before="123" w:after="0"/>
        <w:ind w:left="1597" w:right="0" w:hanging="360"/>
        <w:jc w:val="left"/>
        <w:rPr>
          <w:sz w:val="22"/>
        </w:rPr>
      </w:pPr>
      <w:r>
        <w:rPr>
          <w:color w:val="231F20"/>
          <w:sz w:val="22"/>
        </w:rPr>
        <w:t>Belirlenen</w:t>
      </w:r>
      <w:r>
        <w:rPr>
          <w:color w:val="231F20"/>
          <w:spacing w:val="-11"/>
          <w:sz w:val="22"/>
        </w:rPr>
        <w:t> </w:t>
      </w:r>
      <w:r>
        <w:rPr>
          <w:color w:val="231F20"/>
          <w:sz w:val="22"/>
        </w:rPr>
        <w:t>UDA’</w:t>
      </w:r>
      <w:r>
        <w:rPr>
          <w:color w:val="231F20"/>
          <w:spacing w:val="-10"/>
          <w:sz w:val="22"/>
        </w:rPr>
        <w:t> </w:t>
      </w:r>
      <w:r>
        <w:rPr>
          <w:color w:val="231F20"/>
          <w:sz w:val="22"/>
        </w:rPr>
        <w:t>nın</w:t>
      </w:r>
      <w:r>
        <w:rPr>
          <w:color w:val="231F20"/>
          <w:spacing w:val="-10"/>
          <w:sz w:val="22"/>
        </w:rPr>
        <w:t> </w:t>
      </w:r>
      <w:r>
        <w:rPr>
          <w:color w:val="231F20"/>
          <w:sz w:val="22"/>
        </w:rPr>
        <w:t>gerçekçi</w:t>
      </w:r>
      <w:r>
        <w:rPr>
          <w:color w:val="231F20"/>
          <w:spacing w:val="-10"/>
          <w:sz w:val="22"/>
        </w:rPr>
        <w:t> </w:t>
      </w:r>
      <w:r>
        <w:rPr>
          <w:color w:val="231F20"/>
          <w:sz w:val="22"/>
        </w:rPr>
        <w:t>ve</w:t>
      </w:r>
      <w:r>
        <w:rPr>
          <w:color w:val="231F20"/>
          <w:spacing w:val="-11"/>
          <w:sz w:val="22"/>
        </w:rPr>
        <w:t> </w:t>
      </w:r>
      <w:r>
        <w:rPr>
          <w:color w:val="231F20"/>
          <w:sz w:val="22"/>
        </w:rPr>
        <w:t>uygulanabilir</w:t>
      </w:r>
      <w:r>
        <w:rPr>
          <w:color w:val="231F20"/>
          <w:spacing w:val="-10"/>
          <w:sz w:val="22"/>
        </w:rPr>
        <w:t> </w:t>
      </w:r>
      <w:r>
        <w:rPr>
          <w:color w:val="231F20"/>
          <w:sz w:val="22"/>
        </w:rPr>
        <w:t>olmasına,</w:t>
      </w:r>
    </w:p>
    <w:p>
      <w:pPr>
        <w:pStyle w:val="ListParagraph"/>
        <w:numPr>
          <w:ilvl w:val="3"/>
          <w:numId w:val="34"/>
        </w:numPr>
        <w:tabs>
          <w:tab w:pos="1598" w:val="left" w:leader="none"/>
        </w:tabs>
        <w:spacing w:line="240" w:lineRule="auto" w:before="128" w:after="0"/>
        <w:ind w:left="1597" w:right="0" w:hanging="360"/>
        <w:jc w:val="left"/>
        <w:rPr>
          <w:sz w:val="22"/>
        </w:rPr>
      </w:pPr>
      <w:r>
        <w:rPr>
          <w:color w:val="231F20"/>
          <w:sz w:val="22"/>
        </w:rPr>
        <w:t>Ögrencinin</w:t>
      </w:r>
      <w:r>
        <w:rPr>
          <w:color w:val="231F20"/>
          <w:spacing w:val="-17"/>
          <w:sz w:val="22"/>
        </w:rPr>
        <w:t> </w:t>
      </w:r>
      <w:r>
        <w:rPr>
          <w:color w:val="231F20"/>
          <w:sz w:val="22"/>
        </w:rPr>
        <w:t>sınıfa,</w:t>
      </w:r>
      <w:r>
        <w:rPr>
          <w:color w:val="231F20"/>
          <w:spacing w:val="-17"/>
          <w:sz w:val="22"/>
        </w:rPr>
        <w:t> </w:t>
      </w:r>
      <w:r>
        <w:rPr>
          <w:color w:val="231F20"/>
          <w:sz w:val="22"/>
        </w:rPr>
        <w:t>toplumsal</w:t>
      </w:r>
      <w:r>
        <w:rPr>
          <w:color w:val="231F20"/>
          <w:spacing w:val="-16"/>
          <w:sz w:val="22"/>
        </w:rPr>
        <w:t> </w:t>
      </w:r>
      <w:r>
        <w:rPr>
          <w:color w:val="231F20"/>
          <w:sz w:val="22"/>
        </w:rPr>
        <w:t>yaçama</w:t>
      </w:r>
      <w:r>
        <w:rPr>
          <w:color w:val="231F20"/>
          <w:spacing w:val="-17"/>
          <w:sz w:val="22"/>
        </w:rPr>
        <w:t> </w:t>
      </w:r>
      <w:r>
        <w:rPr>
          <w:color w:val="231F20"/>
          <w:sz w:val="22"/>
        </w:rPr>
        <w:t>uyumunu</w:t>
      </w:r>
      <w:r>
        <w:rPr>
          <w:color w:val="231F20"/>
          <w:spacing w:val="-17"/>
          <w:sz w:val="22"/>
        </w:rPr>
        <w:t> </w:t>
      </w:r>
      <w:r>
        <w:rPr>
          <w:color w:val="231F20"/>
          <w:sz w:val="22"/>
        </w:rPr>
        <w:t>kolaylaçtırmasına,</w:t>
      </w:r>
    </w:p>
    <w:p>
      <w:pPr>
        <w:pStyle w:val="ListParagraph"/>
        <w:numPr>
          <w:ilvl w:val="3"/>
          <w:numId w:val="34"/>
        </w:numPr>
        <w:tabs>
          <w:tab w:pos="1598" w:val="left" w:leader="none"/>
        </w:tabs>
        <w:spacing w:line="240" w:lineRule="auto" w:before="128" w:after="0"/>
        <w:ind w:left="1597" w:right="0" w:hanging="360"/>
        <w:jc w:val="left"/>
        <w:rPr>
          <w:sz w:val="22"/>
        </w:rPr>
      </w:pPr>
      <w:r>
        <w:rPr>
          <w:color w:val="231F20"/>
          <w:sz w:val="22"/>
        </w:rPr>
        <w:t>Sosyal kabulünü</w:t>
      </w:r>
      <w:r>
        <w:rPr>
          <w:color w:val="231F20"/>
          <w:spacing w:val="-12"/>
          <w:sz w:val="22"/>
        </w:rPr>
        <w:t> </w:t>
      </w:r>
      <w:r>
        <w:rPr>
          <w:color w:val="231F20"/>
          <w:sz w:val="22"/>
        </w:rPr>
        <w:t>artırmasına,</w:t>
      </w:r>
    </w:p>
    <w:p>
      <w:pPr>
        <w:pStyle w:val="ListParagraph"/>
        <w:numPr>
          <w:ilvl w:val="3"/>
          <w:numId w:val="34"/>
        </w:numPr>
        <w:tabs>
          <w:tab w:pos="1598" w:val="left" w:leader="none"/>
        </w:tabs>
        <w:spacing w:line="240" w:lineRule="auto" w:before="128" w:after="0"/>
        <w:ind w:left="1597" w:right="0" w:hanging="360"/>
        <w:jc w:val="left"/>
        <w:rPr>
          <w:sz w:val="22"/>
        </w:rPr>
      </w:pPr>
      <w:r>
        <w:rPr>
          <w:color w:val="231F20"/>
          <w:sz w:val="22"/>
        </w:rPr>
        <w:t>Yeni beceriler kazanmasını</w:t>
      </w:r>
      <w:r>
        <w:rPr>
          <w:color w:val="231F20"/>
          <w:spacing w:val="-21"/>
          <w:sz w:val="22"/>
        </w:rPr>
        <w:t> </w:t>
      </w:r>
      <w:r>
        <w:rPr>
          <w:color w:val="231F20"/>
          <w:sz w:val="22"/>
        </w:rPr>
        <w:t>saglamasına,</w:t>
      </w:r>
    </w:p>
    <w:p>
      <w:pPr>
        <w:pStyle w:val="ListParagraph"/>
        <w:numPr>
          <w:ilvl w:val="3"/>
          <w:numId w:val="34"/>
        </w:numPr>
        <w:tabs>
          <w:tab w:pos="1598" w:val="left" w:leader="none"/>
        </w:tabs>
        <w:spacing w:line="247" w:lineRule="auto" w:before="128" w:after="0"/>
        <w:ind w:left="1597" w:right="690" w:hanging="359"/>
        <w:jc w:val="left"/>
        <w:rPr>
          <w:sz w:val="22"/>
        </w:rPr>
      </w:pPr>
      <w:r>
        <w:rPr>
          <w:color w:val="231F20"/>
          <w:sz w:val="22"/>
        </w:rPr>
        <w:t>Birden fazla ortamda kullanabilecegi amaçlar olmasına dikkat edilmelidir.</w:t>
      </w:r>
    </w:p>
    <w:p>
      <w:pPr>
        <w:pStyle w:val="BodyText"/>
        <w:rPr>
          <w:sz w:val="20"/>
        </w:rPr>
      </w:pPr>
    </w:p>
    <w:p>
      <w:pPr>
        <w:pStyle w:val="BodyText"/>
        <w:spacing w:before="3"/>
        <w:rPr>
          <w:sz w:val="23"/>
        </w:rPr>
      </w:pPr>
    </w:p>
    <w:p>
      <w:pPr>
        <w:pStyle w:val="BodyText"/>
        <w:ind w:right="780"/>
        <w:jc w:val="right"/>
        <w:rPr>
          <w:rFonts w:ascii="Arial"/>
        </w:rPr>
      </w:pPr>
      <w:r>
        <w:rPr>
          <w:rFonts w:ascii="Arial"/>
          <w:color w:val="92278F"/>
        </w:rPr>
        <w:t>71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5024pt;width:476.25pt;height:40.7pt;mso-position-horizontal-relative:page;mso-position-vertical-relative:page;z-index:-38101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8005pt;width:389.414pt;height:33.386pt;mso-position-horizontal-relative:page;mso-position-vertical-relative:page;z-index:11776" filled="true" fillcolor="#92278f" stroked="false">
            <v:fill type="solid"/>
            <w10:wrap type="none"/>
          </v:rect>
        </w:pict>
      </w:r>
      <w:r>
        <w:rPr/>
        <w:pict>
          <v:rect style="position:absolute;margin-left:0pt;margin-top:649.768005pt;width:49.606pt;height:33.386pt;mso-position-horizontal-relative:page;mso-position-vertical-relative:page;z-index:1180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rPr>
      </w:pPr>
    </w:p>
    <w:p>
      <w:pPr>
        <w:pStyle w:val="BodyText"/>
        <w:spacing w:line="247" w:lineRule="auto"/>
        <w:ind w:left="678" w:right="533" w:firstLine="567"/>
        <w:jc w:val="both"/>
      </w:pPr>
      <w:r>
        <w:rPr>
          <w:color w:val="231F20"/>
        </w:rPr>
        <w:t>UDA, ögrencinin performans belirleme süreci sonunda ortaya çıkan gereksinimleri ile iliçkili olmalıdır. Eger ögrencinin sınıfa uyumunu, derse katılımını ve ögrenmesini engelleyen sınırlılıkları varsa BEP sürecinde bunu çözmeye yönelik amaçlara öncelik verilmelidir.</w:t>
      </w:r>
    </w:p>
    <w:p>
      <w:pPr>
        <w:pStyle w:val="BodyText"/>
        <w:spacing w:line="247" w:lineRule="auto" w:before="122"/>
        <w:ind w:left="678" w:right="792" w:firstLine="567"/>
      </w:pPr>
      <w:r>
        <w:rPr/>
        <w:pict>
          <v:shape style="position:absolute;margin-left:67.856003pt;margin-top:39.64286pt;width:369.7pt;height:129.0500pt;mso-position-horizontal-relative:page;mso-position-vertical-relative:paragraph;z-index:9656;mso-wrap-distance-left:0;mso-wrap-distance-right:0" type="#_x0000_t202" filled="false" stroked="true" strokeweight="3pt" strokecolor="#1970b9">
            <v:textbox inset="0,0,0,0">
              <w:txbxContent>
                <w:p>
                  <w:pPr>
                    <w:spacing w:before="211"/>
                    <w:ind w:left="164" w:right="156" w:firstLine="426"/>
                    <w:jc w:val="both"/>
                    <w:rPr>
                      <w:rFonts w:ascii="Times New Roman" w:hAnsi="Times New Roman"/>
                      <w:b/>
                      <w:sz w:val="23"/>
                    </w:rPr>
                  </w:pPr>
                  <w:r>
                    <w:rPr>
                      <w:rFonts w:ascii="Times New Roman" w:hAnsi="Times New Roman"/>
                      <w:b/>
                      <w:color w:val="0D243D"/>
                      <w:spacing w:val="-1"/>
                      <w:w w:val="100"/>
                      <w:sz w:val="23"/>
                    </w:rPr>
                    <w:t>Ö</w:t>
                  </w:r>
                  <w:r>
                    <w:rPr>
                      <w:rFonts w:ascii="Times New Roman" w:hAnsi="Times New Roman"/>
                      <w:b/>
                      <w:color w:val="0D243D"/>
                      <w:w w:val="100"/>
                      <w:sz w:val="23"/>
                    </w:rPr>
                    <w:t>g</w:t>
                  </w:r>
                  <w:r>
                    <w:rPr>
                      <w:rFonts w:ascii="Times New Roman" w:hAnsi="Times New Roman"/>
                      <w:b/>
                      <w:color w:val="0D243D"/>
                      <w:spacing w:val="-1"/>
                      <w:w w:val="100"/>
                      <w:sz w:val="23"/>
                    </w:rPr>
                    <w:t>rencini</w:t>
                  </w:r>
                  <w:r>
                    <w:rPr>
                      <w:rFonts w:ascii="Times New Roman" w:hAnsi="Times New Roman"/>
                      <w:b/>
                      <w:color w:val="0D243D"/>
                      <w:w w:val="100"/>
                      <w:sz w:val="23"/>
                    </w:rPr>
                    <w:t>n</w:t>
                  </w:r>
                  <w:r>
                    <w:rPr>
                      <w:rFonts w:ascii="Times New Roman" w:hAnsi="Times New Roman"/>
                      <w:b/>
                      <w:color w:val="0D243D"/>
                      <w:spacing w:val="23"/>
                      <w:sz w:val="23"/>
                    </w:rPr>
                    <w:t> </w:t>
                  </w:r>
                  <w:r>
                    <w:rPr>
                      <w:rFonts w:ascii="Times New Roman" w:hAnsi="Times New Roman"/>
                      <w:b/>
                      <w:color w:val="0D243D"/>
                      <w:spacing w:val="-1"/>
                      <w:w w:val="100"/>
                      <w:sz w:val="23"/>
                    </w:rPr>
                    <w:t>BEP’ind</w:t>
                  </w:r>
                  <w:r>
                    <w:rPr>
                      <w:rFonts w:ascii="Times New Roman" w:hAnsi="Times New Roman"/>
                      <w:b/>
                      <w:color w:val="0D243D"/>
                      <w:w w:val="100"/>
                      <w:sz w:val="23"/>
                    </w:rPr>
                    <w:t>e</w:t>
                  </w:r>
                  <w:r>
                    <w:rPr>
                      <w:rFonts w:ascii="Times New Roman" w:hAnsi="Times New Roman"/>
                      <w:b/>
                      <w:color w:val="0D243D"/>
                      <w:spacing w:val="23"/>
                      <w:sz w:val="23"/>
                    </w:rPr>
                    <w:t> </w:t>
                  </w:r>
                  <w:r>
                    <w:rPr>
                      <w:rFonts w:ascii="Times New Roman" w:hAnsi="Times New Roman"/>
                      <w:b/>
                      <w:color w:val="0D243D"/>
                      <w:spacing w:val="-1"/>
                      <w:w w:val="100"/>
                      <w:sz w:val="23"/>
                    </w:rPr>
                    <w:t>ye</w:t>
                  </w:r>
                  <w:r>
                    <w:rPr>
                      <w:rFonts w:ascii="Times New Roman" w:hAnsi="Times New Roman"/>
                      <w:b/>
                      <w:color w:val="0D243D"/>
                      <w:w w:val="100"/>
                      <w:sz w:val="23"/>
                    </w:rPr>
                    <w:t>r</w:t>
                  </w:r>
                  <w:r>
                    <w:rPr>
                      <w:rFonts w:ascii="Times New Roman" w:hAnsi="Times New Roman"/>
                      <w:b/>
                      <w:color w:val="0D243D"/>
                      <w:spacing w:val="23"/>
                      <w:sz w:val="23"/>
                    </w:rPr>
                    <w:t> </w:t>
                  </w:r>
                  <w:r>
                    <w:rPr>
                      <w:rFonts w:ascii="Times New Roman" w:hAnsi="Times New Roman"/>
                      <w:b/>
                      <w:color w:val="0D243D"/>
                      <w:spacing w:val="-1"/>
                      <w:w w:val="100"/>
                      <w:sz w:val="23"/>
                    </w:rPr>
                    <w:t>verilece</w:t>
                  </w:r>
                  <w:r>
                    <w:rPr>
                      <w:rFonts w:ascii="Times New Roman" w:hAnsi="Times New Roman"/>
                      <w:b/>
                      <w:color w:val="0D243D"/>
                      <w:w w:val="100"/>
                      <w:sz w:val="23"/>
                    </w:rPr>
                    <w:t>k</w:t>
                  </w:r>
                  <w:r>
                    <w:rPr>
                      <w:rFonts w:ascii="Times New Roman" w:hAnsi="Times New Roman"/>
                      <w:b/>
                      <w:color w:val="0D243D"/>
                      <w:spacing w:val="25"/>
                      <w:sz w:val="23"/>
                    </w:rPr>
                    <w:t> </w:t>
                  </w:r>
                  <w:r>
                    <w:rPr>
                      <w:rFonts w:ascii="Times New Roman" w:hAnsi="Times New Roman"/>
                      <w:b/>
                      <w:color w:val="0D243D"/>
                      <w:spacing w:val="-1"/>
                      <w:w w:val="100"/>
                      <w:sz w:val="23"/>
                    </w:rPr>
                    <w:t>ola</w:t>
                  </w:r>
                  <w:r>
                    <w:rPr>
                      <w:rFonts w:ascii="Times New Roman" w:hAnsi="Times New Roman"/>
                      <w:b/>
                      <w:color w:val="0D243D"/>
                      <w:w w:val="100"/>
                      <w:sz w:val="23"/>
                    </w:rPr>
                    <w:t>n</w:t>
                  </w:r>
                  <w:r>
                    <w:rPr>
                      <w:rFonts w:ascii="Times New Roman" w:hAnsi="Times New Roman"/>
                      <w:b/>
                      <w:color w:val="0D243D"/>
                      <w:spacing w:val="23"/>
                      <w:sz w:val="23"/>
                    </w:rPr>
                    <w:t> </w:t>
                  </w:r>
                  <w:r>
                    <w:rPr>
                      <w:rFonts w:ascii="Times New Roman" w:hAnsi="Times New Roman"/>
                      <w:b/>
                      <w:color w:val="0D243D"/>
                      <w:spacing w:val="-1"/>
                      <w:w w:val="100"/>
                      <w:sz w:val="23"/>
                    </w:rPr>
                    <w:t>UDA’</w:t>
                  </w:r>
                  <w:r>
                    <w:rPr>
                      <w:rFonts w:ascii="Times New Roman" w:hAnsi="Times New Roman"/>
                      <w:b/>
                      <w:color w:val="0D243D"/>
                      <w:spacing w:val="-2"/>
                      <w:w w:val="100"/>
                      <w:sz w:val="23"/>
                    </w:rPr>
                    <w:t>l</w:t>
                  </w:r>
                  <w:r>
                    <w:rPr>
                      <w:rFonts w:ascii="Times New Roman" w:hAnsi="Times New Roman"/>
                      <w:b/>
                      <w:color w:val="0D243D"/>
                      <w:w w:val="100"/>
                      <w:sz w:val="23"/>
                    </w:rPr>
                    <w:t>a</w:t>
                  </w:r>
                  <w:r>
                    <w:rPr>
                      <w:rFonts w:ascii="Times New Roman" w:hAnsi="Times New Roman"/>
                      <w:b/>
                      <w:color w:val="0D243D"/>
                      <w:spacing w:val="2"/>
                      <w:w w:val="100"/>
                      <w:sz w:val="23"/>
                    </w:rPr>
                    <w:t>r</w:t>
                  </w:r>
                  <w:r>
                    <w:rPr>
                      <w:rFonts w:ascii="Times New Roman" w:hAnsi="Times New Roman"/>
                      <w:b/>
                      <w:color w:val="0D243D"/>
                      <w:spacing w:val="-1"/>
                      <w:w w:val="35"/>
                      <w:sz w:val="23"/>
                    </w:rPr>
                    <w:t></w:t>
                  </w:r>
                  <w:r>
                    <w:rPr>
                      <w:rFonts w:ascii="Times New Roman" w:hAnsi="Times New Roman"/>
                      <w:b/>
                      <w:color w:val="0D243D"/>
                      <w:w w:val="100"/>
                      <w:sz w:val="23"/>
                    </w:rPr>
                    <w:t>n</w:t>
                  </w:r>
                  <w:r>
                    <w:rPr>
                      <w:rFonts w:ascii="Times New Roman" w:hAnsi="Times New Roman"/>
                      <w:b/>
                      <w:color w:val="0D243D"/>
                      <w:spacing w:val="24"/>
                      <w:sz w:val="23"/>
                    </w:rPr>
                    <w:t> </w:t>
                  </w:r>
                  <w:r>
                    <w:rPr>
                      <w:rFonts w:ascii="Times New Roman" w:hAnsi="Times New Roman"/>
                      <w:b/>
                      <w:color w:val="0D243D"/>
                      <w:spacing w:val="-1"/>
                      <w:w w:val="100"/>
                      <w:sz w:val="23"/>
                    </w:rPr>
                    <w:t>hang</w:t>
                  </w:r>
                  <w:r>
                    <w:rPr>
                      <w:rFonts w:ascii="Times New Roman" w:hAnsi="Times New Roman"/>
                      <w:b/>
                      <w:color w:val="0D243D"/>
                      <w:w w:val="100"/>
                      <w:sz w:val="23"/>
                    </w:rPr>
                    <w:t>i</w:t>
                  </w:r>
                  <w:r>
                    <w:rPr>
                      <w:rFonts w:ascii="Times New Roman" w:hAnsi="Times New Roman"/>
                      <w:b/>
                      <w:color w:val="0D243D"/>
                      <w:spacing w:val="22"/>
                      <w:sz w:val="23"/>
                    </w:rPr>
                    <w:t> </w:t>
                  </w:r>
                  <w:r>
                    <w:rPr>
                      <w:rFonts w:ascii="Times New Roman" w:hAnsi="Times New Roman"/>
                      <w:b/>
                      <w:color w:val="0D243D"/>
                      <w:spacing w:val="-1"/>
                      <w:w w:val="100"/>
                      <w:sz w:val="23"/>
                    </w:rPr>
                    <w:t>disiplin v</w:t>
                  </w:r>
                  <w:r>
                    <w:rPr>
                      <w:rFonts w:ascii="Times New Roman" w:hAnsi="Times New Roman"/>
                      <w:b/>
                      <w:color w:val="0D243D"/>
                      <w:w w:val="100"/>
                      <w:sz w:val="23"/>
                    </w:rPr>
                    <w:t>e</w:t>
                  </w:r>
                  <w:r>
                    <w:rPr>
                      <w:rFonts w:ascii="Times New Roman" w:hAnsi="Times New Roman"/>
                      <w:b/>
                      <w:color w:val="0D243D"/>
                      <w:sz w:val="23"/>
                    </w:rPr>
                    <w:t>   </w:t>
                  </w:r>
                  <w:r>
                    <w:rPr>
                      <w:rFonts w:ascii="Times New Roman" w:hAnsi="Times New Roman"/>
                      <w:b/>
                      <w:color w:val="0D243D"/>
                      <w:spacing w:val="-25"/>
                      <w:sz w:val="23"/>
                    </w:rPr>
                    <w:t> </w:t>
                  </w:r>
                  <w:r>
                    <w:rPr>
                      <w:rFonts w:ascii="Times New Roman" w:hAnsi="Times New Roman"/>
                      <w:b/>
                      <w:color w:val="0D243D"/>
                      <w:spacing w:val="-1"/>
                      <w:w w:val="100"/>
                      <w:sz w:val="23"/>
                    </w:rPr>
                    <w:t>geli</w:t>
                  </w:r>
                  <w:r>
                    <w:rPr>
                      <w:rFonts w:ascii="Times New Roman" w:hAnsi="Times New Roman"/>
                      <w:b/>
                      <w:color w:val="0D243D"/>
                      <w:w w:val="100"/>
                      <w:sz w:val="23"/>
                    </w:rPr>
                    <w:t>ş</w:t>
                  </w:r>
                  <w:r>
                    <w:rPr>
                      <w:rFonts w:ascii="Times New Roman" w:hAnsi="Times New Roman"/>
                      <w:b/>
                      <w:color w:val="0D243D"/>
                      <w:spacing w:val="-1"/>
                      <w:w w:val="100"/>
                      <w:sz w:val="23"/>
                    </w:rPr>
                    <w:t>i</w:t>
                  </w:r>
                  <w:r>
                    <w:rPr>
                      <w:rFonts w:ascii="Times New Roman" w:hAnsi="Times New Roman"/>
                      <w:b/>
                      <w:color w:val="0D243D"/>
                      <w:w w:val="100"/>
                      <w:sz w:val="23"/>
                    </w:rPr>
                    <w:t>m</w:t>
                  </w:r>
                  <w:r>
                    <w:rPr>
                      <w:rFonts w:ascii="Times New Roman" w:hAnsi="Times New Roman"/>
                      <w:b/>
                      <w:color w:val="0D243D"/>
                      <w:sz w:val="23"/>
                    </w:rPr>
                    <w:t>   </w:t>
                  </w:r>
                  <w:r>
                    <w:rPr>
                      <w:rFonts w:ascii="Times New Roman" w:hAnsi="Times New Roman"/>
                      <w:b/>
                      <w:color w:val="0D243D"/>
                      <w:spacing w:val="-25"/>
                      <w:sz w:val="23"/>
                    </w:rPr>
                    <w:t> </w:t>
                  </w:r>
                  <w:r>
                    <w:rPr>
                      <w:rFonts w:ascii="Times New Roman" w:hAnsi="Times New Roman"/>
                      <w:b/>
                      <w:color w:val="0D243D"/>
                      <w:spacing w:val="-1"/>
                      <w:w w:val="100"/>
                      <w:sz w:val="23"/>
                    </w:rPr>
                    <w:t>alanla</w:t>
                  </w:r>
                  <w:r>
                    <w:rPr>
                      <w:rFonts w:ascii="Times New Roman" w:hAnsi="Times New Roman"/>
                      <w:b/>
                      <w:color w:val="0D243D"/>
                      <w:w w:val="100"/>
                      <w:sz w:val="23"/>
                    </w:rPr>
                    <w:t>r</w:t>
                  </w:r>
                  <w:r>
                    <w:rPr>
                      <w:rFonts w:ascii="Times New Roman" w:hAnsi="Times New Roman"/>
                      <w:b/>
                      <w:color w:val="0D243D"/>
                      <w:spacing w:val="-1"/>
                      <w:w w:val="35"/>
                      <w:sz w:val="23"/>
                    </w:rPr>
                    <w:t></w:t>
                  </w:r>
                  <w:r>
                    <w:rPr>
                      <w:rFonts w:ascii="Times New Roman" w:hAnsi="Times New Roman"/>
                      <w:b/>
                      <w:color w:val="0D243D"/>
                      <w:spacing w:val="-1"/>
                      <w:w w:val="100"/>
                      <w:sz w:val="23"/>
                    </w:rPr>
                    <w:t>nd</w:t>
                  </w:r>
                  <w:r>
                    <w:rPr>
                      <w:rFonts w:ascii="Times New Roman" w:hAnsi="Times New Roman"/>
                      <w:b/>
                      <w:color w:val="0D243D"/>
                      <w:w w:val="100"/>
                      <w:sz w:val="23"/>
                    </w:rPr>
                    <w:t>a</w:t>
                  </w:r>
                  <w:r>
                    <w:rPr>
                      <w:rFonts w:ascii="Times New Roman" w:hAnsi="Times New Roman"/>
                      <w:b/>
                      <w:color w:val="0D243D"/>
                      <w:sz w:val="23"/>
                    </w:rPr>
                    <w:t>   </w:t>
                  </w:r>
                  <w:r>
                    <w:rPr>
                      <w:rFonts w:ascii="Times New Roman" w:hAnsi="Times New Roman"/>
                      <w:b/>
                      <w:color w:val="0D243D"/>
                      <w:spacing w:val="-26"/>
                      <w:sz w:val="23"/>
                    </w:rPr>
                    <w:t> </w:t>
                  </w:r>
                  <w:r>
                    <w:rPr>
                      <w:rFonts w:ascii="Times New Roman" w:hAnsi="Times New Roman"/>
                      <w:b/>
                      <w:color w:val="0D243D"/>
                      <w:spacing w:val="-1"/>
                      <w:w w:val="100"/>
                      <w:sz w:val="23"/>
                    </w:rPr>
                    <w:t>belirlenec</w:t>
                  </w:r>
                  <w:r>
                    <w:rPr>
                      <w:rFonts w:ascii="Times New Roman" w:hAnsi="Times New Roman"/>
                      <w:b/>
                      <w:color w:val="0D243D"/>
                      <w:w w:val="100"/>
                      <w:sz w:val="23"/>
                    </w:rPr>
                    <w:t>eg</w:t>
                  </w:r>
                  <w:r>
                    <w:rPr>
                      <w:rFonts w:ascii="Times New Roman" w:hAnsi="Times New Roman"/>
                      <w:b/>
                      <w:color w:val="0D243D"/>
                      <w:spacing w:val="-1"/>
                      <w:w w:val="100"/>
                      <w:sz w:val="23"/>
                    </w:rPr>
                    <w:t>in</w:t>
                  </w:r>
                  <w:r>
                    <w:rPr>
                      <w:rFonts w:ascii="Times New Roman" w:hAnsi="Times New Roman"/>
                      <w:b/>
                      <w:color w:val="0D243D"/>
                      <w:w w:val="100"/>
                      <w:sz w:val="23"/>
                    </w:rPr>
                    <w:t>e</w:t>
                  </w:r>
                  <w:r>
                    <w:rPr>
                      <w:rFonts w:ascii="Times New Roman" w:hAnsi="Times New Roman"/>
                      <w:b/>
                      <w:color w:val="0D243D"/>
                      <w:sz w:val="23"/>
                    </w:rPr>
                    <w:t>   </w:t>
                  </w:r>
                  <w:r>
                    <w:rPr>
                      <w:rFonts w:ascii="Times New Roman" w:hAnsi="Times New Roman"/>
                      <w:b/>
                      <w:color w:val="0D243D"/>
                      <w:spacing w:val="-25"/>
                      <w:sz w:val="23"/>
                    </w:rPr>
                    <w:t> </w:t>
                  </w:r>
                  <w:r>
                    <w:rPr>
                      <w:rFonts w:ascii="Times New Roman" w:hAnsi="Times New Roman"/>
                      <w:b/>
                      <w:color w:val="0D243D"/>
                      <w:w w:val="100"/>
                      <w:sz w:val="23"/>
                    </w:rPr>
                    <w:t>ögrencinin</w:t>
                  </w:r>
                  <w:r>
                    <w:rPr>
                      <w:rFonts w:ascii="Times New Roman" w:hAnsi="Times New Roman"/>
                      <w:b/>
                      <w:color w:val="0D243D"/>
                      <w:sz w:val="23"/>
                    </w:rPr>
                    <w:t>   </w:t>
                  </w:r>
                  <w:r>
                    <w:rPr>
                      <w:rFonts w:ascii="Times New Roman" w:hAnsi="Times New Roman"/>
                      <w:b/>
                      <w:color w:val="0D243D"/>
                      <w:spacing w:val="-25"/>
                      <w:sz w:val="23"/>
                    </w:rPr>
                    <w:t> </w:t>
                  </w:r>
                  <w:r>
                    <w:rPr>
                      <w:rFonts w:ascii="Times New Roman" w:hAnsi="Times New Roman"/>
                      <w:b/>
                      <w:color w:val="0D243D"/>
                      <w:w w:val="100"/>
                      <w:sz w:val="23"/>
                    </w:rPr>
                    <w:t>g</w:t>
                  </w:r>
                  <w:r>
                    <w:rPr>
                      <w:rFonts w:ascii="Times New Roman" w:hAnsi="Times New Roman"/>
                      <w:b/>
                      <w:color w:val="0D243D"/>
                      <w:spacing w:val="-2"/>
                      <w:w w:val="100"/>
                      <w:sz w:val="23"/>
                    </w:rPr>
                    <w:t>e</w:t>
                  </w:r>
                  <w:r>
                    <w:rPr>
                      <w:rFonts w:ascii="Times New Roman" w:hAnsi="Times New Roman"/>
                      <w:b/>
                      <w:color w:val="0D243D"/>
                      <w:w w:val="100"/>
                      <w:sz w:val="23"/>
                    </w:rPr>
                    <w:t>reksinimleri </w:t>
                  </w:r>
                  <w:r>
                    <w:rPr>
                      <w:rFonts w:ascii="Times New Roman" w:hAnsi="Times New Roman"/>
                      <w:b/>
                      <w:color w:val="0D243D"/>
                      <w:sz w:val="23"/>
                    </w:rPr>
                    <w:t>dogrultusunda BEP Geliştirme Birimi karar verir. Bir ögrenciye her </w:t>
                  </w:r>
                  <w:r>
                    <w:rPr>
                      <w:rFonts w:ascii="Times New Roman" w:hAnsi="Times New Roman"/>
                      <w:b/>
                      <w:color w:val="0D243D"/>
                      <w:spacing w:val="-1"/>
                      <w:w w:val="100"/>
                      <w:sz w:val="23"/>
                    </w:rPr>
                    <w:t>der</w:t>
                  </w:r>
                  <w:r>
                    <w:rPr>
                      <w:rFonts w:ascii="Times New Roman" w:hAnsi="Times New Roman"/>
                      <w:b/>
                      <w:color w:val="0D243D"/>
                      <w:w w:val="100"/>
                      <w:sz w:val="23"/>
                    </w:rPr>
                    <w:t>s</w:t>
                  </w:r>
                  <w:r>
                    <w:rPr>
                      <w:rFonts w:ascii="Times New Roman" w:hAnsi="Times New Roman"/>
                      <w:b/>
                      <w:color w:val="0D243D"/>
                      <w:spacing w:val="-1"/>
                      <w:sz w:val="23"/>
                    </w:rPr>
                    <w:t> </w:t>
                  </w:r>
                  <w:r>
                    <w:rPr>
                      <w:rFonts w:ascii="Times New Roman" w:hAnsi="Times New Roman"/>
                      <w:b/>
                      <w:color w:val="0D243D"/>
                      <w:spacing w:val="-1"/>
                      <w:w w:val="100"/>
                      <w:sz w:val="23"/>
                    </w:rPr>
                    <w:t>içi</w:t>
                  </w:r>
                  <w:r>
                    <w:rPr>
                      <w:rFonts w:ascii="Times New Roman" w:hAnsi="Times New Roman"/>
                      <w:b/>
                      <w:color w:val="0D243D"/>
                      <w:w w:val="100"/>
                      <w:sz w:val="23"/>
                    </w:rPr>
                    <w:t>n</w:t>
                  </w:r>
                  <w:r>
                    <w:rPr>
                      <w:rFonts w:ascii="Times New Roman" w:hAnsi="Times New Roman"/>
                      <w:b/>
                      <w:color w:val="0D243D"/>
                      <w:spacing w:val="-1"/>
                      <w:sz w:val="23"/>
                    </w:rPr>
                    <w:t> </w:t>
                  </w:r>
                  <w:r>
                    <w:rPr>
                      <w:rFonts w:ascii="Times New Roman" w:hAnsi="Times New Roman"/>
                      <w:b/>
                      <w:color w:val="0D243D"/>
                      <w:spacing w:val="-1"/>
                      <w:w w:val="100"/>
                      <w:sz w:val="23"/>
                    </w:rPr>
                    <w:t>UD</w:t>
                  </w:r>
                  <w:r>
                    <w:rPr>
                      <w:rFonts w:ascii="Times New Roman" w:hAnsi="Times New Roman"/>
                      <w:b/>
                      <w:color w:val="0D243D"/>
                      <w:w w:val="100"/>
                      <w:sz w:val="23"/>
                    </w:rPr>
                    <w:t>A</w:t>
                  </w:r>
                  <w:r>
                    <w:rPr>
                      <w:rFonts w:ascii="Times New Roman" w:hAnsi="Times New Roman"/>
                      <w:b/>
                      <w:color w:val="0D243D"/>
                      <w:spacing w:val="-1"/>
                      <w:sz w:val="23"/>
                    </w:rPr>
                    <w:t> </w:t>
                  </w:r>
                  <w:r>
                    <w:rPr>
                      <w:rFonts w:ascii="Times New Roman" w:hAnsi="Times New Roman"/>
                      <w:b/>
                      <w:color w:val="0D243D"/>
                      <w:spacing w:val="-1"/>
                      <w:w w:val="100"/>
                      <w:sz w:val="23"/>
                    </w:rPr>
                    <w:t>belirleme</w:t>
                  </w:r>
                  <w:r>
                    <w:rPr>
                      <w:rFonts w:ascii="Times New Roman" w:hAnsi="Times New Roman"/>
                      <w:b/>
                      <w:color w:val="0D243D"/>
                      <w:w w:val="100"/>
                      <w:sz w:val="23"/>
                    </w:rPr>
                    <w:t>k</w:t>
                  </w:r>
                  <w:r>
                    <w:rPr>
                      <w:rFonts w:ascii="Times New Roman" w:hAnsi="Times New Roman"/>
                      <w:b/>
                      <w:color w:val="0D243D"/>
                      <w:spacing w:val="-1"/>
                      <w:sz w:val="23"/>
                    </w:rPr>
                    <w:t> </w:t>
                  </w:r>
                  <w:r>
                    <w:rPr>
                      <w:rFonts w:ascii="Times New Roman" w:hAnsi="Times New Roman"/>
                      <w:b/>
                      <w:color w:val="0D243D"/>
                      <w:spacing w:val="-1"/>
                      <w:w w:val="100"/>
                      <w:sz w:val="23"/>
                    </w:rPr>
                    <w:t>yerine</w:t>
                  </w:r>
                  <w:r>
                    <w:rPr>
                      <w:rFonts w:ascii="Times New Roman" w:hAnsi="Times New Roman"/>
                      <w:b/>
                      <w:color w:val="0D243D"/>
                      <w:w w:val="100"/>
                      <w:sz w:val="23"/>
                    </w:rPr>
                    <w:t>,</w:t>
                  </w:r>
                  <w:r>
                    <w:rPr>
                      <w:rFonts w:ascii="Times New Roman" w:hAnsi="Times New Roman"/>
                      <w:b/>
                      <w:color w:val="0D243D"/>
                      <w:spacing w:val="-1"/>
                      <w:sz w:val="23"/>
                    </w:rPr>
                    <w:t> </w:t>
                  </w:r>
                  <w:r>
                    <w:rPr>
                      <w:rFonts w:ascii="Times New Roman" w:hAnsi="Times New Roman"/>
                      <w:b/>
                      <w:color w:val="0D243D"/>
                      <w:spacing w:val="-1"/>
                      <w:w w:val="100"/>
                      <w:sz w:val="23"/>
                    </w:rPr>
                    <w:t>önceliklerin</w:t>
                  </w:r>
                  <w:r>
                    <w:rPr>
                      <w:rFonts w:ascii="Times New Roman" w:hAnsi="Times New Roman"/>
                      <w:b/>
                      <w:color w:val="0D243D"/>
                      <w:w w:val="100"/>
                      <w:sz w:val="23"/>
                    </w:rPr>
                    <w:t>e</w:t>
                  </w:r>
                  <w:r>
                    <w:rPr>
                      <w:rFonts w:ascii="Times New Roman" w:hAnsi="Times New Roman"/>
                      <w:b/>
                      <w:color w:val="0D243D"/>
                      <w:spacing w:val="-1"/>
                      <w:sz w:val="23"/>
                    </w:rPr>
                    <w:t> </w:t>
                  </w:r>
                  <w:r>
                    <w:rPr>
                      <w:rFonts w:ascii="Times New Roman" w:hAnsi="Times New Roman"/>
                      <w:b/>
                      <w:color w:val="0D243D"/>
                      <w:spacing w:val="-1"/>
                      <w:w w:val="100"/>
                      <w:sz w:val="23"/>
                    </w:rPr>
                    <w:t>odakla</w:t>
                  </w:r>
                  <w:r>
                    <w:rPr>
                      <w:rFonts w:ascii="Times New Roman" w:hAnsi="Times New Roman"/>
                      <w:b/>
                      <w:color w:val="0D243D"/>
                      <w:spacing w:val="4"/>
                      <w:w w:val="100"/>
                      <w:sz w:val="23"/>
                    </w:rPr>
                    <w:t>n</w:t>
                  </w:r>
                  <w:r>
                    <w:rPr>
                      <w:rFonts w:ascii="Times New Roman" w:hAnsi="Times New Roman"/>
                      <w:b/>
                      <w:color w:val="0D243D"/>
                      <w:spacing w:val="-1"/>
                      <w:w w:val="35"/>
                      <w:sz w:val="23"/>
                    </w:rPr>
                    <w:t></w:t>
                  </w:r>
                  <w:r>
                    <w:rPr>
                      <w:rFonts w:ascii="Times New Roman" w:hAnsi="Times New Roman"/>
                      <w:b/>
                      <w:color w:val="0D243D"/>
                      <w:w w:val="100"/>
                      <w:sz w:val="23"/>
                    </w:rPr>
                    <w:t>lma</w:t>
                  </w:r>
                  <w:r>
                    <w:rPr>
                      <w:rFonts w:ascii="Times New Roman" w:hAnsi="Times New Roman"/>
                      <w:b/>
                      <w:color w:val="0D243D"/>
                      <w:spacing w:val="-3"/>
                      <w:w w:val="100"/>
                      <w:sz w:val="23"/>
                    </w:rPr>
                    <w:t>l</w:t>
                  </w:r>
                  <w:r>
                    <w:rPr>
                      <w:rFonts w:ascii="Times New Roman" w:hAnsi="Times New Roman"/>
                      <w:b/>
                      <w:color w:val="0D243D"/>
                      <w:spacing w:val="-1"/>
                      <w:w w:val="35"/>
                      <w:sz w:val="23"/>
                    </w:rPr>
                    <w:t></w:t>
                  </w:r>
                  <w:r>
                    <w:rPr>
                      <w:rFonts w:ascii="Times New Roman" w:hAnsi="Times New Roman"/>
                      <w:b/>
                      <w:color w:val="0D243D"/>
                      <w:w w:val="100"/>
                      <w:sz w:val="23"/>
                    </w:rPr>
                    <w:t>d</w:t>
                  </w:r>
                  <w:r>
                    <w:rPr>
                      <w:rFonts w:ascii="Times New Roman" w:hAnsi="Times New Roman"/>
                      <w:b/>
                      <w:color w:val="0D243D"/>
                      <w:spacing w:val="-1"/>
                      <w:w w:val="35"/>
                      <w:sz w:val="23"/>
                    </w:rPr>
                    <w:t></w:t>
                  </w:r>
                  <w:r>
                    <w:rPr>
                      <w:rFonts w:ascii="Times New Roman" w:hAnsi="Times New Roman"/>
                      <w:b/>
                      <w:color w:val="0D243D"/>
                      <w:spacing w:val="-1"/>
                      <w:w w:val="100"/>
                      <w:sz w:val="23"/>
                    </w:rPr>
                    <w:t>r.</w:t>
                  </w:r>
                </w:p>
                <w:p>
                  <w:pPr>
                    <w:spacing w:line="242" w:lineRule="auto" w:before="121"/>
                    <w:ind w:left="164" w:right="158" w:firstLine="426"/>
                    <w:jc w:val="both"/>
                    <w:rPr>
                      <w:rFonts w:ascii="Times New Roman" w:hAnsi="Times New Roman"/>
                      <w:b/>
                      <w:sz w:val="23"/>
                    </w:rPr>
                  </w:pPr>
                  <w:r>
                    <w:rPr>
                      <w:rFonts w:ascii="Times New Roman" w:hAnsi="Times New Roman"/>
                      <w:b/>
                      <w:color w:val="0D243D"/>
                      <w:sz w:val="23"/>
                    </w:rPr>
                    <w:t>Eger ögrenci resim, beden egitimi, müzik derslerinde yeterli </w:t>
                  </w:r>
                  <w:r>
                    <w:rPr>
                      <w:rFonts w:ascii="Times New Roman" w:hAnsi="Times New Roman"/>
                      <w:b/>
                      <w:color w:val="0D243D"/>
                      <w:spacing w:val="-1"/>
                      <w:w w:val="100"/>
                      <w:sz w:val="23"/>
                    </w:rPr>
                    <w:t>performan</w:t>
                  </w:r>
                  <w:r>
                    <w:rPr>
                      <w:rFonts w:ascii="Times New Roman" w:hAnsi="Times New Roman"/>
                      <w:b/>
                      <w:color w:val="0D243D"/>
                      <w:spacing w:val="1"/>
                      <w:w w:val="100"/>
                      <w:sz w:val="23"/>
                    </w:rPr>
                    <w:t>s</w:t>
                  </w:r>
                  <w:r>
                    <w:rPr>
                      <w:rFonts w:ascii="Times New Roman" w:hAnsi="Times New Roman"/>
                      <w:b/>
                      <w:color w:val="0D243D"/>
                      <w:w w:val="35"/>
                      <w:sz w:val="23"/>
                    </w:rPr>
                    <w:t></w:t>
                  </w:r>
                  <w:r>
                    <w:rPr>
                      <w:rFonts w:ascii="Times New Roman" w:hAnsi="Times New Roman"/>
                      <w:b/>
                      <w:color w:val="0D243D"/>
                      <w:sz w:val="23"/>
                    </w:rPr>
                    <w:t>  </w:t>
                  </w:r>
                  <w:r>
                    <w:rPr>
                      <w:rFonts w:ascii="Times New Roman" w:hAnsi="Times New Roman"/>
                      <w:b/>
                      <w:color w:val="0D243D"/>
                      <w:spacing w:val="-23"/>
                      <w:sz w:val="23"/>
                    </w:rPr>
                    <w:t> </w:t>
                  </w:r>
                  <w:r>
                    <w:rPr>
                      <w:rFonts w:ascii="Times New Roman" w:hAnsi="Times New Roman"/>
                      <w:b/>
                      <w:color w:val="0D243D"/>
                      <w:spacing w:val="-1"/>
                      <w:w w:val="100"/>
                      <w:sz w:val="23"/>
                    </w:rPr>
                    <w:t>gösteriyors</w:t>
                  </w:r>
                  <w:r>
                    <w:rPr>
                      <w:rFonts w:ascii="Times New Roman" w:hAnsi="Times New Roman"/>
                      <w:b/>
                      <w:color w:val="0D243D"/>
                      <w:w w:val="100"/>
                      <w:sz w:val="23"/>
                    </w:rPr>
                    <w:t>a</w:t>
                  </w:r>
                  <w:r>
                    <w:rPr>
                      <w:rFonts w:ascii="Times New Roman" w:hAnsi="Times New Roman"/>
                      <w:b/>
                      <w:color w:val="0D243D"/>
                      <w:sz w:val="23"/>
                    </w:rPr>
                    <w:t>  </w:t>
                  </w:r>
                  <w:r>
                    <w:rPr>
                      <w:rFonts w:ascii="Times New Roman" w:hAnsi="Times New Roman"/>
                      <w:b/>
                      <w:color w:val="0D243D"/>
                      <w:spacing w:val="-22"/>
                      <w:sz w:val="23"/>
                    </w:rPr>
                    <w:t> </w:t>
                  </w:r>
                  <w:r>
                    <w:rPr>
                      <w:rFonts w:ascii="Times New Roman" w:hAnsi="Times New Roman"/>
                      <w:b/>
                      <w:color w:val="0D243D"/>
                      <w:spacing w:val="-1"/>
                      <w:w w:val="100"/>
                      <w:sz w:val="23"/>
                    </w:rPr>
                    <w:t>b</w:t>
                  </w:r>
                  <w:r>
                    <w:rPr>
                      <w:rFonts w:ascii="Times New Roman" w:hAnsi="Times New Roman"/>
                      <w:b/>
                      <w:color w:val="0D243D"/>
                      <w:w w:val="100"/>
                      <w:sz w:val="23"/>
                    </w:rPr>
                    <w:t>u</w:t>
                  </w:r>
                  <w:r>
                    <w:rPr>
                      <w:rFonts w:ascii="Times New Roman" w:hAnsi="Times New Roman"/>
                      <w:b/>
                      <w:color w:val="0D243D"/>
                      <w:sz w:val="23"/>
                    </w:rPr>
                    <w:t>  </w:t>
                  </w:r>
                  <w:r>
                    <w:rPr>
                      <w:rFonts w:ascii="Times New Roman" w:hAnsi="Times New Roman"/>
                      <w:b/>
                      <w:color w:val="0D243D"/>
                      <w:spacing w:val="-22"/>
                      <w:sz w:val="23"/>
                    </w:rPr>
                    <w:t> </w:t>
                  </w:r>
                  <w:r>
                    <w:rPr>
                      <w:rFonts w:ascii="Times New Roman" w:hAnsi="Times New Roman"/>
                      <w:b/>
                      <w:color w:val="0D243D"/>
                      <w:spacing w:val="-1"/>
                      <w:w w:val="100"/>
                      <w:sz w:val="23"/>
                    </w:rPr>
                    <w:t>alanlard</w:t>
                  </w:r>
                  <w:r>
                    <w:rPr>
                      <w:rFonts w:ascii="Times New Roman" w:hAnsi="Times New Roman"/>
                      <w:b/>
                      <w:color w:val="0D243D"/>
                      <w:w w:val="100"/>
                      <w:sz w:val="23"/>
                    </w:rPr>
                    <w:t>a</w:t>
                  </w:r>
                  <w:r>
                    <w:rPr>
                      <w:rFonts w:ascii="Times New Roman" w:hAnsi="Times New Roman"/>
                      <w:b/>
                      <w:color w:val="0D243D"/>
                      <w:sz w:val="23"/>
                    </w:rPr>
                    <w:t>  </w:t>
                  </w:r>
                  <w:r>
                    <w:rPr>
                      <w:rFonts w:ascii="Times New Roman" w:hAnsi="Times New Roman"/>
                      <w:b/>
                      <w:color w:val="0D243D"/>
                      <w:spacing w:val="-22"/>
                      <w:sz w:val="23"/>
                    </w:rPr>
                    <w:t> </w:t>
                  </w:r>
                  <w:r>
                    <w:rPr>
                      <w:rFonts w:ascii="Times New Roman" w:hAnsi="Times New Roman"/>
                      <w:b/>
                      <w:color w:val="0D243D"/>
                      <w:spacing w:val="-1"/>
                      <w:w w:val="100"/>
                      <w:sz w:val="23"/>
                    </w:rPr>
                    <w:t>UD</w:t>
                  </w:r>
                  <w:r>
                    <w:rPr>
                      <w:rFonts w:ascii="Times New Roman" w:hAnsi="Times New Roman"/>
                      <w:b/>
                      <w:color w:val="0D243D"/>
                      <w:w w:val="100"/>
                      <w:sz w:val="23"/>
                    </w:rPr>
                    <w:t>A</w:t>
                  </w:r>
                  <w:r>
                    <w:rPr>
                      <w:rFonts w:ascii="Times New Roman" w:hAnsi="Times New Roman"/>
                      <w:b/>
                      <w:color w:val="0D243D"/>
                      <w:sz w:val="23"/>
                    </w:rPr>
                    <w:t>  </w:t>
                  </w:r>
                  <w:r>
                    <w:rPr>
                      <w:rFonts w:ascii="Times New Roman" w:hAnsi="Times New Roman"/>
                      <w:b/>
                      <w:color w:val="0D243D"/>
                      <w:spacing w:val="-22"/>
                      <w:sz w:val="23"/>
                    </w:rPr>
                    <w:t> </w:t>
                  </w:r>
                  <w:r>
                    <w:rPr>
                      <w:rFonts w:ascii="Times New Roman" w:hAnsi="Times New Roman"/>
                      <w:b/>
                      <w:color w:val="0D243D"/>
                      <w:spacing w:val="-1"/>
                      <w:w w:val="100"/>
                      <w:sz w:val="23"/>
                    </w:rPr>
                    <w:t>belirlenmesin</w:t>
                  </w:r>
                  <w:r>
                    <w:rPr>
                      <w:rFonts w:ascii="Times New Roman" w:hAnsi="Times New Roman"/>
                      <w:b/>
                      <w:color w:val="0D243D"/>
                      <w:w w:val="100"/>
                      <w:sz w:val="23"/>
                    </w:rPr>
                    <w:t>e</w:t>
                  </w:r>
                  <w:r>
                    <w:rPr>
                      <w:rFonts w:ascii="Times New Roman" w:hAnsi="Times New Roman"/>
                      <w:b/>
                      <w:color w:val="0D243D"/>
                      <w:sz w:val="23"/>
                    </w:rPr>
                    <w:t>  </w:t>
                  </w:r>
                  <w:r>
                    <w:rPr>
                      <w:rFonts w:ascii="Times New Roman" w:hAnsi="Times New Roman"/>
                      <w:b/>
                      <w:color w:val="0D243D"/>
                      <w:spacing w:val="-22"/>
                      <w:sz w:val="23"/>
                    </w:rPr>
                    <w:t> </w:t>
                  </w:r>
                  <w:r>
                    <w:rPr>
                      <w:rFonts w:ascii="Times New Roman" w:hAnsi="Times New Roman"/>
                      <w:b/>
                      <w:color w:val="0D243D"/>
                      <w:spacing w:val="-1"/>
                      <w:w w:val="100"/>
                      <w:sz w:val="23"/>
                    </w:rPr>
                    <w:t>gerek </w:t>
                  </w:r>
                  <w:r>
                    <w:rPr>
                      <w:rFonts w:ascii="Times New Roman" w:hAnsi="Times New Roman"/>
                      <w:b/>
                      <w:color w:val="0D243D"/>
                      <w:sz w:val="23"/>
                    </w:rPr>
                    <w:t>yoktur.</w:t>
                  </w:r>
                </w:p>
              </w:txbxContent>
            </v:textbox>
            <v:stroke linestyle="thickThin" dashstyle="solid"/>
            <w10:wrap type="topAndBottom"/>
          </v:shape>
        </w:pict>
      </w:r>
      <w:r>
        <w:rPr>
          <w:color w:val="231F20"/>
        </w:rPr>
        <w:t>UDA</w:t>
      </w:r>
      <w:r>
        <w:rPr>
          <w:color w:val="231F20"/>
          <w:spacing w:val="-35"/>
        </w:rPr>
        <w:t> </w:t>
      </w:r>
      <w:r>
        <w:rPr>
          <w:color w:val="231F20"/>
        </w:rPr>
        <w:t>belirlenirken,</w:t>
      </w:r>
      <w:r>
        <w:rPr>
          <w:color w:val="231F20"/>
          <w:spacing w:val="-35"/>
        </w:rPr>
        <w:t> </w:t>
      </w:r>
      <w:r>
        <w:rPr>
          <w:color w:val="231F20"/>
        </w:rPr>
        <w:t>ögrencinin</w:t>
      </w:r>
      <w:r>
        <w:rPr>
          <w:color w:val="231F20"/>
          <w:spacing w:val="-35"/>
        </w:rPr>
        <w:t> </w:t>
      </w:r>
      <w:r>
        <w:rPr>
          <w:color w:val="231F20"/>
        </w:rPr>
        <w:t>bulundugu</w:t>
      </w:r>
      <w:r>
        <w:rPr>
          <w:color w:val="231F20"/>
          <w:spacing w:val="-35"/>
        </w:rPr>
        <w:t> </w:t>
      </w:r>
      <w:r>
        <w:rPr>
          <w:color w:val="231F20"/>
        </w:rPr>
        <w:t>sınıf</w:t>
      </w:r>
      <w:r>
        <w:rPr>
          <w:color w:val="231F20"/>
          <w:spacing w:val="-34"/>
        </w:rPr>
        <w:t> </w:t>
      </w:r>
      <w:r>
        <w:rPr>
          <w:color w:val="231F20"/>
        </w:rPr>
        <w:t>düzeyi</w:t>
      </w:r>
      <w:r>
        <w:rPr>
          <w:color w:val="231F20"/>
          <w:spacing w:val="-35"/>
        </w:rPr>
        <w:t> </w:t>
      </w:r>
      <w:r>
        <w:rPr>
          <w:color w:val="231F20"/>
        </w:rPr>
        <w:t>ve</w:t>
      </w:r>
      <w:r>
        <w:rPr>
          <w:color w:val="231F20"/>
          <w:spacing w:val="-35"/>
        </w:rPr>
        <w:t> </w:t>
      </w:r>
      <w:r>
        <w:rPr>
          <w:color w:val="231F20"/>
        </w:rPr>
        <w:t>yaçından</w:t>
      </w:r>
      <w:r>
        <w:rPr>
          <w:color w:val="231F20"/>
          <w:spacing w:val="-35"/>
        </w:rPr>
        <w:t> </w:t>
      </w:r>
      <w:r>
        <w:rPr>
          <w:color w:val="231F20"/>
        </w:rPr>
        <w:t>çok egitsel performans düzeyine</w:t>
      </w:r>
      <w:r>
        <w:rPr>
          <w:color w:val="231F20"/>
          <w:spacing w:val="-23"/>
        </w:rPr>
        <w:t> </w:t>
      </w:r>
      <w:r>
        <w:rPr>
          <w:color w:val="231F20"/>
        </w:rPr>
        <w:t>odaklanılmalıdır.</w:t>
      </w:r>
    </w:p>
    <w:p>
      <w:pPr>
        <w:pStyle w:val="BodyText"/>
        <w:spacing w:before="9"/>
        <w:rPr>
          <w:sz w:val="25"/>
        </w:rPr>
      </w:pPr>
    </w:p>
    <w:p>
      <w:pPr>
        <w:pStyle w:val="Heading1"/>
        <w:numPr>
          <w:ilvl w:val="2"/>
          <w:numId w:val="34"/>
        </w:numPr>
        <w:tabs>
          <w:tab w:pos="2118" w:val="left" w:leader="none"/>
          <w:tab w:pos="2119" w:val="left" w:leader="none"/>
        </w:tabs>
        <w:spacing w:line="240" w:lineRule="auto" w:before="52" w:after="0"/>
        <w:ind w:left="2118" w:right="0" w:hanging="872"/>
        <w:jc w:val="left"/>
      </w:pPr>
      <w:bookmarkStart w:name="_TOC_250009" w:id="10"/>
      <w:r>
        <w:rPr>
          <w:color w:val="ED2024"/>
          <w:spacing w:val="-1"/>
          <w:w w:val="89"/>
        </w:rPr>
        <w:t>Uzu</w:t>
      </w:r>
      <w:r>
        <w:rPr>
          <w:color w:val="ED2024"/>
          <w:w w:val="89"/>
        </w:rPr>
        <w:t>n</w:t>
      </w:r>
      <w:r>
        <w:rPr>
          <w:color w:val="ED2024"/>
          <w:spacing w:val="-20"/>
        </w:rPr>
        <w:t> </w:t>
      </w:r>
      <w:r>
        <w:rPr>
          <w:color w:val="ED2024"/>
          <w:spacing w:val="-1"/>
          <w:w w:val="93"/>
        </w:rPr>
        <w:t>Dön</w:t>
      </w:r>
      <w:r>
        <w:rPr>
          <w:color w:val="ED2024"/>
          <w:spacing w:val="-2"/>
          <w:w w:val="93"/>
        </w:rPr>
        <w:t>e</w:t>
      </w:r>
      <w:r>
        <w:rPr>
          <w:color w:val="ED2024"/>
          <w:spacing w:val="-1"/>
          <w:w w:val="89"/>
        </w:rPr>
        <w:t>ml</w:t>
      </w:r>
      <w:r>
        <w:rPr>
          <w:color w:val="ED2024"/>
          <w:w w:val="89"/>
        </w:rPr>
        <w:t>i</w:t>
      </w:r>
      <w:r>
        <w:rPr>
          <w:color w:val="ED2024"/>
          <w:spacing w:val="-20"/>
        </w:rPr>
        <w:t> </w:t>
      </w:r>
      <w:r>
        <w:rPr>
          <w:color w:val="ED2024"/>
          <w:spacing w:val="-1"/>
          <w:w w:val="90"/>
        </w:rPr>
        <w:t>Amaçla</w:t>
      </w:r>
      <w:r>
        <w:rPr>
          <w:color w:val="ED2024"/>
          <w:w w:val="90"/>
        </w:rPr>
        <w:t>r</w:t>
      </w:r>
      <w:r>
        <w:rPr>
          <w:rFonts w:ascii="Arial" w:hAnsi="Arial"/>
          <w:color w:val="ED2024"/>
          <w:w w:val="32"/>
        </w:rPr>
        <w:t></w:t>
      </w:r>
      <w:r>
        <w:rPr>
          <w:rFonts w:ascii="Arial" w:hAnsi="Arial"/>
          <w:color w:val="ED2024"/>
          <w:spacing w:val="-14"/>
        </w:rPr>
        <w:t> </w:t>
      </w:r>
      <w:r>
        <w:rPr>
          <w:color w:val="ED2024"/>
          <w:w w:val="95"/>
        </w:rPr>
        <w:t>Nas</w:t>
      </w:r>
      <w:r>
        <w:rPr>
          <w:rFonts w:ascii="Arial" w:hAnsi="Arial"/>
          <w:color w:val="ED2024"/>
          <w:spacing w:val="-1"/>
          <w:w w:val="32"/>
        </w:rPr>
        <w:t></w:t>
      </w:r>
      <w:r>
        <w:rPr>
          <w:color w:val="ED2024"/>
          <w:w w:val="83"/>
        </w:rPr>
        <w:t>l</w:t>
      </w:r>
      <w:r>
        <w:rPr>
          <w:color w:val="ED2024"/>
          <w:spacing w:val="-20"/>
        </w:rPr>
        <w:t> </w:t>
      </w:r>
      <w:r>
        <w:rPr>
          <w:color w:val="ED2024"/>
          <w:spacing w:val="-1"/>
          <w:w w:val="84"/>
        </w:rPr>
        <w:t>Y</w:t>
      </w:r>
      <w:r>
        <w:rPr>
          <w:color w:val="ED2024"/>
          <w:w w:val="84"/>
        </w:rPr>
        <w:t>a</w:t>
      </w:r>
      <w:r>
        <w:rPr>
          <w:color w:val="ED2024"/>
          <w:spacing w:val="-2"/>
          <w:w w:val="84"/>
        </w:rPr>
        <w:t>z</w:t>
      </w:r>
      <w:r>
        <w:rPr>
          <w:color w:val="ED2024"/>
          <w:w w:val="94"/>
        </w:rPr>
        <w:t>m</w:t>
      </w:r>
      <w:r>
        <w:rPr>
          <w:color w:val="ED2024"/>
          <w:w w:val="89"/>
        </w:rPr>
        <w:t>a</w:t>
      </w:r>
      <w:r>
        <w:rPr>
          <w:color w:val="ED2024"/>
          <w:spacing w:val="-1"/>
          <w:w w:val="89"/>
        </w:rPr>
        <w:t>l</w:t>
      </w:r>
      <w:r>
        <w:rPr>
          <w:rFonts w:ascii="Arial" w:hAnsi="Arial"/>
          <w:color w:val="ED2024"/>
          <w:spacing w:val="-1"/>
          <w:w w:val="32"/>
        </w:rPr>
        <w:t></w:t>
      </w:r>
      <w:r>
        <w:rPr>
          <w:color w:val="ED2024"/>
          <w:w w:val="88"/>
        </w:rPr>
        <w:t>y</w:t>
      </w:r>
      <w:r>
        <w:rPr>
          <w:rFonts w:ascii="Arial" w:hAnsi="Arial"/>
          <w:color w:val="ED2024"/>
          <w:spacing w:val="-1"/>
          <w:w w:val="32"/>
        </w:rPr>
        <w:t></w:t>
      </w:r>
      <w:r>
        <w:rPr>
          <w:color w:val="ED2024"/>
          <w:spacing w:val="-1"/>
          <w:w w:val="75"/>
        </w:rPr>
        <w:t>z</w:t>
      </w:r>
      <w:bookmarkEnd w:id="10"/>
      <w:r>
        <w:rPr>
          <w:color w:val="ED2024"/>
          <w:w w:val="105"/>
        </w:rPr>
        <w:t>?</w:t>
      </w:r>
    </w:p>
    <w:p>
      <w:pPr>
        <w:pStyle w:val="BodyText"/>
        <w:spacing w:line="247" w:lineRule="auto" w:before="139"/>
        <w:ind w:left="678" w:right="531" w:firstLine="567"/>
        <w:jc w:val="both"/>
      </w:pPr>
      <w:r>
        <w:rPr>
          <w:color w:val="231F20"/>
        </w:rPr>
        <w:t>UDA ögrencinin yılsonunda beceri ya da disiplin alanına iliçkin gösterecegi davranıçı tanımladıgı için; amacı ifade ederken gözlenebilir, ölçülebilir, açık ve anlaçılır tümceler kurulmalıdır.</w:t>
      </w:r>
    </w:p>
    <w:p>
      <w:pPr>
        <w:pStyle w:val="BodyText"/>
        <w:spacing w:line="247" w:lineRule="auto" w:before="120"/>
        <w:ind w:left="678" w:right="533" w:firstLine="567"/>
        <w:jc w:val="both"/>
      </w:pPr>
      <w:r>
        <w:rPr>
          <w:b/>
          <w:color w:val="231F20"/>
          <w:spacing w:val="-1"/>
          <w:w w:val="84"/>
        </w:rPr>
        <w:t>“Al</w:t>
      </w:r>
      <w:r>
        <w:rPr>
          <w:b/>
          <w:color w:val="231F20"/>
          <w:w w:val="84"/>
        </w:rPr>
        <w:t>i</w:t>
      </w:r>
      <w:r>
        <w:rPr>
          <w:b/>
          <w:color w:val="231F20"/>
        </w:rPr>
        <w:t> </w:t>
      </w:r>
      <w:r>
        <w:rPr>
          <w:b/>
          <w:color w:val="231F20"/>
          <w:spacing w:val="5"/>
        </w:rPr>
        <w:t> </w:t>
      </w:r>
      <w:r>
        <w:rPr>
          <w:b/>
          <w:color w:val="231F20"/>
          <w:spacing w:val="-1"/>
          <w:w w:val="94"/>
        </w:rPr>
        <w:t>y</w:t>
      </w:r>
      <w:r>
        <w:rPr>
          <w:b/>
          <w:color w:val="231F20"/>
          <w:w w:val="31"/>
        </w:rPr>
        <w:t></w:t>
      </w:r>
      <w:r>
        <w:rPr>
          <w:b/>
          <w:color w:val="231F20"/>
          <w:w w:val="89"/>
        </w:rPr>
        <w:t>l</w:t>
      </w:r>
      <w:r>
        <w:rPr>
          <w:b/>
          <w:color w:val="231F20"/>
        </w:rPr>
        <w:t> </w:t>
      </w:r>
      <w:r>
        <w:rPr>
          <w:b/>
          <w:color w:val="231F20"/>
          <w:spacing w:val="4"/>
        </w:rPr>
        <w:t> </w:t>
      </w:r>
      <w:r>
        <w:rPr>
          <w:b/>
          <w:color w:val="231F20"/>
          <w:w w:val="88"/>
        </w:rPr>
        <w:t>sonunda</w:t>
      </w:r>
      <w:r>
        <w:rPr>
          <w:b/>
          <w:color w:val="231F20"/>
        </w:rPr>
        <w:t> </w:t>
      </w:r>
      <w:r>
        <w:rPr>
          <w:b/>
          <w:color w:val="231F20"/>
          <w:spacing w:val="5"/>
        </w:rPr>
        <w:t> </w:t>
      </w:r>
      <w:r>
        <w:rPr>
          <w:b/>
          <w:color w:val="231F20"/>
          <w:w w:val="91"/>
        </w:rPr>
        <w:t>o</w:t>
      </w:r>
      <w:r>
        <w:rPr>
          <w:b/>
          <w:color w:val="231F20"/>
          <w:spacing w:val="-1"/>
          <w:w w:val="91"/>
        </w:rPr>
        <w:t>k</w:t>
      </w:r>
      <w:r>
        <w:rPr>
          <w:b/>
          <w:color w:val="231F20"/>
          <w:w w:val="88"/>
        </w:rPr>
        <w:t>udu</w:t>
      </w:r>
      <w:r>
        <w:rPr>
          <w:b/>
          <w:color w:val="231F20"/>
          <w:spacing w:val="-1"/>
          <w:w w:val="90"/>
        </w:rPr>
        <w:t>g</w:t>
      </w:r>
      <w:r>
        <w:rPr>
          <w:b/>
          <w:color w:val="231F20"/>
          <w:w w:val="88"/>
        </w:rPr>
        <w:t>u</w:t>
      </w:r>
      <w:r>
        <w:rPr>
          <w:b/>
          <w:color w:val="231F20"/>
          <w:spacing w:val="-1"/>
          <w:w w:val="87"/>
        </w:rPr>
        <w:t>n</w:t>
      </w:r>
      <w:r>
        <w:rPr>
          <w:b/>
          <w:color w:val="231F20"/>
          <w:w w:val="87"/>
        </w:rPr>
        <w:t>u</w:t>
      </w:r>
      <w:r>
        <w:rPr>
          <w:b/>
          <w:color w:val="231F20"/>
        </w:rPr>
        <w:t> </w:t>
      </w:r>
      <w:r>
        <w:rPr>
          <w:b/>
          <w:color w:val="231F20"/>
          <w:spacing w:val="5"/>
        </w:rPr>
        <w:t> </w:t>
      </w:r>
      <w:r>
        <w:rPr>
          <w:b/>
          <w:color w:val="231F20"/>
          <w:spacing w:val="-1"/>
          <w:w w:val="88"/>
        </w:rPr>
        <w:t>a</w:t>
      </w:r>
      <w:r>
        <w:rPr>
          <w:b/>
          <w:color w:val="231F20"/>
          <w:w w:val="88"/>
        </w:rPr>
        <w:t>n</w:t>
      </w:r>
      <w:r>
        <w:rPr>
          <w:b/>
          <w:color w:val="231F20"/>
          <w:spacing w:val="-1"/>
          <w:w w:val="89"/>
        </w:rPr>
        <w:t>l</w:t>
      </w:r>
      <w:r>
        <w:rPr>
          <w:b/>
          <w:color w:val="231F20"/>
          <w:spacing w:val="1"/>
          <w:w w:val="89"/>
        </w:rPr>
        <w:t>a</w:t>
      </w:r>
      <w:r>
        <w:rPr>
          <w:b/>
          <w:color w:val="231F20"/>
          <w:spacing w:val="-1"/>
          <w:w w:val="79"/>
        </w:rPr>
        <w:t>r.</w:t>
      </w:r>
      <w:r>
        <w:rPr>
          <w:b/>
          <w:color w:val="231F20"/>
          <w:w w:val="79"/>
        </w:rPr>
        <w:t>“</w:t>
      </w:r>
      <w:r>
        <w:rPr>
          <w:b/>
          <w:color w:val="231F20"/>
        </w:rPr>
        <w:t> </w:t>
      </w:r>
      <w:r>
        <w:rPr>
          <w:b/>
          <w:color w:val="231F20"/>
          <w:spacing w:val="6"/>
        </w:rPr>
        <w:t> </w:t>
      </w:r>
      <w:r>
        <w:rPr>
          <w:color w:val="231F20"/>
          <w:spacing w:val="-1"/>
          <w:w w:val="96"/>
        </w:rPr>
        <w:t>g</w:t>
      </w:r>
      <w:r>
        <w:rPr>
          <w:color w:val="231F20"/>
          <w:w w:val="94"/>
        </w:rPr>
        <w:t>i</w:t>
      </w:r>
      <w:r>
        <w:rPr>
          <w:color w:val="231F20"/>
          <w:spacing w:val="-1"/>
          <w:w w:val="97"/>
        </w:rPr>
        <w:t>b</w:t>
      </w:r>
      <w:r>
        <w:rPr>
          <w:color w:val="231F20"/>
          <w:w w:val="94"/>
        </w:rPr>
        <w:t>i</w:t>
      </w:r>
      <w:r>
        <w:rPr>
          <w:color w:val="231F20"/>
        </w:rPr>
        <w:t> </w:t>
      </w:r>
      <w:r>
        <w:rPr>
          <w:color w:val="231F20"/>
          <w:spacing w:val="10"/>
        </w:rPr>
        <w:t> </w:t>
      </w:r>
      <w:r>
        <w:rPr>
          <w:color w:val="231F20"/>
          <w:spacing w:val="-1"/>
          <w:w w:val="97"/>
        </w:rPr>
        <w:t>b</w:t>
      </w:r>
      <w:r>
        <w:rPr>
          <w:color w:val="231F20"/>
          <w:w w:val="94"/>
        </w:rPr>
        <w:t>i</w:t>
      </w:r>
      <w:r>
        <w:rPr>
          <w:color w:val="231F20"/>
          <w:w w:val="100"/>
        </w:rPr>
        <w:t>r</w:t>
      </w:r>
      <w:r>
        <w:rPr>
          <w:color w:val="231F20"/>
        </w:rPr>
        <w:t> </w:t>
      </w:r>
      <w:r>
        <w:rPr>
          <w:color w:val="231F20"/>
          <w:spacing w:val="11"/>
        </w:rPr>
        <w:t> </w:t>
      </w:r>
      <w:r>
        <w:rPr>
          <w:color w:val="231F20"/>
          <w:w w:val="85"/>
        </w:rPr>
        <w:t>U</w:t>
      </w:r>
      <w:r>
        <w:rPr>
          <w:color w:val="231F20"/>
          <w:w w:val="88"/>
        </w:rPr>
        <w:t>D</w:t>
      </w:r>
      <w:r>
        <w:rPr>
          <w:color w:val="231F20"/>
          <w:w w:val="92"/>
        </w:rPr>
        <w:t>A</w:t>
      </w:r>
      <w:r>
        <w:rPr>
          <w:color w:val="231F20"/>
        </w:rPr>
        <w:t> </w:t>
      </w:r>
      <w:r>
        <w:rPr>
          <w:color w:val="231F20"/>
          <w:spacing w:val="10"/>
        </w:rPr>
        <w:t> </w:t>
      </w:r>
      <w:r>
        <w:rPr>
          <w:color w:val="231F20"/>
          <w:w w:val="98"/>
        </w:rPr>
        <w:t>ö</w:t>
      </w:r>
      <w:r>
        <w:rPr>
          <w:color w:val="231F20"/>
          <w:spacing w:val="-1"/>
          <w:w w:val="96"/>
        </w:rPr>
        <w:t>g</w:t>
      </w:r>
      <w:r>
        <w:rPr>
          <w:color w:val="231F20"/>
          <w:spacing w:val="1"/>
          <w:w w:val="100"/>
        </w:rPr>
        <w:t>r</w:t>
      </w:r>
      <w:r>
        <w:rPr>
          <w:color w:val="231F20"/>
          <w:spacing w:val="-1"/>
          <w:w w:val="100"/>
        </w:rPr>
        <w:t>e</w:t>
      </w:r>
      <w:r>
        <w:rPr>
          <w:color w:val="231F20"/>
          <w:spacing w:val="-1"/>
          <w:w w:val="94"/>
        </w:rPr>
        <w:t>n</w:t>
      </w:r>
      <w:r>
        <w:rPr>
          <w:color w:val="231F20"/>
          <w:spacing w:val="1"/>
          <w:w w:val="96"/>
        </w:rPr>
        <w:t>c</w:t>
      </w:r>
      <w:r>
        <w:rPr>
          <w:color w:val="231F20"/>
          <w:w w:val="94"/>
        </w:rPr>
        <w:t>i</w:t>
      </w:r>
      <w:r>
        <w:rPr>
          <w:color w:val="231F20"/>
          <w:spacing w:val="-1"/>
          <w:w w:val="94"/>
        </w:rPr>
        <w:t>n</w:t>
      </w:r>
      <w:r>
        <w:rPr>
          <w:color w:val="231F20"/>
          <w:w w:val="94"/>
        </w:rPr>
        <w:t>i</w:t>
      </w:r>
      <w:r>
        <w:rPr>
          <w:color w:val="231F20"/>
          <w:w w:val="94"/>
        </w:rPr>
        <w:t>n</w:t>
      </w:r>
      <w:r>
        <w:rPr>
          <w:color w:val="231F20"/>
        </w:rPr>
        <w:t> </w:t>
      </w:r>
      <w:r>
        <w:rPr>
          <w:color w:val="231F20"/>
          <w:spacing w:val="10"/>
        </w:rPr>
        <w:t> </w:t>
      </w:r>
      <w:r>
        <w:rPr>
          <w:color w:val="231F20"/>
          <w:spacing w:val="-1"/>
          <w:w w:val="97"/>
        </w:rPr>
        <w:t>t</w:t>
      </w:r>
      <w:r>
        <w:rPr>
          <w:color w:val="231F20"/>
          <w:spacing w:val="-1"/>
          <w:w w:val="96"/>
        </w:rPr>
        <w:t>a</w:t>
      </w:r>
      <w:r>
        <w:rPr>
          <w:color w:val="231F20"/>
          <w:w w:val="94"/>
        </w:rPr>
        <w:t>m </w:t>
      </w:r>
      <w:r>
        <w:rPr>
          <w:color w:val="231F20"/>
        </w:rPr>
        <w:t>olarak ne yapacagı, okudugunu anlama becerisini ne düzeyde kazanacagı hakkında</w:t>
      </w:r>
      <w:r>
        <w:rPr>
          <w:color w:val="231F20"/>
          <w:spacing w:val="-22"/>
        </w:rPr>
        <w:t> </w:t>
      </w:r>
      <w:r>
        <w:rPr>
          <w:color w:val="231F20"/>
        </w:rPr>
        <w:t>yeterince</w:t>
      </w:r>
      <w:r>
        <w:rPr>
          <w:color w:val="231F20"/>
          <w:spacing w:val="-22"/>
        </w:rPr>
        <w:t> </w:t>
      </w:r>
      <w:r>
        <w:rPr>
          <w:color w:val="231F20"/>
        </w:rPr>
        <w:t>bilgi</w:t>
      </w:r>
      <w:r>
        <w:rPr>
          <w:color w:val="231F20"/>
          <w:spacing w:val="-22"/>
        </w:rPr>
        <w:t> </w:t>
      </w:r>
      <w:r>
        <w:rPr>
          <w:color w:val="231F20"/>
        </w:rPr>
        <w:t>saglamamaktadır.</w:t>
      </w:r>
      <w:r>
        <w:rPr>
          <w:color w:val="231F20"/>
          <w:spacing w:val="-21"/>
        </w:rPr>
        <w:t> </w:t>
      </w:r>
      <w:r>
        <w:rPr>
          <w:color w:val="231F20"/>
        </w:rPr>
        <w:t>Bu</w:t>
      </w:r>
      <w:r>
        <w:rPr>
          <w:color w:val="231F20"/>
          <w:spacing w:val="-22"/>
        </w:rPr>
        <w:t> </w:t>
      </w:r>
      <w:r>
        <w:rPr>
          <w:color w:val="231F20"/>
        </w:rPr>
        <w:t>çekilde</w:t>
      </w:r>
      <w:r>
        <w:rPr>
          <w:color w:val="231F20"/>
          <w:spacing w:val="-22"/>
        </w:rPr>
        <w:t> </w:t>
      </w:r>
      <w:r>
        <w:rPr>
          <w:color w:val="231F20"/>
        </w:rPr>
        <w:t>belirlenen</w:t>
      </w:r>
      <w:r>
        <w:rPr>
          <w:color w:val="231F20"/>
          <w:spacing w:val="-20"/>
        </w:rPr>
        <w:t> </w:t>
      </w:r>
      <w:r>
        <w:rPr>
          <w:color w:val="231F20"/>
        </w:rPr>
        <w:t>UDA’</w:t>
      </w:r>
      <w:r>
        <w:rPr>
          <w:color w:val="231F20"/>
          <w:spacing w:val="-23"/>
        </w:rPr>
        <w:t> </w:t>
      </w:r>
      <w:r>
        <w:rPr>
          <w:color w:val="231F20"/>
        </w:rPr>
        <w:t>ya</w:t>
      </w:r>
      <w:r>
        <w:rPr>
          <w:color w:val="231F20"/>
          <w:spacing w:val="-21"/>
        </w:rPr>
        <w:t> </w:t>
      </w:r>
      <w:r>
        <w:rPr>
          <w:color w:val="231F20"/>
        </w:rPr>
        <w:t>göre ögrencinin yıl sonunda amacı gerçekleçtirip gerçekleçtiremedigini anlamak oldukça</w:t>
      </w:r>
      <w:r>
        <w:rPr>
          <w:color w:val="231F20"/>
          <w:spacing w:val="-6"/>
        </w:rPr>
        <w:t> </w:t>
      </w:r>
      <w:r>
        <w:rPr>
          <w:color w:val="231F20"/>
        </w:rPr>
        <w:t>zordur.</w:t>
      </w:r>
    </w:p>
    <w:p>
      <w:pPr>
        <w:pStyle w:val="BodyText"/>
        <w:spacing w:line="247" w:lineRule="auto" w:before="123"/>
        <w:ind w:left="678" w:right="534" w:firstLine="567"/>
        <w:jc w:val="both"/>
      </w:pPr>
      <w:r>
        <w:rPr>
          <w:color w:val="231F20"/>
        </w:rPr>
        <w:t>Bunun için ögrencinin ögrenme özelliklerine göre dönem veya yıl sonunda okudugunu anlama alanında gösterebilecegi en son basamak davranıç olarak ifade edilmelidir.</w:t>
      </w:r>
    </w:p>
    <w:p>
      <w:pPr>
        <w:spacing w:line="247" w:lineRule="auto" w:before="121"/>
        <w:ind w:left="679" w:right="529" w:firstLine="566"/>
        <w:jc w:val="both"/>
        <w:rPr>
          <w:sz w:val="22"/>
        </w:rPr>
      </w:pPr>
      <w:r>
        <w:rPr>
          <w:b/>
          <w:color w:val="231F20"/>
          <w:spacing w:val="-1"/>
          <w:w w:val="84"/>
          <w:sz w:val="22"/>
        </w:rPr>
        <w:t>“Al</w:t>
      </w:r>
      <w:r>
        <w:rPr>
          <w:b/>
          <w:color w:val="231F20"/>
          <w:w w:val="84"/>
          <w:sz w:val="22"/>
        </w:rPr>
        <w:t>i</w:t>
      </w:r>
      <w:r>
        <w:rPr>
          <w:b/>
          <w:color w:val="231F20"/>
          <w:spacing w:val="23"/>
          <w:sz w:val="22"/>
        </w:rPr>
        <w:t> </w:t>
      </w:r>
      <w:r>
        <w:rPr>
          <w:b/>
          <w:color w:val="231F20"/>
          <w:spacing w:val="-1"/>
          <w:w w:val="94"/>
          <w:sz w:val="22"/>
        </w:rPr>
        <w:t>y</w:t>
      </w:r>
      <w:r>
        <w:rPr>
          <w:b/>
          <w:color w:val="231F20"/>
          <w:w w:val="31"/>
          <w:sz w:val="22"/>
        </w:rPr>
        <w:t></w:t>
      </w:r>
      <w:r>
        <w:rPr>
          <w:b/>
          <w:color w:val="231F20"/>
          <w:w w:val="89"/>
          <w:sz w:val="22"/>
        </w:rPr>
        <w:t>l</w:t>
      </w:r>
      <w:r>
        <w:rPr>
          <w:b/>
          <w:color w:val="231F20"/>
          <w:spacing w:val="24"/>
          <w:sz w:val="22"/>
        </w:rPr>
        <w:t> </w:t>
      </w:r>
      <w:r>
        <w:rPr>
          <w:b/>
          <w:color w:val="231F20"/>
          <w:w w:val="88"/>
          <w:sz w:val="22"/>
        </w:rPr>
        <w:t>sonunda</w:t>
      </w:r>
      <w:r>
        <w:rPr>
          <w:b/>
          <w:color w:val="231F20"/>
          <w:spacing w:val="23"/>
          <w:sz w:val="22"/>
        </w:rPr>
        <w:t> </w:t>
      </w:r>
      <w:r>
        <w:rPr>
          <w:b/>
          <w:color w:val="231F20"/>
          <w:w w:val="91"/>
          <w:sz w:val="22"/>
        </w:rPr>
        <w:t>o</w:t>
      </w:r>
      <w:r>
        <w:rPr>
          <w:b/>
          <w:color w:val="231F20"/>
          <w:spacing w:val="-1"/>
          <w:w w:val="91"/>
          <w:sz w:val="22"/>
        </w:rPr>
        <w:t>k</w:t>
      </w:r>
      <w:r>
        <w:rPr>
          <w:b/>
          <w:color w:val="231F20"/>
          <w:w w:val="88"/>
          <w:sz w:val="22"/>
        </w:rPr>
        <w:t>udu</w:t>
      </w:r>
      <w:r>
        <w:rPr>
          <w:b/>
          <w:color w:val="231F20"/>
          <w:spacing w:val="-1"/>
          <w:w w:val="90"/>
          <w:sz w:val="22"/>
        </w:rPr>
        <w:t>g</w:t>
      </w:r>
      <w:r>
        <w:rPr>
          <w:b/>
          <w:color w:val="231F20"/>
          <w:w w:val="88"/>
          <w:sz w:val="22"/>
        </w:rPr>
        <w:t>u</w:t>
      </w:r>
      <w:r>
        <w:rPr>
          <w:b/>
          <w:color w:val="231F20"/>
          <w:spacing w:val="24"/>
          <w:sz w:val="22"/>
        </w:rPr>
        <w:t> </w:t>
      </w:r>
      <w:r>
        <w:rPr>
          <w:b/>
          <w:color w:val="231F20"/>
          <w:w w:val="89"/>
          <w:sz w:val="22"/>
        </w:rPr>
        <w:t>metin</w:t>
      </w:r>
      <w:r>
        <w:rPr>
          <w:b/>
          <w:color w:val="231F20"/>
          <w:spacing w:val="22"/>
          <w:sz w:val="22"/>
        </w:rPr>
        <w:t> </w:t>
      </w:r>
      <w:r>
        <w:rPr>
          <w:b/>
          <w:color w:val="231F20"/>
          <w:spacing w:val="1"/>
          <w:w w:val="88"/>
          <w:sz w:val="22"/>
        </w:rPr>
        <w:t>i</w:t>
      </w:r>
      <w:r>
        <w:rPr>
          <w:b/>
          <w:color w:val="231F20"/>
          <w:spacing w:val="-1"/>
          <w:w w:val="91"/>
          <w:sz w:val="22"/>
        </w:rPr>
        <w:t>l</w:t>
      </w:r>
      <w:r>
        <w:rPr>
          <w:b/>
          <w:color w:val="231F20"/>
          <w:w w:val="91"/>
          <w:sz w:val="22"/>
        </w:rPr>
        <w:t>e</w:t>
      </w:r>
      <w:r>
        <w:rPr>
          <w:b/>
          <w:color w:val="231F20"/>
          <w:spacing w:val="23"/>
          <w:sz w:val="22"/>
        </w:rPr>
        <w:t> </w:t>
      </w:r>
      <w:r>
        <w:rPr>
          <w:b/>
          <w:color w:val="231F20"/>
          <w:spacing w:val="-1"/>
          <w:w w:val="89"/>
          <w:sz w:val="22"/>
        </w:rPr>
        <w:t>ilg</w:t>
      </w:r>
      <w:r>
        <w:rPr>
          <w:b/>
          <w:color w:val="231F20"/>
          <w:spacing w:val="1"/>
          <w:w w:val="89"/>
          <w:sz w:val="22"/>
        </w:rPr>
        <w:t>i</w:t>
      </w:r>
      <w:r>
        <w:rPr>
          <w:b/>
          <w:color w:val="231F20"/>
          <w:spacing w:val="-1"/>
          <w:w w:val="89"/>
          <w:sz w:val="22"/>
        </w:rPr>
        <w:t>l</w:t>
      </w:r>
      <w:r>
        <w:rPr>
          <w:b/>
          <w:color w:val="231F20"/>
          <w:w w:val="89"/>
          <w:sz w:val="22"/>
        </w:rPr>
        <w:t>i</w:t>
      </w:r>
      <w:r>
        <w:rPr>
          <w:b/>
          <w:color w:val="231F20"/>
          <w:spacing w:val="24"/>
          <w:sz w:val="22"/>
        </w:rPr>
        <w:t> </w:t>
      </w:r>
      <w:r>
        <w:rPr>
          <w:b/>
          <w:color w:val="231F20"/>
          <w:spacing w:val="-1"/>
          <w:w w:val="89"/>
          <w:sz w:val="22"/>
        </w:rPr>
        <w:t>me</w:t>
      </w:r>
      <w:r>
        <w:rPr>
          <w:b/>
          <w:color w:val="231F20"/>
          <w:spacing w:val="1"/>
          <w:w w:val="89"/>
          <w:sz w:val="22"/>
        </w:rPr>
        <w:t>t</w:t>
      </w:r>
      <w:r>
        <w:rPr>
          <w:b/>
          <w:color w:val="231F20"/>
          <w:w w:val="88"/>
          <w:sz w:val="22"/>
        </w:rPr>
        <w:t>i</w:t>
      </w:r>
      <w:r>
        <w:rPr>
          <w:b/>
          <w:color w:val="231F20"/>
          <w:spacing w:val="-1"/>
          <w:w w:val="89"/>
          <w:sz w:val="22"/>
        </w:rPr>
        <w:t>nd</w:t>
      </w:r>
      <w:r>
        <w:rPr>
          <w:b/>
          <w:color w:val="231F20"/>
          <w:w w:val="89"/>
          <w:sz w:val="22"/>
        </w:rPr>
        <w:t>e</w:t>
      </w:r>
      <w:r>
        <w:rPr>
          <w:b/>
          <w:color w:val="231F20"/>
          <w:spacing w:val="24"/>
          <w:sz w:val="22"/>
        </w:rPr>
        <w:t> </w:t>
      </w:r>
      <w:r>
        <w:rPr>
          <w:b/>
          <w:color w:val="231F20"/>
          <w:w w:val="88"/>
          <w:sz w:val="22"/>
        </w:rPr>
        <w:t>bulunan</w:t>
      </w:r>
      <w:r>
        <w:rPr>
          <w:b/>
          <w:color w:val="231F20"/>
          <w:spacing w:val="23"/>
          <w:sz w:val="22"/>
        </w:rPr>
        <w:t> </w:t>
      </w:r>
      <w:r>
        <w:rPr>
          <w:b/>
          <w:color w:val="231F20"/>
          <w:spacing w:val="-1"/>
          <w:w w:val="91"/>
          <w:sz w:val="22"/>
        </w:rPr>
        <w:t>k</w:t>
      </w:r>
      <w:r>
        <w:rPr>
          <w:b/>
          <w:color w:val="231F20"/>
          <w:w w:val="91"/>
          <w:sz w:val="22"/>
        </w:rPr>
        <w:t>i</w:t>
      </w:r>
      <w:r>
        <w:rPr>
          <w:b/>
          <w:color w:val="231F20"/>
          <w:w w:val="86"/>
          <w:sz w:val="22"/>
        </w:rPr>
        <w:t>ç</w:t>
      </w:r>
      <w:r>
        <w:rPr>
          <w:b/>
          <w:color w:val="231F20"/>
          <w:w w:val="87"/>
          <w:sz w:val="22"/>
        </w:rPr>
        <w:t>iler, </w:t>
      </w:r>
      <w:r>
        <w:rPr>
          <w:b/>
          <w:color w:val="231F20"/>
          <w:spacing w:val="-1"/>
          <w:w w:val="90"/>
          <w:sz w:val="22"/>
        </w:rPr>
        <w:t>olay</w:t>
      </w:r>
      <w:r>
        <w:rPr>
          <w:b/>
          <w:color w:val="231F20"/>
          <w:spacing w:val="2"/>
          <w:w w:val="31"/>
          <w:sz w:val="22"/>
        </w:rPr>
        <w:t></w:t>
      </w:r>
      <w:r>
        <w:rPr>
          <w:b/>
          <w:color w:val="231F20"/>
          <w:w w:val="87"/>
          <w:sz w:val="22"/>
        </w:rPr>
        <w:t>n</w:t>
      </w:r>
      <w:r>
        <w:rPr>
          <w:b/>
          <w:color w:val="231F20"/>
          <w:sz w:val="22"/>
        </w:rPr>
        <w:t> </w:t>
      </w:r>
      <w:r>
        <w:rPr>
          <w:b/>
          <w:color w:val="231F20"/>
          <w:spacing w:val="-7"/>
          <w:sz w:val="22"/>
        </w:rPr>
        <w:t> </w:t>
      </w:r>
      <w:r>
        <w:rPr>
          <w:b/>
          <w:color w:val="231F20"/>
          <w:w w:val="90"/>
          <w:sz w:val="22"/>
        </w:rPr>
        <w:t>geçt</w:t>
      </w:r>
      <w:r>
        <w:rPr>
          <w:b/>
          <w:color w:val="231F20"/>
          <w:spacing w:val="1"/>
          <w:w w:val="90"/>
          <w:sz w:val="22"/>
        </w:rPr>
        <w:t>i</w:t>
      </w:r>
      <w:r>
        <w:rPr>
          <w:b/>
          <w:color w:val="231F20"/>
          <w:spacing w:val="-1"/>
          <w:w w:val="90"/>
          <w:sz w:val="22"/>
        </w:rPr>
        <w:t>g</w:t>
      </w:r>
      <w:r>
        <w:rPr>
          <w:b/>
          <w:color w:val="231F20"/>
          <w:w w:val="88"/>
          <w:sz w:val="22"/>
        </w:rPr>
        <w:t>i</w:t>
      </w:r>
      <w:r>
        <w:rPr>
          <w:b/>
          <w:color w:val="231F20"/>
          <w:sz w:val="22"/>
        </w:rPr>
        <w:t> </w:t>
      </w:r>
      <w:r>
        <w:rPr>
          <w:b/>
          <w:color w:val="231F20"/>
          <w:spacing w:val="-6"/>
          <w:sz w:val="22"/>
        </w:rPr>
        <w:t> </w:t>
      </w:r>
      <w:r>
        <w:rPr>
          <w:b/>
          <w:color w:val="231F20"/>
          <w:w w:val="87"/>
          <w:sz w:val="22"/>
        </w:rPr>
        <w:t>zaman,</w:t>
      </w:r>
      <w:r>
        <w:rPr>
          <w:b/>
          <w:color w:val="231F20"/>
          <w:sz w:val="22"/>
        </w:rPr>
        <w:t> </w:t>
      </w:r>
      <w:r>
        <w:rPr>
          <w:b/>
          <w:color w:val="231F20"/>
          <w:spacing w:val="-7"/>
          <w:sz w:val="22"/>
        </w:rPr>
        <w:t> </w:t>
      </w:r>
      <w:r>
        <w:rPr>
          <w:b/>
          <w:color w:val="231F20"/>
          <w:spacing w:val="-1"/>
          <w:w w:val="90"/>
          <w:sz w:val="22"/>
        </w:rPr>
        <w:t>olay</w:t>
      </w:r>
      <w:r>
        <w:rPr>
          <w:b/>
          <w:color w:val="231F20"/>
          <w:spacing w:val="2"/>
          <w:w w:val="31"/>
          <w:sz w:val="22"/>
        </w:rPr>
        <w:t></w:t>
      </w:r>
      <w:r>
        <w:rPr>
          <w:b/>
          <w:color w:val="231F20"/>
          <w:w w:val="87"/>
          <w:sz w:val="22"/>
        </w:rPr>
        <w:t>n</w:t>
      </w:r>
      <w:r>
        <w:rPr>
          <w:b/>
          <w:color w:val="231F20"/>
          <w:sz w:val="22"/>
        </w:rPr>
        <w:t> </w:t>
      </w:r>
      <w:r>
        <w:rPr>
          <w:b/>
          <w:color w:val="231F20"/>
          <w:spacing w:val="-7"/>
          <w:sz w:val="22"/>
        </w:rPr>
        <w:t> </w:t>
      </w:r>
      <w:r>
        <w:rPr>
          <w:b/>
          <w:color w:val="231F20"/>
          <w:w w:val="90"/>
          <w:sz w:val="22"/>
        </w:rPr>
        <w:t>geçt</w:t>
      </w:r>
      <w:r>
        <w:rPr>
          <w:b/>
          <w:color w:val="231F20"/>
          <w:spacing w:val="1"/>
          <w:w w:val="90"/>
          <w:sz w:val="22"/>
        </w:rPr>
        <w:t>i</w:t>
      </w:r>
      <w:r>
        <w:rPr>
          <w:b/>
          <w:color w:val="231F20"/>
          <w:spacing w:val="-1"/>
          <w:w w:val="90"/>
          <w:sz w:val="22"/>
        </w:rPr>
        <w:t>g</w:t>
      </w:r>
      <w:r>
        <w:rPr>
          <w:b/>
          <w:color w:val="231F20"/>
          <w:w w:val="88"/>
          <w:sz w:val="22"/>
        </w:rPr>
        <w:t>i</w:t>
      </w:r>
      <w:r>
        <w:rPr>
          <w:b/>
          <w:color w:val="231F20"/>
          <w:sz w:val="22"/>
        </w:rPr>
        <w:t> </w:t>
      </w:r>
      <w:r>
        <w:rPr>
          <w:b/>
          <w:color w:val="231F20"/>
          <w:spacing w:val="-6"/>
          <w:sz w:val="22"/>
        </w:rPr>
        <w:t> </w:t>
      </w:r>
      <w:r>
        <w:rPr>
          <w:b/>
          <w:color w:val="231F20"/>
          <w:w w:val="88"/>
          <w:sz w:val="22"/>
        </w:rPr>
        <w:t>yer,</w:t>
      </w:r>
      <w:r>
        <w:rPr>
          <w:b/>
          <w:color w:val="231F20"/>
          <w:sz w:val="22"/>
        </w:rPr>
        <w:t> </w:t>
      </w:r>
      <w:r>
        <w:rPr>
          <w:b/>
          <w:color w:val="231F20"/>
          <w:spacing w:val="-8"/>
          <w:sz w:val="22"/>
        </w:rPr>
        <w:t> </w:t>
      </w:r>
      <w:r>
        <w:rPr>
          <w:b/>
          <w:color w:val="231F20"/>
          <w:w w:val="89"/>
          <w:sz w:val="22"/>
        </w:rPr>
        <w:t>o</w:t>
      </w:r>
      <w:r>
        <w:rPr>
          <w:b/>
          <w:color w:val="231F20"/>
          <w:spacing w:val="-1"/>
          <w:w w:val="89"/>
          <w:sz w:val="22"/>
        </w:rPr>
        <w:t>l</w:t>
      </w:r>
      <w:r>
        <w:rPr>
          <w:b/>
          <w:color w:val="231F20"/>
          <w:w w:val="89"/>
          <w:sz w:val="22"/>
        </w:rPr>
        <w:t>a</w:t>
      </w:r>
      <w:r>
        <w:rPr>
          <w:b/>
          <w:color w:val="231F20"/>
          <w:w w:val="94"/>
          <w:sz w:val="22"/>
        </w:rPr>
        <w:t>y</w:t>
      </w:r>
      <w:r>
        <w:rPr>
          <w:b/>
          <w:color w:val="231F20"/>
          <w:spacing w:val="-1"/>
          <w:w w:val="89"/>
          <w:sz w:val="22"/>
        </w:rPr>
        <w:t>l</w:t>
      </w:r>
      <w:r>
        <w:rPr>
          <w:b/>
          <w:color w:val="231F20"/>
          <w:w w:val="89"/>
          <w:sz w:val="22"/>
        </w:rPr>
        <w:t>a</w:t>
      </w:r>
      <w:r>
        <w:rPr>
          <w:b/>
          <w:color w:val="231F20"/>
          <w:spacing w:val="-1"/>
          <w:w w:val="88"/>
          <w:sz w:val="22"/>
        </w:rPr>
        <w:t>r</w:t>
      </w:r>
      <w:r>
        <w:rPr>
          <w:b/>
          <w:color w:val="231F20"/>
          <w:w w:val="31"/>
          <w:sz w:val="22"/>
        </w:rPr>
        <w:t></w:t>
      </w:r>
      <w:r>
        <w:rPr>
          <w:b/>
          <w:color w:val="231F20"/>
          <w:w w:val="87"/>
          <w:sz w:val="22"/>
        </w:rPr>
        <w:t>n</w:t>
      </w:r>
      <w:r>
        <w:rPr>
          <w:b/>
          <w:color w:val="231F20"/>
          <w:sz w:val="22"/>
        </w:rPr>
        <w:t> </w:t>
      </w:r>
      <w:r>
        <w:rPr>
          <w:b/>
          <w:color w:val="231F20"/>
          <w:spacing w:val="-6"/>
          <w:sz w:val="22"/>
        </w:rPr>
        <w:t> </w:t>
      </w:r>
      <w:r>
        <w:rPr>
          <w:b/>
          <w:color w:val="231F20"/>
          <w:w w:val="88"/>
          <w:sz w:val="22"/>
        </w:rPr>
        <w:t>ol</w:t>
      </w:r>
      <w:r>
        <w:rPr>
          <w:b/>
          <w:color w:val="231F20"/>
          <w:spacing w:val="-1"/>
          <w:w w:val="88"/>
          <w:sz w:val="22"/>
        </w:rPr>
        <w:t>u</w:t>
      </w:r>
      <w:r>
        <w:rPr>
          <w:b/>
          <w:color w:val="231F20"/>
          <w:w w:val="86"/>
          <w:sz w:val="22"/>
        </w:rPr>
        <w:t>ç</w:t>
      </w:r>
      <w:r>
        <w:rPr>
          <w:b/>
          <w:color w:val="231F20"/>
          <w:sz w:val="22"/>
        </w:rPr>
        <w:t> </w:t>
      </w:r>
      <w:r>
        <w:rPr>
          <w:b/>
          <w:color w:val="231F20"/>
          <w:spacing w:val="-7"/>
          <w:sz w:val="22"/>
        </w:rPr>
        <w:t> </w:t>
      </w:r>
      <w:r>
        <w:rPr>
          <w:b/>
          <w:color w:val="231F20"/>
          <w:spacing w:val="1"/>
          <w:w w:val="89"/>
          <w:sz w:val="22"/>
        </w:rPr>
        <w:t>s</w:t>
      </w:r>
      <w:r>
        <w:rPr>
          <w:b/>
          <w:color w:val="231F20"/>
          <w:w w:val="31"/>
          <w:sz w:val="22"/>
        </w:rPr>
        <w:t></w:t>
      </w:r>
      <w:r>
        <w:rPr>
          <w:b/>
          <w:color w:val="231F20"/>
          <w:spacing w:val="-1"/>
          <w:w w:val="88"/>
          <w:sz w:val="22"/>
        </w:rPr>
        <w:t>r</w:t>
      </w:r>
      <w:r>
        <w:rPr>
          <w:b/>
          <w:color w:val="231F20"/>
          <w:spacing w:val="-1"/>
          <w:w w:val="89"/>
          <w:sz w:val="22"/>
        </w:rPr>
        <w:t>a</w:t>
      </w:r>
      <w:r>
        <w:rPr>
          <w:b/>
          <w:color w:val="231F20"/>
          <w:w w:val="89"/>
          <w:sz w:val="22"/>
        </w:rPr>
        <w:t>s</w:t>
      </w:r>
      <w:r>
        <w:rPr>
          <w:b/>
          <w:color w:val="231F20"/>
          <w:w w:val="31"/>
          <w:sz w:val="22"/>
        </w:rPr>
        <w:t></w:t>
      </w:r>
      <w:r>
        <w:rPr>
          <w:b/>
          <w:color w:val="231F20"/>
          <w:sz w:val="22"/>
        </w:rPr>
        <w:t> </w:t>
      </w:r>
      <w:r>
        <w:rPr>
          <w:b/>
          <w:color w:val="231F20"/>
          <w:spacing w:val="-6"/>
          <w:sz w:val="22"/>
        </w:rPr>
        <w:t> </w:t>
      </w:r>
      <w:r>
        <w:rPr>
          <w:b/>
          <w:color w:val="231F20"/>
          <w:spacing w:val="-1"/>
          <w:w w:val="90"/>
          <w:sz w:val="22"/>
        </w:rPr>
        <w:t>il</w:t>
      </w:r>
      <w:r>
        <w:rPr>
          <w:b/>
          <w:color w:val="231F20"/>
          <w:w w:val="90"/>
          <w:sz w:val="22"/>
        </w:rPr>
        <w:t>e</w:t>
      </w:r>
      <w:r>
        <w:rPr>
          <w:b/>
          <w:color w:val="231F20"/>
          <w:sz w:val="22"/>
        </w:rPr>
        <w:t> </w:t>
      </w:r>
      <w:r>
        <w:rPr>
          <w:b/>
          <w:color w:val="231F20"/>
          <w:spacing w:val="-6"/>
          <w:sz w:val="22"/>
        </w:rPr>
        <w:t> </w:t>
      </w:r>
      <w:r>
        <w:rPr>
          <w:b/>
          <w:color w:val="231F20"/>
          <w:w w:val="89"/>
          <w:sz w:val="22"/>
        </w:rPr>
        <w:t>ilgili </w:t>
      </w:r>
      <w:r>
        <w:rPr>
          <w:b/>
          <w:color w:val="231F20"/>
          <w:w w:val="95"/>
          <w:sz w:val="22"/>
        </w:rPr>
        <w:t>sorulara dogru cevap verir.” </w:t>
      </w:r>
      <w:r>
        <w:rPr>
          <w:color w:val="231F20"/>
          <w:w w:val="95"/>
          <w:sz w:val="22"/>
        </w:rPr>
        <w:t>ifadesi ögrenciden yıl sonunda beklenen performansı daha net</w:t>
      </w:r>
      <w:r>
        <w:rPr>
          <w:color w:val="231F20"/>
          <w:spacing w:val="-2"/>
          <w:w w:val="95"/>
          <w:sz w:val="22"/>
        </w:rPr>
        <w:t> </w:t>
      </w:r>
      <w:r>
        <w:rPr>
          <w:color w:val="231F20"/>
          <w:w w:val="95"/>
          <w:sz w:val="22"/>
        </w:rPr>
        <w:t>belirtmektedir.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93"/>
        <w:ind w:left="761"/>
        <w:rPr>
          <w:rFonts w:ascii="Arial"/>
        </w:rPr>
      </w:pPr>
      <w:r>
        <w:rPr>
          <w:rFonts w:ascii="Arial"/>
          <w:color w:val="92278F"/>
        </w:rPr>
        <w:t>72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5024pt;width:476.25pt;height:40.7pt;mso-position-horizontal-relative:page;mso-position-vertical-relative:page;z-index:-38080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8005pt;width:49.605pt;height:33.386pt;mso-position-horizontal-relative:page;mso-position-vertical-relative:page;z-index:11992" filled="true" fillcolor="#92278f" stroked="false">
            <v:fill type="solid"/>
            <w10:wrap type="none"/>
          </v:rect>
        </w:pict>
      </w:r>
      <w:r>
        <w:rPr/>
        <w:pict>
          <v:rect style="position:absolute;margin-left:0pt;margin-top:649.768005pt;width:389.415pt;height:33.386pt;mso-position-horizontal-relative:page;mso-position-vertical-relative:page;z-index:1201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6"/>
        </w:rPr>
      </w:pPr>
    </w:p>
    <w:p>
      <w:pPr>
        <w:pStyle w:val="Heading1"/>
        <w:tabs>
          <w:tab w:pos="1967" w:val="left" w:leader="none"/>
        </w:tabs>
        <w:ind w:left="1095"/>
      </w:pPr>
      <w:bookmarkStart w:name="_TOC_250008" w:id="11"/>
      <w:r>
        <w:rPr>
          <w:color w:val="ED2024"/>
          <w:w w:val="81"/>
        </w:rPr>
        <w:t>5.3.2.</w:t>
      </w:r>
      <w:r>
        <w:rPr>
          <w:color w:val="ED2024"/>
        </w:rPr>
        <w:tab/>
      </w:r>
      <w:r>
        <w:rPr>
          <w:color w:val="ED2024"/>
          <w:w w:val="88"/>
        </w:rPr>
        <w:t>K</w:t>
      </w:r>
      <w:r>
        <w:rPr>
          <w:rFonts w:ascii="Arial" w:hAnsi="Arial"/>
          <w:color w:val="ED2024"/>
          <w:spacing w:val="-1"/>
          <w:w w:val="32"/>
        </w:rPr>
        <w:t></w:t>
      </w:r>
      <w:r>
        <w:rPr>
          <w:color w:val="ED2024"/>
          <w:w w:val="92"/>
        </w:rPr>
        <w:t>sa</w:t>
      </w:r>
      <w:r>
        <w:rPr>
          <w:color w:val="ED2024"/>
          <w:spacing w:val="-20"/>
        </w:rPr>
        <w:t> </w:t>
      </w:r>
      <w:r>
        <w:rPr>
          <w:color w:val="ED2024"/>
          <w:spacing w:val="-2"/>
          <w:w w:val="96"/>
        </w:rPr>
        <w:t>D</w:t>
      </w:r>
      <w:r>
        <w:rPr>
          <w:color w:val="ED2024"/>
          <w:w w:val="96"/>
        </w:rPr>
        <w:t>ö</w:t>
      </w:r>
      <w:r>
        <w:rPr>
          <w:color w:val="ED2024"/>
          <w:spacing w:val="-1"/>
          <w:w w:val="91"/>
        </w:rPr>
        <w:t>ne</w:t>
      </w:r>
      <w:r>
        <w:rPr>
          <w:color w:val="ED2024"/>
          <w:w w:val="91"/>
        </w:rPr>
        <w:t>m</w:t>
      </w:r>
      <w:r>
        <w:rPr>
          <w:color w:val="ED2024"/>
          <w:spacing w:val="-1"/>
          <w:w w:val="83"/>
        </w:rPr>
        <w:t>l</w:t>
      </w:r>
      <w:r>
        <w:rPr>
          <w:color w:val="ED2024"/>
          <w:w w:val="82"/>
        </w:rPr>
        <w:t>i</w:t>
      </w:r>
      <w:r>
        <w:rPr>
          <w:color w:val="ED2024"/>
          <w:spacing w:val="-20"/>
        </w:rPr>
        <w:t> </w:t>
      </w:r>
      <w:r>
        <w:rPr>
          <w:color w:val="ED2024"/>
          <w:spacing w:val="-1"/>
          <w:w w:val="90"/>
        </w:rPr>
        <w:t>Amaçla</w:t>
      </w:r>
      <w:r>
        <w:rPr>
          <w:color w:val="ED2024"/>
          <w:w w:val="90"/>
        </w:rPr>
        <w:t>r</w:t>
      </w:r>
      <w:r>
        <w:rPr>
          <w:color w:val="ED2024"/>
          <w:spacing w:val="-20"/>
        </w:rPr>
        <w:t> </w:t>
      </w:r>
      <w:r>
        <w:rPr>
          <w:color w:val="ED2024"/>
          <w:w w:val="86"/>
        </w:rPr>
        <w:t>(K.D.A.)</w:t>
      </w:r>
      <w:r>
        <w:rPr>
          <w:color w:val="ED2024"/>
          <w:spacing w:val="-20"/>
        </w:rPr>
        <w:t> </w:t>
      </w:r>
      <w:bookmarkEnd w:id="11"/>
      <w:r>
        <w:rPr>
          <w:color w:val="ED2024"/>
          <w:w w:val="75"/>
        </w:rPr>
        <w:t>:</w:t>
      </w:r>
    </w:p>
    <w:p>
      <w:pPr>
        <w:pStyle w:val="BodyText"/>
        <w:rPr>
          <w:rFonts w:ascii="Trebuchet MS"/>
          <w:b/>
          <w:sz w:val="20"/>
        </w:rPr>
      </w:pPr>
    </w:p>
    <w:p>
      <w:pPr>
        <w:pStyle w:val="BodyText"/>
        <w:spacing w:before="5"/>
        <w:rPr>
          <w:rFonts w:ascii="Trebuchet MS"/>
          <w:b/>
          <w:sz w:val="24"/>
        </w:rPr>
      </w:pPr>
    </w:p>
    <w:p>
      <w:pPr>
        <w:pStyle w:val="Heading6"/>
        <w:ind w:left="692" w:right="848"/>
        <w:jc w:val="center"/>
      </w:pPr>
      <w:r>
        <w:rPr>
          <w:color w:val="1D497C"/>
          <w:w w:val="85"/>
          <w:shd w:fill="C7C9CB" w:color="auto" w:val="clear"/>
          <w:u w:val="single" w:color="1D497C"/>
        </w:rPr>
        <w:t>Uzun  Dönemli</w:t>
      </w:r>
      <w:r>
        <w:rPr>
          <w:color w:val="1D497C"/>
          <w:spacing w:val="15"/>
          <w:w w:val="85"/>
          <w:shd w:fill="C7C9CB" w:color="auto" w:val="clear"/>
          <w:u w:val="single" w:color="1D497C"/>
        </w:rPr>
        <w:t> </w:t>
      </w:r>
      <w:r>
        <w:rPr>
          <w:color w:val="1D497C"/>
          <w:w w:val="85"/>
          <w:shd w:fill="C7C9CB" w:color="auto" w:val="clear"/>
          <w:u w:val="single" w:color="1D497C"/>
        </w:rPr>
        <w:t>Amaçlar</w:t>
      </w:r>
    </w:p>
    <w:p>
      <w:pPr>
        <w:pStyle w:val="BodyText"/>
        <w:spacing w:before="5"/>
        <w:rPr>
          <w:b/>
          <w:sz w:val="13"/>
        </w:rPr>
      </w:pPr>
      <w:r>
        <w:rPr/>
        <w:pict>
          <v:group style="position:absolute;margin-left:85.925201pt;margin-top:9.609504pt;width:299.3pt;height:200.9pt;mso-position-horizontal-relative:page;mso-position-vertical-relative:paragraph;z-index:9872;mso-wrap-distance-left:0;mso-wrap-distance-right:0" coordorigin="1719,192" coordsize="5986,4018">
            <v:shape style="position:absolute;left:1768;top:492;width:510;height:3688" coordorigin="1769,492" coordsize="510,3688" path="m2202,1416l1847,1416,1847,4180,2202,4180,2202,1416xm2025,492l1769,1416,2279,1416,2025,492xe" filled="true" fillcolor="#243f60" stroked="false">
              <v:path arrowok="t"/>
              <v:fill type="solid"/>
            </v:shape>
            <v:shape style="position:absolute;left:1768;top:492;width:510;height:3688" coordorigin="1769,492" coordsize="510,3688" path="m1769,1416l1847,1416,1847,4180,2202,4180,2202,1416,2279,1416,2025,492,1769,1416xe" filled="false" stroked="true" strokeweight="3pt" strokecolor="#243f60">
              <v:path arrowok="t"/>
              <v:stroke dashstyle="solid"/>
            </v:shape>
            <v:shape style="position:absolute;left:1748;top:452;width:510;height:3688" coordorigin="1749,453" coordsize="510,3688" path="m2182,1375l1827,1375,1827,4140,2182,4140,2182,1375xm2004,453l1749,1375,2259,1375,2004,453xe" filled="true" fillcolor="#4e81be" stroked="false">
              <v:path arrowok="t"/>
              <v:fill type="solid"/>
            </v:shape>
            <v:shape style="position:absolute;left:1748;top:452;width:510;height:3688" coordorigin="1749,453" coordsize="510,3688" path="m1749,1375l1827,1375,1827,4140,2182,4140,2182,1375,2259,1375,2004,453,1749,1375xe" filled="false" stroked="true" strokeweight="3pt" strokecolor="#0d243d">
              <v:path arrowok="t"/>
              <v:stroke dashstyle="solid"/>
            </v:shape>
            <v:rect style="position:absolute;left:2304;top:192;width:5400;height:3948" filled="true" fillcolor="#9fc9eb" stroked="false">
              <v:fill type="solid"/>
            </v:rect>
            <v:shape style="position:absolute;left:2973;top:302;width:4169;height:330" coordorigin="2974,303" coordsize="4169,330" path="m6987,303l3131,303,2974,628,7143,633,6987,303xe" filled="true" fillcolor="#ffffff" stroked="false">
              <v:path arrowok="t"/>
              <v:fill type="solid"/>
            </v:shape>
            <v:shape style="position:absolute;left:2973;top:302;width:4169;height:330" coordorigin="2974,303" coordsize="4169,330" path="m2974,628l3131,303,6987,303,7143,633,2974,628xe" filled="false" stroked="true" strokeweight=".06pt" strokecolor="#d2d4d5">
              <v:path arrowok="t"/>
              <v:stroke dashstyle="solid"/>
            </v:shape>
            <v:shape style="position:absolute;left:2942;top:627;width:4248;height:599" coordorigin="2943,628" coordsize="4248,599" path="m7141,628l2974,628,2943,1227,7191,1227,7141,628xe" filled="true" fillcolor="#ffffff" stroked="false">
              <v:path arrowok="t"/>
              <v:fill type="solid"/>
            </v:shape>
            <v:shape style="position:absolute;left:2942;top:627;width:4248;height:599" coordorigin="2943,628" coordsize="4248,599" path="m2974,628l7141,628,7191,1227,2943,1227,2974,628xe" filled="false" stroked="true" strokeweight=".06pt" strokecolor="#d2d4d5">
              <v:path arrowok="t"/>
              <v:stroke dashstyle="solid"/>
            </v:shape>
            <v:shape style="position:absolute;left:2371;top:3319;width:5262;height:707" coordorigin="2371,3319" coordsize="5262,707" path="m7557,3319l2412,3353,2371,4026,7633,4026,7557,3319xe" filled="true" fillcolor="#ffffff" stroked="false">
              <v:path arrowok="t"/>
              <v:fill type="solid"/>
            </v:shape>
            <v:shape style="position:absolute;left:2371;top:3319;width:5262;height:707" coordorigin="2371,3319" coordsize="5262,707" path="m2412,3353l7557,3319,7633,4026,2371,4026,2412,3353xe" filled="false" stroked="true" strokeweight=".06pt" strokecolor="#d2d4d5">
              <v:path arrowok="t"/>
              <v:stroke dashstyle="solid"/>
            </v:shape>
            <v:shape style="position:absolute;left:2415;top:3012;width:5141;height:347" coordorigin="2416,3012" coordsize="5141,347" path="m7458,3012l2573,3012,2416,3359,7556,3322,7458,3012xe" filled="true" fillcolor="#ffffff" stroked="false">
              <v:path arrowok="t"/>
              <v:fill type="solid"/>
            </v:shape>
            <v:shape style="position:absolute;left:2415;top:3012;width:5141;height:347" coordorigin="2416,3012" coordsize="5141,347" path="m2416,3359l2573,3012,7458,3012,7556,3322,2416,3359xe" filled="false" stroked="true" strokeweight=".06pt" strokecolor="#d2d4d5">
              <v:path arrowok="t"/>
              <v:stroke dashstyle="solid"/>
            </v:shape>
            <v:shape style="position:absolute;left:2572;top:2430;width:4893;height:623" coordorigin="2573,2430" coordsize="4893,623" path="m7419,2430l2601,2446,2573,3051,7465,3053,7419,2430xe" filled="true" fillcolor="#ffffff" stroked="false">
              <v:path arrowok="t"/>
              <v:fill type="solid"/>
            </v:shape>
            <v:shape style="position:absolute;left:2572;top:2430;width:4893;height:623" coordorigin="2573,2430" coordsize="4893,623" path="m2573,3051l2601,2446,7419,2430,7465,3053,2573,3051xe" filled="false" stroked="true" strokeweight=".06pt" strokecolor="#d2d4d5">
              <v:path arrowok="t"/>
              <v:stroke dashstyle="solid"/>
            </v:shape>
            <v:shape style="position:absolute;left:2602;top:2127;width:4814;height:327" coordorigin="2603,2128" coordsize="4814,327" path="m7344,2128l2759,2128,2603,2454,7416,2443,7344,2128xe" filled="true" fillcolor="#ffffff" stroked="false">
              <v:path arrowok="t"/>
              <v:fill type="solid"/>
            </v:shape>
            <v:shape style="position:absolute;left:2602;top:2127;width:4814;height:327" coordorigin="2603,2128" coordsize="4814,327" path="m2603,2454l2759,2128,7344,2128,7416,2443,2603,2454xe" filled="false" stroked="true" strokeweight=".06pt" strokecolor="#d2d4d5">
              <v:path arrowok="t"/>
              <v:stroke dashstyle="solid"/>
            </v:shape>
            <v:shape style="position:absolute;left:2758;top:1531;width:4587;height:597" coordorigin="2759,1531" coordsize="4587,597" path="m7298,1531l2802,1531,2759,2128,7345,2128,7298,1531xe" filled="true" fillcolor="#ffffff" stroked="false">
              <v:path arrowok="t"/>
              <v:fill type="solid"/>
            </v:shape>
            <v:shape style="position:absolute;left:2758;top:1531;width:4587;height:597" coordorigin="2759,1531" coordsize="4587,597" path="m2759,2128l2802,1531,7298,1531,7345,2128,2759,2128xe" filled="false" stroked="true" strokeweight=".06pt" strokecolor="#d2d4d5">
              <v:path arrowok="t"/>
              <v:stroke dashstyle="solid"/>
            </v:shape>
            <v:shape style="position:absolute;left:2802;top:1226;width:4492;height:311" coordorigin="2802,1227" coordsize="4492,311" path="m7186,1227l2946,1227,2802,1531,7294,1537,7186,1227xe" filled="true" fillcolor="#ffffff" stroked="false">
              <v:path arrowok="t"/>
              <v:fill type="solid"/>
            </v:shape>
            <v:shape style="position:absolute;left:2802;top:1226;width:4492;height:311" coordorigin="2802,1227" coordsize="4492,311" path="m2946,1227l7186,1227,7294,1537,2802,1531,2946,1227xe" filled="false" stroked="true" strokeweight=".06pt" strokecolor="#d2d4d5">
              <v:path arrowok="t"/>
              <v:stroke dashstyle="solid"/>
            </v:shape>
            <v:rect style="position:absolute;left:3766;top:787;width:2303;height:360" filled="true" fillcolor="#ffffff" stroked="false">
              <v:fill type="solid"/>
            </v:rect>
            <v:rect style="position:absolute;left:3766;top:1611;width:2303;height:360" filled="true" fillcolor="#ffffff" stroked="false">
              <v:fill type="solid"/>
            </v:rect>
            <v:rect style="position:absolute;left:3766;top:2543;width:2303;height:360" filled="true" fillcolor="#ffffff" stroked="false">
              <v:fill type="solid"/>
            </v:rect>
            <v:rect style="position:absolute;left:3766;top:3577;width:2303;height:360" filled="true" fillcolor="#ffffff" stroked="false">
              <v:fill type="solid"/>
            </v:rect>
            <v:shape style="position:absolute;left:3766;top:3576;width:2303;height:360" type="#_x0000_t202" filled="false" stroked="true" strokeweight=".75pt" strokecolor="#010202">
              <v:textbox inset="0,0,0,0">
                <w:txbxContent>
                  <w:p>
                    <w:pPr>
                      <w:spacing w:before="69"/>
                      <w:ind w:left="216" w:right="0" w:firstLine="0"/>
                      <w:jc w:val="left"/>
                      <w:rPr>
                        <w:rFonts w:ascii="Times New Roman" w:hAnsi="Times New Roman"/>
                        <w:sz w:val="20"/>
                      </w:rPr>
                    </w:pPr>
                    <w:r>
                      <w:rPr>
                        <w:rFonts w:ascii="Times New Roman" w:hAnsi="Times New Roman"/>
                        <w:color w:val="231F20"/>
                        <w:w w:val="100"/>
                        <w:sz w:val="20"/>
                      </w:rPr>
                      <w:t>K</w:t>
                    </w:r>
                    <w:r>
                      <w:rPr>
                        <w:rFonts w:ascii="Times New Roman" w:hAnsi="Times New Roman"/>
                        <w:color w:val="231F20"/>
                        <w:spacing w:val="-1"/>
                        <w:w w:val="35"/>
                        <w:sz w:val="20"/>
                      </w:rPr>
                      <w:t></w:t>
                    </w:r>
                    <w:r>
                      <w:rPr>
                        <w:rFonts w:ascii="Times New Roman" w:hAnsi="Times New Roman"/>
                        <w:color w:val="231F20"/>
                        <w:spacing w:val="-1"/>
                        <w:w w:val="100"/>
                        <w:sz w:val="20"/>
                      </w:rPr>
                      <w:t>s</w:t>
                    </w:r>
                    <w:r>
                      <w:rPr>
                        <w:rFonts w:ascii="Times New Roman" w:hAnsi="Times New Roman"/>
                        <w:color w:val="231F20"/>
                        <w:w w:val="100"/>
                        <w:sz w:val="20"/>
                      </w:rPr>
                      <w:t>a</w:t>
                    </w:r>
                    <w:r>
                      <w:rPr>
                        <w:rFonts w:ascii="Times New Roman" w:hAnsi="Times New Roman"/>
                        <w:color w:val="231F20"/>
                        <w:sz w:val="20"/>
                      </w:rPr>
                      <w:t> </w:t>
                    </w:r>
                    <w:r>
                      <w:rPr>
                        <w:rFonts w:ascii="Times New Roman" w:hAnsi="Times New Roman"/>
                        <w:color w:val="231F20"/>
                        <w:spacing w:val="-1"/>
                        <w:w w:val="100"/>
                        <w:sz w:val="20"/>
                      </w:rPr>
                      <w:t>Dö</w:t>
                    </w:r>
                    <w:r>
                      <w:rPr>
                        <w:rFonts w:ascii="Times New Roman" w:hAnsi="Times New Roman"/>
                        <w:color w:val="231F20"/>
                        <w:w w:val="100"/>
                        <w:sz w:val="20"/>
                      </w:rPr>
                      <w:t>n</w:t>
                    </w:r>
                    <w:r>
                      <w:rPr>
                        <w:rFonts w:ascii="Times New Roman" w:hAnsi="Times New Roman"/>
                        <w:color w:val="231F20"/>
                        <w:spacing w:val="-1"/>
                        <w:w w:val="100"/>
                        <w:sz w:val="20"/>
                      </w:rPr>
                      <w:t>e</w:t>
                    </w:r>
                    <w:r>
                      <w:rPr>
                        <w:rFonts w:ascii="Times New Roman" w:hAnsi="Times New Roman"/>
                        <w:color w:val="231F20"/>
                        <w:spacing w:val="-3"/>
                        <w:w w:val="100"/>
                        <w:sz w:val="20"/>
                      </w:rPr>
                      <w:t>m</w:t>
                    </w:r>
                    <w:r>
                      <w:rPr>
                        <w:rFonts w:ascii="Times New Roman" w:hAnsi="Times New Roman"/>
                        <w:color w:val="231F20"/>
                        <w:spacing w:val="-1"/>
                        <w:w w:val="100"/>
                        <w:sz w:val="20"/>
                      </w:rPr>
                      <w:t>l</w:t>
                    </w:r>
                    <w:r>
                      <w:rPr>
                        <w:rFonts w:ascii="Times New Roman" w:hAnsi="Times New Roman"/>
                        <w:color w:val="231F20"/>
                        <w:w w:val="100"/>
                        <w:sz w:val="20"/>
                      </w:rPr>
                      <w:t>i</w:t>
                    </w:r>
                    <w:r>
                      <w:rPr>
                        <w:rFonts w:ascii="Times New Roman" w:hAnsi="Times New Roman"/>
                        <w:color w:val="231F20"/>
                        <w:spacing w:val="1"/>
                        <w:sz w:val="20"/>
                      </w:rPr>
                      <w:t> </w:t>
                    </w:r>
                    <w:r>
                      <w:rPr>
                        <w:rFonts w:ascii="Times New Roman" w:hAnsi="Times New Roman"/>
                        <w:color w:val="231F20"/>
                        <w:spacing w:val="-1"/>
                        <w:w w:val="100"/>
                        <w:sz w:val="20"/>
                      </w:rPr>
                      <w:t>A</w:t>
                    </w:r>
                    <w:r>
                      <w:rPr>
                        <w:rFonts w:ascii="Times New Roman" w:hAnsi="Times New Roman"/>
                        <w:color w:val="231F20"/>
                        <w:spacing w:val="-3"/>
                        <w:w w:val="100"/>
                        <w:sz w:val="20"/>
                      </w:rPr>
                      <w:t>m</w:t>
                    </w:r>
                    <w:r>
                      <w:rPr>
                        <w:rFonts w:ascii="Times New Roman" w:hAnsi="Times New Roman"/>
                        <w:color w:val="231F20"/>
                        <w:spacing w:val="-1"/>
                        <w:w w:val="100"/>
                        <w:sz w:val="20"/>
                      </w:rPr>
                      <w:t>açlar</w:t>
                    </w:r>
                  </w:p>
                </w:txbxContent>
              </v:textbox>
              <v:stroke dashstyle="solid"/>
              <w10:wrap type="none"/>
            </v:shape>
            <v:shape style="position:absolute;left:3766;top:2543;width:2303;height:360" type="#_x0000_t202" filled="false" stroked="true" strokeweight=".75pt" strokecolor="#010202">
              <v:textbox inset="0,0,0,0">
                <w:txbxContent>
                  <w:p>
                    <w:pPr>
                      <w:spacing w:before="69"/>
                      <w:ind w:left="216" w:right="0" w:firstLine="0"/>
                      <w:jc w:val="left"/>
                      <w:rPr>
                        <w:rFonts w:ascii="Times New Roman" w:hAnsi="Times New Roman"/>
                        <w:sz w:val="20"/>
                      </w:rPr>
                    </w:pPr>
                    <w:r>
                      <w:rPr>
                        <w:rFonts w:ascii="Times New Roman" w:hAnsi="Times New Roman"/>
                        <w:color w:val="231F20"/>
                        <w:w w:val="100"/>
                        <w:sz w:val="20"/>
                      </w:rPr>
                      <w:t>K</w:t>
                    </w:r>
                    <w:r>
                      <w:rPr>
                        <w:rFonts w:ascii="Times New Roman" w:hAnsi="Times New Roman"/>
                        <w:color w:val="231F20"/>
                        <w:spacing w:val="-1"/>
                        <w:w w:val="35"/>
                        <w:sz w:val="20"/>
                      </w:rPr>
                      <w:t></w:t>
                    </w:r>
                    <w:r>
                      <w:rPr>
                        <w:rFonts w:ascii="Times New Roman" w:hAnsi="Times New Roman"/>
                        <w:color w:val="231F20"/>
                        <w:spacing w:val="-1"/>
                        <w:w w:val="100"/>
                        <w:sz w:val="20"/>
                      </w:rPr>
                      <w:t>s</w:t>
                    </w:r>
                    <w:r>
                      <w:rPr>
                        <w:rFonts w:ascii="Times New Roman" w:hAnsi="Times New Roman"/>
                        <w:color w:val="231F20"/>
                        <w:w w:val="100"/>
                        <w:sz w:val="20"/>
                      </w:rPr>
                      <w:t>a</w:t>
                    </w:r>
                    <w:r>
                      <w:rPr>
                        <w:rFonts w:ascii="Times New Roman" w:hAnsi="Times New Roman"/>
                        <w:color w:val="231F20"/>
                        <w:sz w:val="20"/>
                      </w:rPr>
                      <w:t> </w:t>
                    </w:r>
                    <w:r>
                      <w:rPr>
                        <w:rFonts w:ascii="Times New Roman" w:hAnsi="Times New Roman"/>
                        <w:color w:val="231F20"/>
                        <w:spacing w:val="-1"/>
                        <w:w w:val="100"/>
                        <w:sz w:val="20"/>
                      </w:rPr>
                      <w:t>Dö</w:t>
                    </w:r>
                    <w:r>
                      <w:rPr>
                        <w:rFonts w:ascii="Times New Roman" w:hAnsi="Times New Roman"/>
                        <w:color w:val="231F20"/>
                        <w:w w:val="100"/>
                        <w:sz w:val="20"/>
                      </w:rPr>
                      <w:t>n</w:t>
                    </w:r>
                    <w:r>
                      <w:rPr>
                        <w:rFonts w:ascii="Times New Roman" w:hAnsi="Times New Roman"/>
                        <w:color w:val="231F20"/>
                        <w:spacing w:val="-1"/>
                        <w:w w:val="100"/>
                        <w:sz w:val="20"/>
                      </w:rPr>
                      <w:t>e</w:t>
                    </w:r>
                    <w:r>
                      <w:rPr>
                        <w:rFonts w:ascii="Times New Roman" w:hAnsi="Times New Roman"/>
                        <w:color w:val="231F20"/>
                        <w:spacing w:val="-3"/>
                        <w:w w:val="100"/>
                        <w:sz w:val="20"/>
                      </w:rPr>
                      <w:t>m</w:t>
                    </w:r>
                    <w:r>
                      <w:rPr>
                        <w:rFonts w:ascii="Times New Roman" w:hAnsi="Times New Roman"/>
                        <w:color w:val="231F20"/>
                        <w:spacing w:val="-1"/>
                        <w:w w:val="100"/>
                        <w:sz w:val="20"/>
                      </w:rPr>
                      <w:t>l</w:t>
                    </w:r>
                    <w:r>
                      <w:rPr>
                        <w:rFonts w:ascii="Times New Roman" w:hAnsi="Times New Roman"/>
                        <w:color w:val="231F20"/>
                        <w:w w:val="100"/>
                        <w:sz w:val="20"/>
                      </w:rPr>
                      <w:t>i</w:t>
                    </w:r>
                    <w:r>
                      <w:rPr>
                        <w:rFonts w:ascii="Times New Roman" w:hAnsi="Times New Roman"/>
                        <w:color w:val="231F20"/>
                        <w:spacing w:val="1"/>
                        <w:sz w:val="20"/>
                      </w:rPr>
                      <w:t> </w:t>
                    </w:r>
                    <w:r>
                      <w:rPr>
                        <w:rFonts w:ascii="Times New Roman" w:hAnsi="Times New Roman"/>
                        <w:color w:val="231F20"/>
                        <w:spacing w:val="-1"/>
                        <w:w w:val="100"/>
                        <w:sz w:val="20"/>
                      </w:rPr>
                      <w:t>A</w:t>
                    </w:r>
                    <w:r>
                      <w:rPr>
                        <w:rFonts w:ascii="Times New Roman" w:hAnsi="Times New Roman"/>
                        <w:color w:val="231F20"/>
                        <w:spacing w:val="-3"/>
                        <w:w w:val="100"/>
                        <w:sz w:val="20"/>
                      </w:rPr>
                      <w:t>m</w:t>
                    </w:r>
                    <w:r>
                      <w:rPr>
                        <w:rFonts w:ascii="Times New Roman" w:hAnsi="Times New Roman"/>
                        <w:color w:val="231F20"/>
                        <w:spacing w:val="-1"/>
                        <w:w w:val="100"/>
                        <w:sz w:val="20"/>
                      </w:rPr>
                      <w:t>açlar</w:t>
                    </w:r>
                  </w:p>
                </w:txbxContent>
              </v:textbox>
              <v:stroke dashstyle="solid"/>
              <w10:wrap type="none"/>
            </v:shape>
            <v:shape style="position:absolute;left:3766;top:1611;width:2303;height:360" type="#_x0000_t202" filled="false" stroked="true" strokeweight=".75pt" strokecolor="#010202">
              <v:textbox inset="0,0,0,0">
                <w:txbxContent>
                  <w:p>
                    <w:pPr>
                      <w:spacing w:before="69"/>
                      <w:ind w:left="216" w:right="0" w:firstLine="0"/>
                      <w:jc w:val="left"/>
                      <w:rPr>
                        <w:rFonts w:ascii="Times New Roman" w:hAnsi="Times New Roman"/>
                        <w:sz w:val="20"/>
                      </w:rPr>
                    </w:pPr>
                    <w:r>
                      <w:rPr>
                        <w:rFonts w:ascii="Times New Roman" w:hAnsi="Times New Roman"/>
                        <w:color w:val="231F20"/>
                        <w:w w:val="100"/>
                        <w:sz w:val="20"/>
                      </w:rPr>
                      <w:t>K</w:t>
                    </w:r>
                    <w:r>
                      <w:rPr>
                        <w:rFonts w:ascii="Times New Roman" w:hAnsi="Times New Roman"/>
                        <w:color w:val="231F20"/>
                        <w:spacing w:val="-1"/>
                        <w:w w:val="35"/>
                        <w:sz w:val="20"/>
                      </w:rPr>
                      <w:t></w:t>
                    </w:r>
                    <w:r>
                      <w:rPr>
                        <w:rFonts w:ascii="Times New Roman" w:hAnsi="Times New Roman"/>
                        <w:color w:val="231F20"/>
                        <w:spacing w:val="-1"/>
                        <w:w w:val="100"/>
                        <w:sz w:val="20"/>
                      </w:rPr>
                      <w:t>s</w:t>
                    </w:r>
                    <w:r>
                      <w:rPr>
                        <w:rFonts w:ascii="Times New Roman" w:hAnsi="Times New Roman"/>
                        <w:color w:val="231F20"/>
                        <w:w w:val="100"/>
                        <w:sz w:val="20"/>
                      </w:rPr>
                      <w:t>a</w:t>
                    </w:r>
                    <w:r>
                      <w:rPr>
                        <w:rFonts w:ascii="Times New Roman" w:hAnsi="Times New Roman"/>
                        <w:color w:val="231F20"/>
                        <w:sz w:val="20"/>
                      </w:rPr>
                      <w:t> </w:t>
                    </w:r>
                    <w:r>
                      <w:rPr>
                        <w:rFonts w:ascii="Times New Roman" w:hAnsi="Times New Roman"/>
                        <w:color w:val="231F20"/>
                        <w:spacing w:val="-1"/>
                        <w:w w:val="100"/>
                        <w:sz w:val="20"/>
                      </w:rPr>
                      <w:t>Dö</w:t>
                    </w:r>
                    <w:r>
                      <w:rPr>
                        <w:rFonts w:ascii="Times New Roman" w:hAnsi="Times New Roman"/>
                        <w:color w:val="231F20"/>
                        <w:w w:val="100"/>
                        <w:sz w:val="20"/>
                      </w:rPr>
                      <w:t>n</w:t>
                    </w:r>
                    <w:r>
                      <w:rPr>
                        <w:rFonts w:ascii="Times New Roman" w:hAnsi="Times New Roman"/>
                        <w:color w:val="231F20"/>
                        <w:spacing w:val="-1"/>
                        <w:w w:val="100"/>
                        <w:sz w:val="20"/>
                      </w:rPr>
                      <w:t>e</w:t>
                    </w:r>
                    <w:r>
                      <w:rPr>
                        <w:rFonts w:ascii="Times New Roman" w:hAnsi="Times New Roman"/>
                        <w:color w:val="231F20"/>
                        <w:spacing w:val="-3"/>
                        <w:w w:val="100"/>
                        <w:sz w:val="20"/>
                      </w:rPr>
                      <w:t>m</w:t>
                    </w:r>
                    <w:r>
                      <w:rPr>
                        <w:rFonts w:ascii="Times New Roman" w:hAnsi="Times New Roman"/>
                        <w:color w:val="231F20"/>
                        <w:spacing w:val="-1"/>
                        <w:w w:val="100"/>
                        <w:sz w:val="20"/>
                      </w:rPr>
                      <w:t>l</w:t>
                    </w:r>
                    <w:r>
                      <w:rPr>
                        <w:rFonts w:ascii="Times New Roman" w:hAnsi="Times New Roman"/>
                        <w:color w:val="231F20"/>
                        <w:w w:val="100"/>
                        <w:sz w:val="20"/>
                      </w:rPr>
                      <w:t>i</w:t>
                    </w:r>
                    <w:r>
                      <w:rPr>
                        <w:rFonts w:ascii="Times New Roman" w:hAnsi="Times New Roman"/>
                        <w:color w:val="231F20"/>
                        <w:spacing w:val="1"/>
                        <w:sz w:val="20"/>
                      </w:rPr>
                      <w:t> </w:t>
                    </w:r>
                    <w:r>
                      <w:rPr>
                        <w:rFonts w:ascii="Times New Roman" w:hAnsi="Times New Roman"/>
                        <w:color w:val="231F20"/>
                        <w:spacing w:val="-1"/>
                        <w:w w:val="100"/>
                        <w:sz w:val="20"/>
                      </w:rPr>
                      <w:t>A</w:t>
                    </w:r>
                    <w:r>
                      <w:rPr>
                        <w:rFonts w:ascii="Times New Roman" w:hAnsi="Times New Roman"/>
                        <w:color w:val="231F20"/>
                        <w:spacing w:val="-3"/>
                        <w:w w:val="100"/>
                        <w:sz w:val="20"/>
                      </w:rPr>
                      <w:t>m</w:t>
                    </w:r>
                    <w:r>
                      <w:rPr>
                        <w:rFonts w:ascii="Times New Roman" w:hAnsi="Times New Roman"/>
                        <w:color w:val="231F20"/>
                        <w:spacing w:val="-1"/>
                        <w:w w:val="100"/>
                        <w:sz w:val="20"/>
                      </w:rPr>
                      <w:t>açlar</w:t>
                    </w:r>
                  </w:p>
                </w:txbxContent>
              </v:textbox>
              <v:stroke dashstyle="solid"/>
              <w10:wrap type="none"/>
            </v:shape>
            <v:shape style="position:absolute;left:3766;top:786;width:2303;height:360" type="#_x0000_t202" filled="false" stroked="true" strokeweight=".75pt" strokecolor="#010202">
              <v:textbox inset="0,0,0,0">
                <w:txbxContent>
                  <w:p>
                    <w:pPr>
                      <w:spacing w:before="69"/>
                      <w:ind w:left="216" w:right="0" w:firstLine="0"/>
                      <w:jc w:val="left"/>
                      <w:rPr>
                        <w:rFonts w:ascii="Times New Roman" w:hAnsi="Times New Roman"/>
                        <w:sz w:val="20"/>
                      </w:rPr>
                    </w:pPr>
                    <w:r>
                      <w:rPr>
                        <w:rFonts w:ascii="Times New Roman" w:hAnsi="Times New Roman"/>
                        <w:color w:val="231F20"/>
                        <w:w w:val="100"/>
                        <w:sz w:val="20"/>
                      </w:rPr>
                      <w:t>K</w:t>
                    </w:r>
                    <w:r>
                      <w:rPr>
                        <w:rFonts w:ascii="Times New Roman" w:hAnsi="Times New Roman"/>
                        <w:color w:val="231F20"/>
                        <w:spacing w:val="-1"/>
                        <w:w w:val="35"/>
                        <w:sz w:val="20"/>
                      </w:rPr>
                      <w:t></w:t>
                    </w:r>
                    <w:r>
                      <w:rPr>
                        <w:rFonts w:ascii="Times New Roman" w:hAnsi="Times New Roman"/>
                        <w:color w:val="231F20"/>
                        <w:spacing w:val="-1"/>
                        <w:w w:val="100"/>
                        <w:sz w:val="20"/>
                      </w:rPr>
                      <w:t>s</w:t>
                    </w:r>
                    <w:r>
                      <w:rPr>
                        <w:rFonts w:ascii="Times New Roman" w:hAnsi="Times New Roman"/>
                        <w:color w:val="231F20"/>
                        <w:w w:val="100"/>
                        <w:sz w:val="20"/>
                      </w:rPr>
                      <w:t>a</w:t>
                    </w:r>
                    <w:r>
                      <w:rPr>
                        <w:rFonts w:ascii="Times New Roman" w:hAnsi="Times New Roman"/>
                        <w:color w:val="231F20"/>
                        <w:sz w:val="20"/>
                      </w:rPr>
                      <w:t> </w:t>
                    </w:r>
                    <w:r>
                      <w:rPr>
                        <w:rFonts w:ascii="Times New Roman" w:hAnsi="Times New Roman"/>
                        <w:color w:val="231F20"/>
                        <w:spacing w:val="-1"/>
                        <w:w w:val="100"/>
                        <w:sz w:val="20"/>
                      </w:rPr>
                      <w:t>Dö</w:t>
                    </w:r>
                    <w:r>
                      <w:rPr>
                        <w:rFonts w:ascii="Times New Roman" w:hAnsi="Times New Roman"/>
                        <w:color w:val="231F20"/>
                        <w:w w:val="100"/>
                        <w:sz w:val="20"/>
                      </w:rPr>
                      <w:t>n</w:t>
                    </w:r>
                    <w:r>
                      <w:rPr>
                        <w:rFonts w:ascii="Times New Roman" w:hAnsi="Times New Roman"/>
                        <w:color w:val="231F20"/>
                        <w:spacing w:val="-1"/>
                        <w:w w:val="100"/>
                        <w:sz w:val="20"/>
                      </w:rPr>
                      <w:t>e</w:t>
                    </w:r>
                    <w:r>
                      <w:rPr>
                        <w:rFonts w:ascii="Times New Roman" w:hAnsi="Times New Roman"/>
                        <w:color w:val="231F20"/>
                        <w:spacing w:val="-3"/>
                        <w:w w:val="100"/>
                        <w:sz w:val="20"/>
                      </w:rPr>
                      <w:t>m</w:t>
                    </w:r>
                    <w:r>
                      <w:rPr>
                        <w:rFonts w:ascii="Times New Roman" w:hAnsi="Times New Roman"/>
                        <w:color w:val="231F20"/>
                        <w:spacing w:val="-1"/>
                        <w:w w:val="100"/>
                        <w:sz w:val="20"/>
                      </w:rPr>
                      <w:t>l</w:t>
                    </w:r>
                    <w:r>
                      <w:rPr>
                        <w:rFonts w:ascii="Times New Roman" w:hAnsi="Times New Roman"/>
                        <w:color w:val="231F20"/>
                        <w:w w:val="100"/>
                        <w:sz w:val="20"/>
                      </w:rPr>
                      <w:t>i</w:t>
                    </w:r>
                    <w:r>
                      <w:rPr>
                        <w:rFonts w:ascii="Times New Roman" w:hAnsi="Times New Roman"/>
                        <w:color w:val="231F20"/>
                        <w:spacing w:val="1"/>
                        <w:sz w:val="20"/>
                      </w:rPr>
                      <w:t> </w:t>
                    </w:r>
                    <w:r>
                      <w:rPr>
                        <w:rFonts w:ascii="Times New Roman" w:hAnsi="Times New Roman"/>
                        <w:color w:val="231F20"/>
                        <w:spacing w:val="-1"/>
                        <w:w w:val="100"/>
                        <w:sz w:val="20"/>
                      </w:rPr>
                      <w:t>A</w:t>
                    </w:r>
                    <w:r>
                      <w:rPr>
                        <w:rFonts w:ascii="Times New Roman" w:hAnsi="Times New Roman"/>
                        <w:color w:val="231F20"/>
                        <w:spacing w:val="-3"/>
                        <w:w w:val="100"/>
                        <w:sz w:val="20"/>
                      </w:rPr>
                      <w:t>m</w:t>
                    </w:r>
                    <w:r>
                      <w:rPr>
                        <w:rFonts w:ascii="Times New Roman" w:hAnsi="Times New Roman"/>
                        <w:color w:val="231F20"/>
                        <w:spacing w:val="-1"/>
                        <w:w w:val="100"/>
                        <w:sz w:val="20"/>
                      </w:rPr>
                      <w:t>açlar</w:t>
                    </w:r>
                  </w:p>
                </w:txbxContent>
              </v:textbox>
              <v:stroke dashstyle="solid"/>
              <w10:wrap type="none"/>
            </v:shape>
            <w10:wrap type="topAndBottom"/>
          </v:group>
        </w:pict>
      </w:r>
    </w:p>
    <w:p>
      <w:pPr>
        <w:spacing w:before="104"/>
        <w:ind w:left="3129" w:right="0" w:firstLine="0"/>
        <w:jc w:val="left"/>
        <w:rPr>
          <w:b/>
          <w:sz w:val="22"/>
        </w:rPr>
      </w:pPr>
      <w:r>
        <w:rPr>
          <w:b/>
          <w:color w:val="1D497C"/>
          <w:sz w:val="22"/>
          <w:shd w:fill="C7C9CB" w:color="auto" w:val="clear"/>
          <w:u w:val="single" w:color="1D497C"/>
        </w:rPr>
        <w:t>Egitsel Performans Düzeyi</w:t>
      </w:r>
    </w:p>
    <w:p>
      <w:pPr>
        <w:pStyle w:val="BodyText"/>
        <w:rPr>
          <w:b/>
          <w:sz w:val="20"/>
        </w:rPr>
      </w:pPr>
    </w:p>
    <w:p>
      <w:pPr>
        <w:pStyle w:val="BodyText"/>
        <w:spacing w:before="6"/>
        <w:rPr>
          <w:b/>
          <w:sz w:val="24"/>
        </w:rPr>
      </w:pPr>
    </w:p>
    <w:p>
      <w:pPr>
        <w:pStyle w:val="BodyText"/>
        <w:spacing w:line="247" w:lineRule="auto"/>
        <w:ind w:left="528" w:right="682" w:firstLine="567"/>
        <w:jc w:val="both"/>
      </w:pPr>
      <w:r>
        <w:rPr>
          <w:color w:val="231F20"/>
        </w:rPr>
        <w:t>Kısa dönemli amaçlar; egitsel performans düzeyi ile U.D.A. arasında ölçülebilir, ara basamaklar olarak tanımlanabilir.</w:t>
      </w:r>
    </w:p>
    <w:p>
      <w:pPr>
        <w:pStyle w:val="BodyText"/>
        <w:spacing w:line="247" w:lineRule="auto" w:before="120"/>
        <w:ind w:left="528" w:right="684" w:firstLine="567"/>
        <w:jc w:val="both"/>
      </w:pPr>
      <w:r>
        <w:rPr>
          <w:color w:val="231F20"/>
        </w:rPr>
        <w:t>K.D.A., bireyin sahip oldugu performans düzeyinden baçlayarak, U.D.A.’ya</w:t>
      </w:r>
      <w:r>
        <w:rPr>
          <w:color w:val="231F20"/>
          <w:spacing w:val="-34"/>
        </w:rPr>
        <w:t> </w:t>
      </w:r>
      <w:r>
        <w:rPr>
          <w:color w:val="231F20"/>
        </w:rPr>
        <w:t>ulaçıncaya</w:t>
      </w:r>
      <w:r>
        <w:rPr>
          <w:color w:val="231F20"/>
          <w:spacing w:val="-33"/>
        </w:rPr>
        <w:t> </w:t>
      </w:r>
      <w:r>
        <w:rPr>
          <w:color w:val="231F20"/>
        </w:rPr>
        <w:t>kadar</w:t>
      </w:r>
      <w:r>
        <w:rPr>
          <w:color w:val="231F20"/>
          <w:spacing w:val="-34"/>
        </w:rPr>
        <w:t> </w:t>
      </w:r>
      <w:r>
        <w:rPr>
          <w:color w:val="231F20"/>
        </w:rPr>
        <w:t>gösterecegi</w:t>
      </w:r>
      <w:r>
        <w:rPr>
          <w:color w:val="231F20"/>
          <w:spacing w:val="-33"/>
        </w:rPr>
        <w:t> </w:t>
      </w:r>
      <w:r>
        <w:rPr>
          <w:color w:val="231F20"/>
        </w:rPr>
        <w:t>davranıçların</w:t>
      </w:r>
      <w:r>
        <w:rPr>
          <w:color w:val="231F20"/>
          <w:spacing w:val="-34"/>
        </w:rPr>
        <w:t> </w:t>
      </w:r>
      <w:r>
        <w:rPr>
          <w:color w:val="231F20"/>
        </w:rPr>
        <w:t>gözlenebilir</w:t>
      </w:r>
      <w:r>
        <w:rPr>
          <w:color w:val="231F20"/>
          <w:spacing w:val="-34"/>
        </w:rPr>
        <w:t> </w:t>
      </w:r>
      <w:r>
        <w:rPr>
          <w:color w:val="231F20"/>
        </w:rPr>
        <w:t>ve</w:t>
      </w:r>
      <w:r>
        <w:rPr>
          <w:color w:val="231F20"/>
          <w:spacing w:val="-33"/>
        </w:rPr>
        <w:t> </w:t>
      </w:r>
      <w:r>
        <w:rPr>
          <w:color w:val="231F20"/>
        </w:rPr>
        <w:t>ölçülebilir davranıçların ifade edilmesiyle</w:t>
      </w:r>
      <w:r>
        <w:rPr>
          <w:color w:val="231F20"/>
          <w:spacing w:val="-20"/>
        </w:rPr>
        <w:t> </w:t>
      </w:r>
      <w:r>
        <w:rPr>
          <w:color w:val="231F20"/>
        </w:rPr>
        <w:t>belirlenir.</w:t>
      </w:r>
    </w:p>
    <w:p>
      <w:pPr>
        <w:pStyle w:val="BodyText"/>
        <w:spacing w:line="247" w:lineRule="auto" w:before="121"/>
        <w:ind w:left="528" w:right="679" w:firstLine="567"/>
        <w:jc w:val="both"/>
      </w:pPr>
      <w:r>
        <w:rPr>
          <w:color w:val="231F20"/>
        </w:rPr>
        <w:t>K.D.A.’larda</w:t>
      </w:r>
      <w:r>
        <w:rPr>
          <w:color w:val="231F20"/>
          <w:spacing w:val="-15"/>
        </w:rPr>
        <w:t> </w:t>
      </w:r>
      <w:r>
        <w:rPr>
          <w:color w:val="231F20"/>
        </w:rPr>
        <w:t>istenen</w:t>
      </w:r>
      <w:r>
        <w:rPr>
          <w:color w:val="231F20"/>
          <w:spacing w:val="-15"/>
        </w:rPr>
        <w:t> </w:t>
      </w:r>
      <w:r>
        <w:rPr>
          <w:color w:val="231F20"/>
        </w:rPr>
        <w:t>davranıçların</w:t>
      </w:r>
      <w:r>
        <w:rPr>
          <w:color w:val="231F20"/>
          <w:spacing w:val="-15"/>
        </w:rPr>
        <w:t> </w:t>
      </w:r>
      <w:r>
        <w:rPr>
          <w:color w:val="231F20"/>
        </w:rPr>
        <w:t>hangi</w:t>
      </w:r>
      <w:r>
        <w:rPr>
          <w:color w:val="231F20"/>
          <w:spacing w:val="-15"/>
        </w:rPr>
        <w:t> </w:t>
      </w:r>
      <w:r>
        <w:rPr>
          <w:color w:val="231F20"/>
        </w:rPr>
        <w:t>koçullar</w:t>
      </w:r>
      <w:r>
        <w:rPr>
          <w:color w:val="231F20"/>
          <w:spacing w:val="-14"/>
        </w:rPr>
        <w:t> </w:t>
      </w:r>
      <w:r>
        <w:rPr>
          <w:color w:val="231F20"/>
        </w:rPr>
        <w:t>altında,</w:t>
      </w:r>
      <w:r>
        <w:rPr>
          <w:color w:val="231F20"/>
          <w:spacing w:val="-15"/>
        </w:rPr>
        <w:t> </w:t>
      </w:r>
      <w:r>
        <w:rPr>
          <w:color w:val="231F20"/>
        </w:rPr>
        <w:t>nerede,</w:t>
      </w:r>
      <w:r>
        <w:rPr>
          <w:color w:val="231F20"/>
          <w:spacing w:val="-15"/>
        </w:rPr>
        <w:t> </w:t>
      </w:r>
      <w:r>
        <w:rPr>
          <w:color w:val="231F20"/>
        </w:rPr>
        <w:t>nasıl, ne zaman, ne ölçüde gerçekleçmesi isteniyorsa açık olarak ifade edilmelidir. KDA’nın</w:t>
      </w:r>
      <w:r>
        <w:rPr>
          <w:color w:val="231F20"/>
          <w:spacing w:val="-22"/>
        </w:rPr>
        <w:t> </w:t>
      </w:r>
      <w:r>
        <w:rPr>
          <w:color w:val="231F20"/>
        </w:rPr>
        <w:t>gerçekleçip</w:t>
      </w:r>
      <w:r>
        <w:rPr>
          <w:color w:val="231F20"/>
          <w:spacing w:val="-21"/>
        </w:rPr>
        <w:t> </w:t>
      </w:r>
      <w:r>
        <w:rPr>
          <w:color w:val="231F20"/>
        </w:rPr>
        <w:t>gerçekleçmediginin</w:t>
      </w:r>
      <w:r>
        <w:rPr>
          <w:color w:val="231F20"/>
          <w:spacing w:val="-21"/>
        </w:rPr>
        <w:t> </w:t>
      </w:r>
      <w:r>
        <w:rPr>
          <w:color w:val="231F20"/>
        </w:rPr>
        <w:t>degerlendirilmesi</w:t>
      </w:r>
      <w:r>
        <w:rPr>
          <w:color w:val="231F20"/>
          <w:spacing w:val="-21"/>
        </w:rPr>
        <w:t> </w:t>
      </w:r>
      <w:r>
        <w:rPr>
          <w:color w:val="231F20"/>
        </w:rPr>
        <w:t>için</w:t>
      </w:r>
      <w:r>
        <w:rPr>
          <w:color w:val="231F20"/>
          <w:spacing w:val="-21"/>
        </w:rPr>
        <w:t> </w:t>
      </w:r>
      <w:r>
        <w:rPr>
          <w:color w:val="231F20"/>
        </w:rPr>
        <w:t>mutlaka</w:t>
      </w:r>
      <w:r>
        <w:rPr>
          <w:color w:val="231F20"/>
          <w:spacing w:val="-21"/>
        </w:rPr>
        <w:t> </w:t>
      </w:r>
      <w:r>
        <w:rPr>
          <w:color w:val="231F20"/>
        </w:rPr>
        <w:t>ölçüt belirlenmelidir.</w:t>
      </w:r>
    </w:p>
    <w:p>
      <w:pPr>
        <w:pStyle w:val="BodyText"/>
        <w:spacing w:line="247" w:lineRule="auto" w:before="122"/>
        <w:ind w:left="528" w:right="683" w:firstLine="567"/>
        <w:jc w:val="both"/>
      </w:pPr>
      <w:r>
        <w:rPr>
          <w:color w:val="231F20"/>
        </w:rPr>
        <w:t>K.D.A. belirleme ve sıralamada U.D.A.’ya uygunlugu göz önünde bulundurulmalıdır. KDA kolaydan zora dogru sıralanır. Belirlenen amaçlar gerçekçi ve mümkün olabildigince az olmalıdır.</w:t>
      </w:r>
    </w:p>
    <w:p>
      <w:pPr>
        <w:pStyle w:val="BodyText"/>
        <w:spacing w:line="247" w:lineRule="auto" w:before="122"/>
        <w:ind w:left="528" w:right="419" w:firstLine="709"/>
      </w:pPr>
      <w:r>
        <w:rPr>
          <w:color w:val="231F20"/>
        </w:rPr>
        <w:t>K.D.A. belirlenerek istendik çekilde sıralandıktan sonra her birinin yaklaçık gerçekleçme süresi planlanarak BEP üzerinde belirtilir.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1"/>
        <w:ind w:right="780"/>
        <w:jc w:val="right"/>
        <w:rPr>
          <w:rFonts w:ascii="Arial"/>
        </w:rPr>
      </w:pPr>
      <w:r>
        <w:rPr>
          <w:rFonts w:ascii="Arial"/>
          <w:color w:val="92278F"/>
        </w:rPr>
        <w:t>73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065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2136" filled="true" fillcolor="#92278f" stroked="false">
            <v:fill type="solid"/>
            <w10:wrap type="none"/>
          </v:rect>
        </w:pict>
      </w:r>
      <w:r>
        <w:rPr/>
        <w:pict>
          <v:rect style="position:absolute;margin-left:0pt;margin-top:649.765015pt;width:49.606pt;height:33.386pt;mso-position-horizontal-relative:page;mso-position-vertical-relative:page;z-index:1216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4"/>
        </w:rPr>
      </w:pPr>
    </w:p>
    <w:p>
      <w:pPr>
        <w:pStyle w:val="Heading6"/>
        <w:ind w:left="1246"/>
      </w:pPr>
      <w:r>
        <w:rPr>
          <w:color w:val="231F20"/>
          <w:w w:val="95"/>
          <w:u w:val="single" w:color="231F20"/>
        </w:rPr>
        <w:t>Örnegin;</w:t>
      </w:r>
    </w:p>
    <w:p>
      <w:pPr>
        <w:spacing w:line="247" w:lineRule="auto" w:before="128"/>
        <w:ind w:left="678" w:right="532" w:firstLine="709"/>
        <w:jc w:val="both"/>
        <w:rPr>
          <w:sz w:val="22"/>
        </w:rPr>
      </w:pPr>
      <w:r>
        <w:rPr>
          <w:color w:val="231F20"/>
          <w:sz w:val="22"/>
        </w:rPr>
        <w:t>Performans düzeyi birinci ses grubu ile oluçturulan basit bir metni </w:t>
      </w:r>
      <w:r>
        <w:rPr>
          <w:color w:val="231F20"/>
          <w:spacing w:val="-1"/>
          <w:w w:val="98"/>
          <w:sz w:val="22"/>
        </w:rPr>
        <w:t>o</w:t>
      </w:r>
      <w:r>
        <w:rPr>
          <w:color w:val="231F20"/>
          <w:w w:val="98"/>
          <w:sz w:val="22"/>
        </w:rPr>
        <w:t>k</w:t>
      </w:r>
      <w:r>
        <w:rPr>
          <w:color w:val="231F20"/>
          <w:spacing w:val="-1"/>
          <w:w w:val="94"/>
          <w:sz w:val="22"/>
        </w:rPr>
        <w:t>u</w:t>
      </w:r>
      <w:r>
        <w:rPr>
          <w:color w:val="231F20"/>
          <w:w w:val="94"/>
          <w:sz w:val="22"/>
        </w:rPr>
        <w:t>m</w:t>
      </w:r>
      <w:r>
        <w:rPr>
          <w:color w:val="231F20"/>
          <w:w w:val="96"/>
          <w:sz w:val="22"/>
        </w:rPr>
        <w:t>a</w:t>
      </w:r>
      <w:r>
        <w:rPr>
          <w:color w:val="231F20"/>
          <w:spacing w:val="25"/>
          <w:sz w:val="22"/>
        </w:rPr>
        <w:t> </w:t>
      </w:r>
      <w:r>
        <w:rPr>
          <w:color w:val="231F20"/>
          <w:w w:val="102"/>
          <w:sz w:val="22"/>
        </w:rPr>
        <w:t>y</w:t>
      </w:r>
      <w:r>
        <w:rPr>
          <w:color w:val="231F20"/>
          <w:spacing w:val="-1"/>
          <w:w w:val="96"/>
          <w:sz w:val="22"/>
        </w:rPr>
        <w:t>a</w:t>
      </w:r>
      <w:r>
        <w:rPr>
          <w:color w:val="231F20"/>
          <w:w w:val="102"/>
          <w:sz w:val="22"/>
        </w:rPr>
        <w:t>z</w:t>
      </w:r>
      <w:r>
        <w:rPr>
          <w:color w:val="231F20"/>
          <w:w w:val="94"/>
          <w:sz w:val="22"/>
        </w:rPr>
        <w:t>m</w:t>
      </w:r>
      <w:r>
        <w:rPr>
          <w:color w:val="231F20"/>
          <w:w w:val="96"/>
          <w:sz w:val="22"/>
        </w:rPr>
        <w:t>a</w:t>
      </w:r>
      <w:r>
        <w:rPr>
          <w:color w:val="231F20"/>
          <w:spacing w:val="25"/>
          <w:sz w:val="22"/>
        </w:rPr>
        <w:t> </w:t>
      </w:r>
      <w:r>
        <w:rPr>
          <w:color w:val="231F20"/>
          <w:spacing w:val="-1"/>
          <w:w w:val="97"/>
          <w:sz w:val="22"/>
        </w:rPr>
        <w:t>o</w:t>
      </w:r>
      <w:r>
        <w:rPr>
          <w:color w:val="231F20"/>
          <w:w w:val="97"/>
          <w:sz w:val="22"/>
        </w:rPr>
        <w:t>l</w:t>
      </w:r>
      <w:r>
        <w:rPr>
          <w:color w:val="231F20"/>
          <w:w w:val="96"/>
          <w:sz w:val="22"/>
        </w:rPr>
        <w:t>a</w:t>
      </w:r>
      <w:r>
        <w:rPr>
          <w:color w:val="231F20"/>
          <w:w w:val="94"/>
          <w:sz w:val="22"/>
        </w:rPr>
        <w:t>n</w:t>
      </w:r>
      <w:r>
        <w:rPr>
          <w:color w:val="231F20"/>
          <w:spacing w:val="25"/>
          <w:sz w:val="22"/>
        </w:rPr>
        <w:t> </w:t>
      </w:r>
      <w:r>
        <w:rPr>
          <w:color w:val="231F20"/>
          <w:spacing w:val="-1"/>
          <w:w w:val="96"/>
          <w:sz w:val="22"/>
        </w:rPr>
        <w:t>bi</w:t>
      </w:r>
      <w:r>
        <w:rPr>
          <w:color w:val="231F20"/>
          <w:w w:val="100"/>
          <w:sz w:val="22"/>
        </w:rPr>
        <w:t>r</w:t>
      </w:r>
      <w:r>
        <w:rPr>
          <w:color w:val="231F20"/>
          <w:sz w:val="22"/>
        </w:rPr>
        <w:t> </w:t>
      </w:r>
      <w:r>
        <w:rPr>
          <w:color w:val="231F20"/>
          <w:spacing w:val="-26"/>
          <w:sz w:val="22"/>
        </w:rPr>
        <w:t> </w:t>
      </w:r>
      <w:r>
        <w:rPr>
          <w:color w:val="231F20"/>
          <w:w w:val="98"/>
          <w:sz w:val="22"/>
        </w:rPr>
        <w:t>ö</w:t>
      </w:r>
      <w:r>
        <w:rPr>
          <w:color w:val="231F20"/>
          <w:spacing w:val="-1"/>
          <w:w w:val="96"/>
          <w:sz w:val="22"/>
        </w:rPr>
        <w:t>g</w:t>
      </w:r>
      <w:r>
        <w:rPr>
          <w:color w:val="231F20"/>
          <w:w w:val="100"/>
          <w:sz w:val="22"/>
        </w:rPr>
        <w:t>r</w:t>
      </w:r>
      <w:r>
        <w:rPr>
          <w:color w:val="231F20"/>
          <w:spacing w:val="-1"/>
          <w:w w:val="100"/>
          <w:sz w:val="22"/>
        </w:rPr>
        <w:t>e</w:t>
      </w:r>
      <w:r>
        <w:rPr>
          <w:color w:val="231F20"/>
          <w:spacing w:val="-1"/>
          <w:w w:val="95"/>
          <w:sz w:val="22"/>
        </w:rPr>
        <w:t>n</w:t>
      </w:r>
      <w:r>
        <w:rPr>
          <w:color w:val="231F20"/>
          <w:w w:val="95"/>
          <w:sz w:val="22"/>
        </w:rPr>
        <w:t>c</w:t>
      </w:r>
      <w:r>
        <w:rPr>
          <w:color w:val="231F20"/>
          <w:w w:val="94"/>
          <w:sz w:val="22"/>
        </w:rPr>
        <w:t>i</w:t>
      </w:r>
      <w:r>
        <w:rPr>
          <w:color w:val="231F20"/>
          <w:spacing w:val="26"/>
          <w:sz w:val="22"/>
        </w:rPr>
        <w:t> </w:t>
      </w:r>
      <w:r>
        <w:rPr>
          <w:color w:val="231F20"/>
          <w:w w:val="94"/>
          <w:sz w:val="22"/>
        </w:rPr>
        <w:t>i</w:t>
      </w:r>
      <w:r>
        <w:rPr>
          <w:color w:val="231F20"/>
          <w:w w:val="96"/>
          <w:sz w:val="22"/>
        </w:rPr>
        <w:t>ç</w:t>
      </w:r>
      <w:r>
        <w:rPr>
          <w:color w:val="231F20"/>
          <w:w w:val="94"/>
          <w:sz w:val="22"/>
        </w:rPr>
        <w:t>i</w:t>
      </w:r>
      <w:r>
        <w:rPr>
          <w:color w:val="231F20"/>
          <w:w w:val="94"/>
          <w:sz w:val="22"/>
        </w:rPr>
        <w:t>n</w:t>
      </w:r>
      <w:r>
        <w:rPr>
          <w:color w:val="231F20"/>
          <w:sz w:val="22"/>
        </w:rPr>
        <w:t> </w:t>
      </w:r>
      <w:r>
        <w:rPr>
          <w:color w:val="231F20"/>
          <w:spacing w:val="-23"/>
          <w:sz w:val="22"/>
        </w:rPr>
        <w:t> </w:t>
      </w:r>
      <w:r>
        <w:rPr>
          <w:b/>
          <w:color w:val="231F20"/>
          <w:spacing w:val="1"/>
          <w:w w:val="76"/>
          <w:sz w:val="22"/>
        </w:rPr>
        <w:t>“</w:t>
      </w:r>
      <w:r>
        <w:rPr>
          <w:b/>
          <w:color w:val="231F20"/>
          <w:spacing w:val="-1"/>
          <w:w w:val="89"/>
          <w:sz w:val="22"/>
        </w:rPr>
        <w:t>ö</w:t>
      </w:r>
      <w:r>
        <w:rPr>
          <w:b/>
          <w:color w:val="231F20"/>
          <w:spacing w:val="-1"/>
          <w:w w:val="90"/>
          <w:sz w:val="22"/>
        </w:rPr>
        <w:t>g</w:t>
      </w:r>
      <w:r>
        <w:rPr>
          <w:b/>
          <w:color w:val="231F20"/>
          <w:w w:val="88"/>
          <w:sz w:val="22"/>
        </w:rPr>
        <w:t>r</w:t>
      </w:r>
      <w:r>
        <w:rPr>
          <w:b/>
          <w:color w:val="231F20"/>
          <w:w w:val="92"/>
          <w:sz w:val="22"/>
        </w:rPr>
        <w:t>e</w:t>
      </w:r>
      <w:r>
        <w:rPr>
          <w:b/>
          <w:color w:val="231F20"/>
          <w:spacing w:val="-1"/>
          <w:w w:val="87"/>
          <w:sz w:val="22"/>
        </w:rPr>
        <w:t>n</w:t>
      </w:r>
      <w:r>
        <w:rPr>
          <w:b/>
          <w:color w:val="231F20"/>
          <w:w w:val="88"/>
          <w:sz w:val="22"/>
        </w:rPr>
        <w:t>c</w:t>
      </w:r>
      <w:r>
        <w:rPr>
          <w:b/>
          <w:color w:val="231F20"/>
          <w:w w:val="88"/>
          <w:sz w:val="22"/>
        </w:rPr>
        <w:t>i</w:t>
      </w:r>
      <w:r>
        <w:rPr>
          <w:b/>
          <w:color w:val="231F20"/>
          <w:spacing w:val="24"/>
          <w:sz w:val="22"/>
        </w:rPr>
        <w:t> </w:t>
      </w:r>
      <w:r>
        <w:rPr>
          <w:b/>
          <w:color w:val="231F20"/>
          <w:spacing w:val="1"/>
          <w:w w:val="83"/>
          <w:sz w:val="22"/>
        </w:rPr>
        <w:t>(…</w:t>
      </w:r>
      <w:r>
        <w:rPr>
          <w:b/>
          <w:color w:val="231F20"/>
          <w:spacing w:val="-1"/>
          <w:w w:val="83"/>
          <w:sz w:val="22"/>
        </w:rPr>
        <w:t>…</w:t>
      </w:r>
      <w:r>
        <w:rPr>
          <w:b/>
          <w:color w:val="231F20"/>
          <w:w w:val="81"/>
          <w:sz w:val="22"/>
        </w:rPr>
        <w:t>…</w:t>
      </w:r>
      <w:r>
        <w:rPr>
          <w:b/>
          <w:color w:val="231F20"/>
          <w:spacing w:val="-1"/>
          <w:w w:val="70"/>
          <w:sz w:val="22"/>
        </w:rPr>
        <w:t>.</w:t>
      </w:r>
      <w:r>
        <w:rPr>
          <w:b/>
          <w:color w:val="231F20"/>
          <w:w w:val="91"/>
          <w:sz w:val="22"/>
        </w:rPr>
        <w:t>)</w:t>
      </w:r>
      <w:r>
        <w:rPr>
          <w:b/>
          <w:color w:val="231F20"/>
          <w:spacing w:val="24"/>
          <w:sz w:val="22"/>
        </w:rPr>
        <w:t> </w:t>
      </w:r>
      <w:r>
        <w:rPr>
          <w:b/>
          <w:color w:val="231F20"/>
          <w:spacing w:val="-1"/>
          <w:w w:val="94"/>
          <w:sz w:val="22"/>
        </w:rPr>
        <w:t>y</w:t>
      </w:r>
      <w:r>
        <w:rPr>
          <w:b/>
          <w:color w:val="231F20"/>
          <w:w w:val="31"/>
          <w:sz w:val="22"/>
        </w:rPr>
        <w:t></w:t>
      </w:r>
      <w:r>
        <w:rPr>
          <w:b/>
          <w:color w:val="231F20"/>
          <w:w w:val="89"/>
          <w:sz w:val="22"/>
        </w:rPr>
        <w:t>l</w:t>
      </w:r>
      <w:r>
        <w:rPr>
          <w:b/>
          <w:color w:val="231F20"/>
          <w:spacing w:val="24"/>
          <w:sz w:val="22"/>
        </w:rPr>
        <w:t> </w:t>
      </w:r>
      <w:r>
        <w:rPr>
          <w:b/>
          <w:color w:val="231F20"/>
          <w:spacing w:val="-1"/>
          <w:w w:val="89"/>
          <w:sz w:val="22"/>
        </w:rPr>
        <w:t>s</w:t>
      </w:r>
      <w:r>
        <w:rPr>
          <w:b/>
          <w:color w:val="231F20"/>
          <w:w w:val="89"/>
          <w:sz w:val="22"/>
        </w:rPr>
        <w:t>o</w:t>
      </w:r>
      <w:r>
        <w:rPr>
          <w:b/>
          <w:color w:val="231F20"/>
          <w:spacing w:val="-1"/>
          <w:w w:val="87"/>
          <w:sz w:val="22"/>
        </w:rPr>
        <w:t>n</w:t>
      </w:r>
      <w:r>
        <w:rPr>
          <w:b/>
          <w:color w:val="231F20"/>
          <w:w w:val="87"/>
          <w:sz w:val="22"/>
        </w:rPr>
        <w:t>u</w:t>
      </w:r>
      <w:r>
        <w:rPr>
          <w:b/>
          <w:color w:val="231F20"/>
          <w:spacing w:val="-1"/>
          <w:w w:val="88"/>
          <w:sz w:val="22"/>
        </w:rPr>
        <w:t>nd</w:t>
      </w:r>
      <w:r>
        <w:rPr>
          <w:b/>
          <w:color w:val="231F20"/>
          <w:w w:val="88"/>
          <w:sz w:val="22"/>
        </w:rPr>
        <w:t>a</w:t>
      </w:r>
      <w:r>
        <w:rPr>
          <w:b/>
          <w:color w:val="231F20"/>
          <w:spacing w:val="25"/>
          <w:sz w:val="22"/>
        </w:rPr>
        <w:t> </w:t>
      </w:r>
      <w:r>
        <w:rPr>
          <w:b/>
          <w:color w:val="231F20"/>
          <w:spacing w:val="-1"/>
          <w:w w:val="90"/>
          <w:sz w:val="22"/>
        </w:rPr>
        <w:t>basi</w:t>
      </w:r>
      <w:r>
        <w:rPr>
          <w:b/>
          <w:color w:val="231F20"/>
          <w:w w:val="90"/>
          <w:sz w:val="22"/>
        </w:rPr>
        <w:t>t</w:t>
      </w:r>
      <w:r>
        <w:rPr>
          <w:b/>
          <w:color w:val="231F20"/>
          <w:spacing w:val="25"/>
          <w:sz w:val="22"/>
        </w:rPr>
        <w:t> </w:t>
      </w:r>
      <w:r>
        <w:rPr>
          <w:b/>
          <w:color w:val="231F20"/>
          <w:w w:val="91"/>
          <w:sz w:val="22"/>
        </w:rPr>
        <w:t>b</w:t>
      </w:r>
      <w:r>
        <w:rPr>
          <w:b/>
          <w:color w:val="231F20"/>
          <w:w w:val="88"/>
          <w:sz w:val="22"/>
        </w:rPr>
        <w:t>i</w:t>
      </w:r>
      <w:r>
        <w:rPr>
          <w:b/>
          <w:color w:val="231F20"/>
          <w:w w:val="88"/>
          <w:sz w:val="22"/>
        </w:rPr>
        <w:t>r </w:t>
      </w:r>
      <w:r>
        <w:rPr>
          <w:b/>
          <w:color w:val="231F20"/>
          <w:sz w:val="22"/>
        </w:rPr>
        <w:t>metni</w:t>
      </w:r>
      <w:r>
        <w:rPr>
          <w:b/>
          <w:color w:val="231F20"/>
          <w:spacing w:val="-15"/>
          <w:sz w:val="22"/>
        </w:rPr>
        <w:t> </w:t>
      </w:r>
      <w:r>
        <w:rPr>
          <w:b/>
          <w:color w:val="231F20"/>
          <w:sz w:val="22"/>
        </w:rPr>
        <w:t>okur</w:t>
      </w:r>
      <w:r>
        <w:rPr>
          <w:b/>
          <w:color w:val="231F20"/>
          <w:spacing w:val="-15"/>
          <w:sz w:val="22"/>
        </w:rPr>
        <w:t> </w:t>
      </w:r>
      <w:r>
        <w:rPr>
          <w:b/>
          <w:color w:val="231F20"/>
          <w:sz w:val="22"/>
        </w:rPr>
        <w:t>yazar.”</w:t>
      </w:r>
      <w:r>
        <w:rPr>
          <w:b/>
          <w:color w:val="231F20"/>
          <w:spacing w:val="-14"/>
          <w:sz w:val="22"/>
        </w:rPr>
        <w:t> </w:t>
      </w:r>
      <w:r>
        <w:rPr>
          <w:color w:val="231F20"/>
          <w:sz w:val="22"/>
        </w:rPr>
        <w:t>uzun</w:t>
      </w:r>
      <w:r>
        <w:rPr>
          <w:color w:val="231F20"/>
          <w:spacing w:val="-13"/>
          <w:sz w:val="22"/>
        </w:rPr>
        <w:t> </w:t>
      </w:r>
      <w:r>
        <w:rPr>
          <w:color w:val="231F20"/>
          <w:sz w:val="22"/>
        </w:rPr>
        <w:t>dönemli</w:t>
      </w:r>
      <w:r>
        <w:rPr>
          <w:color w:val="231F20"/>
          <w:spacing w:val="-12"/>
          <w:sz w:val="22"/>
        </w:rPr>
        <w:t> </w:t>
      </w:r>
      <w:r>
        <w:rPr>
          <w:color w:val="231F20"/>
          <w:sz w:val="22"/>
        </w:rPr>
        <w:t>amacın</w:t>
      </w:r>
      <w:r>
        <w:rPr>
          <w:color w:val="231F20"/>
          <w:spacing w:val="-13"/>
          <w:sz w:val="22"/>
        </w:rPr>
        <w:t> </w:t>
      </w:r>
      <w:r>
        <w:rPr>
          <w:color w:val="231F20"/>
          <w:sz w:val="22"/>
        </w:rPr>
        <w:t>kısa</w:t>
      </w:r>
      <w:r>
        <w:rPr>
          <w:color w:val="231F20"/>
          <w:spacing w:val="-11"/>
          <w:sz w:val="22"/>
        </w:rPr>
        <w:t> </w:t>
      </w:r>
      <w:r>
        <w:rPr>
          <w:color w:val="231F20"/>
          <w:sz w:val="22"/>
        </w:rPr>
        <w:t>dönemli</w:t>
      </w:r>
      <w:r>
        <w:rPr>
          <w:color w:val="231F20"/>
          <w:spacing w:val="-13"/>
          <w:sz w:val="22"/>
        </w:rPr>
        <w:t> </w:t>
      </w:r>
      <w:r>
        <w:rPr>
          <w:color w:val="231F20"/>
          <w:sz w:val="22"/>
        </w:rPr>
        <w:t>amaçları</w:t>
      </w:r>
      <w:r>
        <w:rPr>
          <w:color w:val="231F20"/>
          <w:spacing w:val="-12"/>
          <w:sz w:val="22"/>
        </w:rPr>
        <w:t> </w:t>
      </w:r>
      <w:r>
        <w:rPr>
          <w:color w:val="231F20"/>
          <w:sz w:val="22"/>
        </w:rPr>
        <w:t>çu</w:t>
      </w:r>
      <w:r>
        <w:rPr>
          <w:color w:val="231F20"/>
          <w:spacing w:val="-13"/>
          <w:sz w:val="22"/>
        </w:rPr>
        <w:t> </w:t>
      </w:r>
      <w:r>
        <w:rPr>
          <w:color w:val="231F20"/>
          <w:sz w:val="22"/>
        </w:rPr>
        <w:t>çekilde sıralanabilir.</w:t>
      </w:r>
    </w:p>
    <w:p>
      <w:pPr>
        <w:pStyle w:val="BodyText"/>
        <w:rPr>
          <w:sz w:val="20"/>
        </w:rPr>
      </w:pPr>
    </w:p>
    <w:p>
      <w:pPr>
        <w:pStyle w:val="BodyText"/>
        <w:spacing w:before="7"/>
        <w:rPr>
          <w:sz w:val="23"/>
        </w:rPr>
      </w:pPr>
      <w:r>
        <w:rPr/>
        <w:pict>
          <v:group style="position:absolute;margin-left:81.547997pt;margin-top:15.404273pt;width:338.15pt;height:154.8pt;mso-position-horizontal-relative:page;mso-position-vertical-relative:paragraph;z-index:10016;mso-wrap-distance-left:0;mso-wrap-distance-right:0" coordorigin="1631,308" coordsize="6763,3096">
            <v:shape style="position:absolute;left:1640;top:318;width:6753;height:3086" type="#_x0000_t75" stroked="false">
              <v:imagedata r:id="rId84" o:title=""/>
            </v:shape>
            <v:shape style="position:absolute;left:1640;top:318;width:6732;height:3045" type="#_x0000_t202" filled="false" stroked="true" strokeweight="1pt" strokecolor="#91ccdb">
              <v:textbox inset="0,0,0,0">
                <w:txbxContent>
                  <w:p>
                    <w:pPr>
                      <w:numPr>
                        <w:ilvl w:val="0"/>
                        <w:numId w:val="35"/>
                      </w:numPr>
                      <w:tabs>
                        <w:tab w:pos="364" w:val="left" w:leader="none"/>
                      </w:tabs>
                      <w:spacing w:before="69"/>
                      <w:ind w:left="198" w:right="1524" w:hanging="55"/>
                      <w:jc w:val="left"/>
                      <w:rPr>
                        <w:rFonts w:ascii="Times New Roman" w:hAnsi="Times New Roman"/>
                        <w:sz w:val="22"/>
                      </w:rPr>
                    </w:pPr>
                    <w:r>
                      <w:rPr>
                        <w:rFonts w:ascii="Times New Roman" w:hAnsi="Times New Roman"/>
                        <w:b/>
                        <w:color w:val="231F20"/>
                        <w:sz w:val="22"/>
                      </w:rPr>
                      <w:t>K.D.A.; </w:t>
                    </w:r>
                    <w:r>
                      <w:rPr>
                        <w:rFonts w:ascii="Times New Roman" w:hAnsi="Times New Roman"/>
                        <w:color w:val="231F20"/>
                        <w:sz w:val="22"/>
                      </w:rPr>
                      <w:t>ikinci ses grubu ile oluşturulan basit bir metni okur</w:t>
                    </w:r>
                    <w:r>
                      <w:rPr>
                        <w:rFonts w:ascii="Times New Roman" w:hAnsi="Times New Roman"/>
                        <w:color w:val="231F20"/>
                        <w:spacing w:val="-3"/>
                        <w:sz w:val="22"/>
                      </w:rPr>
                      <w:t> </w:t>
                    </w:r>
                    <w:r>
                      <w:rPr>
                        <w:rFonts w:ascii="Times New Roman" w:hAnsi="Times New Roman"/>
                        <w:color w:val="231F20"/>
                        <w:sz w:val="22"/>
                      </w:rPr>
                      <w:t>yazar.(%100)*</w:t>
                    </w:r>
                  </w:p>
                  <w:p>
                    <w:pPr>
                      <w:numPr>
                        <w:ilvl w:val="0"/>
                        <w:numId w:val="35"/>
                      </w:numPr>
                      <w:tabs>
                        <w:tab w:pos="364" w:val="left" w:leader="none"/>
                      </w:tabs>
                      <w:spacing w:before="0"/>
                      <w:ind w:left="198" w:right="1948" w:hanging="55"/>
                      <w:jc w:val="left"/>
                      <w:rPr>
                        <w:rFonts w:ascii="Times New Roman" w:hAnsi="Times New Roman"/>
                        <w:sz w:val="22"/>
                      </w:rPr>
                    </w:pPr>
                    <w:r>
                      <w:rPr>
                        <w:rFonts w:ascii="Times New Roman" w:hAnsi="Times New Roman"/>
                        <w:b/>
                        <w:color w:val="231F20"/>
                        <w:sz w:val="22"/>
                      </w:rPr>
                      <w:t>K.D.A.; </w:t>
                    </w:r>
                    <w:r>
                      <w:rPr>
                        <w:rFonts w:ascii="Times New Roman" w:hAnsi="Times New Roman"/>
                        <w:color w:val="231F20"/>
                        <w:sz w:val="22"/>
                      </w:rPr>
                      <w:t>üçüncü ses grubu ile oluşturulan basit bir metni okur yazar.</w:t>
                    </w:r>
                    <w:r>
                      <w:rPr>
                        <w:rFonts w:ascii="Times New Roman" w:hAnsi="Times New Roman"/>
                        <w:color w:val="231F20"/>
                        <w:spacing w:val="-2"/>
                        <w:sz w:val="22"/>
                      </w:rPr>
                      <w:t> </w:t>
                    </w:r>
                    <w:r>
                      <w:rPr>
                        <w:rFonts w:ascii="Times New Roman" w:hAnsi="Times New Roman"/>
                        <w:color w:val="231F20"/>
                        <w:sz w:val="22"/>
                      </w:rPr>
                      <w:t>(%100)</w:t>
                    </w:r>
                  </w:p>
                  <w:p>
                    <w:pPr>
                      <w:numPr>
                        <w:ilvl w:val="0"/>
                        <w:numId w:val="35"/>
                      </w:numPr>
                      <w:tabs>
                        <w:tab w:pos="364" w:val="left" w:leader="none"/>
                      </w:tabs>
                      <w:spacing w:before="0"/>
                      <w:ind w:left="143" w:right="1749" w:firstLine="0"/>
                      <w:jc w:val="left"/>
                      <w:rPr>
                        <w:rFonts w:ascii="Times New Roman" w:hAnsi="Times New Roman"/>
                        <w:sz w:val="22"/>
                      </w:rPr>
                    </w:pPr>
                    <w:r>
                      <w:rPr>
                        <w:rFonts w:ascii="Times New Roman" w:hAnsi="Times New Roman"/>
                        <w:b/>
                        <w:color w:val="231F20"/>
                        <w:sz w:val="22"/>
                      </w:rPr>
                      <w:t>K.D.A.; </w:t>
                    </w:r>
                    <w:r>
                      <w:rPr>
                        <w:rFonts w:ascii="Times New Roman" w:hAnsi="Times New Roman"/>
                        <w:color w:val="231F20"/>
                        <w:sz w:val="22"/>
                      </w:rPr>
                      <w:t>dördüncü ses grubu ile oluşturulan basit bir metni okur yazar.</w:t>
                    </w:r>
                    <w:r>
                      <w:rPr>
                        <w:rFonts w:ascii="Times New Roman" w:hAnsi="Times New Roman"/>
                        <w:color w:val="231F20"/>
                        <w:spacing w:val="-2"/>
                        <w:sz w:val="22"/>
                      </w:rPr>
                      <w:t> </w:t>
                    </w:r>
                    <w:r>
                      <w:rPr>
                        <w:rFonts w:ascii="Times New Roman" w:hAnsi="Times New Roman"/>
                        <w:color w:val="231F20"/>
                        <w:sz w:val="22"/>
                      </w:rPr>
                      <w:t>(%100)</w:t>
                    </w:r>
                  </w:p>
                  <w:p>
                    <w:pPr>
                      <w:numPr>
                        <w:ilvl w:val="0"/>
                        <w:numId w:val="35"/>
                      </w:numPr>
                      <w:tabs>
                        <w:tab w:pos="364" w:val="left" w:leader="none"/>
                      </w:tabs>
                      <w:spacing w:before="0"/>
                      <w:ind w:left="143" w:right="1960" w:firstLine="0"/>
                      <w:jc w:val="left"/>
                      <w:rPr>
                        <w:rFonts w:ascii="Times New Roman" w:hAnsi="Times New Roman"/>
                        <w:sz w:val="22"/>
                      </w:rPr>
                    </w:pPr>
                    <w:r>
                      <w:rPr>
                        <w:rFonts w:ascii="Times New Roman" w:hAnsi="Times New Roman"/>
                        <w:b/>
                        <w:color w:val="231F20"/>
                        <w:sz w:val="22"/>
                      </w:rPr>
                      <w:t>K.D.A.; </w:t>
                    </w:r>
                    <w:r>
                      <w:rPr>
                        <w:rFonts w:ascii="Times New Roman" w:hAnsi="Times New Roman"/>
                        <w:color w:val="231F20"/>
                        <w:sz w:val="22"/>
                      </w:rPr>
                      <w:t>beşinci ses grubu ile oluşturulan basit bir metni okur yazar.</w:t>
                    </w:r>
                    <w:r>
                      <w:rPr>
                        <w:rFonts w:ascii="Times New Roman" w:hAnsi="Times New Roman"/>
                        <w:color w:val="231F20"/>
                        <w:spacing w:val="-2"/>
                        <w:sz w:val="22"/>
                      </w:rPr>
                      <w:t> </w:t>
                    </w:r>
                    <w:r>
                      <w:rPr>
                        <w:rFonts w:ascii="Times New Roman" w:hAnsi="Times New Roman"/>
                        <w:color w:val="231F20"/>
                        <w:sz w:val="22"/>
                      </w:rPr>
                      <w:t>(%100)</w:t>
                    </w:r>
                  </w:p>
                  <w:p>
                    <w:pPr>
                      <w:numPr>
                        <w:ilvl w:val="0"/>
                        <w:numId w:val="35"/>
                      </w:numPr>
                      <w:tabs>
                        <w:tab w:pos="364" w:val="left" w:leader="none"/>
                      </w:tabs>
                      <w:spacing w:before="0"/>
                      <w:ind w:left="143" w:right="2033" w:firstLine="0"/>
                      <w:jc w:val="left"/>
                      <w:rPr>
                        <w:rFonts w:ascii="Times New Roman" w:hAnsi="Times New Roman"/>
                        <w:sz w:val="22"/>
                      </w:rPr>
                    </w:pPr>
                    <w:r>
                      <w:rPr>
                        <w:rFonts w:ascii="Times New Roman" w:hAnsi="Times New Roman"/>
                        <w:b/>
                        <w:color w:val="231F20"/>
                        <w:w w:val="99"/>
                        <w:sz w:val="22"/>
                      </w:rPr>
                      <w:t>K.D.A.;</w:t>
                    </w:r>
                    <w:r>
                      <w:rPr>
                        <w:rFonts w:ascii="Times New Roman" w:hAnsi="Times New Roman"/>
                        <w:b/>
                        <w:color w:val="231F20"/>
                        <w:spacing w:val="-1"/>
                        <w:sz w:val="22"/>
                      </w:rPr>
                      <w:t> </w:t>
                    </w:r>
                    <w:r>
                      <w:rPr>
                        <w:rFonts w:ascii="Times New Roman" w:hAnsi="Times New Roman"/>
                        <w:color w:val="231F20"/>
                        <w:w w:val="99"/>
                        <w:sz w:val="22"/>
                      </w:rPr>
                      <w:t>alt</w:t>
                    </w:r>
                    <w:r>
                      <w:rPr>
                        <w:rFonts w:ascii="Times New Roman" w:hAnsi="Times New Roman"/>
                        <w:color w:val="231F20"/>
                        <w:w w:val="35"/>
                        <w:sz w:val="22"/>
                      </w:rPr>
                      <w:t></w:t>
                    </w:r>
                    <w:r>
                      <w:rPr>
                        <w:rFonts w:ascii="Times New Roman" w:hAnsi="Times New Roman"/>
                        <w:color w:val="231F20"/>
                        <w:w w:val="99"/>
                        <w:sz w:val="22"/>
                      </w:rPr>
                      <w:t>n</w:t>
                    </w:r>
                    <w:r>
                      <w:rPr>
                        <w:rFonts w:ascii="Times New Roman" w:hAnsi="Times New Roman"/>
                        <w:color w:val="231F20"/>
                        <w:spacing w:val="-1"/>
                        <w:w w:val="99"/>
                        <w:sz w:val="22"/>
                      </w:rPr>
                      <w:t>c</w:t>
                    </w:r>
                    <w:r>
                      <w:rPr>
                        <w:rFonts w:ascii="Times New Roman" w:hAnsi="Times New Roman"/>
                        <w:color w:val="231F20"/>
                        <w:w w:val="35"/>
                        <w:sz w:val="22"/>
                      </w:rPr>
                      <w:t></w:t>
                    </w:r>
                    <w:r>
                      <w:rPr>
                        <w:rFonts w:ascii="Times New Roman" w:hAnsi="Times New Roman"/>
                        <w:color w:val="231F20"/>
                        <w:sz w:val="22"/>
                      </w:rPr>
                      <w:t> </w:t>
                    </w:r>
                    <w:r>
                      <w:rPr>
                        <w:rFonts w:ascii="Times New Roman" w:hAnsi="Times New Roman"/>
                        <w:color w:val="231F20"/>
                        <w:w w:val="99"/>
                        <w:sz w:val="22"/>
                      </w:rPr>
                      <w:t>ses</w:t>
                    </w:r>
                    <w:r>
                      <w:rPr>
                        <w:rFonts w:ascii="Times New Roman" w:hAnsi="Times New Roman"/>
                        <w:color w:val="231F20"/>
                        <w:sz w:val="22"/>
                      </w:rPr>
                      <w:t> </w:t>
                    </w:r>
                    <w:r>
                      <w:rPr>
                        <w:rFonts w:ascii="Times New Roman" w:hAnsi="Times New Roman"/>
                        <w:color w:val="231F20"/>
                        <w:w w:val="99"/>
                        <w:sz w:val="22"/>
                      </w:rPr>
                      <w:t>grubu</w:t>
                    </w:r>
                    <w:r>
                      <w:rPr>
                        <w:rFonts w:ascii="Times New Roman" w:hAnsi="Times New Roman"/>
                        <w:color w:val="231F20"/>
                        <w:spacing w:val="-1"/>
                        <w:sz w:val="22"/>
                      </w:rPr>
                      <w:t> </w:t>
                    </w:r>
                    <w:r>
                      <w:rPr>
                        <w:rFonts w:ascii="Times New Roman" w:hAnsi="Times New Roman"/>
                        <w:color w:val="231F20"/>
                        <w:w w:val="99"/>
                        <w:sz w:val="22"/>
                      </w:rPr>
                      <w:t>ile</w:t>
                    </w:r>
                    <w:r>
                      <w:rPr>
                        <w:rFonts w:ascii="Times New Roman" w:hAnsi="Times New Roman"/>
                        <w:color w:val="231F20"/>
                        <w:sz w:val="22"/>
                      </w:rPr>
                      <w:t> </w:t>
                    </w:r>
                    <w:r>
                      <w:rPr>
                        <w:rFonts w:ascii="Times New Roman" w:hAnsi="Times New Roman"/>
                        <w:color w:val="231F20"/>
                        <w:w w:val="99"/>
                        <w:sz w:val="22"/>
                      </w:rPr>
                      <w:t>olu</w:t>
                    </w:r>
                    <w:r>
                      <w:rPr>
                        <w:rFonts w:ascii="Times New Roman" w:hAnsi="Times New Roman"/>
                        <w:color w:val="231F20"/>
                        <w:spacing w:val="-1"/>
                        <w:w w:val="99"/>
                        <w:sz w:val="22"/>
                      </w:rPr>
                      <w:t>ş</w:t>
                    </w:r>
                    <w:r>
                      <w:rPr>
                        <w:rFonts w:ascii="Times New Roman" w:hAnsi="Times New Roman"/>
                        <w:color w:val="231F20"/>
                        <w:w w:val="99"/>
                        <w:sz w:val="22"/>
                      </w:rPr>
                      <w:t>turul</w:t>
                    </w:r>
                    <w:r>
                      <w:rPr>
                        <w:rFonts w:ascii="Times New Roman" w:hAnsi="Times New Roman"/>
                        <w:color w:val="231F20"/>
                        <w:spacing w:val="-2"/>
                        <w:w w:val="99"/>
                        <w:sz w:val="22"/>
                      </w:rPr>
                      <w:t>a</w:t>
                    </w:r>
                    <w:r>
                      <w:rPr>
                        <w:rFonts w:ascii="Times New Roman" w:hAnsi="Times New Roman"/>
                        <w:color w:val="231F20"/>
                        <w:w w:val="99"/>
                        <w:sz w:val="22"/>
                      </w:rPr>
                      <w:t>n</w:t>
                    </w:r>
                    <w:r>
                      <w:rPr>
                        <w:rFonts w:ascii="Times New Roman" w:hAnsi="Times New Roman"/>
                        <w:color w:val="231F20"/>
                        <w:sz w:val="22"/>
                      </w:rPr>
                      <w:t> </w:t>
                    </w:r>
                    <w:r>
                      <w:rPr>
                        <w:rFonts w:ascii="Times New Roman" w:hAnsi="Times New Roman"/>
                        <w:color w:val="231F20"/>
                        <w:w w:val="99"/>
                        <w:sz w:val="22"/>
                      </w:rPr>
                      <w:t>basit</w:t>
                    </w:r>
                    <w:r>
                      <w:rPr>
                        <w:rFonts w:ascii="Times New Roman" w:hAnsi="Times New Roman"/>
                        <w:color w:val="231F20"/>
                        <w:sz w:val="22"/>
                      </w:rPr>
                      <w:t> </w:t>
                    </w:r>
                    <w:r>
                      <w:rPr>
                        <w:rFonts w:ascii="Times New Roman" w:hAnsi="Times New Roman"/>
                        <w:color w:val="231F20"/>
                        <w:spacing w:val="-30"/>
                        <w:w w:val="99"/>
                        <w:sz w:val="22"/>
                      </w:rPr>
                      <w:t>bir</w:t>
                    </w:r>
                    <w:r>
                      <w:rPr>
                        <w:rFonts w:ascii="Times New Roman" w:hAnsi="Times New Roman"/>
                        <w:color w:val="231F20"/>
                        <w:w w:val="99"/>
                        <w:sz w:val="22"/>
                      </w:rPr>
                      <w:t> </w:t>
                    </w:r>
                    <w:r>
                      <w:rPr>
                        <w:rFonts w:ascii="Times New Roman" w:hAnsi="Times New Roman"/>
                        <w:color w:val="231F20"/>
                        <w:sz w:val="22"/>
                      </w:rPr>
                      <w:t>metni okur yazar.</w:t>
                    </w:r>
                    <w:r>
                      <w:rPr>
                        <w:rFonts w:ascii="Times New Roman" w:hAnsi="Times New Roman"/>
                        <w:color w:val="231F20"/>
                        <w:spacing w:val="-2"/>
                        <w:sz w:val="22"/>
                      </w:rPr>
                      <w:t> </w:t>
                    </w:r>
                    <w:r>
                      <w:rPr>
                        <w:rFonts w:ascii="Times New Roman" w:hAnsi="Times New Roman"/>
                        <w:color w:val="231F20"/>
                        <w:sz w:val="22"/>
                      </w:rPr>
                      <w:t>(%100)</w:t>
                    </w:r>
                  </w:p>
                  <w:p>
                    <w:pPr>
                      <w:spacing w:line="229" w:lineRule="exact" w:before="0"/>
                      <w:ind w:left="851" w:right="0" w:firstLine="0"/>
                      <w:jc w:val="left"/>
                      <w:rPr>
                        <w:rFonts w:ascii="Times New Roman" w:hAnsi="Times New Roman"/>
                        <w:i/>
                        <w:sz w:val="20"/>
                      </w:rPr>
                    </w:pPr>
                    <w:r>
                      <w:rPr>
                        <w:rFonts w:ascii="Times New Roman" w:hAnsi="Times New Roman"/>
                        <w:i/>
                        <w:color w:val="231F20"/>
                        <w:w w:val="100"/>
                        <w:sz w:val="20"/>
                      </w:rPr>
                      <w:t>*</w:t>
                    </w:r>
                    <w:r>
                      <w:rPr>
                        <w:rFonts w:ascii="Times New Roman" w:hAnsi="Times New Roman"/>
                        <w:i/>
                        <w:color w:val="231F20"/>
                        <w:spacing w:val="-1"/>
                        <w:w w:val="100"/>
                        <w:sz w:val="20"/>
                      </w:rPr>
                      <w:t>D</w:t>
                    </w:r>
                    <w:r>
                      <w:rPr>
                        <w:rFonts w:ascii="Times New Roman" w:hAnsi="Times New Roman"/>
                        <w:i/>
                        <w:color w:val="231F20"/>
                        <w:w w:val="100"/>
                        <w:sz w:val="20"/>
                      </w:rPr>
                      <w:t>av</w:t>
                    </w:r>
                    <w:r>
                      <w:rPr>
                        <w:rFonts w:ascii="Times New Roman" w:hAnsi="Times New Roman"/>
                        <w:i/>
                        <w:color w:val="231F20"/>
                        <w:spacing w:val="-2"/>
                        <w:w w:val="100"/>
                        <w:sz w:val="20"/>
                      </w:rPr>
                      <w:t>r</w:t>
                    </w:r>
                    <w:r>
                      <w:rPr>
                        <w:rFonts w:ascii="Times New Roman" w:hAnsi="Times New Roman"/>
                        <w:i/>
                        <w:color w:val="231F20"/>
                        <w:w w:val="100"/>
                        <w:sz w:val="20"/>
                      </w:rPr>
                      <w:t>an</w:t>
                    </w:r>
                    <w:r>
                      <w:rPr>
                        <w:rFonts w:ascii="Times New Roman" w:hAnsi="Times New Roman"/>
                        <w:i/>
                        <w:color w:val="231F20"/>
                        <w:spacing w:val="-1"/>
                        <w:w w:val="35"/>
                        <w:sz w:val="20"/>
                      </w:rPr>
                      <w:t></w:t>
                    </w:r>
                    <w:r>
                      <w:rPr>
                        <w:rFonts w:ascii="Times New Roman" w:hAnsi="Times New Roman"/>
                        <w:i/>
                        <w:color w:val="231F20"/>
                        <w:w w:val="100"/>
                        <w:sz w:val="20"/>
                      </w:rPr>
                      <w:t>ş</w:t>
                    </w:r>
                    <w:r>
                      <w:rPr>
                        <w:rFonts w:ascii="Times New Roman" w:hAnsi="Times New Roman"/>
                        <w:i/>
                        <w:color w:val="231F20"/>
                        <w:spacing w:val="-1"/>
                        <w:sz w:val="20"/>
                      </w:rPr>
                      <w:t> </w:t>
                    </w:r>
                    <w:r>
                      <w:rPr>
                        <w:rFonts w:ascii="Times New Roman" w:hAnsi="Times New Roman"/>
                        <w:i/>
                        <w:color w:val="231F20"/>
                        <w:w w:val="100"/>
                        <w:sz w:val="20"/>
                      </w:rPr>
                      <w:t>h</w:t>
                    </w:r>
                    <w:r>
                      <w:rPr>
                        <w:rFonts w:ascii="Times New Roman" w:hAnsi="Times New Roman"/>
                        <w:i/>
                        <w:color w:val="231F20"/>
                        <w:spacing w:val="-2"/>
                        <w:w w:val="100"/>
                        <w:sz w:val="20"/>
                      </w:rPr>
                      <w:t>e</w:t>
                    </w:r>
                    <w:r>
                      <w:rPr>
                        <w:rFonts w:ascii="Times New Roman" w:hAnsi="Times New Roman"/>
                        <w:i/>
                        <w:color w:val="231F20"/>
                        <w:w w:val="100"/>
                        <w:sz w:val="20"/>
                      </w:rPr>
                      <w:t>r</w:t>
                    </w:r>
                    <w:r>
                      <w:rPr>
                        <w:rFonts w:ascii="Times New Roman" w:hAnsi="Times New Roman"/>
                        <w:i/>
                        <w:color w:val="231F20"/>
                        <w:spacing w:val="-1"/>
                        <w:sz w:val="20"/>
                      </w:rPr>
                      <w:t> </w:t>
                    </w:r>
                    <w:r>
                      <w:rPr>
                        <w:rFonts w:ascii="Times New Roman" w:hAnsi="Times New Roman"/>
                        <w:i/>
                        <w:color w:val="231F20"/>
                        <w:spacing w:val="-1"/>
                        <w:w w:val="100"/>
                        <w:sz w:val="20"/>
                      </w:rPr>
                      <w:t>seferind</w:t>
                    </w:r>
                    <w:r>
                      <w:rPr>
                        <w:rFonts w:ascii="Times New Roman" w:hAnsi="Times New Roman"/>
                        <w:i/>
                        <w:color w:val="231F20"/>
                        <w:w w:val="100"/>
                        <w:sz w:val="20"/>
                      </w:rPr>
                      <w:t>e</w:t>
                    </w:r>
                    <w:r>
                      <w:rPr>
                        <w:rFonts w:ascii="Times New Roman" w:hAnsi="Times New Roman"/>
                        <w:i/>
                        <w:color w:val="231F20"/>
                        <w:spacing w:val="-1"/>
                        <w:sz w:val="20"/>
                      </w:rPr>
                      <w:t> </w:t>
                    </w:r>
                    <w:r>
                      <w:rPr>
                        <w:rFonts w:ascii="Times New Roman" w:hAnsi="Times New Roman"/>
                        <w:i/>
                        <w:color w:val="231F20"/>
                        <w:w w:val="100"/>
                        <w:sz w:val="20"/>
                      </w:rPr>
                      <w:t>hatas</w:t>
                    </w:r>
                    <w:r>
                      <w:rPr>
                        <w:rFonts w:ascii="Times New Roman" w:hAnsi="Times New Roman"/>
                        <w:i/>
                        <w:color w:val="231F20"/>
                        <w:spacing w:val="-1"/>
                        <w:w w:val="35"/>
                        <w:sz w:val="20"/>
                      </w:rPr>
                      <w:t></w:t>
                    </w:r>
                    <w:r>
                      <w:rPr>
                        <w:rFonts w:ascii="Times New Roman" w:hAnsi="Times New Roman"/>
                        <w:i/>
                        <w:color w:val="231F20"/>
                        <w:w w:val="100"/>
                        <w:sz w:val="20"/>
                      </w:rPr>
                      <w:t>z</w:t>
                    </w:r>
                    <w:r>
                      <w:rPr>
                        <w:rFonts w:ascii="Times New Roman" w:hAnsi="Times New Roman"/>
                        <w:i/>
                        <w:color w:val="231F20"/>
                        <w:sz w:val="20"/>
                      </w:rPr>
                      <w:t> </w:t>
                    </w:r>
                    <w:r>
                      <w:rPr>
                        <w:rFonts w:ascii="Times New Roman" w:hAnsi="Times New Roman"/>
                        <w:i/>
                        <w:color w:val="231F20"/>
                        <w:spacing w:val="-1"/>
                        <w:w w:val="100"/>
                        <w:sz w:val="20"/>
                      </w:rPr>
                      <w:t>v</w:t>
                    </w:r>
                    <w:r>
                      <w:rPr>
                        <w:rFonts w:ascii="Times New Roman" w:hAnsi="Times New Roman"/>
                        <w:i/>
                        <w:color w:val="231F20"/>
                        <w:w w:val="100"/>
                        <w:sz w:val="20"/>
                      </w:rPr>
                      <w:t>e</w:t>
                    </w:r>
                    <w:r>
                      <w:rPr>
                        <w:rFonts w:ascii="Times New Roman" w:hAnsi="Times New Roman"/>
                        <w:i/>
                        <w:color w:val="231F20"/>
                        <w:sz w:val="20"/>
                      </w:rPr>
                      <w:t> </w:t>
                    </w:r>
                    <w:r>
                      <w:rPr>
                        <w:rFonts w:ascii="Times New Roman" w:hAnsi="Times New Roman"/>
                        <w:i/>
                        <w:color w:val="231F20"/>
                        <w:spacing w:val="-1"/>
                        <w:w w:val="100"/>
                        <w:sz w:val="20"/>
                      </w:rPr>
                      <w:t>do</w:t>
                    </w:r>
                    <w:r>
                      <w:rPr>
                        <w:rFonts w:ascii="Times New Roman" w:hAnsi="Times New Roman"/>
                        <w:i/>
                        <w:color w:val="231F20"/>
                        <w:w w:val="100"/>
                        <w:sz w:val="20"/>
                      </w:rPr>
                      <w:t>gru</w:t>
                    </w:r>
                    <w:r>
                      <w:rPr>
                        <w:rFonts w:ascii="Times New Roman" w:hAnsi="Times New Roman"/>
                        <w:i/>
                        <w:color w:val="231F20"/>
                        <w:spacing w:val="-1"/>
                        <w:sz w:val="20"/>
                      </w:rPr>
                      <w:t> </w:t>
                    </w:r>
                    <w:r>
                      <w:rPr>
                        <w:rFonts w:ascii="Times New Roman" w:hAnsi="Times New Roman"/>
                        <w:i/>
                        <w:color w:val="231F20"/>
                        <w:w w:val="100"/>
                        <w:sz w:val="20"/>
                      </w:rPr>
                      <w:t>o</w:t>
                    </w:r>
                    <w:r>
                      <w:rPr>
                        <w:rFonts w:ascii="Times New Roman" w:hAnsi="Times New Roman"/>
                        <w:i/>
                        <w:color w:val="231F20"/>
                        <w:spacing w:val="-2"/>
                        <w:w w:val="100"/>
                        <w:sz w:val="20"/>
                      </w:rPr>
                      <w:t>l</w:t>
                    </w:r>
                    <w:r>
                      <w:rPr>
                        <w:rFonts w:ascii="Times New Roman" w:hAnsi="Times New Roman"/>
                        <w:i/>
                        <w:color w:val="231F20"/>
                        <w:spacing w:val="-1"/>
                        <w:w w:val="100"/>
                        <w:sz w:val="20"/>
                      </w:rPr>
                      <w:t>a</w:t>
                    </w:r>
                    <w:r>
                      <w:rPr>
                        <w:rFonts w:ascii="Times New Roman" w:hAnsi="Times New Roman"/>
                        <w:i/>
                        <w:color w:val="231F20"/>
                        <w:w w:val="100"/>
                        <w:sz w:val="20"/>
                      </w:rPr>
                      <w:t>rak</w:t>
                    </w:r>
                    <w:r>
                      <w:rPr>
                        <w:rFonts w:ascii="Times New Roman" w:hAnsi="Times New Roman"/>
                        <w:i/>
                        <w:color w:val="231F20"/>
                        <w:sz w:val="20"/>
                      </w:rPr>
                      <w:t> </w:t>
                    </w:r>
                    <w:r>
                      <w:rPr>
                        <w:rFonts w:ascii="Times New Roman" w:hAnsi="Times New Roman"/>
                        <w:i/>
                        <w:color w:val="231F20"/>
                        <w:spacing w:val="-2"/>
                        <w:w w:val="100"/>
                        <w:sz w:val="20"/>
                      </w:rPr>
                      <w:t>y</w:t>
                    </w:r>
                    <w:r>
                      <w:rPr>
                        <w:rFonts w:ascii="Times New Roman" w:hAnsi="Times New Roman"/>
                        <w:i/>
                        <w:color w:val="231F20"/>
                        <w:spacing w:val="-1"/>
                        <w:w w:val="100"/>
                        <w:sz w:val="20"/>
                      </w:rPr>
                      <w:t>a</w:t>
                    </w:r>
                    <w:r>
                      <w:rPr>
                        <w:rFonts w:ascii="Times New Roman" w:hAnsi="Times New Roman"/>
                        <w:i/>
                        <w:color w:val="231F20"/>
                        <w:spacing w:val="1"/>
                        <w:w w:val="100"/>
                        <w:sz w:val="20"/>
                      </w:rPr>
                      <w:t>p</w:t>
                    </w:r>
                    <w:r>
                      <w:rPr>
                        <w:rFonts w:ascii="Times New Roman" w:hAnsi="Times New Roman"/>
                        <w:i/>
                        <w:color w:val="231F20"/>
                        <w:spacing w:val="-1"/>
                        <w:w w:val="35"/>
                        <w:sz w:val="20"/>
                      </w:rPr>
                      <w:t></w:t>
                    </w:r>
                    <w:r>
                      <w:rPr>
                        <w:rFonts w:ascii="Times New Roman" w:hAnsi="Times New Roman"/>
                        <w:i/>
                        <w:color w:val="231F20"/>
                        <w:w w:val="100"/>
                        <w:sz w:val="20"/>
                      </w:rPr>
                      <w:t>lma</w:t>
                    </w:r>
                    <w:r>
                      <w:rPr>
                        <w:rFonts w:ascii="Times New Roman" w:hAnsi="Times New Roman"/>
                        <w:i/>
                        <w:color w:val="231F20"/>
                        <w:spacing w:val="-1"/>
                        <w:w w:val="100"/>
                        <w:sz w:val="20"/>
                      </w:rPr>
                      <w:t>l</w:t>
                    </w:r>
                    <w:r>
                      <w:rPr>
                        <w:rFonts w:ascii="Times New Roman" w:hAnsi="Times New Roman"/>
                        <w:i/>
                        <w:color w:val="231F20"/>
                        <w:spacing w:val="-1"/>
                        <w:w w:val="35"/>
                        <w:sz w:val="20"/>
                      </w:rPr>
                      <w:t></w:t>
                    </w:r>
                    <w:r>
                      <w:rPr>
                        <w:rFonts w:ascii="Times New Roman" w:hAnsi="Times New Roman"/>
                        <w:i/>
                        <w:color w:val="231F20"/>
                        <w:w w:val="100"/>
                        <w:sz w:val="20"/>
                      </w:rPr>
                      <w:t>d</w:t>
                    </w:r>
                    <w:r>
                      <w:rPr>
                        <w:rFonts w:ascii="Times New Roman" w:hAnsi="Times New Roman"/>
                        <w:i/>
                        <w:color w:val="231F20"/>
                        <w:spacing w:val="-2"/>
                        <w:w w:val="35"/>
                        <w:sz w:val="20"/>
                      </w:rPr>
                      <w:t></w:t>
                    </w:r>
                    <w:r>
                      <w:rPr>
                        <w:rFonts w:ascii="Times New Roman" w:hAnsi="Times New Roman"/>
                        <w:i/>
                        <w:color w:val="231F20"/>
                        <w:w w:val="100"/>
                        <w:sz w:val="20"/>
                      </w:rPr>
                      <w:t>r.</w:t>
                    </w:r>
                  </w:p>
                </w:txbxContent>
              </v:textbox>
              <v:stroke dashstyle="solid"/>
              <w10:wrap type="none"/>
            </v:shape>
            <w10:wrap type="topAndBottom"/>
          </v:group>
        </w:pict>
      </w:r>
    </w:p>
    <w:p>
      <w:pPr>
        <w:pStyle w:val="BodyText"/>
        <w:spacing w:before="5"/>
        <w:rPr>
          <w:sz w:val="21"/>
        </w:rPr>
      </w:pPr>
    </w:p>
    <w:tbl>
      <w:tblPr>
        <w:tblW w:w="0" w:type="auto"/>
        <w:jc w:val="left"/>
        <w:tblInd w:w="209" w:type="dxa"/>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top w:w="0" w:type="dxa"/>
          <w:left w:w="0" w:type="dxa"/>
          <w:bottom w:w="0" w:type="dxa"/>
          <w:right w:w="0" w:type="dxa"/>
        </w:tblCellMar>
        <w:tblLook w:val="01E0"/>
      </w:tblPr>
      <w:tblGrid>
        <w:gridCol w:w="1625"/>
        <w:gridCol w:w="1025"/>
        <w:gridCol w:w="1075"/>
        <w:gridCol w:w="1077"/>
        <w:gridCol w:w="1058"/>
        <w:gridCol w:w="1089"/>
        <w:gridCol w:w="1118"/>
      </w:tblGrid>
      <w:tr>
        <w:trPr>
          <w:trHeight w:val="469" w:hRule="atLeast"/>
        </w:trPr>
        <w:tc>
          <w:tcPr>
            <w:tcW w:w="6949" w:type="dxa"/>
            <w:gridSpan w:val="6"/>
            <w:tcBorders>
              <w:top w:val="nil"/>
              <w:left w:val="nil"/>
              <w:bottom w:val="nil"/>
            </w:tcBorders>
          </w:tcPr>
          <w:p>
            <w:pPr>
              <w:pStyle w:val="TableParagraph"/>
              <w:rPr>
                <w:rFonts w:ascii="Times New Roman"/>
                <w:sz w:val="18"/>
              </w:rPr>
            </w:pPr>
          </w:p>
        </w:tc>
        <w:tc>
          <w:tcPr>
            <w:tcW w:w="1118" w:type="dxa"/>
            <w:vMerge w:val="restart"/>
            <w:shd w:val="clear" w:color="auto" w:fill="F6EB13"/>
          </w:tcPr>
          <w:p>
            <w:pPr>
              <w:pStyle w:val="TableParagraph"/>
              <w:rPr>
                <w:sz w:val="20"/>
              </w:rPr>
            </w:pPr>
          </w:p>
          <w:p>
            <w:pPr>
              <w:pStyle w:val="TableParagraph"/>
              <w:ind w:left="284"/>
              <w:rPr>
                <w:rFonts w:ascii="Trebuchet MS"/>
                <w:b/>
                <w:sz w:val="16"/>
              </w:rPr>
            </w:pPr>
            <w:r>
              <w:rPr>
                <w:rFonts w:ascii="Trebuchet MS"/>
                <w:b/>
                <w:color w:val="231F20"/>
                <w:w w:val="95"/>
                <w:sz w:val="16"/>
              </w:rPr>
              <w:t>1.U.D.A.</w:t>
            </w:r>
          </w:p>
          <w:p>
            <w:pPr>
              <w:pStyle w:val="TableParagraph"/>
              <w:spacing w:before="1"/>
              <w:rPr>
                <w:sz w:val="18"/>
              </w:rPr>
            </w:pPr>
          </w:p>
          <w:p>
            <w:pPr>
              <w:pStyle w:val="TableParagraph"/>
              <w:spacing w:line="252" w:lineRule="auto"/>
              <w:ind w:left="156" w:right="133" w:hanging="1"/>
              <w:jc w:val="center"/>
              <w:rPr>
                <w:rFonts w:ascii="Trebuchet MS" w:hAnsi="Trebuchet MS"/>
                <w:b/>
                <w:sz w:val="16"/>
              </w:rPr>
            </w:pPr>
            <w:r>
              <w:rPr>
                <w:rFonts w:ascii="Trebuchet MS" w:hAnsi="Trebuchet MS"/>
                <w:b/>
                <w:color w:val="231F20"/>
                <w:w w:val="90"/>
                <w:sz w:val="16"/>
              </w:rPr>
              <w:t>Alt</w:t>
            </w:r>
            <w:r>
              <w:rPr>
                <w:rFonts w:ascii="Arial" w:hAnsi="Arial"/>
                <w:b/>
                <w:color w:val="231F20"/>
                <w:w w:val="32"/>
                <w:sz w:val="16"/>
              </w:rPr>
              <w:t></w:t>
            </w:r>
            <w:r>
              <w:rPr>
                <w:rFonts w:ascii="Arial" w:hAnsi="Arial"/>
                <w:b/>
                <w:color w:val="231F20"/>
                <w:sz w:val="16"/>
              </w:rPr>
              <w:t> </w:t>
            </w:r>
            <w:r>
              <w:rPr>
                <w:rFonts w:ascii="Trebuchet MS" w:hAnsi="Trebuchet MS"/>
                <w:b/>
                <w:color w:val="231F20"/>
                <w:w w:val="92"/>
                <w:sz w:val="16"/>
              </w:rPr>
              <w:t>s</w:t>
            </w:r>
            <w:r>
              <w:rPr>
                <w:rFonts w:ascii="Trebuchet MS" w:hAnsi="Trebuchet MS"/>
                <w:b/>
                <w:color w:val="231F20"/>
                <w:w w:val="87"/>
                <w:sz w:val="16"/>
              </w:rPr>
              <w:t>e</w:t>
            </w:r>
            <w:r>
              <w:rPr>
                <w:rFonts w:ascii="Trebuchet MS" w:hAnsi="Trebuchet MS"/>
                <w:b/>
                <w:color w:val="231F20"/>
                <w:w w:val="92"/>
                <w:sz w:val="16"/>
              </w:rPr>
              <w:t>s </w:t>
            </w:r>
            <w:r>
              <w:rPr>
                <w:rFonts w:ascii="Trebuchet MS" w:hAnsi="Trebuchet MS"/>
                <w:b/>
                <w:color w:val="231F20"/>
                <w:w w:val="90"/>
                <w:sz w:val="16"/>
              </w:rPr>
              <w:t>gurubundan </w:t>
            </w:r>
            <w:r>
              <w:rPr>
                <w:rFonts w:ascii="Trebuchet MS" w:hAnsi="Trebuchet MS"/>
                <w:b/>
                <w:color w:val="231F20"/>
                <w:w w:val="85"/>
                <w:sz w:val="16"/>
              </w:rPr>
              <w:t>olu</w:t>
            </w:r>
            <w:r>
              <w:rPr>
                <w:rFonts w:ascii="Arial" w:hAnsi="Arial"/>
                <w:b/>
                <w:color w:val="231F20"/>
                <w:w w:val="85"/>
                <w:sz w:val="16"/>
              </w:rPr>
              <w:t>ç</w:t>
            </w:r>
            <w:r>
              <w:rPr>
                <w:rFonts w:ascii="Trebuchet MS" w:hAnsi="Trebuchet MS"/>
                <w:b/>
                <w:color w:val="231F20"/>
                <w:w w:val="85"/>
                <w:sz w:val="16"/>
              </w:rPr>
              <w:t>turulan </w:t>
            </w:r>
            <w:r>
              <w:rPr>
                <w:rFonts w:ascii="Trebuchet MS" w:hAnsi="Trebuchet MS"/>
                <w:b/>
                <w:color w:val="231F20"/>
                <w:w w:val="95"/>
                <w:sz w:val="16"/>
              </w:rPr>
              <w:t>basit bir metni</w:t>
            </w:r>
          </w:p>
          <w:p>
            <w:pPr>
              <w:pStyle w:val="TableParagraph"/>
              <w:ind w:left="133" w:right="115"/>
              <w:jc w:val="center"/>
              <w:rPr>
                <w:rFonts w:ascii="Trebuchet MS"/>
                <w:b/>
                <w:sz w:val="16"/>
              </w:rPr>
            </w:pPr>
            <w:r>
              <w:rPr>
                <w:rFonts w:ascii="Trebuchet MS"/>
                <w:b/>
                <w:color w:val="231F20"/>
                <w:w w:val="95"/>
                <w:sz w:val="16"/>
              </w:rPr>
              <w:t>okur yazar.</w:t>
            </w:r>
          </w:p>
        </w:tc>
      </w:tr>
      <w:tr>
        <w:trPr>
          <w:trHeight w:val="318" w:hRule="atLeast"/>
        </w:trPr>
        <w:tc>
          <w:tcPr>
            <w:tcW w:w="1625" w:type="dxa"/>
            <w:vMerge w:val="restart"/>
            <w:tcBorders>
              <w:top w:val="nil"/>
              <w:left w:val="nil"/>
              <w:right w:val="nil"/>
            </w:tcBorders>
          </w:tcPr>
          <w:p>
            <w:pPr>
              <w:pStyle w:val="TableParagraph"/>
              <w:rPr>
                <w:rFonts w:ascii="Times New Roman"/>
                <w:sz w:val="18"/>
              </w:rPr>
            </w:pPr>
          </w:p>
        </w:tc>
        <w:tc>
          <w:tcPr>
            <w:tcW w:w="1025" w:type="dxa"/>
            <w:tcBorders>
              <w:top w:val="nil"/>
              <w:left w:val="nil"/>
              <w:bottom w:val="nil"/>
              <w:right w:val="nil"/>
            </w:tcBorders>
          </w:tcPr>
          <w:p>
            <w:pPr>
              <w:pStyle w:val="TableParagraph"/>
              <w:rPr>
                <w:rFonts w:ascii="Times New Roman"/>
                <w:sz w:val="18"/>
              </w:rPr>
            </w:pPr>
          </w:p>
        </w:tc>
        <w:tc>
          <w:tcPr>
            <w:tcW w:w="1075" w:type="dxa"/>
            <w:tcBorders>
              <w:top w:val="nil"/>
              <w:left w:val="nil"/>
              <w:bottom w:val="nil"/>
              <w:right w:val="nil"/>
            </w:tcBorders>
          </w:tcPr>
          <w:p>
            <w:pPr>
              <w:pStyle w:val="TableParagraph"/>
              <w:rPr>
                <w:rFonts w:ascii="Times New Roman"/>
                <w:sz w:val="18"/>
              </w:rPr>
            </w:pPr>
          </w:p>
        </w:tc>
        <w:tc>
          <w:tcPr>
            <w:tcW w:w="1077" w:type="dxa"/>
            <w:tcBorders>
              <w:top w:val="nil"/>
              <w:left w:val="nil"/>
              <w:bottom w:val="nil"/>
              <w:right w:val="nil"/>
            </w:tcBorders>
          </w:tcPr>
          <w:p>
            <w:pPr>
              <w:pStyle w:val="TableParagraph"/>
              <w:rPr>
                <w:rFonts w:ascii="Times New Roman"/>
                <w:sz w:val="18"/>
              </w:rPr>
            </w:pPr>
          </w:p>
        </w:tc>
        <w:tc>
          <w:tcPr>
            <w:tcW w:w="1058" w:type="dxa"/>
            <w:tcBorders>
              <w:top w:val="nil"/>
              <w:left w:val="nil"/>
            </w:tcBorders>
          </w:tcPr>
          <w:p>
            <w:pPr>
              <w:pStyle w:val="TableParagraph"/>
              <w:rPr>
                <w:rFonts w:ascii="Times New Roman"/>
                <w:sz w:val="18"/>
              </w:rPr>
            </w:pPr>
          </w:p>
        </w:tc>
        <w:tc>
          <w:tcPr>
            <w:tcW w:w="1089" w:type="dxa"/>
            <w:vMerge w:val="restart"/>
            <w:tcBorders>
              <w:right w:val="single" w:sz="18" w:space="0" w:color="010202"/>
            </w:tcBorders>
            <w:shd w:val="clear" w:color="auto" w:fill="CECBE6"/>
          </w:tcPr>
          <w:p>
            <w:pPr>
              <w:pStyle w:val="TableParagraph"/>
              <w:rPr>
                <w:sz w:val="23"/>
              </w:rPr>
            </w:pPr>
          </w:p>
          <w:p>
            <w:pPr>
              <w:pStyle w:val="TableParagraph"/>
              <w:spacing w:before="1"/>
              <w:ind w:left="270"/>
              <w:rPr>
                <w:rFonts w:ascii="Trebuchet MS"/>
                <w:b/>
                <w:sz w:val="16"/>
              </w:rPr>
            </w:pPr>
            <w:r>
              <w:rPr>
                <w:rFonts w:ascii="Trebuchet MS"/>
                <w:b/>
                <w:color w:val="231F20"/>
                <w:w w:val="95"/>
                <w:sz w:val="16"/>
              </w:rPr>
              <w:t>5.K.D.A.</w:t>
            </w:r>
          </w:p>
          <w:p>
            <w:pPr>
              <w:pStyle w:val="TableParagraph"/>
              <w:spacing w:before="11"/>
              <w:rPr>
                <w:sz w:val="17"/>
              </w:rPr>
            </w:pPr>
          </w:p>
          <w:p>
            <w:pPr>
              <w:pStyle w:val="TableParagraph"/>
              <w:spacing w:line="252" w:lineRule="auto"/>
              <w:ind w:left="159" w:right="135" w:hanging="2"/>
              <w:jc w:val="center"/>
              <w:rPr>
                <w:rFonts w:ascii="Trebuchet MS" w:hAnsi="Trebuchet MS"/>
                <w:b/>
                <w:sz w:val="16"/>
              </w:rPr>
            </w:pPr>
            <w:r>
              <w:rPr>
                <w:rFonts w:ascii="Trebuchet MS" w:hAnsi="Trebuchet MS"/>
                <w:b/>
                <w:color w:val="231F20"/>
                <w:w w:val="90"/>
                <w:sz w:val="16"/>
              </w:rPr>
              <w:t>Alt</w:t>
            </w:r>
            <w:r>
              <w:rPr>
                <w:rFonts w:ascii="Arial" w:hAnsi="Arial"/>
                <w:b/>
                <w:color w:val="231F20"/>
                <w:w w:val="32"/>
                <w:sz w:val="16"/>
              </w:rPr>
              <w:t></w:t>
            </w:r>
            <w:r>
              <w:rPr>
                <w:rFonts w:ascii="Trebuchet MS" w:hAnsi="Trebuchet MS"/>
                <w:b/>
                <w:color w:val="231F20"/>
                <w:w w:val="86"/>
                <w:sz w:val="16"/>
              </w:rPr>
              <w:t>nc</w:t>
            </w:r>
            <w:r>
              <w:rPr>
                <w:rFonts w:ascii="Arial" w:hAnsi="Arial"/>
                <w:b/>
                <w:color w:val="231F20"/>
                <w:w w:val="32"/>
                <w:sz w:val="16"/>
              </w:rPr>
              <w:t></w:t>
            </w:r>
            <w:r>
              <w:rPr>
                <w:rFonts w:ascii="Arial" w:hAnsi="Arial"/>
                <w:b/>
                <w:color w:val="231F20"/>
                <w:sz w:val="16"/>
              </w:rPr>
              <w:t> </w:t>
            </w:r>
            <w:r>
              <w:rPr>
                <w:rFonts w:ascii="Trebuchet MS" w:hAnsi="Trebuchet MS"/>
                <w:b/>
                <w:color w:val="231F20"/>
                <w:w w:val="92"/>
                <w:sz w:val="16"/>
              </w:rPr>
              <w:t>s</w:t>
            </w:r>
            <w:r>
              <w:rPr>
                <w:rFonts w:ascii="Trebuchet MS" w:hAnsi="Trebuchet MS"/>
                <w:b/>
                <w:color w:val="231F20"/>
                <w:w w:val="87"/>
                <w:sz w:val="16"/>
              </w:rPr>
              <w:t>e</w:t>
            </w:r>
            <w:r>
              <w:rPr>
                <w:rFonts w:ascii="Trebuchet MS" w:hAnsi="Trebuchet MS"/>
                <w:b/>
                <w:color w:val="231F20"/>
                <w:w w:val="92"/>
                <w:sz w:val="16"/>
              </w:rPr>
              <w:t>s </w:t>
            </w:r>
            <w:r>
              <w:rPr>
                <w:rFonts w:ascii="Trebuchet MS" w:hAnsi="Trebuchet MS"/>
                <w:b/>
                <w:color w:val="231F20"/>
                <w:w w:val="95"/>
                <w:sz w:val="16"/>
              </w:rPr>
              <w:t>grubu ile </w:t>
            </w:r>
            <w:r>
              <w:rPr>
                <w:rFonts w:ascii="Trebuchet MS" w:hAnsi="Trebuchet MS"/>
                <w:b/>
                <w:color w:val="231F20"/>
                <w:w w:val="85"/>
                <w:sz w:val="16"/>
              </w:rPr>
              <w:t>olu</w:t>
            </w:r>
            <w:r>
              <w:rPr>
                <w:rFonts w:ascii="Arial" w:hAnsi="Arial"/>
                <w:b/>
                <w:color w:val="231F20"/>
                <w:w w:val="85"/>
                <w:sz w:val="16"/>
              </w:rPr>
              <w:t>ç</w:t>
            </w:r>
            <w:r>
              <w:rPr>
                <w:rFonts w:ascii="Trebuchet MS" w:hAnsi="Trebuchet MS"/>
                <w:b/>
                <w:color w:val="231F20"/>
                <w:w w:val="85"/>
                <w:sz w:val="16"/>
              </w:rPr>
              <w:t>turulan </w:t>
            </w:r>
            <w:r>
              <w:rPr>
                <w:rFonts w:ascii="Trebuchet MS" w:hAnsi="Trebuchet MS"/>
                <w:b/>
                <w:color w:val="231F20"/>
                <w:w w:val="95"/>
                <w:sz w:val="16"/>
              </w:rPr>
              <w:t>basit bir </w:t>
            </w:r>
            <w:r>
              <w:rPr>
                <w:rFonts w:ascii="Trebuchet MS" w:hAnsi="Trebuchet MS"/>
                <w:b/>
                <w:color w:val="231F20"/>
                <w:w w:val="90"/>
                <w:sz w:val="16"/>
              </w:rPr>
              <w:t>metni okur </w:t>
            </w:r>
            <w:r>
              <w:rPr>
                <w:rFonts w:ascii="Trebuchet MS" w:hAnsi="Trebuchet MS"/>
                <w:b/>
                <w:color w:val="231F20"/>
                <w:w w:val="95"/>
                <w:sz w:val="16"/>
              </w:rPr>
              <w:t>yazar.</w:t>
            </w:r>
          </w:p>
        </w:tc>
        <w:tc>
          <w:tcPr>
            <w:tcW w:w="1118" w:type="dxa"/>
            <w:vMerge/>
            <w:tcBorders>
              <w:top w:val="nil"/>
            </w:tcBorders>
            <w:shd w:val="clear" w:color="auto" w:fill="F6EB13"/>
          </w:tcPr>
          <w:p>
            <w:pPr>
              <w:rPr>
                <w:sz w:val="2"/>
                <w:szCs w:val="2"/>
              </w:rPr>
            </w:pPr>
          </w:p>
        </w:tc>
      </w:tr>
      <w:tr>
        <w:trPr>
          <w:trHeight w:val="462" w:hRule="atLeast"/>
        </w:trPr>
        <w:tc>
          <w:tcPr>
            <w:tcW w:w="1625" w:type="dxa"/>
            <w:vMerge/>
            <w:tcBorders>
              <w:top w:val="nil"/>
              <w:left w:val="nil"/>
              <w:right w:val="nil"/>
            </w:tcBorders>
          </w:tcPr>
          <w:p>
            <w:pPr>
              <w:rPr>
                <w:sz w:val="2"/>
                <w:szCs w:val="2"/>
              </w:rPr>
            </w:pPr>
          </w:p>
        </w:tc>
        <w:tc>
          <w:tcPr>
            <w:tcW w:w="1025" w:type="dxa"/>
            <w:tcBorders>
              <w:top w:val="nil"/>
              <w:left w:val="nil"/>
              <w:bottom w:val="nil"/>
              <w:right w:val="nil"/>
            </w:tcBorders>
          </w:tcPr>
          <w:p>
            <w:pPr>
              <w:pStyle w:val="TableParagraph"/>
              <w:rPr>
                <w:rFonts w:ascii="Times New Roman"/>
                <w:sz w:val="18"/>
              </w:rPr>
            </w:pPr>
          </w:p>
        </w:tc>
        <w:tc>
          <w:tcPr>
            <w:tcW w:w="1075" w:type="dxa"/>
            <w:tcBorders>
              <w:top w:val="nil"/>
              <w:left w:val="nil"/>
              <w:bottom w:val="nil"/>
              <w:right w:val="nil"/>
            </w:tcBorders>
          </w:tcPr>
          <w:p>
            <w:pPr>
              <w:pStyle w:val="TableParagraph"/>
              <w:rPr>
                <w:rFonts w:ascii="Times New Roman"/>
                <w:sz w:val="18"/>
              </w:rPr>
            </w:pPr>
          </w:p>
        </w:tc>
        <w:tc>
          <w:tcPr>
            <w:tcW w:w="1077" w:type="dxa"/>
            <w:tcBorders>
              <w:top w:val="nil"/>
              <w:left w:val="nil"/>
            </w:tcBorders>
          </w:tcPr>
          <w:p>
            <w:pPr>
              <w:pStyle w:val="TableParagraph"/>
              <w:rPr>
                <w:rFonts w:ascii="Times New Roman"/>
                <w:sz w:val="18"/>
              </w:rPr>
            </w:pPr>
          </w:p>
        </w:tc>
        <w:tc>
          <w:tcPr>
            <w:tcW w:w="1058" w:type="dxa"/>
            <w:vMerge w:val="restart"/>
            <w:shd w:val="clear" w:color="auto" w:fill="CECBE6"/>
          </w:tcPr>
          <w:p>
            <w:pPr>
              <w:pStyle w:val="TableParagraph"/>
              <w:spacing w:before="11"/>
              <w:rPr>
                <w:sz w:val="22"/>
              </w:rPr>
            </w:pPr>
          </w:p>
          <w:p>
            <w:pPr>
              <w:pStyle w:val="TableParagraph"/>
              <w:ind w:left="264"/>
              <w:rPr>
                <w:rFonts w:ascii="Trebuchet MS"/>
                <w:b/>
                <w:sz w:val="16"/>
              </w:rPr>
            </w:pPr>
            <w:r>
              <w:rPr>
                <w:rFonts w:ascii="Trebuchet MS"/>
                <w:b/>
                <w:color w:val="231F20"/>
                <w:w w:val="95"/>
                <w:sz w:val="16"/>
              </w:rPr>
              <w:t>4.K.D.A.</w:t>
            </w:r>
          </w:p>
          <w:p>
            <w:pPr>
              <w:pStyle w:val="TableParagraph"/>
              <w:spacing w:before="1"/>
              <w:rPr>
                <w:sz w:val="18"/>
              </w:rPr>
            </w:pPr>
          </w:p>
          <w:p>
            <w:pPr>
              <w:pStyle w:val="TableParagraph"/>
              <w:spacing w:line="252" w:lineRule="auto"/>
              <w:ind w:left="152" w:right="125" w:hanging="3"/>
              <w:jc w:val="center"/>
              <w:rPr>
                <w:rFonts w:ascii="Trebuchet MS" w:hAnsi="Trebuchet MS"/>
                <w:b/>
                <w:sz w:val="16"/>
              </w:rPr>
            </w:pPr>
            <w:r>
              <w:rPr>
                <w:rFonts w:ascii="Trebuchet MS" w:hAnsi="Trebuchet MS"/>
                <w:b/>
                <w:color w:val="231F20"/>
                <w:w w:val="90"/>
                <w:sz w:val="16"/>
              </w:rPr>
              <w:t>Be</w:t>
            </w:r>
            <w:r>
              <w:rPr>
                <w:rFonts w:ascii="Arial" w:hAnsi="Arial"/>
                <w:b/>
                <w:color w:val="231F20"/>
                <w:w w:val="90"/>
                <w:sz w:val="16"/>
              </w:rPr>
              <w:t>ç</w:t>
            </w:r>
            <w:r>
              <w:rPr>
                <w:rFonts w:ascii="Trebuchet MS" w:hAnsi="Trebuchet MS"/>
                <w:b/>
                <w:color w:val="231F20"/>
                <w:w w:val="90"/>
                <w:sz w:val="16"/>
              </w:rPr>
              <w:t>inci ses </w:t>
            </w:r>
            <w:r>
              <w:rPr>
                <w:rFonts w:ascii="Trebuchet MS" w:hAnsi="Trebuchet MS"/>
                <w:b/>
                <w:color w:val="231F20"/>
                <w:w w:val="95"/>
                <w:sz w:val="16"/>
              </w:rPr>
              <w:t>grubu ile </w:t>
            </w:r>
            <w:r>
              <w:rPr>
                <w:rFonts w:ascii="Trebuchet MS" w:hAnsi="Trebuchet MS"/>
                <w:b/>
                <w:color w:val="231F20"/>
                <w:w w:val="85"/>
                <w:sz w:val="16"/>
              </w:rPr>
              <w:t>olu</w:t>
            </w:r>
            <w:r>
              <w:rPr>
                <w:rFonts w:ascii="Arial" w:hAnsi="Arial"/>
                <w:b/>
                <w:color w:val="231F20"/>
                <w:w w:val="85"/>
                <w:sz w:val="16"/>
              </w:rPr>
              <w:t>ç</w:t>
            </w:r>
            <w:r>
              <w:rPr>
                <w:rFonts w:ascii="Trebuchet MS" w:hAnsi="Trebuchet MS"/>
                <w:b/>
                <w:color w:val="231F20"/>
                <w:w w:val="85"/>
                <w:sz w:val="16"/>
              </w:rPr>
              <w:t>turulan </w:t>
            </w:r>
            <w:r>
              <w:rPr>
                <w:rFonts w:ascii="Trebuchet MS" w:hAnsi="Trebuchet MS"/>
                <w:b/>
                <w:color w:val="231F20"/>
                <w:w w:val="95"/>
                <w:sz w:val="16"/>
              </w:rPr>
              <w:t>basit bir </w:t>
            </w:r>
            <w:r>
              <w:rPr>
                <w:rFonts w:ascii="Trebuchet MS" w:hAnsi="Trebuchet MS"/>
                <w:b/>
                <w:color w:val="231F20"/>
                <w:w w:val="90"/>
                <w:sz w:val="16"/>
              </w:rPr>
              <w:t>metni okur </w:t>
            </w:r>
            <w:r>
              <w:rPr>
                <w:rFonts w:ascii="Trebuchet MS" w:hAnsi="Trebuchet MS"/>
                <w:b/>
                <w:color w:val="231F20"/>
                <w:w w:val="95"/>
                <w:sz w:val="16"/>
              </w:rPr>
              <w:t>yazar.</w:t>
            </w:r>
          </w:p>
        </w:tc>
        <w:tc>
          <w:tcPr>
            <w:tcW w:w="1089" w:type="dxa"/>
            <w:vMerge/>
            <w:tcBorders>
              <w:top w:val="nil"/>
              <w:right w:val="single" w:sz="18" w:space="0" w:color="010202"/>
            </w:tcBorders>
            <w:shd w:val="clear" w:color="auto" w:fill="CECBE6"/>
          </w:tcPr>
          <w:p>
            <w:pPr>
              <w:rPr>
                <w:sz w:val="2"/>
                <w:szCs w:val="2"/>
              </w:rPr>
            </w:pPr>
          </w:p>
        </w:tc>
        <w:tc>
          <w:tcPr>
            <w:tcW w:w="1118" w:type="dxa"/>
            <w:vMerge/>
            <w:tcBorders>
              <w:top w:val="nil"/>
            </w:tcBorders>
            <w:shd w:val="clear" w:color="auto" w:fill="F6EB13"/>
          </w:tcPr>
          <w:p>
            <w:pPr>
              <w:rPr>
                <w:sz w:val="2"/>
                <w:szCs w:val="2"/>
              </w:rPr>
            </w:pPr>
          </w:p>
        </w:tc>
      </w:tr>
      <w:tr>
        <w:trPr>
          <w:trHeight w:val="307" w:hRule="atLeast"/>
        </w:trPr>
        <w:tc>
          <w:tcPr>
            <w:tcW w:w="1625" w:type="dxa"/>
            <w:vMerge/>
            <w:tcBorders>
              <w:top w:val="nil"/>
              <w:left w:val="nil"/>
              <w:right w:val="nil"/>
            </w:tcBorders>
          </w:tcPr>
          <w:p>
            <w:pPr>
              <w:rPr>
                <w:sz w:val="2"/>
                <w:szCs w:val="2"/>
              </w:rPr>
            </w:pPr>
          </w:p>
        </w:tc>
        <w:tc>
          <w:tcPr>
            <w:tcW w:w="1025" w:type="dxa"/>
            <w:tcBorders>
              <w:top w:val="nil"/>
              <w:left w:val="nil"/>
              <w:bottom w:val="nil"/>
              <w:right w:val="nil"/>
            </w:tcBorders>
          </w:tcPr>
          <w:p>
            <w:pPr>
              <w:pStyle w:val="TableParagraph"/>
              <w:rPr>
                <w:rFonts w:ascii="Times New Roman"/>
                <w:sz w:val="18"/>
              </w:rPr>
            </w:pPr>
          </w:p>
        </w:tc>
        <w:tc>
          <w:tcPr>
            <w:tcW w:w="1075" w:type="dxa"/>
            <w:tcBorders>
              <w:top w:val="nil"/>
              <w:left w:val="nil"/>
            </w:tcBorders>
          </w:tcPr>
          <w:p>
            <w:pPr>
              <w:pStyle w:val="TableParagraph"/>
              <w:rPr>
                <w:rFonts w:ascii="Times New Roman"/>
                <w:sz w:val="18"/>
              </w:rPr>
            </w:pPr>
          </w:p>
        </w:tc>
        <w:tc>
          <w:tcPr>
            <w:tcW w:w="1077" w:type="dxa"/>
            <w:vMerge w:val="restart"/>
            <w:tcBorders>
              <w:left w:val="single" w:sz="12" w:space="0" w:color="010202"/>
              <w:right w:val="single" w:sz="18" w:space="0" w:color="010202"/>
            </w:tcBorders>
            <w:shd w:val="clear" w:color="auto" w:fill="CECBE6"/>
          </w:tcPr>
          <w:p>
            <w:pPr>
              <w:pStyle w:val="TableParagraph"/>
              <w:rPr>
                <w:sz w:val="23"/>
              </w:rPr>
            </w:pPr>
          </w:p>
          <w:p>
            <w:pPr>
              <w:pStyle w:val="TableParagraph"/>
              <w:spacing w:before="1"/>
              <w:ind w:left="259"/>
              <w:rPr>
                <w:rFonts w:ascii="Trebuchet MS"/>
                <w:b/>
                <w:sz w:val="16"/>
              </w:rPr>
            </w:pPr>
            <w:r>
              <w:rPr>
                <w:rFonts w:ascii="Trebuchet MS"/>
                <w:b/>
                <w:color w:val="231F20"/>
                <w:w w:val="95"/>
                <w:sz w:val="16"/>
              </w:rPr>
              <w:t>3.K.D.A.</w:t>
            </w:r>
          </w:p>
          <w:p>
            <w:pPr>
              <w:pStyle w:val="TableParagraph"/>
              <w:spacing w:before="11"/>
              <w:rPr>
                <w:sz w:val="17"/>
              </w:rPr>
            </w:pPr>
          </w:p>
          <w:p>
            <w:pPr>
              <w:pStyle w:val="TableParagraph"/>
              <w:spacing w:line="252" w:lineRule="auto"/>
              <w:ind w:left="202" w:right="181"/>
              <w:jc w:val="center"/>
              <w:rPr>
                <w:rFonts w:ascii="Trebuchet MS" w:hAnsi="Trebuchet MS"/>
                <w:b/>
                <w:sz w:val="16"/>
              </w:rPr>
            </w:pPr>
            <w:r>
              <w:rPr>
                <w:rFonts w:ascii="Trebuchet MS" w:hAnsi="Trebuchet MS"/>
                <w:b/>
                <w:color w:val="231F20"/>
                <w:w w:val="90"/>
                <w:sz w:val="16"/>
              </w:rPr>
              <w:t>Dördüncü </w:t>
            </w:r>
            <w:r>
              <w:rPr>
                <w:rFonts w:ascii="Trebuchet MS" w:hAnsi="Trebuchet MS"/>
                <w:b/>
                <w:color w:val="231F20"/>
                <w:sz w:val="16"/>
              </w:rPr>
              <w:t>ses</w:t>
            </w:r>
          </w:p>
          <w:p>
            <w:pPr>
              <w:pStyle w:val="TableParagraph"/>
              <w:spacing w:line="252" w:lineRule="auto" w:before="1"/>
              <w:ind w:left="148" w:right="126" w:hanging="1"/>
              <w:jc w:val="center"/>
              <w:rPr>
                <w:rFonts w:ascii="Trebuchet MS" w:hAnsi="Trebuchet MS"/>
                <w:b/>
                <w:sz w:val="16"/>
              </w:rPr>
            </w:pPr>
            <w:r>
              <w:rPr>
                <w:rFonts w:ascii="Trebuchet MS" w:hAnsi="Trebuchet MS"/>
                <w:b/>
                <w:color w:val="231F20"/>
                <w:w w:val="95"/>
                <w:sz w:val="16"/>
              </w:rPr>
              <w:t>grubu ile </w:t>
            </w:r>
            <w:r>
              <w:rPr>
                <w:rFonts w:ascii="Trebuchet MS" w:hAnsi="Trebuchet MS"/>
                <w:b/>
                <w:color w:val="231F20"/>
                <w:w w:val="85"/>
                <w:sz w:val="16"/>
              </w:rPr>
              <w:t>olu</w:t>
            </w:r>
            <w:r>
              <w:rPr>
                <w:rFonts w:ascii="Arial" w:hAnsi="Arial"/>
                <w:b/>
                <w:color w:val="231F20"/>
                <w:w w:val="85"/>
                <w:sz w:val="16"/>
              </w:rPr>
              <w:t>ç</w:t>
            </w:r>
            <w:r>
              <w:rPr>
                <w:rFonts w:ascii="Trebuchet MS" w:hAnsi="Trebuchet MS"/>
                <w:b/>
                <w:color w:val="231F20"/>
                <w:w w:val="85"/>
                <w:sz w:val="16"/>
              </w:rPr>
              <w:t>turulan </w:t>
            </w:r>
            <w:r>
              <w:rPr>
                <w:rFonts w:ascii="Trebuchet MS" w:hAnsi="Trebuchet MS"/>
                <w:b/>
                <w:color w:val="231F20"/>
                <w:w w:val="95"/>
                <w:sz w:val="16"/>
              </w:rPr>
              <w:t>basit bir </w:t>
            </w:r>
            <w:r>
              <w:rPr>
                <w:rFonts w:ascii="Trebuchet MS" w:hAnsi="Trebuchet MS"/>
                <w:b/>
                <w:color w:val="231F20"/>
                <w:w w:val="90"/>
                <w:sz w:val="16"/>
              </w:rPr>
              <w:t>metni okur </w:t>
            </w:r>
            <w:r>
              <w:rPr>
                <w:rFonts w:ascii="Trebuchet MS" w:hAnsi="Trebuchet MS"/>
                <w:b/>
                <w:color w:val="231F20"/>
                <w:w w:val="95"/>
                <w:sz w:val="16"/>
              </w:rPr>
              <w:t>yazar.</w:t>
            </w:r>
          </w:p>
        </w:tc>
        <w:tc>
          <w:tcPr>
            <w:tcW w:w="1058" w:type="dxa"/>
            <w:vMerge/>
            <w:tcBorders>
              <w:top w:val="nil"/>
            </w:tcBorders>
            <w:shd w:val="clear" w:color="auto" w:fill="CECBE6"/>
          </w:tcPr>
          <w:p>
            <w:pPr>
              <w:rPr>
                <w:sz w:val="2"/>
                <w:szCs w:val="2"/>
              </w:rPr>
            </w:pPr>
          </w:p>
        </w:tc>
        <w:tc>
          <w:tcPr>
            <w:tcW w:w="1089" w:type="dxa"/>
            <w:vMerge/>
            <w:tcBorders>
              <w:top w:val="nil"/>
              <w:right w:val="single" w:sz="18" w:space="0" w:color="010202"/>
            </w:tcBorders>
            <w:shd w:val="clear" w:color="auto" w:fill="CECBE6"/>
          </w:tcPr>
          <w:p>
            <w:pPr>
              <w:rPr>
                <w:sz w:val="2"/>
                <w:szCs w:val="2"/>
              </w:rPr>
            </w:pPr>
          </w:p>
        </w:tc>
        <w:tc>
          <w:tcPr>
            <w:tcW w:w="1118" w:type="dxa"/>
            <w:vMerge/>
            <w:tcBorders>
              <w:top w:val="nil"/>
            </w:tcBorders>
            <w:shd w:val="clear" w:color="auto" w:fill="F6EB13"/>
          </w:tcPr>
          <w:p>
            <w:pPr>
              <w:rPr>
                <w:sz w:val="2"/>
                <w:szCs w:val="2"/>
              </w:rPr>
            </w:pPr>
          </w:p>
        </w:tc>
      </w:tr>
      <w:tr>
        <w:trPr>
          <w:trHeight w:val="310" w:hRule="atLeast"/>
        </w:trPr>
        <w:tc>
          <w:tcPr>
            <w:tcW w:w="1625" w:type="dxa"/>
            <w:vMerge/>
            <w:tcBorders>
              <w:top w:val="nil"/>
              <w:left w:val="nil"/>
              <w:right w:val="nil"/>
            </w:tcBorders>
          </w:tcPr>
          <w:p>
            <w:pPr>
              <w:rPr>
                <w:sz w:val="2"/>
                <w:szCs w:val="2"/>
              </w:rPr>
            </w:pPr>
          </w:p>
        </w:tc>
        <w:tc>
          <w:tcPr>
            <w:tcW w:w="1025" w:type="dxa"/>
            <w:tcBorders>
              <w:top w:val="nil"/>
              <w:left w:val="nil"/>
            </w:tcBorders>
          </w:tcPr>
          <w:p>
            <w:pPr>
              <w:pStyle w:val="TableParagraph"/>
              <w:rPr>
                <w:rFonts w:ascii="Times New Roman"/>
                <w:sz w:val="18"/>
              </w:rPr>
            </w:pPr>
          </w:p>
        </w:tc>
        <w:tc>
          <w:tcPr>
            <w:tcW w:w="1075" w:type="dxa"/>
            <w:vMerge w:val="restart"/>
            <w:tcBorders>
              <w:left w:val="single" w:sz="8" w:space="0" w:color="010202"/>
              <w:right w:val="single" w:sz="12" w:space="0" w:color="010202"/>
            </w:tcBorders>
            <w:shd w:val="clear" w:color="auto" w:fill="CECBE6"/>
          </w:tcPr>
          <w:p>
            <w:pPr>
              <w:pStyle w:val="TableParagraph"/>
              <w:rPr>
                <w:sz w:val="20"/>
              </w:rPr>
            </w:pPr>
          </w:p>
          <w:p>
            <w:pPr>
              <w:pStyle w:val="TableParagraph"/>
              <w:ind w:left="263"/>
              <w:rPr>
                <w:rFonts w:ascii="Trebuchet MS"/>
                <w:b/>
                <w:sz w:val="16"/>
              </w:rPr>
            </w:pPr>
            <w:r>
              <w:rPr>
                <w:rFonts w:ascii="Trebuchet MS"/>
                <w:b/>
                <w:color w:val="231F20"/>
                <w:w w:val="95"/>
                <w:sz w:val="16"/>
              </w:rPr>
              <w:t>2.K.D.A.</w:t>
            </w:r>
          </w:p>
          <w:p>
            <w:pPr>
              <w:pStyle w:val="TableParagraph"/>
              <w:spacing w:before="1"/>
              <w:rPr>
                <w:sz w:val="18"/>
              </w:rPr>
            </w:pPr>
          </w:p>
          <w:p>
            <w:pPr>
              <w:pStyle w:val="TableParagraph"/>
              <w:spacing w:line="252" w:lineRule="auto"/>
              <w:ind w:left="151" w:right="133" w:hanging="2"/>
              <w:jc w:val="center"/>
              <w:rPr>
                <w:rFonts w:ascii="Trebuchet MS" w:hAnsi="Trebuchet MS"/>
                <w:b/>
                <w:sz w:val="16"/>
              </w:rPr>
            </w:pPr>
            <w:r>
              <w:rPr>
                <w:rFonts w:ascii="Trebuchet MS" w:hAnsi="Trebuchet MS"/>
                <w:b/>
                <w:color w:val="231F20"/>
                <w:w w:val="90"/>
                <w:sz w:val="16"/>
              </w:rPr>
              <w:t>Üçüncü ses </w:t>
            </w:r>
            <w:r>
              <w:rPr>
                <w:rFonts w:ascii="Trebuchet MS" w:hAnsi="Trebuchet MS"/>
                <w:b/>
                <w:color w:val="231F20"/>
                <w:sz w:val="16"/>
              </w:rPr>
              <w:t>grubu ile </w:t>
            </w:r>
            <w:r>
              <w:rPr>
                <w:rFonts w:ascii="Trebuchet MS" w:hAnsi="Trebuchet MS"/>
                <w:b/>
                <w:color w:val="231F20"/>
                <w:w w:val="85"/>
                <w:sz w:val="16"/>
              </w:rPr>
              <w:t>olu</w:t>
            </w:r>
            <w:r>
              <w:rPr>
                <w:rFonts w:ascii="Arial" w:hAnsi="Arial"/>
                <w:b/>
                <w:color w:val="231F20"/>
                <w:w w:val="85"/>
                <w:sz w:val="16"/>
              </w:rPr>
              <w:t>ç</w:t>
            </w:r>
            <w:r>
              <w:rPr>
                <w:rFonts w:ascii="Trebuchet MS" w:hAnsi="Trebuchet MS"/>
                <w:b/>
                <w:color w:val="231F20"/>
                <w:w w:val="85"/>
                <w:sz w:val="16"/>
              </w:rPr>
              <w:t>turulan </w:t>
            </w:r>
            <w:r>
              <w:rPr>
                <w:rFonts w:ascii="Trebuchet MS" w:hAnsi="Trebuchet MS"/>
                <w:b/>
                <w:color w:val="231F20"/>
                <w:sz w:val="16"/>
              </w:rPr>
              <w:t>basit bir </w:t>
            </w:r>
            <w:r>
              <w:rPr>
                <w:rFonts w:ascii="Trebuchet MS" w:hAnsi="Trebuchet MS"/>
                <w:b/>
                <w:color w:val="231F20"/>
                <w:w w:val="90"/>
                <w:sz w:val="16"/>
              </w:rPr>
              <w:t>metni okur </w:t>
            </w:r>
            <w:r>
              <w:rPr>
                <w:rFonts w:ascii="Trebuchet MS" w:hAnsi="Trebuchet MS"/>
                <w:b/>
                <w:color w:val="231F20"/>
                <w:sz w:val="16"/>
              </w:rPr>
              <w:t>yazar.</w:t>
            </w:r>
          </w:p>
        </w:tc>
        <w:tc>
          <w:tcPr>
            <w:tcW w:w="1077" w:type="dxa"/>
            <w:vMerge/>
            <w:tcBorders>
              <w:top w:val="nil"/>
              <w:left w:val="single" w:sz="12" w:space="0" w:color="010202"/>
              <w:right w:val="single" w:sz="18" w:space="0" w:color="010202"/>
            </w:tcBorders>
            <w:shd w:val="clear" w:color="auto" w:fill="CECBE6"/>
          </w:tcPr>
          <w:p>
            <w:pPr>
              <w:rPr>
                <w:sz w:val="2"/>
                <w:szCs w:val="2"/>
              </w:rPr>
            </w:pPr>
          </w:p>
        </w:tc>
        <w:tc>
          <w:tcPr>
            <w:tcW w:w="1058" w:type="dxa"/>
            <w:vMerge/>
            <w:tcBorders>
              <w:top w:val="nil"/>
            </w:tcBorders>
            <w:shd w:val="clear" w:color="auto" w:fill="CECBE6"/>
          </w:tcPr>
          <w:p>
            <w:pPr>
              <w:rPr>
                <w:sz w:val="2"/>
                <w:szCs w:val="2"/>
              </w:rPr>
            </w:pPr>
          </w:p>
        </w:tc>
        <w:tc>
          <w:tcPr>
            <w:tcW w:w="1089" w:type="dxa"/>
            <w:vMerge/>
            <w:tcBorders>
              <w:top w:val="nil"/>
              <w:right w:val="single" w:sz="18" w:space="0" w:color="010202"/>
            </w:tcBorders>
            <w:shd w:val="clear" w:color="auto" w:fill="CECBE6"/>
          </w:tcPr>
          <w:p>
            <w:pPr>
              <w:rPr>
                <w:sz w:val="2"/>
                <w:szCs w:val="2"/>
              </w:rPr>
            </w:pPr>
          </w:p>
        </w:tc>
        <w:tc>
          <w:tcPr>
            <w:tcW w:w="1118" w:type="dxa"/>
            <w:vMerge/>
            <w:tcBorders>
              <w:top w:val="nil"/>
            </w:tcBorders>
            <w:shd w:val="clear" w:color="auto" w:fill="F6EB13"/>
          </w:tcPr>
          <w:p>
            <w:pPr>
              <w:rPr>
                <w:sz w:val="2"/>
                <w:szCs w:val="2"/>
              </w:rPr>
            </w:pPr>
          </w:p>
        </w:tc>
      </w:tr>
      <w:tr>
        <w:trPr>
          <w:trHeight w:val="641" w:hRule="atLeast"/>
        </w:trPr>
        <w:tc>
          <w:tcPr>
            <w:tcW w:w="1625" w:type="dxa"/>
            <w:vMerge/>
            <w:tcBorders>
              <w:top w:val="nil"/>
              <w:left w:val="nil"/>
              <w:right w:val="nil"/>
            </w:tcBorders>
          </w:tcPr>
          <w:p>
            <w:pPr>
              <w:rPr>
                <w:sz w:val="2"/>
                <w:szCs w:val="2"/>
              </w:rPr>
            </w:pPr>
          </w:p>
        </w:tc>
        <w:tc>
          <w:tcPr>
            <w:tcW w:w="1025" w:type="dxa"/>
            <w:vMerge w:val="restart"/>
            <w:tcBorders>
              <w:left w:val="single" w:sz="12" w:space="0" w:color="010202"/>
              <w:right w:val="single" w:sz="8" w:space="0" w:color="010202"/>
            </w:tcBorders>
            <w:shd w:val="clear" w:color="auto" w:fill="CECBE6"/>
          </w:tcPr>
          <w:p>
            <w:pPr>
              <w:pStyle w:val="TableParagraph"/>
              <w:spacing w:before="66"/>
              <w:ind w:left="238"/>
              <w:rPr>
                <w:rFonts w:ascii="Trebuchet MS"/>
                <w:b/>
                <w:sz w:val="16"/>
              </w:rPr>
            </w:pPr>
            <w:r>
              <w:rPr>
                <w:rFonts w:ascii="Trebuchet MS"/>
                <w:b/>
                <w:color w:val="231F20"/>
                <w:w w:val="95"/>
                <w:sz w:val="16"/>
              </w:rPr>
              <w:t>1.K.D.A.</w:t>
            </w:r>
          </w:p>
          <w:p>
            <w:pPr>
              <w:pStyle w:val="TableParagraph"/>
              <w:rPr>
                <w:sz w:val="18"/>
              </w:rPr>
            </w:pPr>
          </w:p>
          <w:p>
            <w:pPr>
              <w:pStyle w:val="TableParagraph"/>
              <w:spacing w:line="252" w:lineRule="auto"/>
              <w:ind w:left="141" w:right="123" w:hanging="4"/>
              <w:jc w:val="center"/>
              <w:rPr>
                <w:rFonts w:ascii="Trebuchet MS" w:hAnsi="Trebuchet MS"/>
                <w:b/>
                <w:sz w:val="16"/>
              </w:rPr>
            </w:pPr>
            <w:r>
              <w:rPr>
                <w:rFonts w:ascii="Arial" w:hAnsi="Arial"/>
                <w:b/>
                <w:color w:val="231F20"/>
                <w:w w:val="95"/>
                <w:sz w:val="16"/>
              </w:rPr>
              <w:t>I</w:t>
            </w:r>
            <w:r>
              <w:rPr>
                <w:rFonts w:ascii="Trebuchet MS" w:hAnsi="Trebuchet MS"/>
                <w:b/>
                <w:color w:val="231F20"/>
                <w:w w:val="95"/>
                <w:sz w:val="16"/>
              </w:rPr>
              <w:t>kinci ses </w:t>
            </w:r>
            <w:r>
              <w:rPr>
                <w:rFonts w:ascii="Trebuchet MS" w:hAnsi="Trebuchet MS"/>
                <w:b/>
                <w:color w:val="231F20"/>
                <w:sz w:val="16"/>
              </w:rPr>
              <w:t>grubu</w:t>
            </w:r>
            <w:r>
              <w:rPr>
                <w:rFonts w:ascii="Trebuchet MS" w:hAnsi="Trebuchet MS"/>
                <w:b/>
                <w:color w:val="231F20"/>
                <w:spacing w:val="-36"/>
                <w:sz w:val="16"/>
              </w:rPr>
              <w:t> </w:t>
            </w:r>
            <w:r>
              <w:rPr>
                <w:rFonts w:ascii="Trebuchet MS" w:hAnsi="Trebuchet MS"/>
                <w:b/>
                <w:color w:val="231F20"/>
                <w:sz w:val="16"/>
              </w:rPr>
              <w:t>ile </w:t>
            </w:r>
            <w:r>
              <w:rPr>
                <w:rFonts w:ascii="Trebuchet MS" w:hAnsi="Trebuchet MS"/>
                <w:b/>
                <w:color w:val="231F20"/>
                <w:w w:val="85"/>
                <w:sz w:val="16"/>
              </w:rPr>
              <w:t>olu</w:t>
            </w:r>
            <w:r>
              <w:rPr>
                <w:rFonts w:ascii="Arial" w:hAnsi="Arial"/>
                <w:b/>
                <w:color w:val="231F20"/>
                <w:w w:val="85"/>
                <w:sz w:val="16"/>
              </w:rPr>
              <w:t>ç</w:t>
            </w:r>
            <w:r>
              <w:rPr>
                <w:rFonts w:ascii="Trebuchet MS" w:hAnsi="Trebuchet MS"/>
                <w:b/>
                <w:color w:val="231F20"/>
                <w:w w:val="85"/>
                <w:sz w:val="16"/>
              </w:rPr>
              <w:t>turula </w:t>
            </w:r>
            <w:r>
              <w:rPr>
                <w:rFonts w:ascii="Trebuchet MS" w:hAnsi="Trebuchet MS"/>
                <w:b/>
                <w:color w:val="231F20"/>
                <w:w w:val="95"/>
                <w:sz w:val="16"/>
              </w:rPr>
              <w:t>n</w:t>
            </w:r>
            <w:r>
              <w:rPr>
                <w:rFonts w:ascii="Trebuchet MS" w:hAnsi="Trebuchet MS"/>
                <w:b/>
                <w:color w:val="231F20"/>
                <w:spacing w:val="-24"/>
                <w:w w:val="95"/>
                <w:sz w:val="16"/>
              </w:rPr>
              <w:t> </w:t>
            </w:r>
            <w:r>
              <w:rPr>
                <w:rFonts w:ascii="Trebuchet MS" w:hAnsi="Trebuchet MS"/>
                <w:b/>
                <w:color w:val="231F20"/>
                <w:w w:val="95"/>
                <w:sz w:val="16"/>
              </w:rPr>
              <w:t>basit</w:t>
            </w:r>
            <w:r>
              <w:rPr>
                <w:rFonts w:ascii="Trebuchet MS" w:hAnsi="Trebuchet MS"/>
                <w:b/>
                <w:color w:val="231F20"/>
                <w:spacing w:val="-24"/>
                <w:w w:val="95"/>
                <w:sz w:val="16"/>
              </w:rPr>
              <w:t> </w:t>
            </w:r>
            <w:r>
              <w:rPr>
                <w:rFonts w:ascii="Trebuchet MS" w:hAnsi="Trebuchet MS"/>
                <w:b/>
                <w:color w:val="231F20"/>
                <w:w w:val="95"/>
                <w:sz w:val="16"/>
              </w:rPr>
              <w:t>bir </w:t>
            </w:r>
            <w:r>
              <w:rPr>
                <w:rFonts w:ascii="Trebuchet MS" w:hAnsi="Trebuchet MS"/>
                <w:b/>
                <w:color w:val="231F20"/>
                <w:w w:val="90"/>
                <w:sz w:val="16"/>
              </w:rPr>
              <w:t>metni</w:t>
            </w:r>
            <w:r>
              <w:rPr>
                <w:rFonts w:ascii="Trebuchet MS" w:hAnsi="Trebuchet MS"/>
                <w:b/>
                <w:color w:val="231F20"/>
                <w:spacing w:val="-14"/>
                <w:w w:val="90"/>
                <w:sz w:val="16"/>
              </w:rPr>
              <w:t> </w:t>
            </w:r>
            <w:r>
              <w:rPr>
                <w:rFonts w:ascii="Trebuchet MS" w:hAnsi="Trebuchet MS"/>
                <w:b/>
                <w:color w:val="231F20"/>
                <w:w w:val="90"/>
                <w:sz w:val="16"/>
              </w:rPr>
              <w:t>okur </w:t>
            </w:r>
            <w:r>
              <w:rPr>
                <w:rFonts w:ascii="Trebuchet MS" w:hAnsi="Trebuchet MS"/>
                <w:b/>
                <w:color w:val="231F20"/>
                <w:sz w:val="16"/>
              </w:rPr>
              <w:t>yazar.</w:t>
            </w:r>
          </w:p>
        </w:tc>
        <w:tc>
          <w:tcPr>
            <w:tcW w:w="1075" w:type="dxa"/>
            <w:vMerge/>
            <w:tcBorders>
              <w:top w:val="nil"/>
              <w:left w:val="single" w:sz="8" w:space="0" w:color="010202"/>
              <w:right w:val="single" w:sz="12" w:space="0" w:color="010202"/>
            </w:tcBorders>
            <w:shd w:val="clear" w:color="auto" w:fill="CECBE6"/>
          </w:tcPr>
          <w:p>
            <w:pPr>
              <w:rPr>
                <w:sz w:val="2"/>
                <w:szCs w:val="2"/>
              </w:rPr>
            </w:pPr>
          </w:p>
        </w:tc>
        <w:tc>
          <w:tcPr>
            <w:tcW w:w="1077" w:type="dxa"/>
            <w:vMerge/>
            <w:tcBorders>
              <w:top w:val="nil"/>
              <w:left w:val="single" w:sz="12" w:space="0" w:color="010202"/>
              <w:right w:val="single" w:sz="18" w:space="0" w:color="010202"/>
            </w:tcBorders>
            <w:shd w:val="clear" w:color="auto" w:fill="CECBE6"/>
          </w:tcPr>
          <w:p>
            <w:pPr>
              <w:rPr>
                <w:sz w:val="2"/>
                <w:szCs w:val="2"/>
              </w:rPr>
            </w:pPr>
          </w:p>
        </w:tc>
        <w:tc>
          <w:tcPr>
            <w:tcW w:w="1058" w:type="dxa"/>
            <w:vMerge/>
            <w:tcBorders>
              <w:top w:val="nil"/>
            </w:tcBorders>
            <w:shd w:val="clear" w:color="auto" w:fill="CECBE6"/>
          </w:tcPr>
          <w:p>
            <w:pPr>
              <w:rPr>
                <w:sz w:val="2"/>
                <w:szCs w:val="2"/>
              </w:rPr>
            </w:pPr>
          </w:p>
        </w:tc>
        <w:tc>
          <w:tcPr>
            <w:tcW w:w="1089" w:type="dxa"/>
            <w:vMerge/>
            <w:tcBorders>
              <w:top w:val="nil"/>
              <w:right w:val="single" w:sz="18" w:space="0" w:color="010202"/>
            </w:tcBorders>
            <w:shd w:val="clear" w:color="auto" w:fill="CECBE6"/>
          </w:tcPr>
          <w:p>
            <w:pPr>
              <w:rPr>
                <w:sz w:val="2"/>
                <w:szCs w:val="2"/>
              </w:rPr>
            </w:pPr>
          </w:p>
        </w:tc>
        <w:tc>
          <w:tcPr>
            <w:tcW w:w="1118" w:type="dxa"/>
            <w:vMerge/>
            <w:tcBorders>
              <w:top w:val="nil"/>
            </w:tcBorders>
            <w:shd w:val="clear" w:color="auto" w:fill="F6EB13"/>
          </w:tcPr>
          <w:p>
            <w:pPr>
              <w:rPr>
                <w:sz w:val="2"/>
                <w:szCs w:val="2"/>
              </w:rPr>
            </w:pPr>
          </w:p>
        </w:tc>
      </w:tr>
      <w:tr>
        <w:trPr>
          <w:trHeight w:val="1438" w:hRule="atLeast"/>
        </w:trPr>
        <w:tc>
          <w:tcPr>
            <w:tcW w:w="1625" w:type="dxa"/>
            <w:tcBorders>
              <w:right w:val="single" w:sz="12" w:space="0" w:color="010202"/>
            </w:tcBorders>
            <w:shd w:val="clear" w:color="auto" w:fill="F499C1"/>
          </w:tcPr>
          <w:p>
            <w:pPr>
              <w:pStyle w:val="TableParagraph"/>
              <w:spacing w:line="252" w:lineRule="auto" w:before="67"/>
              <w:ind w:left="368" w:right="406"/>
              <w:jc w:val="center"/>
              <w:rPr>
                <w:rFonts w:ascii="Arial" w:hAnsi="Arial"/>
                <w:b/>
                <w:sz w:val="14"/>
              </w:rPr>
            </w:pPr>
            <w:r>
              <w:rPr>
                <w:rFonts w:ascii="Trebuchet MS" w:hAnsi="Trebuchet MS"/>
                <w:b/>
                <w:color w:val="231F20"/>
                <w:w w:val="95"/>
                <w:sz w:val="14"/>
              </w:rPr>
              <w:t>PERFORMANS </w:t>
            </w:r>
            <w:r>
              <w:rPr>
                <w:rFonts w:ascii="Trebuchet MS" w:hAnsi="Trebuchet MS"/>
                <w:b/>
                <w:color w:val="231F20"/>
                <w:sz w:val="14"/>
              </w:rPr>
              <w:t>DÜZEY</w:t>
            </w:r>
            <w:r>
              <w:rPr>
                <w:rFonts w:ascii="Arial" w:hAnsi="Arial"/>
                <w:b/>
                <w:color w:val="231F20"/>
                <w:sz w:val="14"/>
              </w:rPr>
              <w:t>I</w:t>
            </w:r>
          </w:p>
          <w:p>
            <w:pPr>
              <w:pStyle w:val="TableParagraph"/>
              <w:spacing w:line="252" w:lineRule="auto"/>
              <w:ind w:left="88" w:right="24" w:firstLine="361"/>
              <w:rPr>
                <w:rFonts w:ascii="Trebuchet MS" w:hAnsi="Trebuchet MS"/>
                <w:b/>
                <w:sz w:val="16"/>
              </w:rPr>
            </w:pPr>
            <w:r>
              <w:rPr>
                <w:rFonts w:ascii="Trebuchet MS" w:hAnsi="Trebuchet MS"/>
                <w:b/>
                <w:color w:val="231F20"/>
                <w:sz w:val="16"/>
              </w:rPr>
              <w:t>Birinci ses </w:t>
            </w:r>
            <w:r>
              <w:rPr>
                <w:rFonts w:ascii="Trebuchet MS" w:hAnsi="Trebuchet MS"/>
                <w:b/>
                <w:color w:val="231F20"/>
                <w:w w:val="90"/>
                <w:sz w:val="16"/>
              </w:rPr>
              <w:t>grubu ile olu</w:t>
            </w:r>
            <w:r>
              <w:rPr>
                <w:rFonts w:ascii="Arial" w:hAnsi="Arial"/>
                <w:b/>
                <w:color w:val="231F20"/>
                <w:w w:val="90"/>
                <w:sz w:val="16"/>
              </w:rPr>
              <w:t>ç</w:t>
            </w:r>
            <w:r>
              <w:rPr>
                <w:rFonts w:ascii="Trebuchet MS" w:hAnsi="Trebuchet MS"/>
                <w:b/>
                <w:color w:val="231F20"/>
                <w:w w:val="90"/>
                <w:sz w:val="16"/>
              </w:rPr>
              <w:t>turulan </w:t>
            </w:r>
            <w:r>
              <w:rPr>
                <w:rFonts w:ascii="Trebuchet MS" w:hAnsi="Trebuchet MS"/>
                <w:b/>
                <w:color w:val="231F20"/>
                <w:w w:val="95"/>
                <w:sz w:val="16"/>
              </w:rPr>
              <w:t>basit bir metni okur</w:t>
            </w:r>
          </w:p>
          <w:p>
            <w:pPr>
              <w:pStyle w:val="TableParagraph"/>
              <w:spacing w:before="2"/>
              <w:ind w:left="366" w:right="406"/>
              <w:jc w:val="center"/>
              <w:rPr>
                <w:rFonts w:ascii="Trebuchet MS"/>
                <w:b/>
                <w:sz w:val="16"/>
              </w:rPr>
            </w:pPr>
            <w:r>
              <w:rPr>
                <w:rFonts w:ascii="Trebuchet MS"/>
                <w:b/>
                <w:color w:val="231F20"/>
                <w:w w:val="95"/>
                <w:sz w:val="16"/>
              </w:rPr>
              <w:t>yazar.</w:t>
            </w:r>
          </w:p>
        </w:tc>
        <w:tc>
          <w:tcPr>
            <w:tcW w:w="1025" w:type="dxa"/>
            <w:vMerge/>
            <w:tcBorders>
              <w:top w:val="nil"/>
              <w:left w:val="single" w:sz="12" w:space="0" w:color="010202"/>
              <w:right w:val="single" w:sz="8" w:space="0" w:color="010202"/>
            </w:tcBorders>
            <w:shd w:val="clear" w:color="auto" w:fill="CECBE6"/>
          </w:tcPr>
          <w:p>
            <w:pPr>
              <w:rPr>
                <w:sz w:val="2"/>
                <w:szCs w:val="2"/>
              </w:rPr>
            </w:pPr>
          </w:p>
        </w:tc>
        <w:tc>
          <w:tcPr>
            <w:tcW w:w="1075" w:type="dxa"/>
            <w:vMerge/>
            <w:tcBorders>
              <w:top w:val="nil"/>
              <w:left w:val="single" w:sz="8" w:space="0" w:color="010202"/>
              <w:right w:val="single" w:sz="12" w:space="0" w:color="010202"/>
            </w:tcBorders>
            <w:shd w:val="clear" w:color="auto" w:fill="CECBE6"/>
          </w:tcPr>
          <w:p>
            <w:pPr>
              <w:rPr>
                <w:sz w:val="2"/>
                <w:szCs w:val="2"/>
              </w:rPr>
            </w:pPr>
          </w:p>
        </w:tc>
        <w:tc>
          <w:tcPr>
            <w:tcW w:w="1077" w:type="dxa"/>
            <w:vMerge/>
            <w:tcBorders>
              <w:top w:val="nil"/>
              <w:left w:val="single" w:sz="12" w:space="0" w:color="010202"/>
              <w:right w:val="single" w:sz="18" w:space="0" w:color="010202"/>
            </w:tcBorders>
            <w:shd w:val="clear" w:color="auto" w:fill="CECBE6"/>
          </w:tcPr>
          <w:p>
            <w:pPr>
              <w:rPr>
                <w:sz w:val="2"/>
                <w:szCs w:val="2"/>
              </w:rPr>
            </w:pPr>
          </w:p>
        </w:tc>
        <w:tc>
          <w:tcPr>
            <w:tcW w:w="1058" w:type="dxa"/>
            <w:vMerge/>
            <w:tcBorders>
              <w:top w:val="nil"/>
            </w:tcBorders>
            <w:shd w:val="clear" w:color="auto" w:fill="CECBE6"/>
          </w:tcPr>
          <w:p>
            <w:pPr>
              <w:rPr>
                <w:sz w:val="2"/>
                <w:szCs w:val="2"/>
              </w:rPr>
            </w:pPr>
          </w:p>
        </w:tc>
        <w:tc>
          <w:tcPr>
            <w:tcW w:w="1089" w:type="dxa"/>
            <w:vMerge/>
            <w:tcBorders>
              <w:top w:val="nil"/>
              <w:right w:val="single" w:sz="18" w:space="0" w:color="010202"/>
            </w:tcBorders>
            <w:shd w:val="clear" w:color="auto" w:fill="CECBE6"/>
          </w:tcPr>
          <w:p>
            <w:pPr>
              <w:rPr>
                <w:sz w:val="2"/>
                <w:szCs w:val="2"/>
              </w:rPr>
            </w:pPr>
          </w:p>
        </w:tc>
        <w:tc>
          <w:tcPr>
            <w:tcW w:w="1118" w:type="dxa"/>
            <w:vMerge/>
            <w:tcBorders>
              <w:top w:val="nil"/>
            </w:tcBorders>
            <w:shd w:val="clear" w:color="auto" w:fill="F6EB13"/>
          </w:tcPr>
          <w:p>
            <w:pPr>
              <w:rPr>
                <w:sz w:val="2"/>
                <w:szCs w:val="2"/>
              </w:rPr>
            </w:pPr>
          </w:p>
        </w:tc>
      </w:tr>
    </w:tbl>
    <w:p>
      <w:pPr>
        <w:pStyle w:val="BodyText"/>
        <w:spacing w:before="7"/>
        <w:rPr>
          <w:sz w:val="24"/>
        </w:rPr>
      </w:pPr>
    </w:p>
    <w:p>
      <w:pPr>
        <w:pStyle w:val="BodyText"/>
        <w:spacing w:line="247" w:lineRule="auto" w:before="108"/>
        <w:ind w:left="678" w:right="530" w:firstLine="567"/>
        <w:jc w:val="both"/>
      </w:pPr>
      <w:r>
        <w:rPr/>
        <w:drawing>
          <wp:anchor distT="0" distB="0" distL="0" distR="0" allowOverlap="1" layoutInCell="1" locked="0" behindDoc="1" simplePos="0" relativeHeight="268054871">
            <wp:simplePos x="0" y="0"/>
            <wp:positionH relativeFrom="page">
              <wp:posOffset>374829</wp:posOffset>
            </wp:positionH>
            <wp:positionV relativeFrom="paragraph">
              <wp:posOffset>-1848219</wp:posOffset>
            </wp:positionV>
            <wp:extent cx="777440" cy="681037"/>
            <wp:effectExtent l="0" t="0" r="0" b="0"/>
            <wp:wrapNone/>
            <wp:docPr id="95" name="image80.png" descr=""/>
            <wp:cNvGraphicFramePr>
              <a:graphicFrameLocks noChangeAspect="1"/>
            </wp:cNvGraphicFramePr>
            <a:graphic>
              <a:graphicData uri="http://schemas.openxmlformats.org/drawingml/2006/picture">
                <pic:pic>
                  <pic:nvPicPr>
                    <pic:cNvPr id="96" name="image80.png"/>
                    <pic:cNvPicPr/>
                  </pic:nvPicPr>
                  <pic:blipFill>
                    <a:blip r:embed="rId85" cstate="print"/>
                    <a:stretch>
                      <a:fillRect/>
                    </a:stretch>
                  </pic:blipFill>
                  <pic:spPr>
                    <a:xfrm>
                      <a:off x="0" y="0"/>
                      <a:ext cx="777440" cy="681037"/>
                    </a:xfrm>
                    <a:prstGeom prst="rect">
                      <a:avLst/>
                    </a:prstGeom>
                  </pic:spPr>
                </pic:pic>
              </a:graphicData>
            </a:graphic>
          </wp:anchor>
        </w:drawing>
      </w:r>
      <w:r>
        <w:rPr/>
        <w:pict>
          <v:shape style="position:absolute;margin-left:116.008003pt;margin-top:-192.824112pt;width:265.5pt;height:178.7pt;mso-position-horizontal-relative:page;mso-position-vertical-relative:paragraph;z-index:-380560" coordorigin="2320,-3856" coordsize="5310,3574" path="m3339,-2397l2320,-2397,2320,-291,3339,-291,3339,-2397m4409,-2722l3340,-2722,3340,-291,4409,-291,4409,-2722m5483,-3045l4420,-3045,4420,-291,5483,-291,5483,-3045m7630,-3856l6550,-3856,6550,-3523,5499,-3523,5499,-283,6550,-283,6550,-291,7630,-291,7630,-3856e" filled="true" fillcolor="#cecbe6" stroked="false">
            <v:path arrowok="t"/>
            <v:fill type="solid"/>
            <w10:wrap type="none"/>
          </v:shape>
        </w:pict>
      </w:r>
      <w:r>
        <w:rPr>
          <w:color w:val="231F20"/>
          <w:spacing w:val="-1"/>
          <w:w w:val="96"/>
        </w:rPr>
        <w:t>Yukarıdak</w:t>
      </w:r>
      <w:r>
        <w:rPr>
          <w:color w:val="231F20"/>
          <w:w w:val="96"/>
        </w:rPr>
        <w:t>i</w:t>
      </w:r>
      <w:r>
        <w:rPr>
          <w:color w:val="231F20"/>
        </w:rPr>
        <w:t>  </w:t>
      </w:r>
      <w:r>
        <w:rPr>
          <w:color w:val="231F20"/>
          <w:spacing w:val="-9"/>
        </w:rPr>
        <w:t> </w:t>
      </w:r>
      <w:r>
        <w:rPr>
          <w:color w:val="231F20"/>
          <w:spacing w:val="-1"/>
          <w:w w:val="97"/>
        </w:rPr>
        <w:t>tablod</w:t>
      </w:r>
      <w:r>
        <w:rPr>
          <w:color w:val="231F20"/>
          <w:w w:val="97"/>
        </w:rPr>
        <w:t>a</w:t>
      </w:r>
      <w:r>
        <w:rPr>
          <w:color w:val="231F20"/>
        </w:rPr>
        <w:t>  </w:t>
      </w:r>
      <w:r>
        <w:rPr>
          <w:color w:val="231F20"/>
          <w:spacing w:val="-5"/>
        </w:rPr>
        <w:t> </w:t>
      </w:r>
      <w:r>
        <w:rPr>
          <w:b/>
          <w:color w:val="231F20"/>
          <w:spacing w:val="-1"/>
          <w:w w:val="88"/>
        </w:rPr>
        <w:t>uz</w:t>
      </w:r>
      <w:r>
        <w:rPr>
          <w:b/>
          <w:color w:val="231F20"/>
          <w:w w:val="88"/>
        </w:rPr>
        <w:t>u</w:t>
      </w:r>
      <w:r>
        <w:rPr>
          <w:b/>
          <w:color w:val="231F20"/>
          <w:w w:val="87"/>
        </w:rPr>
        <w:t>n</w:t>
      </w:r>
      <w:r>
        <w:rPr>
          <w:b/>
          <w:color w:val="231F20"/>
        </w:rPr>
        <w:t>  </w:t>
      </w:r>
      <w:r>
        <w:rPr>
          <w:b/>
          <w:color w:val="231F20"/>
          <w:spacing w:val="-18"/>
        </w:rPr>
        <w:t> </w:t>
      </w:r>
      <w:r>
        <w:rPr>
          <w:b/>
          <w:color w:val="231F20"/>
          <w:spacing w:val="-1"/>
          <w:w w:val="93"/>
        </w:rPr>
        <w:t>v</w:t>
      </w:r>
      <w:r>
        <w:rPr>
          <w:b/>
          <w:color w:val="231F20"/>
          <w:w w:val="93"/>
        </w:rPr>
        <w:t>e</w:t>
      </w:r>
      <w:r>
        <w:rPr>
          <w:b/>
          <w:color w:val="231F20"/>
        </w:rPr>
        <w:t>  </w:t>
      </w:r>
      <w:r>
        <w:rPr>
          <w:b/>
          <w:color w:val="231F20"/>
          <w:spacing w:val="-17"/>
        </w:rPr>
        <w:t> </w:t>
      </w:r>
      <w:r>
        <w:rPr>
          <w:b/>
          <w:color w:val="231F20"/>
          <w:spacing w:val="-1"/>
          <w:w w:val="93"/>
        </w:rPr>
        <w:t>k</w:t>
      </w:r>
      <w:r>
        <w:rPr>
          <w:b/>
          <w:color w:val="231F20"/>
          <w:w w:val="31"/>
        </w:rPr>
        <w:t></w:t>
      </w:r>
      <w:r>
        <w:rPr>
          <w:b/>
          <w:color w:val="231F20"/>
          <w:w w:val="89"/>
        </w:rPr>
        <w:t>sa</w:t>
      </w:r>
      <w:r>
        <w:rPr>
          <w:b/>
          <w:color w:val="231F20"/>
        </w:rPr>
        <w:t>  </w:t>
      </w:r>
      <w:r>
        <w:rPr>
          <w:b/>
          <w:color w:val="231F20"/>
          <w:spacing w:val="-17"/>
        </w:rPr>
        <w:t> </w:t>
      </w:r>
      <w:r>
        <w:rPr>
          <w:b/>
          <w:color w:val="231F20"/>
          <w:spacing w:val="-1"/>
          <w:w w:val="89"/>
        </w:rPr>
        <w:t>d</w:t>
      </w:r>
      <w:r>
        <w:rPr>
          <w:b/>
          <w:color w:val="231F20"/>
          <w:w w:val="89"/>
        </w:rPr>
        <w:t>ö</w:t>
      </w:r>
      <w:r>
        <w:rPr>
          <w:b/>
          <w:color w:val="231F20"/>
          <w:spacing w:val="-1"/>
          <w:w w:val="87"/>
        </w:rPr>
        <w:t>n</w:t>
      </w:r>
      <w:r>
        <w:rPr>
          <w:b/>
          <w:color w:val="231F20"/>
          <w:spacing w:val="-1"/>
          <w:w w:val="92"/>
        </w:rPr>
        <w:t>e</w:t>
      </w:r>
      <w:r>
        <w:rPr>
          <w:b/>
          <w:color w:val="231F20"/>
          <w:spacing w:val="1"/>
          <w:w w:val="87"/>
        </w:rPr>
        <w:t>m</w:t>
      </w:r>
      <w:r>
        <w:rPr>
          <w:b/>
          <w:color w:val="231F20"/>
          <w:spacing w:val="-1"/>
          <w:w w:val="89"/>
        </w:rPr>
        <w:t>l</w:t>
      </w:r>
      <w:r>
        <w:rPr>
          <w:b/>
          <w:color w:val="231F20"/>
          <w:w w:val="88"/>
        </w:rPr>
        <w:t>i</w:t>
      </w:r>
      <w:r>
        <w:rPr>
          <w:b/>
          <w:color w:val="231F20"/>
        </w:rPr>
        <w:t>  </w:t>
      </w:r>
      <w:r>
        <w:rPr>
          <w:b/>
          <w:color w:val="231F20"/>
          <w:spacing w:val="-17"/>
        </w:rPr>
        <w:t> </w:t>
      </w:r>
      <w:r>
        <w:rPr>
          <w:b/>
          <w:color w:val="231F20"/>
          <w:spacing w:val="-1"/>
          <w:w w:val="89"/>
        </w:rPr>
        <w:t>a</w:t>
      </w:r>
      <w:r>
        <w:rPr>
          <w:b/>
          <w:color w:val="231F20"/>
          <w:spacing w:val="-1"/>
          <w:w w:val="87"/>
        </w:rPr>
        <w:t>m</w:t>
      </w:r>
      <w:r>
        <w:rPr>
          <w:b/>
          <w:color w:val="231F20"/>
          <w:spacing w:val="-1"/>
          <w:w w:val="89"/>
        </w:rPr>
        <w:t>a</w:t>
      </w:r>
      <w:r>
        <w:rPr>
          <w:b/>
          <w:color w:val="231F20"/>
          <w:w w:val="88"/>
        </w:rPr>
        <w:t>ç</w:t>
      </w:r>
      <w:r>
        <w:rPr>
          <w:b/>
          <w:color w:val="231F20"/>
          <w:spacing w:val="-1"/>
          <w:w w:val="89"/>
        </w:rPr>
        <w:t>l</w:t>
      </w:r>
      <w:r>
        <w:rPr>
          <w:b/>
          <w:color w:val="231F20"/>
          <w:spacing w:val="1"/>
          <w:w w:val="89"/>
        </w:rPr>
        <w:t>a</w:t>
      </w:r>
      <w:r>
        <w:rPr>
          <w:b/>
          <w:color w:val="231F20"/>
          <w:spacing w:val="-1"/>
          <w:w w:val="88"/>
        </w:rPr>
        <w:t>r</w:t>
      </w:r>
      <w:r>
        <w:rPr>
          <w:b/>
          <w:color w:val="231F20"/>
          <w:w w:val="31"/>
        </w:rPr>
        <w:t></w:t>
      </w:r>
      <w:r>
        <w:rPr>
          <w:b/>
          <w:color w:val="231F20"/>
          <w:w w:val="87"/>
        </w:rPr>
        <w:t>n</w:t>
      </w:r>
      <w:r>
        <w:rPr>
          <w:b/>
          <w:color w:val="231F20"/>
        </w:rPr>
        <w:t>  </w:t>
      </w:r>
      <w:r>
        <w:rPr>
          <w:b/>
          <w:color w:val="231F20"/>
          <w:spacing w:val="-18"/>
        </w:rPr>
        <w:t> </w:t>
      </w:r>
      <w:r>
        <w:rPr>
          <w:color w:val="231F20"/>
          <w:w w:val="94"/>
        </w:rPr>
        <w:t>h</w:t>
      </w:r>
      <w:r>
        <w:rPr>
          <w:color w:val="231F20"/>
          <w:w w:val="98"/>
        </w:rPr>
        <w:t>iyerarçisi </w:t>
      </w:r>
      <w:r>
        <w:rPr>
          <w:color w:val="231F20"/>
        </w:rPr>
        <w:t>verilmeye çalıçılmıçtır. Uzun ve kısa dönemli amaçlar ögrencinin ilgileri, ögrenme hızı, becerinin karmaçıklık düzeyi, barındırdıgı alt kazanımların yogunluguna göre geniçleyip</w:t>
      </w:r>
      <w:r>
        <w:rPr>
          <w:color w:val="231F20"/>
          <w:spacing w:val="-21"/>
        </w:rPr>
        <w:t> </w:t>
      </w:r>
      <w:r>
        <w:rPr>
          <w:color w:val="231F20"/>
        </w:rPr>
        <w:t>daralabilir.</w:t>
      </w: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spacing w:before="93"/>
        <w:ind w:left="761"/>
        <w:rPr>
          <w:rFonts w:ascii="Arial"/>
        </w:rPr>
      </w:pPr>
      <w:r>
        <w:rPr>
          <w:rFonts w:ascii="Arial"/>
          <w:color w:val="92278F"/>
        </w:rPr>
        <w:t>74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046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2328" filled="true" fillcolor="#92278f" stroked="false">
            <v:fill type="solid"/>
            <w10:wrap type="none"/>
          </v:rect>
        </w:pict>
      </w:r>
      <w:r>
        <w:rPr/>
        <w:pict>
          <v:rect style="position:absolute;margin-left:0pt;margin-top:649.765015pt;width:389.415pt;height:33.386pt;mso-position-horizontal-relative:page;mso-position-vertical-relative:page;z-index:1235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3"/>
        </w:rPr>
      </w:pPr>
    </w:p>
    <w:p>
      <w:pPr>
        <w:spacing w:line="247" w:lineRule="auto" w:before="0"/>
        <w:ind w:left="513" w:right="696" w:firstLine="567"/>
        <w:jc w:val="both"/>
        <w:rPr>
          <w:sz w:val="22"/>
        </w:rPr>
      </w:pPr>
      <w:r>
        <w:rPr>
          <w:color w:val="231F20"/>
          <w:sz w:val="22"/>
        </w:rPr>
        <w:t>Aynı ögrenci matematik dersinde bir basamaklı dogal sayıdan bir </w:t>
      </w:r>
      <w:r>
        <w:rPr>
          <w:color w:val="231F20"/>
          <w:w w:val="95"/>
          <w:sz w:val="22"/>
        </w:rPr>
        <w:t>basamaklı dogal sayıyı çıkarabilmektedir. Bu ögrenci için belirlenen </w:t>
      </w:r>
      <w:r>
        <w:rPr>
          <w:b/>
          <w:color w:val="231F20"/>
          <w:w w:val="95"/>
          <w:sz w:val="22"/>
        </w:rPr>
        <w:t>“ (………..) </w:t>
      </w:r>
      <w:r>
        <w:rPr>
          <w:b/>
          <w:color w:val="231F20"/>
          <w:spacing w:val="-1"/>
          <w:w w:val="89"/>
          <w:sz w:val="22"/>
        </w:rPr>
        <w:t>ö</w:t>
      </w:r>
      <w:r>
        <w:rPr>
          <w:b/>
          <w:color w:val="231F20"/>
          <w:spacing w:val="-1"/>
          <w:w w:val="90"/>
          <w:sz w:val="22"/>
        </w:rPr>
        <w:t>g</w:t>
      </w:r>
      <w:r>
        <w:rPr>
          <w:b/>
          <w:color w:val="231F20"/>
          <w:w w:val="89"/>
          <w:sz w:val="22"/>
        </w:rPr>
        <w:t>retim</w:t>
      </w:r>
      <w:r>
        <w:rPr>
          <w:b/>
          <w:color w:val="231F20"/>
          <w:spacing w:val="20"/>
          <w:sz w:val="22"/>
        </w:rPr>
        <w:t> </w:t>
      </w:r>
      <w:r>
        <w:rPr>
          <w:b/>
          <w:color w:val="231F20"/>
          <w:spacing w:val="-1"/>
          <w:w w:val="94"/>
          <w:sz w:val="22"/>
        </w:rPr>
        <w:t>y</w:t>
      </w:r>
      <w:r>
        <w:rPr>
          <w:b/>
          <w:color w:val="231F20"/>
          <w:w w:val="31"/>
          <w:sz w:val="22"/>
        </w:rPr>
        <w:t></w:t>
      </w:r>
      <w:r>
        <w:rPr>
          <w:b/>
          <w:color w:val="231F20"/>
          <w:spacing w:val="-1"/>
          <w:w w:val="89"/>
          <w:sz w:val="22"/>
        </w:rPr>
        <w:t>l</w:t>
      </w:r>
      <w:r>
        <w:rPr>
          <w:b/>
          <w:color w:val="231F20"/>
          <w:w w:val="31"/>
          <w:sz w:val="22"/>
        </w:rPr>
        <w:t></w:t>
      </w:r>
      <w:r>
        <w:rPr>
          <w:b/>
          <w:color w:val="231F20"/>
          <w:spacing w:val="21"/>
          <w:sz w:val="22"/>
        </w:rPr>
        <w:t> </w:t>
      </w:r>
      <w:r>
        <w:rPr>
          <w:b/>
          <w:color w:val="231F20"/>
          <w:w w:val="88"/>
          <w:sz w:val="22"/>
        </w:rPr>
        <w:t>sonunda</w:t>
      </w:r>
      <w:r>
        <w:rPr>
          <w:b/>
          <w:color w:val="231F20"/>
          <w:spacing w:val="21"/>
          <w:sz w:val="22"/>
        </w:rPr>
        <w:t> </w:t>
      </w:r>
      <w:r>
        <w:rPr>
          <w:b/>
          <w:color w:val="231F20"/>
          <w:w w:val="90"/>
          <w:sz w:val="22"/>
        </w:rPr>
        <w:t>y</w:t>
      </w:r>
      <w:r>
        <w:rPr>
          <w:b/>
          <w:color w:val="231F20"/>
          <w:spacing w:val="-1"/>
          <w:w w:val="90"/>
          <w:sz w:val="22"/>
        </w:rPr>
        <w:t>ü</w:t>
      </w:r>
      <w:r>
        <w:rPr>
          <w:b/>
          <w:color w:val="231F20"/>
          <w:w w:val="90"/>
          <w:sz w:val="22"/>
        </w:rPr>
        <w:t>z</w:t>
      </w:r>
      <w:r>
        <w:rPr>
          <w:b/>
          <w:color w:val="231F20"/>
          <w:spacing w:val="-1"/>
          <w:w w:val="90"/>
          <w:sz w:val="22"/>
        </w:rPr>
        <w:t>d</w:t>
      </w:r>
      <w:r>
        <w:rPr>
          <w:b/>
          <w:color w:val="231F20"/>
          <w:w w:val="89"/>
          <w:sz w:val="22"/>
        </w:rPr>
        <w:t>en</w:t>
      </w:r>
      <w:r>
        <w:rPr>
          <w:b/>
          <w:color w:val="231F20"/>
          <w:spacing w:val="18"/>
          <w:sz w:val="22"/>
        </w:rPr>
        <w:t> </w:t>
      </w:r>
      <w:r>
        <w:rPr>
          <w:b/>
          <w:color w:val="231F20"/>
          <w:w w:val="90"/>
          <w:sz w:val="22"/>
        </w:rPr>
        <w:t>k</w:t>
      </w:r>
      <w:r>
        <w:rPr>
          <w:b/>
          <w:color w:val="231F20"/>
          <w:spacing w:val="-1"/>
          <w:w w:val="90"/>
          <w:sz w:val="22"/>
        </w:rPr>
        <w:t>ü</w:t>
      </w:r>
      <w:r>
        <w:rPr>
          <w:b/>
          <w:color w:val="231F20"/>
          <w:w w:val="89"/>
          <w:sz w:val="22"/>
        </w:rPr>
        <w:t>çük</w:t>
      </w:r>
      <w:r>
        <w:rPr>
          <w:b/>
          <w:color w:val="231F20"/>
          <w:spacing w:val="19"/>
          <w:sz w:val="22"/>
        </w:rPr>
        <w:t> </w:t>
      </w:r>
      <w:r>
        <w:rPr>
          <w:b/>
          <w:color w:val="231F20"/>
          <w:w w:val="91"/>
          <w:sz w:val="22"/>
        </w:rPr>
        <w:t>say</w:t>
      </w:r>
      <w:r>
        <w:rPr>
          <w:b/>
          <w:color w:val="231F20"/>
          <w:w w:val="31"/>
          <w:sz w:val="22"/>
        </w:rPr>
        <w:t></w:t>
      </w:r>
      <w:r>
        <w:rPr>
          <w:b/>
          <w:color w:val="231F20"/>
          <w:spacing w:val="-1"/>
          <w:w w:val="89"/>
          <w:sz w:val="22"/>
        </w:rPr>
        <w:t>l</w:t>
      </w:r>
      <w:r>
        <w:rPr>
          <w:b/>
          <w:color w:val="231F20"/>
          <w:spacing w:val="1"/>
          <w:w w:val="89"/>
          <w:sz w:val="22"/>
        </w:rPr>
        <w:t>a</w:t>
      </w:r>
      <w:r>
        <w:rPr>
          <w:b/>
          <w:color w:val="231F20"/>
          <w:w w:val="88"/>
          <w:sz w:val="22"/>
        </w:rPr>
        <w:t>r</w:t>
      </w:r>
      <w:r>
        <w:rPr>
          <w:b/>
          <w:color w:val="231F20"/>
          <w:spacing w:val="-1"/>
          <w:w w:val="89"/>
          <w:sz w:val="22"/>
        </w:rPr>
        <w:t>l</w:t>
      </w:r>
      <w:r>
        <w:rPr>
          <w:b/>
          <w:color w:val="231F20"/>
          <w:w w:val="89"/>
          <w:sz w:val="22"/>
        </w:rPr>
        <w:t>a</w:t>
      </w:r>
      <w:r>
        <w:rPr>
          <w:b/>
          <w:color w:val="231F20"/>
          <w:spacing w:val="21"/>
          <w:sz w:val="22"/>
        </w:rPr>
        <w:t> </w:t>
      </w:r>
      <w:r>
        <w:rPr>
          <w:b/>
          <w:color w:val="231F20"/>
          <w:spacing w:val="-1"/>
          <w:w w:val="89"/>
          <w:sz w:val="22"/>
        </w:rPr>
        <w:t>o</w:t>
      </w:r>
      <w:r>
        <w:rPr>
          <w:b/>
          <w:color w:val="231F20"/>
          <w:w w:val="87"/>
          <w:sz w:val="22"/>
        </w:rPr>
        <w:t>n</w:t>
      </w:r>
      <w:r>
        <w:rPr>
          <w:b/>
          <w:color w:val="231F20"/>
          <w:spacing w:val="-1"/>
          <w:w w:val="89"/>
          <w:sz w:val="22"/>
        </w:rPr>
        <w:t>l</w:t>
      </w:r>
      <w:r>
        <w:rPr>
          <w:b/>
          <w:color w:val="231F20"/>
          <w:spacing w:val="-1"/>
          <w:w w:val="88"/>
          <w:sz w:val="22"/>
        </w:rPr>
        <w:t>u</w:t>
      </w:r>
      <w:r>
        <w:rPr>
          <w:b/>
          <w:color w:val="231F20"/>
          <w:w w:val="93"/>
          <w:sz w:val="22"/>
        </w:rPr>
        <w:t>k</w:t>
      </w:r>
      <w:r>
        <w:rPr>
          <w:b/>
          <w:color w:val="231F20"/>
          <w:spacing w:val="20"/>
          <w:sz w:val="22"/>
        </w:rPr>
        <w:t> </w:t>
      </w:r>
      <w:r>
        <w:rPr>
          <w:b/>
          <w:color w:val="231F20"/>
          <w:spacing w:val="-1"/>
          <w:w w:val="89"/>
          <w:sz w:val="22"/>
        </w:rPr>
        <w:t>boz</w:t>
      </w:r>
      <w:r>
        <w:rPr>
          <w:b/>
          <w:color w:val="231F20"/>
          <w:spacing w:val="1"/>
          <w:w w:val="89"/>
          <w:sz w:val="22"/>
        </w:rPr>
        <w:t>m</w:t>
      </w:r>
      <w:r>
        <w:rPr>
          <w:b/>
          <w:color w:val="231F20"/>
          <w:spacing w:val="-1"/>
          <w:w w:val="91"/>
          <w:sz w:val="22"/>
        </w:rPr>
        <w:t>a</w:t>
      </w:r>
      <w:r>
        <w:rPr>
          <w:b/>
          <w:color w:val="231F20"/>
          <w:w w:val="91"/>
          <w:sz w:val="22"/>
        </w:rPr>
        <w:t>y</w:t>
      </w:r>
      <w:r>
        <w:rPr>
          <w:b/>
          <w:color w:val="231F20"/>
          <w:w w:val="31"/>
          <w:sz w:val="22"/>
        </w:rPr>
        <w:t></w:t>
      </w:r>
      <w:r>
        <w:rPr>
          <w:b/>
          <w:color w:val="231F20"/>
          <w:spacing w:val="20"/>
          <w:sz w:val="22"/>
        </w:rPr>
        <w:t> </w:t>
      </w:r>
      <w:r>
        <w:rPr>
          <w:b/>
          <w:color w:val="231F20"/>
          <w:w w:val="91"/>
          <w:sz w:val="22"/>
        </w:rPr>
        <w:t>gerektir</w:t>
      </w:r>
      <w:r>
        <w:rPr>
          <w:b/>
          <w:color w:val="231F20"/>
          <w:spacing w:val="1"/>
          <w:w w:val="91"/>
          <w:sz w:val="22"/>
        </w:rPr>
        <w:t>e</w:t>
      </w:r>
      <w:r>
        <w:rPr>
          <w:b/>
          <w:color w:val="231F20"/>
          <w:w w:val="87"/>
          <w:sz w:val="22"/>
        </w:rPr>
        <w:t>n </w:t>
      </w:r>
      <w:r>
        <w:rPr>
          <w:b/>
          <w:color w:val="231F20"/>
          <w:w w:val="88"/>
          <w:sz w:val="22"/>
        </w:rPr>
        <w:t>ç</w:t>
      </w:r>
      <w:r>
        <w:rPr>
          <w:b/>
          <w:color w:val="231F20"/>
          <w:w w:val="31"/>
          <w:sz w:val="22"/>
        </w:rPr>
        <w:t></w:t>
      </w:r>
      <w:r>
        <w:rPr>
          <w:b/>
          <w:color w:val="231F20"/>
          <w:spacing w:val="-1"/>
          <w:w w:val="89"/>
          <w:sz w:val="22"/>
        </w:rPr>
        <w:t>karm</w:t>
      </w:r>
      <w:r>
        <w:rPr>
          <w:b/>
          <w:color w:val="231F20"/>
          <w:w w:val="89"/>
          <w:sz w:val="22"/>
        </w:rPr>
        <w:t>a</w:t>
      </w:r>
      <w:r>
        <w:rPr>
          <w:b/>
          <w:color w:val="231F20"/>
          <w:spacing w:val="24"/>
          <w:sz w:val="22"/>
        </w:rPr>
        <w:t> </w:t>
      </w:r>
      <w:r>
        <w:rPr>
          <w:b/>
          <w:color w:val="231F20"/>
          <w:w w:val="88"/>
          <w:sz w:val="22"/>
        </w:rPr>
        <w:t>i</w:t>
      </w:r>
      <w:r>
        <w:rPr>
          <w:b/>
          <w:color w:val="231F20"/>
          <w:w w:val="86"/>
          <w:sz w:val="22"/>
        </w:rPr>
        <w:t>ç</w:t>
      </w:r>
      <w:r>
        <w:rPr>
          <w:b/>
          <w:color w:val="231F20"/>
          <w:w w:val="89"/>
          <w:sz w:val="22"/>
        </w:rPr>
        <w:t>lem</w:t>
      </w:r>
      <w:r>
        <w:rPr>
          <w:b/>
          <w:color w:val="231F20"/>
          <w:spacing w:val="-1"/>
          <w:w w:val="89"/>
          <w:sz w:val="22"/>
        </w:rPr>
        <w:t>l</w:t>
      </w:r>
      <w:r>
        <w:rPr>
          <w:b/>
          <w:color w:val="231F20"/>
          <w:w w:val="90"/>
          <w:sz w:val="22"/>
        </w:rPr>
        <w:t>e</w:t>
      </w:r>
      <w:r>
        <w:rPr>
          <w:b/>
          <w:color w:val="231F20"/>
          <w:spacing w:val="-1"/>
          <w:w w:val="90"/>
          <w:sz w:val="22"/>
        </w:rPr>
        <w:t>r</w:t>
      </w:r>
      <w:r>
        <w:rPr>
          <w:b/>
          <w:color w:val="231F20"/>
          <w:w w:val="87"/>
          <w:sz w:val="22"/>
        </w:rPr>
        <w:t>i</w:t>
      </w:r>
      <w:r>
        <w:rPr>
          <w:b/>
          <w:color w:val="231F20"/>
          <w:spacing w:val="-1"/>
          <w:w w:val="87"/>
          <w:sz w:val="22"/>
        </w:rPr>
        <w:t>n</w:t>
      </w:r>
      <w:r>
        <w:rPr>
          <w:b/>
          <w:color w:val="231F20"/>
          <w:w w:val="88"/>
          <w:sz w:val="22"/>
        </w:rPr>
        <w:t>i</w:t>
      </w:r>
      <w:r>
        <w:rPr>
          <w:b/>
          <w:color w:val="231F20"/>
          <w:spacing w:val="25"/>
          <w:sz w:val="22"/>
        </w:rPr>
        <w:t> </w:t>
      </w:r>
      <w:r>
        <w:rPr>
          <w:b/>
          <w:color w:val="231F20"/>
          <w:spacing w:val="-1"/>
          <w:w w:val="91"/>
          <w:sz w:val="22"/>
        </w:rPr>
        <w:t>y</w:t>
      </w:r>
      <w:r>
        <w:rPr>
          <w:b/>
          <w:color w:val="231F20"/>
          <w:spacing w:val="1"/>
          <w:w w:val="91"/>
          <w:sz w:val="22"/>
        </w:rPr>
        <w:t>a</w:t>
      </w:r>
      <w:r>
        <w:rPr>
          <w:b/>
          <w:color w:val="231F20"/>
          <w:spacing w:val="-1"/>
          <w:w w:val="86"/>
          <w:sz w:val="22"/>
        </w:rPr>
        <w:t>par</w:t>
      </w:r>
      <w:r>
        <w:rPr>
          <w:b/>
          <w:color w:val="231F20"/>
          <w:w w:val="86"/>
          <w:sz w:val="22"/>
        </w:rPr>
        <w:t>”</w:t>
      </w:r>
      <w:r>
        <w:rPr>
          <w:b/>
          <w:color w:val="231F20"/>
          <w:spacing w:val="24"/>
          <w:sz w:val="22"/>
        </w:rPr>
        <w:t> </w:t>
      </w:r>
      <w:r>
        <w:rPr>
          <w:color w:val="231F20"/>
          <w:spacing w:val="-1"/>
          <w:w w:val="96"/>
          <w:sz w:val="22"/>
        </w:rPr>
        <w:t>uzu</w:t>
      </w:r>
      <w:r>
        <w:rPr>
          <w:color w:val="231F20"/>
          <w:w w:val="96"/>
          <w:sz w:val="22"/>
        </w:rPr>
        <w:t>n</w:t>
      </w:r>
      <w:r>
        <w:rPr>
          <w:color w:val="231F20"/>
          <w:sz w:val="22"/>
        </w:rPr>
        <w:t> </w:t>
      </w:r>
      <w:r>
        <w:rPr>
          <w:color w:val="231F20"/>
          <w:spacing w:val="-27"/>
          <w:sz w:val="22"/>
        </w:rPr>
        <w:t> </w:t>
      </w:r>
      <w:r>
        <w:rPr>
          <w:color w:val="231F20"/>
          <w:spacing w:val="1"/>
          <w:w w:val="96"/>
          <w:sz w:val="22"/>
        </w:rPr>
        <w:t>d</w:t>
      </w:r>
      <w:r>
        <w:rPr>
          <w:color w:val="231F20"/>
          <w:w w:val="96"/>
          <w:sz w:val="22"/>
        </w:rPr>
        <w:t>önemli</w:t>
      </w:r>
      <w:r>
        <w:rPr>
          <w:color w:val="231F20"/>
          <w:sz w:val="22"/>
        </w:rPr>
        <w:t> </w:t>
      </w:r>
      <w:r>
        <w:rPr>
          <w:color w:val="231F20"/>
          <w:spacing w:val="-26"/>
          <w:sz w:val="22"/>
        </w:rPr>
        <w:t> </w:t>
      </w:r>
      <w:r>
        <w:rPr>
          <w:color w:val="231F20"/>
          <w:spacing w:val="-1"/>
          <w:w w:val="95"/>
          <w:sz w:val="22"/>
        </w:rPr>
        <w:t>ama</w:t>
      </w:r>
      <w:r>
        <w:rPr>
          <w:color w:val="231F20"/>
          <w:spacing w:val="1"/>
          <w:w w:val="95"/>
          <w:sz w:val="22"/>
        </w:rPr>
        <w:t>c</w:t>
      </w:r>
      <w:r>
        <w:rPr>
          <w:color w:val="231F20"/>
          <w:w w:val="91"/>
          <w:sz w:val="22"/>
        </w:rPr>
        <w:t>ının,</w:t>
      </w:r>
      <w:r>
        <w:rPr>
          <w:color w:val="231F20"/>
          <w:sz w:val="22"/>
        </w:rPr>
        <w:t> </w:t>
      </w:r>
      <w:r>
        <w:rPr>
          <w:color w:val="231F20"/>
          <w:spacing w:val="-26"/>
          <w:sz w:val="22"/>
        </w:rPr>
        <w:t> </w:t>
      </w:r>
      <w:r>
        <w:rPr>
          <w:color w:val="231F20"/>
          <w:spacing w:val="-1"/>
          <w:w w:val="97"/>
          <w:sz w:val="22"/>
        </w:rPr>
        <w:t>kıs</w:t>
      </w:r>
      <w:r>
        <w:rPr>
          <w:color w:val="231F20"/>
          <w:w w:val="97"/>
          <w:sz w:val="22"/>
        </w:rPr>
        <w:t>a</w:t>
      </w:r>
      <w:r>
        <w:rPr>
          <w:color w:val="231F20"/>
          <w:sz w:val="22"/>
        </w:rPr>
        <w:t> </w:t>
      </w:r>
      <w:r>
        <w:rPr>
          <w:color w:val="231F20"/>
          <w:spacing w:val="-27"/>
          <w:sz w:val="22"/>
        </w:rPr>
        <w:t> </w:t>
      </w:r>
      <w:r>
        <w:rPr>
          <w:color w:val="231F20"/>
          <w:w w:val="96"/>
          <w:sz w:val="22"/>
        </w:rPr>
        <w:t>d</w:t>
      </w:r>
      <w:r>
        <w:rPr>
          <w:color w:val="231F20"/>
          <w:w w:val="96"/>
          <w:sz w:val="22"/>
        </w:rPr>
        <w:t>önemli</w:t>
      </w:r>
      <w:r>
        <w:rPr>
          <w:color w:val="231F20"/>
          <w:sz w:val="22"/>
        </w:rPr>
        <w:t> </w:t>
      </w:r>
      <w:r>
        <w:rPr>
          <w:color w:val="231F20"/>
          <w:spacing w:val="-25"/>
          <w:sz w:val="22"/>
        </w:rPr>
        <w:t> </w:t>
      </w:r>
      <w:r>
        <w:rPr>
          <w:color w:val="231F20"/>
          <w:spacing w:val="-1"/>
          <w:w w:val="96"/>
          <w:sz w:val="22"/>
        </w:rPr>
        <w:t>amaçla</w:t>
      </w:r>
      <w:r>
        <w:rPr>
          <w:color w:val="231F20"/>
          <w:spacing w:val="1"/>
          <w:w w:val="96"/>
          <w:sz w:val="22"/>
        </w:rPr>
        <w:t>r</w:t>
      </w:r>
      <w:r>
        <w:rPr>
          <w:color w:val="231F20"/>
          <w:w w:val="94"/>
          <w:sz w:val="22"/>
        </w:rPr>
        <w:t>ı </w:t>
      </w:r>
      <w:r>
        <w:rPr>
          <w:color w:val="231F20"/>
          <w:sz w:val="22"/>
        </w:rPr>
        <w:t>çu çekilde</w:t>
      </w:r>
      <w:r>
        <w:rPr>
          <w:color w:val="231F20"/>
          <w:spacing w:val="-12"/>
          <w:sz w:val="22"/>
        </w:rPr>
        <w:t> </w:t>
      </w:r>
      <w:r>
        <w:rPr>
          <w:color w:val="231F20"/>
          <w:sz w:val="22"/>
        </w:rPr>
        <w:t>sıralanabilir:</w:t>
      </w:r>
    </w:p>
    <w:p>
      <w:pPr>
        <w:pStyle w:val="BodyText"/>
        <w:rPr>
          <w:sz w:val="20"/>
        </w:rPr>
      </w:pPr>
    </w:p>
    <w:p>
      <w:pPr>
        <w:pStyle w:val="BodyText"/>
        <w:rPr>
          <w:sz w:val="10"/>
        </w:rPr>
      </w:pPr>
      <w:r>
        <w:rPr/>
        <w:pict>
          <v:group style="position:absolute;margin-left:51.946999pt;margin-top:7.800269pt;width:383.55pt;height:159.2pt;mso-position-horizontal-relative:page;mso-position-vertical-relative:paragraph;z-index:10208;mso-wrap-distance-left:0;mso-wrap-distance-right:0" coordorigin="1039,156" coordsize="7671,3184">
            <v:shape style="position:absolute;left:1046;top:163;width:7664;height:3177" type="#_x0000_t75" stroked="false">
              <v:imagedata r:id="rId86" o:title=""/>
            </v:shape>
            <v:shape style="position:absolute;left:1048;top:166;width:7641;height:3135" type="#_x0000_t202" filled="false" stroked="true" strokeweight="1pt" strokecolor="#d99594">
              <v:textbox inset="0,0,0,0">
                <w:txbxContent>
                  <w:p>
                    <w:pPr>
                      <w:numPr>
                        <w:ilvl w:val="0"/>
                        <w:numId w:val="36"/>
                      </w:numPr>
                      <w:tabs>
                        <w:tab w:pos="364" w:val="left" w:leader="none"/>
                      </w:tabs>
                      <w:spacing w:before="69"/>
                      <w:ind w:left="143" w:right="1650" w:firstLine="0"/>
                      <w:jc w:val="left"/>
                      <w:rPr>
                        <w:rFonts w:ascii="Times New Roman" w:hAnsi="Times New Roman"/>
                        <w:sz w:val="22"/>
                      </w:rPr>
                    </w:pPr>
                    <w:r>
                      <w:rPr>
                        <w:rFonts w:ascii="Times New Roman" w:hAnsi="Times New Roman"/>
                        <w:b/>
                        <w:color w:val="231F20"/>
                        <w:w w:val="99"/>
                        <w:sz w:val="22"/>
                      </w:rPr>
                      <w:t>K.D.A.;</w:t>
                    </w:r>
                    <w:r>
                      <w:rPr>
                        <w:rFonts w:ascii="Times New Roman" w:hAnsi="Times New Roman"/>
                        <w:b/>
                        <w:color w:val="231F20"/>
                        <w:spacing w:val="-1"/>
                        <w:sz w:val="22"/>
                      </w:rPr>
                      <w:t> </w:t>
                    </w:r>
                    <w:r>
                      <w:rPr>
                        <w:rFonts w:ascii="Times New Roman" w:hAnsi="Times New Roman"/>
                        <w:color w:val="231F20"/>
                        <w:w w:val="99"/>
                        <w:sz w:val="22"/>
                      </w:rPr>
                      <w:t>iki</w:t>
                    </w:r>
                    <w:r>
                      <w:rPr>
                        <w:rFonts w:ascii="Times New Roman" w:hAnsi="Times New Roman"/>
                        <w:color w:val="231F20"/>
                        <w:sz w:val="22"/>
                      </w:rPr>
                      <w:t> </w:t>
                    </w:r>
                    <w:r>
                      <w:rPr>
                        <w:rFonts w:ascii="Times New Roman" w:hAnsi="Times New Roman"/>
                        <w:color w:val="231F20"/>
                        <w:w w:val="99"/>
                        <w:sz w:val="22"/>
                      </w:rPr>
                      <w:t>basa</w:t>
                    </w:r>
                    <w:r>
                      <w:rPr>
                        <w:rFonts w:ascii="Times New Roman" w:hAnsi="Times New Roman"/>
                        <w:color w:val="231F20"/>
                        <w:spacing w:val="-2"/>
                        <w:w w:val="99"/>
                        <w:sz w:val="22"/>
                      </w:rPr>
                      <w:t>m</w:t>
                    </w:r>
                    <w:r>
                      <w:rPr>
                        <w:rFonts w:ascii="Times New Roman" w:hAnsi="Times New Roman"/>
                        <w:color w:val="231F20"/>
                        <w:spacing w:val="-1"/>
                        <w:w w:val="99"/>
                        <w:sz w:val="22"/>
                      </w:rPr>
                      <w:t>a</w:t>
                    </w:r>
                    <w:r>
                      <w:rPr>
                        <w:rFonts w:ascii="Times New Roman" w:hAnsi="Times New Roman"/>
                        <w:color w:val="231F20"/>
                        <w:w w:val="99"/>
                        <w:sz w:val="22"/>
                      </w:rPr>
                      <w:t>k</w:t>
                    </w:r>
                    <w:r>
                      <w:rPr>
                        <w:rFonts w:ascii="Times New Roman" w:hAnsi="Times New Roman"/>
                        <w:color w:val="231F20"/>
                        <w:spacing w:val="1"/>
                        <w:w w:val="99"/>
                        <w:sz w:val="22"/>
                      </w:rPr>
                      <w:t>l</w:t>
                    </w:r>
                    <w:r>
                      <w:rPr>
                        <w:rFonts w:ascii="Times New Roman" w:hAnsi="Times New Roman"/>
                        <w:color w:val="231F20"/>
                        <w:w w:val="35"/>
                        <w:sz w:val="22"/>
                      </w:rPr>
                      <w:t></w:t>
                    </w:r>
                    <w:r>
                      <w:rPr>
                        <w:rFonts w:ascii="Times New Roman" w:hAnsi="Times New Roman"/>
                        <w:color w:val="231F20"/>
                        <w:sz w:val="22"/>
                      </w:rPr>
                      <w:t> </w:t>
                    </w:r>
                    <w:r>
                      <w:rPr>
                        <w:rFonts w:ascii="Times New Roman" w:hAnsi="Times New Roman"/>
                        <w:color w:val="231F20"/>
                        <w:spacing w:val="1"/>
                        <w:w w:val="99"/>
                        <w:sz w:val="22"/>
                      </w:rPr>
                      <w:t>d</w:t>
                    </w:r>
                    <w:r>
                      <w:rPr>
                        <w:rFonts w:ascii="Times New Roman" w:hAnsi="Times New Roman"/>
                        <w:color w:val="231F20"/>
                        <w:w w:val="99"/>
                        <w:sz w:val="22"/>
                      </w:rPr>
                      <w:t>ogal</w:t>
                    </w:r>
                    <w:r>
                      <w:rPr>
                        <w:rFonts w:ascii="Times New Roman" w:hAnsi="Times New Roman"/>
                        <w:color w:val="231F20"/>
                        <w:sz w:val="22"/>
                      </w:rPr>
                      <w:t> </w:t>
                    </w:r>
                    <w:r>
                      <w:rPr>
                        <w:rFonts w:ascii="Times New Roman" w:hAnsi="Times New Roman"/>
                        <w:color w:val="231F20"/>
                        <w:spacing w:val="-1"/>
                        <w:w w:val="99"/>
                        <w:sz w:val="22"/>
                      </w:rPr>
                      <w:t>sa</w:t>
                    </w:r>
                    <w:r>
                      <w:rPr>
                        <w:rFonts w:ascii="Times New Roman" w:hAnsi="Times New Roman"/>
                        <w:color w:val="231F20"/>
                        <w:spacing w:val="1"/>
                        <w:w w:val="99"/>
                        <w:sz w:val="22"/>
                      </w:rPr>
                      <w:t>y</w:t>
                    </w:r>
                    <w:r>
                      <w:rPr>
                        <w:rFonts w:ascii="Times New Roman" w:hAnsi="Times New Roman"/>
                        <w:color w:val="231F20"/>
                        <w:spacing w:val="-2"/>
                        <w:w w:val="35"/>
                        <w:sz w:val="22"/>
                      </w:rPr>
                      <w:t></w:t>
                    </w:r>
                    <w:r>
                      <w:rPr>
                        <w:rFonts w:ascii="Times New Roman" w:hAnsi="Times New Roman"/>
                        <w:color w:val="231F20"/>
                        <w:w w:val="99"/>
                        <w:sz w:val="22"/>
                      </w:rPr>
                      <w:t>dan</w:t>
                    </w:r>
                    <w:r>
                      <w:rPr>
                        <w:rFonts w:ascii="Times New Roman" w:hAnsi="Times New Roman"/>
                        <w:color w:val="231F20"/>
                        <w:spacing w:val="-1"/>
                        <w:sz w:val="22"/>
                      </w:rPr>
                      <w:t> </w:t>
                    </w:r>
                    <w:r>
                      <w:rPr>
                        <w:rFonts w:ascii="Times New Roman" w:hAnsi="Times New Roman"/>
                        <w:color w:val="231F20"/>
                        <w:w w:val="99"/>
                        <w:sz w:val="22"/>
                      </w:rPr>
                      <w:t>bir</w:t>
                    </w:r>
                    <w:r>
                      <w:rPr>
                        <w:rFonts w:ascii="Times New Roman" w:hAnsi="Times New Roman"/>
                        <w:color w:val="231F20"/>
                        <w:sz w:val="22"/>
                      </w:rPr>
                      <w:t> </w:t>
                    </w:r>
                    <w:r>
                      <w:rPr>
                        <w:rFonts w:ascii="Times New Roman" w:hAnsi="Times New Roman"/>
                        <w:color w:val="231F20"/>
                        <w:w w:val="99"/>
                        <w:sz w:val="22"/>
                      </w:rPr>
                      <w:t>basa</w:t>
                    </w:r>
                    <w:r>
                      <w:rPr>
                        <w:rFonts w:ascii="Times New Roman" w:hAnsi="Times New Roman"/>
                        <w:color w:val="231F20"/>
                        <w:spacing w:val="-2"/>
                        <w:w w:val="99"/>
                        <w:sz w:val="22"/>
                      </w:rPr>
                      <w:t>m</w:t>
                    </w:r>
                    <w:r>
                      <w:rPr>
                        <w:rFonts w:ascii="Times New Roman" w:hAnsi="Times New Roman"/>
                        <w:color w:val="231F20"/>
                        <w:spacing w:val="-1"/>
                        <w:w w:val="99"/>
                        <w:sz w:val="22"/>
                      </w:rPr>
                      <w:t>a</w:t>
                    </w:r>
                    <w:r>
                      <w:rPr>
                        <w:rFonts w:ascii="Times New Roman" w:hAnsi="Times New Roman"/>
                        <w:color w:val="231F20"/>
                        <w:w w:val="99"/>
                        <w:sz w:val="22"/>
                      </w:rPr>
                      <w:t>k</w:t>
                    </w:r>
                    <w:r>
                      <w:rPr>
                        <w:rFonts w:ascii="Times New Roman" w:hAnsi="Times New Roman"/>
                        <w:color w:val="231F20"/>
                        <w:spacing w:val="1"/>
                        <w:w w:val="99"/>
                        <w:sz w:val="22"/>
                      </w:rPr>
                      <w:t>l</w:t>
                    </w:r>
                    <w:r>
                      <w:rPr>
                        <w:rFonts w:ascii="Times New Roman" w:hAnsi="Times New Roman"/>
                        <w:color w:val="231F20"/>
                        <w:w w:val="35"/>
                        <w:sz w:val="22"/>
                      </w:rPr>
                      <w:t></w:t>
                    </w:r>
                    <w:r>
                      <w:rPr>
                        <w:rFonts w:ascii="Times New Roman" w:hAnsi="Times New Roman"/>
                        <w:color w:val="231F20"/>
                        <w:spacing w:val="1"/>
                        <w:sz w:val="22"/>
                      </w:rPr>
                      <w:t> </w:t>
                    </w:r>
                    <w:r>
                      <w:rPr>
                        <w:rFonts w:ascii="Times New Roman" w:hAnsi="Times New Roman"/>
                        <w:color w:val="231F20"/>
                        <w:w w:val="99"/>
                        <w:sz w:val="22"/>
                      </w:rPr>
                      <w:t>dogal</w:t>
                    </w:r>
                    <w:r>
                      <w:rPr>
                        <w:rFonts w:ascii="Times New Roman" w:hAnsi="Times New Roman"/>
                        <w:color w:val="231F20"/>
                        <w:sz w:val="22"/>
                      </w:rPr>
                      <w:t> </w:t>
                    </w:r>
                    <w:r>
                      <w:rPr>
                        <w:rFonts w:ascii="Times New Roman" w:hAnsi="Times New Roman"/>
                        <w:color w:val="231F20"/>
                        <w:spacing w:val="-14"/>
                        <w:w w:val="99"/>
                        <w:sz w:val="22"/>
                      </w:rPr>
                      <w:t>s</w:t>
                    </w:r>
                    <w:r>
                      <w:rPr>
                        <w:rFonts w:ascii="Times New Roman" w:hAnsi="Times New Roman"/>
                        <w:color w:val="231F20"/>
                        <w:spacing w:val="-15"/>
                        <w:w w:val="99"/>
                        <w:sz w:val="22"/>
                      </w:rPr>
                      <w:t>a</w:t>
                    </w:r>
                    <w:r>
                      <w:rPr>
                        <w:rFonts w:ascii="Times New Roman" w:hAnsi="Times New Roman"/>
                        <w:color w:val="231F20"/>
                        <w:spacing w:val="-12"/>
                        <w:w w:val="99"/>
                        <w:sz w:val="22"/>
                      </w:rPr>
                      <w:t>y</w:t>
                    </w:r>
                    <w:r>
                      <w:rPr>
                        <w:rFonts w:ascii="Times New Roman" w:hAnsi="Times New Roman"/>
                        <w:color w:val="231F20"/>
                        <w:spacing w:val="-15"/>
                        <w:w w:val="35"/>
                        <w:sz w:val="22"/>
                      </w:rPr>
                      <w:t></w:t>
                    </w:r>
                    <w:r>
                      <w:rPr>
                        <w:rFonts w:ascii="Times New Roman" w:hAnsi="Times New Roman"/>
                        <w:color w:val="231F20"/>
                        <w:spacing w:val="-12"/>
                        <w:w w:val="99"/>
                        <w:sz w:val="22"/>
                      </w:rPr>
                      <w:t>y</w:t>
                    </w:r>
                    <w:r>
                      <w:rPr>
                        <w:rFonts w:ascii="Times New Roman" w:hAnsi="Times New Roman"/>
                        <w:color w:val="231F20"/>
                        <w:spacing w:val="-13"/>
                        <w:w w:val="35"/>
                        <w:sz w:val="22"/>
                      </w:rPr>
                      <w:t></w:t>
                    </w:r>
                    <w:r>
                      <w:rPr>
                        <w:rFonts w:ascii="Times New Roman" w:hAnsi="Times New Roman"/>
                        <w:color w:val="231F20"/>
                        <w:w w:val="35"/>
                        <w:sz w:val="22"/>
                      </w:rPr>
                      <w:t> </w:t>
                    </w:r>
                    <w:r>
                      <w:rPr>
                        <w:rFonts w:ascii="Times New Roman" w:hAnsi="Times New Roman"/>
                        <w:color w:val="231F20"/>
                        <w:w w:val="99"/>
                        <w:sz w:val="22"/>
                      </w:rPr>
                      <w:t>onluk</w:t>
                    </w:r>
                    <w:r>
                      <w:rPr>
                        <w:rFonts w:ascii="Times New Roman" w:hAnsi="Times New Roman"/>
                        <w:color w:val="231F20"/>
                        <w:spacing w:val="-1"/>
                        <w:sz w:val="22"/>
                      </w:rPr>
                      <w:t> </w:t>
                    </w:r>
                    <w:r>
                      <w:rPr>
                        <w:rFonts w:ascii="Times New Roman" w:hAnsi="Times New Roman"/>
                        <w:color w:val="231F20"/>
                        <w:w w:val="99"/>
                        <w:sz w:val="22"/>
                      </w:rPr>
                      <w:t>boz</w:t>
                    </w:r>
                    <w:r>
                      <w:rPr>
                        <w:rFonts w:ascii="Times New Roman" w:hAnsi="Times New Roman"/>
                        <w:color w:val="231F20"/>
                        <w:spacing w:val="-2"/>
                        <w:w w:val="99"/>
                        <w:sz w:val="22"/>
                      </w:rPr>
                      <w:t>m</w:t>
                    </w:r>
                    <w:r>
                      <w:rPr>
                        <w:rFonts w:ascii="Times New Roman" w:hAnsi="Times New Roman"/>
                        <w:color w:val="231F20"/>
                        <w:w w:val="99"/>
                        <w:sz w:val="22"/>
                      </w:rPr>
                      <w:t>a</w:t>
                    </w:r>
                    <w:r>
                      <w:rPr>
                        <w:rFonts w:ascii="Times New Roman" w:hAnsi="Times New Roman"/>
                        <w:color w:val="231F20"/>
                        <w:spacing w:val="1"/>
                        <w:w w:val="99"/>
                        <w:sz w:val="22"/>
                      </w:rPr>
                      <w:t>y</w:t>
                    </w:r>
                    <w:r>
                      <w:rPr>
                        <w:rFonts w:ascii="Times New Roman" w:hAnsi="Times New Roman"/>
                        <w:color w:val="231F20"/>
                        <w:w w:val="35"/>
                        <w:sz w:val="22"/>
                      </w:rPr>
                      <w:t></w:t>
                    </w:r>
                    <w:r>
                      <w:rPr>
                        <w:rFonts w:ascii="Times New Roman" w:hAnsi="Times New Roman"/>
                        <w:color w:val="231F20"/>
                        <w:spacing w:val="-1"/>
                        <w:sz w:val="22"/>
                      </w:rPr>
                      <w:t> </w:t>
                    </w:r>
                    <w:r>
                      <w:rPr>
                        <w:rFonts w:ascii="Times New Roman" w:hAnsi="Times New Roman"/>
                        <w:color w:val="231F20"/>
                        <w:w w:val="99"/>
                        <w:sz w:val="22"/>
                      </w:rPr>
                      <w:t>gerektir</w:t>
                    </w:r>
                    <w:r>
                      <w:rPr>
                        <w:rFonts w:ascii="Times New Roman" w:hAnsi="Times New Roman"/>
                        <w:color w:val="231F20"/>
                        <w:spacing w:val="-2"/>
                        <w:w w:val="99"/>
                        <w:sz w:val="22"/>
                      </w:rPr>
                      <w:t>m</w:t>
                    </w:r>
                    <w:r>
                      <w:rPr>
                        <w:rFonts w:ascii="Times New Roman" w:hAnsi="Times New Roman"/>
                        <w:color w:val="231F20"/>
                        <w:w w:val="99"/>
                        <w:sz w:val="22"/>
                      </w:rPr>
                      <w:t>e</w:t>
                    </w:r>
                    <w:r>
                      <w:rPr>
                        <w:rFonts w:ascii="Times New Roman" w:hAnsi="Times New Roman"/>
                        <w:color w:val="231F20"/>
                        <w:spacing w:val="1"/>
                        <w:w w:val="99"/>
                        <w:sz w:val="22"/>
                      </w:rPr>
                      <w:t>y</w:t>
                    </w:r>
                    <w:r>
                      <w:rPr>
                        <w:rFonts w:ascii="Times New Roman" w:hAnsi="Times New Roman"/>
                        <w:color w:val="231F20"/>
                        <w:spacing w:val="-1"/>
                        <w:w w:val="99"/>
                        <w:sz w:val="22"/>
                      </w:rPr>
                      <w:t>e</w:t>
                    </w:r>
                    <w:r>
                      <w:rPr>
                        <w:rFonts w:ascii="Times New Roman" w:hAnsi="Times New Roman"/>
                        <w:color w:val="231F20"/>
                        <w:w w:val="99"/>
                        <w:sz w:val="22"/>
                      </w:rPr>
                      <w:t>n</w:t>
                    </w:r>
                    <w:r>
                      <w:rPr>
                        <w:rFonts w:ascii="Times New Roman" w:hAnsi="Times New Roman"/>
                        <w:color w:val="231F20"/>
                        <w:sz w:val="22"/>
                      </w:rPr>
                      <w:t> </w:t>
                    </w:r>
                    <w:r>
                      <w:rPr>
                        <w:rFonts w:ascii="Times New Roman" w:hAnsi="Times New Roman"/>
                        <w:color w:val="231F20"/>
                        <w:spacing w:val="-1"/>
                        <w:w w:val="99"/>
                        <w:sz w:val="22"/>
                      </w:rPr>
                      <w:t>ç</w:t>
                    </w:r>
                    <w:r>
                      <w:rPr>
                        <w:rFonts w:ascii="Times New Roman" w:hAnsi="Times New Roman"/>
                        <w:color w:val="231F20"/>
                        <w:spacing w:val="-2"/>
                        <w:w w:val="35"/>
                        <w:sz w:val="22"/>
                      </w:rPr>
                      <w:t></w:t>
                    </w:r>
                    <w:r>
                      <w:rPr>
                        <w:rFonts w:ascii="Times New Roman" w:hAnsi="Times New Roman"/>
                        <w:color w:val="231F20"/>
                        <w:w w:val="99"/>
                        <w:sz w:val="22"/>
                      </w:rPr>
                      <w:t>kar</w:t>
                    </w:r>
                    <w:r>
                      <w:rPr>
                        <w:rFonts w:ascii="Times New Roman" w:hAnsi="Times New Roman"/>
                        <w:color w:val="231F20"/>
                        <w:spacing w:val="-2"/>
                        <w:w w:val="99"/>
                        <w:sz w:val="22"/>
                      </w:rPr>
                      <w:t>m</w:t>
                    </w:r>
                    <w:r>
                      <w:rPr>
                        <w:rFonts w:ascii="Times New Roman" w:hAnsi="Times New Roman"/>
                        <w:color w:val="231F20"/>
                        <w:w w:val="99"/>
                        <w:sz w:val="22"/>
                      </w:rPr>
                      <w:t>a</w:t>
                    </w:r>
                    <w:r>
                      <w:rPr>
                        <w:rFonts w:ascii="Times New Roman" w:hAnsi="Times New Roman"/>
                        <w:color w:val="231F20"/>
                        <w:sz w:val="22"/>
                      </w:rPr>
                      <w:t> </w:t>
                    </w:r>
                    <w:r>
                      <w:rPr>
                        <w:rFonts w:ascii="Times New Roman" w:hAnsi="Times New Roman"/>
                        <w:color w:val="231F20"/>
                        <w:w w:val="99"/>
                        <w:sz w:val="22"/>
                      </w:rPr>
                      <w:t>i</w:t>
                    </w:r>
                    <w:r>
                      <w:rPr>
                        <w:rFonts w:ascii="Times New Roman" w:hAnsi="Times New Roman"/>
                        <w:color w:val="231F20"/>
                        <w:spacing w:val="-1"/>
                        <w:w w:val="99"/>
                        <w:sz w:val="22"/>
                      </w:rPr>
                      <w:t>ş</w:t>
                    </w:r>
                    <w:r>
                      <w:rPr>
                        <w:rFonts w:ascii="Times New Roman" w:hAnsi="Times New Roman"/>
                        <w:color w:val="231F20"/>
                        <w:w w:val="99"/>
                        <w:sz w:val="22"/>
                      </w:rPr>
                      <w:t>le</w:t>
                    </w:r>
                    <w:r>
                      <w:rPr>
                        <w:rFonts w:ascii="Times New Roman" w:hAnsi="Times New Roman"/>
                        <w:color w:val="231F20"/>
                        <w:spacing w:val="-2"/>
                        <w:w w:val="99"/>
                        <w:sz w:val="22"/>
                      </w:rPr>
                      <w:t>m</w:t>
                    </w:r>
                    <w:r>
                      <w:rPr>
                        <w:rFonts w:ascii="Times New Roman" w:hAnsi="Times New Roman"/>
                        <w:color w:val="231F20"/>
                        <w:spacing w:val="1"/>
                        <w:w w:val="99"/>
                        <w:sz w:val="22"/>
                      </w:rPr>
                      <w:t>l</w:t>
                    </w:r>
                    <w:r>
                      <w:rPr>
                        <w:rFonts w:ascii="Times New Roman" w:hAnsi="Times New Roman"/>
                        <w:color w:val="231F20"/>
                        <w:w w:val="99"/>
                        <w:sz w:val="22"/>
                      </w:rPr>
                      <w:t>erini</w:t>
                    </w:r>
                    <w:r>
                      <w:rPr>
                        <w:rFonts w:ascii="Times New Roman" w:hAnsi="Times New Roman"/>
                        <w:color w:val="231F20"/>
                        <w:sz w:val="22"/>
                      </w:rPr>
                      <w:t> </w:t>
                    </w:r>
                    <w:r>
                      <w:rPr>
                        <w:rFonts w:ascii="Times New Roman" w:hAnsi="Times New Roman"/>
                        <w:color w:val="231F20"/>
                        <w:spacing w:val="1"/>
                        <w:w w:val="99"/>
                        <w:sz w:val="22"/>
                      </w:rPr>
                      <w:t>y</w:t>
                    </w:r>
                    <w:r>
                      <w:rPr>
                        <w:rFonts w:ascii="Times New Roman" w:hAnsi="Times New Roman"/>
                        <w:color w:val="231F20"/>
                        <w:spacing w:val="-2"/>
                        <w:w w:val="99"/>
                        <w:sz w:val="22"/>
                      </w:rPr>
                      <w:t>a</w:t>
                    </w:r>
                    <w:r>
                      <w:rPr>
                        <w:rFonts w:ascii="Times New Roman" w:hAnsi="Times New Roman"/>
                        <w:color w:val="231F20"/>
                        <w:w w:val="99"/>
                        <w:sz w:val="22"/>
                      </w:rPr>
                      <w:t>par.</w:t>
                    </w:r>
                    <w:r>
                      <w:rPr>
                        <w:rFonts w:ascii="Times New Roman" w:hAnsi="Times New Roman"/>
                        <w:color w:val="231F20"/>
                        <w:sz w:val="22"/>
                      </w:rPr>
                      <w:t> </w:t>
                    </w:r>
                    <w:r>
                      <w:rPr>
                        <w:rFonts w:ascii="Times New Roman" w:hAnsi="Times New Roman"/>
                        <w:color w:val="231F20"/>
                        <w:w w:val="99"/>
                        <w:sz w:val="22"/>
                      </w:rPr>
                      <w:t>(10/8</w:t>
                    </w:r>
                    <w:r>
                      <w:rPr>
                        <w:rFonts w:ascii="Times New Roman" w:hAnsi="Times New Roman"/>
                        <w:color w:val="231F20"/>
                        <w:spacing w:val="-2"/>
                        <w:w w:val="99"/>
                        <w:sz w:val="22"/>
                      </w:rPr>
                      <w:t>)</w:t>
                    </w:r>
                    <w:r>
                      <w:rPr>
                        <w:rFonts w:ascii="Times New Roman" w:hAnsi="Times New Roman"/>
                        <w:color w:val="231F20"/>
                        <w:w w:val="99"/>
                        <w:sz w:val="22"/>
                      </w:rPr>
                      <w:t>*</w:t>
                    </w:r>
                  </w:p>
                  <w:p>
                    <w:pPr>
                      <w:numPr>
                        <w:ilvl w:val="0"/>
                        <w:numId w:val="36"/>
                      </w:numPr>
                      <w:tabs>
                        <w:tab w:pos="364" w:val="left" w:leader="none"/>
                      </w:tabs>
                      <w:spacing w:before="0"/>
                      <w:ind w:left="143" w:right="1650" w:firstLine="0"/>
                      <w:jc w:val="left"/>
                      <w:rPr>
                        <w:rFonts w:ascii="Times New Roman" w:hAnsi="Times New Roman"/>
                        <w:sz w:val="22"/>
                      </w:rPr>
                    </w:pPr>
                    <w:r>
                      <w:rPr>
                        <w:rFonts w:ascii="Times New Roman" w:hAnsi="Times New Roman"/>
                        <w:b/>
                        <w:color w:val="231F20"/>
                        <w:w w:val="99"/>
                        <w:sz w:val="22"/>
                      </w:rPr>
                      <w:t>K.D.A.;</w:t>
                    </w:r>
                    <w:r>
                      <w:rPr>
                        <w:rFonts w:ascii="Times New Roman" w:hAnsi="Times New Roman"/>
                        <w:b/>
                        <w:color w:val="231F20"/>
                        <w:spacing w:val="-1"/>
                        <w:sz w:val="22"/>
                      </w:rPr>
                      <w:t> </w:t>
                    </w:r>
                    <w:r>
                      <w:rPr>
                        <w:rFonts w:ascii="Times New Roman" w:hAnsi="Times New Roman"/>
                        <w:color w:val="231F20"/>
                        <w:w w:val="99"/>
                        <w:sz w:val="22"/>
                      </w:rPr>
                      <w:t>iki</w:t>
                    </w:r>
                    <w:r>
                      <w:rPr>
                        <w:rFonts w:ascii="Times New Roman" w:hAnsi="Times New Roman"/>
                        <w:color w:val="231F20"/>
                        <w:sz w:val="22"/>
                      </w:rPr>
                      <w:t> </w:t>
                    </w:r>
                    <w:r>
                      <w:rPr>
                        <w:rFonts w:ascii="Times New Roman" w:hAnsi="Times New Roman"/>
                        <w:color w:val="231F20"/>
                        <w:w w:val="99"/>
                        <w:sz w:val="22"/>
                      </w:rPr>
                      <w:t>basa</w:t>
                    </w:r>
                    <w:r>
                      <w:rPr>
                        <w:rFonts w:ascii="Times New Roman" w:hAnsi="Times New Roman"/>
                        <w:color w:val="231F20"/>
                        <w:spacing w:val="-2"/>
                        <w:w w:val="99"/>
                        <w:sz w:val="22"/>
                      </w:rPr>
                      <w:t>m</w:t>
                    </w:r>
                    <w:r>
                      <w:rPr>
                        <w:rFonts w:ascii="Times New Roman" w:hAnsi="Times New Roman"/>
                        <w:color w:val="231F20"/>
                        <w:spacing w:val="-1"/>
                        <w:w w:val="99"/>
                        <w:sz w:val="22"/>
                      </w:rPr>
                      <w:t>a</w:t>
                    </w:r>
                    <w:r>
                      <w:rPr>
                        <w:rFonts w:ascii="Times New Roman" w:hAnsi="Times New Roman"/>
                        <w:color w:val="231F20"/>
                        <w:w w:val="99"/>
                        <w:sz w:val="22"/>
                      </w:rPr>
                      <w:t>k</w:t>
                    </w:r>
                    <w:r>
                      <w:rPr>
                        <w:rFonts w:ascii="Times New Roman" w:hAnsi="Times New Roman"/>
                        <w:color w:val="231F20"/>
                        <w:spacing w:val="1"/>
                        <w:w w:val="99"/>
                        <w:sz w:val="22"/>
                      </w:rPr>
                      <w:t>l</w:t>
                    </w:r>
                    <w:r>
                      <w:rPr>
                        <w:rFonts w:ascii="Times New Roman" w:hAnsi="Times New Roman"/>
                        <w:color w:val="231F20"/>
                        <w:w w:val="35"/>
                        <w:sz w:val="22"/>
                      </w:rPr>
                      <w:t></w:t>
                    </w:r>
                    <w:r>
                      <w:rPr>
                        <w:rFonts w:ascii="Times New Roman" w:hAnsi="Times New Roman"/>
                        <w:color w:val="231F20"/>
                        <w:sz w:val="22"/>
                      </w:rPr>
                      <w:t> </w:t>
                    </w:r>
                    <w:r>
                      <w:rPr>
                        <w:rFonts w:ascii="Times New Roman" w:hAnsi="Times New Roman"/>
                        <w:color w:val="231F20"/>
                        <w:spacing w:val="1"/>
                        <w:w w:val="99"/>
                        <w:sz w:val="22"/>
                      </w:rPr>
                      <w:t>d</w:t>
                    </w:r>
                    <w:r>
                      <w:rPr>
                        <w:rFonts w:ascii="Times New Roman" w:hAnsi="Times New Roman"/>
                        <w:color w:val="231F20"/>
                        <w:w w:val="99"/>
                        <w:sz w:val="22"/>
                      </w:rPr>
                      <w:t>ogal</w:t>
                    </w:r>
                    <w:r>
                      <w:rPr>
                        <w:rFonts w:ascii="Times New Roman" w:hAnsi="Times New Roman"/>
                        <w:color w:val="231F20"/>
                        <w:sz w:val="22"/>
                      </w:rPr>
                      <w:t> </w:t>
                    </w:r>
                    <w:r>
                      <w:rPr>
                        <w:rFonts w:ascii="Times New Roman" w:hAnsi="Times New Roman"/>
                        <w:color w:val="231F20"/>
                        <w:spacing w:val="-1"/>
                        <w:w w:val="99"/>
                        <w:sz w:val="22"/>
                      </w:rPr>
                      <w:t>sa</w:t>
                    </w:r>
                    <w:r>
                      <w:rPr>
                        <w:rFonts w:ascii="Times New Roman" w:hAnsi="Times New Roman"/>
                        <w:color w:val="231F20"/>
                        <w:spacing w:val="1"/>
                        <w:w w:val="99"/>
                        <w:sz w:val="22"/>
                      </w:rPr>
                      <w:t>y</w:t>
                    </w:r>
                    <w:r>
                      <w:rPr>
                        <w:rFonts w:ascii="Times New Roman" w:hAnsi="Times New Roman"/>
                        <w:color w:val="231F20"/>
                        <w:spacing w:val="-2"/>
                        <w:w w:val="35"/>
                        <w:sz w:val="22"/>
                      </w:rPr>
                      <w:t></w:t>
                    </w:r>
                    <w:r>
                      <w:rPr>
                        <w:rFonts w:ascii="Times New Roman" w:hAnsi="Times New Roman"/>
                        <w:color w:val="231F20"/>
                        <w:w w:val="99"/>
                        <w:sz w:val="22"/>
                      </w:rPr>
                      <w:t>dan</w:t>
                    </w:r>
                    <w:r>
                      <w:rPr>
                        <w:rFonts w:ascii="Times New Roman" w:hAnsi="Times New Roman"/>
                        <w:color w:val="231F20"/>
                        <w:spacing w:val="-1"/>
                        <w:sz w:val="22"/>
                      </w:rPr>
                      <w:t> </w:t>
                    </w:r>
                    <w:r>
                      <w:rPr>
                        <w:rFonts w:ascii="Times New Roman" w:hAnsi="Times New Roman"/>
                        <w:color w:val="231F20"/>
                        <w:w w:val="99"/>
                        <w:sz w:val="22"/>
                      </w:rPr>
                      <w:t>bir</w:t>
                    </w:r>
                    <w:r>
                      <w:rPr>
                        <w:rFonts w:ascii="Times New Roman" w:hAnsi="Times New Roman"/>
                        <w:color w:val="231F20"/>
                        <w:sz w:val="22"/>
                      </w:rPr>
                      <w:t> </w:t>
                    </w:r>
                    <w:r>
                      <w:rPr>
                        <w:rFonts w:ascii="Times New Roman" w:hAnsi="Times New Roman"/>
                        <w:color w:val="231F20"/>
                        <w:w w:val="99"/>
                        <w:sz w:val="22"/>
                      </w:rPr>
                      <w:t>basa</w:t>
                    </w:r>
                    <w:r>
                      <w:rPr>
                        <w:rFonts w:ascii="Times New Roman" w:hAnsi="Times New Roman"/>
                        <w:color w:val="231F20"/>
                        <w:spacing w:val="-2"/>
                        <w:w w:val="99"/>
                        <w:sz w:val="22"/>
                      </w:rPr>
                      <w:t>m</w:t>
                    </w:r>
                    <w:r>
                      <w:rPr>
                        <w:rFonts w:ascii="Times New Roman" w:hAnsi="Times New Roman"/>
                        <w:color w:val="231F20"/>
                        <w:spacing w:val="-1"/>
                        <w:w w:val="99"/>
                        <w:sz w:val="22"/>
                      </w:rPr>
                      <w:t>a</w:t>
                    </w:r>
                    <w:r>
                      <w:rPr>
                        <w:rFonts w:ascii="Times New Roman" w:hAnsi="Times New Roman"/>
                        <w:color w:val="231F20"/>
                        <w:w w:val="99"/>
                        <w:sz w:val="22"/>
                      </w:rPr>
                      <w:t>k</w:t>
                    </w:r>
                    <w:r>
                      <w:rPr>
                        <w:rFonts w:ascii="Times New Roman" w:hAnsi="Times New Roman"/>
                        <w:color w:val="231F20"/>
                        <w:spacing w:val="1"/>
                        <w:w w:val="99"/>
                        <w:sz w:val="22"/>
                      </w:rPr>
                      <w:t>l</w:t>
                    </w:r>
                    <w:r>
                      <w:rPr>
                        <w:rFonts w:ascii="Times New Roman" w:hAnsi="Times New Roman"/>
                        <w:color w:val="231F20"/>
                        <w:w w:val="35"/>
                        <w:sz w:val="22"/>
                      </w:rPr>
                      <w:t></w:t>
                    </w:r>
                    <w:r>
                      <w:rPr>
                        <w:rFonts w:ascii="Times New Roman" w:hAnsi="Times New Roman"/>
                        <w:color w:val="231F20"/>
                        <w:spacing w:val="1"/>
                        <w:sz w:val="22"/>
                      </w:rPr>
                      <w:t> </w:t>
                    </w:r>
                    <w:r>
                      <w:rPr>
                        <w:rFonts w:ascii="Times New Roman" w:hAnsi="Times New Roman"/>
                        <w:color w:val="231F20"/>
                        <w:w w:val="99"/>
                        <w:sz w:val="22"/>
                      </w:rPr>
                      <w:t>dogal</w:t>
                    </w:r>
                    <w:r>
                      <w:rPr>
                        <w:rFonts w:ascii="Times New Roman" w:hAnsi="Times New Roman"/>
                        <w:color w:val="231F20"/>
                        <w:sz w:val="22"/>
                      </w:rPr>
                      <w:t> </w:t>
                    </w:r>
                    <w:r>
                      <w:rPr>
                        <w:rFonts w:ascii="Times New Roman" w:hAnsi="Times New Roman"/>
                        <w:color w:val="231F20"/>
                        <w:spacing w:val="-14"/>
                        <w:w w:val="99"/>
                        <w:sz w:val="22"/>
                      </w:rPr>
                      <w:t>s</w:t>
                    </w:r>
                    <w:r>
                      <w:rPr>
                        <w:rFonts w:ascii="Times New Roman" w:hAnsi="Times New Roman"/>
                        <w:color w:val="231F20"/>
                        <w:spacing w:val="-15"/>
                        <w:w w:val="99"/>
                        <w:sz w:val="22"/>
                      </w:rPr>
                      <w:t>a</w:t>
                    </w:r>
                    <w:r>
                      <w:rPr>
                        <w:rFonts w:ascii="Times New Roman" w:hAnsi="Times New Roman"/>
                        <w:color w:val="231F20"/>
                        <w:spacing w:val="-12"/>
                        <w:w w:val="99"/>
                        <w:sz w:val="22"/>
                      </w:rPr>
                      <w:t>y</w:t>
                    </w:r>
                    <w:r>
                      <w:rPr>
                        <w:rFonts w:ascii="Times New Roman" w:hAnsi="Times New Roman"/>
                        <w:color w:val="231F20"/>
                        <w:spacing w:val="-15"/>
                        <w:w w:val="35"/>
                        <w:sz w:val="22"/>
                      </w:rPr>
                      <w:t></w:t>
                    </w:r>
                    <w:r>
                      <w:rPr>
                        <w:rFonts w:ascii="Times New Roman" w:hAnsi="Times New Roman"/>
                        <w:color w:val="231F20"/>
                        <w:spacing w:val="-12"/>
                        <w:w w:val="99"/>
                        <w:sz w:val="22"/>
                      </w:rPr>
                      <w:t>y</w:t>
                    </w:r>
                    <w:r>
                      <w:rPr>
                        <w:rFonts w:ascii="Times New Roman" w:hAnsi="Times New Roman"/>
                        <w:color w:val="231F20"/>
                        <w:spacing w:val="-13"/>
                        <w:w w:val="35"/>
                        <w:sz w:val="22"/>
                      </w:rPr>
                      <w:t></w:t>
                    </w:r>
                    <w:r>
                      <w:rPr>
                        <w:rFonts w:ascii="Times New Roman" w:hAnsi="Times New Roman"/>
                        <w:color w:val="231F20"/>
                        <w:w w:val="35"/>
                        <w:sz w:val="22"/>
                      </w:rPr>
                      <w:t> </w:t>
                    </w:r>
                    <w:r>
                      <w:rPr>
                        <w:rFonts w:ascii="Times New Roman" w:hAnsi="Times New Roman"/>
                        <w:color w:val="231F20"/>
                        <w:w w:val="99"/>
                        <w:sz w:val="22"/>
                      </w:rPr>
                      <w:t>onluk</w:t>
                    </w:r>
                    <w:r>
                      <w:rPr>
                        <w:rFonts w:ascii="Times New Roman" w:hAnsi="Times New Roman"/>
                        <w:color w:val="231F20"/>
                        <w:spacing w:val="-1"/>
                        <w:sz w:val="22"/>
                      </w:rPr>
                      <w:t> </w:t>
                    </w:r>
                    <w:r>
                      <w:rPr>
                        <w:rFonts w:ascii="Times New Roman" w:hAnsi="Times New Roman"/>
                        <w:color w:val="231F20"/>
                        <w:w w:val="99"/>
                        <w:sz w:val="22"/>
                      </w:rPr>
                      <w:t>boz</w:t>
                    </w:r>
                    <w:r>
                      <w:rPr>
                        <w:rFonts w:ascii="Times New Roman" w:hAnsi="Times New Roman"/>
                        <w:color w:val="231F20"/>
                        <w:spacing w:val="-2"/>
                        <w:w w:val="99"/>
                        <w:sz w:val="22"/>
                      </w:rPr>
                      <w:t>m</w:t>
                    </w:r>
                    <w:r>
                      <w:rPr>
                        <w:rFonts w:ascii="Times New Roman" w:hAnsi="Times New Roman"/>
                        <w:color w:val="231F20"/>
                        <w:w w:val="99"/>
                        <w:sz w:val="22"/>
                      </w:rPr>
                      <w:t>a</w:t>
                    </w:r>
                    <w:r>
                      <w:rPr>
                        <w:rFonts w:ascii="Times New Roman" w:hAnsi="Times New Roman"/>
                        <w:color w:val="231F20"/>
                        <w:spacing w:val="1"/>
                        <w:w w:val="99"/>
                        <w:sz w:val="22"/>
                      </w:rPr>
                      <w:t>y</w:t>
                    </w:r>
                    <w:r>
                      <w:rPr>
                        <w:rFonts w:ascii="Times New Roman" w:hAnsi="Times New Roman"/>
                        <w:color w:val="231F20"/>
                        <w:w w:val="35"/>
                        <w:sz w:val="22"/>
                      </w:rPr>
                      <w:t></w:t>
                    </w:r>
                    <w:r>
                      <w:rPr>
                        <w:rFonts w:ascii="Times New Roman" w:hAnsi="Times New Roman"/>
                        <w:color w:val="231F20"/>
                        <w:spacing w:val="-1"/>
                        <w:sz w:val="22"/>
                      </w:rPr>
                      <w:t> </w:t>
                    </w:r>
                    <w:r>
                      <w:rPr>
                        <w:rFonts w:ascii="Times New Roman" w:hAnsi="Times New Roman"/>
                        <w:color w:val="231F20"/>
                        <w:w w:val="99"/>
                        <w:sz w:val="22"/>
                      </w:rPr>
                      <w:t>gerektiren</w:t>
                    </w:r>
                    <w:r>
                      <w:rPr>
                        <w:rFonts w:ascii="Times New Roman" w:hAnsi="Times New Roman"/>
                        <w:color w:val="231F20"/>
                        <w:spacing w:val="-1"/>
                        <w:sz w:val="22"/>
                      </w:rPr>
                      <w:t> </w:t>
                    </w:r>
                    <w:r>
                      <w:rPr>
                        <w:rFonts w:ascii="Times New Roman" w:hAnsi="Times New Roman"/>
                        <w:color w:val="231F20"/>
                        <w:spacing w:val="-1"/>
                        <w:w w:val="99"/>
                        <w:sz w:val="22"/>
                      </w:rPr>
                      <w:t>ç</w:t>
                    </w:r>
                    <w:r>
                      <w:rPr>
                        <w:rFonts w:ascii="Times New Roman" w:hAnsi="Times New Roman"/>
                        <w:color w:val="231F20"/>
                        <w:w w:val="35"/>
                        <w:sz w:val="22"/>
                      </w:rPr>
                      <w:t></w:t>
                    </w:r>
                    <w:r>
                      <w:rPr>
                        <w:rFonts w:ascii="Times New Roman" w:hAnsi="Times New Roman"/>
                        <w:color w:val="231F20"/>
                        <w:w w:val="99"/>
                        <w:sz w:val="22"/>
                      </w:rPr>
                      <w:t>kar</w:t>
                    </w:r>
                    <w:r>
                      <w:rPr>
                        <w:rFonts w:ascii="Times New Roman" w:hAnsi="Times New Roman"/>
                        <w:color w:val="231F20"/>
                        <w:spacing w:val="-2"/>
                        <w:w w:val="99"/>
                        <w:sz w:val="22"/>
                      </w:rPr>
                      <w:t>m</w:t>
                    </w:r>
                    <w:r>
                      <w:rPr>
                        <w:rFonts w:ascii="Times New Roman" w:hAnsi="Times New Roman"/>
                        <w:color w:val="231F20"/>
                        <w:w w:val="99"/>
                        <w:sz w:val="22"/>
                      </w:rPr>
                      <w:t>a</w:t>
                    </w:r>
                    <w:r>
                      <w:rPr>
                        <w:rFonts w:ascii="Times New Roman" w:hAnsi="Times New Roman"/>
                        <w:color w:val="231F20"/>
                        <w:sz w:val="22"/>
                      </w:rPr>
                      <w:t> </w:t>
                    </w:r>
                    <w:r>
                      <w:rPr>
                        <w:rFonts w:ascii="Times New Roman" w:hAnsi="Times New Roman"/>
                        <w:color w:val="231F20"/>
                        <w:spacing w:val="-1"/>
                        <w:w w:val="99"/>
                        <w:sz w:val="22"/>
                      </w:rPr>
                      <w:t>iş</w:t>
                    </w:r>
                    <w:r>
                      <w:rPr>
                        <w:rFonts w:ascii="Times New Roman" w:hAnsi="Times New Roman"/>
                        <w:color w:val="231F20"/>
                        <w:w w:val="99"/>
                        <w:sz w:val="22"/>
                      </w:rPr>
                      <w:t>lemlerini</w:t>
                    </w:r>
                    <w:r>
                      <w:rPr>
                        <w:rFonts w:ascii="Times New Roman" w:hAnsi="Times New Roman"/>
                        <w:color w:val="231F20"/>
                        <w:sz w:val="22"/>
                      </w:rPr>
                      <w:t> </w:t>
                    </w:r>
                    <w:r>
                      <w:rPr>
                        <w:rFonts w:ascii="Times New Roman" w:hAnsi="Times New Roman"/>
                        <w:color w:val="231F20"/>
                        <w:spacing w:val="1"/>
                        <w:w w:val="99"/>
                        <w:sz w:val="22"/>
                      </w:rPr>
                      <w:t>y</w:t>
                    </w:r>
                    <w:r>
                      <w:rPr>
                        <w:rFonts w:ascii="Times New Roman" w:hAnsi="Times New Roman"/>
                        <w:color w:val="231F20"/>
                        <w:spacing w:val="-1"/>
                        <w:w w:val="99"/>
                        <w:sz w:val="22"/>
                      </w:rPr>
                      <w:t>a</w:t>
                    </w:r>
                    <w:r>
                      <w:rPr>
                        <w:rFonts w:ascii="Times New Roman" w:hAnsi="Times New Roman"/>
                        <w:color w:val="231F20"/>
                        <w:w w:val="99"/>
                        <w:sz w:val="22"/>
                      </w:rPr>
                      <w:t>pa</w:t>
                    </w:r>
                    <w:r>
                      <w:rPr>
                        <w:rFonts w:ascii="Times New Roman" w:hAnsi="Times New Roman"/>
                        <w:color w:val="231F20"/>
                        <w:spacing w:val="-2"/>
                        <w:w w:val="99"/>
                        <w:sz w:val="22"/>
                      </w:rPr>
                      <w:t>r</w:t>
                    </w:r>
                    <w:r>
                      <w:rPr>
                        <w:rFonts w:ascii="Times New Roman" w:hAnsi="Times New Roman"/>
                        <w:color w:val="231F20"/>
                        <w:w w:val="99"/>
                        <w:sz w:val="22"/>
                      </w:rPr>
                      <w:t>.</w:t>
                    </w:r>
                    <w:r>
                      <w:rPr>
                        <w:rFonts w:ascii="Times New Roman" w:hAnsi="Times New Roman"/>
                        <w:color w:val="231F20"/>
                        <w:sz w:val="22"/>
                      </w:rPr>
                      <w:t> </w:t>
                    </w:r>
                    <w:r>
                      <w:rPr>
                        <w:rFonts w:ascii="Times New Roman" w:hAnsi="Times New Roman"/>
                        <w:color w:val="231F20"/>
                        <w:w w:val="99"/>
                        <w:sz w:val="22"/>
                      </w:rPr>
                      <w:t>(10/8)</w:t>
                    </w:r>
                  </w:p>
                  <w:p>
                    <w:pPr>
                      <w:numPr>
                        <w:ilvl w:val="0"/>
                        <w:numId w:val="36"/>
                      </w:numPr>
                      <w:tabs>
                        <w:tab w:pos="364" w:val="left" w:leader="none"/>
                      </w:tabs>
                      <w:spacing w:before="1"/>
                      <w:ind w:left="143" w:right="1662" w:firstLine="0"/>
                      <w:jc w:val="left"/>
                      <w:rPr>
                        <w:rFonts w:ascii="Times New Roman" w:hAnsi="Times New Roman"/>
                        <w:sz w:val="22"/>
                      </w:rPr>
                    </w:pPr>
                    <w:r>
                      <w:rPr>
                        <w:rFonts w:ascii="Times New Roman" w:hAnsi="Times New Roman"/>
                        <w:b/>
                        <w:color w:val="231F20"/>
                        <w:w w:val="99"/>
                        <w:sz w:val="22"/>
                      </w:rPr>
                      <w:t>K.D.A.;</w:t>
                    </w:r>
                    <w:r>
                      <w:rPr>
                        <w:rFonts w:ascii="Times New Roman" w:hAnsi="Times New Roman"/>
                        <w:b/>
                        <w:color w:val="231F20"/>
                        <w:spacing w:val="-1"/>
                        <w:sz w:val="22"/>
                      </w:rPr>
                      <w:t> </w:t>
                    </w:r>
                    <w:r>
                      <w:rPr>
                        <w:rFonts w:ascii="Times New Roman" w:hAnsi="Times New Roman"/>
                        <w:color w:val="231F20"/>
                        <w:w w:val="99"/>
                        <w:sz w:val="22"/>
                      </w:rPr>
                      <w:t>iki</w:t>
                    </w:r>
                    <w:r>
                      <w:rPr>
                        <w:rFonts w:ascii="Times New Roman" w:hAnsi="Times New Roman"/>
                        <w:color w:val="231F20"/>
                        <w:sz w:val="22"/>
                      </w:rPr>
                      <w:t> </w:t>
                    </w:r>
                    <w:r>
                      <w:rPr>
                        <w:rFonts w:ascii="Times New Roman" w:hAnsi="Times New Roman"/>
                        <w:color w:val="231F20"/>
                        <w:w w:val="99"/>
                        <w:sz w:val="22"/>
                      </w:rPr>
                      <w:t>basa</w:t>
                    </w:r>
                    <w:r>
                      <w:rPr>
                        <w:rFonts w:ascii="Times New Roman" w:hAnsi="Times New Roman"/>
                        <w:color w:val="231F20"/>
                        <w:spacing w:val="-2"/>
                        <w:w w:val="99"/>
                        <w:sz w:val="22"/>
                      </w:rPr>
                      <w:t>m</w:t>
                    </w:r>
                    <w:r>
                      <w:rPr>
                        <w:rFonts w:ascii="Times New Roman" w:hAnsi="Times New Roman"/>
                        <w:color w:val="231F20"/>
                        <w:spacing w:val="-1"/>
                        <w:w w:val="99"/>
                        <w:sz w:val="22"/>
                      </w:rPr>
                      <w:t>a</w:t>
                    </w:r>
                    <w:r>
                      <w:rPr>
                        <w:rFonts w:ascii="Times New Roman" w:hAnsi="Times New Roman"/>
                        <w:color w:val="231F20"/>
                        <w:w w:val="99"/>
                        <w:sz w:val="22"/>
                      </w:rPr>
                      <w:t>k</w:t>
                    </w:r>
                    <w:r>
                      <w:rPr>
                        <w:rFonts w:ascii="Times New Roman" w:hAnsi="Times New Roman"/>
                        <w:color w:val="231F20"/>
                        <w:spacing w:val="1"/>
                        <w:w w:val="99"/>
                        <w:sz w:val="22"/>
                      </w:rPr>
                      <w:t>l</w:t>
                    </w:r>
                    <w:r>
                      <w:rPr>
                        <w:rFonts w:ascii="Times New Roman" w:hAnsi="Times New Roman"/>
                        <w:color w:val="231F20"/>
                        <w:w w:val="35"/>
                        <w:sz w:val="22"/>
                      </w:rPr>
                      <w:t></w:t>
                    </w:r>
                    <w:r>
                      <w:rPr>
                        <w:rFonts w:ascii="Times New Roman" w:hAnsi="Times New Roman"/>
                        <w:color w:val="231F20"/>
                        <w:sz w:val="22"/>
                      </w:rPr>
                      <w:t> </w:t>
                    </w:r>
                    <w:r>
                      <w:rPr>
                        <w:rFonts w:ascii="Times New Roman" w:hAnsi="Times New Roman"/>
                        <w:color w:val="231F20"/>
                        <w:spacing w:val="1"/>
                        <w:w w:val="99"/>
                        <w:sz w:val="22"/>
                      </w:rPr>
                      <w:t>d</w:t>
                    </w:r>
                    <w:r>
                      <w:rPr>
                        <w:rFonts w:ascii="Times New Roman" w:hAnsi="Times New Roman"/>
                        <w:color w:val="231F20"/>
                        <w:w w:val="99"/>
                        <w:sz w:val="22"/>
                      </w:rPr>
                      <w:t>ogal</w:t>
                    </w:r>
                    <w:r>
                      <w:rPr>
                        <w:rFonts w:ascii="Times New Roman" w:hAnsi="Times New Roman"/>
                        <w:color w:val="231F20"/>
                        <w:sz w:val="22"/>
                      </w:rPr>
                      <w:t> </w:t>
                    </w:r>
                    <w:r>
                      <w:rPr>
                        <w:rFonts w:ascii="Times New Roman" w:hAnsi="Times New Roman"/>
                        <w:color w:val="231F20"/>
                        <w:spacing w:val="-1"/>
                        <w:w w:val="99"/>
                        <w:sz w:val="22"/>
                      </w:rPr>
                      <w:t>sa</w:t>
                    </w:r>
                    <w:r>
                      <w:rPr>
                        <w:rFonts w:ascii="Times New Roman" w:hAnsi="Times New Roman"/>
                        <w:color w:val="231F20"/>
                        <w:spacing w:val="1"/>
                        <w:w w:val="99"/>
                        <w:sz w:val="22"/>
                      </w:rPr>
                      <w:t>y</w:t>
                    </w:r>
                    <w:r>
                      <w:rPr>
                        <w:rFonts w:ascii="Times New Roman" w:hAnsi="Times New Roman"/>
                        <w:color w:val="231F20"/>
                        <w:spacing w:val="-2"/>
                        <w:w w:val="35"/>
                        <w:sz w:val="22"/>
                      </w:rPr>
                      <w:t></w:t>
                    </w:r>
                    <w:r>
                      <w:rPr>
                        <w:rFonts w:ascii="Times New Roman" w:hAnsi="Times New Roman"/>
                        <w:color w:val="231F20"/>
                        <w:w w:val="99"/>
                        <w:sz w:val="22"/>
                      </w:rPr>
                      <w:t>dan</w:t>
                    </w:r>
                    <w:r>
                      <w:rPr>
                        <w:rFonts w:ascii="Times New Roman" w:hAnsi="Times New Roman"/>
                        <w:color w:val="231F20"/>
                        <w:sz w:val="22"/>
                      </w:rPr>
                      <w:t> </w:t>
                    </w:r>
                    <w:r>
                      <w:rPr>
                        <w:rFonts w:ascii="Times New Roman" w:hAnsi="Times New Roman"/>
                        <w:color w:val="231F20"/>
                        <w:spacing w:val="-1"/>
                        <w:w w:val="99"/>
                        <w:sz w:val="22"/>
                      </w:rPr>
                      <w:t>i</w:t>
                    </w:r>
                    <w:r>
                      <w:rPr>
                        <w:rFonts w:ascii="Times New Roman" w:hAnsi="Times New Roman"/>
                        <w:color w:val="231F20"/>
                        <w:w w:val="99"/>
                        <w:sz w:val="22"/>
                      </w:rPr>
                      <w:t>ki</w:t>
                    </w:r>
                    <w:r>
                      <w:rPr>
                        <w:rFonts w:ascii="Times New Roman" w:hAnsi="Times New Roman"/>
                        <w:color w:val="231F20"/>
                        <w:sz w:val="22"/>
                      </w:rPr>
                      <w:t> </w:t>
                    </w:r>
                    <w:r>
                      <w:rPr>
                        <w:rFonts w:ascii="Times New Roman" w:hAnsi="Times New Roman"/>
                        <w:color w:val="231F20"/>
                        <w:w w:val="99"/>
                        <w:sz w:val="22"/>
                      </w:rPr>
                      <w:t>basa</w:t>
                    </w:r>
                    <w:r>
                      <w:rPr>
                        <w:rFonts w:ascii="Times New Roman" w:hAnsi="Times New Roman"/>
                        <w:color w:val="231F20"/>
                        <w:spacing w:val="-2"/>
                        <w:w w:val="99"/>
                        <w:sz w:val="22"/>
                      </w:rPr>
                      <w:t>m</w:t>
                    </w:r>
                    <w:r>
                      <w:rPr>
                        <w:rFonts w:ascii="Times New Roman" w:hAnsi="Times New Roman"/>
                        <w:color w:val="231F20"/>
                        <w:spacing w:val="-1"/>
                        <w:w w:val="99"/>
                        <w:sz w:val="22"/>
                      </w:rPr>
                      <w:t>a</w:t>
                    </w:r>
                    <w:r>
                      <w:rPr>
                        <w:rFonts w:ascii="Times New Roman" w:hAnsi="Times New Roman"/>
                        <w:color w:val="231F20"/>
                        <w:w w:val="99"/>
                        <w:sz w:val="22"/>
                      </w:rPr>
                      <w:t>k</w:t>
                    </w:r>
                    <w:r>
                      <w:rPr>
                        <w:rFonts w:ascii="Times New Roman" w:hAnsi="Times New Roman"/>
                        <w:color w:val="231F20"/>
                        <w:spacing w:val="-2"/>
                        <w:w w:val="99"/>
                        <w:sz w:val="22"/>
                      </w:rPr>
                      <w:t>l</w:t>
                    </w:r>
                    <w:r>
                      <w:rPr>
                        <w:rFonts w:ascii="Times New Roman" w:hAnsi="Times New Roman"/>
                        <w:color w:val="231F20"/>
                        <w:w w:val="35"/>
                        <w:sz w:val="22"/>
                      </w:rPr>
                      <w:t></w:t>
                    </w:r>
                    <w:r>
                      <w:rPr>
                        <w:rFonts w:ascii="Times New Roman" w:hAnsi="Times New Roman"/>
                        <w:color w:val="231F20"/>
                        <w:spacing w:val="1"/>
                        <w:sz w:val="22"/>
                      </w:rPr>
                      <w:t> </w:t>
                    </w:r>
                    <w:r>
                      <w:rPr>
                        <w:rFonts w:ascii="Times New Roman" w:hAnsi="Times New Roman"/>
                        <w:color w:val="231F20"/>
                        <w:w w:val="99"/>
                        <w:sz w:val="22"/>
                      </w:rPr>
                      <w:t>dogal</w:t>
                    </w:r>
                    <w:r>
                      <w:rPr>
                        <w:rFonts w:ascii="Times New Roman" w:hAnsi="Times New Roman"/>
                        <w:color w:val="231F20"/>
                        <w:sz w:val="22"/>
                      </w:rPr>
                      <w:t> </w:t>
                    </w:r>
                    <w:r>
                      <w:rPr>
                        <w:rFonts w:ascii="Times New Roman" w:hAnsi="Times New Roman"/>
                        <w:color w:val="231F20"/>
                        <w:spacing w:val="-13"/>
                        <w:w w:val="99"/>
                        <w:sz w:val="22"/>
                      </w:rPr>
                      <w:t>s</w:t>
                    </w:r>
                    <w:r>
                      <w:rPr>
                        <w:rFonts w:ascii="Times New Roman" w:hAnsi="Times New Roman"/>
                        <w:color w:val="231F20"/>
                        <w:spacing w:val="-14"/>
                        <w:w w:val="99"/>
                        <w:sz w:val="22"/>
                      </w:rPr>
                      <w:t>a</w:t>
                    </w:r>
                    <w:r>
                      <w:rPr>
                        <w:rFonts w:ascii="Times New Roman" w:hAnsi="Times New Roman"/>
                        <w:color w:val="231F20"/>
                        <w:spacing w:val="-11"/>
                        <w:w w:val="99"/>
                        <w:sz w:val="22"/>
                      </w:rPr>
                      <w:t>y</w:t>
                    </w:r>
                    <w:r>
                      <w:rPr>
                        <w:rFonts w:ascii="Times New Roman" w:hAnsi="Times New Roman"/>
                        <w:color w:val="231F20"/>
                        <w:spacing w:val="-14"/>
                        <w:w w:val="35"/>
                        <w:sz w:val="22"/>
                      </w:rPr>
                      <w:t></w:t>
                    </w:r>
                    <w:r>
                      <w:rPr>
                        <w:rFonts w:ascii="Times New Roman" w:hAnsi="Times New Roman"/>
                        <w:color w:val="231F20"/>
                        <w:spacing w:val="-11"/>
                        <w:w w:val="99"/>
                        <w:sz w:val="22"/>
                      </w:rPr>
                      <w:t>y</w:t>
                    </w:r>
                    <w:r>
                      <w:rPr>
                        <w:rFonts w:ascii="Times New Roman" w:hAnsi="Times New Roman"/>
                        <w:color w:val="231F20"/>
                        <w:spacing w:val="-12"/>
                        <w:w w:val="35"/>
                        <w:sz w:val="22"/>
                      </w:rPr>
                      <w:t></w:t>
                    </w:r>
                    <w:r>
                      <w:rPr>
                        <w:rFonts w:ascii="Times New Roman" w:hAnsi="Times New Roman"/>
                        <w:color w:val="231F20"/>
                        <w:w w:val="35"/>
                        <w:sz w:val="22"/>
                      </w:rPr>
                      <w:t> </w:t>
                    </w:r>
                    <w:r>
                      <w:rPr>
                        <w:rFonts w:ascii="Times New Roman" w:hAnsi="Times New Roman"/>
                        <w:color w:val="231F20"/>
                        <w:w w:val="99"/>
                        <w:sz w:val="22"/>
                      </w:rPr>
                      <w:t>onluk</w:t>
                    </w:r>
                    <w:r>
                      <w:rPr>
                        <w:rFonts w:ascii="Times New Roman" w:hAnsi="Times New Roman"/>
                        <w:color w:val="231F20"/>
                        <w:spacing w:val="-1"/>
                        <w:sz w:val="22"/>
                      </w:rPr>
                      <w:t> </w:t>
                    </w:r>
                    <w:r>
                      <w:rPr>
                        <w:rFonts w:ascii="Times New Roman" w:hAnsi="Times New Roman"/>
                        <w:color w:val="231F20"/>
                        <w:w w:val="99"/>
                        <w:sz w:val="22"/>
                      </w:rPr>
                      <w:t>boz</w:t>
                    </w:r>
                    <w:r>
                      <w:rPr>
                        <w:rFonts w:ascii="Times New Roman" w:hAnsi="Times New Roman"/>
                        <w:color w:val="231F20"/>
                        <w:spacing w:val="-2"/>
                        <w:w w:val="99"/>
                        <w:sz w:val="22"/>
                      </w:rPr>
                      <w:t>m</w:t>
                    </w:r>
                    <w:r>
                      <w:rPr>
                        <w:rFonts w:ascii="Times New Roman" w:hAnsi="Times New Roman"/>
                        <w:color w:val="231F20"/>
                        <w:w w:val="99"/>
                        <w:sz w:val="22"/>
                      </w:rPr>
                      <w:t>a</w:t>
                    </w:r>
                    <w:r>
                      <w:rPr>
                        <w:rFonts w:ascii="Times New Roman" w:hAnsi="Times New Roman"/>
                        <w:color w:val="231F20"/>
                        <w:spacing w:val="1"/>
                        <w:w w:val="99"/>
                        <w:sz w:val="22"/>
                      </w:rPr>
                      <w:t>y</w:t>
                    </w:r>
                    <w:r>
                      <w:rPr>
                        <w:rFonts w:ascii="Times New Roman" w:hAnsi="Times New Roman"/>
                        <w:color w:val="231F20"/>
                        <w:w w:val="35"/>
                        <w:sz w:val="22"/>
                      </w:rPr>
                      <w:t></w:t>
                    </w:r>
                    <w:r>
                      <w:rPr>
                        <w:rFonts w:ascii="Times New Roman" w:hAnsi="Times New Roman"/>
                        <w:color w:val="231F20"/>
                        <w:spacing w:val="-1"/>
                        <w:sz w:val="22"/>
                      </w:rPr>
                      <w:t> </w:t>
                    </w:r>
                    <w:r>
                      <w:rPr>
                        <w:rFonts w:ascii="Times New Roman" w:hAnsi="Times New Roman"/>
                        <w:color w:val="231F20"/>
                        <w:w w:val="99"/>
                        <w:sz w:val="22"/>
                      </w:rPr>
                      <w:t>gerektir</w:t>
                    </w:r>
                    <w:r>
                      <w:rPr>
                        <w:rFonts w:ascii="Times New Roman" w:hAnsi="Times New Roman"/>
                        <w:color w:val="231F20"/>
                        <w:spacing w:val="-2"/>
                        <w:w w:val="99"/>
                        <w:sz w:val="22"/>
                      </w:rPr>
                      <w:t>m</w:t>
                    </w:r>
                    <w:r>
                      <w:rPr>
                        <w:rFonts w:ascii="Times New Roman" w:hAnsi="Times New Roman"/>
                        <w:color w:val="231F20"/>
                        <w:w w:val="99"/>
                        <w:sz w:val="22"/>
                      </w:rPr>
                      <w:t>e</w:t>
                    </w:r>
                    <w:r>
                      <w:rPr>
                        <w:rFonts w:ascii="Times New Roman" w:hAnsi="Times New Roman"/>
                        <w:color w:val="231F20"/>
                        <w:spacing w:val="1"/>
                        <w:w w:val="99"/>
                        <w:sz w:val="22"/>
                      </w:rPr>
                      <w:t>y</w:t>
                    </w:r>
                    <w:r>
                      <w:rPr>
                        <w:rFonts w:ascii="Times New Roman" w:hAnsi="Times New Roman"/>
                        <w:color w:val="231F20"/>
                        <w:spacing w:val="-1"/>
                        <w:w w:val="99"/>
                        <w:sz w:val="22"/>
                      </w:rPr>
                      <w:t>e</w:t>
                    </w:r>
                    <w:r>
                      <w:rPr>
                        <w:rFonts w:ascii="Times New Roman" w:hAnsi="Times New Roman"/>
                        <w:color w:val="231F20"/>
                        <w:w w:val="99"/>
                        <w:sz w:val="22"/>
                      </w:rPr>
                      <w:t>n</w:t>
                    </w:r>
                    <w:r>
                      <w:rPr>
                        <w:rFonts w:ascii="Times New Roman" w:hAnsi="Times New Roman"/>
                        <w:color w:val="231F20"/>
                        <w:sz w:val="22"/>
                      </w:rPr>
                      <w:t> </w:t>
                    </w:r>
                    <w:r>
                      <w:rPr>
                        <w:rFonts w:ascii="Times New Roman" w:hAnsi="Times New Roman"/>
                        <w:color w:val="231F20"/>
                        <w:spacing w:val="-1"/>
                        <w:w w:val="99"/>
                        <w:sz w:val="22"/>
                      </w:rPr>
                      <w:t>ç</w:t>
                    </w:r>
                    <w:r>
                      <w:rPr>
                        <w:rFonts w:ascii="Times New Roman" w:hAnsi="Times New Roman"/>
                        <w:color w:val="231F20"/>
                        <w:spacing w:val="-2"/>
                        <w:w w:val="35"/>
                        <w:sz w:val="22"/>
                      </w:rPr>
                      <w:t></w:t>
                    </w:r>
                    <w:r>
                      <w:rPr>
                        <w:rFonts w:ascii="Times New Roman" w:hAnsi="Times New Roman"/>
                        <w:color w:val="231F20"/>
                        <w:w w:val="99"/>
                        <w:sz w:val="22"/>
                      </w:rPr>
                      <w:t>kar</w:t>
                    </w:r>
                    <w:r>
                      <w:rPr>
                        <w:rFonts w:ascii="Times New Roman" w:hAnsi="Times New Roman"/>
                        <w:color w:val="231F20"/>
                        <w:spacing w:val="-2"/>
                        <w:w w:val="99"/>
                        <w:sz w:val="22"/>
                      </w:rPr>
                      <w:t>m</w:t>
                    </w:r>
                    <w:r>
                      <w:rPr>
                        <w:rFonts w:ascii="Times New Roman" w:hAnsi="Times New Roman"/>
                        <w:color w:val="231F20"/>
                        <w:w w:val="99"/>
                        <w:sz w:val="22"/>
                      </w:rPr>
                      <w:t>a</w:t>
                    </w:r>
                    <w:r>
                      <w:rPr>
                        <w:rFonts w:ascii="Times New Roman" w:hAnsi="Times New Roman"/>
                        <w:color w:val="231F20"/>
                        <w:sz w:val="22"/>
                      </w:rPr>
                      <w:t> </w:t>
                    </w:r>
                    <w:r>
                      <w:rPr>
                        <w:rFonts w:ascii="Times New Roman" w:hAnsi="Times New Roman"/>
                        <w:color w:val="231F20"/>
                        <w:w w:val="99"/>
                        <w:sz w:val="22"/>
                      </w:rPr>
                      <w:t>i</w:t>
                    </w:r>
                    <w:r>
                      <w:rPr>
                        <w:rFonts w:ascii="Times New Roman" w:hAnsi="Times New Roman"/>
                        <w:color w:val="231F20"/>
                        <w:spacing w:val="-1"/>
                        <w:w w:val="99"/>
                        <w:sz w:val="22"/>
                      </w:rPr>
                      <w:t>ş</w:t>
                    </w:r>
                    <w:r>
                      <w:rPr>
                        <w:rFonts w:ascii="Times New Roman" w:hAnsi="Times New Roman"/>
                        <w:color w:val="231F20"/>
                        <w:w w:val="99"/>
                        <w:sz w:val="22"/>
                      </w:rPr>
                      <w:t>le</w:t>
                    </w:r>
                    <w:r>
                      <w:rPr>
                        <w:rFonts w:ascii="Times New Roman" w:hAnsi="Times New Roman"/>
                        <w:color w:val="231F20"/>
                        <w:spacing w:val="-2"/>
                        <w:w w:val="99"/>
                        <w:sz w:val="22"/>
                      </w:rPr>
                      <w:t>m</w:t>
                    </w:r>
                    <w:r>
                      <w:rPr>
                        <w:rFonts w:ascii="Times New Roman" w:hAnsi="Times New Roman"/>
                        <w:color w:val="231F20"/>
                        <w:spacing w:val="1"/>
                        <w:w w:val="99"/>
                        <w:sz w:val="22"/>
                      </w:rPr>
                      <w:t>l</w:t>
                    </w:r>
                    <w:r>
                      <w:rPr>
                        <w:rFonts w:ascii="Times New Roman" w:hAnsi="Times New Roman"/>
                        <w:color w:val="231F20"/>
                        <w:w w:val="99"/>
                        <w:sz w:val="22"/>
                      </w:rPr>
                      <w:t>erini</w:t>
                    </w:r>
                    <w:r>
                      <w:rPr>
                        <w:rFonts w:ascii="Times New Roman" w:hAnsi="Times New Roman"/>
                        <w:color w:val="231F20"/>
                        <w:sz w:val="22"/>
                      </w:rPr>
                      <w:t> </w:t>
                    </w:r>
                    <w:r>
                      <w:rPr>
                        <w:rFonts w:ascii="Times New Roman" w:hAnsi="Times New Roman"/>
                        <w:color w:val="231F20"/>
                        <w:spacing w:val="1"/>
                        <w:w w:val="99"/>
                        <w:sz w:val="22"/>
                      </w:rPr>
                      <w:t>y</w:t>
                    </w:r>
                    <w:r>
                      <w:rPr>
                        <w:rFonts w:ascii="Times New Roman" w:hAnsi="Times New Roman"/>
                        <w:color w:val="231F20"/>
                        <w:spacing w:val="-2"/>
                        <w:w w:val="99"/>
                        <w:sz w:val="22"/>
                      </w:rPr>
                      <w:t>a</w:t>
                    </w:r>
                    <w:r>
                      <w:rPr>
                        <w:rFonts w:ascii="Times New Roman" w:hAnsi="Times New Roman"/>
                        <w:color w:val="231F20"/>
                        <w:w w:val="99"/>
                        <w:sz w:val="22"/>
                      </w:rPr>
                      <w:t>par.</w:t>
                    </w:r>
                    <w:r>
                      <w:rPr>
                        <w:rFonts w:ascii="Times New Roman" w:hAnsi="Times New Roman"/>
                        <w:color w:val="231F20"/>
                        <w:sz w:val="22"/>
                      </w:rPr>
                      <w:t> </w:t>
                    </w:r>
                    <w:r>
                      <w:rPr>
                        <w:rFonts w:ascii="Times New Roman" w:hAnsi="Times New Roman"/>
                        <w:color w:val="231F20"/>
                        <w:w w:val="99"/>
                        <w:sz w:val="22"/>
                      </w:rPr>
                      <w:t>(10/8)</w:t>
                    </w:r>
                  </w:p>
                  <w:p>
                    <w:pPr>
                      <w:numPr>
                        <w:ilvl w:val="0"/>
                        <w:numId w:val="36"/>
                      </w:numPr>
                      <w:tabs>
                        <w:tab w:pos="364" w:val="left" w:leader="none"/>
                      </w:tabs>
                      <w:spacing w:before="0"/>
                      <w:ind w:left="142" w:right="1662" w:firstLine="0"/>
                      <w:jc w:val="left"/>
                      <w:rPr>
                        <w:rFonts w:ascii="Times New Roman" w:hAnsi="Times New Roman"/>
                        <w:sz w:val="22"/>
                      </w:rPr>
                    </w:pPr>
                    <w:r>
                      <w:rPr>
                        <w:rFonts w:ascii="Times New Roman" w:hAnsi="Times New Roman"/>
                        <w:b/>
                        <w:color w:val="231F20"/>
                        <w:w w:val="99"/>
                        <w:sz w:val="22"/>
                      </w:rPr>
                      <w:t>K.D.A.;</w:t>
                    </w:r>
                    <w:r>
                      <w:rPr>
                        <w:rFonts w:ascii="Times New Roman" w:hAnsi="Times New Roman"/>
                        <w:b/>
                        <w:color w:val="231F20"/>
                        <w:spacing w:val="-1"/>
                        <w:sz w:val="22"/>
                      </w:rPr>
                      <w:t> </w:t>
                    </w:r>
                    <w:r>
                      <w:rPr>
                        <w:rFonts w:ascii="Times New Roman" w:hAnsi="Times New Roman"/>
                        <w:color w:val="231F20"/>
                        <w:w w:val="99"/>
                        <w:sz w:val="22"/>
                      </w:rPr>
                      <w:t>iki</w:t>
                    </w:r>
                    <w:r>
                      <w:rPr>
                        <w:rFonts w:ascii="Times New Roman" w:hAnsi="Times New Roman"/>
                        <w:color w:val="231F20"/>
                        <w:sz w:val="22"/>
                      </w:rPr>
                      <w:t> </w:t>
                    </w:r>
                    <w:r>
                      <w:rPr>
                        <w:rFonts w:ascii="Times New Roman" w:hAnsi="Times New Roman"/>
                        <w:color w:val="231F20"/>
                        <w:w w:val="99"/>
                        <w:sz w:val="22"/>
                      </w:rPr>
                      <w:t>basa</w:t>
                    </w:r>
                    <w:r>
                      <w:rPr>
                        <w:rFonts w:ascii="Times New Roman" w:hAnsi="Times New Roman"/>
                        <w:color w:val="231F20"/>
                        <w:spacing w:val="-2"/>
                        <w:w w:val="99"/>
                        <w:sz w:val="22"/>
                      </w:rPr>
                      <w:t>m</w:t>
                    </w:r>
                    <w:r>
                      <w:rPr>
                        <w:rFonts w:ascii="Times New Roman" w:hAnsi="Times New Roman"/>
                        <w:color w:val="231F20"/>
                        <w:spacing w:val="-1"/>
                        <w:w w:val="99"/>
                        <w:sz w:val="22"/>
                      </w:rPr>
                      <w:t>a</w:t>
                    </w:r>
                    <w:r>
                      <w:rPr>
                        <w:rFonts w:ascii="Times New Roman" w:hAnsi="Times New Roman"/>
                        <w:color w:val="231F20"/>
                        <w:w w:val="99"/>
                        <w:sz w:val="22"/>
                      </w:rPr>
                      <w:t>k</w:t>
                    </w:r>
                    <w:r>
                      <w:rPr>
                        <w:rFonts w:ascii="Times New Roman" w:hAnsi="Times New Roman"/>
                        <w:color w:val="231F20"/>
                        <w:spacing w:val="1"/>
                        <w:w w:val="99"/>
                        <w:sz w:val="22"/>
                      </w:rPr>
                      <w:t>l</w:t>
                    </w:r>
                    <w:r>
                      <w:rPr>
                        <w:rFonts w:ascii="Times New Roman" w:hAnsi="Times New Roman"/>
                        <w:color w:val="231F20"/>
                        <w:w w:val="35"/>
                        <w:sz w:val="22"/>
                      </w:rPr>
                      <w:t></w:t>
                    </w:r>
                    <w:r>
                      <w:rPr>
                        <w:rFonts w:ascii="Times New Roman" w:hAnsi="Times New Roman"/>
                        <w:color w:val="231F20"/>
                        <w:sz w:val="22"/>
                      </w:rPr>
                      <w:t> </w:t>
                    </w:r>
                    <w:r>
                      <w:rPr>
                        <w:rFonts w:ascii="Times New Roman" w:hAnsi="Times New Roman"/>
                        <w:color w:val="231F20"/>
                        <w:spacing w:val="1"/>
                        <w:w w:val="99"/>
                        <w:sz w:val="22"/>
                      </w:rPr>
                      <w:t>d</w:t>
                    </w:r>
                    <w:r>
                      <w:rPr>
                        <w:rFonts w:ascii="Times New Roman" w:hAnsi="Times New Roman"/>
                        <w:color w:val="231F20"/>
                        <w:w w:val="99"/>
                        <w:sz w:val="22"/>
                      </w:rPr>
                      <w:t>ogal</w:t>
                    </w:r>
                    <w:r>
                      <w:rPr>
                        <w:rFonts w:ascii="Times New Roman" w:hAnsi="Times New Roman"/>
                        <w:color w:val="231F20"/>
                        <w:sz w:val="22"/>
                      </w:rPr>
                      <w:t> </w:t>
                    </w:r>
                    <w:r>
                      <w:rPr>
                        <w:rFonts w:ascii="Times New Roman" w:hAnsi="Times New Roman"/>
                        <w:color w:val="231F20"/>
                        <w:spacing w:val="-1"/>
                        <w:w w:val="99"/>
                        <w:sz w:val="22"/>
                      </w:rPr>
                      <w:t>sa</w:t>
                    </w:r>
                    <w:r>
                      <w:rPr>
                        <w:rFonts w:ascii="Times New Roman" w:hAnsi="Times New Roman"/>
                        <w:color w:val="231F20"/>
                        <w:spacing w:val="1"/>
                        <w:w w:val="99"/>
                        <w:sz w:val="22"/>
                      </w:rPr>
                      <w:t>y</w:t>
                    </w:r>
                    <w:r>
                      <w:rPr>
                        <w:rFonts w:ascii="Times New Roman" w:hAnsi="Times New Roman"/>
                        <w:color w:val="231F20"/>
                        <w:spacing w:val="-2"/>
                        <w:w w:val="35"/>
                        <w:sz w:val="22"/>
                      </w:rPr>
                      <w:t></w:t>
                    </w:r>
                    <w:r>
                      <w:rPr>
                        <w:rFonts w:ascii="Times New Roman" w:hAnsi="Times New Roman"/>
                        <w:color w:val="231F20"/>
                        <w:w w:val="99"/>
                        <w:sz w:val="22"/>
                      </w:rPr>
                      <w:t>dan</w:t>
                    </w:r>
                    <w:r>
                      <w:rPr>
                        <w:rFonts w:ascii="Times New Roman" w:hAnsi="Times New Roman"/>
                        <w:color w:val="231F20"/>
                        <w:sz w:val="22"/>
                      </w:rPr>
                      <w:t> </w:t>
                    </w:r>
                    <w:r>
                      <w:rPr>
                        <w:rFonts w:ascii="Times New Roman" w:hAnsi="Times New Roman"/>
                        <w:color w:val="231F20"/>
                        <w:spacing w:val="-1"/>
                        <w:w w:val="99"/>
                        <w:sz w:val="22"/>
                      </w:rPr>
                      <w:t>i</w:t>
                    </w:r>
                    <w:r>
                      <w:rPr>
                        <w:rFonts w:ascii="Times New Roman" w:hAnsi="Times New Roman"/>
                        <w:color w:val="231F20"/>
                        <w:w w:val="99"/>
                        <w:sz w:val="22"/>
                      </w:rPr>
                      <w:t>ki</w:t>
                    </w:r>
                    <w:r>
                      <w:rPr>
                        <w:rFonts w:ascii="Times New Roman" w:hAnsi="Times New Roman"/>
                        <w:color w:val="231F20"/>
                        <w:sz w:val="22"/>
                      </w:rPr>
                      <w:t> </w:t>
                    </w:r>
                    <w:r>
                      <w:rPr>
                        <w:rFonts w:ascii="Times New Roman" w:hAnsi="Times New Roman"/>
                        <w:color w:val="231F20"/>
                        <w:w w:val="99"/>
                        <w:sz w:val="22"/>
                      </w:rPr>
                      <w:t>basa</w:t>
                    </w:r>
                    <w:r>
                      <w:rPr>
                        <w:rFonts w:ascii="Times New Roman" w:hAnsi="Times New Roman"/>
                        <w:color w:val="231F20"/>
                        <w:spacing w:val="-2"/>
                        <w:w w:val="99"/>
                        <w:sz w:val="22"/>
                      </w:rPr>
                      <w:t>m</w:t>
                    </w:r>
                    <w:r>
                      <w:rPr>
                        <w:rFonts w:ascii="Times New Roman" w:hAnsi="Times New Roman"/>
                        <w:color w:val="231F20"/>
                        <w:spacing w:val="-1"/>
                        <w:w w:val="99"/>
                        <w:sz w:val="22"/>
                      </w:rPr>
                      <w:t>a</w:t>
                    </w:r>
                    <w:r>
                      <w:rPr>
                        <w:rFonts w:ascii="Times New Roman" w:hAnsi="Times New Roman"/>
                        <w:color w:val="231F20"/>
                        <w:w w:val="99"/>
                        <w:sz w:val="22"/>
                      </w:rPr>
                      <w:t>k</w:t>
                    </w:r>
                    <w:r>
                      <w:rPr>
                        <w:rFonts w:ascii="Times New Roman" w:hAnsi="Times New Roman"/>
                        <w:color w:val="231F20"/>
                        <w:spacing w:val="-2"/>
                        <w:w w:val="99"/>
                        <w:sz w:val="22"/>
                      </w:rPr>
                      <w:t>l</w:t>
                    </w:r>
                    <w:r>
                      <w:rPr>
                        <w:rFonts w:ascii="Times New Roman" w:hAnsi="Times New Roman"/>
                        <w:color w:val="231F20"/>
                        <w:w w:val="35"/>
                        <w:sz w:val="22"/>
                      </w:rPr>
                      <w:t></w:t>
                    </w:r>
                    <w:r>
                      <w:rPr>
                        <w:rFonts w:ascii="Times New Roman" w:hAnsi="Times New Roman"/>
                        <w:color w:val="231F20"/>
                        <w:spacing w:val="1"/>
                        <w:sz w:val="22"/>
                      </w:rPr>
                      <w:t> </w:t>
                    </w:r>
                    <w:r>
                      <w:rPr>
                        <w:rFonts w:ascii="Times New Roman" w:hAnsi="Times New Roman"/>
                        <w:color w:val="231F20"/>
                        <w:w w:val="99"/>
                        <w:sz w:val="22"/>
                      </w:rPr>
                      <w:t>dogal</w:t>
                    </w:r>
                    <w:r>
                      <w:rPr>
                        <w:rFonts w:ascii="Times New Roman" w:hAnsi="Times New Roman"/>
                        <w:color w:val="231F20"/>
                        <w:sz w:val="22"/>
                      </w:rPr>
                      <w:t> </w:t>
                    </w:r>
                    <w:r>
                      <w:rPr>
                        <w:rFonts w:ascii="Times New Roman" w:hAnsi="Times New Roman"/>
                        <w:color w:val="231F20"/>
                        <w:spacing w:val="-13"/>
                        <w:w w:val="99"/>
                        <w:sz w:val="22"/>
                      </w:rPr>
                      <w:t>s</w:t>
                    </w:r>
                    <w:r>
                      <w:rPr>
                        <w:rFonts w:ascii="Times New Roman" w:hAnsi="Times New Roman"/>
                        <w:color w:val="231F20"/>
                        <w:spacing w:val="-14"/>
                        <w:w w:val="99"/>
                        <w:sz w:val="22"/>
                      </w:rPr>
                      <w:t>a</w:t>
                    </w:r>
                    <w:r>
                      <w:rPr>
                        <w:rFonts w:ascii="Times New Roman" w:hAnsi="Times New Roman"/>
                        <w:color w:val="231F20"/>
                        <w:spacing w:val="-11"/>
                        <w:w w:val="99"/>
                        <w:sz w:val="22"/>
                      </w:rPr>
                      <w:t>y</w:t>
                    </w:r>
                    <w:r>
                      <w:rPr>
                        <w:rFonts w:ascii="Times New Roman" w:hAnsi="Times New Roman"/>
                        <w:color w:val="231F20"/>
                        <w:spacing w:val="-14"/>
                        <w:w w:val="35"/>
                        <w:sz w:val="22"/>
                      </w:rPr>
                      <w:t></w:t>
                    </w:r>
                    <w:r>
                      <w:rPr>
                        <w:rFonts w:ascii="Times New Roman" w:hAnsi="Times New Roman"/>
                        <w:color w:val="231F20"/>
                        <w:spacing w:val="-11"/>
                        <w:w w:val="99"/>
                        <w:sz w:val="22"/>
                      </w:rPr>
                      <w:t>y</w:t>
                    </w:r>
                    <w:r>
                      <w:rPr>
                        <w:rFonts w:ascii="Times New Roman" w:hAnsi="Times New Roman"/>
                        <w:color w:val="231F20"/>
                        <w:spacing w:val="-12"/>
                        <w:w w:val="35"/>
                        <w:sz w:val="22"/>
                      </w:rPr>
                      <w:t></w:t>
                    </w:r>
                    <w:r>
                      <w:rPr>
                        <w:rFonts w:ascii="Times New Roman" w:hAnsi="Times New Roman"/>
                        <w:color w:val="231F20"/>
                        <w:w w:val="35"/>
                        <w:sz w:val="22"/>
                      </w:rPr>
                      <w:t> </w:t>
                    </w:r>
                    <w:r>
                      <w:rPr>
                        <w:rFonts w:ascii="Times New Roman" w:hAnsi="Times New Roman"/>
                        <w:color w:val="231F20"/>
                        <w:w w:val="99"/>
                        <w:sz w:val="22"/>
                      </w:rPr>
                      <w:t>onluk</w:t>
                    </w:r>
                    <w:r>
                      <w:rPr>
                        <w:rFonts w:ascii="Times New Roman" w:hAnsi="Times New Roman"/>
                        <w:color w:val="231F20"/>
                        <w:spacing w:val="-1"/>
                        <w:sz w:val="22"/>
                      </w:rPr>
                      <w:t> </w:t>
                    </w:r>
                    <w:r>
                      <w:rPr>
                        <w:rFonts w:ascii="Times New Roman" w:hAnsi="Times New Roman"/>
                        <w:color w:val="231F20"/>
                        <w:w w:val="99"/>
                        <w:sz w:val="22"/>
                      </w:rPr>
                      <w:t>boz</w:t>
                    </w:r>
                    <w:r>
                      <w:rPr>
                        <w:rFonts w:ascii="Times New Roman" w:hAnsi="Times New Roman"/>
                        <w:color w:val="231F20"/>
                        <w:spacing w:val="-2"/>
                        <w:w w:val="99"/>
                        <w:sz w:val="22"/>
                      </w:rPr>
                      <w:t>m</w:t>
                    </w:r>
                    <w:r>
                      <w:rPr>
                        <w:rFonts w:ascii="Times New Roman" w:hAnsi="Times New Roman"/>
                        <w:color w:val="231F20"/>
                        <w:w w:val="99"/>
                        <w:sz w:val="22"/>
                      </w:rPr>
                      <w:t>a</w:t>
                    </w:r>
                    <w:r>
                      <w:rPr>
                        <w:rFonts w:ascii="Times New Roman" w:hAnsi="Times New Roman"/>
                        <w:color w:val="231F20"/>
                        <w:spacing w:val="1"/>
                        <w:w w:val="99"/>
                        <w:sz w:val="22"/>
                      </w:rPr>
                      <w:t>y</w:t>
                    </w:r>
                    <w:r>
                      <w:rPr>
                        <w:rFonts w:ascii="Times New Roman" w:hAnsi="Times New Roman"/>
                        <w:color w:val="231F20"/>
                        <w:w w:val="35"/>
                        <w:sz w:val="22"/>
                      </w:rPr>
                      <w:t></w:t>
                    </w:r>
                    <w:r>
                      <w:rPr>
                        <w:rFonts w:ascii="Times New Roman" w:hAnsi="Times New Roman"/>
                        <w:color w:val="231F20"/>
                        <w:spacing w:val="-1"/>
                        <w:sz w:val="22"/>
                      </w:rPr>
                      <w:t> </w:t>
                    </w:r>
                    <w:r>
                      <w:rPr>
                        <w:rFonts w:ascii="Times New Roman" w:hAnsi="Times New Roman"/>
                        <w:color w:val="231F20"/>
                        <w:w w:val="99"/>
                        <w:sz w:val="22"/>
                      </w:rPr>
                      <w:t>gerektiren</w:t>
                    </w:r>
                    <w:r>
                      <w:rPr>
                        <w:rFonts w:ascii="Times New Roman" w:hAnsi="Times New Roman"/>
                        <w:color w:val="231F20"/>
                        <w:spacing w:val="-1"/>
                        <w:sz w:val="22"/>
                      </w:rPr>
                      <w:t> </w:t>
                    </w:r>
                    <w:r>
                      <w:rPr>
                        <w:rFonts w:ascii="Times New Roman" w:hAnsi="Times New Roman"/>
                        <w:color w:val="231F20"/>
                        <w:spacing w:val="-1"/>
                        <w:w w:val="99"/>
                        <w:sz w:val="22"/>
                      </w:rPr>
                      <w:t>ç</w:t>
                    </w:r>
                    <w:r>
                      <w:rPr>
                        <w:rFonts w:ascii="Times New Roman" w:hAnsi="Times New Roman"/>
                        <w:color w:val="231F20"/>
                        <w:w w:val="35"/>
                        <w:sz w:val="22"/>
                      </w:rPr>
                      <w:t></w:t>
                    </w:r>
                    <w:r>
                      <w:rPr>
                        <w:rFonts w:ascii="Times New Roman" w:hAnsi="Times New Roman"/>
                        <w:color w:val="231F20"/>
                        <w:w w:val="99"/>
                        <w:sz w:val="22"/>
                      </w:rPr>
                      <w:t>kar</w:t>
                    </w:r>
                    <w:r>
                      <w:rPr>
                        <w:rFonts w:ascii="Times New Roman" w:hAnsi="Times New Roman"/>
                        <w:color w:val="231F20"/>
                        <w:spacing w:val="-2"/>
                        <w:w w:val="99"/>
                        <w:sz w:val="22"/>
                      </w:rPr>
                      <w:t>m</w:t>
                    </w:r>
                    <w:r>
                      <w:rPr>
                        <w:rFonts w:ascii="Times New Roman" w:hAnsi="Times New Roman"/>
                        <w:color w:val="231F20"/>
                        <w:w w:val="99"/>
                        <w:sz w:val="22"/>
                      </w:rPr>
                      <w:t>a</w:t>
                    </w:r>
                    <w:r>
                      <w:rPr>
                        <w:rFonts w:ascii="Times New Roman" w:hAnsi="Times New Roman"/>
                        <w:color w:val="231F20"/>
                        <w:sz w:val="22"/>
                      </w:rPr>
                      <w:t> </w:t>
                    </w:r>
                    <w:r>
                      <w:rPr>
                        <w:rFonts w:ascii="Times New Roman" w:hAnsi="Times New Roman"/>
                        <w:color w:val="231F20"/>
                        <w:spacing w:val="-1"/>
                        <w:w w:val="99"/>
                        <w:sz w:val="22"/>
                      </w:rPr>
                      <w:t>iş</w:t>
                    </w:r>
                    <w:r>
                      <w:rPr>
                        <w:rFonts w:ascii="Times New Roman" w:hAnsi="Times New Roman"/>
                        <w:color w:val="231F20"/>
                        <w:w w:val="99"/>
                        <w:sz w:val="22"/>
                      </w:rPr>
                      <w:t>lemlerini</w:t>
                    </w:r>
                    <w:r>
                      <w:rPr>
                        <w:rFonts w:ascii="Times New Roman" w:hAnsi="Times New Roman"/>
                        <w:color w:val="231F20"/>
                        <w:sz w:val="22"/>
                      </w:rPr>
                      <w:t> </w:t>
                    </w:r>
                    <w:r>
                      <w:rPr>
                        <w:rFonts w:ascii="Times New Roman" w:hAnsi="Times New Roman"/>
                        <w:color w:val="231F20"/>
                        <w:spacing w:val="1"/>
                        <w:w w:val="99"/>
                        <w:sz w:val="22"/>
                      </w:rPr>
                      <w:t>y</w:t>
                    </w:r>
                    <w:r>
                      <w:rPr>
                        <w:rFonts w:ascii="Times New Roman" w:hAnsi="Times New Roman"/>
                        <w:color w:val="231F20"/>
                        <w:spacing w:val="-1"/>
                        <w:w w:val="99"/>
                        <w:sz w:val="22"/>
                      </w:rPr>
                      <w:t>a</w:t>
                    </w:r>
                    <w:r>
                      <w:rPr>
                        <w:rFonts w:ascii="Times New Roman" w:hAnsi="Times New Roman"/>
                        <w:color w:val="231F20"/>
                        <w:w w:val="99"/>
                        <w:sz w:val="22"/>
                      </w:rPr>
                      <w:t>pa</w:t>
                    </w:r>
                    <w:r>
                      <w:rPr>
                        <w:rFonts w:ascii="Times New Roman" w:hAnsi="Times New Roman"/>
                        <w:color w:val="231F20"/>
                        <w:spacing w:val="-2"/>
                        <w:w w:val="99"/>
                        <w:sz w:val="22"/>
                      </w:rPr>
                      <w:t>r</w:t>
                    </w:r>
                    <w:r>
                      <w:rPr>
                        <w:rFonts w:ascii="Times New Roman" w:hAnsi="Times New Roman"/>
                        <w:color w:val="231F20"/>
                        <w:w w:val="99"/>
                        <w:sz w:val="22"/>
                      </w:rPr>
                      <w:t>.</w:t>
                    </w:r>
                    <w:r>
                      <w:rPr>
                        <w:rFonts w:ascii="Times New Roman" w:hAnsi="Times New Roman"/>
                        <w:color w:val="231F20"/>
                        <w:sz w:val="22"/>
                      </w:rPr>
                      <w:t> </w:t>
                    </w:r>
                    <w:r>
                      <w:rPr>
                        <w:rFonts w:ascii="Times New Roman" w:hAnsi="Times New Roman"/>
                        <w:color w:val="231F20"/>
                        <w:w w:val="99"/>
                        <w:sz w:val="22"/>
                      </w:rPr>
                      <w:t>(10/8)</w:t>
                    </w:r>
                  </w:p>
                  <w:p>
                    <w:pPr>
                      <w:spacing w:line="240" w:lineRule="auto" w:before="5"/>
                      <w:rPr>
                        <w:sz w:val="22"/>
                      </w:rPr>
                    </w:pPr>
                  </w:p>
                  <w:p>
                    <w:pPr>
                      <w:spacing w:before="1"/>
                      <w:ind w:left="143" w:right="0" w:firstLine="0"/>
                      <w:jc w:val="left"/>
                      <w:rPr>
                        <w:rFonts w:ascii="Times New Roman" w:hAnsi="Times New Roman"/>
                        <w:i/>
                        <w:sz w:val="20"/>
                      </w:rPr>
                    </w:pPr>
                    <w:r>
                      <w:rPr>
                        <w:rFonts w:ascii="Times New Roman" w:hAnsi="Times New Roman"/>
                        <w:i/>
                        <w:color w:val="231F20"/>
                        <w:sz w:val="20"/>
                      </w:rPr>
                      <w:t>*Ögrencinin kendisine verilen 10 işlemin 8’ini dogru çözmesi gerekmektedir.</w:t>
                    </w:r>
                  </w:p>
                </w:txbxContent>
              </v:textbox>
              <v:stroke dashstyle="solid"/>
              <w10:wrap type="none"/>
            </v:shape>
            <w10:wrap type="topAndBottom"/>
          </v:group>
        </w:pict>
      </w:r>
    </w:p>
    <w:p>
      <w:pPr>
        <w:pStyle w:val="BodyText"/>
        <w:spacing w:before="11"/>
        <w:rPr>
          <w:sz w:val="25"/>
        </w:rPr>
      </w:pPr>
    </w:p>
    <w:p>
      <w:pPr>
        <w:spacing w:line="247" w:lineRule="auto" w:before="0"/>
        <w:ind w:left="514" w:right="704" w:firstLine="566"/>
        <w:jc w:val="left"/>
        <w:rPr>
          <w:sz w:val="22"/>
        </w:rPr>
      </w:pPr>
      <w:r>
        <w:rPr>
          <w:color w:val="231F20"/>
          <w:w w:val="98"/>
          <w:sz w:val="22"/>
        </w:rPr>
        <w:t>Böylece</w:t>
      </w:r>
      <w:r>
        <w:rPr>
          <w:color w:val="231F20"/>
          <w:sz w:val="22"/>
        </w:rPr>
        <w:t> </w:t>
      </w:r>
      <w:r>
        <w:rPr>
          <w:b/>
          <w:color w:val="231F20"/>
          <w:w w:val="81"/>
          <w:sz w:val="22"/>
        </w:rPr>
        <w:t>“Ö</w:t>
      </w:r>
      <w:r>
        <w:rPr>
          <w:b/>
          <w:color w:val="231F20"/>
          <w:w w:val="90"/>
          <w:sz w:val="22"/>
        </w:rPr>
        <w:t>g</w:t>
      </w:r>
      <w:r>
        <w:rPr>
          <w:b/>
          <w:color w:val="231F20"/>
          <w:w w:val="88"/>
          <w:sz w:val="22"/>
        </w:rPr>
        <w:t>r</w:t>
      </w:r>
      <w:r>
        <w:rPr>
          <w:b/>
          <w:color w:val="231F20"/>
          <w:w w:val="92"/>
          <w:sz w:val="22"/>
        </w:rPr>
        <w:t>e</w:t>
      </w:r>
      <w:r>
        <w:rPr>
          <w:b/>
          <w:color w:val="231F20"/>
          <w:w w:val="87"/>
          <w:sz w:val="22"/>
        </w:rPr>
        <w:t>n</w:t>
      </w:r>
      <w:r>
        <w:rPr>
          <w:b/>
          <w:color w:val="231F20"/>
          <w:w w:val="88"/>
          <w:sz w:val="22"/>
        </w:rPr>
        <w:t>c</w:t>
      </w:r>
      <w:r>
        <w:rPr>
          <w:b/>
          <w:color w:val="231F20"/>
          <w:w w:val="88"/>
          <w:sz w:val="22"/>
        </w:rPr>
        <w:t>i</w:t>
      </w:r>
      <w:r>
        <w:rPr>
          <w:b/>
          <w:color w:val="231F20"/>
          <w:sz w:val="22"/>
        </w:rPr>
        <w:t> </w:t>
      </w:r>
      <w:r>
        <w:rPr>
          <w:b/>
          <w:color w:val="231F20"/>
          <w:w w:val="82"/>
          <w:sz w:val="22"/>
        </w:rPr>
        <w:t>(………..)</w:t>
      </w:r>
      <w:r>
        <w:rPr>
          <w:b/>
          <w:color w:val="231F20"/>
          <w:sz w:val="22"/>
        </w:rPr>
        <w:t> </w:t>
      </w:r>
      <w:r>
        <w:rPr>
          <w:b/>
          <w:color w:val="231F20"/>
          <w:w w:val="89"/>
          <w:sz w:val="22"/>
        </w:rPr>
        <w:t>ö</w:t>
      </w:r>
      <w:r>
        <w:rPr>
          <w:b/>
          <w:color w:val="231F20"/>
          <w:w w:val="90"/>
          <w:sz w:val="22"/>
        </w:rPr>
        <w:t>g</w:t>
      </w:r>
      <w:r>
        <w:rPr>
          <w:b/>
          <w:color w:val="231F20"/>
          <w:w w:val="89"/>
          <w:sz w:val="22"/>
        </w:rPr>
        <w:t>retim</w:t>
      </w:r>
      <w:r>
        <w:rPr>
          <w:b/>
          <w:color w:val="231F20"/>
          <w:sz w:val="22"/>
        </w:rPr>
        <w:t> </w:t>
      </w:r>
      <w:r>
        <w:rPr>
          <w:b/>
          <w:color w:val="231F20"/>
          <w:w w:val="94"/>
          <w:sz w:val="22"/>
        </w:rPr>
        <w:t>y</w:t>
      </w:r>
      <w:r>
        <w:rPr>
          <w:b/>
          <w:color w:val="231F20"/>
          <w:w w:val="31"/>
          <w:sz w:val="22"/>
        </w:rPr>
        <w:t></w:t>
      </w:r>
      <w:r>
        <w:rPr>
          <w:b/>
          <w:color w:val="231F20"/>
          <w:w w:val="89"/>
          <w:sz w:val="22"/>
        </w:rPr>
        <w:t>l</w:t>
      </w:r>
      <w:r>
        <w:rPr>
          <w:b/>
          <w:color w:val="231F20"/>
          <w:w w:val="31"/>
          <w:sz w:val="22"/>
        </w:rPr>
        <w:t></w:t>
      </w:r>
      <w:r>
        <w:rPr>
          <w:b/>
          <w:color w:val="231F20"/>
          <w:sz w:val="22"/>
        </w:rPr>
        <w:t> </w:t>
      </w:r>
      <w:r>
        <w:rPr>
          <w:b/>
          <w:color w:val="231F20"/>
          <w:w w:val="89"/>
          <w:sz w:val="22"/>
        </w:rPr>
        <w:t>so</w:t>
      </w:r>
      <w:r>
        <w:rPr>
          <w:b/>
          <w:color w:val="231F20"/>
          <w:w w:val="87"/>
          <w:sz w:val="22"/>
        </w:rPr>
        <w:t>nu</w:t>
      </w:r>
      <w:r>
        <w:rPr>
          <w:b/>
          <w:color w:val="231F20"/>
          <w:w w:val="88"/>
          <w:sz w:val="22"/>
        </w:rPr>
        <w:t>nda</w:t>
      </w:r>
      <w:r>
        <w:rPr>
          <w:b/>
          <w:color w:val="231F20"/>
          <w:sz w:val="22"/>
        </w:rPr>
        <w:t> </w:t>
      </w:r>
      <w:r>
        <w:rPr>
          <w:b/>
          <w:color w:val="231F20"/>
          <w:w w:val="90"/>
          <w:sz w:val="22"/>
        </w:rPr>
        <w:t>yü</w:t>
      </w:r>
      <w:r>
        <w:rPr>
          <w:b/>
          <w:color w:val="231F20"/>
          <w:w w:val="90"/>
          <w:sz w:val="22"/>
        </w:rPr>
        <w:t>zd</w:t>
      </w:r>
      <w:r>
        <w:rPr>
          <w:b/>
          <w:color w:val="231F20"/>
          <w:w w:val="89"/>
          <w:sz w:val="22"/>
        </w:rPr>
        <w:t>en</w:t>
      </w:r>
      <w:r>
        <w:rPr>
          <w:b/>
          <w:color w:val="231F20"/>
          <w:sz w:val="22"/>
        </w:rPr>
        <w:t> </w:t>
      </w:r>
      <w:r>
        <w:rPr>
          <w:b/>
          <w:color w:val="231F20"/>
          <w:w w:val="89"/>
          <w:sz w:val="22"/>
        </w:rPr>
        <w:t>küçü</w:t>
      </w:r>
      <w:r>
        <w:rPr>
          <w:b/>
          <w:color w:val="231F20"/>
          <w:w w:val="93"/>
          <w:sz w:val="22"/>
        </w:rPr>
        <w:t>k </w:t>
      </w:r>
      <w:r>
        <w:rPr>
          <w:b/>
          <w:color w:val="231F20"/>
          <w:w w:val="91"/>
          <w:sz w:val="22"/>
        </w:rPr>
        <w:t>say</w:t>
      </w:r>
      <w:r>
        <w:rPr>
          <w:b/>
          <w:color w:val="231F20"/>
          <w:w w:val="31"/>
          <w:sz w:val="22"/>
        </w:rPr>
        <w:t></w:t>
      </w:r>
      <w:r>
        <w:rPr>
          <w:b/>
          <w:color w:val="231F20"/>
          <w:w w:val="89"/>
          <w:sz w:val="22"/>
        </w:rPr>
        <w:t>lar</w:t>
      </w:r>
      <w:r>
        <w:rPr>
          <w:b/>
          <w:color w:val="231F20"/>
          <w:w w:val="89"/>
          <w:sz w:val="22"/>
        </w:rPr>
        <w:t>l</w:t>
      </w:r>
      <w:r>
        <w:rPr>
          <w:b/>
          <w:color w:val="231F20"/>
          <w:w w:val="89"/>
          <w:sz w:val="22"/>
        </w:rPr>
        <w:t>a</w:t>
      </w:r>
      <w:r>
        <w:rPr>
          <w:b/>
          <w:color w:val="231F20"/>
          <w:sz w:val="22"/>
        </w:rPr>
        <w:t> </w:t>
      </w:r>
      <w:r>
        <w:rPr>
          <w:b/>
          <w:color w:val="231F20"/>
          <w:w w:val="89"/>
          <w:sz w:val="22"/>
        </w:rPr>
        <w:t>o</w:t>
      </w:r>
      <w:r>
        <w:rPr>
          <w:b/>
          <w:color w:val="231F20"/>
          <w:w w:val="87"/>
          <w:sz w:val="22"/>
        </w:rPr>
        <w:t>n</w:t>
      </w:r>
      <w:r>
        <w:rPr>
          <w:b/>
          <w:color w:val="231F20"/>
          <w:w w:val="89"/>
          <w:sz w:val="22"/>
        </w:rPr>
        <w:t>l</w:t>
      </w:r>
      <w:r>
        <w:rPr>
          <w:b/>
          <w:color w:val="231F20"/>
          <w:w w:val="88"/>
          <w:sz w:val="22"/>
        </w:rPr>
        <w:t>u</w:t>
      </w:r>
      <w:r>
        <w:rPr>
          <w:b/>
          <w:color w:val="231F20"/>
          <w:w w:val="93"/>
          <w:sz w:val="22"/>
        </w:rPr>
        <w:t>k</w:t>
      </w:r>
      <w:r>
        <w:rPr>
          <w:b/>
          <w:color w:val="231F20"/>
          <w:sz w:val="22"/>
        </w:rPr>
        <w:t> </w:t>
      </w:r>
      <w:r>
        <w:rPr>
          <w:b/>
          <w:color w:val="231F20"/>
          <w:w w:val="90"/>
          <w:sz w:val="22"/>
        </w:rPr>
        <w:t>bo</w:t>
      </w:r>
      <w:r>
        <w:rPr>
          <w:b/>
          <w:color w:val="231F20"/>
          <w:w w:val="90"/>
          <w:sz w:val="22"/>
        </w:rPr>
        <w:t>zmay</w:t>
      </w:r>
      <w:r>
        <w:rPr>
          <w:b/>
          <w:color w:val="231F20"/>
          <w:w w:val="31"/>
          <w:sz w:val="22"/>
        </w:rPr>
        <w:t></w:t>
      </w:r>
      <w:r>
        <w:rPr>
          <w:b/>
          <w:color w:val="231F20"/>
          <w:sz w:val="22"/>
        </w:rPr>
        <w:t> </w:t>
      </w:r>
      <w:r>
        <w:rPr>
          <w:b/>
          <w:color w:val="231F20"/>
          <w:w w:val="90"/>
          <w:sz w:val="22"/>
        </w:rPr>
        <w:t>gerektiren</w:t>
      </w:r>
      <w:r>
        <w:rPr>
          <w:b/>
          <w:color w:val="231F20"/>
          <w:sz w:val="22"/>
        </w:rPr>
        <w:t> </w:t>
      </w:r>
      <w:r>
        <w:rPr>
          <w:b/>
          <w:color w:val="231F20"/>
          <w:w w:val="88"/>
          <w:sz w:val="22"/>
        </w:rPr>
        <w:t>ç</w:t>
      </w:r>
      <w:r>
        <w:rPr>
          <w:b/>
          <w:color w:val="231F20"/>
          <w:w w:val="31"/>
          <w:sz w:val="22"/>
        </w:rPr>
        <w:t></w:t>
      </w:r>
      <w:r>
        <w:rPr>
          <w:b/>
          <w:color w:val="231F20"/>
          <w:w w:val="89"/>
          <w:sz w:val="22"/>
        </w:rPr>
        <w:t>karma</w:t>
      </w:r>
      <w:r>
        <w:rPr>
          <w:b/>
          <w:color w:val="231F20"/>
          <w:sz w:val="22"/>
        </w:rPr>
        <w:t> </w:t>
      </w:r>
      <w:r>
        <w:rPr>
          <w:b/>
          <w:color w:val="231F20"/>
          <w:w w:val="88"/>
          <w:sz w:val="22"/>
        </w:rPr>
        <w:t>i</w:t>
      </w:r>
      <w:r>
        <w:rPr>
          <w:b/>
          <w:color w:val="231F20"/>
          <w:w w:val="86"/>
          <w:sz w:val="22"/>
        </w:rPr>
        <w:t>ç</w:t>
      </w:r>
      <w:r>
        <w:rPr>
          <w:b/>
          <w:color w:val="231F20"/>
          <w:w w:val="89"/>
          <w:sz w:val="22"/>
        </w:rPr>
        <w:t>leml</w:t>
      </w:r>
      <w:r>
        <w:rPr>
          <w:b/>
          <w:color w:val="231F20"/>
          <w:w w:val="90"/>
          <w:sz w:val="22"/>
        </w:rPr>
        <w:t>er</w:t>
      </w:r>
      <w:r>
        <w:rPr>
          <w:b/>
          <w:color w:val="231F20"/>
          <w:w w:val="87"/>
          <w:sz w:val="22"/>
        </w:rPr>
        <w:t>in</w:t>
      </w:r>
      <w:r>
        <w:rPr>
          <w:b/>
          <w:color w:val="231F20"/>
          <w:w w:val="88"/>
          <w:sz w:val="22"/>
        </w:rPr>
        <w:t>i</w:t>
      </w:r>
      <w:r>
        <w:rPr>
          <w:b/>
          <w:color w:val="231F20"/>
          <w:sz w:val="22"/>
        </w:rPr>
        <w:t> </w:t>
      </w:r>
      <w:r>
        <w:rPr>
          <w:b/>
          <w:color w:val="231F20"/>
          <w:w w:val="94"/>
          <w:sz w:val="22"/>
        </w:rPr>
        <w:t>y</w:t>
      </w:r>
      <w:r>
        <w:rPr>
          <w:b/>
          <w:color w:val="231F20"/>
          <w:w w:val="89"/>
          <w:sz w:val="22"/>
        </w:rPr>
        <w:t>a</w:t>
      </w:r>
      <w:r>
        <w:rPr>
          <w:b/>
          <w:color w:val="231F20"/>
          <w:w w:val="90"/>
          <w:sz w:val="22"/>
        </w:rPr>
        <w:t>p</w:t>
      </w:r>
      <w:r>
        <w:rPr>
          <w:b/>
          <w:color w:val="231F20"/>
          <w:w w:val="89"/>
          <w:sz w:val="22"/>
        </w:rPr>
        <w:t>a</w:t>
      </w:r>
      <w:r>
        <w:rPr>
          <w:b/>
          <w:color w:val="231F20"/>
          <w:w w:val="82"/>
          <w:sz w:val="22"/>
        </w:rPr>
        <w:t>r”</w:t>
      </w:r>
      <w:r>
        <w:rPr>
          <w:b/>
          <w:color w:val="231F20"/>
          <w:sz w:val="22"/>
        </w:rPr>
        <w:t> </w:t>
      </w:r>
      <w:r>
        <w:rPr>
          <w:color w:val="231F20"/>
          <w:w w:val="94"/>
          <w:sz w:val="22"/>
        </w:rPr>
        <w:t>h</w:t>
      </w:r>
      <w:r>
        <w:rPr>
          <w:color w:val="231F20"/>
          <w:w w:val="100"/>
          <w:sz w:val="22"/>
        </w:rPr>
        <w:t>e</w:t>
      </w:r>
      <w:r>
        <w:rPr>
          <w:color w:val="231F20"/>
          <w:w w:val="96"/>
          <w:sz w:val="22"/>
        </w:rPr>
        <w:t>d</w:t>
      </w:r>
      <w:r>
        <w:rPr>
          <w:color w:val="231F20"/>
          <w:w w:val="100"/>
          <w:sz w:val="22"/>
        </w:rPr>
        <w:t>e</w:t>
      </w:r>
      <w:r>
        <w:rPr>
          <w:color w:val="231F20"/>
          <w:w w:val="92"/>
          <w:sz w:val="22"/>
        </w:rPr>
        <w:t>f</w:t>
      </w:r>
      <w:r>
        <w:rPr>
          <w:color w:val="231F20"/>
          <w:w w:val="94"/>
          <w:sz w:val="22"/>
        </w:rPr>
        <w:t>i </w:t>
      </w:r>
      <w:r>
        <w:rPr>
          <w:color w:val="231F20"/>
          <w:sz w:val="22"/>
        </w:rPr>
        <w:t>gerçekleçmiç olur.</w:t>
      </w:r>
    </w:p>
    <w:p>
      <w:pPr>
        <w:pStyle w:val="BodyText"/>
        <w:rPr>
          <w:sz w:val="20"/>
        </w:rPr>
      </w:pPr>
    </w:p>
    <w:p>
      <w:pPr>
        <w:pStyle w:val="BodyText"/>
        <w:spacing w:before="3"/>
        <w:rPr>
          <w:sz w:val="19"/>
        </w:rPr>
      </w:pPr>
    </w:p>
    <w:p>
      <w:pPr>
        <w:pStyle w:val="Heading1"/>
        <w:numPr>
          <w:ilvl w:val="1"/>
          <w:numId w:val="37"/>
        </w:numPr>
        <w:tabs>
          <w:tab w:pos="1648" w:val="left" w:leader="none"/>
        </w:tabs>
        <w:spacing w:line="252" w:lineRule="auto" w:before="51" w:after="0"/>
        <w:ind w:left="1647" w:right="1061" w:hanging="566"/>
        <w:jc w:val="left"/>
      </w:pPr>
      <w:r>
        <w:rPr>
          <w:color w:val="17365D"/>
          <w:w w:val="90"/>
        </w:rPr>
        <w:t>B</w:t>
      </w:r>
      <w:r>
        <w:rPr>
          <w:rFonts w:ascii="Arial" w:hAnsi="Arial"/>
          <w:color w:val="17365D"/>
          <w:w w:val="90"/>
        </w:rPr>
        <w:t>I</w:t>
      </w:r>
      <w:r>
        <w:rPr>
          <w:color w:val="17365D"/>
          <w:w w:val="90"/>
        </w:rPr>
        <w:t>REYSELLE</w:t>
      </w:r>
      <w:r>
        <w:rPr>
          <w:rFonts w:ascii="Arial" w:hAnsi="Arial"/>
          <w:color w:val="17365D"/>
          <w:w w:val="90"/>
        </w:rPr>
        <w:t>$</w:t>
      </w:r>
      <w:r>
        <w:rPr>
          <w:color w:val="17365D"/>
          <w:w w:val="90"/>
        </w:rPr>
        <w:t>T</w:t>
      </w:r>
      <w:r>
        <w:rPr>
          <w:rFonts w:ascii="Arial" w:hAnsi="Arial"/>
          <w:color w:val="17365D"/>
          <w:w w:val="90"/>
        </w:rPr>
        <w:t>I</w:t>
      </w:r>
      <w:r>
        <w:rPr>
          <w:color w:val="17365D"/>
          <w:w w:val="90"/>
        </w:rPr>
        <w:t>R</w:t>
      </w:r>
      <w:r>
        <w:rPr>
          <w:rFonts w:ascii="Arial" w:hAnsi="Arial"/>
          <w:color w:val="17365D"/>
          <w:w w:val="90"/>
        </w:rPr>
        <w:t>I</w:t>
      </w:r>
      <w:r>
        <w:rPr>
          <w:color w:val="17365D"/>
          <w:w w:val="90"/>
        </w:rPr>
        <w:t>LM</w:t>
      </w:r>
      <w:r>
        <w:rPr>
          <w:rFonts w:ascii="Arial" w:hAnsi="Arial"/>
          <w:color w:val="17365D"/>
          <w:w w:val="90"/>
        </w:rPr>
        <w:t>I$ </w:t>
      </w:r>
      <w:r>
        <w:rPr>
          <w:color w:val="17365D"/>
          <w:w w:val="90"/>
        </w:rPr>
        <w:t>Ö</w:t>
      </w:r>
      <w:r>
        <w:rPr>
          <w:rFonts w:ascii="Arial" w:hAnsi="Arial"/>
          <w:color w:val="17365D"/>
          <w:w w:val="90"/>
        </w:rPr>
        <w:t>U</w:t>
      </w:r>
      <w:r>
        <w:rPr>
          <w:color w:val="17365D"/>
          <w:w w:val="90"/>
        </w:rPr>
        <w:t>RET</w:t>
      </w:r>
      <w:r>
        <w:rPr>
          <w:rFonts w:ascii="Arial" w:hAnsi="Arial"/>
          <w:color w:val="17365D"/>
          <w:w w:val="90"/>
        </w:rPr>
        <w:t>I</w:t>
      </w:r>
      <w:r>
        <w:rPr>
          <w:color w:val="17365D"/>
          <w:w w:val="90"/>
        </w:rPr>
        <w:t>M PLANLARI (BÖP) NASIL </w:t>
      </w:r>
      <w:r>
        <w:rPr>
          <w:color w:val="17365D"/>
        </w:rPr>
        <w:t>HAZIRLANIR?</w:t>
      </w:r>
    </w:p>
    <w:p>
      <w:pPr>
        <w:pStyle w:val="BodyText"/>
        <w:spacing w:line="247" w:lineRule="auto" w:before="124"/>
        <w:ind w:left="513" w:right="3279" w:firstLine="567"/>
        <w:jc w:val="both"/>
      </w:pPr>
      <w:r>
        <w:rPr/>
        <w:drawing>
          <wp:anchor distT="0" distB="0" distL="0" distR="0" allowOverlap="1" layoutInCell="1" locked="0" behindDoc="0" simplePos="0" relativeHeight="12376">
            <wp:simplePos x="0" y="0"/>
            <wp:positionH relativeFrom="page">
              <wp:posOffset>3787990</wp:posOffset>
            </wp:positionH>
            <wp:positionV relativeFrom="paragraph">
              <wp:posOffset>80351</wp:posOffset>
            </wp:positionV>
            <wp:extent cx="1647443" cy="1647444"/>
            <wp:effectExtent l="0" t="0" r="0" b="0"/>
            <wp:wrapNone/>
            <wp:docPr id="97" name="image82.jpeg" descr=""/>
            <wp:cNvGraphicFramePr>
              <a:graphicFrameLocks noChangeAspect="1"/>
            </wp:cNvGraphicFramePr>
            <a:graphic>
              <a:graphicData uri="http://schemas.openxmlformats.org/drawingml/2006/picture">
                <pic:pic>
                  <pic:nvPicPr>
                    <pic:cNvPr id="98" name="image82.jpeg"/>
                    <pic:cNvPicPr/>
                  </pic:nvPicPr>
                  <pic:blipFill>
                    <a:blip r:embed="rId87" cstate="print"/>
                    <a:stretch>
                      <a:fillRect/>
                    </a:stretch>
                  </pic:blipFill>
                  <pic:spPr>
                    <a:xfrm>
                      <a:off x="0" y="0"/>
                      <a:ext cx="1647443" cy="1647444"/>
                    </a:xfrm>
                    <a:prstGeom prst="rect">
                      <a:avLst/>
                    </a:prstGeom>
                  </pic:spPr>
                </pic:pic>
              </a:graphicData>
            </a:graphic>
          </wp:anchor>
        </w:drawing>
      </w:r>
      <w:r>
        <w:rPr>
          <w:b/>
          <w:color w:val="231F20"/>
          <w:spacing w:val="-1"/>
          <w:w w:val="89"/>
          <w:u w:val="single" w:color="231F20"/>
        </w:rPr>
        <w:t>Birey</w:t>
      </w:r>
      <w:r>
        <w:rPr>
          <w:b/>
          <w:color w:val="231F20"/>
          <w:spacing w:val="1"/>
          <w:w w:val="89"/>
          <w:u w:val="single" w:color="231F20"/>
        </w:rPr>
        <w:t>s</w:t>
      </w:r>
      <w:r>
        <w:rPr>
          <w:b/>
          <w:color w:val="231F20"/>
          <w:w w:val="92"/>
          <w:u w:val="single" w:color="231F20"/>
        </w:rPr>
        <w:t>e</w:t>
      </w:r>
      <w:r>
        <w:rPr>
          <w:b/>
          <w:color w:val="231F20"/>
          <w:spacing w:val="-1"/>
          <w:w w:val="90"/>
          <w:u w:val="single" w:color="231F20"/>
        </w:rPr>
        <w:t>ll</w:t>
      </w:r>
      <w:r>
        <w:rPr>
          <w:b/>
          <w:color w:val="231F20"/>
          <w:spacing w:val="1"/>
          <w:w w:val="90"/>
          <w:u w:val="single" w:color="231F20"/>
        </w:rPr>
        <w:t>e</w:t>
      </w:r>
      <w:r>
        <w:rPr>
          <w:b/>
          <w:color w:val="231F20"/>
          <w:w w:val="86"/>
          <w:u w:val="single" w:color="231F20"/>
        </w:rPr>
        <w:t>ç</w:t>
      </w:r>
      <w:r>
        <w:rPr>
          <w:b/>
          <w:color w:val="231F20"/>
          <w:w w:val="91"/>
          <w:u w:val="single" w:color="231F20"/>
        </w:rPr>
        <w:t>t</w:t>
      </w:r>
      <w:r>
        <w:rPr>
          <w:b/>
          <w:color w:val="231F20"/>
          <w:w w:val="88"/>
          <w:u w:val="single" w:color="231F20"/>
        </w:rPr>
        <w:t>i</w:t>
      </w:r>
      <w:r>
        <w:rPr>
          <w:b/>
          <w:color w:val="231F20"/>
          <w:spacing w:val="-1"/>
          <w:w w:val="88"/>
          <w:u w:val="single" w:color="231F20"/>
        </w:rPr>
        <w:t>r</w:t>
      </w:r>
      <w:r>
        <w:rPr>
          <w:b/>
          <w:color w:val="231F20"/>
          <w:w w:val="88"/>
          <w:u w:val="single" w:color="231F20"/>
        </w:rPr>
        <w:t>i</w:t>
      </w:r>
      <w:r>
        <w:rPr>
          <w:b/>
          <w:color w:val="231F20"/>
          <w:spacing w:val="-1"/>
          <w:w w:val="87"/>
          <w:u w:val="single" w:color="231F20"/>
        </w:rPr>
        <w:t>lm</w:t>
      </w:r>
      <w:r>
        <w:rPr>
          <w:b/>
          <w:color w:val="231F20"/>
          <w:spacing w:val="1"/>
          <w:w w:val="88"/>
          <w:u w:val="single" w:color="231F20"/>
        </w:rPr>
        <w:t>i</w:t>
      </w:r>
      <w:r>
        <w:rPr>
          <w:b/>
          <w:color w:val="231F20"/>
          <w:w w:val="86"/>
          <w:u w:val="single" w:color="231F20"/>
        </w:rPr>
        <w:t>ç</w:t>
      </w:r>
      <w:r>
        <w:rPr>
          <w:b/>
          <w:color w:val="231F20"/>
          <w:u w:val="single" w:color="231F20"/>
        </w:rPr>
        <w:t> </w:t>
      </w:r>
      <w:r>
        <w:rPr>
          <w:b/>
          <w:color w:val="231F20"/>
          <w:spacing w:val="-4"/>
          <w:u w:val="single" w:color="231F20"/>
        </w:rPr>
        <w:t> </w:t>
      </w:r>
      <w:r>
        <w:rPr>
          <w:b/>
          <w:color w:val="231F20"/>
          <w:spacing w:val="-1"/>
          <w:w w:val="84"/>
          <w:u w:val="single" w:color="231F20"/>
        </w:rPr>
        <w:t>Ö</w:t>
      </w:r>
      <w:r>
        <w:rPr>
          <w:b/>
          <w:color w:val="231F20"/>
          <w:spacing w:val="1"/>
          <w:w w:val="90"/>
          <w:u w:val="single" w:color="231F20"/>
        </w:rPr>
        <w:t>g</w:t>
      </w:r>
      <w:r>
        <w:rPr>
          <w:b/>
          <w:color w:val="231F20"/>
          <w:w w:val="90"/>
          <w:u w:val="single" w:color="231F20"/>
        </w:rPr>
        <w:t>reti</w:t>
      </w:r>
      <w:r>
        <w:rPr>
          <w:b/>
          <w:color w:val="231F20"/>
          <w:w w:val="87"/>
          <w:u w:val="single" w:color="231F20"/>
        </w:rPr>
        <w:t>m</w:t>
      </w:r>
      <w:r>
        <w:rPr>
          <w:b/>
          <w:color w:val="231F20"/>
          <w:u w:val="single" w:color="231F20"/>
        </w:rPr>
        <w:t> </w:t>
      </w:r>
      <w:r>
        <w:rPr>
          <w:b/>
          <w:color w:val="231F20"/>
          <w:spacing w:val="-3"/>
          <w:u w:val="single" w:color="231F20"/>
        </w:rPr>
        <w:t> </w:t>
      </w:r>
      <w:r>
        <w:rPr>
          <w:b/>
          <w:color w:val="231F20"/>
          <w:spacing w:val="-1"/>
          <w:w w:val="88"/>
          <w:u w:val="single" w:color="231F20"/>
        </w:rPr>
        <w:t>Pl</w:t>
      </w:r>
      <w:r>
        <w:rPr>
          <w:b/>
          <w:color w:val="231F20"/>
          <w:spacing w:val="1"/>
          <w:w w:val="88"/>
          <w:u w:val="single" w:color="231F20"/>
        </w:rPr>
        <w:t>a</w:t>
      </w:r>
      <w:r>
        <w:rPr>
          <w:b/>
          <w:color w:val="231F20"/>
          <w:spacing w:val="-1"/>
          <w:w w:val="87"/>
          <w:u w:val="single" w:color="231F20"/>
        </w:rPr>
        <w:t>n</w:t>
      </w:r>
      <w:r>
        <w:rPr>
          <w:b/>
          <w:color w:val="231F20"/>
          <w:w w:val="31"/>
          <w:u w:val="single" w:color="231F20"/>
        </w:rPr>
        <w:t></w:t>
      </w:r>
      <w:r>
        <w:rPr>
          <w:b/>
          <w:color w:val="231F20"/>
          <w:u w:val="single" w:color="231F20"/>
        </w:rPr>
        <w:t> </w:t>
      </w:r>
      <w:r>
        <w:rPr>
          <w:b/>
          <w:color w:val="231F20"/>
          <w:spacing w:val="-3"/>
          <w:u w:val="single" w:color="231F20"/>
        </w:rPr>
        <w:t> </w:t>
      </w:r>
      <w:r>
        <w:rPr>
          <w:b/>
          <w:color w:val="231F20"/>
          <w:spacing w:val="-1"/>
          <w:w w:val="86"/>
          <w:u w:val="single" w:color="231F20"/>
        </w:rPr>
        <w:t>(BÖP);</w:t>
      </w:r>
      <w:r>
        <w:rPr>
          <w:b/>
          <w:color w:val="231F20"/>
          <w:spacing w:val="-1"/>
          <w:w w:val="86"/>
        </w:rPr>
        <w:t> </w:t>
      </w:r>
      <w:r>
        <w:rPr>
          <w:color w:val="231F20"/>
        </w:rPr>
        <w:t>ögrencinin ulaçtırılması istenen amaçları kazanması için, yapması gerekenleri ayrıntılı, belirgin</w:t>
      </w:r>
      <w:r>
        <w:rPr>
          <w:color w:val="231F20"/>
          <w:spacing w:val="-11"/>
        </w:rPr>
        <w:t> </w:t>
      </w:r>
      <w:r>
        <w:rPr>
          <w:color w:val="231F20"/>
        </w:rPr>
        <w:t>ve</w:t>
      </w:r>
      <w:r>
        <w:rPr>
          <w:color w:val="231F20"/>
          <w:spacing w:val="-10"/>
        </w:rPr>
        <w:t> </w:t>
      </w:r>
      <w:r>
        <w:rPr>
          <w:color w:val="231F20"/>
        </w:rPr>
        <w:t>açıkça</w:t>
      </w:r>
      <w:r>
        <w:rPr>
          <w:color w:val="231F20"/>
          <w:spacing w:val="-10"/>
        </w:rPr>
        <w:t> </w:t>
      </w:r>
      <w:r>
        <w:rPr>
          <w:color w:val="231F20"/>
        </w:rPr>
        <w:t>ifade</w:t>
      </w:r>
      <w:r>
        <w:rPr>
          <w:color w:val="231F20"/>
          <w:spacing w:val="-10"/>
        </w:rPr>
        <w:t> </w:t>
      </w:r>
      <w:r>
        <w:rPr>
          <w:color w:val="231F20"/>
        </w:rPr>
        <w:t>eden</w:t>
      </w:r>
      <w:r>
        <w:rPr>
          <w:color w:val="231F20"/>
          <w:spacing w:val="-10"/>
        </w:rPr>
        <w:t> </w:t>
      </w:r>
      <w:r>
        <w:rPr>
          <w:color w:val="231F20"/>
        </w:rPr>
        <w:t>plandır.</w:t>
      </w:r>
      <w:r>
        <w:rPr>
          <w:color w:val="231F20"/>
          <w:spacing w:val="-10"/>
        </w:rPr>
        <w:t> </w:t>
      </w:r>
      <w:r>
        <w:rPr>
          <w:color w:val="231F20"/>
        </w:rPr>
        <w:t>BÖP</w:t>
      </w:r>
      <w:r>
        <w:rPr>
          <w:color w:val="231F20"/>
          <w:spacing w:val="-10"/>
        </w:rPr>
        <w:t> </w:t>
      </w:r>
      <w:r>
        <w:rPr>
          <w:color w:val="231F20"/>
        </w:rPr>
        <w:t>günlük, haftalık veya aylık olarak</w:t>
      </w:r>
      <w:r>
        <w:rPr>
          <w:color w:val="231F20"/>
          <w:spacing w:val="-39"/>
        </w:rPr>
        <w:t> </w:t>
      </w:r>
      <w:r>
        <w:rPr>
          <w:color w:val="231F20"/>
        </w:rPr>
        <w:t>geliçtirilebilir.</w:t>
      </w:r>
    </w:p>
    <w:p>
      <w:pPr>
        <w:pStyle w:val="BodyText"/>
        <w:tabs>
          <w:tab w:pos="2362" w:val="left" w:leader="none"/>
          <w:tab w:pos="3525" w:val="left" w:leader="none"/>
        </w:tabs>
        <w:spacing w:line="247" w:lineRule="auto" w:before="121"/>
        <w:ind w:left="513" w:right="3278" w:firstLine="567"/>
        <w:jc w:val="both"/>
      </w:pPr>
      <w:r>
        <w:rPr>
          <w:color w:val="231F20"/>
        </w:rPr>
        <w:t>BÖP’de, BEP’de belirlenen K.D.A.’ın, ders saati/saatleri</w:t>
        <w:tab/>
        <w:t>içinde</w:t>
        <w:tab/>
      </w:r>
      <w:r>
        <w:rPr>
          <w:color w:val="231F20"/>
          <w:w w:val="95"/>
        </w:rPr>
        <w:t>kazandırılabilecegi </w:t>
      </w:r>
      <w:r>
        <w:rPr>
          <w:color w:val="231F20"/>
        </w:rPr>
        <w:t>basamaklar amaç olarak belirlenir. BEP’ de yer alan U.D.A.’lara ulaçtıracak KDA’ ı nasıl ögretecegimiz konusunda bize yol gösterecek planlardır.</w:t>
      </w:r>
    </w:p>
    <w:p>
      <w:pPr>
        <w:pStyle w:val="BodyText"/>
        <w:spacing w:line="247" w:lineRule="auto" w:before="123"/>
        <w:ind w:left="514" w:right="695" w:firstLine="567"/>
        <w:jc w:val="both"/>
      </w:pPr>
      <w:r>
        <w:rPr>
          <w:color w:val="231F20"/>
        </w:rPr>
        <w:t>*BÖP’ü</w:t>
      </w:r>
      <w:r>
        <w:rPr>
          <w:color w:val="231F20"/>
          <w:spacing w:val="-15"/>
        </w:rPr>
        <w:t> </w:t>
      </w:r>
      <w:r>
        <w:rPr>
          <w:color w:val="231F20"/>
        </w:rPr>
        <w:t>kiçiye</w:t>
      </w:r>
      <w:r>
        <w:rPr>
          <w:color w:val="231F20"/>
          <w:spacing w:val="-15"/>
        </w:rPr>
        <w:t> </w:t>
      </w:r>
      <w:r>
        <w:rPr>
          <w:color w:val="231F20"/>
        </w:rPr>
        <w:t>özgü</w:t>
      </w:r>
      <w:r>
        <w:rPr>
          <w:color w:val="231F20"/>
          <w:spacing w:val="-15"/>
        </w:rPr>
        <w:t> </w:t>
      </w:r>
      <w:r>
        <w:rPr>
          <w:color w:val="231F20"/>
        </w:rPr>
        <w:t>hazırlanmıç</w:t>
      </w:r>
      <w:r>
        <w:rPr>
          <w:color w:val="231F20"/>
          <w:spacing w:val="-15"/>
        </w:rPr>
        <w:t> </w:t>
      </w:r>
      <w:r>
        <w:rPr>
          <w:color w:val="231F20"/>
        </w:rPr>
        <w:t>ders</w:t>
      </w:r>
      <w:r>
        <w:rPr>
          <w:color w:val="231F20"/>
          <w:spacing w:val="-14"/>
        </w:rPr>
        <w:t> </w:t>
      </w:r>
      <w:r>
        <w:rPr>
          <w:color w:val="231F20"/>
        </w:rPr>
        <w:t>planı</w:t>
      </w:r>
      <w:r>
        <w:rPr>
          <w:color w:val="231F20"/>
          <w:spacing w:val="-15"/>
        </w:rPr>
        <w:t> </w:t>
      </w:r>
      <w:r>
        <w:rPr>
          <w:color w:val="231F20"/>
        </w:rPr>
        <w:t>olarak</w:t>
      </w:r>
      <w:r>
        <w:rPr>
          <w:color w:val="231F20"/>
          <w:spacing w:val="-14"/>
        </w:rPr>
        <w:t> </w:t>
      </w:r>
      <w:r>
        <w:rPr>
          <w:color w:val="231F20"/>
        </w:rPr>
        <w:t>da</w:t>
      </w:r>
      <w:r>
        <w:rPr>
          <w:color w:val="231F20"/>
          <w:spacing w:val="-15"/>
        </w:rPr>
        <w:t> </w:t>
      </w:r>
      <w:r>
        <w:rPr>
          <w:color w:val="231F20"/>
        </w:rPr>
        <w:t>düçünebiliriz.</w:t>
      </w:r>
      <w:r>
        <w:rPr>
          <w:color w:val="231F20"/>
          <w:spacing w:val="-14"/>
        </w:rPr>
        <w:t> </w:t>
      </w:r>
      <w:r>
        <w:rPr>
          <w:color w:val="231F20"/>
        </w:rPr>
        <w:t>Sınıf ögretmeni veya branç ögretmeninin hazırlamıç oldukları ders planlarında kaynaçtırma egitimine alınan ögrencilere yönelik amaç, içleniç ve degerlendirme</w:t>
      </w:r>
      <w:r>
        <w:rPr>
          <w:color w:val="231F20"/>
          <w:spacing w:val="-19"/>
        </w:rPr>
        <w:t> </w:t>
      </w:r>
      <w:r>
        <w:rPr>
          <w:color w:val="231F20"/>
        </w:rPr>
        <w:t>alanlarında</w:t>
      </w:r>
      <w:r>
        <w:rPr>
          <w:color w:val="231F20"/>
          <w:spacing w:val="-19"/>
        </w:rPr>
        <w:t> </w:t>
      </w:r>
      <w:r>
        <w:rPr>
          <w:color w:val="231F20"/>
        </w:rPr>
        <w:t>yapılan</w:t>
      </w:r>
      <w:r>
        <w:rPr>
          <w:color w:val="231F20"/>
          <w:spacing w:val="-19"/>
        </w:rPr>
        <w:t> </w:t>
      </w:r>
      <w:r>
        <w:rPr>
          <w:color w:val="231F20"/>
        </w:rPr>
        <w:t>uyarlama</w:t>
      </w:r>
      <w:r>
        <w:rPr>
          <w:color w:val="231F20"/>
          <w:spacing w:val="-19"/>
        </w:rPr>
        <w:t> </w:t>
      </w:r>
      <w:r>
        <w:rPr>
          <w:color w:val="231F20"/>
        </w:rPr>
        <w:t>ve</w:t>
      </w:r>
      <w:r>
        <w:rPr>
          <w:color w:val="231F20"/>
          <w:spacing w:val="-18"/>
        </w:rPr>
        <w:t> </w:t>
      </w:r>
      <w:r>
        <w:rPr>
          <w:color w:val="231F20"/>
        </w:rPr>
        <w:t>farklılıkları</w:t>
      </w:r>
      <w:r>
        <w:rPr>
          <w:color w:val="231F20"/>
          <w:spacing w:val="-18"/>
        </w:rPr>
        <w:t> </w:t>
      </w:r>
      <w:r>
        <w:rPr>
          <w:color w:val="231F20"/>
        </w:rPr>
        <w:t>belirterek</w:t>
      </w:r>
      <w:r>
        <w:rPr>
          <w:color w:val="231F20"/>
          <w:spacing w:val="-19"/>
        </w:rPr>
        <w:t> </w:t>
      </w:r>
      <w:r>
        <w:rPr>
          <w:color w:val="231F20"/>
        </w:rPr>
        <w:t>de</w:t>
      </w:r>
      <w:r>
        <w:rPr>
          <w:color w:val="231F20"/>
          <w:spacing w:val="-18"/>
        </w:rPr>
        <w:t> </w:t>
      </w:r>
      <w:r>
        <w:rPr>
          <w:color w:val="231F20"/>
        </w:rPr>
        <w:t>BÖP</w:t>
      </w:r>
    </w:p>
    <w:p>
      <w:pPr>
        <w:pStyle w:val="BodyText"/>
        <w:rPr>
          <w:sz w:val="20"/>
        </w:rPr>
      </w:pPr>
    </w:p>
    <w:p>
      <w:pPr>
        <w:pStyle w:val="BodyText"/>
        <w:spacing w:before="6"/>
        <w:rPr>
          <w:sz w:val="21"/>
        </w:rPr>
      </w:pPr>
    </w:p>
    <w:p>
      <w:pPr>
        <w:pStyle w:val="BodyText"/>
        <w:spacing w:before="1"/>
        <w:ind w:right="780"/>
        <w:jc w:val="right"/>
        <w:rPr>
          <w:rFonts w:ascii="Arial"/>
        </w:rPr>
      </w:pPr>
      <w:r>
        <w:rPr>
          <w:rFonts w:ascii="Arial"/>
          <w:color w:val="92278F"/>
        </w:rPr>
        <w:t>75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034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2448" filled="true" fillcolor="#92278f" stroked="false">
            <v:fill type="solid"/>
            <w10:wrap type="none"/>
          </v:rect>
        </w:pict>
      </w:r>
      <w:r>
        <w:rPr/>
        <w:pict>
          <v:rect style="position:absolute;margin-left:0pt;margin-top:649.765015pt;width:49.606pt;height:33.386pt;mso-position-horizontal-relative:page;mso-position-vertical-relative:page;z-index:1247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4"/>
        </w:rPr>
      </w:pPr>
    </w:p>
    <w:p>
      <w:pPr>
        <w:pStyle w:val="BodyText"/>
        <w:spacing w:line="247" w:lineRule="auto"/>
        <w:ind w:left="680" w:right="531"/>
        <w:jc w:val="both"/>
      </w:pPr>
      <w:r>
        <w:rPr>
          <w:color w:val="231F20"/>
        </w:rPr>
        <w:t>hazırlanmıç olur. Ancak ögrencideki ilerlemeleri iyi takip ederek, degerlendirmeden çıkan sonuçları ögretim planlarına yansıtmak gerekir. Böylece</w:t>
      </w:r>
      <w:r>
        <w:rPr>
          <w:color w:val="231F20"/>
          <w:spacing w:val="-25"/>
        </w:rPr>
        <w:t> </w:t>
      </w:r>
      <w:r>
        <w:rPr>
          <w:color w:val="231F20"/>
        </w:rPr>
        <w:t>ayrıca</w:t>
      </w:r>
      <w:r>
        <w:rPr>
          <w:color w:val="231F20"/>
          <w:spacing w:val="-26"/>
        </w:rPr>
        <w:t> </w:t>
      </w:r>
      <w:r>
        <w:rPr>
          <w:color w:val="231F20"/>
        </w:rPr>
        <w:t>BÖP</w:t>
      </w:r>
      <w:r>
        <w:rPr>
          <w:color w:val="231F20"/>
          <w:spacing w:val="-25"/>
        </w:rPr>
        <w:t> </w:t>
      </w:r>
      <w:r>
        <w:rPr>
          <w:color w:val="231F20"/>
        </w:rPr>
        <w:t>hazırlamamıza</w:t>
      </w:r>
      <w:r>
        <w:rPr>
          <w:color w:val="231F20"/>
          <w:spacing w:val="-26"/>
        </w:rPr>
        <w:t> </w:t>
      </w:r>
      <w:r>
        <w:rPr>
          <w:color w:val="231F20"/>
        </w:rPr>
        <w:t>gerek</w:t>
      </w:r>
      <w:r>
        <w:rPr>
          <w:color w:val="231F20"/>
          <w:spacing w:val="-25"/>
        </w:rPr>
        <w:t> </w:t>
      </w:r>
      <w:r>
        <w:rPr>
          <w:color w:val="231F20"/>
        </w:rPr>
        <w:t>kalmaz.</w:t>
      </w:r>
      <w:r>
        <w:rPr>
          <w:color w:val="231F20"/>
          <w:spacing w:val="-25"/>
        </w:rPr>
        <w:t> </w:t>
      </w:r>
      <w:r>
        <w:rPr>
          <w:color w:val="231F20"/>
        </w:rPr>
        <w:t>Bunu</w:t>
      </w:r>
      <w:r>
        <w:rPr>
          <w:color w:val="231F20"/>
          <w:spacing w:val="-26"/>
        </w:rPr>
        <w:t> </w:t>
      </w:r>
      <w:r>
        <w:rPr>
          <w:color w:val="231F20"/>
        </w:rPr>
        <w:t>hazırlamıç</w:t>
      </w:r>
      <w:r>
        <w:rPr>
          <w:color w:val="231F20"/>
          <w:spacing w:val="-21"/>
        </w:rPr>
        <w:t> </w:t>
      </w:r>
      <w:r>
        <w:rPr>
          <w:color w:val="231F20"/>
        </w:rPr>
        <w:t>oldugumuz ders planlarının içinde tamamlamıç</w:t>
      </w:r>
      <w:r>
        <w:rPr>
          <w:color w:val="231F20"/>
          <w:spacing w:val="-29"/>
        </w:rPr>
        <w:t> </w:t>
      </w:r>
      <w:r>
        <w:rPr>
          <w:color w:val="231F20"/>
        </w:rPr>
        <w:t>oluruz.</w:t>
      </w:r>
    </w:p>
    <w:p>
      <w:pPr>
        <w:pStyle w:val="Heading1"/>
        <w:numPr>
          <w:ilvl w:val="1"/>
          <w:numId w:val="37"/>
        </w:numPr>
        <w:tabs>
          <w:tab w:pos="1815" w:val="left" w:leader="none"/>
        </w:tabs>
        <w:spacing w:line="252" w:lineRule="auto" w:before="119" w:after="0"/>
        <w:ind w:left="1814" w:right="1389" w:hanging="566"/>
        <w:jc w:val="left"/>
        <w:rPr>
          <w:rFonts w:ascii="Arial"/>
        </w:rPr>
      </w:pPr>
      <w:r>
        <w:rPr>
          <w:color w:val="17365D"/>
          <w:w w:val="95"/>
        </w:rPr>
        <w:t>UYGUN</w:t>
      </w:r>
      <w:r>
        <w:rPr>
          <w:color w:val="17365D"/>
          <w:spacing w:val="-26"/>
          <w:w w:val="95"/>
        </w:rPr>
        <w:t> </w:t>
      </w:r>
      <w:r>
        <w:rPr>
          <w:color w:val="17365D"/>
          <w:w w:val="95"/>
        </w:rPr>
        <w:t>E</w:t>
      </w:r>
      <w:r>
        <w:rPr>
          <w:rFonts w:ascii="Arial"/>
          <w:color w:val="17365D"/>
          <w:w w:val="95"/>
        </w:rPr>
        <w:t>UI</w:t>
      </w:r>
      <w:r>
        <w:rPr>
          <w:color w:val="17365D"/>
          <w:w w:val="95"/>
        </w:rPr>
        <w:t>T</w:t>
      </w:r>
      <w:r>
        <w:rPr>
          <w:rFonts w:ascii="Arial"/>
          <w:color w:val="17365D"/>
          <w:w w:val="95"/>
        </w:rPr>
        <w:t>I</w:t>
      </w:r>
      <w:r>
        <w:rPr>
          <w:color w:val="17365D"/>
          <w:w w:val="95"/>
        </w:rPr>
        <w:t>M</w:t>
      </w:r>
      <w:r>
        <w:rPr>
          <w:color w:val="17365D"/>
          <w:spacing w:val="-24"/>
          <w:w w:val="95"/>
        </w:rPr>
        <w:t> </w:t>
      </w:r>
      <w:r>
        <w:rPr>
          <w:color w:val="17365D"/>
          <w:w w:val="95"/>
        </w:rPr>
        <w:t>ORTAMLARI</w:t>
      </w:r>
      <w:r>
        <w:rPr>
          <w:color w:val="17365D"/>
          <w:spacing w:val="-26"/>
          <w:w w:val="95"/>
        </w:rPr>
        <w:t> </w:t>
      </w:r>
      <w:r>
        <w:rPr>
          <w:color w:val="17365D"/>
          <w:w w:val="95"/>
        </w:rPr>
        <w:t>VE</w:t>
      </w:r>
      <w:r>
        <w:rPr>
          <w:color w:val="17365D"/>
          <w:spacing w:val="-26"/>
          <w:w w:val="95"/>
        </w:rPr>
        <w:t> </w:t>
      </w:r>
      <w:r>
        <w:rPr>
          <w:color w:val="17365D"/>
          <w:w w:val="95"/>
        </w:rPr>
        <w:t>BU</w:t>
      </w:r>
      <w:r>
        <w:rPr>
          <w:color w:val="17365D"/>
          <w:spacing w:val="-26"/>
          <w:w w:val="95"/>
        </w:rPr>
        <w:t> </w:t>
      </w:r>
      <w:r>
        <w:rPr>
          <w:color w:val="17365D"/>
          <w:w w:val="95"/>
        </w:rPr>
        <w:t>ORTAMLARDA </w:t>
      </w:r>
      <w:r>
        <w:rPr>
          <w:color w:val="17365D"/>
        </w:rPr>
        <w:t>SUNULACAK DESTEK E</w:t>
      </w:r>
      <w:r>
        <w:rPr>
          <w:rFonts w:ascii="Arial"/>
          <w:color w:val="17365D"/>
        </w:rPr>
        <w:t>UI</w:t>
      </w:r>
      <w:r>
        <w:rPr>
          <w:color w:val="17365D"/>
        </w:rPr>
        <w:t>T</w:t>
      </w:r>
      <w:r>
        <w:rPr>
          <w:rFonts w:ascii="Arial"/>
          <w:color w:val="17365D"/>
        </w:rPr>
        <w:t>I</w:t>
      </w:r>
      <w:r>
        <w:rPr>
          <w:color w:val="17365D"/>
        </w:rPr>
        <w:t>M H</w:t>
      </w:r>
      <w:r>
        <w:rPr>
          <w:rFonts w:ascii="Arial"/>
          <w:color w:val="17365D"/>
        </w:rPr>
        <w:t>I</w:t>
      </w:r>
      <w:r>
        <w:rPr>
          <w:color w:val="17365D"/>
        </w:rPr>
        <w:t>ZMETLER</w:t>
      </w:r>
      <w:r>
        <w:rPr>
          <w:rFonts w:ascii="Arial"/>
          <w:color w:val="17365D"/>
        </w:rPr>
        <w:t>I</w:t>
      </w:r>
      <w:r>
        <w:rPr>
          <w:color w:val="17365D"/>
        </w:rPr>
        <w:t>N</w:t>
      </w:r>
      <w:r>
        <w:rPr>
          <w:rFonts w:ascii="Arial"/>
          <w:color w:val="17365D"/>
        </w:rPr>
        <w:t>I</w:t>
      </w:r>
      <w:r>
        <w:rPr>
          <w:color w:val="17365D"/>
        </w:rPr>
        <w:t>N BEL</w:t>
      </w:r>
      <w:r>
        <w:rPr>
          <w:rFonts w:ascii="Arial"/>
          <w:color w:val="17365D"/>
        </w:rPr>
        <w:t>I</w:t>
      </w:r>
      <w:r>
        <w:rPr>
          <w:color w:val="17365D"/>
        </w:rPr>
        <w:t>RLENMES</w:t>
      </w:r>
      <w:r>
        <w:rPr>
          <w:rFonts w:ascii="Arial"/>
          <w:color w:val="17365D"/>
        </w:rPr>
        <w:t>I</w:t>
      </w:r>
    </w:p>
    <w:p>
      <w:pPr>
        <w:pStyle w:val="BodyText"/>
        <w:spacing w:line="247" w:lineRule="auto" w:before="123"/>
        <w:ind w:left="680" w:right="529" w:firstLine="567"/>
        <w:jc w:val="both"/>
      </w:pPr>
      <w:r>
        <w:rPr>
          <w:color w:val="231F20"/>
        </w:rPr>
        <w:t>Ulaçım, konuçma terapisi, fiziksel terapi, ugraçı terapisi, danıçmanlık hizmetleri gibi özel egitime ihtiyacı olan ögrenciye bulundugu egitim kurumunda saglanacak hizmetlerdir. Bu hizmetler ögrencinin gereksinimlerine göre degiçir ve her ögrencinin bu hizmetlere ihtiyacı olmayabilir.</w:t>
      </w:r>
      <w:r>
        <w:rPr>
          <w:color w:val="231F20"/>
          <w:spacing w:val="-24"/>
        </w:rPr>
        <w:t> </w:t>
      </w:r>
      <w:r>
        <w:rPr>
          <w:color w:val="231F20"/>
        </w:rPr>
        <w:t>Uygun</w:t>
      </w:r>
      <w:r>
        <w:rPr>
          <w:color w:val="231F20"/>
          <w:spacing w:val="-24"/>
        </w:rPr>
        <w:t> </w:t>
      </w:r>
      <w:r>
        <w:rPr>
          <w:color w:val="231F20"/>
        </w:rPr>
        <w:t>ortamlarda</w:t>
      </w:r>
      <w:r>
        <w:rPr>
          <w:color w:val="231F20"/>
          <w:spacing w:val="-24"/>
        </w:rPr>
        <w:t> </w:t>
      </w:r>
      <w:r>
        <w:rPr>
          <w:color w:val="231F20"/>
        </w:rPr>
        <w:t>sunulacak</w:t>
      </w:r>
      <w:r>
        <w:rPr>
          <w:color w:val="231F20"/>
          <w:spacing w:val="-24"/>
        </w:rPr>
        <w:t> </w:t>
      </w:r>
      <w:r>
        <w:rPr>
          <w:color w:val="231F20"/>
        </w:rPr>
        <w:t>destek</w:t>
      </w:r>
      <w:r>
        <w:rPr>
          <w:color w:val="231F20"/>
          <w:spacing w:val="-24"/>
        </w:rPr>
        <w:t> </w:t>
      </w:r>
      <w:r>
        <w:rPr>
          <w:color w:val="231F20"/>
        </w:rPr>
        <w:t>egitim</w:t>
      </w:r>
      <w:r>
        <w:rPr>
          <w:color w:val="231F20"/>
          <w:spacing w:val="-24"/>
        </w:rPr>
        <w:t> </w:t>
      </w:r>
      <w:r>
        <w:rPr>
          <w:color w:val="231F20"/>
        </w:rPr>
        <w:t>hizmetleri</w:t>
      </w:r>
      <w:r>
        <w:rPr>
          <w:color w:val="231F20"/>
          <w:spacing w:val="-24"/>
        </w:rPr>
        <w:t> </w:t>
      </w:r>
      <w:r>
        <w:rPr>
          <w:color w:val="231F20"/>
        </w:rPr>
        <w:t>ögrencinin kaynaçtırma uygulamalarına katılımını ve baçarısını arttırıcı hizmetlerdir. Ancak</w:t>
      </w:r>
      <w:r>
        <w:rPr>
          <w:color w:val="231F20"/>
          <w:spacing w:val="-24"/>
        </w:rPr>
        <w:t> </w:t>
      </w:r>
      <w:r>
        <w:rPr>
          <w:color w:val="231F20"/>
        </w:rPr>
        <w:t>bu</w:t>
      </w:r>
      <w:r>
        <w:rPr>
          <w:color w:val="231F20"/>
          <w:spacing w:val="-23"/>
        </w:rPr>
        <w:t> </w:t>
      </w:r>
      <w:r>
        <w:rPr>
          <w:color w:val="231F20"/>
        </w:rPr>
        <w:t>hizmetler</w:t>
      </w:r>
      <w:r>
        <w:rPr>
          <w:color w:val="231F20"/>
          <w:spacing w:val="-24"/>
        </w:rPr>
        <w:t> </w:t>
      </w:r>
      <w:r>
        <w:rPr>
          <w:color w:val="231F20"/>
        </w:rPr>
        <w:t>ülkemizde</w:t>
      </w:r>
      <w:r>
        <w:rPr>
          <w:color w:val="231F20"/>
          <w:spacing w:val="-23"/>
        </w:rPr>
        <w:t> </w:t>
      </w:r>
      <w:r>
        <w:rPr>
          <w:color w:val="231F20"/>
        </w:rPr>
        <w:t>uzman</w:t>
      </w:r>
      <w:r>
        <w:rPr>
          <w:color w:val="231F20"/>
          <w:spacing w:val="-24"/>
        </w:rPr>
        <w:t> </w:t>
      </w:r>
      <w:r>
        <w:rPr>
          <w:color w:val="231F20"/>
        </w:rPr>
        <w:t>yetersizligi</w:t>
      </w:r>
      <w:r>
        <w:rPr>
          <w:color w:val="231F20"/>
          <w:spacing w:val="-23"/>
        </w:rPr>
        <w:t> </w:t>
      </w:r>
      <w:r>
        <w:rPr>
          <w:color w:val="231F20"/>
        </w:rPr>
        <w:t>sebebiyle</w:t>
      </w:r>
      <w:r>
        <w:rPr>
          <w:color w:val="231F20"/>
          <w:spacing w:val="-24"/>
        </w:rPr>
        <w:t> </w:t>
      </w:r>
      <w:r>
        <w:rPr>
          <w:color w:val="231F20"/>
        </w:rPr>
        <w:t>oldukça</w:t>
      </w:r>
      <w:r>
        <w:rPr>
          <w:color w:val="231F20"/>
          <w:spacing w:val="-23"/>
        </w:rPr>
        <w:t> </w:t>
      </w:r>
      <w:r>
        <w:rPr>
          <w:color w:val="231F20"/>
        </w:rPr>
        <w:t>sınırlıdır.</w:t>
      </w:r>
    </w:p>
    <w:p>
      <w:pPr>
        <w:pStyle w:val="BodyText"/>
        <w:spacing w:line="247" w:lineRule="auto" w:before="124"/>
        <w:ind w:left="680" w:right="530" w:firstLine="567"/>
        <w:jc w:val="both"/>
      </w:pPr>
      <w:r>
        <w:rPr>
          <w:color w:val="231F20"/>
        </w:rPr>
        <w:t>Destek egitim hizmetleri BEP geliçtirme birimi üyeleri tarafından, ilk toplantıda belirlenir. Bu hizmetler okulun imkânlarına göre uygulanabilir olmalıdır.</w:t>
      </w:r>
    </w:p>
    <w:p>
      <w:pPr>
        <w:pStyle w:val="BodyText"/>
        <w:spacing w:line="247" w:lineRule="auto" w:before="122"/>
        <w:ind w:left="680" w:right="530" w:firstLine="567"/>
        <w:jc w:val="both"/>
      </w:pPr>
      <w:r>
        <w:rPr>
          <w:color w:val="231F20"/>
        </w:rPr>
        <w:t>BEP içinde ögrenciye yönelik sunulacak olan destek egitim hizmetinin nerede, ne zaman, ne kadar süreyle ve kimler tarafından verilecegi BEP geliçtirme birimi tarafından planlanır.</w:t>
      </w:r>
    </w:p>
    <w:p>
      <w:pPr>
        <w:pStyle w:val="BodyText"/>
        <w:spacing w:line="247" w:lineRule="auto" w:before="120"/>
        <w:ind w:left="680" w:right="530" w:firstLine="567"/>
        <w:jc w:val="both"/>
      </w:pPr>
      <w:r>
        <w:rPr>
          <w:color w:val="231F20"/>
        </w:rPr>
        <w:t>BEP</w:t>
      </w:r>
      <w:r>
        <w:rPr>
          <w:color w:val="231F20"/>
          <w:spacing w:val="-30"/>
        </w:rPr>
        <w:t> </w:t>
      </w:r>
      <w:r>
        <w:rPr>
          <w:color w:val="231F20"/>
        </w:rPr>
        <w:t>geliçtirme</w:t>
      </w:r>
      <w:r>
        <w:rPr>
          <w:color w:val="231F20"/>
          <w:spacing w:val="-30"/>
        </w:rPr>
        <w:t> </w:t>
      </w:r>
      <w:r>
        <w:rPr>
          <w:color w:val="231F20"/>
        </w:rPr>
        <w:t>birimi</w:t>
      </w:r>
      <w:r>
        <w:rPr>
          <w:color w:val="231F20"/>
          <w:spacing w:val="-30"/>
        </w:rPr>
        <w:t> </w:t>
      </w:r>
      <w:r>
        <w:rPr>
          <w:color w:val="231F20"/>
        </w:rPr>
        <w:t>tarafından</w:t>
      </w:r>
      <w:r>
        <w:rPr>
          <w:color w:val="231F20"/>
          <w:spacing w:val="-30"/>
        </w:rPr>
        <w:t> </w:t>
      </w:r>
      <w:r>
        <w:rPr>
          <w:color w:val="231F20"/>
        </w:rPr>
        <w:t>alınan</w:t>
      </w:r>
      <w:r>
        <w:rPr>
          <w:color w:val="231F20"/>
          <w:spacing w:val="-30"/>
        </w:rPr>
        <w:t> </w:t>
      </w:r>
      <w:r>
        <w:rPr>
          <w:color w:val="231F20"/>
        </w:rPr>
        <w:t>tedbirler</w:t>
      </w:r>
      <w:r>
        <w:rPr>
          <w:color w:val="231F20"/>
          <w:spacing w:val="-30"/>
        </w:rPr>
        <w:t> </w:t>
      </w:r>
      <w:r>
        <w:rPr>
          <w:color w:val="231F20"/>
        </w:rPr>
        <w:t>yeterli</w:t>
      </w:r>
      <w:r>
        <w:rPr>
          <w:color w:val="231F20"/>
          <w:spacing w:val="-29"/>
        </w:rPr>
        <w:t> </w:t>
      </w:r>
      <w:r>
        <w:rPr>
          <w:color w:val="231F20"/>
        </w:rPr>
        <w:t>geldigi</w:t>
      </w:r>
      <w:r>
        <w:rPr>
          <w:color w:val="231F20"/>
          <w:spacing w:val="-30"/>
        </w:rPr>
        <w:t> </w:t>
      </w:r>
      <w:r>
        <w:rPr>
          <w:color w:val="231F20"/>
        </w:rPr>
        <w:t>takdirde, ayrıca</w:t>
      </w:r>
      <w:r>
        <w:rPr>
          <w:color w:val="231F20"/>
          <w:spacing w:val="-10"/>
        </w:rPr>
        <w:t> </w:t>
      </w:r>
      <w:r>
        <w:rPr>
          <w:color w:val="231F20"/>
        </w:rPr>
        <w:t>destek</w:t>
      </w:r>
      <w:r>
        <w:rPr>
          <w:color w:val="231F20"/>
          <w:spacing w:val="-9"/>
        </w:rPr>
        <w:t> </w:t>
      </w:r>
      <w:r>
        <w:rPr>
          <w:color w:val="231F20"/>
        </w:rPr>
        <w:t>egitim</w:t>
      </w:r>
      <w:r>
        <w:rPr>
          <w:color w:val="231F20"/>
          <w:spacing w:val="-10"/>
        </w:rPr>
        <w:t> </w:t>
      </w:r>
      <w:r>
        <w:rPr>
          <w:color w:val="231F20"/>
        </w:rPr>
        <w:t>hizmetlerinin</w:t>
      </w:r>
      <w:r>
        <w:rPr>
          <w:color w:val="231F20"/>
          <w:spacing w:val="-9"/>
        </w:rPr>
        <w:t> </w:t>
      </w:r>
      <w:r>
        <w:rPr>
          <w:color w:val="231F20"/>
        </w:rPr>
        <w:t>belirlenmesine</w:t>
      </w:r>
      <w:r>
        <w:rPr>
          <w:color w:val="231F20"/>
          <w:spacing w:val="-10"/>
        </w:rPr>
        <w:t> </w:t>
      </w:r>
      <w:r>
        <w:rPr>
          <w:color w:val="231F20"/>
        </w:rPr>
        <w:t>gerek</w:t>
      </w:r>
      <w:r>
        <w:rPr>
          <w:color w:val="231F20"/>
          <w:spacing w:val="-8"/>
        </w:rPr>
        <w:t> </w:t>
      </w:r>
      <w:r>
        <w:rPr>
          <w:color w:val="231F20"/>
        </w:rPr>
        <w:t>yoktur.</w:t>
      </w:r>
    </w:p>
    <w:p>
      <w:pPr>
        <w:pStyle w:val="BodyText"/>
        <w:rPr>
          <w:sz w:val="26"/>
        </w:rPr>
      </w:pPr>
    </w:p>
    <w:p>
      <w:pPr>
        <w:pStyle w:val="Heading1"/>
        <w:numPr>
          <w:ilvl w:val="1"/>
          <w:numId w:val="37"/>
        </w:numPr>
        <w:tabs>
          <w:tab w:pos="1815" w:val="left" w:leader="none"/>
        </w:tabs>
        <w:spacing w:line="252" w:lineRule="auto" w:before="201" w:after="0"/>
        <w:ind w:left="1814" w:right="1717" w:hanging="566"/>
        <w:jc w:val="left"/>
        <w:rPr>
          <w:rFonts w:ascii="Arial" w:hAnsi="Arial"/>
        </w:rPr>
      </w:pPr>
      <w:r>
        <w:rPr>
          <w:color w:val="17365D"/>
          <w:w w:val="95"/>
        </w:rPr>
        <w:t>UYGUN</w:t>
      </w:r>
      <w:r>
        <w:rPr>
          <w:color w:val="17365D"/>
          <w:spacing w:val="-45"/>
          <w:w w:val="95"/>
        </w:rPr>
        <w:t> </w:t>
      </w:r>
      <w:r>
        <w:rPr>
          <w:color w:val="17365D"/>
          <w:w w:val="95"/>
        </w:rPr>
        <w:t>Ö</w:t>
      </w:r>
      <w:r>
        <w:rPr>
          <w:rFonts w:ascii="Arial" w:hAnsi="Arial"/>
          <w:color w:val="17365D"/>
          <w:w w:val="95"/>
        </w:rPr>
        <w:t>U</w:t>
      </w:r>
      <w:r>
        <w:rPr>
          <w:color w:val="17365D"/>
          <w:w w:val="95"/>
        </w:rPr>
        <w:t>RET</w:t>
      </w:r>
      <w:r>
        <w:rPr>
          <w:rFonts w:ascii="Arial" w:hAnsi="Arial"/>
          <w:color w:val="17365D"/>
          <w:w w:val="95"/>
        </w:rPr>
        <w:t>I</w:t>
      </w:r>
      <w:r>
        <w:rPr>
          <w:color w:val="17365D"/>
          <w:w w:val="95"/>
        </w:rPr>
        <w:t>M</w:t>
      </w:r>
      <w:r>
        <w:rPr>
          <w:color w:val="17365D"/>
          <w:spacing w:val="-44"/>
          <w:w w:val="95"/>
        </w:rPr>
        <w:t> </w:t>
      </w:r>
      <w:r>
        <w:rPr>
          <w:color w:val="17365D"/>
          <w:w w:val="95"/>
        </w:rPr>
        <w:t>MATERYALLER</w:t>
      </w:r>
      <w:r>
        <w:rPr>
          <w:rFonts w:ascii="Arial" w:hAnsi="Arial"/>
          <w:color w:val="17365D"/>
          <w:w w:val="95"/>
        </w:rPr>
        <w:t>I</w:t>
      </w:r>
      <w:r>
        <w:rPr>
          <w:rFonts w:ascii="Arial" w:hAnsi="Arial"/>
          <w:color w:val="17365D"/>
          <w:spacing w:val="-38"/>
          <w:w w:val="95"/>
        </w:rPr>
        <w:t> </w:t>
      </w:r>
      <w:r>
        <w:rPr>
          <w:color w:val="17365D"/>
          <w:w w:val="95"/>
        </w:rPr>
        <w:t>VE</w:t>
      </w:r>
      <w:r>
        <w:rPr>
          <w:color w:val="17365D"/>
          <w:spacing w:val="-44"/>
          <w:w w:val="95"/>
        </w:rPr>
        <w:t> </w:t>
      </w:r>
      <w:r>
        <w:rPr>
          <w:color w:val="17365D"/>
          <w:w w:val="95"/>
        </w:rPr>
        <w:t>Ö</w:t>
      </w:r>
      <w:r>
        <w:rPr>
          <w:rFonts w:ascii="Arial" w:hAnsi="Arial"/>
          <w:color w:val="17365D"/>
          <w:w w:val="95"/>
        </w:rPr>
        <w:t>U</w:t>
      </w:r>
      <w:r>
        <w:rPr>
          <w:color w:val="17365D"/>
          <w:w w:val="95"/>
        </w:rPr>
        <w:t>RET</w:t>
      </w:r>
      <w:r>
        <w:rPr>
          <w:rFonts w:ascii="Arial" w:hAnsi="Arial"/>
          <w:color w:val="17365D"/>
          <w:w w:val="95"/>
        </w:rPr>
        <w:t>I</w:t>
      </w:r>
      <w:r>
        <w:rPr>
          <w:color w:val="17365D"/>
          <w:w w:val="95"/>
        </w:rPr>
        <w:t>M </w:t>
      </w:r>
      <w:r>
        <w:rPr>
          <w:color w:val="17365D"/>
        </w:rPr>
        <w:t>YÖNTEMLER</w:t>
      </w:r>
      <w:r>
        <w:rPr>
          <w:rFonts w:ascii="Arial" w:hAnsi="Arial"/>
          <w:color w:val="17365D"/>
        </w:rPr>
        <w:t>I</w:t>
      </w:r>
      <w:r>
        <w:rPr>
          <w:color w:val="17365D"/>
        </w:rPr>
        <w:t>N</w:t>
      </w:r>
      <w:r>
        <w:rPr>
          <w:rFonts w:ascii="Arial" w:hAnsi="Arial"/>
          <w:color w:val="17365D"/>
        </w:rPr>
        <w:t>I</w:t>
      </w:r>
      <w:r>
        <w:rPr>
          <w:color w:val="17365D"/>
        </w:rPr>
        <w:t>N</w:t>
      </w:r>
      <w:r>
        <w:rPr>
          <w:color w:val="17365D"/>
          <w:spacing w:val="-31"/>
        </w:rPr>
        <w:t> </w:t>
      </w:r>
      <w:r>
        <w:rPr>
          <w:color w:val="17365D"/>
        </w:rPr>
        <w:t>BEL</w:t>
      </w:r>
      <w:r>
        <w:rPr>
          <w:rFonts w:ascii="Arial" w:hAnsi="Arial"/>
          <w:color w:val="17365D"/>
        </w:rPr>
        <w:t>I</w:t>
      </w:r>
      <w:r>
        <w:rPr>
          <w:color w:val="17365D"/>
        </w:rPr>
        <w:t>RLENMES</w:t>
      </w:r>
      <w:r>
        <w:rPr>
          <w:rFonts w:ascii="Arial" w:hAnsi="Arial"/>
          <w:color w:val="17365D"/>
        </w:rPr>
        <w:t>I</w:t>
      </w:r>
    </w:p>
    <w:p>
      <w:pPr>
        <w:pStyle w:val="BodyText"/>
        <w:spacing w:line="247" w:lineRule="auto" w:before="124"/>
        <w:ind w:left="680" w:right="528" w:firstLine="567"/>
        <w:jc w:val="both"/>
      </w:pPr>
      <w:r>
        <w:rPr>
          <w:color w:val="231F20"/>
        </w:rPr>
        <w:t>BEP hazırlanırken U.D.A. ve K.D.A.’la birlikte, bu amaçlara ulaçmada kullanılacak</w:t>
      </w:r>
      <w:r>
        <w:rPr>
          <w:color w:val="231F20"/>
          <w:spacing w:val="-10"/>
        </w:rPr>
        <w:t> </w:t>
      </w:r>
      <w:r>
        <w:rPr>
          <w:color w:val="231F20"/>
        </w:rPr>
        <w:t>ögretim</w:t>
      </w:r>
      <w:r>
        <w:rPr>
          <w:color w:val="231F20"/>
          <w:spacing w:val="-10"/>
        </w:rPr>
        <w:t> </w:t>
      </w:r>
      <w:r>
        <w:rPr>
          <w:color w:val="231F20"/>
        </w:rPr>
        <w:t>yöntemleri</w:t>
      </w:r>
      <w:r>
        <w:rPr>
          <w:color w:val="231F20"/>
          <w:spacing w:val="-11"/>
        </w:rPr>
        <w:t> </w:t>
      </w:r>
      <w:r>
        <w:rPr>
          <w:color w:val="231F20"/>
        </w:rPr>
        <w:t>ve</w:t>
      </w:r>
      <w:r>
        <w:rPr>
          <w:color w:val="231F20"/>
          <w:spacing w:val="-10"/>
        </w:rPr>
        <w:t> </w:t>
      </w:r>
      <w:r>
        <w:rPr>
          <w:color w:val="231F20"/>
        </w:rPr>
        <w:t>materyalleri</w:t>
      </w:r>
      <w:r>
        <w:rPr>
          <w:color w:val="231F20"/>
          <w:spacing w:val="-10"/>
        </w:rPr>
        <w:t> </w:t>
      </w:r>
      <w:r>
        <w:rPr>
          <w:color w:val="231F20"/>
        </w:rPr>
        <w:t>de</w:t>
      </w:r>
      <w:r>
        <w:rPr>
          <w:color w:val="231F20"/>
          <w:spacing w:val="-10"/>
        </w:rPr>
        <w:t> </w:t>
      </w:r>
      <w:r>
        <w:rPr>
          <w:color w:val="231F20"/>
        </w:rPr>
        <w:t>belirlenir.</w:t>
      </w:r>
      <w:r>
        <w:rPr>
          <w:color w:val="231F20"/>
          <w:spacing w:val="-9"/>
        </w:rPr>
        <w:t> </w:t>
      </w:r>
      <w:r>
        <w:rPr>
          <w:color w:val="231F20"/>
        </w:rPr>
        <w:t>Seçilen</w:t>
      </w:r>
      <w:r>
        <w:rPr>
          <w:color w:val="231F20"/>
          <w:spacing w:val="-10"/>
        </w:rPr>
        <w:t> </w:t>
      </w:r>
      <w:r>
        <w:rPr>
          <w:color w:val="231F20"/>
        </w:rPr>
        <w:t>yöntem ve</w:t>
      </w:r>
      <w:r>
        <w:rPr>
          <w:color w:val="231F20"/>
          <w:spacing w:val="-9"/>
        </w:rPr>
        <w:t> </w:t>
      </w:r>
      <w:r>
        <w:rPr>
          <w:color w:val="231F20"/>
        </w:rPr>
        <w:t>materyaller</w:t>
      </w:r>
      <w:r>
        <w:rPr>
          <w:color w:val="231F20"/>
          <w:spacing w:val="-8"/>
        </w:rPr>
        <w:t> </w:t>
      </w:r>
      <w:r>
        <w:rPr>
          <w:color w:val="231F20"/>
        </w:rPr>
        <w:t>amaçlara</w:t>
      </w:r>
      <w:r>
        <w:rPr>
          <w:color w:val="231F20"/>
          <w:spacing w:val="-9"/>
        </w:rPr>
        <w:t> </w:t>
      </w:r>
      <w:r>
        <w:rPr>
          <w:color w:val="231F20"/>
        </w:rPr>
        <w:t>ulaçmada</w:t>
      </w:r>
      <w:r>
        <w:rPr>
          <w:color w:val="231F20"/>
          <w:spacing w:val="-8"/>
        </w:rPr>
        <w:t> </w:t>
      </w:r>
      <w:r>
        <w:rPr>
          <w:color w:val="231F20"/>
        </w:rPr>
        <w:t>etkili</w:t>
      </w:r>
      <w:r>
        <w:rPr>
          <w:color w:val="231F20"/>
          <w:spacing w:val="-8"/>
        </w:rPr>
        <w:t> </w:t>
      </w:r>
      <w:r>
        <w:rPr>
          <w:color w:val="231F20"/>
        </w:rPr>
        <w:t>olmalıdır.</w:t>
      </w:r>
      <w:r>
        <w:rPr>
          <w:color w:val="231F20"/>
          <w:spacing w:val="-9"/>
        </w:rPr>
        <w:t> </w:t>
      </w:r>
      <w:r>
        <w:rPr>
          <w:color w:val="231F20"/>
        </w:rPr>
        <w:t>Aynı</w:t>
      </w:r>
      <w:r>
        <w:rPr>
          <w:color w:val="231F20"/>
          <w:spacing w:val="-8"/>
        </w:rPr>
        <w:t> </w:t>
      </w:r>
      <w:r>
        <w:rPr>
          <w:color w:val="231F20"/>
        </w:rPr>
        <w:t>zamanda</w:t>
      </w:r>
      <w:r>
        <w:rPr>
          <w:color w:val="231F20"/>
          <w:spacing w:val="-5"/>
        </w:rPr>
        <w:t> </w:t>
      </w:r>
      <w:r>
        <w:rPr>
          <w:color w:val="231F20"/>
        </w:rPr>
        <w:t>ögrencinin geliçim</w:t>
      </w:r>
      <w:r>
        <w:rPr>
          <w:color w:val="231F20"/>
          <w:spacing w:val="-7"/>
        </w:rPr>
        <w:t> </w:t>
      </w:r>
      <w:r>
        <w:rPr>
          <w:color w:val="231F20"/>
        </w:rPr>
        <w:t>ve</w:t>
      </w:r>
      <w:r>
        <w:rPr>
          <w:color w:val="231F20"/>
          <w:spacing w:val="-7"/>
        </w:rPr>
        <w:t> </w:t>
      </w:r>
      <w:r>
        <w:rPr>
          <w:color w:val="231F20"/>
        </w:rPr>
        <w:t>ögrenme</w:t>
      </w:r>
      <w:r>
        <w:rPr>
          <w:color w:val="231F20"/>
          <w:spacing w:val="-9"/>
        </w:rPr>
        <w:t> </w:t>
      </w:r>
      <w:r>
        <w:rPr>
          <w:color w:val="231F20"/>
        </w:rPr>
        <w:t>özelliklerine</w:t>
      </w:r>
      <w:r>
        <w:rPr>
          <w:color w:val="231F20"/>
          <w:spacing w:val="-8"/>
        </w:rPr>
        <w:t> </w:t>
      </w:r>
      <w:r>
        <w:rPr>
          <w:color w:val="231F20"/>
        </w:rPr>
        <w:t>de</w:t>
      </w:r>
      <w:r>
        <w:rPr>
          <w:color w:val="231F20"/>
          <w:spacing w:val="-6"/>
        </w:rPr>
        <w:t> </w:t>
      </w:r>
      <w:r>
        <w:rPr>
          <w:color w:val="231F20"/>
        </w:rPr>
        <w:t>uygun</w:t>
      </w:r>
      <w:r>
        <w:rPr>
          <w:color w:val="231F20"/>
          <w:spacing w:val="-7"/>
        </w:rPr>
        <w:t> </w:t>
      </w:r>
      <w:r>
        <w:rPr>
          <w:color w:val="231F20"/>
        </w:rPr>
        <w:t>olmalıdır.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before="93"/>
        <w:ind w:left="761"/>
        <w:rPr>
          <w:rFonts w:ascii="Arial"/>
        </w:rPr>
      </w:pPr>
      <w:r>
        <w:rPr>
          <w:rFonts w:ascii="Arial"/>
          <w:color w:val="92278F"/>
        </w:rPr>
        <w:t>76</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0152"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2640" filled="true" fillcolor="#92278f" stroked="false">
            <v:fill type="solid"/>
            <w10:wrap type="none"/>
          </v:rect>
        </w:pict>
      </w:r>
      <w:r>
        <w:rPr/>
        <w:pict>
          <v:rect style="position:absolute;margin-left:0pt;margin-top:649.765015pt;width:389.415pt;height:33.386pt;mso-position-horizontal-relative:page;mso-position-vertical-relative:page;z-index:1266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6"/>
        </w:rPr>
      </w:pPr>
    </w:p>
    <w:p>
      <w:pPr>
        <w:pStyle w:val="Heading1"/>
        <w:numPr>
          <w:ilvl w:val="1"/>
          <w:numId w:val="37"/>
        </w:numPr>
        <w:tabs>
          <w:tab w:pos="1644" w:val="left" w:leader="none"/>
        </w:tabs>
        <w:spacing w:line="252" w:lineRule="auto" w:before="51" w:after="0"/>
        <w:ind w:left="1643" w:right="1370" w:hanging="566"/>
        <w:jc w:val="left"/>
        <w:rPr>
          <w:rFonts w:ascii="Arial" w:hAnsi="Arial"/>
        </w:rPr>
      </w:pPr>
      <w:r>
        <w:rPr>
          <w:color w:val="17365D"/>
          <w:w w:val="90"/>
        </w:rPr>
        <w:t>BEP’</w:t>
      </w:r>
      <w:r>
        <w:rPr>
          <w:rFonts w:ascii="Arial" w:hAnsi="Arial"/>
          <w:color w:val="17365D"/>
          <w:w w:val="90"/>
        </w:rPr>
        <w:t>I</w:t>
      </w:r>
      <w:r>
        <w:rPr>
          <w:color w:val="17365D"/>
          <w:w w:val="90"/>
        </w:rPr>
        <w:t>N </w:t>
      </w:r>
      <w:r>
        <w:rPr>
          <w:rFonts w:ascii="Arial" w:hAnsi="Arial"/>
          <w:color w:val="17365D"/>
          <w:w w:val="90"/>
        </w:rPr>
        <w:t>I</w:t>
      </w:r>
      <w:r>
        <w:rPr>
          <w:color w:val="17365D"/>
          <w:w w:val="90"/>
        </w:rPr>
        <w:t>ZLENMES</w:t>
      </w:r>
      <w:r>
        <w:rPr>
          <w:rFonts w:ascii="Arial" w:hAnsi="Arial"/>
          <w:color w:val="17365D"/>
          <w:w w:val="90"/>
        </w:rPr>
        <w:t>I</w:t>
      </w:r>
      <w:r>
        <w:rPr>
          <w:color w:val="17365D"/>
          <w:w w:val="90"/>
        </w:rPr>
        <w:t>, DE</w:t>
      </w:r>
      <w:r>
        <w:rPr>
          <w:rFonts w:ascii="Arial" w:hAnsi="Arial"/>
          <w:color w:val="17365D"/>
          <w:w w:val="90"/>
        </w:rPr>
        <w:t>U</w:t>
      </w:r>
      <w:r>
        <w:rPr>
          <w:color w:val="17365D"/>
          <w:w w:val="90"/>
        </w:rPr>
        <w:t>ERLEND</w:t>
      </w:r>
      <w:r>
        <w:rPr>
          <w:rFonts w:ascii="Arial" w:hAnsi="Arial"/>
          <w:color w:val="17365D"/>
          <w:w w:val="90"/>
        </w:rPr>
        <w:t>I</w:t>
      </w:r>
      <w:r>
        <w:rPr>
          <w:color w:val="17365D"/>
          <w:w w:val="90"/>
        </w:rPr>
        <w:t>R</w:t>
      </w:r>
      <w:r>
        <w:rPr>
          <w:rFonts w:ascii="Arial" w:hAnsi="Arial"/>
          <w:color w:val="17365D"/>
          <w:w w:val="90"/>
        </w:rPr>
        <w:t>I</w:t>
      </w:r>
      <w:r>
        <w:rPr>
          <w:color w:val="17365D"/>
          <w:w w:val="90"/>
        </w:rPr>
        <w:t>LMES</w:t>
      </w:r>
      <w:r>
        <w:rPr>
          <w:rFonts w:ascii="Arial" w:hAnsi="Arial"/>
          <w:color w:val="17365D"/>
          <w:w w:val="90"/>
        </w:rPr>
        <w:t>I </w:t>
      </w:r>
      <w:r>
        <w:rPr>
          <w:color w:val="17365D"/>
          <w:w w:val="90"/>
        </w:rPr>
        <w:t>VE A</w:t>
      </w:r>
      <w:r>
        <w:rPr>
          <w:rFonts w:ascii="Arial" w:hAnsi="Arial"/>
          <w:color w:val="17365D"/>
          <w:w w:val="90"/>
        </w:rPr>
        <w:t>I</w:t>
      </w:r>
      <w:r>
        <w:rPr>
          <w:color w:val="17365D"/>
          <w:w w:val="90"/>
        </w:rPr>
        <w:t>LEN</w:t>
      </w:r>
      <w:r>
        <w:rPr>
          <w:rFonts w:ascii="Arial" w:hAnsi="Arial"/>
          <w:color w:val="17365D"/>
          <w:w w:val="90"/>
        </w:rPr>
        <w:t>I</w:t>
      </w:r>
      <w:r>
        <w:rPr>
          <w:color w:val="17365D"/>
          <w:w w:val="90"/>
        </w:rPr>
        <w:t>N </w:t>
      </w:r>
      <w:r>
        <w:rPr>
          <w:color w:val="17365D"/>
        </w:rPr>
        <w:t>B</w:t>
      </w:r>
      <w:r>
        <w:rPr>
          <w:rFonts w:ascii="Arial" w:hAnsi="Arial"/>
          <w:color w:val="17365D"/>
        </w:rPr>
        <w:t>I</w:t>
      </w:r>
      <w:r>
        <w:rPr>
          <w:color w:val="17365D"/>
        </w:rPr>
        <w:t>LG</w:t>
      </w:r>
      <w:r>
        <w:rPr>
          <w:rFonts w:ascii="Arial" w:hAnsi="Arial"/>
          <w:color w:val="17365D"/>
        </w:rPr>
        <w:t>I</w:t>
      </w:r>
      <w:r>
        <w:rPr>
          <w:color w:val="17365D"/>
        </w:rPr>
        <w:t>LEND</w:t>
      </w:r>
      <w:r>
        <w:rPr>
          <w:rFonts w:ascii="Arial" w:hAnsi="Arial"/>
          <w:color w:val="17365D"/>
        </w:rPr>
        <w:t>I</w:t>
      </w:r>
      <w:r>
        <w:rPr>
          <w:color w:val="17365D"/>
        </w:rPr>
        <w:t>R</w:t>
      </w:r>
      <w:r>
        <w:rPr>
          <w:rFonts w:ascii="Arial" w:hAnsi="Arial"/>
          <w:color w:val="17365D"/>
        </w:rPr>
        <w:t>I</w:t>
      </w:r>
      <w:r>
        <w:rPr>
          <w:color w:val="17365D"/>
        </w:rPr>
        <w:t>LMES</w:t>
      </w:r>
      <w:r>
        <w:rPr>
          <w:rFonts w:ascii="Arial" w:hAnsi="Arial"/>
          <w:color w:val="17365D"/>
        </w:rPr>
        <w:t>I</w:t>
      </w:r>
    </w:p>
    <w:p>
      <w:pPr>
        <w:pStyle w:val="BodyText"/>
        <w:rPr>
          <w:rFonts w:ascii="Arial"/>
          <w:b/>
          <w:sz w:val="20"/>
        </w:rPr>
      </w:pPr>
    </w:p>
    <w:p>
      <w:pPr>
        <w:pStyle w:val="BodyText"/>
        <w:spacing w:before="8"/>
        <w:rPr>
          <w:rFonts w:ascii="Arial"/>
          <w:b/>
          <w:sz w:val="19"/>
        </w:rPr>
      </w:pPr>
      <w:r>
        <w:rPr/>
        <w:drawing>
          <wp:anchor distT="0" distB="0" distL="0" distR="0" allowOverlap="1" layoutInCell="1" locked="0" behindDoc="0" simplePos="0" relativeHeight="10448">
            <wp:simplePos x="0" y="0"/>
            <wp:positionH relativeFrom="page">
              <wp:posOffset>1315681</wp:posOffset>
            </wp:positionH>
            <wp:positionV relativeFrom="paragraph">
              <wp:posOffset>421141</wp:posOffset>
            </wp:positionV>
            <wp:extent cx="1599967" cy="1143000"/>
            <wp:effectExtent l="0" t="0" r="0" b="0"/>
            <wp:wrapTopAndBottom/>
            <wp:docPr id="99" name="image83.png" descr=""/>
            <wp:cNvGraphicFramePr>
              <a:graphicFrameLocks noChangeAspect="1"/>
            </wp:cNvGraphicFramePr>
            <a:graphic>
              <a:graphicData uri="http://schemas.openxmlformats.org/drawingml/2006/picture">
                <pic:pic>
                  <pic:nvPicPr>
                    <pic:cNvPr id="100" name="image83.png"/>
                    <pic:cNvPicPr/>
                  </pic:nvPicPr>
                  <pic:blipFill>
                    <a:blip r:embed="rId88" cstate="print"/>
                    <a:stretch>
                      <a:fillRect/>
                    </a:stretch>
                  </pic:blipFill>
                  <pic:spPr>
                    <a:xfrm>
                      <a:off x="0" y="0"/>
                      <a:ext cx="1599967" cy="1143000"/>
                    </a:xfrm>
                    <a:prstGeom prst="rect">
                      <a:avLst/>
                    </a:prstGeom>
                  </pic:spPr>
                </pic:pic>
              </a:graphicData>
            </a:graphic>
          </wp:anchor>
        </w:drawing>
      </w:r>
      <w:r>
        <w:rPr/>
        <w:drawing>
          <wp:anchor distT="0" distB="0" distL="0" distR="0" allowOverlap="1" layoutInCell="1" locked="0" behindDoc="0" simplePos="0" relativeHeight="10472">
            <wp:simplePos x="0" y="0"/>
            <wp:positionH relativeFrom="page">
              <wp:posOffset>3242017</wp:posOffset>
            </wp:positionH>
            <wp:positionV relativeFrom="paragraph">
              <wp:posOffset>168919</wp:posOffset>
            </wp:positionV>
            <wp:extent cx="1698741" cy="1425416"/>
            <wp:effectExtent l="0" t="0" r="0" b="0"/>
            <wp:wrapTopAndBottom/>
            <wp:docPr id="101" name="image84.jpeg" descr=""/>
            <wp:cNvGraphicFramePr>
              <a:graphicFrameLocks noChangeAspect="1"/>
            </wp:cNvGraphicFramePr>
            <a:graphic>
              <a:graphicData uri="http://schemas.openxmlformats.org/drawingml/2006/picture">
                <pic:pic>
                  <pic:nvPicPr>
                    <pic:cNvPr id="102" name="image84.jpeg"/>
                    <pic:cNvPicPr/>
                  </pic:nvPicPr>
                  <pic:blipFill>
                    <a:blip r:embed="rId89" cstate="print"/>
                    <a:stretch>
                      <a:fillRect/>
                    </a:stretch>
                  </pic:blipFill>
                  <pic:spPr>
                    <a:xfrm>
                      <a:off x="0" y="0"/>
                      <a:ext cx="1698741" cy="1425416"/>
                    </a:xfrm>
                    <a:prstGeom prst="rect">
                      <a:avLst/>
                    </a:prstGeom>
                  </pic:spPr>
                </pic:pic>
              </a:graphicData>
            </a:graphic>
          </wp:anchor>
        </w:drawing>
      </w:r>
    </w:p>
    <w:p>
      <w:pPr>
        <w:pStyle w:val="BodyText"/>
        <w:spacing w:line="247" w:lineRule="auto" w:before="93"/>
        <w:ind w:left="509" w:right="694" w:firstLine="567"/>
        <w:jc w:val="both"/>
      </w:pPr>
      <w:r>
        <w:rPr>
          <w:color w:val="231F20"/>
        </w:rPr>
        <w:t>BEP ögrencinin degiçen gereksinimlerine göre yeni düzenlemelerin </w:t>
      </w:r>
      <w:r>
        <w:rPr>
          <w:color w:val="231F20"/>
          <w:w w:val="95"/>
        </w:rPr>
        <w:t>yapılabildigi bir planlamadır. BEP’in etkililigi, bu gereksinimler dogrultusunda </w:t>
      </w:r>
      <w:r>
        <w:rPr>
          <w:color w:val="231F20"/>
        </w:rPr>
        <w:t>düzenlenerek,</w:t>
      </w:r>
      <w:r>
        <w:rPr>
          <w:color w:val="231F20"/>
          <w:spacing w:val="-25"/>
        </w:rPr>
        <w:t> </w:t>
      </w:r>
      <w:r>
        <w:rPr>
          <w:color w:val="231F20"/>
        </w:rPr>
        <w:t>izleme</w:t>
      </w:r>
      <w:r>
        <w:rPr>
          <w:color w:val="231F20"/>
          <w:spacing w:val="-26"/>
        </w:rPr>
        <w:t> </w:t>
      </w:r>
      <w:r>
        <w:rPr>
          <w:color w:val="231F20"/>
        </w:rPr>
        <w:t>ve</w:t>
      </w:r>
      <w:r>
        <w:rPr>
          <w:color w:val="231F20"/>
          <w:spacing w:val="-25"/>
        </w:rPr>
        <w:t> </w:t>
      </w:r>
      <w:r>
        <w:rPr>
          <w:color w:val="231F20"/>
        </w:rPr>
        <w:t>degerlendirme</w:t>
      </w:r>
      <w:r>
        <w:rPr>
          <w:color w:val="231F20"/>
          <w:spacing w:val="-24"/>
        </w:rPr>
        <w:t> </w:t>
      </w:r>
      <w:r>
        <w:rPr>
          <w:color w:val="231F20"/>
        </w:rPr>
        <w:t>sürecinin</w:t>
      </w:r>
      <w:r>
        <w:rPr>
          <w:color w:val="231F20"/>
          <w:spacing w:val="-25"/>
        </w:rPr>
        <w:t> </w:t>
      </w:r>
      <w:r>
        <w:rPr>
          <w:color w:val="231F20"/>
        </w:rPr>
        <w:t>içletilmesi</w:t>
      </w:r>
      <w:r>
        <w:rPr>
          <w:color w:val="231F20"/>
          <w:spacing w:val="-25"/>
        </w:rPr>
        <w:t> </w:t>
      </w:r>
      <w:r>
        <w:rPr>
          <w:color w:val="231F20"/>
        </w:rPr>
        <w:t>ile</w:t>
      </w:r>
      <w:r>
        <w:rPr>
          <w:color w:val="231F20"/>
          <w:spacing w:val="-23"/>
        </w:rPr>
        <w:t> </w:t>
      </w:r>
      <w:r>
        <w:rPr>
          <w:color w:val="231F20"/>
        </w:rPr>
        <w:t>mümkündür.</w:t>
      </w:r>
    </w:p>
    <w:p>
      <w:pPr>
        <w:pStyle w:val="BodyText"/>
        <w:spacing w:line="247" w:lineRule="auto" w:before="122"/>
        <w:ind w:left="509" w:right="702" w:firstLine="567"/>
        <w:jc w:val="both"/>
      </w:pPr>
      <w:r>
        <w:rPr>
          <w:color w:val="231F20"/>
        </w:rPr>
        <w:t>BEP bir dönem veya bir ögretim yılı için hazırlanabilir. BEP aylık, üç aylık ve yıllık olarak degerlendirilebilir.</w:t>
      </w:r>
    </w:p>
    <w:p>
      <w:pPr>
        <w:pStyle w:val="Heading1"/>
        <w:numPr>
          <w:ilvl w:val="2"/>
          <w:numId w:val="37"/>
        </w:numPr>
        <w:tabs>
          <w:tab w:pos="1949" w:val="left" w:leader="none"/>
          <w:tab w:pos="1950" w:val="left" w:leader="none"/>
        </w:tabs>
        <w:spacing w:line="240" w:lineRule="auto" w:before="118" w:after="0"/>
        <w:ind w:left="1949" w:right="0" w:hanging="872"/>
        <w:jc w:val="left"/>
      </w:pPr>
      <w:bookmarkStart w:name="_TOC_250007" w:id="12"/>
      <w:r>
        <w:rPr>
          <w:color w:val="ED2024"/>
        </w:rPr>
        <w:t>De</w:t>
      </w:r>
      <w:r>
        <w:rPr>
          <w:rFonts w:ascii="Arial" w:hAnsi="Arial"/>
          <w:color w:val="ED2024"/>
        </w:rPr>
        <w:t>g</w:t>
      </w:r>
      <w:r>
        <w:rPr>
          <w:color w:val="ED2024"/>
        </w:rPr>
        <w:t>erlendirme Niçin</w:t>
      </w:r>
      <w:r>
        <w:rPr>
          <w:color w:val="ED2024"/>
          <w:spacing w:val="-57"/>
        </w:rPr>
        <w:t> </w:t>
      </w:r>
      <w:bookmarkEnd w:id="12"/>
      <w:r>
        <w:rPr>
          <w:color w:val="ED2024"/>
        </w:rPr>
        <w:t>Önemlidir?</w:t>
      </w:r>
    </w:p>
    <w:p>
      <w:pPr>
        <w:pStyle w:val="BodyText"/>
        <w:spacing w:line="247" w:lineRule="auto" w:before="138"/>
        <w:ind w:left="509" w:right="701" w:firstLine="567"/>
        <w:jc w:val="both"/>
      </w:pPr>
      <w:r>
        <w:rPr>
          <w:color w:val="231F20"/>
        </w:rPr>
        <w:t>BEP geliçtirme birimi, BEP’ in amaçları dogrultusunda, ögrencideki ilerlemeyi</w:t>
      </w:r>
      <w:r>
        <w:rPr>
          <w:color w:val="231F20"/>
          <w:spacing w:val="-30"/>
        </w:rPr>
        <w:t> </w:t>
      </w:r>
      <w:r>
        <w:rPr>
          <w:color w:val="231F20"/>
        </w:rPr>
        <w:t>degerlendirir.</w:t>
      </w:r>
      <w:r>
        <w:rPr>
          <w:color w:val="231F20"/>
          <w:spacing w:val="-30"/>
        </w:rPr>
        <w:t> </w:t>
      </w:r>
      <w:r>
        <w:rPr>
          <w:color w:val="231F20"/>
        </w:rPr>
        <w:t>Bu</w:t>
      </w:r>
      <w:r>
        <w:rPr>
          <w:color w:val="231F20"/>
          <w:spacing w:val="-30"/>
        </w:rPr>
        <w:t> </w:t>
      </w:r>
      <w:r>
        <w:rPr>
          <w:color w:val="231F20"/>
        </w:rPr>
        <w:t>degerlendirmeye</w:t>
      </w:r>
      <w:r>
        <w:rPr>
          <w:color w:val="231F20"/>
          <w:spacing w:val="-30"/>
        </w:rPr>
        <w:t> </w:t>
      </w:r>
      <w:r>
        <w:rPr>
          <w:color w:val="231F20"/>
        </w:rPr>
        <w:t>göre,</w:t>
      </w:r>
      <w:r>
        <w:rPr>
          <w:color w:val="231F20"/>
          <w:spacing w:val="-29"/>
        </w:rPr>
        <w:t> </w:t>
      </w:r>
      <w:r>
        <w:rPr>
          <w:color w:val="231F20"/>
        </w:rPr>
        <w:t>amaçlar</w:t>
      </w:r>
      <w:r>
        <w:rPr>
          <w:color w:val="231F20"/>
          <w:spacing w:val="-30"/>
        </w:rPr>
        <w:t> </w:t>
      </w:r>
      <w:r>
        <w:rPr>
          <w:color w:val="231F20"/>
        </w:rPr>
        <w:t>kazanılmıçsa</w:t>
      </w:r>
      <w:r>
        <w:rPr>
          <w:color w:val="231F20"/>
          <w:spacing w:val="-30"/>
        </w:rPr>
        <w:t> </w:t>
      </w:r>
      <w:r>
        <w:rPr>
          <w:color w:val="231F20"/>
        </w:rPr>
        <w:t>BEP’ de yeni amaçlar belirlenebilir. Öngörülen süre içinde uzun dönemli</w:t>
      </w:r>
      <w:r>
        <w:rPr>
          <w:color w:val="231F20"/>
          <w:spacing w:val="-36"/>
        </w:rPr>
        <w:t> </w:t>
      </w:r>
      <w:r>
        <w:rPr>
          <w:color w:val="231F20"/>
        </w:rPr>
        <w:t>amaçları dogrultusunda ilerleme kaydedilememiçse, ilerlemeyi sınırlandıran ya da engelleyen</w:t>
      </w:r>
      <w:r>
        <w:rPr>
          <w:color w:val="231F20"/>
          <w:spacing w:val="-10"/>
        </w:rPr>
        <w:t> </w:t>
      </w:r>
      <w:r>
        <w:rPr>
          <w:color w:val="231F20"/>
        </w:rPr>
        <w:t>nedenler</w:t>
      </w:r>
      <w:r>
        <w:rPr>
          <w:color w:val="231F20"/>
          <w:spacing w:val="-10"/>
        </w:rPr>
        <w:t> </w:t>
      </w:r>
      <w:r>
        <w:rPr>
          <w:color w:val="231F20"/>
        </w:rPr>
        <w:t>belirlenir.</w:t>
      </w:r>
      <w:r>
        <w:rPr>
          <w:color w:val="231F20"/>
          <w:spacing w:val="-9"/>
        </w:rPr>
        <w:t> </w:t>
      </w:r>
      <w:r>
        <w:rPr>
          <w:color w:val="231F20"/>
        </w:rPr>
        <w:t>Gerekli</w:t>
      </w:r>
      <w:r>
        <w:rPr>
          <w:color w:val="231F20"/>
          <w:spacing w:val="-10"/>
        </w:rPr>
        <w:t> </w:t>
      </w:r>
      <w:r>
        <w:rPr>
          <w:color w:val="231F20"/>
        </w:rPr>
        <w:t>düzenlemeler</w:t>
      </w:r>
      <w:r>
        <w:rPr>
          <w:color w:val="231F20"/>
          <w:spacing w:val="-10"/>
        </w:rPr>
        <w:t> </w:t>
      </w:r>
      <w:r>
        <w:rPr>
          <w:color w:val="231F20"/>
        </w:rPr>
        <w:t>ya</w:t>
      </w:r>
      <w:r>
        <w:rPr>
          <w:color w:val="231F20"/>
          <w:spacing w:val="-9"/>
        </w:rPr>
        <w:t> </w:t>
      </w:r>
      <w:r>
        <w:rPr>
          <w:color w:val="231F20"/>
        </w:rPr>
        <w:t>da</w:t>
      </w:r>
      <w:r>
        <w:rPr>
          <w:color w:val="231F20"/>
          <w:spacing w:val="-10"/>
        </w:rPr>
        <w:t> </w:t>
      </w:r>
      <w:r>
        <w:rPr>
          <w:color w:val="231F20"/>
        </w:rPr>
        <w:t>yeniden</w:t>
      </w:r>
      <w:r>
        <w:rPr>
          <w:color w:val="231F20"/>
          <w:spacing w:val="-10"/>
        </w:rPr>
        <w:t> </w:t>
      </w:r>
      <w:r>
        <w:rPr>
          <w:color w:val="231F20"/>
        </w:rPr>
        <w:t>planlama yapılabilir.</w:t>
      </w:r>
    </w:p>
    <w:p>
      <w:pPr>
        <w:spacing w:line="247" w:lineRule="auto" w:before="123"/>
        <w:ind w:left="509" w:right="701" w:firstLine="567"/>
        <w:jc w:val="both"/>
        <w:rPr>
          <w:sz w:val="22"/>
        </w:rPr>
      </w:pPr>
      <w:r>
        <w:rPr>
          <w:b/>
          <w:color w:val="231F20"/>
          <w:w w:val="95"/>
          <w:sz w:val="22"/>
        </w:rPr>
        <w:t>BEP</w:t>
      </w:r>
      <w:r>
        <w:rPr>
          <w:b/>
          <w:color w:val="231F20"/>
          <w:spacing w:val="-10"/>
          <w:w w:val="95"/>
          <w:sz w:val="22"/>
        </w:rPr>
        <w:t> </w:t>
      </w:r>
      <w:r>
        <w:rPr>
          <w:b/>
          <w:color w:val="231F20"/>
          <w:w w:val="95"/>
          <w:sz w:val="22"/>
        </w:rPr>
        <w:t>sürecinde</w:t>
      </w:r>
      <w:r>
        <w:rPr>
          <w:b/>
          <w:color w:val="231F20"/>
          <w:spacing w:val="-7"/>
          <w:w w:val="95"/>
          <w:sz w:val="22"/>
        </w:rPr>
        <w:t> </w:t>
      </w:r>
      <w:r>
        <w:rPr>
          <w:b/>
          <w:color w:val="231F20"/>
          <w:w w:val="95"/>
          <w:sz w:val="22"/>
        </w:rPr>
        <w:t>aile</w:t>
      </w:r>
      <w:r>
        <w:rPr>
          <w:b/>
          <w:color w:val="231F20"/>
          <w:spacing w:val="-9"/>
          <w:w w:val="95"/>
          <w:sz w:val="22"/>
        </w:rPr>
        <w:t> </w:t>
      </w:r>
      <w:r>
        <w:rPr>
          <w:b/>
          <w:color w:val="231F20"/>
          <w:w w:val="95"/>
          <w:sz w:val="22"/>
        </w:rPr>
        <w:t>her</w:t>
      </w:r>
      <w:r>
        <w:rPr>
          <w:b/>
          <w:color w:val="231F20"/>
          <w:spacing w:val="-9"/>
          <w:w w:val="95"/>
          <w:sz w:val="22"/>
        </w:rPr>
        <w:t> </w:t>
      </w:r>
      <w:r>
        <w:rPr>
          <w:b/>
          <w:color w:val="231F20"/>
          <w:w w:val="95"/>
          <w:sz w:val="22"/>
        </w:rPr>
        <w:t>açamada</w:t>
      </w:r>
      <w:r>
        <w:rPr>
          <w:b/>
          <w:color w:val="231F20"/>
          <w:spacing w:val="-8"/>
          <w:w w:val="95"/>
          <w:sz w:val="22"/>
        </w:rPr>
        <w:t> </w:t>
      </w:r>
      <w:r>
        <w:rPr>
          <w:b/>
          <w:color w:val="231F20"/>
          <w:w w:val="95"/>
          <w:sz w:val="22"/>
        </w:rPr>
        <w:t>bilgilendirilmelidir.</w:t>
      </w:r>
      <w:r>
        <w:rPr>
          <w:b/>
          <w:color w:val="231F20"/>
          <w:spacing w:val="-8"/>
          <w:w w:val="95"/>
          <w:sz w:val="22"/>
        </w:rPr>
        <w:t> </w:t>
      </w:r>
      <w:r>
        <w:rPr>
          <w:color w:val="231F20"/>
          <w:w w:val="95"/>
          <w:sz w:val="22"/>
        </w:rPr>
        <w:t>Böylece</w:t>
      </w:r>
      <w:r>
        <w:rPr>
          <w:color w:val="231F20"/>
          <w:spacing w:val="-6"/>
          <w:w w:val="95"/>
          <w:sz w:val="22"/>
        </w:rPr>
        <w:t> </w:t>
      </w:r>
      <w:r>
        <w:rPr>
          <w:color w:val="231F20"/>
          <w:w w:val="95"/>
          <w:sz w:val="22"/>
        </w:rPr>
        <w:t>aile, </w:t>
      </w:r>
      <w:r>
        <w:rPr>
          <w:color w:val="231F20"/>
          <w:sz w:val="22"/>
        </w:rPr>
        <w:t>ögretmen</w:t>
      </w:r>
      <w:r>
        <w:rPr>
          <w:color w:val="231F20"/>
          <w:spacing w:val="-19"/>
          <w:sz w:val="22"/>
        </w:rPr>
        <w:t> </w:t>
      </w:r>
      <w:r>
        <w:rPr>
          <w:color w:val="231F20"/>
          <w:sz w:val="22"/>
        </w:rPr>
        <w:t>ve</w:t>
      </w:r>
      <w:r>
        <w:rPr>
          <w:color w:val="231F20"/>
          <w:spacing w:val="-19"/>
          <w:sz w:val="22"/>
        </w:rPr>
        <w:t> </w:t>
      </w:r>
      <w:r>
        <w:rPr>
          <w:color w:val="231F20"/>
          <w:sz w:val="22"/>
        </w:rPr>
        <w:t>okul</w:t>
      </w:r>
      <w:r>
        <w:rPr>
          <w:color w:val="231F20"/>
          <w:spacing w:val="-19"/>
          <w:sz w:val="22"/>
        </w:rPr>
        <w:t> </w:t>
      </w:r>
      <w:r>
        <w:rPr>
          <w:color w:val="231F20"/>
          <w:sz w:val="22"/>
        </w:rPr>
        <w:t>yönetimi</w:t>
      </w:r>
      <w:r>
        <w:rPr>
          <w:color w:val="231F20"/>
          <w:spacing w:val="-19"/>
          <w:sz w:val="22"/>
        </w:rPr>
        <w:t> </w:t>
      </w:r>
      <w:r>
        <w:rPr>
          <w:color w:val="231F20"/>
          <w:sz w:val="22"/>
        </w:rPr>
        <w:t>arasında</w:t>
      </w:r>
      <w:r>
        <w:rPr>
          <w:color w:val="231F20"/>
          <w:spacing w:val="-19"/>
          <w:sz w:val="22"/>
        </w:rPr>
        <w:t> </w:t>
      </w:r>
      <w:r>
        <w:rPr>
          <w:color w:val="231F20"/>
          <w:sz w:val="22"/>
        </w:rPr>
        <w:t>dogabilecek</w:t>
      </w:r>
      <w:r>
        <w:rPr>
          <w:color w:val="231F20"/>
          <w:spacing w:val="-19"/>
          <w:sz w:val="22"/>
        </w:rPr>
        <w:t> </w:t>
      </w:r>
      <w:r>
        <w:rPr>
          <w:color w:val="231F20"/>
          <w:sz w:val="22"/>
        </w:rPr>
        <w:t>çatıçmalar</w:t>
      </w:r>
      <w:r>
        <w:rPr>
          <w:color w:val="231F20"/>
          <w:spacing w:val="-18"/>
          <w:sz w:val="22"/>
        </w:rPr>
        <w:t> </w:t>
      </w:r>
      <w:r>
        <w:rPr>
          <w:color w:val="231F20"/>
          <w:sz w:val="22"/>
        </w:rPr>
        <w:t>önlenmiç</w:t>
      </w:r>
      <w:r>
        <w:rPr>
          <w:color w:val="231F20"/>
          <w:spacing w:val="-19"/>
          <w:sz w:val="22"/>
        </w:rPr>
        <w:t> </w:t>
      </w:r>
      <w:r>
        <w:rPr>
          <w:color w:val="231F20"/>
          <w:sz w:val="22"/>
        </w:rPr>
        <w:t>olur.</w:t>
      </w:r>
    </w:p>
    <w:p>
      <w:pPr>
        <w:pStyle w:val="BodyText"/>
        <w:rPr>
          <w:sz w:val="20"/>
        </w:rPr>
      </w:pPr>
    </w:p>
    <w:p>
      <w:pPr>
        <w:pStyle w:val="BodyText"/>
        <w:rPr>
          <w:sz w:val="20"/>
        </w:rPr>
      </w:pPr>
    </w:p>
    <w:p>
      <w:pPr>
        <w:pStyle w:val="BodyText"/>
        <w:spacing w:before="4"/>
        <w:rPr>
          <w:sz w:val="10"/>
        </w:rPr>
      </w:pPr>
      <w:r>
        <w:rPr/>
        <w:pict>
          <v:group style="position:absolute;margin-left:88.497002pt;margin-top:7.857779pt;width:298.55pt;height:41.5pt;mso-position-horizontal-relative:page;mso-position-vertical-relative:paragraph;z-index:10520;mso-wrap-distance-left:0;mso-wrap-distance-right:0" coordorigin="1770,157" coordsize="5971,830">
            <v:shape style="position:absolute;left:1810;top:216;width:5910;height:750" coordorigin="1810,217" coordsize="5910,750" path="m7627,217l1904,217,1868,224,1838,244,1818,274,1810,310,1810,873,1818,910,1838,939,1868,959,1904,967,7627,967,7663,959,7693,939,7713,910,7720,873,7720,310,7713,274,7693,244,7663,224,7627,217xe" filled="true" fillcolor="#403151" stroked="false">
              <v:path arrowok="t"/>
              <v:fill type="solid"/>
            </v:shape>
            <v:shape style="position:absolute;left:1810;top:216;width:5910;height:750" coordorigin="1810,217" coordsize="5910,750" path="m1904,217l1868,224,1838,244,1818,274,1810,310,1810,873,1818,910,1838,939,1868,959,1904,967,7627,967,7663,959,7693,939,7713,910,7720,873,7720,310,7713,274,7693,244,7663,224,7627,217,1904,217xe" filled="false" stroked="true" strokeweight="2pt" strokecolor="#403151">
              <v:path arrowok="t"/>
              <v:stroke dashstyle="solid"/>
            </v:shape>
            <v:shape style="position:absolute;left:1789;top:177;width:5910;height:750" coordorigin="1790,177" coordsize="5910,750" path="m7606,177l1885,177,1848,185,1818,205,1797,234,1790,271,1790,834,1797,870,1818,900,1848,920,1885,927,7606,927,7643,920,7672,900,7693,870,7700,834,7700,271,7693,234,7672,205,7643,185,7606,177xe" filled="true" fillcolor="#8065a3" stroked="false">
              <v:path arrowok="t"/>
              <v:fill type="solid"/>
            </v:shape>
            <v:shape style="position:absolute;left:1789;top:177;width:5910;height:750" coordorigin="1790,177" coordsize="5910,750" path="m1885,177l1848,185,1818,205,1797,234,1790,271,1790,834,1797,870,1818,900,1848,920,1885,927,7606,927,7643,920,7672,900,7693,870,7700,834,7700,271,7693,234,7672,205,7643,185,7606,177,1885,177xe" filled="false" stroked="true" strokeweight="2pt" strokecolor="#8eb3df">
              <v:path arrowok="t"/>
              <v:stroke dashstyle="solid"/>
            </v:shape>
            <v:shape style="position:absolute;left:1769;top:157;width:5971;height:830" type="#_x0000_t202" filled="false" stroked="false">
              <v:textbox inset="0,0,0,0">
                <w:txbxContent>
                  <w:p>
                    <w:pPr>
                      <w:spacing w:line="240" w:lineRule="auto" w:before="4"/>
                      <w:rPr>
                        <w:sz w:val="22"/>
                      </w:rPr>
                    </w:pPr>
                  </w:p>
                  <w:p>
                    <w:pPr>
                      <w:spacing w:before="0"/>
                      <w:ind w:left="710" w:right="0" w:firstLine="0"/>
                      <w:jc w:val="left"/>
                      <w:rPr>
                        <w:rFonts w:ascii="Trebuchet MS" w:hAnsi="Trebuchet MS"/>
                        <w:b/>
                        <w:sz w:val="24"/>
                      </w:rPr>
                    </w:pPr>
                    <w:r>
                      <w:rPr>
                        <w:rFonts w:ascii="Trebuchet MS" w:hAnsi="Trebuchet MS"/>
                        <w:b/>
                        <w:color w:val="231F20"/>
                        <w:w w:val="90"/>
                        <w:sz w:val="24"/>
                      </w:rPr>
                      <w:t>BEP</w:t>
                    </w:r>
                    <w:r>
                      <w:rPr>
                        <w:rFonts w:ascii="Trebuchet MS" w:hAnsi="Trebuchet MS"/>
                        <w:b/>
                        <w:color w:val="231F20"/>
                        <w:spacing w:val="-20"/>
                        <w:sz w:val="24"/>
                      </w:rPr>
                      <w:t> </w:t>
                    </w:r>
                    <w:r>
                      <w:rPr>
                        <w:rFonts w:ascii="Trebuchet MS" w:hAnsi="Trebuchet MS"/>
                        <w:b/>
                        <w:color w:val="231F20"/>
                        <w:w w:val="88"/>
                        <w:sz w:val="24"/>
                      </w:rPr>
                      <w:t>Formla</w:t>
                    </w:r>
                    <w:r>
                      <w:rPr>
                        <w:rFonts w:ascii="Trebuchet MS" w:hAnsi="Trebuchet MS"/>
                        <w:b/>
                        <w:color w:val="231F20"/>
                        <w:spacing w:val="-2"/>
                        <w:w w:val="88"/>
                        <w:sz w:val="24"/>
                      </w:rPr>
                      <w:t>r</w:t>
                    </w:r>
                    <w:r>
                      <w:rPr>
                        <w:rFonts w:ascii="Arial" w:hAnsi="Arial"/>
                        <w:b/>
                        <w:color w:val="231F20"/>
                        <w:w w:val="32"/>
                        <w:sz w:val="24"/>
                      </w:rPr>
                      <w:t></w:t>
                    </w:r>
                    <w:r>
                      <w:rPr>
                        <w:rFonts w:ascii="Arial" w:hAnsi="Arial"/>
                        <w:b/>
                        <w:color w:val="231F20"/>
                        <w:spacing w:val="-13"/>
                        <w:sz w:val="24"/>
                      </w:rPr>
                      <w:t> </w:t>
                    </w:r>
                    <w:r>
                      <w:rPr>
                        <w:rFonts w:ascii="Trebuchet MS" w:hAnsi="Trebuchet MS"/>
                        <w:b/>
                        <w:color w:val="231F20"/>
                        <w:w w:val="88"/>
                        <w:sz w:val="24"/>
                      </w:rPr>
                      <w:t>ve</w:t>
                    </w:r>
                    <w:r>
                      <w:rPr>
                        <w:rFonts w:ascii="Trebuchet MS" w:hAnsi="Trebuchet MS"/>
                        <w:b/>
                        <w:color w:val="231F20"/>
                        <w:spacing w:val="-18"/>
                        <w:sz w:val="24"/>
                      </w:rPr>
                      <w:t> </w:t>
                    </w:r>
                    <w:r>
                      <w:rPr>
                        <w:rFonts w:ascii="Trebuchet MS" w:hAnsi="Trebuchet MS"/>
                        <w:b/>
                        <w:color w:val="231F20"/>
                        <w:w w:val="94"/>
                        <w:sz w:val="24"/>
                      </w:rPr>
                      <w:t>ö</w:t>
                    </w:r>
                    <w:r>
                      <w:rPr>
                        <w:rFonts w:ascii="Trebuchet MS" w:hAnsi="Trebuchet MS"/>
                        <w:b/>
                        <w:color w:val="231F20"/>
                        <w:spacing w:val="-1"/>
                        <w:w w:val="83"/>
                        <w:sz w:val="24"/>
                      </w:rPr>
                      <w:t>r</w:t>
                    </w:r>
                    <w:r>
                      <w:rPr>
                        <w:rFonts w:ascii="Trebuchet MS" w:hAnsi="Trebuchet MS"/>
                        <w:b/>
                        <w:color w:val="231F20"/>
                        <w:w w:val="90"/>
                        <w:sz w:val="24"/>
                      </w:rPr>
                      <w:t>n</w:t>
                    </w:r>
                    <w:r>
                      <w:rPr>
                        <w:rFonts w:ascii="Trebuchet MS" w:hAnsi="Trebuchet MS"/>
                        <w:b/>
                        <w:color w:val="231F20"/>
                        <w:spacing w:val="-1"/>
                        <w:w w:val="87"/>
                        <w:sz w:val="24"/>
                      </w:rPr>
                      <w:t>e</w:t>
                    </w:r>
                    <w:r>
                      <w:rPr>
                        <w:rFonts w:ascii="Trebuchet MS" w:hAnsi="Trebuchet MS"/>
                        <w:b/>
                        <w:color w:val="231F20"/>
                        <w:w w:val="87"/>
                        <w:sz w:val="24"/>
                      </w:rPr>
                      <w:t>k</w:t>
                    </w:r>
                    <w:r>
                      <w:rPr>
                        <w:rFonts w:ascii="Trebuchet MS" w:hAnsi="Trebuchet MS"/>
                        <w:b/>
                        <w:color w:val="231F20"/>
                        <w:w w:val="83"/>
                        <w:sz w:val="24"/>
                      </w:rPr>
                      <w:t>l</w:t>
                    </w:r>
                    <w:r>
                      <w:rPr>
                        <w:rFonts w:ascii="Trebuchet MS" w:hAnsi="Trebuchet MS"/>
                        <w:b/>
                        <w:color w:val="231F20"/>
                        <w:spacing w:val="-1"/>
                        <w:w w:val="87"/>
                        <w:sz w:val="24"/>
                      </w:rPr>
                      <w:t>e</w:t>
                    </w:r>
                    <w:r>
                      <w:rPr>
                        <w:rFonts w:ascii="Trebuchet MS" w:hAnsi="Trebuchet MS"/>
                        <w:b/>
                        <w:color w:val="231F20"/>
                        <w:spacing w:val="-1"/>
                        <w:w w:val="83"/>
                        <w:sz w:val="24"/>
                      </w:rPr>
                      <w:t>r</w:t>
                    </w:r>
                    <w:r>
                      <w:rPr>
                        <w:rFonts w:ascii="Trebuchet MS" w:hAnsi="Trebuchet MS"/>
                        <w:b/>
                        <w:color w:val="231F20"/>
                        <w:w w:val="82"/>
                        <w:sz w:val="24"/>
                      </w:rPr>
                      <w:t>i</w:t>
                    </w:r>
                    <w:r>
                      <w:rPr>
                        <w:rFonts w:ascii="Trebuchet MS" w:hAnsi="Trebuchet MS"/>
                        <w:b/>
                        <w:color w:val="231F20"/>
                        <w:spacing w:val="-19"/>
                        <w:sz w:val="24"/>
                      </w:rPr>
                      <w:t> </w:t>
                    </w:r>
                    <w:r>
                      <w:rPr>
                        <w:rFonts w:ascii="Trebuchet MS" w:hAnsi="Trebuchet MS"/>
                        <w:b/>
                        <w:color w:val="231F20"/>
                        <w:w w:val="85"/>
                        <w:sz w:val="24"/>
                      </w:rPr>
                      <w:t>EK’lerde</w:t>
                    </w:r>
                    <w:r>
                      <w:rPr>
                        <w:rFonts w:ascii="Trebuchet MS" w:hAnsi="Trebuchet MS"/>
                        <w:b/>
                        <w:color w:val="231F20"/>
                        <w:spacing w:val="-18"/>
                        <w:sz w:val="24"/>
                      </w:rPr>
                      <w:t> </w:t>
                    </w:r>
                    <w:r>
                      <w:rPr>
                        <w:rFonts w:ascii="Trebuchet MS" w:hAnsi="Trebuchet MS"/>
                        <w:b/>
                        <w:color w:val="231F20"/>
                        <w:w w:val="89"/>
                        <w:sz w:val="24"/>
                      </w:rPr>
                      <w:t>v</w:t>
                    </w:r>
                    <w:r>
                      <w:rPr>
                        <w:rFonts w:ascii="Trebuchet MS" w:hAnsi="Trebuchet MS"/>
                        <w:b/>
                        <w:color w:val="231F20"/>
                        <w:w w:val="87"/>
                        <w:sz w:val="24"/>
                      </w:rPr>
                      <w:t>e</w:t>
                    </w:r>
                    <w:r>
                      <w:rPr>
                        <w:rFonts w:ascii="Trebuchet MS" w:hAnsi="Trebuchet MS"/>
                        <w:b/>
                        <w:color w:val="231F20"/>
                        <w:w w:val="83"/>
                        <w:sz w:val="24"/>
                      </w:rPr>
                      <w:t>r</w:t>
                    </w:r>
                    <w:r>
                      <w:rPr>
                        <w:rFonts w:ascii="Trebuchet MS" w:hAnsi="Trebuchet MS"/>
                        <w:b/>
                        <w:color w:val="231F20"/>
                        <w:w w:val="82"/>
                        <w:sz w:val="24"/>
                      </w:rPr>
                      <w:t>i</w:t>
                    </w:r>
                    <w:r>
                      <w:rPr>
                        <w:rFonts w:ascii="Trebuchet MS" w:hAnsi="Trebuchet MS"/>
                        <w:b/>
                        <w:color w:val="231F20"/>
                        <w:w w:val="83"/>
                        <w:sz w:val="24"/>
                      </w:rPr>
                      <w:t>l</w:t>
                    </w:r>
                    <w:r>
                      <w:rPr>
                        <w:rFonts w:ascii="Trebuchet MS" w:hAnsi="Trebuchet MS"/>
                        <w:b/>
                        <w:color w:val="231F20"/>
                        <w:w w:val="94"/>
                        <w:sz w:val="24"/>
                      </w:rPr>
                      <w:t>m</w:t>
                    </w:r>
                    <w:r>
                      <w:rPr>
                        <w:rFonts w:ascii="Trebuchet MS" w:hAnsi="Trebuchet MS"/>
                        <w:b/>
                        <w:color w:val="231F20"/>
                        <w:spacing w:val="-1"/>
                        <w:w w:val="82"/>
                        <w:sz w:val="24"/>
                      </w:rPr>
                      <w:t>i</w:t>
                    </w:r>
                    <w:r>
                      <w:rPr>
                        <w:rFonts w:ascii="Arial" w:hAnsi="Arial"/>
                        <w:b/>
                        <w:color w:val="231F20"/>
                        <w:w w:val="71"/>
                        <w:sz w:val="24"/>
                      </w:rPr>
                      <w:t>ç</w:t>
                    </w:r>
                    <w:r>
                      <w:rPr>
                        <w:rFonts w:ascii="Trebuchet MS" w:hAnsi="Trebuchet MS"/>
                        <w:b/>
                        <w:color w:val="231F20"/>
                        <w:spacing w:val="-1"/>
                        <w:w w:val="81"/>
                        <w:sz w:val="24"/>
                      </w:rPr>
                      <w:t>tir.</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spacing w:before="1"/>
        <w:ind w:right="780"/>
        <w:jc w:val="right"/>
        <w:rPr>
          <w:rFonts w:ascii="Arial"/>
        </w:rPr>
      </w:pPr>
      <w:r>
        <w:rPr>
          <w:rFonts w:ascii="Arial"/>
          <w:color w:val="92278F"/>
        </w:rPr>
        <w:t>77</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80032"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2760" filled="true" fillcolor="#92278f" stroked="false">
            <v:fill type="solid"/>
            <w10:wrap type="none"/>
          </v:rect>
        </w:pict>
      </w:r>
      <w:r>
        <w:rPr/>
        <w:pict>
          <v:rect style="position:absolute;margin-left:0pt;margin-top:649.765015pt;width:49.606pt;height:33.386pt;mso-position-horizontal-relative:page;mso-position-vertical-relative:page;z-index:1278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Heading1"/>
      </w:pPr>
      <w:r>
        <w:rPr/>
        <w:drawing>
          <wp:anchor distT="0" distB="0" distL="0" distR="0" allowOverlap="1" layoutInCell="1" locked="0" behindDoc="0" simplePos="0" relativeHeight="12808">
            <wp:simplePos x="0" y="0"/>
            <wp:positionH relativeFrom="page">
              <wp:posOffset>3456457</wp:posOffset>
            </wp:positionH>
            <wp:positionV relativeFrom="paragraph">
              <wp:posOffset>187407</wp:posOffset>
            </wp:positionV>
            <wp:extent cx="1962226" cy="1761744"/>
            <wp:effectExtent l="0" t="0" r="0" b="0"/>
            <wp:wrapNone/>
            <wp:docPr id="103" name="image85.jpeg" descr=""/>
            <wp:cNvGraphicFramePr>
              <a:graphicFrameLocks noChangeAspect="1"/>
            </wp:cNvGraphicFramePr>
            <a:graphic>
              <a:graphicData uri="http://schemas.openxmlformats.org/drawingml/2006/picture">
                <pic:pic>
                  <pic:nvPicPr>
                    <pic:cNvPr id="104" name="image85.jpeg"/>
                    <pic:cNvPicPr/>
                  </pic:nvPicPr>
                  <pic:blipFill>
                    <a:blip r:embed="rId90" cstate="print"/>
                    <a:stretch>
                      <a:fillRect/>
                    </a:stretch>
                  </pic:blipFill>
                  <pic:spPr>
                    <a:xfrm>
                      <a:off x="0" y="0"/>
                      <a:ext cx="1962226" cy="1761744"/>
                    </a:xfrm>
                    <a:prstGeom prst="rect">
                      <a:avLst/>
                    </a:prstGeom>
                  </pic:spPr>
                </pic:pic>
              </a:graphicData>
            </a:graphic>
          </wp:anchor>
        </w:drawing>
      </w:r>
      <w:bookmarkStart w:name="_TOC_250006" w:id="13"/>
      <w:r>
        <w:rPr>
          <w:color w:val="17365D"/>
        </w:rPr>
        <w:t>BÖLÜM</w:t>
      </w:r>
      <w:r>
        <w:rPr>
          <w:rFonts w:ascii="Arial" w:hAnsi="Arial"/>
          <w:color w:val="17365D"/>
        </w:rPr>
        <w:t>-</w:t>
      </w:r>
      <w:bookmarkEnd w:id="13"/>
      <w:r>
        <w:rPr>
          <w:color w:val="17365D"/>
        </w:rPr>
        <w:t>6</w:t>
      </w:r>
    </w:p>
    <w:p>
      <w:pPr>
        <w:spacing w:line="252" w:lineRule="auto" w:before="135"/>
        <w:ind w:left="1234" w:right="3766" w:firstLine="0"/>
        <w:jc w:val="left"/>
        <w:rPr>
          <w:rFonts w:ascii="Arial"/>
          <w:b/>
          <w:sz w:val="26"/>
        </w:rPr>
      </w:pPr>
      <w:r>
        <w:rPr>
          <w:rFonts w:ascii="Trebuchet MS"/>
          <w:b/>
          <w:color w:val="17365D"/>
          <w:sz w:val="26"/>
        </w:rPr>
        <w:t>KAYNA</w:t>
      </w:r>
      <w:r>
        <w:rPr>
          <w:rFonts w:ascii="Arial"/>
          <w:b/>
          <w:color w:val="17365D"/>
          <w:sz w:val="26"/>
        </w:rPr>
        <w:t>$</w:t>
      </w:r>
      <w:r>
        <w:rPr>
          <w:rFonts w:ascii="Trebuchet MS"/>
          <w:b/>
          <w:color w:val="17365D"/>
          <w:sz w:val="26"/>
        </w:rPr>
        <w:t>TIRMA </w:t>
      </w:r>
      <w:r>
        <w:rPr>
          <w:rFonts w:ascii="Trebuchet MS"/>
          <w:b/>
          <w:color w:val="17365D"/>
          <w:w w:val="90"/>
          <w:sz w:val="26"/>
        </w:rPr>
        <w:t>UYGULAMALARINDA A</w:t>
      </w:r>
      <w:r>
        <w:rPr>
          <w:rFonts w:ascii="Arial"/>
          <w:b/>
          <w:color w:val="17365D"/>
          <w:w w:val="90"/>
          <w:sz w:val="26"/>
        </w:rPr>
        <w:t>I</w:t>
      </w:r>
      <w:r>
        <w:rPr>
          <w:rFonts w:ascii="Trebuchet MS"/>
          <w:b/>
          <w:color w:val="17365D"/>
          <w:w w:val="90"/>
          <w:sz w:val="26"/>
        </w:rPr>
        <w:t>LE </w:t>
      </w:r>
      <w:r>
        <w:rPr>
          <w:rFonts w:ascii="Trebuchet MS"/>
          <w:b/>
          <w:color w:val="17365D"/>
          <w:sz w:val="26"/>
        </w:rPr>
        <w:t>E</w:t>
      </w:r>
      <w:r>
        <w:rPr>
          <w:rFonts w:ascii="Arial"/>
          <w:b/>
          <w:color w:val="17365D"/>
          <w:sz w:val="26"/>
        </w:rPr>
        <w:t>UI</w:t>
      </w:r>
      <w:r>
        <w:rPr>
          <w:rFonts w:ascii="Trebuchet MS"/>
          <w:b/>
          <w:color w:val="17365D"/>
          <w:sz w:val="26"/>
        </w:rPr>
        <w:t>T</w:t>
      </w:r>
      <w:r>
        <w:rPr>
          <w:rFonts w:ascii="Arial"/>
          <w:b/>
          <w:color w:val="17365D"/>
          <w:sz w:val="26"/>
        </w:rPr>
        <w:t>I</w:t>
      </w:r>
      <w:r>
        <w:rPr>
          <w:rFonts w:ascii="Trebuchet MS"/>
          <w:b/>
          <w:color w:val="17365D"/>
          <w:sz w:val="26"/>
        </w:rPr>
        <w:t>M</w:t>
      </w:r>
      <w:r>
        <w:rPr>
          <w:rFonts w:ascii="Arial"/>
          <w:b/>
          <w:color w:val="17365D"/>
          <w:sz w:val="26"/>
        </w:rPr>
        <w:t>I</w:t>
      </w:r>
    </w:p>
    <w:p>
      <w:pPr>
        <w:pStyle w:val="BodyText"/>
        <w:spacing w:line="247" w:lineRule="auto" w:before="125"/>
        <w:ind w:left="667" w:right="3798" w:firstLine="567"/>
        <w:jc w:val="both"/>
      </w:pPr>
      <w:r>
        <w:rPr>
          <w:color w:val="231F20"/>
        </w:rPr>
        <w:t>Aile egitimi; tüm egitim kademelerinde bireyin egitimine katkı saglamak amacıyla aileye verilecek her türlü</w:t>
      </w:r>
      <w:r>
        <w:rPr>
          <w:color w:val="231F20"/>
          <w:spacing w:val="-22"/>
        </w:rPr>
        <w:t> </w:t>
      </w:r>
      <w:r>
        <w:rPr>
          <w:color w:val="231F20"/>
        </w:rPr>
        <w:t>rehberlik</w:t>
      </w:r>
      <w:r>
        <w:rPr>
          <w:color w:val="231F20"/>
          <w:spacing w:val="-21"/>
        </w:rPr>
        <w:t> </w:t>
      </w:r>
      <w:r>
        <w:rPr>
          <w:color w:val="231F20"/>
        </w:rPr>
        <w:t>ve</w:t>
      </w:r>
      <w:r>
        <w:rPr>
          <w:color w:val="231F20"/>
          <w:spacing w:val="-22"/>
        </w:rPr>
        <w:t> </w:t>
      </w:r>
      <w:r>
        <w:rPr>
          <w:color w:val="231F20"/>
        </w:rPr>
        <w:t>danıçmanlık</w:t>
      </w:r>
      <w:r>
        <w:rPr>
          <w:color w:val="231F20"/>
          <w:spacing w:val="-21"/>
        </w:rPr>
        <w:t> </w:t>
      </w:r>
      <w:r>
        <w:rPr>
          <w:color w:val="231F20"/>
        </w:rPr>
        <w:t>hizmetlerini içeren bir egitim</w:t>
      </w:r>
      <w:r>
        <w:rPr>
          <w:color w:val="231F20"/>
          <w:spacing w:val="-21"/>
        </w:rPr>
        <w:t> </w:t>
      </w:r>
      <w:r>
        <w:rPr>
          <w:color w:val="231F20"/>
        </w:rPr>
        <w:t>sürecidir.</w:t>
      </w:r>
    </w:p>
    <w:p>
      <w:pPr>
        <w:pStyle w:val="BodyText"/>
        <w:rPr>
          <w:sz w:val="26"/>
        </w:rPr>
      </w:pPr>
    </w:p>
    <w:p>
      <w:pPr>
        <w:pStyle w:val="BodyText"/>
        <w:spacing w:before="11"/>
      </w:pPr>
    </w:p>
    <w:p>
      <w:pPr>
        <w:pStyle w:val="Heading1"/>
        <w:spacing w:before="0"/>
      </w:pPr>
      <w:r>
        <w:rPr>
          <w:color w:val="17365D"/>
        </w:rPr>
        <w:t>6.1.NEDEN A</w:t>
      </w:r>
      <w:r>
        <w:rPr>
          <w:rFonts w:ascii="Arial"/>
          <w:color w:val="17365D"/>
        </w:rPr>
        <w:t>I</w:t>
      </w:r>
      <w:r>
        <w:rPr>
          <w:color w:val="17365D"/>
        </w:rPr>
        <w:t>LE E</w:t>
      </w:r>
      <w:r>
        <w:rPr>
          <w:rFonts w:ascii="Arial"/>
          <w:color w:val="17365D"/>
        </w:rPr>
        <w:t>UI</w:t>
      </w:r>
      <w:r>
        <w:rPr>
          <w:color w:val="17365D"/>
        </w:rPr>
        <w:t>T</w:t>
      </w:r>
      <w:r>
        <w:rPr>
          <w:rFonts w:ascii="Arial"/>
          <w:color w:val="17365D"/>
        </w:rPr>
        <w:t>I</w:t>
      </w:r>
      <w:r>
        <w:rPr>
          <w:color w:val="17365D"/>
        </w:rPr>
        <w:t>M</w:t>
      </w:r>
      <w:r>
        <w:rPr>
          <w:rFonts w:ascii="Arial"/>
          <w:color w:val="17365D"/>
        </w:rPr>
        <w:t>I</w:t>
      </w:r>
      <w:r>
        <w:rPr>
          <w:color w:val="17365D"/>
        </w:rPr>
        <w:t>?</w:t>
      </w:r>
    </w:p>
    <w:p>
      <w:pPr>
        <w:pStyle w:val="BodyText"/>
        <w:spacing w:before="7"/>
        <w:rPr>
          <w:rFonts w:ascii="Trebuchet MS"/>
          <w:b/>
          <w:sz w:val="12"/>
        </w:rPr>
      </w:pPr>
      <w:r>
        <w:rPr/>
        <w:pict>
          <v:shape style="position:absolute;margin-left:86.882004pt;margin-top:10.797858pt;width:297.850pt;height:54.1pt;mso-position-horizontal-relative:page;mso-position-vertical-relative:paragraph;z-index:10640;mso-wrap-distance-left:0;mso-wrap-distance-right:0" type="#_x0000_t202" filled="true" fillcolor="#f6eb13" stroked="true" strokeweight="3pt" strokecolor="#010202">
            <v:textbox inset="0,0,0,0">
              <w:txbxContent>
                <w:p>
                  <w:pPr>
                    <w:pStyle w:val="BodyText"/>
                    <w:spacing w:before="3"/>
                    <w:rPr>
                      <w:rFonts w:ascii="Trebuchet MS"/>
                      <w:b/>
                      <w:sz w:val="30"/>
                    </w:rPr>
                  </w:pPr>
                </w:p>
                <w:p>
                  <w:pPr>
                    <w:spacing w:before="0"/>
                    <w:ind w:left="1268" w:right="0" w:firstLine="0"/>
                    <w:jc w:val="left"/>
                    <w:rPr>
                      <w:rFonts w:ascii="Times New Roman" w:hAnsi="Times New Roman"/>
                      <w:b/>
                      <w:sz w:val="22"/>
                    </w:rPr>
                  </w:pPr>
                  <w:r>
                    <w:rPr>
                      <w:rFonts w:ascii="Times New Roman" w:hAnsi="Times New Roman"/>
                      <w:b/>
                      <w:color w:val="231F20"/>
                      <w:sz w:val="22"/>
                    </w:rPr>
                    <w:t>1. Çünkü Yasal Olarak Sorumluyuz.</w:t>
                  </w:r>
                </w:p>
              </w:txbxContent>
            </v:textbox>
            <v:fill type="solid"/>
            <v:stroke dashstyle="solid"/>
            <w10:wrap type="topAndBottom"/>
          </v:shape>
        </w:pict>
      </w:r>
    </w:p>
    <w:p>
      <w:pPr>
        <w:pStyle w:val="BodyText"/>
        <w:spacing w:line="247" w:lineRule="auto" w:before="53"/>
        <w:ind w:left="667" w:right="544" w:firstLine="567"/>
        <w:jc w:val="both"/>
      </w:pPr>
      <w:r>
        <w:rPr>
          <w:color w:val="292627"/>
        </w:rPr>
        <w:t>Anayasanın</w:t>
      </w:r>
      <w:r>
        <w:rPr>
          <w:color w:val="292627"/>
          <w:spacing w:val="-6"/>
        </w:rPr>
        <w:t> </w:t>
      </w:r>
      <w:r>
        <w:rPr>
          <w:color w:val="292627"/>
        </w:rPr>
        <w:t>42’inci</w:t>
      </w:r>
      <w:r>
        <w:rPr>
          <w:color w:val="292627"/>
          <w:spacing w:val="-7"/>
        </w:rPr>
        <w:t> </w:t>
      </w:r>
      <w:r>
        <w:rPr>
          <w:color w:val="292627"/>
        </w:rPr>
        <w:t>maddesinde;</w:t>
      </w:r>
      <w:r>
        <w:rPr>
          <w:color w:val="292627"/>
          <w:spacing w:val="-6"/>
        </w:rPr>
        <w:t> </w:t>
      </w:r>
      <w:r>
        <w:rPr>
          <w:color w:val="292627"/>
        </w:rPr>
        <w:t>“kimse,</w:t>
      </w:r>
      <w:r>
        <w:rPr>
          <w:color w:val="292627"/>
          <w:spacing w:val="-6"/>
        </w:rPr>
        <w:t> </w:t>
      </w:r>
      <w:r>
        <w:rPr>
          <w:color w:val="292627"/>
        </w:rPr>
        <w:t>egitim</w:t>
      </w:r>
      <w:r>
        <w:rPr>
          <w:color w:val="292627"/>
          <w:spacing w:val="-6"/>
        </w:rPr>
        <w:t> </w:t>
      </w:r>
      <w:r>
        <w:rPr>
          <w:color w:val="292627"/>
        </w:rPr>
        <w:t>ve</w:t>
      </w:r>
      <w:r>
        <w:rPr>
          <w:color w:val="292627"/>
          <w:spacing w:val="-6"/>
        </w:rPr>
        <w:t> </w:t>
      </w:r>
      <w:r>
        <w:rPr>
          <w:color w:val="292627"/>
        </w:rPr>
        <w:t>ögrenim</w:t>
      </w:r>
      <w:r>
        <w:rPr>
          <w:color w:val="292627"/>
          <w:spacing w:val="-7"/>
        </w:rPr>
        <w:t> </w:t>
      </w:r>
      <w:r>
        <w:rPr>
          <w:color w:val="292627"/>
        </w:rPr>
        <w:t>hakkından yoksun bırakılamaz.” ve “Devlet, durumları sebebiyle özel egitime ihtiyacı olanları topluma yararlı kılacak tedbirleri alır.” ifadesi yer almaktadır. Buna göre</w:t>
      </w:r>
      <w:r>
        <w:rPr>
          <w:color w:val="292627"/>
          <w:spacing w:val="-25"/>
        </w:rPr>
        <w:t> </w:t>
      </w:r>
      <w:r>
        <w:rPr>
          <w:color w:val="292627"/>
        </w:rPr>
        <w:t>egitimin</w:t>
      </w:r>
      <w:r>
        <w:rPr>
          <w:color w:val="292627"/>
          <w:spacing w:val="-24"/>
        </w:rPr>
        <w:t> </w:t>
      </w:r>
      <w:r>
        <w:rPr>
          <w:color w:val="292627"/>
        </w:rPr>
        <w:t>her</w:t>
      </w:r>
      <w:r>
        <w:rPr>
          <w:color w:val="292627"/>
          <w:spacing w:val="-24"/>
        </w:rPr>
        <w:t> </w:t>
      </w:r>
      <w:r>
        <w:rPr>
          <w:color w:val="292627"/>
        </w:rPr>
        <w:t>türünde</w:t>
      </w:r>
      <w:r>
        <w:rPr>
          <w:color w:val="292627"/>
          <w:spacing w:val="-25"/>
        </w:rPr>
        <w:t> </w:t>
      </w:r>
      <w:r>
        <w:rPr>
          <w:color w:val="292627"/>
        </w:rPr>
        <w:t>ve</w:t>
      </w:r>
      <w:r>
        <w:rPr>
          <w:color w:val="292627"/>
          <w:spacing w:val="-24"/>
        </w:rPr>
        <w:t> </w:t>
      </w:r>
      <w:r>
        <w:rPr>
          <w:color w:val="292627"/>
        </w:rPr>
        <w:t>kademesinde</w:t>
      </w:r>
      <w:r>
        <w:rPr>
          <w:color w:val="292627"/>
          <w:spacing w:val="-25"/>
        </w:rPr>
        <w:t> </w:t>
      </w:r>
      <w:r>
        <w:rPr>
          <w:color w:val="292627"/>
        </w:rPr>
        <w:t>egitim</w:t>
      </w:r>
      <w:r>
        <w:rPr>
          <w:color w:val="292627"/>
          <w:spacing w:val="-23"/>
        </w:rPr>
        <w:t> </w:t>
      </w:r>
      <w:r>
        <w:rPr>
          <w:color w:val="292627"/>
        </w:rPr>
        <w:t>hizmetlerinden</w:t>
      </w:r>
      <w:r>
        <w:rPr>
          <w:color w:val="292627"/>
          <w:spacing w:val="-21"/>
        </w:rPr>
        <w:t> </w:t>
      </w:r>
      <w:r>
        <w:rPr>
          <w:color w:val="292627"/>
        </w:rPr>
        <w:t>yararlanma, yetersizligi olan bireylerin anayasal</w:t>
      </w:r>
      <w:r>
        <w:rPr>
          <w:color w:val="292627"/>
          <w:spacing w:val="-27"/>
        </w:rPr>
        <w:t> </w:t>
      </w:r>
      <w:r>
        <w:rPr>
          <w:color w:val="292627"/>
        </w:rPr>
        <w:t>hakkıdır.</w:t>
      </w:r>
    </w:p>
    <w:p>
      <w:pPr>
        <w:pStyle w:val="BodyText"/>
        <w:spacing w:line="247" w:lineRule="auto" w:before="123"/>
        <w:ind w:left="667" w:right="545" w:firstLine="567"/>
        <w:jc w:val="both"/>
      </w:pPr>
      <w:r>
        <w:rPr>
          <w:color w:val="292627"/>
        </w:rPr>
        <w:t>Anayasadan gücünü alan bazı kanun ve yönetmelikler yetersizligi olan bireylerin egitim haklarını koruyan yaptırımlarda bulunmaktadır.</w:t>
      </w:r>
    </w:p>
    <w:p>
      <w:pPr>
        <w:pStyle w:val="BodyText"/>
        <w:spacing w:line="362" w:lineRule="auto" w:before="121"/>
        <w:ind w:left="1234" w:right="2398"/>
      </w:pPr>
      <w:r>
        <w:rPr>
          <w:color w:val="292627"/>
        </w:rPr>
        <w:t>Aile</w:t>
      </w:r>
      <w:r>
        <w:rPr>
          <w:color w:val="292627"/>
          <w:spacing w:val="-36"/>
        </w:rPr>
        <w:t> </w:t>
      </w:r>
      <w:r>
        <w:rPr>
          <w:color w:val="292627"/>
        </w:rPr>
        <w:t>Egitimi</w:t>
      </w:r>
      <w:r>
        <w:rPr>
          <w:color w:val="292627"/>
          <w:spacing w:val="-35"/>
        </w:rPr>
        <w:t> </w:t>
      </w:r>
      <w:r>
        <w:rPr>
          <w:color w:val="292627"/>
        </w:rPr>
        <w:t>ile</w:t>
      </w:r>
      <w:r>
        <w:rPr>
          <w:color w:val="292627"/>
          <w:spacing w:val="-36"/>
        </w:rPr>
        <w:t> </w:t>
      </w:r>
      <w:r>
        <w:rPr>
          <w:color w:val="292627"/>
        </w:rPr>
        <w:t>ilgili</w:t>
      </w:r>
      <w:r>
        <w:rPr>
          <w:color w:val="292627"/>
          <w:spacing w:val="-35"/>
        </w:rPr>
        <w:t> </w:t>
      </w:r>
      <w:r>
        <w:rPr>
          <w:color w:val="292627"/>
        </w:rPr>
        <w:t>yasal</w:t>
      </w:r>
      <w:r>
        <w:rPr>
          <w:color w:val="292627"/>
          <w:spacing w:val="-35"/>
        </w:rPr>
        <w:t> </w:t>
      </w:r>
      <w:r>
        <w:rPr>
          <w:color w:val="292627"/>
        </w:rPr>
        <w:t>dayanaklar</w:t>
      </w:r>
      <w:r>
        <w:rPr>
          <w:color w:val="292627"/>
          <w:spacing w:val="-35"/>
        </w:rPr>
        <w:t> </w:t>
      </w:r>
      <w:r>
        <w:rPr>
          <w:color w:val="292627"/>
        </w:rPr>
        <w:t>incelendiginde; 573</w:t>
      </w:r>
      <w:r>
        <w:rPr>
          <w:color w:val="292627"/>
          <w:spacing w:val="-19"/>
        </w:rPr>
        <w:t> </w:t>
      </w:r>
      <w:r>
        <w:rPr>
          <w:color w:val="292627"/>
        </w:rPr>
        <w:t>Sayılı</w:t>
      </w:r>
      <w:r>
        <w:rPr>
          <w:color w:val="292627"/>
          <w:spacing w:val="-18"/>
        </w:rPr>
        <w:t> </w:t>
      </w:r>
      <w:r>
        <w:rPr>
          <w:color w:val="292627"/>
        </w:rPr>
        <w:t>Kanun</w:t>
      </w:r>
      <w:r>
        <w:rPr>
          <w:color w:val="292627"/>
          <w:spacing w:val="-18"/>
        </w:rPr>
        <w:t> </w:t>
      </w:r>
      <w:r>
        <w:rPr>
          <w:color w:val="292627"/>
        </w:rPr>
        <w:t>Hükmünde</w:t>
      </w:r>
      <w:r>
        <w:rPr>
          <w:color w:val="292627"/>
          <w:spacing w:val="-17"/>
        </w:rPr>
        <w:t> </w:t>
      </w:r>
      <w:r>
        <w:rPr>
          <w:color w:val="292627"/>
        </w:rPr>
        <w:t>Kararnameye</w:t>
      </w:r>
      <w:r>
        <w:rPr>
          <w:color w:val="292627"/>
          <w:spacing w:val="-17"/>
        </w:rPr>
        <w:t> </w:t>
      </w:r>
      <w:r>
        <w:rPr>
          <w:color w:val="292627"/>
        </w:rPr>
        <w:t>göre;</w:t>
      </w:r>
    </w:p>
    <w:p>
      <w:pPr>
        <w:pStyle w:val="ListParagraph"/>
        <w:numPr>
          <w:ilvl w:val="2"/>
          <w:numId w:val="19"/>
        </w:numPr>
        <w:tabs>
          <w:tab w:pos="1377" w:val="left" w:leader="none"/>
        </w:tabs>
        <w:spacing w:line="247" w:lineRule="auto" w:before="1" w:after="0"/>
        <w:ind w:left="1387" w:right="545" w:hanging="360"/>
        <w:jc w:val="both"/>
        <w:rPr>
          <w:sz w:val="22"/>
        </w:rPr>
      </w:pPr>
      <w:r>
        <w:rPr>
          <w:color w:val="231F20"/>
          <w:w w:val="94"/>
          <w:sz w:val="22"/>
        </w:rPr>
        <w:t>Tanılama,</w:t>
      </w:r>
      <w:r>
        <w:rPr>
          <w:color w:val="231F20"/>
          <w:sz w:val="22"/>
        </w:rPr>
        <w:t> </w:t>
      </w:r>
      <w:r>
        <w:rPr>
          <w:color w:val="231F20"/>
          <w:spacing w:val="-4"/>
          <w:sz w:val="22"/>
        </w:rPr>
        <w:t> </w:t>
      </w:r>
      <w:r>
        <w:rPr>
          <w:color w:val="231F20"/>
          <w:w w:val="97"/>
          <w:sz w:val="22"/>
        </w:rPr>
        <w:t>degerlendirme</w:t>
      </w:r>
      <w:r>
        <w:rPr>
          <w:color w:val="231F20"/>
          <w:sz w:val="22"/>
        </w:rPr>
        <w:t> </w:t>
      </w:r>
      <w:r>
        <w:rPr>
          <w:color w:val="231F20"/>
          <w:spacing w:val="-4"/>
          <w:sz w:val="22"/>
        </w:rPr>
        <w:t> </w:t>
      </w:r>
      <w:r>
        <w:rPr>
          <w:color w:val="231F20"/>
          <w:spacing w:val="-4"/>
          <w:w w:val="101"/>
          <w:sz w:val="22"/>
        </w:rPr>
        <w:t>v</w:t>
      </w:r>
      <w:r>
        <w:rPr>
          <w:color w:val="231F20"/>
          <w:w w:val="100"/>
          <w:sz w:val="22"/>
        </w:rPr>
        <w:t>e</w:t>
      </w:r>
      <w:r>
        <w:rPr>
          <w:color w:val="231F20"/>
          <w:sz w:val="22"/>
        </w:rPr>
        <w:t> </w:t>
      </w:r>
      <w:r>
        <w:rPr>
          <w:color w:val="231F20"/>
          <w:spacing w:val="-5"/>
          <w:sz w:val="22"/>
        </w:rPr>
        <w:t> </w:t>
      </w:r>
      <w:r>
        <w:rPr>
          <w:color w:val="231F20"/>
          <w:w w:val="102"/>
          <w:sz w:val="22"/>
        </w:rPr>
        <w:t>y</w:t>
      </w:r>
      <w:r>
        <w:rPr>
          <w:color w:val="231F20"/>
          <w:w w:val="100"/>
          <w:sz w:val="22"/>
        </w:rPr>
        <w:t>e</w:t>
      </w:r>
      <w:r>
        <w:rPr>
          <w:color w:val="231F20"/>
          <w:w w:val="100"/>
          <w:sz w:val="22"/>
        </w:rPr>
        <w:t>r</w:t>
      </w:r>
      <w:r>
        <w:rPr>
          <w:color w:val="231F20"/>
          <w:spacing w:val="-1"/>
          <w:w w:val="94"/>
          <w:sz w:val="22"/>
        </w:rPr>
        <w:t>l</w:t>
      </w:r>
      <w:r>
        <w:rPr>
          <w:color w:val="231F20"/>
          <w:w w:val="100"/>
          <w:sz w:val="22"/>
        </w:rPr>
        <w:t>e</w:t>
      </w:r>
      <w:r>
        <w:rPr>
          <w:color w:val="231F20"/>
          <w:w w:val="94"/>
          <w:sz w:val="22"/>
        </w:rPr>
        <w:t>ç</w:t>
      </w:r>
      <w:r>
        <w:rPr>
          <w:color w:val="231F20"/>
          <w:spacing w:val="-1"/>
          <w:w w:val="97"/>
          <w:sz w:val="22"/>
        </w:rPr>
        <w:t>t</w:t>
      </w:r>
      <w:r>
        <w:rPr>
          <w:color w:val="231F20"/>
          <w:w w:val="94"/>
          <w:sz w:val="22"/>
        </w:rPr>
        <w:t>i</w:t>
      </w:r>
      <w:r>
        <w:rPr>
          <w:color w:val="231F20"/>
          <w:w w:val="100"/>
          <w:sz w:val="22"/>
        </w:rPr>
        <w:t>r</w:t>
      </w:r>
      <w:r>
        <w:rPr>
          <w:color w:val="231F20"/>
          <w:w w:val="94"/>
          <w:sz w:val="22"/>
        </w:rPr>
        <w:t>m</w:t>
      </w:r>
      <w:r>
        <w:rPr>
          <w:color w:val="231F20"/>
          <w:w w:val="100"/>
          <w:sz w:val="22"/>
        </w:rPr>
        <w:t>e</w:t>
      </w:r>
      <w:r>
        <w:rPr>
          <w:color w:val="231F20"/>
          <w:sz w:val="22"/>
        </w:rPr>
        <w:t> </w:t>
      </w:r>
      <w:r>
        <w:rPr>
          <w:color w:val="231F20"/>
          <w:spacing w:val="-5"/>
          <w:sz w:val="22"/>
        </w:rPr>
        <w:t> </w:t>
      </w:r>
      <w:r>
        <w:rPr>
          <w:color w:val="231F20"/>
          <w:w w:val="99"/>
          <w:sz w:val="22"/>
        </w:rPr>
        <w:t>s</w:t>
      </w:r>
      <w:r>
        <w:rPr>
          <w:color w:val="231F20"/>
          <w:spacing w:val="-1"/>
          <w:w w:val="95"/>
          <w:sz w:val="22"/>
        </w:rPr>
        <w:t>ü</w:t>
      </w:r>
      <w:r>
        <w:rPr>
          <w:color w:val="231F20"/>
          <w:w w:val="100"/>
          <w:sz w:val="22"/>
        </w:rPr>
        <w:t>r</w:t>
      </w:r>
      <w:r>
        <w:rPr>
          <w:color w:val="231F20"/>
          <w:w w:val="100"/>
          <w:sz w:val="22"/>
        </w:rPr>
        <w:t>e</w:t>
      </w:r>
      <w:r>
        <w:rPr>
          <w:color w:val="231F20"/>
          <w:w w:val="96"/>
          <w:sz w:val="22"/>
        </w:rPr>
        <w:t>c</w:t>
      </w:r>
      <w:r>
        <w:rPr>
          <w:color w:val="231F20"/>
          <w:w w:val="94"/>
          <w:sz w:val="22"/>
        </w:rPr>
        <w:t>i</w:t>
      </w:r>
      <w:r>
        <w:rPr>
          <w:color w:val="231F20"/>
          <w:spacing w:val="-1"/>
          <w:w w:val="94"/>
          <w:sz w:val="22"/>
        </w:rPr>
        <w:t>n</w:t>
      </w:r>
      <w:r>
        <w:rPr>
          <w:color w:val="231F20"/>
          <w:w w:val="94"/>
          <w:sz w:val="22"/>
        </w:rPr>
        <w:t>i</w:t>
      </w:r>
      <w:r>
        <w:rPr>
          <w:color w:val="231F20"/>
          <w:w w:val="94"/>
          <w:sz w:val="22"/>
        </w:rPr>
        <w:t>n</w:t>
      </w:r>
      <w:r>
        <w:rPr>
          <w:color w:val="231F20"/>
          <w:sz w:val="22"/>
        </w:rPr>
        <w:t> </w:t>
      </w:r>
      <w:r>
        <w:rPr>
          <w:color w:val="231F20"/>
          <w:spacing w:val="-3"/>
          <w:sz w:val="22"/>
        </w:rPr>
        <w:t> </w:t>
      </w:r>
      <w:r>
        <w:rPr>
          <w:b/>
          <w:color w:val="231F20"/>
          <w:spacing w:val="-1"/>
          <w:w w:val="89"/>
          <w:sz w:val="22"/>
        </w:rPr>
        <w:t>h</w:t>
      </w:r>
      <w:r>
        <w:rPr>
          <w:b/>
          <w:color w:val="231F20"/>
          <w:spacing w:val="1"/>
          <w:w w:val="89"/>
          <w:sz w:val="22"/>
        </w:rPr>
        <w:t>e</w:t>
      </w:r>
      <w:r>
        <w:rPr>
          <w:b/>
          <w:color w:val="231F20"/>
          <w:w w:val="88"/>
          <w:sz w:val="22"/>
        </w:rPr>
        <w:t>r</w:t>
      </w:r>
      <w:r>
        <w:rPr>
          <w:b/>
          <w:color w:val="231F20"/>
          <w:sz w:val="22"/>
        </w:rPr>
        <w:t> </w:t>
      </w:r>
      <w:r>
        <w:rPr>
          <w:b/>
          <w:color w:val="231F20"/>
          <w:spacing w:val="-11"/>
          <w:sz w:val="22"/>
        </w:rPr>
        <w:t> </w:t>
      </w:r>
      <w:r>
        <w:rPr>
          <w:b/>
          <w:color w:val="231F20"/>
          <w:spacing w:val="-1"/>
          <w:w w:val="89"/>
          <w:sz w:val="22"/>
        </w:rPr>
        <w:t>a</w:t>
      </w:r>
      <w:r>
        <w:rPr>
          <w:b/>
          <w:color w:val="231F20"/>
          <w:w w:val="86"/>
          <w:sz w:val="22"/>
        </w:rPr>
        <w:t>ç</w:t>
      </w:r>
      <w:r>
        <w:rPr>
          <w:b/>
          <w:color w:val="231F20"/>
          <w:spacing w:val="1"/>
          <w:w w:val="89"/>
          <w:sz w:val="22"/>
        </w:rPr>
        <w:t>a</w:t>
      </w:r>
      <w:r>
        <w:rPr>
          <w:b/>
          <w:color w:val="231F20"/>
          <w:w w:val="88"/>
          <w:sz w:val="22"/>
        </w:rPr>
        <w:t>mas</w:t>
      </w:r>
      <w:r>
        <w:rPr>
          <w:b/>
          <w:color w:val="231F20"/>
          <w:w w:val="31"/>
          <w:sz w:val="22"/>
        </w:rPr>
        <w:t></w:t>
      </w:r>
      <w:r>
        <w:rPr>
          <w:b/>
          <w:color w:val="231F20"/>
          <w:spacing w:val="-1"/>
          <w:w w:val="88"/>
          <w:sz w:val="22"/>
        </w:rPr>
        <w:t>nda </w:t>
      </w:r>
      <w:r>
        <w:rPr>
          <w:b/>
          <w:color w:val="231F20"/>
          <w:spacing w:val="-1"/>
          <w:w w:val="90"/>
          <w:sz w:val="22"/>
        </w:rPr>
        <w:t>ailel</w:t>
      </w:r>
      <w:r>
        <w:rPr>
          <w:b/>
          <w:color w:val="231F20"/>
          <w:w w:val="90"/>
          <w:sz w:val="22"/>
        </w:rPr>
        <w:t>e</w:t>
      </w:r>
      <w:r>
        <w:rPr>
          <w:b/>
          <w:color w:val="231F20"/>
          <w:spacing w:val="-1"/>
          <w:w w:val="88"/>
          <w:sz w:val="22"/>
        </w:rPr>
        <w:t>r</w:t>
      </w:r>
      <w:r>
        <w:rPr>
          <w:b/>
          <w:color w:val="231F20"/>
          <w:spacing w:val="-1"/>
          <w:w w:val="87"/>
          <w:sz w:val="22"/>
        </w:rPr>
        <w:t>i</w:t>
      </w:r>
      <w:r>
        <w:rPr>
          <w:b/>
          <w:color w:val="231F20"/>
          <w:w w:val="87"/>
          <w:sz w:val="22"/>
        </w:rPr>
        <w:t>n</w:t>
      </w:r>
      <w:r>
        <w:rPr>
          <w:b/>
          <w:color w:val="231F20"/>
          <w:sz w:val="22"/>
        </w:rPr>
        <w:t>  </w:t>
      </w:r>
      <w:r>
        <w:rPr>
          <w:b/>
          <w:color w:val="231F20"/>
          <w:spacing w:val="-4"/>
          <w:sz w:val="22"/>
        </w:rPr>
        <w:t> </w:t>
      </w:r>
      <w:r>
        <w:rPr>
          <w:b/>
          <w:color w:val="231F20"/>
          <w:w w:val="91"/>
          <w:sz w:val="22"/>
        </w:rPr>
        <w:t>de</w:t>
      </w:r>
      <w:r>
        <w:rPr>
          <w:b/>
          <w:color w:val="231F20"/>
          <w:sz w:val="22"/>
        </w:rPr>
        <w:t>  </w:t>
      </w:r>
      <w:r>
        <w:rPr>
          <w:b/>
          <w:color w:val="231F20"/>
          <w:spacing w:val="-5"/>
          <w:sz w:val="22"/>
        </w:rPr>
        <w:t> </w:t>
      </w:r>
      <w:r>
        <w:rPr>
          <w:b/>
          <w:color w:val="231F20"/>
          <w:w w:val="88"/>
          <w:sz w:val="22"/>
        </w:rPr>
        <w:t>gör</w:t>
      </w:r>
      <w:r>
        <w:rPr>
          <w:b/>
          <w:color w:val="231F20"/>
          <w:spacing w:val="-1"/>
          <w:w w:val="88"/>
          <w:sz w:val="22"/>
        </w:rPr>
        <w:t>ü</w:t>
      </w:r>
      <w:r>
        <w:rPr>
          <w:b/>
          <w:color w:val="231F20"/>
          <w:w w:val="86"/>
          <w:sz w:val="22"/>
        </w:rPr>
        <w:t>ç</w:t>
      </w:r>
      <w:r>
        <w:rPr>
          <w:b/>
          <w:color w:val="231F20"/>
          <w:w w:val="89"/>
          <w:sz w:val="22"/>
        </w:rPr>
        <w:t>üne</w:t>
      </w:r>
      <w:r>
        <w:rPr>
          <w:b/>
          <w:color w:val="231F20"/>
          <w:sz w:val="22"/>
        </w:rPr>
        <w:t>  </w:t>
      </w:r>
      <w:r>
        <w:rPr>
          <w:b/>
          <w:color w:val="231F20"/>
          <w:spacing w:val="-5"/>
          <w:sz w:val="22"/>
        </w:rPr>
        <w:t> </w:t>
      </w:r>
      <w:r>
        <w:rPr>
          <w:b/>
          <w:color w:val="231F20"/>
          <w:spacing w:val="-1"/>
          <w:w w:val="91"/>
          <w:sz w:val="22"/>
        </w:rPr>
        <w:t>b</w:t>
      </w:r>
      <w:r>
        <w:rPr>
          <w:b/>
          <w:color w:val="231F20"/>
          <w:w w:val="89"/>
          <w:sz w:val="22"/>
        </w:rPr>
        <w:t>a</w:t>
      </w:r>
      <w:r>
        <w:rPr>
          <w:b/>
          <w:color w:val="231F20"/>
          <w:w w:val="86"/>
          <w:sz w:val="22"/>
        </w:rPr>
        <w:t>ç</w:t>
      </w:r>
      <w:r>
        <w:rPr>
          <w:b/>
          <w:color w:val="231F20"/>
          <w:w w:val="89"/>
          <w:sz w:val="22"/>
        </w:rPr>
        <w:t>vurulma</w:t>
      </w:r>
      <w:r>
        <w:rPr>
          <w:b/>
          <w:color w:val="231F20"/>
          <w:spacing w:val="-1"/>
          <w:w w:val="89"/>
          <w:sz w:val="22"/>
        </w:rPr>
        <w:t>l</w:t>
      </w:r>
      <w:r>
        <w:rPr>
          <w:b/>
          <w:color w:val="231F20"/>
          <w:w w:val="31"/>
          <w:sz w:val="22"/>
        </w:rPr>
        <w:t></w:t>
      </w:r>
      <w:r>
        <w:rPr>
          <w:b/>
          <w:color w:val="231F20"/>
          <w:sz w:val="22"/>
        </w:rPr>
        <w:t>  </w:t>
      </w:r>
      <w:r>
        <w:rPr>
          <w:b/>
          <w:color w:val="231F20"/>
          <w:spacing w:val="-4"/>
          <w:sz w:val="22"/>
        </w:rPr>
        <w:t> </w:t>
      </w:r>
      <w:r>
        <w:rPr>
          <w:b/>
          <w:color w:val="231F20"/>
          <w:spacing w:val="-1"/>
          <w:w w:val="93"/>
          <w:sz w:val="22"/>
        </w:rPr>
        <w:t>v</w:t>
      </w:r>
      <w:r>
        <w:rPr>
          <w:b/>
          <w:color w:val="231F20"/>
          <w:w w:val="93"/>
          <w:sz w:val="22"/>
        </w:rPr>
        <w:t>e</w:t>
      </w:r>
      <w:r>
        <w:rPr>
          <w:b/>
          <w:color w:val="231F20"/>
          <w:sz w:val="22"/>
        </w:rPr>
        <w:t>  </w:t>
      </w:r>
      <w:r>
        <w:rPr>
          <w:b/>
          <w:color w:val="231F20"/>
          <w:spacing w:val="-5"/>
          <w:sz w:val="22"/>
        </w:rPr>
        <w:t> </w:t>
      </w:r>
      <w:r>
        <w:rPr>
          <w:color w:val="231F20"/>
          <w:w w:val="96"/>
          <w:sz w:val="22"/>
        </w:rPr>
        <w:t>egitim</w:t>
      </w:r>
      <w:r>
        <w:rPr>
          <w:color w:val="231F20"/>
          <w:sz w:val="22"/>
        </w:rPr>
        <w:t>  </w:t>
      </w:r>
      <w:r>
        <w:rPr>
          <w:color w:val="231F20"/>
          <w:spacing w:val="4"/>
          <w:sz w:val="22"/>
        </w:rPr>
        <w:t> </w:t>
      </w:r>
      <w:r>
        <w:rPr>
          <w:color w:val="231F20"/>
          <w:w w:val="99"/>
          <w:sz w:val="22"/>
        </w:rPr>
        <w:t>s</w:t>
      </w:r>
      <w:r>
        <w:rPr>
          <w:color w:val="231F20"/>
          <w:spacing w:val="-1"/>
          <w:w w:val="97"/>
          <w:sz w:val="22"/>
        </w:rPr>
        <w:t>ürecin</w:t>
      </w:r>
      <w:r>
        <w:rPr>
          <w:color w:val="231F20"/>
          <w:w w:val="97"/>
          <w:sz w:val="22"/>
        </w:rPr>
        <w:t>e</w:t>
      </w:r>
      <w:r>
        <w:rPr>
          <w:color w:val="231F20"/>
          <w:sz w:val="22"/>
        </w:rPr>
        <w:t>  </w:t>
      </w:r>
      <w:r>
        <w:rPr>
          <w:color w:val="231F20"/>
          <w:spacing w:val="4"/>
          <w:sz w:val="22"/>
        </w:rPr>
        <w:t> </w:t>
      </w:r>
      <w:r>
        <w:rPr>
          <w:b/>
          <w:color w:val="231F20"/>
          <w:spacing w:val="-1"/>
          <w:w w:val="91"/>
          <w:sz w:val="22"/>
        </w:rPr>
        <w:t>akt</w:t>
      </w:r>
      <w:r>
        <w:rPr>
          <w:b/>
          <w:color w:val="231F20"/>
          <w:spacing w:val="1"/>
          <w:w w:val="91"/>
          <w:sz w:val="22"/>
        </w:rPr>
        <w:t>i</w:t>
      </w:r>
      <w:r>
        <w:rPr>
          <w:b/>
          <w:color w:val="231F20"/>
          <w:w w:val="82"/>
          <w:sz w:val="22"/>
        </w:rPr>
        <w:t>f </w:t>
      </w:r>
      <w:r>
        <w:rPr>
          <w:color w:val="231F20"/>
          <w:sz w:val="22"/>
        </w:rPr>
        <w:t>katılımları</w:t>
      </w:r>
      <w:r>
        <w:rPr>
          <w:color w:val="231F20"/>
          <w:spacing w:val="-7"/>
          <w:sz w:val="22"/>
        </w:rPr>
        <w:t> </w:t>
      </w:r>
      <w:r>
        <w:rPr>
          <w:color w:val="231F20"/>
          <w:sz w:val="22"/>
        </w:rPr>
        <w:t>saglanmalıdır.</w:t>
      </w:r>
    </w:p>
    <w:p>
      <w:pPr>
        <w:pStyle w:val="ListParagraph"/>
        <w:numPr>
          <w:ilvl w:val="2"/>
          <w:numId w:val="19"/>
        </w:numPr>
        <w:tabs>
          <w:tab w:pos="1377" w:val="left" w:leader="none"/>
        </w:tabs>
        <w:spacing w:line="247" w:lineRule="auto" w:before="122" w:after="0"/>
        <w:ind w:left="1387" w:right="544" w:hanging="360"/>
        <w:jc w:val="both"/>
        <w:rPr>
          <w:sz w:val="22"/>
        </w:rPr>
      </w:pPr>
      <w:r>
        <w:rPr>
          <w:color w:val="231F20"/>
          <w:sz w:val="22"/>
        </w:rPr>
        <w:t>Özel egitim hizmetleri süreci </w:t>
      </w:r>
      <w:r>
        <w:rPr>
          <w:b/>
          <w:color w:val="231F20"/>
          <w:sz w:val="22"/>
        </w:rPr>
        <w:t>ailenin bilgilendirilmesi </w:t>
      </w:r>
      <w:r>
        <w:rPr>
          <w:color w:val="231F20"/>
          <w:sz w:val="22"/>
        </w:rPr>
        <w:t>ve </w:t>
      </w:r>
      <w:r>
        <w:rPr>
          <w:b/>
          <w:color w:val="231F20"/>
          <w:sz w:val="22"/>
        </w:rPr>
        <w:t>desteklenmesi</w:t>
      </w:r>
      <w:r>
        <w:rPr>
          <w:b/>
          <w:color w:val="231F20"/>
          <w:spacing w:val="-13"/>
          <w:sz w:val="22"/>
        </w:rPr>
        <w:t> </w:t>
      </w:r>
      <w:r>
        <w:rPr>
          <w:color w:val="231F20"/>
          <w:sz w:val="22"/>
        </w:rPr>
        <w:t>temeline</w:t>
      </w:r>
      <w:r>
        <w:rPr>
          <w:color w:val="231F20"/>
          <w:spacing w:val="-11"/>
          <w:sz w:val="22"/>
        </w:rPr>
        <w:t> </w:t>
      </w:r>
      <w:r>
        <w:rPr>
          <w:color w:val="231F20"/>
          <w:sz w:val="22"/>
        </w:rPr>
        <w:t>dayalı</w:t>
      </w:r>
      <w:r>
        <w:rPr>
          <w:color w:val="231F20"/>
          <w:spacing w:val="-11"/>
          <w:sz w:val="22"/>
        </w:rPr>
        <w:t> </w:t>
      </w:r>
      <w:r>
        <w:rPr>
          <w:color w:val="231F20"/>
          <w:sz w:val="22"/>
        </w:rPr>
        <w:t>olarak</w:t>
      </w:r>
      <w:r>
        <w:rPr>
          <w:color w:val="231F20"/>
          <w:spacing w:val="-10"/>
          <w:sz w:val="22"/>
        </w:rPr>
        <w:t> </w:t>
      </w:r>
      <w:r>
        <w:rPr>
          <w:b/>
          <w:color w:val="231F20"/>
          <w:sz w:val="22"/>
        </w:rPr>
        <w:t>evlerde</w:t>
      </w:r>
      <w:r>
        <w:rPr>
          <w:b/>
          <w:color w:val="231F20"/>
          <w:spacing w:val="-12"/>
          <w:sz w:val="22"/>
        </w:rPr>
        <w:t> </w:t>
      </w:r>
      <w:r>
        <w:rPr>
          <w:b/>
          <w:color w:val="231F20"/>
          <w:sz w:val="22"/>
        </w:rPr>
        <w:t>veya</w:t>
      </w:r>
      <w:r>
        <w:rPr>
          <w:b/>
          <w:color w:val="231F20"/>
          <w:spacing w:val="-13"/>
          <w:sz w:val="22"/>
        </w:rPr>
        <w:t> </w:t>
      </w:r>
      <w:r>
        <w:rPr>
          <w:b/>
          <w:color w:val="231F20"/>
          <w:sz w:val="22"/>
        </w:rPr>
        <w:t>kurumlarda </w:t>
      </w:r>
      <w:r>
        <w:rPr>
          <w:color w:val="231F20"/>
          <w:sz w:val="22"/>
        </w:rPr>
        <w:t>sürdürülür.</w:t>
      </w:r>
    </w:p>
    <w:p>
      <w:pPr>
        <w:pStyle w:val="ListParagraph"/>
        <w:numPr>
          <w:ilvl w:val="2"/>
          <w:numId w:val="19"/>
        </w:numPr>
        <w:tabs>
          <w:tab w:pos="1377" w:val="left" w:leader="none"/>
        </w:tabs>
        <w:spacing w:line="240" w:lineRule="auto" w:before="120" w:after="0"/>
        <w:ind w:left="1376" w:right="0" w:hanging="349"/>
        <w:jc w:val="left"/>
        <w:rPr>
          <w:b/>
          <w:sz w:val="22"/>
        </w:rPr>
      </w:pPr>
      <w:r>
        <w:rPr>
          <w:color w:val="231F20"/>
          <w:sz w:val="22"/>
        </w:rPr>
        <w:t>Yetersizligi olan bireylerin</w:t>
      </w:r>
      <w:r>
        <w:rPr>
          <w:color w:val="231F20"/>
          <w:spacing w:val="-20"/>
          <w:sz w:val="22"/>
        </w:rPr>
        <w:t> </w:t>
      </w:r>
      <w:r>
        <w:rPr>
          <w:color w:val="231F20"/>
          <w:sz w:val="22"/>
        </w:rPr>
        <w:t>aileleriyle </w:t>
      </w:r>
      <w:r>
        <w:rPr>
          <w:b/>
          <w:color w:val="231F20"/>
          <w:sz w:val="22"/>
        </w:rPr>
        <w:t>birlikte yaçama becerilerini</w:t>
      </w:r>
    </w:p>
    <w:p>
      <w:pPr>
        <w:pStyle w:val="BodyText"/>
        <w:spacing w:before="8"/>
        <w:ind w:left="1387"/>
      </w:pPr>
      <w:r>
        <w:rPr>
          <w:color w:val="231F20"/>
        </w:rPr>
        <w:t>geliçtirmelerine yönelik aile egitimi planlanır.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93"/>
        <w:ind w:left="761"/>
        <w:rPr>
          <w:rFonts w:ascii="Arial"/>
        </w:rPr>
      </w:pPr>
      <w:r>
        <w:rPr>
          <w:rFonts w:ascii="Arial"/>
          <w:color w:val="92278F"/>
        </w:rPr>
        <w:t>78</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986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2928" filled="true" fillcolor="#92278f" stroked="false">
            <v:fill type="solid"/>
            <w10:wrap type="none"/>
          </v:rect>
        </w:pict>
      </w:r>
      <w:r>
        <w:rPr/>
        <w:pict>
          <v:rect style="position:absolute;margin-left:0pt;margin-top:649.765015pt;width:389.415pt;height:33.386pt;mso-position-horizontal-relative:page;mso-position-vertical-relative:page;z-index:1295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4"/>
        </w:rPr>
      </w:pPr>
    </w:p>
    <w:p>
      <w:pPr>
        <w:pStyle w:val="BodyText"/>
        <w:ind w:left="1067"/>
      </w:pPr>
      <w:r>
        <w:rPr>
          <w:color w:val="231F20"/>
        </w:rPr>
        <w:t>5378 Sayılı Özürlüler Kanununda;</w:t>
      </w:r>
    </w:p>
    <w:p>
      <w:pPr>
        <w:spacing w:line="247" w:lineRule="auto" w:before="128"/>
        <w:ind w:left="498" w:right="711" w:firstLine="568"/>
        <w:jc w:val="both"/>
        <w:rPr>
          <w:sz w:val="22"/>
        </w:rPr>
      </w:pPr>
      <w:r>
        <w:rPr>
          <w:color w:val="231F20"/>
          <w:sz w:val="22"/>
        </w:rPr>
        <w:t>Özürlülere yönelik olarak alınacak kararlarda ve verilecek hizmetlerde </w:t>
      </w:r>
      <w:r>
        <w:rPr>
          <w:b/>
          <w:color w:val="231F20"/>
          <w:spacing w:val="-1"/>
          <w:w w:val="89"/>
          <w:sz w:val="22"/>
        </w:rPr>
        <w:t>özü</w:t>
      </w:r>
      <w:r>
        <w:rPr>
          <w:b/>
          <w:color w:val="231F20"/>
          <w:w w:val="89"/>
          <w:sz w:val="22"/>
        </w:rPr>
        <w:t>r</w:t>
      </w:r>
      <w:r>
        <w:rPr>
          <w:b/>
          <w:color w:val="231F20"/>
          <w:spacing w:val="-1"/>
          <w:w w:val="88"/>
          <w:sz w:val="22"/>
        </w:rPr>
        <w:t>l</w:t>
      </w:r>
      <w:r>
        <w:rPr>
          <w:b/>
          <w:color w:val="231F20"/>
          <w:w w:val="88"/>
          <w:sz w:val="22"/>
        </w:rPr>
        <w:t>ü</w:t>
      </w:r>
      <w:r>
        <w:rPr>
          <w:b/>
          <w:color w:val="231F20"/>
          <w:spacing w:val="-1"/>
          <w:w w:val="91"/>
          <w:sz w:val="22"/>
        </w:rPr>
        <w:t>l</w:t>
      </w:r>
      <w:r>
        <w:rPr>
          <w:b/>
          <w:color w:val="231F20"/>
          <w:spacing w:val="1"/>
          <w:w w:val="91"/>
          <w:sz w:val="22"/>
        </w:rPr>
        <w:t>e</w:t>
      </w:r>
      <w:r>
        <w:rPr>
          <w:b/>
          <w:color w:val="231F20"/>
          <w:spacing w:val="-1"/>
          <w:w w:val="88"/>
          <w:sz w:val="22"/>
        </w:rPr>
        <w:t>ri</w:t>
      </w:r>
      <w:r>
        <w:rPr>
          <w:b/>
          <w:color w:val="231F20"/>
          <w:w w:val="88"/>
          <w:sz w:val="22"/>
        </w:rPr>
        <w:t>n</w:t>
      </w:r>
      <w:r>
        <w:rPr>
          <w:b/>
          <w:color w:val="231F20"/>
          <w:sz w:val="22"/>
        </w:rPr>
        <w:t> </w:t>
      </w:r>
      <w:r>
        <w:rPr>
          <w:b/>
          <w:color w:val="231F20"/>
          <w:spacing w:val="-22"/>
          <w:sz w:val="22"/>
        </w:rPr>
        <w:t> </w:t>
      </w:r>
      <w:r>
        <w:rPr>
          <w:b/>
          <w:color w:val="231F20"/>
          <w:spacing w:val="-1"/>
          <w:w w:val="93"/>
          <w:sz w:val="22"/>
        </w:rPr>
        <w:t>v</w:t>
      </w:r>
      <w:r>
        <w:rPr>
          <w:b/>
          <w:color w:val="231F20"/>
          <w:w w:val="93"/>
          <w:sz w:val="22"/>
        </w:rPr>
        <w:t>e</w:t>
      </w:r>
      <w:r>
        <w:rPr>
          <w:b/>
          <w:color w:val="231F20"/>
          <w:sz w:val="22"/>
        </w:rPr>
        <w:t> </w:t>
      </w:r>
      <w:r>
        <w:rPr>
          <w:b/>
          <w:color w:val="231F20"/>
          <w:spacing w:val="-24"/>
          <w:sz w:val="22"/>
        </w:rPr>
        <w:t> </w:t>
      </w:r>
      <w:r>
        <w:rPr>
          <w:b/>
          <w:color w:val="231F20"/>
          <w:spacing w:val="-1"/>
          <w:w w:val="89"/>
          <w:sz w:val="22"/>
        </w:rPr>
        <w:t>a</w:t>
      </w:r>
      <w:r>
        <w:rPr>
          <w:b/>
          <w:color w:val="231F20"/>
          <w:spacing w:val="-1"/>
          <w:w w:val="88"/>
          <w:sz w:val="22"/>
        </w:rPr>
        <w:t>i</w:t>
      </w:r>
      <w:r>
        <w:rPr>
          <w:b/>
          <w:color w:val="231F20"/>
          <w:spacing w:val="-1"/>
          <w:w w:val="89"/>
          <w:sz w:val="22"/>
        </w:rPr>
        <w:t>l</w:t>
      </w:r>
      <w:r>
        <w:rPr>
          <w:b/>
          <w:color w:val="231F20"/>
          <w:w w:val="92"/>
          <w:sz w:val="22"/>
        </w:rPr>
        <w:t>e</w:t>
      </w:r>
      <w:r>
        <w:rPr>
          <w:b/>
          <w:color w:val="231F20"/>
          <w:spacing w:val="-1"/>
          <w:w w:val="89"/>
          <w:sz w:val="22"/>
        </w:rPr>
        <w:t>l</w:t>
      </w:r>
      <w:r>
        <w:rPr>
          <w:b/>
          <w:color w:val="231F20"/>
          <w:spacing w:val="1"/>
          <w:w w:val="92"/>
          <w:sz w:val="22"/>
        </w:rPr>
        <w:t>e</w:t>
      </w:r>
      <w:r>
        <w:rPr>
          <w:b/>
          <w:color w:val="231F20"/>
          <w:spacing w:val="-1"/>
          <w:w w:val="88"/>
          <w:sz w:val="22"/>
        </w:rPr>
        <w:t>r</w:t>
      </w:r>
      <w:r>
        <w:rPr>
          <w:b/>
          <w:color w:val="231F20"/>
          <w:spacing w:val="-1"/>
          <w:w w:val="88"/>
          <w:sz w:val="22"/>
        </w:rPr>
        <w:t>i</w:t>
      </w:r>
      <w:r>
        <w:rPr>
          <w:b/>
          <w:color w:val="231F20"/>
          <w:w w:val="87"/>
          <w:sz w:val="22"/>
        </w:rPr>
        <w:t>n</w:t>
      </w:r>
      <w:r>
        <w:rPr>
          <w:b/>
          <w:color w:val="231F20"/>
          <w:spacing w:val="-1"/>
          <w:w w:val="88"/>
          <w:sz w:val="22"/>
        </w:rPr>
        <w:t>i</w:t>
      </w:r>
      <w:r>
        <w:rPr>
          <w:b/>
          <w:color w:val="231F20"/>
          <w:w w:val="87"/>
          <w:sz w:val="22"/>
        </w:rPr>
        <w:t>n</w:t>
      </w:r>
      <w:r>
        <w:rPr>
          <w:b/>
          <w:color w:val="231F20"/>
          <w:sz w:val="22"/>
        </w:rPr>
        <w:t> </w:t>
      </w:r>
      <w:r>
        <w:rPr>
          <w:b/>
          <w:color w:val="231F20"/>
          <w:spacing w:val="-24"/>
          <w:sz w:val="22"/>
        </w:rPr>
        <w:t> </w:t>
      </w:r>
      <w:r>
        <w:rPr>
          <w:b/>
          <w:color w:val="231F20"/>
          <w:spacing w:val="-1"/>
          <w:w w:val="91"/>
          <w:sz w:val="22"/>
        </w:rPr>
        <w:t>ka</w:t>
      </w:r>
      <w:r>
        <w:rPr>
          <w:b/>
          <w:color w:val="231F20"/>
          <w:w w:val="91"/>
          <w:sz w:val="22"/>
        </w:rPr>
        <w:t>t</w:t>
      </w:r>
      <w:r>
        <w:rPr>
          <w:b/>
          <w:color w:val="231F20"/>
          <w:w w:val="31"/>
          <w:sz w:val="22"/>
        </w:rPr>
        <w:t></w:t>
      </w:r>
      <w:r>
        <w:rPr>
          <w:b/>
          <w:color w:val="231F20"/>
          <w:spacing w:val="-1"/>
          <w:w w:val="89"/>
          <w:sz w:val="22"/>
        </w:rPr>
        <w:t>l</w:t>
      </w:r>
      <w:r>
        <w:rPr>
          <w:b/>
          <w:color w:val="231F20"/>
          <w:w w:val="31"/>
          <w:sz w:val="22"/>
        </w:rPr>
        <w:t></w:t>
      </w:r>
      <w:r>
        <w:rPr>
          <w:b/>
          <w:color w:val="231F20"/>
          <w:w w:val="87"/>
          <w:sz w:val="22"/>
        </w:rPr>
        <w:t>m</w:t>
      </w:r>
      <w:r>
        <w:rPr>
          <w:b/>
          <w:color w:val="231F20"/>
          <w:spacing w:val="1"/>
          <w:w w:val="31"/>
          <w:sz w:val="22"/>
        </w:rPr>
        <w:t></w:t>
      </w:r>
      <w:r>
        <w:rPr>
          <w:b/>
          <w:color w:val="231F20"/>
          <w:spacing w:val="-1"/>
          <w:w w:val="87"/>
          <w:sz w:val="22"/>
        </w:rPr>
        <w:t>n</w:t>
      </w:r>
      <w:r>
        <w:rPr>
          <w:b/>
          <w:color w:val="231F20"/>
          <w:w w:val="31"/>
          <w:sz w:val="22"/>
        </w:rPr>
        <w:t></w:t>
      </w:r>
      <w:r>
        <w:rPr>
          <w:b/>
          <w:color w:val="231F20"/>
          <w:w w:val="87"/>
          <w:sz w:val="22"/>
        </w:rPr>
        <w:t>n</w:t>
      </w:r>
      <w:r>
        <w:rPr>
          <w:b/>
          <w:color w:val="231F20"/>
          <w:sz w:val="22"/>
        </w:rPr>
        <w:t> </w:t>
      </w:r>
      <w:r>
        <w:rPr>
          <w:b/>
          <w:color w:val="231F20"/>
          <w:spacing w:val="-24"/>
          <w:sz w:val="22"/>
        </w:rPr>
        <w:t> </w:t>
      </w:r>
      <w:r>
        <w:rPr>
          <w:b/>
          <w:color w:val="231F20"/>
          <w:w w:val="89"/>
          <w:sz w:val="22"/>
        </w:rPr>
        <w:t>sa</w:t>
      </w:r>
      <w:r>
        <w:rPr>
          <w:b/>
          <w:color w:val="231F20"/>
          <w:spacing w:val="1"/>
          <w:w w:val="90"/>
          <w:sz w:val="22"/>
        </w:rPr>
        <w:t>g</w:t>
      </w:r>
      <w:r>
        <w:rPr>
          <w:b/>
          <w:color w:val="231F20"/>
          <w:spacing w:val="-1"/>
          <w:w w:val="88"/>
          <w:sz w:val="22"/>
        </w:rPr>
        <w:t>la</w:t>
      </w:r>
      <w:r>
        <w:rPr>
          <w:b/>
          <w:color w:val="231F20"/>
          <w:w w:val="88"/>
          <w:sz w:val="22"/>
        </w:rPr>
        <w:t>n</w:t>
      </w:r>
      <w:r>
        <w:rPr>
          <w:b/>
          <w:color w:val="231F20"/>
          <w:w w:val="87"/>
          <w:sz w:val="22"/>
        </w:rPr>
        <w:t>m</w:t>
      </w:r>
      <w:r>
        <w:rPr>
          <w:b/>
          <w:color w:val="231F20"/>
          <w:spacing w:val="-1"/>
          <w:w w:val="89"/>
          <w:sz w:val="22"/>
        </w:rPr>
        <w:t>as</w:t>
      </w:r>
      <w:r>
        <w:rPr>
          <w:b/>
          <w:color w:val="231F20"/>
          <w:w w:val="31"/>
          <w:sz w:val="22"/>
        </w:rPr>
        <w:t></w:t>
      </w:r>
      <w:r>
        <w:rPr>
          <w:b/>
          <w:color w:val="231F20"/>
          <w:sz w:val="22"/>
        </w:rPr>
        <w:t> </w:t>
      </w:r>
      <w:r>
        <w:rPr>
          <w:b/>
          <w:color w:val="231F20"/>
          <w:spacing w:val="-23"/>
          <w:sz w:val="22"/>
        </w:rPr>
        <w:t> </w:t>
      </w:r>
      <w:r>
        <w:rPr>
          <w:color w:val="231F20"/>
          <w:spacing w:val="-1"/>
          <w:w w:val="101"/>
          <w:sz w:val="22"/>
        </w:rPr>
        <w:t>v</w:t>
      </w:r>
      <w:r>
        <w:rPr>
          <w:color w:val="231F20"/>
          <w:w w:val="100"/>
          <w:sz w:val="22"/>
        </w:rPr>
        <w:t>e</w:t>
      </w:r>
      <w:r>
        <w:rPr>
          <w:color w:val="231F20"/>
          <w:sz w:val="22"/>
        </w:rPr>
        <w:t> </w:t>
      </w:r>
      <w:r>
        <w:rPr>
          <w:color w:val="231F20"/>
          <w:spacing w:val="-18"/>
          <w:sz w:val="22"/>
        </w:rPr>
        <w:t> </w:t>
      </w:r>
      <w:r>
        <w:rPr>
          <w:b/>
          <w:color w:val="231F20"/>
          <w:spacing w:val="-1"/>
          <w:w w:val="89"/>
          <w:sz w:val="22"/>
        </w:rPr>
        <w:t>a</w:t>
      </w:r>
      <w:r>
        <w:rPr>
          <w:b/>
          <w:color w:val="231F20"/>
          <w:spacing w:val="-1"/>
          <w:w w:val="88"/>
          <w:sz w:val="22"/>
        </w:rPr>
        <w:t>i</w:t>
      </w:r>
      <w:r>
        <w:rPr>
          <w:b/>
          <w:color w:val="231F20"/>
          <w:spacing w:val="-1"/>
          <w:w w:val="89"/>
          <w:sz w:val="22"/>
        </w:rPr>
        <w:t>l</w:t>
      </w:r>
      <w:r>
        <w:rPr>
          <w:b/>
          <w:color w:val="231F20"/>
          <w:w w:val="92"/>
          <w:sz w:val="22"/>
        </w:rPr>
        <w:t>e</w:t>
      </w:r>
      <w:r>
        <w:rPr>
          <w:b/>
          <w:color w:val="231F20"/>
          <w:sz w:val="22"/>
        </w:rPr>
        <w:t> </w:t>
      </w:r>
      <w:r>
        <w:rPr>
          <w:b/>
          <w:color w:val="231F20"/>
          <w:spacing w:val="-23"/>
          <w:sz w:val="22"/>
        </w:rPr>
        <w:t> </w:t>
      </w:r>
      <w:r>
        <w:rPr>
          <w:b/>
          <w:color w:val="231F20"/>
          <w:spacing w:val="-1"/>
          <w:w w:val="88"/>
          <w:sz w:val="22"/>
        </w:rPr>
        <w:t>bütünl</w:t>
      </w:r>
      <w:r>
        <w:rPr>
          <w:b/>
          <w:color w:val="231F20"/>
          <w:w w:val="88"/>
          <w:sz w:val="22"/>
        </w:rPr>
        <w:t>ü</w:t>
      </w:r>
      <w:r>
        <w:rPr>
          <w:b/>
          <w:color w:val="231F20"/>
          <w:spacing w:val="1"/>
          <w:w w:val="90"/>
          <w:sz w:val="22"/>
        </w:rPr>
        <w:t>g</w:t>
      </w:r>
      <w:r>
        <w:rPr>
          <w:b/>
          <w:color w:val="231F20"/>
          <w:w w:val="87"/>
          <w:sz w:val="22"/>
        </w:rPr>
        <w:t>ünü</w:t>
      </w:r>
      <w:r>
        <w:rPr>
          <w:b/>
          <w:color w:val="231F20"/>
          <w:w w:val="87"/>
          <w:sz w:val="22"/>
        </w:rPr>
        <w:t>n </w:t>
      </w:r>
      <w:r>
        <w:rPr>
          <w:b/>
          <w:color w:val="231F20"/>
          <w:w w:val="89"/>
          <w:sz w:val="22"/>
        </w:rPr>
        <w:t>koru</w:t>
      </w:r>
      <w:r>
        <w:rPr>
          <w:b/>
          <w:color w:val="231F20"/>
          <w:w w:val="87"/>
          <w:sz w:val="22"/>
        </w:rPr>
        <w:t>n</w:t>
      </w:r>
      <w:r>
        <w:rPr>
          <w:b/>
          <w:color w:val="231F20"/>
          <w:spacing w:val="-1"/>
          <w:w w:val="88"/>
          <w:sz w:val="22"/>
        </w:rPr>
        <w:t>mas</w:t>
      </w:r>
      <w:r>
        <w:rPr>
          <w:b/>
          <w:color w:val="231F20"/>
          <w:w w:val="31"/>
          <w:sz w:val="22"/>
        </w:rPr>
        <w:t></w:t>
      </w:r>
      <w:r>
        <w:rPr>
          <w:b/>
          <w:color w:val="231F20"/>
          <w:spacing w:val="-7"/>
          <w:sz w:val="22"/>
        </w:rPr>
        <w:t> </w:t>
      </w:r>
      <w:r>
        <w:rPr>
          <w:color w:val="231F20"/>
          <w:spacing w:val="-1"/>
          <w:w w:val="96"/>
          <w:sz w:val="22"/>
        </w:rPr>
        <w:t>g</w:t>
      </w:r>
      <w:r>
        <w:rPr>
          <w:color w:val="231F20"/>
          <w:w w:val="99"/>
          <w:sz w:val="22"/>
        </w:rPr>
        <w:t>erekt</w:t>
      </w:r>
      <w:r>
        <w:rPr>
          <w:color w:val="231F20"/>
          <w:spacing w:val="1"/>
          <w:w w:val="99"/>
          <w:sz w:val="22"/>
        </w:rPr>
        <w:t>i</w:t>
      </w:r>
      <w:r>
        <w:rPr>
          <w:color w:val="231F20"/>
          <w:spacing w:val="-1"/>
          <w:w w:val="96"/>
          <w:sz w:val="22"/>
        </w:rPr>
        <w:t>g</w:t>
      </w:r>
      <w:r>
        <w:rPr>
          <w:color w:val="231F20"/>
          <w:w w:val="96"/>
          <w:sz w:val="22"/>
        </w:rPr>
        <w:t>i</w:t>
      </w:r>
      <w:r>
        <w:rPr>
          <w:color w:val="231F20"/>
          <w:spacing w:val="-4"/>
          <w:sz w:val="22"/>
        </w:rPr>
        <w:t> </w:t>
      </w:r>
      <w:r>
        <w:rPr>
          <w:color w:val="231F20"/>
          <w:spacing w:val="-1"/>
          <w:w w:val="97"/>
          <w:sz w:val="22"/>
        </w:rPr>
        <w:t>b</w:t>
      </w:r>
      <w:r>
        <w:rPr>
          <w:color w:val="231F20"/>
          <w:w w:val="98"/>
          <w:sz w:val="22"/>
        </w:rPr>
        <w:t>e</w:t>
      </w:r>
      <w:r>
        <w:rPr>
          <w:color w:val="231F20"/>
          <w:spacing w:val="1"/>
          <w:w w:val="98"/>
          <w:sz w:val="22"/>
        </w:rPr>
        <w:t>l</w:t>
      </w:r>
      <w:r>
        <w:rPr>
          <w:color w:val="231F20"/>
          <w:w w:val="96"/>
          <w:sz w:val="22"/>
        </w:rPr>
        <w:t>irtilmektedir.</w:t>
      </w:r>
    </w:p>
    <w:p>
      <w:pPr>
        <w:pStyle w:val="BodyText"/>
        <w:spacing w:line="247" w:lineRule="auto" w:before="121"/>
        <w:ind w:left="498" w:right="712" w:firstLine="567"/>
        <w:jc w:val="both"/>
      </w:pPr>
      <w:r>
        <w:rPr>
          <w:color w:val="231F20"/>
        </w:rPr>
        <w:t>Özel Egitim Hizmetleri Yönetmeliginde ise; aile egitimi hizmetlerinde dikkat</w:t>
      </w:r>
      <w:r>
        <w:rPr>
          <w:color w:val="231F20"/>
          <w:spacing w:val="-25"/>
        </w:rPr>
        <w:t> </w:t>
      </w:r>
      <w:r>
        <w:rPr>
          <w:color w:val="231F20"/>
        </w:rPr>
        <w:t>edilmesi</w:t>
      </w:r>
      <w:r>
        <w:rPr>
          <w:color w:val="231F20"/>
          <w:spacing w:val="-24"/>
        </w:rPr>
        <w:t> </w:t>
      </w:r>
      <w:r>
        <w:rPr>
          <w:color w:val="231F20"/>
        </w:rPr>
        <w:t>gereken</w:t>
      </w:r>
      <w:r>
        <w:rPr>
          <w:color w:val="231F20"/>
          <w:spacing w:val="-23"/>
        </w:rPr>
        <w:t> </w:t>
      </w:r>
      <w:r>
        <w:rPr>
          <w:color w:val="231F20"/>
        </w:rPr>
        <w:t>hususlar</w:t>
      </w:r>
      <w:r>
        <w:rPr>
          <w:color w:val="231F20"/>
          <w:spacing w:val="-24"/>
        </w:rPr>
        <w:t> </w:t>
      </w:r>
      <w:r>
        <w:rPr>
          <w:color w:val="231F20"/>
        </w:rPr>
        <w:t>ayrıntılı</w:t>
      </w:r>
      <w:r>
        <w:rPr>
          <w:color w:val="231F20"/>
          <w:spacing w:val="-24"/>
        </w:rPr>
        <w:t> </w:t>
      </w:r>
      <w:r>
        <w:rPr>
          <w:color w:val="231F20"/>
        </w:rPr>
        <w:t>olarak</w:t>
      </w:r>
      <w:r>
        <w:rPr>
          <w:color w:val="231F20"/>
          <w:spacing w:val="-24"/>
        </w:rPr>
        <w:t> </w:t>
      </w:r>
      <w:r>
        <w:rPr>
          <w:color w:val="231F20"/>
        </w:rPr>
        <w:t>ele</w:t>
      </w:r>
      <w:r>
        <w:rPr>
          <w:color w:val="231F20"/>
          <w:spacing w:val="-24"/>
        </w:rPr>
        <w:t> </w:t>
      </w:r>
      <w:r>
        <w:rPr>
          <w:color w:val="231F20"/>
        </w:rPr>
        <w:t>alınmıçtır.</w:t>
      </w:r>
      <w:r>
        <w:rPr>
          <w:color w:val="231F20"/>
          <w:spacing w:val="-24"/>
        </w:rPr>
        <w:t> </w:t>
      </w:r>
      <w:r>
        <w:rPr>
          <w:color w:val="231F20"/>
        </w:rPr>
        <w:t>Bu</w:t>
      </w:r>
      <w:r>
        <w:rPr>
          <w:color w:val="231F20"/>
          <w:spacing w:val="-24"/>
        </w:rPr>
        <w:t> </w:t>
      </w:r>
      <w:r>
        <w:rPr>
          <w:color w:val="231F20"/>
        </w:rPr>
        <w:t>Yönetmelik açagıdaki</w:t>
      </w:r>
      <w:r>
        <w:rPr>
          <w:color w:val="231F20"/>
          <w:spacing w:val="-8"/>
        </w:rPr>
        <w:t> </w:t>
      </w:r>
      <w:r>
        <w:rPr>
          <w:color w:val="231F20"/>
        </w:rPr>
        <w:t>sorulara</w:t>
      </w:r>
      <w:r>
        <w:rPr>
          <w:color w:val="231F20"/>
          <w:spacing w:val="-7"/>
        </w:rPr>
        <w:t> </w:t>
      </w:r>
      <w:r>
        <w:rPr>
          <w:color w:val="231F20"/>
        </w:rPr>
        <w:t>net</w:t>
      </w:r>
      <w:r>
        <w:rPr>
          <w:color w:val="231F20"/>
          <w:spacing w:val="-7"/>
        </w:rPr>
        <w:t> </w:t>
      </w:r>
      <w:r>
        <w:rPr>
          <w:color w:val="231F20"/>
        </w:rPr>
        <w:t>bir</w:t>
      </w:r>
      <w:r>
        <w:rPr>
          <w:color w:val="231F20"/>
          <w:spacing w:val="-7"/>
        </w:rPr>
        <w:t> </w:t>
      </w:r>
      <w:r>
        <w:rPr>
          <w:color w:val="231F20"/>
        </w:rPr>
        <w:t>çekilde</w:t>
      </w:r>
      <w:r>
        <w:rPr>
          <w:color w:val="231F20"/>
          <w:spacing w:val="-7"/>
        </w:rPr>
        <w:t> </w:t>
      </w:r>
      <w:r>
        <w:rPr>
          <w:color w:val="231F20"/>
        </w:rPr>
        <w:t>cevap</w:t>
      </w:r>
      <w:r>
        <w:rPr>
          <w:color w:val="231F20"/>
          <w:spacing w:val="-8"/>
        </w:rPr>
        <w:t> </w:t>
      </w:r>
      <w:r>
        <w:rPr>
          <w:color w:val="231F20"/>
        </w:rPr>
        <w:t>vermektedir.</w:t>
      </w:r>
    </w:p>
    <w:p>
      <w:pPr>
        <w:pStyle w:val="Heading1"/>
        <w:numPr>
          <w:ilvl w:val="2"/>
          <w:numId w:val="38"/>
        </w:numPr>
        <w:tabs>
          <w:tab w:pos="1939" w:val="left" w:leader="none"/>
          <w:tab w:pos="1940" w:val="left" w:leader="none"/>
        </w:tabs>
        <w:spacing w:line="240" w:lineRule="auto" w:before="119" w:after="0"/>
        <w:ind w:left="1939" w:right="0" w:hanging="872"/>
        <w:jc w:val="left"/>
      </w:pPr>
      <w:bookmarkStart w:name="_TOC_250005" w:id="14"/>
      <w:r>
        <w:rPr>
          <w:color w:val="ED2024"/>
        </w:rPr>
        <w:t>Aile</w:t>
      </w:r>
      <w:r>
        <w:rPr>
          <w:color w:val="ED2024"/>
          <w:spacing w:val="-26"/>
        </w:rPr>
        <w:t> </w:t>
      </w:r>
      <w:r>
        <w:rPr>
          <w:color w:val="ED2024"/>
        </w:rPr>
        <w:t>E</w:t>
      </w:r>
      <w:r>
        <w:rPr>
          <w:rFonts w:ascii="Arial"/>
          <w:color w:val="ED2024"/>
        </w:rPr>
        <w:t>g</w:t>
      </w:r>
      <w:r>
        <w:rPr>
          <w:color w:val="ED2024"/>
        </w:rPr>
        <w:t>itimini</w:t>
      </w:r>
      <w:r>
        <w:rPr>
          <w:color w:val="ED2024"/>
          <w:spacing w:val="-25"/>
        </w:rPr>
        <w:t> </w:t>
      </w:r>
      <w:r>
        <w:rPr>
          <w:color w:val="ED2024"/>
        </w:rPr>
        <w:t>Kim</w:t>
      </w:r>
      <w:r>
        <w:rPr>
          <w:color w:val="ED2024"/>
          <w:spacing w:val="-25"/>
        </w:rPr>
        <w:t> </w:t>
      </w:r>
      <w:bookmarkEnd w:id="14"/>
      <w:r>
        <w:rPr>
          <w:color w:val="ED2024"/>
        </w:rPr>
        <w:t>Uygular?</w:t>
      </w:r>
    </w:p>
    <w:p>
      <w:pPr>
        <w:pStyle w:val="ListParagraph"/>
        <w:numPr>
          <w:ilvl w:val="1"/>
          <w:numId w:val="19"/>
        </w:numPr>
        <w:tabs>
          <w:tab w:pos="1209" w:val="left" w:leader="none"/>
        </w:tabs>
        <w:spacing w:line="247" w:lineRule="auto" w:before="138" w:after="0"/>
        <w:ind w:left="1219" w:right="712" w:hanging="360"/>
        <w:jc w:val="both"/>
        <w:rPr>
          <w:sz w:val="22"/>
        </w:rPr>
      </w:pPr>
      <w:r>
        <w:rPr>
          <w:color w:val="231F20"/>
          <w:sz w:val="22"/>
        </w:rPr>
        <w:t>Rehberlik ve araçtırma merkezleri, özel egitim okul/kurumları ve kaynaçtırma uygulamaları yapılan okullar tarafından aile egitim programları hazırlanır ve</w:t>
      </w:r>
      <w:r>
        <w:rPr>
          <w:color w:val="231F20"/>
          <w:spacing w:val="-20"/>
          <w:sz w:val="22"/>
        </w:rPr>
        <w:t> </w:t>
      </w:r>
      <w:r>
        <w:rPr>
          <w:color w:val="231F20"/>
          <w:sz w:val="22"/>
        </w:rPr>
        <w:t>uygulanır.</w:t>
      </w:r>
    </w:p>
    <w:p>
      <w:pPr>
        <w:pStyle w:val="ListParagraph"/>
        <w:numPr>
          <w:ilvl w:val="1"/>
          <w:numId w:val="19"/>
        </w:numPr>
        <w:tabs>
          <w:tab w:pos="1209" w:val="left" w:leader="none"/>
        </w:tabs>
        <w:spacing w:line="247" w:lineRule="auto" w:before="122" w:after="0"/>
        <w:ind w:left="1219" w:right="716" w:hanging="360"/>
        <w:jc w:val="left"/>
        <w:rPr>
          <w:sz w:val="22"/>
        </w:rPr>
      </w:pPr>
      <w:r>
        <w:rPr>
          <w:color w:val="231F20"/>
          <w:sz w:val="22"/>
        </w:rPr>
        <w:t>Okulda idareciler ve tüm ögretmenler aile egitimi programının hazırlanması ve uygulanmasından</w:t>
      </w:r>
      <w:r>
        <w:rPr>
          <w:color w:val="231F20"/>
          <w:spacing w:val="-25"/>
          <w:sz w:val="22"/>
        </w:rPr>
        <w:t> </w:t>
      </w:r>
      <w:r>
        <w:rPr>
          <w:color w:val="231F20"/>
          <w:sz w:val="22"/>
        </w:rPr>
        <w:t>sorumludur.</w:t>
      </w:r>
    </w:p>
    <w:p>
      <w:pPr>
        <w:pStyle w:val="Heading1"/>
        <w:numPr>
          <w:ilvl w:val="2"/>
          <w:numId w:val="38"/>
        </w:numPr>
        <w:tabs>
          <w:tab w:pos="1939" w:val="left" w:leader="none"/>
          <w:tab w:pos="1940" w:val="left" w:leader="none"/>
        </w:tabs>
        <w:spacing w:line="240" w:lineRule="auto" w:before="118" w:after="0"/>
        <w:ind w:left="1939" w:right="0" w:hanging="872"/>
        <w:jc w:val="left"/>
      </w:pPr>
      <w:bookmarkStart w:name="_TOC_250004" w:id="15"/>
      <w:r>
        <w:rPr>
          <w:color w:val="ED2024"/>
          <w:spacing w:val="-1"/>
          <w:w w:val="95"/>
        </w:rPr>
        <w:t>A</w:t>
      </w:r>
      <w:r>
        <w:rPr>
          <w:color w:val="ED2024"/>
          <w:spacing w:val="-1"/>
          <w:w w:val="82"/>
        </w:rPr>
        <w:t>i</w:t>
      </w:r>
      <w:r>
        <w:rPr>
          <w:color w:val="ED2024"/>
          <w:spacing w:val="-1"/>
          <w:w w:val="83"/>
        </w:rPr>
        <w:t>l</w:t>
      </w:r>
      <w:r>
        <w:rPr>
          <w:color w:val="ED2024"/>
          <w:w w:val="87"/>
        </w:rPr>
        <w:t>e</w:t>
      </w:r>
      <w:r>
        <w:rPr>
          <w:color w:val="ED2024"/>
          <w:spacing w:val="-20"/>
        </w:rPr>
        <w:t> </w:t>
      </w:r>
      <w:r>
        <w:rPr>
          <w:color w:val="ED2024"/>
          <w:w w:val="85"/>
        </w:rPr>
        <w:t>E</w:t>
      </w:r>
      <w:r>
        <w:rPr>
          <w:rFonts w:ascii="Arial" w:hAnsi="Arial"/>
          <w:color w:val="ED2024"/>
          <w:w w:val="77"/>
        </w:rPr>
        <w:t>g</w:t>
      </w:r>
      <w:r>
        <w:rPr>
          <w:color w:val="ED2024"/>
          <w:w w:val="88"/>
        </w:rPr>
        <w:t>itimi</w:t>
      </w:r>
      <w:r>
        <w:rPr>
          <w:color w:val="ED2024"/>
          <w:spacing w:val="-22"/>
        </w:rPr>
        <w:t> </w:t>
      </w:r>
      <w:r>
        <w:rPr>
          <w:color w:val="ED2024"/>
          <w:w w:val="95"/>
        </w:rPr>
        <w:t>Nas</w:t>
      </w:r>
      <w:r>
        <w:rPr>
          <w:rFonts w:ascii="Arial" w:hAnsi="Arial"/>
          <w:color w:val="ED2024"/>
          <w:spacing w:val="-1"/>
          <w:w w:val="32"/>
        </w:rPr>
        <w:t></w:t>
      </w:r>
      <w:r>
        <w:rPr>
          <w:color w:val="ED2024"/>
          <w:w w:val="83"/>
        </w:rPr>
        <w:t>l</w:t>
      </w:r>
      <w:r>
        <w:rPr>
          <w:color w:val="ED2024"/>
          <w:spacing w:val="-20"/>
        </w:rPr>
        <w:t> </w:t>
      </w:r>
      <w:r>
        <w:rPr>
          <w:color w:val="ED2024"/>
          <w:w w:val="93"/>
        </w:rPr>
        <w:t>U</w:t>
      </w:r>
      <w:r>
        <w:rPr>
          <w:color w:val="ED2024"/>
          <w:spacing w:val="-1"/>
          <w:w w:val="93"/>
        </w:rPr>
        <w:t>y</w:t>
      </w:r>
      <w:r>
        <w:rPr>
          <w:color w:val="ED2024"/>
          <w:spacing w:val="-1"/>
          <w:w w:val="91"/>
        </w:rPr>
        <w:t>gula</w:t>
      </w:r>
      <w:r>
        <w:rPr>
          <w:color w:val="ED2024"/>
          <w:spacing w:val="-2"/>
          <w:w w:val="91"/>
        </w:rPr>
        <w:t>n</w:t>
      </w:r>
      <w:r>
        <w:rPr>
          <w:rFonts w:ascii="Arial" w:hAnsi="Arial"/>
          <w:color w:val="ED2024"/>
          <w:spacing w:val="-1"/>
          <w:w w:val="32"/>
        </w:rPr>
        <w:t></w:t>
      </w:r>
      <w:bookmarkEnd w:id="15"/>
      <w:r>
        <w:rPr>
          <w:color w:val="ED2024"/>
          <w:spacing w:val="-1"/>
          <w:w w:val="94"/>
        </w:rPr>
        <w:t>r?</w:t>
      </w:r>
    </w:p>
    <w:p>
      <w:pPr>
        <w:pStyle w:val="ListParagraph"/>
        <w:numPr>
          <w:ilvl w:val="1"/>
          <w:numId w:val="19"/>
        </w:numPr>
        <w:tabs>
          <w:tab w:pos="1209" w:val="left" w:leader="none"/>
        </w:tabs>
        <w:spacing w:line="240" w:lineRule="auto" w:before="138" w:after="0"/>
        <w:ind w:left="1208" w:right="0" w:hanging="349"/>
        <w:jc w:val="left"/>
        <w:rPr>
          <w:sz w:val="22"/>
        </w:rPr>
      </w:pPr>
      <w:r>
        <w:rPr>
          <w:color w:val="231F20"/>
          <w:sz w:val="22"/>
        </w:rPr>
        <w:t>Bireysel,</w:t>
      </w:r>
      <w:r>
        <w:rPr>
          <w:color w:val="231F20"/>
          <w:spacing w:val="-9"/>
          <w:sz w:val="22"/>
        </w:rPr>
        <w:t> </w:t>
      </w:r>
      <w:r>
        <w:rPr>
          <w:color w:val="231F20"/>
          <w:sz w:val="22"/>
        </w:rPr>
        <w:t>grup</w:t>
      </w:r>
      <w:r>
        <w:rPr>
          <w:color w:val="231F20"/>
          <w:spacing w:val="-8"/>
          <w:sz w:val="22"/>
        </w:rPr>
        <w:t> </w:t>
      </w:r>
      <w:r>
        <w:rPr>
          <w:color w:val="231F20"/>
          <w:sz w:val="22"/>
        </w:rPr>
        <w:t>ya</w:t>
      </w:r>
      <w:r>
        <w:rPr>
          <w:color w:val="231F20"/>
          <w:spacing w:val="-9"/>
          <w:sz w:val="22"/>
        </w:rPr>
        <w:t> </w:t>
      </w:r>
      <w:r>
        <w:rPr>
          <w:color w:val="231F20"/>
          <w:sz w:val="22"/>
        </w:rPr>
        <w:t>da</w:t>
      </w:r>
      <w:r>
        <w:rPr>
          <w:color w:val="231F20"/>
          <w:spacing w:val="-8"/>
          <w:sz w:val="22"/>
        </w:rPr>
        <w:t> </w:t>
      </w:r>
      <w:r>
        <w:rPr>
          <w:color w:val="231F20"/>
          <w:sz w:val="22"/>
        </w:rPr>
        <w:t>uzaktan</w:t>
      </w:r>
      <w:r>
        <w:rPr>
          <w:color w:val="231F20"/>
          <w:spacing w:val="-8"/>
          <w:sz w:val="22"/>
        </w:rPr>
        <w:t> </w:t>
      </w:r>
      <w:r>
        <w:rPr>
          <w:color w:val="231F20"/>
          <w:sz w:val="22"/>
        </w:rPr>
        <w:t>egitim</w:t>
      </w:r>
      <w:r>
        <w:rPr>
          <w:color w:val="231F20"/>
          <w:spacing w:val="-9"/>
          <w:sz w:val="22"/>
        </w:rPr>
        <w:t> </w:t>
      </w:r>
      <w:r>
        <w:rPr>
          <w:color w:val="231F20"/>
          <w:sz w:val="22"/>
        </w:rPr>
        <w:t>çeklinde</w:t>
      </w:r>
      <w:r>
        <w:rPr>
          <w:color w:val="231F20"/>
          <w:spacing w:val="-8"/>
          <w:sz w:val="22"/>
        </w:rPr>
        <w:t> </w:t>
      </w:r>
      <w:r>
        <w:rPr>
          <w:color w:val="231F20"/>
          <w:sz w:val="22"/>
        </w:rPr>
        <w:t>uygulanır.</w:t>
      </w:r>
    </w:p>
    <w:p>
      <w:pPr>
        <w:pStyle w:val="ListParagraph"/>
        <w:numPr>
          <w:ilvl w:val="1"/>
          <w:numId w:val="19"/>
        </w:numPr>
        <w:tabs>
          <w:tab w:pos="1209" w:val="left" w:leader="none"/>
        </w:tabs>
        <w:spacing w:line="247" w:lineRule="auto" w:before="128" w:after="0"/>
        <w:ind w:left="1219" w:right="711" w:hanging="360"/>
        <w:jc w:val="left"/>
        <w:rPr>
          <w:sz w:val="22"/>
        </w:rPr>
      </w:pPr>
      <w:r>
        <w:rPr>
          <w:color w:val="231F20"/>
          <w:sz w:val="22"/>
        </w:rPr>
        <w:t>Bireyin yetersizligi, geliçim özellikleri, egitim ihtiyaçları </w:t>
      </w:r>
      <w:r>
        <w:rPr>
          <w:color w:val="231F20"/>
          <w:spacing w:val="3"/>
          <w:sz w:val="22"/>
        </w:rPr>
        <w:t>ve </w:t>
      </w:r>
      <w:r>
        <w:rPr>
          <w:color w:val="231F20"/>
          <w:sz w:val="22"/>
        </w:rPr>
        <w:t>ailenin ihtiyaçlarına</w:t>
      </w:r>
      <w:r>
        <w:rPr>
          <w:color w:val="231F20"/>
          <w:spacing w:val="-9"/>
          <w:sz w:val="22"/>
        </w:rPr>
        <w:t> </w:t>
      </w:r>
      <w:r>
        <w:rPr>
          <w:color w:val="231F20"/>
          <w:sz w:val="22"/>
        </w:rPr>
        <w:t>uygun</w:t>
      </w:r>
      <w:r>
        <w:rPr>
          <w:color w:val="231F20"/>
          <w:spacing w:val="-8"/>
          <w:sz w:val="22"/>
        </w:rPr>
        <w:t> </w:t>
      </w:r>
      <w:r>
        <w:rPr>
          <w:color w:val="231F20"/>
          <w:sz w:val="22"/>
        </w:rPr>
        <w:t>olarak</w:t>
      </w:r>
      <w:r>
        <w:rPr>
          <w:color w:val="231F20"/>
          <w:spacing w:val="-11"/>
          <w:sz w:val="22"/>
        </w:rPr>
        <w:t> </w:t>
      </w:r>
      <w:r>
        <w:rPr>
          <w:color w:val="231F20"/>
          <w:sz w:val="22"/>
        </w:rPr>
        <w:t>hazırlanır</w:t>
      </w:r>
      <w:r>
        <w:rPr>
          <w:color w:val="231F20"/>
          <w:spacing w:val="-8"/>
          <w:sz w:val="22"/>
        </w:rPr>
        <w:t> </w:t>
      </w:r>
      <w:r>
        <w:rPr>
          <w:color w:val="231F20"/>
          <w:sz w:val="22"/>
        </w:rPr>
        <w:t>ve</w:t>
      </w:r>
      <w:r>
        <w:rPr>
          <w:color w:val="231F20"/>
          <w:spacing w:val="-8"/>
          <w:sz w:val="22"/>
        </w:rPr>
        <w:t> </w:t>
      </w:r>
      <w:r>
        <w:rPr>
          <w:color w:val="231F20"/>
          <w:sz w:val="22"/>
        </w:rPr>
        <w:t>uygulanır.</w:t>
      </w:r>
    </w:p>
    <w:p>
      <w:pPr>
        <w:pStyle w:val="ListParagraph"/>
        <w:numPr>
          <w:ilvl w:val="1"/>
          <w:numId w:val="19"/>
        </w:numPr>
        <w:tabs>
          <w:tab w:pos="1209" w:val="left" w:leader="none"/>
        </w:tabs>
        <w:spacing w:line="247" w:lineRule="auto" w:before="121" w:after="0"/>
        <w:ind w:left="1219" w:right="712" w:hanging="360"/>
        <w:jc w:val="left"/>
        <w:rPr>
          <w:sz w:val="22"/>
        </w:rPr>
      </w:pPr>
      <w:r>
        <w:rPr>
          <w:color w:val="231F20"/>
          <w:sz w:val="22"/>
        </w:rPr>
        <w:t>Aile</w:t>
      </w:r>
      <w:r>
        <w:rPr>
          <w:color w:val="231F20"/>
          <w:spacing w:val="-22"/>
          <w:sz w:val="22"/>
        </w:rPr>
        <w:t> </w:t>
      </w:r>
      <w:r>
        <w:rPr>
          <w:color w:val="231F20"/>
          <w:sz w:val="22"/>
        </w:rPr>
        <w:t>egitim</w:t>
      </w:r>
      <w:r>
        <w:rPr>
          <w:color w:val="231F20"/>
          <w:spacing w:val="-22"/>
          <w:sz w:val="22"/>
        </w:rPr>
        <w:t> </w:t>
      </w:r>
      <w:r>
        <w:rPr>
          <w:color w:val="231F20"/>
          <w:sz w:val="22"/>
        </w:rPr>
        <w:t>programları</w:t>
      </w:r>
      <w:r>
        <w:rPr>
          <w:color w:val="231F20"/>
          <w:spacing w:val="-21"/>
          <w:sz w:val="22"/>
        </w:rPr>
        <w:t> </w:t>
      </w:r>
      <w:r>
        <w:rPr>
          <w:color w:val="231F20"/>
          <w:sz w:val="22"/>
        </w:rPr>
        <w:t>ailenin</w:t>
      </w:r>
      <w:r>
        <w:rPr>
          <w:color w:val="231F20"/>
          <w:spacing w:val="-22"/>
          <w:sz w:val="22"/>
        </w:rPr>
        <w:t> </w:t>
      </w:r>
      <w:r>
        <w:rPr>
          <w:color w:val="231F20"/>
          <w:sz w:val="22"/>
        </w:rPr>
        <w:t>katılımıyla</w:t>
      </w:r>
      <w:r>
        <w:rPr>
          <w:color w:val="231F20"/>
          <w:spacing w:val="-21"/>
          <w:sz w:val="22"/>
        </w:rPr>
        <w:t> </w:t>
      </w:r>
      <w:r>
        <w:rPr>
          <w:color w:val="231F20"/>
          <w:sz w:val="22"/>
        </w:rPr>
        <w:t>bir</w:t>
      </w:r>
      <w:r>
        <w:rPr>
          <w:color w:val="231F20"/>
          <w:spacing w:val="-22"/>
          <w:sz w:val="22"/>
        </w:rPr>
        <w:t> </w:t>
      </w:r>
      <w:r>
        <w:rPr>
          <w:color w:val="231F20"/>
          <w:sz w:val="22"/>
        </w:rPr>
        <w:t>yıllıgına</w:t>
      </w:r>
      <w:r>
        <w:rPr>
          <w:color w:val="231F20"/>
          <w:spacing w:val="-22"/>
          <w:sz w:val="22"/>
        </w:rPr>
        <w:t> </w:t>
      </w:r>
      <w:r>
        <w:rPr>
          <w:color w:val="231F20"/>
          <w:sz w:val="22"/>
        </w:rPr>
        <w:t>planlanır</w:t>
      </w:r>
      <w:r>
        <w:rPr>
          <w:color w:val="231F20"/>
          <w:spacing w:val="-21"/>
          <w:sz w:val="22"/>
        </w:rPr>
        <w:t> </w:t>
      </w:r>
      <w:r>
        <w:rPr>
          <w:color w:val="231F20"/>
          <w:sz w:val="22"/>
        </w:rPr>
        <w:t>ve</w:t>
      </w:r>
      <w:r>
        <w:rPr>
          <w:color w:val="231F20"/>
          <w:spacing w:val="-22"/>
          <w:sz w:val="22"/>
        </w:rPr>
        <w:t> </w:t>
      </w:r>
      <w:r>
        <w:rPr>
          <w:color w:val="231F20"/>
          <w:sz w:val="22"/>
        </w:rPr>
        <w:t>her yıl yeniden geliçtirilerek</w:t>
      </w:r>
      <w:r>
        <w:rPr>
          <w:color w:val="231F20"/>
          <w:spacing w:val="-20"/>
          <w:sz w:val="22"/>
        </w:rPr>
        <w:t> </w:t>
      </w:r>
      <w:r>
        <w:rPr>
          <w:color w:val="231F20"/>
          <w:sz w:val="22"/>
        </w:rPr>
        <w:t>uygulanır.</w:t>
      </w:r>
    </w:p>
    <w:p>
      <w:pPr>
        <w:pStyle w:val="BodyText"/>
        <w:spacing w:before="9"/>
        <w:rPr>
          <w:sz w:val="16"/>
        </w:rPr>
      </w:pPr>
      <w:r>
        <w:rPr/>
        <w:pict>
          <v:group style="position:absolute;margin-left:79.998001pt;margin-top:11.518187pt;width:320.8pt;height:64.1pt;mso-position-horizontal-relative:page;mso-position-vertical-relative:paragraph;z-index:10808;mso-wrap-distance-left:0;mso-wrap-distance-right:0" coordorigin="1600,230" coordsize="6416,1282">
            <v:rect style="position:absolute;left:1631;top:260;width:6354;height:1223" filled="true" fillcolor="#f6eb13" stroked="false">
              <v:fill type="solid"/>
            </v:rect>
            <v:line style="position:absolute" from="1774,372" to="7841,372" stroked="true" strokeweight=".96pt" strokecolor="#ffffff">
              <v:stroke dashstyle="solid"/>
            </v:line>
            <v:line style="position:absolute" from="1774,1345" to="7841,1345" stroked="true" strokeweight=".96pt" strokecolor="#ffffff">
              <v:stroke dashstyle="solid"/>
            </v:line>
            <v:shape style="position:absolute;left:1629;top:260;width:6356;height:1222" type="#_x0000_t202" filled="false" stroked="true" strokeweight="3pt" strokecolor="#010202">
              <v:textbox inset="0,0,0,0">
                <w:txbxContent>
                  <w:p>
                    <w:pPr>
                      <w:spacing w:line="240" w:lineRule="auto" w:before="7"/>
                      <w:rPr>
                        <w:sz w:val="25"/>
                      </w:rPr>
                    </w:pPr>
                  </w:p>
                  <w:p>
                    <w:pPr>
                      <w:spacing w:before="1"/>
                      <w:ind w:left="2386" w:right="0" w:hanging="2150"/>
                      <w:jc w:val="left"/>
                      <w:rPr>
                        <w:rFonts w:ascii="Times New Roman" w:hAnsi="Times New Roman"/>
                        <w:b/>
                        <w:sz w:val="24"/>
                      </w:rPr>
                    </w:pPr>
                    <w:r>
                      <w:rPr>
                        <w:rFonts w:ascii="Times New Roman" w:hAnsi="Times New Roman"/>
                        <w:b/>
                        <w:color w:val="231F20"/>
                        <w:sz w:val="24"/>
                      </w:rPr>
                      <w:t>2. </w:t>
                    </w:r>
                    <w:r>
                      <w:rPr>
                        <w:rFonts w:ascii="Times New Roman" w:hAnsi="Times New Roman"/>
                        <w:b/>
                        <w:color w:val="231F20"/>
                        <w:spacing w:val="-1"/>
                        <w:sz w:val="24"/>
                      </w:rPr>
                      <w:t>Çünk</w:t>
                    </w:r>
                    <w:r>
                      <w:rPr>
                        <w:rFonts w:ascii="Times New Roman" w:hAnsi="Times New Roman"/>
                        <w:b/>
                        <w:color w:val="231F20"/>
                        <w:sz w:val="24"/>
                      </w:rPr>
                      <w:t>ü</w:t>
                    </w:r>
                    <w:r>
                      <w:rPr>
                        <w:rFonts w:ascii="Times New Roman" w:hAnsi="Times New Roman"/>
                        <w:b/>
                        <w:color w:val="231F20"/>
                        <w:spacing w:val="-1"/>
                        <w:sz w:val="24"/>
                      </w:rPr>
                      <w:t> Ail</w:t>
                    </w:r>
                    <w:r>
                      <w:rPr>
                        <w:rFonts w:ascii="Times New Roman" w:hAnsi="Times New Roman"/>
                        <w:b/>
                        <w:color w:val="231F20"/>
                        <w:sz w:val="24"/>
                      </w:rPr>
                      <w:t>e</w:t>
                    </w:r>
                    <w:r>
                      <w:rPr>
                        <w:rFonts w:ascii="Times New Roman" w:hAnsi="Times New Roman"/>
                        <w:b/>
                        <w:color w:val="231F20"/>
                        <w:spacing w:val="-1"/>
                        <w:sz w:val="24"/>
                      </w:rPr>
                      <w:t> </w:t>
                    </w:r>
                    <w:r>
                      <w:rPr>
                        <w:rFonts w:ascii="Times New Roman" w:hAnsi="Times New Roman"/>
                        <w:b/>
                        <w:color w:val="231F20"/>
                        <w:spacing w:val="1"/>
                        <w:sz w:val="24"/>
                      </w:rPr>
                      <w:t>E</w:t>
                    </w:r>
                    <w:r>
                      <w:rPr>
                        <w:rFonts w:ascii="Times New Roman" w:hAnsi="Times New Roman"/>
                        <w:b/>
                        <w:color w:val="231F20"/>
                        <w:sz w:val="24"/>
                      </w:rPr>
                      <w:t>giti</w:t>
                    </w:r>
                    <w:r>
                      <w:rPr>
                        <w:rFonts w:ascii="Times New Roman" w:hAnsi="Times New Roman"/>
                        <w:b/>
                        <w:color w:val="231F20"/>
                        <w:spacing w:val="-1"/>
                        <w:sz w:val="24"/>
                      </w:rPr>
                      <w:t>m</w:t>
                    </w:r>
                    <w:r>
                      <w:rPr>
                        <w:rFonts w:ascii="Times New Roman" w:hAnsi="Times New Roman"/>
                        <w:b/>
                        <w:color w:val="231F20"/>
                        <w:sz w:val="24"/>
                      </w:rPr>
                      <w:t>i</w:t>
                    </w:r>
                    <w:r>
                      <w:rPr>
                        <w:rFonts w:ascii="Times New Roman" w:hAnsi="Times New Roman"/>
                        <w:b/>
                        <w:color w:val="231F20"/>
                        <w:spacing w:val="-1"/>
                        <w:sz w:val="24"/>
                      </w:rPr>
                      <w:t> </w:t>
                    </w:r>
                    <w:r>
                      <w:rPr>
                        <w:rFonts w:ascii="Times New Roman" w:hAnsi="Times New Roman"/>
                        <w:b/>
                        <w:color w:val="231F20"/>
                        <w:sz w:val="24"/>
                      </w:rPr>
                      <w:t>Kayn</w:t>
                    </w:r>
                    <w:r>
                      <w:rPr>
                        <w:rFonts w:ascii="Times New Roman" w:hAnsi="Times New Roman"/>
                        <w:b/>
                        <w:color w:val="231F20"/>
                        <w:spacing w:val="-2"/>
                        <w:sz w:val="24"/>
                      </w:rPr>
                      <w:t>a</w:t>
                    </w:r>
                    <w:r>
                      <w:rPr>
                        <w:rFonts w:ascii="Times New Roman" w:hAnsi="Times New Roman"/>
                        <w:b/>
                        <w:color w:val="231F20"/>
                        <w:sz w:val="24"/>
                      </w:rPr>
                      <w:t>şt</w:t>
                    </w:r>
                    <w:r>
                      <w:rPr>
                        <w:rFonts w:ascii="Times New Roman" w:hAnsi="Times New Roman"/>
                        <w:b/>
                        <w:color w:val="231F20"/>
                        <w:w w:val="35"/>
                        <w:sz w:val="24"/>
                      </w:rPr>
                      <w:t></w:t>
                    </w:r>
                    <w:r>
                      <w:rPr>
                        <w:rFonts w:ascii="Times New Roman" w:hAnsi="Times New Roman"/>
                        <w:b/>
                        <w:color w:val="231F20"/>
                        <w:spacing w:val="-1"/>
                        <w:sz w:val="24"/>
                      </w:rPr>
                      <w:t>rm</w:t>
                    </w:r>
                    <w:r>
                      <w:rPr>
                        <w:rFonts w:ascii="Times New Roman" w:hAnsi="Times New Roman"/>
                        <w:b/>
                        <w:color w:val="231F20"/>
                        <w:sz w:val="24"/>
                      </w:rPr>
                      <w:t>a</w:t>
                    </w:r>
                    <w:r>
                      <w:rPr>
                        <w:rFonts w:ascii="Times New Roman" w:hAnsi="Times New Roman"/>
                        <w:b/>
                        <w:color w:val="231F20"/>
                        <w:spacing w:val="-1"/>
                        <w:sz w:val="24"/>
                      </w:rPr>
                      <w:t> E</w:t>
                    </w:r>
                    <w:r>
                      <w:rPr>
                        <w:rFonts w:ascii="Times New Roman" w:hAnsi="Times New Roman"/>
                        <w:b/>
                        <w:color w:val="231F20"/>
                        <w:sz w:val="24"/>
                      </w:rPr>
                      <w:t>giti</w:t>
                    </w:r>
                    <w:r>
                      <w:rPr>
                        <w:rFonts w:ascii="Times New Roman" w:hAnsi="Times New Roman"/>
                        <w:b/>
                        <w:color w:val="231F20"/>
                        <w:spacing w:val="-1"/>
                        <w:sz w:val="24"/>
                      </w:rPr>
                      <w:t>m</w:t>
                    </w:r>
                    <w:r>
                      <w:rPr>
                        <w:rFonts w:ascii="Times New Roman" w:hAnsi="Times New Roman"/>
                        <w:b/>
                        <w:color w:val="231F20"/>
                        <w:sz w:val="24"/>
                      </w:rPr>
                      <w:t>inin </w:t>
                    </w:r>
                    <w:r>
                      <w:rPr>
                        <w:rFonts w:ascii="Times New Roman" w:hAnsi="Times New Roman"/>
                        <w:b/>
                        <w:color w:val="231F20"/>
                        <w:spacing w:val="-5"/>
                        <w:sz w:val="24"/>
                      </w:rPr>
                      <w:t>Ay</w:t>
                    </w:r>
                    <w:r>
                      <w:rPr>
                        <w:rFonts w:ascii="Times New Roman" w:hAnsi="Times New Roman"/>
                        <w:b/>
                        <w:color w:val="231F20"/>
                        <w:spacing w:val="-4"/>
                        <w:sz w:val="24"/>
                      </w:rPr>
                      <w:t>r</w:t>
                    </w:r>
                    <w:r>
                      <w:rPr>
                        <w:rFonts w:ascii="Times New Roman" w:hAnsi="Times New Roman"/>
                        <w:b/>
                        <w:color w:val="231F20"/>
                        <w:spacing w:val="-4"/>
                        <w:w w:val="35"/>
                        <w:sz w:val="24"/>
                      </w:rPr>
                      <w:t></w:t>
                    </w:r>
                    <w:r>
                      <w:rPr>
                        <w:rFonts w:ascii="Times New Roman" w:hAnsi="Times New Roman"/>
                        <w:b/>
                        <w:color w:val="231F20"/>
                        <w:spacing w:val="-4"/>
                        <w:sz w:val="24"/>
                      </w:rPr>
                      <w:t>lmaz</w:t>
                    </w:r>
                    <w:r>
                      <w:rPr>
                        <w:rFonts w:ascii="Times New Roman" w:hAnsi="Times New Roman"/>
                        <w:b/>
                        <w:color w:val="231F20"/>
                        <w:sz w:val="24"/>
                      </w:rPr>
                      <w:t> Bir Parças</w:t>
                    </w:r>
                    <w:r>
                      <w:rPr>
                        <w:rFonts w:ascii="Times New Roman" w:hAnsi="Times New Roman"/>
                        <w:b/>
                        <w:color w:val="231F20"/>
                        <w:spacing w:val="-1"/>
                        <w:w w:val="35"/>
                        <w:sz w:val="24"/>
                      </w:rPr>
                      <w:t></w:t>
                    </w:r>
                    <w:r>
                      <w:rPr>
                        <w:rFonts w:ascii="Times New Roman" w:hAnsi="Times New Roman"/>
                        <w:b/>
                        <w:color w:val="231F20"/>
                        <w:spacing w:val="-1"/>
                        <w:sz w:val="24"/>
                      </w:rPr>
                      <w:t>d</w:t>
                    </w:r>
                    <w:r>
                      <w:rPr>
                        <w:rFonts w:ascii="Times New Roman" w:hAnsi="Times New Roman"/>
                        <w:b/>
                        <w:color w:val="231F20"/>
                        <w:w w:val="35"/>
                        <w:sz w:val="24"/>
                      </w:rPr>
                      <w:t></w:t>
                    </w:r>
                    <w:r>
                      <w:rPr>
                        <w:rFonts w:ascii="Times New Roman" w:hAnsi="Times New Roman"/>
                        <w:b/>
                        <w:color w:val="231F20"/>
                        <w:sz w:val="24"/>
                      </w:rPr>
                      <w:t>r.</w:t>
                    </w:r>
                  </w:p>
                </w:txbxContent>
              </v:textbox>
              <v:stroke dashstyle="solid"/>
              <w10:wrap type="none"/>
            </v:shape>
            <w10:wrap type="topAndBottom"/>
          </v:group>
        </w:pict>
      </w:r>
    </w:p>
    <w:p>
      <w:pPr>
        <w:pStyle w:val="Heading1"/>
        <w:numPr>
          <w:ilvl w:val="2"/>
          <w:numId w:val="38"/>
        </w:numPr>
        <w:tabs>
          <w:tab w:pos="1939" w:val="left" w:leader="none"/>
          <w:tab w:pos="1940" w:val="left" w:leader="none"/>
        </w:tabs>
        <w:spacing w:line="240" w:lineRule="auto" w:before="227" w:after="0"/>
        <w:ind w:left="1939" w:right="0" w:hanging="872"/>
        <w:jc w:val="left"/>
      </w:pPr>
      <w:bookmarkStart w:name="_TOC_250003" w:id="16"/>
      <w:r>
        <w:rPr>
          <w:color w:val="ED2024"/>
          <w:spacing w:val="-1"/>
          <w:w w:val="95"/>
        </w:rPr>
        <w:t>A</w:t>
      </w:r>
      <w:r>
        <w:rPr>
          <w:color w:val="ED2024"/>
          <w:spacing w:val="-1"/>
          <w:w w:val="82"/>
        </w:rPr>
        <w:t>i</w:t>
      </w:r>
      <w:r>
        <w:rPr>
          <w:color w:val="ED2024"/>
          <w:spacing w:val="-1"/>
          <w:w w:val="83"/>
        </w:rPr>
        <w:t>l</w:t>
      </w:r>
      <w:r>
        <w:rPr>
          <w:color w:val="ED2024"/>
          <w:w w:val="87"/>
        </w:rPr>
        <w:t>e</w:t>
      </w:r>
      <w:r>
        <w:rPr>
          <w:color w:val="ED2024"/>
          <w:spacing w:val="-20"/>
        </w:rPr>
        <w:t> </w:t>
      </w:r>
      <w:r>
        <w:rPr>
          <w:color w:val="ED2024"/>
          <w:w w:val="85"/>
        </w:rPr>
        <w:t>E</w:t>
      </w:r>
      <w:r>
        <w:rPr>
          <w:rFonts w:ascii="Arial" w:hAnsi="Arial"/>
          <w:color w:val="ED2024"/>
          <w:w w:val="77"/>
        </w:rPr>
        <w:t>g</w:t>
      </w:r>
      <w:r>
        <w:rPr>
          <w:color w:val="ED2024"/>
          <w:spacing w:val="-1"/>
          <w:w w:val="82"/>
        </w:rPr>
        <w:t>i</w:t>
      </w:r>
      <w:r>
        <w:rPr>
          <w:color w:val="ED2024"/>
          <w:spacing w:val="-1"/>
          <w:w w:val="87"/>
        </w:rPr>
        <w:t>t</w:t>
      </w:r>
      <w:r>
        <w:rPr>
          <w:color w:val="ED2024"/>
          <w:spacing w:val="-1"/>
          <w:w w:val="82"/>
        </w:rPr>
        <w:t>i</w:t>
      </w:r>
      <w:r>
        <w:rPr>
          <w:color w:val="ED2024"/>
          <w:spacing w:val="-1"/>
          <w:w w:val="94"/>
        </w:rPr>
        <w:t>m</w:t>
      </w:r>
      <w:r>
        <w:rPr>
          <w:color w:val="ED2024"/>
          <w:spacing w:val="-1"/>
          <w:w w:val="82"/>
        </w:rPr>
        <w:t>i</w:t>
      </w:r>
      <w:r>
        <w:rPr>
          <w:color w:val="ED2024"/>
          <w:spacing w:val="-1"/>
          <w:w w:val="91"/>
        </w:rPr>
        <w:t>n</w:t>
      </w:r>
      <w:r>
        <w:rPr>
          <w:color w:val="ED2024"/>
          <w:spacing w:val="-1"/>
          <w:w w:val="82"/>
        </w:rPr>
        <w:t>i</w:t>
      </w:r>
      <w:r>
        <w:rPr>
          <w:color w:val="ED2024"/>
          <w:w w:val="91"/>
        </w:rPr>
        <w:t>n</w:t>
      </w:r>
      <w:r>
        <w:rPr>
          <w:color w:val="ED2024"/>
          <w:spacing w:val="-20"/>
        </w:rPr>
        <w:t> </w:t>
      </w:r>
      <w:r>
        <w:rPr>
          <w:color w:val="ED2024"/>
          <w:spacing w:val="-1"/>
          <w:w w:val="84"/>
        </w:rPr>
        <w:t>Y</w:t>
      </w:r>
      <w:r>
        <w:rPr>
          <w:color w:val="ED2024"/>
          <w:spacing w:val="-1"/>
          <w:w w:val="92"/>
        </w:rPr>
        <w:t>a</w:t>
      </w:r>
      <w:r>
        <w:rPr>
          <w:color w:val="ED2024"/>
          <w:spacing w:val="-1"/>
          <w:w w:val="83"/>
        </w:rPr>
        <w:t>r</w:t>
      </w:r>
      <w:r>
        <w:rPr>
          <w:color w:val="ED2024"/>
          <w:spacing w:val="-1"/>
          <w:w w:val="92"/>
        </w:rPr>
        <w:t>a</w:t>
      </w:r>
      <w:r>
        <w:rPr>
          <w:color w:val="ED2024"/>
          <w:spacing w:val="-1"/>
          <w:w w:val="83"/>
        </w:rPr>
        <w:t>r</w:t>
      </w:r>
      <w:r>
        <w:rPr>
          <w:color w:val="ED2024"/>
          <w:spacing w:val="-1"/>
          <w:w w:val="83"/>
        </w:rPr>
        <w:t>l</w:t>
      </w:r>
      <w:r>
        <w:rPr>
          <w:color w:val="ED2024"/>
          <w:spacing w:val="-1"/>
          <w:w w:val="92"/>
        </w:rPr>
        <w:t>a</w:t>
      </w:r>
      <w:r>
        <w:rPr>
          <w:color w:val="ED2024"/>
          <w:w w:val="83"/>
        </w:rPr>
        <w:t>r</w:t>
      </w:r>
      <w:r>
        <w:rPr>
          <w:rFonts w:ascii="Arial" w:hAnsi="Arial"/>
          <w:color w:val="ED2024"/>
          <w:w w:val="32"/>
        </w:rPr>
        <w:t></w:t>
      </w:r>
      <w:r>
        <w:rPr>
          <w:rFonts w:ascii="Arial" w:hAnsi="Arial"/>
          <w:color w:val="ED2024"/>
          <w:spacing w:val="-14"/>
        </w:rPr>
        <w:t> </w:t>
      </w:r>
      <w:r>
        <w:rPr>
          <w:color w:val="ED2024"/>
          <w:spacing w:val="-1"/>
          <w:w w:val="98"/>
        </w:rPr>
        <w:t>N</w:t>
      </w:r>
      <w:r>
        <w:rPr>
          <w:color w:val="ED2024"/>
          <w:spacing w:val="-1"/>
          <w:w w:val="87"/>
        </w:rPr>
        <w:t>e</w:t>
      </w:r>
      <w:r>
        <w:rPr>
          <w:color w:val="ED2024"/>
          <w:spacing w:val="-1"/>
          <w:w w:val="83"/>
        </w:rPr>
        <w:t>l</w:t>
      </w:r>
      <w:r>
        <w:rPr>
          <w:color w:val="ED2024"/>
          <w:spacing w:val="-1"/>
          <w:w w:val="87"/>
        </w:rPr>
        <w:t>e</w:t>
      </w:r>
      <w:r>
        <w:rPr>
          <w:color w:val="ED2024"/>
          <w:spacing w:val="-1"/>
          <w:w w:val="83"/>
        </w:rPr>
        <w:t>r</w:t>
      </w:r>
      <w:r>
        <w:rPr>
          <w:color w:val="ED2024"/>
          <w:spacing w:val="-1"/>
          <w:w w:val="92"/>
        </w:rPr>
        <w:t>d</w:t>
      </w:r>
      <w:r>
        <w:rPr>
          <w:color w:val="ED2024"/>
          <w:spacing w:val="-1"/>
          <w:w w:val="82"/>
        </w:rPr>
        <w:t>i</w:t>
      </w:r>
      <w:r>
        <w:rPr>
          <w:color w:val="ED2024"/>
          <w:spacing w:val="-1"/>
          <w:w w:val="83"/>
        </w:rPr>
        <w:t>r</w:t>
      </w:r>
      <w:bookmarkEnd w:id="16"/>
      <w:r>
        <w:rPr>
          <w:color w:val="ED2024"/>
          <w:w w:val="105"/>
        </w:rPr>
        <w:t>?</w:t>
      </w:r>
    </w:p>
    <w:p>
      <w:pPr>
        <w:pStyle w:val="ListParagraph"/>
        <w:numPr>
          <w:ilvl w:val="1"/>
          <w:numId w:val="19"/>
        </w:numPr>
        <w:tabs>
          <w:tab w:pos="1209" w:val="left" w:leader="none"/>
        </w:tabs>
        <w:spacing w:line="240" w:lineRule="auto" w:before="138" w:after="0"/>
        <w:ind w:left="1208" w:right="0" w:hanging="349"/>
        <w:jc w:val="left"/>
        <w:rPr>
          <w:sz w:val="22"/>
        </w:rPr>
      </w:pPr>
      <w:r>
        <w:rPr>
          <w:color w:val="231F20"/>
          <w:sz w:val="22"/>
        </w:rPr>
        <w:t>Anne-baba egitime aktif olarak</w:t>
      </w:r>
      <w:r>
        <w:rPr>
          <w:color w:val="231F20"/>
          <w:spacing w:val="-25"/>
          <w:sz w:val="22"/>
        </w:rPr>
        <w:t> </w:t>
      </w:r>
      <w:r>
        <w:rPr>
          <w:color w:val="231F20"/>
          <w:sz w:val="22"/>
        </w:rPr>
        <w:t>katılır.</w:t>
      </w:r>
    </w:p>
    <w:p>
      <w:pPr>
        <w:pStyle w:val="ListParagraph"/>
        <w:numPr>
          <w:ilvl w:val="1"/>
          <w:numId w:val="19"/>
        </w:numPr>
        <w:tabs>
          <w:tab w:pos="1209" w:val="left" w:leader="none"/>
        </w:tabs>
        <w:spacing w:line="240" w:lineRule="auto" w:before="128" w:after="0"/>
        <w:ind w:left="1208" w:right="0" w:hanging="349"/>
        <w:jc w:val="left"/>
        <w:rPr>
          <w:sz w:val="22"/>
        </w:rPr>
      </w:pPr>
      <w:r>
        <w:rPr>
          <w:color w:val="231F20"/>
          <w:sz w:val="22"/>
        </w:rPr>
        <w:t>Egitimde okul-ev paralelligi</w:t>
      </w:r>
      <w:r>
        <w:rPr>
          <w:color w:val="231F20"/>
          <w:spacing w:val="-21"/>
          <w:sz w:val="22"/>
        </w:rPr>
        <w:t> </w:t>
      </w:r>
      <w:r>
        <w:rPr>
          <w:color w:val="231F20"/>
          <w:sz w:val="22"/>
        </w:rPr>
        <w:t>saglanır.</w:t>
      </w:r>
    </w:p>
    <w:p>
      <w:pPr>
        <w:pStyle w:val="ListParagraph"/>
        <w:numPr>
          <w:ilvl w:val="1"/>
          <w:numId w:val="19"/>
        </w:numPr>
        <w:tabs>
          <w:tab w:pos="1209" w:val="left" w:leader="none"/>
        </w:tabs>
        <w:spacing w:line="247" w:lineRule="auto" w:before="128" w:after="0"/>
        <w:ind w:left="1219" w:right="712" w:hanging="360"/>
        <w:jc w:val="left"/>
        <w:rPr>
          <w:sz w:val="22"/>
        </w:rPr>
      </w:pPr>
      <w:r>
        <w:rPr>
          <w:color w:val="231F20"/>
          <w:sz w:val="22"/>
        </w:rPr>
        <w:t>Anne-babalar</w:t>
      </w:r>
      <w:r>
        <w:rPr>
          <w:color w:val="231F20"/>
          <w:spacing w:val="-15"/>
          <w:sz w:val="22"/>
        </w:rPr>
        <w:t> </w:t>
      </w:r>
      <w:r>
        <w:rPr>
          <w:color w:val="231F20"/>
          <w:sz w:val="22"/>
        </w:rPr>
        <w:t>kendilerini</w:t>
      </w:r>
      <w:r>
        <w:rPr>
          <w:color w:val="231F20"/>
          <w:spacing w:val="-14"/>
          <w:sz w:val="22"/>
        </w:rPr>
        <w:t> </w:t>
      </w:r>
      <w:r>
        <w:rPr>
          <w:color w:val="231F20"/>
          <w:sz w:val="22"/>
        </w:rPr>
        <w:t>daha</w:t>
      </w:r>
      <w:r>
        <w:rPr>
          <w:color w:val="231F20"/>
          <w:spacing w:val="-15"/>
          <w:sz w:val="22"/>
        </w:rPr>
        <w:t> </w:t>
      </w:r>
      <w:r>
        <w:rPr>
          <w:color w:val="231F20"/>
          <w:sz w:val="22"/>
        </w:rPr>
        <w:t>yeterli</w:t>
      </w:r>
      <w:r>
        <w:rPr>
          <w:color w:val="231F20"/>
          <w:spacing w:val="-15"/>
          <w:sz w:val="22"/>
        </w:rPr>
        <w:t> </w:t>
      </w:r>
      <w:r>
        <w:rPr>
          <w:color w:val="231F20"/>
          <w:sz w:val="22"/>
        </w:rPr>
        <w:t>hissederler</w:t>
      </w:r>
      <w:r>
        <w:rPr>
          <w:color w:val="231F20"/>
          <w:spacing w:val="-14"/>
          <w:sz w:val="22"/>
        </w:rPr>
        <w:t> </w:t>
      </w:r>
      <w:r>
        <w:rPr>
          <w:color w:val="231F20"/>
          <w:sz w:val="22"/>
        </w:rPr>
        <w:t>ve</w:t>
      </w:r>
      <w:r>
        <w:rPr>
          <w:color w:val="231F20"/>
          <w:spacing w:val="-15"/>
          <w:sz w:val="22"/>
        </w:rPr>
        <w:t> </w:t>
      </w:r>
      <w:r>
        <w:rPr>
          <w:color w:val="231F20"/>
          <w:sz w:val="22"/>
        </w:rPr>
        <w:t>çocuklarına</w:t>
      </w:r>
      <w:r>
        <w:rPr>
          <w:color w:val="231F20"/>
          <w:spacing w:val="-15"/>
          <w:sz w:val="22"/>
        </w:rPr>
        <w:t> </w:t>
      </w:r>
      <w:r>
        <w:rPr>
          <w:color w:val="231F20"/>
          <w:sz w:val="22"/>
        </w:rPr>
        <w:t>daha olumlu</w:t>
      </w:r>
      <w:r>
        <w:rPr>
          <w:color w:val="231F20"/>
          <w:spacing w:val="-6"/>
          <w:sz w:val="22"/>
        </w:rPr>
        <w:t> </w:t>
      </w:r>
      <w:r>
        <w:rPr>
          <w:color w:val="231F20"/>
          <w:sz w:val="22"/>
        </w:rPr>
        <w:t>yaklaçırlar.</w:t>
      </w:r>
    </w:p>
    <w:p>
      <w:pPr>
        <w:pStyle w:val="ListParagraph"/>
        <w:numPr>
          <w:ilvl w:val="1"/>
          <w:numId w:val="19"/>
        </w:numPr>
        <w:tabs>
          <w:tab w:pos="1209" w:val="left" w:leader="none"/>
        </w:tabs>
        <w:spacing w:line="247" w:lineRule="auto" w:before="121" w:after="0"/>
        <w:ind w:left="1219" w:right="711" w:hanging="360"/>
        <w:jc w:val="both"/>
        <w:rPr>
          <w:sz w:val="22"/>
        </w:rPr>
      </w:pPr>
      <w:r>
        <w:rPr>
          <w:color w:val="231F20"/>
          <w:sz w:val="22"/>
        </w:rPr>
        <w:t>Programda grup çalıçmalarına yer verilerek ailelerin birbirleriyle etkileçime girmelerine, deneyimlerini ve anlatılan konularla ilgili bilgilerini birbirleriyle paylaçmalarına, karçılaçtıkları problemler karçısında</w:t>
      </w:r>
      <w:r>
        <w:rPr>
          <w:color w:val="231F20"/>
          <w:spacing w:val="-11"/>
          <w:sz w:val="22"/>
        </w:rPr>
        <w:t> </w:t>
      </w:r>
      <w:r>
        <w:rPr>
          <w:color w:val="231F20"/>
          <w:sz w:val="22"/>
        </w:rPr>
        <w:t>yalnız</w:t>
      </w:r>
      <w:r>
        <w:rPr>
          <w:color w:val="231F20"/>
          <w:spacing w:val="-10"/>
          <w:sz w:val="22"/>
        </w:rPr>
        <w:t> </w:t>
      </w:r>
      <w:r>
        <w:rPr>
          <w:color w:val="231F20"/>
          <w:sz w:val="22"/>
        </w:rPr>
        <w:t>olmadıklarını</w:t>
      </w:r>
      <w:r>
        <w:rPr>
          <w:color w:val="231F20"/>
          <w:spacing w:val="-10"/>
          <w:sz w:val="22"/>
        </w:rPr>
        <w:t> </w:t>
      </w:r>
      <w:r>
        <w:rPr>
          <w:color w:val="231F20"/>
          <w:sz w:val="22"/>
        </w:rPr>
        <w:t>görmelerine</w:t>
      </w:r>
      <w:r>
        <w:rPr>
          <w:color w:val="231F20"/>
          <w:spacing w:val="-10"/>
          <w:sz w:val="22"/>
        </w:rPr>
        <w:t> </w:t>
      </w:r>
      <w:r>
        <w:rPr>
          <w:color w:val="231F20"/>
          <w:sz w:val="22"/>
        </w:rPr>
        <w:t>fırsat</w:t>
      </w:r>
      <w:r>
        <w:rPr>
          <w:color w:val="231F20"/>
          <w:spacing w:val="-9"/>
          <w:sz w:val="22"/>
        </w:rPr>
        <w:t> </w:t>
      </w:r>
      <w:r>
        <w:rPr>
          <w:color w:val="231F20"/>
          <w:sz w:val="22"/>
        </w:rPr>
        <w:t>verilir.</w:t>
      </w:r>
    </w:p>
    <w:p>
      <w:pPr>
        <w:pStyle w:val="BodyText"/>
        <w:rPr>
          <w:sz w:val="20"/>
        </w:rPr>
      </w:pPr>
    </w:p>
    <w:p>
      <w:pPr>
        <w:pStyle w:val="BodyText"/>
        <w:rPr>
          <w:sz w:val="20"/>
        </w:rPr>
      </w:pPr>
    </w:p>
    <w:p>
      <w:pPr>
        <w:pStyle w:val="BodyText"/>
        <w:rPr>
          <w:sz w:val="20"/>
        </w:rPr>
      </w:pPr>
    </w:p>
    <w:p>
      <w:pPr>
        <w:pStyle w:val="BodyText"/>
        <w:spacing w:before="8"/>
        <w:rPr>
          <w:sz w:val="24"/>
        </w:rPr>
      </w:pPr>
    </w:p>
    <w:p>
      <w:pPr>
        <w:pStyle w:val="BodyText"/>
        <w:spacing w:before="93"/>
        <w:ind w:right="780"/>
        <w:jc w:val="right"/>
        <w:rPr>
          <w:rFonts w:ascii="Arial"/>
        </w:rPr>
      </w:pPr>
      <w:r>
        <w:rPr>
          <w:rFonts w:ascii="Arial"/>
          <w:color w:val="92278F"/>
        </w:rPr>
        <w:t>79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9768"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3024" filled="true" fillcolor="#92278f" stroked="false">
            <v:fill type="solid"/>
            <w10:wrap type="none"/>
          </v:rect>
        </w:pict>
      </w:r>
      <w:r>
        <w:rPr/>
        <w:pict>
          <v:rect style="position:absolute;margin-left:0pt;margin-top:649.765015pt;width:49.606pt;height:33.386pt;mso-position-horizontal-relative:page;mso-position-vertical-relative:page;z-index:1304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4"/>
        </w:rPr>
      </w:pPr>
    </w:p>
    <w:p>
      <w:pPr>
        <w:pStyle w:val="ListParagraph"/>
        <w:numPr>
          <w:ilvl w:val="2"/>
          <w:numId w:val="19"/>
        </w:numPr>
        <w:tabs>
          <w:tab w:pos="1388" w:val="left" w:leader="none"/>
        </w:tabs>
        <w:spacing w:line="247" w:lineRule="auto" w:before="1" w:after="0"/>
        <w:ind w:left="1398" w:right="534" w:hanging="360"/>
        <w:jc w:val="both"/>
        <w:rPr>
          <w:sz w:val="22"/>
        </w:rPr>
      </w:pPr>
      <w:r>
        <w:rPr>
          <w:color w:val="231F20"/>
          <w:sz w:val="22"/>
        </w:rPr>
        <w:t>Anne-babalar çocuklarına gerekli becerileri nasıl ögreteceklerini ögrenirler.</w:t>
      </w:r>
    </w:p>
    <w:p>
      <w:pPr>
        <w:pStyle w:val="ListParagraph"/>
        <w:numPr>
          <w:ilvl w:val="2"/>
          <w:numId w:val="19"/>
        </w:numPr>
        <w:tabs>
          <w:tab w:pos="1388" w:val="left" w:leader="none"/>
        </w:tabs>
        <w:spacing w:line="247" w:lineRule="auto" w:before="121" w:after="0"/>
        <w:ind w:left="1398" w:right="533" w:hanging="360"/>
        <w:jc w:val="both"/>
        <w:rPr>
          <w:sz w:val="22"/>
        </w:rPr>
      </w:pPr>
      <w:r>
        <w:rPr>
          <w:color w:val="231F20"/>
          <w:sz w:val="22"/>
        </w:rPr>
        <w:t>Ögretmen ögrencinin egitimine aileyi de dahil ederek ve aileyle iç birligi yaparak egitim sürecinde baçarıya daha hızlı</w:t>
      </w:r>
      <w:r>
        <w:rPr>
          <w:color w:val="231F20"/>
          <w:spacing w:val="-31"/>
          <w:sz w:val="22"/>
        </w:rPr>
        <w:t> </w:t>
      </w:r>
      <w:r>
        <w:rPr>
          <w:color w:val="231F20"/>
          <w:sz w:val="22"/>
        </w:rPr>
        <w:t>ulaçır.</w:t>
      </w:r>
    </w:p>
    <w:p>
      <w:pPr>
        <w:pStyle w:val="ListParagraph"/>
        <w:numPr>
          <w:ilvl w:val="2"/>
          <w:numId w:val="19"/>
        </w:numPr>
        <w:tabs>
          <w:tab w:pos="1388" w:val="left" w:leader="none"/>
        </w:tabs>
        <w:spacing w:line="247" w:lineRule="auto" w:before="121" w:after="0"/>
        <w:ind w:left="1398" w:right="534" w:hanging="360"/>
        <w:jc w:val="both"/>
        <w:rPr>
          <w:sz w:val="22"/>
        </w:rPr>
      </w:pPr>
      <w:r>
        <w:rPr>
          <w:color w:val="231F20"/>
          <w:sz w:val="22"/>
        </w:rPr>
        <w:t>Ailesinin de destegiyle yapabildigi becerileri artan kaynaçtırma ögrencisinin sınıfında ve bulundugu diger ortamlarda sosyal kabulü kolaylaçır.</w:t>
      </w:r>
    </w:p>
    <w:p>
      <w:pPr>
        <w:pStyle w:val="ListParagraph"/>
        <w:numPr>
          <w:ilvl w:val="2"/>
          <w:numId w:val="19"/>
        </w:numPr>
        <w:tabs>
          <w:tab w:pos="1388" w:val="left" w:leader="none"/>
        </w:tabs>
        <w:spacing w:line="247" w:lineRule="auto" w:before="121" w:after="0"/>
        <w:ind w:left="1398" w:right="533" w:hanging="360"/>
        <w:jc w:val="both"/>
        <w:rPr>
          <w:sz w:val="22"/>
        </w:rPr>
      </w:pPr>
      <w:r>
        <w:rPr>
          <w:color w:val="231F20"/>
          <w:sz w:val="22"/>
        </w:rPr>
        <w:t>Diger ögrencilerin ailelerinin kaynaçtırma egitimi uygulamalarına yönelik olumsuz tutumları</w:t>
      </w:r>
      <w:r>
        <w:rPr>
          <w:color w:val="231F20"/>
          <w:spacing w:val="-19"/>
          <w:sz w:val="22"/>
        </w:rPr>
        <w:t> </w:t>
      </w:r>
      <w:r>
        <w:rPr>
          <w:color w:val="231F20"/>
          <w:sz w:val="22"/>
        </w:rPr>
        <w:t>azalır.</w:t>
      </w:r>
    </w:p>
    <w:p>
      <w:pPr>
        <w:pStyle w:val="BodyText"/>
        <w:rPr>
          <w:sz w:val="26"/>
        </w:rPr>
      </w:pPr>
    </w:p>
    <w:p>
      <w:pPr>
        <w:pStyle w:val="Heading1"/>
        <w:numPr>
          <w:ilvl w:val="1"/>
          <w:numId w:val="39"/>
        </w:numPr>
        <w:tabs>
          <w:tab w:pos="1813" w:val="left" w:leader="none"/>
        </w:tabs>
        <w:spacing w:line="252" w:lineRule="auto" w:before="200" w:after="0"/>
        <w:ind w:left="1811" w:right="1053" w:hanging="566"/>
        <w:jc w:val="left"/>
      </w:pPr>
      <w:r>
        <w:rPr>
          <w:color w:val="17365D"/>
          <w:w w:val="95"/>
        </w:rPr>
        <w:t>A</w:t>
      </w:r>
      <w:r>
        <w:rPr>
          <w:rFonts w:ascii="Arial" w:hAnsi="Arial"/>
          <w:color w:val="17365D"/>
          <w:w w:val="95"/>
        </w:rPr>
        <w:t>I</w:t>
      </w:r>
      <w:r>
        <w:rPr>
          <w:color w:val="17365D"/>
          <w:w w:val="95"/>
        </w:rPr>
        <w:t>LEN</w:t>
      </w:r>
      <w:r>
        <w:rPr>
          <w:rFonts w:ascii="Arial" w:hAnsi="Arial"/>
          <w:color w:val="17365D"/>
          <w:w w:val="95"/>
        </w:rPr>
        <w:t>I</w:t>
      </w:r>
      <w:r>
        <w:rPr>
          <w:color w:val="17365D"/>
          <w:w w:val="95"/>
        </w:rPr>
        <w:t>N</w:t>
      </w:r>
      <w:r>
        <w:rPr>
          <w:color w:val="17365D"/>
          <w:spacing w:val="-41"/>
          <w:w w:val="95"/>
        </w:rPr>
        <w:t> </w:t>
      </w:r>
      <w:r>
        <w:rPr>
          <w:color w:val="17365D"/>
          <w:w w:val="95"/>
        </w:rPr>
        <w:t>YA</w:t>
      </w:r>
      <w:r>
        <w:rPr>
          <w:rFonts w:ascii="Arial" w:hAnsi="Arial"/>
          <w:color w:val="17365D"/>
          <w:w w:val="95"/>
        </w:rPr>
        <w:t>$</w:t>
      </w:r>
      <w:r>
        <w:rPr>
          <w:color w:val="17365D"/>
          <w:w w:val="95"/>
        </w:rPr>
        <w:t>ADI</w:t>
      </w:r>
      <w:r>
        <w:rPr>
          <w:rFonts w:ascii="Arial" w:hAnsi="Arial"/>
          <w:color w:val="17365D"/>
          <w:w w:val="95"/>
        </w:rPr>
        <w:t>U</w:t>
      </w:r>
      <w:r>
        <w:rPr>
          <w:color w:val="17365D"/>
          <w:w w:val="95"/>
        </w:rPr>
        <w:t>I</w:t>
      </w:r>
      <w:r>
        <w:rPr>
          <w:color w:val="17365D"/>
          <w:spacing w:val="-40"/>
          <w:w w:val="95"/>
        </w:rPr>
        <w:t> </w:t>
      </w:r>
      <w:r>
        <w:rPr>
          <w:color w:val="17365D"/>
          <w:w w:val="95"/>
        </w:rPr>
        <w:t>DUYGU</w:t>
      </w:r>
      <w:r>
        <w:rPr>
          <w:color w:val="17365D"/>
          <w:spacing w:val="-39"/>
          <w:w w:val="95"/>
        </w:rPr>
        <w:t> </w:t>
      </w:r>
      <w:r>
        <w:rPr>
          <w:color w:val="17365D"/>
          <w:w w:val="95"/>
        </w:rPr>
        <w:t>DURUMLARI</w:t>
      </w:r>
      <w:r>
        <w:rPr>
          <w:color w:val="17365D"/>
          <w:spacing w:val="-39"/>
          <w:w w:val="95"/>
        </w:rPr>
        <w:t> </w:t>
      </w:r>
      <w:r>
        <w:rPr>
          <w:color w:val="17365D"/>
          <w:w w:val="95"/>
        </w:rPr>
        <w:t>NELERD</w:t>
      </w:r>
      <w:r>
        <w:rPr>
          <w:rFonts w:ascii="Arial" w:hAnsi="Arial"/>
          <w:color w:val="17365D"/>
          <w:w w:val="95"/>
        </w:rPr>
        <w:t>I</w:t>
      </w:r>
      <w:r>
        <w:rPr>
          <w:color w:val="17365D"/>
          <w:w w:val="95"/>
        </w:rPr>
        <w:t>R</w:t>
      </w:r>
      <w:r>
        <w:rPr>
          <w:color w:val="17365D"/>
          <w:spacing w:val="-41"/>
          <w:w w:val="95"/>
        </w:rPr>
        <w:t> </w:t>
      </w:r>
      <w:r>
        <w:rPr>
          <w:color w:val="17365D"/>
          <w:w w:val="95"/>
        </w:rPr>
        <w:t>VE </w:t>
      </w:r>
      <w:r>
        <w:rPr>
          <w:color w:val="17365D"/>
        </w:rPr>
        <w:t>Ö</w:t>
      </w:r>
      <w:r>
        <w:rPr>
          <w:rFonts w:ascii="Arial" w:hAnsi="Arial"/>
          <w:color w:val="17365D"/>
        </w:rPr>
        <w:t>U</w:t>
      </w:r>
      <w:r>
        <w:rPr>
          <w:color w:val="17365D"/>
        </w:rPr>
        <w:t>RETMEN</w:t>
      </w:r>
      <w:r>
        <w:rPr>
          <w:color w:val="17365D"/>
          <w:spacing w:val="-47"/>
        </w:rPr>
        <w:t> </w:t>
      </w:r>
      <w:r>
        <w:rPr>
          <w:color w:val="17365D"/>
        </w:rPr>
        <w:t>A</w:t>
      </w:r>
      <w:r>
        <w:rPr>
          <w:rFonts w:ascii="Arial" w:hAnsi="Arial"/>
          <w:color w:val="17365D"/>
        </w:rPr>
        <w:t>I</w:t>
      </w:r>
      <w:r>
        <w:rPr>
          <w:color w:val="17365D"/>
        </w:rPr>
        <w:t>LEYE</w:t>
      </w:r>
      <w:r>
        <w:rPr>
          <w:color w:val="17365D"/>
          <w:spacing w:val="-46"/>
        </w:rPr>
        <w:t> </w:t>
      </w:r>
      <w:r>
        <w:rPr>
          <w:color w:val="17365D"/>
        </w:rPr>
        <w:t>NASIL</w:t>
      </w:r>
      <w:r>
        <w:rPr>
          <w:color w:val="17365D"/>
          <w:spacing w:val="-46"/>
        </w:rPr>
        <w:t> </w:t>
      </w:r>
      <w:r>
        <w:rPr>
          <w:color w:val="17365D"/>
        </w:rPr>
        <w:t>DESTEK</w:t>
      </w:r>
      <w:r>
        <w:rPr>
          <w:color w:val="17365D"/>
          <w:spacing w:val="-46"/>
        </w:rPr>
        <w:t> </w:t>
      </w:r>
      <w:r>
        <w:rPr>
          <w:color w:val="17365D"/>
        </w:rPr>
        <w:t>OLMALIDIR?</w:t>
      </w:r>
    </w:p>
    <w:p>
      <w:pPr>
        <w:pStyle w:val="BodyText"/>
        <w:tabs>
          <w:tab w:pos="2542" w:val="left" w:leader="none"/>
          <w:tab w:pos="3111" w:val="left" w:leader="none"/>
        </w:tabs>
        <w:spacing w:line="247" w:lineRule="auto" w:before="123"/>
        <w:ind w:left="678" w:right="5194" w:firstLine="567"/>
        <w:jc w:val="both"/>
      </w:pPr>
      <w:r>
        <w:rPr/>
        <w:drawing>
          <wp:anchor distT="0" distB="0" distL="0" distR="0" allowOverlap="1" layoutInCell="1" locked="0" behindDoc="0" simplePos="0" relativeHeight="13072">
            <wp:simplePos x="0" y="0"/>
            <wp:positionH relativeFrom="page">
              <wp:posOffset>2568143</wp:posOffset>
            </wp:positionH>
            <wp:positionV relativeFrom="paragraph">
              <wp:posOffset>126960</wp:posOffset>
            </wp:positionV>
            <wp:extent cx="3124200" cy="2247900"/>
            <wp:effectExtent l="0" t="0" r="0" b="0"/>
            <wp:wrapNone/>
            <wp:docPr id="105" name="image86.jpeg" descr=""/>
            <wp:cNvGraphicFramePr>
              <a:graphicFrameLocks noChangeAspect="1"/>
            </wp:cNvGraphicFramePr>
            <a:graphic>
              <a:graphicData uri="http://schemas.openxmlformats.org/drawingml/2006/picture">
                <pic:pic>
                  <pic:nvPicPr>
                    <pic:cNvPr id="106" name="image86.jpeg"/>
                    <pic:cNvPicPr/>
                  </pic:nvPicPr>
                  <pic:blipFill>
                    <a:blip r:embed="rId91" cstate="print"/>
                    <a:stretch>
                      <a:fillRect/>
                    </a:stretch>
                  </pic:blipFill>
                  <pic:spPr>
                    <a:xfrm>
                      <a:off x="0" y="0"/>
                      <a:ext cx="3124200" cy="2247900"/>
                    </a:xfrm>
                    <a:prstGeom prst="rect">
                      <a:avLst/>
                    </a:prstGeom>
                  </pic:spPr>
                </pic:pic>
              </a:graphicData>
            </a:graphic>
          </wp:anchor>
        </w:drawing>
      </w:r>
      <w:r>
        <w:rPr>
          <w:color w:val="231F20"/>
        </w:rPr>
        <w:t>Anne-baba</w:t>
        <w:tab/>
        <w:tab/>
        <w:t>bir bebekleri</w:t>
        <w:tab/>
      </w:r>
      <w:r>
        <w:rPr>
          <w:color w:val="231F20"/>
          <w:w w:val="95"/>
        </w:rPr>
        <w:t>olacagını </w:t>
      </w:r>
      <w:r>
        <w:rPr>
          <w:color w:val="231F20"/>
        </w:rPr>
        <w:t>ögrendikleri andan itibaren heyecanlı bir bekleyiç içine girerler. Engelli bir bebek dünyaya getirme kaygısı da yaçayabilirler. Ancak anne- babanın beklentileri ve tüm hazırlıkları saglıklı bir bebege</w:t>
      </w:r>
      <w:r>
        <w:rPr>
          <w:color w:val="231F20"/>
          <w:spacing w:val="-7"/>
        </w:rPr>
        <w:t> </w:t>
      </w:r>
      <w:r>
        <w:rPr>
          <w:color w:val="231F20"/>
        </w:rPr>
        <w:t>göredir.</w:t>
      </w:r>
    </w:p>
    <w:p>
      <w:pPr>
        <w:pStyle w:val="BodyText"/>
        <w:spacing w:line="247" w:lineRule="auto" w:before="126"/>
        <w:ind w:left="678" w:right="5196" w:firstLine="567"/>
        <w:jc w:val="both"/>
      </w:pPr>
      <w:r>
        <w:rPr>
          <w:color w:val="231F20"/>
        </w:rPr>
        <w:t>Tüm hazırlıkların ve beklentilerin sonucunda yetersizligi olan bir çocuga sahip</w:t>
      </w:r>
      <w:r>
        <w:rPr>
          <w:color w:val="231F20"/>
          <w:spacing w:val="-16"/>
        </w:rPr>
        <w:t> </w:t>
      </w:r>
      <w:r>
        <w:rPr>
          <w:color w:val="231F20"/>
        </w:rPr>
        <w:t>oldugunu</w:t>
      </w:r>
      <w:r>
        <w:rPr>
          <w:color w:val="231F20"/>
          <w:spacing w:val="-16"/>
        </w:rPr>
        <w:t> </w:t>
      </w:r>
      <w:r>
        <w:rPr>
          <w:color w:val="231F20"/>
        </w:rPr>
        <w:t>ögrenen</w:t>
      </w:r>
      <w:r>
        <w:rPr>
          <w:color w:val="231F20"/>
          <w:spacing w:val="-15"/>
        </w:rPr>
        <w:t> </w:t>
      </w:r>
      <w:r>
        <w:rPr>
          <w:color w:val="231F20"/>
        </w:rPr>
        <w:t>aile</w:t>
      </w:r>
    </w:p>
    <w:p>
      <w:pPr>
        <w:pStyle w:val="BodyText"/>
        <w:spacing w:line="247" w:lineRule="auto" w:before="1"/>
        <w:ind w:left="678" w:right="419"/>
      </w:pPr>
      <w:r>
        <w:rPr>
          <w:b/>
          <w:color w:val="231F20"/>
        </w:rPr>
        <w:t>çok </w:t>
      </w:r>
      <w:r>
        <w:rPr>
          <w:color w:val="231F20"/>
        </w:rPr>
        <w:t>yaçayabilir. Bu duyguyu aileler çogunlukla ani bir ölüm haberinin alınması, yüzüne bir tokat inmesi veya dünyanın kararması gibi betimler.</w:t>
      </w:r>
    </w:p>
    <w:p>
      <w:pPr>
        <w:pStyle w:val="BodyText"/>
        <w:spacing w:before="121"/>
        <w:ind w:left="1245"/>
        <w:rPr>
          <w:b/>
        </w:rPr>
      </w:pPr>
      <w:r>
        <w:rPr>
          <w:color w:val="231F20"/>
        </w:rPr>
        <w:t>Çok duygusunu yaçadıktan sonra aile çocugunun bu durumunu </w:t>
      </w:r>
      <w:r>
        <w:rPr>
          <w:b/>
          <w:color w:val="231F20"/>
        </w:rPr>
        <w:t>inkar</w:t>
      </w:r>
    </w:p>
    <w:p>
      <w:pPr>
        <w:pStyle w:val="BodyText"/>
        <w:spacing w:before="8"/>
        <w:ind w:left="678"/>
      </w:pPr>
      <w:r>
        <w:rPr>
          <w:color w:val="231F20"/>
        </w:rPr>
        <w:t>etmek ister. Bir baba bu konudaki duygularını çöyle ifade etmiçtir: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BodyText"/>
        <w:ind w:left="761"/>
        <w:rPr>
          <w:rFonts w:ascii="Arial"/>
        </w:rPr>
      </w:pPr>
      <w:r>
        <w:rPr>
          <w:rFonts w:ascii="Arial"/>
          <w:color w:val="92278F"/>
        </w:rPr>
        <w:t>80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9528"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3264" filled="true" fillcolor="#92278f" stroked="false">
            <v:fill type="solid"/>
            <w10:wrap type="none"/>
          </v:rect>
        </w:pict>
      </w:r>
      <w:r>
        <w:rPr/>
        <w:pict>
          <v:rect style="position:absolute;margin-left:0pt;margin-top:649.765015pt;width:389.415pt;height:33.386pt;mso-position-horizontal-relative:page;mso-position-vertical-relative:page;z-index:1328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after="1"/>
        <w:rPr>
          <w:rFonts w:ascii="Arial"/>
          <w:sz w:val="29"/>
        </w:rPr>
      </w:pPr>
    </w:p>
    <w:p>
      <w:pPr>
        <w:pStyle w:val="BodyText"/>
        <w:ind w:left="691"/>
        <w:rPr>
          <w:rFonts w:ascii="Arial"/>
          <w:sz w:val="20"/>
        </w:rPr>
      </w:pPr>
      <w:r>
        <w:rPr>
          <w:rFonts w:ascii="Arial"/>
          <w:sz w:val="20"/>
        </w:rPr>
        <w:pict>
          <v:group style="width:353.7pt;height:241.65pt;mso-position-horizontal-relative:char;mso-position-vertical-relative:line" coordorigin="0,0" coordsize="7074,4833">
            <v:shape style="position:absolute;left:928;top:25;width:6120;height:2916" coordorigin="929,25" coordsize="6120,2916" path="m1519,2343l1440,2289,1366,2233,1297,2176,1234,2118,1177,2058,1126,1997,1080,1936,1040,1873,1006,1810,979,1745,957,1680,941,1615,932,1549,929,1483,930,1435,943,1340,969,1247,1006,1155,1056,1066,1117,979,1188,895,1270,813,1363,734,1413,696,1465,659,1519,622,1576,586,1635,551,1696,517,1760,484,1825,452,1893,421,1962,391,2033,362,2107,333,2182,306,2259,280,2337,255,2417,232,2499,209,2583,188,2668,168,2754,149,2842,131,2931,114,3022,99,3114,86,3207,73,3301,62,3396,52,3493,44,3590,37,3688,32,3788,28,3888,26,3989,25,4090,26,4190,28,4289,32,4388,37,4485,44,4582,52,4677,62,4771,73,4864,86,4956,99,5047,114,5136,131,5224,149,5310,168,5395,188,5479,209,5561,232,5641,255,5720,280,5796,306,5871,333,5945,362,6016,391,6085,421,6153,452,6218,484,6282,517,6343,551,6402,586,6459,622,6513,659,6565,696,6615,734,6663,773,6750,853,6827,937,6893,1022,6948,1110,6991,1201,7023,1293,7042,1387,7049,1483,7047,1531,7034,1626,7009,1719,6971,1811,6922,1900,6861,1987,6790,2071,6707,2153,6615,2232,6565,2270,6513,2307,6459,2344,6402,2380,6343,2415,6282,2449,6218,2482,6153,2514,6085,2545,6016,2575,5945,2604,5871,2633,5796,2660,5720,2686,5641,2711,5561,2734,5479,2757,5395,2778,5310,2798,5224,2817,5136,2835,5047,2852,4956,2867,4864,2880,4771,2893,4677,2904,4582,2914,4485,2922,4388,2929,4289,2934,4190,2938,4090,2940,3989,2941,3907,2940,3826,2939,3745,2936,3665,2933,3584,2928,3504,2923,3425,2916,3346,2908,3267,2900,3189,2890,3111,2880,3034,2868,2958,2856,2882,2842,2807,2828,2733,2813,2659,2796,2587,2779,2515,2761,2445,2742,2375,2721,1175,2929,1519,2343xe" filled="false" stroked="true" strokeweight="2.5pt" strokecolor="#5f4a7a">
              <v:path arrowok="t"/>
              <v:stroke dashstyle="solid"/>
            </v:shape>
            <v:shape style="position:absolute;left:0;top:2986;width:2250;height:1846" type="#_x0000_t75" stroked="false">
              <v:imagedata r:id="rId92" o:title=""/>
            </v:shape>
            <v:shape style="position:absolute;left:0;top:0;width:7074;height:4833" type="#_x0000_t202" filled="false" stroked="false">
              <v:textbox inset="0,0,0,0">
                <w:txbxContent>
                  <w:p>
                    <w:pPr>
                      <w:spacing w:line="240" w:lineRule="auto" w:before="0"/>
                      <w:rPr>
                        <w:rFonts w:ascii="Arial"/>
                        <w:sz w:val="24"/>
                      </w:rPr>
                    </w:pPr>
                  </w:p>
                  <w:p>
                    <w:pPr>
                      <w:spacing w:line="240" w:lineRule="auto" w:before="2"/>
                      <w:rPr>
                        <w:rFonts w:ascii="Arial"/>
                        <w:sz w:val="21"/>
                      </w:rPr>
                    </w:pPr>
                  </w:p>
                  <w:p>
                    <w:pPr>
                      <w:spacing w:line="240" w:lineRule="auto" w:before="1"/>
                      <w:ind w:left="1945" w:right="1036" w:firstLine="709"/>
                      <w:jc w:val="both"/>
                      <w:rPr>
                        <w:rFonts w:ascii="Times New Roman" w:hAnsi="Times New Roman"/>
                        <w:b/>
                        <w:i/>
                        <w:sz w:val="22"/>
                      </w:rPr>
                    </w:pPr>
                    <w:r>
                      <w:rPr>
                        <w:rFonts w:ascii="Times New Roman" w:hAnsi="Times New Roman"/>
                        <w:i/>
                        <w:color w:val="0D243D"/>
                        <w:w w:val="99"/>
                        <w:sz w:val="22"/>
                      </w:rPr>
                      <w:t>“</w:t>
                    </w:r>
                    <w:r>
                      <w:rPr>
                        <w:rFonts w:ascii="Times New Roman" w:hAnsi="Times New Roman"/>
                        <w:b/>
                        <w:i/>
                        <w:color w:val="0D243D"/>
                        <w:w w:val="99"/>
                        <w:sz w:val="22"/>
                      </w:rPr>
                      <w:t>Bu</w:t>
                    </w:r>
                    <w:r>
                      <w:rPr>
                        <w:rFonts w:ascii="Times New Roman" w:hAnsi="Times New Roman"/>
                        <w:b/>
                        <w:i/>
                        <w:color w:val="0D243D"/>
                        <w:sz w:val="22"/>
                      </w:rPr>
                      <w:t>  </w:t>
                    </w:r>
                    <w:r>
                      <w:rPr>
                        <w:rFonts w:ascii="Times New Roman" w:hAnsi="Times New Roman"/>
                        <w:b/>
                        <w:i/>
                        <w:color w:val="0D243D"/>
                        <w:spacing w:val="2"/>
                        <w:sz w:val="22"/>
                      </w:rPr>
                      <w:t> </w:t>
                    </w:r>
                    <w:r>
                      <w:rPr>
                        <w:rFonts w:ascii="Times New Roman" w:hAnsi="Times New Roman"/>
                        <w:b/>
                        <w:i/>
                        <w:color w:val="0D243D"/>
                        <w:w w:val="99"/>
                        <w:sz w:val="22"/>
                      </w:rPr>
                      <w:t>öylesi</w:t>
                    </w:r>
                    <w:r>
                      <w:rPr>
                        <w:rFonts w:ascii="Times New Roman" w:hAnsi="Times New Roman"/>
                        <w:b/>
                        <w:i/>
                        <w:color w:val="0D243D"/>
                        <w:spacing w:val="1"/>
                        <w:w w:val="99"/>
                        <w:sz w:val="22"/>
                      </w:rPr>
                      <w:t>n</w:t>
                    </w:r>
                    <w:r>
                      <w:rPr>
                        <w:rFonts w:ascii="Times New Roman" w:hAnsi="Times New Roman"/>
                        <w:b/>
                        <w:i/>
                        <w:color w:val="0D243D"/>
                        <w:w w:val="99"/>
                        <w:sz w:val="22"/>
                      </w:rPr>
                      <w:t>e</w:t>
                    </w:r>
                    <w:r>
                      <w:rPr>
                        <w:rFonts w:ascii="Times New Roman" w:hAnsi="Times New Roman"/>
                        <w:b/>
                        <w:i/>
                        <w:color w:val="0D243D"/>
                        <w:sz w:val="22"/>
                      </w:rPr>
                      <w:t>  </w:t>
                    </w:r>
                    <w:r>
                      <w:rPr>
                        <w:rFonts w:ascii="Times New Roman" w:hAnsi="Times New Roman"/>
                        <w:b/>
                        <w:i/>
                        <w:color w:val="0D243D"/>
                        <w:spacing w:val="1"/>
                        <w:sz w:val="22"/>
                      </w:rPr>
                      <w:t> </w:t>
                    </w:r>
                    <w:r>
                      <w:rPr>
                        <w:rFonts w:ascii="Times New Roman" w:hAnsi="Times New Roman"/>
                        <w:b/>
                        <w:i/>
                        <w:color w:val="0D243D"/>
                        <w:w w:val="99"/>
                        <w:sz w:val="22"/>
                      </w:rPr>
                      <w:t>rahat</w:t>
                    </w:r>
                    <w:r>
                      <w:rPr>
                        <w:rFonts w:ascii="Times New Roman" w:hAnsi="Times New Roman"/>
                        <w:b/>
                        <w:i/>
                        <w:color w:val="0D243D"/>
                        <w:spacing w:val="-2"/>
                        <w:w w:val="99"/>
                        <w:sz w:val="22"/>
                      </w:rPr>
                      <w:t>s</w:t>
                    </w:r>
                    <w:r>
                      <w:rPr>
                        <w:rFonts w:ascii="Times New Roman" w:hAnsi="Times New Roman"/>
                        <w:b/>
                        <w:i/>
                        <w:color w:val="0D243D"/>
                        <w:w w:val="35"/>
                        <w:sz w:val="22"/>
                      </w:rPr>
                      <w:t></w:t>
                    </w:r>
                    <w:r>
                      <w:rPr>
                        <w:rFonts w:ascii="Times New Roman" w:hAnsi="Times New Roman"/>
                        <w:b/>
                        <w:i/>
                        <w:color w:val="0D243D"/>
                        <w:w w:val="99"/>
                        <w:sz w:val="22"/>
                      </w:rPr>
                      <w:t>z</w:t>
                    </w:r>
                    <w:r>
                      <w:rPr>
                        <w:rFonts w:ascii="Times New Roman" w:hAnsi="Times New Roman"/>
                        <w:b/>
                        <w:i/>
                        <w:color w:val="0D243D"/>
                        <w:sz w:val="22"/>
                      </w:rPr>
                      <w:t>  </w:t>
                    </w:r>
                    <w:r>
                      <w:rPr>
                        <w:rFonts w:ascii="Times New Roman" w:hAnsi="Times New Roman"/>
                        <w:b/>
                        <w:i/>
                        <w:color w:val="0D243D"/>
                        <w:spacing w:val="1"/>
                        <w:sz w:val="22"/>
                      </w:rPr>
                      <w:t> </w:t>
                    </w:r>
                    <w:r>
                      <w:rPr>
                        <w:rFonts w:ascii="Times New Roman" w:hAnsi="Times New Roman"/>
                        <w:b/>
                        <w:i/>
                        <w:color w:val="0D243D"/>
                        <w:w w:val="99"/>
                        <w:sz w:val="22"/>
                      </w:rPr>
                      <w:t>ediciydi</w:t>
                    </w:r>
                    <w:r>
                      <w:rPr>
                        <w:rFonts w:ascii="Times New Roman" w:hAnsi="Times New Roman"/>
                        <w:b/>
                        <w:i/>
                        <w:color w:val="0D243D"/>
                        <w:sz w:val="22"/>
                      </w:rPr>
                      <w:t>  </w:t>
                    </w:r>
                    <w:r>
                      <w:rPr>
                        <w:rFonts w:ascii="Times New Roman" w:hAnsi="Times New Roman"/>
                        <w:b/>
                        <w:i/>
                        <w:color w:val="0D243D"/>
                        <w:spacing w:val="1"/>
                        <w:sz w:val="22"/>
                      </w:rPr>
                      <w:t> </w:t>
                    </w:r>
                    <w:r>
                      <w:rPr>
                        <w:rFonts w:ascii="Times New Roman" w:hAnsi="Times New Roman"/>
                        <w:b/>
                        <w:i/>
                        <w:color w:val="0D243D"/>
                        <w:spacing w:val="-17"/>
                        <w:w w:val="99"/>
                        <w:sz w:val="22"/>
                      </w:rPr>
                      <w:t>ki</w:t>
                    </w:r>
                    <w:r>
                      <w:rPr>
                        <w:rFonts w:ascii="Times New Roman" w:hAnsi="Times New Roman"/>
                        <w:b/>
                        <w:i/>
                        <w:color w:val="0D243D"/>
                        <w:w w:val="99"/>
                        <w:sz w:val="22"/>
                      </w:rPr>
                      <w:t> </w:t>
                    </w:r>
                    <w:r>
                      <w:rPr>
                        <w:rFonts w:ascii="Times New Roman" w:hAnsi="Times New Roman"/>
                        <w:b/>
                        <w:i/>
                        <w:color w:val="0D243D"/>
                        <w:sz w:val="22"/>
                      </w:rPr>
                      <w:t>inanmak, kabullenmek hiç mümkün degildi. Hele ki bizim ailede böyle bir çocugun </w:t>
                    </w:r>
                    <w:r>
                      <w:rPr>
                        <w:rFonts w:ascii="Times New Roman" w:hAnsi="Times New Roman"/>
                        <w:b/>
                        <w:i/>
                        <w:color w:val="0D243D"/>
                        <w:w w:val="99"/>
                        <w:sz w:val="22"/>
                      </w:rPr>
                      <w:t>olma</w:t>
                    </w:r>
                    <w:r>
                      <w:rPr>
                        <w:rFonts w:ascii="Times New Roman" w:hAnsi="Times New Roman"/>
                        <w:b/>
                        <w:i/>
                        <w:color w:val="0D243D"/>
                        <w:spacing w:val="-1"/>
                        <w:w w:val="99"/>
                        <w:sz w:val="22"/>
                      </w:rPr>
                      <w:t>s</w:t>
                    </w:r>
                    <w:r>
                      <w:rPr>
                        <w:rFonts w:ascii="Times New Roman" w:hAnsi="Times New Roman"/>
                        <w:b/>
                        <w:i/>
                        <w:color w:val="0D243D"/>
                        <w:w w:val="35"/>
                        <w:sz w:val="22"/>
                      </w:rPr>
                      <w:t></w:t>
                    </w:r>
                    <w:r>
                      <w:rPr>
                        <w:rFonts w:ascii="Times New Roman" w:hAnsi="Times New Roman"/>
                        <w:b/>
                        <w:i/>
                        <w:color w:val="0D243D"/>
                        <w:sz w:val="22"/>
                      </w:rPr>
                      <w:t> </w:t>
                    </w:r>
                    <w:r>
                      <w:rPr>
                        <w:rFonts w:ascii="Times New Roman" w:hAnsi="Times New Roman"/>
                        <w:b/>
                        <w:i/>
                        <w:color w:val="0D243D"/>
                        <w:spacing w:val="-19"/>
                        <w:sz w:val="22"/>
                      </w:rPr>
                      <w:t> </w:t>
                    </w:r>
                    <w:r>
                      <w:rPr>
                        <w:rFonts w:ascii="Times New Roman" w:hAnsi="Times New Roman"/>
                        <w:b/>
                        <w:i/>
                        <w:color w:val="0D243D"/>
                        <w:w w:val="99"/>
                        <w:sz w:val="22"/>
                      </w:rPr>
                      <w:t>ak</w:t>
                    </w:r>
                    <w:r>
                      <w:rPr>
                        <w:rFonts w:ascii="Times New Roman" w:hAnsi="Times New Roman"/>
                        <w:b/>
                        <w:i/>
                        <w:color w:val="0D243D"/>
                        <w:w w:val="35"/>
                        <w:sz w:val="22"/>
                      </w:rPr>
                      <w:t></w:t>
                    </w:r>
                    <w:r>
                      <w:rPr>
                        <w:rFonts w:ascii="Times New Roman" w:hAnsi="Times New Roman"/>
                        <w:b/>
                        <w:i/>
                        <w:color w:val="0D243D"/>
                        <w:w w:val="99"/>
                        <w:sz w:val="22"/>
                      </w:rPr>
                      <w:t>l</w:t>
                    </w:r>
                    <w:r>
                      <w:rPr>
                        <w:rFonts w:ascii="Times New Roman" w:hAnsi="Times New Roman"/>
                        <w:b/>
                        <w:i/>
                        <w:color w:val="0D243D"/>
                        <w:sz w:val="22"/>
                      </w:rPr>
                      <w:t> </w:t>
                    </w:r>
                    <w:r>
                      <w:rPr>
                        <w:rFonts w:ascii="Times New Roman" w:hAnsi="Times New Roman"/>
                        <w:b/>
                        <w:i/>
                        <w:color w:val="0D243D"/>
                        <w:spacing w:val="-19"/>
                        <w:sz w:val="22"/>
                      </w:rPr>
                      <w:t> </w:t>
                    </w:r>
                    <w:r>
                      <w:rPr>
                        <w:rFonts w:ascii="Times New Roman" w:hAnsi="Times New Roman"/>
                        <w:b/>
                        <w:i/>
                        <w:color w:val="0D243D"/>
                        <w:w w:val="99"/>
                        <w:sz w:val="22"/>
                      </w:rPr>
                      <w:t>al</w:t>
                    </w:r>
                    <w:r>
                      <w:rPr>
                        <w:rFonts w:ascii="Times New Roman" w:hAnsi="Times New Roman"/>
                        <w:b/>
                        <w:i/>
                        <w:color w:val="0D243D"/>
                        <w:w w:val="35"/>
                        <w:sz w:val="22"/>
                      </w:rPr>
                      <w:t></w:t>
                    </w:r>
                    <w:r>
                      <w:rPr>
                        <w:rFonts w:ascii="Times New Roman" w:hAnsi="Times New Roman"/>
                        <w:b/>
                        <w:i/>
                        <w:color w:val="0D243D"/>
                        <w:w w:val="99"/>
                        <w:sz w:val="22"/>
                      </w:rPr>
                      <w:t>r</w:t>
                    </w:r>
                    <w:r>
                      <w:rPr>
                        <w:rFonts w:ascii="Times New Roman" w:hAnsi="Times New Roman"/>
                        <w:b/>
                        <w:i/>
                        <w:color w:val="0D243D"/>
                        <w:sz w:val="22"/>
                      </w:rPr>
                      <w:t> </w:t>
                    </w:r>
                    <w:r>
                      <w:rPr>
                        <w:rFonts w:ascii="Times New Roman" w:hAnsi="Times New Roman"/>
                        <w:b/>
                        <w:i/>
                        <w:color w:val="0D243D"/>
                        <w:spacing w:val="-19"/>
                        <w:sz w:val="22"/>
                      </w:rPr>
                      <w:t> </w:t>
                    </w:r>
                    <w:r>
                      <w:rPr>
                        <w:rFonts w:ascii="Times New Roman" w:hAnsi="Times New Roman"/>
                        <w:b/>
                        <w:i/>
                        <w:color w:val="0D243D"/>
                        <w:w w:val="99"/>
                        <w:sz w:val="22"/>
                      </w:rPr>
                      <w:t>gibi</w:t>
                    </w:r>
                    <w:r>
                      <w:rPr>
                        <w:rFonts w:ascii="Times New Roman" w:hAnsi="Times New Roman"/>
                        <w:b/>
                        <w:i/>
                        <w:color w:val="0D243D"/>
                        <w:sz w:val="22"/>
                      </w:rPr>
                      <w:t> </w:t>
                    </w:r>
                    <w:r>
                      <w:rPr>
                        <w:rFonts w:ascii="Times New Roman" w:hAnsi="Times New Roman"/>
                        <w:b/>
                        <w:i/>
                        <w:color w:val="0D243D"/>
                        <w:spacing w:val="-19"/>
                        <w:sz w:val="22"/>
                      </w:rPr>
                      <w:t> </w:t>
                    </w:r>
                    <w:r>
                      <w:rPr>
                        <w:rFonts w:ascii="Times New Roman" w:hAnsi="Times New Roman"/>
                        <w:b/>
                        <w:i/>
                        <w:color w:val="0D243D"/>
                        <w:w w:val="99"/>
                        <w:sz w:val="22"/>
                      </w:rPr>
                      <w:t>degil.</w:t>
                    </w:r>
                    <w:r>
                      <w:rPr>
                        <w:rFonts w:ascii="Times New Roman" w:hAnsi="Times New Roman"/>
                        <w:b/>
                        <w:i/>
                        <w:color w:val="0D243D"/>
                        <w:sz w:val="22"/>
                      </w:rPr>
                      <w:t> </w:t>
                    </w:r>
                    <w:r>
                      <w:rPr>
                        <w:rFonts w:ascii="Times New Roman" w:hAnsi="Times New Roman"/>
                        <w:b/>
                        <w:i/>
                        <w:color w:val="0D243D"/>
                        <w:spacing w:val="-19"/>
                        <w:sz w:val="22"/>
                      </w:rPr>
                      <w:t> </w:t>
                    </w:r>
                    <w:r>
                      <w:rPr>
                        <w:rFonts w:ascii="Times New Roman" w:hAnsi="Times New Roman"/>
                        <w:b/>
                        <w:i/>
                        <w:color w:val="0D243D"/>
                        <w:w w:val="99"/>
                        <w:sz w:val="22"/>
                      </w:rPr>
                      <w:t>Gözümü</w:t>
                    </w:r>
                    <w:r>
                      <w:rPr>
                        <w:rFonts w:ascii="Times New Roman" w:hAnsi="Times New Roman"/>
                        <w:b/>
                        <w:i/>
                        <w:color w:val="0D243D"/>
                        <w:sz w:val="22"/>
                      </w:rPr>
                      <w:t> </w:t>
                    </w:r>
                    <w:r>
                      <w:rPr>
                        <w:rFonts w:ascii="Times New Roman" w:hAnsi="Times New Roman"/>
                        <w:b/>
                        <w:i/>
                        <w:color w:val="0D243D"/>
                        <w:spacing w:val="-19"/>
                        <w:sz w:val="22"/>
                      </w:rPr>
                      <w:t> </w:t>
                    </w:r>
                    <w:r>
                      <w:rPr>
                        <w:rFonts w:ascii="Times New Roman" w:hAnsi="Times New Roman"/>
                        <w:b/>
                        <w:i/>
                        <w:color w:val="0D243D"/>
                        <w:spacing w:val="-9"/>
                        <w:w w:val="99"/>
                        <w:sz w:val="22"/>
                      </w:rPr>
                      <w:t>kapa</w:t>
                    </w:r>
                    <w:r>
                      <w:rPr>
                        <w:rFonts w:ascii="Times New Roman" w:hAnsi="Times New Roman"/>
                        <w:b/>
                        <w:i/>
                        <w:color w:val="0D243D"/>
                        <w:spacing w:val="-10"/>
                        <w:w w:val="99"/>
                        <w:sz w:val="22"/>
                      </w:rPr>
                      <w:t>t</w:t>
                    </w:r>
                    <w:r>
                      <w:rPr>
                        <w:rFonts w:ascii="Times New Roman" w:hAnsi="Times New Roman"/>
                        <w:b/>
                        <w:i/>
                        <w:color w:val="0D243D"/>
                        <w:spacing w:val="-11"/>
                        <w:w w:val="35"/>
                        <w:sz w:val="22"/>
                      </w:rPr>
                      <w:t></w:t>
                    </w:r>
                    <w:r>
                      <w:rPr>
                        <w:rFonts w:ascii="Times New Roman" w:hAnsi="Times New Roman"/>
                        <w:b/>
                        <w:i/>
                        <w:color w:val="0D243D"/>
                        <w:spacing w:val="-9"/>
                        <w:w w:val="99"/>
                        <w:sz w:val="22"/>
                      </w:rPr>
                      <w:t>p</w:t>
                    </w:r>
                    <w:r>
                      <w:rPr>
                        <w:rFonts w:ascii="Times New Roman" w:hAnsi="Times New Roman"/>
                        <w:b/>
                        <w:i/>
                        <w:color w:val="0D243D"/>
                        <w:w w:val="99"/>
                        <w:sz w:val="22"/>
                      </w:rPr>
                      <w:t> açt</w:t>
                    </w:r>
                    <w:r>
                      <w:rPr>
                        <w:rFonts w:ascii="Times New Roman" w:hAnsi="Times New Roman"/>
                        <w:b/>
                        <w:i/>
                        <w:color w:val="0D243D"/>
                        <w:w w:val="35"/>
                        <w:sz w:val="22"/>
                      </w:rPr>
                      <w:t></w:t>
                    </w:r>
                    <w:r>
                      <w:rPr>
                        <w:rFonts w:ascii="Times New Roman" w:hAnsi="Times New Roman"/>
                        <w:b/>
                        <w:i/>
                        <w:color w:val="0D243D"/>
                        <w:w w:val="99"/>
                        <w:sz w:val="22"/>
                      </w:rPr>
                      <w:t>g</w:t>
                    </w:r>
                    <w:r>
                      <w:rPr>
                        <w:rFonts w:ascii="Times New Roman" w:hAnsi="Times New Roman"/>
                        <w:b/>
                        <w:i/>
                        <w:color w:val="0D243D"/>
                        <w:w w:val="35"/>
                        <w:sz w:val="22"/>
                      </w:rPr>
                      <w:t></w:t>
                    </w:r>
                    <w:r>
                      <w:rPr>
                        <w:rFonts w:ascii="Times New Roman" w:hAnsi="Times New Roman"/>
                        <w:b/>
                        <w:i/>
                        <w:color w:val="0D243D"/>
                        <w:w w:val="99"/>
                        <w:sz w:val="22"/>
                      </w:rPr>
                      <w:t>mda</w:t>
                    </w:r>
                    <w:r>
                      <w:rPr>
                        <w:rFonts w:ascii="Times New Roman" w:hAnsi="Times New Roman"/>
                        <w:b/>
                        <w:i/>
                        <w:color w:val="0D243D"/>
                        <w:spacing w:val="1"/>
                        <w:sz w:val="22"/>
                      </w:rPr>
                      <w:t> </w:t>
                    </w:r>
                    <w:r>
                      <w:rPr>
                        <w:rFonts w:ascii="Times New Roman" w:hAnsi="Times New Roman"/>
                        <w:b/>
                        <w:i/>
                        <w:color w:val="0D243D"/>
                        <w:spacing w:val="-1"/>
                        <w:w w:val="99"/>
                        <w:sz w:val="22"/>
                      </w:rPr>
                      <w:t>h</w:t>
                    </w:r>
                    <w:r>
                      <w:rPr>
                        <w:rFonts w:ascii="Times New Roman" w:hAnsi="Times New Roman"/>
                        <w:b/>
                        <w:i/>
                        <w:color w:val="0D243D"/>
                        <w:w w:val="99"/>
                        <w:sz w:val="22"/>
                      </w:rPr>
                      <w:t>er</w:t>
                    </w:r>
                    <w:r>
                      <w:rPr>
                        <w:rFonts w:ascii="Times New Roman" w:hAnsi="Times New Roman"/>
                        <w:b/>
                        <w:i/>
                        <w:color w:val="0D243D"/>
                        <w:spacing w:val="1"/>
                        <w:sz w:val="22"/>
                      </w:rPr>
                      <w:t> </w:t>
                    </w:r>
                    <w:r>
                      <w:rPr>
                        <w:rFonts w:ascii="Times New Roman" w:hAnsi="Times New Roman"/>
                        <w:b/>
                        <w:i/>
                        <w:color w:val="0D243D"/>
                        <w:spacing w:val="-1"/>
                        <w:w w:val="87"/>
                        <w:sz w:val="22"/>
                      </w:rPr>
                      <w:t>ç</w:t>
                    </w:r>
                    <w:r>
                      <w:rPr>
                        <w:rFonts w:ascii="Times New Roman" w:hAnsi="Times New Roman"/>
                        <w:b/>
                        <w:i/>
                        <w:color w:val="0D243D"/>
                        <w:w w:val="99"/>
                        <w:sz w:val="22"/>
                      </w:rPr>
                      <w:t>ey</w:t>
                    </w:r>
                    <w:r>
                      <w:rPr>
                        <w:rFonts w:ascii="Times New Roman" w:hAnsi="Times New Roman"/>
                        <w:b/>
                        <w:i/>
                        <w:color w:val="0D243D"/>
                        <w:spacing w:val="1"/>
                        <w:sz w:val="22"/>
                      </w:rPr>
                      <w:t> </w:t>
                    </w:r>
                    <w:r>
                      <w:rPr>
                        <w:rFonts w:ascii="Times New Roman" w:hAnsi="Times New Roman"/>
                        <w:b/>
                        <w:i/>
                        <w:color w:val="0D243D"/>
                        <w:w w:val="99"/>
                        <w:sz w:val="22"/>
                      </w:rPr>
                      <w:t>düzelecek</w:t>
                    </w:r>
                    <w:r>
                      <w:rPr>
                        <w:rFonts w:ascii="Times New Roman" w:hAnsi="Times New Roman"/>
                        <w:b/>
                        <w:i/>
                        <w:color w:val="0D243D"/>
                        <w:spacing w:val="1"/>
                        <w:sz w:val="22"/>
                      </w:rPr>
                      <w:t> </w:t>
                    </w:r>
                    <w:r>
                      <w:rPr>
                        <w:rFonts w:ascii="Times New Roman" w:hAnsi="Times New Roman"/>
                        <w:b/>
                        <w:i/>
                        <w:color w:val="0D243D"/>
                        <w:w w:val="99"/>
                        <w:sz w:val="22"/>
                      </w:rPr>
                      <w:t>diye</w:t>
                    </w:r>
                    <w:r>
                      <w:rPr>
                        <w:rFonts w:ascii="Times New Roman" w:hAnsi="Times New Roman"/>
                        <w:b/>
                        <w:i/>
                        <w:color w:val="0D243D"/>
                        <w:spacing w:val="1"/>
                        <w:sz w:val="22"/>
                      </w:rPr>
                      <w:t> </w:t>
                    </w:r>
                    <w:r>
                      <w:rPr>
                        <w:rFonts w:ascii="Times New Roman" w:hAnsi="Times New Roman"/>
                        <w:b/>
                        <w:i/>
                        <w:color w:val="0D243D"/>
                        <w:spacing w:val="-30"/>
                        <w:w w:val="99"/>
                        <w:sz w:val="22"/>
                      </w:rPr>
                      <w:t>bekliyorum.</w:t>
                    </w:r>
                    <w:r>
                      <w:rPr>
                        <w:rFonts w:ascii="Times New Roman" w:hAnsi="Times New Roman"/>
                        <w:b/>
                        <w:i/>
                        <w:color w:val="0D243D"/>
                        <w:w w:val="99"/>
                        <w:sz w:val="22"/>
                      </w:rPr>
                      <w:t> Da</w:t>
                    </w:r>
                    <w:r>
                      <w:rPr>
                        <w:rFonts w:ascii="Times New Roman" w:hAnsi="Times New Roman"/>
                        <w:b/>
                        <w:i/>
                        <w:color w:val="0D243D"/>
                        <w:spacing w:val="-1"/>
                        <w:w w:val="99"/>
                        <w:sz w:val="22"/>
                      </w:rPr>
                      <w:t>y</w:t>
                    </w:r>
                    <w:r>
                      <w:rPr>
                        <w:rFonts w:ascii="Times New Roman" w:hAnsi="Times New Roman"/>
                        <w:b/>
                        <w:i/>
                        <w:color w:val="0D243D"/>
                        <w:w w:val="35"/>
                        <w:sz w:val="22"/>
                      </w:rPr>
                      <w:t></w:t>
                    </w:r>
                    <w:r>
                      <w:rPr>
                        <w:rFonts w:ascii="Times New Roman" w:hAnsi="Times New Roman"/>
                        <w:b/>
                        <w:i/>
                        <w:color w:val="0D243D"/>
                        <w:spacing w:val="-1"/>
                        <w:w w:val="99"/>
                        <w:sz w:val="22"/>
                      </w:rPr>
                      <w:t>s</w:t>
                    </w:r>
                    <w:r>
                      <w:rPr>
                        <w:rFonts w:ascii="Times New Roman" w:hAnsi="Times New Roman"/>
                        <w:b/>
                        <w:i/>
                        <w:color w:val="0D243D"/>
                        <w:w w:val="35"/>
                        <w:sz w:val="22"/>
                      </w:rPr>
                      <w:t></w:t>
                    </w:r>
                    <w:r>
                      <w:rPr>
                        <w:rFonts w:ascii="Times New Roman" w:hAnsi="Times New Roman"/>
                        <w:b/>
                        <w:i/>
                        <w:color w:val="0D243D"/>
                        <w:sz w:val="22"/>
                      </w:rPr>
                      <w:t>  </w:t>
                    </w:r>
                    <w:r>
                      <w:rPr>
                        <w:rFonts w:ascii="Times New Roman" w:hAnsi="Times New Roman"/>
                        <w:b/>
                        <w:i/>
                        <w:color w:val="0D243D"/>
                        <w:spacing w:val="-16"/>
                        <w:sz w:val="22"/>
                      </w:rPr>
                      <w:t> </w:t>
                    </w:r>
                    <w:r>
                      <w:rPr>
                        <w:rFonts w:ascii="Times New Roman" w:hAnsi="Times New Roman"/>
                        <w:b/>
                        <w:i/>
                        <w:color w:val="0D243D"/>
                        <w:w w:val="99"/>
                        <w:sz w:val="22"/>
                      </w:rPr>
                      <w:t>da</w:t>
                    </w:r>
                    <w:r>
                      <w:rPr>
                        <w:rFonts w:ascii="Times New Roman" w:hAnsi="Times New Roman"/>
                        <w:b/>
                        <w:i/>
                        <w:color w:val="0D243D"/>
                        <w:sz w:val="22"/>
                      </w:rPr>
                      <w:t>  </w:t>
                    </w:r>
                    <w:r>
                      <w:rPr>
                        <w:rFonts w:ascii="Times New Roman" w:hAnsi="Times New Roman"/>
                        <w:b/>
                        <w:i/>
                        <w:color w:val="0D243D"/>
                        <w:spacing w:val="-16"/>
                        <w:sz w:val="22"/>
                      </w:rPr>
                      <w:t> </w:t>
                    </w:r>
                    <w:r>
                      <w:rPr>
                        <w:rFonts w:ascii="Times New Roman" w:hAnsi="Times New Roman"/>
                        <w:b/>
                        <w:i/>
                        <w:color w:val="0D243D"/>
                        <w:w w:val="99"/>
                        <w:sz w:val="22"/>
                      </w:rPr>
                      <w:t>zaten</w:t>
                    </w:r>
                    <w:r>
                      <w:rPr>
                        <w:rFonts w:ascii="Times New Roman" w:hAnsi="Times New Roman"/>
                        <w:b/>
                        <w:i/>
                        <w:color w:val="0D243D"/>
                        <w:sz w:val="22"/>
                      </w:rPr>
                      <w:t>  </w:t>
                    </w:r>
                    <w:r>
                      <w:rPr>
                        <w:rFonts w:ascii="Times New Roman" w:hAnsi="Times New Roman"/>
                        <w:b/>
                        <w:i/>
                        <w:color w:val="0D243D"/>
                        <w:spacing w:val="-17"/>
                        <w:sz w:val="22"/>
                      </w:rPr>
                      <w:t> </w:t>
                    </w:r>
                    <w:r>
                      <w:rPr>
                        <w:rFonts w:ascii="Times New Roman" w:hAnsi="Times New Roman"/>
                        <w:b/>
                        <w:i/>
                        <w:color w:val="0D243D"/>
                        <w:w w:val="99"/>
                        <w:sz w:val="22"/>
                      </w:rPr>
                      <w:t>geç</w:t>
                    </w:r>
                    <w:r>
                      <w:rPr>
                        <w:rFonts w:ascii="Times New Roman" w:hAnsi="Times New Roman"/>
                        <w:b/>
                        <w:i/>
                        <w:color w:val="0D243D"/>
                        <w:sz w:val="22"/>
                      </w:rPr>
                      <w:t>  </w:t>
                    </w:r>
                    <w:r>
                      <w:rPr>
                        <w:rFonts w:ascii="Times New Roman" w:hAnsi="Times New Roman"/>
                        <w:b/>
                        <w:i/>
                        <w:color w:val="0D243D"/>
                        <w:spacing w:val="-16"/>
                        <w:sz w:val="22"/>
                      </w:rPr>
                      <w:t> </w:t>
                    </w:r>
                    <w:r>
                      <w:rPr>
                        <w:rFonts w:ascii="Times New Roman" w:hAnsi="Times New Roman"/>
                        <w:b/>
                        <w:i/>
                        <w:color w:val="0D243D"/>
                        <w:w w:val="99"/>
                        <w:sz w:val="22"/>
                      </w:rPr>
                      <w:t>kon</w:t>
                    </w:r>
                    <w:r>
                      <w:rPr>
                        <w:rFonts w:ascii="Times New Roman" w:hAnsi="Times New Roman"/>
                        <w:b/>
                        <w:i/>
                        <w:color w:val="0D243D"/>
                        <w:spacing w:val="2"/>
                        <w:w w:val="99"/>
                        <w:sz w:val="22"/>
                      </w:rPr>
                      <w:t>u</w:t>
                    </w:r>
                    <w:r>
                      <w:rPr>
                        <w:rFonts w:ascii="Times New Roman" w:hAnsi="Times New Roman"/>
                        <w:b/>
                        <w:i/>
                        <w:color w:val="0D243D"/>
                        <w:spacing w:val="-1"/>
                        <w:w w:val="87"/>
                        <w:sz w:val="22"/>
                      </w:rPr>
                      <w:t>ç</w:t>
                    </w:r>
                    <w:r>
                      <w:rPr>
                        <w:rFonts w:ascii="Times New Roman" w:hAnsi="Times New Roman"/>
                        <w:b/>
                        <w:i/>
                        <w:color w:val="0D243D"/>
                        <w:spacing w:val="-1"/>
                        <w:w w:val="99"/>
                        <w:sz w:val="22"/>
                      </w:rPr>
                      <w:t>m</w:t>
                    </w:r>
                    <w:r>
                      <w:rPr>
                        <w:rFonts w:ascii="Times New Roman" w:hAnsi="Times New Roman"/>
                        <w:b/>
                        <w:i/>
                        <w:color w:val="0D243D"/>
                        <w:w w:val="99"/>
                        <w:sz w:val="22"/>
                      </w:rPr>
                      <w:t>u</w:t>
                    </w:r>
                    <w:r>
                      <w:rPr>
                        <w:rFonts w:ascii="Times New Roman" w:hAnsi="Times New Roman"/>
                        <w:b/>
                        <w:i/>
                        <w:color w:val="0D243D"/>
                        <w:spacing w:val="-1"/>
                        <w:w w:val="87"/>
                        <w:sz w:val="22"/>
                      </w:rPr>
                      <w:t>ç</w:t>
                    </w:r>
                    <w:r>
                      <w:rPr>
                        <w:rFonts w:ascii="Times New Roman" w:hAnsi="Times New Roman"/>
                        <w:b/>
                        <w:i/>
                        <w:color w:val="0D243D"/>
                        <w:w w:val="99"/>
                        <w:sz w:val="22"/>
                      </w:rPr>
                      <w:t>tu.</w:t>
                    </w:r>
                    <w:r>
                      <w:rPr>
                        <w:rFonts w:ascii="Times New Roman" w:hAnsi="Times New Roman"/>
                        <w:b/>
                        <w:i/>
                        <w:color w:val="0D243D"/>
                        <w:sz w:val="22"/>
                      </w:rPr>
                      <w:t>  </w:t>
                    </w:r>
                    <w:r>
                      <w:rPr>
                        <w:rFonts w:ascii="Times New Roman" w:hAnsi="Times New Roman"/>
                        <w:b/>
                        <w:i/>
                        <w:color w:val="0D243D"/>
                        <w:spacing w:val="-15"/>
                        <w:sz w:val="22"/>
                      </w:rPr>
                      <w:t> </w:t>
                    </w:r>
                    <w:r>
                      <w:rPr>
                        <w:rFonts w:ascii="Times New Roman" w:hAnsi="Times New Roman"/>
                        <w:b/>
                        <w:i/>
                        <w:color w:val="0D243D"/>
                        <w:spacing w:val="-32"/>
                        <w:w w:val="99"/>
                        <w:sz w:val="22"/>
                      </w:rPr>
                      <w:t>Benim</w:t>
                    </w:r>
                    <w:r>
                      <w:rPr>
                        <w:rFonts w:ascii="Times New Roman" w:hAnsi="Times New Roman"/>
                        <w:b/>
                        <w:i/>
                        <w:color w:val="0D243D"/>
                        <w:w w:val="99"/>
                        <w:sz w:val="22"/>
                      </w:rPr>
                      <w:t> çocug</w:t>
                    </w:r>
                    <w:r>
                      <w:rPr>
                        <w:rFonts w:ascii="Times New Roman" w:hAnsi="Times New Roman"/>
                        <w:b/>
                        <w:i/>
                        <w:color w:val="0D243D"/>
                        <w:spacing w:val="-1"/>
                        <w:w w:val="99"/>
                        <w:sz w:val="22"/>
                      </w:rPr>
                      <w:t>u</w:t>
                    </w:r>
                    <w:r>
                      <w:rPr>
                        <w:rFonts w:ascii="Times New Roman" w:hAnsi="Times New Roman"/>
                        <w:b/>
                        <w:i/>
                        <w:color w:val="0D243D"/>
                        <w:w w:val="99"/>
                        <w:sz w:val="22"/>
                      </w:rPr>
                      <w:t>m</w:t>
                    </w:r>
                    <w:r>
                      <w:rPr>
                        <w:rFonts w:ascii="Times New Roman" w:hAnsi="Times New Roman"/>
                        <w:b/>
                        <w:i/>
                        <w:color w:val="0D243D"/>
                        <w:sz w:val="22"/>
                      </w:rPr>
                      <w:t> </w:t>
                    </w:r>
                    <w:r>
                      <w:rPr>
                        <w:rFonts w:ascii="Times New Roman" w:hAnsi="Times New Roman"/>
                        <w:b/>
                        <w:i/>
                        <w:color w:val="0D243D"/>
                        <w:spacing w:val="-1"/>
                        <w:w w:val="99"/>
                        <w:sz w:val="22"/>
                      </w:rPr>
                      <w:t>n</w:t>
                    </w:r>
                    <w:r>
                      <w:rPr>
                        <w:rFonts w:ascii="Times New Roman" w:hAnsi="Times New Roman"/>
                        <w:b/>
                        <w:i/>
                        <w:color w:val="0D243D"/>
                        <w:w w:val="99"/>
                        <w:sz w:val="22"/>
                      </w:rPr>
                      <w:t>o</w:t>
                    </w:r>
                    <w:r>
                      <w:rPr>
                        <w:rFonts w:ascii="Times New Roman" w:hAnsi="Times New Roman"/>
                        <w:b/>
                        <w:i/>
                        <w:color w:val="0D243D"/>
                        <w:spacing w:val="-1"/>
                        <w:w w:val="99"/>
                        <w:sz w:val="22"/>
                      </w:rPr>
                      <w:t>r</w:t>
                    </w:r>
                    <w:r>
                      <w:rPr>
                        <w:rFonts w:ascii="Times New Roman" w:hAnsi="Times New Roman"/>
                        <w:b/>
                        <w:i/>
                        <w:color w:val="0D243D"/>
                        <w:w w:val="99"/>
                        <w:sz w:val="22"/>
                      </w:rPr>
                      <w:t>mal.</w:t>
                    </w:r>
                    <w:r>
                      <w:rPr>
                        <w:rFonts w:ascii="Times New Roman" w:hAnsi="Times New Roman"/>
                        <w:b/>
                        <w:i/>
                        <w:color w:val="0D243D"/>
                        <w:sz w:val="22"/>
                      </w:rPr>
                      <w:t> </w:t>
                    </w:r>
                    <w:r>
                      <w:rPr>
                        <w:rFonts w:ascii="Times New Roman" w:hAnsi="Times New Roman"/>
                        <w:b/>
                        <w:i/>
                        <w:color w:val="0D243D"/>
                        <w:w w:val="99"/>
                        <w:sz w:val="22"/>
                      </w:rPr>
                      <w:t>Hiçbir</w:t>
                    </w:r>
                    <w:r>
                      <w:rPr>
                        <w:rFonts w:ascii="Times New Roman" w:hAnsi="Times New Roman"/>
                        <w:b/>
                        <w:i/>
                        <w:color w:val="0D243D"/>
                        <w:sz w:val="22"/>
                      </w:rPr>
                      <w:t> </w:t>
                    </w:r>
                    <w:r>
                      <w:rPr>
                        <w:rFonts w:ascii="Times New Roman" w:hAnsi="Times New Roman"/>
                        <w:b/>
                        <w:i/>
                        <w:color w:val="0D243D"/>
                        <w:w w:val="99"/>
                        <w:sz w:val="22"/>
                      </w:rPr>
                      <w:t>s</w:t>
                    </w:r>
                    <w:r>
                      <w:rPr>
                        <w:rFonts w:ascii="Times New Roman" w:hAnsi="Times New Roman"/>
                        <w:b/>
                        <w:i/>
                        <w:color w:val="0D243D"/>
                        <w:spacing w:val="2"/>
                        <w:w w:val="35"/>
                        <w:sz w:val="22"/>
                      </w:rPr>
                      <w:t></w:t>
                    </w:r>
                    <w:r>
                      <w:rPr>
                        <w:rFonts w:ascii="Times New Roman" w:hAnsi="Times New Roman"/>
                        <w:b/>
                        <w:i/>
                        <w:color w:val="0D243D"/>
                        <w:w w:val="99"/>
                        <w:sz w:val="22"/>
                      </w:rPr>
                      <w:t>k</w:t>
                    </w:r>
                    <w:r>
                      <w:rPr>
                        <w:rFonts w:ascii="Times New Roman" w:hAnsi="Times New Roman"/>
                        <w:b/>
                        <w:i/>
                        <w:color w:val="0D243D"/>
                        <w:w w:val="35"/>
                        <w:sz w:val="22"/>
                      </w:rPr>
                      <w:t></w:t>
                    </w:r>
                    <w:r>
                      <w:rPr>
                        <w:rFonts w:ascii="Times New Roman" w:hAnsi="Times New Roman"/>
                        <w:b/>
                        <w:i/>
                        <w:color w:val="0D243D"/>
                        <w:w w:val="99"/>
                        <w:sz w:val="22"/>
                      </w:rPr>
                      <w:t>nt</w:t>
                    </w:r>
                    <w:r>
                      <w:rPr>
                        <w:rFonts w:ascii="Times New Roman" w:hAnsi="Times New Roman"/>
                        <w:b/>
                        <w:i/>
                        <w:color w:val="0D243D"/>
                        <w:w w:val="35"/>
                        <w:sz w:val="22"/>
                      </w:rPr>
                      <w:t></w:t>
                    </w:r>
                    <w:r>
                      <w:rPr>
                        <w:rFonts w:ascii="Times New Roman" w:hAnsi="Times New Roman"/>
                        <w:b/>
                        <w:i/>
                        <w:color w:val="0D243D"/>
                        <w:spacing w:val="-1"/>
                        <w:w w:val="99"/>
                        <w:sz w:val="22"/>
                      </w:rPr>
                      <w:t>s</w:t>
                    </w:r>
                    <w:r>
                      <w:rPr>
                        <w:rFonts w:ascii="Times New Roman" w:hAnsi="Times New Roman"/>
                        <w:b/>
                        <w:i/>
                        <w:color w:val="0D243D"/>
                        <w:w w:val="35"/>
                        <w:sz w:val="22"/>
                      </w:rPr>
                      <w:t></w:t>
                    </w:r>
                    <w:r>
                      <w:rPr>
                        <w:rFonts w:ascii="Times New Roman" w:hAnsi="Times New Roman"/>
                        <w:b/>
                        <w:i/>
                        <w:color w:val="0D243D"/>
                        <w:sz w:val="22"/>
                      </w:rPr>
                      <w:t> </w:t>
                    </w:r>
                    <w:r>
                      <w:rPr>
                        <w:rFonts w:ascii="Times New Roman" w:hAnsi="Times New Roman"/>
                        <w:b/>
                        <w:i/>
                        <w:color w:val="0D243D"/>
                        <w:w w:val="99"/>
                        <w:sz w:val="22"/>
                      </w:rPr>
                      <w:t>yok.”</w:t>
                    </w:r>
                  </w:p>
                </w:txbxContent>
              </v:textbox>
              <w10:wrap type="none"/>
            </v:shape>
          </v:group>
        </w:pict>
      </w:r>
      <w:r>
        <w:rPr>
          <w:rFonts w:ascii="Arial"/>
          <w:sz w:val="20"/>
        </w:rPr>
      </w:r>
    </w:p>
    <w:p>
      <w:pPr>
        <w:pStyle w:val="BodyText"/>
        <w:spacing w:before="1"/>
        <w:rPr>
          <w:rFonts w:ascii="Arial"/>
          <w:sz w:val="18"/>
        </w:rPr>
      </w:pPr>
      <w:r>
        <w:rPr/>
        <w:pict>
          <v:group style="position:absolute;margin-left:24.566999pt;margin-top:12.366pt;width:422.6pt;height:124.75pt;mso-position-horizontal-relative:page;mso-position-vertical-relative:paragraph;z-index:11120;mso-wrap-distance-left:0;mso-wrap-distance-right:0" coordorigin="491,247" coordsize="8452,2495">
            <v:rect style="position:absolute;left:1282;top:448;width:7326;height:2102" filled="false" stroked="true" strokeweight="3.5pt" strokecolor="#ed2024">
              <v:stroke dashstyle="solid"/>
            </v:rect>
            <v:rect style="position:absolute;left:491;top:247;width:8452;height:2495" filled="true" fillcolor="#ffffff" stroked="false">
              <v:fill type="solid"/>
            </v:rect>
            <v:rect style="position:absolute;left:1022;top:448;width:7328;height:2102" filled="true" fillcolor="#ffffff" stroked="false">
              <v:fill type="solid"/>
            </v:rect>
            <v:shape style="position:absolute;left:1022;top:448;width:7326;height:2102" type="#_x0000_t202" filled="false" stroked="true" strokeweight="3.5pt" strokecolor="#ed2024">
              <v:textbox inset="0,0,0,0">
                <w:txbxContent>
                  <w:p>
                    <w:pPr>
                      <w:spacing w:before="71"/>
                      <w:ind w:left="563" w:right="0" w:firstLine="0"/>
                      <w:jc w:val="left"/>
                      <w:rPr>
                        <w:rFonts w:ascii="Times New Roman" w:hAnsi="Times New Roman"/>
                        <w:b/>
                        <w:sz w:val="24"/>
                      </w:rPr>
                    </w:pPr>
                    <w:r>
                      <w:rPr>
                        <w:rFonts w:ascii="Times New Roman" w:hAnsi="Times New Roman"/>
                        <w:b/>
                        <w:color w:val="231F20"/>
                        <w:sz w:val="24"/>
                      </w:rPr>
                      <w:t>Iyi bir gözlemci olan ögretmen;</w:t>
                    </w:r>
                  </w:p>
                  <w:p>
                    <w:pPr>
                      <w:numPr>
                        <w:ilvl w:val="0"/>
                        <w:numId w:val="40"/>
                      </w:numPr>
                      <w:tabs>
                        <w:tab w:pos="853" w:val="left" w:leader="none"/>
                      </w:tabs>
                      <w:spacing w:line="247" w:lineRule="auto" w:before="126"/>
                      <w:ind w:left="863" w:right="147" w:hanging="360"/>
                      <w:jc w:val="both"/>
                      <w:rPr>
                        <w:sz w:val="22"/>
                      </w:rPr>
                    </w:pPr>
                    <w:r>
                      <w:rPr>
                        <w:color w:val="231F20"/>
                        <w:sz w:val="22"/>
                      </w:rPr>
                      <w:t>Böyle</w:t>
                    </w:r>
                    <w:r>
                      <w:rPr>
                        <w:color w:val="231F20"/>
                        <w:spacing w:val="-27"/>
                        <w:sz w:val="22"/>
                      </w:rPr>
                      <w:t> </w:t>
                    </w:r>
                    <w:r>
                      <w:rPr>
                        <w:color w:val="231F20"/>
                        <w:sz w:val="22"/>
                      </w:rPr>
                      <w:t>bir</w:t>
                    </w:r>
                    <w:r>
                      <w:rPr>
                        <w:color w:val="231F20"/>
                        <w:spacing w:val="-26"/>
                        <w:sz w:val="22"/>
                      </w:rPr>
                      <w:t> </w:t>
                    </w:r>
                    <w:r>
                      <w:rPr>
                        <w:color w:val="231F20"/>
                        <w:sz w:val="22"/>
                      </w:rPr>
                      <w:t>konuçmayla</w:t>
                    </w:r>
                    <w:r>
                      <w:rPr>
                        <w:color w:val="231F20"/>
                        <w:spacing w:val="-26"/>
                        <w:sz w:val="22"/>
                      </w:rPr>
                      <w:t> </w:t>
                    </w:r>
                    <w:r>
                      <w:rPr>
                        <w:color w:val="231F20"/>
                        <w:sz w:val="22"/>
                      </w:rPr>
                      <w:t>karçılaçtıgında</w:t>
                    </w:r>
                    <w:r>
                      <w:rPr>
                        <w:color w:val="231F20"/>
                        <w:spacing w:val="-26"/>
                        <w:sz w:val="22"/>
                      </w:rPr>
                      <w:t> </w:t>
                    </w:r>
                    <w:r>
                      <w:rPr>
                        <w:color w:val="231F20"/>
                        <w:sz w:val="22"/>
                      </w:rPr>
                      <w:t>anne/babanın</w:t>
                    </w:r>
                    <w:r>
                      <w:rPr>
                        <w:color w:val="231F20"/>
                        <w:spacing w:val="-27"/>
                        <w:sz w:val="22"/>
                      </w:rPr>
                      <w:t> </w:t>
                    </w:r>
                    <w:r>
                      <w:rPr>
                        <w:color w:val="231F20"/>
                        <w:sz w:val="22"/>
                      </w:rPr>
                      <w:t>durumu</w:t>
                    </w:r>
                    <w:r>
                      <w:rPr>
                        <w:color w:val="231F20"/>
                        <w:spacing w:val="-26"/>
                        <w:sz w:val="22"/>
                      </w:rPr>
                      <w:t> </w:t>
                    </w:r>
                    <w:r>
                      <w:rPr>
                        <w:color w:val="231F20"/>
                        <w:sz w:val="22"/>
                      </w:rPr>
                      <w:t>inkâr ettigini ve çocugu için yapılması gerekenleri hayata geçirmeyi erteledigini</w:t>
                    </w:r>
                    <w:r>
                      <w:rPr>
                        <w:color w:val="231F20"/>
                        <w:spacing w:val="-5"/>
                        <w:sz w:val="22"/>
                      </w:rPr>
                      <w:t> </w:t>
                    </w:r>
                    <w:r>
                      <w:rPr>
                        <w:color w:val="231F20"/>
                        <w:sz w:val="22"/>
                      </w:rPr>
                      <w:t>görür.</w:t>
                    </w:r>
                  </w:p>
                  <w:p>
                    <w:pPr>
                      <w:numPr>
                        <w:ilvl w:val="0"/>
                        <w:numId w:val="40"/>
                      </w:numPr>
                      <w:tabs>
                        <w:tab w:pos="853" w:val="left" w:leader="none"/>
                      </w:tabs>
                      <w:spacing w:line="247" w:lineRule="auto" w:before="122"/>
                      <w:ind w:left="863" w:right="139" w:hanging="360"/>
                      <w:jc w:val="both"/>
                      <w:rPr>
                        <w:sz w:val="22"/>
                      </w:rPr>
                    </w:pPr>
                    <w:r>
                      <w:rPr>
                        <w:color w:val="231F20"/>
                        <w:sz w:val="22"/>
                      </w:rPr>
                      <w:t>Anne-babanın</w:t>
                    </w:r>
                    <w:r>
                      <w:rPr>
                        <w:color w:val="231F20"/>
                        <w:spacing w:val="-16"/>
                        <w:sz w:val="22"/>
                      </w:rPr>
                      <w:t> </w:t>
                    </w:r>
                    <w:r>
                      <w:rPr>
                        <w:color w:val="231F20"/>
                        <w:sz w:val="22"/>
                      </w:rPr>
                      <w:t>gerçekçi</w:t>
                    </w:r>
                    <w:r>
                      <w:rPr>
                        <w:color w:val="231F20"/>
                        <w:spacing w:val="-16"/>
                        <w:sz w:val="22"/>
                      </w:rPr>
                      <w:t> </w:t>
                    </w:r>
                    <w:r>
                      <w:rPr>
                        <w:color w:val="231F20"/>
                        <w:sz w:val="22"/>
                      </w:rPr>
                      <w:t>beklentiler</w:t>
                    </w:r>
                    <w:r>
                      <w:rPr>
                        <w:color w:val="231F20"/>
                        <w:spacing w:val="-15"/>
                        <w:sz w:val="22"/>
                      </w:rPr>
                      <w:t> </w:t>
                    </w:r>
                    <w:r>
                      <w:rPr>
                        <w:color w:val="231F20"/>
                        <w:sz w:val="22"/>
                      </w:rPr>
                      <w:t>oluçturmasına</w:t>
                    </w:r>
                    <w:r>
                      <w:rPr>
                        <w:color w:val="231F20"/>
                        <w:spacing w:val="-15"/>
                        <w:sz w:val="22"/>
                      </w:rPr>
                      <w:t> </w:t>
                    </w:r>
                    <w:r>
                      <w:rPr>
                        <w:color w:val="231F20"/>
                        <w:sz w:val="22"/>
                      </w:rPr>
                      <w:t>yardımcı</w:t>
                    </w:r>
                    <w:r>
                      <w:rPr>
                        <w:color w:val="231F20"/>
                        <w:spacing w:val="-16"/>
                        <w:sz w:val="22"/>
                      </w:rPr>
                      <w:t> </w:t>
                    </w:r>
                    <w:r>
                      <w:rPr>
                        <w:color w:val="231F20"/>
                        <w:sz w:val="22"/>
                      </w:rPr>
                      <w:t>olmak zorunda oldugunu</w:t>
                    </w:r>
                    <w:r>
                      <w:rPr>
                        <w:color w:val="231F20"/>
                        <w:spacing w:val="-12"/>
                        <w:sz w:val="22"/>
                      </w:rPr>
                      <w:t> </w:t>
                    </w:r>
                    <w:r>
                      <w:rPr>
                        <w:color w:val="231F20"/>
                        <w:sz w:val="22"/>
                      </w:rPr>
                      <w:t>bilir.</w:t>
                    </w:r>
                  </w:p>
                </w:txbxContent>
              </v:textbox>
              <v:stroke dashstyle="solid"/>
              <w10:wrap type="none"/>
            </v:shape>
            <w10:wrap type="topAndBottom"/>
          </v:group>
        </w:pict>
      </w:r>
    </w:p>
    <w:p>
      <w:pPr>
        <w:pStyle w:val="BodyText"/>
        <w:spacing w:before="8"/>
        <w:rPr>
          <w:rFonts w:ascii="Arial"/>
          <w:sz w:val="14"/>
        </w:rPr>
      </w:pPr>
    </w:p>
    <w:p>
      <w:pPr>
        <w:pStyle w:val="BodyText"/>
        <w:tabs>
          <w:tab w:pos="6843" w:val="left" w:leader="none"/>
        </w:tabs>
        <w:spacing w:before="107"/>
        <w:ind w:left="4869"/>
      </w:pPr>
      <w:r>
        <w:rPr/>
        <w:pict>
          <v:shape style="position:absolute;margin-left:91.070297pt;margin-top:-118.784904pt;width:330.6pt;height:89.8pt;mso-position-horizontal-relative:page;mso-position-vertical-relative:paragraph;z-index:-379576" type="#_x0000_t202" filled="false" stroked="false">
            <v:textbox inset="0,0,0,0">
              <w:txbxContent>
                <w:p>
                  <w:pPr>
                    <w:spacing w:line="266" w:lineRule="exact" w:before="0"/>
                    <w:ind w:left="60" w:right="0" w:firstLine="0"/>
                    <w:jc w:val="left"/>
                    <w:rPr>
                      <w:rFonts w:ascii="Times New Roman" w:hAnsi="Times New Roman"/>
                      <w:b/>
                      <w:sz w:val="24"/>
                    </w:rPr>
                  </w:pPr>
                  <w:r>
                    <w:rPr>
                      <w:rFonts w:ascii="Times New Roman" w:hAnsi="Times New Roman"/>
                      <w:b/>
                      <w:color w:val="231F20"/>
                      <w:sz w:val="24"/>
                    </w:rPr>
                    <w:t>Iyi bir gözlemci olan ögretmen;</w:t>
                  </w:r>
                </w:p>
                <w:p>
                  <w:pPr>
                    <w:pStyle w:val="BodyText"/>
                    <w:spacing w:line="247" w:lineRule="auto" w:before="126"/>
                    <w:ind w:left="359" w:right="6" w:hanging="360"/>
                    <w:jc w:val="both"/>
                  </w:pPr>
                  <w:r>
                    <w:rPr>
                      <w:rFonts w:ascii="Wingdings" w:hAnsi="Wingdings"/>
                      <w:color w:val="00B04F"/>
                    </w:rPr>
                    <w:t>❖</w:t>
                  </w:r>
                  <w:r>
                    <w:rPr>
                      <w:rFonts w:ascii="Times New Roman" w:hAnsi="Times New Roman"/>
                      <w:color w:val="00B04F"/>
                      <w:spacing w:val="27"/>
                    </w:rPr>
                    <w:t> </w:t>
                  </w:r>
                  <w:r>
                    <w:rPr>
                      <w:color w:val="231F20"/>
                    </w:rPr>
                    <w:t>Böyle</w:t>
                  </w:r>
                  <w:r>
                    <w:rPr>
                      <w:color w:val="231F20"/>
                      <w:spacing w:val="-23"/>
                    </w:rPr>
                    <w:t> </w:t>
                  </w:r>
                  <w:r>
                    <w:rPr>
                      <w:color w:val="231F20"/>
                    </w:rPr>
                    <w:t>bir</w:t>
                  </w:r>
                  <w:r>
                    <w:rPr>
                      <w:color w:val="231F20"/>
                      <w:spacing w:val="-23"/>
                    </w:rPr>
                    <w:t> </w:t>
                  </w:r>
                  <w:r>
                    <w:rPr>
                      <w:color w:val="231F20"/>
                    </w:rPr>
                    <w:t>konuçmayla</w:t>
                  </w:r>
                  <w:r>
                    <w:rPr>
                      <w:color w:val="231F20"/>
                      <w:spacing w:val="-22"/>
                    </w:rPr>
                    <w:t> </w:t>
                  </w:r>
                  <w:r>
                    <w:rPr>
                      <w:color w:val="231F20"/>
                    </w:rPr>
                    <w:t>karçılaçtıgında</w:t>
                  </w:r>
                  <w:r>
                    <w:rPr>
                      <w:color w:val="231F20"/>
                      <w:spacing w:val="-23"/>
                    </w:rPr>
                    <w:t> </w:t>
                  </w:r>
                  <w:r>
                    <w:rPr>
                      <w:color w:val="231F20"/>
                    </w:rPr>
                    <w:t>anne/babanın</w:t>
                  </w:r>
                  <w:r>
                    <w:rPr>
                      <w:color w:val="231F20"/>
                      <w:spacing w:val="-23"/>
                    </w:rPr>
                    <w:t> </w:t>
                  </w:r>
                  <w:r>
                    <w:rPr>
                      <w:color w:val="231F20"/>
                    </w:rPr>
                    <w:t>durumu</w:t>
                  </w:r>
                  <w:r>
                    <w:rPr>
                      <w:color w:val="231F20"/>
                      <w:spacing w:val="-22"/>
                    </w:rPr>
                    <w:t> </w:t>
                  </w:r>
                  <w:r>
                    <w:rPr>
                      <w:color w:val="231F20"/>
                    </w:rPr>
                    <w:t>inkâr ettigini ve çocugu için yapılması gerekenleri hayata geçirmeyi erteledigini</w:t>
                  </w:r>
                  <w:r>
                    <w:rPr>
                      <w:color w:val="231F20"/>
                      <w:spacing w:val="-5"/>
                    </w:rPr>
                    <w:t> </w:t>
                  </w:r>
                  <w:r>
                    <w:rPr>
                      <w:color w:val="231F20"/>
                    </w:rPr>
                    <w:t>görür.</w:t>
                  </w:r>
                </w:p>
                <w:p>
                  <w:pPr>
                    <w:pStyle w:val="BodyText"/>
                    <w:spacing w:line="247" w:lineRule="auto" w:before="122"/>
                    <w:ind w:left="359" w:hanging="360"/>
                    <w:jc w:val="both"/>
                  </w:pPr>
                  <w:r>
                    <w:rPr>
                      <w:rFonts w:ascii="Wingdings" w:hAnsi="Wingdings"/>
                      <w:color w:val="00B04F"/>
                    </w:rPr>
                    <w:t>❖</w:t>
                  </w:r>
                  <w:r>
                    <w:rPr>
                      <w:rFonts w:ascii="Times New Roman" w:hAnsi="Times New Roman"/>
                      <w:color w:val="00B04F"/>
                    </w:rPr>
                    <w:t> </w:t>
                  </w:r>
                  <w:r>
                    <w:rPr>
                      <w:color w:val="231F20"/>
                    </w:rPr>
                    <w:t>Anne-babanın gerçekçi beklentiler oluçturmasına yardımcı</w:t>
                  </w:r>
                  <w:r>
                    <w:rPr>
                      <w:color w:val="231F20"/>
                      <w:spacing w:val="-14"/>
                    </w:rPr>
                    <w:t> </w:t>
                  </w:r>
                  <w:r>
                    <w:rPr>
                      <w:color w:val="231F20"/>
                      <w:spacing w:val="-4"/>
                    </w:rPr>
                    <w:t>olmak </w:t>
                  </w:r>
                  <w:r>
                    <w:rPr>
                      <w:color w:val="231F20"/>
                    </w:rPr>
                    <w:t>zorunda oldugunu</w:t>
                  </w:r>
                  <w:r>
                    <w:rPr>
                      <w:color w:val="231F20"/>
                      <w:spacing w:val="-12"/>
                    </w:rPr>
                    <w:t> </w:t>
                  </w:r>
                  <w:r>
                    <w:rPr>
                      <w:color w:val="231F20"/>
                    </w:rPr>
                    <w:t>bilir.</w:t>
                  </w:r>
                </w:p>
              </w:txbxContent>
            </v:textbox>
            <w10:wrap type="none"/>
          </v:shape>
        </w:pict>
      </w:r>
      <w:r>
        <w:rPr/>
        <w:drawing>
          <wp:anchor distT="0" distB="0" distL="0" distR="0" allowOverlap="1" layoutInCell="1" locked="0" behindDoc="0" simplePos="0" relativeHeight="13312">
            <wp:simplePos x="0" y="0"/>
            <wp:positionH relativeFrom="page">
              <wp:posOffset>607199</wp:posOffset>
            </wp:positionH>
            <wp:positionV relativeFrom="paragraph">
              <wp:posOffset>104757</wp:posOffset>
            </wp:positionV>
            <wp:extent cx="2314947" cy="1828035"/>
            <wp:effectExtent l="0" t="0" r="0" b="0"/>
            <wp:wrapNone/>
            <wp:docPr id="107" name="image88.jpeg" descr=""/>
            <wp:cNvGraphicFramePr>
              <a:graphicFrameLocks noChangeAspect="1"/>
            </wp:cNvGraphicFramePr>
            <a:graphic>
              <a:graphicData uri="http://schemas.openxmlformats.org/drawingml/2006/picture">
                <pic:pic>
                  <pic:nvPicPr>
                    <pic:cNvPr id="108" name="image88.jpeg"/>
                    <pic:cNvPicPr/>
                  </pic:nvPicPr>
                  <pic:blipFill>
                    <a:blip r:embed="rId93" cstate="print"/>
                    <a:stretch>
                      <a:fillRect/>
                    </a:stretch>
                  </pic:blipFill>
                  <pic:spPr>
                    <a:xfrm>
                      <a:off x="0" y="0"/>
                      <a:ext cx="2314947" cy="1828035"/>
                    </a:xfrm>
                    <a:prstGeom prst="rect">
                      <a:avLst/>
                    </a:prstGeom>
                  </pic:spPr>
                </pic:pic>
              </a:graphicData>
            </a:graphic>
          </wp:anchor>
        </w:drawing>
      </w:r>
      <w:r>
        <w:rPr>
          <w:color w:val="231F20"/>
        </w:rPr>
        <w:t>Zamanla</w:t>
        <w:tab/>
        <w:t>çocugunun</w:t>
      </w:r>
    </w:p>
    <w:p>
      <w:pPr>
        <w:pStyle w:val="BodyText"/>
        <w:tabs>
          <w:tab w:pos="6699" w:val="left" w:leader="none"/>
        </w:tabs>
        <w:spacing w:line="247" w:lineRule="auto" w:before="8"/>
        <w:ind w:left="4301" w:right="709"/>
        <w:jc w:val="both"/>
      </w:pPr>
      <w:r>
        <w:rPr>
          <w:color w:val="231F20"/>
          <w:w w:val="95"/>
        </w:rPr>
        <w:t>yapabildiklerini</w:t>
        <w:tab/>
        <w:t>akranlarının davranıçlarıyla karçılaçtıran anne- baba inkâr açamasından çıkıp </w:t>
      </w:r>
      <w:r>
        <w:rPr>
          <w:b/>
          <w:color w:val="231F20"/>
          <w:spacing w:val="-1"/>
          <w:w w:val="89"/>
        </w:rPr>
        <w:t>d</w:t>
      </w:r>
      <w:r>
        <w:rPr>
          <w:b/>
          <w:color w:val="231F20"/>
          <w:w w:val="92"/>
        </w:rPr>
        <w:t>e</w:t>
      </w:r>
      <w:r>
        <w:rPr>
          <w:b/>
          <w:color w:val="231F20"/>
          <w:spacing w:val="-1"/>
          <w:w w:val="90"/>
        </w:rPr>
        <w:t>p</w:t>
      </w:r>
      <w:r>
        <w:rPr>
          <w:b/>
          <w:color w:val="231F20"/>
          <w:spacing w:val="-1"/>
          <w:w w:val="88"/>
        </w:rPr>
        <w:t>r</w:t>
      </w:r>
      <w:r>
        <w:rPr>
          <w:b/>
          <w:color w:val="231F20"/>
          <w:w w:val="92"/>
        </w:rPr>
        <w:t>e</w:t>
      </w:r>
      <w:r>
        <w:rPr>
          <w:b/>
          <w:color w:val="231F20"/>
          <w:spacing w:val="1"/>
          <w:w w:val="89"/>
        </w:rPr>
        <w:t>s</w:t>
      </w:r>
      <w:r>
        <w:rPr>
          <w:b/>
          <w:color w:val="231F20"/>
          <w:w w:val="94"/>
        </w:rPr>
        <w:t>y</w:t>
      </w:r>
      <w:r>
        <w:rPr>
          <w:b/>
          <w:color w:val="231F20"/>
          <w:spacing w:val="1"/>
          <w:w w:val="89"/>
        </w:rPr>
        <w:t>o</w:t>
      </w:r>
      <w:r>
        <w:rPr>
          <w:b/>
          <w:color w:val="231F20"/>
          <w:w w:val="87"/>
        </w:rPr>
        <w:t>n</w:t>
      </w:r>
      <w:r>
        <w:rPr>
          <w:b/>
          <w:color w:val="231F20"/>
        </w:rPr>
        <w:t>    </w:t>
      </w:r>
      <w:r>
        <w:rPr>
          <w:b/>
          <w:color w:val="231F20"/>
          <w:spacing w:val="17"/>
        </w:rPr>
        <w:t> </w:t>
      </w:r>
      <w:r>
        <w:rPr>
          <w:b/>
          <w:color w:val="231F20"/>
          <w:spacing w:val="-1"/>
          <w:w w:val="93"/>
        </w:rPr>
        <w:t>v</w:t>
      </w:r>
      <w:r>
        <w:rPr>
          <w:b/>
          <w:color w:val="231F20"/>
          <w:w w:val="93"/>
        </w:rPr>
        <w:t>e</w:t>
      </w:r>
      <w:r>
        <w:rPr>
          <w:b/>
          <w:color w:val="231F20"/>
        </w:rPr>
        <w:t>    </w:t>
      </w:r>
      <w:r>
        <w:rPr>
          <w:b/>
          <w:color w:val="231F20"/>
          <w:spacing w:val="18"/>
        </w:rPr>
        <w:t> </w:t>
      </w:r>
      <w:r>
        <w:rPr>
          <w:b/>
          <w:color w:val="231F20"/>
          <w:w w:val="87"/>
        </w:rPr>
        <w:t>h</w:t>
      </w:r>
      <w:r>
        <w:rPr>
          <w:b/>
          <w:color w:val="231F20"/>
          <w:spacing w:val="-1"/>
          <w:w w:val="89"/>
        </w:rPr>
        <w:t>a</w:t>
      </w:r>
      <w:r>
        <w:rPr>
          <w:b/>
          <w:color w:val="231F20"/>
          <w:spacing w:val="1"/>
          <w:w w:val="94"/>
        </w:rPr>
        <w:t>y</w:t>
      </w:r>
      <w:r>
        <w:rPr>
          <w:b/>
          <w:color w:val="231F20"/>
          <w:w w:val="89"/>
        </w:rPr>
        <w:t>a</w:t>
      </w:r>
      <w:r>
        <w:rPr>
          <w:b/>
          <w:color w:val="231F20"/>
          <w:w w:val="89"/>
        </w:rPr>
        <w:t>l</w:t>
      </w:r>
      <w:r>
        <w:rPr>
          <w:b/>
          <w:color w:val="231F20"/>
        </w:rPr>
        <w:t>    </w:t>
      </w:r>
      <w:r>
        <w:rPr>
          <w:b/>
          <w:color w:val="231F20"/>
          <w:spacing w:val="17"/>
        </w:rPr>
        <w:t> </w:t>
      </w:r>
      <w:r>
        <w:rPr>
          <w:b/>
          <w:color w:val="231F20"/>
          <w:spacing w:val="-1"/>
          <w:w w:val="93"/>
        </w:rPr>
        <w:t>k</w:t>
      </w:r>
      <w:r>
        <w:rPr>
          <w:b/>
          <w:color w:val="231F20"/>
          <w:w w:val="31"/>
        </w:rPr>
        <w:t></w:t>
      </w:r>
      <w:r>
        <w:rPr>
          <w:b/>
          <w:color w:val="231F20"/>
          <w:spacing w:val="-1"/>
          <w:w w:val="88"/>
        </w:rPr>
        <w:t>r</w:t>
      </w:r>
      <w:r>
        <w:rPr>
          <w:b/>
          <w:color w:val="231F20"/>
          <w:w w:val="31"/>
        </w:rPr>
        <w:t></w:t>
      </w:r>
      <w:r>
        <w:rPr>
          <w:b/>
          <w:color w:val="231F20"/>
          <w:spacing w:val="-1"/>
          <w:w w:val="92"/>
        </w:rPr>
        <w:t>kl</w:t>
      </w:r>
      <w:r>
        <w:rPr>
          <w:b/>
          <w:color w:val="231F20"/>
          <w:spacing w:val="1"/>
          <w:w w:val="31"/>
        </w:rPr>
        <w:t></w:t>
      </w:r>
      <w:r>
        <w:rPr>
          <w:b/>
          <w:color w:val="231F20"/>
          <w:spacing w:val="-1"/>
          <w:w w:val="90"/>
        </w:rPr>
        <w:t>g</w:t>
      </w:r>
      <w:r>
        <w:rPr>
          <w:b/>
          <w:color w:val="231F20"/>
          <w:w w:val="31"/>
        </w:rPr>
        <w:t> </w:t>
      </w:r>
      <w:r>
        <w:rPr>
          <w:b/>
          <w:color w:val="231F20"/>
          <w:spacing w:val="-1"/>
          <w:w w:val="91"/>
        </w:rPr>
        <w:t>y</w:t>
      </w:r>
      <w:r>
        <w:rPr>
          <w:b/>
          <w:color w:val="231F20"/>
          <w:w w:val="91"/>
        </w:rPr>
        <w:t>a</w:t>
      </w:r>
      <w:r>
        <w:rPr>
          <w:b/>
          <w:color w:val="231F20"/>
          <w:w w:val="86"/>
        </w:rPr>
        <w:t>ç</w:t>
      </w:r>
      <w:r>
        <w:rPr>
          <w:b/>
          <w:color w:val="231F20"/>
          <w:spacing w:val="-1"/>
          <w:w w:val="89"/>
        </w:rPr>
        <w:t>ad</w:t>
      </w:r>
      <w:r>
        <w:rPr>
          <w:b/>
          <w:color w:val="231F20"/>
          <w:w w:val="31"/>
        </w:rPr>
        <w:t></w:t>
      </w:r>
      <w:r>
        <w:rPr>
          <w:b/>
          <w:color w:val="231F20"/>
          <w:spacing w:val="-1"/>
          <w:w w:val="90"/>
        </w:rPr>
        <w:t>g</w:t>
      </w:r>
      <w:r>
        <w:rPr>
          <w:b/>
          <w:color w:val="231F20"/>
          <w:w w:val="31"/>
        </w:rPr>
        <w:t></w:t>
      </w:r>
      <w:r>
        <w:rPr>
          <w:b/>
          <w:color w:val="231F20"/>
        </w:rPr>
        <w:t>  </w:t>
      </w:r>
      <w:r>
        <w:rPr>
          <w:b/>
          <w:color w:val="231F20"/>
          <w:spacing w:val="-4"/>
        </w:rPr>
        <w:t> </w:t>
      </w:r>
      <w:r>
        <w:rPr>
          <w:color w:val="231F20"/>
          <w:spacing w:val="-1"/>
          <w:w w:val="96"/>
        </w:rPr>
        <w:t>a</w:t>
      </w:r>
      <w:r>
        <w:rPr>
          <w:color w:val="231F20"/>
          <w:w w:val="95"/>
        </w:rPr>
        <w:t>ç</w:t>
      </w:r>
      <w:r>
        <w:rPr>
          <w:color w:val="231F20"/>
          <w:spacing w:val="-1"/>
          <w:w w:val="95"/>
        </w:rPr>
        <w:t>a</w:t>
      </w:r>
      <w:r>
        <w:rPr>
          <w:color w:val="231F20"/>
          <w:w w:val="95"/>
        </w:rPr>
        <w:t>m</w:t>
      </w:r>
      <w:r>
        <w:rPr>
          <w:color w:val="231F20"/>
          <w:spacing w:val="-1"/>
          <w:w w:val="95"/>
        </w:rPr>
        <w:t>a</w:t>
      </w:r>
      <w:r>
        <w:rPr>
          <w:color w:val="231F20"/>
          <w:spacing w:val="-1"/>
          <w:w w:val="102"/>
        </w:rPr>
        <w:t>y</w:t>
      </w:r>
      <w:r>
        <w:rPr>
          <w:color w:val="231F20"/>
          <w:w w:val="96"/>
        </w:rPr>
        <w:t>a</w:t>
      </w:r>
      <w:r>
        <w:rPr>
          <w:color w:val="231F20"/>
        </w:rPr>
        <w:t>  </w:t>
      </w:r>
      <w:r>
        <w:rPr>
          <w:color w:val="231F20"/>
          <w:spacing w:val="4"/>
        </w:rPr>
        <w:t> </w:t>
      </w:r>
      <w:r>
        <w:rPr>
          <w:color w:val="231F20"/>
          <w:spacing w:val="-1"/>
          <w:w w:val="96"/>
        </w:rPr>
        <w:t>g</w:t>
      </w:r>
      <w:r>
        <w:rPr>
          <w:color w:val="231F20"/>
          <w:spacing w:val="-1"/>
          <w:w w:val="100"/>
        </w:rPr>
        <w:t>e</w:t>
      </w:r>
      <w:r>
        <w:rPr>
          <w:color w:val="231F20"/>
          <w:w w:val="95"/>
        </w:rPr>
        <w:t>lebilir.</w:t>
      </w:r>
      <w:r>
        <w:rPr>
          <w:color w:val="231F20"/>
        </w:rPr>
        <w:t>  </w:t>
      </w:r>
      <w:r>
        <w:rPr>
          <w:color w:val="231F20"/>
          <w:spacing w:val="4"/>
        </w:rPr>
        <w:t> </w:t>
      </w:r>
      <w:r>
        <w:rPr>
          <w:color w:val="231F20"/>
          <w:w w:val="94"/>
        </w:rPr>
        <w:t>Çünkü </w:t>
      </w:r>
      <w:r>
        <w:rPr>
          <w:color w:val="231F20"/>
          <w:w w:val="95"/>
        </w:rPr>
        <w:t>gerçeklerin farkına varır ve bununla nasıl baç edecegini bilemez. Bu duyguları yaçayan ailede sosyal etkileçimlerden kaçınma ve geri çekilme davranıçları</w:t>
      </w:r>
      <w:r>
        <w:rPr>
          <w:color w:val="231F20"/>
          <w:spacing w:val="2"/>
          <w:w w:val="95"/>
        </w:rPr>
        <w:t> </w:t>
      </w:r>
      <w:r>
        <w:rPr>
          <w:color w:val="231F20"/>
          <w:w w:val="95"/>
        </w:rPr>
        <w:t>gözlenebilir.</w:t>
      </w:r>
    </w:p>
    <w:p>
      <w:pPr>
        <w:pStyle w:val="BodyText"/>
        <w:rPr>
          <w:sz w:val="26"/>
        </w:rPr>
      </w:pPr>
    </w:p>
    <w:p>
      <w:pPr>
        <w:pStyle w:val="BodyText"/>
        <w:rPr>
          <w:sz w:val="26"/>
        </w:rPr>
      </w:pPr>
    </w:p>
    <w:p>
      <w:pPr>
        <w:pStyle w:val="BodyText"/>
        <w:spacing w:before="3"/>
        <w:rPr>
          <w:sz w:val="35"/>
        </w:rPr>
      </w:pPr>
    </w:p>
    <w:p>
      <w:pPr>
        <w:pStyle w:val="BodyText"/>
        <w:ind w:right="780"/>
        <w:jc w:val="right"/>
        <w:rPr>
          <w:rFonts w:ascii="Arial"/>
        </w:rPr>
      </w:pPr>
      <w:r>
        <w:rPr>
          <w:rFonts w:ascii="Arial"/>
          <w:color w:val="92278F"/>
        </w:rPr>
        <w:t>81</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936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3432" filled="true" fillcolor="#92278f" stroked="false">
            <v:fill type="solid"/>
            <w10:wrap type="none"/>
          </v:rect>
        </w:pict>
      </w:r>
      <w:r>
        <w:rPr/>
        <w:pict>
          <v:rect style="position:absolute;margin-left:0pt;margin-top:649.765015pt;width:49.606pt;height:33.386pt;mso-position-horizontal-relative:page;mso-position-vertical-relative:page;z-index:134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9"/>
        </w:rPr>
      </w:pPr>
    </w:p>
    <w:p>
      <w:pPr>
        <w:pStyle w:val="BodyText"/>
        <w:ind w:left="1135"/>
        <w:rPr>
          <w:rFonts w:ascii="Arial"/>
          <w:sz w:val="20"/>
        </w:rPr>
      </w:pPr>
      <w:r>
        <w:rPr>
          <w:rFonts w:ascii="Arial"/>
          <w:position w:val="-5"/>
          <w:sz w:val="20"/>
        </w:rPr>
        <w:pict>
          <v:shape style="width:320.25pt;height:178.95pt;mso-position-horizontal-relative:char;mso-position-vertical-relative:line" type="#_x0000_t202" filled="true" fillcolor="#dbe4ef" stroked="true" strokeweight="6pt" strokecolor="#ed2024">
            <w10:anchorlock/>
            <v:textbox inset="0,0,0,0">
              <w:txbxContent>
                <w:p>
                  <w:pPr>
                    <w:spacing w:before="72"/>
                    <w:ind w:left="853" w:right="0" w:firstLine="0"/>
                    <w:jc w:val="left"/>
                    <w:rPr>
                      <w:rFonts w:ascii="Times New Roman" w:hAnsi="Times New Roman"/>
                      <w:b/>
                      <w:sz w:val="24"/>
                    </w:rPr>
                  </w:pPr>
                  <w:r>
                    <w:rPr>
                      <w:rFonts w:ascii="Times New Roman" w:hAnsi="Times New Roman"/>
                      <w:b/>
                      <w:color w:val="231F20"/>
                      <w:sz w:val="24"/>
                    </w:rPr>
                    <w:t>Bu durumda ögretmen;</w:t>
                  </w:r>
                </w:p>
                <w:p>
                  <w:pPr>
                    <w:pStyle w:val="BodyText"/>
                    <w:numPr>
                      <w:ilvl w:val="0"/>
                      <w:numId w:val="41"/>
                    </w:numPr>
                    <w:tabs>
                      <w:tab w:pos="1277" w:val="left" w:leader="none"/>
                      <w:tab w:pos="1278" w:val="left" w:leader="none"/>
                    </w:tabs>
                    <w:spacing w:line="240" w:lineRule="auto" w:before="117" w:after="0"/>
                    <w:ind w:left="1278" w:right="0" w:hanging="425"/>
                    <w:jc w:val="left"/>
                    <w:rPr>
                      <w:rFonts w:ascii="Times New Roman"/>
                    </w:rPr>
                  </w:pPr>
                  <w:r>
                    <w:rPr>
                      <w:rFonts w:ascii="Times New Roman"/>
                      <w:color w:val="231F20"/>
                    </w:rPr>
                    <w:t>Aileyi</w:t>
                  </w:r>
                  <w:r>
                    <w:rPr>
                      <w:rFonts w:ascii="Times New Roman"/>
                      <w:color w:val="231F20"/>
                      <w:spacing w:val="-1"/>
                    </w:rPr>
                    <w:t> </w:t>
                  </w:r>
                  <w:r>
                    <w:rPr>
                      <w:rFonts w:ascii="Times New Roman"/>
                      <w:color w:val="231F20"/>
                    </w:rPr>
                    <w:t>dinlemeli,</w:t>
                  </w:r>
                </w:p>
                <w:p>
                  <w:pPr>
                    <w:pStyle w:val="BodyText"/>
                    <w:numPr>
                      <w:ilvl w:val="0"/>
                      <w:numId w:val="41"/>
                    </w:numPr>
                    <w:tabs>
                      <w:tab w:pos="1277" w:val="left" w:leader="none"/>
                      <w:tab w:pos="1278" w:val="left" w:leader="none"/>
                    </w:tabs>
                    <w:spacing w:line="240" w:lineRule="auto" w:before="39" w:after="0"/>
                    <w:ind w:left="1278" w:right="0" w:hanging="425"/>
                    <w:jc w:val="left"/>
                    <w:rPr>
                      <w:rFonts w:ascii="Times New Roman" w:hAnsi="Times New Roman"/>
                    </w:rPr>
                  </w:pPr>
                  <w:r>
                    <w:rPr>
                      <w:rFonts w:ascii="Times New Roman" w:hAnsi="Times New Roman"/>
                      <w:color w:val="231F20"/>
                      <w:w w:val="99"/>
                    </w:rPr>
                    <w:t>Ailenin</w:t>
                  </w:r>
                  <w:r>
                    <w:rPr>
                      <w:rFonts w:ascii="Times New Roman" w:hAnsi="Times New Roman"/>
                      <w:color w:val="231F20"/>
                    </w:rPr>
                    <w:t> </w:t>
                  </w:r>
                  <w:r>
                    <w:rPr>
                      <w:rFonts w:ascii="Times New Roman" w:hAnsi="Times New Roman"/>
                      <w:color w:val="231F20"/>
                      <w:w w:val="99"/>
                    </w:rPr>
                    <w:t>d</w:t>
                  </w:r>
                  <w:r>
                    <w:rPr>
                      <w:rFonts w:ascii="Times New Roman" w:hAnsi="Times New Roman"/>
                      <w:color w:val="231F20"/>
                      <w:spacing w:val="-1"/>
                      <w:w w:val="99"/>
                    </w:rPr>
                    <w:t>u</w:t>
                  </w:r>
                  <w:r>
                    <w:rPr>
                      <w:rFonts w:ascii="Times New Roman" w:hAnsi="Times New Roman"/>
                      <w:color w:val="231F20"/>
                      <w:w w:val="99"/>
                    </w:rPr>
                    <w:t>y</w:t>
                  </w:r>
                  <w:r>
                    <w:rPr>
                      <w:rFonts w:ascii="Times New Roman" w:hAnsi="Times New Roman"/>
                      <w:color w:val="231F20"/>
                      <w:spacing w:val="-1"/>
                      <w:w w:val="99"/>
                    </w:rPr>
                    <w:t>g</w:t>
                  </w:r>
                  <w:r>
                    <w:rPr>
                      <w:rFonts w:ascii="Times New Roman" w:hAnsi="Times New Roman"/>
                      <w:color w:val="231F20"/>
                      <w:w w:val="99"/>
                    </w:rPr>
                    <w:t>ular</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w w:val="35"/>
                    </w:rPr>
                    <w:t></w:t>
                  </w:r>
                  <w:r>
                    <w:rPr>
                      <w:rFonts w:ascii="Times New Roman" w:hAnsi="Times New Roman"/>
                      <w:color w:val="231F20"/>
                    </w:rPr>
                    <w:t> </w:t>
                  </w:r>
                  <w:r>
                    <w:rPr>
                      <w:rFonts w:ascii="Times New Roman" w:hAnsi="Times New Roman"/>
                      <w:color w:val="231F20"/>
                      <w:w w:val="99"/>
                    </w:rPr>
                    <w:t>anlad</w:t>
                  </w:r>
                  <w:r>
                    <w:rPr>
                      <w:rFonts w:ascii="Times New Roman" w:hAnsi="Times New Roman"/>
                      <w:color w:val="231F20"/>
                      <w:spacing w:val="-2"/>
                      <w:w w:val="35"/>
                    </w:rPr>
                    <w:t></w:t>
                  </w:r>
                  <w:r>
                    <w:rPr>
                      <w:rFonts w:ascii="Times New Roman" w:hAnsi="Times New Roman"/>
                      <w:color w:val="231F20"/>
                      <w:w w:val="99"/>
                    </w:rPr>
                    <w:t>g</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w w:val="35"/>
                    </w:rPr>
                    <w:t></w:t>
                  </w:r>
                  <w:r>
                    <w:rPr>
                      <w:rFonts w:ascii="Times New Roman" w:hAnsi="Times New Roman"/>
                      <w:color w:val="231F20"/>
                    </w:rPr>
                    <w:t> </w:t>
                  </w:r>
                  <w:r>
                    <w:rPr>
                      <w:rFonts w:ascii="Times New Roman" w:hAnsi="Times New Roman"/>
                      <w:color w:val="231F20"/>
                      <w:w w:val="99"/>
                    </w:rPr>
                    <w:t>göste</w:t>
                  </w:r>
                  <w:r>
                    <w:rPr>
                      <w:rFonts w:ascii="Times New Roman" w:hAnsi="Times New Roman"/>
                      <w:color w:val="231F20"/>
                      <w:spacing w:val="1"/>
                      <w:w w:val="99"/>
                    </w:rPr>
                    <w:t>r</w:t>
                  </w:r>
                  <w:r>
                    <w:rPr>
                      <w:rFonts w:ascii="Times New Roman" w:hAnsi="Times New Roman"/>
                      <w:color w:val="231F20"/>
                      <w:spacing w:val="-2"/>
                      <w:w w:val="99"/>
                    </w:rPr>
                    <w:t>m</w:t>
                  </w:r>
                  <w:r>
                    <w:rPr>
                      <w:rFonts w:ascii="Times New Roman" w:hAnsi="Times New Roman"/>
                      <w:color w:val="231F20"/>
                      <w:w w:val="99"/>
                    </w:rPr>
                    <w:t>eli,</w:t>
                  </w:r>
                </w:p>
                <w:p>
                  <w:pPr>
                    <w:pStyle w:val="BodyText"/>
                    <w:numPr>
                      <w:ilvl w:val="0"/>
                      <w:numId w:val="41"/>
                    </w:numPr>
                    <w:tabs>
                      <w:tab w:pos="1279" w:val="left" w:leader="none"/>
                    </w:tabs>
                    <w:spacing w:line="276" w:lineRule="auto" w:before="37" w:after="0"/>
                    <w:ind w:left="1278" w:right="140" w:hanging="425"/>
                    <w:jc w:val="both"/>
                    <w:rPr>
                      <w:rFonts w:ascii="Times New Roman" w:hAnsi="Times New Roman"/>
                    </w:rPr>
                  </w:pPr>
                  <w:r>
                    <w:rPr>
                      <w:rFonts w:ascii="Times New Roman" w:hAnsi="Times New Roman"/>
                      <w:color w:val="231F20"/>
                      <w:w w:val="99"/>
                    </w:rPr>
                    <w:t>Bu</w:t>
                  </w:r>
                  <w:r>
                    <w:rPr>
                      <w:rFonts w:ascii="Times New Roman" w:hAnsi="Times New Roman"/>
                      <w:color w:val="231F20"/>
                    </w:rPr>
                    <w:t> </w:t>
                  </w:r>
                  <w:r>
                    <w:rPr>
                      <w:rFonts w:ascii="Times New Roman" w:hAnsi="Times New Roman"/>
                      <w:color w:val="231F20"/>
                      <w:spacing w:val="-12"/>
                    </w:rPr>
                    <w:t> </w:t>
                  </w:r>
                  <w:r>
                    <w:rPr>
                      <w:rFonts w:ascii="Times New Roman" w:hAnsi="Times New Roman"/>
                      <w:color w:val="231F20"/>
                      <w:w w:val="99"/>
                    </w:rPr>
                    <w:t>d</w:t>
                  </w:r>
                  <w:r>
                    <w:rPr>
                      <w:rFonts w:ascii="Times New Roman" w:hAnsi="Times New Roman"/>
                      <w:color w:val="231F20"/>
                      <w:spacing w:val="-1"/>
                      <w:w w:val="99"/>
                    </w:rPr>
                    <w:t>u</w:t>
                  </w:r>
                  <w:r>
                    <w:rPr>
                      <w:rFonts w:ascii="Times New Roman" w:hAnsi="Times New Roman"/>
                      <w:color w:val="231F20"/>
                      <w:spacing w:val="1"/>
                      <w:w w:val="99"/>
                    </w:rPr>
                    <w:t>y</w:t>
                  </w:r>
                  <w:r>
                    <w:rPr>
                      <w:rFonts w:ascii="Times New Roman" w:hAnsi="Times New Roman"/>
                      <w:color w:val="231F20"/>
                      <w:spacing w:val="-1"/>
                      <w:w w:val="99"/>
                    </w:rPr>
                    <w:t>g</w:t>
                  </w:r>
                  <w:r>
                    <w:rPr>
                      <w:rFonts w:ascii="Times New Roman" w:hAnsi="Times New Roman"/>
                      <w:color w:val="231F20"/>
                      <w:w w:val="99"/>
                    </w:rPr>
                    <w:t>ular</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rPr>
                    <w:t> </w:t>
                  </w:r>
                  <w:r>
                    <w:rPr>
                      <w:rFonts w:ascii="Times New Roman" w:hAnsi="Times New Roman"/>
                      <w:color w:val="231F20"/>
                      <w:spacing w:val="-12"/>
                    </w:rPr>
                    <w:t> </w:t>
                  </w:r>
                  <w:r>
                    <w:rPr>
                      <w:rFonts w:ascii="Times New Roman" w:hAnsi="Times New Roman"/>
                      <w:color w:val="231F20"/>
                      <w:w w:val="99"/>
                    </w:rPr>
                    <w:t>nor</w:t>
                  </w:r>
                  <w:r>
                    <w:rPr>
                      <w:rFonts w:ascii="Times New Roman" w:hAnsi="Times New Roman"/>
                      <w:color w:val="231F20"/>
                      <w:spacing w:val="-2"/>
                      <w:w w:val="99"/>
                    </w:rPr>
                    <w:t>m</w:t>
                  </w:r>
                  <w:r>
                    <w:rPr>
                      <w:rFonts w:ascii="Times New Roman" w:hAnsi="Times New Roman"/>
                      <w:color w:val="231F20"/>
                      <w:spacing w:val="-1"/>
                      <w:w w:val="99"/>
                    </w:rPr>
                    <w:t>a</w:t>
                  </w:r>
                  <w:r>
                    <w:rPr>
                      <w:rFonts w:ascii="Times New Roman" w:hAnsi="Times New Roman"/>
                      <w:color w:val="231F20"/>
                      <w:w w:val="99"/>
                    </w:rPr>
                    <w:t>l</w:t>
                  </w:r>
                  <w:r>
                    <w:rPr>
                      <w:rFonts w:ascii="Times New Roman" w:hAnsi="Times New Roman"/>
                      <w:color w:val="231F20"/>
                    </w:rPr>
                    <w:t> </w:t>
                  </w:r>
                  <w:r>
                    <w:rPr>
                      <w:rFonts w:ascii="Times New Roman" w:hAnsi="Times New Roman"/>
                      <w:color w:val="231F20"/>
                      <w:spacing w:val="-12"/>
                    </w:rPr>
                    <w:t> </w:t>
                  </w:r>
                  <w:r>
                    <w:rPr>
                      <w:rFonts w:ascii="Times New Roman" w:hAnsi="Times New Roman"/>
                      <w:color w:val="231F20"/>
                      <w:w w:val="99"/>
                    </w:rPr>
                    <w:t>oldugu</w:t>
                  </w:r>
                  <w:r>
                    <w:rPr>
                      <w:rFonts w:ascii="Times New Roman" w:hAnsi="Times New Roman"/>
                      <w:color w:val="231F20"/>
                      <w:spacing w:val="-1"/>
                      <w:w w:val="99"/>
                    </w:rPr>
                    <w:t>n</w:t>
                  </w:r>
                  <w:r>
                    <w:rPr>
                      <w:rFonts w:ascii="Times New Roman" w:hAnsi="Times New Roman"/>
                      <w:color w:val="231F20"/>
                      <w:w w:val="99"/>
                    </w:rPr>
                    <w:t>u,</w:t>
                  </w:r>
                  <w:r>
                    <w:rPr>
                      <w:rFonts w:ascii="Times New Roman" w:hAnsi="Times New Roman"/>
                      <w:color w:val="231F20"/>
                    </w:rPr>
                    <w:t> </w:t>
                  </w:r>
                  <w:r>
                    <w:rPr>
                      <w:rFonts w:ascii="Times New Roman" w:hAnsi="Times New Roman"/>
                      <w:color w:val="231F20"/>
                      <w:spacing w:val="-12"/>
                    </w:rPr>
                    <w:t> </w:t>
                  </w:r>
                  <w:r>
                    <w:rPr>
                      <w:rFonts w:ascii="Times New Roman" w:hAnsi="Times New Roman"/>
                      <w:color w:val="231F20"/>
                      <w:w w:val="99"/>
                    </w:rPr>
                    <w:t>bu</w:t>
                  </w:r>
                  <w:r>
                    <w:rPr>
                      <w:rFonts w:ascii="Times New Roman" w:hAnsi="Times New Roman"/>
                      <w:color w:val="231F20"/>
                    </w:rPr>
                    <w:t> </w:t>
                  </w:r>
                  <w:r>
                    <w:rPr>
                      <w:rFonts w:ascii="Times New Roman" w:hAnsi="Times New Roman"/>
                      <w:color w:val="231F20"/>
                      <w:spacing w:val="-13"/>
                    </w:rPr>
                    <w:t> </w:t>
                  </w:r>
                  <w:r>
                    <w:rPr>
                      <w:rFonts w:ascii="Times New Roman" w:hAnsi="Times New Roman"/>
                      <w:color w:val="231F20"/>
                      <w:spacing w:val="-1"/>
                      <w:w w:val="99"/>
                    </w:rPr>
                    <w:t>du</w:t>
                  </w:r>
                  <w:r>
                    <w:rPr>
                      <w:rFonts w:ascii="Times New Roman" w:hAnsi="Times New Roman"/>
                      <w:color w:val="231F20"/>
                      <w:spacing w:val="1"/>
                      <w:w w:val="99"/>
                    </w:rPr>
                    <w:t>y</w:t>
                  </w:r>
                  <w:r>
                    <w:rPr>
                      <w:rFonts w:ascii="Times New Roman" w:hAnsi="Times New Roman"/>
                      <w:color w:val="231F20"/>
                      <w:w w:val="99"/>
                    </w:rPr>
                    <w:t>gularla</w:t>
                  </w:r>
                  <w:r>
                    <w:rPr>
                      <w:rFonts w:ascii="Times New Roman" w:hAnsi="Times New Roman"/>
                      <w:color w:val="231F20"/>
                    </w:rPr>
                    <w:t> </w:t>
                  </w:r>
                  <w:r>
                    <w:rPr>
                      <w:rFonts w:ascii="Times New Roman" w:hAnsi="Times New Roman"/>
                      <w:color w:val="231F20"/>
                      <w:spacing w:val="-12"/>
                    </w:rPr>
                    <w:t> </w:t>
                  </w:r>
                  <w:r>
                    <w:rPr>
                      <w:rFonts w:ascii="Times New Roman" w:hAnsi="Times New Roman"/>
                      <w:color w:val="231F20"/>
                      <w:w w:val="99"/>
                    </w:rPr>
                    <w:t>b</w:t>
                  </w:r>
                  <w:r>
                    <w:rPr>
                      <w:rFonts w:ascii="Times New Roman" w:hAnsi="Times New Roman"/>
                      <w:color w:val="231F20"/>
                      <w:spacing w:val="-2"/>
                      <w:w w:val="99"/>
                    </w:rPr>
                    <w:t>a</w:t>
                  </w:r>
                  <w:r>
                    <w:rPr>
                      <w:rFonts w:ascii="Times New Roman" w:hAnsi="Times New Roman"/>
                      <w:color w:val="231F20"/>
                      <w:spacing w:val="-1"/>
                      <w:w w:val="99"/>
                    </w:rPr>
                    <w:t>ş</w:t>
                  </w:r>
                  <w:r>
                    <w:rPr>
                      <w:rFonts w:ascii="Times New Roman" w:hAnsi="Times New Roman"/>
                      <w:color w:val="231F20"/>
                      <w:w w:val="99"/>
                    </w:rPr>
                    <w:t>a </w:t>
                  </w:r>
                  <w:r>
                    <w:rPr>
                      <w:rFonts w:ascii="Times New Roman" w:hAnsi="Times New Roman"/>
                      <w:color w:val="231F20"/>
                      <w:spacing w:val="-1"/>
                      <w:w w:val="99"/>
                    </w:rPr>
                    <w:t>ç</w:t>
                  </w:r>
                  <w:r>
                    <w:rPr>
                      <w:rFonts w:ascii="Times New Roman" w:hAnsi="Times New Roman"/>
                      <w:color w:val="231F20"/>
                      <w:w w:val="35"/>
                    </w:rPr>
                    <w:t></w:t>
                  </w:r>
                  <w:r>
                    <w:rPr>
                      <w:rFonts w:ascii="Times New Roman" w:hAnsi="Times New Roman"/>
                      <w:color w:val="231F20"/>
                      <w:w w:val="99"/>
                    </w:rPr>
                    <w:t>kabilmek</w:t>
                  </w:r>
                  <w:r>
                    <w:rPr>
                      <w:rFonts w:ascii="Times New Roman" w:hAnsi="Times New Roman"/>
                      <w:color w:val="231F20"/>
                    </w:rPr>
                    <w:t>  </w:t>
                  </w:r>
                  <w:r>
                    <w:rPr>
                      <w:rFonts w:ascii="Times New Roman" w:hAnsi="Times New Roman"/>
                      <w:color w:val="231F20"/>
                      <w:spacing w:val="-9"/>
                    </w:rPr>
                    <w:t> </w:t>
                  </w:r>
                  <w:r>
                    <w:rPr>
                      <w:rFonts w:ascii="Times New Roman" w:hAnsi="Times New Roman"/>
                      <w:color w:val="231F20"/>
                      <w:spacing w:val="1"/>
                      <w:w w:val="99"/>
                    </w:rPr>
                    <w:t>i</w:t>
                  </w:r>
                  <w:r>
                    <w:rPr>
                      <w:rFonts w:ascii="Times New Roman" w:hAnsi="Times New Roman"/>
                      <w:color w:val="231F20"/>
                      <w:spacing w:val="-1"/>
                      <w:w w:val="99"/>
                    </w:rPr>
                    <w:t>ç</w:t>
                  </w:r>
                  <w:r>
                    <w:rPr>
                      <w:rFonts w:ascii="Times New Roman" w:hAnsi="Times New Roman"/>
                      <w:color w:val="231F20"/>
                      <w:w w:val="99"/>
                    </w:rPr>
                    <w:t>in</w:t>
                  </w:r>
                  <w:r>
                    <w:rPr>
                      <w:rFonts w:ascii="Times New Roman" w:hAnsi="Times New Roman"/>
                      <w:color w:val="231F20"/>
                    </w:rPr>
                    <w:t>  </w:t>
                  </w:r>
                  <w:r>
                    <w:rPr>
                      <w:rFonts w:ascii="Times New Roman" w:hAnsi="Times New Roman"/>
                      <w:color w:val="231F20"/>
                      <w:spacing w:val="-9"/>
                    </w:rPr>
                    <w:t> </w:t>
                  </w:r>
                  <w:r>
                    <w:rPr>
                      <w:rFonts w:ascii="Times New Roman" w:hAnsi="Times New Roman"/>
                      <w:color w:val="231F20"/>
                      <w:w w:val="99"/>
                    </w:rPr>
                    <w:t>neler</w:t>
                  </w:r>
                  <w:r>
                    <w:rPr>
                      <w:rFonts w:ascii="Times New Roman" w:hAnsi="Times New Roman"/>
                      <w:color w:val="231F20"/>
                    </w:rPr>
                    <w:t>  </w:t>
                  </w:r>
                  <w:r>
                    <w:rPr>
                      <w:rFonts w:ascii="Times New Roman" w:hAnsi="Times New Roman"/>
                      <w:color w:val="231F20"/>
                      <w:spacing w:val="-9"/>
                    </w:rPr>
                    <w:t> </w:t>
                  </w:r>
                  <w:r>
                    <w:rPr>
                      <w:rFonts w:ascii="Times New Roman" w:hAnsi="Times New Roman"/>
                      <w:color w:val="231F20"/>
                      <w:w w:val="99"/>
                    </w:rPr>
                    <w:t>yap</w:t>
                  </w:r>
                  <w:r>
                    <w:rPr>
                      <w:rFonts w:ascii="Times New Roman" w:hAnsi="Times New Roman"/>
                      <w:color w:val="231F20"/>
                      <w:spacing w:val="-1"/>
                      <w:w w:val="35"/>
                    </w:rPr>
                    <w:t></w:t>
                  </w:r>
                  <w:r>
                    <w:rPr>
                      <w:rFonts w:ascii="Times New Roman" w:hAnsi="Times New Roman"/>
                      <w:color w:val="231F20"/>
                      <w:spacing w:val="-1"/>
                      <w:w w:val="99"/>
                    </w:rPr>
                    <w:t>lmas</w:t>
                  </w:r>
                  <w:r>
                    <w:rPr>
                      <w:rFonts w:ascii="Times New Roman" w:hAnsi="Times New Roman"/>
                      <w:color w:val="231F20"/>
                      <w:w w:val="35"/>
                    </w:rPr>
                    <w:t></w:t>
                  </w:r>
                  <w:r>
                    <w:rPr>
                      <w:rFonts w:ascii="Times New Roman" w:hAnsi="Times New Roman"/>
                      <w:color w:val="231F20"/>
                    </w:rPr>
                    <w:t>  </w:t>
                  </w:r>
                  <w:r>
                    <w:rPr>
                      <w:rFonts w:ascii="Times New Roman" w:hAnsi="Times New Roman"/>
                      <w:color w:val="231F20"/>
                      <w:spacing w:val="-9"/>
                    </w:rPr>
                    <w:t> </w:t>
                  </w:r>
                  <w:r>
                    <w:rPr>
                      <w:rFonts w:ascii="Times New Roman" w:hAnsi="Times New Roman"/>
                      <w:color w:val="231F20"/>
                      <w:w w:val="99"/>
                    </w:rPr>
                    <w:t>gerekt</w:t>
                  </w:r>
                  <w:r>
                    <w:rPr>
                      <w:rFonts w:ascii="Times New Roman" w:hAnsi="Times New Roman"/>
                      <w:color w:val="231F20"/>
                      <w:spacing w:val="-1"/>
                      <w:w w:val="99"/>
                    </w:rPr>
                    <w:t>i</w:t>
                  </w:r>
                  <w:r>
                    <w:rPr>
                      <w:rFonts w:ascii="Times New Roman" w:hAnsi="Times New Roman"/>
                      <w:color w:val="231F20"/>
                      <w:w w:val="99"/>
                    </w:rPr>
                    <w:t>gini</w:t>
                  </w:r>
                  <w:r>
                    <w:rPr>
                      <w:rFonts w:ascii="Times New Roman" w:hAnsi="Times New Roman"/>
                      <w:color w:val="231F20"/>
                    </w:rPr>
                    <w:t>  </w:t>
                  </w:r>
                  <w:r>
                    <w:rPr>
                      <w:rFonts w:ascii="Times New Roman" w:hAnsi="Times New Roman"/>
                      <w:color w:val="231F20"/>
                      <w:spacing w:val="-9"/>
                    </w:rPr>
                    <w:t> </w:t>
                  </w:r>
                  <w:r>
                    <w:rPr>
                      <w:rFonts w:ascii="Times New Roman" w:hAnsi="Times New Roman"/>
                      <w:color w:val="231F20"/>
                      <w:spacing w:val="-8"/>
                      <w:w w:val="99"/>
                    </w:rPr>
                    <w:t>aile</w:t>
                  </w:r>
                  <w:r>
                    <w:rPr>
                      <w:rFonts w:ascii="Times New Roman" w:hAnsi="Times New Roman"/>
                      <w:color w:val="231F20"/>
                      <w:spacing w:val="-7"/>
                      <w:w w:val="99"/>
                    </w:rPr>
                    <w:t>y</w:t>
                  </w:r>
                  <w:r>
                    <w:rPr>
                      <w:rFonts w:ascii="Times New Roman" w:hAnsi="Times New Roman"/>
                      <w:color w:val="231F20"/>
                      <w:spacing w:val="-8"/>
                      <w:w w:val="99"/>
                    </w:rPr>
                    <w:t>e</w:t>
                  </w:r>
                  <w:r>
                    <w:rPr>
                      <w:rFonts w:ascii="Times New Roman" w:hAnsi="Times New Roman"/>
                      <w:color w:val="231F20"/>
                      <w:w w:val="99"/>
                    </w:rPr>
                    <w:t> anla</w:t>
                  </w:r>
                  <w:r>
                    <w:rPr>
                      <w:rFonts w:ascii="Times New Roman" w:hAnsi="Times New Roman"/>
                      <w:color w:val="231F20"/>
                      <w:spacing w:val="1"/>
                      <w:w w:val="99"/>
                    </w:rPr>
                    <w:t>t</w:t>
                  </w:r>
                  <w:r>
                    <w:rPr>
                      <w:rFonts w:ascii="Times New Roman" w:hAnsi="Times New Roman"/>
                      <w:color w:val="231F20"/>
                      <w:spacing w:val="-2"/>
                      <w:w w:val="99"/>
                    </w:rPr>
                    <w:t>m</w:t>
                  </w:r>
                  <w:r>
                    <w:rPr>
                      <w:rFonts w:ascii="Times New Roman" w:hAnsi="Times New Roman"/>
                      <w:color w:val="231F20"/>
                      <w:w w:val="99"/>
                    </w:rPr>
                    <w:t>al</w:t>
                  </w:r>
                  <w:r>
                    <w:rPr>
                      <w:rFonts w:ascii="Times New Roman" w:hAnsi="Times New Roman"/>
                      <w:color w:val="231F20"/>
                      <w:w w:val="35"/>
                    </w:rPr>
                    <w:t></w:t>
                  </w:r>
                  <w:r>
                    <w:rPr>
                      <w:rFonts w:ascii="Times New Roman" w:hAnsi="Times New Roman"/>
                      <w:color w:val="231F20"/>
                      <w:w w:val="99"/>
                    </w:rPr>
                    <w:t>,</w:t>
                  </w:r>
                </w:p>
                <w:p>
                  <w:pPr>
                    <w:pStyle w:val="BodyText"/>
                    <w:numPr>
                      <w:ilvl w:val="0"/>
                      <w:numId w:val="41"/>
                    </w:numPr>
                    <w:tabs>
                      <w:tab w:pos="1278" w:val="left" w:leader="none"/>
                      <w:tab w:pos="1279" w:val="left" w:leader="none"/>
                    </w:tabs>
                    <w:spacing w:line="276" w:lineRule="auto" w:before="1" w:after="0"/>
                    <w:ind w:left="1278" w:right="143" w:hanging="425"/>
                    <w:jc w:val="left"/>
                    <w:rPr>
                      <w:rFonts w:ascii="Times New Roman" w:hAnsi="Times New Roman"/>
                    </w:rPr>
                  </w:pPr>
                  <w:r>
                    <w:rPr>
                      <w:rFonts w:ascii="Times New Roman" w:hAnsi="Times New Roman"/>
                      <w:color w:val="231F20"/>
                      <w:w w:val="99"/>
                    </w:rPr>
                    <w:t>Ailenin</w:t>
                  </w:r>
                  <w:r>
                    <w:rPr>
                      <w:rFonts w:ascii="Times New Roman" w:hAnsi="Times New Roman"/>
                      <w:color w:val="231F20"/>
                    </w:rPr>
                    <w:t> </w:t>
                  </w:r>
                  <w:r>
                    <w:rPr>
                      <w:rFonts w:ascii="Times New Roman" w:hAnsi="Times New Roman"/>
                      <w:color w:val="231F20"/>
                      <w:spacing w:val="-13"/>
                    </w:rPr>
                    <w:t> </w:t>
                  </w:r>
                  <w:r>
                    <w:rPr>
                      <w:rFonts w:ascii="Times New Roman" w:hAnsi="Times New Roman"/>
                      <w:color w:val="231F20"/>
                      <w:w w:val="99"/>
                    </w:rPr>
                    <w:t>çocugun</w:t>
                  </w:r>
                  <w:r>
                    <w:rPr>
                      <w:rFonts w:ascii="Times New Roman" w:hAnsi="Times New Roman"/>
                      <w:color w:val="231F20"/>
                    </w:rPr>
                    <w:t> </w:t>
                  </w:r>
                  <w:r>
                    <w:rPr>
                      <w:rFonts w:ascii="Times New Roman" w:hAnsi="Times New Roman"/>
                      <w:color w:val="231F20"/>
                      <w:spacing w:val="-13"/>
                    </w:rPr>
                    <w:t> </w:t>
                  </w:r>
                  <w:r>
                    <w:rPr>
                      <w:rFonts w:ascii="Times New Roman" w:hAnsi="Times New Roman"/>
                      <w:color w:val="231F20"/>
                      <w:w w:val="99"/>
                    </w:rPr>
                    <w:t>du</w:t>
                  </w:r>
                  <w:r>
                    <w:rPr>
                      <w:rFonts w:ascii="Times New Roman" w:hAnsi="Times New Roman"/>
                      <w:color w:val="231F20"/>
                      <w:spacing w:val="-2"/>
                      <w:w w:val="99"/>
                    </w:rPr>
                    <w:t>r</w:t>
                  </w:r>
                  <w:r>
                    <w:rPr>
                      <w:rFonts w:ascii="Times New Roman" w:hAnsi="Times New Roman"/>
                      <w:color w:val="231F20"/>
                      <w:w w:val="99"/>
                    </w:rPr>
                    <w:t>u</w:t>
                  </w:r>
                  <w:r>
                    <w:rPr>
                      <w:rFonts w:ascii="Times New Roman" w:hAnsi="Times New Roman"/>
                      <w:color w:val="231F20"/>
                      <w:spacing w:val="-2"/>
                      <w:w w:val="99"/>
                    </w:rPr>
                    <w:t>m</w:t>
                  </w:r>
                  <w:r>
                    <w:rPr>
                      <w:rFonts w:ascii="Times New Roman" w:hAnsi="Times New Roman"/>
                      <w:color w:val="231F20"/>
                      <w:w w:val="99"/>
                    </w:rPr>
                    <w:t>unu</w:t>
                  </w:r>
                  <w:r>
                    <w:rPr>
                      <w:rFonts w:ascii="Times New Roman" w:hAnsi="Times New Roman"/>
                      <w:color w:val="231F20"/>
                    </w:rPr>
                    <w:t> </w:t>
                  </w:r>
                  <w:r>
                    <w:rPr>
                      <w:rFonts w:ascii="Times New Roman" w:hAnsi="Times New Roman"/>
                      <w:color w:val="231F20"/>
                      <w:spacing w:val="-13"/>
                    </w:rPr>
                    <w:t> </w:t>
                  </w:r>
                  <w:r>
                    <w:rPr>
                      <w:rFonts w:ascii="Times New Roman" w:hAnsi="Times New Roman"/>
                      <w:color w:val="231F20"/>
                      <w:w w:val="99"/>
                    </w:rPr>
                    <w:t>kabullenmesine</w:t>
                  </w:r>
                  <w:r>
                    <w:rPr>
                      <w:rFonts w:ascii="Times New Roman" w:hAnsi="Times New Roman"/>
                      <w:color w:val="231F20"/>
                    </w:rPr>
                    <w:t> </w:t>
                  </w:r>
                  <w:r>
                    <w:rPr>
                      <w:rFonts w:ascii="Times New Roman" w:hAnsi="Times New Roman"/>
                      <w:color w:val="231F20"/>
                      <w:spacing w:val="-13"/>
                    </w:rPr>
                    <w:t> </w:t>
                  </w:r>
                  <w:r>
                    <w:rPr>
                      <w:rFonts w:ascii="Times New Roman" w:hAnsi="Times New Roman"/>
                      <w:color w:val="231F20"/>
                      <w:spacing w:val="-3"/>
                      <w:w w:val="99"/>
                    </w:rPr>
                    <w:t>y</w:t>
                  </w:r>
                  <w:r>
                    <w:rPr>
                      <w:rFonts w:ascii="Times New Roman" w:hAnsi="Times New Roman"/>
                      <w:color w:val="231F20"/>
                      <w:spacing w:val="-5"/>
                      <w:w w:val="99"/>
                    </w:rPr>
                    <w:t>a</w:t>
                  </w:r>
                  <w:r>
                    <w:rPr>
                      <w:rFonts w:ascii="Times New Roman" w:hAnsi="Times New Roman"/>
                      <w:color w:val="231F20"/>
                      <w:spacing w:val="-4"/>
                      <w:w w:val="99"/>
                    </w:rPr>
                    <w:t>r</w:t>
                  </w:r>
                  <w:r>
                    <w:rPr>
                      <w:rFonts w:ascii="Times New Roman" w:hAnsi="Times New Roman"/>
                      <w:color w:val="231F20"/>
                      <w:spacing w:val="-2"/>
                      <w:w w:val="99"/>
                    </w:rPr>
                    <w:t>d</w:t>
                  </w:r>
                  <w:r>
                    <w:rPr>
                      <w:rFonts w:ascii="Times New Roman" w:hAnsi="Times New Roman"/>
                      <w:color w:val="231F20"/>
                      <w:spacing w:val="-4"/>
                      <w:w w:val="35"/>
                    </w:rPr>
                    <w:t></w:t>
                  </w:r>
                  <w:r>
                    <w:rPr>
                      <w:rFonts w:ascii="Times New Roman" w:hAnsi="Times New Roman"/>
                      <w:color w:val="231F20"/>
                      <w:spacing w:val="-5"/>
                      <w:w w:val="99"/>
                    </w:rPr>
                    <w:t>mc</w:t>
                  </w:r>
                  <w:r>
                    <w:rPr>
                      <w:rFonts w:ascii="Times New Roman" w:hAnsi="Times New Roman"/>
                      <w:color w:val="231F20"/>
                      <w:spacing w:val="-4"/>
                      <w:w w:val="35"/>
                    </w:rPr>
                    <w:t></w:t>
                  </w:r>
                  <w:r>
                    <w:rPr>
                      <w:rFonts w:ascii="Times New Roman" w:hAnsi="Times New Roman"/>
                      <w:color w:val="231F20"/>
                      <w:w w:val="35"/>
                    </w:rPr>
                    <w:t> </w:t>
                  </w:r>
                  <w:r>
                    <w:rPr>
                      <w:rFonts w:ascii="Times New Roman" w:hAnsi="Times New Roman"/>
                      <w:color w:val="231F20"/>
                      <w:w w:val="99"/>
                    </w:rPr>
                    <w:t>olmal</w:t>
                  </w:r>
                  <w:r>
                    <w:rPr>
                      <w:rFonts w:ascii="Times New Roman" w:hAnsi="Times New Roman"/>
                      <w:color w:val="231F20"/>
                      <w:w w:val="35"/>
                    </w:rPr>
                    <w:t></w:t>
                  </w:r>
                  <w:r>
                    <w:rPr>
                      <w:rFonts w:ascii="Times New Roman" w:hAnsi="Times New Roman"/>
                      <w:color w:val="231F20"/>
                      <w:w w:val="99"/>
                    </w:rPr>
                    <w:t>,</w:t>
                  </w:r>
                </w:p>
                <w:p>
                  <w:pPr>
                    <w:pStyle w:val="BodyText"/>
                    <w:numPr>
                      <w:ilvl w:val="0"/>
                      <w:numId w:val="41"/>
                    </w:numPr>
                    <w:tabs>
                      <w:tab w:pos="1278" w:val="left" w:leader="none"/>
                      <w:tab w:pos="1279" w:val="left" w:leader="none"/>
                    </w:tabs>
                    <w:spacing w:line="276" w:lineRule="auto" w:before="0" w:after="0"/>
                    <w:ind w:left="1278" w:right="142" w:hanging="425"/>
                    <w:jc w:val="left"/>
                    <w:rPr>
                      <w:rFonts w:ascii="Times New Roman" w:hAnsi="Times New Roman"/>
                    </w:rPr>
                  </w:pPr>
                  <w:r>
                    <w:rPr>
                      <w:rFonts w:ascii="Times New Roman" w:hAnsi="Times New Roman"/>
                      <w:color w:val="231F20"/>
                      <w:w w:val="99"/>
                    </w:rPr>
                    <w:t>Ol</w:t>
                  </w:r>
                  <w:r>
                    <w:rPr>
                      <w:rFonts w:ascii="Times New Roman" w:hAnsi="Times New Roman"/>
                      <w:color w:val="231F20"/>
                      <w:spacing w:val="1"/>
                      <w:w w:val="99"/>
                    </w:rPr>
                    <w:t>u</w:t>
                  </w:r>
                  <w:r>
                    <w:rPr>
                      <w:rFonts w:ascii="Times New Roman" w:hAnsi="Times New Roman"/>
                      <w:color w:val="231F20"/>
                      <w:spacing w:val="-2"/>
                      <w:w w:val="99"/>
                    </w:rPr>
                    <w:t>m</w:t>
                  </w:r>
                  <w:r>
                    <w:rPr>
                      <w:rFonts w:ascii="Times New Roman" w:hAnsi="Times New Roman"/>
                      <w:color w:val="231F20"/>
                      <w:w w:val="99"/>
                    </w:rPr>
                    <w:t>lu</w:t>
                  </w:r>
                  <w:r>
                    <w:rPr>
                      <w:rFonts w:ascii="Times New Roman" w:hAnsi="Times New Roman"/>
                      <w:color w:val="231F20"/>
                    </w:rPr>
                    <w:t> </w:t>
                  </w:r>
                  <w:r>
                    <w:rPr>
                      <w:rFonts w:ascii="Times New Roman" w:hAnsi="Times New Roman"/>
                      <w:color w:val="231F20"/>
                      <w:spacing w:val="-27"/>
                    </w:rPr>
                    <w:t> </w:t>
                  </w:r>
                  <w:r>
                    <w:rPr>
                      <w:rFonts w:ascii="Times New Roman" w:hAnsi="Times New Roman"/>
                      <w:color w:val="231F20"/>
                      <w:w w:val="99"/>
                    </w:rPr>
                    <w:t>ve</w:t>
                  </w:r>
                  <w:r>
                    <w:rPr>
                      <w:rFonts w:ascii="Times New Roman" w:hAnsi="Times New Roman"/>
                      <w:color w:val="231F20"/>
                    </w:rPr>
                    <w:t> </w:t>
                  </w:r>
                  <w:r>
                    <w:rPr>
                      <w:rFonts w:ascii="Times New Roman" w:hAnsi="Times New Roman"/>
                      <w:color w:val="231F20"/>
                      <w:spacing w:val="-27"/>
                    </w:rPr>
                    <w:t> </w:t>
                  </w:r>
                  <w:r>
                    <w:rPr>
                      <w:rFonts w:ascii="Times New Roman" w:hAnsi="Times New Roman"/>
                      <w:color w:val="231F20"/>
                      <w:w w:val="99"/>
                    </w:rPr>
                    <w:t>gerçekçi</w:t>
                  </w:r>
                  <w:r>
                    <w:rPr>
                      <w:rFonts w:ascii="Times New Roman" w:hAnsi="Times New Roman"/>
                      <w:color w:val="231F20"/>
                    </w:rPr>
                    <w:t> </w:t>
                  </w:r>
                  <w:r>
                    <w:rPr>
                      <w:rFonts w:ascii="Times New Roman" w:hAnsi="Times New Roman"/>
                      <w:color w:val="231F20"/>
                      <w:spacing w:val="-27"/>
                    </w:rPr>
                    <w:t> </w:t>
                  </w:r>
                  <w:r>
                    <w:rPr>
                      <w:rFonts w:ascii="Times New Roman" w:hAnsi="Times New Roman"/>
                      <w:color w:val="231F20"/>
                      <w:w w:val="99"/>
                    </w:rPr>
                    <w:t>beklentiler</w:t>
                  </w:r>
                  <w:r>
                    <w:rPr>
                      <w:rFonts w:ascii="Times New Roman" w:hAnsi="Times New Roman"/>
                      <w:color w:val="231F20"/>
                    </w:rPr>
                    <w:t> </w:t>
                  </w:r>
                  <w:r>
                    <w:rPr>
                      <w:rFonts w:ascii="Times New Roman" w:hAnsi="Times New Roman"/>
                      <w:color w:val="231F20"/>
                      <w:spacing w:val="-27"/>
                    </w:rPr>
                    <w:t> </w:t>
                  </w:r>
                  <w:r>
                    <w:rPr>
                      <w:rFonts w:ascii="Times New Roman" w:hAnsi="Times New Roman"/>
                      <w:color w:val="231F20"/>
                      <w:w w:val="99"/>
                    </w:rPr>
                    <w:t>ol</w:t>
                  </w:r>
                  <w:r>
                    <w:rPr>
                      <w:rFonts w:ascii="Times New Roman" w:hAnsi="Times New Roman"/>
                      <w:color w:val="231F20"/>
                      <w:spacing w:val="-1"/>
                      <w:w w:val="99"/>
                    </w:rPr>
                    <w:t>uş</w:t>
                  </w:r>
                  <w:r>
                    <w:rPr>
                      <w:rFonts w:ascii="Times New Roman" w:hAnsi="Times New Roman"/>
                      <w:color w:val="231F20"/>
                      <w:w w:val="99"/>
                    </w:rPr>
                    <w:t>tu</w:t>
                  </w:r>
                  <w:r>
                    <w:rPr>
                      <w:rFonts w:ascii="Times New Roman" w:hAnsi="Times New Roman"/>
                      <w:color w:val="231F20"/>
                      <w:spacing w:val="-2"/>
                      <w:w w:val="99"/>
                    </w:rPr>
                    <w:t>r</w:t>
                  </w:r>
                  <w:r>
                    <w:rPr>
                      <w:rFonts w:ascii="Times New Roman" w:hAnsi="Times New Roman"/>
                      <w:color w:val="231F20"/>
                      <w:spacing w:val="-1"/>
                      <w:w w:val="99"/>
                    </w:rPr>
                    <w:t>m</w:t>
                  </w:r>
                  <w:r>
                    <w:rPr>
                      <w:rFonts w:ascii="Times New Roman" w:hAnsi="Times New Roman"/>
                      <w:color w:val="231F20"/>
                      <w:w w:val="99"/>
                    </w:rPr>
                    <w:t>as</w:t>
                  </w:r>
                  <w:r>
                    <w:rPr>
                      <w:rFonts w:ascii="Times New Roman" w:hAnsi="Times New Roman"/>
                      <w:color w:val="231F20"/>
                      <w:w w:val="35"/>
                    </w:rPr>
                    <w:t></w:t>
                  </w:r>
                  <w:r>
                    <w:rPr>
                      <w:rFonts w:ascii="Times New Roman" w:hAnsi="Times New Roman"/>
                      <w:color w:val="231F20"/>
                      <w:w w:val="99"/>
                    </w:rPr>
                    <w:t>na</w:t>
                  </w:r>
                  <w:r>
                    <w:rPr>
                      <w:rFonts w:ascii="Times New Roman" w:hAnsi="Times New Roman"/>
                      <w:color w:val="231F20"/>
                    </w:rPr>
                    <w:t> </w:t>
                  </w:r>
                  <w:r>
                    <w:rPr>
                      <w:rFonts w:ascii="Times New Roman" w:hAnsi="Times New Roman"/>
                      <w:color w:val="231F20"/>
                      <w:spacing w:val="-27"/>
                    </w:rPr>
                    <w:t> </w:t>
                  </w:r>
                  <w:r>
                    <w:rPr>
                      <w:rFonts w:ascii="Times New Roman" w:hAnsi="Times New Roman"/>
                      <w:color w:val="231F20"/>
                      <w:spacing w:val="-5"/>
                      <w:w w:val="99"/>
                    </w:rPr>
                    <w:t>katk</w:t>
                  </w:r>
                  <w:r>
                    <w:rPr>
                      <w:rFonts w:ascii="Times New Roman" w:hAnsi="Times New Roman"/>
                      <w:color w:val="231F20"/>
                      <w:spacing w:val="-4"/>
                      <w:w w:val="35"/>
                    </w:rPr>
                    <w:t></w:t>
                  </w:r>
                  <w:r>
                    <w:rPr>
                      <w:rFonts w:ascii="Times New Roman" w:hAnsi="Times New Roman"/>
                      <w:color w:val="231F20"/>
                      <w:w w:val="99"/>
                    </w:rPr>
                    <w:t>d</w:t>
                  </w:r>
                  <w:r>
                    <w:rPr>
                      <w:rFonts w:ascii="Times New Roman" w:hAnsi="Times New Roman"/>
                      <w:color w:val="231F20"/>
                      <w:spacing w:val="-5"/>
                      <w:w w:val="99"/>
                    </w:rPr>
                    <w:t>a</w:t>
                  </w:r>
                  <w:r>
                    <w:rPr>
                      <w:rFonts w:ascii="Times New Roman" w:hAnsi="Times New Roman"/>
                      <w:color w:val="231F20"/>
                      <w:w w:val="99"/>
                    </w:rPr>
                    <w:t> bulun</w:t>
                  </w:r>
                  <w:r>
                    <w:rPr>
                      <w:rFonts w:ascii="Times New Roman" w:hAnsi="Times New Roman"/>
                      <w:color w:val="231F20"/>
                      <w:spacing w:val="-2"/>
                      <w:w w:val="99"/>
                    </w:rPr>
                    <w:t>m</w:t>
                  </w:r>
                  <w:r>
                    <w:rPr>
                      <w:rFonts w:ascii="Times New Roman" w:hAnsi="Times New Roman"/>
                      <w:color w:val="231F20"/>
                      <w:w w:val="99"/>
                    </w:rPr>
                    <w:t>a</w:t>
                  </w:r>
                  <w:r>
                    <w:rPr>
                      <w:rFonts w:ascii="Times New Roman" w:hAnsi="Times New Roman"/>
                      <w:color w:val="231F20"/>
                      <w:spacing w:val="1"/>
                      <w:w w:val="99"/>
                    </w:rPr>
                    <w:t>l</w:t>
                  </w:r>
                  <w:r>
                    <w:rPr>
                      <w:rFonts w:ascii="Times New Roman" w:hAnsi="Times New Roman"/>
                      <w:color w:val="231F20"/>
                      <w:w w:val="35"/>
                    </w:rPr>
                    <w:t></w:t>
                  </w:r>
                  <w:r>
                    <w:rPr>
                      <w:rFonts w:ascii="Times New Roman" w:hAnsi="Times New Roman"/>
                      <w:color w:val="231F20"/>
                      <w:w w:val="99"/>
                    </w:rPr>
                    <w:t>,</w:t>
                  </w:r>
                </w:p>
                <w:p>
                  <w:pPr>
                    <w:pStyle w:val="BodyText"/>
                    <w:numPr>
                      <w:ilvl w:val="0"/>
                      <w:numId w:val="41"/>
                    </w:numPr>
                    <w:tabs>
                      <w:tab w:pos="1277" w:val="left" w:leader="none"/>
                      <w:tab w:pos="1278" w:val="left" w:leader="none"/>
                    </w:tabs>
                    <w:spacing w:line="240" w:lineRule="auto" w:before="0" w:after="0"/>
                    <w:ind w:left="1278" w:right="0" w:hanging="425"/>
                    <w:jc w:val="left"/>
                    <w:rPr>
                      <w:rFonts w:ascii="Times New Roman" w:hAnsi="Times New Roman"/>
                    </w:rPr>
                  </w:pPr>
                  <w:r>
                    <w:rPr>
                      <w:rFonts w:ascii="Times New Roman" w:hAnsi="Times New Roman"/>
                      <w:color w:val="231F20"/>
                      <w:w w:val="99"/>
                    </w:rPr>
                    <w:t>Aile</w:t>
                  </w:r>
                  <w:r>
                    <w:rPr>
                      <w:rFonts w:ascii="Times New Roman" w:hAnsi="Times New Roman"/>
                      <w:color w:val="231F20"/>
                      <w:spacing w:val="1"/>
                      <w:w w:val="99"/>
                    </w:rPr>
                    <w:t>y</w:t>
                  </w:r>
                  <w:r>
                    <w:rPr>
                      <w:rFonts w:ascii="Times New Roman" w:hAnsi="Times New Roman"/>
                      <w:color w:val="231F20"/>
                      <w:w w:val="99"/>
                    </w:rPr>
                    <w:t>i</w:t>
                  </w:r>
                  <w:r>
                    <w:rPr>
                      <w:rFonts w:ascii="Times New Roman" w:hAnsi="Times New Roman"/>
                      <w:color w:val="231F20"/>
                    </w:rPr>
                    <w:t> </w:t>
                  </w:r>
                  <w:r>
                    <w:rPr>
                      <w:rFonts w:ascii="Times New Roman" w:hAnsi="Times New Roman"/>
                      <w:color w:val="231F20"/>
                      <w:w w:val="99"/>
                    </w:rPr>
                    <w:t>psiko</w:t>
                  </w:r>
                  <w:r>
                    <w:rPr>
                      <w:rFonts w:ascii="Times New Roman" w:hAnsi="Times New Roman"/>
                      <w:color w:val="231F20"/>
                      <w:spacing w:val="-1"/>
                      <w:w w:val="99"/>
                    </w:rPr>
                    <w:t>l</w:t>
                  </w:r>
                  <w:r>
                    <w:rPr>
                      <w:rFonts w:ascii="Times New Roman" w:hAnsi="Times New Roman"/>
                      <w:color w:val="231F20"/>
                      <w:w w:val="99"/>
                    </w:rPr>
                    <w:t>ojik</w:t>
                  </w:r>
                  <w:r>
                    <w:rPr>
                      <w:rFonts w:ascii="Times New Roman" w:hAnsi="Times New Roman"/>
                      <w:color w:val="231F20"/>
                    </w:rPr>
                    <w:t> </w:t>
                  </w:r>
                  <w:r>
                    <w:rPr>
                      <w:rFonts w:ascii="Times New Roman" w:hAnsi="Times New Roman"/>
                      <w:color w:val="231F20"/>
                      <w:w w:val="99"/>
                    </w:rPr>
                    <w:t>destek</w:t>
                  </w:r>
                  <w:r>
                    <w:rPr>
                      <w:rFonts w:ascii="Times New Roman" w:hAnsi="Times New Roman"/>
                      <w:color w:val="231F20"/>
                    </w:rPr>
                    <w:t> </w:t>
                  </w:r>
                  <w:r>
                    <w:rPr>
                      <w:rFonts w:ascii="Times New Roman" w:hAnsi="Times New Roman"/>
                      <w:color w:val="231F20"/>
                      <w:w w:val="99"/>
                    </w:rPr>
                    <w:t>alma</w:t>
                  </w:r>
                  <w:r>
                    <w:rPr>
                      <w:rFonts w:ascii="Times New Roman" w:hAnsi="Times New Roman"/>
                      <w:color w:val="231F20"/>
                      <w:spacing w:val="-4"/>
                      <w:w w:val="99"/>
                    </w:rPr>
                    <w:t>s</w:t>
                  </w:r>
                  <w:r>
                    <w:rPr>
                      <w:rFonts w:ascii="Times New Roman" w:hAnsi="Times New Roman"/>
                      <w:color w:val="231F20"/>
                      <w:w w:val="35"/>
                    </w:rPr>
                    <w:t></w:t>
                  </w:r>
                  <w:r>
                    <w:rPr>
                      <w:rFonts w:ascii="Times New Roman" w:hAnsi="Times New Roman"/>
                      <w:color w:val="231F20"/>
                    </w:rPr>
                    <w:t> </w:t>
                  </w:r>
                  <w:r>
                    <w:rPr>
                      <w:rFonts w:ascii="Times New Roman" w:hAnsi="Times New Roman"/>
                      <w:color w:val="231F20"/>
                      <w:w w:val="99"/>
                    </w:rPr>
                    <w:t>için</w:t>
                  </w:r>
                  <w:r>
                    <w:rPr>
                      <w:rFonts w:ascii="Times New Roman" w:hAnsi="Times New Roman"/>
                      <w:color w:val="231F20"/>
                    </w:rPr>
                    <w:t> </w:t>
                  </w:r>
                  <w:r>
                    <w:rPr>
                      <w:rFonts w:ascii="Times New Roman" w:hAnsi="Times New Roman"/>
                      <w:color w:val="231F20"/>
                      <w:spacing w:val="1"/>
                      <w:w w:val="99"/>
                    </w:rPr>
                    <w:t>y</w:t>
                  </w:r>
                  <w:r>
                    <w:rPr>
                      <w:rFonts w:ascii="Times New Roman" w:hAnsi="Times New Roman"/>
                      <w:color w:val="231F20"/>
                      <w:w w:val="99"/>
                    </w:rPr>
                    <w:t>önlendirmelidir.</w:t>
                  </w:r>
                </w:p>
              </w:txbxContent>
            </v:textbox>
            <v:fill type="solid"/>
            <v:stroke dashstyle="dot"/>
          </v:shape>
        </w:pict>
      </w:r>
      <w:r>
        <w:rPr>
          <w:rFonts w:ascii="Arial"/>
          <w:position w:val="-5"/>
          <w:sz w:val="20"/>
        </w:rPr>
      </w:r>
    </w:p>
    <w:p>
      <w:pPr>
        <w:pStyle w:val="BodyText"/>
        <w:spacing w:line="247" w:lineRule="auto" w:before="163"/>
        <w:ind w:left="686" w:right="522" w:firstLine="567"/>
        <w:jc w:val="both"/>
      </w:pPr>
      <w:r>
        <w:rPr>
          <w:color w:val="231F20"/>
        </w:rPr>
        <w:t>Bir süre sonra anne-babalar suçluluk, kızgınlık, öfke, utanma gibi duyguları yaçayabilirler. Bu duyguları çevrelerindeki diger bireylere (ögretmen, uzman, hekim, saglıklı diger bireyler vb.) yansıtabilirler. Çünkü özel</w:t>
      </w:r>
      <w:r>
        <w:rPr>
          <w:color w:val="231F20"/>
          <w:spacing w:val="-20"/>
        </w:rPr>
        <w:t> </w:t>
      </w:r>
      <w:r>
        <w:rPr>
          <w:color w:val="231F20"/>
        </w:rPr>
        <w:t>egitim</w:t>
      </w:r>
      <w:r>
        <w:rPr>
          <w:color w:val="231F20"/>
          <w:spacing w:val="-21"/>
        </w:rPr>
        <w:t> </w:t>
      </w:r>
      <w:r>
        <w:rPr>
          <w:color w:val="231F20"/>
        </w:rPr>
        <w:t>degerlendirme</w:t>
      </w:r>
      <w:r>
        <w:rPr>
          <w:color w:val="231F20"/>
          <w:spacing w:val="-20"/>
        </w:rPr>
        <w:t> </w:t>
      </w:r>
      <w:r>
        <w:rPr>
          <w:color w:val="231F20"/>
        </w:rPr>
        <w:t>kurul</w:t>
      </w:r>
      <w:r>
        <w:rPr>
          <w:color w:val="231F20"/>
          <w:spacing w:val="-20"/>
        </w:rPr>
        <w:t> </w:t>
      </w:r>
      <w:r>
        <w:rPr>
          <w:color w:val="231F20"/>
        </w:rPr>
        <w:t>raporunda</w:t>
      </w:r>
      <w:r>
        <w:rPr>
          <w:color w:val="231F20"/>
          <w:spacing w:val="-21"/>
        </w:rPr>
        <w:t> </w:t>
      </w:r>
      <w:r>
        <w:rPr>
          <w:color w:val="231F20"/>
        </w:rPr>
        <w:t>ve</w:t>
      </w:r>
      <w:r>
        <w:rPr>
          <w:color w:val="231F20"/>
          <w:spacing w:val="-20"/>
        </w:rPr>
        <w:t> </w:t>
      </w:r>
      <w:r>
        <w:rPr>
          <w:color w:val="231F20"/>
        </w:rPr>
        <w:t>özürlü</w:t>
      </w:r>
      <w:r>
        <w:rPr>
          <w:color w:val="231F20"/>
          <w:spacing w:val="-21"/>
        </w:rPr>
        <w:t> </w:t>
      </w:r>
      <w:r>
        <w:rPr>
          <w:color w:val="231F20"/>
        </w:rPr>
        <w:t>saglık</w:t>
      </w:r>
      <w:r>
        <w:rPr>
          <w:color w:val="231F20"/>
          <w:spacing w:val="-20"/>
        </w:rPr>
        <w:t> </w:t>
      </w:r>
      <w:r>
        <w:rPr>
          <w:color w:val="231F20"/>
        </w:rPr>
        <w:t>kurulu</w:t>
      </w:r>
      <w:r>
        <w:rPr>
          <w:color w:val="231F20"/>
          <w:spacing w:val="-21"/>
        </w:rPr>
        <w:t> </w:t>
      </w:r>
      <w:r>
        <w:rPr>
          <w:color w:val="231F20"/>
        </w:rPr>
        <w:t>raporunda yetersizligi</w:t>
      </w:r>
      <w:r>
        <w:rPr>
          <w:color w:val="231F20"/>
          <w:spacing w:val="-14"/>
        </w:rPr>
        <w:t> </w:t>
      </w:r>
      <w:r>
        <w:rPr>
          <w:color w:val="231F20"/>
        </w:rPr>
        <w:t>tanımlanmasına</w:t>
      </w:r>
      <w:r>
        <w:rPr>
          <w:color w:val="231F20"/>
          <w:spacing w:val="-14"/>
        </w:rPr>
        <w:t> </w:t>
      </w:r>
      <w:r>
        <w:rPr>
          <w:color w:val="231F20"/>
        </w:rPr>
        <w:t>ragmen</w:t>
      </w:r>
      <w:r>
        <w:rPr>
          <w:color w:val="231F20"/>
          <w:spacing w:val="-14"/>
        </w:rPr>
        <w:t> </w:t>
      </w:r>
      <w:r>
        <w:rPr>
          <w:color w:val="231F20"/>
        </w:rPr>
        <w:t>anne-baba</w:t>
      </w:r>
      <w:r>
        <w:rPr>
          <w:color w:val="231F20"/>
          <w:spacing w:val="-15"/>
        </w:rPr>
        <w:t> </w:t>
      </w:r>
      <w:r>
        <w:rPr>
          <w:color w:val="231F20"/>
        </w:rPr>
        <w:t>hala</w:t>
      </w:r>
      <w:r>
        <w:rPr>
          <w:color w:val="231F20"/>
          <w:spacing w:val="-14"/>
        </w:rPr>
        <w:t> </w:t>
      </w:r>
      <w:r>
        <w:rPr>
          <w:color w:val="231F20"/>
        </w:rPr>
        <w:t>çocugunun</w:t>
      </w:r>
      <w:r>
        <w:rPr>
          <w:color w:val="231F20"/>
          <w:spacing w:val="-15"/>
        </w:rPr>
        <w:t> </w:t>
      </w:r>
      <w:r>
        <w:rPr>
          <w:color w:val="231F20"/>
        </w:rPr>
        <w:t>yetersizligini inkâr ediyor ve ya depresyon yaçıyor</w:t>
      </w:r>
      <w:r>
        <w:rPr>
          <w:color w:val="231F20"/>
          <w:spacing w:val="-35"/>
        </w:rPr>
        <w:t> </w:t>
      </w:r>
      <w:r>
        <w:rPr>
          <w:color w:val="231F20"/>
        </w:rPr>
        <w:t>olabilir.</w:t>
      </w:r>
    </w:p>
    <w:p>
      <w:pPr>
        <w:pStyle w:val="BodyText"/>
        <w:spacing w:before="4"/>
        <w:rPr>
          <w:sz w:val="25"/>
        </w:rPr>
      </w:pPr>
      <w:r>
        <w:rPr/>
        <w:pict>
          <v:shape style="position:absolute;margin-left:85.190102pt;margin-top:19.369053pt;width:320.25pt;height:106.45pt;mso-position-horizontal-relative:page;mso-position-vertical-relative:paragraph;z-index:11312;mso-wrap-distance-left:0;mso-wrap-distance-right:0" type="#_x0000_t202" filled="true" fillcolor="#dbe4ef" stroked="true" strokeweight="6pt" strokecolor="#ed2024">
            <v:textbox inset="0,0,0,0">
              <w:txbxContent>
                <w:p>
                  <w:pPr>
                    <w:spacing w:line="275" w:lineRule="exact" w:before="71"/>
                    <w:ind w:left="851" w:right="0" w:firstLine="0"/>
                    <w:jc w:val="left"/>
                    <w:rPr>
                      <w:rFonts w:ascii="Times New Roman" w:hAnsi="Times New Roman"/>
                      <w:b/>
                      <w:sz w:val="24"/>
                    </w:rPr>
                  </w:pPr>
                  <w:r>
                    <w:rPr>
                      <w:rFonts w:ascii="Times New Roman" w:hAnsi="Times New Roman"/>
                      <w:b/>
                      <w:color w:val="231F20"/>
                      <w:sz w:val="24"/>
                    </w:rPr>
                    <w:t>Bu durumda ögretmen;</w:t>
                  </w:r>
                </w:p>
                <w:p>
                  <w:pPr>
                    <w:pStyle w:val="BodyText"/>
                    <w:numPr>
                      <w:ilvl w:val="0"/>
                      <w:numId w:val="42"/>
                    </w:numPr>
                    <w:tabs>
                      <w:tab w:pos="1277" w:val="left" w:leader="none"/>
                      <w:tab w:pos="1278" w:val="left" w:leader="none"/>
                    </w:tabs>
                    <w:spacing w:line="276" w:lineRule="auto" w:before="0" w:after="0"/>
                    <w:ind w:left="1277" w:right="141" w:hanging="424"/>
                    <w:jc w:val="left"/>
                    <w:rPr>
                      <w:rFonts w:ascii="Times New Roman" w:hAnsi="Times New Roman"/>
                    </w:rPr>
                  </w:pPr>
                  <w:r>
                    <w:rPr>
                      <w:rFonts w:ascii="Times New Roman" w:hAnsi="Times New Roman"/>
                      <w:color w:val="231F20"/>
                      <w:spacing w:val="-1"/>
                      <w:w w:val="99"/>
                    </w:rPr>
                    <w:t>A</w:t>
                  </w:r>
                  <w:r>
                    <w:rPr>
                      <w:rFonts w:ascii="Times New Roman" w:hAnsi="Times New Roman"/>
                      <w:color w:val="231F20"/>
                      <w:w w:val="99"/>
                    </w:rPr>
                    <w:t>ilenin</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w w:val="99"/>
                    </w:rPr>
                    <w:t>bu</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w w:val="99"/>
                    </w:rPr>
                    <w:t>du</w:t>
                  </w:r>
                  <w:r>
                    <w:rPr>
                      <w:rFonts w:ascii="Times New Roman" w:hAnsi="Times New Roman"/>
                      <w:color w:val="231F20"/>
                      <w:spacing w:val="1"/>
                      <w:w w:val="99"/>
                    </w:rPr>
                    <w:t>y</w:t>
                  </w:r>
                  <w:r>
                    <w:rPr>
                      <w:rFonts w:ascii="Times New Roman" w:hAnsi="Times New Roman"/>
                      <w:color w:val="231F20"/>
                      <w:w w:val="99"/>
                    </w:rPr>
                    <w:t>gu</w:t>
                  </w:r>
                  <w:r>
                    <w:rPr>
                      <w:rFonts w:ascii="Times New Roman" w:hAnsi="Times New Roman"/>
                      <w:color w:val="231F20"/>
                      <w:spacing w:val="-1"/>
                      <w:w w:val="99"/>
                    </w:rPr>
                    <w:t>s</w:t>
                  </w:r>
                  <w:r>
                    <w:rPr>
                      <w:rFonts w:ascii="Times New Roman" w:hAnsi="Times New Roman"/>
                      <w:color w:val="231F20"/>
                      <w:w w:val="99"/>
                    </w:rPr>
                    <w:t>al</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spacing w:val="-1"/>
                      <w:w w:val="99"/>
                    </w:rPr>
                    <w:t>s</w:t>
                  </w:r>
                  <w:r>
                    <w:rPr>
                      <w:rFonts w:ascii="Times New Roman" w:hAnsi="Times New Roman"/>
                      <w:color w:val="231F20"/>
                      <w:w w:val="99"/>
                    </w:rPr>
                    <w:t>üreçlerinin</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w w:val="99"/>
                    </w:rPr>
                    <w:t>fark</w:t>
                  </w:r>
                  <w:r>
                    <w:rPr>
                      <w:rFonts w:ascii="Times New Roman" w:hAnsi="Times New Roman"/>
                      <w:color w:val="231F20"/>
                      <w:spacing w:val="3"/>
                      <w:w w:val="35"/>
                    </w:rPr>
                    <w:t></w:t>
                  </w:r>
                  <w:r>
                    <w:rPr>
                      <w:rFonts w:ascii="Times New Roman" w:hAnsi="Times New Roman"/>
                      <w:color w:val="231F20"/>
                      <w:w w:val="99"/>
                    </w:rPr>
                    <w:t>nda</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w w:val="99"/>
                    </w:rPr>
                    <w:t>olarak</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spacing w:val="-10"/>
                      <w:w w:val="99"/>
                    </w:rPr>
                    <w:t>b</w:t>
                  </w:r>
                  <w:r>
                    <w:rPr>
                      <w:rFonts w:ascii="Times New Roman" w:hAnsi="Times New Roman"/>
                      <w:color w:val="231F20"/>
                      <w:spacing w:val="-9"/>
                      <w:w w:val="99"/>
                    </w:rPr>
                    <w:t>u</w:t>
                  </w:r>
                  <w:r>
                    <w:rPr>
                      <w:rFonts w:ascii="Times New Roman" w:hAnsi="Times New Roman"/>
                      <w:color w:val="231F20"/>
                      <w:w w:val="99"/>
                    </w:rPr>
                    <w:t> tepkilere</w:t>
                  </w:r>
                  <w:r>
                    <w:rPr>
                      <w:rFonts w:ascii="Times New Roman" w:hAnsi="Times New Roman"/>
                      <w:color w:val="231F20"/>
                    </w:rPr>
                    <w:t> </w:t>
                  </w:r>
                  <w:r>
                    <w:rPr>
                      <w:rFonts w:ascii="Times New Roman" w:hAnsi="Times New Roman"/>
                      <w:color w:val="231F20"/>
                      <w:w w:val="99"/>
                    </w:rPr>
                    <w:t>ha</w:t>
                  </w:r>
                  <w:r>
                    <w:rPr>
                      <w:rFonts w:ascii="Times New Roman" w:hAnsi="Times New Roman"/>
                      <w:color w:val="231F20"/>
                      <w:spacing w:val="-2"/>
                      <w:w w:val="99"/>
                    </w:rPr>
                    <w:t>z</w:t>
                  </w:r>
                  <w:r>
                    <w:rPr>
                      <w:rFonts w:ascii="Times New Roman" w:hAnsi="Times New Roman"/>
                      <w:color w:val="231F20"/>
                      <w:w w:val="35"/>
                    </w:rPr>
                    <w:t></w:t>
                  </w:r>
                  <w:r>
                    <w:rPr>
                      <w:rFonts w:ascii="Times New Roman" w:hAnsi="Times New Roman"/>
                      <w:color w:val="231F20"/>
                      <w:w w:val="99"/>
                    </w:rPr>
                    <w:t>rl</w:t>
                  </w:r>
                  <w:r>
                    <w:rPr>
                      <w:rFonts w:ascii="Times New Roman" w:hAnsi="Times New Roman"/>
                      <w:color w:val="231F20"/>
                      <w:w w:val="35"/>
                    </w:rPr>
                    <w:t></w:t>
                  </w:r>
                  <w:r>
                    <w:rPr>
                      <w:rFonts w:ascii="Times New Roman" w:hAnsi="Times New Roman"/>
                      <w:color w:val="231F20"/>
                      <w:w w:val="99"/>
                    </w:rPr>
                    <w:t>kl</w:t>
                  </w:r>
                  <w:r>
                    <w:rPr>
                      <w:rFonts w:ascii="Times New Roman" w:hAnsi="Times New Roman"/>
                      <w:color w:val="231F20"/>
                      <w:w w:val="35"/>
                    </w:rPr>
                    <w:t></w:t>
                  </w:r>
                  <w:r>
                    <w:rPr>
                      <w:rFonts w:ascii="Times New Roman" w:hAnsi="Times New Roman"/>
                      <w:color w:val="231F20"/>
                    </w:rPr>
                    <w:t> </w:t>
                  </w:r>
                  <w:r>
                    <w:rPr>
                      <w:rFonts w:ascii="Times New Roman" w:hAnsi="Times New Roman"/>
                      <w:color w:val="231F20"/>
                      <w:w w:val="99"/>
                    </w:rPr>
                    <w:t>ol</w:t>
                  </w:r>
                  <w:r>
                    <w:rPr>
                      <w:rFonts w:ascii="Times New Roman" w:hAnsi="Times New Roman"/>
                      <w:color w:val="231F20"/>
                      <w:spacing w:val="-2"/>
                      <w:w w:val="99"/>
                    </w:rPr>
                    <w:t>m</w:t>
                  </w:r>
                  <w:r>
                    <w:rPr>
                      <w:rFonts w:ascii="Times New Roman" w:hAnsi="Times New Roman"/>
                      <w:color w:val="231F20"/>
                      <w:spacing w:val="-1"/>
                      <w:w w:val="99"/>
                    </w:rPr>
                    <w:t>a</w:t>
                  </w:r>
                  <w:r>
                    <w:rPr>
                      <w:rFonts w:ascii="Times New Roman" w:hAnsi="Times New Roman"/>
                      <w:color w:val="231F20"/>
                      <w:w w:val="99"/>
                    </w:rPr>
                    <w:t>l</w:t>
                  </w:r>
                  <w:r>
                    <w:rPr>
                      <w:rFonts w:ascii="Times New Roman" w:hAnsi="Times New Roman"/>
                      <w:color w:val="231F20"/>
                      <w:w w:val="35"/>
                    </w:rPr>
                    <w:t></w:t>
                  </w:r>
                  <w:r>
                    <w:rPr>
                      <w:rFonts w:ascii="Times New Roman" w:hAnsi="Times New Roman"/>
                      <w:color w:val="231F20"/>
                      <w:w w:val="99"/>
                    </w:rPr>
                    <w:t>.</w:t>
                  </w:r>
                </w:p>
                <w:p>
                  <w:pPr>
                    <w:pStyle w:val="BodyText"/>
                    <w:numPr>
                      <w:ilvl w:val="0"/>
                      <w:numId w:val="42"/>
                    </w:numPr>
                    <w:tabs>
                      <w:tab w:pos="1278" w:val="left" w:leader="none"/>
                      <w:tab w:pos="1279" w:val="left" w:leader="none"/>
                    </w:tabs>
                    <w:spacing w:line="240" w:lineRule="auto" w:before="0" w:after="0"/>
                    <w:ind w:left="1278" w:right="0" w:hanging="425"/>
                    <w:jc w:val="left"/>
                    <w:rPr>
                      <w:rFonts w:ascii="Times New Roman" w:hAnsi="Times New Roman"/>
                    </w:rPr>
                  </w:pPr>
                  <w:r>
                    <w:rPr>
                      <w:rFonts w:ascii="Times New Roman" w:hAnsi="Times New Roman"/>
                      <w:color w:val="231F20"/>
                      <w:w w:val="99"/>
                    </w:rPr>
                    <w:t>Bu</w:t>
                  </w:r>
                  <w:r>
                    <w:rPr>
                      <w:rFonts w:ascii="Times New Roman" w:hAnsi="Times New Roman"/>
                      <w:color w:val="231F20"/>
                    </w:rPr>
                    <w:t> </w:t>
                  </w:r>
                  <w:r>
                    <w:rPr>
                      <w:rFonts w:ascii="Times New Roman" w:hAnsi="Times New Roman"/>
                      <w:color w:val="231F20"/>
                      <w:w w:val="99"/>
                    </w:rPr>
                    <w:t>tepkilerin</w:t>
                  </w:r>
                  <w:r>
                    <w:rPr>
                      <w:rFonts w:ascii="Times New Roman" w:hAnsi="Times New Roman"/>
                      <w:color w:val="231F20"/>
                      <w:spacing w:val="-1"/>
                    </w:rPr>
                    <w:t> </w:t>
                  </w:r>
                  <w:r>
                    <w:rPr>
                      <w:rFonts w:ascii="Times New Roman" w:hAnsi="Times New Roman"/>
                      <w:color w:val="231F20"/>
                      <w:w w:val="99"/>
                    </w:rPr>
                    <w:t>kendisine</w:t>
                  </w:r>
                  <w:r>
                    <w:rPr>
                      <w:rFonts w:ascii="Times New Roman" w:hAnsi="Times New Roman"/>
                      <w:color w:val="231F20"/>
                      <w:spacing w:val="-1"/>
                    </w:rPr>
                    <w:t> </w:t>
                  </w:r>
                  <w:r>
                    <w:rPr>
                      <w:rFonts w:ascii="Times New Roman" w:hAnsi="Times New Roman"/>
                      <w:color w:val="231F20"/>
                      <w:spacing w:val="1"/>
                      <w:w w:val="99"/>
                    </w:rPr>
                    <w:t>y</w:t>
                  </w:r>
                  <w:r>
                    <w:rPr>
                      <w:rFonts w:ascii="Times New Roman" w:hAnsi="Times New Roman"/>
                      <w:color w:val="231F20"/>
                      <w:spacing w:val="-1"/>
                      <w:w w:val="99"/>
                    </w:rPr>
                    <w:t>öne</w:t>
                  </w:r>
                  <w:r>
                    <w:rPr>
                      <w:rFonts w:ascii="Times New Roman" w:hAnsi="Times New Roman"/>
                      <w:color w:val="231F20"/>
                      <w:w w:val="99"/>
                    </w:rPr>
                    <w:t>lik</w:t>
                  </w:r>
                  <w:r>
                    <w:rPr>
                      <w:rFonts w:ascii="Times New Roman" w:hAnsi="Times New Roman"/>
                      <w:color w:val="231F20"/>
                    </w:rPr>
                    <w:t> </w:t>
                  </w:r>
                  <w:r>
                    <w:rPr>
                      <w:rFonts w:ascii="Times New Roman" w:hAnsi="Times New Roman"/>
                      <w:color w:val="231F20"/>
                      <w:w w:val="99"/>
                    </w:rPr>
                    <w:t>ol</w:t>
                  </w:r>
                  <w:r>
                    <w:rPr>
                      <w:rFonts w:ascii="Times New Roman" w:hAnsi="Times New Roman"/>
                      <w:color w:val="231F20"/>
                      <w:spacing w:val="-2"/>
                      <w:w w:val="99"/>
                    </w:rPr>
                    <w:t>m</w:t>
                  </w:r>
                  <w:r>
                    <w:rPr>
                      <w:rFonts w:ascii="Times New Roman" w:hAnsi="Times New Roman"/>
                      <w:color w:val="231F20"/>
                      <w:spacing w:val="-1"/>
                      <w:w w:val="99"/>
                    </w:rPr>
                    <w:t>a</w:t>
                  </w:r>
                  <w:r>
                    <w:rPr>
                      <w:rFonts w:ascii="Times New Roman" w:hAnsi="Times New Roman"/>
                      <w:color w:val="231F20"/>
                      <w:w w:val="99"/>
                    </w:rPr>
                    <w:t>d</w:t>
                  </w:r>
                  <w:r>
                    <w:rPr>
                      <w:rFonts w:ascii="Times New Roman" w:hAnsi="Times New Roman"/>
                      <w:color w:val="231F20"/>
                      <w:w w:val="35"/>
                    </w:rPr>
                    <w:t></w:t>
                  </w:r>
                  <w:r>
                    <w:rPr>
                      <w:rFonts w:ascii="Times New Roman" w:hAnsi="Times New Roman"/>
                      <w:color w:val="231F20"/>
                      <w:w w:val="99"/>
                    </w:rPr>
                    <w:t>g</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w w:val="35"/>
                    </w:rPr>
                    <w:t></w:t>
                  </w:r>
                  <w:r>
                    <w:rPr>
                      <w:rFonts w:ascii="Times New Roman" w:hAnsi="Times New Roman"/>
                      <w:color w:val="231F20"/>
                    </w:rPr>
                    <w:t> </w:t>
                  </w:r>
                  <w:r>
                    <w:rPr>
                      <w:rFonts w:ascii="Times New Roman" w:hAnsi="Times New Roman"/>
                      <w:color w:val="231F20"/>
                      <w:w w:val="99"/>
                    </w:rPr>
                    <w:t>bil</w:t>
                  </w:r>
                  <w:r>
                    <w:rPr>
                      <w:rFonts w:ascii="Times New Roman" w:hAnsi="Times New Roman"/>
                      <w:color w:val="231F20"/>
                      <w:spacing w:val="-2"/>
                      <w:w w:val="99"/>
                    </w:rPr>
                    <w:t>m</w:t>
                  </w:r>
                  <w:r>
                    <w:rPr>
                      <w:rFonts w:ascii="Times New Roman" w:hAnsi="Times New Roman"/>
                      <w:color w:val="231F20"/>
                      <w:w w:val="99"/>
                    </w:rPr>
                    <w:t>eli.</w:t>
                  </w:r>
                </w:p>
                <w:p>
                  <w:pPr>
                    <w:pStyle w:val="BodyText"/>
                    <w:numPr>
                      <w:ilvl w:val="0"/>
                      <w:numId w:val="42"/>
                    </w:numPr>
                    <w:tabs>
                      <w:tab w:pos="1278" w:val="left" w:leader="none"/>
                      <w:tab w:pos="1279" w:val="left" w:leader="none"/>
                    </w:tabs>
                    <w:spacing w:line="276" w:lineRule="auto" w:before="38" w:after="0"/>
                    <w:ind w:left="1279" w:right="140" w:hanging="426"/>
                    <w:jc w:val="left"/>
                    <w:rPr>
                      <w:rFonts w:ascii="Times New Roman" w:hAnsi="Times New Roman"/>
                    </w:rPr>
                  </w:pPr>
                  <w:r>
                    <w:rPr>
                      <w:rFonts w:ascii="Times New Roman" w:hAnsi="Times New Roman"/>
                      <w:color w:val="231F20"/>
                      <w:w w:val="99"/>
                    </w:rPr>
                    <w:t>Egitim</w:t>
                  </w:r>
                  <w:r>
                    <w:rPr>
                      <w:rFonts w:ascii="Times New Roman" w:hAnsi="Times New Roman"/>
                      <w:color w:val="231F20"/>
                    </w:rPr>
                    <w:t>   </w:t>
                  </w:r>
                  <w:r>
                    <w:rPr>
                      <w:rFonts w:ascii="Times New Roman" w:hAnsi="Times New Roman"/>
                      <w:color w:val="231F20"/>
                      <w:w w:val="99"/>
                    </w:rPr>
                    <w:t>progra</w:t>
                  </w:r>
                  <w:r>
                    <w:rPr>
                      <w:rFonts w:ascii="Times New Roman" w:hAnsi="Times New Roman"/>
                      <w:color w:val="231F20"/>
                      <w:spacing w:val="-3"/>
                      <w:w w:val="99"/>
                    </w:rPr>
                    <w:t>m</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w w:val="35"/>
                    </w:rPr>
                    <w:t></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w w:val="99"/>
                    </w:rPr>
                    <w:t>sistemli</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w w:val="99"/>
                    </w:rPr>
                    <w:t>ve</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w w:val="99"/>
                    </w:rPr>
                    <w:t>tutar</w:t>
                  </w:r>
                  <w:r>
                    <w:rPr>
                      <w:rFonts w:ascii="Times New Roman" w:hAnsi="Times New Roman"/>
                      <w:color w:val="231F20"/>
                      <w:spacing w:val="-1"/>
                      <w:w w:val="99"/>
                    </w:rPr>
                    <w:t>l</w:t>
                  </w:r>
                  <w:r>
                    <w:rPr>
                      <w:rFonts w:ascii="Times New Roman" w:hAnsi="Times New Roman"/>
                      <w:color w:val="231F20"/>
                      <w:w w:val="35"/>
                    </w:rPr>
                    <w:t></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w w:val="99"/>
                    </w:rPr>
                    <w:t>bir</w:t>
                  </w:r>
                  <w:r>
                    <w:rPr>
                      <w:rFonts w:ascii="Times New Roman" w:hAnsi="Times New Roman"/>
                      <w:color w:val="231F20"/>
                    </w:rPr>
                    <w:t>  </w:t>
                  </w:r>
                  <w:r>
                    <w:rPr>
                      <w:rFonts w:ascii="Times New Roman" w:hAnsi="Times New Roman"/>
                      <w:color w:val="231F20"/>
                      <w:spacing w:val="2"/>
                    </w:rPr>
                    <w:t> </w:t>
                  </w:r>
                  <w:r>
                    <w:rPr>
                      <w:rFonts w:ascii="Times New Roman" w:hAnsi="Times New Roman"/>
                      <w:color w:val="231F20"/>
                      <w:spacing w:val="-8"/>
                      <w:w w:val="99"/>
                    </w:rPr>
                    <w:t>ş</w:t>
                  </w:r>
                  <w:r>
                    <w:rPr>
                      <w:rFonts w:ascii="Times New Roman" w:hAnsi="Times New Roman"/>
                      <w:color w:val="231F20"/>
                      <w:w w:val="99"/>
                    </w:rPr>
                    <w:t>ekild</w:t>
                  </w:r>
                  <w:r>
                    <w:rPr>
                      <w:rFonts w:ascii="Times New Roman" w:hAnsi="Times New Roman"/>
                      <w:color w:val="231F20"/>
                      <w:spacing w:val="-7"/>
                      <w:w w:val="99"/>
                    </w:rPr>
                    <w:t>e</w:t>
                  </w:r>
                  <w:r>
                    <w:rPr>
                      <w:rFonts w:ascii="Times New Roman" w:hAnsi="Times New Roman"/>
                      <w:color w:val="231F20"/>
                      <w:w w:val="99"/>
                    </w:rPr>
                    <w:t> </w:t>
                  </w:r>
                  <w:r>
                    <w:rPr>
                      <w:rFonts w:ascii="Times New Roman" w:hAnsi="Times New Roman"/>
                      <w:color w:val="231F20"/>
                    </w:rPr>
                    <w:t>uygulamaya devam</w:t>
                  </w:r>
                  <w:r>
                    <w:rPr>
                      <w:rFonts w:ascii="Times New Roman" w:hAnsi="Times New Roman"/>
                      <w:color w:val="231F20"/>
                      <w:spacing w:val="-3"/>
                    </w:rPr>
                    <w:t> </w:t>
                  </w:r>
                  <w:r>
                    <w:rPr>
                      <w:rFonts w:ascii="Times New Roman" w:hAnsi="Times New Roman"/>
                      <w:color w:val="231F20"/>
                    </w:rPr>
                    <w:t>etmeli.</w:t>
                  </w:r>
                </w:p>
              </w:txbxContent>
            </v:textbox>
            <v:fill type="solid"/>
            <v:stroke dashstyle="dot"/>
            <w10:wrap type="topAndBottom"/>
          </v:shape>
        </w:pict>
      </w:r>
    </w:p>
    <w:p>
      <w:pPr>
        <w:pStyle w:val="BodyText"/>
        <w:spacing w:line="247" w:lineRule="auto" w:before="163"/>
        <w:ind w:left="686" w:right="525" w:firstLine="567"/>
        <w:jc w:val="both"/>
      </w:pPr>
      <w:r>
        <w:rPr>
          <w:color w:val="231F20"/>
        </w:rPr>
        <w:t>Anne-baba</w:t>
      </w:r>
      <w:r>
        <w:rPr>
          <w:color w:val="231F20"/>
          <w:spacing w:val="-22"/>
        </w:rPr>
        <w:t> </w:t>
      </w:r>
      <w:r>
        <w:rPr>
          <w:color w:val="231F20"/>
        </w:rPr>
        <w:t>zamanla</w:t>
      </w:r>
      <w:r>
        <w:rPr>
          <w:color w:val="231F20"/>
          <w:spacing w:val="-22"/>
        </w:rPr>
        <w:t> </w:t>
      </w:r>
      <w:r>
        <w:rPr>
          <w:color w:val="231F20"/>
        </w:rPr>
        <w:t>çocuklarıyla</w:t>
      </w:r>
      <w:r>
        <w:rPr>
          <w:color w:val="231F20"/>
          <w:spacing w:val="-22"/>
        </w:rPr>
        <w:t> </w:t>
      </w:r>
      <w:r>
        <w:rPr>
          <w:color w:val="231F20"/>
        </w:rPr>
        <w:t>daha</w:t>
      </w:r>
      <w:r>
        <w:rPr>
          <w:color w:val="231F20"/>
          <w:spacing w:val="-21"/>
        </w:rPr>
        <w:t> </w:t>
      </w:r>
      <w:r>
        <w:rPr>
          <w:color w:val="231F20"/>
        </w:rPr>
        <w:t>olumlu</w:t>
      </w:r>
      <w:r>
        <w:rPr>
          <w:color w:val="231F20"/>
          <w:spacing w:val="-22"/>
        </w:rPr>
        <w:t> </w:t>
      </w:r>
      <w:r>
        <w:rPr>
          <w:color w:val="231F20"/>
        </w:rPr>
        <w:t>iliçkiler</w:t>
      </w:r>
      <w:r>
        <w:rPr>
          <w:color w:val="231F20"/>
          <w:spacing w:val="-22"/>
        </w:rPr>
        <w:t> </w:t>
      </w:r>
      <w:r>
        <w:rPr>
          <w:color w:val="231F20"/>
        </w:rPr>
        <w:t>kurabileceklerini fark eder. Artık “ne yapabiliriz?” diye düçünmeye, çocuk için ve çocukla birlikte neler yapılabilecegini planlamaya baçlar. Böylece anne-baba </w:t>
      </w:r>
      <w:r>
        <w:rPr>
          <w:b/>
          <w:color w:val="231F20"/>
        </w:rPr>
        <w:t>kabul etme</w:t>
      </w:r>
      <w:r>
        <w:rPr>
          <w:b/>
          <w:color w:val="231F20"/>
          <w:spacing w:val="-11"/>
        </w:rPr>
        <w:t> </w:t>
      </w:r>
      <w:r>
        <w:rPr>
          <w:b/>
          <w:color w:val="231F20"/>
        </w:rPr>
        <w:t>ve</w:t>
      </w:r>
      <w:r>
        <w:rPr>
          <w:b/>
          <w:color w:val="231F20"/>
          <w:spacing w:val="-11"/>
        </w:rPr>
        <w:t> </w:t>
      </w:r>
      <w:r>
        <w:rPr>
          <w:b/>
          <w:color w:val="231F20"/>
        </w:rPr>
        <w:t>uyum</w:t>
      </w:r>
      <w:r>
        <w:rPr>
          <w:b/>
          <w:color w:val="231F20"/>
          <w:spacing w:val="-11"/>
        </w:rPr>
        <w:t> </w:t>
      </w:r>
      <w:r>
        <w:rPr>
          <w:b/>
          <w:color w:val="231F20"/>
        </w:rPr>
        <w:t>sürecine</w:t>
      </w:r>
      <w:r>
        <w:rPr>
          <w:b/>
          <w:color w:val="231F20"/>
          <w:spacing w:val="-10"/>
        </w:rPr>
        <w:t> </w:t>
      </w:r>
      <w:r>
        <w:rPr>
          <w:color w:val="231F20"/>
        </w:rPr>
        <w:t>girmiç</w:t>
      </w:r>
      <w:r>
        <w:rPr>
          <w:color w:val="231F20"/>
          <w:spacing w:val="-9"/>
        </w:rPr>
        <w:t> </w:t>
      </w:r>
      <w:r>
        <w:rPr>
          <w:color w:val="231F20"/>
        </w:rPr>
        <w:t>olur.</w:t>
      </w:r>
    </w:p>
    <w:p>
      <w:pPr>
        <w:pStyle w:val="BodyText"/>
        <w:spacing w:line="247" w:lineRule="auto" w:before="123"/>
        <w:ind w:left="687" w:right="525" w:firstLine="567"/>
        <w:jc w:val="both"/>
      </w:pPr>
      <w:r>
        <w:rPr>
          <w:color w:val="231F20"/>
        </w:rPr>
        <w:t>Genellikle anne-babaların büyük bir çogunlugunun kabul ve uyum açamasına ulaçması için yıllarca beklemek gerekebilir.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spacing w:before="93"/>
        <w:ind w:left="761"/>
        <w:rPr>
          <w:rFonts w:ascii="Arial"/>
        </w:rPr>
      </w:pPr>
      <w:r>
        <w:rPr>
          <w:rFonts w:ascii="Arial"/>
          <w:color w:val="92278F"/>
        </w:rPr>
        <w:t>82</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921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3576" filled="true" fillcolor="#92278f" stroked="false">
            <v:fill type="solid"/>
            <w10:wrap type="none"/>
          </v:rect>
        </w:pict>
      </w:r>
      <w:r>
        <w:rPr/>
        <w:pict>
          <v:rect style="position:absolute;margin-left:0pt;margin-top:649.765015pt;width:389.415pt;height:33.386pt;mso-position-horizontal-relative:page;mso-position-vertical-relative:page;z-index:1360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0"/>
        </w:rPr>
      </w:pPr>
    </w:p>
    <w:p>
      <w:pPr>
        <w:pStyle w:val="BodyText"/>
        <w:ind w:left="880"/>
        <w:rPr>
          <w:rFonts w:ascii="Arial"/>
          <w:sz w:val="20"/>
        </w:rPr>
      </w:pPr>
      <w:r>
        <w:rPr>
          <w:rFonts w:ascii="Arial"/>
          <w:position w:val="-5"/>
          <w:sz w:val="20"/>
        </w:rPr>
        <w:pict>
          <v:shape style="width:320.25pt;height:120.5pt;mso-position-horizontal-relative:char;mso-position-vertical-relative:line" type="#_x0000_t202" filled="true" fillcolor="#dbe4ef" stroked="true" strokeweight="6pt" strokecolor="#ed2024">
            <w10:anchorlock/>
            <v:textbox inset="0,0,0,0">
              <w:txbxContent>
                <w:p>
                  <w:pPr>
                    <w:spacing w:line="275" w:lineRule="exact" w:before="71"/>
                    <w:ind w:left="853" w:right="0" w:firstLine="0"/>
                    <w:jc w:val="left"/>
                    <w:rPr>
                      <w:rFonts w:ascii="Times New Roman" w:hAnsi="Times New Roman"/>
                      <w:b/>
                      <w:sz w:val="24"/>
                    </w:rPr>
                  </w:pPr>
                  <w:r>
                    <w:rPr>
                      <w:rFonts w:ascii="Times New Roman" w:hAnsi="Times New Roman"/>
                      <w:b/>
                      <w:color w:val="231F20"/>
                      <w:sz w:val="24"/>
                    </w:rPr>
                    <w:t>Bu durumda ögretmen;</w:t>
                  </w:r>
                </w:p>
                <w:p>
                  <w:pPr>
                    <w:pStyle w:val="BodyText"/>
                    <w:numPr>
                      <w:ilvl w:val="0"/>
                      <w:numId w:val="43"/>
                    </w:numPr>
                    <w:tabs>
                      <w:tab w:pos="1279" w:val="left" w:leader="none"/>
                      <w:tab w:pos="1280" w:val="left" w:leader="none"/>
                      <w:tab w:pos="2086" w:val="left" w:leader="none"/>
                      <w:tab w:pos="3430" w:val="left" w:leader="none"/>
                      <w:tab w:pos="4102" w:val="left" w:leader="none"/>
                      <w:tab w:pos="4797" w:val="left" w:leader="none"/>
                    </w:tabs>
                    <w:spacing w:line="276" w:lineRule="auto" w:before="0" w:after="0"/>
                    <w:ind w:left="1279" w:right="142" w:hanging="425"/>
                    <w:jc w:val="left"/>
                    <w:rPr>
                      <w:rFonts w:ascii="Times New Roman" w:hAnsi="Times New Roman"/>
                    </w:rPr>
                  </w:pPr>
                  <w:r>
                    <w:rPr>
                      <w:rFonts w:ascii="Times New Roman" w:hAnsi="Times New Roman"/>
                      <w:color w:val="231F20"/>
                      <w:spacing w:val="-1"/>
                      <w:w w:val="99"/>
                    </w:rPr>
                    <w:t>Aile</w:t>
                  </w:r>
                  <w:r>
                    <w:rPr>
                      <w:rFonts w:ascii="Times New Roman" w:hAnsi="Times New Roman"/>
                      <w:color w:val="231F20"/>
                      <w:spacing w:val="1"/>
                      <w:w w:val="99"/>
                    </w:rPr>
                    <w:t>y</w:t>
                  </w:r>
                  <w:r>
                    <w:rPr>
                      <w:rFonts w:ascii="Times New Roman" w:hAnsi="Times New Roman"/>
                      <w:color w:val="231F20"/>
                      <w:w w:val="99"/>
                    </w:rPr>
                    <w:t>i</w:t>
                  </w:r>
                  <w:r>
                    <w:rPr>
                      <w:rFonts w:ascii="Times New Roman" w:hAnsi="Times New Roman"/>
                      <w:color w:val="231F20"/>
                    </w:rPr>
                    <w:tab/>
                  </w:r>
                  <w:r>
                    <w:rPr>
                      <w:rFonts w:ascii="Times New Roman" w:hAnsi="Times New Roman"/>
                      <w:color w:val="231F20"/>
                      <w:w w:val="99"/>
                    </w:rPr>
                    <w:t>çocuklar</w:t>
                  </w:r>
                  <w:r>
                    <w:rPr>
                      <w:rFonts w:ascii="Times New Roman" w:hAnsi="Times New Roman"/>
                      <w:color w:val="231F20"/>
                      <w:w w:val="35"/>
                    </w:rPr>
                    <w:t></w:t>
                  </w:r>
                  <w:r>
                    <w:rPr>
                      <w:rFonts w:ascii="Times New Roman" w:hAnsi="Times New Roman"/>
                      <w:color w:val="231F20"/>
                      <w:spacing w:val="1"/>
                      <w:w w:val="99"/>
                    </w:rPr>
                    <w:t>y</w:t>
                  </w:r>
                  <w:r>
                    <w:rPr>
                      <w:rFonts w:ascii="Times New Roman" w:hAnsi="Times New Roman"/>
                      <w:color w:val="231F20"/>
                      <w:w w:val="99"/>
                    </w:rPr>
                    <w:t>la</w:t>
                  </w:r>
                  <w:r>
                    <w:rPr>
                      <w:rFonts w:ascii="Times New Roman" w:hAnsi="Times New Roman"/>
                      <w:color w:val="231F20"/>
                    </w:rPr>
                    <w:tab/>
                  </w:r>
                  <w:r>
                    <w:rPr>
                      <w:rFonts w:ascii="Times New Roman" w:hAnsi="Times New Roman"/>
                      <w:color w:val="231F20"/>
                      <w:w w:val="99"/>
                    </w:rPr>
                    <w:t>ilgili</w:t>
                  </w:r>
                  <w:r>
                    <w:rPr>
                      <w:rFonts w:ascii="Times New Roman" w:hAnsi="Times New Roman"/>
                      <w:color w:val="231F20"/>
                    </w:rPr>
                    <w:tab/>
                  </w:r>
                  <w:r>
                    <w:rPr>
                      <w:rFonts w:ascii="Times New Roman" w:hAnsi="Times New Roman"/>
                      <w:color w:val="231F20"/>
                      <w:w w:val="99"/>
                    </w:rPr>
                    <w:t>neler</w:t>
                  </w:r>
                  <w:r>
                    <w:rPr>
                      <w:rFonts w:ascii="Times New Roman" w:hAnsi="Times New Roman"/>
                      <w:color w:val="231F20"/>
                    </w:rPr>
                    <w:tab/>
                  </w:r>
                  <w:r>
                    <w:rPr>
                      <w:rFonts w:ascii="Times New Roman" w:hAnsi="Times New Roman"/>
                      <w:color w:val="231F20"/>
                      <w:w w:val="99"/>
                    </w:rPr>
                    <w:t>yapabilecekle</w:t>
                  </w:r>
                  <w:r>
                    <w:rPr>
                      <w:rFonts w:ascii="Times New Roman" w:hAnsi="Times New Roman"/>
                      <w:color w:val="231F20"/>
                      <w:spacing w:val="1"/>
                      <w:w w:val="99"/>
                    </w:rPr>
                    <w:t>r</w:t>
                  </w:r>
                  <w:r>
                    <w:rPr>
                      <w:rFonts w:ascii="Times New Roman" w:hAnsi="Times New Roman"/>
                      <w:color w:val="231F20"/>
                      <w:w w:val="99"/>
                    </w:rPr>
                    <w:t>i </w:t>
                  </w:r>
                  <w:r>
                    <w:rPr>
                      <w:rFonts w:ascii="Times New Roman" w:hAnsi="Times New Roman"/>
                      <w:color w:val="231F20"/>
                    </w:rPr>
                    <w:t>konusunda</w:t>
                  </w:r>
                  <w:r>
                    <w:rPr>
                      <w:rFonts w:ascii="Times New Roman" w:hAnsi="Times New Roman"/>
                      <w:color w:val="231F20"/>
                      <w:spacing w:val="-1"/>
                    </w:rPr>
                    <w:t> </w:t>
                  </w:r>
                  <w:r>
                    <w:rPr>
                      <w:rFonts w:ascii="Times New Roman" w:hAnsi="Times New Roman"/>
                      <w:color w:val="231F20"/>
                    </w:rPr>
                    <w:t>bilgilendirmeli,</w:t>
                  </w:r>
                </w:p>
                <w:p>
                  <w:pPr>
                    <w:pStyle w:val="BodyText"/>
                    <w:numPr>
                      <w:ilvl w:val="0"/>
                      <w:numId w:val="43"/>
                    </w:numPr>
                    <w:tabs>
                      <w:tab w:pos="1280" w:val="left" w:leader="none"/>
                    </w:tabs>
                    <w:spacing w:line="276" w:lineRule="auto" w:before="0" w:after="0"/>
                    <w:ind w:left="1279" w:right="139" w:hanging="425"/>
                    <w:jc w:val="both"/>
                    <w:rPr>
                      <w:rFonts w:ascii="Times New Roman" w:hAnsi="Times New Roman"/>
                    </w:rPr>
                  </w:pPr>
                  <w:r>
                    <w:rPr>
                      <w:rFonts w:ascii="Times New Roman" w:hAnsi="Times New Roman"/>
                      <w:color w:val="231F20"/>
                    </w:rPr>
                    <w:t>Ailenin ve ögrencinin gereksinimlerini dikkate alarak </w:t>
                  </w:r>
                  <w:r>
                    <w:rPr>
                      <w:rFonts w:ascii="Times New Roman" w:hAnsi="Times New Roman"/>
                      <w:color w:val="231F20"/>
                      <w:w w:val="99"/>
                    </w:rPr>
                    <w:t>aile</w:t>
                  </w:r>
                  <w:r>
                    <w:rPr>
                      <w:rFonts w:ascii="Times New Roman" w:hAnsi="Times New Roman"/>
                      <w:color w:val="231F20"/>
                      <w:spacing w:val="2"/>
                    </w:rPr>
                    <w:t> </w:t>
                  </w:r>
                  <w:r>
                    <w:rPr>
                      <w:rFonts w:ascii="Times New Roman" w:hAnsi="Times New Roman"/>
                      <w:color w:val="231F20"/>
                      <w:w w:val="99"/>
                    </w:rPr>
                    <w:t>ile</w:t>
                  </w:r>
                  <w:r>
                    <w:rPr>
                      <w:rFonts w:ascii="Times New Roman" w:hAnsi="Times New Roman"/>
                      <w:color w:val="231F20"/>
                      <w:spacing w:val="2"/>
                    </w:rPr>
                    <w:t> </w:t>
                  </w:r>
                  <w:r>
                    <w:rPr>
                      <w:rFonts w:ascii="Times New Roman" w:hAnsi="Times New Roman"/>
                      <w:color w:val="231F20"/>
                      <w:w w:val="99"/>
                    </w:rPr>
                    <w:t>birlik</w:t>
                  </w:r>
                  <w:r>
                    <w:rPr>
                      <w:rFonts w:ascii="Times New Roman" w:hAnsi="Times New Roman"/>
                      <w:color w:val="231F20"/>
                      <w:spacing w:val="1"/>
                      <w:w w:val="99"/>
                    </w:rPr>
                    <w:t>t</w:t>
                  </w:r>
                  <w:r>
                    <w:rPr>
                      <w:rFonts w:ascii="Times New Roman" w:hAnsi="Times New Roman"/>
                      <w:color w:val="231F20"/>
                      <w:w w:val="99"/>
                    </w:rPr>
                    <w:t>e</w:t>
                  </w:r>
                  <w:r>
                    <w:rPr>
                      <w:rFonts w:ascii="Times New Roman" w:hAnsi="Times New Roman"/>
                      <w:color w:val="231F20"/>
                      <w:spacing w:val="2"/>
                    </w:rPr>
                    <w:t> </w:t>
                  </w:r>
                  <w:r>
                    <w:rPr>
                      <w:rFonts w:ascii="Times New Roman" w:hAnsi="Times New Roman"/>
                      <w:color w:val="231F20"/>
                      <w:w w:val="99"/>
                    </w:rPr>
                    <w:t>aile</w:t>
                  </w:r>
                  <w:r>
                    <w:rPr>
                      <w:rFonts w:ascii="Times New Roman" w:hAnsi="Times New Roman"/>
                      <w:color w:val="231F20"/>
                      <w:spacing w:val="2"/>
                    </w:rPr>
                    <w:t> </w:t>
                  </w:r>
                  <w:r>
                    <w:rPr>
                      <w:rFonts w:ascii="Times New Roman" w:hAnsi="Times New Roman"/>
                      <w:color w:val="231F20"/>
                      <w:spacing w:val="-2"/>
                      <w:w w:val="99"/>
                    </w:rPr>
                    <w:t>e</w:t>
                  </w:r>
                  <w:r>
                    <w:rPr>
                      <w:rFonts w:ascii="Times New Roman" w:hAnsi="Times New Roman"/>
                      <w:color w:val="231F20"/>
                      <w:w w:val="99"/>
                    </w:rPr>
                    <w:t>gitim</w:t>
                  </w:r>
                  <w:r>
                    <w:rPr>
                      <w:rFonts w:ascii="Times New Roman" w:hAnsi="Times New Roman"/>
                      <w:color w:val="231F20"/>
                      <w:spacing w:val="2"/>
                    </w:rPr>
                    <w:t> </w:t>
                  </w:r>
                  <w:r>
                    <w:rPr>
                      <w:rFonts w:ascii="Times New Roman" w:hAnsi="Times New Roman"/>
                      <w:color w:val="231F20"/>
                      <w:w w:val="99"/>
                    </w:rPr>
                    <w:t>progra</w:t>
                  </w:r>
                  <w:r>
                    <w:rPr>
                      <w:rFonts w:ascii="Times New Roman" w:hAnsi="Times New Roman"/>
                      <w:color w:val="231F20"/>
                      <w:spacing w:val="-1"/>
                      <w:w w:val="99"/>
                    </w:rPr>
                    <w:t>m</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w w:val="35"/>
                    </w:rPr>
                    <w:t></w:t>
                  </w:r>
                  <w:r>
                    <w:rPr>
                      <w:rFonts w:ascii="Times New Roman" w:hAnsi="Times New Roman"/>
                      <w:color w:val="231F20"/>
                      <w:spacing w:val="2"/>
                    </w:rPr>
                    <w:t> </w:t>
                  </w:r>
                  <w:r>
                    <w:rPr>
                      <w:rFonts w:ascii="Times New Roman" w:hAnsi="Times New Roman"/>
                      <w:color w:val="231F20"/>
                      <w:w w:val="99"/>
                    </w:rPr>
                    <w:t>iyi</w:t>
                  </w:r>
                  <w:r>
                    <w:rPr>
                      <w:rFonts w:ascii="Times New Roman" w:hAnsi="Times New Roman"/>
                      <w:color w:val="231F20"/>
                      <w:spacing w:val="3"/>
                    </w:rPr>
                    <w:t> </w:t>
                  </w:r>
                  <w:r>
                    <w:rPr>
                      <w:rFonts w:ascii="Times New Roman" w:hAnsi="Times New Roman"/>
                      <w:color w:val="231F20"/>
                      <w:w w:val="99"/>
                    </w:rPr>
                    <w:t>planla</w:t>
                  </w:r>
                  <w:r>
                    <w:rPr>
                      <w:rFonts w:ascii="Times New Roman" w:hAnsi="Times New Roman"/>
                      <w:color w:val="231F20"/>
                      <w:spacing w:val="-2"/>
                      <w:w w:val="99"/>
                    </w:rPr>
                    <w:t>m</w:t>
                  </w:r>
                  <w:r>
                    <w:rPr>
                      <w:rFonts w:ascii="Times New Roman" w:hAnsi="Times New Roman"/>
                      <w:color w:val="231F20"/>
                      <w:spacing w:val="-1"/>
                      <w:w w:val="99"/>
                    </w:rPr>
                    <w:t>al</w:t>
                  </w:r>
                  <w:r>
                    <w:rPr>
                      <w:rFonts w:ascii="Times New Roman" w:hAnsi="Times New Roman"/>
                      <w:color w:val="231F20"/>
                      <w:w w:val="35"/>
                    </w:rPr>
                    <w:t></w:t>
                  </w:r>
                  <w:r>
                    <w:rPr>
                      <w:rFonts w:ascii="Times New Roman" w:hAnsi="Times New Roman"/>
                      <w:color w:val="231F20"/>
                      <w:spacing w:val="2"/>
                    </w:rPr>
                    <w:t> </w:t>
                  </w:r>
                  <w:r>
                    <w:rPr>
                      <w:rFonts w:ascii="Times New Roman" w:hAnsi="Times New Roman"/>
                      <w:color w:val="231F20"/>
                      <w:spacing w:val="-39"/>
                      <w:w w:val="99"/>
                    </w:rPr>
                    <w:t>ve</w:t>
                  </w:r>
                  <w:r>
                    <w:rPr>
                      <w:rFonts w:ascii="Times New Roman" w:hAnsi="Times New Roman"/>
                      <w:color w:val="231F20"/>
                      <w:spacing w:val="1"/>
                      <w:w w:val="99"/>
                    </w:rPr>
                    <w:t> </w:t>
                  </w:r>
                  <w:r>
                    <w:rPr>
                      <w:rFonts w:ascii="Times New Roman" w:hAnsi="Times New Roman"/>
                      <w:color w:val="231F20"/>
                      <w:w w:val="99"/>
                    </w:rPr>
                    <w:t>u</w:t>
                  </w:r>
                  <w:r>
                    <w:rPr>
                      <w:rFonts w:ascii="Times New Roman" w:hAnsi="Times New Roman"/>
                      <w:color w:val="231F20"/>
                      <w:spacing w:val="1"/>
                      <w:w w:val="99"/>
                    </w:rPr>
                    <w:t>y</w:t>
                  </w:r>
                  <w:r>
                    <w:rPr>
                      <w:rFonts w:ascii="Times New Roman" w:hAnsi="Times New Roman"/>
                      <w:color w:val="231F20"/>
                      <w:w w:val="99"/>
                    </w:rPr>
                    <w:t>gula</w:t>
                  </w:r>
                  <w:r>
                    <w:rPr>
                      <w:rFonts w:ascii="Times New Roman" w:hAnsi="Times New Roman"/>
                      <w:color w:val="231F20"/>
                      <w:spacing w:val="-2"/>
                      <w:w w:val="99"/>
                    </w:rPr>
                    <w:t>m</w:t>
                  </w:r>
                  <w:r>
                    <w:rPr>
                      <w:rFonts w:ascii="Times New Roman" w:hAnsi="Times New Roman"/>
                      <w:color w:val="231F20"/>
                      <w:w w:val="99"/>
                    </w:rPr>
                    <w:t>al</w:t>
                  </w:r>
                  <w:r>
                    <w:rPr>
                      <w:rFonts w:ascii="Times New Roman" w:hAnsi="Times New Roman"/>
                      <w:color w:val="231F20"/>
                      <w:w w:val="35"/>
                    </w:rPr>
                    <w:t></w:t>
                  </w:r>
                  <w:r>
                    <w:rPr>
                      <w:rFonts w:ascii="Times New Roman" w:hAnsi="Times New Roman"/>
                      <w:color w:val="231F20"/>
                      <w:w w:val="99"/>
                    </w:rPr>
                    <w:t>,</w:t>
                  </w:r>
                </w:p>
                <w:p>
                  <w:pPr>
                    <w:pStyle w:val="BodyText"/>
                    <w:numPr>
                      <w:ilvl w:val="0"/>
                      <w:numId w:val="43"/>
                    </w:numPr>
                    <w:tabs>
                      <w:tab w:pos="1279" w:val="left" w:leader="none"/>
                      <w:tab w:pos="1280" w:val="left" w:leader="none"/>
                    </w:tabs>
                    <w:spacing w:line="240" w:lineRule="auto" w:before="0" w:after="0"/>
                    <w:ind w:left="1279" w:right="0" w:hanging="425"/>
                    <w:jc w:val="left"/>
                    <w:rPr>
                      <w:rFonts w:ascii="Times New Roman" w:hAnsi="Times New Roman"/>
                    </w:rPr>
                  </w:pPr>
                  <w:r>
                    <w:rPr>
                      <w:rFonts w:ascii="Times New Roman" w:hAnsi="Times New Roman"/>
                      <w:color w:val="231F20"/>
                      <w:w w:val="99"/>
                    </w:rPr>
                    <w:t>Ailenin</w:t>
                  </w:r>
                  <w:r>
                    <w:rPr>
                      <w:rFonts w:ascii="Times New Roman" w:hAnsi="Times New Roman"/>
                      <w:color w:val="231F20"/>
                    </w:rPr>
                    <w:t> </w:t>
                  </w:r>
                  <w:r>
                    <w:rPr>
                      <w:rFonts w:ascii="Times New Roman" w:hAnsi="Times New Roman"/>
                      <w:color w:val="231F20"/>
                      <w:w w:val="99"/>
                    </w:rPr>
                    <w:t>egitim</w:t>
                  </w:r>
                  <w:r>
                    <w:rPr>
                      <w:rFonts w:ascii="Times New Roman" w:hAnsi="Times New Roman"/>
                      <w:color w:val="231F20"/>
                      <w:spacing w:val="-1"/>
                    </w:rPr>
                    <w:t> </w:t>
                  </w:r>
                  <w:r>
                    <w:rPr>
                      <w:rFonts w:ascii="Times New Roman" w:hAnsi="Times New Roman"/>
                      <w:color w:val="231F20"/>
                      <w:w w:val="99"/>
                    </w:rPr>
                    <w:t>sürecine</w:t>
                  </w:r>
                  <w:r>
                    <w:rPr>
                      <w:rFonts w:ascii="Times New Roman" w:hAnsi="Times New Roman"/>
                      <w:color w:val="231F20"/>
                    </w:rPr>
                    <w:t> </w:t>
                  </w:r>
                  <w:r>
                    <w:rPr>
                      <w:rFonts w:ascii="Times New Roman" w:hAnsi="Times New Roman"/>
                      <w:color w:val="231F20"/>
                      <w:w w:val="99"/>
                    </w:rPr>
                    <w:t>kat</w:t>
                  </w:r>
                  <w:r>
                    <w:rPr>
                      <w:rFonts w:ascii="Times New Roman" w:hAnsi="Times New Roman"/>
                      <w:color w:val="231F20"/>
                      <w:w w:val="35"/>
                    </w:rPr>
                    <w:t></w:t>
                  </w:r>
                  <w:r>
                    <w:rPr>
                      <w:rFonts w:ascii="Times New Roman" w:hAnsi="Times New Roman"/>
                      <w:color w:val="231F20"/>
                      <w:w w:val="99"/>
                    </w:rPr>
                    <w:t>l</w:t>
                  </w:r>
                  <w:r>
                    <w:rPr>
                      <w:rFonts w:ascii="Times New Roman" w:hAnsi="Times New Roman"/>
                      <w:color w:val="231F20"/>
                      <w:w w:val="35"/>
                    </w:rPr>
                    <w:t></w:t>
                  </w:r>
                  <w:r>
                    <w:rPr>
                      <w:rFonts w:ascii="Times New Roman" w:hAnsi="Times New Roman"/>
                      <w:color w:val="231F20"/>
                      <w:spacing w:val="-2"/>
                      <w:w w:val="99"/>
                    </w:rPr>
                    <w:t>m</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w w:val="35"/>
                    </w:rPr>
                    <w:t></w:t>
                  </w:r>
                  <w:r>
                    <w:rPr>
                      <w:rFonts w:ascii="Times New Roman" w:hAnsi="Times New Roman"/>
                      <w:color w:val="231F20"/>
                    </w:rPr>
                    <w:t> </w:t>
                  </w:r>
                  <w:r>
                    <w:rPr>
                      <w:rFonts w:ascii="Times New Roman" w:hAnsi="Times New Roman"/>
                      <w:color w:val="231F20"/>
                      <w:w w:val="99"/>
                    </w:rPr>
                    <w:t>artt</w:t>
                  </w:r>
                  <w:r>
                    <w:rPr>
                      <w:rFonts w:ascii="Times New Roman" w:hAnsi="Times New Roman"/>
                      <w:color w:val="231F20"/>
                      <w:w w:val="35"/>
                    </w:rPr>
                    <w:t></w:t>
                  </w:r>
                  <w:r>
                    <w:rPr>
                      <w:rFonts w:ascii="Times New Roman" w:hAnsi="Times New Roman"/>
                      <w:color w:val="231F20"/>
                      <w:spacing w:val="1"/>
                      <w:w w:val="99"/>
                    </w:rPr>
                    <w:t>r</w:t>
                  </w:r>
                  <w:r>
                    <w:rPr>
                      <w:rFonts w:ascii="Times New Roman" w:hAnsi="Times New Roman"/>
                      <w:color w:val="231F20"/>
                      <w:spacing w:val="-1"/>
                      <w:w w:val="99"/>
                    </w:rPr>
                    <w:t>ma</w:t>
                  </w:r>
                  <w:r>
                    <w:rPr>
                      <w:rFonts w:ascii="Times New Roman" w:hAnsi="Times New Roman"/>
                      <w:color w:val="231F20"/>
                      <w:w w:val="99"/>
                    </w:rPr>
                    <w:t>l</w:t>
                  </w:r>
                  <w:r>
                    <w:rPr>
                      <w:rFonts w:ascii="Times New Roman" w:hAnsi="Times New Roman"/>
                      <w:color w:val="231F20"/>
                      <w:w w:val="35"/>
                    </w:rPr>
                    <w:t></w:t>
                  </w:r>
                  <w:r>
                    <w:rPr>
                      <w:rFonts w:ascii="Times New Roman" w:hAnsi="Times New Roman"/>
                      <w:color w:val="231F20"/>
                      <w:w w:val="99"/>
                    </w:rPr>
                    <w:t>d</w:t>
                  </w:r>
                  <w:r>
                    <w:rPr>
                      <w:rFonts w:ascii="Times New Roman" w:hAnsi="Times New Roman"/>
                      <w:color w:val="231F20"/>
                      <w:w w:val="35"/>
                    </w:rPr>
                    <w:t></w:t>
                  </w:r>
                  <w:r>
                    <w:rPr>
                      <w:rFonts w:ascii="Times New Roman" w:hAnsi="Times New Roman"/>
                      <w:color w:val="231F20"/>
                      <w:w w:val="99"/>
                    </w:rPr>
                    <w:t>r.</w:t>
                  </w:r>
                </w:p>
              </w:txbxContent>
            </v:textbox>
            <v:fill type="solid"/>
            <v:stroke dashstyle="dot"/>
          </v:shape>
        </w:pict>
      </w:r>
      <w:r>
        <w:rPr>
          <w:rFonts w:ascii="Arial"/>
          <w:position w:val="-5"/>
          <w:sz w:val="20"/>
        </w:rPr>
      </w:r>
    </w:p>
    <w:p>
      <w:pPr>
        <w:pStyle w:val="BodyText"/>
        <w:spacing w:before="3"/>
        <w:rPr>
          <w:rFonts w:ascii="Arial"/>
          <w:sz w:val="16"/>
        </w:rPr>
      </w:pPr>
      <w:r>
        <w:rPr/>
        <w:pict>
          <v:shape style="position:absolute;margin-left:71.032997pt;margin-top:13.32pt;width:331.2pt;height:77.25pt;mso-position-horizontal-relative:page;mso-position-vertical-relative:paragraph;z-index:11456;mso-wrap-distance-left:0;mso-wrap-distance-right:0" type="#_x0000_t202" filled="true" fillcolor="#f6eb13" stroked="true" strokeweight="4pt" strokecolor="#010202">
            <v:textbox inset="0,0,0,0">
              <w:txbxContent>
                <w:p>
                  <w:pPr>
                    <w:spacing w:before="75"/>
                    <w:ind w:left="570" w:right="0" w:firstLine="0"/>
                    <w:jc w:val="left"/>
                    <w:rPr>
                      <w:rFonts w:ascii="Trebuchet MS"/>
                      <w:b/>
                      <w:sz w:val="24"/>
                    </w:rPr>
                  </w:pPr>
                  <w:r>
                    <w:rPr>
                      <w:rFonts w:ascii="Trebuchet MS"/>
                      <w:b/>
                      <w:color w:val="231F20"/>
                      <w:sz w:val="24"/>
                    </w:rPr>
                    <w:t>UNUTMAMALIYIZ!!!</w:t>
                  </w:r>
                </w:p>
                <w:p>
                  <w:pPr>
                    <w:spacing w:line="252" w:lineRule="auto" w:before="14"/>
                    <w:ind w:left="144" w:right="140" w:firstLine="426"/>
                    <w:jc w:val="both"/>
                    <w:rPr>
                      <w:rFonts w:ascii="Trebuchet MS" w:hAnsi="Trebuchet MS"/>
                      <w:b/>
                      <w:sz w:val="24"/>
                    </w:rPr>
                  </w:pPr>
                  <w:r>
                    <w:rPr>
                      <w:rFonts w:ascii="Trebuchet MS" w:hAnsi="Trebuchet MS"/>
                      <w:b/>
                      <w:color w:val="231F20"/>
                      <w:spacing w:val="-1"/>
                      <w:w w:val="96"/>
                      <w:sz w:val="24"/>
                    </w:rPr>
                    <w:t>Ö</w:t>
                  </w:r>
                  <w:r>
                    <w:rPr>
                      <w:rFonts w:ascii="Arial" w:hAnsi="Arial"/>
                      <w:b/>
                      <w:color w:val="231F20"/>
                      <w:w w:val="77"/>
                      <w:sz w:val="24"/>
                    </w:rPr>
                    <w:t>g</w:t>
                  </w:r>
                  <w:r>
                    <w:rPr>
                      <w:rFonts w:ascii="Trebuchet MS" w:hAnsi="Trebuchet MS"/>
                      <w:b/>
                      <w:color w:val="231F20"/>
                      <w:w w:val="83"/>
                      <w:sz w:val="24"/>
                    </w:rPr>
                    <w:t>r</w:t>
                  </w:r>
                  <w:r>
                    <w:rPr>
                      <w:rFonts w:ascii="Trebuchet MS" w:hAnsi="Trebuchet MS"/>
                      <w:b/>
                      <w:color w:val="231F20"/>
                      <w:w w:val="87"/>
                      <w:sz w:val="24"/>
                    </w:rPr>
                    <w:t>e</w:t>
                  </w:r>
                  <w:r>
                    <w:rPr>
                      <w:rFonts w:ascii="Trebuchet MS" w:hAnsi="Trebuchet MS"/>
                      <w:b/>
                      <w:color w:val="231F20"/>
                      <w:w w:val="87"/>
                      <w:sz w:val="24"/>
                    </w:rPr>
                    <w:t>t</w:t>
                  </w:r>
                  <w:r>
                    <w:rPr>
                      <w:rFonts w:ascii="Trebuchet MS" w:hAnsi="Trebuchet MS"/>
                      <w:b/>
                      <w:color w:val="231F20"/>
                      <w:w w:val="94"/>
                      <w:sz w:val="24"/>
                    </w:rPr>
                    <w:t>m</w:t>
                  </w:r>
                  <w:r>
                    <w:rPr>
                      <w:rFonts w:ascii="Trebuchet MS" w:hAnsi="Trebuchet MS"/>
                      <w:b/>
                      <w:color w:val="231F20"/>
                      <w:w w:val="87"/>
                      <w:sz w:val="24"/>
                    </w:rPr>
                    <w:t>e</w:t>
                  </w:r>
                  <w:r>
                    <w:rPr>
                      <w:rFonts w:ascii="Trebuchet MS" w:hAnsi="Trebuchet MS"/>
                      <w:b/>
                      <w:color w:val="231F20"/>
                      <w:w w:val="90"/>
                      <w:sz w:val="24"/>
                    </w:rPr>
                    <w:t>n</w:t>
                  </w:r>
                  <w:r>
                    <w:rPr>
                      <w:rFonts w:ascii="Trebuchet MS" w:hAnsi="Trebuchet MS"/>
                      <w:b/>
                      <w:color w:val="231F20"/>
                      <w:spacing w:val="-12"/>
                      <w:sz w:val="24"/>
                    </w:rPr>
                    <w:t> </w:t>
                  </w:r>
                  <w:r>
                    <w:rPr>
                      <w:rFonts w:ascii="Trebuchet MS" w:hAnsi="Trebuchet MS"/>
                      <w:b/>
                      <w:color w:val="231F20"/>
                      <w:w w:val="88"/>
                      <w:sz w:val="24"/>
                    </w:rPr>
                    <w:t>y</w:t>
                  </w:r>
                  <w:r>
                    <w:rPr>
                      <w:rFonts w:ascii="Trebuchet MS" w:hAnsi="Trebuchet MS"/>
                      <w:b/>
                      <w:color w:val="231F20"/>
                      <w:w w:val="90"/>
                      <w:sz w:val="24"/>
                    </w:rPr>
                    <w:t>u</w:t>
                  </w:r>
                  <w:r>
                    <w:rPr>
                      <w:rFonts w:ascii="Trebuchet MS" w:hAnsi="Trebuchet MS"/>
                      <w:b/>
                      <w:color w:val="231F20"/>
                      <w:w w:val="87"/>
                      <w:sz w:val="24"/>
                    </w:rPr>
                    <w:t>k</w:t>
                  </w:r>
                  <w:r>
                    <w:rPr>
                      <w:rFonts w:ascii="Trebuchet MS" w:hAnsi="Trebuchet MS"/>
                      <w:b/>
                      <w:color w:val="231F20"/>
                      <w:w w:val="92"/>
                      <w:sz w:val="24"/>
                    </w:rPr>
                    <w:t>a</w:t>
                  </w:r>
                  <w:r>
                    <w:rPr>
                      <w:rFonts w:ascii="Trebuchet MS" w:hAnsi="Trebuchet MS"/>
                      <w:b/>
                      <w:color w:val="231F20"/>
                      <w:spacing w:val="-1"/>
                      <w:w w:val="83"/>
                      <w:sz w:val="24"/>
                    </w:rPr>
                    <w:t>r</w:t>
                  </w:r>
                  <w:r>
                    <w:rPr>
                      <w:rFonts w:ascii="Arial" w:hAnsi="Arial"/>
                      <w:b/>
                      <w:color w:val="231F20"/>
                      <w:spacing w:val="-1"/>
                      <w:w w:val="32"/>
                      <w:sz w:val="24"/>
                    </w:rPr>
                    <w:t></w:t>
                  </w:r>
                  <w:r>
                    <w:rPr>
                      <w:rFonts w:ascii="Trebuchet MS" w:hAnsi="Trebuchet MS"/>
                      <w:b/>
                      <w:color w:val="231F20"/>
                      <w:spacing w:val="-1"/>
                      <w:w w:val="92"/>
                      <w:sz w:val="24"/>
                    </w:rPr>
                    <w:t>d</w:t>
                  </w:r>
                  <w:r>
                    <w:rPr>
                      <w:rFonts w:ascii="Trebuchet MS" w:hAnsi="Trebuchet MS"/>
                      <w:b/>
                      <w:color w:val="231F20"/>
                      <w:w w:val="92"/>
                      <w:sz w:val="24"/>
                    </w:rPr>
                    <w:t>a</w:t>
                  </w:r>
                  <w:r>
                    <w:rPr>
                      <w:rFonts w:ascii="Trebuchet MS" w:hAnsi="Trebuchet MS"/>
                      <w:b/>
                      <w:color w:val="231F20"/>
                      <w:spacing w:val="-11"/>
                      <w:sz w:val="24"/>
                    </w:rPr>
                    <w:t> </w:t>
                  </w:r>
                  <w:r>
                    <w:rPr>
                      <w:rFonts w:ascii="Trebuchet MS" w:hAnsi="Trebuchet MS"/>
                      <w:b/>
                      <w:color w:val="231F20"/>
                      <w:w w:val="92"/>
                      <w:sz w:val="24"/>
                    </w:rPr>
                    <w:t>b</w:t>
                  </w:r>
                  <w:r>
                    <w:rPr>
                      <w:rFonts w:ascii="Trebuchet MS" w:hAnsi="Trebuchet MS"/>
                      <w:b/>
                      <w:color w:val="231F20"/>
                      <w:w w:val="92"/>
                      <w:sz w:val="24"/>
                    </w:rPr>
                    <w:t>a</w:t>
                  </w:r>
                  <w:r>
                    <w:rPr>
                      <w:rFonts w:ascii="Trebuchet MS" w:hAnsi="Trebuchet MS"/>
                      <w:b/>
                      <w:color w:val="231F20"/>
                      <w:w w:val="90"/>
                      <w:sz w:val="24"/>
                    </w:rPr>
                    <w:t>h</w:t>
                  </w:r>
                  <w:r>
                    <w:rPr>
                      <w:rFonts w:ascii="Trebuchet MS" w:hAnsi="Trebuchet MS"/>
                      <w:b/>
                      <w:color w:val="231F20"/>
                      <w:w w:val="92"/>
                      <w:sz w:val="24"/>
                    </w:rPr>
                    <w:t>s</w:t>
                  </w:r>
                  <w:r>
                    <w:rPr>
                      <w:rFonts w:ascii="Trebuchet MS" w:hAnsi="Trebuchet MS"/>
                      <w:b/>
                      <w:color w:val="231F20"/>
                      <w:spacing w:val="-1"/>
                      <w:w w:val="87"/>
                      <w:sz w:val="24"/>
                    </w:rPr>
                    <w:t>e</w:t>
                  </w:r>
                  <w:r>
                    <w:rPr>
                      <w:rFonts w:ascii="Trebuchet MS" w:hAnsi="Trebuchet MS"/>
                      <w:b/>
                      <w:color w:val="231F20"/>
                      <w:w w:val="92"/>
                      <w:sz w:val="24"/>
                    </w:rPr>
                    <w:t>d</w:t>
                  </w:r>
                  <w:r>
                    <w:rPr>
                      <w:rFonts w:ascii="Trebuchet MS" w:hAnsi="Trebuchet MS"/>
                      <w:b/>
                      <w:color w:val="231F20"/>
                      <w:w w:val="82"/>
                      <w:sz w:val="24"/>
                    </w:rPr>
                    <w:t>i</w:t>
                  </w:r>
                  <w:r>
                    <w:rPr>
                      <w:rFonts w:ascii="Trebuchet MS" w:hAnsi="Trebuchet MS"/>
                      <w:b/>
                      <w:color w:val="231F20"/>
                      <w:w w:val="83"/>
                      <w:sz w:val="24"/>
                    </w:rPr>
                    <w:t>l</w:t>
                  </w:r>
                  <w:r>
                    <w:rPr>
                      <w:rFonts w:ascii="Trebuchet MS" w:hAnsi="Trebuchet MS"/>
                      <w:b/>
                      <w:color w:val="231F20"/>
                      <w:spacing w:val="-1"/>
                      <w:w w:val="87"/>
                      <w:sz w:val="24"/>
                    </w:rPr>
                    <w:t>e</w:t>
                  </w:r>
                  <w:r>
                    <w:rPr>
                      <w:rFonts w:ascii="Trebuchet MS" w:hAnsi="Trebuchet MS"/>
                      <w:b/>
                      <w:color w:val="231F20"/>
                      <w:w w:val="90"/>
                      <w:sz w:val="24"/>
                    </w:rPr>
                    <w:t>n</w:t>
                  </w:r>
                  <w:r>
                    <w:rPr>
                      <w:rFonts w:ascii="Trebuchet MS" w:hAnsi="Trebuchet MS"/>
                      <w:b/>
                      <w:color w:val="231F20"/>
                      <w:spacing w:val="-11"/>
                      <w:sz w:val="24"/>
                    </w:rPr>
                    <w:t> </w:t>
                  </w:r>
                  <w:r>
                    <w:rPr>
                      <w:rFonts w:ascii="Trebuchet MS" w:hAnsi="Trebuchet MS"/>
                      <w:b/>
                      <w:color w:val="231F20"/>
                      <w:w w:val="89"/>
                      <w:sz w:val="24"/>
                    </w:rPr>
                    <w:t>dest</w:t>
                  </w:r>
                  <w:r>
                    <w:rPr>
                      <w:rFonts w:ascii="Trebuchet MS" w:hAnsi="Trebuchet MS"/>
                      <w:b/>
                      <w:color w:val="231F20"/>
                      <w:spacing w:val="-1"/>
                      <w:w w:val="89"/>
                      <w:sz w:val="24"/>
                    </w:rPr>
                    <w:t>e</w:t>
                  </w:r>
                  <w:r>
                    <w:rPr>
                      <w:rFonts w:ascii="Arial" w:hAnsi="Arial"/>
                      <w:b/>
                      <w:color w:val="231F20"/>
                      <w:w w:val="77"/>
                      <w:sz w:val="24"/>
                    </w:rPr>
                    <w:t>g</w:t>
                  </w:r>
                  <w:r>
                    <w:rPr>
                      <w:rFonts w:ascii="Trebuchet MS" w:hAnsi="Trebuchet MS"/>
                      <w:b/>
                      <w:color w:val="231F20"/>
                      <w:w w:val="82"/>
                      <w:sz w:val="24"/>
                    </w:rPr>
                    <w:t>i</w:t>
                  </w:r>
                  <w:r>
                    <w:rPr>
                      <w:rFonts w:ascii="Trebuchet MS" w:hAnsi="Trebuchet MS"/>
                      <w:b/>
                      <w:color w:val="231F20"/>
                      <w:spacing w:val="-12"/>
                      <w:sz w:val="24"/>
                    </w:rPr>
                    <w:t> </w:t>
                  </w:r>
                  <w:r>
                    <w:rPr>
                      <w:rFonts w:ascii="Trebuchet MS" w:hAnsi="Trebuchet MS"/>
                      <w:b/>
                      <w:color w:val="231F20"/>
                      <w:w w:val="87"/>
                      <w:sz w:val="24"/>
                    </w:rPr>
                    <w:t>aileye</w:t>
                  </w:r>
                  <w:r>
                    <w:rPr>
                      <w:rFonts w:ascii="Trebuchet MS" w:hAnsi="Trebuchet MS"/>
                      <w:b/>
                      <w:color w:val="231F20"/>
                      <w:spacing w:val="-12"/>
                      <w:sz w:val="24"/>
                    </w:rPr>
                    <w:t> </w:t>
                  </w:r>
                  <w:r>
                    <w:rPr>
                      <w:rFonts w:ascii="Trebuchet MS" w:hAnsi="Trebuchet MS"/>
                      <w:b/>
                      <w:color w:val="231F20"/>
                      <w:spacing w:val="-4"/>
                      <w:w w:val="92"/>
                      <w:sz w:val="24"/>
                    </w:rPr>
                    <w:t>s</w:t>
                  </w:r>
                  <w:r>
                    <w:rPr>
                      <w:rFonts w:ascii="Trebuchet MS" w:hAnsi="Trebuchet MS"/>
                      <w:b/>
                      <w:color w:val="231F20"/>
                      <w:spacing w:val="-5"/>
                      <w:w w:val="92"/>
                      <w:sz w:val="24"/>
                    </w:rPr>
                    <w:t>a</w:t>
                  </w:r>
                  <w:r>
                    <w:rPr>
                      <w:rFonts w:ascii="Arial" w:hAnsi="Arial"/>
                      <w:b/>
                      <w:color w:val="231F20"/>
                      <w:spacing w:val="-4"/>
                      <w:w w:val="77"/>
                      <w:sz w:val="24"/>
                    </w:rPr>
                    <w:t>g</w:t>
                  </w:r>
                  <w:r>
                    <w:rPr>
                      <w:rFonts w:ascii="Trebuchet MS" w:hAnsi="Trebuchet MS"/>
                      <w:b/>
                      <w:color w:val="231F20"/>
                      <w:spacing w:val="-4"/>
                      <w:w w:val="83"/>
                      <w:sz w:val="24"/>
                    </w:rPr>
                    <w:t>l</w:t>
                  </w:r>
                  <w:r>
                    <w:rPr>
                      <w:rFonts w:ascii="Trebuchet MS" w:hAnsi="Trebuchet MS"/>
                      <w:b/>
                      <w:color w:val="231F20"/>
                      <w:spacing w:val="-4"/>
                      <w:w w:val="92"/>
                      <w:sz w:val="24"/>
                    </w:rPr>
                    <w:t>a</w:t>
                  </w:r>
                  <w:r>
                    <w:rPr>
                      <w:rFonts w:ascii="Trebuchet MS" w:hAnsi="Trebuchet MS"/>
                      <w:b/>
                      <w:color w:val="231F20"/>
                      <w:spacing w:val="-5"/>
                      <w:w w:val="92"/>
                      <w:sz w:val="24"/>
                    </w:rPr>
                    <w:t>d</w:t>
                  </w:r>
                  <w:r>
                    <w:rPr>
                      <w:rFonts w:ascii="Arial" w:hAnsi="Arial"/>
                      <w:b/>
                      <w:color w:val="231F20"/>
                      <w:spacing w:val="-5"/>
                      <w:w w:val="32"/>
                      <w:sz w:val="24"/>
                    </w:rPr>
                    <w:t></w:t>
                  </w:r>
                  <w:r>
                    <w:rPr>
                      <w:rFonts w:ascii="Arial" w:hAnsi="Arial"/>
                      <w:b/>
                      <w:color w:val="231F20"/>
                      <w:spacing w:val="-4"/>
                      <w:w w:val="77"/>
                      <w:sz w:val="24"/>
                    </w:rPr>
                    <w:t>g</w:t>
                  </w:r>
                  <w:r>
                    <w:rPr>
                      <w:rFonts w:ascii="Arial" w:hAnsi="Arial"/>
                      <w:b/>
                      <w:color w:val="231F20"/>
                      <w:spacing w:val="-5"/>
                      <w:w w:val="32"/>
                      <w:sz w:val="24"/>
                    </w:rPr>
                    <w:t></w:t>
                  </w:r>
                  <w:r>
                    <w:rPr>
                      <w:rFonts w:ascii="Trebuchet MS" w:hAnsi="Trebuchet MS"/>
                      <w:b/>
                      <w:color w:val="231F20"/>
                      <w:spacing w:val="-5"/>
                      <w:w w:val="90"/>
                      <w:sz w:val="24"/>
                    </w:rPr>
                    <w:t>n</w:t>
                  </w:r>
                  <w:r>
                    <w:rPr>
                      <w:rFonts w:ascii="Trebuchet MS" w:hAnsi="Trebuchet MS"/>
                      <w:b/>
                      <w:color w:val="231F20"/>
                      <w:spacing w:val="-5"/>
                      <w:w w:val="92"/>
                      <w:sz w:val="24"/>
                    </w:rPr>
                    <w:t>d</w:t>
                  </w:r>
                  <w:r>
                    <w:rPr>
                      <w:rFonts w:ascii="Trebuchet MS" w:hAnsi="Trebuchet MS"/>
                      <w:b/>
                      <w:color w:val="231F20"/>
                      <w:spacing w:val="-4"/>
                      <w:w w:val="92"/>
                      <w:sz w:val="24"/>
                    </w:rPr>
                    <w:t>a</w:t>
                  </w:r>
                  <w:r>
                    <w:rPr>
                      <w:rFonts w:ascii="Trebuchet MS" w:hAnsi="Trebuchet MS"/>
                      <w:b/>
                      <w:color w:val="231F20"/>
                      <w:w w:val="92"/>
                      <w:sz w:val="24"/>
                    </w:rPr>
                    <w:t> </w:t>
                  </w:r>
                  <w:r>
                    <w:rPr>
                      <w:rFonts w:ascii="Trebuchet MS" w:hAnsi="Trebuchet MS"/>
                      <w:b/>
                      <w:color w:val="231F20"/>
                      <w:spacing w:val="-1"/>
                      <w:w w:val="92"/>
                      <w:sz w:val="24"/>
                    </w:rPr>
                    <w:t>b</w:t>
                  </w:r>
                  <w:r>
                    <w:rPr>
                      <w:rFonts w:ascii="Trebuchet MS" w:hAnsi="Trebuchet MS"/>
                      <w:b/>
                      <w:color w:val="231F20"/>
                      <w:w w:val="90"/>
                      <w:sz w:val="24"/>
                    </w:rPr>
                    <w:t>u</w:t>
                  </w:r>
                  <w:r>
                    <w:rPr>
                      <w:rFonts w:ascii="Trebuchet MS" w:hAnsi="Trebuchet MS"/>
                      <w:b/>
                      <w:color w:val="231F20"/>
                      <w:spacing w:val="7"/>
                      <w:sz w:val="24"/>
                    </w:rPr>
                    <w:t> </w:t>
                  </w:r>
                  <w:r>
                    <w:rPr>
                      <w:rFonts w:ascii="Trebuchet MS" w:hAnsi="Trebuchet MS"/>
                      <w:b/>
                      <w:color w:val="231F20"/>
                      <w:w w:val="90"/>
                      <w:sz w:val="24"/>
                    </w:rPr>
                    <w:t>duygula</w:t>
                  </w:r>
                  <w:r>
                    <w:rPr>
                      <w:rFonts w:ascii="Trebuchet MS" w:hAnsi="Trebuchet MS"/>
                      <w:b/>
                      <w:color w:val="231F20"/>
                      <w:spacing w:val="-2"/>
                      <w:w w:val="90"/>
                      <w:sz w:val="24"/>
                    </w:rPr>
                    <w:t>r</w:t>
                  </w:r>
                  <w:r>
                    <w:rPr>
                      <w:rFonts w:ascii="Arial" w:hAnsi="Arial"/>
                      <w:b/>
                      <w:color w:val="231F20"/>
                      <w:spacing w:val="-1"/>
                      <w:w w:val="32"/>
                      <w:sz w:val="24"/>
                    </w:rPr>
                    <w:t></w:t>
                  </w:r>
                  <w:r>
                    <w:rPr>
                      <w:rFonts w:ascii="Trebuchet MS" w:hAnsi="Trebuchet MS"/>
                      <w:b/>
                      <w:color w:val="231F20"/>
                      <w:w w:val="90"/>
                      <w:sz w:val="24"/>
                    </w:rPr>
                    <w:t>n</w:t>
                  </w:r>
                  <w:r>
                    <w:rPr>
                      <w:rFonts w:ascii="Trebuchet MS" w:hAnsi="Trebuchet MS"/>
                      <w:b/>
                      <w:color w:val="231F20"/>
                      <w:spacing w:val="7"/>
                      <w:sz w:val="24"/>
                    </w:rPr>
                    <w:t> </w:t>
                  </w:r>
                  <w:r>
                    <w:rPr>
                      <w:rFonts w:ascii="Trebuchet MS" w:hAnsi="Trebuchet MS"/>
                      <w:b/>
                      <w:color w:val="231F20"/>
                      <w:spacing w:val="-1"/>
                      <w:w w:val="87"/>
                      <w:sz w:val="24"/>
                    </w:rPr>
                    <w:t>etkis</w:t>
                  </w:r>
                  <w:r>
                    <w:rPr>
                      <w:rFonts w:ascii="Trebuchet MS" w:hAnsi="Trebuchet MS"/>
                      <w:b/>
                      <w:color w:val="231F20"/>
                      <w:w w:val="87"/>
                      <w:sz w:val="24"/>
                    </w:rPr>
                    <w:t>i</w:t>
                  </w:r>
                  <w:r>
                    <w:rPr>
                      <w:rFonts w:ascii="Trebuchet MS" w:hAnsi="Trebuchet MS"/>
                      <w:b/>
                      <w:color w:val="231F20"/>
                      <w:spacing w:val="8"/>
                      <w:sz w:val="24"/>
                    </w:rPr>
                    <w:t> </w:t>
                  </w:r>
                  <w:r>
                    <w:rPr>
                      <w:rFonts w:ascii="Trebuchet MS" w:hAnsi="Trebuchet MS"/>
                      <w:b/>
                      <w:color w:val="231F20"/>
                      <w:w w:val="86"/>
                      <w:sz w:val="24"/>
                    </w:rPr>
                    <w:t>aza</w:t>
                  </w:r>
                  <w:r>
                    <w:rPr>
                      <w:rFonts w:ascii="Trebuchet MS" w:hAnsi="Trebuchet MS"/>
                      <w:b/>
                      <w:color w:val="231F20"/>
                      <w:spacing w:val="-1"/>
                      <w:w w:val="86"/>
                      <w:sz w:val="24"/>
                    </w:rPr>
                    <w:t>l</w:t>
                  </w:r>
                  <w:r>
                    <w:rPr>
                      <w:rFonts w:ascii="Arial" w:hAnsi="Arial"/>
                      <w:b/>
                      <w:color w:val="231F20"/>
                      <w:spacing w:val="-1"/>
                      <w:w w:val="32"/>
                      <w:sz w:val="24"/>
                    </w:rPr>
                    <w:t></w:t>
                  </w:r>
                  <w:r>
                    <w:rPr>
                      <w:rFonts w:ascii="Trebuchet MS" w:hAnsi="Trebuchet MS"/>
                      <w:b/>
                      <w:color w:val="231F20"/>
                      <w:w w:val="83"/>
                      <w:sz w:val="24"/>
                    </w:rPr>
                    <w:t>r</w:t>
                  </w:r>
                  <w:r>
                    <w:rPr>
                      <w:rFonts w:ascii="Trebuchet MS" w:hAnsi="Trebuchet MS"/>
                      <w:b/>
                      <w:color w:val="231F20"/>
                      <w:spacing w:val="7"/>
                      <w:sz w:val="24"/>
                    </w:rPr>
                    <w:t> </w:t>
                  </w:r>
                  <w:r>
                    <w:rPr>
                      <w:rFonts w:ascii="Trebuchet MS" w:hAnsi="Trebuchet MS"/>
                      <w:b/>
                      <w:color w:val="231F20"/>
                      <w:w w:val="88"/>
                      <w:sz w:val="24"/>
                    </w:rPr>
                    <w:t>ve</w:t>
                  </w:r>
                  <w:r>
                    <w:rPr>
                      <w:rFonts w:ascii="Trebuchet MS" w:hAnsi="Trebuchet MS"/>
                      <w:b/>
                      <w:color w:val="231F20"/>
                      <w:spacing w:val="8"/>
                      <w:sz w:val="24"/>
                    </w:rPr>
                    <w:t> </w:t>
                  </w:r>
                  <w:r>
                    <w:rPr>
                      <w:rFonts w:ascii="Trebuchet MS" w:hAnsi="Trebuchet MS"/>
                      <w:b/>
                      <w:color w:val="231F20"/>
                      <w:w w:val="87"/>
                      <w:sz w:val="24"/>
                    </w:rPr>
                    <w:t>aile</w:t>
                  </w:r>
                  <w:r>
                    <w:rPr>
                      <w:rFonts w:ascii="Trebuchet MS" w:hAnsi="Trebuchet MS"/>
                      <w:b/>
                      <w:color w:val="231F20"/>
                      <w:spacing w:val="8"/>
                      <w:sz w:val="24"/>
                    </w:rPr>
                    <w:t> </w:t>
                  </w:r>
                  <w:r>
                    <w:rPr>
                      <w:rFonts w:ascii="Trebuchet MS" w:hAnsi="Trebuchet MS"/>
                      <w:b/>
                      <w:color w:val="231F20"/>
                      <w:w w:val="87"/>
                      <w:sz w:val="24"/>
                    </w:rPr>
                    <w:t>e</w:t>
                  </w:r>
                  <w:r>
                    <w:rPr>
                      <w:rFonts w:ascii="Arial" w:hAnsi="Arial"/>
                      <w:b/>
                      <w:color w:val="231F20"/>
                      <w:w w:val="77"/>
                      <w:sz w:val="24"/>
                    </w:rPr>
                    <w:t>g</w:t>
                  </w:r>
                  <w:r>
                    <w:rPr>
                      <w:rFonts w:ascii="Trebuchet MS" w:hAnsi="Trebuchet MS"/>
                      <w:b/>
                      <w:color w:val="231F20"/>
                      <w:spacing w:val="-1"/>
                      <w:w w:val="89"/>
                      <w:sz w:val="24"/>
                    </w:rPr>
                    <w:t>iti</w:t>
                  </w:r>
                  <w:r>
                    <w:rPr>
                      <w:rFonts w:ascii="Trebuchet MS" w:hAnsi="Trebuchet MS"/>
                      <w:b/>
                      <w:color w:val="231F20"/>
                      <w:w w:val="89"/>
                      <w:sz w:val="24"/>
                    </w:rPr>
                    <w:t>m</w:t>
                  </w:r>
                  <w:r>
                    <w:rPr>
                      <w:rFonts w:ascii="Trebuchet MS" w:hAnsi="Trebuchet MS"/>
                      <w:b/>
                      <w:color w:val="231F20"/>
                      <w:spacing w:val="8"/>
                      <w:sz w:val="24"/>
                    </w:rPr>
                    <w:t> </w:t>
                  </w:r>
                  <w:r>
                    <w:rPr>
                      <w:rFonts w:ascii="Trebuchet MS" w:hAnsi="Trebuchet MS"/>
                      <w:b/>
                      <w:color w:val="231F20"/>
                      <w:w w:val="87"/>
                      <w:sz w:val="24"/>
                    </w:rPr>
                    <w:t>sürecine</w:t>
                  </w:r>
                  <w:r>
                    <w:rPr>
                      <w:rFonts w:ascii="Trebuchet MS" w:hAnsi="Trebuchet MS"/>
                      <w:b/>
                      <w:color w:val="231F20"/>
                      <w:spacing w:val="8"/>
                      <w:sz w:val="24"/>
                    </w:rPr>
                    <w:t> </w:t>
                  </w:r>
                  <w:r>
                    <w:rPr>
                      <w:rFonts w:ascii="Trebuchet MS" w:hAnsi="Trebuchet MS"/>
                      <w:b/>
                      <w:color w:val="231F20"/>
                      <w:w w:val="87"/>
                      <w:sz w:val="24"/>
                    </w:rPr>
                    <w:t>aktif</w:t>
                  </w:r>
                  <w:r>
                    <w:rPr>
                      <w:rFonts w:ascii="Trebuchet MS" w:hAnsi="Trebuchet MS"/>
                      <w:b/>
                      <w:color w:val="231F20"/>
                      <w:spacing w:val="7"/>
                      <w:sz w:val="24"/>
                    </w:rPr>
                    <w:t> </w:t>
                  </w:r>
                  <w:r>
                    <w:rPr>
                      <w:rFonts w:ascii="Trebuchet MS" w:hAnsi="Trebuchet MS"/>
                      <w:b/>
                      <w:color w:val="231F20"/>
                      <w:spacing w:val="-24"/>
                      <w:w w:val="89"/>
                      <w:sz w:val="24"/>
                    </w:rPr>
                    <w:t>olarak</w:t>
                  </w:r>
                  <w:r>
                    <w:rPr>
                      <w:rFonts w:ascii="Trebuchet MS" w:hAnsi="Trebuchet MS"/>
                      <w:b/>
                      <w:color w:val="231F20"/>
                      <w:w w:val="89"/>
                      <w:sz w:val="24"/>
                    </w:rPr>
                    <w:t> </w:t>
                  </w:r>
                  <w:r>
                    <w:rPr>
                      <w:rFonts w:ascii="Trebuchet MS" w:hAnsi="Trebuchet MS"/>
                      <w:b/>
                      <w:color w:val="231F20"/>
                      <w:w w:val="89"/>
                      <w:sz w:val="24"/>
                    </w:rPr>
                    <w:t>ka</w:t>
                  </w:r>
                  <w:r>
                    <w:rPr>
                      <w:rFonts w:ascii="Trebuchet MS" w:hAnsi="Trebuchet MS"/>
                      <w:b/>
                      <w:color w:val="231F20"/>
                      <w:spacing w:val="-1"/>
                      <w:w w:val="89"/>
                      <w:sz w:val="24"/>
                    </w:rPr>
                    <w:t>t</w:t>
                  </w:r>
                  <w:r>
                    <w:rPr>
                      <w:rFonts w:ascii="Arial" w:hAnsi="Arial"/>
                      <w:b/>
                      <w:color w:val="231F20"/>
                      <w:spacing w:val="-1"/>
                      <w:w w:val="32"/>
                      <w:sz w:val="24"/>
                    </w:rPr>
                    <w:t></w:t>
                  </w:r>
                  <w:r>
                    <w:rPr>
                      <w:rFonts w:ascii="Trebuchet MS" w:hAnsi="Trebuchet MS"/>
                      <w:b/>
                      <w:color w:val="231F20"/>
                      <w:spacing w:val="-1"/>
                      <w:w w:val="83"/>
                      <w:sz w:val="24"/>
                    </w:rPr>
                    <w:t>l</w:t>
                  </w:r>
                  <w:r>
                    <w:rPr>
                      <w:rFonts w:ascii="Arial" w:hAnsi="Arial"/>
                      <w:b/>
                      <w:color w:val="231F20"/>
                      <w:spacing w:val="-1"/>
                      <w:w w:val="32"/>
                      <w:sz w:val="24"/>
                    </w:rPr>
                    <w:t></w:t>
                  </w:r>
                  <w:r>
                    <w:rPr>
                      <w:rFonts w:ascii="Trebuchet MS" w:hAnsi="Trebuchet MS"/>
                      <w:b/>
                      <w:color w:val="231F20"/>
                      <w:spacing w:val="-1"/>
                      <w:w w:val="78"/>
                      <w:sz w:val="24"/>
                    </w:rPr>
                    <w:t>r.</w:t>
                  </w:r>
                </w:p>
              </w:txbxContent>
            </v:textbox>
            <v:fill type="solid"/>
            <v:stroke dashstyle="solid"/>
            <w10:wrap type="topAndBottom"/>
          </v:shape>
        </w:pict>
      </w:r>
    </w:p>
    <w:p>
      <w:pPr>
        <w:pStyle w:val="BodyText"/>
        <w:spacing w:line="247" w:lineRule="auto" w:before="104"/>
        <w:ind w:left="518" w:right="691" w:firstLine="567"/>
        <w:jc w:val="both"/>
      </w:pPr>
      <w:r>
        <w:rPr>
          <w:color w:val="231F20"/>
        </w:rPr>
        <w:t>Aile egitimi programı hazırlık sürecinde aile ile ayrıntılı bir görüçme yapılır. Bu görüçmede ögrencinin geliçimsel özgeçmiçi, sosyo-ekonomik düzeyi ve anne-babanın beklentileri gibi bilgilere ulaçılır. Anne-babanın gereksinimleri belirlenir ve bu dogrultuda aile egitimi programı hazırlanır.</w:t>
      </w:r>
    </w:p>
    <w:p>
      <w:pPr>
        <w:pStyle w:val="Heading1"/>
        <w:numPr>
          <w:ilvl w:val="1"/>
          <w:numId w:val="39"/>
        </w:numPr>
        <w:tabs>
          <w:tab w:pos="1653" w:val="left" w:leader="none"/>
        </w:tabs>
        <w:spacing w:line="240" w:lineRule="auto" w:before="120" w:after="0"/>
        <w:ind w:left="1652" w:right="0" w:hanging="567"/>
        <w:jc w:val="left"/>
      </w:pPr>
      <w:r>
        <w:rPr>
          <w:color w:val="17365D"/>
        </w:rPr>
        <w:t>A</w:t>
      </w:r>
      <w:r>
        <w:rPr>
          <w:rFonts w:ascii="Arial" w:hAnsi="Arial"/>
          <w:color w:val="17365D"/>
        </w:rPr>
        <w:t>I</w:t>
      </w:r>
      <w:r>
        <w:rPr>
          <w:color w:val="17365D"/>
        </w:rPr>
        <w:t>LE</w:t>
      </w:r>
      <w:r>
        <w:rPr>
          <w:color w:val="17365D"/>
          <w:spacing w:val="-40"/>
        </w:rPr>
        <w:t> </w:t>
      </w:r>
      <w:r>
        <w:rPr>
          <w:color w:val="17365D"/>
        </w:rPr>
        <w:t>E</w:t>
      </w:r>
      <w:r>
        <w:rPr>
          <w:rFonts w:ascii="Arial" w:hAnsi="Arial"/>
          <w:color w:val="17365D"/>
        </w:rPr>
        <w:t>UI</w:t>
      </w:r>
      <w:r>
        <w:rPr>
          <w:color w:val="17365D"/>
        </w:rPr>
        <w:t>T</w:t>
      </w:r>
      <w:r>
        <w:rPr>
          <w:rFonts w:ascii="Arial" w:hAnsi="Arial"/>
          <w:color w:val="17365D"/>
        </w:rPr>
        <w:t>I</w:t>
      </w:r>
      <w:r>
        <w:rPr>
          <w:color w:val="17365D"/>
        </w:rPr>
        <w:t>M</w:t>
      </w:r>
      <w:r>
        <w:rPr>
          <w:color w:val="17365D"/>
          <w:spacing w:val="-40"/>
        </w:rPr>
        <w:t> </w:t>
      </w:r>
      <w:r>
        <w:rPr>
          <w:color w:val="17365D"/>
        </w:rPr>
        <w:t>PROGRAMLARININ</w:t>
      </w:r>
      <w:r>
        <w:rPr>
          <w:color w:val="17365D"/>
          <w:spacing w:val="-41"/>
        </w:rPr>
        <w:t> </w:t>
      </w:r>
      <w:r>
        <w:rPr>
          <w:color w:val="17365D"/>
        </w:rPr>
        <w:t>ÇE</w:t>
      </w:r>
      <w:r>
        <w:rPr>
          <w:rFonts w:ascii="Arial" w:hAnsi="Arial"/>
          <w:color w:val="17365D"/>
        </w:rPr>
        <w:t>$I</w:t>
      </w:r>
      <w:r>
        <w:rPr>
          <w:color w:val="17365D"/>
        </w:rPr>
        <w:t>TLER</w:t>
      </w:r>
      <w:r>
        <w:rPr>
          <w:rFonts w:ascii="Arial" w:hAnsi="Arial"/>
          <w:color w:val="17365D"/>
        </w:rPr>
        <w:t>I</w:t>
      </w:r>
      <w:r>
        <w:rPr>
          <w:rFonts w:ascii="Arial" w:hAnsi="Arial"/>
          <w:color w:val="17365D"/>
          <w:spacing w:val="-34"/>
        </w:rPr>
        <w:t> </w:t>
      </w:r>
      <w:r>
        <w:rPr>
          <w:color w:val="17365D"/>
        </w:rPr>
        <w:t>NELERD</w:t>
      </w:r>
      <w:r>
        <w:rPr>
          <w:rFonts w:ascii="Arial" w:hAnsi="Arial"/>
          <w:color w:val="17365D"/>
        </w:rPr>
        <w:t>I</w:t>
      </w:r>
      <w:r>
        <w:rPr>
          <w:color w:val="17365D"/>
        </w:rPr>
        <w:t>R?</w:t>
      </w:r>
    </w:p>
    <w:p>
      <w:pPr>
        <w:spacing w:line="247" w:lineRule="auto" w:before="138"/>
        <w:ind w:left="518" w:right="692" w:firstLine="567"/>
        <w:jc w:val="both"/>
        <w:rPr>
          <w:sz w:val="22"/>
        </w:rPr>
      </w:pPr>
      <w:r>
        <w:rPr>
          <w:color w:val="231F20"/>
          <w:w w:val="95"/>
          <w:sz w:val="22"/>
        </w:rPr>
        <w:t>Ailenin gereksinimlerine göre </w:t>
      </w:r>
      <w:r>
        <w:rPr>
          <w:b/>
          <w:color w:val="231F20"/>
          <w:w w:val="95"/>
          <w:sz w:val="22"/>
        </w:rPr>
        <w:t>ev merkezli </w:t>
      </w:r>
      <w:r>
        <w:rPr>
          <w:color w:val="231F20"/>
          <w:w w:val="95"/>
          <w:sz w:val="22"/>
        </w:rPr>
        <w:t>aile egitim programları, </w:t>
      </w:r>
      <w:r>
        <w:rPr>
          <w:b/>
          <w:color w:val="231F20"/>
          <w:w w:val="95"/>
          <w:sz w:val="22"/>
        </w:rPr>
        <w:t>okul </w:t>
      </w:r>
      <w:r>
        <w:rPr>
          <w:b/>
          <w:color w:val="231F20"/>
          <w:sz w:val="22"/>
        </w:rPr>
        <w:t>merkezli </w:t>
      </w:r>
      <w:r>
        <w:rPr>
          <w:color w:val="231F20"/>
          <w:sz w:val="22"/>
        </w:rPr>
        <w:t>aile egitim programları veya </w:t>
      </w:r>
      <w:r>
        <w:rPr>
          <w:b/>
          <w:color w:val="231F20"/>
          <w:sz w:val="22"/>
        </w:rPr>
        <w:t>ev-okul merkezli </w:t>
      </w:r>
      <w:r>
        <w:rPr>
          <w:color w:val="231F20"/>
          <w:sz w:val="22"/>
        </w:rPr>
        <w:t>aile egitim programları hazırlanabilir.</w:t>
      </w:r>
    </w:p>
    <w:p>
      <w:pPr>
        <w:pStyle w:val="Heading1"/>
        <w:numPr>
          <w:ilvl w:val="2"/>
          <w:numId w:val="39"/>
        </w:numPr>
        <w:tabs>
          <w:tab w:pos="1958" w:val="left" w:leader="none"/>
          <w:tab w:pos="1959" w:val="left" w:leader="none"/>
        </w:tabs>
        <w:spacing w:line="240" w:lineRule="auto" w:before="118" w:after="0"/>
        <w:ind w:left="1933" w:right="0" w:hanging="848"/>
        <w:jc w:val="left"/>
      </w:pPr>
      <w:bookmarkStart w:name="_TOC_250002" w:id="17"/>
      <w:r>
        <w:rPr>
          <w:color w:val="ED2024"/>
          <w:spacing w:val="-1"/>
          <w:w w:val="95"/>
        </w:rPr>
        <w:t>A</w:t>
      </w:r>
      <w:r>
        <w:rPr>
          <w:color w:val="ED2024"/>
          <w:spacing w:val="-1"/>
          <w:w w:val="82"/>
        </w:rPr>
        <w:t>i</w:t>
      </w:r>
      <w:r>
        <w:rPr>
          <w:color w:val="ED2024"/>
          <w:spacing w:val="-1"/>
          <w:w w:val="83"/>
        </w:rPr>
        <w:t>l</w:t>
      </w:r>
      <w:r>
        <w:rPr>
          <w:color w:val="ED2024"/>
          <w:w w:val="87"/>
        </w:rPr>
        <w:t>e</w:t>
      </w:r>
      <w:r>
        <w:rPr>
          <w:color w:val="ED2024"/>
          <w:spacing w:val="-20"/>
        </w:rPr>
        <w:t> </w:t>
      </w:r>
      <w:r>
        <w:rPr>
          <w:color w:val="ED2024"/>
          <w:w w:val="85"/>
        </w:rPr>
        <w:t>E</w:t>
      </w:r>
      <w:r>
        <w:rPr>
          <w:rFonts w:ascii="Arial" w:hAnsi="Arial"/>
          <w:color w:val="ED2024"/>
          <w:w w:val="77"/>
        </w:rPr>
        <w:t>g</w:t>
      </w:r>
      <w:r>
        <w:rPr>
          <w:color w:val="ED2024"/>
          <w:spacing w:val="-1"/>
          <w:w w:val="89"/>
        </w:rPr>
        <w:t>iti</w:t>
      </w:r>
      <w:r>
        <w:rPr>
          <w:color w:val="ED2024"/>
          <w:w w:val="89"/>
        </w:rPr>
        <w:t>m</w:t>
      </w:r>
      <w:r>
        <w:rPr>
          <w:color w:val="ED2024"/>
          <w:spacing w:val="-21"/>
        </w:rPr>
        <w:t> </w:t>
      </w:r>
      <w:r>
        <w:rPr>
          <w:color w:val="ED2024"/>
          <w:w w:val="90"/>
        </w:rPr>
        <w:t>Prog</w:t>
      </w:r>
      <w:r>
        <w:rPr>
          <w:color w:val="ED2024"/>
          <w:spacing w:val="-2"/>
          <w:w w:val="90"/>
        </w:rPr>
        <w:t>r</w:t>
      </w:r>
      <w:r>
        <w:rPr>
          <w:color w:val="ED2024"/>
          <w:spacing w:val="-1"/>
          <w:w w:val="92"/>
        </w:rPr>
        <w:t>a</w:t>
      </w:r>
      <w:r>
        <w:rPr>
          <w:color w:val="ED2024"/>
          <w:w w:val="94"/>
        </w:rPr>
        <w:t>m</w:t>
      </w:r>
      <w:r>
        <w:rPr>
          <w:rFonts w:ascii="Arial" w:hAnsi="Arial"/>
          <w:color w:val="ED2024"/>
          <w:w w:val="32"/>
        </w:rPr>
        <w:t></w:t>
      </w:r>
      <w:r>
        <w:rPr>
          <w:rFonts w:ascii="Arial" w:hAnsi="Arial"/>
          <w:color w:val="ED2024"/>
          <w:spacing w:val="-14"/>
        </w:rPr>
        <w:t> </w:t>
      </w:r>
      <w:r>
        <w:rPr>
          <w:color w:val="ED2024"/>
          <w:spacing w:val="-1"/>
          <w:w w:val="98"/>
        </w:rPr>
        <w:t>N</w:t>
      </w:r>
      <w:r>
        <w:rPr>
          <w:color w:val="ED2024"/>
          <w:spacing w:val="-1"/>
          <w:w w:val="92"/>
        </w:rPr>
        <w:t>a</w:t>
      </w:r>
      <w:r>
        <w:rPr>
          <w:color w:val="ED2024"/>
          <w:w w:val="92"/>
        </w:rPr>
        <w:t>s</w:t>
      </w:r>
      <w:r>
        <w:rPr>
          <w:rFonts w:ascii="Arial" w:hAnsi="Arial"/>
          <w:color w:val="ED2024"/>
          <w:spacing w:val="-1"/>
          <w:w w:val="32"/>
        </w:rPr>
        <w:t></w:t>
      </w:r>
      <w:r>
        <w:rPr>
          <w:color w:val="ED2024"/>
          <w:w w:val="83"/>
        </w:rPr>
        <w:t>l</w:t>
      </w:r>
      <w:r>
        <w:rPr>
          <w:color w:val="ED2024"/>
          <w:spacing w:val="-20"/>
        </w:rPr>
        <w:t> </w:t>
      </w:r>
      <w:r>
        <w:rPr>
          <w:color w:val="ED2024"/>
          <w:w w:val="87"/>
        </w:rPr>
        <w:t>Ha</w:t>
      </w:r>
      <w:r>
        <w:rPr>
          <w:color w:val="ED2024"/>
          <w:spacing w:val="-1"/>
          <w:w w:val="87"/>
        </w:rPr>
        <w:t>z</w:t>
      </w:r>
      <w:r>
        <w:rPr>
          <w:rFonts w:ascii="Arial" w:hAnsi="Arial"/>
          <w:color w:val="ED2024"/>
          <w:spacing w:val="-1"/>
          <w:w w:val="32"/>
        </w:rPr>
        <w:t></w:t>
      </w:r>
      <w:r>
        <w:rPr>
          <w:color w:val="ED2024"/>
          <w:spacing w:val="-1"/>
          <w:w w:val="88"/>
        </w:rPr>
        <w:t>rla</w:t>
      </w:r>
      <w:r>
        <w:rPr>
          <w:color w:val="ED2024"/>
          <w:w w:val="88"/>
        </w:rPr>
        <w:t>n</w:t>
      </w:r>
      <w:r>
        <w:rPr>
          <w:rFonts w:ascii="Arial" w:hAnsi="Arial"/>
          <w:color w:val="ED2024"/>
          <w:spacing w:val="-1"/>
          <w:w w:val="32"/>
        </w:rPr>
        <w:t></w:t>
      </w:r>
      <w:bookmarkEnd w:id="17"/>
      <w:r>
        <w:rPr>
          <w:color w:val="ED2024"/>
          <w:spacing w:val="-1"/>
          <w:w w:val="94"/>
        </w:rPr>
        <w:t>r?</w:t>
      </w:r>
    </w:p>
    <w:p>
      <w:pPr>
        <w:pStyle w:val="ListParagraph"/>
        <w:numPr>
          <w:ilvl w:val="1"/>
          <w:numId w:val="19"/>
        </w:numPr>
        <w:tabs>
          <w:tab w:pos="1228" w:val="left" w:leader="none"/>
        </w:tabs>
        <w:spacing w:line="240" w:lineRule="auto" w:before="139" w:after="0"/>
        <w:ind w:left="1227" w:right="0" w:hanging="349"/>
        <w:jc w:val="left"/>
        <w:rPr>
          <w:sz w:val="22"/>
        </w:rPr>
      </w:pPr>
      <w:r>
        <w:rPr>
          <w:color w:val="231F20"/>
          <w:sz w:val="22"/>
        </w:rPr>
        <w:t>Aile</w:t>
      </w:r>
      <w:r>
        <w:rPr>
          <w:color w:val="231F20"/>
          <w:spacing w:val="-9"/>
          <w:sz w:val="22"/>
        </w:rPr>
        <w:t> </w:t>
      </w:r>
      <w:r>
        <w:rPr>
          <w:color w:val="231F20"/>
          <w:sz w:val="22"/>
        </w:rPr>
        <w:t>egitimi</w:t>
      </w:r>
      <w:r>
        <w:rPr>
          <w:color w:val="231F20"/>
          <w:spacing w:val="-8"/>
          <w:sz w:val="22"/>
        </w:rPr>
        <w:t> </w:t>
      </w:r>
      <w:r>
        <w:rPr>
          <w:color w:val="231F20"/>
          <w:sz w:val="22"/>
        </w:rPr>
        <w:t>programının</w:t>
      </w:r>
      <w:r>
        <w:rPr>
          <w:color w:val="231F20"/>
          <w:spacing w:val="-9"/>
          <w:sz w:val="22"/>
        </w:rPr>
        <w:t> </w:t>
      </w:r>
      <w:r>
        <w:rPr>
          <w:color w:val="231F20"/>
          <w:sz w:val="22"/>
        </w:rPr>
        <w:t>içerigi</w:t>
      </w:r>
      <w:r>
        <w:rPr>
          <w:color w:val="231F20"/>
          <w:spacing w:val="-8"/>
          <w:sz w:val="22"/>
        </w:rPr>
        <w:t> </w:t>
      </w:r>
      <w:r>
        <w:rPr>
          <w:color w:val="231F20"/>
          <w:sz w:val="22"/>
        </w:rPr>
        <w:t>çunlardan</w:t>
      </w:r>
      <w:r>
        <w:rPr>
          <w:color w:val="231F20"/>
          <w:spacing w:val="-8"/>
          <w:sz w:val="22"/>
        </w:rPr>
        <w:t> </w:t>
      </w:r>
      <w:r>
        <w:rPr>
          <w:color w:val="231F20"/>
          <w:sz w:val="22"/>
        </w:rPr>
        <w:t>oluçabilir:</w:t>
      </w:r>
    </w:p>
    <w:p>
      <w:pPr>
        <w:pStyle w:val="ListParagraph"/>
        <w:numPr>
          <w:ilvl w:val="1"/>
          <w:numId w:val="19"/>
        </w:numPr>
        <w:tabs>
          <w:tab w:pos="1228" w:val="left" w:leader="none"/>
        </w:tabs>
        <w:spacing w:line="240" w:lineRule="auto" w:before="128" w:after="0"/>
        <w:ind w:left="1227" w:right="0" w:hanging="349"/>
        <w:jc w:val="left"/>
        <w:rPr>
          <w:sz w:val="22"/>
        </w:rPr>
      </w:pPr>
      <w:r>
        <w:rPr>
          <w:color w:val="231F20"/>
          <w:sz w:val="22"/>
        </w:rPr>
        <w:t>Ailenin</w:t>
      </w:r>
      <w:r>
        <w:rPr>
          <w:color w:val="231F20"/>
          <w:spacing w:val="-15"/>
          <w:sz w:val="22"/>
        </w:rPr>
        <w:t> </w:t>
      </w:r>
      <w:r>
        <w:rPr>
          <w:color w:val="231F20"/>
          <w:sz w:val="22"/>
        </w:rPr>
        <w:t>yararlanabilecegi</w:t>
      </w:r>
      <w:r>
        <w:rPr>
          <w:color w:val="231F20"/>
          <w:spacing w:val="-15"/>
          <w:sz w:val="22"/>
        </w:rPr>
        <w:t> </w:t>
      </w:r>
      <w:r>
        <w:rPr>
          <w:color w:val="231F20"/>
          <w:sz w:val="22"/>
        </w:rPr>
        <w:t>saglık,</w:t>
      </w:r>
      <w:r>
        <w:rPr>
          <w:color w:val="231F20"/>
          <w:spacing w:val="-14"/>
          <w:sz w:val="22"/>
        </w:rPr>
        <w:t> </w:t>
      </w:r>
      <w:r>
        <w:rPr>
          <w:color w:val="231F20"/>
          <w:sz w:val="22"/>
        </w:rPr>
        <w:t>egitim,</w:t>
      </w:r>
      <w:r>
        <w:rPr>
          <w:color w:val="231F20"/>
          <w:spacing w:val="-15"/>
          <w:sz w:val="22"/>
        </w:rPr>
        <w:t> </w:t>
      </w:r>
      <w:r>
        <w:rPr>
          <w:color w:val="231F20"/>
          <w:sz w:val="22"/>
        </w:rPr>
        <w:t>bakım</w:t>
      </w:r>
      <w:r>
        <w:rPr>
          <w:color w:val="231F20"/>
          <w:spacing w:val="-14"/>
          <w:sz w:val="22"/>
        </w:rPr>
        <w:t> </w:t>
      </w:r>
      <w:r>
        <w:rPr>
          <w:color w:val="231F20"/>
          <w:sz w:val="22"/>
        </w:rPr>
        <w:t>vb.</w:t>
      </w:r>
      <w:r>
        <w:rPr>
          <w:color w:val="231F20"/>
          <w:spacing w:val="-14"/>
          <w:sz w:val="22"/>
        </w:rPr>
        <w:t> </w:t>
      </w:r>
      <w:r>
        <w:rPr>
          <w:color w:val="231F20"/>
          <w:sz w:val="22"/>
        </w:rPr>
        <w:t>hizmetlere</w:t>
      </w:r>
      <w:r>
        <w:rPr>
          <w:color w:val="231F20"/>
          <w:spacing w:val="-14"/>
          <w:sz w:val="22"/>
        </w:rPr>
        <w:t> </w:t>
      </w:r>
      <w:r>
        <w:rPr>
          <w:color w:val="231F20"/>
          <w:sz w:val="22"/>
        </w:rPr>
        <w:t>ulaçım,</w:t>
      </w:r>
    </w:p>
    <w:p>
      <w:pPr>
        <w:pStyle w:val="ListParagraph"/>
        <w:numPr>
          <w:ilvl w:val="1"/>
          <w:numId w:val="19"/>
        </w:numPr>
        <w:tabs>
          <w:tab w:pos="1228" w:val="left" w:leader="none"/>
        </w:tabs>
        <w:spacing w:line="247" w:lineRule="auto" w:before="128" w:after="0"/>
        <w:ind w:left="1237" w:right="697" w:hanging="359"/>
        <w:jc w:val="left"/>
        <w:rPr>
          <w:sz w:val="22"/>
        </w:rPr>
      </w:pPr>
      <w:r>
        <w:rPr>
          <w:color w:val="231F20"/>
          <w:sz w:val="22"/>
        </w:rPr>
        <w:t>Ailenin ve ögrencinin yasal hakları ve ilgili mevzuat hükümlerini ögrenme,</w:t>
      </w:r>
    </w:p>
    <w:p>
      <w:pPr>
        <w:pStyle w:val="ListParagraph"/>
        <w:numPr>
          <w:ilvl w:val="1"/>
          <w:numId w:val="19"/>
        </w:numPr>
        <w:tabs>
          <w:tab w:pos="1228" w:val="left" w:leader="none"/>
        </w:tabs>
        <w:spacing w:line="247" w:lineRule="auto" w:before="120" w:after="0"/>
        <w:ind w:left="1237" w:right="700" w:hanging="359"/>
        <w:jc w:val="left"/>
        <w:rPr>
          <w:sz w:val="22"/>
        </w:rPr>
      </w:pPr>
      <w:r>
        <w:rPr>
          <w:color w:val="231F20"/>
          <w:sz w:val="22"/>
        </w:rPr>
        <w:t>Ailenin çocugunu tanıma ve çocugu ile ilgili gerçekçi olumlu beklentiler oluçturma</w:t>
      </w:r>
      <w:r>
        <w:rPr>
          <w:color w:val="231F20"/>
          <w:spacing w:val="-13"/>
          <w:sz w:val="22"/>
        </w:rPr>
        <w:t> </w:t>
      </w:r>
      <w:r>
        <w:rPr>
          <w:color w:val="231F20"/>
          <w:sz w:val="22"/>
        </w:rPr>
        <w:t>ihtiyacı,</w:t>
      </w:r>
    </w:p>
    <w:p>
      <w:pPr>
        <w:pStyle w:val="ListParagraph"/>
        <w:numPr>
          <w:ilvl w:val="1"/>
          <w:numId w:val="19"/>
        </w:numPr>
        <w:tabs>
          <w:tab w:pos="1228" w:val="left" w:leader="none"/>
        </w:tabs>
        <w:spacing w:line="240" w:lineRule="auto" w:before="121" w:after="0"/>
        <w:ind w:left="1227" w:right="0" w:hanging="349"/>
        <w:jc w:val="left"/>
        <w:rPr>
          <w:sz w:val="22"/>
        </w:rPr>
      </w:pPr>
      <w:r>
        <w:rPr>
          <w:color w:val="231F20"/>
          <w:sz w:val="22"/>
        </w:rPr>
        <w:t>Ailenin egitim sürecine katkı</w:t>
      </w:r>
      <w:r>
        <w:rPr>
          <w:color w:val="231F20"/>
          <w:spacing w:val="-29"/>
          <w:sz w:val="22"/>
        </w:rPr>
        <w:t> </w:t>
      </w:r>
      <w:r>
        <w:rPr>
          <w:color w:val="231F20"/>
          <w:sz w:val="22"/>
        </w:rPr>
        <w:t>saglaması,</w:t>
      </w:r>
    </w:p>
    <w:p>
      <w:pPr>
        <w:pStyle w:val="ListParagraph"/>
        <w:numPr>
          <w:ilvl w:val="1"/>
          <w:numId w:val="19"/>
        </w:numPr>
        <w:tabs>
          <w:tab w:pos="1227" w:val="left" w:leader="none"/>
        </w:tabs>
        <w:spacing w:line="240" w:lineRule="auto" w:before="128" w:after="0"/>
        <w:ind w:left="1226" w:right="0" w:hanging="349"/>
        <w:jc w:val="left"/>
        <w:rPr>
          <w:sz w:val="22"/>
        </w:rPr>
      </w:pPr>
      <w:r>
        <w:rPr>
          <w:color w:val="231F20"/>
          <w:sz w:val="22"/>
        </w:rPr>
        <w:t>Çocuguna</w:t>
      </w:r>
      <w:r>
        <w:rPr>
          <w:color w:val="231F20"/>
          <w:spacing w:val="-9"/>
          <w:sz w:val="22"/>
        </w:rPr>
        <w:t> </w:t>
      </w:r>
      <w:r>
        <w:rPr>
          <w:color w:val="231F20"/>
          <w:sz w:val="22"/>
        </w:rPr>
        <w:t>karçı</w:t>
      </w:r>
      <w:r>
        <w:rPr>
          <w:color w:val="231F20"/>
          <w:spacing w:val="-9"/>
          <w:sz w:val="22"/>
        </w:rPr>
        <w:t> </w:t>
      </w:r>
      <w:r>
        <w:rPr>
          <w:color w:val="231F20"/>
          <w:sz w:val="22"/>
        </w:rPr>
        <w:t>olumlu</w:t>
      </w:r>
      <w:r>
        <w:rPr>
          <w:color w:val="231F20"/>
          <w:spacing w:val="-9"/>
          <w:sz w:val="22"/>
        </w:rPr>
        <w:t> </w:t>
      </w:r>
      <w:r>
        <w:rPr>
          <w:color w:val="231F20"/>
          <w:sz w:val="22"/>
        </w:rPr>
        <w:t>tutum</w:t>
      </w:r>
      <w:r>
        <w:rPr>
          <w:color w:val="231F20"/>
          <w:spacing w:val="-9"/>
          <w:sz w:val="22"/>
        </w:rPr>
        <w:t> </w:t>
      </w:r>
      <w:r>
        <w:rPr>
          <w:color w:val="231F20"/>
          <w:sz w:val="22"/>
        </w:rPr>
        <w:t>ve</w:t>
      </w:r>
      <w:r>
        <w:rPr>
          <w:color w:val="231F20"/>
          <w:spacing w:val="-10"/>
          <w:sz w:val="22"/>
        </w:rPr>
        <w:t> </w:t>
      </w:r>
      <w:r>
        <w:rPr>
          <w:color w:val="231F20"/>
          <w:sz w:val="22"/>
        </w:rPr>
        <w:t>davranıçlar</w:t>
      </w:r>
      <w:r>
        <w:rPr>
          <w:color w:val="231F20"/>
          <w:spacing w:val="-8"/>
          <w:sz w:val="22"/>
        </w:rPr>
        <w:t> </w:t>
      </w:r>
      <w:r>
        <w:rPr>
          <w:color w:val="231F20"/>
          <w:sz w:val="22"/>
        </w:rPr>
        <w:t>geliçtirmesi,</w:t>
      </w:r>
    </w:p>
    <w:p>
      <w:pPr>
        <w:pStyle w:val="ListParagraph"/>
        <w:numPr>
          <w:ilvl w:val="1"/>
          <w:numId w:val="19"/>
        </w:numPr>
        <w:tabs>
          <w:tab w:pos="1227" w:val="left" w:leader="none"/>
        </w:tabs>
        <w:spacing w:line="240" w:lineRule="auto" w:before="128" w:after="0"/>
        <w:ind w:left="1226" w:right="0" w:hanging="349"/>
        <w:jc w:val="left"/>
        <w:rPr>
          <w:sz w:val="22"/>
        </w:rPr>
      </w:pPr>
      <w:r>
        <w:rPr>
          <w:color w:val="231F20"/>
          <w:sz w:val="22"/>
        </w:rPr>
        <w:t>Çocugunun sosyal kabulünü</w:t>
      </w:r>
      <w:r>
        <w:rPr>
          <w:color w:val="231F20"/>
          <w:spacing w:val="-21"/>
          <w:sz w:val="22"/>
        </w:rPr>
        <w:t> </w:t>
      </w:r>
      <w:r>
        <w:rPr>
          <w:color w:val="231F20"/>
          <w:sz w:val="22"/>
        </w:rPr>
        <w:t>saglaması,</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93"/>
        <w:ind w:right="780"/>
        <w:jc w:val="right"/>
        <w:rPr>
          <w:rFonts w:ascii="Arial"/>
        </w:rPr>
      </w:pPr>
      <w:r>
        <w:rPr>
          <w:rFonts w:ascii="Arial"/>
          <w:color w:val="92278F"/>
        </w:rPr>
        <w:t>83</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909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3696" filled="true" fillcolor="#92278f" stroked="false">
            <v:fill type="solid"/>
            <w10:wrap type="none"/>
          </v:rect>
        </w:pict>
      </w:r>
      <w:r>
        <w:rPr/>
        <w:pict>
          <v:rect style="position:absolute;margin-left:0pt;margin-top:649.765015pt;width:49.606pt;height:33.386pt;mso-position-horizontal-relative:page;mso-position-vertical-relative:page;z-index:1372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4"/>
        </w:rPr>
      </w:pPr>
    </w:p>
    <w:p>
      <w:pPr>
        <w:pStyle w:val="ListParagraph"/>
        <w:numPr>
          <w:ilvl w:val="2"/>
          <w:numId w:val="19"/>
        </w:numPr>
        <w:tabs>
          <w:tab w:pos="1382" w:val="left" w:leader="none"/>
        </w:tabs>
        <w:spacing w:line="247" w:lineRule="auto" w:before="1" w:after="0"/>
        <w:ind w:left="1392" w:right="539" w:hanging="360"/>
        <w:jc w:val="left"/>
        <w:rPr>
          <w:sz w:val="22"/>
        </w:rPr>
      </w:pPr>
      <w:r>
        <w:rPr>
          <w:color w:val="231F20"/>
          <w:sz w:val="22"/>
        </w:rPr>
        <w:t>Diger ailelerin veya ögrencilerin çocugu sınıfa kabul etmelerini kolaylaçtırma amacıyla</w:t>
      </w:r>
      <w:r>
        <w:rPr>
          <w:color w:val="231F20"/>
          <w:spacing w:val="-15"/>
          <w:sz w:val="22"/>
        </w:rPr>
        <w:t> </w:t>
      </w:r>
      <w:r>
        <w:rPr>
          <w:color w:val="231F20"/>
          <w:sz w:val="22"/>
        </w:rPr>
        <w:t>düzenlenebilir.</w:t>
      </w:r>
    </w:p>
    <w:p>
      <w:pPr>
        <w:pStyle w:val="BodyText"/>
        <w:spacing w:line="247" w:lineRule="auto" w:before="121"/>
        <w:ind w:left="672" w:right="537" w:firstLine="567"/>
        <w:jc w:val="both"/>
      </w:pPr>
      <w:r>
        <w:rPr>
          <w:color w:val="231F20"/>
          <w:w w:val="95"/>
        </w:rPr>
        <w:t>Ayrıca,</w:t>
      </w:r>
      <w:r>
        <w:rPr>
          <w:color w:val="231F20"/>
        </w:rPr>
        <w:t>  </w:t>
      </w:r>
      <w:r>
        <w:rPr>
          <w:color w:val="231F20"/>
          <w:w w:val="97"/>
        </w:rPr>
        <w:t>ögrencilerin</w:t>
      </w:r>
      <w:r>
        <w:rPr>
          <w:color w:val="231F20"/>
        </w:rPr>
        <w:t>  </w:t>
      </w:r>
      <w:r>
        <w:rPr>
          <w:b/>
          <w:color w:val="231F20"/>
          <w:w w:val="91"/>
        </w:rPr>
        <w:t>b</w:t>
      </w:r>
      <w:r>
        <w:rPr>
          <w:b/>
          <w:color w:val="231F20"/>
          <w:w w:val="89"/>
        </w:rPr>
        <w:t>a</w:t>
      </w:r>
      <w:r>
        <w:rPr>
          <w:b/>
          <w:color w:val="231F20"/>
          <w:w w:val="86"/>
        </w:rPr>
        <w:t>ç</w:t>
      </w:r>
      <w:r>
        <w:rPr>
          <w:b/>
          <w:color w:val="231F20"/>
          <w:w w:val="89"/>
        </w:rPr>
        <w:t>ar</w:t>
      </w:r>
      <w:r>
        <w:rPr>
          <w:b/>
          <w:color w:val="231F20"/>
          <w:w w:val="31"/>
        </w:rPr>
        <w:t></w:t>
      </w:r>
      <w:r>
        <w:rPr>
          <w:b/>
          <w:color w:val="231F20"/>
          <w:w w:val="89"/>
        </w:rPr>
        <w:t>la</w:t>
      </w:r>
      <w:r>
        <w:rPr>
          <w:b/>
          <w:color w:val="231F20"/>
          <w:w w:val="88"/>
        </w:rPr>
        <w:t>r</w:t>
      </w:r>
      <w:r>
        <w:rPr>
          <w:b/>
          <w:color w:val="231F20"/>
          <w:w w:val="31"/>
        </w:rPr>
        <w:t></w:t>
      </w:r>
      <w:r>
        <w:rPr>
          <w:color w:val="231F20"/>
          <w:w w:val="75"/>
        </w:rPr>
        <w:t>,</w:t>
      </w:r>
      <w:r>
        <w:rPr>
          <w:color w:val="231F20"/>
        </w:rPr>
        <w:t>  </w:t>
      </w:r>
      <w:r>
        <w:rPr>
          <w:color w:val="231F20"/>
          <w:w w:val="96"/>
        </w:rPr>
        <w:t>aça</w:t>
      </w:r>
      <w:r>
        <w:rPr>
          <w:color w:val="231F20"/>
          <w:w w:val="96"/>
        </w:rPr>
        <w:t>g</w:t>
      </w:r>
      <w:r>
        <w:rPr>
          <w:color w:val="231F20"/>
          <w:w w:val="96"/>
        </w:rPr>
        <w:t>ıdaki</w:t>
      </w:r>
      <w:r>
        <w:rPr>
          <w:color w:val="231F20"/>
        </w:rPr>
        <w:t>  </w:t>
      </w:r>
      <w:r>
        <w:rPr>
          <w:color w:val="231F20"/>
          <w:w w:val="96"/>
        </w:rPr>
        <w:t>tabl</w:t>
      </w:r>
      <w:r>
        <w:rPr>
          <w:color w:val="231F20"/>
          <w:w w:val="97"/>
        </w:rPr>
        <w:t>oda</w:t>
      </w:r>
      <w:r>
        <w:rPr>
          <w:color w:val="231F20"/>
        </w:rPr>
        <w:t>  </w:t>
      </w:r>
      <w:r>
        <w:rPr>
          <w:color w:val="231F20"/>
          <w:w w:val="102"/>
        </w:rPr>
        <w:t>y</w:t>
      </w:r>
      <w:r>
        <w:rPr>
          <w:color w:val="231F20"/>
          <w:w w:val="100"/>
        </w:rPr>
        <w:t>e</w:t>
      </w:r>
      <w:r>
        <w:rPr>
          <w:color w:val="231F20"/>
          <w:w w:val="100"/>
        </w:rPr>
        <w:t>r</w:t>
      </w:r>
      <w:r>
        <w:rPr>
          <w:color w:val="231F20"/>
        </w:rPr>
        <w:t>  </w:t>
      </w:r>
      <w:r>
        <w:rPr>
          <w:color w:val="231F20"/>
          <w:w w:val="95"/>
        </w:rPr>
        <w:t>al</w:t>
      </w:r>
      <w:r>
        <w:rPr>
          <w:color w:val="231F20"/>
          <w:w w:val="95"/>
        </w:rPr>
        <w:t>an</w:t>
      </w:r>
      <w:r>
        <w:rPr>
          <w:color w:val="231F20"/>
        </w:rPr>
        <w:t>  </w:t>
      </w:r>
      <w:r>
        <w:rPr>
          <w:color w:val="231F20"/>
          <w:w w:val="96"/>
        </w:rPr>
        <w:t>a</w:t>
      </w:r>
      <w:r>
        <w:rPr>
          <w:color w:val="231F20"/>
          <w:w w:val="96"/>
        </w:rPr>
        <w:t>lanlarda </w:t>
      </w:r>
      <w:r>
        <w:rPr>
          <w:color w:val="231F20"/>
        </w:rPr>
        <w:t>okulda aldıkları egitim kadar, ailenin bu egitime yönelik olarak evde çocuklarına verdikleri destekle de ilgilidir.</w:t>
      </w:r>
    </w:p>
    <w:p>
      <w:pPr>
        <w:pStyle w:val="BodyText"/>
        <w:rPr>
          <w:sz w:val="16"/>
        </w:rPr>
      </w:pPr>
      <w:r>
        <w:rPr/>
        <w:pict>
          <v:shape style="position:absolute;margin-left:59.070499pt;margin-top:14.061622pt;width:368.3pt;height:215.85pt;mso-position-horizontal-relative:page;mso-position-vertical-relative:paragraph;z-index:11576;mso-wrap-distance-left:0;mso-wrap-distance-right:0" type="#_x0000_t202" filled="true" fillcolor="#dbe4ef" stroked="true" strokeweight="6pt" strokecolor="#ed2024">
            <v:textbox inset="0,0,0,0">
              <w:txbxContent>
                <w:p>
                  <w:pPr>
                    <w:pStyle w:val="BodyText"/>
                    <w:spacing w:before="9"/>
                    <w:rPr>
                      <w:sz w:val="31"/>
                    </w:rPr>
                  </w:pPr>
                </w:p>
                <w:p>
                  <w:pPr>
                    <w:spacing w:line="276" w:lineRule="auto" w:before="1"/>
                    <w:ind w:left="852" w:right="68" w:firstLine="0"/>
                    <w:jc w:val="left"/>
                    <w:rPr>
                      <w:rFonts w:ascii="Times New Roman" w:hAnsi="Times New Roman"/>
                      <w:b/>
                      <w:sz w:val="22"/>
                    </w:rPr>
                  </w:pPr>
                  <w:r>
                    <w:rPr>
                      <w:rFonts w:ascii="Times New Roman" w:hAnsi="Times New Roman"/>
                      <w:b/>
                      <w:color w:val="231F20"/>
                      <w:w w:val="99"/>
                      <w:sz w:val="22"/>
                    </w:rPr>
                    <w:t>Ögrencilerin</w:t>
                  </w:r>
                  <w:r>
                    <w:rPr>
                      <w:rFonts w:ascii="Times New Roman" w:hAnsi="Times New Roman"/>
                      <w:b/>
                      <w:color w:val="231F20"/>
                      <w:sz w:val="22"/>
                    </w:rPr>
                    <w:t> </w:t>
                  </w:r>
                  <w:r>
                    <w:rPr>
                      <w:rFonts w:ascii="Times New Roman" w:hAnsi="Times New Roman"/>
                      <w:b/>
                      <w:color w:val="231F20"/>
                      <w:w w:val="99"/>
                      <w:sz w:val="22"/>
                    </w:rPr>
                    <w:t>devam</w:t>
                  </w:r>
                  <w:r>
                    <w:rPr>
                      <w:rFonts w:ascii="Times New Roman" w:hAnsi="Times New Roman"/>
                      <w:b/>
                      <w:color w:val="231F20"/>
                      <w:sz w:val="22"/>
                    </w:rPr>
                    <w:t> </w:t>
                  </w:r>
                  <w:r>
                    <w:rPr>
                      <w:rFonts w:ascii="Times New Roman" w:hAnsi="Times New Roman"/>
                      <w:b/>
                      <w:color w:val="231F20"/>
                      <w:w w:val="99"/>
                      <w:sz w:val="22"/>
                    </w:rPr>
                    <w:t>ettikleri</w:t>
                  </w:r>
                  <w:r>
                    <w:rPr>
                      <w:rFonts w:ascii="Times New Roman" w:hAnsi="Times New Roman"/>
                      <w:b/>
                      <w:color w:val="231F20"/>
                      <w:sz w:val="22"/>
                    </w:rPr>
                    <w:t> </w:t>
                  </w:r>
                  <w:r>
                    <w:rPr>
                      <w:rFonts w:ascii="Times New Roman" w:hAnsi="Times New Roman"/>
                      <w:b/>
                      <w:color w:val="231F20"/>
                      <w:w w:val="99"/>
                      <w:sz w:val="22"/>
                    </w:rPr>
                    <w:t>okullarda</w:t>
                  </w:r>
                  <w:r>
                    <w:rPr>
                      <w:rFonts w:ascii="Times New Roman" w:hAnsi="Times New Roman"/>
                      <w:b/>
                      <w:color w:val="231F20"/>
                      <w:sz w:val="22"/>
                    </w:rPr>
                    <w:t> </w:t>
                  </w:r>
                  <w:r>
                    <w:rPr>
                      <w:rFonts w:ascii="Times New Roman" w:hAnsi="Times New Roman"/>
                      <w:b/>
                      <w:color w:val="231F20"/>
                      <w:w w:val="99"/>
                      <w:sz w:val="22"/>
                    </w:rPr>
                    <w:t>egitim</w:t>
                  </w:r>
                  <w:r>
                    <w:rPr>
                      <w:rFonts w:ascii="Times New Roman" w:hAnsi="Times New Roman"/>
                      <w:b/>
                      <w:color w:val="231F20"/>
                      <w:sz w:val="22"/>
                    </w:rPr>
                    <w:t> </w:t>
                  </w:r>
                  <w:r>
                    <w:rPr>
                      <w:rFonts w:ascii="Times New Roman" w:hAnsi="Times New Roman"/>
                      <w:b/>
                      <w:color w:val="231F20"/>
                      <w:w w:val="99"/>
                      <w:sz w:val="22"/>
                    </w:rPr>
                    <w:t>ald</w:t>
                  </w:r>
                  <w:r>
                    <w:rPr>
                      <w:rFonts w:ascii="Times New Roman" w:hAnsi="Times New Roman"/>
                      <w:b/>
                      <w:color w:val="231F20"/>
                      <w:w w:val="35"/>
                      <w:sz w:val="22"/>
                    </w:rPr>
                    <w:t></w:t>
                  </w:r>
                  <w:r>
                    <w:rPr>
                      <w:rFonts w:ascii="Times New Roman" w:hAnsi="Times New Roman"/>
                      <w:b/>
                      <w:color w:val="231F20"/>
                      <w:w w:val="99"/>
                      <w:sz w:val="22"/>
                    </w:rPr>
                    <w:t>klar</w:t>
                  </w:r>
                  <w:r>
                    <w:rPr>
                      <w:rFonts w:ascii="Times New Roman" w:hAnsi="Times New Roman"/>
                      <w:b/>
                      <w:color w:val="231F20"/>
                      <w:w w:val="35"/>
                      <w:sz w:val="22"/>
                    </w:rPr>
                    <w:t></w:t>
                  </w:r>
                  <w:r>
                    <w:rPr>
                      <w:rFonts w:ascii="Times New Roman" w:hAnsi="Times New Roman"/>
                      <w:b/>
                      <w:color w:val="231F20"/>
                      <w:sz w:val="22"/>
                    </w:rPr>
                    <w:t> </w:t>
                  </w:r>
                  <w:r>
                    <w:rPr>
                      <w:rFonts w:ascii="Times New Roman" w:hAnsi="Times New Roman"/>
                      <w:b/>
                      <w:color w:val="231F20"/>
                      <w:w w:val="99"/>
                      <w:sz w:val="22"/>
                    </w:rPr>
                    <w:t>genel </w:t>
                  </w:r>
                  <w:r>
                    <w:rPr>
                      <w:rFonts w:ascii="Times New Roman" w:hAnsi="Times New Roman"/>
                      <w:b/>
                      <w:color w:val="231F20"/>
                      <w:sz w:val="22"/>
                    </w:rPr>
                    <w:t>alanlar;</w:t>
                  </w:r>
                </w:p>
                <w:p>
                  <w:pPr>
                    <w:pStyle w:val="BodyText"/>
                    <w:numPr>
                      <w:ilvl w:val="0"/>
                      <w:numId w:val="44"/>
                    </w:numPr>
                    <w:tabs>
                      <w:tab w:pos="1137" w:val="left" w:leader="none"/>
                    </w:tabs>
                    <w:spacing w:line="252" w:lineRule="exact" w:before="0" w:after="0"/>
                    <w:ind w:left="776" w:right="0" w:firstLine="0"/>
                    <w:jc w:val="left"/>
                    <w:rPr>
                      <w:rFonts w:ascii="Times New Roman" w:hAnsi="Times New Roman"/>
                    </w:rPr>
                  </w:pPr>
                  <w:r>
                    <w:rPr>
                      <w:rFonts w:ascii="Times New Roman" w:hAnsi="Times New Roman"/>
                      <w:color w:val="231F20"/>
                      <w:spacing w:val="-1"/>
                      <w:w w:val="99"/>
                    </w:rPr>
                    <w:t>Öz-ba</w:t>
                  </w:r>
                  <w:r>
                    <w:rPr>
                      <w:rFonts w:ascii="Times New Roman" w:hAnsi="Times New Roman"/>
                      <w:color w:val="231F20"/>
                      <w:w w:val="99"/>
                    </w:rPr>
                    <w:t>k</w:t>
                  </w:r>
                  <w:r>
                    <w:rPr>
                      <w:rFonts w:ascii="Times New Roman" w:hAnsi="Times New Roman"/>
                      <w:color w:val="231F20"/>
                      <w:spacing w:val="1"/>
                      <w:w w:val="35"/>
                    </w:rPr>
                    <w:t></w:t>
                  </w:r>
                  <w:r>
                    <w:rPr>
                      <w:rFonts w:ascii="Times New Roman" w:hAnsi="Times New Roman"/>
                      <w:color w:val="231F20"/>
                      <w:w w:val="99"/>
                    </w:rPr>
                    <w:t>m</w:t>
                  </w:r>
                  <w:r>
                    <w:rPr>
                      <w:rFonts w:ascii="Times New Roman" w:hAnsi="Times New Roman"/>
                      <w:color w:val="231F20"/>
                      <w:spacing w:val="-2"/>
                    </w:rPr>
                    <w:t> </w:t>
                  </w:r>
                  <w:r>
                    <w:rPr>
                      <w:rFonts w:ascii="Times New Roman" w:hAnsi="Times New Roman"/>
                      <w:color w:val="231F20"/>
                      <w:w w:val="99"/>
                    </w:rPr>
                    <w:t>ve</w:t>
                  </w:r>
                  <w:r>
                    <w:rPr>
                      <w:rFonts w:ascii="Times New Roman" w:hAnsi="Times New Roman"/>
                      <w:color w:val="231F20"/>
                      <w:spacing w:val="1"/>
                    </w:rPr>
                    <w:t> </w:t>
                  </w:r>
                  <w:r>
                    <w:rPr>
                      <w:rFonts w:ascii="Times New Roman" w:hAnsi="Times New Roman"/>
                      <w:color w:val="231F20"/>
                      <w:w w:val="99"/>
                    </w:rPr>
                    <w:t>günl</w:t>
                  </w:r>
                  <w:r>
                    <w:rPr>
                      <w:rFonts w:ascii="Times New Roman" w:hAnsi="Times New Roman"/>
                      <w:color w:val="231F20"/>
                      <w:spacing w:val="-1"/>
                      <w:w w:val="99"/>
                    </w:rPr>
                    <w:t>ü</w:t>
                  </w:r>
                  <w:r>
                    <w:rPr>
                      <w:rFonts w:ascii="Times New Roman" w:hAnsi="Times New Roman"/>
                      <w:color w:val="231F20"/>
                      <w:w w:val="99"/>
                    </w:rPr>
                    <w:t>k</w:t>
                  </w:r>
                  <w:r>
                    <w:rPr>
                      <w:rFonts w:ascii="Times New Roman" w:hAnsi="Times New Roman"/>
                      <w:color w:val="231F20"/>
                      <w:spacing w:val="-1"/>
                    </w:rPr>
                    <w:t> </w:t>
                  </w:r>
                  <w:r>
                    <w:rPr>
                      <w:rFonts w:ascii="Times New Roman" w:hAnsi="Times New Roman"/>
                      <w:color w:val="231F20"/>
                      <w:spacing w:val="1"/>
                      <w:w w:val="99"/>
                    </w:rPr>
                    <w:t>y</w:t>
                  </w:r>
                  <w:r>
                    <w:rPr>
                      <w:rFonts w:ascii="Times New Roman" w:hAnsi="Times New Roman"/>
                      <w:color w:val="231F20"/>
                      <w:w w:val="99"/>
                    </w:rPr>
                    <w:t>a</w:t>
                  </w:r>
                  <w:r>
                    <w:rPr>
                      <w:rFonts w:ascii="Times New Roman" w:hAnsi="Times New Roman"/>
                      <w:color w:val="231F20"/>
                      <w:spacing w:val="-1"/>
                      <w:w w:val="99"/>
                    </w:rPr>
                    <w:t>ş</w:t>
                  </w:r>
                  <w:r>
                    <w:rPr>
                      <w:rFonts w:ascii="Times New Roman" w:hAnsi="Times New Roman"/>
                      <w:color w:val="231F20"/>
                      <w:w w:val="99"/>
                    </w:rPr>
                    <w:t>am</w:t>
                  </w:r>
                  <w:r>
                    <w:rPr>
                      <w:rFonts w:ascii="Times New Roman" w:hAnsi="Times New Roman"/>
                      <w:color w:val="231F20"/>
                    </w:rPr>
                    <w:t> </w:t>
                  </w:r>
                  <w:r>
                    <w:rPr>
                      <w:rFonts w:ascii="Times New Roman" w:hAnsi="Times New Roman"/>
                      <w:color w:val="231F20"/>
                      <w:w w:val="99"/>
                    </w:rPr>
                    <w:t>becerileri,</w:t>
                  </w:r>
                </w:p>
                <w:p>
                  <w:pPr>
                    <w:pStyle w:val="BodyText"/>
                    <w:numPr>
                      <w:ilvl w:val="0"/>
                      <w:numId w:val="44"/>
                    </w:numPr>
                    <w:tabs>
                      <w:tab w:pos="1137" w:val="left" w:leader="none"/>
                    </w:tabs>
                    <w:spacing w:line="240" w:lineRule="auto" w:before="37" w:after="0"/>
                    <w:ind w:left="776" w:right="0" w:firstLine="0"/>
                    <w:jc w:val="left"/>
                    <w:rPr>
                      <w:rFonts w:ascii="Times New Roman" w:hAnsi="Times New Roman"/>
                    </w:rPr>
                  </w:pPr>
                  <w:r>
                    <w:rPr>
                      <w:rFonts w:ascii="Times New Roman" w:hAnsi="Times New Roman"/>
                      <w:color w:val="231F20"/>
                      <w:spacing w:val="-1"/>
                      <w:w w:val="99"/>
                    </w:rPr>
                    <w:t>A</w:t>
                  </w:r>
                  <w:r>
                    <w:rPr>
                      <w:rFonts w:ascii="Times New Roman" w:hAnsi="Times New Roman"/>
                      <w:color w:val="231F20"/>
                      <w:w w:val="99"/>
                    </w:rPr>
                    <w:t>l</w:t>
                  </w:r>
                  <w:r>
                    <w:rPr>
                      <w:rFonts w:ascii="Times New Roman" w:hAnsi="Times New Roman"/>
                      <w:color w:val="231F20"/>
                      <w:w w:val="35"/>
                    </w:rPr>
                    <w:t></w:t>
                  </w:r>
                  <w:r>
                    <w:rPr>
                      <w:rFonts w:ascii="Times New Roman" w:hAnsi="Times New Roman"/>
                      <w:color w:val="231F20"/>
                      <w:spacing w:val="-1"/>
                      <w:w w:val="99"/>
                    </w:rPr>
                    <w:t>c</w:t>
                  </w:r>
                  <w:r>
                    <w:rPr>
                      <w:rFonts w:ascii="Times New Roman" w:hAnsi="Times New Roman"/>
                      <w:color w:val="231F20"/>
                      <w:w w:val="35"/>
                    </w:rPr>
                    <w:t></w:t>
                  </w:r>
                  <w:r>
                    <w:rPr>
                      <w:rFonts w:ascii="Times New Roman" w:hAnsi="Times New Roman"/>
                      <w:color w:val="231F20"/>
                    </w:rPr>
                    <w:t> </w:t>
                  </w:r>
                  <w:r>
                    <w:rPr>
                      <w:rFonts w:ascii="Times New Roman" w:hAnsi="Times New Roman"/>
                      <w:color w:val="231F20"/>
                      <w:w w:val="99"/>
                    </w:rPr>
                    <w:t>ve</w:t>
                  </w:r>
                  <w:r>
                    <w:rPr>
                      <w:rFonts w:ascii="Times New Roman" w:hAnsi="Times New Roman"/>
                      <w:color w:val="231F20"/>
                    </w:rPr>
                    <w:t> </w:t>
                  </w:r>
                  <w:r>
                    <w:rPr>
                      <w:rFonts w:ascii="Times New Roman" w:hAnsi="Times New Roman"/>
                      <w:color w:val="231F20"/>
                      <w:w w:val="99"/>
                    </w:rPr>
                    <w:t>ifade</w:t>
                  </w:r>
                  <w:r>
                    <w:rPr>
                      <w:rFonts w:ascii="Times New Roman" w:hAnsi="Times New Roman"/>
                      <w:color w:val="231F20"/>
                      <w:spacing w:val="1"/>
                    </w:rPr>
                    <w:t> </w:t>
                  </w:r>
                  <w:r>
                    <w:rPr>
                      <w:rFonts w:ascii="Times New Roman" w:hAnsi="Times New Roman"/>
                      <w:color w:val="231F20"/>
                      <w:w w:val="99"/>
                    </w:rPr>
                    <w:t>edici</w:t>
                  </w:r>
                  <w:r>
                    <w:rPr>
                      <w:rFonts w:ascii="Times New Roman" w:hAnsi="Times New Roman"/>
                      <w:color w:val="231F20"/>
                    </w:rPr>
                    <w:t> </w:t>
                  </w:r>
                  <w:r>
                    <w:rPr>
                      <w:rFonts w:ascii="Times New Roman" w:hAnsi="Times New Roman"/>
                      <w:color w:val="231F20"/>
                      <w:w w:val="99"/>
                    </w:rPr>
                    <w:t>dil</w:t>
                  </w:r>
                  <w:r>
                    <w:rPr>
                      <w:rFonts w:ascii="Times New Roman" w:hAnsi="Times New Roman"/>
                      <w:color w:val="231F20"/>
                    </w:rPr>
                    <w:t> </w:t>
                  </w:r>
                  <w:r>
                    <w:rPr>
                      <w:rFonts w:ascii="Times New Roman" w:hAnsi="Times New Roman"/>
                      <w:color w:val="231F20"/>
                      <w:w w:val="99"/>
                    </w:rPr>
                    <w:t>becerileri,</w:t>
                  </w:r>
                </w:p>
                <w:p>
                  <w:pPr>
                    <w:pStyle w:val="BodyText"/>
                    <w:numPr>
                      <w:ilvl w:val="0"/>
                      <w:numId w:val="44"/>
                    </w:numPr>
                    <w:tabs>
                      <w:tab w:pos="1137" w:val="left" w:leader="none"/>
                    </w:tabs>
                    <w:spacing w:line="240" w:lineRule="auto" w:before="39" w:after="0"/>
                    <w:ind w:left="1136" w:right="0" w:hanging="360"/>
                    <w:jc w:val="left"/>
                    <w:rPr>
                      <w:rFonts w:ascii="Times New Roman"/>
                    </w:rPr>
                  </w:pPr>
                  <w:r>
                    <w:rPr>
                      <w:rFonts w:ascii="Times New Roman"/>
                      <w:color w:val="231F20"/>
                    </w:rPr>
                    <w:t>Psikomotor</w:t>
                  </w:r>
                  <w:r>
                    <w:rPr>
                      <w:rFonts w:ascii="Times New Roman"/>
                      <w:color w:val="231F20"/>
                      <w:spacing w:val="-1"/>
                    </w:rPr>
                    <w:t> </w:t>
                  </w:r>
                  <w:r>
                    <w:rPr>
                      <w:rFonts w:ascii="Times New Roman"/>
                      <w:color w:val="231F20"/>
                    </w:rPr>
                    <w:t>beceriler,</w:t>
                  </w:r>
                </w:p>
                <w:p>
                  <w:pPr>
                    <w:pStyle w:val="BodyText"/>
                    <w:numPr>
                      <w:ilvl w:val="0"/>
                      <w:numId w:val="44"/>
                    </w:numPr>
                    <w:tabs>
                      <w:tab w:pos="1137" w:val="left" w:leader="none"/>
                    </w:tabs>
                    <w:spacing w:line="240" w:lineRule="auto" w:before="37" w:after="0"/>
                    <w:ind w:left="1136" w:right="0" w:hanging="360"/>
                    <w:jc w:val="left"/>
                    <w:rPr>
                      <w:rFonts w:ascii="Times New Roman" w:hAnsi="Times New Roman"/>
                    </w:rPr>
                  </w:pPr>
                  <w:r>
                    <w:rPr>
                      <w:rFonts w:ascii="Times New Roman" w:hAnsi="Times New Roman"/>
                      <w:color w:val="231F20"/>
                    </w:rPr>
                    <w:t>Kavram</w:t>
                  </w:r>
                  <w:r>
                    <w:rPr>
                      <w:rFonts w:ascii="Times New Roman" w:hAnsi="Times New Roman"/>
                      <w:color w:val="231F20"/>
                      <w:spacing w:val="-3"/>
                    </w:rPr>
                    <w:t> </w:t>
                  </w:r>
                  <w:r>
                    <w:rPr>
                      <w:rFonts w:ascii="Times New Roman" w:hAnsi="Times New Roman"/>
                      <w:color w:val="231F20"/>
                    </w:rPr>
                    <w:t>ögretimi,</w:t>
                  </w:r>
                </w:p>
                <w:p>
                  <w:pPr>
                    <w:pStyle w:val="BodyText"/>
                    <w:numPr>
                      <w:ilvl w:val="0"/>
                      <w:numId w:val="44"/>
                    </w:numPr>
                    <w:tabs>
                      <w:tab w:pos="1137" w:val="left" w:leader="none"/>
                    </w:tabs>
                    <w:spacing w:line="240" w:lineRule="auto" w:before="37" w:after="0"/>
                    <w:ind w:left="1136" w:right="0" w:hanging="360"/>
                    <w:jc w:val="left"/>
                    <w:rPr>
                      <w:rFonts w:ascii="Times New Roman"/>
                    </w:rPr>
                  </w:pPr>
                  <w:r>
                    <w:rPr>
                      <w:rFonts w:ascii="Times New Roman"/>
                      <w:color w:val="231F20"/>
                    </w:rPr>
                    <w:t>Okuma-yazma</w:t>
                  </w:r>
                  <w:r>
                    <w:rPr>
                      <w:rFonts w:ascii="Times New Roman"/>
                      <w:color w:val="231F20"/>
                      <w:spacing w:val="-1"/>
                    </w:rPr>
                    <w:t> </w:t>
                  </w:r>
                  <w:r>
                    <w:rPr>
                      <w:rFonts w:ascii="Times New Roman"/>
                      <w:color w:val="231F20"/>
                    </w:rPr>
                    <w:t>becerileri,</w:t>
                  </w:r>
                </w:p>
                <w:p>
                  <w:pPr>
                    <w:pStyle w:val="BodyText"/>
                    <w:numPr>
                      <w:ilvl w:val="0"/>
                      <w:numId w:val="44"/>
                    </w:numPr>
                    <w:tabs>
                      <w:tab w:pos="1137" w:val="left" w:leader="none"/>
                    </w:tabs>
                    <w:spacing w:line="240" w:lineRule="auto" w:before="39" w:after="0"/>
                    <w:ind w:left="1136" w:right="0" w:hanging="360"/>
                    <w:jc w:val="left"/>
                    <w:rPr>
                      <w:rFonts w:ascii="Times New Roman"/>
                    </w:rPr>
                  </w:pPr>
                  <w:r>
                    <w:rPr>
                      <w:rFonts w:ascii="Times New Roman"/>
                      <w:color w:val="231F20"/>
                    </w:rPr>
                    <w:t>Matematik gibi akademik beceriler,</w:t>
                  </w:r>
                </w:p>
                <w:p>
                  <w:pPr>
                    <w:pStyle w:val="BodyText"/>
                    <w:numPr>
                      <w:ilvl w:val="0"/>
                      <w:numId w:val="44"/>
                    </w:numPr>
                    <w:tabs>
                      <w:tab w:pos="1137" w:val="left" w:leader="none"/>
                    </w:tabs>
                    <w:spacing w:line="240" w:lineRule="auto" w:before="37" w:after="0"/>
                    <w:ind w:left="1136" w:right="0" w:hanging="360"/>
                    <w:jc w:val="left"/>
                    <w:rPr>
                      <w:rFonts w:ascii="Times New Roman"/>
                    </w:rPr>
                  </w:pPr>
                  <w:r>
                    <w:rPr>
                      <w:rFonts w:ascii="Times New Roman"/>
                      <w:color w:val="231F20"/>
                    </w:rPr>
                    <w:t>Sosyal</w:t>
                  </w:r>
                  <w:r>
                    <w:rPr>
                      <w:rFonts w:ascii="Times New Roman"/>
                      <w:color w:val="231F20"/>
                      <w:spacing w:val="-2"/>
                    </w:rPr>
                    <w:t> </w:t>
                  </w:r>
                  <w:r>
                    <w:rPr>
                      <w:rFonts w:ascii="Times New Roman"/>
                      <w:color w:val="231F20"/>
                    </w:rPr>
                    <w:t>beceriler,</w:t>
                  </w:r>
                </w:p>
                <w:p>
                  <w:pPr>
                    <w:pStyle w:val="BodyText"/>
                    <w:numPr>
                      <w:ilvl w:val="0"/>
                      <w:numId w:val="44"/>
                    </w:numPr>
                    <w:tabs>
                      <w:tab w:pos="1137" w:val="left" w:leader="none"/>
                    </w:tabs>
                    <w:spacing w:line="240" w:lineRule="auto" w:before="39" w:after="0"/>
                    <w:ind w:left="1136" w:right="0" w:hanging="360"/>
                    <w:jc w:val="left"/>
                    <w:rPr>
                      <w:rFonts w:ascii="Times New Roman" w:hAnsi="Times New Roman"/>
                    </w:rPr>
                  </w:pPr>
                  <w:r>
                    <w:rPr>
                      <w:rFonts w:ascii="Times New Roman" w:hAnsi="Times New Roman"/>
                      <w:color w:val="231F20"/>
                      <w:w w:val="99"/>
                    </w:rPr>
                    <w:t>Toplu</w:t>
                  </w:r>
                  <w:r>
                    <w:rPr>
                      <w:rFonts w:ascii="Times New Roman" w:hAnsi="Times New Roman"/>
                      <w:color w:val="231F20"/>
                      <w:spacing w:val="-2"/>
                      <w:w w:val="99"/>
                    </w:rPr>
                    <w:t>m</w:t>
                  </w:r>
                  <w:r>
                    <w:rPr>
                      <w:rFonts w:ascii="Times New Roman" w:hAnsi="Times New Roman"/>
                      <w:color w:val="231F20"/>
                      <w:w w:val="99"/>
                    </w:rPr>
                    <w:t>da</w:t>
                  </w:r>
                  <w:r>
                    <w:rPr>
                      <w:rFonts w:ascii="Times New Roman" w:hAnsi="Times New Roman"/>
                      <w:color w:val="231F20"/>
                    </w:rPr>
                    <w:t> </w:t>
                  </w:r>
                  <w:r>
                    <w:rPr>
                      <w:rFonts w:ascii="Times New Roman" w:hAnsi="Times New Roman"/>
                      <w:color w:val="231F20"/>
                      <w:w w:val="99"/>
                    </w:rPr>
                    <w:t>kabul</w:t>
                  </w:r>
                  <w:r>
                    <w:rPr>
                      <w:rFonts w:ascii="Times New Roman" w:hAnsi="Times New Roman"/>
                      <w:color w:val="231F20"/>
                    </w:rPr>
                    <w:t> </w:t>
                  </w:r>
                  <w:r>
                    <w:rPr>
                      <w:rFonts w:ascii="Times New Roman" w:hAnsi="Times New Roman"/>
                      <w:color w:val="231F20"/>
                      <w:spacing w:val="-1"/>
                      <w:w w:val="99"/>
                    </w:rPr>
                    <w:t>g</w:t>
                  </w:r>
                  <w:r>
                    <w:rPr>
                      <w:rFonts w:ascii="Times New Roman" w:hAnsi="Times New Roman"/>
                      <w:color w:val="231F20"/>
                      <w:w w:val="99"/>
                    </w:rPr>
                    <w:t>ören</w:t>
                  </w:r>
                  <w:r>
                    <w:rPr>
                      <w:rFonts w:ascii="Times New Roman" w:hAnsi="Times New Roman"/>
                      <w:color w:val="231F20"/>
                    </w:rPr>
                    <w:t> </w:t>
                  </w:r>
                  <w:r>
                    <w:rPr>
                      <w:rFonts w:ascii="Times New Roman" w:hAnsi="Times New Roman"/>
                      <w:color w:val="231F20"/>
                      <w:spacing w:val="-1"/>
                      <w:w w:val="99"/>
                    </w:rPr>
                    <w:t>u</w:t>
                  </w:r>
                  <w:r>
                    <w:rPr>
                      <w:rFonts w:ascii="Times New Roman" w:hAnsi="Times New Roman"/>
                      <w:color w:val="231F20"/>
                      <w:w w:val="99"/>
                    </w:rPr>
                    <w:t>y</w:t>
                  </w:r>
                  <w:r>
                    <w:rPr>
                      <w:rFonts w:ascii="Times New Roman" w:hAnsi="Times New Roman"/>
                      <w:color w:val="231F20"/>
                      <w:spacing w:val="-1"/>
                      <w:w w:val="99"/>
                    </w:rPr>
                    <w:t>g</w:t>
                  </w:r>
                  <w:r>
                    <w:rPr>
                      <w:rFonts w:ascii="Times New Roman" w:hAnsi="Times New Roman"/>
                      <w:color w:val="231F20"/>
                      <w:w w:val="99"/>
                    </w:rPr>
                    <w:t>un</w:t>
                  </w:r>
                  <w:r>
                    <w:rPr>
                      <w:rFonts w:ascii="Times New Roman" w:hAnsi="Times New Roman"/>
                      <w:color w:val="231F20"/>
                    </w:rPr>
                    <w:t> </w:t>
                  </w:r>
                  <w:r>
                    <w:rPr>
                      <w:rFonts w:ascii="Times New Roman" w:hAnsi="Times New Roman"/>
                      <w:color w:val="231F20"/>
                      <w:w w:val="99"/>
                    </w:rPr>
                    <w:t>davran</w:t>
                  </w:r>
                  <w:r>
                    <w:rPr>
                      <w:rFonts w:ascii="Times New Roman" w:hAnsi="Times New Roman"/>
                      <w:color w:val="231F20"/>
                      <w:spacing w:val="3"/>
                      <w:w w:val="35"/>
                    </w:rPr>
                    <w:t></w:t>
                  </w:r>
                  <w:r>
                    <w:rPr>
                      <w:rFonts w:ascii="Times New Roman" w:hAnsi="Times New Roman"/>
                      <w:color w:val="231F20"/>
                      <w:spacing w:val="-1"/>
                      <w:w w:val="99"/>
                    </w:rPr>
                    <w:t>ş</w:t>
                  </w:r>
                  <w:r>
                    <w:rPr>
                      <w:rFonts w:ascii="Times New Roman" w:hAnsi="Times New Roman"/>
                      <w:color w:val="231F20"/>
                      <w:w w:val="99"/>
                    </w:rPr>
                    <w:t>lar</w:t>
                  </w:r>
                  <w:r>
                    <w:rPr>
                      <w:rFonts w:ascii="Times New Roman" w:hAnsi="Times New Roman"/>
                      <w:color w:val="231F20"/>
                      <w:w w:val="35"/>
                    </w:rPr>
                    <w:t></w:t>
                  </w:r>
                  <w:r>
                    <w:rPr>
                      <w:rFonts w:ascii="Times New Roman" w:hAnsi="Times New Roman"/>
                      <w:color w:val="231F20"/>
                    </w:rPr>
                    <w:t> </w:t>
                  </w:r>
                  <w:r>
                    <w:rPr>
                      <w:rFonts w:ascii="Times New Roman" w:hAnsi="Times New Roman"/>
                      <w:color w:val="231F20"/>
                      <w:w w:val="99"/>
                    </w:rPr>
                    <w:t>kazand</w:t>
                  </w:r>
                  <w:r>
                    <w:rPr>
                      <w:rFonts w:ascii="Times New Roman" w:hAnsi="Times New Roman"/>
                      <w:color w:val="231F20"/>
                      <w:w w:val="35"/>
                    </w:rPr>
                    <w:t></w:t>
                  </w:r>
                  <w:r>
                    <w:rPr>
                      <w:rFonts w:ascii="Times New Roman" w:hAnsi="Times New Roman"/>
                      <w:color w:val="231F20"/>
                      <w:w w:val="99"/>
                    </w:rPr>
                    <w:t>rma,</w:t>
                  </w:r>
                </w:p>
                <w:p>
                  <w:pPr>
                    <w:pStyle w:val="BodyText"/>
                    <w:numPr>
                      <w:ilvl w:val="0"/>
                      <w:numId w:val="44"/>
                    </w:numPr>
                    <w:tabs>
                      <w:tab w:pos="1137" w:val="left" w:leader="none"/>
                    </w:tabs>
                    <w:spacing w:line="278" w:lineRule="auto" w:before="37" w:after="0"/>
                    <w:ind w:left="776" w:right="2167" w:firstLine="0"/>
                    <w:jc w:val="left"/>
                    <w:rPr>
                      <w:rFonts w:ascii="Times New Roman" w:hAnsi="Times New Roman"/>
                    </w:rPr>
                  </w:pPr>
                  <w:r>
                    <w:rPr>
                      <w:rFonts w:ascii="Times New Roman" w:hAnsi="Times New Roman"/>
                      <w:color w:val="231F20"/>
                      <w:w w:val="99"/>
                    </w:rPr>
                    <w:t>Çocukla</w:t>
                  </w:r>
                  <w:r>
                    <w:rPr>
                      <w:rFonts w:ascii="Times New Roman" w:hAnsi="Times New Roman"/>
                      <w:color w:val="231F20"/>
                      <w:spacing w:val="-1"/>
                      <w:w w:val="99"/>
                    </w:rPr>
                    <w:t>r</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w w:val="35"/>
                    </w:rPr>
                    <w:t></w:t>
                  </w:r>
                  <w:r>
                    <w:rPr>
                      <w:rFonts w:ascii="Times New Roman" w:hAnsi="Times New Roman"/>
                      <w:color w:val="231F20"/>
                      <w:w w:val="99"/>
                    </w:rPr>
                    <w:t>n</w:t>
                  </w:r>
                  <w:r>
                    <w:rPr>
                      <w:rFonts w:ascii="Times New Roman" w:hAnsi="Times New Roman"/>
                      <w:color w:val="231F20"/>
                      <w:spacing w:val="-1"/>
                    </w:rPr>
                    <w:t> </w:t>
                  </w:r>
                  <w:r>
                    <w:rPr>
                      <w:rFonts w:ascii="Times New Roman" w:hAnsi="Times New Roman"/>
                      <w:color w:val="231F20"/>
                      <w:w w:val="99"/>
                    </w:rPr>
                    <w:t>davran</w:t>
                  </w:r>
                  <w:r>
                    <w:rPr>
                      <w:rFonts w:ascii="Times New Roman" w:hAnsi="Times New Roman"/>
                      <w:color w:val="231F20"/>
                      <w:w w:val="35"/>
                    </w:rPr>
                    <w:t></w:t>
                  </w:r>
                  <w:r>
                    <w:rPr>
                      <w:rFonts w:ascii="Times New Roman" w:hAnsi="Times New Roman"/>
                      <w:color w:val="231F20"/>
                      <w:w w:val="99"/>
                    </w:rPr>
                    <w:t>ş</w:t>
                  </w:r>
                  <w:r>
                    <w:rPr>
                      <w:rFonts w:ascii="Times New Roman" w:hAnsi="Times New Roman"/>
                      <w:color w:val="231F20"/>
                      <w:spacing w:val="-1"/>
                    </w:rPr>
                    <w:t> </w:t>
                  </w:r>
                  <w:r>
                    <w:rPr>
                      <w:rFonts w:ascii="Times New Roman" w:hAnsi="Times New Roman"/>
                      <w:color w:val="231F20"/>
                      <w:w w:val="99"/>
                    </w:rPr>
                    <w:t>sorunlar</w:t>
                  </w:r>
                  <w:r>
                    <w:rPr>
                      <w:rFonts w:ascii="Times New Roman" w:hAnsi="Times New Roman"/>
                      <w:color w:val="231F20"/>
                      <w:w w:val="35"/>
                    </w:rPr>
                    <w:t></w:t>
                  </w:r>
                  <w:r>
                    <w:rPr>
                      <w:rFonts w:ascii="Times New Roman" w:hAnsi="Times New Roman"/>
                      <w:color w:val="231F20"/>
                      <w:spacing w:val="1"/>
                      <w:w w:val="99"/>
                    </w:rPr>
                    <w:t>y</w:t>
                  </w:r>
                  <w:r>
                    <w:rPr>
                      <w:rFonts w:ascii="Times New Roman" w:hAnsi="Times New Roman"/>
                      <w:color w:val="231F20"/>
                      <w:w w:val="99"/>
                    </w:rPr>
                    <w:t>la</w:t>
                  </w:r>
                  <w:r>
                    <w:rPr>
                      <w:rFonts w:ascii="Times New Roman" w:hAnsi="Times New Roman"/>
                      <w:color w:val="231F20"/>
                      <w:spacing w:val="-2"/>
                    </w:rPr>
                    <w:t> </w:t>
                  </w:r>
                  <w:r>
                    <w:rPr>
                      <w:rFonts w:ascii="Times New Roman" w:hAnsi="Times New Roman"/>
                      <w:color w:val="231F20"/>
                      <w:w w:val="99"/>
                    </w:rPr>
                    <w:t>b</w:t>
                  </w:r>
                  <w:r>
                    <w:rPr>
                      <w:rFonts w:ascii="Times New Roman" w:hAnsi="Times New Roman"/>
                      <w:color w:val="231F20"/>
                      <w:spacing w:val="-1"/>
                      <w:w w:val="99"/>
                    </w:rPr>
                    <w:t>a</w:t>
                  </w:r>
                  <w:r>
                    <w:rPr>
                      <w:rFonts w:ascii="Times New Roman" w:hAnsi="Times New Roman"/>
                      <w:color w:val="231F20"/>
                      <w:w w:val="99"/>
                    </w:rPr>
                    <w:t>ş</w:t>
                  </w:r>
                  <w:r>
                    <w:rPr>
                      <w:rFonts w:ascii="Times New Roman" w:hAnsi="Times New Roman"/>
                      <w:color w:val="231F20"/>
                      <w:spacing w:val="-1"/>
                    </w:rPr>
                    <w:t> </w:t>
                  </w:r>
                  <w:r>
                    <w:rPr>
                      <w:rFonts w:ascii="Times New Roman" w:hAnsi="Times New Roman"/>
                      <w:color w:val="231F20"/>
                      <w:spacing w:val="-13"/>
                      <w:w w:val="99"/>
                    </w:rPr>
                    <w:t>et</w:t>
                  </w:r>
                  <w:r>
                    <w:rPr>
                      <w:rFonts w:ascii="Times New Roman" w:hAnsi="Times New Roman"/>
                      <w:color w:val="231F20"/>
                      <w:spacing w:val="-15"/>
                      <w:w w:val="99"/>
                    </w:rPr>
                    <w:t>m</w:t>
                  </w:r>
                  <w:r>
                    <w:rPr>
                      <w:rFonts w:ascii="Times New Roman" w:hAnsi="Times New Roman"/>
                      <w:color w:val="231F20"/>
                      <w:spacing w:val="-14"/>
                      <w:w w:val="99"/>
                    </w:rPr>
                    <w:t>e</w:t>
                  </w:r>
                  <w:r>
                    <w:rPr>
                      <w:rFonts w:ascii="Times New Roman" w:hAnsi="Times New Roman"/>
                      <w:color w:val="231F20"/>
                      <w:spacing w:val="-13"/>
                      <w:w w:val="99"/>
                    </w:rPr>
                    <w:t>,</w:t>
                  </w:r>
                  <w:r>
                    <w:rPr>
                      <w:rFonts w:ascii="Times New Roman" w:hAnsi="Times New Roman"/>
                      <w:color w:val="231F20"/>
                      <w:w w:val="99"/>
                    </w:rPr>
                    <w:t> </w:t>
                  </w:r>
                  <w:r>
                    <w:rPr>
                      <w:rFonts w:ascii="Times New Roman" w:hAnsi="Times New Roman"/>
                      <w:color w:val="231F20"/>
                    </w:rPr>
                    <w:t>gibi konularda egitim</w:t>
                  </w:r>
                  <w:r>
                    <w:rPr>
                      <w:rFonts w:ascii="Times New Roman" w:hAnsi="Times New Roman"/>
                      <w:color w:val="231F20"/>
                      <w:spacing w:val="-4"/>
                    </w:rPr>
                    <w:t> </w:t>
                  </w:r>
                  <w:r>
                    <w:rPr>
                      <w:rFonts w:ascii="Times New Roman" w:hAnsi="Times New Roman"/>
                      <w:color w:val="231F20"/>
                    </w:rPr>
                    <w:t>verilmektedir.</w:t>
                  </w:r>
                </w:p>
              </w:txbxContent>
            </v:textbox>
            <v:fill type="solid"/>
            <v:stroke dashstyle="dot"/>
            <w10:wrap type="topAndBottom"/>
          </v:shape>
        </w:pict>
      </w:r>
    </w:p>
    <w:p>
      <w:pPr>
        <w:pStyle w:val="BodyText"/>
        <w:spacing w:before="5"/>
        <w:rPr>
          <w:sz w:val="30"/>
        </w:rPr>
      </w:pPr>
    </w:p>
    <w:p>
      <w:pPr>
        <w:pStyle w:val="BodyText"/>
        <w:spacing w:line="247" w:lineRule="auto" w:before="1"/>
        <w:ind w:left="672" w:right="532" w:firstLine="567"/>
        <w:jc w:val="both"/>
      </w:pPr>
      <w:r>
        <w:rPr>
          <w:color w:val="231F20"/>
        </w:rPr>
        <w:t>Aile egitiminde amaç; anne-babanın çocukları için ögretmen rolü üstlenmesi degil, çocukların gerekli becerileri dogal bir süreç içerisinde</w:t>
      </w:r>
      <w:r>
        <w:rPr>
          <w:color w:val="231F20"/>
          <w:spacing w:val="-37"/>
        </w:rPr>
        <w:t> </w:t>
      </w:r>
      <w:r>
        <w:rPr>
          <w:color w:val="231F20"/>
        </w:rPr>
        <w:t>nasıl ögreteceklerini</w:t>
      </w:r>
      <w:r>
        <w:rPr>
          <w:color w:val="231F20"/>
          <w:spacing w:val="-7"/>
        </w:rPr>
        <w:t> </w:t>
      </w:r>
      <w:r>
        <w:rPr>
          <w:color w:val="231F20"/>
        </w:rPr>
        <w:t>kazandırmaktır.</w:t>
      </w:r>
    </w:p>
    <w:p>
      <w:pPr>
        <w:pStyle w:val="Heading1"/>
        <w:numPr>
          <w:ilvl w:val="2"/>
          <w:numId w:val="39"/>
        </w:numPr>
        <w:tabs>
          <w:tab w:pos="2112" w:val="left" w:leader="none"/>
          <w:tab w:pos="2113" w:val="left" w:leader="none"/>
        </w:tabs>
        <w:spacing w:line="240" w:lineRule="auto" w:before="119" w:after="0"/>
        <w:ind w:left="2112" w:right="0" w:hanging="872"/>
        <w:jc w:val="left"/>
      </w:pPr>
      <w:bookmarkStart w:name="_TOC_250001" w:id="18"/>
      <w:r>
        <w:rPr>
          <w:color w:val="ED2024"/>
          <w:w w:val="90"/>
        </w:rPr>
        <w:t>Amaçlar</w:t>
      </w:r>
      <w:r>
        <w:rPr>
          <w:color w:val="ED2024"/>
          <w:spacing w:val="-20"/>
        </w:rPr>
        <w:t> </w:t>
      </w:r>
      <w:r>
        <w:rPr>
          <w:color w:val="ED2024"/>
          <w:spacing w:val="-1"/>
          <w:w w:val="92"/>
        </w:rPr>
        <w:t>nas</w:t>
      </w:r>
      <w:r>
        <w:rPr>
          <w:rFonts w:ascii="Arial" w:hAnsi="Arial"/>
          <w:color w:val="ED2024"/>
          <w:spacing w:val="-1"/>
          <w:w w:val="32"/>
        </w:rPr>
        <w:t></w:t>
      </w:r>
      <w:r>
        <w:rPr>
          <w:color w:val="ED2024"/>
          <w:w w:val="83"/>
        </w:rPr>
        <w:t>l</w:t>
      </w:r>
      <w:r>
        <w:rPr>
          <w:color w:val="ED2024"/>
          <w:spacing w:val="-20"/>
        </w:rPr>
        <w:t> </w:t>
      </w:r>
      <w:r>
        <w:rPr>
          <w:color w:val="ED2024"/>
          <w:w w:val="95"/>
        </w:rPr>
        <w:t>o</w:t>
      </w:r>
      <w:r>
        <w:rPr>
          <w:color w:val="ED2024"/>
          <w:w w:val="83"/>
        </w:rPr>
        <w:t>l</w:t>
      </w:r>
      <w:r>
        <w:rPr>
          <w:color w:val="ED2024"/>
          <w:spacing w:val="-1"/>
          <w:w w:val="90"/>
        </w:rPr>
        <w:t>u</w:t>
      </w:r>
      <w:r>
        <w:rPr>
          <w:rFonts w:ascii="Arial" w:hAnsi="Arial"/>
          <w:color w:val="ED2024"/>
          <w:w w:val="71"/>
        </w:rPr>
        <w:t>ç</w:t>
      </w:r>
      <w:bookmarkEnd w:id="18"/>
      <w:r>
        <w:rPr>
          <w:color w:val="ED2024"/>
          <w:spacing w:val="-1"/>
          <w:w w:val="90"/>
        </w:rPr>
        <w:t>turulur?</w:t>
      </w:r>
    </w:p>
    <w:p>
      <w:pPr>
        <w:pStyle w:val="ListParagraph"/>
        <w:numPr>
          <w:ilvl w:val="2"/>
          <w:numId w:val="19"/>
        </w:numPr>
        <w:tabs>
          <w:tab w:pos="1382" w:val="left" w:leader="none"/>
        </w:tabs>
        <w:spacing w:line="247" w:lineRule="auto" w:before="138" w:after="0"/>
        <w:ind w:left="1392" w:right="539" w:hanging="360"/>
        <w:jc w:val="left"/>
        <w:rPr>
          <w:sz w:val="22"/>
        </w:rPr>
      </w:pPr>
      <w:r>
        <w:rPr>
          <w:color w:val="231F20"/>
          <w:sz w:val="22"/>
        </w:rPr>
        <w:t>Kazanılması beklenen davranıçların ifadesini içeren uzun dönemli amaçlar ve bunların alt amaçları</w:t>
      </w:r>
      <w:r>
        <w:rPr>
          <w:color w:val="231F20"/>
          <w:spacing w:val="-35"/>
          <w:sz w:val="22"/>
        </w:rPr>
        <w:t> </w:t>
      </w:r>
      <w:r>
        <w:rPr>
          <w:color w:val="231F20"/>
          <w:sz w:val="22"/>
        </w:rPr>
        <w:t>belirlenir.</w:t>
      </w:r>
    </w:p>
    <w:p>
      <w:pPr>
        <w:pStyle w:val="ListParagraph"/>
        <w:numPr>
          <w:ilvl w:val="2"/>
          <w:numId w:val="19"/>
        </w:numPr>
        <w:tabs>
          <w:tab w:pos="1382" w:val="left" w:leader="none"/>
        </w:tabs>
        <w:spacing w:line="240" w:lineRule="auto" w:before="121" w:after="0"/>
        <w:ind w:left="1392" w:right="0" w:hanging="360"/>
        <w:jc w:val="left"/>
        <w:rPr>
          <w:sz w:val="22"/>
        </w:rPr>
      </w:pPr>
      <w:r>
        <w:rPr>
          <w:color w:val="231F20"/>
          <w:sz w:val="22"/>
        </w:rPr>
        <w:t>Amaçların</w:t>
      </w:r>
      <w:r>
        <w:rPr>
          <w:color w:val="231F20"/>
          <w:spacing w:val="-15"/>
          <w:sz w:val="22"/>
        </w:rPr>
        <w:t> </w:t>
      </w:r>
      <w:r>
        <w:rPr>
          <w:color w:val="231F20"/>
          <w:sz w:val="22"/>
        </w:rPr>
        <w:t>gerçekleçtirilmesine</w:t>
      </w:r>
      <w:r>
        <w:rPr>
          <w:color w:val="231F20"/>
          <w:spacing w:val="-15"/>
          <w:sz w:val="22"/>
        </w:rPr>
        <w:t> </w:t>
      </w:r>
      <w:r>
        <w:rPr>
          <w:color w:val="231F20"/>
          <w:sz w:val="22"/>
        </w:rPr>
        <w:t>yönelik</w:t>
      </w:r>
      <w:r>
        <w:rPr>
          <w:color w:val="231F20"/>
          <w:spacing w:val="-15"/>
          <w:sz w:val="22"/>
        </w:rPr>
        <w:t> </w:t>
      </w:r>
      <w:r>
        <w:rPr>
          <w:color w:val="231F20"/>
          <w:sz w:val="22"/>
        </w:rPr>
        <w:t>ögretimsel</w:t>
      </w:r>
      <w:r>
        <w:rPr>
          <w:color w:val="231F20"/>
          <w:spacing w:val="-15"/>
          <w:sz w:val="22"/>
        </w:rPr>
        <w:t> </w:t>
      </w:r>
      <w:r>
        <w:rPr>
          <w:color w:val="231F20"/>
          <w:sz w:val="22"/>
        </w:rPr>
        <w:t>amaçlar</w:t>
      </w:r>
      <w:r>
        <w:rPr>
          <w:color w:val="231F20"/>
          <w:spacing w:val="-15"/>
          <w:sz w:val="22"/>
        </w:rPr>
        <w:t> </w:t>
      </w:r>
      <w:r>
        <w:rPr>
          <w:color w:val="231F20"/>
          <w:sz w:val="22"/>
        </w:rPr>
        <w:t>belirlenir.</w:t>
      </w:r>
    </w:p>
    <w:p>
      <w:pPr>
        <w:pStyle w:val="ListParagraph"/>
        <w:numPr>
          <w:ilvl w:val="2"/>
          <w:numId w:val="19"/>
        </w:numPr>
        <w:tabs>
          <w:tab w:pos="1382" w:val="left" w:leader="none"/>
        </w:tabs>
        <w:spacing w:line="247" w:lineRule="auto" w:before="128" w:after="0"/>
        <w:ind w:left="1392" w:right="539" w:hanging="360"/>
        <w:jc w:val="left"/>
        <w:rPr>
          <w:sz w:val="22"/>
        </w:rPr>
      </w:pPr>
      <w:r>
        <w:rPr>
          <w:color w:val="231F20"/>
          <w:sz w:val="22"/>
        </w:rPr>
        <w:t>Oluçturulan tüm amaçlar, ölçülebilir ve gözlenebilir anne-baba davranıçlarını</w:t>
      </w:r>
      <w:r>
        <w:rPr>
          <w:color w:val="231F20"/>
          <w:spacing w:val="-13"/>
          <w:sz w:val="22"/>
        </w:rPr>
        <w:t> </w:t>
      </w:r>
      <w:r>
        <w:rPr>
          <w:color w:val="231F20"/>
          <w:sz w:val="22"/>
        </w:rPr>
        <w:t>içermeli</w:t>
      </w:r>
      <w:r>
        <w:rPr>
          <w:color w:val="231F20"/>
          <w:spacing w:val="-13"/>
          <w:sz w:val="22"/>
        </w:rPr>
        <w:t> </w:t>
      </w:r>
      <w:r>
        <w:rPr>
          <w:color w:val="231F20"/>
          <w:sz w:val="22"/>
        </w:rPr>
        <w:t>ve</w:t>
      </w:r>
      <w:r>
        <w:rPr>
          <w:color w:val="231F20"/>
          <w:spacing w:val="-13"/>
          <w:sz w:val="22"/>
        </w:rPr>
        <w:t> </w:t>
      </w:r>
      <w:r>
        <w:rPr>
          <w:color w:val="231F20"/>
          <w:sz w:val="22"/>
        </w:rPr>
        <w:t>gerçekleçme</w:t>
      </w:r>
      <w:r>
        <w:rPr>
          <w:color w:val="231F20"/>
          <w:spacing w:val="-13"/>
          <w:sz w:val="22"/>
        </w:rPr>
        <w:t> </w:t>
      </w:r>
      <w:r>
        <w:rPr>
          <w:color w:val="231F20"/>
          <w:sz w:val="22"/>
        </w:rPr>
        <w:t>ölçütleri</w:t>
      </w:r>
      <w:r>
        <w:rPr>
          <w:color w:val="231F20"/>
          <w:spacing w:val="-13"/>
          <w:sz w:val="22"/>
        </w:rPr>
        <w:t> </w:t>
      </w:r>
      <w:r>
        <w:rPr>
          <w:color w:val="231F20"/>
          <w:sz w:val="22"/>
        </w:rPr>
        <w:t>belli</w:t>
      </w:r>
      <w:r>
        <w:rPr>
          <w:color w:val="231F20"/>
          <w:spacing w:val="-13"/>
          <w:sz w:val="22"/>
        </w:rPr>
        <w:t> </w:t>
      </w:r>
      <w:r>
        <w:rPr>
          <w:color w:val="231F20"/>
          <w:sz w:val="22"/>
        </w:rPr>
        <w:t>olmalıdır.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ind w:left="761"/>
        <w:rPr>
          <w:rFonts w:ascii="Arial"/>
        </w:rPr>
      </w:pPr>
      <w:r>
        <w:rPr>
          <w:rFonts w:ascii="Arial"/>
          <w:color w:val="92278F"/>
        </w:rPr>
        <w:t>84</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900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3792" filled="true" fillcolor="#92278f" stroked="false">
            <v:fill type="solid"/>
            <w10:wrap type="none"/>
          </v:rect>
        </w:pict>
      </w:r>
      <w:r>
        <w:rPr/>
        <w:pict>
          <v:rect style="position:absolute;margin-left:0pt;margin-top:649.765015pt;width:389.415pt;height:33.386pt;mso-position-horizontal-relative:page;mso-position-vertical-relative:page;z-index:1381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6"/>
        </w:rPr>
      </w:pPr>
    </w:p>
    <w:p>
      <w:pPr>
        <w:pStyle w:val="Heading1"/>
        <w:numPr>
          <w:ilvl w:val="2"/>
          <w:numId w:val="39"/>
        </w:numPr>
        <w:tabs>
          <w:tab w:pos="1933" w:val="left" w:leader="none"/>
          <w:tab w:pos="1934" w:val="left" w:leader="none"/>
        </w:tabs>
        <w:spacing w:line="240" w:lineRule="auto" w:before="51" w:after="0"/>
        <w:ind w:left="1933" w:right="0" w:hanging="872"/>
        <w:jc w:val="left"/>
      </w:pPr>
      <w:bookmarkStart w:name="_TOC_250000" w:id="19"/>
      <w:r>
        <w:rPr>
          <w:color w:val="ED2024"/>
          <w:w w:val="96"/>
        </w:rPr>
        <w:t>Ö</w:t>
      </w:r>
      <w:r>
        <w:rPr>
          <w:rFonts w:ascii="Arial" w:hAnsi="Arial"/>
          <w:color w:val="ED2024"/>
          <w:w w:val="77"/>
        </w:rPr>
        <w:t>g</w:t>
      </w:r>
      <w:r>
        <w:rPr>
          <w:color w:val="ED2024"/>
          <w:spacing w:val="-1"/>
          <w:w w:val="83"/>
        </w:rPr>
        <w:t>r</w:t>
      </w:r>
      <w:r>
        <w:rPr>
          <w:color w:val="ED2024"/>
          <w:spacing w:val="-1"/>
          <w:w w:val="87"/>
        </w:rPr>
        <w:t>e</w:t>
      </w:r>
      <w:r>
        <w:rPr>
          <w:color w:val="ED2024"/>
          <w:spacing w:val="-1"/>
          <w:w w:val="87"/>
        </w:rPr>
        <w:t>t</w:t>
      </w:r>
      <w:r>
        <w:rPr>
          <w:color w:val="ED2024"/>
          <w:spacing w:val="-1"/>
          <w:w w:val="82"/>
        </w:rPr>
        <w:t>i</w:t>
      </w:r>
      <w:r>
        <w:rPr>
          <w:color w:val="ED2024"/>
          <w:w w:val="94"/>
        </w:rPr>
        <w:t>m</w:t>
      </w:r>
      <w:r>
        <w:rPr>
          <w:color w:val="ED2024"/>
          <w:spacing w:val="-21"/>
        </w:rPr>
        <w:t> </w:t>
      </w:r>
      <w:r>
        <w:rPr>
          <w:color w:val="ED2024"/>
          <w:spacing w:val="-1"/>
          <w:w w:val="87"/>
        </w:rPr>
        <w:t>süreç</w:t>
      </w:r>
      <w:r>
        <w:rPr>
          <w:color w:val="ED2024"/>
          <w:w w:val="87"/>
        </w:rPr>
        <w:t>l</w:t>
      </w:r>
      <w:r>
        <w:rPr>
          <w:color w:val="ED2024"/>
          <w:spacing w:val="-1"/>
          <w:w w:val="85"/>
        </w:rPr>
        <w:t>er</w:t>
      </w:r>
      <w:r>
        <w:rPr>
          <w:color w:val="ED2024"/>
          <w:w w:val="85"/>
        </w:rPr>
        <w:t>i</w:t>
      </w:r>
      <w:r>
        <w:rPr>
          <w:color w:val="ED2024"/>
          <w:spacing w:val="-20"/>
        </w:rPr>
        <w:t> </w:t>
      </w:r>
      <w:r>
        <w:rPr>
          <w:color w:val="ED2024"/>
          <w:spacing w:val="-1"/>
          <w:w w:val="92"/>
        </w:rPr>
        <w:t>na</w:t>
      </w:r>
      <w:r>
        <w:rPr>
          <w:color w:val="ED2024"/>
          <w:spacing w:val="1"/>
          <w:w w:val="92"/>
        </w:rPr>
        <w:t>s</w:t>
      </w:r>
      <w:r>
        <w:rPr>
          <w:rFonts w:ascii="Arial" w:hAnsi="Arial"/>
          <w:color w:val="ED2024"/>
          <w:spacing w:val="-1"/>
          <w:w w:val="32"/>
        </w:rPr>
        <w:t></w:t>
      </w:r>
      <w:r>
        <w:rPr>
          <w:color w:val="ED2024"/>
          <w:w w:val="83"/>
        </w:rPr>
        <w:t>l</w:t>
      </w:r>
      <w:r>
        <w:rPr>
          <w:color w:val="ED2024"/>
          <w:spacing w:val="-20"/>
        </w:rPr>
        <w:t> </w:t>
      </w:r>
      <w:r>
        <w:rPr>
          <w:color w:val="ED2024"/>
          <w:w w:val="88"/>
        </w:rPr>
        <w:t>y</w:t>
      </w:r>
      <w:r>
        <w:rPr>
          <w:color w:val="ED2024"/>
          <w:w w:val="92"/>
        </w:rPr>
        <w:t>a</w:t>
      </w:r>
      <w:r>
        <w:rPr>
          <w:color w:val="ED2024"/>
          <w:spacing w:val="-1"/>
          <w:w w:val="75"/>
        </w:rPr>
        <w:t>z</w:t>
      </w:r>
      <w:r>
        <w:rPr>
          <w:rFonts w:ascii="Arial" w:hAnsi="Arial"/>
          <w:color w:val="ED2024"/>
          <w:spacing w:val="-1"/>
          <w:w w:val="32"/>
        </w:rPr>
        <w:t></w:t>
      </w:r>
      <w:r>
        <w:rPr>
          <w:color w:val="ED2024"/>
          <w:spacing w:val="-1"/>
          <w:w w:val="83"/>
        </w:rPr>
        <w:t>l</w:t>
      </w:r>
      <w:r>
        <w:rPr>
          <w:rFonts w:ascii="Arial" w:hAnsi="Arial"/>
          <w:color w:val="ED2024"/>
          <w:spacing w:val="-1"/>
          <w:w w:val="32"/>
        </w:rPr>
        <w:t></w:t>
      </w:r>
      <w:bookmarkEnd w:id="19"/>
      <w:r>
        <w:rPr>
          <w:color w:val="ED2024"/>
          <w:spacing w:val="-1"/>
          <w:w w:val="94"/>
        </w:rPr>
        <w:t>r?</w:t>
      </w:r>
    </w:p>
    <w:p>
      <w:pPr>
        <w:pStyle w:val="BodyText"/>
        <w:spacing w:line="247" w:lineRule="auto" w:before="138"/>
        <w:ind w:left="493" w:right="419" w:firstLine="567"/>
      </w:pPr>
      <w:r>
        <w:rPr>
          <w:color w:val="231F20"/>
        </w:rPr>
        <w:t>Belirlenen her bir ögretimsel amacın nasıl kazandırılacagını açıklayan ögretim süreçlerinin yazılması gerekir. Bunlar:</w:t>
      </w:r>
    </w:p>
    <w:p>
      <w:pPr>
        <w:pStyle w:val="ListParagraph"/>
        <w:numPr>
          <w:ilvl w:val="1"/>
          <w:numId w:val="19"/>
        </w:numPr>
        <w:tabs>
          <w:tab w:pos="1203" w:val="left" w:leader="none"/>
        </w:tabs>
        <w:spacing w:line="240" w:lineRule="auto" w:before="121" w:after="0"/>
        <w:ind w:left="1202" w:right="0" w:hanging="349"/>
        <w:jc w:val="left"/>
        <w:rPr>
          <w:sz w:val="22"/>
        </w:rPr>
      </w:pPr>
      <w:r>
        <w:rPr>
          <w:color w:val="231F20"/>
          <w:sz w:val="22"/>
        </w:rPr>
        <w:t>Sunu,</w:t>
      </w:r>
    </w:p>
    <w:p>
      <w:pPr>
        <w:pStyle w:val="ListParagraph"/>
        <w:numPr>
          <w:ilvl w:val="1"/>
          <w:numId w:val="19"/>
        </w:numPr>
        <w:tabs>
          <w:tab w:pos="1203" w:val="left" w:leader="none"/>
        </w:tabs>
        <w:spacing w:line="240" w:lineRule="auto" w:before="128" w:after="0"/>
        <w:ind w:left="1202" w:right="0" w:hanging="349"/>
        <w:jc w:val="left"/>
        <w:rPr>
          <w:sz w:val="22"/>
        </w:rPr>
      </w:pPr>
      <w:r>
        <w:rPr>
          <w:color w:val="231F20"/>
          <w:w w:val="95"/>
          <w:sz w:val="22"/>
        </w:rPr>
        <w:t>Sunuda kullanılacak</w:t>
      </w:r>
      <w:r>
        <w:rPr>
          <w:color w:val="231F20"/>
          <w:spacing w:val="11"/>
          <w:w w:val="95"/>
          <w:sz w:val="22"/>
        </w:rPr>
        <w:t> </w:t>
      </w:r>
      <w:r>
        <w:rPr>
          <w:color w:val="231F20"/>
          <w:w w:val="95"/>
          <w:sz w:val="22"/>
        </w:rPr>
        <w:t>yöntem,</w:t>
      </w:r>
    </w:p>
    <w:p>
      <w:pPr>
        <w:pStyle w:val="ListParagraph"/>
        <w:numPr>
          <w:ilvl w:val="1"/>
          <w:numId w:val="19"/>
        </w:numPr>
        <w:tabs>
          <w:tab w:pos="1203" w:val="left" w:leader="none"/>
        </w:tabs>
        <w:spacing w:line="240" w:lineRule="auto" w:before="128" w:after="0"/>
        <w:ind w:left="1202" w:right="0" w:hanging="349"/>
        <w:jc w:val="left"/>
        <w:rPr>
          <w:sz w:val="22"/>
        </w:rPr>
      </w:pPr>
      <w:r>
        <w:rPr>
          <w:color w:val="231F20"/>
          <w:w w:val="95"/>
          <w:sz w:val="22"/>
        </w:rPr>
        <w:t>Yöntemin nasıl</w:t>
      </w:r>
      <w:r>
        <w:rPr>
          <w:color w:val="231F20"/>
          <w:spacing w:val="-6"/>
          <w:w w:val="95"/>
          <w:sz w:val="22"/>
        </w:rPr>
        <w:t> </w:t>
      </w:r>
      <w:r>
        <w:rPr>
          <w:color w:val="231F20"/>
          <w:w w:val="95"/>
          <w:sz w:val="22"/>
        </w:rPr>
        <w:t>kullanılacagı,</w:t>
      </w:r>
    </w:p>
    <w:p>
      <w:pPr>
        <w:pStyle w:val="ListParagraph"/>
        <w:numPr>
          <w:ilvl w:val="1"/>
          <w:numId w:val="19"/>
        </w:numPr>
        <w:tabs>
          <w:tab w:pos="1203" w:val="left" w:leader="none"/>
        </w:tabs>
        <w:spacing w:line="240" w:lineRule="auto" w:before="128" w:after="0"/>
        <w:ind w:left="1202" w:right="0" w:hanging="349"/>
        <w:jc w:val="left"/>
        <w:rPr>
          <w:sz w:val="22"/>
        </w:rPr>
      </w:pPr>
      <w:r>
        <w:rPr>
          <w:color w:val="231F20"/>
          <w:sz w:val="22"/>
        </w:rPr>
        <w:t>Dogru tepkileri</w:t>
      </w:r>
      <w:r>
        <w:rPr>
          <w:color w:val="231F20"/>
          <w:spacing w:val="-12"/>
          <w:sz w:val="22"/>
        </w:rPr>
        <w:t> </w:t>
      </w:r>
      <w:r>
        <w:rPr>
          <w:color w:val="231F20"/>
          <w:sz w:val="22"/>
        </w:rPr>
        <w:t>pekiçtirme,</w:t>
      </w:r>
    </w:p>
    <w:p>
      <w:pPr>
        <w:pStyle w:val="ListParagraph"/>
        <w:numPr>
          <w:ilvl w:val="1"/>
          <w:numId w:val="19"/>
        </w:numPr>
        <w:tabs>
          <w:tab w:pos="1203" w:val="left" w:leader="none"/>
        </w:tabs>
        <w:spacing w:line="247" w:lineRule="auto" w:before="128" w:after="0"/>
        <w:ind w:left="1213" w:right="719" w:hanging="360"/>
        <w:jc w:val="left"/>
        <w:rPr>
          <w:sz w:val="22"/>
        </w:rPr>
      </w:pPr>
      <w:r>
        <w:rPr>
          <w:color w:val="231F20"/>
          <w:sz w:val="22"/>
        </w:rPr>
        <w:t>Yanlıç</w:t>
      </w:r>
      <w:r>
        <w:rPr>
          <w:color w:val="231F20"/>
          <w:spacing w:val="-26"/>
          <w:sz w:val="22"/>
        </w:rPr>
        <w:t> </w:t>
      </w:r>
      <w:r>
        <w:rPr>
          <w:color w:val="231F20"/>
          <w:sz w:val="22"/>
        </w:rPr>
        <w:t>tepkilerde</w:t>
      </w:r>
      <w:r>
        <w:rPr>
          <w:color w:val="231F20"/>
          <w:spacing w:val="-25"/>
          <w:sz w:val="22"/>
        </w:rPr>
        <w:t> </w:t>
      </w:r>
      <w:r>
        <w:rPr>
          <w:color w:val="231F20"/>
          <w:sz w:val="22"/>
        </w:rPr>
        <w:t>yapılacaklar,</w:t>
      </w:r>
      <w:r>
        <w:rPr>
          <w:color w:val="231F20"/>
          <w:spacing w:val="-26"/>
          <w:sz w:val="22"/>
        </w:rPr>
        <w:t> </w:t>
      </w:r>
      <w:r>
        <w:rPr>
          <w:color w:val="231F20"/>
          <w:sz w:val="22"/>
        </w:rPr>
        <w:t>(sunuyu</w:t>
      </w:r>
      <w:r>
        <w:rPr>
          <w:color w:val="231F20"/>
          <w:spacing w:val="-25"/>
          <w:sz w:val="22"/>
        </w:rPr>
        <w:t> </w:t>
      </w:r>
      <w:r>
        <w:rPr>
          <w:color w:val="231F20"/>
          <w:sz w:val="22"/>
        </w:rPr>
        <w:t>tekrarlama,</w:t>
      </w:r>
      <w:r>
        <w:rPr>
          <w:color w:val="231F20"/>
          <w:spacing w:val="-26"/>
          <w:sz w:val="22"/>
        </w:rPr>
        <w:t> </w:t>
      </w:r>
      <w:r>
        <w:rPr>
          <w:color w:val="231F20"/>
          <w:sz w:val="22"/>
        </w:rPr>
        <w:t>ipucu</w:t>
      </w:r>
      <w:r>
        <w:rPr>
          <w:color w:val="231F20"/>
          <w:spacing w:val="-25"/>
          <w:sz w:val="22"/>
        </w:rPr>
        <w:t> </w:t>
      </w:r>
      <w:r>
        <w:rPr>
          <w:color w:val="231F20"/>
          <w:sz w:val="22"/>
        </w:rPr>
        <w:t>içeren</w:t>
      </w:r>
      <w:r>
        <w:rPr>
          <w:color w:val="231F20"/>
          <w:spacing w:val="-25"/>
          <w:sz w:val="22"/>
        </w:rPr>
        <w:t> </w:t>
      </w:r>
      <w:r>
        <w:rPr>
          <w:color w:val="231F20"/>
          <w:sz w:val="22"/>
        </w:rPr>
        <w:t>dönüt verme ve tekrar tepkiyi göstermesini</w:t>
      </w:r>
      <w:r>
        <w:rPr>
          <w:color w:val="231F20"/>
          <w:spacing w:val="-32"/>
          <w:sz w:val="22"/>
        </w:rPr>
        <w:t> </w:t>
      </w:r>
      <w:r>
        <w:rPr>
          <w:color w:val="231F20"/>
          <w:sz w:val="22"/>
        </w:rPr>
        <w:t>isteme)</w:t>
      </w:r>
    </w:p>
    <w:p>
      <w:pPr>
        <w:pStyle w:val="ListParagraph"/>
        <w:numPr>
          <w:ilvl w:val="1"/>
          <w:numId w:val="19"/>
        </w:numPr>
        <w:tabs>
          <w:tab w:pos="1203" w:val="left" w:leader="none"/>
        </w:tabs>
        <w:spacing w:line="362" w:lineRule="auto" w:before="121" w:after="0"/>
        <w:ind w:left="1061" w:right="5964" w:hanging="208"/>
        <w:jc w:val="left"/>
        <w:rPr>
          <w:sz w:val="22"/>
        </w:rPr>
      </w:pPr>
      <w:r>
        <w:rPr>
          <w:color w:val="231F20"/>
          <w:w w:val="95"/>
          <w:sz w:val="22"/>
        </w:rPr>
        <w:t>Degerlendirme </w:t>
      </w:r>
      <w:r>
        <w:rPr>
          <w:color w:val="231F20"/>
          <w:sz w:val="22"/>
        </w:rPr>
        <w:t>ile son</w:t>
      </w:r>
      <w:r>
        <w:rPr>
          <w:color w:val="231F20"/>
          <w:spacing w:val="-21"/>
          <w:sz w:val="22"/>
        </w:rPr>
        <w:t> </w:t>
      </w:r>
      <w:r>
        <w:rPr>
          <w:color w:val="231F20"/>
          <w:sz w:val="22"/>
        </w:rPr>
        <w:t>bulur.</w:t>
      </w:r>
    </w:p>
    <w:p>
      <w:pPr>
        <w:pStyle w:val="BodyText"/>
        <w:spacing w:before="3"/>
        <w:rPr>
          <w:sz w:val="23"/>
        </w:rPr>
      </w:pPr>
    </w:p>
    <w:p>
      <w:pPr>
        <w:pStyle w:val="Heading1"/>
        <w:numPr>
          <w:ilvl w:val="2"/>
          <w:numId w:val="39"/>
        </w:numPr>
        <w:tabs>
          <w:tab w:pos="1933" w:val="left" w:leader="none"/>
          <w:tab w:pos="1934" w:val="left" w:leader="none"/>
          <w:tab w:pos="3336" w:val="left" w:leader="none"/>
          <w:tab w:pos="3973" w:val="left" w:leader="none"/>
          <w:tab w:pos="4908" w:val="left" w:leader="none"/>
          <w:tab w:pos="6353" w:val="left" w:leader="none"/>
        </w:tabs>
        <w:spacing w:line="252" w:lineRule="auto" w:before="51" w:after="0"/>
        <w:ind w:left="1933" w:right="717" w:hanging="872"/>
        <w:jc w:val="left"/>
      </w:pPr>
      <w:r>
        <w:rPr>
          <w:color w:val="ED2024"/>
          <w:w w:val="87"/>
        </w:rPr>
        <w:t>Ha</w:t>
      </w:r>
      <w:r>
        <w:rPr>
          <w:color w:val="ED2024"/>
          <w:spacing w:val="-1"/>
          <w:w w:val="87"/>
        </w:rPr>
        <w:t>z</w:t>
      </w:r>
      <w:r>
        <w:rPr>
          <w:rFonts w:ascii="Arial" w:hAnsi="Arial"/>
          <w:color w:val="ED2024"/>
          <w:spacing w:val="-1"/>
          <w:w w:val="32"/>
        </w:rPr>
        <w:t></w:t>
      </w:r>
      <w:r>
        <w:rPr>
          <w:color w:val="ED2024"/>
          <w:spacing w:val="-1"/>
          <w:w w:val="89"/>
        </w:rPr>
        <w:t>rlana</w:t>
      </w:r>
      <w:r>
        <w:rPr>
          <w:color w:val="ED2024"/>
          <w:w w:val="89"/>
        </w:rPr>
        <w:t>n</w:t>
      </w:r>
      <w:r>
        <w:rPr>
          <w:color w:val="ED2024"/>
        </w:rPr>
        <w:tab/>
      </w:r>
      <w:r>
        <w:rPr>
          <w:color w:val="ED2024"/>
          <w:spacing w:val="-1"/>
          <w:w w:val="87"/>
        </w:rPr>
        <w:t>ail</w:t>
      </w:r>
      <w:r>
        <w:rPr>
          <w:color w:val="ED2024"/>
          <w:w w:val="87"/>
        </w:rPr>
        <w:t>e</w:t>
      </w:r>
      <w:r>
        <w:rPr>
          <w:color w:val="ED2024"/>
        </w:rPr>
        <w:tab/>
      </w:r>
      <w:r>
        <w:rPr>
          <w:color w:val="ED2024"/>
          <w:spacing w:val="-1"/>
          <w:w w:val="87"/>
        </w:rPr>
        <w:t>e</w:t>
      </w:r>
      <w:r>
        <w:rPr>
          <w:rFonts w:ascii="Arial" w:hAnsi="Arial"/>
          <w:color w:val="ED2024"/>
          <w:w w:val="77"/>
        </w:rPr>
        <w:t>g</w:t>
      </w:r>
      <w:r>
        <w:rPr>
          <w:color w:val="ED2024"/>
          <w:spacing w:val="-1"/>
          <w:w w:val="89"/>
        </w:rPr>
        <w:t>iti</w:t>
      </w:r>
      <w:r>
        <w:rPr>
          <w:color w:val="ED2024"/>
          <w:w w:val="89"/>
        </w:rPr>
        <w:t>m</w:t>
      </w:r>
      <w:r>
        <w:rPr>
          <w:color w:val="ED2024"/>
        </w:rPr>
        <w:tab/>
      </w:r>
      <w:r>
        <w:rPr>
          <w:color w:val="ED2024"/>
          <w:spacing w:val="-1"/>
          <w:w w:val="91"/>
        </w:rPr>
        <w:t>program</w:t>
      </w:r>
      <w:r>
        <w:rPr>
          <w:rFonts w:ascii="Arial" w:hAnsi="Arial"/>
          <w:color w:val="ED2024"/>
          <w:spacing w:val="-1"/>
          <w:w w:val="32"/>
        </w:rPr>
        <w:t></w:t>
      </w:r>
      <w:r>
        <w:rPr>
          <w:color w:val="ED2024"/>
          <w:spacing w:val="-1"/>
          <w:w w:val="91"/>
        </w:rPr>
        <w:t>n</w:t>
      </w:r>
      <w:r>
        <w:rPr>
          <w:rFonts w:ascii="Arial" w:hAnsi="Arial"/>
          <w:color w:val="ED2024"/>
          <w:w w:val="32"/>
        </w:rPr>
        <w:t></w:t>
      </w:r>
      <w:r>
        <w:rPr>
          <w:rFonts w:ascii="Arial" w:hAnsi="Arial"/>
          <w:color w:val="ED2024"/>
        </w:rPr>
        <w:tab/>
      </w:r>
      <w:r>
        <w:rPr>
          <w:color w:val="ED2024"/>
          <w:spacing w:val="-1"/>
          <w:w w:val="89"/>
        </w:rPr>
        <w:t>desteklemeye </w:t>
      </w:r>
      <w:r>
        <w:rPr>
          <w:color w:val="ED2024"/>
        </w:rPr>
        <w:t>yönelik</w:t>
      </w:r>
      <w:r>
        <w:rPr>
          <w:color w:val="ED2024"/>
          <w:spacing w:val="-31"/>
        </w:rPr>
        <w:t> </w:t>
      </w:r>
      <w:r>
        <w:rPr>
          <w:color w:val="ED2024"/>
        </w:rPr>
        <w:t>materyaller</w:t>
      </w:r>
      <w:r>
        <w:rPr>
          <w:color w:val="ED2024"/>
          <w:spacing w:val="-31"/>
        </w:rPr>
        <w:t> </w:t>
      </w:r>
      <w:r>
        <w:rPr>
          <w:color w:val="ED2024"/>
        </w:rPr>
        <w:t>neler</w:t>
      </w:r>
      <w:r>
        <w:rPr>
          <w:color w:val="ED2024"/>
          <w:spacing w:val="-29"/>
        </w:rPr>
        <w:t> </w:t>
      </w:r>
      <w:r>
        <w:rPr>
          <w:color w:val="ED2024"/>
        </w:rPr>
        <w:t>olabilir?</w:t>
      </w:r>
    </w:p>
    <w:p>
      <w:pPr>
        <w:pStyle w:val="ListParagraph"/>
        <w:numPr>
          <w:ilvl w:val="1"/>
          <w:numId w:val="19"/>
        </w:numPr>
        <w:tabs>
          <w:tab w:pos="1204" w:val="left" w:leader="none"/>
        </w:tabs>
        <w:spacing w:line="240" w:lineRule="auto" w:before="124" w:after="0"/>
        <w:ind w:left="1203" w:right="0" w:hanging="350"/>
        <w:jc w:val="left"/>
        <w:rPr>
          <w:sz w:val="22"/>
        </w:rPr>
      </w:pPr>
      <w:r>
        <w:rPr>
          <w:color w:val="231F20"/>
          <w:sz w:val="22"/>
        </w:rPr>
        <w:t>El</w:t>
      </w:r>
      <w:r>
        <w:rPr>
          <w:color w:val="231F20"/>
          <w:spacing w:val="-6"/>
          <w:sz w:val="22"/>
        </w:rPr>
        <w:t> </w:t>
      </w:r>
      <w:r>
        <w:rPr>
          <w:color w:val="231F20"/>
          <w:sz w:val="22"/>
        </w:rPr>
        <w:t>kitapları</w:t>
      </w:r>
    </w:p>
    <w:p>
      <w:pPr>
        <w:pStyle w:val="ListParagraph"/>
        <w:numPr>
          <w:ilvl w:val="1"/>
          <w:numId w:val="19"/>
        </w:numPr>
        <w:tabs>
          <w:tab w:pos="1204" w:val="left" w:leader="none"/>
        </w:tabs>
        <w:spacing w:line="240" w:lineRule="auto" w:before="128" w:after="0"/>
        <w:ind w:left="1203" w:right="0" w:hanging="350"/>
        <w:jc w:val="left"/>
        <w:rPr>
          <w:sz w:val="22"/>
        </w:rPr>
      </w:pPr>
      <w:r>
        <w:rPr>
          <w:color w:val="231F20"/>
          <w:sz w:val="22"/>
        </w:rPr>
        <w:t>Bilgilendirme materyalleri (bülten, broçür</w:t>
      </w:r>
      <w:r>
        <w:rPr>
          <w:color w:val="231F20"/>
          <w:spacing w:val="-29"/>
          <w:sz w:val="22"/>
        </w:rPr>
        <w:t> </w:t>
      </w:r>
      <w:r>
        <w:rPr>
          <w:color w:val="231F20"/>
          <w:sz w:val="22"/>
        </w:rPr>
        <w:t>vb.)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ind w:right="780"/>
        <w:jc w:val="right"/>
        <w:rPr>
          <w:rFonts w:ascii="Arial"/>
        </w:rPr>
      </w:pPr>
      <w:r>
        <w:rPr>
          <w:rFonts w:ascii="Arial"/>
          <w:color w:val="92278F"/>
        </w:rPr>
        <w:t>85</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876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4032" filled="true" fillcolor="#92278f" stroked="false">
            <v:fill type="solid"/>
            <w10:wrap type="none"/>
          </v:rect>
        </w:pict>
      </w:r>
      <w:r>
        <w:rPr/>
        <w:pict>
          <v:rect style="position:absolute;margin-left:0pt;margin-top:649.765015pt;width:49.606pt;height:33.386pt;mso-position-horizontal-relative:page;mso-position-vertical-relative:page;z-index:140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6"/>
        </w:rPr>
      </w:pPr>
    </w:p>
    <w:p>
      <w:pPr>
        <w:pStyle w:val="Heading1"/>
        <w:spacing w:line="252" w:lineRule="auto" w:before="52"/>
        <w:ind w:left="1820" w:right="779" w:hanging="567"/>
      </w:pPr>
      <w:r>
        <w:rPr>
          <w:color w:val="17365D"/>
          <w:w w:val="95"/>
        </w:rPr>
        <w:t>6.4.</w:t>
      </w:r>
      <w:r>
        <w:rPr>
          <w:color w:val="17365D"/>
          <w:spacing w:val="29"/>
          <w:w w:val="95"/>
        </w:rPr>
        <w:t> </w:t>
      </w:r>
      <w:r>
        <w:rPr>
          <w:color w:val="17365D"/>
          <w:w w:val="95"/>
        </w:rPr>
        <w:t>A</w:t>
      </w:r>
      <w:r>
        <w:rPr>
          <w:rFonts w:ascii="Arial" w:hAnsi="Arial"/>
          <w:color w:val="17365D"/>
          <w:w w:val="95"/>
        </w:rPr>
        <w:t>I</w:t>
      </w:r>
      <w:r>
        <w:rPr>
          <w:color w:val="17365D"/>
          <w:w w:val="95"/>
        </w:rPr>
        <w:t>LE</w:t>
      </w:r>
      <w:r>
        <w:rPr>
          <w:color w:val="17365D"/>
          <w:spacing w:val="-37"/>
          <w:w w:val="95"/>
        </w:rPr>
        <w:t> </w:t>
      </w:r>
      <w:r>
        <w:rPr>
          <w:color w:val="17365D"/>
          <w:w w:val="95"/>
        </w:rPr>
        <w:t>E</w:t>
      </w:r>
      <w:r>
        <w:rPr>
          <w:rFonts w:ascii="Arial" w:hAnsi="Arial"/>
          <w:color w:val="17365D"/>
          <w:w w:val="95"/>
        </w:rPr>
        <w:t>UI</w:t>
      </w:r>
      <w:r>
        <w:rPr>
          <w:color w:val="17365D"/>
          <w:w w:val="95"/>
        </w:rPr>
        <w:t>T</w:t>
      </w:r>
      <w:r>
        <w:rPr>
          <w:rFonts w:ascii="Arial" w:hAnsi="Arial"/>
          <w:color w:val="17365D"/>
          <w:w w:val="95"/>
        </w:rPr>
        <w:t>I</w:t>
      </w:r>
      <w:r>
        <w:rPr>
          <w:color w:val="17365D"/>
          <w:w w:val="95"/>
        </w:rPr>
        <w:t>M</w:t>
      </w:r>
      <w:r>
        <w:rPr>
          <w:color w:val="17365D"/>
          <w:spacing w:val="-37"/>
          <w:w w:val="95"/>
        </w:rPr>
        <w:t> </w:t>
      </w:r>
      <w:r>
        <w:rPr>
          <w:color w:val="17365D"/>
          <w:w w:val="95"/>
        </w:rPr>
        <w:t>PROGRAMI</w:t>
      </w:r>
      <w:r>
        <w:rPr>
          <w:color w:val="17365D"/>
          <w:spacing w:val="-36"/>
          <w:w w:val="95"/>
        </w:rPr>
        <w:t> </w:t>
      </w:r>
      <w:r>
        <w:rPr>
          <w:color w:val="17365D"/>
          <w:w w:val="95"/>
        </w:rPr>
        <w:t>UYGULAMA</w:t>
      </w:r>
      <w:r>
        <w:rPr>
          <w:color w:val="17365D"/>
          <w:spacing w:val="-38"/>
          <w:w w:val="95"/>
        </w:rPr>
        <w:t> </w:t>
      </w:r>
      <w:r>
        <w:rPr>
          <w:color w:val="17365D"/>
          <w:w w:val="95"/>
        </w:rPr>
        <w:t>SÜREC</w:t>
      </w:r>
      <w:r>
        <w:rPr>
          <w:rFonts w:ascii="Arial" w:hAnsi="Arial"/>
          <w:color w:val="17365D"/>
          <w:w w:val="95"/>
        </w:rPr>
        <w:t>I</w:t>
      </w:r>
      <w:r>
        <w:rPr>
          <w:color w:val="17365D"/>
          <w:w w:val="95"/>
        </w:rPr>
        <w:t>NDE</w:t>
      </w:r>
      <w:r>
        <w:rPr>
          <w:color w:val="17365D"/>
          <w:spacing w:val="-37"/>
          <w:w w:val="95"/>
        </w:rPr>
        <w:t> </w:t>
      </w:r>
      <w:r>
        <w:rPr>
          <w:color w:val="17365D"/>
          <w:w w:val="95"/>
        </w:rPr>
        <w:t>NELER </w:t>
      </w:r>
      <w:r>
        <w:rPr>
          <w:color w:val="17365D"/>
        </w:rPr>
        <w:t>YAPILAB</w:t>
      </w:r>
      <w:r>
        <w:rPr>
          <w:rFonts w:ascii="Arial" w:hAnsi="Arial"/>
          <w:color w:val="17365D"/>
        </w:rPr>
        <w:t>I</w:t>
      </w:r>
      <w:r>
        <w:rPr>
          <w:color w:val="17365D"/>
        </w:rPr>
        <w:t>L</w:t>
      </w:r>
      <w:r>
        <w:rPr>
          <w:rFonts w:ascii="Arial" w:hAnsi="Arial"/>
          <w:color w:val="17365D"/>
        </w:rPr>
        <w:t>I</w:t>
      </w:r>
      <w:r>
        <w:rPr>
          <w:color w:val="17365D"/>
        </w:rPr>
        <w:t>R?</w:t>
      </w:r>
    </w:p>
    <w:p>
      <w:pPr>
        <w:pStyle w:val="ListParagraph"/>
        <w:numPr>
          <w:ilvl w:val="2"/>
          <w:numId w:val="19"/>
        </w:numPr>
        <w:tabs>
          <w:tab w:pos="1397" w:val="left" w:leader="none"/>
        </w:tabs>
        <w:spacing w:line="247" w:lineRule="auto" w:before="123" w:after="0"/>
        <w:ind w:left="1406" w:right="4420" w:hanging="360"/>
        <w:jc w:val="left"/>
        <w:rPr>
          <w:sz w:val="22"/>
        </w:rPr>
      </w:pPr>
      <w:r>
        <w:rPr/>
        <w:drawing>
          <wp:anchor distT="0" distB="0" distL="0" distR="0" allowOverlap="1" layoutInCell="1" locked="0" behindDoc="0" simplePos="0" relativeHeight="14080">
            <wp:simplePos x="0" y="0"/>
            <wp:positionH relativeFrom="page">
              <wp:posOffset>3137165</wp:posOffset>
            </wp:positionH>
            <wp:positionV relativeFrom="paragraph">
              <wp:posOffset>148296</wp:posOffset>
            </wp:positionV>
            <wp:extent cx="2275284" cy="1804657"/>
            <wp:effectExtent l="0" t="0" r="0" b="0"/>
            <wp:wrapNone/>
            <wp:docPr id="109" name="image89.jpeg" descr=""/>
            <wp:cNvGraphicFramePr>
              <a:graphicFrameLocks noChangeAspect="1"/>
            </wp:cNvGraphicFramePr>
            <a:graphic>
              <a:graphicData uri="http://schemas.openxmlformats.org/drawingml/2006/picture">
                <pic:pic>
                  <pic:nvPicPr>
                    <pic:cNvPr id="110" name="image89.jpeg"/>
                    <pic:cNvPicPr/>
                  </pic:nvPicPr>
                  <pic:blipFill>
                    <a:blip r:embed="rId94" cstate="print"/>
                    <a:stretch>
                      <a:fillRect/>
                    </a:stretch>
                  </pic:blipFill>
                  <pic:spPr>
                    <a:xfrm>
                      <a:off x="0" y="0"/>
                      <a:ext cx="2275284" cy="1804657"/>
                    </a:xfrm>
                    <a:prstGeom prst="rect">
                      <a:avLst/>
                    </a:prstGeom>
                  </pic:spPr>
                </pic:pic>
              </a:graphicData>
            </a:graphic>
          </wp:anchor>
        </w:drawing>
      </w:r>
      <w:r>
        <w:rPr>
          <w:color w:val="231F20"/>
          <w:sz w:val="22"/>
        </w:rPr>
        <w:t>Aile egitimi oturum sayısı belirlenmelidir.</w:t>
      </w:r>
    </w:p>
    <w:p>
      <w:pPr>
        <w:pStyle w:val="ListParagraph"/>
        <w:numPr>
          <w:ilvl w:val="2"/>
          <w:numId w:val="19"/>
        </w:numPr>
        <w:tabs>
          <w:tab w:pos="1397" w:val="left" w:leader="none"/>
          <w:tab w:pos="3197" w:val="left" w:leader="none"/>
        </w:tabs>
        <w:spacing w:line="247" w:lineRule="auto" w:before="121" w:after="0"/>
        <w:ind w:left="1406" w:right="4421" w:hanging="360"/>
        <w:jc w:val="left"/>
        <w:rPr>
          <w:sz w:val="22"/>
        </w:rPr>
      </w:pPr>
      <w:r>
        <w:rPr>
          <w:color w:val="231F20"/>
          <w:sz w:val="22"/>
        </w:rPr>
        <w:t>Örnegin; grupla aile egitimi programında</w:t>
        <w:tab/>
      </w:r>
      <w:r>
        <w:rPr>
          <w:color w:val="231F20"/>
          <w:w w:val="95"/>
          <w:sz w:val="22"/>
        </w:rPr>
        <w:t>belirlenen</w:t>
      </w:r>
    </w:p>
    <w:p>
      <w:pPr>
        <w:pStyle w:val="BodyText"/>
        <w:tabs>
          <w:tab w:pos="3040" w:val="left" w:leader="none"/>
        </w:tabs>
        <w:spacing w:line="247" w:lineRule="auto" w:before="1"/>
        <w:ind w:left="1406" w:right="4418"/>
        <w:jc w:val="both"/>
      </w:pPr>
      <w:r>
        <w:rPr>
          <w:color w:val="231F20"/>
        </w:rPr>
        <w:t>ögretim</w:t>
        <w:tab/>
      </w:r>
      <w:r>
        <w:rPr>
          <w:color w:val="231F20"/>
          <w:w w:val="95"/>
        </w:rPr>
        <w:t>amaçlarının </w:t>
      </w:r>
      <w:r>
        <w:rPr>
          <w:color w:val="231F20"/>
        </w:rPr>
        <w:t>kazanılma süresine uygun olarak 6-12 oturum</w:t>
      </w:r>
      <w:r>
        <w:rPr>
          <w:color w:val="231F20"/>
          <w:spacing w:val="-12"/>
        </w:rPr>
        <w:t> </w:t>
      </w:r>
      <w:r>
        <w:rPr>
          <w:color w:val="231F20"/>
        </w:rPr>
        <w:t>arasında degiçebilir.</w:t>
        <w:tab/>
      </w:r>
      <w:r>
        <w:rPr>
          <w:color w:val="231F20"/>
          <w:w w:val="95"/>
        </w:rPr>
        <w:t>Oturumlara </w:t>
      </w:r>
      <w:r>
        <w:rPr>
          <w:color w:val="231F20"/>
        </w:rPr>
        <w:t>katılacak kiçi sayısı belirlenir. Anne-baba sayısı 10-12 kiçiden</w:t>
      </w:r>
      <w:r>
        <w:rPr>
          <w:color w:val="231F20"/>
          <w:spacing w:val="-14"/>
        </w:rPr>
        <w:t> </w:t>
      </w:r>
      <w:r>
        <w:rPr>
          <w:color w:val="231F20"/>
        </w:rPr>
        <w:t>oluçur.</w:t>
      </w:r>
    </w:p>
    <w:p>
      <w:pPr>
        <w:pStyle w:val="ListParagraph"/>
        <w:numPr>
          <w:ilvl w:val="2"/>
          <w:numId w:val="19"/>
        </w:numPr>
        <w:tabs>
          <w:tab w:pos="1397" w:val="left" w:leader="none"/>
        </w:tabs>
        <w:spacing w:line="240" w:lineRule="auto" w:before="123" w:after="0"/>
        <w:ind w:left="1406" w:right="0" w:hanging="360"/>
        <w:jc w:val="left"/>
        <w:rPr>
          <w:sz w:val="22"/>
        </w:rPr>
      </w:pPr>
      <w:r>
        <w:rPr>
          <w:color w:val="231F20"/>
          <w:sz w:val="22"/>
        </w:rPr>
        <w:t>Aile</w:t>
      </w:r>
      <w:r>
        <w:rPr>
          <w:color w:val="231F20"/>
          <w:spacing w:val="-16"/>
          <w:sz w:val="22"/>
        </w:rPr>
        <w:t> </w:t>
      </w:r>
      <w:r>
        <w:rPr>
          <w:color w:val="231F20"/>
          <w:sz w:val="22"/>
        </w:rPr>
        <w:t>egitim</w:t>
      </w:r>
      <w:r>
        <w:rPr>
          <w:color w:val="231F20"/>
          <w:spacing w:val="-16"/>
          <w:sz w:val="22"/>
        </w:rPr>
        <w:t> </w:t>
      </w:r>
      <w:r>
        <w:rPr>
          <w:color w:val="231F20"/>
          <w:sz w:val="22"/>
        </w:rPr>
        <w:t>programlarının</w:t>
      </w:r>
      <w:r>
        <w:rPr>
          <w:color w:val="231F20"/>
          <w:spacing w:val="-16"/>
          <w:sz w:val="22"/>
        </w:rPr>
        <w:t> </w:t>
      </w:r>
      <w:r>
        <w:rPr>
          <w:color w:val="231F20"/>
          <w:sz w:val="22"/>
        </w:rPr>
        <w:t>gerçekleçtirilecegi</w:t>
      </w:r>
      <w:r>
        <w:rPr>
          <w:color w:val="231F20"/>
          <w:spacing w:val="-16"/>
          <w:sz w:val="22"/>
        </w:rPr>
        <w:t> </w:t>
      </w:r>
      <w:r>
        <w:rPr>
          <w:color w:val="231F20"/>
          <w:sz w:val="22"/>
        </w:rPr>
        <w:t>ortam</w:t>
      </w:r>
      <w:r>
        <w:rPr>
          <w:color w:val="231F20"/>
          <w:spacing w:val="-16"/>
          <w:sz w:val="22"/>
        </w:rPr>
        <w:t> </w:t>
      </w:r>
      <w:r>
        <w:rPr>
          <w:color w:val="231F20"/>
          <w:sz w:val="22"/>
        </w:rPr>
        <w:t>düzenlenmelidir.</w:t>
      </w:r>
    </w:p>
    <w:p>
      <w:pPr>
        <w:pStyle w:val="ListParagraph"/>
        <w:numPr>
          <w:ilvl w:val="2"/>
          <w:numId w:val="19"/>
        </w:numPr>
        <w:tabs>
          <w:tab w:pos="1396" w:val="left" w:leader="none"/>
          <w:tab w:pos="5364" w:val="left" w:leader="none"/>
          <w:tab w:pos="5789" w:val="left" w:leader="none"/>
        </w:tabs>
        <w:spacing w:line="247" w:lineRule="auto" w:before="128" w:after="0"/>
        <w:ind w:left="1407" w:right="525" w:hanging="361"/>
        <w:jc w:val="left"/>
        <w:rPr>
          <w:sz w:val="22"/>
        </w:rPr>
      </w:pPr>
      <w:r>
        <w:rPr>
          <w:color w:val="231F20"/>
          <w:sz w:val="22"/>
        </w:rPr>
        <w:t>Fiziki ortamın ısı, ıçık, </w:t>
      </w:r>
      <w:r>
        <w:rPr>
          <w:color w:val="231F20"/>
          <w:spacing w:val="49"/>
          <w:sz w:val="22"/>
        </w:rPr>
        <w:t> </w:t>
      </w:r>
      <w:r>
        <w:rPr>
          <w:color w:val="231F20"/>
          <w:sz w:val="22"/>
        </w:rPr>
        <w:t>oturma</w:t>
      </w:r>
      <w:r>
        <w:rPr>
          <w:color w:val="231F20"/>
          <w:spacing w:val="25"/>
          <w:sz w:val="22"/>
        </w:rPr>
        <w:t> </w:t>
      </w:r>
      <w:r>
        <w:rPr>
          <w:color w:val="231F20"/>
          <w:sz w:val="22"/>
        </w:rPr>
        <w:t>düzeni</w:t>
        <w:tab/>
        <w:t>ve</w:t>
        <w:tab/>
        <w:t>gürültü düzeyi ögretim yapmaya uygun</w:t>
      </w:r>
      <w:r>
        <w:rPr>
          <w:color w:val="231F20"/>
          <w:spacing w:val="-12"/>
          <w:sz w:val="22"/>
        </w:rPr>
        <w:t> </w:t>
      </w:r>
      <w:r>
        <w:rPr>
          <w:color w:val="231F20"/>
          <w:sz w:val="22"/>
        </w:rPr>
        <w:t>olmalıdır.</w:t>
      </w:r>
    </w:p>
    <w:p>
      <w:pPr>
        <w:pStyle w:val="ListParagraph"/>
        <w:numPr>
          <w:ilvl w:val="2"/>
          <w:numId w:val="19"/>
        </w:numPr>
        <w:tabs>
          <w:tab w:pos="1397" w:val="left" w:leader="none"/>
        </w:tabs>
        <w:spacing w:line="240" w:lineRule="auto" w:before="121" w:after="0"/>
        <w:ind w:left="1396" w:right="0" w:hanging="349"/>
        <w:jc w:val="left"/>
        <w:rPr>
          <w:sz w:val="22"/>
        </w:rPr>
      </w:pPr>
      <w:r>
        <w:rPr>
          <w:color w:val="231F20"/>
          <w:sz w:val="22"/>
        </w:rPr>
        <w:t>Oturumların gün ve saatleri</w:t>
      </w:r>
      <w:r>
        <w:rPr>
          <w:color w:val="231F20"/>
          <w:spacing w:val="-29"/>
          <w:sz w:val="22"/>
        </w:rPr>
        <w:t> </w:t>
      </w:r>
      <w:r>
        <w:rPr>
          <w:color w:val="231F20"/>
          <w:sz w:val="22"/>
        </w:rPr>
        <w:t>belirlenmelidir.</w:t>
      </w:r>
    </w:p>
    <w:p>
      <w:pPr>
        <w:pStyle w:val="ListParagraph"/>
        <w:numPr>
          <w:ilvl w:val="2"/>
          <w:numId w:val="19"/>
        </w:numPr>
        <w:tabs>
          <w:tab w:pos="1397" w:val="left" w:leader="none"/>
        </w:tabs>
        <w:spacing w:line="247" w:lineRule="auto" w:before="128" w:after="0"/>
        <w:ind w:left="1407" w:right="524" w:hanging="360"/>
        <w:jc w:val="left"/>
        <w:rPr>
          <w:sz w:val="22"/>
        </w:rPr>
      </w:pPr>
      <w:r>
        <w:rPr>
          <w:color w:val="231F20"/>
          <w:sz w:val="22"/>
        </w:rPr>
        <w:t>Örnegin;</w:t>
      </w:r>
      <w:r>
        <w:rPr>
          <w:color w:val="231F20"/>
          <w:spacing w:val="26"/>
          <w:sz w:val="22"/>
        </w:rPr>
        <w:t> </w:t>
      </w:r>
      <w:r>
        <w:rPr>
          <w:color w:val="231F20"/>
          <w:sz w:val="22"/>
        </w:rPr>
        <w:t>aile</w:t>
      </w:r>
      <w:r>
        <w:rPr>
          <w:color w:val="231F20"/>
          <w:spacing w:val="-13"/>
          <w:sz w:val="22"/>
        </w:rPr>
        <w:t> </w:t>
      </w:r>
      <w:r>
        <w:rPr>
          <w:color w:val="231F20"/>
          <w:sz w:val="22"/>
        </w:rPr>
        <w:t>egitim</w:t>
      </w:r>
      <w:r>
        <w:rPr>
          <w:color w:val="231F20"/>
          <w:spacing w:val="-12"/>
          <w:sz w:val="22"/>
        </w:rPr>
        <w:t> </w:t>
      </w:r>
      <w:r>
        <w:rPr>
          <w:color w:val="231F20"/>
          <w:sz w:val="22"/>
        </w:rPr>
        <w:t>oturumlarının</w:t>
      </w:r>
      <w:r>
        <w:rPr>
          <w:color w:val="231F20"/>
          <w:spacing w:val="-13"/>
          <w:sz w:val="22"/>
        </w:rPr>
        <w:t> </w:t>
      </w:r>
      <w:r>
        <w:rPr>
          <w:color w:val="231F20"/>
          <w:sz w:val="22"/>
        </w:rPr>
        <w:t>sıklıgı</w:t>
      </w:r>
      <w:r>
        <w:rPr>
          <w:color w:val="231F20"/>
          <w:spacing w:val="-13"/>
          <w:sz w:val="22"/>
        </w:rPr>
        <w:t> </w:t>
      </w:r>
      <w:r>
        <w:rPr>
          <w:color w:val="231F20"/>
          <w:sz w:val="22"/>
        </w:rPr>
        <w:t>en</w:t>
      </w:r>
      <w:r>
        <w:rPr>
          <w:color w:val="231F20"/>
          <w:spacing w:val="-12"/>
          <w:sz w:val="22"/>
        </w:rPr>
        <w:t> </w:t>
      </w:r>
      <w:r>
        <w:rPr>
          <w:color w:val="231F20"/>
          <w:sz w:val="22"/>
        </w:rPr>
        <w:t>az</w:t>
      </w:r>
      <w:r>
        <w:rPr>
          <w:color w:val="231F20"/>
          <w:spacing w:val="-14"/>
          <w:sz w:val="22"/>
        </w:rPr>
        <w:t> </w:t>
      </w:r>
      <w:r>
        <w:rPr>
          <w:color w:val="231F20"/>
          <w:sz w:val="22"/>
        </w:rPr>
        <w:t>haftada</w:t>
      </w:r>
      <w:r>
        <w:rPr>
          <w:color w:val="231F20"/>
          <w:spacing w:val="-13"/>
          <w:sz w:val="22"/>
        </w:rPr>
        <w:t> </w:t>
      </w:r>
      <w:r>
        <w:rPr>
          <w:color w:val="231F20"/>
          <w:sz w:val="22"/>
        </w:rPr>
        <w:t>bir</w:t>
      </w:r>
      <w:r>
        <w:rPr>
          <w:color w:val="231F20"/>
          <w:spacing w:val="-13"/>
          <w:sz w:val="22"/>
        </w:rPr>
        <w:t> </w:t>
      </w:r>
      <w:r>
        <w:rPr>
          <w:color w:val="231F20"/>
          <w:spacing w:val="3"/>
          <w:sz w:val="22"/>
        </w:rPr>
        <w:t>kez</w:t>
      </w:r>
      <w:r>
        <w:rPr>
          <w:color w:val="231F20"/>
          <w:spacing w:val="-13"/>
          <w:sz w:val="22"/>
        </w:rPr>
        <w:t> </w:t>
      </w:r>
      <w:r>
        <w:rPr>
          <w:color w:val="231F20"/>
          <w:sz w:val="22"/>
        </w:rPr>
        <w:t>olacak çekilde</w:t>
      </w:r>
      <w:r>
        <w:rPr>
          <w:color w:val="231F20"/>
          <w:spacing w:val="-6"/>
          <w:sz w:val="22"/>
        </w:rPr>
        <w:t> </w:t>
      </w:r>
      <w:r>
        <w:rPr>
          <w:color w:val="231F20"/>
          <w:sz w:val="22"/>
        </w:rPr>
        <w:t>planlanabilir.</w:t>
      </w:r>
    </w:p>
    <w:p>
      <w:pPr>
        <w:pStyle w:val="BodyText"/>
        <w:rPr>
          <w:sz w:val="20"/>
        </w:rPr>
      </w:pPr>
    </w:p>
    <w:p>
      <w:pPr>
        <w:pStyle w:val="BodyText"/>
        <w:spacing w:before="10"/>
        <w:rPr>
          <w:sz w:val="19"/>
        </w:rPr>
      </w:pPr>
      <w:r>
        <w:rPr/>
        <w:pict>
          <v:group style="position:absolute;margin-left:86.6688pt;margin-top:13.248018pt;width:310.05pt;height:202.7pt;mso-position-horizontal-relative:page;mso-position-vertical-relative:paragraph;z-index:11912;mso-wrap-distance-left:0;mso-wrap-distance-right:0" coordorigin="1733,265" coordsize="6201,4054">
            <v:shape style="position:absolute;left:2012;top:918;width:250;height:375" type="#_x0000_t75" stroked="false">
              <v:imagedata r:id="rId95" o:title=""/>
            </v:shape>
            <v:shape style="position:absolute;left:7404;top:294;width:500;height:500" coordorigin="7405,295" coordsize="500,500" path="m7904,545l7654,545,7654,794,7733,781,7802,746,7856,692,7891,624,7904,545xm7654,295l7575,308,7507,343,7453,398,7417,466,7405,545,7414,593,7441,633,7481,660,7529,669,7578,660,7618,633,7644,593,7654,545,7904,545,7891,466,7856,398,7802,343,7733,308,7654,295xe" filled="true" fillcolor="#cecdcd" stroked="false">
              <v:path arrowok="t"/>
              <v:fill type="solid"/>
            </v:shape>
            <v:shape style="position:absolute;left:1763;top:294;width:6141;height:3994" coordorigin="1763,295" coordsize="6141,3994" path="m1763,1044l1776,965,1812,896,1866,842,1934,807,2013,794,7405,794,7405,545,7417,466,7453,398,7507,343,7575,308,7654,295,7733,308,7802,343,7856,398,7891,466,7904,545,7904,3540,7891,3619,7856,3687,7802,3741,7733,3777,7654,3789,2263,3789,2263,4039,2250,4118,2214,4186,2160,4240,2092,4276,2013,4289,1934,4276,1866,4240,1812,4186,1776,4118,1763,4039,1763,1044xe" filled="false" stroked="true" strokeweight="3pt" strokecolor="#ed2024">
              <v:path arrowok="t"/>
              <v:stroke dashstyle="solid"/>
            </v:shape>
            <v:shape style="position:absolute;left:1763;top:918;width:500;height:375" coordorigin="1763,919" coordsize="500,375" path="m1763,1044l1776,1123,1812,1191,1866,1245,1934,1281,2013,1293,2092,1281,2160,1245,2214,1191,2250,1123,2263,1044,2253,995,2226,956,2187,929,2138,919,2089,929,2050,956,2023,995,2013,1044,2013,1293e" filled="false" stroked="true" strokeweight="3pt" strokecolor="#ed2024">
              <v:path arrowok="t"/>
              <v:stroke dashstyle="solid"/>
            </v:shape>
            <v:line style="position:absolute" from="2263,1044" to="2263,3789" stroked="true" strokeweight="3pt" strokecolor="#ed2024">
              <v:stroke dashstyle="solid"/>
            </v:line>
            <v:shape style="position:absolute;left:7404;top:544;width:500;height:250" coordorigin="7405,545" coordsize="500,250" path="m7904,545l7891,624,7856,692,7802,746,7733,781,7654,794,7405,794e" filled="false" stroked="true" strokeweight="3pt" strokecolor="#ed2024">
              <v:path arrowok="t"/>
              <v:stroke dashstyle="solid"/>
            </v:shape>
            <v:shape style="position:absolute;left:7374;top:514;width:310;height:310" type="#_x0000_t75" stroked="false">
              <v:imagedata r:id="rId96" o:title=""/>
            </v:shape>
            <v:shape style="position:absolute;left:3120;top:880;width:3430;height:244" type="#_x0000_t202" filled="false" stroked="false">
              <v:textbox inset="0,0,0,0">
                <w:txbxContent>
                  <w:p>
                    <w:pPr>
                      <w:spacing w:line="243" w:lineRule="exact" w:before="0"/>
                      <w:ind w:left="0" w:right="0" w:firstLine="0"/>
                      <w:jc w:val="left"/>
                      <w:rPr>
                        <w:rFonts w:ascii="Times New Roman" w:hAnsi="Times New Roman"/>
                        <w:b/>
                        <w:sz w:val="22"/>
                      </w:rPr>
                    </w:pPr>
                    <w:r>
                      <w:rPr>
                        <w:rFonts w:ascii="Times New Roman" w:hAnsi="Times New Roman"/>
                        <w:b/>
                        <w:color w:val="231F20"/>
                        <w:sz w:val="22"/>
                      </w:rPr>
                      <w:t>Ögretmen, aile egitimi oturumunda;</w:t>
                    </w:r>
                  </w:p>
                </w:txbxContent>
              </v:textbox>
              <w10:wrap type="none"/>
            </v:shape>
            <v:shape style="position:absolute;left:2771;top:1361;width:2972;height:1271" type="#_x0000_t202" filled="false" stroked="false">
              <v:textbox inset="0,0,0,0">
                <w:txbxContent>
                  <w:p>
                    <w:pPr>
                      <w:numPr>
                        <w:ilvl w:val="0"/>
                        <w:numId w:val="45"/>
                      </w:numPr>
                      <w:tabs>
                        <w:tab w:pos="350" w:val="left" w:leader="none"/>
                      </w:tabs>
                      <w:spacing w:before="7"/>
                      <w:ind w:left="360" w:right="0" w:hanging="360"/>
                      <w:jc w:val="left"/>
                      <w:rPr>
                        <w:sz w:val="22"/>
                      </w:rPr>
                    </w:pPr>
                    <w:r>
                      <w:rPr>
                        <w:color w:val="231F20"/>
                        <w:sz w:val="22"/>
                      </w:rPr>
                      <w:t>Giyimine,</w:t>
                    </w:r>
                  </w:p>
                  <w:p>
                    <w:pPr>
                      <w:numPr>
                        <w:ilvl w:val="0"/>
                        <w:numId w:val="45"/>
                      </w:numPr>
                      <w:tabs>
                        <w:tab w:pos="350" w:val="left" w:leader="none"/>
                        <w:tab w:pos="2037" w:val="left" w:leader="none"/>
                      </w:tabs>
                      <w:spacing w:line="247" w:lineRule="auto" w:before="128"/>
                      <w:ind w:left="360" w:right="18" w:hanging="360"/>
                      <w:jc w:val="left"/>
                      <w:rPr>
                        <w:sz w:val="22"/>
                      </w:rPr>
                    </w:pPr>
                    <w:r>
                      <w:rPr>
                        <w:color w:val="231F20"/>
                        <w:sz w:val="22"/>
                      </w:rPr>
                      <w:t>Davranıçlarına</w:t>
                      <w:tab/>
                    </w:r>
                    <w:r>
                      <w:rPr>
                        <w:color w:val="231F20"/>
                        <w:w w:val="95"/>
                        <w:sz w:val="22"/>
                      </w:rPr>
                      <w:t>(anlayıçlı, </w:t>
                    </w:r>
                    <w:r>
                      <w:rPr>
                        <w:color w:val="231F20"/>
                        <w:sz w:val="22"/>
                      </w:rPr>
                      <w:t>etkileçime</w:t>
                    </w:r>
                    <w:r>
                      <w:rPr>
                        <w:color w:val="231F20"/>
                        <w:spacing w:val="-8"/>
                        <w:sz w:val="22"/>
                      </w:rPr>
                      <w:t> </w:t>
                    </w:r>
                    <w:r>
                      <w:rPr>
                        <w:color w:val="231F20"/>
                        <w:sz w:val="22"/>
                      </w:rPr>
                      <w:t>açık),</w:t>
                    </w:r>
                  </w:p>
                  <w:p>
                    <w:pPr>
                      <w:numPr>
                        <w:ilvl w:val="0"/>
                        <w:numId w:val="45"/>
                      </w:numPr>
                      <w:tabs>
                        <w:tab w:pos="350" w:val="left" w:leader="none"/>
                      </w:tabs>
                      <w:spacing w:before="119"/>
                      <w:ind w:left="349" w:right="0" w:hanging="349"/>
                      <w:jc w:val="left"/>
                      <w:rPr>
                        <w:sz w:val="22"/>
                      </w:rPr>
                    </w:pPr>
                    <w:r>
                      <w:rPr>
                        <w:color w:val="231F20"/>
                        <w:sz w:val="22"/>
                      </w:rPr>
                      <w:t>Aktif bir dinleyici</w:t>
                    </w:r>
                    <w:r>
                      <w:rPr>
                        <w:color w:val="231F20"/>
                        <w:spacing w:val="-19"/>
                        <w:sz w:val="22"/>
                      </w:rPr>
                      <w:t> </w:t>
                    </w:r>
                    <w:r>
                      <w:rPr>
                        <w:color w:val="231F20"/>
                        <w:sz w:val="22"/>
                      </w:rPr>
                      <w:t>olmaya,</w:t>
                    </w:r>
                  </w:p>
                </w:txbxContent>
              </v:textbox>
              <w10:wrap type="none"/>
            </v:shape>
            <v:shape style="position:absolute;left:6022;top:1739;width:972;height:258" type="#_x0000_t202" filled="false" stroked="false">
              <v:textbox inset="0,0,0,0">
                <w:txbxContent>
                  <w:p>
                    <w:pPr>
                      <w:spacing w:before="7"/>
                      <w:ind w:left="0" w:right="0" w:firstLine="0"/>
                      <w:jc w:val="left"/>
                      <w:rPr>
                        <w:sz w:val="22"/>
                      </w:rPr>
                    </w:pPr>
                    <w:r>
                      <w:rPr>
                        <w:color w:val="231F20"/>
                        <w:w w:val="95"/>
                        <w:sz w:val="22"/>
                      </w:rPr>
                      <w:t>hoçgörülü</w:t>
                    </w:r>
                  </w:p>
                </w:txbxContent>
              </v:textbox>
              <w10:wrap type="none"/>
            </v:shape>
            <v:shape style="position:absolute;left:7273;top:1739;width:238;height:258" type="#_x0000_t202" filled="false" stroked="false">
              <v:textbox inset="0,0,0,0">
                <w:txbxContent>
                  <w:p>
                    <w:pPr>
                      <w:spacing w:before="7"/>
                      <w:ind w:left="0" w:right="0" w:firstLine="0"/>
                      <w:jc w:val="left"/>
                      <w:rPr>
                        <w:sz w:val="22"/>
                      </w:rPr>
                    </w:pPr>
                    <w:r>
                      <w:rPr>
                        <w:color w:val="231F20"/>
                        <w:sz w:val="22"/>
                      </w:rPr>
                      <w:t>ve</w:t>
                    </w:r>
                  </w:p>
                </w:txbxContent>
              </v:textbox>
              <w10:wrap type="none"/>
            </v:shape>
            <v:shape style="position:absolute;left:2771;top:2752;width:4738;height:889" type="#_x0000_t202" filled="false" stroked="false">
              <v:textbox inset="0,0,0,0">
                <w:txbxContent>
                  <w:p>
                    <w:pPr>
                      <w:numPr>
                        <w:ilvl w:val="0"/>
                        <w:numId w:val="46"/>
                      </w:numPr>
                      <w:tabs>
                        <w:tab w:pos="350" w:val="left" w:leader="none"/>
                      </w:tabs>
                      <w:spacing w:line="247" w:lineRule="auto" w:before="7"/>
                      <w:ind w:left="359" w:right="18" w:hanging="359"/>
                      <w:jc w:val="left"/>
                      <w:rPr>
                        <w:sz w:val="22"/>
                      </w:rPr>
                    </w:pPr>
                    <w:r>
                      <w:rPr>
                        <w:color w:val="231F20"/>
                        <w:sz w:val="22"/>
                      </w:rPr>
                      <w:t>Sözlü iletiçim biçimine (Sade ve anlaçılır bir dil)</w:t>
                    </w:r>
                  </w:p>
                  <w:p>
                    <w:pPr>
                      <w:spacing w:before="113"/>
                      <w:ind w:left="349" w:right="0" w:firstLine="0"/>
                      <w:jc w:val="left"/>
                      <w:rPr>
                        <w:rFonts w:ascii="Times New Roman" w:hAnsi="Times New Roman"/>
                        <w:b/>
                        <w:sz w:val="22"/>
                      </w:rPr>
                    </w:pPr>
                    <w:r>
                      <w:rPr>
                        <w:rFonts w:ascii="Times New Roman" w:hAnsi="Times New Roman"/>
                        <w:b/>
                        <w:color w:val="231F20"/>
                        <w:sz w:val="22"/>
                      </w:rPr>
                      <w:t>özen göstermelidir.</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BodyText"/>
        <w:spacing w:before="93"/>
        <w:ind w:left="761"/>
        <w:rPr>
          <w:rFonts w:ascii="Arial"/>
        </w:rPr>
      </w:pPr>
      <w:r>
        <w:rPr>
          <w:rFonts w:ascii="Arial"/>
          <w:color w:val="92278F"/>
        </w:rPr>
        <w:t>86</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864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4152" filled="true" fillcolor="#92278f" stroked="false">
            <v:fill type="solid"/>
            <w10:wrap type="none"/>
          </v:rect>
        </w:pict>
      </w:r>
      <w:r>
        <w:rPr/>
        <w:pict>
          <v:rect style="position:absolute;margin-left:0pt;margin-top:649.765015pt;width:389.415pt;height:33.386pt;mso-position-horizontal-relative:page;mso-position-vertical-relative:page;z-index:141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Heading1"/>
        <w:numPr>
          <w:ilvl w:val="2"/>
          <w:numId w:val="47"/>
        </w:numPr>
        <w:tabs>
          <w:tab w:pos="1953" w:val="left" w:leader="none"/>
          <w:tab w:pos="1954" w:val="left" w:leader="none"/>
        </w:tabs>
        <w:spacing w:line="240" w:lineRule="auto" w:before="228" w:after="0"/>
        <w:ind w:left="1953" w:right="0" w:hanging="872"/>
        <w:jc w:val="left"/>
      </w:pPr>
      <w:r>
        <w:rPr>
          <w:color w:val="ED2024"/>
          <w:spacing w:val="-1"/>
          <w:w w:val="95"/>
        </w:rPr>
        <w:t>A</w:t>
      </w:r>
      <w:r>
        <w:rPr>
          <w:color w:val="ED2024"/>
          <w:spacing w:val="-1"/>
          <w:w w:val="82"/>
        </w:rPr>
        <w:t>i</w:t>
      </w:r>
      <w:r>
        <w:rPr>
          <w:color w:val="ED2024"/>
          <w:spacing w:val="-1"/>
          <w:w w:val="83"/>
        </w:rPr>
        <w:t>l</w:t>
      </w:r>
      <w:r>
        <w:rPr>
          <w:color w:val="ED2024"/>
          <w:w w:val="87"/>
        </w:rPr>
        <w:t>e</w:t>
      </w:r>
      <w:r>
        <w:rPr>
          <w:color w:val="ED2024"/>
          <w:spacing w:val="-20"/>
        </w:rPr>
        <w:t> </w:t>
      </w:r>
      <w:r>
        <w:rPr>
          <w:color w:val="ED2024"/>
          <w:spacing w:val="-1"/>
          <w:w w:val="87"/>
        </w:rPr>
        <w:t>e</w:t>
      </w:r>
      <w:r>
        <w:rPr>
          <w:rFonts w:ascii="Arial" w:hAnsi="Arial"/>
          <w:color w:val="ED2024"/>
          <w:w w:val="77"/>
        </w:rPr>
        <w:t>g</w:t>
      </w:r>
      <w:r>
        <w:rPr>
          <w:color w:val="ED2024"/>
          <w:spacing w:val="-1"/>
          <w:w w:val="89"/>
        </w:rPr>
        <w:t>iti</w:t>
      </w:r>
      <w:r>
        <w:rPr>
          <w:color w:val="ED2024"/>
          <w:w w:val="89"/>
        </w:rPr>
        <w:t>m</w:t>
      </w:r>
      <w:r>
        <w:rPr>
          <w:color w:val="ED2024"/>
          <w:spacing w:val="-21"/>
        </w:rPr>
        <w:t> </w:t>
      </w:r>
      <w:r>
        <w:rPr>
          <w:color w:val="ED2024"/>
          <w:spacing w:val="-1"/>
          <w:w w:val="95"/>
        </w:rPr>
        <w:t>o</w:t>
      </w:r>
      <w:r>
        <w:rPr>
          <w:color w:val="ED2024"/>
          <w:spacing w:val="-1"/>
          <w:w w:val="87"/>
        </w:rPr>
        <w:t>t</w:t>
      </w:r>
      <w:r>
        <w:rPr>
          <w:color w:val="ED2024"/>
          <w:spacing w:val="-1"/>
          <w:w w:val="90"/>
        </w:rPr>
        <w:t>u</w:t>
      </w:r>
      <w:r>
        <w:rPr>
          <w:color w:val="ED2024"/>
          <w:spacing w:val="-1"/>
          <w:w w:val="83"/>
        </w:rPr>
        <w:t>r</w:t>
      </w:r>
      <w:r>
        <w:rPr>
          <w:color w:val="ED2024"/>
          <w:spacing w:val="-1"/>
          <w:w w:val="90"/>
        </w:rPr>
        <w:t>u</w:t>
      </w:r>
      <w:r>
        <w:rPr>
          <w:color w:val="ED2024"/>
          <w:w w:val="94"/>
        </w:rPr>
        <w:t>m</w:t>
      </w:r>
      <w:r>
        <w:rPr>
          <w:color w:val="ED2024"/>
          <w:spacing w:val="-1"/>
          <w:w w:val="83"/>
        </w:rPr>
        <w:t>l</w:t>
      </w:r>
      <w:r>
        <w:rPr>
          <w:color w:val="ED2024"/>
          <w:spacing w:val="-1"/>
          <w:w w:val="92"/>
        </w:rPr>
        <w:t>a</w:t>
      </w:r>
      <w:r>
        <w:rPr>
          <w:color w:val="ED2024"/>
          <w:spacing w:val="-1"/>
          <w:w w:val="83"/>
        </w:rPr>
        <w:t>r</w:t>
      </w:r>
      <w:r>
        <w:rPr>
          <w:rFonts w:ascii="Arial" w:hAnsi="Arial"/>
          <w:color w:val="ED2024"/>
          <w:spacing w:val="-1"/>
          <w:w w:val="32"/>
        </w:rPr>
        <w:t></w:t>
      </w:r>
      <w:r>
        <w:rPr>
          <w:color w:val="ED2024"/>
          <w:spacing w:val="-1"/>
          <w:w w:val="92"/>
        </w:rPr>
        <w:t>nd</w:t>
      </w:r>
      <w:r>
        <w:rPr>
          <w:color w:val="ED2024"/>
          <w:w w:val="92"/>
        </w:rPr>
        <w:t>a</w:t>
      </w:r>
      <w:r>
        <w:rPr>
          <w:color w:val="ED2024"/>
          <w:spacing w:val="-20"/>
        </w:rPr>
        <w:t> </w:t>
      </w:r>
      <w:r>
        <w:rPr>
          <w:color w:val="ED2024"/>
          <w:spacing w:val="-1"/>
          <w:w w:val="91"/>
        </w:rPr>
        <w:t>n</w:t>
      </w:r>
      <w:r>
        <w:rPr>
          <w:color w:val="ED2024"/>
          <w:spacing w:val="-1"/>
          <w:w w:val="87"/>
        </w:rPr>
        <w:t>e</w:t>
      </w:r>
      <w:r>
        <w:rPr>
          <w:color w:val="ED2024"/>
          <w:spacing w:val="-1"/>
          <w:w w:val="83"/>
        </w:rPr>
        <w:t>l</w:t>
      </w:r>
      <w:r>
        <w:rPr>
          <w:color w:val="ED2024"/>
          <w:spacing w:val="-1"/>
          <w:w w:val="87"/>
        </w:rPr>
        <w:t>e</w:t>
      </w:r>
      <w:r>
        <w:rPr>
          <w:color w:val="ED2024"/>
          <w:w w:val="83"/>
        </w:rPr>
        <w:t>r</w:t>
      </w:r>
      <w:r>
        <w:rPr>
          <w:color w:val="ED2024"/>
          <w:spacing w:val="-21"/>
        </w:rPr>
        <w:t> </w:t>
      </w:r>
      <w:r>
        <w:rPr>
          <w:color w:val="ED2024"/>
          <w:spacing w:val="1"/>
          <w:w w:val="95"/>
        </w:rPr>
        <w:t>o</w:t>
      </w:r>
      <w:r>
        <w:rPr>
          <w:color w:val="ED2024"/>
          <w:spacing w:val="-1"/>
          <w:w w:val="91"/>
        </w:rPr>
        <w:t>l</w:t>
      </w:r>
      <w:r>
        <w:rPr>
          <w:color w:val="ED2024"/>
          <w:spacing w:val="1"/>
          <w:w w:val="91"/>
        </w:rPr>
        <w:t>m</w:t>
      </w:r>
      <w:r>
        <w:rPr>
          <w:color w:val="ED2024"/>
          <w:spacing w:val="-1"/>
          <w:w w:val="92"/>
        </w:rPr>
        <w:t>a</w:t>
      </w:r>
      <w:r>
        <w:rPr>
          <w:color w:val="ED2024"/>
          <w:spacing w:val="-1"/>
          <w:w w:val="83"/>
        </w:rPr>
        <w:t>l</w:t>
      </w:r>
      <w:r>
        <w:rPr>
          <w:rFonts w:ascii="Arial" w:hAnsi="Arial"/>
          <w:color w:val="ED2024"/>
          <w:spacing w:val="-1"/>
          <w:w w:val="32"/>
        </w:rPr>
        <w:t></w:t>
      </w:r>
      <w:r>
        <w:rPr>
          <w:color w:val="ED2024"/>
          <w:spacing w:val="-1"/>
          <w:w w:val="92"/>
        </w:rPr>
        <w:t>d</w:t>
      </w:r>
      <w:r>
        <w:rPr>
          <w:rFonts w:ascii="Arial" w:hAnsi="Arial"/>
          <w:color w:val="ED2024"/>
          <w:spacing w:val="-1"/>
          <w:w w:val="32"/>
        </w:rPr>
        <w:t></w:t>
      </w:r>
      <w:r>
        <w:rPr>
          <w:color w:val="ED2024"/>
          <w:spacing w:val="-1"/>
          <w:w w:val="94"/>
        </w:rPr>
        <w:t>r?</w:t>
      </w:r>
    </w:p>
    <w:p>
      <w:pPr>
        <w:pStyle w:val="ListParagraph"/>
        <w:numPr>
          <w:ilvl w:val="1"/>
          <w:numId w:val="19"/>
        </w:numPr>
        <w:tabs>
          <w:tab w:pos="1224" w:val="left" w:leader="none"/>
        </w:tabs>
        <w:spacing w:line="240" w:lineRule="auto" w:before="138" w:after="0"/>
        <w:ind w:left="1223" w:right="0" w:hanging="350"/>
        <w:jc w:val="left"/>
        <w:rPr>
          <w:sz w:val="22"/>
        </w:rPr>
      </w:pPr>
      <w:r>
        <w:rPr>
          <w:color w:val="231F20"/>
          <w:sz w:val="22"/>
        </w:rPr>
        <w:t>Ödevlerin kontrol</w:t>
      </w:r>
      <w:r>
        <w:rPr>
          <w:color w:val="231F20"/>
          <w:spacing w:val="-12"/>
          <w:sz w:val="22"/>
        </w:rPr>
        <w:t> </w:t>
      </w:r>
      <w:r>
        <w:rPr>
          <w:color w:val="231F20"/>
          <w:sz w:val="22"/>
        </w:rPr>
        <w:t>edilmesi,</w:t>
      </w:r>
    </w:p>
    <w:p>
      <w:pPr>
        <w:pStyle w:val="ListParagraph"/>
        <w:numPr>
          <w:ilvl w:val="1"/>
          <w:numId w:val="19"/>
        </w:numPr>
        <w:tabs>
          <w:tab w:pos="1224" w:val="left" w:leader="none"/>
        </w:tabs>
        <w:spacing w:line="240" w:lineRule="auto" w:before="128" w:after="0"/>
        <w:ind w:left="1223" w:right="0" w:hanging="350"/>
        <w:jc w:val="left"/>
        <w:rPr>
          <w:sz w:val="22"/>
        </w:rPr>
      </w:pPr>
      <w:r>
        <w:rPr>
          <w:color w:val="231F20"/>
          <w:sz w:val="22"/>
        </w:rPr>
        <w:t>Ögretime</w:t>
      </w:r>
      <w:r>
        <w:rPr>
          <w:color w:val="231F20"/>
          <w:spacing w:val="-6"/>
          <w:sz w:val="22"/>
        </w:rPr>
        <w:t> </w:t>
      </w:r>
      <w:r>
        <w:rPr>
          <w:color w:val="231F20"/>
          <w:sz w:val="22"/>
        </w:rPr>
        <w:t>hazırlık,</w:t>
      </w:r>
    </w:p>
    <w:p>
      <w:pPr>
        <w:pStyle w:val="ListParagraph"/>
        <w:numPr>
          <w:ilvl w:val="1"/>
          <w:numId w:val="19"/>
        </w:numPr>
        <w:tabs>
          <w:tab w:pos="1224" w:val="left" w:leader="none"/>
        </w:tabs>
        <w:spacing w:line="240" w:lineRule="auto" w:before="128" w:after="0"/>
        <w:ind w:left="1223" w:right="0" w:hanging="350"/>
        <w:jc w:val="left"/>
        <w:rPr>
          <w:sz w:val="22"/>
        </w:rPr>
      </w:pPr>
      <w:r>
        <w:rPr>
          <w:color w:val="231F20"/>
          <w:sz w:val="22"/>
        </w:rPr>
        <w:t>Ögretim</w:t>
      </w:r>
      <w:r>
        <w:rPr>
          <w:color w:val="231F20"/>
          <w:spacing w:val="-6"/>
          <w:sz w:val="22"/>
        </w:rPr>
        <w:t> </w:t>
      </w:r>
      <w:r>
        <w:rPr>
          <w:color w:val="231F20"/>
          <w:sz w:val="22"/>
        </w:rPr>
        <w:t>süreci,</w:t>
      </w:r>
    </w:p>
    <w:p>
      <w:pPr>
        <w:pStyle w:val="ListParagraph"/>
        <w:numPr>
          <w:ilvl w:val="1"/>
          <w:numId w:val="19"/>
        </w:numPr>
        <w:tabs>
          <w:tab w:pos="1224" w:val="left" w:leader="none"/>
        </w:tabs>
        <w:spacing w:line="362" w:lineRule="auto" w:before="128" w:after="0"/>
        <w:ind w:left="1081" w:right="4759" w:hanging="208"/>
        <w:jc w:val="left"/>
        <w:rPr>
          <w:sz w:val="22"/>
        </w:rPr>
      </w:pPr>
      <w:r>
        <w:rPr>
          <w:color w:val="231F20"/>
          <w:sz w:val="22"/>
        </w:rPr>
        <w:t>Ödevin verilmesi </w:t>
      </w:r>
      <w:r>
        <w:rPr>
          <w:color w:val="231F20"/>
          <w:w w:val="95"/>
          <w:sz w:val="22"/>
        </w:rPr>
        <w:t>bölümlerinden</w:t>
      </w:r>
      <w:r>
        <w:rPr>
          <w:color w:val="231F20"/>
          <w:spacing w:val="9"/>
          <w:w w:val="95"/>
          <w:sz w:val="22"/>
        </w:rPr>
        <w:t> </w:t>
      </w:r>
      <w:r>
        <w:rPr>
          <w:color w:val="231F20"/>
          <w:w w:val="95"/>
          <w:sz w:val="22"/>
        </w:rPr>
        <w:t>oluçmaktadır.</w:t>
      </w:r>
    </w:p>
    <w:p>
      <w:pPr>
        <w:pStyle w:val="BodyText"/>
        <w:spacing w:before="9"/>
      </w:pPr>
    </w:p>
    <w:p>
      <w:pPr>
        <w:pStyle w:val="BodyText"/>
        <w:spacing w:line="247" w:lineRule="auto"/>
        <w:ind w:left="513" w:right="692" w:firstLine="567"/>
      </w:pPr>
      <w:r>
        <w:rPr>
          <w:color w:val="231F20"/>
        </w:rPr>
        <w:t>Ailelerin</w:t>
      </w:r>
      <w:r>
        <w:rPr>
          <w:color w:val="231F20"/>
          <w:spacing w:val="-33"/>
        </w:rPr>
        <w:t> </w:t>
      </w:r>
      <w:r>
        <w:rPr>
          <w:color w:val="231F20"/>
        </w:rPr>
        <w:t>çocuklarıyla</w:t>
      </w:r>
      <w:r>
        <w:rPr>
          <w:color w:val="231F20"/>
          <w:spacing w:val="-33"/>
        </w:rPr>
        <w:t> </w:t>
      </w:r>
      <w:r>
        <w:rPr>
          <w:color w:val="231F20"/>
        </w:rPr>
        <w:t>uygulayacakları</w:t>
      </w:r>
      <w:r>
        <w:rPr>
          <w:color w:val="231F20"/>
          <w:spacing w:val="-33"/>
        </w:rPr>
        <w:t> </w:t>
      </w:r>
      <w:r>
        <w:rPr>
          <w:color w:val="231F20"/>
        </w:rPr>
        <w:t>oturumlarda</w:t>
      </w:r>
      <w:r>
        <w:rPr>
          <w:color w:val="231F20"/>
          <w:spacing w:val="-33"/>
        </w:rPr>
        <w:t> </w:t>
      </w:r>
      <w:r>
        <w:rPr>
          <w:color w:val="231F20"/>
        </w:rPr>
        <w:t>neler</w:t>
      </w:r>
      <w:r>
        <w:rPr>
          <w:color w:val="231F20"/>
          <w:spacing w:val="-33"/>
        </w:rPr>
        <w:t> </w:t>
      </w:r>
      <w:r>
        <w:rPr>
          <w:color w:val="231F20"/>
        </w:rPr>
        <w:t>yapacaklarının ögretimi çu çekilde</w:t>
      </w:r>
      <w:r>
        <w:rPr>
          <w:color w:val="231F20"/>
          <w:spacing w:val="-20"/>
        </w:rPr>
        <w:t> </w:t>
      </w:r>
      <w:r>
        <w:rPr>
          <w:color w:val="231F20"/>
        </w:rPr>
        <w:t>planlanabilir:</w:t>
      </w:r>
    </w:p>
    <w:p>
      <w:pPr>
        <w:pStyle w:val="BodyText"/>
        <w:rPr>
          <w:sz w:val="26"/>
        </w:rPr>
      </w:pPr>
    </w:p>
    <w:p>
      <w:pPr>
        <w:pStyle w:val="Heading1"/>
        <w:numPr>
          <w:ilvl w:val="2"/>
          <w:numId w:val="47"/>
        </w:numPr>
        <w:tabs>
          <w:tab w:pos="1953" w:val="left" w:leader="none"/>
          <w:tab w:pos="1954" w:val="left" w:leader="none"/>
        </w:tabs>
        <w:spacing w:line="240" w:lineRule="auto" w:before="201" w:after="0"/>
        <w:ind w:left="1953" w:right="0" w:hanging="872"/>
        <w:jc w:val="left"/>
      </w:pPr>
      <w:r>
        <w:rPr>
          <w:color w:val="ED2024"/>
          <w:w w:val="96"/>
        </w:rPr>
        <w:t>Ö</w:t>
      </w:r>
      <w:r>
        <w:rPr>
          <w:rFonts w:ascii="Arial" w:hAnsi="Arial"/>
          <w:color w:val="ED2024"/>
          <w:w w:val="77"/>
        </w:rPr>
        <w:t>g</w:t>
      </w:r>
      <w:r>
        <w:rPr>
          <w:color w:val="ED2024"/>
          <w:spacing w:val="-1"/>
          <w:w w:val="87"/>
        </w:rPr>
        <w:t>rencini</w:t>
      </w:r>
      <w:r>
        <w:rPr>
          <w:color w:val="ED2024"/>
          <w:w w:val="87"/>
        </w:rPr>
        <w:t>n</w:t>
      </w:r>
      <w:r>
        <w:rPr>
          <w:color w:val="ED2024"/>
          <w:spacing w:val="-20"/>
        </w:rPr>
        <w:t> </w:t>
      </w:r>
      <w:r>
        <w:rPr>
          <w:color w:val="ED2024"/>
          <w:spacing w:val="-1"/>
          <w:w w:val="90"/>
        </w:rPr>
        <w:t>ya</w:t>
      </w:r>
      <w:r>
        <w:rPr>
          <w:color w:val="ED2024"/>
          <w:spacing w:val="-1"/>
          <w:w w:val="89"/>
        </w:rPr>
        <w:t>pabildi</w:t>
      </w:r>
      <w:r>
        <w:rPr>
          <w:color w:val="ED2024"/>
          <w:spacing w:val="1"/>
          <w:w w:val="89"/>
        </w:rPr>
        <w:t>k</w:t>
      </w:r>
      <w:r>
        <w:rPr>
          <w:color w:val="ED2024"/>
          <w:spacing w:val="-1"/>
          <w:w w:val="84"/>
        </w:rPr>
        <w:t>ler</w:t>
      </w:r>
      <w:r>
        <w:rPr>
          <w:color w:val="ED2024"/>
          <w:w w:val="84"/>
        </w:rPr>
        <w:t>i</w:t>
      </w:r>
      <w:r>
        <w:rPr>
          <w:color w:val="ED2024"/>
          <w:spacing w:val="-22"/>
        </w:rPr>
        <w:t> </w:t>
      </w:r>
      <w:r>
        <w:rPr>
          <w:color w:val="ED2024"/>
          <w:spacing w:val="-1"/>
          <w:w w:val="91"/>
        </w:rPr>
        <w:t>na</w:t>
      </w:r>
      <w:r>
        <w:rPr>
          <w:color w:val="ED2024"/>
          <w:w w:val="92"/>
        </w:rPr>
        <w:t>s</w:t>
      </w:r>
      <w:r>
        <w:rPr>
          <w:rFonts w:ascii="Arial" w:hAnsi="Arial"/>
          <w:color w:val="ED2024"/>
          <w:spacing w:val="-1"/>
          <w:w w:val="32"/>
        </w:rPr>
        <w:t></w:t>
      </w:r>
      <w:r>
        <w:rPr>
          <w:color w:val="ED2024"/>
          <w:w w:val="83"/>
        </w:rPr>
        <w:t>l</w:t>
      </w:r>
      <w:r>
        <w:rPr>
          <w:color w:val="ED2024"/>
          <w:spacing w:val="-20"/>
        </w:rPr>
        <w:t> </w:t>
      </w:r>
      <w:r>
        <w:rPr>
          <w:color w:val="ED2024"/>
          <w:spacing w:val="-1"/>
          <w:w w:val="88"/>
        </w:rPr>
        <w:t>belirlenir?</w:t>
      </w:r>
    </w:p>
    <w:p>
      <w:pPr>
        <w:pStyle w:val="BodyText"/>
        <w:tabs>
          <w:tab w:pos="2276" w:val="left" w:leader="none"/>
          <w:tab w:pos="3379" w:val="left" w:leader="none"/>
          <w:tab w:pos="4923" w:val="left" w:leader="none"/>
          <w:tab w:pos="6167" w:val="left" w:leader="none"/>
          <w:tab w:pos="7210" w:val="left" w:leader="none"/>
        </w:tabs>
        <w:spacing w:line="247" w:lineRule="auto" w:before="138"/>
        <w:ind w:left="513" w:right="696" w:firstLine="567"/>
      </w:pPr>
      <w:r>
        <w:rPr>
          <w:color w:val="231F20"/>
        </w:rPr>
        <w:t>Ögretmen</w:t>
        <w:tab/>
        <w:t>öncelikle</w:t>
        <w:tab/>
        <w:t>yetersizlikten</w:t>
        <w:tab/>
        <w:t>etkilenmiç</w:t>
        <w:tab/>
        <w:t>çocugun</w:t>
        <w:tab/>
      </w:r>
      <w:r>
        <w:rPr>
          <w:color w:val="231F20"/>
          <w:w w:val="95"/>
        </w:rPr>
        <w:t>geliçim </w:t>
      </w:r>
      <w:r>
        <w:rPr>
          <w:color w:val="231F20"/>
        </w:rPr>
        <w:t>alanlarında</w:t>
      </w:r>
      <w:r>
        <w:rPr>
          <w:color w:val="231F20"/>
          <w:spacing w:val="-27"/>
        </w:rPr>
        <w:t> </w:t>
      </w:r>
      <w:r>
        <w:rPr>
          <w:color w:val="231F20"/>
        </w:rPr>
        <w:t>yapabildiklerini</w:t>
      </w:r>
      <w:r>
        <w:rPr>
          <w:color w:val="231F20"/>
          <w:spacing w:val="-26"/>
        </w:rPr>
        <w:t> </w:t>
      </w:r>
      <w:r>
        <w:rPr>
          <w:color w:val="231F20"/>
        </w:rPr>
        <w:t>belirleyerek</w:t>
      </w:r>
      <w:r>
        <w:rPr>
          <w:color w:val="231F20"/>
          <w:spacing w:val="-26"/>
        </w:rPr>
        <w:t> </w:t>
      </w:r>
      <w:r>
        <w:rPr>
          <w:color w:val="231F20"/>
        </w:rPr>
        <w:t>gereksinimlerini</w:t>
      </w:r>
      <w:r>
        <w:rPr>
          <w:color w:val="231F20"/>
          <w:spacing w:val="-26"/>
        </w:rPr>
        <w:t> </w:t>
      </w:r>
      <w:r>
        <w:rPr>
          <w:color w:val="231F20"/>
        </w:rPr>
        <w:t>ortaya</w:t>
      </w:r>
      <w:r>
        <w:rPr>
          <w:color w:val="231F20"/>
          <w:spacing w:val="-26"/>
        </w:rPr>
        <w:t> </w:t>
      </w:r>
      <w:r>
        <w:rPr>
          <w:color w:val="231F20"/>
        </w:rPr>
        <w:t>koymalıdır.</w:t>
      </w:r>
    </w:p>
    <w:p>
      <w:pPr>
        <w:pStyle w:val="BodyText"/>
        <w:spacing w:before="121"/>
        <w:ind w:left="1081"/>
      </w:pPr>
      <w:r>
        <w:rPr>
          <w:color w:val="231F20"/>
        </w:rPr>
        <w:t>Ailelere geliçim alanlarıyla ilgili;</w:t>
      </w:r>
    </w:p>
    <w:p>
      <w:pPr>
        <w:pStyle w:val="ListParagraph"/>
        <w:numPr>
          <w:ilvl w:val="1"/>
          <w:numId w:val="19"/>
        </w:numPr>
        <w:tabs>
          <w:tab w:pos="1223" w:val="left" w:leader="none"/>
        </w:tabs>
        <w:spacing w:line="240" w:lineRule="auto" w:before="128" w:after="0"/>
        <w:ind w:left="1222" w:right="0" w:hanging="349"/>
        <w:jc w:val="left"/>
        <w:rPr>
          <w:sz w:val="22"/>
        </w:rPr>
      </w:pPr>
      <w:r>
        <w:rPr>
          <w:color w:val="231F20"/>
          <w:sz w:val="22"/>
        </w:rPr>
        <w:t>Kontrol</w:t>
      </w:r>
      <w:r>
        <w:rPr>
          <w:color w:val="231F20"/>
          <w:spacing w:val="-6"/>
          <w:sz w:val="22"/>
        </w:rPr>
        <w:t> </w:t>
      </w:r>
      <w:r>
        <w:rPr>
          <w:color w:val="231F20"/>
          <w:sz w:val="22"/>
        </w:rPr>
        <w:t>listeleri,</w:t>
      </w:r>
    </w:p>
    <w:p>
      <w:pPr>
        <w:pStyle w:val="ListParagraph"/>
        <w:numPr>
          <w:ilvl w:val="1"/>
          <w:numId w:val="19"/>
        </w:numPr>
        <w:tabs>
          <w:tab w:pos="1223" w:val="left" w:leader="none"/>
        </w:tabs>
        <w:spacing w:line="240" w:lineRule="auto" w:before="128" w:after="0"/>
        <w:ind w:left="1222" w:right="0" w:hanging="349"/>
        <w:jc w:val="left"/>
        <w:rPr>
          <w:sz w:val="22"/>
        </w:rPr>
      </w:pPr>
      <w:r>
        <w:rPr>
          <w:color w:val="231F20"/>
          <w:sz w:val="22"/>
        </w:rPr>
        <w:t>Bu</w:t>
      </w:r>
      <w:r>
        <w:rPr>
          <w:color w:val="231F20"/>
          <w:spacing w:val="-10"/>
          <w:sz w:val="22"/>
        </w:rPr>
        <w:t> </w:t>
      </w:r>
      <w:r>
        <w:rPr>
          <w:color w:val="231F20"/>
          <w:sz w:val="22"/>
        </w:rPr>
        <w:t>kontrol</w:t>
      </w:r>
      <w:r>
        <w:rPr>
          <w:color w:val="231F20"/>
          <w:spacing w:val="-9"/>
          <w:sz w:val="22"/>
        </w:rPr>
        <w:t> </w:t>
      </w:r>
      <w:r>
        <w:rPr>
          <w:color w:val="231F20"/>
          <w:sz w:val="22"/>
        </w:rPr>
        <w:t>listelerinin</w:t>
      </w:r>
      <w:r>
        <w:rPr>
          <w:color w:val="231F20"/>
          <w:spacing w:val="-9"/>
          <w:sz w:val="22"/>
        </w:rPr>
        <w:t> </w:t>
      </w:r>
      <w:r>
        <w:rPr>
          <w:color w:val="231F20"/>
          <w:sz w:val="22"/>
        </w:rPr>
        <w:t>nasıl</w:t>
      </w:r>
      <w:r>
        <w:rPr>
          <w:color w:val="231F20"/>
          <w:spacing w:val="-9"/>
          <w:sz w:val="22"/>
        </w:rPr>
        <w:t> </w:t>
      </w:r>
      <w:r>
        <w:rPr>
          <w:color w:val="231F20"/>
          <w:sz w:val="22"/>
        </w:rPr>
        <w:t>kullanılıp</w:t>
      </w:r>
      <w:r>
        <w:rPr>
          <w:color w:val="231F20"/>
          <w:spacing w:val="-9"/>
          <w:sz w:val="22"/>
        </w:rPr>
        <w:t> </w:t>
      </w:r>
      <w:r>
        <w:rPr>
          <w:color w:val="231F20"/>
          <w:sz w:val="22"/>
        </w:rPr>
        <w:t>degerlendirilecegi,</w:t>
      </w:r>
    </w:p>
    <w:p>
      <w:pPr>
        <w:pStyle w:val="ListParagraph"/>
        <w:numPr>
          <w:ilvl w:val="1"/>
          <w:numId w:val="19"/>
        </w:numPr>
        <w:tabs>
          <w:tab w:pos="1224" w:val="left" w:leader="none"/>
        </w:tabs>
        <w:spacing w:line="240" w:lineRule="auto" w:before="128" w:after="0"/>
        <w:ind w:left="1223" w:right="0" w:hanging="350"/>
        <w:jc w:val="left"/>
        <w:rPr>
          <w:sz w:val="22"/>
        </w:rPr>
      </w:pPr>
      <w:r>
        <w:rPr>
          <w:color w:val="231F20"/>
          <w:sz w:val="22"/>
        </w:rPr>
        <w:t>Hangi amacın gerçekleçtirilmek üzere</w:t>
      </w:r>
      <w:r>
        <w:rPr>
          <w:color w:val="231F20"/>
          <w:spacing w:val="-32"/>
          <w:sz w:val="22"/>
        </w:rPr>
        <w:t> </w:t>
      </w:r>
      <w:r>
        <w:rPr>
          <w:color w:val="231F20"/>
          <w:sz w:val="22"/>
        </w:rPr>
        <w:t>belirlenecegi,</w:t>
      </w:r>
    </w:p>
    <w:p>
      <w:pPr>
        <w:pStyle w:val="ListParagraph"/>
        <w:numPr>
          <w:ilvl w:val="1"/>
          <w:numId w:val="19"/>
        </w:numPr>
        <w:tabs>
          <w:tab w:pos="1224" w:val="left" w:leader="none"/>
        </w:tabs>
        <w:spacing w:line="362" w:lineRule="auto" w:before="128" w:after="0"/>
        <w:ind w:left="1081" w:right="2911" w:hanging="207"/>
        <w:jc w:val="left"/>
        <w:rPr>
          <w:sz w:val="22"/>
        </w:rPr>
      </w:pPr>
      <w:r>
        <w:rPr>
          <w:color w:val="231F20"/>
          <w:w w:val="95"/>
          <w:sz w:val="22"/>
        </w:rPr>
        <w:t>Belirlenen amaçların nasıl gerçekleçtirilecegine </w:t>
      </w:r>
      <w:r>
        <w:rPr>
          <w:color w:val="231F20"/>
          <w:sz w:val="22"/>
        </w:rPr>
        <w:t>dair bilgi</w:t>
      </w:r>
      <w:r>
        <w:rPr>
          <w:color w:val="231F20"/>
          <w:spacing w:val="-12"/>
          <w:sz w:val="22"/>
        </w:rPr>
        <w:t> </w:t>
      </w:r>
      <w:r>
        <w:rPr>
          <w:color w:val="231F20"/>
          <w:sz w:val="22"/>
        </w:rPr>
        <w:t>verilir.</w:t>
      </w:r>
    </w:p>
    <w:p>
      <w:pPr>
        <w:pStyle w:val="BodyText"/>
        <w:rPr>
          <w:sz w:val="18"/>
        </w:rPr>
      </w:pPr>
    </w:p>
    <w:p>
      <w:pPr>
        <w:pStyle w:val="Heading1"/>
        <w:numPr>
          <w:ilvl w:val="2"/>
          <w:numId w:val="47"/>
        </w:numPr>
        <w:tabs>
          <w:tab w:pos="1953" w:val="left" w:leader="none"/>
          <w:tab w:pos="1954" w:val="left" w:leader="none"/>
        </w:tabs>
        <w:spacing w:line="252" w:lineRule="auto" w:before="52" w:after="0"/>
        <w:ind w:left="1953" w:right="697" w:hanging="872"/>
        <w:jc w:val="left"/>
      </w:pPr>
      <w:r>
        <w:rPr>
          <w:color w:val="ED2024"/>
          <w:w w:val="96"/>
        </w:rPr>
        <w:t>Ö</w:t>
      </w:r>
      <w:r>
        <w:rPr>
          <w:rFonts w:ascii="Arial" w:hAnsi="Arial"/>
          <w:color w:val="ED2024"/>
          <w:w w:val="77"/>
        </w:rPr>
        <w:t>g</w:t>
      </w:r>
      <w:r>
        <w:rPr>
          <w:color w:val="ED2024"/>
          <w:spacing w:val="-1"/>
          <w:w w:val="83"/>
        </w:rPr>
        <w:t>r</w:t>
      </w:r>
      <w:r>
        <w:rPr>
          <w:color w:val="ED2024"/>
          <w:spacing w:val="-1"/>
          <w:w w:val="87"/>
        </w:rPr>
        <w:t>e</w:t>
      </w:r>
      <w:r>
        <w:rPr>
          <w:color w:val="ED2024"/>
          <w:spacing w:val="-1"/>
          <w:w w:val="87"/>
        </w:rPr>
        <w:t>t</w:t>
      </w:r>
      <w:r>
        <w:rPr>
          <w:color w:val="ED2024"/>
          <w:spacing w:val="-1"/>
          <w:w w:val="82"/>
        </w:rPr>
        <w:t>i</w:t>
      </w:r>
      <w:r>
        <w:rPr>
          <w:color w:val="ED2024"/>
          <w:w w:val="94"/>
        </w:rPr>
        <w:t>m</w:t>
      </w:r>
      <w:r>
        <w:rPr>
          <w:color w:val="ED2024"/>
          <w:spacing w:val="25"/>
        </w:rPr>
        <w:t> </w:t>
      </w:r>
      <w:r>
        <w:rPr>
          <w:color w:val="ED2024"/>
          <w:spacing w:val="-1"/>
          <w:w w:val="88"/>
        </w:rPr>
        <w:t>materyaller</w:t>
      </w:r>
      <w:r>
        <w:rPr>
          <w:color w:val="ED2024"/>
          <w:w w:val="88"/>
        </w:rPr>
        <w:t>i</w:t>
      </w:r>
      <w:r>
        <w:rPr>
          <w:color w:val="ED2024"/>
          <w:spacing w:val="28"/>
        </w:rPr>
        <w:t> </w:t>
      </w:r>
      <w:r>
        <w:rPr>
          <w:color w:val="ED2024"/>
          <w:spacing w:val="-1"/>
          <w:w w:val="92"/>
        </w:rPr>
        <w:t>na</w:t>
      </w:r>
      <w:r>
        <w:rPr>
          <w:color w:val="ED2024"/>
          <w:w w:val="92"/>
        </w:rPr>
        <w:t>s</w:t>
      </w:r>
      <w:r>
        <w:rPr>
          <w:rFonts w:ascii="Arial" w:hAnsi="Arial"/>
          <w:color w:val="ED2024"/>
          <w:spacing w:val="-1"/>
          <w:w w:val="32"/>
        </w:rPr>
        <w:t></w:t>
      </w:r>
      <w:r>
        <w:rPr>
          <w:color w:val="ED2024"/>
          <w:w w:val="83"/>
        </w:rPr>
        <w:t>l</w:t>
      </w:r>
      <w:r>
        <w:rPr>
          <w:color w:val="ED2024"/>
          <w:spacing w:val="25"/>
        </w:rPr>
        <w:t> </w:t>
      </w:r>
      <w:r>
        <w:rPr>
          <w:color w:val="ED2024"/>
          <w:spacing w:val="-1"/>
          <w:w w:val="86"/>
        </w:rPr>
        <w:t>belir</w:t>
      </w:r>
      <w:r>
        <w:rPr>
          <w:color w:val="ED2024"/>
          <w:spacing w:val="1"/>
          <w:w w:val="83"/>
        </w:rPr>
        <w:t>l</w:t>
      </w:r>
      <w:r>
        <w:rPr>
          <w:color w:val="ED2024"/>
          <w:spacing w:val="-1"/>
          <w:w w:val="86"/>
        </w:rPr>
        <w:t>eni</w:t>
      </w:r>
      <w:r>
        <w:rPr>
          <w:color w:val="ED2024"/>
          <w:w w:val="86"/>
        </w:rPr>
        <w:t>r</w:t>
      </w:r>
      <w:r>
        <w:rPr>
          <w:color w:val="ED2024"/>
          <w:spacing w:val="24"/>
        </w:rPr>
        <w:t> </w:t>
      </w:r>
      <w:r>
        <w:rPr>
          <w:color w:val="ED2024"/>
          <w:w w:val="88"/>
        </w:rPr>
        <w:t>ve</w:t>
      </w:r>
      <w:r>
        <w:rPr>
          <w:color w:val="ED2024"/>
          <w:spacing w:val="25"/>
        </w:rPr>
        <w:t> </w:t>
      </w:r>
      <w:r>
        <w:rPr>
          <w:color w:val="ED2024"/>
          <w:w w:val="92"/>
        </w:rPr>
        <w:t>a</w:t>
      </w:r>
      <w:r>
        <w:rPr>
          <w:color w:val="ED2024"/>
          <w:w w:val="94"/>
        </w:rPr>
        <w:t>m</w:t>
      </w:r>
      <w:r>
        <w:rPr>
          <w:color w:val="ED2024"/>
          <w:w w:val="92"/>
        </w:rPr>
        <w:t>a</w:t>
      </w:r>
      <w:r>
        <w:rPr>
          <w:color w:val="ED2024"/>
          <w:w w:val="81"/>
        </w:rPr>
        <w:t>ç</w:t>
      </w:r>
      <w:r>
        <w:rPr>
          <w:color w:val="ED2024"/>
          <w:spacing w:val="-1"/>
          <w:w w:val="83"/>
        </w:rPr>
        <w:t>l</w:t>
      </w:r>
      <w:r>
        <w:rPr>
          <w:color w:val="ED2024"/>
          <w:w w:val="92"/>
        </w:rPr>
        <w:t>a</w:t>
      </w:r>
      <w:r>
        <w:rPr>
          <w:color w:val="ED2024"/>
          <w:w w:val="83"/>
        </w:rPr>
        <w:t>r</w:t>
      </w:r>
      <w:r>
        <w:rPr>
          <w:color w:val="ED2024"/>
          <w:spacing w:val="25"/>
        </w:rPr>
        <w:t> </w:t>
      </w:r>
      <w:r>
        <w:rPr>
          <w:color w:val="ED2024"/>
          <w:spacing w:val="-6"/>
          <w:w w:val="92"/>
        </w:rPr>
        <w:t>na</w:t>
      </w:r>
      <w:r>
        <w:rPr>
          <w:color w:val="ED2024"/>
          <w:spacing w:val="-7"/>
          <w:w w:val="92"/>
        </w:rPr>
        <w:t>s</w:t>
      </w:r>
      <w:r>
        <w:rPr>
          <w:rFonts w:ascii="Arial" w:hAnsi="Arial"/>
          <w:color w:val="ED2024"/>
          <w:spacing w:val="-6"/>
          <w:w w:val="32"/>
        </w:rPr>
        <w:t></w:t>
      </w:r>
      <w:r>
        <w:rPr>
          <w:color w:val="ED2024"/>
          <w:spacing w:val="-5"/>
          <w:w w:val="83"/>
        </w:rPr>
        <w:t>l</w:t>
      </w:r>
      <w:r>
        <w:rPr>
          <w:color w:val="ED2024"/>
          <w:w w:val="83"/>
        </w:rPr>
        <w:t> </w:t>
      </w:r>
      <w:r>
        <w:rPr>
          <w:color w:val="ED2024"/>
          <w:w w:val="95"/>
        </w:rPr>
        <w:t>gerçekle</w:t>
      </w:r>
      <w:r>
        <w:rPr>
          <w:rFonts w:ascii="Arial" w:hAnsi="Arial"/>
          <w:color w:val="ED2024"/>
          <w:w w:val="95"/>
        </w:rPr>
        <w:t>ç</w:t>
      </w:r>
      <w:r>
        <w:rPr>
          <w:color w:val="ED2024"/>
          <w:w w:val="95"/>
        </w:rPr>
        <w:t>tirilir?</w:t>
      </w:r>
    </w:p>
    <w:p>
      <w:pPr>
        <w:pStyle w:val="BodyText"/>
        <w:spacing w:line="247" w:lineRule="auto" w:before="123"/>
        <w:ind w:left="514" w:right="419" w:firstLine="567"/>
      </w:pPr>
      <w:r>
        <w:rPr>
          <w:color w:val="231F20"/>
        </w:rPr>
        <w:t>Anne-babaya çocuguna amaçta belirtilen davranıçı nasıl ögretecegi açıklanır ve gösterilir.</w:t>
      </w:r>
    </w:p>
    <w:p>
      <w:pPr>
        <w:pStyle w:val="BodyText"/>
        <w:spacing w:line="247" w:lineRule="auto" w:before="121"/>
        <w:ind w:left="514" w:right="419" w:firstLine="567"/>
      </w:pPr>
      <w:r>
        <w:rPr>
          <w:color w:val="231F20"/>
        </w:rPr>
        <w:t>Anne-babalara, çocuklarıyla çalıçırken uymaları gereken kurallar açıklanır ve yazılı olarak da verilir.</w:t>
      </w:r>
    </w:p>
    <w:p>
      <w:pPr>
        <w:pStyle w:val="BodyText"/>
        <w:spacing w:before="120"/>
        <w:ind w:left="1081"/>
      </w:pPr>
      <w:r>
        <w:rPr>
          <w:color w:val="231F20"/>
        </w:rPr>
        <w:t>Örnek:</w:t>
      </w:r>
    </w:p>
    <w:p>
      <w:pPr>
        <w:pStyle w:val="ListParagraph"/>
        <w:numPr>
          <w:ilvl w:val="1"/>
          <w:numId w:val="19"/>
        </w:numPr>
        <w:tabs>
          <w:tab w:pos="1224" w:val="left" w:leader="none"/>
        </w:tabs>
        <w:spacing w:line="240" w:lineRule="auto" w:before="128" w:after="0"/>
        <w:ind w:left="1223" w:right="0" w:hanging="349"/>
        <w:jc w:val="left"/>
        <w:rPr>
          <w:sz w:val="22"/>
        </w:rPr>
      </w:pPr>
      <w:r>
        <w:rPr>
          <w:color w:val="231F20"/>
          <w:sz w:val="22"/>
        </w:rPr>
        <w:t>Çocugunuzla</w:t>
      </w:r>
      <w:r>
        <w:rPr>
          <w:color w:val="231F20"/>
          <w:spacing w:val="-9"/>
          <w:sz w:val="22"/>
        </w:rPr>
        <w:t> </w:t>
      </w:r>
      <w:r>
        <w:rPr>
          <w:color w:val="231F20"/>
          <w:sz w:val="22"/>
        </w:rPr>
        <w:t>çalıçmak</w:t>
      </w:r>
      <w:r>
        <w:rPr>
          <w:color w:val="231F20"/>
          <w:spacing w:val="-9"/>
          <w:sz w:val="22"/>
        </w:rPr>
        <w:t> </w:t>
      </w:r>
      <w:r>
        <w:rPr>
          <w:color w:val="231F20"/>
          <w:sz w:val="22"/>
        </w:rPr>
        <w:t>için</w:t>
      </w:r>
      <w:r>
        <w:rPr>
          <w:color w:val="231F20"/>
          <w:spacing w:val="-8"/>
          <w:sz w:val="22"/>
        </w:rPr>
        <w:t> </w:t>
      </w:r>
      <w:r>
        <w:rPr>
          <w:color w:val="231F20"/>
          <w:sz w:val="22"/>
        </w:rPr>
        <w:t>uygun</w:t>
      </w:r>
      <w:r>
        <w:rPr>
          <w:color w:val="231F20"/>
          <w:spacing w:val="-9"/>
          <w:sz w:val="22"/>
        </w:rPr>
        <w:t> </w:t>
      </w:r>
      <w:r>
        <w:rPr>
          <w:color w:val="231F20"/>
          <w:sz w:val="22"/>
        </w:rPr>
        <w:t>bir</w:t>
      </w:r>
      <w:r>
        <w:rPr>
          <w:color w:val="231F20"/>
          <w:spacing w:val="-8"/>
          <w:sz w:val="22"/>
        </w:rPr>
        <w:t> </w:t>
      </w:r>
      <w:r>
        <w:rPr>
          <w:color w:val="231F20"/>
          <w:sz w:val="22"/>
        </w:rPr>
        <w:t>zaman</w:t>
      </w:r>
      <w:r>
        <w:rPr>
          <w:color w:val="231F20"/>
          <w:spacing w:val="-9"/>
          <w:sz w:val="22"/>
        </w:rPr>
        <w:t> </w:t>
      </w:r>
      <w:r>
        <w:rPr>
          <w:color w:val="231F20"/>
          <w:sz w:val="22"/>
        </w:rPr>
        <w:t>belirleyin.</w:t>
      </w:r>
    </w:p>
    <w:p>
      <w:pPr>
        <w:pStyle w:val="ListParagraph"/>
        <w:numPr>
          <w:ilvl w:val="1"/>
          <w:numId w:val="19"/>
        </w:numPr>
        <w:tabs>
          <w:tab w:pos="1224" w:val="left" w:leader="none"/>
        </w:tabs>
        <w:spacing w:line="240" w:lineRule="auto" w:before="128" w:after="0"/>
        <w:ind w:left="1223" w:right="0" w:hanging="349"/>
        <w:jc w:val="left"/>
        <w:rPr>
          <w:sz w:val="22"/>
        </w:rPr>
      </w:pPr>
      <w:r>
        <w:rPr>
          <w:color w:val="231F20"/>
          <w:sz w:val="22"/>
        </w:rPr>
        <w:t>Her</w:t>
      </w:r>
      <w:r>
        <w:rPr>
          <w:color w:val="231F20"/>
          <w:spacing w:val="-8"/>
          <w:sz w:val="22"/>
        </w:rPr>
        <w:t> </w:t>
      </w:r>
      <w:r>
        <w:rPr>
          <w:color w:val="231F20"/>
          <w:sz w:val="22"/>
        </w:rPr>
        <w:t>gün</w:t>
      </w:r>
      <w:r>
        <w:rPr>
          <w:color w:val="231F20"/>
          <w:spacing w:val="-8"/>
          <w:sz w:val="22"/>
        </w:rPr>
        <w:t> </w:t>
      </w:r>
      <w:r>
        <w:rPr>
          <w:color w:val="231F20"/>
          <w:sz w:val="22"/>
        </w:rPr>
        <w:t>uygun</w:t>
      </w:r>
      <w:r>
        <w:rPr>
          <w:color w:val="231F20"/>
          <w:spacing w:val="-8"/>
          <w:sz w:val="22"/>
        </w:rPr>
        <w:t> </w:t>
      </w:r>
      <w:r>
        <w:rPr>
          <w:color w:val="231F20"/>
          <w:sz w:val="22"/>
        </w:rPr>
        <w:t>bir</w:t>
      </w:r>
      <w:r>
        <w:rPr>
          <w:color w:val="231F20"/>
          <w:spacing w:val="-7"/>
          <w:sz w:val="22"/>
        </w:rPr>
        <w:t> </w:t>
      </w:r>
      <w:r>
        <w:rPr>
          <w:color w:val="231F20"/>
          <w:sz w:val="22"/>
        </w:rPr>
        <w:t>zaman</w:t>
      </w:r>
      <w:r>
        <w:rPr>
          <w:color w:val="231F20"/>
          <w:spacing w:val="-7"/>
          <w:sz w:val="22"/>
        </w:rPr>
        <w:t> </w:t>
      </w:r>
      <w:r>
        <w:rPr>
          <w:color w:val="231F20"/>
          <w:sz w:val="22"/>
        </w:rPr>
        <w:t>dilimi</w:t>
      </w:r>
      <w:r>
        <w:rPr>
          <w:color w:val="231F20"/>
          <w:spacing w:val="-8"/>
          <w:sz w:val="22"/>
        </w:rPr>
        <w:t> </w:t>
      </w:r>
      <w:r>
        <w:rPr>
          <w:color w:val="231F20"/>
          <w:sz w:val="22"/>
        </w:rPr>
        <w:t>içinde</w:t>
      </w:r>
      <w:r>
        <w:rPr>
          <w:color w:val="231F20"/>
          <w:spacing w:val="-7"/>
          <w:sz w:val="22"/>
        </w:rPr>
        <w:t> </w:t>
      </w:r>
      <w:r>
        <w:rPr>
          <w:color w:val="231F20"/>
          <w:sz w:val="22"/>
        </w:rPr>
        <w:t>çalıçın.</w:t>
      </w:r>
    </w:p>
    <w:p>
      <w:pPr>
        <w:pStyle w:val="ListParagraph"/>
        <w:numPr>
          <w:ilvl w:val="1"/>
          <w:numId w:val="19"/>
        </w:numPr>
        <w:tabs>
          <w:tab w:pos="1224" w:val="left" w:leader="none"/>
        </w:tabs>
        <w:spacing w:line="240" w:lineRule="auto" w:before="128" w:after="0"/>
        <w:ind w:left="1223" w:right="0" w:hanging="349"/>
        <w:jc w:val="left"/>
        <w:rPr>
          <w:sz w:val="22"/>
        </w:rPr>
      </w:pPr>
      <w:r>
        <w:rPr>
          <w:color w:val="231F20"/>
          <w:sz w:val="22"/>
        </w:rPr>
        <w:t>Bu</w:t>
      </w:r>
      <w:r>
        <w:rPr>
          <w:color w:val="231F20"/>
          <w:spacing w:val="-9"/>
          <w:sz w:val="22"/>
        </w:rPr>
        <w:t> </w:t>
      </w:r>
      <w:r>
        <w:rPr>
          <w:color w:val="231F20"/>
          <w:sz w:val="22"/>
        </w:rPr>
        <w:t>çalıçmayı</w:t>
      </w:r>
      <w:r>
        <w:rPr>
          <w:color w:val="231F20"/>
          <w:spacing w:val="-8"/>
          <w:sz w:val="22"/>
        </w:rPr>
        <w:t> </w:t>
      </w:r>
      <w:r>
        <w:rPr>
          <w:color w:val="231F20"/>
          <w:sz w:val="22"/>
        </w:rPr>
        <w:t>haftanın</w:t>
      </w:r>
      <w:r>
        <w:rPr>
          <w:color w:val="231F20"/>
          <w:spacing w:val="-9"/>
          <w:sz w:val="22"/>
        </w:rPr>
        <w:t> </w:t>
      </w:r>
      <w:r>
        <w:rPr>
          <w:color w:val="231F20"/>
          <w:sz w:val="22"/>
        </w:rPr>
        <w:t>5</w:t>
      </w:r>
      <w:r>
        <w:rPr>
          <w:color w:val="231F20"/>
          <w:spacing w:val="-8"/>
          <w:sz w:val="22"/>
        </w:rPr>
        <w:t> </w:t>
      </w:r>
      <w:r>
        <w:rPr>
          <w:color w:val="231F20"/>
          <w:sz w:val="22"/>
        </w:rPr>
        <w:t>günü,</w:t>
      </w:r>
      <w:r>
        <w:rPr>
          <w:color w:val="231F20"/>
          <w:spacing w:val="-9"/>
          <w:sz w:val="22"/>
        </w:rPr>
        <w:t> </w:t>
      </w:r>
      <w:r>
        <w:rPr>
          <w:color w:val="231F20"/>
          <w:sz w:val="22"/>
        </w:rPr>
        <w:t>her</w:t>
      </w:r>
      <w:r>
        <w:rPr>
          <w:color w:val="231F20"/>
          <w:spacing w:val="-8"/>
          <w:sz w:val="22"/>
        </w:rPr>
        <w:t> </w:t>
      </w:r>
      <w:r>
        <w:rPr>
          <w:color w:val="231F20"/>
          <w:sz w:val="22"/>
        </w:rPr>
        <w:t>gün</w:t>
      </w:r>
      <w:r>
        <w:rPr>
          <w:color w:val="231F20"/>
          <w:spacing w:val="-9"/>
          <w:sz w:val="22"/>
        </w:rPr>
        <w:t> </w:t>
      </w:r>
      <w:r>
        <w:rPr>
          <w:color w:val="231F20"/>
          <w:sz w:val="22"/>
        </w:rPr>
        <w:t>30</w:t>
      </w:r>
      <w:r>
        <w:rPr>
          <w:color w:val="231F20"/>
          <w:spacing w:val="-8"/>
          <w:sz w:val="22"/>
        </w:rPr>
        <w:t> </w:t>
      </w:r>
      <w:r>
        <w:rPr>
          <w:color w:val="231F20"/>
          <w:sz w:val="22"/>
        </w:rPr>
        <w:t>dakika</w:t>
      </w:r>
      <w:r>
        <w:rPr>
          <w:color w:val="231F20"/>
          <w:spacing w:val="-9"/>
          <w:sz w:val="22"/>
        </w:rPr>
        <w:t> </w:t>
      </w:r>
      <w:r>
        <w:rPr>
          <w:color w:val="231F20"/>
          <w:sz w:val="22"/>
        </w:rPr>
        <w:t>yapın.</w:t>
      </w:r>
    </w:p>
    <w:p>
      <w:pPr>
        <w:pStyle w:val="ListParagraph"/>
        <w:numPr>
          <w:ilvl w:val="1"/>
          <w:numId w:val="19"/>
        </w:numPr>
        <w:tabs>
          <w:tab w:pos="1224" w:val="left" w:leader="none"/>
        </w:tabs>
        <w:spacing w:line="240" w:lineRule="auto" w:before="128" w:after="0"/>
        <w:ind w:left="1223" w:right="0" w:hanging="350"/>
        <w:jc w:val="left"/>
        <w:rPr>
          <w:sz w:val="22"/>
        </w:rPr>
      </w:pPr>
      <w:r>
        <w:rPr>
          <w:color w:val="231F20"/>
          <w:sz w:val="22"/>
        </w:rPr>
        <w:t>Çalıçmayı</w:t>
      </w:r>
      <w:r>
        <w:rPr>
          <w:color w:val="231F20"/>
          <w:spacing w:val="-14"/>
          <w:sz w:val="22"/>
        </w:rPr>
        <w:t> </w:t>
      </w:r>
      <w:r>
        <w:rPr>
          <w:color w:val="231F20"/>
          <w:sz w:val="22"/>
        </w:rPr>
        <w:t>mümkün</w:t>
      </w:r>
      <w:r>
        <w:rPr>
          <w:color w:val="231F20"/>
          <w:spacing w:val="-14"/>
          <w:sz w:val="22"/>
        </w:rPr>
        <w:t> </w:t>
      </w:r>
      <w:r>
        <w:rPr>
          <w:color w:val="231F20"/>
          <w:sz w:val="22"/>
        </w:rPr>
        <w:t>oldugunca</w:t>
      </w:r>
      <w:r>
        <w:rPr>
          <w:color w:val="231F20"/>
          <w:spacing w:val="-13"/>
          <w:sz w:val="22"/>
        </w:rPr>
        <w:t> </w:t>
      </w:r>
      <w:r>
        <w:rPr>
          <w:color w:val="231F20"/>
          <w:sz w:val="22"/>
        </w:rPr>
        <w:t>her</w:t>
      </w:r>
      <w:r>
        <w:rPr>
          <w:color w:val="231F20"/>
          <w:spacing w:val="-13"/>
          <w:sz w:val="22"/>
        </w:rPr>
        <w:t> </w:t>
      </w:r>
      <w:r>
        <w:rPr>
          <w:color w:val="231F20"/>
          <w:sz w:val="22"/>
        </w:rPr>
        <w:t>gün</w:t>
      </w:r>
      <w:r>
        <w:rPr>
          <w:color w:val="231F20"/>
          <w:spacing w:val="-14"/>
          <w:sz w:val="22"/>
        </w:rPr>
        <w:t> </w:t>
      </w:r>
      <w:r>
        <w:rPr>
          <w:color w:val="231F20"/>
          <w:sz w:val="22"/>
        </w:rPr>
        <w:t>aynı</w:t>
      </w:r>
      <w:r>
        <w:rPr>
          <w:color w:val="231F20"/>
          <w:spacing w:val="-13"/>
          <w:sz w:val="22"/>
        </w:rPr>
        <w:t> </w:t>
      </w:r>
      <w:r>
        <w:rPr>
          <w:color w:val="231F20"/>
          <w:sz w:val="22"/>
        </w:rPr>
        <w:t>ortamda</w:t>
      </w:r>
      <w:r>
        <w:rPr>
          <w:color w:val="231F20"/>
          <w:spacing w:val="-14"/>
          <w:sz w:val="22"/>
        </w:rPr>
        <w:t> </w:t>
      </w:r>
      <w:r>
        <w:rPr>
          <w:color w:val="231F20"/>
          <w:sz w:val="22"/>
        </w:rPr>
        <w:t>gerçekleçtirin.</w:t>
      </w:r>
    </w:p>
    <w:p>
      <w:pPr>
        <w:pStyle w:val="BodyText"/>
        <w:rPr>
          <w:sz w:val="20"/>
        </w:rPr>
      </w:pPr>
    </w:p>
    <w:p>
      <w:pPr>
        <w:pStyle w:val="BodyText"/>
        <w:rPr>
          <w:sz w:val="20"/>
        </w:rPr>
      </w:pPr>
    </w:p>
    <w:p>
      <w:pPr>
        <w:pStyle w:val="BodyText"/>
        <w:spacing w:before="10"/>
        <w:rPr>
          <w:sz w:val="26"/>
        </w:rPr>
      </w:pPr>
    </w:p>
    <w:p>
      <w:pPr>
        <w:pStyle w:val="BodyText"/>
        <w:spacing w:before="93"/>
        <w:ind w:right="780"/>
        <w:jc w:val="right"/>
        <w:rPr>
          <w:rFonts w:ascii="Arial"/>
        </w:rPr>
      </w:pPr>
      <w:r>
        <w:rPr>
          <w:rFonts w:ascii="Arial"/>
          <w:color w:val="92278F"/>
        </w:rPr>
        <w:t>87</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852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4272" filled="true" fillcolor="#92278f" stroked="false">
            <v:fill type="solid"/>
            <w10:wrap type="none"/>
          </v:rect>
        </w:pict>
      </w:r>
      <w:r>
        <w:rPr/>
        <w:pict>
          <v:rect style="position:absolute;margin-left:0pt;margin-top:649.765015pt;width:49.606pt;height:33.386pt;mso-position-horizontal-relative:page;mso-position-vertical-relative:page;z-index:1429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5"/>
        </w:rPr>
      </w:pPr>
    </w:p>
    <w:p>
      <w:pPr>
        <w:pStyle w:val="ListParagraph"/>
        <w:numPr>
          <w:ilvl w:val="2"/>
          <w:numId w:val="19"/>
        </w:numPr>
        <w:tabs>
          <w:tab w:pos="1389" w:val="left" w:leader="none"/>
        </w:tabs>
        <w:spacing w:line="240" w:lineRule="auto" w:before="107" w:after="0"/>
        <w:ind w:left="1399" w:right="0" w:hanging="361"/>
        <w:jc w:val="left"/>
        <w:rPr>
          <w:sz w:val="22"/>
        </w:rPr>
      </w:pPr>
      <w:r>
        <w:rPr>
          <w:color w:val="231F20"/>
          <w:sz w:val="22"/>
        </w:rPr>
        <w:t>Bu ortamın sessiz olmasına özen</w:t>
      </w:r>
      <w:r>
        <w:rPr>
          <w:color w:val="231F20"/>
          <w:spacing w:val="-34"/>
          <w:sz w:val="22"/>
        </w:rPr>
        <w:t> </w:t>
      </w:r>
      <w:r>
        <w:rPr>
          <w:color w:val="231F20"/>
          <w:sz w:val="22"/>
        </w:rPr>
        <w:t>gösterin.</w:t>
      </w:r>
    </w:p>
    <w:p>
      <w:pPr>
        <w:pStyle w:val="ListParagraph"/>
        <w:numPr>
          <w:ilvl w:val="2"/>
          <w:numId w:val="19"/>
        </w:numPr>
        <w:tabs>
          <w:tab w:pos="1389" w:val="left" w:leader="none"/>
        </w:tabs>
        <w:spacing w:line="240" w:lineRule="auto" w:before="128" w:after="0"/>
        <w:ind w:left="1399" w:right="0" w:hanging="361"/>
        <w:jc w:val="left"/>
        <w:rPr>
          <w:sz w:val="22"/>
        </w:rPr>
      </w:pPr>
      <w:r>
        <w:rPr>
          <w:color w:val="231F20"/>
          <w:sz w:val="22"/>
        </w:rPr>
        <w:t>Çalıçmayı</w:t>
      </w:r>
      <w:r>
        <w:rPr>
          <w:color w:val="231F20"/>
          <w:spacing w:val="-12"/>
          <w:sz w:val="22"/>
        </w:rPr>
        <w:t> </w:t>
      </w:r>
      <w:r>
        <w:rPr>
          <w:color w:val="231F20"/>
          <w:sz w:val="22"/>
        </w:rPr>
        <w:t>yaparken</w:t>
      </w:r>
      <w:r>
        <w:rPr>
          <w:color w:val="231F20"/>
          <w:spacing w:val="-13"/>
          <w:sz w:val="22"/>
        </w:rPr>
        <w:t> </w:t>
      </w:r>
      <w:r>
        <w:rPr>
          <w:color w:val="231F20"/>
          <w:sz w:val="22"/>
        </w:rPr>
        <w:t>belirtilmiç</w:t>
      </w:r>
      <w:r>
        <w:rPr>
          <w:color w:val="231F20"/>
          <w:spacing w:val="-12"/>
          <w:sz w:val="22"/>
        </w:rPr>
        <w:t> </w:t>
      </w:r>
      <w:r>
        <w:rPr>
          <w:color w:val="231F20"/>
          <w:sz w:val="22"/>
        </w:rPr>
        <w:t>yönergeleri</w:t>
      </w:r>
      <w:r>
        <w:rPr>
          <w:color w:val="231F20"/>
          <w:spacing w:val="-12"/>
          <w:sz w:val="22"/>
        </w:rPr>
        <w:t> </w:t>
      </w:r>
      <w:r>
        <w:rPr>
          <w:color w:val="231F20"/>
          <w:sz w:val="22"/>
        </w:rPr>
        <w:t>izlemeye</w:t>
      </w:r>
      <w:r>
        <w:rPr>
          <w:color w:val="231F20"/>
          <w:spacing w:val="-13"/>
          <w:sz w:val="22"/>
        </w:rPr>
        <w:t> </w:t>
      </w:r>
      <w:r>
        <w:rPr>
          <w:color w:val="231F20"/>
          <w:sz w:val="22"/>
        </w:rPr>
        <w:t>özen</w:t>
      </w:r>
      <w:r>
        <w:rPr>
          <w:color w:val="231F20"/>
          <w:spacing w:val="-12"/>
          <w:sz w:val="22"/>
        </w:rPr>
        <w:t> </w:t>
      </w:r>
      <w:r>
        <w:rPr>
          <w:color w:val="231F20"/>
          <w:sz w:val="22"/>
        </w:rPr>
        <w:t>gösterin.</w:t>
      </w:r>
    </w:p>
    <w:p>
      <w:pPr>
        <w:pStyle w:val="BodyText"/>
        <w:rPr>
          <w:sz w:val="20"/>
        </w:rPr>
      </w:pPr>
    </w:p>
    <w:p>
      <w:pPr>
        <w:pStyle w:val="BodyText"/>
        <w:spacing w:before="3"/>
        <w:rPr>
          <w:sz w:val="10"/>
        </w:rPr>
      </w:pPr>
      <w:r>
        <w:rPr/>
        <w:drawing>
          <wp:anchor distT="0" distB="0" distL="0" distR="0" allowOverlap="1" layoutInCell="1" locked="0" behindDoc="0" simplePos="0" relativeHeight="12152">
            <wp:simplePos x="0" y="0"/>
            <wp:positionH relativeFrom="page">
              <wp:posOffset>1448371</wp:posOffset>
            </wp:positionH>
            <wp:positionV relativeFrom="paragraph">
              <wp:posOffset>99114</wp:posOffset>
            </wp:positionV>
            <wp:extent cx="3261360" cy="1700783"/>
            <wp:effectExtent l="0" t="0" r="0" b="0"/>
            <wp:wrapTopAndBottom/>
            <wp:docPr id="111" name="image92.png" descr=""/>
            <wp:cNvGraphicFramePr>
              <a:graphicFrameLocks noChangeAspect="1"/>
            </wp:cNvGraphicFramePr>
            <a:graphic>
              <a:graphicData uri="http://schemas.openxmlformats.org/drawingml/2006/picture">
                <pic:pic>
                  <pic:nvPicPr>
                    <pic:cNvPr id="112" name="image92.png"/>
                    <pic:cNvPicPr/>
                  </pic:nvPicPr>
                  <pic:blipFill>
                    <a:blip r:embed="rId97" cstate="print"/>
                    <a:stretch>
                      <a:fillRect/>
                    </a:stretch>
                  </pic:blipFill>
                  <pic:spPr>
                    <a:xfrm>
                      <a:off x="0" y="0"/>
                      <a:ext cx="3261360" cy="17007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spacing w:before="3"/>
        <w:rPr>
          <w:sz w:val="34"/>
        </w:rPr>
      </w:pPr>
    </w:p>
    <w:p>
      <w:pPr>
        <w:pStyle w:val="Heading1"/>
        <w:numPr>
          <w:ilvl w:val="2"/>
          <w:numId w:val="47"/>
        </w:numPr>
        <w:tabs>
          <w:tab w:pos="2118" w:val="left" w:leader="none"/>
          <w:tab w:pos="2119" w:val="left" w:leader="none"/>
        </w:tabs>
        <w:spacing w:line="240" w:lineRule="auto" w:before="0" w:after="0"/>
        <w:ind w:left="2118" w:right="0" w:hanging="872"/>
        <w:jc w:val="left"/>
      </w:pPr>
      <w:r>
        <w:rPr>
          <w:color w:val="ED2024"/>
          <w:w w:val="88"/>
        </w:rPr>
        <w:t>Çoc</w:t>
      </w:r>
      <w:r>
        <w:rPr>
          <w:color w:val="ED2024"/>
          <w:spacing w:val="-1"/>
          <w:w w:val="88"/>
        </w:rPr>
        <w:t>u</w:t>
      </w:r>
      <w:r>
        <w:rPr>
          <w:rFonts w:ascii="Arial" w:hAnsi="Arial"/>
          <w:color w:val="ED2024"/>
          <w:w w:val="77"/>
        </w:rPr>
        <w:t>g</w:t>
      </w:r>
      <w:r>
        <w:rPr>
          <w:color w:val="ED2024"/>
          <w:spacing w:val="-1"/>
          <w:w w:val="91"/>
        </w:rPr>
        <w:t>u</w:t>
      </w:r>
      <w:r>
        <w:rPr>
          <w:color w:val="ED2024"/>
          <w:w w:val="91"/>
        </w:rPr>
        <w:t>n</w:t>
      </w:r>
      <w:r>
        <w:rPr>
          <w:color w:val="ED2024"/>
          <w:spacing w:val="-21"/>
        </w:rPr>
        <w:t> </w:t>
      </w:r>
      <w:r>
        <w:rPr>
          <w:color w:val="ED2024"/>
          <w:spacing w:val="-1"/>
          <w:w w:val="92"/>
        </w:rPr>
        <w:t>d</w:t>
      </w:r>
      <w:r>
        <w:rPr>
          <w:color w:val="ED2024"/>
          <w:spacing w:val="-1"/>
          <w:w w:val="92"/>
        </w:rPr>
        <w:t>a</w:t>
      </w:r>
      <w:r>
        <w:rPr>
          <w:color w:val="ED2024"/>
          <w:spacing w:val="-1"/>
          <w:w w:val="89"/>
        </w:rPr>
        <w:t>v</w:t>
      </w:r>
      <w:r>
        <w:rPr>
          <w:color w:val="ED2024"/>
          <w:spacing w:val="-1"/>
          <w:w w:val="83"/>
        </w:rPr>
        <w:t>r</w:t>
      </w:r>
      <w:r>
        <w:rPr>
          <w:color w:val="ED2024"/>
          <w:spacing w:val="-1"/>
          <w:w w:val="92"/>
        </w:rPr>
        <w:t>a</w:t>
      </w:r>
      <w:r>
        <w:rPr>
          <w:color w:val="ED2024"/>
          <w:w w:val="91"/>
        </w:rPr>
        <w:t>n</w:t>
      </w:r>
      <w:r>
        <w:rPr>
          <w:rFonts w:ascii="Arial" w:hAnsi="Arial"/>
          <w:color w:val="ED2024"/>
          <w:spacing w:val="-1"/>
          <w:w w:val="32"/>
        </w:rPr>
        <w:t></w:t>
      </w:r>
      <w:r>
        <w:rPr>
          <w:rFonts w:ascii="Arial" w:hAnsi="Arial"/>
          <w:color w:val="ED2024"/>
          <w:w w:val="71"/>
        </w:rPr>
        <w:t>ç</w:t>
      </w:r>
      <w:r>
        <w:rPr>
          <w:color w:val="ED2024"/>
          <w:spacing w:val="-1"/>
          <w:w w:val="87"/>
        </w:rPr>
        <w:t>lar</w:t>
      </w:r>
      <w:r>
        <w:rPr>
          <w:rFonts w:ascii="Arial" w:hAnsi="Arial"/>
          <w:color w:val="ED2024"/>
          <w:w w:val="32"/>
        </w:rPr>
        <w:t></w:t>
      </w:r>
      <w:r>
        <w:rPr>
          <w:rFonts w:ascii="Arial" w:hAnsi="Arial"/>
          <w:color w:val="ED2024"/>
          <w:spacing w:val="-15"/>
        </w:rPr>
        <w:t> </w:t>
      </w:r>
      <w:r>
        <w:rPr>
          <w:color w:val="ED2024"/>
          <w:spacing w:val="-1"/>
          <w:w w:val="92"/>
        </w:rPr>
        <w:t>na</w:t>
      </w:r>
      <w:r>
        <w:rPr>
          <w:color w:val="ED2024"/>
          <w:w w:val="92"/>
        </w:rPr>
        <w:t>s</w:t>
      </w:r>
      <w:r>
        <w:rPr>
          <w:rFonts w:ascii="Arial" w:hAnsi="Arial"/>
          <w:color w:val="ED2024"/>
          <w:spacing w:val="-1"/>
          <w:w w:val="32"/>
        </w:rPr>
        <w:t></w:t>
      </w:r>
      <w:r>
        <w:rPr>
          <w:color w:val="ED2024"/>
          <w:w w:val="83"/>
        </w:rPr>
        <w:t>l</w:t>
      </w:r>
      <w:r>
        <w:rPr>
          <w:color w:val="ED2024"/>
          <w:spacing w:val="-20"/>
        </w:rPr>
        <w:t> </w:t>
      </w:r>
      <w:r>
        <w:rPr>
          <w:color w:val="ED2024"/>
          <w:spacing w:val="-1"/>
          <w:w w:val="87"/>
        </w:rPr>
        <w:t>gözleni</w:t>
      </w:r>
      <w:r>
        <w:rPr>
          <w:color w:val="ED2024"/>
          <w:w w:val="87"/>
        </w:rPr>
        <w:t>r</w:t>
      </w:r>
      <w:r>
        <w:rPr>
          <w:color w:val="ED2024"/>
          <w:spacing w:val="-19"/>
        </w:rPr>
        <w:t> </w:t>
      </w:r>
      <w:r>
        <w:rPr>
          <w:color w:val="ED2024"/>
          <w:w w:val="88"/>
        </w:rPr>
        <w:t>ve</w:t>
      </w:r>
      <w:r>
        <w:rPr>
          <w:color w:val="ED2024"/>
          <w:spacing w:val="-20"/>
        </w:rPr>
        <w:t> </w:t>
      </w:r>
      <w:r>
        <w:rPr>
          <w:color w:val="ED2024"/>
          <w:spacing w:val="-1"/>
          <w:w w:val="89"/>
        </w:rPr>
        <w:t>kaydedilir?</w:t>
      </w:r>
    </w:p>
    <w:p>
      <w:pPr>
        <w:pStyle w:val="BodyText"/>
        <w:spacing w:line="247" w:lineRule="auto" w:before="138"/>
        <w:ind w:left="678" w:right="527" w:firstLine="567"/>
        <w:jc w:val="both"/>
      </w:pPr>
      <w:r>
        <w:rPr>
          <w:color w:val="231F20"/>
        </w:rPr>
        <w:t>Aile egitiminin etkisinin ve ögrencinin ilerlemelerinin</w:t>
      </w:r>
      <w:r>
        <w:rPr>
          <w:color w:val="231F20"/>
          <w:spacing w:val="-20"/>
        </w:rPr>
        <w:t> </w:t>
      </w:r>
      <w:r>
        <w:rPr>
          <w:color w:val="231F20"/>
        </w:rPr>
        <w:t>belirlenebilmesi için, ailenin çocugun ilerlemelerini gözlemesi ve kaydetmesi gerekir. Ailenin belirlenen amaçlar dogrultusunda ögrencinin dogru ve yanlıç tepkilerini kaydetme becerisini ögrenmesi</w:t>
      </w:r>
      <w:r>
        <w:rPr>
          <w:color w:val="231F20"/>
          <w:spacing w:val="-20"/>
        </w:rPr>
        <w:t> </w:t>
      </w:r>
      <w:r>
        <w:rPr>
          <w:color w:val="231F20"/>
        </w:rPr>
        <w:t>saglanır.</w:t>
      </w:r>
    </w:p>
    <w:p>
      <w:pPr>
        <w:pStyle w:val="Heading1"/>
        <w:numPr>
          <w:ilvl w:val="2"/>
          <w:numId w:val="47"/>
        </w:numPr>
        <w:tabs>
          <w:tab w:pos="2118" w:val="left" w:leader="none"/>
          <w:tab w:pos="2119" w:val="left" w:leader="none"/>
        </w:tabs>
        <w:spacing w:line="240" w:lineRule="auto" w:before="119" w:after="0"/>
        <w:ind w:left="2118" w:right="0" w:hanging="872"/>
        <w:jc w:val="left"/>
      </w:pPr>
      <w:r>
        <w:rPr>
          <w:color w:val="ED2024"/>
          <w:w w:val="96"/>
        </w:rPr>
        <w:t>Ö</w:t>
      </w:r>
      <w:r>
        <w:rPr>
          <w:rFonts w:ascii="Arial" w:hAnsi="Arial"/>
          <w:color w:val="ED2024"/>
          <w:w w:val="77"/>
        </w:rPr>
        <w:t>g</w:t>
      </w:r>
      <w:r>
        <w:rPr>
          <w:color w:val="ED2024"/>
          <w:spacing w:val="-1"/>
          <w:w w:val="83"/>
        </w:rPr>
        <w:t>r</w:t>
      </w:r>
      <w:r>
        <w:rPr>
          <w:color w:val="ED2024"/>
          <w:spacing w:val="-1"/>
          <w:w w:val="87"/>
        </w:rPr>
        <w:t>e</w:t>
      </w:r>
      <w:r>
        <w:rPr>
          <w:color w:val="ED2024"/>
          <w:spacing w:val="-1"/>
          <w:w w:val="87"/>
        </w:rPr>
        <w:t>t</w:t>
      </w:r>
      <w:r>
        <w:rPr>
          <w:color w:val="ED2024"/>
          <w:spacing w:val="-1"/>
          <w:w w:val="82"/>
        </w:rPr>
        <w:t>i</w:t>
      </w:r>
      <w:r>
        <w:rPr>
          <w:color w:val="ED2024"/>
          <w:w w:val="94"/>
        </w:rPr>
        <w:t>m</w:t>
      </w:r>
      <w:r>
        <w:rPr>
          <w:color w:val="ED2024"/>
          <w:spacing w:val="-21"/>
        </w:rPr>
        <w:t> </w:t>
      </w:r>
      <w:r>
        <w:rPr>
          <w:color w:val="ED2024"/>
          <w:spacing w:val="-1"/>
          <w:w w:val="89"/>
        </w:rPr>
        <w:t>yöntemler</w:t>
      </w:r>
      <w:r>
        <w:rPr>
          <w:color w:val="ED2024"/>
          <w:w w:val="89"/>
        </w:rPr>
        <w:t>i</w:t>
      </w:r>
      <w:r>
        <w:rPr>
          <w:color w:val="ED2024"/>
          <w:spacing w:val="-21"/>
        </w:rPr>
        <w:t> </w:t>
      </w:r>
      <w:r>
        <w:rPr>
          <w:color w:val="ED2024"/>
          <w:w w:val="88"/>
        </w:rPr>
        <w:t>ve</w:t>
      </w:r>
      <w:r>
        <w:rPr>
          <w:color w:val="ED2024"/>
          <w:spacing w:val="-20"/>
        </w:rPr>
        <w:t> </w:t>
      </w:r>
      <w:r>
        <w:rPr>
          <w:color w:val="ED2024"/>
          <w:spacing w:val="-1"/>
          <w:w w:val="88"/>
        </w:rPr>
        <w:t>materyaller</w:t>
      </w:r>
      <w:r>
        <w:rPr>
          <w:color w:val="ED2024"/>
          <w:w w:val="88"/>
        </w:rPr>
        <w:t>i</w:t>
      </w:r>
      <w:r>
        <w:rPr>
          <w:color w:val="ED2024"/>
          <w:spacing w:val="-19"/>
        </w:rPr>
        <w:t> </w:t>
      </w:r>
      <w:r>
        <w:rPr>
          <w:color w:val="ED2024"/>
          <w:spacing w:val="-1"/>
          <w:w w:val="92"/>
        </w:rPr>
        <w:t>na</w:t>
      </w:r>
      <w:r>
        <w:rPr>
          <w:color w:val="ED2024"/>
          <w:w w:val="92"/>
        </w:rPr>
        <w:t>s</w:t>
      </w:r>
      <w:r>
        <w:rPr>
          <w:rFonts w:ascii="Arial" w:hAnsi="Arial"/>
          <w:color w:val="ED2024"/>
          <w:spacing w:val="-1"/>
          <w:w w:val="32"/>
        </w:rPr>
        <w:t></w:t>
      </w:r>
      <w:r>
        <w:rPr>
          <w:color w:val="ED2024"/>
          <w:w w:val="83"/>
        </w:rPr>
        <w:t>l</w:t>
      </w:r>
      <w:r>
        <w:rPr>
          <w:color w:val="ED2024"/>
          <w:spacing w:val="-20"/>
        </w:rPr>
        <w:t> </w:t>
      </w:r>
      <w:r>
        <w:rPr>
          <w:color w:val="ED2024"/>
          <w:spacing w:val="-1"/>
          <w:w w:val="90"/>
        </w:rPr>
        <w:t>u</w:t>
      </w:r>
      <w:r>
        <w:rPr>
          <w:color w:val="ED2024"/>
          <w:spacing w:val="-1"/>
          <w:w w:val="88"/>
        </w:rPr>
        <w:t>y</w:t>
      </w:r>
      <w:r>
        <w:rPr>
          <w:color w:val="ED2024"/>
          <w:spacing w:val="-1"/>
          <w:w w:val="92"/>
        </w:rPr>
        <w:t>a</w:t>
      </w:r>
      <w:r>
        <w:rPr>
          <w:color w:val="ED2024"/>
          <w:spacing w:val="-1"/>
          <w:w w:val="83"/>
        </w:rPr>
        <w:t>r</w:t>
      </w:r>
      <w:r>
        <w:rPr>
          <w:color w:val="ED2024"/>
          <w:spacing w:val="-1"/>
          <w:w w:val="83"/>
        </w:rPr>
        <w:t>l</w:t>
      </w:r>
      <w:r>
        <w:rPr>
          <w:color w:val="ED2024"/>
          <w:spacing w:val="-1"/>
          <w:w w:val="92"/>
        </w:rPr>
        <w:t>a</w:t>
      </w:r>
      <w:r>
        <w:rPr>
          <w:color w:val="ED2024"/>
          <w:spacing w:val="-1"/>
          <w:w w:val="91"/>
        </w:rPr>
        <w:t>n</w:t>
      </w:r>
      <w:r>
        <w:rPr>
          <w:rFonts w:ascii="Arial" w:hAnsi="Arial"/>
          <w:color w:val="ED2024"/>
          <w:spacing w:val="-1"/>
          <w:w w:val="32"/>
        </w:rPr>
        <w:t></w:t>
      </w:r>
      <w:r>
        <w:rPr>
          <w:color w:val="ED2024"/>
          <w:spacing w:val="-1"/>
          <w:w w:val="94"/>
        </w:rPr>
        <w:t>r?</w:t>
      </w:r>
    </w:p>
    <w:p>
      <w:pPr>
        <w:pStyle w:val="ListParagraph"/>
        <w:numPr>
          <w:ilvl w:val="2"/>
          <w:numId w:val="19"/>
        </w:numPr>
        <w:tabs>
          <w:tab w:pos="1389" w:val="left" w:leader="none"/>
        </w:tabs>
        <w:spacing w:line="247" w:lineRule="auto" w:before="139" w:after="0"/>
        <w:ind w:left="1399" w:right="532" w:hanging="361"/>
        <w:jc w:val="left"/>
        <w:rPr>
          <w:sz w:val="22"/>
        </w:rPr>
      </w:pPr>
      <w:r>
        <w:rPr>
          <w:color w:val="231F20"/>
          <w:sz w:val="22"/>
        </w:rPr>
        <w:t>Ögrencinin bireysel farklılıkları göz önünde bulundurularak ögretim yöntem ve teknikleri anne-babalara</w:t>
      </w:r>
      <w:r>
        <w:rPr>
          <w:color w:val="231F20"/>
          <w:spacing w:val="-31"/>
          <w:sz w:val="22"/>
        </w:rPr>
        <w:t> </w:t>
      </w:r>
      <w:r>
        <w:rPr>
          <w:color w:val="231F20"/>
          <w:sz w:val="22"/>
        </w:rPr>
        <w:t>ögretilir.</w:t>
      </w:r>
    </w:p>
    <w:p>
      <w:pPr>
        <w:pStyle w:val="ListParagraph"/>
        <w:numPr>
          <w:ilvl w:val="2"/>
          <w:numId w:val="19"/>
        </w:numPr>
        <w:tabs>
          <w:tab w:pos="1389" w:val="left" w:leader="none"/>
        </w:tabs>
        <w:spacing w:line="247" w:lineRule="auto" w:before="120" w:after="0"/>
        <w:ind w:left="1398" w:right="532" w:hanging="359"/>
        <w:jc w:val="left"/>
        <w:rPr>
          <w:sz w:val="22"/>
        </w:rPr>
      </w:pPr>
      <w:r>
        <w:rPr>
          <w:color w:val="231F20"/>
          <w:sz w:val="22"/>
        </w:rPr>
        <w:t>Ögretmen; aileye çocuklarıyla çalıçırken uymaları gereken kuralları açıklar.</w:t>
      </w:r>
    </w:p>
    <w:p>
      <w:pPr>
        <w:pStyle w:val="ListParagraph"/>
        <w:numPr>
          <w:ilvl w:val="2"/>
          <w:numId w:val="19"/>
        </w:numPr>
        <w:tabs>
          <w:tab w:pos="1389" w:val="left" w:leader="none"/>
        </w:tabs>
        <w:spacing w:line="240" w:lineRule="auto" w:before="121" w:after="0"/>
        <w:ind w:left="1399" w:right="0" w:hanging="361"/>
        <w:jc w:val="left"/>
        <w:rPr>
          <w:sz w:val="22"/>
        </w:rPr>
      </w:pPr>
      <w:r>
        <w:rPr>
          <w:color w:val="231F20"/>
          <w:sz w:val="22"/>
        </w:rPr>
        <w:t>Yapılan</w:t>
      </w:r>
      <w:r>
        <w:rPr>
          <w:color w:val="231F20"/>
          <w:spacing w:val="-8"/>
          <w:sz w:val="22"/>
        </w:rPr>
        <w:t> </w:t>
      </w:r>
      <w:r>
        <w:rPr>
          <w:color w:val="231F20"/>
          <w:sz w:val="22"/>
        </w:rPr>
        <w:t>her</w:t>
      </w:r>
      <w:r>
        <w:rPr>
          <w:color w:val="231F20"/>
          <w:spacing w:val="-7"/>
          <w:sz w:val="22"/>
        </w:rPr>
        <w:t> </w:t>
      </w:r>
      <w:r>
        <w:rPr>
          <w:color w:val="231F20"/>
          <w:sz w:val="22"/>
        </w:rPr>
        <w:t>çalıçmayı</w:t>
      </w:r>
      <w:r>
        <w:rPr>
          <w:color w:val="231F20"/>
          <w:spacing w:val="-7"/>
          <w:sz w:val="22"/>
        </w:rPr>
        <w:t> </w:t>
      </w:r>
      <w:r>
        <w:rPr>
          <w:color w:val="231F20"/>
          <w:sz w:val="22"/>
        </w:rPr>
        <w:t>yazılı</w:t>
      </w:r>
      <w:r>
        <w:rPr>
          <w:color w:val="231F20"/>
          <w:spacing w:val="-7"/>
          <w:sz w:val="22"/>
        </w:rPr>
        <w:t> </w:t>
      </w:r>
      <w:r>
        <w:rPr>
          <w:color w:val="231F20"/>
          <w:sz w:val="22"/>
        </w:rPr>
        <w:t>olarak</w:t>
      </w:r>
      <w:r>
        <w:rPr>
          <w:color w:val="231F20"/>
          <w:spacing w:val="-7"/>
          <w:sz w:val="22"/>
        </w:rPr>
        <w:t> </w:t>
      </w:r>
      <w:r>
        <w:rPr>
          <w:color w:val="231F20"/>
          <w:sz w:val="22"/>
        </w:rPr>
        <w:t>ailelere</w:t>
      </w:r>
      <w:r>
        <w:rPr>
          <w:color w:val="231F20"/>
          <w:spacing w:val="-7"/>
          <w:sz w:val="22"/>
        </w:rPr>
        <w:t> </w:t>
      </w:r>
      <w:r>
        <w:rPr>
          <w:color w:val="231F20"/>
          <w:sz w:val="22"/>
        </w:rPr>
        <w:t>verir.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93"/>
        <w:ind w:left="761"/>
        <w:rPr>
          <w:rFonts w:ascii="Arial"/>
        </w:rPr>
      </w:pPr>
      <w:r>
        <w:rPr>
          <w:rFonts w:ascii="Arial"/>
          <w:color w:val="92278F"/>
        </w:rPr>
        <w:t>88</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842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4368" filled="true" fillcolor="#92278f" stroked="false">
            <v:fill type="solid"/>
            <w10:wrap type="none"/>
          </v:rect>
        </w:pict>
      </w:r>
      <w:r>
        <w:rPr/>
        <w:pict>
          <v:rect style="position:absolute;margin-left:0pt;margin-top:649.765015pt;width:389.415pt;height:33.386pt;mso-position-horizontal-relative:page;mso-position-vertical-relative:page;z-index:1439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7"/>
        </w:rPr>
      </w:pPr>
    </w:p>
    <w:p>
      <w:pPr>
        <w:pStyle w:val="Heading1"/>
        <w:spacing w:line="348" w:lineRule="auto" w:before="52"/>
        <w:ind w:left="1160" w:right="6381"/>
      </w:pPr>
      <w:r>
        <w:rPr>
          <w:color w:val="17365D"/>
          <w:w w:val="95"/>
        </w:rPr>
        <w:t>BÖLÜM</w:t>
      </w:r>
      <w:r>
        <w:rPr>
          <w:rFonts w:ascii="Arial" w:hAnsi="Arial"/>
          <w:color w:val="17365D"/>
          <w:w w:val="95"/>
        </w:rPr>
        <w:t>-</w:t>
      </w:r>
      <w:r>
        <w:rPr>
          <w:color w:val="17365D"/>
          <w:w w:val="95"/>
        </w:rPr>
        <w:t>7 </w:t>
      </w:r>
      <w:r>
        <w:rPr>
          <w:color w:val="17365D"/>
        </w:rPr>
        <w:t>EK</w:t>
      </w:r>
      <w:r>
        <w:rPr>
          <w:rFonts w:ascii="Arial" w:hAnsi="Arial"/>
          <w:color w:val="17365D"/>
        </w:rPr>
        <w:t>-</w:t>
      </w:r>
      <w:r>
        <w:rPr>
          <w:color w:val="17365D"/>
        </w:rPr>
        <w:t>1</w:t>
      </w:r>
    </w:p>
    <w:p>
      <w:pPr>
        <w:pStyle w:val="Heading6"/>
        <w:spacing w:before="2"/>
        <w:ind w:left="2563"/>
      </w:pPr>
      <w:r>
        <w:rPr>
          <w:color w:val="231F20"/>
        </w:rPr>
        <w:t>……………………………………… Okulu / Lisesi</w:t>
      </w:r>
    </w:p>
    <w:p>
      <w:pPr>
        <w:spacing w:before="128"/>
        <w:ind w:left="1965" w:right="0" w:firstLine="0"/>
        <w:jc w:val="left"/>
        <w:rPr>
          <w:b/>
          <w:sz w:val="22"/>
        </w:rPr>
      </w:pPr>
      <w:r>
        <w:rPr>
          <w:b/>
          <w:color w:val="231F20"/>
          <w:w w:val="90"/>
          <w:sz w:val="22"/>
        </w:rPr>
        <w:t>BIREYSELLEÇTIRILMIÇ EfiITIM PROGRAMI DOSYASI</w:t>
      </w:r>
    </w:p>
    <w:p>
      <w:pPr>
        <w:pStyle w:val="BodyText"/>
        <w:spacing w:before="8"/>
        <w:rPr>
          <w:b/>
          <w:sz w:val="10"/>
        </w:rPr>
      </w:pPr>
    </w:p>
    <w:tbl>
      <w:tblPr>
        <w:tblW w:w="0" w:type="auto"/>
        <w:jc w:val="left"/>
        <w:tblInd w:w="5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26"/>
        <w:gridCol w:w="95"/>
        <w:gridCol w:w="1275"/>
        <w:gridCol w:w="512"/>
        <w:gridCol w:w="541"/>
        <w:gridCol w:w="431"/>
        <w:gridCol w:w="978"/>
        <w:gridCol w:w="102"/>
        <w:gridCol w:w="984"/>
        <w:gridCol w:w="284"/>
        <w:gridCol w:w="1183"/>
      </w:tblGrid>
      <w:tr>
        <w:trPr>
          <w:trHeight w:val="257" w:hRule="atLeast"/>
        </w:trPr>
        <w:tc>
          <w:tcPr>
            <w:tcW w:w="7511" w:type="dxa"/>
            <w:gridSpan w:val="11"/>
          </w:tcPr>
          <w:p>
            <w:pPr>
              <w:pStyle w:val="TableParagraph"/>
              <w:spacing w:line="232" w:lineRule="exact" w:before="5"/>
              <w:ind w:left="3019" w:right="3013"/>
              <w:jc w:val="center"/>
              <w:rPr>
                <w:b/>
                <w:sz w:val="22"/>
              </w:rPr>
            </w:pPr>
            <w:r>
              <w:rPr>
                <w:b/>
                <w:color w:val="231F20"/>
                <w:w w:val="90"/>
                <w:sz w:val="22"/>
              </w:rPr>
              <w:t>ÖfiRENCININ</w:t>
            </w:r>
          </w:p>
        </w:tc>
      </w:tr>
      <w:tr>
        <w:trPr>
          <w:trHeight w:val="474" w:hRule="atLeast"/>
        </w:trPr>
        <w:tc>
          <w:tcPr>
            <w:tcW w:w="1221" w:type="dxa"/>
            <w:gridSpan w:val="2"/>
          </w:tcPr>
          <w:p>
            <w:pPr>
              <w:pStyle w:val="TableParagraph"/>
              <w:spacing w:before="126"/>
              <w:ind w:left="69"/>
              <w:rPr>
                <w:sz w:val="20"/>
              </w:rPr>
            </w:pPr>
            <w:r>
              <w:rPr>
                <w:color w:val="231F20"/>
                <w:sz w:val="20"/>
              </w:rPr>
              <w:t>Adı Soyadı</w:t>
            </w:r>
          </w:p>
        </w:tc>
        <w:tc>
          <w:tcPr>
            <w:tcW w:w="2328" w:type="dxa"/>
            <w:gridSpan w:val="3"/>
          </w:tcPr>
          <w:p>
            <w:pPr>
              <w:pStyle w:val="TableParagraph"/>
              <w:rPr>
                <w:rFonts w:ascii="Times New Roman"/>
                <w:sz w:val="20"/>
              </w:rPr>
            </w:pPr>
          </w:p>
        </w:tc>
        <w:tc>
          <w:tcPr>
            <w:tcW w:w="1409" w:type="dxa"/>
            <w:gridSpan w:val="2"/>
          </w:tcPr>
          <w:p>
            <w:pPr>
              <w:pStyle w:val="TableParagraph"/>
              <w:spacing w:before="126"/>
              <w:ind w:left="69"/>
              <w:rPr>
                <w:sz w:val="20"/>
              </w:rPr>
            </w:pPr>
            <w:r>
              <w:rPr>
                <w:color w:val="231F20"/>
                <w:sz w:val="20"/>
              </w:rPr>
              <w:t>Dogum Tarihi</w:t>
            </w:r>
          </w:p>
        </w:tc>
        <w:tc>
          <w:tcPr>
            <w:tcW w:w="1086" w:type="dxa"/>
            <w:gridSpan w:val="2"/>
          </w:tcPr>
          <w:p>
            <w:pPr>
              <w:pStyle w:val="TableParagraph"/>
              <w:rPr>
                <w:rFonts w:ascii="Times New Roman"/>
                <w:sz w:val="20"/>
              </w:rPr>
            </w:pPr>
          </w:p>
        </w:tc>
        <w:tc>
          <w:tcPr>
            <w:tcW w:w="1467" w:type="dxa"/>
            <w:gridSpan w:val="2"/>
            <w:vMerge w:val="restart"/>
          </w:tcPr>
          <w:p>
            <w:pPr>
              <w:pStyle w:val="TableParagraph"/>
              <w:rPr>
                <w:b/>
                <w:sz w:val="22"/>
              </w:rPr>
            </w:pPr>
          </w:p>
          <w:p>
            <w:pPr>
              <w:pStyle w:val="TableParagraph"/>
              <w:spacing w:before="8"/>
              <w:rPr>
                <w:b/>
                <w:sz w:val="31"/>
              </w:rPr>
            </w:pPr>
          </w:p>
          <w:p>
            <w:pPr>
              <w:pStyle w:val="TableParagraph"/>
              <w:ind w:left="369"/>
              <w:rPr>
                <w:sz w:val="20"/>
              </w:rPr>
            </w:pPr>
            <w:r>
              <w:rPr>
                <w:color w:val="A7AAAC"/>
                <w:sz w:val="20"/>
              </w:rPr>
              <w:t>Fotograf</w:t>
            </w:r>
          </w:p>
        </w:tc>
      </w:tr>
      <w:tr>
        <w:trPr>
          <w:trHeight w:val="474" w:hRule="atLeast"/>
        </w:trPr>
        <w:tc>
          <w:tcPr>
            <w:tcW w:w="1221" w:type="dxa"/>
            <w:gridSpan w:val="2"/>
          </w:tcPr>
          <w:p>
            <w:pPr>
              <w:pStyle w:val="TableParagraph"/>
              <w:spacing w:before="126"/>
              <w:ind w:left="69"/>
              <w:rPr>
                <w:sz w:val="20"/>
              </w:rPr>
            </w:pPr>
            <w:r>
              <w:rPr>
                <w:color w:val="231F20"/>
                <w:sz w:val="20"/>
              </w:rPr>
              <w:t>Cinsiyeti</w:t>
            </w:r>
          </w:p>
        </w:tc>
        <w:tc>
          <w:tcPr>
            <w:tcW w:w="2328" w:type="dxa"/>
            <w:gridSpan w:val="3"/>
          </w:tcPr>
          <w:p>
            <w:pPr>
              <w:pStyle w:val="TableParagraph"/>
              <w:rPr>
                <w:rFonts w:ascii="Times New Roman"/>
                <w:sz w:val="20"/>
              </w:rPr>
            </w:pPr>
          </w:p>
        </w:tc>
        <w:tc>
          <w:tcPr>
            <w:tcW w:w="1409" w:type="dxa"/>
            <w:gridSpan w:val="2"/>
          </w:tcPr>
          <w:p>
            <w:pPr>
              <w:pStyle w:val="TableParagraph"/>
              <w:spacing w:before="126"/>
              <w:ind w:left="68"/>
              <w:rPr>
                <w:sz w:val="20"/>
              </w:rPr>
            </w:pPr>
            <w:r>
              <w:rPr>
                <w:color w:val="231F20"/>
                <w:sz w:val="20"/>
              </w:rPr>
              <w:t>Numarası</w:t>
            </w:r>
          </w:p>
        </w:tc>
        <w:tc>
          <w:tcPr>
            <w:tcW w:w="1086" w:type="dxa"/>
            <w:gridSpan w:val="2"/>
          </w:tcPr>
          <w:p>
            <w:pPr>
              <w:pStyle w:val="TableParagraph"/>
              <w:rPr>
                <w:rFonts w:ascii="Times New Roman"/>
                <w:sz w:val="20"/>
              </w:rPr>
            </w:pPr>
          </w:p>
        </w:tc>
        <w:tc>
          <w:tcPr>
            <w:tcW w:w="1467" w:type="dxa"/>
            <w:gridSpan w:val="2"/>
            <w:vMerge/>
            <w:tcBorders>
              <w:top w:val="nil"/>
            </w:tcBorders>
          </w:tcPr>
          <w:p>
            <w:pPr>
              <w:rPr>
                <w:sz w:val="2"/>
                <w:szCs w:val="2"/>
              </w:rPr>
            </w:pPr>
          </w:p>
        </w:tc>
      </w:tr>
      <w:tr>
        <w:trPr>
          <w:trHeight w:val="473" w:hRule="atLeast"/>
        </w:trPr>
        <w:tc>
          <w:tcPr>
            <w:tcW w:w="1221" w:type="dxa"/>
            <w:gridSpan w:val="2"/>
          </w:tcPr>
          <w:p>
            <w:pPr>
              <w:pStyle w:val="TableParagraph"/>
              <w:spacing w:before="126"/>
              <w:ind w:left="69"/>
              <w:rPr>
                <w:sz w:val="20"/>
              </w:rPr>
            </w:pPr>
            <w:r>
              <w:rPr>
                <w:color w:val="231F20"/>
                <w:sz w:val="20"/>
              </w:rPr>
              <w:t>Ev Adresi</w:t>
            </w:r>
          </w:p>
        </w:tc>
        <w:tc>
          <w:tcPr>
            <w:tcW w:w="2328" w:type="dxa"/>
            <w:gridSpan w:val="3"/>
          </w:tcPr>
          <w:p>
            <w:pPr>
              <w:pStyle w:val="TableParagraph"/>
              <w:rPr>
                <w:rFonts w:ascii="Times New Roman"/>
                <w:sz w:val="20"/>
              </w:rPr>
            </w:pPr>
          </w:p>
        </w:tc>
        <w:tc>
          <w:tcPr>
            <w:tcW w:w="1409" w:type="dxa"/>
            <w:gridSpan w:val="2"/>
          </w:tcPr>
          <w:p>
            <w:pPr>
              <w:pStyle w:val="TableParagraph"/>
              <w:spacing w:before="126"/>
              <w:ind w:left="68"/>
              <w:rPr>
                <w:sz w:val="20"/>
              </w:rPr>
            </w:pPr>
            <w:r>
              <w:rPr>
                <w:color w:val="231F20"/>
                <w:sz w:val="20"/>
              </w:rPr>
              <w:t>Ev Telefonu</w:t>
            </w:r>
          </w:p>
        </w:tc>
        <w:tc>
          <w:tcPr>
            <w:tcW w:w="1086" w:type="dxa"/>
            <w:gridSpan w:val="2"/>
          </w:tcPr>
          <w:p>
            <w:pPr>
              <w:pStyle w:val="TableParagraph"/>
              <w:rPr>
                <w:rFonts w:ascii="Times New Roman"/>
                <w:sz w:val="20"/>
              </w:rPr>
            </w:pPr>
          </w:p>
        </w:tc>
        <w:tc>
          <w:tcPr>
            <w:tcW w:w="1467" w:type="dxa"/>
            <w:gridSpan w:val="2"/>
            <w:vMerge/>
            <w:tcBorders>
              <w:top w:val="nil"/>
            </w:tcBorders>
          </w:tcPr>
          <w:p>
            <w:pPr>
              <w:rPr>
                <w:sz w:val="2"/>
                <w:szCs w:val="2"/>
              </w:rPr>
            </w:pPr>
          </w:p>
        </w:tc>
      </w:tr>
      <w:tr>
        <w:trPr>
          <w:trHeight w:val="708" w:hRule="atLeast"/>
        </w:trPr>
        <w:tc>
          <w:tcPr>
            <w:tcW w:w="3008" w:type="dxa"/>
            <w:gridSpan w:val="4"/>
          </w:tcPr>
          <w:p>
            <w:pPr>
              <w:pStyle w:val="TableParagraph"/>
              <w:spacing w:line="247" w:lineRule="auto" w:before="127"/>
              <w:ind w:left="69" w:right="163"/>
              <w:rPr>
                <w:sz w:val="20"/>
              </w:rPr>
            </w:pPr>
            <w:r>
              <w:rPr>
                <w:color w:val="231F20"/>
                <w:w w:val="95"/>
                <w:sz w:val="20"/>
              </w:rPr>
              <w:t>Kaynaçtırma Kararına Esas Olan </w:t>
            </w:r>
            <w:r>
              <w:rPr>
                <w:color w:val="231F20"/>
                <w:sz w:val="20"/>
              </w:rPr>
              <w:t>Yetersizlik Türü</w:t>
            </w:r>
          </w:p>
        </w:tc>
        <w:tc>
          <w:tcPr>
            <w:tcW w:w="4503" w:type="dxa"/>
            <w:gridSpan w:val="7"/>
          </w:tcPr>
          <w:p>
            <w:pPr>
              <w:pStyle w:val="TableParagraph"/>
              <w:rPr>
                <w:rFonts w:ascii="Times New Roman"/>
                <w:sz w:val="20"/>
              </w:rPr>
            </w:pPr>
          </w:p>
        </w:tc>
      </w:tr>
      <w:tr>
        <w:trPr>
          <w:trHeight w:val="474" w:hRule="atLeast"/>
        </w:trPr>
        <w:tc>
          <w:tcPr>
            <w:tcW w:w="1126" w:type="dxa"/>
          </w:tcPr>
          <w:p>
            <w:pPr>
              <w:pStyle w:val="TableParagraph"/>
              <w:rPr>
                <w:rFonts w:ascii="Times New Roman"/>
                <w:sz w:val="20"/>
              </w:rPr>
            </w:pPr>
          </w:p>
        </w:tc>
        <w:tc>
          <w:tcPr>
            <w:tcW w:w="1370" w:type="dxa"/>
            <w:gridSpan w:val="2"/>
          </w:tcPr>
          <w:p>
            <w:pPr>
              <w:pStyle w:val="TableParagraph"/>
              <w:spacing w:before="127"/>
              <w:ind w:left="223"/>
              <w:rPr>
                <w:sz w:val="20"/>
              </w:rPr>
            </w:pPr>
            <w:r>
              <w:rPr>
                <w:color w:val="231F20"/>
                <w:sz w:val="20"/>
              </w:rPr>
              <w:t>Adı Soyadı</w:t>
            </w:r>
          </w:p>
        </w:tc>
        <w:tc>
          <w:tcPr>
            <w:tcW w:w="2564" w:type="dxa"/>
            <w:gridSpan w:val="5"/>
          </w:tcPr>
          <w:p>
            <w:pPr>
              <w:pStyle w:val="TableParagraph"/>
              <w:spacing w:before="127"/>
              <w:ind w:left="968" w:right="972"/>
              <w:jc w:val="center"/>
              <w:rPr>
                <w:sz w:val="20"/>
              </w:rPr>
            </w:pPr>
            <w:r>
              <w:rPr>
                <w:color w:val="231F20"/>
                <w:sz w:val="20"/>
              </w:rPr>
              <w:t>Adresi</w:t>
            </w:r>
          </w:p>
        </w:tc>
        <w:tc>
          <w:tcPr>
            <w:tcW w:w="1268" w:type="dxa"/>
            <w:gridSpan w:val="2"/>
          </w:tcPr>
          <w:p>
            <w:pPr>
              <w:pStyle w:val="TableParagraph"/>
              <w:spacing w:before="127"/>
              <w:ind w:left="157"/>
              <w:rPr>
                <w:sz w:val="20"/>
              </w:rPr>
            </w:pPr>
            <w:r>
              <w:rPr>
                <w:color w:val="231F20"/>
                <w:sz w:val="20"/>
              </w:rPr>
              <w:t>Iç Telefonu</w:t>
            </w:r>
          </w:p>
        </w:tc>
        <w:tc>
          <w:tcPr>
            <w:tcW w:w="1183" w:type="dxa"/>
          </w:tcPr>
          <w:p>
            <w:pPr>
              <w:pStyle w:val="TableParagraph"/>
              <w:spacing w:before="127"/>
              <w:ind w:left="276"/>
              <w:rPr>
                <w:sz w:val="20"/>
              </w:rPr>
            </w:pPr>
            <w:r>
              <w:rPr>
                <w:color w:val="231F20"/>
                <w:sz w:val="20"/>
              </w:rPr>
              <w:t>Cep tel.</w:t>
            </w:r>
          </w:p>
        </w:tc>
      </w:tr>
      <w:tr>
        <w:trPr>
          <w:trHeight w:val="474" w:hRule="atLeast"/>
        </w:trPr>
        <w:tc>
          <w:tcPr>
            <w:tcW w:w="1126" w:type="dxa"/>
          </w:tcPr>
          <w:p>
            <w:pPr>
              <w:pStyle w:val="TableParagraph"/>
              <w:spacing w:before="126"/>
              <w:ind w:left="69"/>
              <w:rPr>
                <w:sz w:val="20"/>
              </w:rPr>
            </w:pPr>
            <w:r>
              <w:rPr>
                <w:color w:val="231F20"/>
                <w:sz w:val="20"/>
              </w:rPr>
              <w:t>Anne</w:t>
            </w:r>
          </w:p>
        </w:tc>
        <w:tc>
          <w:tcPr>
            <w:tcW w:w="1370" w:type="dxa"/>
            <w:gridSpan w:val="2"/>
          </w:tcPr>
          <w:p>
            <w:pPr>
              <w:pStyle w:val="TableParagraph"/>
              <w:rPr>
                <w:rFonts w:ascii="Times New Roman"/>
                <w:sz w:val="20"/>
              </w:rPr>
            </w:pPr>
          </w:p>
        </w:tc>
        <w:tc>
          <w:tcPr>
            <w:tcW w:w="2564" w:type="dxa"/>
            <w:gridSpan w:val="5"/>
          </w:tcPr>
          <w:p>
            <w:pPr>
              <w:pStyle w:val="TableParagraph"/>
              <w:rPr>
                <w:rFonts w:ascii="Times New Roman"/>
                <w:sz w:val="20"/>
              </w:rPr>
            </w:pPr>
          </w:p>
        </w:tc>
        <w:tc>
          <w:tcPr>
            <w:tcW w:w="1268" w:type="dxa"/>
            <w:gridSpan w:val="2"/>
          </w:tcPr>
          <w:p>
            <w:pPr>
              <w:pStyle w:val="TableParagraph"/>
              <w:rPr>
                <w:rFonts w:ascii="Times New Roman"/>
                <w:sz w:val="20"/>
              </w:rPr>
            </w:pPr>
          </w:p>
        </w:tc>
        <w:tc>
          <w:tcPr>
            <w:tcW w:w="1183" w:type="dxa"/>
          </w:tcPr>
          <w:p>
            <w:pPr>
              <w:pStyle w:val="TableParagraph"/>
              <w:rPr>
                <w:rFonts w:ascii="Times New Roman"/>
                <w:sz w:val="20"/>
              </w:rPr>
            </w:pPr>
          </w:p>
        </w:tc>
      </w:tr>
      <w:tr>
        <w:trPr>
          <w:trHeight w:val="534" w:hRule="atLeast"/>
        </w:trPr>
        <w:tc>
          <w:tcPr>
            <w:tcW w:w="1126" w:type="dxa"/>
          </w:tcPr>
          <w:p>
            <w:pPr>
              <w:pStyle w:val="TableParagraph"/>
              <w:spacing w:before="156"/>
              <w:ind w:left="69"/>
              <w:rPr>
                <w:sz w:val="20"/>
              </w:rPr>
            </w:pPr>
            <w:r>
              <w:rPr>
                <w:color w:val="231F20"/>
                <w:sz w:val="20"/>
              </w:rPr>
              <w:t>Baba</w:t>
            </w:r>
          </w:p>
        </w:tc>
        <w:tc>
          <w:tcPr>
            <w:tcW w:w="1370" w:type="dxa"/>
            <w:gridSpan w:val="2"/>
          </w:tcPr>
          <w:p>
            <w:pPr>
              <w:pStyle w:val="TableParagraph"/>
              <w:rPr>
                <w:rFonts w:ascii="Times New Roman"/>
                <w:sz w:val="20"/>
              </w:rPr>
            </w:pPr>
          </w:p>
        </w:tc>
        <w:tc>
          <w:tcPr>
            <w:tcW w:w="2564" w:type="dxa"/>
            <w:gridSpan w:val="5"/>
          </w:tcPr>
          <w:p>
            <w:pPr>
              <w:pStyle w:val="TableParagraph"/>
              <w:rPr>
                <w:rFonts w:ascii="Times New Roman"/>
                <w:sz w:val="20"/>
              </w:rPr>
            </w:pPr>
          </w:p>
        </w:tc>
        <w:tc>
          <w:tcPr>
            <w:tcW w:w="1268" w:type="dxa"/>
            <w:gridSpan w:val="2"/>
          </w:tcPr>
          <w:p>
            <w:pPr>
              <w:pStyle w:val="TableParagraph"/>
              <w:rPr>
                <w:rFonts w:ascii="Times New Roman"/>
                <w:sz w:val="20"/>
              </w:rPr>
            </w:pPr>
          </w:p>
        </w:tc>
        <w:tc>
          <w:tcPr>
            <w:tcW w:w="1183" w:type="dxa"/>
          </w:tcPr>
          <w:p>
            <w:pPr>
              <w:pStyle w:val="TableParagraph"/>
              <w:rPr>
                <w:rFonts w:ascii="Times New Roman"/>
                <w:sz w:val="20"/>
              </w:rPr>
            </w:pPr>
          </w:p>
        </w:tc>
      </w:tr>
      <w:tr>
        <w:trPr>
          <w:trHeight w:val="474" w:hRule="atLeast"/>
        </w:trPr>
        <w:tc>
          <w:tcPr>
            <w:tcW w:w="1126" w:type="dxa"/>
          </w:tcPr>
          <w:p>
            <w:pPr>
              <w:pStyle w:val="TableParagraph"/>
              <w:spacing w:before="126"/>
              <w:ind w:left="69"/>
              <w:rPr>
                <w:sz w:val="20"/>
              </w:rPr>
            </w:pPr>
            <w:r>
              <w:rPr>
                <w:color w:val="231F20"/>
                <w:sz w:val="20"/>
              </w:rPr>
              <w:t>Diger Kiçi*</w:t>
            </w:r>
          </w:p>
        </w:tc>
        <w:tc>
          <w:tcPr>
            <w:tcW w:w="1370" w:type="dxa"/>
            <w:gridSpan w:val="2"/>
          </w:tcPr>
          <w:p>
            <w:pPr>
              <w:pStyle w:val="TableParagraph"/>
              <w:rPr>
                <w:rFonts w:ascii="Times New Roman"/>
                <w:sz w:val="20"/>
              </w:rPr>
            </w:pPr>
          </w:p>
        </w:tc>
        <w:tc>
          <w:tcPr>
            <w:tcW w:w="2564" w:type="dxa"/>
            <w:gridSpan w:val="5"/>
          </w:tcPr>
          <w:p>
            <w:pPr>
              <w:pStyle w:val="TableParagraph"/>
              <w:rPr>
                <w:rFonts w:ascii="Times New Roman"/>
                <w:sz w:val="20"/>
              </w:rPr>
            </w:pPr>
          </w:p>
        </w:tc>
        <w:tc>
          <w:tcPr>
            <w:tcW w:w="1268" w:type="dxa"/>
            <w:gridSpan w:val="2"/>
          </w:tcPr>
          <w:p>
            <w:pPr>
              <w:pStyle w:val="TableParagraph"/>
              <w:rPr>
                <w:rFonts w:ascii="Times New Roman"/>
                <w:sz w:val="20"/>
              </w:rPr>
            </w:pPr>
          </w:p>
        </w:tc>
        <w:tc>
          <w:tcPr>
            <w:tcW w:w="1183" w:type="dxa"/>
          </w:tcPr>
          <w:p>
            <w:pPr>
              <w:pStyle w:val="TableParagraph"/>
              <w:rPr>
                <w:rFonts w:ascii="Times New Roman"/>
                <w:sz w:val="20"/>
              </w:rPr>
            </w:pPr>
          </w:p>
        </w:tc>
      </w:tr>
      <w:tr>
        <w:trPr>
          <w:trHeight w:val="708" w:hRule="atLeast"/>
        </w:trPr>
        <w:tc>
          <w:tcPr>
            <w:tcW w:w="1126" w:type="dxa"/>
          </w:tcPr>
          <w:p>
            <w:pPr>
              <w:pStyle w:val="TableParagraph"/>
              <w:spacing w:line="247" w:lineRule="auto" w:before="126"/>
              <w:ind w:left="69" w:right="355"/>
              <w:rPr>
                <w:sz w:val="20"/>
              </w:rPr>
            </w:pPr>
            <w:r>
              <w:rPr>
                <w:color w:val="231F20"/>
                <w:sz w:val="20"/>
              </w:rPr>
              <w:t>Birim </w:t>
            </w:r>
            <w:r>
              <w:rPr>
                <w:color w:val="231F20"/>
                <w:w w:val="95"/>
                <w:sz w:val="20"/>
              </w:rPr>
              <w:t>Baçkanı</w:t>
            </w:r>
          </w:p>
        </w:tc>
        <w:tc>
          <w:tcPr>
            <w:tcW w:w="1370" w:type="dxa"/>
            <w:gridSpan w:val="2"/>
          </w:tcPr>
          <w:p>
            <w:pPr>
              <w:pStyle w:val="TableParagraph"/>
              <w:rPr>
                <w:rFonts w:ascii="Times New Roman"/>
                <w:sz w:val="20"/>
              </w:rPr>
            </w:pPr>
          </w:p>
        </w:tc>
        <w:tc>
          <w:tcPr>
            <w:tcW w:w="2564" w:type="dxa"/>
            <w:gridSpan w:val="5"/>
          </w:tcPr>
          <w:p>
            <w:pPr>
              <w:pStyle w:val="TableParagraph"/>
              <w:rPr>
                <w:rFonts w:ascii="Times New Roman"/>
                <w:sz w:val="20"/>
              </w:rPr>
            </w:pPr>
          </w:p>
        </w:tc>
        <w:tc>
          <w:tcPr>
            <w:tcW w:w="1268" w:type="dxa"/>
            <w:gridSpan w:val="2"/>
          </w:tcPr>
          <w:p>
            <w:pPr>
              <w:pStyle w:val="TableParagraph"/>
              <w:rPr>
                <w:rFonts w:ascii="Times New Roman"/>
                <w:sz w:val="20"/>
              </w:rPr>
            </w:pPr>
          </w:p>
        </w:tc>
        <w:tc>
          <w:tcPr>
            <w:tcW w:w="1183" w:type="dxa"/>
          </w:tcPr>
          <w:p>
            <w:pPr>
              <w:pStyle w:val="TableParagraph"/>
              <w:rPr>
                <w:rFonts w:ascii="Times New Roman"/>
                <w:sz w:val="20"/>
              </w:rPr>
            </w:pPr>
          </w:p>
        </w:tc>
      </w:tr>
      <w:tr>
        <w:trPr>
          <w:trHeight w:val="474" w:hRule="atLeast"/>
        </w:trPr>
        <w:tc>
          <w:tcPr>
            <w:tcW w:w="7511" w:type="dxa"/>
            <w:gridSpan w:val="11"/>
          </w:tcPr>
          <w:p>
            <w:pPr>
              <w:pStyle w:val="TableParagraph"/>
              <w:spacing w:before="126"/>
              <w:ind w:left="1659"/>
              <w:rPr>
                <w:b/>
                <w:sz w:val="20"/>
              </w:rPr>
            </w:pPr>
            <w:r>
              <w:rPr>
                <w:b/>
                <w:color w:val="231F20"/>
                <w:w w:val="90"/>
                <w:sz w:val="20"/>
              </w:rPr>
              <w:t>BEP GELIÇTIRME BIRIMINE ULAÇAN BILGILER</w:t>
            </w:r>
          </w:p>
        </w:tc>
      </w:tr>
      <w:tr>
        <w:trPr>
          <w:trHeight w:val="473" w:hRule="atLeast"/>
        </w:trPr>
        <w:tc>
          <w:tcPr>
            <w:tcW w:w="2496" w:type="dxa"/>
            <w:gridSpan w:val="3"/>
          </w:tcPr>
          <w:p>
            <w:pPr>
              <w:pStyle w:val="TableParagraph"/>
              <w:rPr>
                <w:rFonts w:ascii="Times New Roman"/>
                <w:sz w:val="20"/>
              </w:rPr>
            </w:pPr>
          </w:p>
        </w:tc>
        <w:tc>
          <w:tcPr>
            <w:tcW w:w="1484" w:type="dxa"/>
            <w:gridSpan w:val="3"/>
          </w:tcPr>
          <w:p>
            <w:pPr>
              <w:pStyle w:val="TableParagraph"/>
              <w:spacing w:before="126"/>
              <w:ind w:left="289"/>
              <w:rPr>
                <w:sz w:val="20"/>
              </w:rPr>
            </w:pPr>
            <w:r>
              <w:rPr>
                <w:color w:val="231F20"/>
                <w:sz w:val="20"/>
              </w:rPr>
              <w:t>Tarih/Sayı</w:t>
            </w:r>
          </w:p>
        </w:tc>
        <w:tc>
          <w:tcPr>
            <w:tcW w:w="3531" w:type="dxa"/>
            <w:gridSpan w:val="5"/>
          </w:tcPr>
          <w:p>
            <w:pPr>
              <w:pStyle w:val="TableParagraph"/>
              <w:spacing w:before="126"/>
              <w:ind w:left="1330" w:right="1324"/>
              <w:jc w:val="center"/>
              <w:rPr>
                <w:sz w:val="20"/>
              </w:rPr>
            </w:pPr>
            <w:r>
              <w:rPr>
                <w:color w:val="231F20"/>
                <w:sz w:val="20"/>
              </w:rPr>
              <w:t>Açıklama</w:t>
            </w:r>
          </w:p>
        </w:tc>
      </w:tr>
      <w:tr>
        <w:trPr>
          <w:trHeight w:val="651" w:hRule="atLeast"/>
        </w:trPr>
        <w:tc>
          <w:tcPr>
            <w:tcW w:w="2496" w:type="dxa"/>
            <w:gridSpan w:val="3"/>
          </w:tcPr>
          <w:p>
            <w:pPr>
              <w:pStyle w:val="TableParagraph"/>
              <w:spacing w:line="247" w:lineRule="auto" w:before="7"/>
              <w:ind w:left="69" w:right="69"/>
              <w:rPr>
                <w:sz w:val="20"/>
              </w:rPr>
            </w:pPr>
            <w:r>
              <w:rPr>
                <w:color w:val="231F20"/>
                <w:w w:val="95"/>
                <w:sz w:val="20"/>
              </w:rPr>
              <w:t>Egitsel Degerlendirme </w:t>
            </w:r>
            <w:r>
              <w:rPr>
                <w:color w:val="231F20"/>
                <w:sz w:val="20"/>
              </w:rPr>
              <w:t>Istegi Formu**</w:t>
            </w:r>
          </w:p>
        </w:tc>
        <w:tc>
          <w:tcPr>
            <w:tcW w:w="1484" w:type="dxa"/>
            <w:gridSpan w:val="3"/>
          </w:tcPr>
          <w:p>
            <w:pPr>
              <w:pStyle w:val="TableParagraph"/>
              <w:rPr>
                <w:rFonts w:ascii="Times New Roman"/>
                <w:sz w:val="20"/>
              </w:rPr>
            </w:pPr>
          </w:p>
        </w:tc>
        <w:tc>
          <w:tcPr>
            <w:tcW w:w="3531" w:type="dxa"/>
            <w:gridSpan w:val="5"/>
          </w:tcPr>
          <w:p>
            <w:pPr>
              <w:pStyle w:val="TableParagraph"/>
              <w:rPr>
                <w:rFonts w:ascii="Times New Roman"/>
                <w:sz w:val="20"/>
              </w:rPr>
            </w:pPr>
          </w:p>
        </w:tc>
      </w:tr>
      <w:tr>
        <w:trPr>
          <w:trHeight w:val="234" w:hRule="atLeast"/>
        </w:trPr>
        <w:tc>
          <w:tcPr>
            <w:tcW w:w="2496" w:type="dxa"/>
            <w:gridSpan w:val="3"/>
          </w:tcPr>
          <w:p>
            <w:pPr>
              <w:pStyle w:val="TableParagraph"/>
              <w:spacing w:line="209" w:lineRule="exact" w:before="6"/>
              <w:ind w:left="69"/>
              <w:rPr>
                <w:sz w:val="20"/>
              </w:rPr>
            </w:pPr>
            <w:r>
              <w:rPr>
                <w:color w:val="231F20"/>
                <w:sz w:val="20"/>
              </w:rPr>
              <w:t>Yerleçtirme Raporu***</w:t>
            </w:r>
          </w:p>
        </w:tc>
        <w:tc>
          <w:tcPr>
            <w:tcW w:w="1484" w:type="dxa"/>
            <w:gridSpan w:val="3"/>
          </w:tcPr>
          <w:p>
            <w:pPr>
              <w:pStyle w:val="TableParagraph"/>
              <w:rPr>
                <w:rFonts w:ascii="Times New Roman"/>
                <w:sz w:val="16"/>
              </w:rPr>
            </w:pPr>
          </w:p>
        </w:tc>
        <w:tc>
          <w:tcPr>
            <w:tcW w:w="3531" w:type="dxa"/>
            <w:gridSpan w:val="5"/>
          </w:tcPr>
          <w:p>
            <w:pPr>
              <w:pStyle w:val="TableParagraph"/>
              <w:rPr>
                <w:rFonts w:ascii="Times New Roman"/>
                <w:sz w:val="16"/>
              </w:rPr>
            </w:pPr>
          </w:p>
        </w:tc>
      </w:tr>
      <w:tr>
        <w:trPr>
          <w:trHeight w:val="468" w:hRule="atLeast"/>
        </w:trPr>
        <w:tc>
          <w:tcPr>
            <w:tcW w:w="2496" w:type="dxa"/>
            <w:gridSpan w:val="3"/>
          </w:tcPr>
          <w:p>
            <w:pPr>
              <w:pStyle w:val="TableParagraph"/>
              <w:spacing w:line="236" w:lineRule="exact"/>
              <w:ind w:left="69"/>
              <w:rPr>
                <w:sz w:val="20"/>
              </w:rPr>
            </w:pPr>
            <w:r>
              <w:rPr>
                <w:color w:val="231F20"/>
                <w:sz w:val="20"/>
              </w:rPr>
              <w:t>Daha Önceden Alınmıç </w:t>
            </w:r>
            <w:r>
              <w:rPr>
                <w:color w:val="231F20"/>
                <w:w w:val="95"/>
                <w:sz w:val="20"/>
              </w:rPr>
              <w:t>Kaynaçtırma Kararı (Varsa)</w:t>
            </w:r>
          </w:p>
        </w:tc>
        <w:tc>
          <w:tcPr>
            <w:tcW w:w="1484" w:type="dxa"/>
            <w:gridSpan w:val="3"/>
          </w:tcPr>
          <w:p>
            <w:pPr>
              <w:pStyle w:val="TableParagraph"/>
              <w:rPr>
                <w:rFonts w:ascii="Times New Roman"/>
                <w:sz w:val="20"/>
              </w:rPr>
            </w:pPr>
          </w:p>
        </w:tc>
        <w:tc>
          <w:tcPr>
            <w:tcW w:w="3531" w:type="dxa"/>
            <w:gridSpan w:val="5"/>
          </w:tcPr>
          <w:p>
            <w:pPr>
              <w:pStyle w:val="TableParagraph"/>
              <w:rPr>
                <w:rFonts w:ascii="Times New Roman"/>
                <w:sz w:val="20"/>
              </w:rPr>
            </w:pPr>
          </w:p>
        </w:tc>
      </w:tr>
    </w:tbl>
    <w:p>
      <w:pPr>
        <w:tabs>
          <w:tab w:pos="1160" w:val="left" w:leader="none"/>
        </w:tabs>
        <w:spacing w:before="6"/>
        <w:ind w:left="592" w:right="0" w:firstLine="0"/>
        <w:jc w:val="left"/>
        <w:rPr>
          <w:i/>
          <w:sz w:val="22"/>
        </w:rPr>
      </w:pPr>
      <w:r>
        <w:rPr>
          <w:color w:val="231F20"/>
          <w:w w:val="90"/>
          <w:sz w:val="22"/>
        </w:rPr>
        <w:t>*</w:t>
      </w:r>
      <w:r>
        <w:rPr>
          <w:color w:val="231F20"/>
          <w:sz w:val="22"/>
        </w:rPr>
        <w:tab/>
      </w:r>
      <w:r>
        <w:rPr>
          <w:i/>
          <w:color w:val="231F20"/>
          <w:w w:val="84"/>
          <w:sz w:val="22"/>
        </w:rPr>
        <w:t>Ö</w:t>
      </w:r>
      <w:r>
        <w:rPr>
          <w:i/>
          <w:color w:val="231F20"/>
          <w:w w:val="91"/>
          <w:sz w:val="22"/>
        </w:rPr>
        <w:t>g</w:t>
      </w:r>
      <w:r>
        <w:rPr>
          <w:i/>
          <w:color w:val="231F20"/>
          <w:w w:val="92"/>
          <w:sz w:val="22"/>
        </w:rPr>
        <w:t>renci</w:t>
      </w:r>
      <w:r>
        <w:rPr>
          <w:i/>
          <w:color w:val="231F20"/>
          <w:spacing w:val="-5"/>
          <w:sz w:val="22"/>
        </w:rPr>
        <w:t> </w:t>
      </w:r>
      <w:r>
        <w:rPr>
          <w:i/>
          <w:color w:val="231F20"/>
          <w:w w:val="92"/>
          <w:sz w:val="22"/>
        </w:rPr>
        <w:t>anne</w:t>
      </w:r>
      <w:r>
        <w:rPr>
          <w:i/>
          <w:color w:val="231F20"/>
          <w:spacing w:val="-1"/>
          <w:w w:val="85"/>
          <w:sz w:val="22"/>
        </w:rPr>
        <w:t>-</w:t>
      </w:r>
      <w:r>
        <w:rPr>
          <w:i/>
          <w:color w:val="231F20"/>
          <w:spacing w:val="-1"/>
          <w:w w:val="92"/>
          <w:sz w:val="22"/>
        </w:rPr>
        <w:t>b</w:t>
      </w:r>
      <w:r>
        <w:rPr>
          <w:i/>
          <w:color w:val="231F20"/>
          <w:w w:val="92"/>
          <w:sz w:val="22"/>
        </w:rPr>
        <w:t>a</w:t>
      </w:r>
      <w:r>
        <w:rPr>
          <w:i/>
          <w:color w:val="231F20"/>
          <w:spacing w:val="-1"/>
          <w:w w:val="92"/>
          <w:sz w:val="22"/>
        </w:rPr>
        <w:t>b</w:t>
      </w:r>
      <w:r>
        <w:rPr>
          <w:i/>
          <w:color w:val="231F20"/>
          <w:w w:val="92"/>
          <w:sz w:val="22"/>
        </w:rPr>
        <w:t>a</w:t>
      </w:r>
      <w:r>
        <w:rPr>
          <w:i/>
          <w:color w:val="231F20"/>
          <w:spacing w:val="-5"/>
          <w:sz w:val="22"/>
        </w:rPr>
        <w:t> </w:t>
      </w:r>
      <w:r>
        <w:rPr>
          <w:i/>
          <w:color w:val="231F20"/>
          <w:w w:val="90"/>
          <w:sz w:val="22"/>
        </w:rPr>
        <w:t>d</w:t>
      </w:r>
      <w:r>
        <w:rPr>
          <w:i/>
          <w:color w:val="231F20"/>
          <w:w w:val="27"/>
          <w:sz w:val="22"/>
        </w:rPr>
        <w:t></w:t>
      </w:r>
      <w:r>
        <w:rPr>
          <w:i/>
          <w:color w:val="231F20"/>
          <w:w w:val="69"/>
          <w:sz w:val="22"/>
        </w:rPr>
        <w:t>3</w:t>
      </w:r>
      <w:r>
        <w:rPr>
          <w:i/>
          <w:color w:val="231F20"/>
          <w:w w:val="27"/>
          <w:sz w:val="22"/>
        </w:rPr>
        <w:t></w:t>
      </w:r>
      <w:r>
        <w:rPr>
          <w:i/>
          <w:color w:val="231F20"/>
          <w:w w:val="91"/>
          <w:sz w:val="22"/>
        </w:rPr>
        <w:t>nda</w:t>
      </w:r>
      <w:r>
        <w:rPr>
          <w:i/>
          <w:color w:val="231F20"/>
          <w:spacing w:val="-6"/>
          <w:sz w:val="22"/>
        </w:rPr>
        <w:t> </w:t>
      </w:r>
      <w:r>
        <w:rPr>
          <w:i/>
          <w:color w:val="231F20"/>
          <w:w w:val="90"/>
          <w:sz w:val="22"/>
        </w:rPr>
        <w:t>biriyle</w:t>
      </w:r>
      <w:r>
        <w:rPr>
          <w:i/>
          <w:color w:val="231F20"/>
          <w:spacing w:val="-5"/>
          <w:sz w:val="22"/>
        </w:rPr>
        <w:t> </w:t>
      </w:r>
      <w:r>
        <w:rPr>
          <w:i/>
          <w:color w:val="231F20"/>
          <w:spacing w:val="-1"/>
          <w:w w:val="92"/>
          <w:sz w:val="22"/>
        </w:rPr>
        <w:t>ka</w:t>
      </w:r>
      <w:r>
        <w:rPr>
          <w:i/>
          <w:color w:val="231F20"/>
          <w:w w:val="92"/>
          <w:sz w:val="22"/>
        </w:rPr>
        <w:t>l</w:t>
      </w:r>
      <w:r>
        <w:rPr>
          <w:i/>
          <w:color w:val="231F20"/>
          <w:spacing w:val="1"/>
          <w:w w:val="27"/>
          <w:sz w:val="22"/>
        </w:rPr>
        <w:t></w:t>
      </w:r>
      <w:r>
        <w:rPr>
          <w:i/>
          <w:color w:val="231F20"/>
          <w:w w:val="87"/>
          <w:sz w:val="22"/>
        </w:rPr>
        <w:t>yorsa.</w:t>
      </w:r>
    </w:p>
    <w:p>
      <w:pPr>
        <w:tabs>
          <w:tab w:pos="1160" w:val="left" w:leader="none"/>
        </w:tabs>
        <w:spacing w:line="247" w:lineRule="auto" w:before="8"/>
        <w:ind w:left="1160" w:right="1161" w:hanging="569"/>
        <w:jc w:val="left"/>
        <w:rPr>
          <w:i/>
          <w:sz w:val="22"/>
        </w:rPr>
      </w:pPr>
      <w:r>
        <w:rPr>
          <w:color w:val="231F20"/>
          <w:spacing w:val="-1"/>
          <w:w w:val="90"/>
          <w:sz w:val="22"/>
        </w:rPr>
        <w:t>*</w:t>
      </w:r>
      <w:r>
        <w:rPr>
          <w:color w:val="231F20"/>
          <w:w w:val="90"/>
          <w:sz w:val="22"/>
        </w:rPr>
        <w:t>*</w:t>
      </w:r>
      <w:r>
        <w:rPr>
          <w:color w:val="231F20"/>
          <w:sz w:val="22"/>
        </w:rPr>
        <w:tab/>
      </w:r>
      <w:r>
        <w:rPr>
          <w:i/>
          <w:color w:val="231F20"/>
          <w:spacing w:val="-1"/>
          <w:w w:val="86"/>
          <w:sz w:val="22"/>
        </w:rPr>
        <w:t>E</w:t>
      </w:r>
      <w:r>
        <w:rPr>
          <w:i/>
          <w:color w:val="231F20"/>
          <w:w w:val="91"/>
          <w:sz w:val="22"/>
        </w:rPr>
        <w:t>g</w:t>
      </w:r>
      <w:r>
        <w:rPr>
          <w:i/>
          <w:color w:val="231F20"/>
          <w:w w:val="93"/>
          <w:sz w:val="22"/>
        </w:rPr>
        <w:t>itsel</w:t>
      </w:r>
      <w:r>
        <w:rPr>
          <w:i/>
          <w:color w:val="231F20"/>
          <w:spacing w:val="-5"/>
          <w:sz w:val="22"/>
        </w:rPr>
        <w:t> </w:t>
      </w:r>
      <w:r>
        <w:rPr>
          <w:i/>
          <w:color w:val="231F20"/>
          <w:spacing w:val="-1"/>
          <w:w w:val="90"/>
          <w:sz w:val="22"/>
        </w:rPr>
        <w:t>D</w:t>
      </w:r>
      <w:r>
        <w:rPr>
          <w:i/>
          <w:color w:val="231F20"/>
          <w:w w:val="90"/>
          <w:sz w:val="22"/>
        </w:rPr>
        <w:t>e</w:t>
      </w:r>
      <w:r>
        <w:rPr>
          <w:i/>
          <w:color w:val="231F20"/>
          <w:w w:val="91"/>
          <w:sz w:val="22"/>
        </w:rPr>
        <w:t>g</w:t>
      </w:r>
      <w:r>
        <w:rPr>
          <w:i/>
          <w:color w:val="231F20"/>
          <w:w w:val="92"/>
          <w:sz w:val="22"/>
        </w:rPr>
        <w:t>erlendirme</w:t>
      </w:r>
      <w:r>
        <w:rPr>
          <w:i/>
          <w:color w:val="231F20"/>
          <w:spacing w:val="-4"/>
          <w:sz w:val="22"/>
        </w:rPr>
        <w:t> </w:t>
      </w:r>
      <w:r>
        <w:rPr>
          <w:i/>
          <w:color w:val="231F20"/>
          <w:w w:val="82"/>
          <w:sz w:val="22"/>
        </w:rPr>
        <w:t>I</w:t>
      </w:r>
      <w:r>
        <w:rPr>
          <w:i/>
          <w:color w:val="231F20"/>
          <w:w w:val="88"/>
          <w:sz w:val="22"/>
        </w:rPr>
        <w:t>s</w:t>
      </w:r>
      <w:r>
        <w:rPr>
          <w:i/>
          <w:color w:val="231F20"/>
          <w:spacing w:val="-1"/>
          <w:w w:val="99"/>
          <w:sz w:val="22"/>
        </w:rPr>
        <w:t>t</w:t>
      </w:r>
      <w:r>
        <w:rPr>
          <w:i/>
          <w:color w:val="231F20"/>
          <w:w w:val="96"/>
          <w:sz w:val="22"/>
        </w:rPr>
        <w:t>e</w:t>
      </w:r>
      <w:r>
        <w:rPr>
          <w:i/>
          <w:color w:val="231F20"/>
          <w:w w:val="91"/>
          <w:sz w:val="22"/>
        </w:rPr>
        <w:t>g</w:t>
      </w:r>
      <w:r>
        <w:rPr>
          <w:i/>
          <w:color w:val="231F20"/>
          <w:w w:val="90"/>
          <w:sz w:val="22"/>
        </w:rPr>
        <w:t>i</w:t>
      </w:r>
      <w:r>
        <w:rPr>
          <w:i/>
          <w:color w:val="231F20"/>
          <w:spacing w:val="-5"/>
          <w:sz w:val="22"/>
        </w:rPr>
        <w:t> </w:t>
      </w:r>
      <w:r>
        <w:rPr>
          <w:i/>
          <w:color w:val="231F20"/>
          <w:w w:val="87"/>
          <w:sz w:val="22"/>
        </w:rPr>
        <w:t>F</w:t>
      </w:r>
      <w:r>
        <w:rPr>
          <w:i/>
          <w:color w:val="231F20"/>
          <w:w w:val="94"/>
          <w:sz w:val="22"/>
        </w:rPr>
        <w:t>o</w:t>
      </w:r>
      <w:r>
        <w:rPr>
          <w:i/>
          <w:color w:val="231F20"/>
          <w:spacing w:val="-1"/>
          <w:w w:val="88"/>
          <w:sz w:val="22"/>
        </w:rPr>
        <w:t>r</w:t>
      </w:r>
      <w:r>
        <w:rPr>
          <w:i/>
          <w:color w:val="231F20"/>
          <w:w w:val="90"/>
          <w:sz w:val="22"/>
        </w:rPr>
        <w:t>m</w:t>
      </w:r>
      <w:r>
        <w:rPr>
          <w:i/>
          <w:color w:val="231F20"/>
          <w:spacing w:val="-1"/>
          <w:w w:val="92"/>
          <w:sz w:val="22"/>
        </w:rPr>
        <w:t>u</w:t>
      </w:r>
      <w:r>
        <w:rPr>
          <w:i/>
          <w:color w:val="231F20"/>
          <w:w w:val="67"/>
          <w:sz w:val="22"/>
        </w:rPr>
        <w:t>:</w:t>
      </w:r>
      <w:r>
        <w:rPr>
          <w:i/>
          <w:color w:val="231F20"/>
          <w:spacing w:val="-5"/>
          <w:sz w:val="22"/>
        </w:rPr>
        <w:t> </w:t>
      </w:r>
      <w:r>
        <w:rPr>
          <w:i/>
          <w:color w:val="231F20"/>
          <w:w w:val="92"/>
          <w:sz w:val="22"/>
        </w:rPr>
        <w:t>Rehberlik</w:t>
      </w:r>
      <w:r>
        <w:rPr>
          <w:i/>
          <w:color w:val="231F20"/>
          <w:spacing w:val="-5"/>
          <w:sz w:val="22"/>
        </w:rPr>
        <w:t> </w:t>
      </w:r>
      <w:r>
        <w:rPr>
          <w:i/>
          <w:color w:val="231F20"/>
          <w:w w:val="89"/>
          <w:sz w:val="22"/>
        </w:rPr>
        <w:t>Ara</w:t>
      </w:r>
      <w:r>
        <w:rPr>
          <w:i/>
          <w:color w:val="231F20"/>
          <w:w w:val="69"/>
          <w:sz w:val="22"/>
        </w:rPr>
        <w:t>3</w:t>
      </w:r>
      <w:r>
        <w:rPr>
          <w:i/>
          <w:color w:val="231F20"/>
          <w:spacing w:val="-1"/>
          <w:w w:val="99"/>
          <w:sz w:val="22"/>
        </w:rPr>
        <w:t>t</w:t>
      </w:r>
      <w:r>
        <w:rPr>
          <w:i/>
          <w:color w:val="231F20"/>
          <w:w w:val="27"/>
          <w:sz w:val="22"/>
        </w:rPr>
        <w:t></w:t>
      </w:r>
      <w:r>
        <w:rPr>
          <w:i/>
          <w:color w:val="231F20"/>
          <w:w w:val="90"/>
          <w:sz w:val="22"/>
        </w:rPr>
        <w:t>rma</w:t>
      </w:r>
      <w:r>
        <w:rPr>
          <w:i/>
          <w:color w:val="231F20"/>
          <w:spacing w:val="-6"/>
          <w:sz w:val="22"/>
        </w:rPr>
        <w:t> </w:t>
      </w:r>
      <w:r>
        <w:rPr>
          <w:i/>
          <w:color w:val="231F20"/>
          <w:w w:val="93"/>
          <w:sz w:val="22"/>
        </w:rPr>
        <w:t>Merkezi’ne</w:t>
      </w:r>
      <w:r>
        <w:rPr>
          <w:i/>
          <w:color w:val="231F20"/>
          <w:w w:val="93"/>
          <w:sz w:val="22"/>
        </w:rPr>
        <w:t> </w:t>
      </w:r>
      <w:r>
        <w:rPr>
          <w:i/>
          <w:color w:val="231F20"/>
          <w:w w:val="93"/>
          <w:sz w:val="22"/>
        </w:rPr>
        <w:t>incelenmek</w:t>
      </w:r>
      <w:r>
        <w:rPr>
          <w:i/>
          <w:color w:val="231F20"/>
          <w:spacing w:val="-6"/>
          <w:sz w:val="22"/>
        </w:rPr>
        <w:t> </w:t>
      </w:r>
      <w:r>
        <w:rPr>
          <w:i/>
          <w:color w:val="231F20"/>
          <w:w w:val="96"/>
          <w:sz w:val="22"/>
        </w:rPr>
        <w:t>ü</w:t>
      </w:r>
      <w:r>
        <w:rPr>
          <w:i/>
          <w:color w:val="231F20"/>
          <w:spacing w:val="-1"/>
          <w:w w:val="96"/>
          <w:sz w:val="22"/>
        </w:rPr>
        <w:t>z</w:t>
      </w:r>
      <w:r>
        <w:rPr>
          <w:i/>
          <w:color w:val="231F20"/>
          <w:w w:val="93"/>
          <w:sz w:val="22"/>
        </w:rPr>
        <w:t>ere</w:t>
      </w:r>
      <w:r>
        <w:rPr>
          <w:i/>
          <w:color w:val="231F20"/>
          <w:spacing w:val="-5"/>
          <w:sz w:val="22"/>
        </w:rPr>
        <w:t> </w:t>
      </w:r>
      <w:r>
        <w:rPr>
          <w:i/>
          <w:color w:val="231F20"/>
          <w:w w:val="91"/>
          <w:sz w:val="22"/>
        </w:rPr>
        <w:t>g</w:t>
      </w:r>
      <w:r>
        <w:rPr>
          <w:i/>
          <w:color w:val="231F20"/>
          <w:w w:val="94"/>
          <w:sz w:val="22"/>
        </w:rPr>
        <w:t>ö</w:t>
      </w:r>
      <w:r>
        <w:rPr>
          <w:i/>
          <w:color w:val="231F20"/>
          <w:w w:val="90"/>
          <w:sz w:val="22"/>
        </w:rPr>
        <w:t>n</w:t>
      </w:r>
      <w:r>
        <w:rPr>
          <w:i/>
          <w:color w:val="231F20"/>
          <w:w w:val="90"/>
          <w:sz w:val="22"/>
        </w:rPr>
        <w:t>d</w:t>
      </w:r>
      <w:r>
        <w:rPr>
          <w:i/>
          <w:color w:val="231F20"/>
          <w:w w:val="96"/>
          <w:sz w:val="22"/>
        </w:rPr>
        <w:t>e</w:t>
      </w:r>
      <w:r>
        <w:rPr>
          <w:i/>
          <w:color w:val="231F20"/>
          <w:w w:val="88"/>
          <w:sz w:val="22"/>
        </w:rPr>
        <w:t>r</w:t>
      </w:r>
      <w:r>
        <w:rPr>
          <w:i/>
          <w:color w:val="231F20"/>
          <w:w w:val="90"/>
          <w:sz w:val="22"/>
        </w:rPr>
        <w:t>i</w:t>
      </w:r>
      <w:r>
        <w:rPr>
          <w:i/>
          <w:color w:val="231F20"/>
          <w:spacing w:val="-2"/>
          <w:w w:val="93"/>
          <w:sz w:val="22"/>
        </w:rPr>
        <w:t>l</w:t>
      </w:r>
      <w:r>
        <w:rPr>
          <w:i/>
          <w:color w:val="231F20"/>
          <w:w w:val="96"/>
          <w:sz w:val="22"/>
        </w:rPr>
        <w:t>e</w:t>
      </w:r>
      <w:r>
        <w:rPr>
          <w:i/>
          <w:color w:val="231F20"/>
          <w:w w:val="95"/>
          <w:sz w:val="22"/>
        </w:rPr>
        <w:t>c</w:t>
      </w:r>
      <w:r>
        <w:rPr>
          <w:i/>
          <w:color w:val="231F20"/>
          <w:w w:val="96"/>
          <w:sz w:val="22"/>
        </w:rPr>
        <w:t>e</w:t>
      </w:r>
      <w:r>
        <w:rPr>
          <w:i/>
          <w:color w:val="231F20"/>
          <w:w w:val="94"/>
          <w:sz w:val="22"/>
        </w:rPr>
        <w:t>k</w:t>
      </w:r>
      <w:r>
        <w:rPr>
          <w:i/>
          <w:color w:val="231F20"/>
          <w:spacing w:val="-4"/>
          <w:sz w:val="22"/>
        </w:rPr>
        <w:t> </w:t>
      </w:r>
      <w:r>
        <w:rPr>
          <w:i/>
          <w:color w:val="231F20"/>
          <w:w w:val="94"/>
          <w:sz w:val="22"/>
        </w:rPr>
        <w:t>ö</w:t>
      </w:r>
      <w:r>
        <w:rPr>
          <w:i/>
          <w:color w:val="231F20"/>
          <w:w w:val="91"/>
          <w:sz w:val="22"/>
        </w:rPr>
        <w:t>g</w:t>
      </w:r>
      <w:r>
        <w:rPr>
          <w:i/>
          <w:color w:val="231F20"/>
          <w:w w:val="92"/>
          <w:sz w:val="22"/>
        </w:rPr>
        <w:t>renci</w:t>
      </w:r>
      <w:r>
        <w:rPr>
          <w:i/>
          <w:color w:val="231F20"/>
          <w:spacing w:val="-5"/>
          <w:sz w:val="22"/>
        </w:rPr>
        <w:t> </w:t>
      </w:r>
      <w:r>
        <w:rPr>
          <w:i/>
          <w:color w:val="231F20"/>
          <w:w w:val="94"/>
          <w:sz w:val="22"/>
        </w:rPr>
        <w:t>ile</w:t>
      </w:r>
      <w:r>
        <w:rPr>
          <w:i/>
          <w:color w:val="231F20"/>
          <w:spacing w:val="-5"/>
          <w:sz w:val="22"/>
        </w:rPr>
        <w:t> </w:t>
      </w:r>
      <w:r>
        <w:rPr>
          <w:i/>
          <w:color w:val="231F20"/>
          <w:w w:val="91"/>
          <w:sz w:val="22"/>
        </w:rPr>
        <w:t>ilgi</w:t>
      </w:r>
      <w:r>
        <w:rPr>
          <w:i/>
          <w:color w:val="231F20"/>
          <w:spacing w:val="-1"/>
          <w:w w:val="91"/>
          <w:sz w:val="22"/>
        </w:rPr>
        <w:t>l</w:t>
      </w:r>
      <w:r>
        <w:rPr>
          <w:i/>
          <w:color w:val="231F20"/>
          <w:w w:val="90"/>
          <w:sz w:val="22"/>
        </w:rPr>
        <w:t>i</w:t>
      </w:r>
      <w:r>
        <w:rPr>
          <w:i/>
          <w:color w:val="231F20"/>
          <w:spacing w:val="-5"/>
          <w:sz w:val="22"/>
        </w:rPr>
        <w:t> </w:t>
      </w:r>
      <w:r>
        <w:rPr>
          <w:i/>
          <w:color w:val="231F20"/>
          <w:w w:val="93"/>
          <w:sz w:val="22"/>
        </w:rPr>
        <w:t>okul</w:t>
      </w:r>
      <w:r>
        <w:rPr>
          <w:i/>
          <w:color w:val="231F20"/>
          <w:spacing w:val="-6"/>
          <w:sz w:val="22"/>
        </w:rPr>
        <w:t> </w:t>
      </w:r>
      <w:r>
        <w:rPr>
          <w:i/>
          <w:color w:val="231F20"/>
          <w:spacing w:val="-1"/>
          <w:w w:val="99"/>
          <w:sz w:val="22"/>
        </w:rPr>
        <w:t>t</w:t>
      </w:r>
      <w:r>
        <w:rPr>
          <w:i/>
          <w:color w:val="231F20"/>
          <w:w w:val="91"/>
          <w:sz w:val="22"/>
        </w:rPr>
        <w:t>a</w:t>
      </w:r>
      <w:r>
        <w:rPr>
          <w:i/>
          <w:color w:val="231F20"/>
          <w:spacing w:val="-1"/>
          <w:w w:val="88"/>
          <w:sz w:val="22"/>
        </w:rPr>
        <w:t>r</w:t>
      </w:r>
      <w:r>
        <w:rPr>
          <w:i/>
          <w:color w:val="231F20"/>
          <w:w w:val="91"/>
          <w:sz w:val="22"/>
        </w:rPr>
        <w:t>a</w:t>
      </w:r>
      <w:r>
        <w:rPr>
          <w:i/>
          <w:color w:val="231F20"/>
          <w:w w:val="88"/>
          <w:sz w:val="22"/>
        </w:rPr>
        <w:t>f</w:t>
      </w:r>
      <w:r>
        <w:rPr>
          <w:i/>
          <w:color w:val="231F20"/>
          <w:w w:val="27"/>
          <w:sz w:val="22"/>
        </w:rPr>
        <w:t></w:t>
      </w:r>
      <w:r>
        <w:rPr>
          <w:i/>
          <w:color w:val="231F20"/>
          <w:spacing w:val="-1"/>
          <w:w w:val="90"/>
          <w:sz w:val="22"/>
        </w:rPr>
        <w:t>ndan </w:t>
      </w:r>
      <w:r>
        <w:rPr>
          <w:i/>
          <w:color w:val="231F20"/>
          <w:sz w:val="22"/>
        </w:rPr>
        <w:t>düzenlenen</w:t>
      </w:r>
      <w:r>
        <w:rPr>
          <w:i/>
          <w:color w:val="231F20"/>
          <w:spacing w:val="-8"/>
          <w:sz w:val="22"/>
        </w:rPr>
        <w:t> </w:t>
      </w:r>
      <w:r>
        <w:rPr>
          <w:i/>
          <w:color w:val="231F20"/>
          <w:sz w:val="22"/>
        </w:rPr>
        <w:t>rapordur.</w:t>
      </w:r>
    </w:p>
    <w:p>
      <w:pPr>
        <w:tabs>
          <w:tab w:pos="1161" w:val="left" w:leader="none"/>
        </w:tabs>
        <w:spacing w:line="247" w:lineRule="auto" w:before="1"/>
        <w:ind w:left="1162" w:right="1213" w:hanging="569"/>
        <w:jc w:val="left"/>
        <w:rPr>
          <w:i/>
          <w:sz w:val="22"/>
        </w:rPr>
      </w:pPr>
      <w:r>
        <w:rPr>
          <w:color w:val="231F20"/>
          <w:spacing w:val="-1"/>
          <w:w w:val="90"/>
          <w:sz w:val="22"/>
        </w:rPr>
        <w:t>**</w:t>
      </w:r>
      <w:r>
        <w:rPr>
          <w:color w:val="231F20"/>
          <w:w w:val="90"/>
          <w:sz w:val="22"/>
        </w:rPr>
        <w:t>*</w:t>
      </w:r>
      <w:r>
        <w:rPr>
          <w:color w:val="231F20"/>
          <w:sz w:val="22"/>
        </w:rPr>
        <w:tab/>
      </w:r>
      <w:r>
        <w:rPr>
          <w:i/>
          <w:color w:val="231F20"/>
          <w:w w:val="92"/>
          <w:sz w:val="22"/>
        </w:rPr>
        <w:t>Yerle</w:t>
      </w:r>
      <w:r>
        <w:rPr>
          <w:i/>
          <w:color w:val="231F20"/>
          <w:w w:val="69"/>
          <w:sz w:val="22"/>
        </w:rPr>
        <w:t>3</w:t>
      </w:r>
      <w:r>
        <w:rPr>
          <w:i/>
          <w:color w:val="231F20"/>
          <w:w w:val="92"/>
          <w:sz w:val="22"/>
        </w:rPr>
        <w:t>tirme</w:t>
      </w:r>
      <w:r>
        <w:rPr>
          <w:i/>
          <w:color w:val="231F20"/>
          <w:spacing w:val="-5"/>
          <w:sz w:val="22"/>
        </w:rPr>
        <w:t> </w:t>
      </w:r>
      <w:r>
        <w:rPr>
          <w:i/>
          <w:color w:val="231F20"/>
          <w:spacing w:val="-1"/>
          <w:w w:val="87"/>
          <w:sz w:val="22"/>
        </w:rPr>
        <w:t>Raporu</w:t>
      </w:r>
      <w:r>
        <w:rPr>
          <w:i/>
          <w:color w:val="231F20"/>
          <w:w w:val="87"/>
          <w:sz w:val="22"/>
        </w:rPr>
        <w:t>:</w:t>
      </w:r>
      <w:r>
        <w:rPr>
          <w:i/>
          <w:color w:val="231F20"/>
          <w:spacing w:val="-4"/>
          <w:sz w:val="22"/>
        </w:rPr>
        <w:t> </w:t>
      </w:r>
      <w:r>
        <w:rPr>
          <w:i/>
          <w:color w:val="231F20"/>
          <w:w w:val="82"/>
          <w:sz w:val="22"/>
        </w:rPr>
        <w:t>I</w:t>
      </w:r>
      <w:r>
        <w:rPr>
          <w:i/>
          <w:color w:val="231F20"/>
          <w:w w:val="93"/>
          <w:sz w:val="22"/>
        </w:rPr>
        <w:t>l</w:t>
      </w:r>
      <w:r>
        <w:rPr>
          <w:i/>
          <w:color w:val="231F20"/>
          <w:spacing w:val="-1"/>
          <w:w w:val="99"/>
          <w:sz w:val="22"/>
        </w:rPr>
        <w:t>/</w:t>
      </w:r>
      <w:r>
        <w:rPr>
          <w:i/>
          <w:color w:val="231F20"/>
          <w:w w:val="82"/>
          <w:sz w:val="22"/>
        </w:rPr>
        <w:t>I</w:t>
      </w:r>
      <w:r>
        <w:rPr>
          <w:i/>
          <w:color w:val="231F20"/>
          <w:w w:val="95"/>
          <w:sz w:val="22"/>
        </w:rPr>
        <w:t>lçe</w:t>
      </w:r>
      <w:r>
        <w:rPr>
          <w:i/>
          <w:color w:val="231F20"/>
          <w:spacing w:val="-5"/>
          <w:sz w:val="22"/>
        </w:rPr>
        <w:t> </w:t>
      </w:r>
      <w:r>
        <w:rPr>
          <w:i/>
          <w:color w:val="231F20"/>
          <w:w w:val="92"/>
          <w:sz w:val="22"/>
        </w:rPr>
        <w:t>Özel</w:t>
      </w:r>
      <w:r>
        <w:rPr>
          <w:i/>
          <w:color w:val="231F20"/>
          <w:spacing w:val="-6"/>
          <w:sz w:val="22"/>
        </w:rPr>
        <w:t> </w:t>
      </w:r>
      <w:r>
        <w:rPr>
          <w:i/>
          <w:color w:val="231F20"/>
          <w:spacing w:val="-1"/>
          <w:w w:val="86"/>
          <w:sz w:val="22"/>
        </w:rPr>
        <w:t>E</w:t>
      </w:r>
      <w:r>
        <w:rPr>
          <w:i/>
          <w:color w:val="231F20"/>
          <w:w w:val="91"/>
          <w:sz w:val="22"/>
        </w:rPr>
        <w:t>g</w:t>
      </w:r>
      <w:r>
        <w:rPr>
          <w:i/>
          <w:color w:val="231F20"/>
          <w:w w:val="90"/>
          <w:sz w:val="22"/>
        </w:rPr>
        <w:t>i</w:t>
      </w:r>
      <w:r>
        <w:rPr>
          <w:i/>
          <w:color w:val="231F20"/>
          <w:w w:val="99"/>
          <w:sz w:val="22"/>
        </w:rPr>
        <w:t>t</w:t>
      </w:r>
      <w:r>
        <w:rPr>
          <w:i/>
          <w:color w:val="231F20"/>
          <w:spacing w:val="1"/>
          <w:w w:val="90"/>
          <w:sz w:val="22"/>
        </w:rPr>
        <w:t>i</w:t>
      </w:r>
      <w:r>
        <w:rPr>
          <w:i/>
          <w:color w:val="231F20"/>
          <w:w w:val="90"/>
          <w:sz w:val="22"/>
        </w:rPr>
        <w:t>m</w:t>
      </w:r>
      <w:r>
        <w:rPr>
          <w:i/>
          <w:color w:val="231F20"/>
          <w:spacing w:val="-6"/>
          <w:sz w:val="22"/>
        </w:rPr>
        <w:t> </w:t>
      </w:r>
      <w:r>
        <w:rPr>
          <w:i/>
          <w:color w:val="231F20"/>
          <w:w w:val="84"/>
          <w:sz w:val="22"/>
        </w:rPr>
        <w:t>H</w:t>
      </w:r>
      <w:r>
        <w:rPr>
          <w:i/>
          <w:color w:val="231F20"/>
          <w:spacing w:val="1"/>
          <w:w w:val="84"/>
          <w:sz w:val="22"/>
        </w:rPr>
        <w:t>i</w:t>
      </w:r>
      <w:r>
        <w:rPr>
          <w:i/>
          <w:color w:val="231F20"/>
          <w:w w:val="94"/>
          <w:sz w:val="22"/>
        </w:rPr>
        <w:t>zmetleri</w:t>
      </w:r>
      <w:r>
        <w:rPr>
          <w:i/>
          <w:color w:val="231F20"/>
          <w:spacing w:val="-5"/>
          <w:sz w:val="22"/>
        </w:rPr>
        <w:t> </w:t>
      </w:r>
      <w:r>
        <w:rPr>
          <w:i/>
          <w:color w:val="231F20"/>
          <w:w w:val="91"/>
          <w:sz w:val="22"/>
        </w:rPr>
        <w:t>Kurulunca</w:t>
      </w:r>
      <w:r>
        <w:rPr>
          <w:i/>
          <w:color w:val="231F20"/>
          <w:spacing w:val="-6"/>
          <w:sz w:val="22"/>
        </w:rPr>
        <w:t> </w:t>
      </w:r>
      <w:r>
        <w:rPr>
          <w:i/>
          <w:color w:val="231F20"/>
          <w:w w:val="92"/>
          <w:sz w:val="22"/>
        </w:rPr>
        <w:t>al</w:t>
      </w:r>
      <w:r>
        <w:rPr>
          <w:i/>
          <w:color w:val="231F20"/>
          <w:w w:val="27"/>
          <w:sz w:val="22"/>
        </w:rPr>
        <w:t></w:t>
      </w:r>
      <w:r>
        <w:rPr>
          <w:i/>
          <w:color w:val="231F20"/>
          <w:spacing w:val="-1"/>
          <w:w w:val="90"/>
          <w:sz w:val="22"/>
        </w:rPr>
        <w:t>nan</w:t>
      </w:r>
      <w:r>
        <w:rPr>
          <w:i/>
          <w:color w:val="231F20"/>
          <w:spacing w:val="-1"/>
          <w:w w:val="90"/>
          <w:sz w:val="22"/>
        </w:rPr>
        <w:t> </w:t>
      </w:r>
      <w:r>
        <w:rPr>
          <w:i/>
          <w:color w:val="231F20"/>
          <w:sz w:val="22"/>
        </w:rPr>
        <w:t>yerle3tirme</w:t>
      </w:r>
      <w:r>
        <w:rPr>
          <w:i/>
          <w:color w:val="231F20"/>
          <w:spacing w:val="-8"/>
          <w:sz w:val="22"/>
        </w:rPr>
        <w:t> </w:t>
      </w:r>
      <w:r>
        <w:rPr>
          <w:i/>
          <w:color w:val="231F20"/>
          <w:sz w:val="22"/>
        </w:rPr>
        <w:t>raporudur.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12"/>
        <w:ind w:right="780"/>
        <w:jc w:val="right"/>
        <w:rPr>
          <w:rFonts w:ascii="Arial"/>
        </w:rPr>
      </w:pPr>
      <w:r>
        <w:rPr>
          <w:rFonts w:ascii="Arial"/>
          <w:color w:val="92278F"/>
        </w:rPr>
        <w:t>89</w:t>
      </w:r>
    </w:p>
    <w:p>
      <w:pPr>
        <w:spacing w:after="0"/>
        <w:jc w:val="right"/>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8328"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4464" filled="true" fillcolor="#92278f" stroked="false">
            <v:fill type="solid"/>
            <w10:wrap type="none"/>
          </v:rect>
        </w:pict>
      </w:r>
      <w:r>
        <w:rPr/>
        <w:pict>
          <v:rect style="position:absolute;margin-left:0pt;margin-top:649.765015pt;width:49.606pt;height:33.386pt;mso-position-horizontal-relative:page;mso-position-vertical-relative:page;z-index:1448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27"/>
        <w:ind w:left="1230"/>
      </w:pPr>
      <w:r>
        <w:rPr>
          <w:color w:val="17365D"/>
        </w:rPr>
        <w:t>EK</w:t>
      </w:r>
      <w:r>
        <w:rPr>
          <w:rFonts w:ascii="Arial"/>
          <w:color w:val="17365D"/>
        </w:rPr>
        <w:t>-</w:t>
      </w:r>
      <w:r>
        <w:rPr>
          <w:color w:val="17365D"/>
        </w:rPr>
        <w:t>2</w:t>
      </w:r>
    </w:p>
    <w:p>
      <w:pPr>
        <w:pStyle w:val="BodyText"/>
        <w:spacing w:before="4"/>
        <w:rPr>
          <w:rFonts w:ascii="Trebuchet MS"/>
          <w:b/>
          <w:sz w:val="11"/>
        </w:rPr>
      </w:pPr>
    </w:p>
    <w:tbl>
      <w:tblPr>
        <w:tblW w:w="0" w:type="auto"/>
        <w:jc w:val="left"/>
        <w:tblInd w:w="5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69"/>
        <w:gridCol w:w="4041"/>
      </w:tblGrid>
      <w:tr>
        <w:trPr>
          <w:trHeight w:val="516" w:hRule="atLeast"/>
        </w:trPr>
        <w:tc>
          <w:tcPr>
            <w:tcW w:w="7510" w:type="dxa"/>
            <w:gridSpan w:val="2"/>
          </w:tcPr>
          <w:p>
            <w:pPr>
              <w:pStyle w:val="TableParagraph"/>
              <w:spacing w:before="120"/>
              <w:ind w:left="1691"/>
              <w:rPr>
                <w:rFonts w:ascii="Times New Roman" w:hAnsi="Times New Roman"/>
                <w:b/>
                <w:sz w:val="24"/>
              </w:rPr>
            </w:pPr>
            <w:r>
              <w:rPr>
                <w:rFonts w:ascii="Times New Roman" w:hAnsi="Times New Roman"/>
                <w:b/>
                <w:color w:val="231F20"/>
                <w:sz w:val="24"/>
              </w:rPr>
              <w:t>BEP GELIÇTIRME BIRIMI ÜYELERI</w:t>
            </w:r>
          </w:p>
        </w:tc>
      </w:tr>
      <w:tr>
        <w:trPr>
          <w:trHeight w:val="275" w:hRule="atLeast"/>
        </w:trPr>
        <w:tc>
          <w:tcPr>
            <w:tcW w:w="3469" w:type="dxa"/>
          </w:tcPr>
          <w:p>
            <w:pPr>
              <w:pStyle w:val="TableParagraph"/>
              <w:spacing w:line="256" w:lineRule="exact"/>
              <w:ind w:left="623"/>
              <w:rPr>
                <w:rFonts w:ascii="Times New Roman" w:hAnsi="Times New Roman"/>
                <w:b/>
                <w:sz w:val="24"/>
              </w:rPr>
            </w:pPr>
            <w:r>
              <w:rPr>
                <w:rFonts w:ascii="Times New Roman" w:hAnsi="Times New Roman"/>
                <w:b/>
                <w:color w:val="231F20"/>
                <w:sz w:val="24"/>
              </w:rPr>
              <w:t>GÖREVI/ KONUMU</w:t>
            </w:r>
          </w:p>
        </w:tc>
        <w:tc>
          <w:tcPr>
            <w:tcW w:w="4041" w:type="dxa"/>
          </w:tcPr>
          <w:p>
            <w:pPr>
              <w:pStyle w:val="TableParagraph"/>
              <w:spacing w:line="256" w:lineRule="exact"/>
              <w:ind w:left="1303"/>
              <w:rPr>
                <w:rFonts w:ascii="Times New Roman"/>
                <w:b/>
                <w:sz w:val="24"/>
              </w:rPr>
            </w:pPr>
            <w:r>
              <w:rPr>
                <w:rFonts w:ascii="Times New Roman"/>
                <w:b/>
                <w:color w:val="231F20"/>
                <w:sz w:val="24"/>
              </w:rPr>
              <w:t>ADI SOYADI</w:t>
            </w:r>
          </w:p>
        </w:tc>
      </w:tr>
      <w:tr>
        <w:trPr>
          <w:trHeight w:val="1012" w:hRule="atLeast"/>
        </w:trPr>
        <w:tc>
          <w:tcPr>
            <w:tcW w:w="3469" w:type="dxa"/>
          </w:tcPr>
          <w:p>
            <w:pPr>
              <w:pStyle w:val="TableParagraph"/>
              <w:spacing w:before="7"/>
              <w:rPr>
                <w:rFonts w:ascii="Trebuchet MS"/>
                <w:b/>
                <w:sz w:val="23"/>
              </w:rPr>
            </w:pPr>
          </w:p>
          <w:p>
            <w:pPr>
              <w:pStyle w:val="TableParagraph"/>
              <w:spacing w:line="275" w:lineRule="exact" w:before="1"/>
              <w:ind w:left="69"/>
              <w:rPr>
                <w:rFonts w:ascii="Times New Roman" w:hAnsi="Times New Roman"/>
                <w:b/>
                <w:sz w:val="24"/>
              </w:rPr>
            </w:pPr>
            <w:r>
              <w:rPr>
                <w:rFonts w:ascii="Times New Roman" w:hAnsi="Times New Roman"/>
                <w:b/>
                <w:color w:val="231F20"/>
                <w:sz w:val="24"/>
              </w:rPr>
              <w:t>Birim Ba</w:t>
            </w:r>
            <w:r>
              <w:rPr>
                <w:rFonts w:ascii="Times New Roman" w:hAnsi="Times New Roman"/>
                <w:b/>
                <w:color w:val="231F20"/>
                <w:spacing w:val="-1"/>
                <w:sz w:val="24"/>
              </w:rPr>
              <w:t>şkan</w:t>
            </w:r>
            <w:r>
              <w:rPr>
                <w:rFonts w:ascii="Times New Roman" w:hAnsi="Times New Roman"/>
                <w:b/>
                <w:color w:val="231F20"/>
                <w:w w:val="35"/>
                <w:sz w:val="24"/>
              </w:rPr>
              <w:t></w:t>
            </w:r>
          </w:p>
          <w:p>
            <w:pPr>
              <w:pStyle w:val="TableParagraph"/>
              <w:spacing w:line="230" w:lineRule="exact" w:before="1"/>
              <w:ind w:left="69" w:right="208" w:firstLine="60"/>
              <w:rPr>
                <w:rFonts w:ascii="Times New Roman" w:hAnsi="Times New Roman"/>
                <w:sz w:val="20"/>
              </w:rPr>
            </w:pPr>
            <w:r>
              <w:rPr>
                <w:rFonts w:ascii="Times New Roman" w:hAnsi="Times New Roman"/>
                <w:color w:val="231F20"/>
                <w:spacing w:val="-1"/>
                <w:w w:val="100"/>
                <w:sz w:val="20"/>
              </w:rPr>
              <w:t>(Biri</w:t>
            </w:r>
            <w:r>
              <w:rPr>
                <w:rFonts w:ascii="Times New Roman" w:hAnsi="Times New Roman"/>
                <w:color w:val="231F20"/>
                <w:w w:val="100"/>
                <w:sz w:val="20"/>
              </w:rPr>
              <w:t>m</w:t>
            </w:r>
            <w:r>
              <w:rPr>
                <w:rFonts w:ascii="Times New Roman" w:hAnsi="Times New Roman"/>
                <w:color w:val="231F20"/>
                <w:spacing w:val="-3"/>
                <w:sz w:val="20"/>
              </w:rPr>
              <w:t> </w:t>
            </w:r>
            <w:r>
              <w:rPr>
                <w:rFonts w:ascii="Times New Roman" w:hAnsi="Times New Roman"/>
                <w:color w:val="231F20"/>
                <w:w w:val="100"/>
                <w:sz w:val="20"/>
              </w:rPr>
              <w:t>b</w:t>
            </w:r>
            <w:r>
              <w:rPr>
                <w:rFonts w:ascii="Times New Roman" w:hAnsi="Times New Roman"/>
                <w:color w:val="231F20"/>
                <w:spacing w:val="-1"/>
                <w:w w:val="100"/>
                <w:sz w:val="20"/>
              </w:rPr>
              <w:t>aş</w:t>
            </w:r>
            <w:r>
              <w:rPr>
                <w:rFonts w:ascii="Times New Roman" w:hAnsi="Times New Roman"/>
                <w:color w:val="231F20"/>
                <w:w w:val="100"/>
                <w:sz w:val="20"/>
              </w:rPr>
              <w:t>kan</w:t>
            </w:r>
            <w:r>
              <w:rPr>
                <w:rFonts w:ascii="Times New Roman" w:hAnsi="Times New Roman"/>
                <w:color w:val="231F20"/>
                <w:w w:val="35"/>
                <w:sz w:val="20"/>
              </w:rPr>
              <w:t></w:t>
            </w:r>
            <w:r>
              <w:rPr>
                <w:rFonts w:ascii="Times New Roman" w:hAnsi="Times New Roman"/>
                <w:color w:val="231F20"/>
                <w:spacing w:val="-1"/>
                <w:sz w:val="20"/>
              </w:rPr>
              <w:t> </w:t>
            </w:r>
            <w:r>
              <w:rPr>
                <w:rFonts w:ascii="Times New Roman" w:hAnsi="Times New Roman"/>
                <w:color w:val="231F20"/>
                <w:w w:val="100"/>
                <w:sz w:val="20"/>
              </w:rPr>
              <w:t>O</w:t>
            </w:r>
            <w:r>
              <w:rPr>
                <w:rFonts w:ascii="Times New Roman" w:hAnsi="Times New Roman"/>
                <w:color w:val="231F20"/>
                <w:spacing w:val="-1"/>
                <w:w w:val="100"/>
                <w:sz w:val="20"/>
              </w:rPr>
              <w:t>k</w:t>
            </w:r>
            <w:r>
              <w:rPr>
                <w:rFonts w:ascii="Times New Roman" w:hAnsi="Times New Roman"/>
                <w:color w:val="231F20"/>
                <w:w w:val="100"/>
                <w:sz w:val="20"/>
              </w:rPr>
              <w:t>ul</w:t>
            </w:r>
            <w:r>
              <w:rPr>
                <w:rFonts w:ascii="Times New Roman" w:hAnsi="Times New Roman"/>
                <w:color w:val="231F20"/>
                <w:spacing w:val="-1"/>
                <w:sz w:val="20"/>
              </w:rPr>
              <w:t> </w:t>
            </w:r>
            <w:r>
              <w:rPr>
                <w:rFonts w:ascii="Times New Roman" w:hAnsi="Times New Roman"/>
                <w:color w:val="231F20"/>
                <w:spacing w:val="-2"/>
                <w:w w:val="100"/>
                <w:sz w:val="20"/>
              </w:rPr>
              <w:t>M</w:t>
            </w:r>
            <w:r>
              <w:rPr>
                <w:rFonts w:ascii="Times New Roman" w:hAnsi="Times New Roman"/>
                <w:color w:val="231F20"/>
                <w:w w:val="100"/>
                <w:sz w:val="20"/>
              </w:rPr>
              <w:t>ü</w:t>
            </w:r>
            <w:r>
              <w:rPr>
                <w:rFonts w:ascii="Times New Roman" w:hAnsi="Times New Roman"/>
                <w:color w:val="231F20"/>
                <w:spacing w:val="-1"/>
                <w:w w:val="100"/>
                <w:sz w:val="20"/>
              </w:rPr>
              <w:t>d</w:t>
            </w:r>
            <w:r>
              <w:rPr>
                <w:rFonts w:ascii="Times New Roman" w:hAnsi="Times New Roman"/>
                <w:color w:val="231F20"/>
                <w:w w:val="100"/>
                <w:sz w:val="20"/>
              </w:rPr>
              <w:t>ü</w:t>
            </w:r>
            <w:r>
              <w:rPr>
                <w:rFonts w:ascii="Times New Roman" w:hAnsi="Times New Roman"/>
                <w:color w:val="231F20"/>
                <w:spacing w:val="-1"/>
                <w:w w:val="100"/>
                <w:sz w:val="20"/>
              </w:rPr>
              <w:t>r</w:t>
            </w:r>
            <w:r>
              <w:rPr>
                <w:rFonts w:ascii="Times New Roman" w:hAnsi="Times New Roman"/>
                <w:color w:val="231F20"/>
                <w:w w:val="100"/>
                <w:sz w:val="20"/>
              </w:rPr>
              <w:t>ü</w:t>
            </w:r>
            <w:r>
              <w:rPr>
                <w:rFonts w:ascii="Times New Roman" w:hAnsi="Times New Roman"/>
                <w:color w:val="231F20"/>
                <w:sz w:val="20"/>
              </w:rPr>
              <w:t> </w:t>
            </w:r>
            <w:r>
              <w:rPr>
                <w:rFonts w:ascii="Times New Roman" w:hAnsi="Times New Roman"/>
                <w:color w:val="231F20"/>
                <w:spacing w:val="-1"/>
                <w:w w:val="100"/>
                <w:sz w:val="20"/>
              </w:rPr>
              <w:t>ya</w:t>
            </w:r>
            <w:r>
              <w:rPr>
                <w:rFonts w:ascii="Times New Roman" w:hAnsi="Times New Roman"/>
                <w:color w:val="231F20"/>
                <w:w w:val="100"/>
                <w:sz w:val="20"/>
              </w:rPr>
              <w:t>da g</w:t>
            </w:r>
            <w:r>
              <w:rPr>
                <w:rFonts w:ascii="Times New Roman" w:hAnsi="Times New Roman"/>
                <w:color w:val="231F20"/>
                <w:spacing w:val="-1"/>
                <w:w w:val="100"/>
                <w:sz w:val="20"/>
              </w:rPr>
              <w:t>ö</w:t>
            </w:r>
            <w:r>
              <w:rPr>
                <w:rFonts w:ascii="Times New Roman" w:hAnsi="Times New Roman"/>
                <w:color w:val="231F20"/>
                <w:w w:val="100"/>
                <w:sz w:val="20"/>
              </w:rPr>
              <w:t>r</w:t>
            </w:r>
            <w:r>
              <w:rPr>
                <w:rFonts w:ascii="Times New Roman" w:hAnsi="Times New Roman"/>
                <w:color w:val="231F20"/>
                <w:spacing w:val="-2"/>
                <w:w w:val="100"/>
                <w:sz w:val="20"/>
              </w:rPr>
              <w:t>e</w:t>
            </w:r>
            <w:r>
              <w:rPr>
                <w:rFonts w:ascii="Times New Roman" w:hAnsi="Times New Roman"/>
                <w:color w:val="231F20"/>
                <w:w w:val="100"/>
                <w:sz w:val="20"/>
              </w:rPr>
              <w:t>v</w:t>
            </w:r>
            <w:r>
              <w:rPr>
                <w:rFonts w:ascii="Times New Roman" w:hAnsi="Times New Roman"/>
                <w:color w:val="231F20"/>
                <w:spacing w:val="-1"/>
                <w:w w:val="100"/>
                <w:sz w:val="20"/>
              </w:rPr>
              <w:t>l</w:t>
            </w:r>
            <w:r>
              <w:rPr>
                <w:rFonts w:ascii="Times New Roman" w:hAnsi="Times New Roman"/>
                <w:color w:val="231F20"/>
                <w:w w:val="100"/>
                <w:sz w:val="20"/>
              </w:rPr>
              <w:t>e</w:t>
            </w:r>
            <w:r>
              <w:rPr>
                <w:rFonts w:ascii="Times New Roman" w:hAnsi="Times New Roman"/>
                <w:color w:val="231F20"/>
                <w:spacing w:val="-1"/>
                <w:w w:val="100"/>
                <w:sz w:val="20"/>
              </w:rPr>
              <w:t>n</w:t>
            </w:r>
            <w:r>
              <w:rPr>
                <w:rFonts w:ascii="Times New Roman" w:hAnsi="Times New Roman"/>
                <w:color w:val="231F20"/>
                <w:w w:val="100"/>
                <w:sz w:val="20"/>
              </w:rPr>
              <w:t>d</w:t>
            </w:r>
            <w:r>
              <w:rPr>
                <w:rFonts w:ascii="Times New Roman" w:hAnsi="Times New Roman"/>
                <w:color w:val="231F20"/>
                <w:spacing w:val="-1"/>
                <w:w w:val="100"/>
                <w:sz w:val="20"/>
              </w:rPr>
              <w:t>i</w:t>
            </w:r>
            <w:r>
              <w:rPr>
                <w:rFonts w:ascii="Times New Roman" w:hAnsi="Times New Roman"/>
                <w:color w:val="231F20"/>
                <w:w w:val="100"/>
                <w:sz w:val="20"/>
              </w:rPr>
              <w:t>rec</w:t>
            </w:r>
            <w:r>
              <w:rPr>
                <w:rFonts w:ascii="Times New Roman" w:hAnsi="Times New Roman"/>
                <w:color w:val="231F20"/>
                <w:spacing w:val="-1"/>
                <w:w w:val="100"/>
                <w:sz w:val="20"/>
              </w:rPr>
              <w:t>e</w:t>
            </w:r>
            <w:r>
              <w:rPr>
                <w:rFonts w:ascii="Times New Roman" w:hAnsi="Times New Roman"/>
                <w:color w:val="231F20"/>
                <w:w w:val="100"/>
                <w:sz w:val="20"/>
              </w:rPr>
              <w:t>gi</w:t>
            </w:r>
            <w:r>
              <w:rPr>
                <w:rFonts w:ascii="Times New Roman" w:hAnsi="Times New Roman"/>
                <w:color w:val="231F20"/>
                <w:sz w:val="20"/>
              </w:rPr>
              <w:t> </w:t>
            </w:r>
            <w:r>
              <w:rPr>
                <w:rFonts w:ascii="Times New Roman" w:hAnsi="Times New Roman"/>
                <w:color w:val="231F20"/>
                <w:spacing w:val="-1"/>
                <w:w w:val="100"/>
                <w:sz w:val="20"/>
              </w:rPr>
              <w:t>Müd</w:t>
            </w:r>
            <w:r>
              <w:rPr>
                <w:rFonts w:ascii="Times New Roman" w:hAnsi="Times New Roman"/>
                <w:color w:val="231F20"/>
                <w:w w:val="100"/>
                <w:sz w:val="20"/>
              </w:rPr>
              <w:t>ür</w:t>
            </w:r>
            <w:r>
              <w:rPr>
                <w:rFonts w:ascii="Times New Roman" w:hAnsi="Times New Roman"/>
                <w:color w:val="231F20"/>
                <w:spacing w:val="-1"/>
                <w:sz w:val="20"/>
              </w:rPr>
              <w:t> </w:t>
            </w:r>
            <w:r>
              <w:rPr>
                <w:rFonts w:ascii="Times New Roman" w:hAnsi="Times New Roman"/>
                <w:color w:val="231F20"/>
                <w:spacing w:val="-4"/>
                <w:w w:val="100"/>
                <w:sz w:val="20"/>
              </w:rPr>
              <w:t>Y</w:t>
            </w:r>
            <w:r>
              <w:rPr>
                <w:rFonts w:ascii="Times New Roman" w:hAnsi="Times New Roman"/>
                <w:color w:val="231F20"/>
                <w:spacing w:val="-6"/>
                <w:w w:val="100"/>
                <w:sz w:val="20"/>
              </w:rPr>
              <w:t>a</w:t>
            </w:r>
            <w:r>
              <w:rPr>
                <w:rFonts w:ascii="Times New Roman" w:hAnsi="Times New Roman"/>
                <w:color w:val="231F20"/>
                <w:spacing w:val="-4"/>
                <w:w w:val="100"/>
                <w:sz w:val="20"/>
              </w:rPr>
              <w:t>r</w:t>
            </w:r>
            <w:r>
              <w:rPr>
                <w:rFonts w:ascii="Times New Roman" w:hAnsi="Times New Roman"/>
                <w:color w:val="231F20"/>
                <w:spacing w:val="-5"/>
                <w:w w:val="100"/>
                <w:sz w:val="20"/>
              </w:rPr>
              <w:t>d</w:t>
            </w:r>
            <w:r>
              <w:rPr>
                <w:rFonts w:ascii="Times New Roman" w:hAnsi="Times New Roman"/>
                <w:color w:val="231F20"/>
                <w:spacing w:val="-4"/>
                <w:w w:val="35"/>
                <w:sz w:val="20"/>
              </w:rPr>
              <w:t></w:t>
            </w:r>
            <w:r>
              <w:rPr>
                <w:rFonts w:ascii="Times New Roman" w:hAnsi="Times New Roman"/>
                <w:color w:val="231F20"/>
                <w:spacing w:val="-7"/>
                <w:w w:val="100"/>
                <w:sz w:val="20"/>
              </w:rPr>
              <w:t>m</w:t>
            </w:r>
            <w:r>
              <w:rPr>
                <w:rFonts w:ascii="Times New Roman" w:hAnsi="Times New Roman"/>
                <w:color w:val="231F20"/>
                <w:spacing w:val="-5"/>
                <w:w w:val="100"/>
                <w:sz w:val="20"/>
              </w:rPr>
              <w:t>c</w:t>
            </w:r>
            <w:r>
              <w:rPr>
                <w:rFonts w:ascii="Times New Roman" w:hAnsi="Times New Roman"/>
                <w:color w:val="231F20"/>
                <w:spacing w:val="-5"/>
                <w:w w:val="35"/>
                <w:sz w:val="20"/>
              </w:rPr>
              <w:t></w:t>
            </w:r>
            <w:r>
              <w:rPr>
                <w:rFonts w:ascii="Times New Roman" w:hAnsi="Times New Roman"/>
                <w:color w:val="231F20"/>
                <w:spacing w:val="-5"/>
                <w:w w:val="100"/>
                <w:sz w:val="20"/>
              </w:rPr>
              <w:t>s</w:t>
            </w:r>
            <w:r>
              <w:rPr>
                <w:rFonts w:ascii="Times New Roman" w:hAnsi="Times New Roman"/>
                <w:color w:val="231F20"/>
                <w:spacing w:val="-5"/>
                <w:w w:val="35"/>
                <w:sz w:val="20"/>
              </w:rPr>
              <w:t></w:t>
            </w:r>
            <w:r>
              <w:rPr>
                <w:rFonts w:ascii="Times New Roman" w:hAnsi="Times New Roman"/>
                <w:color w:val="231F20"/>
                <w:spacing w:val="-4"/>
                <w:w w:val="100"/>
                <w:sz w:val="20"/>
              </w:rPr>
              <w:t>d</w:t>
            </w:r>
            <w:r>
              <w:rPr>
                <w:rFonts w:ascii="Times New Roman" w:hAnsi="Times New Roman"/>
                <w:color w:val="231F20"/>
                <w:spacing w:val="-5"/>
                <w:w w:val="35"/>
                <w:sz w:val="20"/>
              </w:rPr>
              <w:t></w:t>
            </w:r>
            <w:r>
              <w:rPr>
                <w:rFonts w:ascii="Times New Roman" w:hAnsi="Times New Roman"/>
                <w:color w:val="231F20"/>
                <w:w w:val="100"/>
                <w:sz w:val="20"/>
              </w:rPr>
              <w:t>r</w:t>
            </w:r>
            <w:r>
              <w:rPr>
                <w:rFonts w:ascii="Times New Roman" w:hAnsi="Times New Roman"/>
                <w:color w:val="231F20"/>
                <w:spacing w:val="-4"/>
                <w:w w:val="100"/>
                <w:sz w:val="20"/>
              </w:rPr>
              <w:t>)</w:t>
            </w:r>
          </w:p>
        </w:tc>
        <w:tc>
          <w:tcPr>
            <w:tcW w:w="4041" w:type="dxa"/>
          </w:tcPr>
          <w:p>
            <w:pPr>
              <w:pStyle w:val="TableParagraph"/>
              <w:rPr>
                <w:rFonts w:ascii="Times New Roman"/>
                <w:sz w:val="20"/>
              </w:rPr>
            </w:pPr>
          </w:p>
        </w:tc>
      </w:tr>
      <w:tr>
        <w:trPr>
          <w:trHeight w:val="275" w:hRule="atLeast"/>
        </w:trPr>
        <w:tc>
          <w:tcPr>
            <w:tcW w:w="3469" w:type="dxa"/>
          </w:tcPr>
          <w:p>
            <w:pPr>
              <w:pStyle w:val="TableParagraph"/>
              <w:spacing w:line="256" w:lineRule="exact"/>
              <w:ind w:left="69"/>
              <w:rPr>
                <w:rFonts w:ascii="Times New Roman" w:hAnsi="Times New Roman"/>
                <w:b/>
                <w:sz w:val="24"/>
              </w:rPr>
            </w:pPr>
            <w:r>
              <w:rPr>
                <w:rFonts w:ascii="Times New Roman" w:hAnsi="Times New Roman"/>
                <w:b/>
                <w:color w:val="231F20"/>
                <w:sz w:val="24"/>
              </w:rPr>
              <w:t>Özel Egitim Gerektiren Birey</w:t>
            </w:r>
          </w:p>
        </w:tc>
        <w:tc>
          <w:tcPr>
            <w:tcW w:w="4041" w:type="dxa"/>
          </w:tcPr>
          <w:p>
            <w:pPr>
              <w:pStyle w:val="TableParagraph"/>
              <w:rPr>
                <w:rFonts w:ascii="Times New Roman"/>
                <w:sz w:val="20"/>
              </w:rPr>
            </w:pPr>
          </w:p>
        </w:tc>
      </w:tr>
      <w:tr>
        <w:trPr>
          <w:trHeight w:val="275" w:hRule="atLeast"/>
        </w:trPr>
        <w:tc>
          <w:tcPr>
            <w:tcW w:w="3469" w:type="dxa"/>
          </w:tcPr>
          <w:p>
            <w:pPr>
              <w:pStyle w:val="TableParagraph"/>
              <w:spacing w:line="256" w:lineRule="exact"/>
              <w:ind w:left="69"/>
              <w:rPr>
                <w:rFonts w:ascii="Times New Roman"/>
                <w:b/>
                <w:sz w:val="24"/>
              </w:rPr>
            </w:pPr>
            <w:r>
              <w:rPr>
                <w:rFonts w:ascii="Times New Roman"/>
                <w:b/>
                <w:color w:val="231F20"/>
                <w:sz w:val="24"/>
              </w:rPr>
              <w:t>Aile</w:t>
            </w:r>
          </w:p>
        </w:tc>
        <w:tc>
          <w:tcPr>
            <w:tcW w:w="4041" w:type="dxa"/>
          </w:tcPr>
          <w:p>
            <w:pPr>
              <w:pStyle w:val="TableParagraph"/>
              <w:rPr>
                <w:rFonts w:ascii="Times New Roman"/>
                <w:sz w:val="20"/>
              </w:rPr>
            </w:pPr>
          </w:p>
        </w:tc>
      </w:tr>
      <w:tr>
        <w:trPr>
          <w:trHeight w:val="1656" w:hRule="atLeast"/>
        </w:trPr>
        <w:tc>
          <w:tcPr>
            <w:tcW w:w="3469" w:type="dxa"/>
          </w:tcPr>
          <w:p>
            <w:pPr>
              <w:pStyle w:val="TableParagraph"/>
              <w:rPr>
                <w:rFonts w:ascii="Trebuchet MS"/>
                <w:b/>
                <w:sz w:val="26"/>
              </w:rPr>
            </w:pPr>
          </w:p>
          <w:p>
            <w:pPr>
              <w:pStyle w:val="TableParagraph"/>
              <w:rPr>
                <w:rFonts w:ascii="Trebuchet MS"/>
                <w:b/>
                <w:sz w:val="26"/>
              </w:rPr>
            </w:pPr>
          </w:p>
          <w:p>
            <w:pPr>
              <w:pStyle w:val="TableParagraph"/>
              <w:spacing w:before="224"/>
              <w:ind w:left="69"/>
              <w:rPr>
                <w:rFonts w:ascii="Times New Roman" w:hAnsi="Times New Roman"/>
                <w:b/>
                <w:sz w:val="24"/>
              </w:rPr>
            </w:pPr>
            <w:r>
              <w:rPr>
                <w:rFonts w:ascii="Times New Roman" w:hAnsi="Times New Roman"/>
                <w:b/>
                <w:color w:val="231F20"/>
                <w:sz w:val="24"/>
              </w:rPr>
              <w:t>Ögretmenler</w:t>
            </w:r>
          </w:p>
        </w:tc>
        <w:tc>
          <w:tcPr>
            <w:tcW w:w="4041" w:type="dxa"/>
          </w:tcPr>
          <w:p>
            <w:pPr>
              <w:pStyle w:val="TableParagraph"/>
              <w:rPr>
                <w:rFonts w:ascii="Times New Roman"/>
                <w:sz w:val="20"/>
              </w:rPr>
            </w:pPr>
          </w:p>
        </w:tc>
      </w:tr>
      <w:tr>
        <w:trPr>
          <w:trHeight w:val="551" w:hRule="atLeast"/>
        </w:trPr>
        <w:tc>
          <w:tcPr>
            <w:tcW w:w="3469" w:type="dxa"/>
          </w:tcPr>
          <w:p>
            <w:pPr>
              <w:pStyle w:val="TableParagraph"/>
              <w:spacing w:line="276" w:lineRule="exact" w:before="2"/>
              <w:ind w:left="69" w:right="1003"/>
              <w:rPr>
                <w:rFonts w:ascii="Times New Roman" w:hAnsi="Times New Roman"/>
                <w:b/>
                <w:sz w:val="24"/>
              </w:rPr>
            </w:pPr>
            <w:r>
              <w:rPr>
                <w:rFonts w:ascii="Times New Roman" w:hAnsi="Times New Roman"/>
                <w:b/>
                <w:color w:val="231F20"/>
                <w:sz w:val="24"/>
              </w:rPr>
              <w:t>Rehber Ögretmen- Psi. Dan</w:t>
            </w:r>
            <w:r>
              <w:rPr>
                <w:rFonts w:ascii="Times New Roman" w:hAnsi="Times New Roman"/>
                <w:b/>
                <w:color w:val="231F20"/>
                <w:w w:val="35"/>
                <w:sz w:val="24"/>
              </w:rPr>
              <w:t></w:t>
            </w:r>
            <w:r>
              <w:rPr>
                <w:rFonts w:ascii="Times New Roman" w:hAnsi="Times New Roman"/>
                <w:b/>
                <w:color w:val="231F20"/>
                <w:sz w:val="24"/>
              </w:rPr>
              <w:t>şman</w:t>
            </w:r>
          </w:p>
        </w:tc>
        <w:tc>
          <w:tcPr>
            <w:tcW w:w="4041" w:type="dxa"/>
          </w:tcPr>
          <w:p>
            <w:pPr>
              <w:pStyle w:val="TableParagraph"/>
              <w:rPr>
                <w:rFonts w:ascii="Times New Roman"/>
                <w:sz w:val="20"/>
              </w:rPr>
            </w:pPr>
          </w:p>
        </w:tc>
      </w:tr>
      <w:tr>
        <w:trPr>
          <w:trHeight w:val="273" w:hRule="atLeast"/>
        </w:trPr>
        <w:tc>
          <w:tcPr>
            <w:tcW w:w="3469" w:type="dxa"/>
          </w:tcPr>
          <w:p>
            <w:pPr>
              <w:pStyle w:val="TableParagraph"/>
              <w:spacing w:line="253" w:lineRule="exact"/>
              <w:ind w:left="69"/>
              <w:rPr>
                <w:rFonts w:ascii="Times New Roman"/>
                <w:sz w:val="24"/>
              </w:rPr>
            </w:pPr>
            <w:r>
              <w:rPr>
                <w:rFonts w:ascii="Times New Roman"/>
                <w:b/>
                <w:color w:val="231F20"/>
                <w:sz w:val="24"/>
              </w:rPr>
              <w:t>RAM Temsilcisi </w:t>
            </w:r>
            <w:r>
              <w:rPr>
                <w:rFonts w:ascii="Times New Roman"/>
                <w:color w:val="231F20"/>
                <w:sz w:val="24"/>
              </w:rPr>
              <w:t>(Varsa)</w:t>
            </w:r>
          </w:p>
        </w:tc>
        <w:tc>
          <w:tcPr>
            <w:tcW w:w="4041" w:type="dxa"/>
          </w:tcPr>
          <w:p>
            <w:pPr>
              <w:pStyle w:val="TableParagraph"/>
              <w:rPr>
                <w:rFonts w:ascii="Times New Roman"/>
                <w:sz w:val="20"/>
              </w:rPr>
            </w:pPr>
          </w:p>
        </w:tc>
      </w:tr>
      <w:tr>
        <w:trPr>
          <w:trHeight w:val="552" w:hRule="atLeast"/>
        </w:trPr>
        <w:tc>
          <w:tcPr>
            <w:tcW w:w="3469" w:type="dxa"/>
          </w:tcPr>
          <w:p>
            <w:pPr>
              <w:pStyle w:val="TableParagraph"/>
              <w:spacing w:line="274" w:lineRule="exact" w:before="4"/>
              <w:ind w:left="69" w:right="471"/>
              <w:rPr>
                <w:rFonts w:ascii="Times New Roman" w:hAnsi="Times New Roman"/>
                <w:sz w:val="24"/>
              </w:rPr>
            </w:pPr>
            <w:r>
              <w:rPr>
                <w:rFonts w:ascii="Times New Roman" w:hAnsi="Times New Roman"/>
                <w:b/>
                <w:color w:val="231F20"/>
                <w:sz w:val="24"/>
              </w:rPr>
              <w:t>Gezerek Özel Egitim Görevi Verilen Ögretmen </w:t>
            </w:r>
            <w:r>
              <w:rPr>
                <w:rFonts w:ascii="Times New Roman" w:hAnsi="Times New Roman"/>
                <w:color w:val="231F20"/>
                <w:sz w:val="24"/>
              </w:rPr>
              <w:t>(Varsa)</w:t>
            </w:r>
          </w:p>
        </w:tc>
        <w:tc>
          <w:tcPr>
            <w:tcW w:w="4041" w:type="dxa"/>
          </w:tcPr>
          <w:p>
            <w:pPr>
              <w:pStyle w:val="TableParagraph"/>
              <w:rPr>
                <w:rFonts w:ascii="Times New Roman"/>
                <w:sz w:val="20"/>
              </w:rPr>
            </w:pPr>
          </w:p>
        </w:tc>
      </w:tr>
    </w:tbl>
    <w:p>
      <w:pPr>
        <w:pStyle w:val="Heading3"/>
        <w:rPr>
          <w:i/>
          <w:u w:val="none"/>
        </w:rPr>
      </w:pPr>
      <w:r>
        <w:rPr>
          <w:i/>
          <w:color w:val="ED2024"/>
          <w:u w:val="thick" w:color="ED2024"/>
        </w:rPr>
        <w:t>AÇIKLAMALAR</w:t>
      </w:r>
    </w:p>
    <w:p>
      <w:pPr>
        <w:spacing w:before="117"/>
        <w:ind w:left="946" w:right="535" w:hanging="285"/>
        <w:jc w:val="both"/>
        <w:rPr>
          <w:rFonts w:ascii="Times New Roman" w:hAnsi="Times New Roman"/>
          <w:i/>
          <w:sz w:val="20"/>
        </w:rPr>
      </w:pPr>
      <w:r>
        <w:rPr>
          <w:rFonts w:ascii="Times New Roman" w:hAnsi="Times New Roman"/>
          <w:color w:val="ED2024"/>
          <w:sz w:val="20"/>
        </w:rPr>
        <w:t>* </w:t>
      </w:r>
      <w:r>
        <w:rPr>
          <w:rFonts w:ascii="Times New Roman" w:hAnsi="Times New Roman"/>
          <w:i/>
          <w:color w:val="231F20"/>
          <w:sz w:val="20"/>
        </w:rPr>
        <w:t>Ögrencinin dersine giren tüm ögretmenler BEP Biriminin üyesidir. Ögrencinin </w:t>
      </w:r>
      <w:r>
        <w:rPr>
          <w:rFonts w:ascii="Times New Roman" w:hAnsi="Times New Roman"/>
          <w:i/>
          <w:color w:val="231F20"/>
          <w:w w:val="100"/>
          <w:sz w:val="20"/>
        </w:rPr>
        <w:t>performans</w:t>
      </w:r>
      <w:r>
        <w:rPr>
          <w:rFonts w:ascii="Times New Roman" w:hAnsi="Times New Roman"/>
          <w:i/>
          <w:color w:val="231F20"/>
          <w:w w:val="35"/>
          <w:sz w:val="20"/>
        </w:rPr>
        <w:t></w:t>
      </w:r>
      <w:r>
        <w:rPr>
          <w:rFonts w:ascii="Times New Roman" w:hAnsi="Times New Roman"/>
          <w:i/>
          <w:color w:val="231F20"/>
          <w:sz w:val="20"/>
        </w:rPr>
        <w:t>  </w:t>
      </w:r>
      <w:r>
        <w:rPr>
          <w:rFonts w:ascii="Times New Roman" w:hAnsi="Times New Roman"/>
          <w:i/>
          <w:color w:val="231F20"/>
          <w:w w:val="100"/>
          <w:sz w:val="20"/>
        </w:rPr>
        <w:t>belirlendikten</w:t>
      </w:r>
      <w:r>
        <w:rPr>
          <w:rFonts w:ascii="Times New Roman" w:hAnsi="Times New Roman"/>
          <w:i/>
          <w:color w:val="231F20"/>
          <w:sz w:val="20"/>
        </w:rPr>
        <w:t>  </w:t>
      </w:r>
      <w:r>
        <w:rPr>
          <w:rFonts w:ascii="Times New Roman" w:hAnsi="Times New Roman"/>
          <w:i/>
          <w:color w:val="231F20"/>
          <w:w w:val="100"/>
          <w:sz w:val="20"/>
        </w:rPr>
        <w:t>sonra</w:t>
      </w:r>
      <w:r>
        <w:rPr>
          <w:rFonts w:ascii="Times New Roman" w:hAnsi="Times New Roman"/>
          <w:i/>
          <w:color w:val="231F20"/>
          <w:sz w:val="20"/>
        </w:rPr>
        <w:t>  </w:t>
      </w:r>
      <w:r>
        <w:rPr>
          <w:rFonts w:ascii="Times New Roman" w:hAnsi="Times New Roman"/>
          <w:i/>
          <w:color w:val="231F20"/>
          <w:w w:val="100"/>
          <w:sz w:val="20"/>
        </w:rPr>
        <w:t>hangi</w:t>
      </w:r>
      <w:r>
        <w:rPr>
          <w:rFonts w:ascii="Times New Roman" w:hAnsi="Times New Roman"/>
          <w:i/>
          <w:color w:val="231F20"/>
          <w:sz w:val="20"/>
        </w:rPr>
        <w:t>  </w:t>
      </w:r>
      <w:r>
        <w:rPr>
          <w:rFonts w:ascii="Times New Roman" w:hAnsi="Times New Roman"/>
          <w:i/>
          <w:color w:val="231F20"/>
          <w:w w:val="100"/>
          <w:sz w:val="20"/>
        </w:rPr>
        <w:t>derslerden</w:t>
      </w:r>
      <w:r>
        <w:rPr>
          <w:rFonts w:ascii="Times New Roman" w:hAnsi="Times New Roman"/>
          <w:i/>
          <w:color w:val="231F20"/>
          <w:sz w:val="20"/>
        </w:rPr>
        <w:t>  </w:t>
      </w:r>
      <w:r>
        <w:rPr>
          <w:rFonts w:ascii="Times New Roman" w:hAnsi="Times New Roman"/>
          <w:i/>
          <w:color w:val="231F20"/>
          <w:w w:val="100"/>
          <w:sz w:val="20"/>
        </w:rPr>
        <w:t>Bireyselleştirilmiş</w:t>
      </w:r>
      <w:r>
        <w:rPr>
          <w:rFonts w:ascii="Times New Roman" w:hAnsi="Times New Roman"/>
          <w:i/>
          <w:color w:val="231F20"/>
          <w:sz w:val="20"/>
        </w:rPr>
        <w:t>  </w:t>
      </w:r>
      <w:r>
        <w:rPr>
          <w:rFonts w:ascii="Times New Roman" w:hAnsi="Times New Roman"/>
          <w:i/>
          <w:color w:val="231F20"/>
          <w:w w:val="100"/>
          <w:sz w:val="20"/>
        </w:rPr>
        <w:t>Egitim</w:t>
      </w:r>
      <w:r>
        <w:rPr>
          <w:rFonts w:ascii="Times New Roman" w:hAnsi="Times New Roman"/>
          <w:i/>
          <w:color w:val="231F20"/>
          <w:sz w:val="20"/>
        </w:rPr>
        <w:t>  </w:t>
      </w:r>
      <w:r>
        <w:rPr>
          <w:rFonts w:ascii="Times New Roman" w:hAnsi="Times New Roman"/>
          <w:i/>
          <w:color w:val="231F20"/>
          <w:w w:val="100"/>
          <w:sz w:val="20"/>
        </w:rPr>
        <w:t>Plan</w:t>
      </w:r>
      <w:r>
        <w:rPr>
          <w:rFonts w:ascii="Times New Roman" w:hAnsi="Times New Roman"/>
          <w:i/>
          <w:color w:val="231F20"/>
          <w:w w:val="35"/>
          <w:sz w:val="20"/>
        </w:rPr>
        <w:t> </w:t>
      </w:r>
      <w:r>
        <w:rPr>
          <w:rFonts w:ascii="Times New Roman" w:hAnsi="Times New Roman"/>
          <w:i/>
          <w:color w:val="231F20"/>
          <w:w w:val="100"/>
          <w:sz w:val="20"/>
        </w:rPr>
        <w:t>yap</w:t>
      </w:r>
      <w:r>
        <w:rPr>
          <w:rFonts w:ascii="Times New Roman" w:hAnsi="Times New Roman"/>
          <w:i/>
          <w:color w:val="231F20"/>
          <w:w w:val="35"/>
          <w:sz w:val="20"/>
        </w:rPr>
        <w:t></w:t>
      </w:r>
      <w:r>
        <w:rPr>
          <w:rFonts w:ascii="Times New Roman" w:hAnsi="Times New Roman"/>
          <w:i/>
          <w:color w:val="231F20"/>
          <w:w w:val="100"/>
          <w:sz w:val="20"/>
        </w:rPr>
        <w:t>lmas</w:t>
      </w:r>
      <w:r>
        <w:rPr>
          <w:rFonts w:ascii="Times New Roman" w:hAnsi="Times New Roman"/>
          <w:i/>
          <w:color w:val="231F20"/>
          <w:w w:val="35"/>
          <w:sz w:val="20"/>
        </w:rPr>
        <w:t></w:t>
      </w:r>
      <w:r>
        <w:rPr>
          <w:rFonts w:ascii="Times New Roman" w:hAnsi="Times New Roman"/>
          <w:i/>
          <w:color w:val="231F20"/>
          <w:sz w:val="20"/>
        </w:rPr>
        <w:t> </w:t>
      </w:r>
      <w:r>
        <w:rPr>
          <w:rFonts w:ascii="Times New Roman" w:hAnsi="Times New Roman"/>
          <w:i/>
          <w:color w:val="231F20"/>
          <w:w w:val="100"/>
          <w:sz w:val="20"/>
        </w:rPr>
        <w:t>gerektigi</w:t>
      </w:r>
      <w:r>
        <w:rPr>
          <w:rFonts w:ascii="Times New Roman" w:hAnsi="Times New Roman"/>
          <w:i/>
          <w:color w:val="231F20"/>
          <w:sz w:val="20"/>
        </w:rPr>
        <w:t> </w:t>
      </w:r>
      <w:r>
        <w:rPr>
          <w:rFonts w:ascii="Times New Roman" w:hAnsi="Times New Roman"/>
          <w:i/>
          <w:color w:val="231F20"/>
          <w:w w:val="100"/>
          <w:sz w:val="20"/>
        </w:rPr>
        <w:t>BEP</w:t>
      </w:r>
      <w:r>
        <w:rPr>
          <w:rFonts w:ascii="Times New Roman" w:hAnsi="Times New Roman"/>
          <w:i/>
          <w:color w:val="231F20"/>
          <w:sz w:val="20"/>
        </w:rPr>
        <w:t> </w:t>
      </w:r>
      <w:r>
        <w:rPr>
          <w:rFonts w:ascii="Times New Roman" w:hAnsi="Times New Roman"/>
          <w:i/>
          <w:color w:val="231F20"/>
          <w:w w:val="100"/>
          <w:sz w:val="20"/>
        </w:rPr>
        <w:t>toplant</w:t>
      </w:r>
      <w:r>
        <w:rPr>
          <w:rFonts w:ascii="Times New Roman" w:hAnsi="Times New Roman"/>
          <w:i/>
          <w:color w:val="231F20"/>
          <w:w w:val="35"/>
          <w:sz w:val="20"/>
        </w:rPr>
        <w:t></w:t>
      </w:r>
      <w:r>
        <w:rPr>
          <w:rFonts w:ascii="Times New Roman" w:hAnsi="Times New Roman"/>
          <w:i/>
          <w:color w:val="231F20"/>
          <w:w w:val="100"/>
          <w:sz w:val="20"/>
        </w:rPr>
        <w:t>s</w:t>
      </w:r>
      <w:r>
        <w:rPr>
          <w:rFonts w:ascii="Times New Roman" w:hAnsi="Times New Roman"/>
          <w:i/>
          <w:color w:val="231F20"/>
          <w:w w:val="35"/>
          <w:sz w:val="20"/>
        </w:rPr>
        <w:t></w:t>
      </w:r>
      <w:r>
        <w:rPr>
          <w:rFonts w:ascii="Times New Roman" w:hAnsi="Times New Roman"/>
          <w:i/>
          <w:color w:val="231F20"/>
          <w:w w:val="100"/>
          <w:sz w:val="20"/>
        </w:rPr>
        <w:t>nda</w:t>
      </w:r>
      <w:r>
        <w:rPr>
          <w:rFonts w:ascii="Times New Roman" w:hAnsi="Times New Roman"/>
          <w:i/>
          <w:color w:val="231F20"/>
          <w:sz w:val="20"/>
        </w:rPr>
        <w:t> </w:t>
      </w:r>
      <w:r>
        <w:rPr>
          <w:rFonts w:ascii="Times New Roman" w:hAnsi="Times New Roman"/>
          <w:i/>
          <w:color w:val="231F20"/>
          <w:w w:val="100"/>
          <w:sz w:val="20"/>
        </w:rPr>
        <w:t>BEP</w:t>
      </w:r>
      <w:r>
        <w:rPr>
          <w:rFonts w:ascii="Times New Roman" w:hAnsi="Times New Roman"/>
          <w:i/>
          <w:color w:val="231F20"/>
          <w:sz w:val="20"/>
        </w:rPr>
        <w:t> </w:t>
      </w:r>
      <w:r>
        <w:rPr>
          <w:rFonts w:ascii="Times New Roman" w:hAnsi="Times New Roman"/>
          <w:i/>
          <w:color w:val="231F20"/>
          <w:w w:val="100"/>
          <w:sz w:val="20"/>
        </w:rPr>
        <w:t>Birimince</w:t>
      </w:r>
      <w:r>
        <w:rPr>
          <w:rFonts w:ascii="Times New Roman" w:hAnsi="Times New Roman"/>
          <w:i/>
          <w:color w:val="231F20"/>
          <w:sz w:val="20"/>
        </w:rPr>
        <w:t> </w:t>
      </w:r>
      <w:r>
        <w:rPr>
          <w:rFonts w:ascii="Times New Roman" w:hAnsi="Times New Roman"/>
          <w:i/>
          <w:color w:val="231F20"/>
          <w:w w:val="100"/>
          <w:sz w:val="20"/>
        </w:rPr>
        <w:t>karara</w:t>
      </w:r>
      <w:r>
        <w:rPr>
          <w:rFonts w:ascii="Times New Roman" w:hAnsi="Times New Roman"/>
          <w:i/>
          <w:color w:val="231F20"/>
          <w:sz w:val="20"/>
        </w:rPr>
        <w:t> </w:t>
      </w:r>
      <w:r>
        <w:rPr>
          <w:rFonts w:ascii="Times New Roman" w:hAnsi="Times New Roman"/>
          <w:i/>
          <w:color w:val="231F20"/>
          <w:w w:val="100"/>
          <w:sz w:val="20"/>
        </w:rPr>
        <w:t>baglanmal</w:t>
      </w:r>
      <w:r>
        <w:rPr>
          <w:rFonts w:ascii="Times New Roman" w:hAnsi="Times New Roman"/>
          <w:i/>
          <w:color w:val="231F20"/>
          <w:w w:val="35"/>
          <w:sz w:val="20"/>
        </w:rPr>
        <w:t></w:t>
      </w:r>
      <w:r>
        <w:rPr>
          <w:rFonts w:ascii="Times New Roman" w:hAnsi="Times New Roman"/>
          <w:i/>
          <w:color w:val="231F20"/>
          <w:w w:val="100"/>
          <w:sz w:val="20"/>
        </w:rPr>
        <w:t>d</w:t>
      </w:r>
      <w:r>
        <w:rPr>
          <w:rFonts w:ascii="Times New Roman" w:hAnsi="Times New Roman"/>
          <w:i/>
          <w:color w:val="231F20"/>
          <w:w w:val="35"/>
          <w:sz w:val="20"/>
        </w:rPr>
        <w:t></w:t>
      </w:r>
      <w:r>
        <w:rPr>
          <w:rFonts w:ascii="Times New Roman" w:hAnsi="Times New Roman"/>
          <w:i/>
          <w:color w:val="231F20"/>
          <w:w w:val="100"/>
          <w:sz w:val="20"/>
        </w:rPr>
        <w:t>r.</w:t>
      </w:r>
    </w:p>
    <w:p>
      <w:pPr>
        <w:pStyle w:val="ListParagraph"/>
        <w:numPr>
          <w:ilvl w:val="0"/>
          <w:numId w:val="48"/>
        </w:numPr>
        <w:tabs>
          <w:tab w:pos="947" w:val="left" w:leader="none"/>
        </w:tabs>
        <w:spacing w:line="240" w:lineRule="auto" w:before="121" w:after="0"/>
        <w:ind w:left="946" w:right="0" w:hanging="284"/>
        <w:jc w:val="left"/>
        <w:rPr>
          <w:rFonts w:ascii="Times New Roman" w:hAnsi="Times New Roman"/>
          <w:i/>
          <w:sz w:val="20"/>
        </w:rPr>
      </w:pPr>
      <w:r>
        <w:rPr>
          <w:rFonts w:ascii="Times New Roman" w:hAnsi="Times New Roman"/>
          <w:i/>
          <w:color w:val="231F20"/>
          <w:w w:val="100"/>
          <w:sz w:val="20"/>
        </w:rPr>
        <w:t>Ögr</w:t>
      </w:r>
      <w:r>
        <w:rPr>
          <w:rFonts w:ascii="Times New Roman" w:hAnsi="Times New Roman"/>
          <w:i/>
          <w:color w:val="231F20"/>
          <w:spacing w:val="-2"/>
          <w:w w:val="100"/>
          <w:sz w:val="20"/>
        </w:rPr>
        <w:t>e</w:t>
      </w:r>
      <w:r>
        <w:rPr>
          <w:rFonts w:ascii="Times New Roman" w:hAnsi="Times New Roman"/>
          <w:i/>
          <w:color w:val="231F20"/>
          <w:w w:val="100"/>
          <w:sz w:val="20"/>
        </w:rPr>
        <w:t>nc</w:t>
      </w:r>
      <w:r>
        <w:rPr>
          <w:rFonts w:ascii="Times New Roman" w:hAnsi="Times New Roman"/>
          <w:i/>
          <w:color w:val="231F20"/>
          <w:spacing w:val="-2"/>
          <w:w w:val="100"/>
          <w:sz w:val="20"/>
        </w:rPr>
        <w:t>i</w:t>
      </w:r>
      <w:r>
        <w:rPr>
          <w:rFonts w:ascii="Times New Roman" w:hAnsi="Times New Roman"/>
          <w:i/>
          <w:color w:val="231F20"/>
          <w:w w:val="100"/>
          <w:sz w:val="20"/>
        </w:rPr>
        <w:t>n</w:t>
      </w:r>
      <w:r>
        <w:rPr>
          <w:rFonts w:ascii="Times New Roman" w:hAnsi="Times New Roman"/>
          <w:i/>
          <w:color w:val="231F20"/>
          <w:spacing w:val="-1"/>
          <w:w w:val="100"/>
          <w:sz w:val="20"/>
        </w:rPr>
        <w:t>i</w:t>
      </w:r>
      <w:r>
        <w:rPr>
          <w:rFonts w:ascii="Times New Roman" w:hAnsi="Times New Roman"/>
          <w:i/>
          <w:color w:val="231F20"/>
          <w:w w:val="100"/>
          <w:sz w:val="20"/>
        </w:rPr>
        <w:t>n</w:t>
      </w:r>
      <w:r>
        <w:rPr>
          <w:rFonts w:ascii="Times New Roman" w:hAnsi="Times New Roman"/>
          <w:i/>
          <w:color w:val="231F20"/>
          <w:sz w:val="20"/>
        </w:rPr>
        <w:t> </w:t>
      </w:r>
      <w:r>
        <w:rPr>
          <w:rFonts w:ascii="Times New Roman" w:hAnsi="Times New Roman"/>
          <w:i/>
          <w:color w:val="231F20"/>
          <w:spacing w:val="-2"/>
          <w:w w:val="100"/>
          <w:sz w:val="20"/>
        </w:rPr>
        <w:t>i</w:t>
      </w:r>
      <w:r>
        <w:rPr>
          <w:rFonts w:ascii="Times New Roman" w:hAnsi="Times New Roman"/>
          <w:i/>
          <w:color w:val="231F20"/>
          <w:w w:val="100"/>
          <w:sz w:val="20"/>
        </w:rPr>
        <w:t>h</w:t>
      </w:r>
      <w:r>
        <w:rPr>
          <w:rFonts w:ascii="Times New Roman" w:hAnsi="Times New Roman"/>
          <w:i/>
          <w:color w:val="231F20"/>
          <w:spacing w:val="-1"/>
          <w:w w:val="100"/>
          <w:sz w:val="20"/>
        </w:rPr>
        <w:t>tiy</w:t>
      </w:r>
      <w:r>
        <w:rPr>
          <w:rFonts w:ascii="Times New Roman" w:hAnsi="Times New Roman"/>
          <w:i/>
          <w:color w:val="231F20"/>
          <w:w w:val="100"/>
          <w:sz w:val="20"/>
        </w:rPr>
        <w:t>aç</w:t>
      </w:r>
      <w:r>
        <w:rPr>
          <w:rFonts w:ascii="Times New Roman" w:hAnsi="Times New Roman"/>
          <w:i/>
          <w:color w:val="231F20"/>
          <w:spacing w:val="-1"/>
          <w:sz w:val="20"/>
        </w:rPr>
        <w:t> </w:t>
      </w:r>
      <w:r>
        <w:rPr>
          <w:rFonts w:ascii="Times New Roman" w:hAnsi="Times New Roman"/>
          <w:i/>
          <w:color w:val="231F20"/>
          <w:w w:val="100"/>
          <w:sz w:val="20"/>
        </w:rPr>
        <w:t>du</w:t>
      </w:r>
      <w:r>
        <w:rPr>
          <w:rFonts w:ascii="Times New Roman" w:hAnsi="Times New Roman"/>
          <w:i/>
          <w:color w:val="231F20"/>
          <w:spacing w:val="-2"/>
          <w:w w:val="100"/>
          <w:sz w:val="20"/>
        </w:rPr>
        <w:t>y</w:t>
      </w:r>
      <w:r>
        <w:rPr>
          <w:rFonts w:ascii="Times New Roman" w:hAnsi="Times New Roman"/>
          <w:i/>
          <w:color w:val="231F20"/>
          <w:spacing w:val="-1"/>
          <w:w w:val="100"/>
          <w:sz w:val="20"/>
        </w:rPr>
        <w:t>d</w:t>
      </w:r>
      <w:r>
        <w:rPr>
          <w:rFonts w:ascii="Times New Roman" w:hAnsi="Times New Roman"/>
          <w:i/>
          <w:color w:val="231F20"/>
          <w:spacing w:val="2"/>
          <w:w w:val="100"/>
          <w:sz w:val="20"/>
        </w:rPr>
        <w:t>u</w:t>
      </w:r>
      <w:r>
        <w:rPr>
          <w:rFonts w:ascii="Times New Roman" w:hAnsi="Times New Roman"/>
          <w:i/>
          <w:color w:val="231F20"/>
          <w:spacing w:val="-1"/>
          <w:w w:val="100"/>
          <w:sz w:val="20"/>
        </w:rPr>
        <w:t>g</w:t>
      </w:r>
      <w:r>
        <w:rPr>
          <w:rFonts w:ascii="Times New Roman" w:hAnsi="Times New Roman"/>
          <w:i/>
          <w:color w:val="231F20"/>
          <w:w w:val="100"/>
          <w:sz w:val="20"/>
        </w:rPr>
        <w:t>u</w:t>
      </w:r>
      <w:r>
        <w:rPr>
          <w:rFonts w:ascii="Times New Roman" w:hAnsi="Times New Roman"/>
          <w:i/>
          <w:color w:val="231F20"/>
          <w:spacing w:val="-1"/>
          <w:sz w:val="20"/>
        </w:rPr>
        <w:t> </w:t>
      </w:r>
      <w:r>
        <w:rPr>
          <w:rFonts w:ascii="Times New Roman" w:hAnsi="Times New Roman"/>
          <w:i/>
          <w:color w:val="231F20"/>
          <w:spacing w:val="-1"/>
          <w:w w:val="100"/>
          <w:sz w:val="20"/>
        </w:rPr>
        <w:t>de</w:t>
      </w:r>
      <w:r>
        <w:rPr>
          <w:rFonts w:ascii="Times New Roman" w:hAnsi="Times New Roman"/>
          <w:i/>
          <w:color w:val="231F20"/>
          <w:w w:val="100"/>
          <w:sz w:val="20"/>
        </w:rPr>
        <w:t>rs</w:t>
      </w:r>
      <w:r>
        <w:rPr>
          <w:rFonts w:ascii="Times New Roman" w:hAnsi="Times New Roman"/>
          <w:i/>
          <w:color w:val="231F20"/>
          <w:spacing w:val="-1"/>
          <w:w w:val="100"/>
          <w:sz w:val="20"/>
        </w:rPr>
        <w:t>l</w:t>
      </w:r>
      <w:r>
        <w:rPr>
          <w:rFonts w:ascii="Times New Roman" w:hAnsi="Times New Roman"/>
          <w:i/>
          <w:color w:val="231F20"/>
          <w:w w:val="100"/>
          <w:sz w:val="20"/>
        </w:rPr>
        <w:t>erd</w:t>
      </w:r>
      <w:r>
        <w:rPr>
          <w:rFonts w:ascii="Times New Roman" w:hAnsi="Times New Roman"/>
          <w:i/>
          <w:color w:val="231F20"/>
          <w:spacing w:val="-2"/>
          <w:w w:val="100"/>
          <w:sz w:val="20"/>
        </w:rPr>
        <w:t>e</w:t>
      </w:r>
      <w:r>
        <w:rPr>
          <w:rFonts w:ascii="Times New Roman" w:hAnsi="Times New Roman"/>
          <w:i/>
          <w:color w:val="231F20"/>
          <w:w w:val="100"/>
          <w:sz w:val="20"/>
        </w:rPr>
        <w:t>n</w:t>
      </w:r>
      <w:r>
        <w:rPr>
          <w:rFonts w:ascii="Times New Roman" w:hAnsi="Times New Roman"/>
          <w:i/>
          <w:color w:val="231F20"/>
          <w:sz w:val="20"/>
        </w:rPr>
        <w:t> </w:t>
      </w:r>
      <w:r>
        <w:rPr>
          <w:rFonts w:ascii="Times New Roman" w:hAnsi="Times New Roman"/>
          <w:i/>
          <w:color w:val="231F20"/>
          <w:w w:val="100"/>
          <w:sz w:val="20"/>
        </w:rPr>
        <w:t>BEP</w:t>
      </w:r>
      <w:r>
        <w:rPr>
          <w:rFonts w:ascii="Times New Roman" w:hAnsi="Times New Roman"/>
          <w:i/>
          <w:color w:val="231F20"/>
          <w:spacing w:val="-3"/>
          <w:sz w:val="20"/>
        </w:rPr>
        <w:t> </w:t>
      </w:r>
      <w:r>
        <w:rPr>
          <w:rFonts w:ascii="Times New Roman" w:hAnsi="Times New Roman"/>
          <w:i/>
          <w:color w:val="231F20"/>
          <w:w w:val="100"/>
          <w:sz w:val="20"/>
        </w:rPr>
        <w:t>P</w:t>
      </w:r>
      <w:r>
        <w:rPr>
          <w:rFonts w:ascii="Times New Roman" w:hAnsi="Times New Roman"/>
          <w:i/>
          <w:color w:val="231F20"/>
          <w:spacing w:val="-1"/>
          <w:w w:val="100"/>
          <w:sz w:val="20"/>
        </w:rPr>
        <w:t>l</w:t>
      </w:r>
      <w:r>
        <w:rPr>
          <w:rFonts w:ascii="Times New Roman" w:hAnsi="Times New Roman"/>
          <w:i/>
          <w:color w:val="231F20"/>
          <w:w w:val="100"/>
          <w:sz w:val="20"/>
        </w:rPr>
        <w:t>an</w:t>
      </w:r>
      <w:r>
        <w:rPr>
          <w:rFonts w:ascii="Times New Roman" w:hAnsi="Times New Roman"/>
          <w:i/>
          <w:color w:val="231F20"/>
          <w:w w:val="35"/>
          <w:sz w:val="20"/>
        </w:rPr>
        <w:t></w:t>
      </w:r>
      <w:r>
        <w:rPr>
          <w:rFonts w:ascii="Times New Roman" w:hAnsi="Times New Roman"/>
          <w:i/>
          <w:color w:val="231F20"/>
          <w:spacing w:val="-2"/>
          <w:sz w:val="20"/>
        </w:rPr>
        <w:t> </w:t>
      </w:r>
      <w:r>
        <w:rPr>
          <w:rFonts w:ascii="Times New Roman" w:hAnsi="Times New Roman"/>
          <w:i/>
          <w:color w:val="231F20"/>
          <w:spacing w:val="-1"/>
          <w:w w:val="100"/>
          <w:sz w:val="20"/>
        </w:rPr>
        <w:t>h</w:t>
      </w:r>
      <w:r>
        <w:rPr>
          <w:rFonts w:ascii="Times New Roman" w:hAnsi="Times New Roman"/>
          <w:i/>
          <w:color w:val="231F20"/>
          <w:w w:val="100"/>
          <w:sz w:val="20"/>
        </w:rPr>
        <w:t>az</w:t>
      </w:r>
      <w:r>
        <w:rPr>
          <w:rFonts w:ascii="Times New Roman" w:hAnsi="Times New Roman"/>
          <w:i/>
          <w:color w:val="231F20"/>
          <w:spacing w:val="-1"/>
          <w:w w:val="35"/>
          <w:sz w:val="20"/>
        </w:rPr>
        <w:t></w:t>
      </w:r>
      <w:r>
        <w:rPr>
          <w:rFonts w:ascii="Times New Roman" w:hAnsi="Times New Roman"/>
          <w:i/>
          <w:color w:val="231F20"/>
          <w:spacing w:val="-1"/>
          <w:w w:val="100"/>
          <w:sz w:val="20"/>
        </w:rPr>
        <w:t>rla</w:t>
      </w:r>
      <w:r>
        <w:rPr>
          <w:rFonts w:ascii="Times New Roman" w:hAnsi="Times New Roman"/>
          <w:i/>
          <w:color w:val="231F20"/>
          <w:w w:val="100"/>
          <w:sz w:val="20"/>
        </w:rPr>
        <w:t>n</w:t>
      </w:r>
      <w:r>
        <w:rPr>
          <w:rFonts w:ascii="Times New Roman" w:hAnsi="Times New Roman"/>
          <w:i/>
          <w:color w:val="231F20"/>
          <w:spacing w:val="-1"/>
          <w:w w:val="35"/>
          <w:sz w:val="20"/>
        </w:rPr>
        <w:t></w:t>
      </w:r>
      <w:r>
        <w:rPr>
          <w:rFonts w:ascii="Times New Roman" w:hAnsi="Times New Roman"/>
          <w:i/>
          <w:color w:val="231F20"/>
          <w:w w:val="100"/>
          <w:sz w:val="20"/>
        </w:rPr>
        <w:t>r.</w:t>
      </w:r>
    </w:p>
    <w:p>
      <w:pPr>
        <w:pStyle w:val="ListParagraph"/>
        <w:numPr>
          <w:ilvl w:val="0"/>
          <w:numId w:val="48"/>
        </w:numPr>
        <w:tabs>
          <w:tab w:pos="947" w:val="left" w:leader="none"/>
        </w:tabs>
        <w:spacing w:line="240" w:lineRule="auto" w:before="119" w:after="0"/>
        <w:ind w:left="946" w:right="537" w:hanging="284"/>
        <w:jc w:val="both"/>
        <w:rPr>
          <w:rFonts w:ascii="Times New Roman" w:hAnsi="Times New Roman"/>
          <w:i/>
          <w:sz w:val="20"/>
        </w:rPr>
      </w:pPr>
      <w:r>
        <w:rPr>
          <w:rFonts w:ascii="Times New Roman" w:hAnsi="Times New Roman"/>
          <w:i/>
          <w:color w:val="231F20"/>
          <w:w w:val="100"/>
          <w:sz w:val="20"/>
        </w:rPr>
        <w:t>BEP</w:t>
      </w:r>
      <w:r>
        <w:rPr>
          <w:rFonts w:ascii="Times New Roman" w:hAnsi="Times New Roman"/>
          <w:i/>
          <w:color w:val="231F20"/>
          <w:sz w:val="20"/>
        </w:rPr>
        <w:t>   </w:t>
      </w:r>
      <w:r>
        <w:rPr>
          <w:rFonts w:ascii="Times New Roman" w:hAnsi="Times New Roman"/>
          <w:i/>
          <w:color w:val="231F20"/>
          <w:spacing w:val="-6"/>
          <w:sz w:val="20"/>
        </w:rPr>
        <w:t> </w:t>
      </w:r>
      <w:r>
        <w:rPr>
          <w:rFonts w:ascii="Times New Roman" w:hAnsi="Times New Roman"/>
          <w:i/>
          <w:color w:val="231F20"/>
          <w:spacing w:val="-1"/>
          <w:w w:val="100"/>
          <w:sz w:val="20"/>
        </w:rPr>
        <w:t>D</w:t>
      </w:r>
      <w:r>
        <w:rPr>
          <w:rFonts w:ascii="Times New Roman" w:hAnsi="Times New Roman"/>
          <w:i/>
          <w:color w:val="231F20"/>
          <w:w w:val="100"/>
          <w:sz w:val="20"/>
        </w:rPr>
        <w:t>o</w:t>
      </w:r>
      <w:r>
        <w:rPr>
          <w:rFonts w:ascii="Times New Roman" w:hAnsi="Times New Roman"/>
          <w:i/>
          <w:color w:val="231F20"/>
          <w:spacing w:val="-1"/>
          <w:w w:val="100"/>
          <w:sz w:val="20"/>
        </w:rPr>
        <w:t>s</w:t>
      </w:r>
      <w:r>
        <w:rPr>
          <w:rFonts w:ascii="Times New Roman" w:hAnsi="Times New Roman"/>
          <w:i/>
          <w:color w:val="231F20"/>
          <w:spacing w:val="-2"/>
          <w:w w:val="100"/>
          <w:sz w:val="20"/>
        </w:rPr>
        <w:t>y</w:t>
      </w:r>
      <w:r>
        <w:rPr>
          <w:rFonts w:ascii="Times New Roman" w:hAnsi="Times New Roman"/>
          <w:i/>
          <w:color w:val="231F20"/>
          <w:w w:val="100"/>
          <w:sz w:val="20"/>
        </w:rPr>
        <w:t>as</w:t>
      </w:r>
      <w:r>
        <w:rPr>
          <w:rFonts w:ascii="Times New Roman" w:hAnsi="Times New Roman"/>
          <w:i/>
          <w:color w:val="231F20"/>
          <w:spacing w:val="-2"/>
          <w:w w:val="35"/>
          <w:sz w:val="20"/>
        </w:rPr>
        <w:t></w:t>
      </w:r>
      <w:r>
        <w:rPr>
          <w:rFonts w:ascii="Times New Roman" w:hAnsi="Times New Roman"/>
          <w:i/>
          <w:color w:val="231F20"/>
          <w:w w:val="100"/>
          <w:sz w:val="20"/>
        </w:rPr>
        <w:t>n</w:t>
      </w:r>
      <w:r>
        <w:rPr>
          <w:rFonts w:ascii="Times New Roman" w:hAnsi="Times New Roman"/>
          <w:i/>
          <w:color w:val="231F20"/>
          <w:spacing w:val="-1"/>
          <w:w w:val="35"/>
          <w:sz w:val="20"/>
        </w:rPr>
        <w:t></w:t>
      </w:r>
      <w:r>
        <w:rPr>
          <w:rFonts w:ascii="Times New Roman" w:hAnsi="Times New Roman"/>
          <w:i/>
          <w:color w:val="231F20"/>
          <w:w w:val="100"/>
          <w:sz w:val="20"/>
        </w:rPr>
        <w:t>n</w:t>
      </w:r>
      <w:r>
        <w:rPr>
          <w:rFonts w:ascii="Times New Roman" w:hAnsi="Times New Roman"/>
          <w:i/>
          <w:color w:val="231F20"/>
          <w:sz w:val="20"/>
        </w:rPr>
        <w:t>   </w:t>
      </w:r>
      <w:r>
        <w:rPr>
          <w:rFonts w:ascii="Times New Roman" w:hAnsi="Times New Roman"/>
          <w:i/>
          <w:color w:val="231F20"/>
          <w:spacing w:val="-6"/>
          <w:sz w:val="20"/>
        </w:rPr>
        <w:t> </w:t>
      </w:r>
      <w:r>
        <w:rPr>
          <w:rFonts w:ascii="Times New Roman" w:hAnsi="Times New Roman"/>
          <w:i/>
          <w:color w:val="231F20"/>
          <w:spacing w:val="-1"/>
          <w:w w:val="100"/>
          <w:sz w:val="20"/>
        </w:rPr>
        <w:t>s</w:t>
      </w:r>
      <w:r>
        <w:rPr>
          <w:rFonts w:ascii="Times New Roman" w:hAnsi="Times New Roman"/>
          <w:i/>
          <w:color w:val="231F20"/>
          <w:w w:val="100"/>
          <w:sz w:val="20"/>
        </w:rPr>
        <w:t>a</w:t>
      </w:r>
      <w:r>
        <w:rPr>
          <w:rFonts w:ascii="Times New Roman" w:hAnsi="Times New Roman"/>
          <w:i/>
          <w:color w:val="231F20"/>
          <w:spacing w:val="-1"/>
          <w:w w:val="100"/>
          <w:sz w:val="20"/>
        </w:rPr>
        <w:t>klan</w:t>
      </w:r>
      <w:r>
        <w:rPr>
          <w:rFonts w:ascii="Times New Roman" w:hAnsi="Times New Roman"/>
          <w:i/>
          <w:color w:val="231F20"/>
          <w:w w:val="100"/>
          <w:sz w:val="20"/>
        </w:rPr>
        <w:t>m</w:t>
      </w:r>
      <w:r>
        <w:rPr>
          <w:rFonts w:ascii="Times New Roman" w:hAnsi="Times New Roman"/>
          <w:i/>
          <w:color w:val="231F20"/>
          <w:spacing w:val="-1"/>
          <w:w w:val="100"/>
          <w:sz w:val="20"/>
        </w:rPr>
        <w:t>as</w:t>
      </w:r>
      <w:r>
        <w:rPr>
          <w:rFonts w:ascii="Times New Roman" w:hAnsi="Times New Roman"/>
          <w:i/>
          <w:color w:val="231F20"/>
          <w:spacing w:val="-1"/>
          <w:w w:val="35"/>
          <w:sz w:val="20"/>
        </w:rPr>
        <w:t></w:t>
      </w:r>
      <w:r>
        <w:rPr>
          <w:rFonts w:ascii="Times New Roman" w:hAnsi="Times New Roman"/>
          <w:i/>
          <w:color w:val="231F20"/>
          <w:w w:val="100"/>
          <w:sz w:val="20"/>
        </w:rPr>
        <w:t>ndan</w:t>
      </w:r>
      <w:r>
        <w:rPr>
          <w:rFonts w:ascii="Times New Roman" w:hAnsi="Times New Roman"/>
          <w:i/>
          <w:color w:val="231F20"/>
          <w:sz w:val="20"/>
        </w:rPr>
        <w:t>   </w:t>
      </w:r>
      <w:r>
        <w:rPr>
          <w:rFonts w:ascii="Times New Roman" w:hAnsi="Times New Roman"/>
          <w:i/>
          <w:color w:val="231F20"/>
          <w:spacing w:val="-6"/>
          <w:sz w:val="20"/>
        </w:rPr>
        <w:t> </w:t>
      </w:r>
      <w:r>
        <w:rPr>
          <w:rFonts w:ascii="Times New Roman" w:hAnsi="Times New Roman"/>
          <w:i/>
          <w:color w:val="231F20"/>
          <w:w w:val="100"/>
          <w:sz w:val="20"/>
        </w:rPr>
        <w:t>BEP</w:t>
      </w:r>
      <w:r>
        <w:rPr>
          <w:rFonts w:ascii="Times New Roman" w:hAnsi="Times New Roman"/>
          <w:i/>
          <w:color w:val="231F20"/>
          <w:sz w:val="20"/>
        </w:rPr>
        <w:t>   </w:t>
      </w:r>
      <w:r>
        <w:rPr>
          <w:rFonts w:ascii="Times New Roman" w:hAnsi="Times New Roman"/>
          <w:i/>
          <w:color w:val="231F20"/>
          <w:spacing w:val="-7"/>
          <w:sz w:val="20"/>
        </w:rPr>
        <w:t> </w:t>
      </w:r>
      <w:r>
        <w:rPr>
          <w:rFonts w:ascii="Times New Roman" w:hAnsi="Times New Roman"/>
          <w:i/>
          <w:color w:val="231F20"/>
          <w:w w:val="100"/>
          <w:sz w:val="20"/>
        </w:rPr>
        <w:t>Ekibi</w:t>
      </w:r>
      <w:r>
        <w:rPr>
          <w:rFonts w:ascii="Times New Roman" w:hAnsi="Times New Roman"/>
          <w:i/>
          <w:color w:val="231F20"/>
          <w:sz w:val="20"/>
        </w:rPr>
        <w:t>   </w:t>
      </w:r>
      <w:r>
        <w:rPr>
          <w:rFonts w:ascii="Times New Roman" w:hAnsi="Times New Roman"/>
          <w:i/>
          <w:color w:val="231F20"/>
          <w:spacing w:val="-6"/>
          <w:sz w:val="20"/>
        </w:rPr>
        <w:t> </w:t>
      </w:r>
      <w:r>
        <w:rPr>
          <w:rFonts w:ascii="Times New Roman" w:hAnsi="Times New Roman"/>
          <w:i/>
          <w:color w:val="231F20"/>
          <w:w w:val="100"/>
          <w:sz w:val="20"/>
        </w:rPr>
        <w:t>B</w:t>
      </w:r>
      <w:r>
        <w:rPr>
          <w:rFonts w:ascii="Times New Roman" w:hAnsi="Times New Roman"/>
          <w:i/>
          <w:color w:val="231F20"/>
          <w:spacing w:val="-1"/>
          <w:w w:val="100"/>
          <w:sz w:val="20"/>
        </w:rPr>
        <w:t>aş</w:t>
      </w:r>
      <w:r>
        <w:rPr>
          <w:rFonts w:ascii="Times New Roman" w:hAnsi="Times New Roman"/>
          <w:i/>
          <w:color w:val="231F20"/>
          <w:spacing w:val="-2"/>
          <w:w w:val="100"/>
          <w:sz w:val="20"/>
        </w:rPr>
        <w:t>k</w:t>
      </w:r>
      <w:r>
        <w:rPr>
          <w:rFonts w:ascii="Times New Roman" w:hAnsi="Times New Roman"/>
          <w:i/>
          <w:color w:val="231F20"/>
          <w:w w:val="100"/>
          <w:sz w:val="20"/>
        </w:rPr>
        <w:t>an</w:t>
      </w:r>
      <w:r>
        <w:rPr>
          <w:rFonts w:ascii="Times New Roman" w:hAnsi="Times New Roman"/>
          <w:i/>
          <w:color w:val="231F20"/>
          <w:w w:val="35"/>
          <w:sz w:val="20"/>
        </w:rPr>
        <w:t></w:t>
      </w:r>
      <w:r>
        <w:rPr>
          <w:rFonts w:ascii="Times New Roman" w:hAnsi="Times New Roman"/>
          <w:i/>
          <w:color w:val="231F20"/>
          <w:sz w:val="20"/>
        </w:rPr>
        <w:t>   </w:t>
      </w:r>
      <w:r>
        <w:rPr>
          <w:rFonts w:ascii="Times New Roman" w:hAnsi="Times New Roman"/>
          <w:i/>
          <w:color w:val="231F20"/>
          <w:spacing w:val="-7"/>
          <w:sz w:val="20"/>
        </w:rPr>
        <w:t> </w:t>
      </w:r>
      <w:r>
        <w:rPr>
          <w:rFonts w:ascii="Times New Roman" w:hAnsi="Times New Roman"/>
          <w:i/>
          <w:color w:val="231F20"/>
          <w:spacing w:val="-1"/>
          <w:w w:val="100"/>
          <w:sz w:val="20"/>
        </w:rPr>
        <w:t>v</w:t>
      </w:r>
      <w:r>
        <w:rPr>
          <w:rFonts w:ascii="Times New Roman" w:hAnsi="Times New Roman"/>
          <w:i/>
          <w:color w:val="231F20"/>
          <w:w w:val="100"/>
          <w:sz w:val="20"/>
        </w:rPr>
        <w:t>e</w:t>
      </w:r>
      <w:r>
        <w:rPr>
          <w:rFonts w:ascii="Times New Roman" w:hAnsi="Times New Roman"/>
          <w:i/>
          <w:color w:val="231F20"/>
          <w:sz w:val="20"/>
        </w:rPr>
        <w:t>   </w:t>
      </w:r>
      <w:r>
        <w:rPr>
          <w:rFonts w:ascii="Times New Roman" w:hAnsi="Times New Roman"/>
          <w:i/>
          <w:color w:val="231F20"/>
          <w:spacing w:val="-7"/>
          <w:sz w:val="20"/>
        </w:rPr>
        <w:t> </w:t>
      </w:r>
      <w:r>
        <w:rPr>
          <w:rFonts w:ascii="Times New Roman" w:hAnsi="Times New Roman"/>
          <w:i/>
          <w:color w:val="231F20"/>
          <w:w w:val="100"/>
          <w:sz w:val="20"/>
        </w:rPr>
        <w:t>S</w:t>
      </w:r>
      <w:r>
        <w:rPr>
          <w:rFonts w:ascii="Times New Roman" w:hAnsi="Times New Roman"/>
          <w:i/>
          <w:color w:val="231F20"/>
          <w:spacing w:val="-1"/>
          <w:w w:val="35"/>
          <w:sz w:val="20"/>
        </w:rPr>
        <w:t></w:t>
      </w:r>
      <w:r>
        <w:rPr>
          <w:rFonts w:ascii="Times New Roman" w:hAnsi="Times New Roman"/>
          <w:i/>
          <w:color w:val="231F20"/>
          <w:w w:val="100"/>
          <w:sz w:val="20"/>
        </w:rPr>
        <w:t>n</w:t>
      </w:r>
      <w:r>
        <w:rPr>
          <w:rFonts w:ascii="Times New Roman" w:hAnsi="Times New Roman"/>
          <w:i/>
          <w:color w:val="231F20"/>
          <w:spacing w:val="-1"/>
          <w:w w:val="35"/>
          <w:sz w:val="20"/>
        </w:rPr>
        <w:t></w:t>
      </w:r>
      <w:r>
        <w:rPr>
          <w:rFonts w:ascii="Times New Roman" w:hAnsi="Times New Roman"/>
          <w:i/>
          <w:color w:val="231F20"/>
          <w:spacing w:val="-2"/>
          <w:w w:val="100"/>
          <w:sz w:val="20"/>
        </w:rPr>
        <w:t>f</w:t>
      </w:r>
      <w:r>
        <w:rPr>
          <w:rFonts w:ascii="Times New Roman" w:hAnsi="Times New Roman"/>
          <w:i/>
          <w:color w:val="231F20"/>
          <w:spacing w:val="-1"/>
          <w:w w:val="100"/>
          <w:sz w:val="20"/>
        </w:rPr>
        <w:t>/</w:t>
      </w:r>
      <w:r>
        <w:rPr>
          <w:rFonts w:ascii="Times New Roman" w:hAnsi="Times New Roman"/>
          <w:i/>
          <w:color w:val="231F20"/>
          <w:w w:val="100"/>
          <w:sz w:val="20"/>
        </w:rPr>
        <w:t>S</w:t>
      </w:r>
      <w:r>
        <w:rPr>
          <w:rFonts w:ascii="Times New Roman" w:hAnsi="Times New Roman"/>
          <w:i/>
          <w:color w:val="231F20"/>
          <w:spacing w:val="-1"/>
          <w:w w:val="35"/>
          <w:sz w:val="20"/>
        </w:rPr>
        <w:t></w:t>
      </w:r>
      <w:r>
        <w:rPr>
          <w:rFonts w:ascii="Times New Roman" w:hAnsi="Times New Roman"/>
          <w:i/>
          <w:color w:val="231F20"/>
          <w:w w:val="100"/>
          <w:sz w:val="20"/>
        </w:rPr>
        <w:t>n</w:t>
      </w:r>
      <w:r>
        <w:rPr>
          <w:rFonts w:ascii="Times New Roman" w:hAnsi="Times New Roman"/>
          <w:i/>
          <w:color w:val="231F20"/>
          <w:spacing w:val="-1"/>
          <w:w w:val="35"/>
          <w:sz w:val="20"/>
        </w:rPr>
        <w:t></w:t>
      </w:r>
      <w:r>
        <w:rPr>
          <w:rFonts w:ascii="Times New Roman" w:hAnsi="Times New Roman"/>
          <w:i/>
          <w:color w:val="231F20"/>
          <w:w w:val="100"/>
          <w:sz w:val="20"/>
        </w:rPr>
        <w:t>f</w:t>
      </w:r>
      <w:r>
        <w:rPr>
          <w:rFonts w:ascii="Times New Roman" w:hAnsi="Times New Roman"/>
          <w:i/>
          <w:color w:val="231F20"/>
          <w:sz w:val="20"/>
        </w:rPr>
        <w:t>   </w:t>
      </w:r>
      <w:r>
        <w:rPr>
          <w:rFonts w:ascii="Times New Roman" w:hAnsi="Times New Roman"/>
          <w:i/>
          <w:color w:val="231F20"/>
          <w:spacing w:val="-6"/>
          <w:sz w:val="20"/>
        </w:rPr>
        <w:t> </w:t>
      </w:r>
      <w:r>
        <w:rPr>
          <w:rFonts w:ascii="Times New Roman" w:hAnsi="Times New Roman"/>
          <w:i/>
          <w:color w:val="231F20"/>
          <w:spacing w:val="-16"/>
          <w:sz w:val="20"/>
        </w:rPr>
        <w:t>Rehber </w:t>
      </w:r>
      <w:r>
        <w:rPr>
          <w:rFonts w:ascii="Times New Roman" w:hAnsi="Times New Roman"/>
          <w:i/>
          <w:color w:val="231F20"/>
          <w:sz w:val="20"/>
        </w:rPr>
        <w:t>Ögretmeninin</w:t>
      </w:r>
      <w:r>
        <w:rPr>
          <w:rFonts w:ascii="Times New Roman" w:hAnsi="Times New Roman"/>
          <w:i/>
          <w:color w:val="231F20"/>
          <w:spacing w:val="-22"/>
          <w:sz w:val="20"/>
        </w:rPr>
        <w:t> </w:t>
      </w:r>
      <w:r>
        <w:rPr>
          <w:rFonts w:ascii="Times New Roman" w:hAnsi="Times New Roman"/>
          <w:i/>
          <w:color w:val="231F20"/>
          <w:sz w:val="20"/>
        </w:rPr>
        <w:t>sorumludur.</w:t>
      </w:r>
    </w:p>
    <w:p>
      <w:pPr>
        <w:pStyle w:val="ListParagraph"/>
        <w:numPr>
          <w:ilvl w:val="0"/>
          <w:numId w:val="48"/>
        </w:numPr>
        <w:tabs>
          <w:tab w:pos="947" w:val="left" w:leader="none"/>
        </w:tabs>
        <w:spacing w:line="240" w:lineRule="auto" w:before="120" w:after="0"/>
        <w:ind w:left="946" w:right="537" w:hanging="285"/>
        <w:jc w:val="both"/>
        <w:rPr>
          <w:rFonts w:ascii="Times New Roman" w:hAnsi="Times New Roman"/>
          <w:i/>
          <w:sz w:val="20"/>
        </w:rPr>
      </w:pPr>
      <w:r>
        <w:rPr>
          <w:rFonts w:ascii="Times New Roman" w:hAnsi="Times New Roman"/>
          <w:i/>
          <w:color w:val="231F20"/>
          <w:w w:val="100"/>
          <w:sz w:val="20"/>
        </w:rPr>
        <w:t>Ögr</w:t>
      </w:r>
      <w:r>
        <w:rPr>
          <w:rFonts w:ascii="Times New Roman" w:hAnsi="Times New Roman"/>
          <w:i/>
          <w:color w:val="231F20"/>
          <w:spacing w:val="-2"/>
          <w:w w:val="100"/>
          <w:sz w:val="20"/>
        </w:rPr>
        <w:t>e</w:t>
      </w:r>
      <w:r>
        <w:rPr>
          <w:rFonts w:ascii="Times New Roman" w:hAnsi="Times New Roman"/>
          <w:i/>
          <w:color w:val="231F20"/>
          <w:w w:val="100"/>
          <w:sz w:val="20"/>
        </w:rPr>
        <w:t>nc</w:t>
      </w:r>
      <w:r>
        <w:rPr>
          <w:rFonts w:ascii="Times New Roman" w:hAnsi="Times New Roman"/>
          <w:i/>
          <w:color w:val="231F20"/>
          <w:spacing w:val="-2"/>
          <w:w w:val="100"/>
          <w:sz w:val="20"/>
        </w:rPr>
        <w:t>i</w:t>
      </w:r>
      <w:r>
        <w:rPr>
          <w:rFonts w:ascii="Times New Roman" w:hAnsi="Times New Roman"/>
          <w:i/>
          <w:color w:val="231F20"/>
          <w:w w:val="100"/>
          <w:sz w:val="20"/>
        </w:rPr>
        <w:t>n</w:t>
      </w:r>
      <w:r>
        <w:rPr>
          <w:rFonts w:ascii="Times New Roman" w:hAnsi="Times New Roman"/>
          <w:i/>
          <w:color w:val="231F20"/>
          <w:spacing w:val="-1"/>
          <w:w w:val="100"/>
          <w:sz w:val="20"/>
        </w:rPr>
        <w:t>i</w:t>
      </w:r>
      <w:r>
        <w:rPr>
          <w:rFonts w:ascii="Times New Roman" w:hAnsi="Times New Roman"/>
          <w:i/>
          <w:color w:val="231F20"/>
          <w:w w:val="100"/>
          <w:sz w:val="20"/>
        </w:rPr>
        <w:t>n</w:t>
      </w:r>
      <w:r>
        <w:rPr>
          <w:rFonts w:ascii="Times New Roman" w:hAnsi="Times New Roman"/>
          <w:i/>
          <w:color w:val="231F20"/>
          <w:spacing w:val="10"/>
          <w:sz w:val="20"/>
        </w:rPr>
        <w:t> </w:t>
      </w:r>
      <w:r>
        <w:rPr>
          <w:rFonts w:ascii="Times New Roman" w:hAnsi="Times New Roman"/>
          <w:i/>
          <w:color w:val="231F20"/>
          <w:w w:val="100"/>
          <w:sz w:val="20"/>
        </w:rPr>
        <w:t>d</w:t>
      </w:r>
      <w:r>
        <w:rPr>
          <w:rFonts w:ascii="Times New Roman" w:hAnsi="Times New Roman"/>
          <w:i/>
          <w:color w:val="231F20"/>
          <w:spacing w:val="-2"/>
          <w:w w:val="100"/>
          <w:sz w:val="20"/>
        </w:rPr>
        <w:t>e</w:t>
      </w:r>
      <w:r>
        <w:rPr>
          <w:rFonts w:ascii="Times New Roman" w:hAnsi="Times New Roman"/>
          <w:i/>
          <w:color w:val="231F20"/>
          <w:w w:val="100"/>
          <w:sz w:val="20"/>
        </w:rPr>
        <w:t>rs</w:t>
      </w:r>
      <w:r>
        <w:rPr>
          <w:rFonts w:ascii="Times New Roman" w:hAnsi="Times New Roman"/>
          <w:i/>
          <w:color w:val="231F20"/>
          <w:spacing w:val="-1"/>
          <w:w w:val="100"/>
          <w:sz w:val="20"/>
        </w:rPr>
        <w:t>i</w:t>
      </w:r>
      <w:r>
        <w:rPr>
          <w:rFonts w:ascii="Times New Roman" w:hAnsi="Times New Roman"/>
          <w:i/>
          <w:color w:val="231F20"/>
          <w:w w:val="100"/>
          <w:sz w:val="20"/>
        </w:rPr>
        <w:t>ne</w:t>
      </w:r>
      <w:r>
        <w:rPr>
          <w:rFonts w:ascii="Times New Roman" w:hAnsi="Times New Roman"/>
          <w:i/>
          <w:color w:val="231F20"/>
          <w:spacing w:val="10"/>
          <w:sz w:val="20"/>
        </w:rPr>
        <w:t> </w:t>
      </w:r>
      <w:r>
        <w:rPr>
          <w:rFonts w:ascii="Times New Roman" w:hAnsi="Times New Roman"/>
          <w:i/>
          <w:color w:val="231F20"/>
          <w:w w:val="100"/>
          <w:sz w:val="20"/>
        </w:rPr>
        <w:t>g</w:t>
      </w:r>
      <w:r>
        <w:rPr>
          <w:rFonts w:ascii="Times New Roman" w:hAnsi="Times New Roman"/>
          <w:i/>
          <w:color w:val="231F20"/>
          <w:spacing w:val="-1"/>
          <w:w w:val="100"/>
          <w:sz w:val="20"/>
        </w:rPr>
        <w:t>i</w:t>
      </w:r>
      <w:r>
        <w:rPr>
          <w:rFonts w:ascii="Times New Roman" w:hAnsi="Times New Roman"/>
          <w:i/>
          <w:color w:val="231F20"/>
          <w:w w:val="100"/>
          <w:sz w:val="20"/>
        </w:rPr>
        <w:t>ren</w:t>
      </w:r>
      <w:r>
        <w:rPr>
          <w:rFonts w:ascii="Times New Roman" w:hAnsi="Times New Roman"/>
          <w:i/>
          <w:color w:val="231F20"/>
          <w:spacing w:val="11"/>
          <w:sz w:val="20"/>
        </w:rPr>
        <w:t> </w:t>
      </w:r>
      <w:r>
        <w:rPr>
          <w:rFonts w:ascii="Times New Roman" w:hAnsi="Times New Roman"/>
          <w:i/>
          <w:color w:val="231F20"/>
          <w:spacing w:val="-2"/>
          <w:w w:val="100"/>
          <w:sz w:val="20"/>
        </w:rPr>
        <w:t>t</w:t>
      </w:r>
      <w:r>
        <w:rPr>
          <w:rFonts w:ascii="Times New Roman" w:hAnsi="Times New Roman"/>
          <w:i/>
          <w:color w:val="231F20"/>
          <w:spacing w:val="-1"/>
          <w:w w:val="100"/>
          <w:sz w:val="20"/>
        </w:rPr>
        <w:t>ü</w:t>
      </w:r>
      <w:r>
        <w:rPr>
          <w:rFonts w:ascii="Times New Roman" w:hAnsi="Times New Roman"/>
          <w:i/>
          <w:color w:val="231F20"/>
          <w:w w:val="100"/>
          <w:sz w:val="20"/>
        </w:rPr>
        <w:t>m</w:t>
      </w:r>
      <w:r>
        <w:rPr>
          <w:rFonts w:ascii="Times New Roman" w:hAnsi="Times New Roman"/>
          <w:i/>
          <w:color w:val="231F20"/>
          <w:spacing w:val="10"/>
          <w:sz w:val="20"/>
        </w:rPr>
        <w:t> </w:t>
      </w:r>
      <w:r>
        <w:rPr>
          <w:rFonts w:ascii="Times New Roman" w:hAnsi="Times New Roman"/>
          <w:i/>
          <w:color w:val="231F20"/>
          <w:spacing w:val="2"/>
          <w:w w:val="100"/>
          <w:sz w:val="20"/>
        </w:rPr>
        <w:t>ö</w:t>
      </w:r>
      <w:r>
        <w:rPr>
          <w:rFonts w:ascii="Times New Roman" w:hAnsi="Times New Roman"/>
          <w:i/>
          <w:color w:val="231F20"/>
          <w:w w:val="100"/>
          <w:sz w:val="20"/>
        </w:rPr>
        <w:t>gre</w:t>
      </w:r>
      <w:r>
        <w:rPr>
          <w:rFonts w:ascii="Times New Roman" w:hAnsi="Times New Roman"/>
          <w:i/>
          <w:color w:val="231F20"/>
          <w:spacing w:val="-2"/>
          <w:w w:val="100"/>
          <w:sz w:val="20"/>
        </w:rPr>
        <w:t>t</w:t>
      </w:r>
      <w:r>
        <w:rPr>
          <w:rFonts w:ascii="Times New Roman" w:hAnsi="Times New Roman"/>
          <w:i/>
          <w:color w:val="231F20"/>
          <w:w w:val="100"/>
          <w:sz w:val="20"/>
        </w:rPr>
        <w:t>men</w:t>
      </w:r>
      <w:r>
        <w:rPr>
          <w:rFonts w:ascii="Times New Roman" w:hAnsi="Times New Roman"/>
          <w:i/>
          <w:color w:val="231F20"/>
          <w:spacing w:val="-1"/>
          <w:w w:val="100"/>
          <w:sz w:val="20"/>
        </w:rPr>
        <w:t>l</w:t>
      </w:r>
      <w:r>
        <w:rPr>
          <w:rFonts w:ascii="Times New Roman" w:hAnsi="Times New Roman"/>
          <w:i/>
          <w:color w:val="231F20"/>
          <w:w w:val="100"/>
          <w:sz w:val="20"/>
        </w:rPr>
        <w:t>e</w:t>
      </w:r>
      <w:r>
        <w:rPr>
          <w:rFonts w:ascii="Times New Roman" w:hAnsi="Times New Roman"/>
          <w:i/>
          <w:color w:val="231F20"/>
          <w:spacing w:val="-2"/>
          <w:w w:val="100"/>
          <w:sz w:val="20"/>
        </w:rPr>
        <w:t>r</w:t>
      </w:r>
      <w:r>
        <w:rPr>
          <w:rFonts w:ascii="Times New Roman" w:hAnsi="Times New Roman"/>
          <w:i/>
          <w:color w:val="231F20"/>
          <w:w w:val="100"/>
          <w:sz w:val="20"/>
        </w:rPr>
        <w:t>,</w:t>
      </w:r>
      <w:r>
        <w:rPr>
          <w:rFonts w:ascii="Times New Roman" w:hAnsi="Times New Roman"/>
          <w:i/>
          <w:color w:val="231F20"/>
          <w:spacing w:val="11"/>
          <w:sz w:val="20"/>
        </w:rPr>
        <w:t> </w:t>
      </w:r>
      <w:r>
        <w:rPr>
          <w:rFonts w:ascii="Times New Roman" w:hAnsi="Times New Roman"/>
          <w:i/>
          <w:color w:val="231F20"/>
          <w:w w:val="100"/>
          <w:sz w:val="20"/>
        </w:rPr>
        <w:t>a</w:t>
      </w:r>
      <w:r>
        <w:rPr>
          <w:rFonts w:ascii="Times New Roman" w:hAnsi="Times New Roman"/>
          <w:i/>
          <w:color w:val="231F20"/>
          <w:spacing w:val="-2"/>
          <w:w w:val="100"/>
          <w:sz w:val="20"/>
        </w:rPr>
        <w:t>l</w:t>
      </w:r>
      <w:r>
        <w:rPr>
          <w:rFonts w:ascii="Times New Roman" w:hAnsi="Times New Roman"/>
          <w:i/>
          <w:color w:val="231F20"/>
          <w:w w:val="100"/>
          <w:sz w:val="20"/>
        </w:rPr>
        <w:t>a</w:t>
      </w:r>
      <w:r>
        <w:rPr>
          <w:rFonts w:ascii="Times New Roman" w:hAnsi="Times New Roman"/>
          <w:i/>
          <w:color w:val="231F20"/>
          <w:spacing w:val="-1"/>
          <w:w w:val="100"/>
          <w:sz w:val="20"/>
        </w:rPr>
        <w:t>n</w:t>
      </w:r>
      <w:r>
        <w:rPr>
          <w:rFonts w:ascii="Times New Roman" w:hAnsi="Times New Roman"/>
          <w:i/>
          <w:color w:val="231F20"/>
          <w:w w:val="35"/>
          <w:sz w:val="20"/>
        </w:rPr>
        <w:t></w:t>
      </w:r>
      <w:r>
        <w:rPr>
          <w:rFonts w:ascii="Times New Roman" w:hAnsi="Times New Roman"/>
          <w:i/>
          <w:color w:val="231F20"/>
          <w:spacing w:val="10"/>
          <w:sz w:val="20"/>
        </w:rPr>
        <w:t> </w:t>
      </w:r>
      <w:r>
        <w:rPr>
          <w:rFonts w:ascii="Times New Roman" w:hAnsi="Times New Roman"/>
          <w:i/>
          <w:color w:val="231F20"/>
          <w:spacing w:val="-1"/>
          <w:w w:val="100"/>
          <w:sz w:val="20"/>
        </w:rPr>
        <w:t>(</w:t>
      </w:r>
      <w:r>
        <w:rPr>
          <w:rFonts w:ascii="Times New Roman" w:hAnsi="Times New Roman"/>
          <w:i/>
          <w:color w:val="231F20"/>
          <w:w w:val="100"/>
          <w:sz w:val="20"/>
        </w:rPr>
        <w:t>d</w:t>
      </w:r>
      <w:r>
        <w:rPr>
          <w:rFonts w:ascii="Times New Roman" w:hAnsi="Times New Roman"/>
          <w:i/>
          <w:color w:val="231F20"/>
          <w:spacing w:val="-1"/>
          <w:w w:val="100"/>
          <w:sz w:val="20"/>
        </w:rPr>
        <w:t>ersi</w:t>
      </w:r>
      <w:r>
        <w:rPr>
          <w:rFonts w:ascii="Times New Roman" w:hAnsi="Times New Roman"/>
          <w:i/>
          <w:color w:val="231F20"/>
          <w:w w:val="100"/>
          <w:sz w:val="20"/>
        </w:rPr>
        <w:t>)</w:t>
      </w:r>
      <w:r>
        <w:rPr>
          <w:rFonts w:ascii="Times New Roman" w:hAnsi="Times New Roman"/>
          <w:i/>
          <w:color w:val="231F20"/>
          <w:spacing w:val="10"/>
          <w:sz w:val="20"/>
        </w:rPr>
        <w:t> </w:t>
      </w:r>
      <w:r>
        <w:rPr>
          <w:rFonts w:ascii="Times New Roman" w:hAnsi="Times New Roman"/>
          <w:i/>
          <w:color w:val="231F20"/>
          <w:spacing w:val="-1"/>
          <w:w w:val="100"/>
          <w:sz w:val="20"/>
        </w:rPr>
        <w:t>il</w:t>
      </w:r>
      <w:r>
        <w:rPr>
          <w:rFonts w:ascii="Times New Roman" w:hAnsi="Times New Roman"/>
          <w:i/>
          <w:color w:val="231F20"/>
          <w:w w:val="100"/>
          <w:sz w:val="20"/>
        </w:rPr>
        <w:t>e</w:t>
      </w:r>
      <w:r>
        <w:rPr>
          <w:rFonts w:ascii="Times New Roman" w:hAnsi="Times New Roman"/>
          <w:i/>
          <w:color w:val="231F20"/>
          <w:spacing w:val="10"/>
          <w:sz w:val="20"/>
        </w:rPr>
        <w:t> </w:t>
      </w:r>
      <w:r>
        <w:rPr>
          <w:rFonts w:ascii="Times New Roman" w:hAnsi="Times New Roman"/>
          <w:i/>
          <w:color w:val="231F20"/>
          <w:spacing w:val="-1"/>
          <w:w w:val="100"/>
          <w:sz w:val="20"/>
        </w:rPr>
        <w:t>il</w:t>
      </w:r>
      <w:r>
        <w:rPr>
          <w:rFonts w:ascii="Times New Roman" w:hAnsi="Times New Roman"/>
          <w:i/>
          <w:color w:val="231F20"/>
          <w:w w:val="100"/>
          <w:sz w:val="20"/>
        </w:rPr>
        <w:t>g</w:t>
      </w:r>
      <w:r>
        <w:rPr>
          <w:rFonts w:ascii="Times New Roman" w:hAnsi="Times New Roman"/>
          <w:i/>
          <w:color w:val="231F20"/>
          <w:spacing w:val="-1"/>
          <w:w w:val="100"/>
          <w:sz w:val="20"/>
        </w:rPr>
        <w:t>il</w:t>
      </w:r>
      <w:r>
        <w:rPr>
          <w:rFonts w:ascii="Times New Roman" w:hAnsi="Times New Roman"/>
          <w:i/>
          <w:color w:val="231F20"/>
          <w:w w:val="100"/>
          <w:sz w:val="20"/>
        </w:rPr>
        <w:t>i</w:t>
      </w:r>
      <w:r>
        <w:rPr>
          <w:rFonts w:ascii="Times New Roman" w:hAnsi="Times New Roman"/>
          <w:i/>
          <w:color w:val="231F20"/>
          <w:spacing w:val="10"/>
          <w:sz w:val="20"/>
        </w:rPr>
        <w:t> </w:t>
      </w:r>
      <w:r>
        <w:rPr>
          <w:rFonts w:ascii="Times New Roman" w:hAnsi="Times New Roman"/>
          <w:i/>
          <w:color w:val="231F20"/>
          <w:w w:val="100"/>
          <w:sz w:val="20"/>
        </w:rPr>
        <w:t>p</w:t>
      </w:r>
      <w:r>
        <w:rPr>
          <w:rFonts w:ascii="Times New Roman" w:hAnsi="Times New Roman"/>
          <w:i/>
          <w:color w:val="231F20"/>
          <w:spacing w:val="-1"/>
          <w:w w:val="100"/>
          <w:sz w:val="20"/>
        </w:rPr>
        <w:t>erf</w:t>
      </w:r>
      <w:r>
        <w:rPr>
          <w:rFonts w:ascii="Times New Roman" w:hAnsi="Times New Roman"/>
          <w:i/>
          <w:color w:val="231F20"/>
          <w:w w:val="100"/>
          <w:sz w:val="20"/>
        </w:rPr>
        <w:t>o</w:t>
      </w:r>
      <w:r>
        <w:rPr>
          <w:rFonts w:ascii="Times New Roman" w:hAnsi="Times New Roman"/>
          <w:i/>
          <w:color w:val="231F20"/>
          <w:spacing w:val="-1"/>
          <w:w w:val="100"/>
          <w:sz w:val="20"/>
        </w:rPr>
        <w:t>rma</w:t>
      </w:r>
      <w:r>
        <w:rPr>
          <w:rFonts w:ascii="Times New Roman" w:hAnsi="Times New Roman"/>
          <w:i/>
          <w:color w:val="231F20"/>
          <w:w w:val="100"/>
          <w:sz w:val="20"/>
        </w:rPr>
        <w:t>ns</w:t>
      </w:r>
      <w:r>
        <w:rPr>
          <w:rFonts w:ascii="Times New Roman" w:hAnsi="Times New Roman"/>
          <w:i/>
          <w:color w:val="231F20"/>
          <w:spacing w:val="9"/>
          <w:sz w:val="20"/>
        </w:rPr>
        <w:t> </w:t>
      </w:r>
      <w:r>
        <w:rPr>
          <w:rFonts w:ascii="Times New Roman" w:hAnsi="Times New Roman"/>
          <w:i/>
          <w:color w:val="231F20"/>
          <w:spacing w:val="-2"/>
          <w:w w:val="100"/>
          <w:sz w:val="20"/>
        </w:rPr>
        <w:t>a</w:t>
      </w:r>
      <w:r>
        <w:rPr>
          <w:rFonts w:ascii="Times New Roman" w:hAnsi="Times New Roman"/>
          <w:i/>
          <w:color w:val="231F20"/>
          <w:spacing w:val="-3"/>
          <w:w w:val="100"/>
          <w:sz w:val="20"/>
        </w:rPr>
        <w:t>lm</w:t>
      </w:r>
      <w:r>
        <w:rPr>
          <w:rFonts w:ascii="Times New Roman" w:hAnsi="Times New Roman"/>
          <w:i/>
          <w:color w:val="231F20"/>
          <w:spacing w:val="-2"/>
          <w:w w:val="100"/>
          <w:sz w:val="20"/>
        </w:rPr>
        <w:t>a</w:t>
      </w:r>
      <w:r>
        <w:rPr>
          <w:rFonts w:ascii="Times New Roman" w:hAnsi="Times New Roman"/>
          <w:i/>
          <w:color w:val="231F20"/>
          <w:spacing w:val="-3"/>
          <w:w w:val="100"/>
          <w:sz w:val="20"/>
        </w:rPr>
        <w:t>l</w:t>
      </w:r>
      <w:r>
        <w:rPr>
          <w:rFonts w:ascii="Times New Roman" w:hAnsi="Times New Roman"/>
          <w:i/>
          <w:color w:val="231F20"/>
          <w:spacing w:val="-3"/>
          <w:w w:val="35"/>
          <w:sz w:val="20"/>
        </w:rPr>
        <w:t></w:t>
      </w:r>
      <w:r>
        <w:rPr>
          <w:rFonts w:ascii="Times New Roman" w:hAnsi="Times New Roman"/>
          <w:i/>
          <w:color w:val="231F20"/>
          <w:spacing w:val="-2"/>
          <w:w w:val="100"/>
          <w:sz w:val="20"/>
        </w:rPr>
        <w:t>d</w:t>
      </w:r>
      <w:r>
        <w:rPr>
          <w:rFonts w:ascii="Times New Roman" w:hAnsi="Times New Roman"/>
          <w:i/>
          <w:color w:val="231F20"/>
          <w:spacing w:val="-3"/>
          <w:w w:val="35"/>
          <w:sz w:val="20"/>
        </w:rPr>
        <w:t></w:t>
      </w:r>
      <w:r>
        <w:rPr>
          <w:rFonts w:ascii="Times New Roman" w:hAnsi="Times New Roman"/>
          <w:i/>
          <w:color w:val="231F20"/>
          <w:spacing w:val="-2"/>
          <w:w w:val="100"/>
          <w:sz w:val="20"/>
        </w:rPr>
        <w:t>r</w:t>
      </w:r>
      <w:r>
        <w:rPr>
          <w:rFonts w:ascii="Times New Roman" w:hAnsi="Times New Roman"/>
          <w:i/>
          <w:color w:val="231F20"/>
          <w:spacing w:val="-4"/>
          <w:w w:val="100"/>
          <w:sz w:val="20"/>
        </w:rPr>
        <w:t>.</w:t>
      </w:r>
      <w:r>
        <w:rPr>
          <w:rFonts w:ascii="Times New Roman" w:hAnsi="Times New Roman"/>
          <w:i/>
          <w:color w:val="231F20"/>
          <w:spacing w:val="-2"/>
          <w:w w:val="100"/>
          <w:sz w:val="20"/>
        </w:rPr>
        <w:t> </w:t>
      </w:r>
      <w:r>
        <w:rPr>
          <w:rFonts w:ascii="Times New Roman" w:hAnsi="Times New Roman"/>
          <w:i/>
          <w:color w:val="231F20"/>
          <w:spacing w:val="-1"/>
          <w:w w:val="100"/>
          <w:sz w:val="20"/>
        </w:rPr>
        <w:t>B</w:t>
      </w:r>
      <w:r>
        <w:rPr>
          <w:rFonts w:ascii="Times New Roman" w:hAnsi="Times New Roman"/>
          <w:i/>
          <w:color w:val="231F20"/>
          <w:w w:val="100"/>
          <w:sz w:val="20"/>
        </w:rPr>
        <w:t>u</w:t>
      </w:r>
      <w:r>
        <w:rPr>
          <w:rFonts w:ascii="Times New Roman" w:hAnsi="Times New Roman"/>
          <w:i/>
          <w:color w:val="231F20"/>
          <w:spacing w:val="6"/>
          <w:sz w:val="20"/>
        </w:rPr>
        <w:t> </w:t>
      </w:r>
      <w:r>
        <w:rPr>
          <w:rFonts w:ascii="Times New Roman" w:hAnsi="Times New Roman"/>
          <w:i/>
          <w:color w:val="231F20"/>
          <w:spacing w:val="-1"/>
          <w:w w:val="100"/>
          <w:sz w:val="20"/>
        </w:rPr>
        <w:t>d</w:t>
      </w:r>
      <w:r>
        <w:rPr>
          <w:rFonts w:ascii="Times New Roman" w:hAnsi="Times New Roman"/>
          <w:i/>
          <w:color w:val="231F20"/>
          <w:w w:val="100"/>
          <w:sz w:val="20"/>
        </w:rPr>
        <w:t>o</w:t>
      </w:r>
      <w:r>
        <w:rPr>
          <w:rFonts w:ascii="Times New Roman" w:hAnsi="Times New Roman"/>
          <w:i/>
          <w:color w:val="231F20"/>
          <w:spacing w:val="-1"/>
          <w:w w:val="100"/>
          <w:sz w:val="20"/>
        </w:rPr>
        <w:t>sya</w:t>
      </w:r>
      <w:r>
        <w:rPr>
          <w:rFonts w:ascii="Times New Roman" w:hAnsi="Times New Roman"/>
          <w:i/>
          <w:color w:val="231F20"/>
          <w:w w:val="100"/>
          <w:sz w:val="20"/>
        </w:rPr>
        <w:t>da</w:t>
      </w:r>
      <w:r>
        <w:rPr>
          <w:rFonts w:ascii="Times New Roman" w:hAnsi="Times New Roman"/>
          <w:i/>
          <w:color w:val="231F20"/>
          <w:spacing w:val="-1"/>
          <w:w w:val="100"/>
          <w:sz w:val="20"/>
        </w:rPr>
        <w:t>k</w:t>
      </w:r>
      <w:r>
        <w:rPr>
          <w:rFonts w:ascii="Times New Roman" w:hAnsi="Times New Roman"/>
          <w:i/>
          <w:color w:val="231F20"/>
          <w:w w:val="100"/>
          <w:sz w:val="20"/>
        </w:rPr>
        <w:t>i</w:t>
      </w:r>
      <w:r>
        <w:rPr>
          <w:rFonts w:ascii="Times New Roman" w:hAnsi="Times New Roman"/>
          <w:i/>
          <w:color w:val="231F20"/>
          <w:spacing w:val="4"/>
          <w:sz w:val="20"/>
        </w:rPr>
        <w:t> </w:t>
      </w:r>
      <w:r>
        <w:rPr>
          <w:rFonts w:ascii="Times New Roman" w:hAnsi="Times New Roman"/>
          <w:i/>
          <w:color w:val="231F20"/>
          <w:spacing w:val="-1"/>
          <w:w w:val="100"/>
          <w:sz w:val="20"/>
        </w:rPr>
        <w:t>“</w:t>
      </w:r>
      <w:r>
        <w:rPr>
          <w:rFonts w:ascii="Times New Roman" w:hAnsi="Times New Roman"/>
          <w:i/>
          <w:color w:val="231F20"/>
          <w:w w:val="100"/>
          <w:sz w:val="20"/>
        </w:rPr>
        <w:t>Eg</w:t>
      </w:r>
      <w:r>
        <w:rPr>
          <w:rFonts w:ascii="Times New Roman" w:hAnsi="Times New Roman"/>
          <w:i/>
          <w:color w:val="231F20"/>
          <w:spacing w:val="-1"/>
          <w:w w:val="100"/>
          <w:sz w:val="20"/>
        </w:rPr>
        <w:t>itse</w:t>
      </w:r>
      <w:r>
        <w:rPr>
          <w:rFonts w:ascii="Times New Roman" w:hAnsi="Times New Roman"/>
          <w:i/>
          <w:color w:val="231F20"/>
          <w:w w:val="100"/>
          <w:sz w:val="20"/>
        </w:rPr>
        <w:t>l</w:t>
      </w:r>
      <w:r>
        <w:rPr>
          <w:rFonts w:ascii="Times New Roman" w:hAnsi="Times New Roman"/>
          <w:i/>
          <w:color w:val="231F20"/>
          <w:spacing w:val="5"/>
          <w:sz w:val="20"/>
        </w:rPr>
        <w:t> </w:t>
      </w:r>
      <w:r>
        <w:rPr>
          <w:rFonts w:ascii="Times New Roman" w:hAnsi="Times New Roman"/>
          <w:i/>
          <w:color w:val="231F20"/>
          <w:spacing w:val="-1"/>
          <w:w w:val="100"/>
          <w:sz w:val="20"/>
        </w:rPr>
        <w:t>Performa</w:t>
      </w:r>
      <w:r>
        <w:rPr>
          <w:rFonts w:ascii="Times New Roman" w:hAnsi="Times New Roman"/>
          <w:i/>
          <w:color w:val="231F20"/>
          <w:w w:val="100"/>
          <w:sz w:val="20"/>
        </w:rPr>
        <w:t>ns</w:t>
      </w:r>
      <w:r>
        <w:rPr>
          <w:rFonts w:ascii="Times New Roman" w:hAnsi="Times New Roman"/>
          <w:i/>
          <w:color w:val="231F20"/>
          <w:spacing w:val="6"/>
          <w:sz w:val="20"/>
        </w:rPr>
        <w:t> </w:t>
      </w:r>
      <w:r>
        <w:rPr>
          <w:rFonts w:ascii="Times New Roman" w:hAnsi="Times New Roman"/>
          <w:i/>
          <w:color w:val="231F20"/>
          <w:spacing w:val="-1"/>
          <w:w w:val="100"/>
          <w:sz w:val="20"/>
        </w:rPr>
        <w:t>F</w:t>
      </w:r>
      <w:r>
        <w:rPr>
          <w:rFonts w:ascii="Times New Roman" w:hAnsi="Times New Roman"/>
          <w:i/>
          <w:color w:val="231F20"/>
          <w:w w:val="100"/>
          <w:sz w:val="20"/>
        </w:rPr>
        <w:t>o</w:t>
      </w:r>
      <w:r>
        <w:rPr>
          <w:rFonts w:ascii="Times New Roman" w:hAnsi="Times New Roman"/>
          <w:i/>
          <w:color w:val="231F20"/>
          <w:spacing w:val="-1"/>
          <w:w w:val="100"/>
          <w:sz w:val="20"/>
        </w:rPr>
        <w:t>rmu</w:t>
      </w:r>
      <w:r>
        <w:rPr>
          <w:rFonts w:ascii="Times New Roman" w:hAnsi="Times New Roman"/>
          <w:i/>
          <w:color w:val="231F20"/>
          <w:w w:val="100"/>
          <w:sz w:val="20"/>
        </w:rPr>
        <w:t>”</w:t>
      </w:r>
      <w:r>
        <w:rPr>
          <w:rFonts w:ascii="Times New Roman" w:hAnsi="Times New Roman"/>
          <w:i/>
          <w:color w:val="231F20"/>
          <w:spacing w:val="5"/>
          <w:sz w:val="20"/>
        </w:rPr>
        <w:t> </w:t>
      </w:r>
      <w:r>
        <w:rPr>
          <w:rFonts w:ascii="Times New Roman" w:hAnsi="Times New Roman"/>
          <w:i/>
          <w:color w:val="231F20"/>
          <w:spacing w:val="-1"/>
          <w:w w:val="100"/>
          <w:sz w:val="20"/>
        </w:rPr>
        <w:t>f</w:t>
      </w:r>
      <w:r>
        <w:rPr>
          <w:rFonts w:ascii="Times New Roman" w:hAnsi="Times New Roman"/>
          <w:i/>
          <w:color w:val="231F20"/>
          <w:w w:val="100"/>
          <w:sz w:val="20"/>
        </w:rPr>
        <w:t>o</w:t>
      </w:r>
      <w:r>
        <w:rPr>
          <w:rFonts w:ascii="Times New Roman" w:hAnsi="Times New Roman"/>
          <w:i/>
          <w:color w:val="231F20"/>
          <w:spacing w:val="-1"/>
          <w:w w:val="100"/>
          <w:sz w:val="20"/>
        </w:rPr>
        <w:t>t</w:t>
      </w:r>
      <w:r>
        <w:rPr>
          <w:rFonts w:ascii="Times New Roman" w:hAnsi="Times New Roman"/>
          <w:i/>
          <w:color w:val="231F20"/>
          <w:w w:val="100"/>
          <w:sz w:val="20"/>
        </w:rPr>
        <w:t>o</w:t>
      </w:r>
      <w:r>
        <w:rPr>
          <w:rFonts w:ascii="Times New Roman" w:hAnsi="Times New Roman"/>
          <w:i/>
          <w:color w:val="231F20"/>
          <w:spacing w:val="-1"/>
          <w:w w:val="100"/>
          <w:sz w:val="20"/>
        </w:rPr>
        <w:t>ko</w:t>
      </w:r>
      <w:r>
        <w:rPr>
          <w:rFonts w:ascii="Times New Roman" w:hAnsi="Times New Roman"/>
          <w:i/>
          <w:color w:val="231F20"/>
          <w:w w:val="100"/>
          <w:sz w:val="20"/>
        </w:rPr>
        <w:t>pi</w:t>
      </w:r>
      <w:r>
        <w:rPr>
          <w:rFonts w:ascii="Times New Roman" w:hAnsi="Times New Roman"/>
          <w:i/>
          <w:color w:val="231F20"/>
          <w:spacing w:val="5"/>
          <w:sz w:val="20"/>
        </w:rPr>
        <w:t> </w:t>
      </w:r>
      <w:r>
        <w:rPr>
          <w:rFonts w:ascii="Times New Roman" w:hAnsi="Times New Roman"/>
          <w:i/>
          <w:color w:val="231F20"/>
          <w:spacing w:val="-1"/>
          <w:w w:val="100"/>
          <w:sz w:val="20"/>
        </w:rPr>
        <w:t>il</w:t>
      </w:r>
      <w:r>
        <w:rPr>
          <w:rFonts w:ascii="Times New Roman" w:hAnsi="Times New Roman"/>
          <w:i/>
          <w:color w:val="231F20"/>
          <w:w w:val="100"/>
          <w:sz w:val="20"/>
        </w:rPr>
        <w:t>e</w:t>
      </w:r>
      <w:r>
        <w:rPr>
          <w:rFonts w:ascii="Times New Roman" w:hAnsi="Times New Roman"/>
          <w:i/>
          <w:color w:val="231F20"/>
          <w:spacing w:val="5"/>
          <w:sz w:val="20"/>
        </w:rPr>
        <w:t> </w:t>
      </w:r>
      <w:r>
        <w:rPr>
          <w:rFonts w:ascii="Times New Roman" w:hAnsi="Times New Roman"/>
          <w:i/>
          <w:color w:val="231F20"/>
          <w:spacing w:val="-1"/>
          <w:w w:val="100"/>
          <w:sz w:val="20"/>
        </w:rPr>
        <w:t>ç</w:t>
      </w:r>
      <w:r>
        <w:rPr>
          <w:rFonts w:ascii="Times New Roman" w:hAnsi="Times New Roman"/>
          <w:i/>
          <w:color w:val="231F20"/>
          <w:spacing w:val="1"/>
          <w:w w:val="100"/>
          <w:sz w:val="20"/>
        </w:rPr>
        <w:t>o</w:t>
      </w:r>
      <w:r>
        <w:rPr>
          <w:rFonts w:ascii="Times New Roman" w:hAnsi="Times New Roman"/>
          <w:i/>
          <w:color w:val="231F20"/>
          <w:w w:val="100"/>
          <w:sz w:val="20"/>
        </w:rPr>
        <w:t>ga</w:t>
      </w:r>
      <w:r>
        <w:rPr>
          <w:rFonts w:ascii="Times New Roman" w:hAnsi="Times New Roman"/>
          <w:i/>
          <w:color w:val="231F20"/>
          <w:spacing w:val="-1"/>
          <w:w w:val="100"/>
          <w:sz w:val="20"/>
        </w:rPr>
        <w:t>lt</w:t>
      </w:r>
      <w:r>
        <w:rPr>
          <w:rFonts w:ascii="Times New Roman" w:hAnsi="Times New Roman"/>
          <w:i/>
          <w:color w:val="231F20"/>
          <w:spacing w:val="-1"/>
          <w:w w:val="35"/>
          <w:sz w:val="20"/>
        </w:rPr>
        <w:t></w:t>
      </w:r>
      <w:r>
        <w:rPr>
          <w:rFonts w:ascii="Times New Roman" w:hAnsi="Times New Roman"/>
          <w:i/>
          <w:color w:val="231F20"/>
          <w:spacing w:val="-1"/>
          <w:w w:val="100"/>
          <w:sz w:val="20"/>
        </w:rPr>
        <w:t>l</w:t>
      </w:r>
      <w:r>
        <w:rPr>
          <w:rFonts w:ascii="Times New Roman" w:hAnsi="Times New Roman"/>
          <w:i/>
          <w:color w:val="231F20"/>
          <w:w w:val="100"/>
          <w:sz w:val="20"/>
        </w:rPr>
        <w:t>a</w:t>
      </w:r>
      <w:r>
        <w:rPr>
          <w:rFonts w:ascii="Times New Roman" w:hAnsi="Times New Roman"/>
          <w:i/>
          <w:color w:val="231F20"/>
          <w:spacing w:val="-1"/>
          <w:w w:val="100"/>
          <w:sz w:val="20"/>
        </w:rPr>
        <w:t>r</w:t>
      </w:r>
      <w:r>
        <w:rPr>
          <w:rFonts w:ascii="Times New Roman" w:hAnsi="Times New Roman"/>
          <w:i/>
          <w:color w:val="231F20"/>
          <w:w w:val="100"/>
          <w:sz w:val="20"/>
        </w:rPr>
        <w:t>ak</w:t>
      </w:r>
      <w:r>
        <w:rPr>
          <w:rFonts w:ascii="Times New Roman" w:hAnsi="Times New Roman"/>
          <w:i/>
          <w:color w:val="231F20"/>
          <w:spacing w:val="5"/>
          <w:sz w:val="20"/>
        </w:rPr>
        <w:t> </w:t>
      </w:r>
      <w:r>
        <w:rPr>
          <w:rFonts w:ascii="Times New Roman" w:hAnsi="Times New Roman"/>
          <w:i/>
          <w:color w:val="231F20"/>
          <w:spacing w:val="-1"/>
          <w:w w:val="100"/>
          <w:sz w:val="20"/>
        </w:rPr>
        <w:t>ö</w:t>
      </w:r>
      <w:r>
        <w:rPr>
          <w:rFonts w:ascii="Times New Roman" w:hAnsi="Times New Roman"/>
          <w:i/>
          <w:color w:val="231F20"/>
          <w:w w:val="100"/>
          <w:sz w:val="20"/>
        </w:rPr>
        <w:t>gr</w:t>
      </w:r>
      <w:r>
        <w:rPr>
          <w:rFonts w:ascii="Times New Roman" w:hAnsi="Times New Roman"/>
          <w:i/>
          <w:color w:val="231F20"/>
          <w:spacing w:val="-2"/>
          <w:w w:val="100"/>
          <w:sz w:val="20"/>
        </w:rPr>
        <w:t>e</w:t>
      </w:r>
      <w:r>
        <w:rPr>
          <w:rFonts w:ascii="Times New Roman" w:hAnsi="Times New Roman"/>
          <w:i/>
          <w:color w:val="231F20"/>
          <w:w w:val="100"/>
          <w:sz w:val="20"/>
        </w:rPr>
        <w:t>nc</w:t>
      </w:r>
      <w:r>
        <w:rPr>
          <w:rFonts w:ascii="Times New Roman" w:hAnsi="Times New Roman"/>
          <w:i/>
          <w:color w:val="231F20"/>
          <w:spacing w:val="-1"/>
          <w:w w:val="100"/>
          <w:sz w:val="20"/>
        </w:rPr>
        <w:t>i</w:t>
      </w:r>
      <w:r>
        <w:rPr>
          <w:rFonts w:ascii="Times New Roman" w:hAnsi="Times New Roman"/>
          <w:i/>
          <w:color w:val="231F20"/>
          <w:w w:val="100"/>
          <w:sz w:val="20"/>
        </w:rPr>
        <w:t>n</w:t>
      </w:r>
      <w:r>
        <w:rPr>
          <w:rFonts w:ascii="Times New Roman" w:hAnsi="Times New Roman"/>
          <w:i/>
          <w:color w:val="231F20"/>
          <w:spacing w:val="-1"/>
          <w:w w:val="100"/>
          <w:sz w:val="20"/>
        </w:rPr>
        <w:t>i</w:t>
      </w:r>
      <w:r>
        <w:rPr>
          <w:rFonts w:ascii="Times New Roman" w:hAnsi="Times New Roman"/>
          <w:i/>
          <w:color w:val="231F20"/>
          <w:w w:val="100"/>
          <w:sz w:val="20"/>
        </w:rPr>
        <w:t>n</w:t>
      </w:r>
      <w:r>
        <w:rPr>
          <w:rFonts w:ascii="Times New Roman" w:hAnsi="Times New Roman"/>
          <w:i/>
          <w:color w:val="231F20"/>
          <w:spacing w:val="5"/>
          <w:sz w:val="20"/>
        </w:rPr>
        <w:t> </w:t>
      </w:r>
      <w:r>
        <w:rPr>
          <w:rFonts w:ascii="Times New Roman" w:hAnsi="Times New Roman"/>
          <w:i/>
          <w:color w:val="231F20"/>
          <w:w w:val="100"/>
          <w:sz w:val="20"/>
        </w:rPr>
        <w:t>ders</w:t>
      </w:r>
      <w:r>
        <w:rPr>
          <w:rFonts w:ascii="Times New Roman" w:hAnsi="Times New Roman"/>
          <w:i/>
          <w:color w:val="231F20"/>
          <w:spacing w:val="-2"/>
          <w:w w:val="100"/>
          <w:sz w:val="20"/>
        </w:rPr>
        <w:t>i</w:t>
      </w:r>
      <w:r>
        <w:rPr>
          <w:rFonts w:ascii="Times New Roman" w:hAnsi="Times New Roman"/>
          <w:i/>
          <w:color w:val="231F20"/>
          <w:w w:val="100"/>
          <w:sz w:val="20"/>
        </w:rPr>
        <w:t>ne g</w:t>
      </w:r>
      <w:r>
        <w:rPr>
          <w:rFonts w:ascii="Times New Roman" w:hAnsi="Times New Roman"/>
          <w:i/>
          <w:color w:val="231F20"/>
          <w:spacing w:val="-1"/>
          <w:w w:val="100"/>
          <w:sz w:val="20"/>
        </w:rPr>
        <w:t>i</w:t>
      </w:r>
      <w:r>
        <w:rPr>
          <w:rFonts w:ascii="Times New Roman" w:hAnsi="Times New Roman"/>
          <w:i/>
          <w:color w:val="231F20"/>
          <w:w w:val="100"/>
          <w:sz w:val="20"/>
        </w:rPr>
        <w:t>ren</w:t>
      </w:r>
      <w:r>
        <w:rPr>
          <w:rFonts w:ascii="Times New Roman" w:hAnsi="Times New Roman"/>
          <w:i/>
          <w:color w:val="231F20"/>
          <w:sz w:val="20"/>
        </w:rPr>
        <w:t> </w:t>
      </w:r>
      <w:r>
        <w:rPr>
          <w:rFonts w:ascii="Times New Roman" w:hAnsi="Times New Roman"/>
          <w:i/>
          <w:color w:val="231F20"/>
          <w:spacing w:val="17"/>
          <w:sz w:val="20"/>
        </w:rPr>
        <w:t> </w:t>
      </w:r>
      <w:r>
        <w:rPr>
          <w:rFonts w:ascii="Times New Roman" w:hAnsi="Times New Roman"/>
          <w:i/>
          <w:color w:val="231F20"/>
          <w:w w:val="100"/>
          <w:sz w:val="20"/>
        </w:rPr>
        <w:t>ö</w:t>
      </w:r>
      <w:r>
        <w:rPr>
          <w:rFonts w:ascii="Times New Roman" w:hAnsi="Times New Roman"/>
          <w:i/>
          <w:color w:val="231F20"/>
          <w:spacing w:val="-1"/>
          <w:w w:val="100"/>
          <w:sz w:val="20"/>
        </w:rPr>
        <w:t>g</w:t>
      </w:r>
      <w:r>
        <w:rPr>
          <w:rFonts w:ascii="Times New Roman" w:hAnsi="Times New Roman"/>
          <w:i/>
          <w:color w:val="231F20"/>
          <w:w w:val="100"/>
          <w:sz w:val="20"/>
        </w:rPr>
        <w:t>re</w:t>
      </w:r>
      <w:r>
        <w:rPr>
          <w:rFonts w:ascii="Times New Roman" w:hAnsi="Times New Roman"/>
          <w:i/>
          <w:color w:val="231F20"/>
          <w:spacing w:val="-1"/>
          <w:w w:val="100"/>
          <w:sz w:val="20"/>
        </w:rPr>
        <w:t>t</w:t>
      </w:r>
      <w:r>
        <w:rPr>
          <w:rFonts w:ascii="Times New Roman" w:hAnsi="Times New Roman"/>
          <w:i/>
          <w:color w:val="231F20"/>
          <w:w w:val="100"/>
          <w:sz w:val="20"/>
        </w:rPr>
        <w:t>m</w:t>
      </w:r>
      <w:r>
        <w:rPr>
          <w:rFonts w:ascii="Times New Roman" w:hAnsi="Times New Roman"/>
          <w:i/>
          <w:color w:val="231F20"/>
          <w:spacing w:val="-2"/>
          <w:w w:val="100"/>
          <w:sz w:val="20"/>
        </w:rPr>
        <w:t>e</w:t>
      </w:r>
      <w:r>
        <w:rPr>
          <w:rFonts w:ascii="Times New Roman" w:hAnsi="Times New Roman"/>
          <w:i/>
          <w:color w:val="231F20"/>
          <w:w w:val="100"/>
          <w:sz w:val="20"/>
        </w:rPr>
        <w:t>n</w:t>
      </w:r>
      <w:r>
        <w:rPr>
          <w:rFonts w:ascii="Times New Roman" w:hAnsi="Times New Roman"/>
          <w:i/>
          <w:color w:val="231F20"/>
          <w:spacing w:val="-1"/>
          <w:w w:val="100"/>
          <w:sz w:val="20"/>
        </w:rPr>
        <w:t>le</w:t>
      </w:r>
      <w:r>
        <w:rPr>
          <w:rFonts w:ascii="Times New Roman" w:hAnsi="Times New Roman"/>
          <w:i/>
          <w:color w:val="231F20"/>
          <w:w w:val="100"/>
          <w:sz w:val="20"/>
        </w:rPr>
        <w:t>re</w:t>
      </w:r>
      <w:r>
        <w:rPr>
          <w:rFonts w:ascii="Times New Roman" w:hAnsi="Times New Roman"/>
          <w:i/>
          <w:color w:val="231F20"/>
          <w:sz w:val="20"/>
        </w:rPr>
        <w:t> </w:t>
      </w:r>
      <w:r>
        <w:rPr>
          <w:rFonts w:ascii="Times New Roman" w:hAnsi="Times New Roman"/>
          <w:i/>
          <w:color w:val="231F20"/>
          <w:spacing w:val="19"/>
          <w:sz w:val="20"/>
        </w:rPr>
        <w:t> </w:t>
      </w:r>
      <w:r>
        <w:rPr>
          <w:rFonts w:ascii="Times New Roman" w:hAnsi="Times New Roman"/>
          <w:i/>
          <w:color w:val="231F20"/>
          <w:w w:val="100"/>
          <w:sz w:val="20"/>
        </w:rPr>
        <w:t>ver</w:t>
      </w:r>
      <w:r>
        <w:rPr>
          <w:rFonts w:ascii="Times New Roman" w:hAnsi="Times New Roman"/>
          <w:i/>
          <w:color w:val="231F20"/>
          <w:spacing w:val="-1"/>
          <w:w w:val="100"/>
          <w:sz w:val="20"/>
        </w:rPr>
        <w:t>il</w:t>
      </w:r>
      <w:r>
        <w:rPr>
          <w:rFonts w:ascii="Times New Roman" w:hAnsi="Times New Roman"/>
          <w:i/>
          <w:color w:val="231F20"/>
          <w:w w:val="100"/>
          <w:sz w:val="20"/>
        </w:rPr>
        <w:t>me</w:t>
      </w:r>
      <w:r>
        <w:rPr>
          <w:rFonts w:ascii="Times New Roman" w:hAnsi="Times New Roman"/>
          <w:i/>
          <w:color w:val="231F20"/>
          <w:spacing w:val="-1"/>
          <w:w w:val="100"/>
          <w:sz w:val="20"/>
        </w:rPr>
        <w:t>li</w:t>
      </w:r>
      <w:r>
        <w:rPr>
          <w:rFonts w:ascii="Times New Roman" w:hAnsi="Times New Roman"/>
          <w:i/>
          <w:color w:val="231F20"/>
          <w:w w:val="100"/>
          <w:sz w:val="20"/>
        </w:rPr>
        <w:t>,</w:t>
      </w:r>
      <w:r>
        <w:rPr>
          <w:rFonts w:ascii="Times New Roman" w:hAnsi="Times New Roman"/>
          <w:i/>
          <w:color w:val="231F20"/>
          <w:sz w:val="20"/>
        </w:rPr>
        <w:t> </w:t>
      </w:r>
      <w:r>
        <w:rPr>
          <w:rFonts w:ascii="Times New Roman" w:hAnsi="Times New Roman"/>
          <w:i/>
          <w:color w:val="231F20"/>
          <w:spacing w:val="19"/>
          <w:sz w:val="20"/>
        </w:rPr>
        <w:t> </w:t>
      </w:r>
      <w:r>
        <w:rPr>
          <w:rFonts w:ascii="Times New Roman" w:hAnsi="Times New Roman"/>
          <w:i/>
          <w:color w:val="231F20"/>
          <w:spacing w:val="-1"/>
          <w:w w:val="100"/>
          <w:sz w:val="20"/>
        </w:rPr>
        <w:t>f</w:t>
      </w:r>
      <w:r>
        <w:rPr>
          <w:rFonts w:ascii="Times New Roman" w:hAnsi="Times New Roman"/>
          <w:i/>
          <w:color w:val="231F20"/>
          <w:w w:val="100"/>
          <w:sz w:val="20"/>
        </w:rPr>
        <w:t>orm</w:t>
      </w:r>
      <w:r>
        <w:rPr>
          <w:rFonts w:ascii="Times New Roman" w:hAnsi="Times New Roman"/>
          <w:i/>
          <w:color w:val="231F20"/>
          <w:sz w:val="20"/>
        </w:rPr>
        <w:t> </w:t>
      </w:r>
      <w:r>
        <w:rPr>
          <w:rFonts w:ascii="Times New Roman" w:hAnsi="Times New Roman"/>
          <w:i/>
          <w:color w:val="231F20"/>
          <w:spacing w:val="17"/>
          <w:sz w:val="20"/>
        </w:rPr>
        <w:t> </w:t>
      </w:r>
      <w:r>
        <w:rPr>
          <w:rFonts w:ascii="Times New Roman" w:hAnsi="Times New Roman"/>
          <w:i/>
          <w:color w:val="231F20"/>
          <w:w w:val="100"/>
          <w:sz w:val="20"/>
        </w:rPr>
        <w:t>do</w:t>
      </w:r>
      <w:r>
        <w:rPr>
          <w:rFonts w:ascii="Times New Roman" w:hAnsi="Times New Roman"/>
          <w:i/>
          <w:color w:val="231F20"/>
          <w:spacing w:val="-2"/>
          <w:w w:val="100"/>
          <w:sz w:val="20"/>
        </w:rPr>
        <w:t>l</w:t>
      </w:r>
      <w:r>
        <w:rPr>
          <w:rFonts w:ascii="Times New Roman" w:hAnsi="Times New Roman"/>
          <w:i/>
          <w:color w:val="231F20"/>
          <w:w w:val="100"/>
          <w:sz w:val="20"/>
        </w:rPr>
        <w:t>d</w:t>
      </w:r>
      <w:r>
        <w:rPr>
          <w:rFonts w:ascii="Times New Roman" w:hAnsi="Times New Roman"/>
          <w:i/>
          <w:color w:val="231F20"/>
          <w:spacing w:val="-1"/>
          <w:w w:val="100"/>
          <w:sz w:val="20"/>
        </w:rPr>
        <w:t>u</w:t>
      </w:r>
      <w:r>
        <w:rPr>
          <w:rFonts w:ascii="Times New Roman" w:hAnsi="Times New Roman"/>
          <w:i/>
          <w:color w:val="231F20"/>
          <w:w w:val="100"/>
          <w:sz w:val="20"/>
        </w:rPr>
        <w:t>ru</w:t>
      </w:r>
      <w:r>
        <w:rPr>
          <w:rFonts w:ascii="Times New Roman" w:hAnsi="Times New Roman"/>
          <w:i/>
          <w:color w:val="231F20"/>
          <w:spacing w:val="-1"/>
          <w:w w:val="100"/>
          <w:sz w:val="20"/>
        </w:rPr>
        <w:t>ld</w:t>
      </w:r>
      <w:r>
        <w:rPr>
          <w:rFonts w:ascii="Times New Roman" w:hAnsi="Times New Roman"/>
          <w:i/>
          <w:color w:val="231F20"/>
          <w:w w:val="100"/>
          <w:sz w:val="20"/>
        </w:rPr>
        <w:t>uk</w:t>
      </w:r>
      <w:r>
        <w:rPr>
          <w:rFonts w:ascii="Times New Roman" w:hAnsi="Times New Roman"/>
          <w:i/>
          <w:color w:val="231F20"/>
          <w:spacing w:val="-1"/>
          <w:w w:val="100"/>
          <w:sz w:val="20"/>
        </w:rPr>
        <w:t>ta</w:t>
      </w:r>
      <w:r>
        <w:rPr>
          <w:rFonts w:ascii="Times New Roman" w:hAnsi="Times New Roman"/>
          <w:i/>
          <w:color w:val="231F20"/>
          <w:w w:val="100"/>
          <w:sz w:val="20"/>
        </w:rPr>
        <w:t>n</w:t>
      </w:r>
      <w:r>
        <w:rPr>
          <w:rFonts w:ascii="Times New Roman" w:hAnsi="Times New Roman"/>
          <w:i/>
          <w:color w:val="231F20"/>
          <w:sz w:val="20"/>
        </w:rPr>
        <w:t> </w:t>
      </w:r>
      <w:r>
        <w:rPr>
          <w:rFonts w:ascii="Times New Roman" w:hAnsi="Times New Roman"/>
          <w:i/>
          <w:color w:val="231F20"/>
          <w:spacing w:val="19"/>
          <w:sz w:val="20"/>
        </w:rPr>
        <w:t> </w:t>
      </w:r>
      <w:r>
        <w:rPr>
          <w:rFonts w:ascii="Times New Roman" w:hAnsi="Times New Roman"/>
          <w:i/>
          <w:color w:val="231F20"/>
          <w:spacing w:val="-2"/>
          <w:w w:val="100"/>
          <w:sz w:val="20"/>
        </w:rPr>
        <w:t>s</w:t>
      </w:r>
      <w:r>
        <w:rPr>
          <w:rFonts w:ascii="Times New Roman" w:hAnsi="Times New Roman"/>
          <w:i/>
          <w:color w:val="231F20"/>
          <w:w w:val="100"/>
          <w:sz w:val="20"/>
        </w:rPr>
        <w:t>o</w:t>
      </w:r>
      <w:r>
        <w:rPr>
          <w:rFonts w:ascii="Times New Roman" w:hAnsi="Times New Roman"/>
          <w:i/>
          <w:color w:val="231F20"/>
          <w:spacing w:val="-1"/>
          <w:w w:val="100"/>
          <w:sz w:val="20"/>
        </w:rPr>
        <w:t>nr</w:t>
      </w:r>
      <w:r>
        <w:rPr>
          <w:rFonts w:ascii="Times New Roman" w:hAnsi="Times New Roman"/>
          <w:i/>
          <w:color w:val="231F20"/>
          <w:w w:val="100"/>
          <w:sz w:val="20"/>
        </w:rPr>
        <w:t>a</w:t>
      </w:r>
      <w:r>
        <w:rPr>
          <w:rFonts w:ascii="Times New Roman" w:hAnsi="Times New Roman"/>
          <w:i/>
          <w:color w:val="231F20"/>
          <w:sz w:val="20"/>
        </w:rPr>
        <w:t> </w:t>
      </w:r>
      <w:r>
        <w:rPr>
          <w:rFonts w:ascii="Times New Roman" w:hAnsi="Times New Roman"/>
          <w:i/>
          <w:color w:val="231F20"/>
          <w:spacing w:val="19"/>
          <w:sz w:val="20"/>
        </w:rPr>
        <w:t> </w:t>
      </w:r>
      <w:r>
        <w:rPr>
          <w:rFonts w:ascii="Times New Roman" w:hAnsi="Times New Roman"/>
          <w:i/>
          <w:color w:val="231F20"/>
          <w:w w:val="100"/>
          <w:sz w:val="20"/>
        </w:rPr>
        <w:t>b</w:t>
      </w:r>
      <w:r>
        <w:rPr>
          <w:rFonts w:ascii="Times New Roman" w:hAnsi="Times New Roman"/>
          <w:i/>
          <w:color w:val="231F20"/>
          <w:spacing w:val="-1"/>
          <w:w w:val="100"/>
          <w:sz w:val="20"/>
        </w:rPr>
        <w:t>i</w:t>
      </w:r>
      <w:r>
        <w:rPr>
          <w:rFonts w:ascii="Times New Roman" w:hAnsi="Times New Roman"/>
          <w:i/>
          <w:color w:val="231F20"/>
          <w:w w:val="100"/>
          <w:sz w:val="20"/>
        </w:rPr>
        <w:t>r</w:t>
      </w:r>
      <w:r>
        <w:rPr>
          <w:rFonts w:ascii="Times New Roman" w:hAnsi="Times New Roman"/>
          <w:i/>
          <w:color w:val="231F20"/>
          <w:sz w:val="20"/>
        </w:rPr>
        <w:t> </w:t>
      </w:r>
      <w:r>
        <w:rPr>
          <w:rFonts w:ascii="Times New Roman" w:hAnsi="Times New Roman"/>
          <w:i/>
          <w:color w:val="231F20"/>
          <w:spacing w:val="17"/>
          <w:sz w:val="20"/>
        </w:rPr>
        <w:t> </w:t>
      </w:r>
      <w:r>
        <w:rPr>
          <w:rFonts w:ascii="Times New Roman" w:hAnsi="Times New Roman"/>
          <w:i/>
          <w:color w:val="231F20"/>
          <w:w w:val="100"/>
          <w:sz w:val="20"/>
        </w:rPr>
        <w:t>n</w:t>
      </w:r>
      <w:r>
        <w:rPr>
          <w:rFonts w:ascii="Times New Roman" w:hAnsi="Times New Roman"/>
          <w:i/>
          <w:color w:val="231F20"/>
          <w:spacing w:val="-1"/>
          <w:w w:val="100"/>
          <w:sz w:val="20"/>
        </w:rPr>
        <w:t>ü</w:t>
      </w:r>
      <w:r>
        <w:rPr>
          <w:rFonts w:ascii="Times New Roman" w:hAnsi="Times New Roman"/>
          <w:i/>
          <w:color w:val="231F20"/>
          <w:w w:val="100"/>
          <w:sz w:val="20"/>
        </w:rPr>
        <w:t>s</w:t>
      </w:r>
      <w:r>
        <w:rPr>
          <w:rFonts w:ascii="Times New Roman" w:hAnsi="Times New Roman"/>
          <w:i/>
          <w:color w:val="231F20"/>
          <w:spacing w:val="-1"/>
          <w:w w:val="100"/>
          <w:sz w:val="20"/>
        </w:rPr>
        <w:t>h</w:t>
      </w:r>
      <w:r>
        <w:rPr>
          <w:rFonts w:ascii="Times New Roman" w:hAnsi="Times New Roman"/>
          <w:i/>
          <w:color w:val="231F20"/>
          <w:w w:val="100"/>
          <w:sz w:val="20"/>
        </w:rPr>
        <w:t>a</w:t>
      </w:r>
      <w:r>
        <w:rPr>
          <w:rFonts w:ascii="Times New Roman" w:hAnsi="Times New Roman"/>
          <w:i/>
          <w:color w:val="231F20"/>
          <w:spacing w:val="2"/>
          <w:w w:val="100"/>
          <w:sz w:val="20"/>
        </w:rPr>
        <w:t>s</w:t>
      </w:r>
      <w:r>
        <w:rPr>
          <w:rFonts w:ascii="Times New Roman" w:hAnsi="Times New Roman"/>
          <w:i/>
          <w:color w:val="231F20"/>
          <w:w w:val="35"/>
          <w:sz w:val="20"/>
        </w:rPr>
        <w:t></w:t>
      </w:r>
      <w:r>
        <w:rPr>
          <w:rFonts w:ascii="Times New Roman" w:hAnsi="Times New Roman"/>
          <w:i/>
          <w:color w:val="231F20"/>
          <w:sz w:val="20"/>
        </w:rPr>
        <w:t> </w:t>
      </w:r>
      <w:r>
        <w:rPr>
          <w:rFonts w:ascii="Times New Roman" w:hAnsi="Times New Roman"/>
          <w:i/>
          <w:color w:val="231F20"/>
          <w:spacing w:val="18"/>
          <w:sz w:val="20"/>
        </w:rPr>
        <w:t> </w:t>
      </w:r>
      <w:r>
        <w:rPr>
          <w:rFonts w:ascii="Times New Roman" w:hAnsi="Times New Roman"/>
          <w:i/>
          <w:color w:val="231F20"/>
          <w:w w:val="100"/>
          <w:sz w:val="20"/>
        </w:rPr>
        <w:t>bu</w:t>
      </w:r>
      <w:r>
        <w:rPr>
          <w:rFonts w:ascii="Times New Roman" w:hAnsi="Times New Roman"/>
          <w:i/>
          <w:color w:val="231F20"/>
          <w:sz w:val="20"/>
        </w:rPr>
        <w:t> </w:t>
      </w:r>
      <w:r>
        <w:rPr>
          <w:rFonts w:ascii="Times New Roman" w:hAnsi="Times New Roman"/>
          <w:i/>
          <w:color w:val="231F20"/>
          <w:spacing w:val="19"/>
          <w:sz w:val="20"/>
        </w:rPr>
        <w:t> </w:t>
      </w:r>
      <w:r>
        <w:rPr>
          <w:rFonts w:ascii="Times New Roman" w:hAnsi="Times New Roman"/>
          <w:i/>
          <w:color w:val="231F20"/>
          <w:spacing w:val="-1"/>
          <w:w w:val="100"/>
          <w:sz w:val="20"/>
        </w:rPr>
        <w:t>d</w:t>
      </w:r>
      <w:r>
        <w:rPr>
          <w:rFonts w:ascii="Times New Roman" w:hAnsi="Times New Roman"/>
          <w:i/>
          <w:color w:val="231F20"/>
          <w:w w:val="100"/>
          <w:sz w:val="20"/>
        </w:rPr>
        <w:t>o</w:t>
      </w:r>
      <w:r>
        <w:rPr>
          <w:rFonts w:ascii="Times New Roman" w:hAnsi="Times New Roman"/>
          <w:i/>
          <w:color w:val="231F20"/>
          <w:spacing w:val="-1"/>
          <w:w w:val="100"/>
          <w:sz w:val="20"/>
        </w:rPr>
        <w:t>syada </w:t>
      </w:r>
      <w:r>
        <w:rPr>
          <w:rFonts w:ascii="Times New Roman" w:hAnsi="Times New Roman"/>
          <w:i/>
          <w:color w:val="231F20"/>
          <w:sz w:val="20"/>
        </w:rPr>
        <w:t>saklanmak üzere dosyada sorumlu kişiye teslim</w:t>
      </w:r>
      <w:r>
        <w:rPr>
          <w:rFonts w:ascii="Times New Roman" w:hAnsi="Times New Roman"/>
          <w:i/>
          <w:color w:val="231F20"/>
          <w:spacing w:val="-6"/>
          <w:sz w:val="20"/>
        </w:rPr>
        <w:t> </w:t>
      </w:r>
      <w:r>
        <w:rPr>
          <w:rFonts w:ascii="Times New Roman" w:hAnsi="Times New Roman"/>
          <w:i/>
          <w:color w:val="231F20"/>
          <w:sz w:val="20"/>
        </w:rPr>
        <w:t>edilmelidir.</w:t>
      </w:r>
    </w:p>
    <w:p>
      <w:pPr>
        <w:pStyle w:val="ListParagraph"/>
        <w:numPr>
          <w:ilvl w:val="0"/>
          <w:numId w:val="48"/>
        </w:numPr>
        <w:tabs>
          <w:tab w:pos="947" w:val="left" w:leader="none"/>
        </w:tabs>
        <w:spacing w:line="240" w:lineRule="auto" w:before="120" w:after="0"/>
        <w:ind w:left="946" w:right="538" w:hanging="285"/>
        <w:jc w:val="both"/>
        <w:rPr>
          <w:rFonts w:ascii="Times New Roman" w:hAnsi="Times New Roman"/>
          <w:i/>
          <w:sz w:val="20"/>
        </w:rPr>
      </w:pPr>
      <w:r>
        <w:rPr>
          <w:rFonts w:ascii="Times New Roman" w:hAnsi="Times New Roman"/>
          <w:i/>
          <w:color w:val="231F20"/>
          <w:spacing w:val="-1"/>
          <w:w w:val="100"/>
          <w:sz w:val="20"/>
        </w:rPr>
        <w:t>Bireyselleştiri</w:t>
      </w:r>
      <w:r>
        <w:rPr>
          <w:rFonts w:ascii="Times New Roman" w:hAnsi="Times New Roman"/>
          <w:i/>
          <w:color w:val="231F20"/>
          <w:w w:val="100"/>
          <w:sz w:val="20"/>
        </w:rPr>
        <w:t>l</w:t>
      </w:r>
      <w:r>
        <w:rPr>
          <w:rFonts w:ascii="Times New Roman" w:hAnsi="Times New Roman"/>
          <w:i/>
          <w:color w:val="231F20"/>
          <w:spacing w:val="-1"/>
          <w:w w:val="100"/>
          <w:sz w:val="20"/>
        </w:rPr>
        <w:t>mi</w:t>
      </w:r>
      <w:r>
        <w:rPr>
          <w:rFonts w:ascii="Times New Roman" w:hAnsi="Times New Roman"/>
          <w:i/>
          <w:color w:val="231F20"/>
          <w:w w:val="100"/>
          <w:sz w:val="20"/>
        </w:rPr>
        <w:t>ş</w:t>
      </w:r>
      <w:r>
        <w:rPr>
          <w:rFonts w:ascii="Times New Roman" w:hAnsi="Times New Roman"/>
          <w:i/>
          <w:color w:val="231F20"/>
          <w:spacing w:val="2"/>
          <w:sz w:val="20"/>
        </w:rPr>
        <w:t> </w:t>
      </w:r>
      <w:r>
        <w:rPr>
          <w:rFonts w:ascii="Times New Roman" w:hAnsi="Times New Roman"/>
          <w:i/>
          <w:color w:val="231F20"/>
          <w:w w:val="100"/>
          <w:sz w:val="20"/>
        </w:rPr>
        <w:t>Eg</w:t>
      </w:r>
      <w:r>
        <w:rPr>
          <w:rFonts w:ascii="Times New Roman" w:hAnsi="Times New Roman"/>
          <w:i/>
          <w:color w:val="231F20"/>
          <w:spacing w:val="-1"/>
          <w:w w:val="100"/>
          <w:sz w:val="20"/>
        </w:rPr>
        <w:t>iti</w:t>
      </w:r>
      <w:r>
        <w:rPr>
          <w:rFonts w:ascii="Times New Roman" w:hAnsi="Times New Roman"/>
          <w:i/>
          <w:color w:val="231F20"/>
          <w:w w:val="100"/>
          <w:sz w:val="20"/>
        </w:rPr>
        <w:t>m</w:t>
      </w:r>
      <w:r>
        <w:rPr>
          <w:rFonts w:ascii="Times New Roman" w:hAnsi="Times New Roman"/>
          <w:i/>
          <w:color w:val="231F20"/>
          <w:spacing w:val="2"/>
          <w:sz w:val="20"/>
        </w:rPr>
        <w:t> </w:t>
      </w:r>
      <w:r>
        <w:rPr>
          <w:rFonts w:ascii="Times New Roman" w:hAnsi="Times New Roman"/>
          <w:i/>
          <w:color w:val="231F20"/>
          <w:spacing w:val="-1"/>
          <w:w w:val="100"/>
          <w:sz w:val="20"/>
        </w:rPr>
        <w:t>P</w:t>
      </w:r>
      <w:r>
        <w:rPr>
          <w:rFonts w:ascii="Times New Roman" w:hAnsi="Times New Roman"/>
          <w:i/>
          <w:color w:val="231F20"/>
          <w:spacing w:val="-2"/>
          <w:w w:val="100"/>
          <w:sz w:val="20"/>
        </w:rPr>
        <w:t>l</w:t>
      </w:r>
      <w:r>
        <w:rPr>
          <w:rFonts w:ascii="Times New Roman" w:hAnsi="Times New Roman"/>
          <w:i/>
          <w:color w:val="231F20"/>
          <w:spacing w:val="-1"/>
          <w:w w:val="100"/>
          <w:sz w:val="20"/>
        </w:rPr>
        <w:t>a</w:t>
      </w:r>
      <w:r>
        <w:rPr>
          <w:rFonts w:ascii="Times New Roman" w:hAnsi="Times New Roman"/>
          <w:i/>
          <w:color w:val="231F20"/>
          <w:w w:val="100"/>
          <w:sz w:val="20"/>
        </w:rPr>
        <w:t>n</w:t>
      </w:r>
      <w:r>
        <w:rPr>
          <w:rFonts w:ascii="Times New Roman" w:hAnsi="Times New Roman"/>
          <w:i/>
          <w:color w:val="231F20"/>
          <w:w w:val="35"/>
          <w:sz w:val="20"/>
        </w:rPr>
        <w:t></w:t>
      </w:r>
      <w:r>
        <w:rPr>
          <w:rFonts w:ascii="Times New Roman" w:hAnsi="Times New Roman"/>
          <w:i/>
          <w:color w:val="231F20"/>
          <w:spacing w:val="2"/>
          <w:sz w:val="20"/>
        </w:rPr>
        <w:t> </w:t>
      </w:r>
      <w:r>
        <w:rPr>
          <w:rFonts w:ascii="Times New Roman" w:hAnsi="Times New Roman"/>
          <w:i/>
          <w:color w:val="231F20"/>
          <w:spacing w:val="-1"/>
          <w:w w:val="100"/>
          <w:sz w:val="20"/>
        </w:rPr>
        <w:t>d</w:t>
      </w:r>
      <w:r>
        <w:rPr>
          <w:rFonts w:ascii="Times New Roman" w:hAnsi="Times New Roman"/>
          <w:i/>
          <w:color w:val="231F20"/>
          <w:w w:val="100"/>
          <w:sz w:val="20"/>
        </w:rPr>
        <w:t>ü</w:t>
      </w:r>
      <w:r>
        <w:rPr>
          <w:rFonts w:ascii="Times New Roman" w:hAnsi="Times New Roman"/>
          <w:i/>
          <w:color w:val="231F20"/>
          <w:spacing w:val="-1"/>
          <w:w w:val="100"/>
          <w:sz w:val="20"/>
        </w:rPr>
        <w:t>ze</w:t>
      </w:r>
      <w:r>
        <w:rPr>
          <w:rFonts w:ascii="Times New Roman" w:hAnsi="Times New Roman"/>
          <w:i/>
          <w:color w:val="231F20"/>
          <w:w w:val="100"/>
          <w:sz w:val="20"/>
        </w:rPr>
        <w:t>n</w:t>
      </w:r>
      <w:r>
        <w:rPr>
          <w:rFonts w:ascii="Times New Roman" w:hAnsi="Times New Roman"/>
          <w:i/>
          <w:color w:val="231F20"/>
          <w:spacing w:val="-1"/>
          <w:w w:val="100"/>
          <w:sz w:val="20"/>
        </w:rPr>
        <w:t>lenmesi</w:t>
      </w:r>
      <w:r>
        <w:rPr>
          <w:rFonts w:ascii="Times New Roman" w:hAnsi="Times New Roman"/>
          <w:i/>
          <w:color w:val="231F20"/>
          <w:w w:val="100"/>
          <w:sz w:val="20"/>
        </w:rPr>
        <w:t>ne</w:t>
      </w:r>
      <w:r>
        <w:rPr>
          <w:rFonts w:ascii="Times New Roman" w:hAnsi="Times New Roman"/>
          <w:i/>
          <w:color w:val="231F20"/>
          <w:spacing w:val="2"/>
          <w:sz w:val="20"/>
        </w:rPr>
        <w:t> </w:t>
      </w:r>
      <w:r>
        <w:rPr>
          <w:rFonts w:ascii="Times New Roman" w:hAnsi="Times New Roman"/>
          <w:i/>
          <w:color w:val="231F20"/>
          <w:spacing w:val="-1"/>
          <w:w w:val="100"/>
          <w:sz w:val="20"/>
        </w:rPr>
        <w:t>k</w:t>
      </w:r>
      <w:r>
        <w:rPr>
          <w:rFonts w:ascii="Times New Roman" w:hAnsi="Times New Roman"/>
          <w:i/>
          <w:color w:val="231F20"/>
          <w:w w:val="100"/>
          <w:sz w:val="20"/>
        </w:rPr>
        <w:t>a</w:t>
      </w:r>
      <w:r>
        <w:rPr>
          <w:rFonts w:ascii="Times New Roman" w:hAnsi="Times New Roman"/>
          <w:i/>
          <w:color w:val="231F20"/>
          <w:spacing w:val="-1"/>
          <w:w w:val="100"/>
          <w:sz w:val="20"/>
        </w:rPr>
        <w:t>r</w:t>
      </w:r>
      <w:r>
        <w:rPr>
          <w:rFonts w:ascii="Times New Roman" w:hAnsi="Times New Roman"/>
          <w:i/>
          <w:color w:val="231F20"/>
          <w:w w:val="100"/>
          <w:sz w:val="20"/>
        </w:rPr>
        <w:t>ar</w:t>
      </w:r>
      <w:r>
        <w:rPr>
          <w:rFonts w:ascii="Times New Roman" w:hAnsi="Times New Roman"/>
          <w:i/>
          <w:color w:val="231F20"/>
          <w:spacing w:val="2"/>
          <w:sz w:val="20"/>
        </w:rPr>
        <w:t> </w:t>
      </w:r>
      <w:r>
        <w:rPr>
          <w:rFonts w:ascii="Times New Roman" w:hAnsi="Times New Roman"/>
          <w:i/>
          <w:color w:val="231F20"/>
          <w:spacing w:val="-1"/>
          <w:w w:val="100"/>
          <w:sz w:val="20"/>
        </w:rPr>
        <w:t>verile</w:t>
      </w:r>
      <w:r>
        <w:rPr>
          <w:rFonts w:ascii="Times New Roman" w:hAnsi="Times New Roman"/>
          <w:i/>
          <w:color w:val="231F20"/>
          <w:w w:val="100"/>
          <w:sz w:val="20"/>
        </w:rPr>
        <w:t>n</w:t>
      </w:r>
      <w:r>
        <w:rPr>
          <w:rFonts w:ascii="Times New Roman" w:hAnsi="Times New Roman"/>
          <w:i/>
          <w:color w:val="231F20"/>
          <w:spacing w:val="3"/>
          <w:sz w:val="20"/>
        </w:rPr>
        <w:t> </w:t>
      </w:r>
      <w:r>
        <w:rPr>
          <w:rFonts w:ascii="Times New Roman" w:hAnsi="Times New Roman"/>
          <w:i/>
          <w:color w:val="231F20"/>
          <w:w w:val="100"/>
          <w:sz w:val="20"/>
        </w:rPr>
        <w:t>d</w:t>
      </w:r>
      <w:r>
        <w:rPr>
          <w:rFonts w:ascii="Times New Roman" w:hAnsi="Times New Roman"/>
          <w:i/>
          <w:color w:val="231F20"/>
          <w:spacing w:val="-1"/>
          <w:w w:val="100"/>
          <w:sz w:val="20"/>
        </w:rPr>
        <w:t>erslerl</w:t>
      </w:r>
      <w:r>
        <w:rPr>
          <w:rFonts w:ascii="Times New Roman" w:hAnsi="Times New Roman"/>
          <w:i/>
          <w:color w:val="231F20"/>
          <w:w w:val="100"/>
          <w:sz w:val="20"/>
        </w:rPr>
        <w:t>e</w:t>
      </w:r>
      <w:r>
        <w:rPr>
          <w:rFonts w:ascii="Times New Roman" w:hAnsi="Times New Roman"/>
          <w:i/>
          <w:color w:val="231F20"/>
          <w:spacing w:val="2"/>
          <w:sz w:val="20"/>
        </w:rPr>
        <w:t> </w:t>
      </w:r>
      <w:r>
        <w:rPr>
          <w:rFonts w:ascii="Times New Roman" w:hAnsi="Times New Roman"/>
          <w:i/>
          <w:color w:val="231F20"/>
          <w:spacing w:val="-1"/>
          <w:w w:val="100"/>
          <w:sz w:val="20"/>
        </w:rPr>
        <w:t>i</w:t>
      </w:r>
      <w:r>
        <w:rPr>
          <w:rFonts w:ascii="Times New Roman" w:hAnsi="Times New Roman"/>
          <w:i/>
          <w:color w:val="231F20"/>
          <w:spacing w:val="-2"/>
          <w:w w:val="100"/>
          <w:sz w:val="20"/>
        </w:rPr>
        <w:t>l</w:t>
      </w:r>
      <w:r>
        <w:rPr>
          <w:rFonts w:ascii="Times New Roman" w:hAnsi="Times New Roman"/>
          <w:i/>
          <w:color w:val="231F20"/>
          <w:w w:val="100"/>
          <w:sz w:val="20"/>
        </w:rPr>
        <w:t>g</w:t>
      </w:r>
      <w:r>
        <w:rPr>
          <w:rFonts w:ascii="Times New Roman" w:hAnsi="Times New Roman"/>
          <w:i/>
          <w:color w:val="231F20"/>
          <w:spacing w:val="-1"/>
          <w:w w:val="100"/>
          <w:sz w:val="20"/>
        </w:rPr>
        <w:t>il</w:t>
      </w:r>
      <w:r>
        <w:rPr>
          <w:rFonts w:ascii="Times New Roman" w:hAnsi="Times New Roman"/>
          <w:i/>
          <w:color w:val="231F20"/>
          <w:w w:val="100"/>
          <w:sz w:val="20"/>
        </w:rPr>
        <w:t>i</w:t>
      </w:r>
      <w:r>
        <w:rPr>
          <w:rFonts w:ascii="Times New Roman" w:hAnsi="Times New Roman"/>
          <w:i/>
          <w:color w:val="231F20"/>
          <w:spacing w:val="2"/>
          <w:sz w:val="20"/>
        </w:rPr>
        <w:t> </w:t>
      </w:r>
      <w:r>
        <w:rPr>
          <w:rFonts w:ascii="Times New Roman" w:hAnsi="Times New Roman"/>
          <w:i/>
          <w:color w:val="231F20"/>
          <w:w w:val="100"/>
          <w:sz w:val="20"/>
        </w:rPr>
        <w:t>dü</w:t>
      </w:r>
      <w:r>
        <w:rPr>
          <w:rFonts w:ascii="Times New Roman" w:hAnsi="Times New Roman"/>
          <w:i/>
          <w:color w:val="231F20"/>
          <w:spacing w:val="-1"/>
          <w:w w:val="100"/>
          <w:sz w:val="20"/>
        </w:rPr>
        <w:t>ze</w:t>
      </w:r>
      <w:r>
        <w:rPr>
          <w:rFonts w:ascii="Times New Roman" w:hAnsi="Times New Roman"/>
          <w:i/>
          <w:color w:val="231F20"/>
          <w:w w:val="100"/>
          <w:sz w:val="20"/>
        </w:rPr>
        <w:t>n</w:t>
      </w:r>
      <w:r>
        <w:rPr>
          <w:rFonts w:ascii="Times New Roman" w:hAnsi="Times New Roman"/>
          <w:i/>
          <w:color w:val="231F20"/>
          <w:spacing w:val="-1"/>
          <w:w w:val="100"/>
          <w:sz w:val="20"/>
        </w:rPr>
        <w:t>le</w:t>
      </w:r>
      <w:r>
        <w:rPr>
          <w:rFonts w:ascii="Times New Roman" w:hAnsi="Times New Roman"/>
          <w:i/>
          <w:color w:val="231F20"/>
          <w:w w:val="100"/>
          <w:sz w:val="20"/>
        </w:rPr>
        <w:t>n</w:t>
      </w:r>
      <w:r>
        <w:rPr>
          <w:rFonts w:ascii="Times New Roman" w:hAnsi="Times New Roman"/>
          <w:i/>
          <w:color w:val="231F20"/>
          <w:spacing w:val="-2"/>
          <w:w w:val="100"/>
          <w:sz w:val="20"/>
        </w:rPr>
        <w:t>e</w:t>
      </w:r>
      <w:r>
        <w:rPr>
          <w:rFonts w:ascii="Times New Roman" w:hAnsi="Times New Roman"/>
          <w:i/>
          <w:color w:val="231F20"/>
          <w:w w:val="100"/>
          <w:sz w:val="20"/>
        </w:rPr>
        <w:t>n</w:t>
      </w:r>
      <w:r>
        <w:rPr>
          <w:rFonts w:ascii="Times New Roman" w:hAnsi="Times New Roman"/>
          <w:i/>
          <w:color w:val="231F20"/>
          <w:w w:val="100"/>
          <w:sz w:val="20"/>
        </w:rPr>
        <w:t> </w:t>
      </w:r>
      <w:r>
        <w:rPr>
          <w:rFonts w:ascii="Times New Roman" w:hAnsi="Times New Roman"/>
          <w:i/>
          <w:color w:val="231F20"/>
          <w:spacing w:val="-1"/>
          <w:w w:val="100"/>
          <w:sz w:val="20"/>
        </w:rPr>
        <w:t>“Bireysell</w:t>
      </w:r>
      <w:r>
        <w:rPr>
          <w:rFonts w:ascii="Times New Roman" w:hAnsi="Times New Roman"/>
          <w:i/>
          <w:color w:val="231F20"/>
          <w:w w:val="100"/>
          <w:sz w:val="20"/>
        </w:rPr>
        <w:t>e</w:t>
      </w:r>
      <w:r>
        <w:rPr>
          <w:rFonts w:ascii="Times New Roman" w:hAnsi="Times New Roman"/>
          <w:i/>
          <w:color w:val="231F20"/>
          <w:spacing w:val="-1"/>
          <w:w w:val="100"/>
          <w:sz w:val="20"/>
        </w:rPr>
        <w:t>ştirilmi</w:t>
      </w:r>
      <w:r>
        <w:rPr>
          <w:rFonts w:ascii="Times New Roman" w:hAnsi="Times New Roman"/>
          <w:i/>
          <w:color w:val="231F20"/>
          <w:w w:val="100"/>
          <w:sz w:val="20"/>
        </w:rPr>
        <w:t>ş</w:t>
      </w:r>
      <w:r>
        <w:rPr>
          <w:rFonts w:ascii="Times New Roman" w:hAnsi="Times New Roman"/>
          <w:i/>
          <w:color w:val="231F20"/>
          <w:sz w:val="20"/>
        </w:rPr>
        <w:t>  </w:t>
      </w:r>
      <w:r>
        <w:rPr>
          <w:rFonts w:ascii="Times New Roman" w:hAnsi="Times New Roman"/>
          <w:i/>
          <w:color w:val="231F20"/>
          <w:spacing w:val="-24"/>
          <w:sz w:val="20"/>
        </w:rPr>
        <w:t> </w:t>
      </w:r>
      <w:r>
        <w:rPr>
          <w:rFonts w:ascii="Times New Roman" w:hAnsi="Times New Roman"/>
          <w:i/>
          <w:color w:val="231F20"/>
          <w:w w:val="100"/>
          <w:sz w:val="20"/>
        </w:rPr>
        <w:t>Eg</w:t>
      </w:r>
      <w:r>
        <w:rPr>
          <w:rFonts w:ascii="Times New Roman" w:hAnsi="Times New Roman"/>
          <w:i/>
          <w:color w:val="231F20"/>
          <w:spacing w:val="-1"/>
          <w:w w:val="100"/>
          <w:sz w:val="20"/>
        </w:rPr>
        <w:t>iti</w:t>
      </w:r>
      <w:r>
        <w:rPr>
          <w:rFonts w:ascii="Times New Roman" w:hAnsi="Times New Roman"/>
          <w:i/>
          <w:color w:val="231F20"/>
          <w:w w:val="100"/>
          <w:sz w:val="20"/>
        </w:rPr>
        <w:t>m</w:t>
      </w:r>
      <w:r>
        <w:rPr>
          <w:rFonts w:ascii="Times New Roman" w:hAnsi="Times New Roman"/>
          <w:i/>
          <w:color w:val="231F20"/>
          <w:sz w:val="20"/>
        </w:rPr>
        <w:t>  </w:t>
      </w:r>
      <w:r>
        <w:rPr>
          <w:rFonts w:ascii="Times New Roman" w:hAnsi="Times New Roman"/>
          <w:i/>
          <w:color w:val="231F20"/>
          <w:spacing w:val="-25"/>
          <w:sz w:val="20"/>
        </w:rPr>
        <w:t> </w:t>
      </w:r>
      <w:r>
        <w:rPr>
          <w:rFonts w:ascii="Times New Roman" w:hAnsi="Times New Roman"/>
          <w:i/>
          <w:color w:val="231F20"/>
          <w:spacing w:val="-1"/>
          <w:w w:val="100"/>
          <w:sz w:val="20"/>
        </w:rPr>
        <w:t>Pro</w:t>
      </w:r>
      <w:r>
        <w:rPr>
          <w:rFonts w:ascii="Times New Roman" w:hAnsi="Times New Roman"/>
          <w:i/>
          <w:color w:val="231F20"/>
          <w:w w:val="100"/>
          <w:sz w:val="20"/>
        </w:rPr>
        <w:t>g</w:t>
      </w:r>
      <w:r>
        <w:rPr>
          <w:rFonts w:ascii="Times New Roman" w:hAnsi="Times New Roman"/>
          <w:i/>
          <w:color w:val="231F20"/>
          <w:spacing w:val="-1"/>
          <w:w w:val="100"/>
          <w:sz w:val="20"/>
        </w:rPr>
        <w:t>ram</w:t>
      </w:r>
      <w:r>
        <w:rPr>
          <w:rFonts w:ascii="Times New Roman" w:hAnsi="Times New Roman"/>
          <w:i/>
          <w:color w:val="231F20"/>
          <w:w w:val="35"/>
          <w:sz w:val="20"/>
        </w:rPr>
        <w:t></w:t>
      </w:r>
      <w:r>
        <w:rPr>
          <w:rFonts w:ascii="Times New Roman" w:hAnsi="Times New Roman"/>
          <w:i/>
          <w:color w:val="231F20"/>
          <w:sz w:val="20"/>
        </w:rPr>
        <w:t>  </w:t>
      </w:r>
      <w:r>
        <w:rPr>
          <w:rFonts w:ascii="Times New Roman" w:hAnsi="Times New Roman"/>
          <w:i/>
          <w:color w:val="231F20"/>
          <w:spacing w:val="-25"/>
          <w:sz w:val="20"/>
        </w:rPr>
        <w:t> </w:t>
      </w:r>
      <w:r>
        <w:rPr>
          <w:rFonts w:ascii="Times New Roman" w:hAnsi="Times New Roman"/>
          <w:i/>
          <w:color w:val="231F20"/>
          <w:spacing w:val="-1"/>
          <w:w w:val="100"/>
          <w:sz w:val="20"/>
        </w:rPr>
        <w:t>F</w:t>
      </w:r>
      <w:r>
        <w:rPr>
          <w:rFonts w:ascii="Times New Roman" w:hAnsi="Times New Roman"/>
          <w:i/>
          <w:color w:val="231F20"/>
          <w:w w:val="100"/>
          <w:sz w:val="20"/>
        </w:rPr>
        <w:t>o</w:t>
      </w:r>
      <w:r>
        <w:rPr>
          <w:rFonts w:ascii="Times New Roman" w:hAnsi="Times New Roman"/>
          <w:i/>
          <w:color w:val="231F20"/>
          <w:spacing w:val="-1"/>
          <w:w w:val="100"/>
          <w:sz w:val="20"/>
        </w:rPr>
        <w:t>rmu</w:t>
      </w:r>
      <w:r>
        <w:rPr>
          <w:rFonts w:ascii="Times New Roman" w:hAnsi="Times New Roman"/>
          <w:i/>
          <w:color w:val="231F20"/>
          <w:w w:val="100"/>
          <w:sz w:val="20"/>
        </w:rPr>
        <w:t>”</w:t>
      </w:r>
      <w:r>
        <w:rPr>
          <w:rFonts w:ascii="Times New Roman" w:hAnsi="Times New Roman"/>
          <w:i/>
          <w:color w:val="231F20"/>
          <w:sz w:val="20"/>
        </w:rPr>
        <w:t>  </w:t>
      </w:r>
      <w:r>
        <w:rPr>
          <w:rFonts w:ascii="Times New Roman" w:hAnsi="Times New Roman"/>
          <w:i/>
          <w:color w:val="231F20"/>
          <w:spacing w:val="-25"/>
          <w:sz w:val="20"/>
        </w:rPr>
        <w:t> </w:t>
      </w:r>
      <w:r>
        <w:rPr>
          <w:rFonts w:ascii="Times New Roman" w:hAnsi="Times New Roman"/>
          <w:i/>
          <w:color w:val="231F20"/>
          <w:spacing w:val="-1"/>
          <w:w w:val="100"/>
          <w:sz w:val="20"/>
        </w:rPr>
        <w:t>f</w:t>
      </w:r>
      <w:r>
        <w:rPr>
          <w:rFonts w:ascii="Times New Roman" w:hAnsi="Times New Roman"/>
          <w:i/>
          <w:color w:val="231F20"/>
          <w:w w:val="100"/>
          <w:sz w:val="20"/>
        </w:rPr>
        <w:t>o</w:t>
      </w:r>
      <w:r>
        <w:rPr>
          <w:rFonts w:ascii="Times New Roman" w:hAnsi="Times New Roman"/>
          <w:i/>
          <w:color w:val="231F20"/>
          <w:spacing w:val="-1"/>
          <w:w w:val="100"/>
          <w:sz w:val="20"/>
        </w:rPr>
        <w:t>t</w:t>
      </w:r>
      <w:r>
        <w:rPr>
          <w:rFonts w:ascii="Times New Roman" w:hAnsi="Times New Roman"/>
          <w:i/>
          <w:color w:val="231F20"/>
          <w:w w:val="100"/>
          <w:sz w:val="20"/>
        </w:rPr>
        <w:t>o</w:t>
      </w:r>
      <w:r>
        <w:rPr>
          <w:rFonts w:ascii="Times New Roman" w:hAnsi="Times New Roman"/>
          <w:i/>
          <w:color w:val="231F20"/>
          <w:spacing w:val="-1"/>
          <w:w w:val="100"/>
          <w:sz w:val="20"/>
        </w:rPr>
        <w:t>ko</w:t>
      </w:r>
      <w:r>
        <w:rPr>
          <w:rFonts w:ascii="Times New Roman" w:hAnsi="Times New Roman"/>
          <w:i/>
          <w:color w:val="231F20"/>
          <w:w w:val="100"/>
          <w:sz w:val="20"/>
        </w:rPr>
        <w:t>pi</w:t>
      </w:r>
      <w:r>
        <w:rPr>
          <w:rFonts w:ascii="Times New Roman" w:hAnsi="Times New Roman"/>
          <w:i/>
          <w:color w:val="231F20"/>
          <w:sz w:val="20"/>
        </w:rPr>
        <w:t>  </w:t>
      </w:r>
      <w:r>
        <w:rPr>
          <w:rFonts w:ascii="Times New Roman" w:hAnsi="Times New Roman"/>
          <w:i/>
          <w:color w:val="231F20"/>
          <w:spacing w:val="-25"/>
          <w:sz w:val="20"/>
        </w:rPr>
        <w:t> </w:t>
      </w:r>
      <w:r>
        <w:rPr>
          <w:rFonts w:ascii="Times New Roman" w:hAnsi="Times New Roman"/>
          <w:i/>
          <w:color w:val="231F20"/>
          <w:spacing w:val="-1"/>
          <w:w w:val="100"/>
          <w:sz w:val="20"/>
        </w:rPr>
        <w:t>il</w:t>
      </w:r>
      <w:r>
        <w:rPr>
          <w:rFonts w:ascii="Times New Roman" w:hAnsi="Times New Roman"/>
          <w:i/>
          <w:color w:val="231F20"/>
          <w:w w:val="100"/>
          <w:sz w:val="20"/>
        </w:rPr>
        <w:t>e</w:t>
      </w:r>
      <w:r>
        <w:rPr>
          <w:rFonts w:ascii="Times New Roman" w:hAnsi="Times New Roman"/>
          <w:i/>
          <w:color w:val="231F20"/>
          <w:sz w:val="20"/>
        </w:rPr>
        <w:t>  </w:t>
      </w:r>
      <w:r>
        <w:rPr>
          <w:rFonts w:ascii="Times New Roman" w:hAnsi="Times New Roman"/>
          <w:i/>
          <w:color w:val="231F20"/>
          <w:spacing w:val="-25"/>
          <w:sz w:val="20"/>
        </w:rPr>
        <w:t> </w:t>
      </w:r>
      <w:r>
        <w:rPr>
          <w:rFonts w:ascii="Times New Roman" w:hAnsi="Times New Roman"/>
          <w:i/>
          <w:color w:val="231F20"/>
          <w:spacing w:val="-1"/>
          <w:w w:val="100"/>
          <w:sz w:val="20"/>
        </w:rPr>
        <w:t>ç</w:t>
      </w:r>
      <w:r>
        <w:rPr>
          <w:rFonts w:ascii="Times New Roman" w:hAnsi="Times New Roman"/>
          <w:i/>
          <w:color w:val="231F20"/>
          <w:spacing w:val="1"/>
          <w:w w:val="100"/>
          <w:sz w:val="20"/>
        </w:rPr>
        <w:t>o</w:t>
      </w:r>
      <w:r>
        <w:rPr>
          <w:rFonts w:ascii="Times New Roman" w:hAnsi="Times New Roman"/>
          <w:i/>
          <w:color w:val="231F20"/>
          <w:w w:val="100"/>
          <w:sz w:val="20"/>
        </w:rPr>
        <w:t>ga</w:t>
      </w:r>
      <w:r>
        <w:rPr>
          <w:rFonts w:ascii="Times New Roman" w:hAnsi="Times New Roman"/>
          <w:i/>
          <w:color w:val="231F20"/>
          <w:spacing w:val="-1"/>
          <w:w w:val="100"/>
          <w:sz w:val="20"/>
        </w:rPr>
        <w:t>lt</w:t>
      </w:r>
      <w:r>
        <w:rPr>
          <w:rFonts w:ascii="Times New Roman" w:hAnsi="Times New Roman"/>
          <w:i/>
          <w:color w:val="231F20"/>
          <w:spacing w:val="-1"/>
          <w:w w:val="35"/>
          <w:sz w:val="20"/>
        </w:rPr>
        <w:t></w:t>
      </w:r>
      <w:r>
        <w:rPr>
          <w:rFonts w:ascii="Times New Roman" w:hAnsi="Times New Roman"/>
          <w:i/>
          <w:color w:val="231F20"/>
          <w:spacing w:val="-1"/>
          <w:w w:val="100"/>
          <w:sz w:val="20"/>
        </w:rPr>
        <w:t>lar</w:t>
      </w:r>
      <w:r>
        <w:rPr>
          <w:rFonts w:ascii="Times New Roman" w:hAnsi="Times New Roman"/>
          <w:i/>
          <w:color w:val="231F20"/>
          <w:w w:val="100"/>
          <w:sz w:val="20"/>
        </w:rPr>
        <w:t>ak</w:t>
      </w:r>
      <w:r>
        <w:rPr>
          <w:rFonts w:ascii="Times New Roman" w:hAnsi="Times New Roman"/>
          <w:i/>
          <w:color w:val="231F20"/>
          <w:sz w:val="20"/>
        </w:rPr>
        <w:t>  </w:t>
      </w:r>
      <w:r>
        <w:rPr>
          <w:rFonts w:ascii="Times New Roman" w:hAnsi="Times New Roman"/>
          <w:i/>
          <w:color w:val="231F20"/>
          <w:spacing w:val="-25"/>
          <w:sz w:val="20"/>
        </w:rPr>
        <w:t> </w:t>
      </w:r>
      <w:r>
        <w:rPr>
          <w:rFonts w:ascii="Times New Roman" w:hAnsi="Times New Roman"/>
          <w:i/>
          <w:color w:val="231F20"/>
          <w:spacing w:val="-1"/>
          <w:w w:val="100"/>
          <w:sz w:val="20"/>
        </w:rPr>
        <w:t>il</w:t>
      </w:r>
      <w:r>
        <w:rPr>
          <w:rFonts w:ascii="Times New Roman" w:hAnsi="Times New Roman"/>
          <w:i/>
          <w:color w:val="231F20"/>
          <w:w w:val="100"/>
          <w:sz w:val="20"/>
        </w:rPr>
        <w:t>g</w:t>
      </w:r>
      <w:r>
        <w:rPr>
          <w:rFonts w:ascii="Times New Roman" w:hAnsi="Times New Roman"/>
          <w:i/>
          <w:color w:val="231F20"/>
          <w:spacing w:val="-1"/>
          <w:w w:val="100"/>
          <w:sz w:val="20"/>
        </w:rPr>
        <w:t>il</w:t>
      </w:r>
      <w:r>
        <w:rPr>
          <w:rFonts w:ascii="Times New Roman" w:hAnsi="Times New Roman"/>
          <w:i/>
          <w:color w:val="231F20"/>
          <w:w w:val="100"/>
          <w:sz w:val="20"/>
        </w:rPr>
        <w:t>i</w:t>
      </w:r>
      <w:r>
        <w:rPr>
          <w:rFonts w:ascii="Times New Roman" w:hAnsi="Times New Roman"/>
          <w:i/>
          <w:color w:val="231F20"/>
          <w:sz w:val="20"/>
        </w:rPr>
        <w:t>  </w:t>
      </w:r>
      <w:r>
        <w:rPr>
          <w:rFonts w:ascii="Times New Roman" w:hAnsi="Times New Roman"/>
          <w:i/>
          <w:color w:val="231F20"/>
          <w:spacing w:val="-25"/>
          <w:sz w:val="20"/>
        </w:rPr>
        <w:t> </w:t>
      </w:r>
      <w:r>
        <w:rPr>
          <w:rFonts w:ascii="Times New Roman" w:hAnsi="Times New Roman"/>
          <w:i/>
          <w:color w:val="231F20"/>
          <w:w w:val="100"/>
          <w:sz w:val="20"/>
        </w:rPr>
        <w:t>de</w:t>
      </w:r>
      <w:r>
        <w:rPr>
          <w:rFonts w:ascii="Times New Roman" w:hAnsi="Times New Roman"/>
          <w:i/>
          <w:color w:val="231F20"/>
          <w:spacing w:val="-1"/>
          <w:w w:val="100"/>
          <w:sz w:val="20"/>
        </w:rPr>
        <w:t>rs </w:t>
      </w:r>
      <w:r>
        <w:rPr>
          <w:rFonts w:ascii="Times New Roman" w:hAnsi="Times New Roman"/>
          <w:i/>
          <w:color w:val="231F20"/>
          <w:w w:val="100"/>
          <w:sz w:val="20"/>
        </w:rPr>
        <w:t>ög</w:t>
      </w:r>
      <w:r>
        <w:rPr>
          <w:rFonts w:ascii="Times New Roman" w:hAnsi="Times New Roman"/>
          <w:i/>
          <w:color w:val="231F20"/>
          <w:spacing w:val="-2"/>
          <w:w w:val="100"/>
          <w:sz w:val="20"/>
        </w:rPr>
        <w:t>r</w:t>
      </w:r>
      <w:r>
        <w:rPr>
          <w:rFonts w:ascii="Times New Roman" w:hAnsi="Times New Roman"/>
          <w:i/>
          <w:color w:val="231F20"/>
          <w:spacing w:val="-1"/>
          <w:w w:val="100"/>
          <w:sz w:val="20"/>
        </w:rPr>
        <w:t>et</w:t>
      </w:r>
      <w:r>
        <w:rPr>
          <w:rFonts w:ascii="Times New Roman" w:hAnsi="Times New Roman"/>
          <w:i/>
          <w:color w:val="231F20"/>
          <w:w w:val="100"/>
          <w:sz w:val="20"/>
        </w:rPr>
        <w:t>m</w:t>
      </w:r>
      <w:r>
        <w:rPr>
          <w:rFonts w:ascii="Times New Roman" w:hAnsi="Times New Roman"/>
          <w:i/>
          <w:color w:val="231F20"/>
          <w:spacing w:val="-2"/>
          <w:w w:val="100"/>
          <w:sz w:val="20"/>
        </w:rPr>
        <w:t>e</w:t>
      </w:r>
      <w:r>
        <w:rPr>
          <w:rFonts w:ascii="Times New Roman" w:hAnsi="Times New Roman"/>
          <w:i/>
          <w:color w:val="231F20"/>
          <w:w w:val="100"/>
          <w:sz w:val="20"/>
        </w:rPr>
        <w:t>n</w:t>
      </w:r>
      <w:r>
        <w:rPr>
          <w:rFonts w:ascii="Times New Roman" w:hAnsi="Times New Roman"/>
          <w:i/>
          <w:color w:val="231F20"/>
          <w:spacing w:val="-1"/>
          <w:w w:val="100"/>
          <w:sz w:val="20"/>
        </w:rPr>
        <w:t>le</w:t>
      </w:r>
      <w:r>
        <w:rPr>
          <w:rFonts w:ascii="Times New Roman" w:hAnsi="Times New Roman"/>
          <w:i/>
          <w:color w:val="231F20"/>
          <w:w w:val="100"/>
          <w:sz w:val="20"/>
        </w:rPr>
        <w:t>r</w:t>
      </w:r>
      <w:r>
        <w:rPr>
          <w:rFonts w:ascii="Times New Roman" w:hAnsi="Times New Roman"/>
          <w:i/>
          <w:color w:val="231F20"/>
          <w:spacing w:val="-1"/>
          <w:w w:val="100"/>
          <w:sz w:val="20"/>
        </w:rPr>
        <w:t>i</w:t>
      </w:r>
      <w:r>
        <w:rPr>
          <w:rFonts w:ascii="Times New Roman" w:hAnsi="Times New Roman"/>
          <w:i/>
          <w:color w:val="231F20"/>
          <w:w w:val="100"/>
          <w:sz w:val="20"/>
        </w:rPr>
        <w:t>ne</w:t>
      </w:r>
      <w:r>
        <w:rPr>
          <w:rFonts w:ascii="Times New Roman" w:hAnsi="Times New Roman"/>
          <w:i/>
          <w:color w:val="231F20"/>
          <w:spacing w:val="2"/>
          <w:sz w:val="20"/>
        </w:rPr>
        <w:t> </w:t>
      </w:r>
      <w:r>
        <w:rPr>
          <w:rFonts w:ascii="Times New Roman" w:hAnsi="Times New Roman"/>
          <w:i/>
          <w:color w:val="231F20"/>
          <w:w w:val="100"/>
          <w:sz w:val="20"/>
        </w:rPr>
        <w:t>ver</w:t>
      </w:r>
      <w:r>
        <w:rPr>
          <w:rFonts w:ascii="Times New Roman" w:hAnsi="Times New Roman"/>
          <w:i/>
          <w:color w:val="231F20"/>
          <w:spacing w:val="-1"/>
          <w:w w:val="100"/>
          <w:sz w:val="20"/>
        </w:rPr>
        <w:t>il</w:t>
      </w:r>
      <w:r>
        <w:rPr>
          <w:rFonts w:ascii="Times New Roman" w:hAnsi="Times New Roman"/>
          <w:i/>
          <w:color w:val="231F20"/>
          <w:w w:val="100"/>
          <w:sz w:val="20"/>
        </w:rPr>
        <w:t>me</w:t>
      </w:r>
      <w:r>
        <w:rPr>
          <w:rFonts w:ascii="Times New Roman" w:hAnsi="Times New Roman"/>
          <w:i/>
          <w:color w:val="231F20"/>
          <w:spacing w:val="-1"/>
          <w:w w:val="100"/>
          <w:sz w:val="20"/>
        </w:rPr>
        <w:t>li</w:t>
      </w:r>
      <w:r>
        <w:rPr>
          <w:rFonts w:ascii="Times New Roman" w:hAnsi="Times New Roman"/>
          <w:i/>
          <w:color w:val="231F20"/>
          <w:w w:val="100"/>
          <w:sz w:val="20"/>
        </w:rPr>
        <w:t>,</w:t>
      </w:r>
      <w:r>
        <w:rPr>
          <w:rFonts w:ascii="Times New Roman" w:hAnsi="Times New Roman"/>
          <w:i/>
          <w:color w:val="231F20"/>
          <w:spacing w:val="4"/>
          <w:sz w:val="20"/>
        </w:rPr>
        <w:t> </w:t>
      </w:r>
      <w:r>
        <w:rPr>
          <w:rFonts w:ascii="Times New Roman" w:hAnsi="Times New Roman"/>
          <w:i/>
          <w:color w:val="231F20"/>
          <w:spacing w:val="-1"/>
          <w:w w:val="100"/>
          <w:sz w:val="20"/>
        </w:rPr>
        <w:t>f</w:t>
      </w:r>
      <w:r>
        <w:rPr>
          <w:rFonts w:ascii="Times New Roman" w:hAnsi="Times New Roman"/>
          <w:i/>
          <w:color w:val="231F20"/>
          <w:w w:val="100"/>
          <w:sz w:val="20"/>
        </w:rPr>
        <w:t>o</w:t>
      </w:r>
      <w:r>
        <w:rPr>
          <w:rFonts w:ascii="Times New Roman" w:hAnsi="Times New Roman"/>
          <w:i/>
          <w:color w:val="231F20"/>
          <w:spacing w:val="-2"/>
          <w:w w:val="100"/>
          <w:sz w:val="20"/>
        </w:rPr>
        <w:t>r</w:t>
      </w:r>
      <w:r>
        <w:rPr>
          <w:rFonts w:ascii="Times New Roman" w:hAnsi="Times New Roman"/>
          <w:i/>
          <w:color w:val="231F20"/>
          <w:w w:val="100"/>
          <w:sz w:val="20"/>
        </w:rPr>
        <w:t>m</w:t>
      </w:r>
      <w:r>
        <w:rPr>
          <w:rFonts w:ascii="Times New Roman" w:hAnsi="Times New Roman"/>
          <w:i/>
          <w:color w:val="231F20"/>
          <w:spacing w:val="3"/>
          <w:sz w:val="20"/>
        </w:rPr>
        <w:t> </w:t>
      </w:r>
      <w:r>
        <w:rPr>
          <w:rFonts w:ascii="Times New Roman" w:hAnsi="Times New Roman"/>
          <w:i/>
          <w:color w:val="231F20"/>
          <w:w w:val="100"/>
          <w:sz w:val="20"/>
        </w:rPr>
        <w:t>do</w:t>
      </w:r>
      <w:r>
        <w:rPr>
          <w:rFonts w:ascii="Times New Roman" w:hAnsi="Times New Roman"/>
          <w:i/>
          <w:color w:val="231F20"/>
          <w:spacing w:val="-2"/>
          <w:w w:val="100"/>
          <w:sz w:val="20"/>
        </w:rPr>
        <w:t>l</w:t>
      </w:r>
      <w:r>
        <w:rPr>
          <w:rFonts w:ascii="Times New Roman" w:hAnsi="Times New Roman"/>
          <w:i/>
          <w:color w:val="231F20"/>
          <w:w w:val="100"/>
          <w:sz w:val="20"/>
        </w:rPr>
        <w:t>d</w:t>
      </w:r>
      <w:r>
        <w:rPr>
          <w:rFonts w:ascii="Times New Roman" w:hAnsi="Times New Roman"/>
          <w:i/>
          <w:color w:val="231F20"/>
          <w:spacing w:val="-1"/>
          <w:w w:val="100"/>
          <w:sz w:val="20"/>
        </w:rPr>
        <w:t>u</w:t>
      </w:r>
      <w:r>
        <w:rPr>
          <w:rFonts w:ascii="Times New Roman" w:hAnsi="Times New Roman"/>
          <w:i/>
          <w:color w:val="231F20"/>
          <w:w w:val="100"/>
          <w:sz w:val="20"/>
        </w:rPr>
        <w:t>ru</w:t>
      </w:r>
      <w:r>
        <w:rPr>
          <w:rFonts w:ascii="Times New Roman" w:hAnsi="Times New Roman"/>
          <w:i/>
          <w:color w:val="231F20"/>
          <w:spacing w:val="-2"/>
          <w:w w:val="100"/>
          <w:sz w:val="20"/>
        </w:rPr>
        <w:t>l</w:t>
      </w:r>
      <w:r>
        <w:rPr>
          <w:rFonts w:ascii="Times New Roman" w:hAnsi="Times New Roman"/>
          <w:i/>
          <w:color w:val="231F20"/>
          <w:w w:val="100"/>
          <w:sz w:val="20"/>
        </w:rPr>
        <w:t>du</w:t>
      </w:r>
      <w:r>
        <w:rPr>
          <w:rFonts w:ascii="Times New Roman" w:hAnsi="Times New Roman"/>
          <w:i/>
          <w:color w:val="231F20"/>
          <w:spacing w:val="-2"/>
          <w:w w:val="100"/>
          <w:sz w:val="20"/>
        </w:rPr>
        <w:t>k</w:t>
      </w:r>
      <w:r>
        <w:rPr>
          <w:rFonts w:ascii="Times New Roman" w:hAnsi="Times New Roman"/>
          <w:i/>
          <w:color w:val="231F20"/>
          <w:spacing w:val="-1"/>
          <w:w w:val="100"/>
          <w:sz w:val="20"/>
        </w:rPr>
        <w:t>t</w:t>
      </w:r>
      <w:r>
        <w:rPr>
          <w:rFonts w:ascii="Times New Roman" w:hAnsi="Times New Roman"/>
          <w:i/>
          <w:color w:val="231F20"/>
          <w:w w:val="100"/>
          <w:sz w:val="20"/>
        </w:rPr>
        <w:t>an</w:t>
      </w:r>
      <w:r>
        <w:rPr>
          <w:rFonts w:ascii="Times New Roman" w:hAnsi="Times New Roman"/>
          <w:i/>
          <w:color w:val="231F20"/>
          <w:spacing w:val="3"/>
          <w:sz w:val="20"/>
        </w:rPr>
        <w:t> </w:t>
      </w:r>
      <w:r>
        <w:rPr>
          <w:rFonts w:ascii="Times New Roman" w:hAnsi="Times New Roman"/>
          <w:i/>
          <w:color w:val="231F20"/>
          <w:w w:val="100"/>
          <w:sz w:val="20"/>
        </w:rPr>
        <w:t>s</w:t>
      </w:r>
      <w:r>
        <w:rPr>
          <w:rFonts w:ascii="Times New Roman" w:hAnsi="Times New Roman"/>
          <w:i/>
          <w:color w:val="231F20"/>
          <w:spacing w:val="-1"/>
          <w:w w:val="100"/>
          <w:sz w:val="20"/>
        </w:rPr>
        <w:t>o</w:t>
      </w:r>
      <w:r>
        <w:rPr>
          <w:rFonts w:ascii="Times New Roman" w:hAnsi="Times New Roman"/>
          <w:i/>
          <w:color w:val="231F20"/>
          <w:w w:val="100"/>
          <w:sz w:val="20"/>
        </w:rPr>
        <w:t>n</w:t>
      </w:r>
      <w:r>
        <w:rPr>
          <w:rFonts w:ascii="Times New Roman" w:hAnsi="Times New Roman"/>
          <w:i/>
          <w:color w:val="231F20"/>
          <w:spacing w:val="-2"/>
          <w:w w:val="100"/>
          <w:sz w:val="20"/>
        </w:rPr>
        <w:t>r</w:t>
      </w:r>
      <w:r>
        <w:rPr>
          <w:rFonts w:ascii="Times New Roman" w:hAnsi="Times New Roman"/>
          <w:i/>
          <w:color w:val="231F20"/>
          <w:w w:val="100"/>
          <w:sz w:val="20"/>
        </w:rPr>
        <w:t>a</w:t>
      </w:r>
      <w:r>
        <w:rPr>
          <w:rFonts w:ascii="Times New Roman" w:hAnsi="Times New Roman"/>
          <w:i/>
          <w:color w:val="231F20"/>
          <w:spacing w:val="3"/>
          <w:sz w:val="20"/>
        </w:rPr>
        <w:t> </w:t>
      </w:r>
      <w:r>
        <w:rPr>
          <w:rFonts w:ascii="Times New Roman" w:hAnsi="Times New Roman"/>
          <w:i/>
          <w:color w:val="231F20"/>
          <w:w w:val="100"/>
          <w:sz w:val="20"/>
        </w:rPr>
        <w:t>b</w:t>
      </w:r>
      <w:r>
        <w:rPr>
          <w:rFonts w:ascii="Times New Roman" w:hAnsi="Times New Roman"/>
          <w:i/>
          <w:color w:val="231F20"/>
          <w:spacing w:val="-1"/>
          <w:w w:val="100"/>
          <w:sz w:val="20"/>
        </w:rPr>
        <w:t>i</w:t>
      </w:r>
      <w:r>
        <w:rPr>
          <w:rFonts w:ascii="Times New Roman" w:hAnsi="Times New Roman"/>
          <w:i/>
          <w:color w:val="231F20"/>
          <w:w w:val="100"/>
          <w:sz w:val="20"/>
        </w:rPr>
        <w:t>r</w:t>
      </w:r>
      <w:r>
        <w:rPr>
          <w:rFonts w:ascii="Times New Roman" w:hAnsi="Times New Roman"/>
          <w:i/>
          <w:color w:val="231F20"/>
          <w:spacing w:val="3"/>
          <w:sz w:val="20"/>
        </w:rPr>
        <w:t> </w:t>
      </w:r>
      <w:r>
        <w:rPr>
          <w:rFonts w:ascii="Times New Roman" w:hAnsi="Times New Roman"/>
          <w:i/>
          <w:color w:val="231F20"/>
          <w:spacing w:val="-1"/>
          <w:w w:val="100"/>
          <w:sz w:val="20"/>
        </w:rPr>
        <w:t>n</w:t>
      </w:r>
      <w:r>
        <w:rPr>
          <w:rFonts w:ascii="Times New Roman" w:hAnsi="Times New Roman"/>
          <w:i/>
          <w:color w:val="231F20"/>
          <w:w w:val="100"/>
          <w:sz w:val="20"/>
        </w:rPr>
        <w:t>üs</w:t>
      </w:r>
      <w:r>
        <w:rPr>
          <w:rFonts w:ascii="Times New Roman" w:hAnsi="Times New Roman"/>
          <w:i/>
          <w:color w:val="231F20"/>
          <w:spacing w:val="-1"/>
          <w:w w:val="100"/>
          <w:sz w:val="20"/>
        </w:rPr>
        <w:t>h</w:t>
      </w:r>
      <w:r>
        <w:rPr>
          <w:rFonts w:ascii="Times New Roman" w:hAnsi="Times New Roman"/>
          <w:i/>
          <w:color w:val="231F20"/>
          <w:w w:val="100"/>
          <w:sz w:val="20"/>
        </w:rPr>
        <w:t>a</w:t>
      </w:r>
      <w:r>
        <w:rPr>
          <w:rFonts w:ascii="Times New Roman" w:hAnsi="Times New Roman"/>
          <w:i/>
          <w:color w:val="231F20"/>
          <w:spacing w:val="-2"/>
          <w:w w:val="100"/>
          <w:sz w:val="20"/>
        </w:rPr>
        <w:t>s</w:t>
      </w:r>
      <w:r>
        <w:rPr>
          <w:rFonts w:ascii="Times New Roman" w:hAnsi="Times New Roman"/>
          <w:i/>
          <w:color w:val="231F20"/>
          <w:w w:val="35"/>
          <w:sz w:val="20"/>
        </w:rPr>
        <w:t></w:t>
      </w:r>
      <w:r>
        <w:rPr>
          <w:rFonts w:ascii="Times New Roman" w:hAnsi="Times New Roman"/>
          <w:i/>
          <w:color w:val="231F20"/>
          <w:spacing w:val="2"/>
          <w:sz w:val="20"/>
        </w:rPr>
        <w:t> </w:t>
      </w:r>
      <w:r>
        <w:rPr>
          <w:rFonts w:ascii="Times New Roman" w:hAnsi="Times New Roman"/>
          <w:i/>
          <w:color w:val="231F20"/>
          <w:spacing w:val="-1"/>
          <w:w w:val="100"/>
          <w:sz w:val="20"/>
        </w:rPr>
        <w:t>b</w:t>
      </w:r>
      <w:r>
        <w:rPr>
          <w:rFonts w:ascii="Times New Roman" w:hAnsi="Times New Roman"/>
          <w:i/>
          <w:color w:val="231F20"/>
          <w:w w:val="100"/>
          <w:sz w:val="20"/>
        </w:rPr>
        <w:t>u</w:t>
      </w:r>
      <w:r>
        <w:rPr>
          <w:rFonts w:ascii="Times New Roman" w:hAnsi="Times New Roman"/>
          <w:i/>
          <w:color w:val="231F20"/>
          <w:spacing w:val="3"/>
          <w:sz w:val="20"/>
        </w:rPr>
        <w:t> </w:t>
      </w:r>
      <w:r>
        <w:rPr>
          <w:rFonts w:ascii="Times New Roman" w:hAnsi="Times New Roman"/>
          <w:i/>
          <w:color w:val="231F20"/>
          <w:w w:val="100"/>
          <w:sz w:val="20"/>
        </w:rPr>
        <w:t>d</w:t>
      </w:r>
      <w:r>
        <w:rPr>
          <w:rFonts w:ascii="Times New Roman" w:hAnsi="Times New Roman"/>
          <w:i/>
          <w:color w:val="231F20"/>
          <w:spacing w:val="-1"/>
          <w:w w:val="100"/>
          <w:sz w:val="20"/>
        </w:rPr>
        <w:t>o</w:t>
      </w:r>
      <w:r>
        <w:rPr>
          <w:rFonts w:ascii="Times New Roman" w:hAnsi="Times New Roman"/>
          <w:i/>
          <w:color w:val="231F20"/>
          <w:w w:val="100"/>
          <w:sz w:val="20"/>
        </w:rPr>
        <w:t>s</w:t>
      </w:r>
      <w:r>
        <w:rPr>
          <w:rFonts w:ascii="Times New Roman" w:hAnsi="Times New Roman"/>
          <w:i/>
          <w:color w:val="231F20"/>
          <w:spacing w:val="-2"/>
          <w:w w:val="100"/>
          <w:sz w:val="20"/>
        </w:rPr>
        <w:t>y</w:t>
      </w:r>
      <w:r>
        <w:rPr>
          <w:rFonts w:ascii="Times New Roman" w:hAnsi="Times New Roman"/>
          <w:i/>
          <w:color w:val="231F20"/>
          <w:w w:val="100"/>
          <w:sz w:val="20"/>
        </w:rPr>
        <w:t>a</w:t>
      </w:r>
      <w:r>
        <w:rPr>
          <w:rFonts w:ascii="Times New Roman" w:hAnsi="Times New Roman"/>
          <w:i/>
          <w:color w:val="231F20"/>
          <w:spacing w:val="-1"/>
          <w:w w:val="100"/>
          <w:sz w:val="20"/>
        </w:rPr>
        <w:t>d</w:t>
      </w:r>
      <w:r>
        <w:rPr>
          <w:rFonts w:ascii="Times New Roman" w:hAnsi="Times New Roman"/>
          <w:i/>
          <w:color w:val="231F20"/>
          <w:w w:val="100"/>
          <w:sz w:val="20"/>
        </w:rPr>
        <w:t>a</w:t>
      </w:r>
      <w:r>
        <w:rPr>
          <w:rFonts w:ascii="Times New Roman" w:hAnsi="Times New Roman"/>
          <w:i/>
          <w:color w:val="231F20"/>
          <w:spacing w:val="2"/>
          <w:sz w:val="20"/>
        </w:rPr>
        <w:t> </w:t>
      </w:r>
      <w:r>
        <w:rPr>
          <w:rFonts w:ascii="Times New Roman" w:hAnsi="Times New Roman"/>
          <w:i/>
          <w:color w:val="231F20"/>
          <w:w w:val="100"/>
          <w:sz w:val="20"/>
        </w:rPr>
        <w:t>sak</w:t>
      </w:r>
      <w:r>
        <w:rPr>
          <w:rFonts w:ascii="Times New Roman" w:hAnsi="Times New Roman"/>
          <w:i/>
          <w:color w:val="231F20"/>
          <w:spacing w:val="-2"/>
          <w:w w:val="100"/>
          <w:sz w:val="20"/>
        </w:rPr>
        <w:t>l</w:t>
      </w:r>
      <w:r>
        <w:rPr>
          <w:rFonts w:ascii="Times New Roman" w:hAnsi="Times New Roman"/>
          <w:i/>
          <w:color w:val="231F20"/>
          <w:w w:val="100"/>
          <w:sz w:val="20"/>
        </w:rPr>
        <w:t>a</w:t>
      </w:r>
      <w:r>
        <w:rPr>
          <w:rFonts w:ascii="Times New Roman" w:hAnsi="Times New Roman"/>
          <w:i/>
          <w:color w:val="231F20"/>
          <w:spacing w:val="-1"/>
          <w:w w:val="100"/>
          <w:sz w:val="20"/>
        </w:rPr>
        <w:t>nm</w:t>
      </w:r>
      <w:r>
        <w:rPr>
          <w:rFonts w:ascii="Times New Roman" w:hAnsi="Times New Roman"/>
          <w:i/>
          <w:color w:val="231F20"/>
          <w:w w:val="100"/>
          <w:sz w:val="20"/>
        </w:rPr>
        <w:t>ak </w:t>
      </w:r>
      <w:r>
        <w:rPr>
          <w:rFonts w:ascii="Times New Roman" w:hAnsi="Times New Roman"/>
          <w:i/>
          <w:color w:val="231F20"/>
          <w:sz w:val="20"/>
        </w:rPr>
        <w:t>üzere dosyada sorumlu kişiye teslim</w:t>
      </w:r>
      <w:r>
        <w:rPr>
          <w:rFonts w:ascii="Times New Roman" w:hAnsi="Times New Roman"/>
          <w:i/>
          <w:color w:val="231F20"/>
          <w:spacing w:val="-6"/>
          <w:sz w:val="20"/>
        </w:rPr>
        <w:t> </w:t>
      </w:r>
      <w:r>
        <w:rPr>
          <w:rFonts w:ascii="Times New Roman" w:hAnsi="Times New Roman"/>
          <w:i/>
          <w:color w:val="231F20"/>
          <w:sz w:val="20"/>
        </w:rPr>
        <w:t>edilmelidir.</w:t>
      </w:r>
    </w:p>
    <w:p>
      <w:pPr>
        <w:spacing w:before="121"/>
        <w:ind w:left="945" w:right="538" w:hanging="284"/>
        <w:jc w:val="both"/>
        <w:rPr>
          <w:rFonts w:ascii="Times New Roman" w:hAnsi="Times New Roman"/>
          <w:i/>
          <w:sz w:val="20"/>
        </w:rPr>
      </w:pPr>
      <w:r>
        <w:rPr>
          <w:rFonts w:ascii="Times New Roman" w:hAnsi="Times New Roman"/>
          <w:b/>
          <w:i/>
          <w:color w:val="ED2024"/>
          <w:w w:val="100"/>
          <w:sz w:val="20"/>
        </w:rPr>
        <w:t>*</w:t>
      </w:r>
      <w:r>
        <w:rPr>
          <w:rFonts w:ascii="Times New Roman" w:hAnsi="Times New Roman"/>
          <w:b/>
          <w:i/>
          <w:color w:val="ED2024"/>
          <w:sz w:val="20"/>
        </w:rPr>
        <w:t>   </w:t>
      </w:r>
      <w:r>
        <w:rPr>
          <w:rFonts w:ascii="Times New Roman" w:hAnsi="Times New Roman"/>
          <w:b/>
          <w:i/>
          <w:color w:val="ED2024"/>
          <w:spacing w:val="-16"/>
          <w:sz w:val="20"/>
        </w:rPr>
        <w:t> </w:t>
      </w:r>
      <w:r>
        <w:rPr>
          <w:rFonts w:ascii="Times New Roman" w:hAnsi="Times New Roman"/>
          <w:i/>
          <w:color w:val="231F20"/>
          <w:w w:val="100"/>
          <w:sz w:val="20"/>
        </w:rPr>
        <w:t>Ögr</w:t>
      </w:r>
      <w:r>
        <w:rPr>
          <w:rFonts w:ascii="Times New Roman" w:hAnsi="Times New Roman"/>
          <w:i/>
          <w:color w:val="231F20"/>
          <w:spacing w:val="-2"/>
          <w:w w:val="100"/>
          <w:sz w:val="20"/>
        </w:rPr>
        <w:t>e</w:t>
      </w:r>
      <w:r>
        <w:rPr>
          <w:rFonts w:ascii="Times New Roman" w:hAnsi="Times New Roman"/>
          <w:i/>
          <w:color w:val="231F20"/>
          <w:w w:val="100"/>
          <w:sz w:val="20"/>
        </w:rPr>
        <w:t>nc</w:t>
      </w:r>
      <w:r>
        <w:rPr>
          <w:rFonts w:ascii="Times New Roman" w:hAnsi="Times New Roman"/>
          <w:i/>
          <w:color w:val="231F20"/>
          <w:spacing w:val="-2"/>
          <w:w w:val="100"/>
          <w:sz w:val="20"/>
        </w:rPr>
        <w:t>i</w:t>
      </w:r>
      <w:r>
        <w:rPr>
          <w:rFonts w:ascii="Times New Roman" w:hAnsi="Times New Roman"/>
          <w:i/>
          <w:color w:val="231F20"/>
          <w:w w:val="100"/>
          <w:sz w:val="20"/>
        </w:rPr>
        <w:t>nin</w:t>
      </w:r>
      <w:r>
        <w:rPr>
          <w:rFonts w:ascii="Times New Roman" w:hAnsi="Times New Roman"/>
          <w:i/>
          <w:color w:val="231F20"/>
          <w:sz w:val="20"/>
        </w:rPr>
        <w:t> </w:t>
      </w:r>
      <w:r>
        <w:rPr>
          <w:rFonts w:ascii="Times New Roman" w:hAnsi="Times New Roman"/>
          <w:i/>
          <w:color w:val="231F20"/>
          <w:spacing w:val="-20"/>
          <w:sz w:val="20"/>
        </w:rPr>
        <w:t> </w:t>
      </w:r>
      <w:r>
        <w:rPr>
          <w:rFonts w:ascii="Times New Roman" w:hAnsi="Times New Roman"/>
          <w:i/>
          <w:color w:val="231F20"/>
          <w:w w:val="100"/>
          <w:sz w:val="20"/>
        </w:rPr>
        <w:t>y</w:t>
      </w:r>
      <w:r>
        <w:rPr>
          <w:rFonts w:ascii="Times New Roman" w:hAnsi="Times New Roman"/>
          <w:i/>
          <w:color w:val="231F20"/>
          <w:spacing w:val="-2"/>
          <w:w w:val="100"/>
          <w:sz w:val="20"/>
        </w:rPr>
        <w:t>e</w:t>
      </w:r>
      <w:r>
        <w:rPr>
          <w:rFonts w:ascii="Times New Roman" w:hAnsi="Times New Roman"/>
          <w:i/>
          <w:color w:val="231F20"/>
          <w:w w:val="100"/>
          <w:sz w:val="20"/>
        </w:rPr>
        <w:t>r</w:t>
      </w:r>
      <w:r>
        <w:rPr>
          <w:rFonts w:ascii="Times New Roman" w:hAnsi="Times New Roman"/>
          <w:i/>
          <w:color w:val="231F20"/>
          <w:sz w:val="20"/>
        </w:rPr>
        <w:t> </w:t>
      </w:r>
      <w:r>
        <w:rPr>
          <w:rFonts w:ascii="Times New Roman" w:hAnsi="Times New Roman"/>
          <w:i/>
          <w:color w:val="231F20"/>
          <w:spacing w:val="-20"/>
          <w:sz w:val="20"/>
        </w:rPr>
        <w:t> </w:t>
      </w:r>
      <w:r>
        <w:rPr>
          <w:rFonts w:ascii="Times New Roman" w:hAnsi="Times New Roman"/>
          <w:i/>
          <w:color w:val="231F20"/>
          <w:w w:val="100"/>
          <w:sz w:val="20"/>
        </w:rPr>
        <w:t>d</w:t>
      </w:r>
      <w:r>
        <w:rPr>
          <w:rFonts w:ascii="Times New Roman" w:hAnsi="Times New Roman"/>
          <w:i/>
          <w:color w:val="231F20"/>
          <w:spacing w:val="-2"/>
          <w:w w:val="100"/>
          <w:sz w:val="20"/>
        </w:rPr>
        <w:t>e</w:t>
      </w:r>
      <w:r>
        <w:rPr>
          <w:rFonts w:ascii="Times New Roman" w:hAnsi="Times New Roman"/>
          <w:i/>
          <w:color w:val="231F20"/>
          <w:w w:val="100"/>
          <w:sz w:val="20"/>
        </w:rPr>
        <w:t>g</w:t>
      </w:r>
      <w:r>
        <w:rPr>
          <w:rFonts w:ascii="Times New Roman" w:hAnsi="Times New Roman"/>
          <w:i/>
          <w:color w:val="231F20"/>
          <w:spacing w:val="-1"/>
          <w:w w:val="100"/>
          <w:sz w:val="20"/>
        </w:rPr>
        <w:t>iştirmeleri</w:t>
      </w:r>
      <w:r>
        <w:rPr>
          <w:rFonts w:ascii="Times New Roman" w:hAnsi="Times New Roman"/>
          <w:i/>
          <w:color w:val="231F20"/>
          <w:w w:val="100"/>
          <w:sz w:val="20"/>
        </w:rPr>
        <w:t>nde</w:t>
      </w:r>
      <w:r>
        <w:rPr>
          <w:rFonts w:ascii="Times New Roman" w:hAnsi="Times New Roman"/>
          <w:i/>
          <w:color w:val="231F20"/>
          <w:sz w:val="20"/>
        </w:rPr>
        <w:t> </w:t>
      </w:r>
      <w:r>
        <w:rPr>
          <w:rFonts w:ascii="Times New Roman" w:hAnsi="Times New Roman"/>
          <w:i/>
          <w:color w:val="231F20"/>
          <w:spacing w:val="-20"/>
          <w:sz w:val="20"/>
        </w:rPr>
        <w:t> </w:t>
      </w:r>
      <w:r>
        <w:rPr>
          <w:rFonts w:ascii="Times New Roman" w:hAnsi="Times New Roman"/>
          <w:i/>
          <w:color w:val="231F20"/>
          <w:spacing w:val="-1"/>
          <w:w w:val="100"/>
          <w:sz w:val="20"/>
        </w:rPr>
        <w:t>BE</w:t>
      </w:r>
      <w:r>
        <w:rPr>
          <w:rFonts w:ascii="Times New Roman" w:hAnsi="Times New Roman"/>
          <w:i/>
          <w:color w:val="231F20"/>
          <w:w w:val="100"/>
          <w:sz w:val="20"/>
        </w:rPr>
        <w:t>P</w:t>
      </w:r>
      <w:r>
        <w:rPr>
          <w:rFonts w:ascii="Times New Roman" w:hAnsi="Times New Roman"/>
          <w:i/>
          <w:color w:val="231F20"/>
          <w:sz w:val="20"/>
        </w:rPr>
        <w:t> </w:t>
      </w:r>
      <w:r>
        <w:rPr>
          <w:rFonts w:ascii="Times New Roman" w:hAnsi="Times New Roman"/>
          <w:i/>
          <w:color w:val="231F20"/>
          <w:spacing w:val="-20"/>
          <w:sz w:val="20"/>
        </w:rPr>
        <w:t> </w:t>
      </w:r>
      <w:r>
        <w:rPr>
          <w:rFonts w:ascii="Times New Roman" w:hAnsi="Times New Roman"/>
          <w:i/>
          <w:color w:val="231F20"/>
          <w:spacing w:val="-1"/>
          <w:w w:val="100"/>
          <w:sz w:val="20"/>
        </w:rPr>
        <w:t>d</w:t>
      </w:r>
      <w:r>
        <w:rPr>
          <w:rFonts w:ascii="Times New Roman" w:hAnsi="Times New Roman"/>
          <w:i/>
          <w:color w:val="231F20"/>
          <w:w w:val="100"/>
          <w:sz w:val="20"/>
        </w:rPr>
        <w:t>o</w:t>
      </w:r>
      <w:r>
        <w:rPr>
          <w:rFonts w:ascii="Times New Roman" w:hAnsi="Times New Roman"/>
          <w:i/>
          <w:color w:val="231F20"/>
          <w:spacing w:val="-1"/>
          <w:w w:val="100"/>
          <w:sz w:val="20"/>
        </w:rPr>
        <w:t>sy</w:t>
      </w:r>
      <w:r>
        <w:rPr>
          <w:rFonts w:ascii="Times New Roman" w:hAnsi="Times New Roman"/>
          <w:i/>
          <w:color w:val="231F20"/>
          <w:w w:val="100"/>
          <w:sz w:val="20"/>
        </w:rPr>
        <w:t>a</w:t>
      </w:r>
      <w:r>
        <w:rPr>
          <w:rFonts w:ascii="Times New Roman" w:hAnsi="Times New Roman"/>
          <w:i/>
          <w:color w:val="231F20"/>
          <w:spacing w:val="-1"/>
          <w:w w:val="100"/>
          <w:sz w:val="20"/>
        </w:rPr>
        <w:t>s</w:t>
      </w:r>
      <w:r>
        <w:rPr>
          <w:rFonts w:ascii="Times New Roman" w:hAnsi="Times New Roman"/>
          <w:i/>
          <w:color w:val="231F20"/>
          <w:spacing w:val="-1"/>
          <w:w w:val="35"/>
          <w:sz w:val="20"/>
        </w:rPr>
        <w:t></w:t>
      </w:r>
      <w:r>
        <w:rPr>
          <w:rFonts w:ascii="Times New Roman" w:hAnsi="Times New Roman"/>
          <w:i/>
          <w:color w:val="231F20"/>
          <w:w w:val="100"/>
          <w:sz w:val="20"/>
        </w:rPr>
        <w:t>n</w:t>
      </w:r>
      <w:r>
        <w:rPr>
          <w:rFonts w:ascii="Times New Roman" w:hAnsi="Times New Roman"/>
          <w:i/>
          <w:color w:val="231F20"/>
          <w:w w:val="35"/>
          <w:sz w:val="20"/>
        </w:rPr>
        <w:t></w:t>
      </w:r>
      <w:r>
        <w:rPr>
          <w:rFonts w:ascii="Times New Roman" w:hAnsi="Times New Roman"/>
          <w:i/>
          <w:color w:val="231F20"/>
          <w:sz w:val="20"/>
        </w:rPr>
        <w:t> </w:t>
      </w:r>
      <w:r>
        <w:rPr>
          <w:rFonts w:ascii="Times New Roman" w:hAnsi="Times New Roman"/>
          <w:i/>
          <w:color w:val="231F20"/>
          <w:spacing w:val="-22"/>
          <w:sz w:val="20"/>
        </w:rPr>
        <w:t> </w:t>
      </w:r>
      <w:r>
        <w:rPr>
          <w:rFonts w:ascii="Times New Roman" w:hAnsi="Times New Roman"/>
          <w:i/>
          <w:color w:val="231F20"/>
          <w:w w:val="100"/>
          <w:sz w:val="20"/>
        </w:rPr>
        <w:t>ög</w:t>
      </w:r>
      <w:r>
        <w:rPr>
          <w:rFonts w:ascii="Times New Roman" w:hAnsi="Times New Roman"/>
          <w:i/>
          <w:color w:val="231F20"/>
          <w:spacing w:val="-1"/>
          <w:w w:val="100"/>
          <w:sz w:val="20"/>
        </w:rPr>
        <w:t>re</w:t>
      </w:r>
      <w:r>
        <w:rPr>
          <w:rFonts w:ascii="Times New Roman" w:hAnsi="Times New Roman"/>
          <w:i/>
          <w:color w:val="231F20"/>
          <w:w w:val="100"/>
          <w:sz w:val="20"/>
        </w:rPr>
        <w:t>n</w:t>
      </w:r>
      <w:r>
        <w:rPr>
          <w:rFonts w:ascii="Times New Roman" w:hAnsi="Times New Roman"/>
          <w:i/>
          <w:color w:val="231F20"/>
          <w:spacing w:val="-1"/>
          <w:w w:val="100"/>
          <w:sz w:val="20"/>
        </w:rPr>
        <w:t>c</w:t>
      </w:r>
      <w:r>
        <w:rPr>
          <w:rFonts w:ascii="Times New Roman" w:hAnsi="Times New Roman"/>
          <w:i/>
          <w:color w:val="231F20"/>
          <w:spacing w:val="-2"/>
          <w:w w:val="100"/>
          <w:sz w:val="20"/>
        </w:rPr>
        <w:t>i</w:t>
      </w:r>
      <w:r>
        <w:rPr>
          <w:rFonts w:ascii="Times New Roman" w:hAnsi="Times New Roman"/>
          <w:i/>
          <w:color w:val="231F20"/>
          <w:w w:val="100"/>
          <w:sz w:val="20"/>
        </w:rPr>
        <w:t>n</w:t>
      </w:r>
      <w:r>
        <w:rPr>
          <w:rFonts w:ascii="Times New Roman" w:hAnsi="Times New Roman"/>
          <w:i/>
          <w:color w:val="231F20"/>
          <w:spacing w:val="-1"/>
          <w:w w:val="100"/>
          <w:sz w:val="20"/>
        </w:rPr>
        <w:t>i</w:t>
      </w:r>
      <w:r>
        <w:rPr>
          <w:rFonts w:ascii="Times New Roman" w:hAnsi="Times New Roman"/>
          <w:i/>
          <w:color w:val="231F20"/>
          <w:w w:val="100"/>
          <w:sz w:val="20"/>
        </w:rPr>
        <w:t>n</w:t>
      </w:r>
      <w:r>
        <w:rPr>
          <w:rFonts w:ascii="Times New Roman" w:hAnsi="Times New Roman"/>
          <w:i/>
          <w:color w:val="231F20"/>
          <w:sz w:val="20"/>
        </w:rPr>
        <w:t> </w:t>
      </w:r>
      <w:r>
        <w:rPr>
          <w:rFonts w:ascii="Times New Roman" w:hAnsi="Times New Roman"/>
          <w:i/>
          <w:color w:val="231F20"/>
          <w:spacing w:val="-21"/>
          <w:sz w:val="20"/>
        </w:rPr>
        <w:t> </w:t>
      </w:r>
      <w:r>
        <w:rPr>
          <w:rFonts w:ascii="Times New Roman" w:hAnsi="Times New Roman"/>
          <w:i/>
          <w:color w:val="231F20"/>
          <w:w w:val="100"/>
          <w:sz w:val="20"/>
        </w:rPr>
        <w:t>na</w:t>
      </w:r>
      <w:r>
        <w:rPr>
          <w:rFonts w:ascii="Times New Roman" w:hAnsi="Times New Roman"/>
          <w:i/>
          <w:color w:val="231F20"/>
          <w:spacing w:val="-1"/>
          <w:w w:val="100"/>
          <w:sz w:val="20"/>
        </w:rPr>
        <w:t>ki</w:t>
      </w:r>
      <w:r>
        <w:rPr>
          <w:rFonts w:ascii="Times New Roman" w:hAnsi="Times New Roman"/>
          <w:i/>
          <w:color w:val="231F20"/>
          <w:w w:val="100"/>
          <w:sz w:val="20"/>
        </w:rPr>
        <w:t>l</w:t>
      </w:r>
      <w:r>
        <w:rPr>
          <w:rFonts w:ascii="Times New Roman" w:hAnsi="Times New Roman"/>
          <w:i/>
          <w:color w:val="231F20"/>
          <w:sz w:val="20"/>
        </w:rPr>
        <w:t> </w:t>
      </w:r>
      <w:r>
        <w:rPr>
          <w:rFonts w:ascii="Times New Roman" w:hAnsi="Times New Roman"/>
          <w:i/>
          <w:color w:val="231F20"/>
          <w:spacing w:val="-21"/>
          <w:sz w:val="20"/>
        </w:rPr>
        <w:t> </w:t>
      </w:r>
      <w:r>
        <w:rPr>
          <w:rFonts w:ascii="Times New Roman" w:hAnsi="Times New Roman"/>
          <w:i/>
          <w:color w:val="231F20"/>
          <w:w w:val="100"/>
          <w:sz w:val="20"/>
        </w:rPr>
        <w:t>g</w:t>
      </w:r>
      <w:r>
        <w:rPr>
          <w:rFonts w:ascii="Times New Roman" w:hAnsi="Times New Roman"/>
          <w:i/>
          <w:color w:val="231F20"/>
          <w:spacing w:val="-1"/>
          <w:w w:val="100"/>
          <w:sz w:val="20"/>
        </w:rPr>
        <w:t>itt</w:t>
      </w:r>
      <w:r>
        <w:rPr>
          <w:rFonts w:ascii="Times New Roman" w:hAnsi="Times New Roman"/>
          <w:i/>
          <w:color w:val="231F20"/>
          <w:w w:val="100"/>
          <w:sz w:val="20"/>
        </w:rPr>
        <w:t>igi</w:t>
      </w:r>
      <w:r>
        <w:rPr>
          <w:rFonts w:ascii="Times New Roman" w:hAnsi="Times New Roman"/>
          <w:i/>
          <w:color w:val="231F20"/>
          <w:sz w:val="20"/>
        </w:rPr>
        <w:t> </w:t>
      </w:r>
      <w:r>
        <w:rPr>
          <w:rFonts w:ascii="Times New Roman" w:hAnsi="Times New Roman"/>
          <w:i/>
          <w:color w:val="231F20"/>
          <w:spacing w:val="-20"/>
          <w:sz w:val="20"/>
        </w:rPr>
        <w:t> </w:t>
      </w:r>
      <w:r>
        <w:rPr>
          <w:rFonts w:ascii="Times New Roman" w:hAnsi="Times New Roman"/>
          <w:i/>
          <w:color w:val="231F20"/>
          <w:w w:val="100"/>
          <w:sz w:val="20"/>
        </w:rPr>
        <w:t>o</w:t>
      </w:r>
      <w:r>
        <w:rPr>
          <w:rFonts w:ascii="Times New Roman" w:hAnsi="Times New Roman"/>
          <w:i/>
          <w:color w:val="231F20"/>
          <w:spacing w:val="-2"/>
          <w:w w:val="100"/>
          <w:sz w:val="20"/>
        </w:rPr>
        <w:t>k</w:t>
      </w:r>
      <w:r>
        <w:rPr>
          <w:rFonts w:ascii="Times New Roman" w:hAnsi="Times New Roman"/>
          <w:i/>
          <w:color w:val="231F20"/>
          <w:w w:val="100"/>
          <w:sz w:val="20"/>
        </w:rPr>
        <w:t>u</w:t>
      </w:r>
      <w:r>
        <w:rPr>
          <w:rFonts w:ascii="Times New Roman" w:hAnsi="Times New Roman"/>
          <w:i/>
          <w:color w:val="231F20"/>
          <w:spacing w:val="-1"/>
          <w:w w:val="100"/>
          <w:sz w:val="20"/>
        </w:rPr>
        <w:t>l/k</w:t>
      </w:r>
      <w:r>
        <w:rPr>
          <w:rFonts w:ascii="Times New Roman" w:hAnsi="Times New Roman"/>
          <w:i/>
          <w:color w:val="231F20"/>
          <w:w w:val="100"/>
          <w:sz w:val="20"/>
        </w:rPr>
        <w:t>u</w:t>
      </w:r>
      <w:r>
        <w:rPr>
          <w:rFonts w:ascii="Times New Roman" w:hAnsi="Times New Roman"/>
          <w:i/>
          <w:color w:val="231F20"/>
          <w:spacing w:val="-2"/>
          <w:w w:val="100"/>
          <w:sz w:val="20"/>
        </w:rPr>
        <w:t>r</w:t>
      </w:r>
      <w:r>
        <w:rPr>
          <w:rFonts w:ascii="Times New Roman" w:hAnsi="Times New Roman"/>
          <w:i/>
          <w:color w:val="231F20"/>
          <w:w w:val="100"/>
          <w:sz w:val="20"/>
        </w:rPr>
        <w:t>u</w:t>
      </w:r>
      <w:r>
        <w:rPr>
          <w:rFonts w:ascii="Times New Roman" w:hAnsi="Times New Roman"/>
          <w:i/>
          <w:color w:val="231F20"/>
          <w:spacing w:val="-1"/>
          <w:w w:val="100"/>
          <w:sz w:val="20"/>
        </w:rPr>
        <w:t>m</w:t>
      </w:r>
      <w:r>
        <w:rPr>
          <w:rFonts w:ascii="Times New Roman" w:hAnsi="Times New Roman"/>
          <w:i/>
          <w:color w:val="231F20"/>
          <w:w w:val="100"/>
          <w:sz w:val="20"/>
        </w:rPr>
        <w:t>a</w:t>
      </w:r>
      <w:r>
        <w:rPr>
          <w:rFonts w:ascii="Times New Roman" w:hAnsi="Times New Roman"/>
          <w:i/>
          <w:color w:val="231F20"/>
          <w:w w:val="100"/>
          <w:sz w:val="20"/>
        </w:rPr>
        <w:t> g</w:t>
      </w:r>
      <w:r>
        <w:rPr>
          <w:rFonts w:ascii="Times New Roman" w:hAnsi="Times New Roman"/>
          <w:i/>
          <w:color w:val="231F20"/>
          <w:spacing w:val="-1"/>
          <w:w w:val="100"/>
          <w:sz w:val="20"/>
        </w:rPr>
        <w:t>ön</w:t>
      </w:r>
      <w:r>
        <w:rPr>
          <w:rFonts w:ascii="Times New Roman" w:hAnsi="Times New Roman"/>
          <w:i/>
          <w:color w:val="231F20"/>
          <w:w w:val="100"/>
          <w:sz w:val="20"/>
        </w:rPr>
        <w:t>der</w:t>
      </w:r>
      <w:r>
        <w:rPr>
          <w:rFonts w:ascii="Times New Roman" w:hAnsi="Times New Roman"/>
          <w:i/>
          <w:color w:val="231F20"/>
          <w:spacing w:val="-1"/>
          <w:w w:val="100"/>
          <w:sz w:val="20"/>
        </w:rPr>
        <w:t>in</w:t>
      </w:r>
      <w:r>
        <w:rPr>
          <w:rFonts w:ascii="Times New Roman" w:hAnsi="Times New Roman"/>
          <w:i/>
          <w:color w:val="231F20"/>
          <w:w w:val="100"/>
          <w:sz w:val="20"/>
        </w:rPr>
        <w:t>.</w:t>
      </w:r>
      <w:r>
        <w:rPr>
          <w:rFonts w:ascii="Times New Roman" w:hAnsi="Times New Roman"/>
          <w:i/>
          <w:color w:val="231F20"/>
          <w:sz w:val="20"/>
        </w:rPr>
        <w:t> </w:t>
      </w:r>
      <w:r>
        <w:rPr>
          <w:rFonts w:ascii="Times New Roman" w:hAnsi="Times New Roman"/>
          <w:i/>
          <w:color w:val="231F20"/>
          <w:spacing w:val="1"/>
          <w:sz w:val="20"/>
        </w:rPr>
        <w:t> </w:t>
      </w:r>
      <w:r>
        <w:rPr>
          <w:rFonts w:ascii="Times New Roman" w:hAnsi="Times New Roman"/>
          <w:i/>
          <w:color w:val="231F20"/>
          <w:spacing w:val="-2"/>
          <w:w w:val="100"/>
          <w:sz w:val="20"/>
        </w:rPr>
        <w:t>K</w:t>
      </w:r>
      <w:r>
        <w:rPr>
          <w:rFonts w:ascii="Times New Roman" w:hAnsi="Times New Roman"/>
          <w:i/>
          <w:color w:val="231F20"/>
          <w:w w:val="100"/>
          <w:sz w:val="20"/>
        </w:rPr>
        <w:t>u</w:t>
      </w:r>
      <w:r>
        <w:rPr>
          <w:rFonts w:ascii="Times New Roman" w:hAnsi="Times New Roman"/>
          <w:i/>
          <w:color w:val="231F20"/>
          <w:spacing w:val="-2"/>
          <w:w w:val="100"/>
          <w:sz w:val="20"/>
        </w:rPr>
        <w:t>r</w:t>
      </w:r>
      <w:r>
        <w:rPr>
          <w:rFonts w:ascii="Times New Roman" w:hAnsi="Times New Roman"/>
          <w:i/>
          <w:color w:val="231F20"/>
          <w:w w:val="100"/>
          <w:sz w:val="20"/>
        </w:rPr>
        <w:t>u</w:t>
      </w:r>
      <w:r>
        <w:rPr>
          <w:rFonts w:ascii="Times New Roman" w:hAnsi="Times New Roman"/>
          <w:i/>
          <w:color w:val="231F20"/>
          <w:spacing w:val="-1"/>
          <w:w w:val="100"/>
          <w:sz w:val="20"/>
        </w:rPr>
        <w:t>md</w:t>
      </w:r>
      <w:r>
        <w:rPr>
          <w:rFonts w:ascii="Times New Roman" w:hAnsi="Times New Roman"/>
          <w:i/>
          <w:color w:val="231F20"/>
          <w:w w:val="100"/>
          <w:sz w:val="20"/>
        </w:rPr>
        <w:t>a</w:t>
      </w:r>
      <w:r>
        <w:rPr>
          <w:rFonts w:ascii="Times New Roman" w:hAnsi="Times New Roman"/>
          <w:i/>
          <w:color w:val="231F20"/>
          <w:spacing w:val="-1"/>
          <w:sz w:val="20"/>
        </w:rPr>
        <w:t> </w:t>
      </w:r>
      <w:r>
        <w:rPr>
          <w:rFonts w:ascii="Times New Roman" w:hAnsi="Times New Roman"/>
          <w:i/>
          <w:color w:val="231F20"/>
          <w:w w:val="100"/>
          <w:sz w:val="20"/>
        </w:rPr>
        <w:t>dos</w:t>
      </w:r>
      <w:r>
        <w:rPr>
          <w:rFonts w:ascii="Times New Roman" w:hAnsi="Times New Roman"/>
          <w:i/>
          <w:color w:val="231F20"/>
          <w:spacing w:val="-2"/>
          <w:w w:val="100"/>
          <w:sz w:val="20"/>
        </w:rPr>
        <w:t>y</w:t>
      </w:r>
      <w:r>
        <w:rPr>
          <w:rFonts w:ascii="Times New Roman" w:hAnsi="Times New Roman"/>
          <w:i/>
          <w:color w:val="231F20"/>
          <w:spacing w:val="-1"/>
          <w:w w:val="100"/>
          <w:sz w:val="20"/>
        </w:rPr>
        <w:t>an</w:t>
      </w:r>
      <w:r>
        <w:rPr>
          <w:rFonts w:ascii="Times New Roman" w:hAnsi="Times New Roman"/>
          <w:i/>
          <w:color w:val="231F20"/>
          <w:spacing w:val="-1"/>
          <w:w w:val="35"/>
          <w:sz w:val="20"/>
        </w:rPr>
        <w:t></w:t>
      </w:r>
      <w:r>
        <w:rPr>
          <w:rFonts w:ascii="Times New Roman" w:hAnsi="Times New Roman"/>
          <w:i/>
          <w:color w:val="231F20"/>
          <w:w w:val="100"/>
          <w:sz w:val="20"/>
        </w:rPr>
        <w:t>n</w:t>
      </w:r>
      <w:r>
        <w:rPr>
          <w:rFonts w:ascii="Times New Roman" w:hAnsi="Times New Roman"/>
          <w:i/>
          <w:color w:val="231F20"/>
          <w:spacing w:val="-1"/>
          <w:sz w:val="20"/>
        </w:rPr>
        <w:t> </w:t>
      </w:r>
      <w:r>
        <w:rPr>
          <w:rFonts w:ascii="Times New Roman" w:hAnsi="Times New Roman"/>
          <w:i/>
          <w:color w:val="231F20"/>
          <w:w w:val="100"/>
          <w:sz w:val="20"/>
        </w:rPr>
        <w:t>b</w:t>
      </w:r>
      <w:r>
        <w:rPr>
          <w:rFonts w:ascii="Times New Roman" w:hAnsi="Times New Roman"/>
          <w:i/>
          <w:color w:val="231F20"/>
          <w:spacing w:val="-1"/>
          <w:w w:val="100"/>
          <w:sz w:val="20"/>
        </w:rPr>
        <w:t>i</w:t>
      </w:r>
      <w:r>
        <w:rPr>
          <w:rFonts w:ascii="Times New Roman" w:hAnsi="Times New Roman"/>
          <w:i/>
          <w:color w:val="231F20"/>
          <w:w w:val="100"/>
          <w:sz w:val="20"/>
        </w:rPr>
        <w:t>r</w:t>
      </w:r>
      <w:r>
        <w:rPr>
          <w:rFonts w:ascii="Times New Roman" w:hAnsi="Times New Roman"/>
          <w:i/>
          <w:color w:val="231F20"/>
          <w:spacing w:val="-1"/>
          <w:sz w:val="20"/>
        </w:rPr>
        <w:t> </w:t>
      </w:r>
      <w:r>
        <w:rPr>
          <w:rFonts w:ascii="Times New Roman" w:hAnsi="Times New Roman"/>
          <w:i/>
          <w:color w:val="231F20"/>
          <w:w w:val="100"/>
          <w:sz w:val="20"/>
        </w:rPr>
        <w:t>öze</w:t>
      </w:r>
      <w:r>
        <w:rPr>
          <w:rFonts w:ascii="Times New Roman" w:hAnsi="Times New Roman"/>
          <w:i/>
          <w:color w:val="231F20"/>
          <w:spacing w:val="-1"/>
          <w:w w:val="100"/>
          <w:sz w:val="20"/>
        </w:rPr>
        <w:t>ti</w:t>
      </w:r>
      <w:r>
        <w:rPr>
          <w:rFonts w:ascii="Times New Roman" w:hAnsi="Times New Roman"/>
          <w:i/>
          <w:color w:val="231F20"/>
          <w:w w:val="100"/>
          <w:sz w:val="20"/>
        </w:rPr>
        <w:t>ni</w:t>
      </w:r>
      <w:r>
        <w:rPr>
          <w:rFonts w:ascii="Times New Roman" w:hAnsi="Times New Roman"/>
          <w:i/>
          <w:color w:val="231F20"/>
          <w:spacing w:val="-2"/>
          <w:sz w:val="20"/>
        </w:rPr>
        <w:t> </w:t>
      </w:r>
      <w:r>
        <w:rPr>
          <w:rFonts w:ascii="Times New Roman" w:hAnsi="Times New Roman"/>
          <w:i/>
          <w:color w:val="231F20"/>
          <w:w w:val="100"/>
          <w:sz w:val="20"/>
        </w:rPr>
        <w:t>bu</w:t>
      </w:r>
      <w:r>
        <w:rPr>
          <w:rFonts w:ascii="Times New Roman" w:hAnsi="Times New Roman"/>
          <w:i/>
          <w:color w:val="231F20"/>
          <w:spacing w:val="-2"/>
          <w:w w:val="100"/>
          <w:sz w:val="20"/>
        </w:rPr>
        <w:t>l</w:t>
      </w:r>
      <w:r>
        <w:rPr>
          <w:rFonts w:ascii="Times New Roman" w:hAnsi="Times New Roman"/>
          <w:i/>
          <w:color w:val="231F20"/>
          <w:w w:val="100"/>
          <w:sz w:val="20"/>
        </w:rPr>
        <w:t>u</w:t>
      </w:r>
      <w:r>
        <w:rPr>
          <w:rFonts w:ascii="Times New Roman" w:hAnsi="Times New Roman"/>
          <w:i/>
          <w:color w:val="231F20"/>
          <w:spacing w:val="-1"/>
          <w:w w:val="100"/>
          <w:sz w:val="20"/>
        </w:rPr>
        <w:t>nd</w:t>
      </w:r>
      <w:r>
        <w:rPr>
          <w:rFonts w:ascii="Times New Roman" w:hAnsi="Times New Roman"/>
          <w:i/>
          <w:color w:val="231F20"/>
          <w:w w:val="100"/>
          <w:sz w:val="20"/>
        </w:rPr>
        <w:t>ur</w:t>
      </w:r>
      <w:r>
        <w:rPr>
          <w:rFonts w:ascii="Times New Roman" w:hAnsi="Times New Roman"/>
          <w:i/>
          <w:color w:val="231F20"/>
          <w:spacing w:val="-1"/>
          <w:w w:val="100"/>
          <w:sz w:val="20"/>
        </w:rPr>
        <w:t>u</w:t>
      </w:r>
      <w:r>
        <w:rPr>
          <w:rFonts w:ascii="Times New Roman" w:hAnsi="Times New Roman"/>
          <w:i/>
          <w:color w:val="231F20"/>
          <w:w w:val="100"/>
          <w:sz w:val="20"/>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93"/>
        <w:ind w:left="761"/>
        <w:rPr>
          <w:rFonts w:ascii="Arial"/>
        </w:rPr>
      </w:pPr>
      <w:r>
        <w:rPr>
          <w:rFonts w:ascii="Arial"/>
          <w:color w:val="92278F"/>
        </w:rPr>
        <w:t>90</w:t>
      </w:r>
    </w:p>
    <w:p>
      <w:pPr>
        <w:spacing w:after="0"/>
        <w:rPr>
          <w:rFonts w:ascii="Arial"/>
        </w:rPr>
        <w:sectPr>
          <w:pgSz w:w="9530" w:h="13670"/>
          <w:pgMar w:top="0" w:bottom="0" w:left="480" w:right="460"/>
        </w:sectPr>
      </w:pPr>
    </w:p>
    <w:p>
      <w:pPr>
        <w:pStyle w:val="BodyText"/>
        <w:rPr>
          <w:rFonts w:ascii="Arial"/>
          <w:sz w:val="20"/>
        </w:rPr>
      </w:pPr>
      <w:r>
        <w:rPr/>
        <w:pict>
          <v:group style="position:absolute;margin-left:0pt;margin-top:.001024pt;width:476.25pt;height:40.7pt;mso-position-horizontal-relative:page;mso-position-vertical-relative:page;z-index:-378232"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4560" filled="true" fillcolor="#92278f" stroked="false">
            <v:fill type="solid"/>
            <w10:wrap type="none"/>
          </v:rect>
        </w:pict>
      </w:r>
      <w:r>
        <w:rPr/>
        <w:pict>
          <v:rect style="position:absolute;margin-left:0pt;margin-top:649.765015pt;width:389.415pt;height:33.386pt;mso-position-horizontal-relative:page;mso-position-vertical-relative:page;z-index:1458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5"/>
        </w:rPr>
      </w:pPr>
    </w:p>
    <w:p>
      <w:pPr>
        <w:pStyle w:val="Heading1"/>
        <w:ind w:left="1079"/>
      </w:pPr>
      <w:r>
        <w:rPr>
          <w:color w:val="17365D"/>
        </w:rPr>
        <w:t>EK</w:t>
      </w:r>
      <w:r>
        <w:rPr>
          <w:rFonts w:ascii="Arial"/>
          <w:color w:val="17365D"/>
        </w:rPr>
        <w:t>-</w:t>
      </w:r>
      <w:r>
        <w:rPr>
          <w:color w:val="17365D"/>
        </w:rPr>
        <w:t>3</w:t>
      </w:r>
    </w:p>
    <w:p>
      <w:pPr>
        <w:pStyle w:val="BodyText"/>
        <w:spacing w:before="4"/>
        <w:rPr>
          <w:rFonts w:ascii="Trebuchet MS"/>
          <w:b/>
          <w:sz w:val="11"/>
        </w:rPr>
      </w:pPr>
    </w:p>
    <w:tbl>
      <w:tblPr>
        <w:tblW w:w="0" w:type="auto"/>
        <w:jc w:val="left"/>
        <w:tblInd w:w="50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553"/>
        <w:gridCol w:w="1757"/>
        <w:gridCol w:w="2071"/>
      </w:tblGrid>
      <w:tr>
        <w:trPr>
          <w:trHeight w:val="406" w:hRule="atLeast"/>
        </w:trPr>
        <w:tc>
          <w:tcPr>
            <w:tcW w:w="7381" w:type="dxa"/>
            <w:gridSpan w:val="3"/>
            <w:tcBorders>
              <w:bottom w:val="single" w:sz="8" w:space="0" w:color="939598"/>
            </w:tcBorders>
          </w:tcPr>
          <w:p>
            <w:pPr>
              <w:pStyle w:val="TableParagraph"/>
              <w:spacing w:line="302" w:lineRule="exact" w:before="83"/>
              <w:ind w:left="1907"/>
              <w:rPr>
                <w:rFonts w:ascii="Times New Roman" w:hAnsi="Times New Roman"/>
                <w:b/>
                <w:sz w:val="28"/>
              </w:rPr>
            </w:pPr>
            <w:r>
              <w:rPr>
                <w:rFonts w:ascii="Times New Roman" w:hAnsi="Times New Roman"/>
                <w:b/>
                <w:color w:val="231F20"/>
                <w:sz w:val="28"/>
              </w:rPr>
              <w:t>ÖURENCI TANIMA KARTI</w:t>
            </w:r>
          </w:p>
        </w:tc>
      </w:tr>
      <w:tr>
        <w:trPr>
          <w:trHeight w:val="404"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150"/>
              <w:ind w:left="69"/>
              <w:rPr>
                <w:rFonts w:ascii="Times New Roman"/>
                <w:b/>
                <w:sz w:val="22"/>
              </w:rPr>
            </w:pPr>
            <w:r>
              <w:rPr>
                <w:rFonts w:ascii="Times New Roman"/>
                <w:b/>
                <w:color w:val="231F20"/>
                <w:sz w:val="22"/>
              </w:rPr>
              <w:t>ADI SOYADI</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404"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150"/>
              <w:ind w:left="69"/>
              <w:rPr>
                <w:rFonts w:ascii="Times New Roman"/>
                <w:b/>
                <w:sz w:val="22"/>
              </w:rPr>
            </w:pPr>
            <w:r>
              <w:rPr>
                <w:rFonts w:ascii="Times New Roman"/>
                <w:b/>
                <w:color w:val="231F20"/>
                <w:sz w:val="22"/>
              </w:rPr>
              <w:t>NUMARASI</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299" w:hRule="atLeast"/>
        </w:trPr>
        <w:tc>
          <w:tcPr>
            <w:tcW w:w="3553" w:type="dxa"/>
            <w:tcBorders>
              <w:top w:val="single" w:sz="8" w:space="0" w:color="939598"/>
              <w:bottom w:val="single" w:sz="8" w:space="0" w:color="939598"/>
              <w:right w:val="single" w:sz="4" w:space="0" w:color="231F20"/>
            </w:tcBorders>
          </w:tcPr>
          <w:p>
            <w:pPr>
              <w:pStyle w:val="TableParagraph"/>
              <w:rPr>
                <w:rFonts w:ascii="Times New Roman"/>
                <w:sz w:val="20"/>
              </w:rPr>
            </w:pPr>
          </w:p>
        </w:tc>
        <w:tc>
          <w:tcPr>
            <w:tcW w:w="1757" w:type="dxa"/>
            <w:tcBorders>
              <w:top w:val="single" w:sz="8" w:space="0" w:color="939598"/>
              <w:left w:val="single" w:sz="4" w:space="0" w:color="231F20"/>
              <w:bottom w:val="single" w:sz="8" w:space="0" w:color="939598"/>
              <w:right w:val="single" w:sz="4" w:space="0" w:color="231F20"/>
            </w:tcBorders>
          </w:tcPr>
          <w:p>
            <w:pPr>
              <w:pStyle w:val="TableParagraph"/>
              <w:spacing w:line="234" w:lineRule="exact" w:before="45"/>
              <w:ind w:left="266"/>
              <w:rPr>
                <w:rFonts w:ascii="Times New Roman"/>
                <w:b/>
                <w:sz w:val="22"/>
              </w:rPr>
            </w:pPr>
            <w:r>
              <w:rPr>
                <w:rFonts w:ascii="Times New Roman"/>
                <w:b/>
                <w:color w:val="231F20"/>
                <w:sz w:val="22"/>
              </w:rPr>
              <w:t>ANNESININ</w:t>
            </w:r>
          </w:p>
        </w:tc>
        <w:tc>
          <w:tcPr>
            <w:tcW w:w="2071" w:type="dxa"/>
            <w:tcBorders>
              <w:top w:val="single" w:sz="8" w:space="0" w:color="939598"/>
              <w:left w:val="single" w:sz="4" w:space="0" w:color="231F20"/>
              <w:bottom w:val="single" w:sz="8" w:space="0" w:color="939598"/>
            </w:tcBorders>
          </w:tcPr>
          <w:p>
            <w:pPr>
              <w:pStyle w:val="TableParagraph"/>
              <w:spacing w:line="234" w:lineRule="exact" w:before="45"/>
              <w:ind w:left="428"/>
              <w:rPr>
                <w:rFonts w:ascii="Times New Roman"/>
                <w:b/>
                <w:sz w:val="22"/>
              </w:rPr>
            </w:pPr>
            <w:r>
              <w:rPr>
                <w:rFonts w:ascii="Times New Roman"/>
                <w:b/>
                <w:color w:val="231F20"/>
                <w:sz w:val="22"/>
              </w:rPr>
              <w:t>BABASININ</w:t>
            </w:r>
          </w:p>
        </w:tc>
      </w:tr>
      <w:tr>
        <w:trPr>
          <w:trHeight w:val="350"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96"/>
              <w:ind w:left="69"/>
              <w:rPr>
                <w:rFonts w:ascii="Times New Roman"/>
                <w:b/>
                <w:sz w:val="22"/>
              </w:rPr>
            </w:pPr>
            <w:r>
              <w:rPr>
                <w:rFonts w:ascii="Times New Roman"/>
                <w:b/>
                <w:color w:val="231F20"/>
                <w:sz w:val="22"/>
              </w:rPr>
              <w:t>ADI SOYADI</w:t>
            </w:r>
          </w:p>
        </w:tc>
        <w:tc>
          <w:tcPr>
            <w:tcW w:w="1757" w:type="dxa"/>
            <w:tcBorders>
              <w:top w:val="single" w:sz="8" w:space="0" w:color="939598"/>
              <w:left w:val="single" w:sz="4" w:space="0" w:color="231F20"/>
              <w:bottom w:val="single" w:sz="8" w:space="0" w:color="939598"/>
              <w:right w:val="single" w:sz="4" w:space="0" w:color="231F20"/>
            </w:tcBorders>
          </w:tcPr>
          <w:p>
            <w:pPr>
              <w:pStyle w:val="TableParagraph"/>
              <w:rPr>
                <w:rFonts w:ascii="Times New Roman"/>
                <w:sz w:val="20"/>
              </w:rPr>
            </w:pPr>
          </w:p>
        </w:tc>
        <w:tc>
          <w:tcPr>
            <w:tcW w:w="2071" w:type="dxa"/>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333"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80"/>
              <w:ind w:left="69"/>
              <w:rPr>
                <w:rFonts w:ascii="Times New Roman" w:hAnsi="Times New Roman"/>
                <w:b/>
                <w:sz w:val="22"/>
              </w:rPr>
            </w:pPr>
            <w:r>
              <w:rPr>
                <w:rFonts w:ascii="Times New Roman" w:hAnsi="Times New Roman"/>
                <w:b/>
                <w:color w:val="231F20"/>
                <w:sz w:val="22"/>
              </w:rPr>
              <w:t>ÖURENIM DÜZEYI</w:t>
            </w:r>
          </w:p>
        </w:tc>
        <w:tc>
          <w:tcPr>
            <w:tcW w:w="1757" w:type="dxa"/>
            <w:tcBorders>
              <w:top w:val="single" w:sz="8" w:space="0" w:color="939598"/>
              <w:left w:val="single" w:sz="4" w:space="0" w:color="231F20"/>
              <w:bottom w:val="single" w:sz="8" w:space="0" w:color="939598"/>
              <w:right w:val="single" w:sz="4" w:space="0" w:color="231F20"/>
            </w:tcBorders>
          </w:tcPr>
          <w:p>
            <w:pPr>
              <w:pStyle w:val="TableParagraph"/>
              <w:rPr>
                <w:rFonts w:ascii="Times New Roman"/>
                <w:sz w:val="20"/>
              </w:rPr>
            </w:pPr>
          </w:p>
        </w:tc>
        <w:tc>
          <w:tcPr>
            <w:tcW w:w="2071" w:type="dxa"/>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329"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75"/>
              <w:ind w:left="69"/>
              <w:rPr>
                <w:rFonts w:ascii="Times New Roman" w:hAnsi="Times New Roman"/>
                <w:b/>
                <w:sz w:val="22"/>
              </w:rPr>
            </w:pPr>
            <w:r>
              <w:rPr>
                <w:rFonts w:ascii="Times New Roman" w:hAnsi="Times New Roman"/>
                <w:b/>
                <w:color w:val="231F20"/>
                <w:sz w:val="22"/>
              </w:rPr>
              <w:t>ÖZ MÜ - ÜVEY MI?</w:t>
            </w:r>
          </w:p>
        </w:tc>
        <w:tc>
          <w:tcPr>
            <w:tcW w:w="1757" w:type="dxa"/>
            <w:tcBorders>
              <w:top w:val="single" w:sz="8" w:space="0" w:color="939598"/>
              <w:left w:val="single" w:sz="4" w:space="0" w:color="231F20"/>
              <w:bottom w:val="single" w:sz="8" w:space="0" w:color="939598"/>
              <w:right w:val="single" w:sz="4" w:space="0" w:color="231F20"/>
            </w:tcBorders>
          </w:tcPr>
          <w:p>
            <w:pPr>
              <w:pStyle w:val="TableParagraph"/>
              <w:rPr>
                <w:rFonts w:ascii="Times New Roman"/>
                <w:sz w:val="20"/>
              </w:rPr>
            </w:pPr>
          </w:p>
        </w:tc>
        <w:tc>
          <w:tcPr>
            <w:tcW w:w="2071" w:type="dxa"/>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338"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84"/>
              <w:ind w:left="69"/>
              <w:rPr>
                <w:rFonts w:ascii="Times New Roman"/>
                <w:b/>
                <w:sz w:val="22"/>
              </w:rPr>
            </w:pPr>
            <w:r>
              <w:rPr>
                <w:rFonts w:ascii="Times New Roman"/>
                <w:b/>
                <w:color w:val="231F20"/>
                <w:sz w:val="22"/>
              </w:rPr>
              <w:t>MESLEUI- AYLIK GELIRI</w:t>
            </w:r>
          </w:p>
        </w:tc>
        <w:tc>
          <w:tcPr>
            <w:tcW w:w="1757" w:type="dxa"/>
            <w:tcBorders>
              <w:top w:val="single" w:sz="8" w:space="0" w:color="939598"/>
              <w:left w:val="single" w:sz="4" w:space="0" w:color="231F20"/>
              <w:bottom w:val="single" w:sz="8" w:space="0" w:color="939598"/>
              <w:right w:val="single" w:sz="4" w:space="0" w:color="231F20"/>
            </w:tcBorders>
          </w:tcPr>
          <w:p>
            <w:pPr>
              <w:pStyle w:val="TableParagraph"/>
              <w:rPr>
                <w:rFonts w:ascii="Times New Roman"/>
                <w:sz w:val="20"/>
              </w:rPr>
            </w:pPr>
          </w:p>
        </w:tc>
        <w:tc>
          <w:tcPr>
            <w:tcW w:w="2071" w:type="dxa"/>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349" w:hRule="atLeast"/>
        </w:trPr>
        <w:tc>
          <w:tcPr>
            <w:tcW w:w="3553" w:type="dxa"/>
            <w:tcBorders>
              <w:top w:val="single" w:sz="8" w:space="0" w:color="939598"/>
              <w:bottom w:val="single" w:sz="8" w:space="0" w:color="939598"/>
              <w:right w:val="single" w:sz="4" w:space="0" w:color="231F20"/>
            </w:tcBorders>
          </w:tcPr>
          <w:p>
            <w:pPr>
              <w:pStyle w:val="TableParagraph"/>
              <w:spacing w:line="233" w:lineRule="exact" w:before="96"/>
              <w:ind w:left="69"/>
              <w:rPr>
                <w:rFonts w:ascii="Times New Roman"/>
                <w:b/>
                <w:sz w:val="22"/>
              </w:rPr>
            </w:pPr>
            <w:r>
              <w:rPr>
                <w:rFonts w:ascii="Times New Roman"/>
                <w:b/>
                <w:color w:val="231F20"/>
                <w:sz w:val="22"/>
              </w:rPr>
              <w:t>SAU MI?</w:t>
            </w:r>
          </w:p>
        </w:tc>
        <w:tc>
          <w:tcPr>
            <w:tcW w:w="1757" w:type="dxa"/>
            <w:tcBorders>
              <w:top w:val="single" w:sz="8" w:space="0" w:color="939598"/>
              <w:left w:val="single" w:sz="4" w:space="0" w:color="231F20"/>
              <w:bottom w:val="single" w:sz="8" w:space="0" w:color="939598"/>
              <w:right w:val="single" w:sz="4" w:space="0" w:color="231F20"/>
            </w:tcBorders>
          </w:tcPr>
          <w:p>
            <w:pPr>
              <w:pStyle w:val="TableParagraph"/>
              <w:rPr>
                <w:rFonts w:ascii="Times New Roman"/>
                <w:sz w:val="20"/>
              </w:rPr>
            </w:pPr>
          </w:p>
        </w:tc>
        <w:tc>
          <w:tcPr>
            <w:tcW w:w="2071" w:type="dxa"/>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344" w:hRule="atLeast"/>
        </w:trPr>
        <w:tc>
          <w:tcPr>
            <w:tcW w:w="3553" w:type="dxa"/>
            <w:tcBorders>
              <w:top w:val="single" w:sz="8" w:space="0" w:color="939598"/>
              <w:bottom w:val="single" w:sz="8" w:space="0" w:color="939598"/>
              <w:right w:val="single" w:sz="4" w:space="0" w:color="231F20"/>
            </w:tcBorders>
          </w:tcPr>
          <w:p>
            <w:pPr>
              <w:pStyle w:val="TableParagraph"/>
              <w:spacing w:line="233" w:lineRule="exact" w:before="91"/>
              <w:ind w:left="69"/>
              <w:rPr>
                <w:rFonts w:ascii="Times New Roman"/>
                <w:b/>
                <w:sz w:val="22"/>
              </w:rPr>
            </w:pPr>
            <w:r>
              <w:rPr>
                <w:rFonts w:ascii="Times New Roman"/>
                <w:b/>
                <w:color w:val="231F20"/>
                <w:sz w:val="22"/>
              </w:rPr>
              <w:t>EV TELEFONU</w:t>
            </w:r>
          </w:p>
        </w:tc>
        <w:tc>
          <w:tcPr>
            <w:tcW w:w="1757" w:type="dxa"/>
            <w:tcBorders>
              <w:top w:val="single" w:sz="8" w:space="0" w:color="939598"/>
              <w:left w:val="single" w:sz="4" w:space="0" w:color="231F20"/>
              <w:bottom w:val="single" w:sz="8" w:space="0" w:color="939598"/>
            </w:tcBorders>
          </w:tcPr>
          <w:p>
            <w:pPr>
              <w:pStyle w:val="TableParagraph"/>
              <w:rPr>
                <w:rFonts w:ascii="Times New Roman"/>
                <w:sz w:val="20"/>
              </w:rPr>
            </w:pPr>
          </w:p>
        </w:tc>
        <w:tc>
          <w:tcPr>
            <w:tcW w:w="2071" w:type="dxa"/>
            <w:tcBorders>
              <w:top w:val="single" w:sz="8" w:space="0" w:color="939598"/>
              <w:bottom w:val="single" w:sz="8" w:space="0" w:color="939598"/>
            </w:tcBorders>
          </w:tcPr>
          <w:p>
            <w:pPr>
              <w:pStyle w:val="TableParagraph"/>
              <w:rPr>
                <w:rFonts w:ascii="Times New Roman"/>
                <w:sz w:val="20"/>
              </w:rPr>
            </w:pPr>
          </w:p>
        </w:tc>
      </w:tr>
      <w:tr>
        <w:trPr>
          <w:trHeight w:val="328"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73"/>
              <w:ind w:left="69"/>
              <w:rPr>
                <w:rFonts w:ascii="Times New Roman" w:hAnsi="Times New Roman"/>
                <w:b/>
                <w:sz w:val="22"/>
              </w:rPr>
            </w:pPr>
            <w:r>
              <w:rPr>
                <w:rFonts w:ascii="Times New Roman" w:hAnsi="Times New Roman"/>
                <w:b/>
                <w:color w:val="231F20"/>
                <w:sz w:val="22"/>
              </w:rPr>
              <w:t>IÇ TELEFONU</w:t>
            </w:r>
          </w:p>
        </w:tc>
        <w:tc>
          <w:tcPr>
            <w:tcW w:w="1757" w:type="dxa"/>
            <w:tcBorders>
              <w:top w:val="single" w:sz="8" w:space="0" w:color="939598"/>
              <w:left w:val="single" w:sz="4" w:space="0" w:color="231F20"/>
              <w:bottom w:val="single" w:sz="8" w:space="0" w:color="939598"/>
            </w:tcBorders>
          </w:tcPr>
          <w:p>
            <w:pPr>
              <w:pStyle w:val="TableParagraph"/>
              <w:rPr>
                <w:rFonts w:ascii="Times New Roman"/>
                <w:sz w:val="20"/>
              </w:rPr>
            </w:pPr>
          </w:p>
        </w:tc>
        <w:tc>
          <w:tcPr>
            <w:tcW w:w="2071" w:type="dxa"/>
            <w:tcBorders>
              <w:top w:val="single" w:sz="8" w:space="0" w:color="939598"/>
              <w:bottom w:val="single" w:sz="8" w:space="0" w:color="939598"/>
            </w:tcBorders>
          </w:tcPr>
          <w:p>
            <w:pPr>
              <w:pStyle w:val="TableParagraph"/>
              <w:rPr>
                <w:rFonts w:ascii="Times New Roman"/>
                <w:sz w:val="20"/>
              </w:rPr>
            </w:pPr>
          </w:p>
        </w:tc>
      </w:tr>
      <w:tr>
        <w:trPr>
          <w:trHeight w:val="336"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82"/>
              <w:ind w:left="69"/>
              <w:rPr>
                <w:rFonts w:ascii="Times New Roman"/>
                <w:b/>
                <w:sz w:val="22"/>
              </w:rPr>
            </w:pPr>
            <w:r>
              <w:rPr>
                <w:rFonts w:ascii="Times New Roman"/>
                <w:b/>
                <w:color w:val="231F20"/>
                <w:sz w:val="22"/>
              </w:rPr>
              <w:t>CEP TELEFONU</w:t>
            </w:r>
          </w:p>
        </w:tc>
        <w:tc>
          <w:tcPr>
            <w:tcW w:w="1757" w:type="dxa"/>
            <w:tcBorders>
              <w:top w:val="single" w:sz="8" w:space="0" w:color="939598"/>
              <w:left w:val="single" w:sz="4" w:space="0" w:color="231F20"/>
              <w:bottom w:val="single" w:sz="8" w:space="0" w:color="939598"/>
            </w:tcBorders>
          </w:tcPr>
          <w:p>
            <w:pPr>
              <w:pStyle w:val="TableParagraph"/>
              <w:rPr>
                <w:rFonts w:ascii="Times New Roman"/>
                <w:sz w:val="20"/>
              </w:rPr>
            </w:pPr>
          </w:p>
        </w:tc>
        <w:tc>
          <w:tcPr>
            <w:tcW w:w="2071" w:type="dxa"/>
            <w:tcBorders>
              <w:top w:val="single" w:sz="8" w:space="0" w:color="939598"/>
              <w:bottom w:val="single" w:sz="8" w:space="0" w:color="939598"/>
            </w:tcBorders>
          </w:tcPr>
          <w:p>
            <w:pPr>
              <w:pStyle w:val="TableParagraph"/>
              <w:rPr>
                <w:rFonts w:ascii="Times New Roman"/>
                <w:sz w:val="20"/>
              </w:rPr>
            </w:pPr>
          </w:p>
        </w:tc>
      </w:tr>
      <w:tr>
        <w:trPr>
          <w:trHeight w:val="347" w:hRule="atLeast"/>
        </w:trPr>
        <w:tc>
          <w:tcPr>
            <w:tcW w:w="3553" w:type="dxa"/>
            <w:tcBorders>
              <w:top w:val="single" w:sz="8" w:space="0" w:color="939598"/>
              <w:bottom w:val="single" w:sz="8" w:space="0" w:color="939598"/>
              <w:right w:val="single" w:sz="4" w:space="0" w:color="231F20"/>
            </w:tcBorders>
          </w:tcPr>
          <w:p>
            <w:pPr>
              <w:pStyle w:val="TableParagraph"/>
              <w:spacing w:line="234" w:lineRule="exact" w:before="93"/>
              <w:ind w:left="69"/>
              <w:rPr>
                <w:rFonts w:ascii="Times New Roman" w:hAnsi="Times New Roman"/>
                <w:b/>
                <w:sz w:val="22"/>
              </w:rPr>
            </w:pPr>
            <w:r>
              <w:rPr>
                <w:rFonts w:ascii="Times New Roman" w:hAnsi="Times New Roman"/>
                <w:b/>
                <w:color w:val="231F20"/>
                <w:sz w:val="22"/>
              </w:rPr>
              <w:t>KARDEÇ SAYISI</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343" w:hRule="atLeast"/>
        </w:trPr>
        <w:tc>
          <w:tcPr>
            <w:tcW w:w="3553" w:type="dxa"/>
            <w:tcBorders>
              <w:top w:val="single" w:sz="8" w:space="0" w:color="939598"/>
              <w:bottom w:val="single" w:sz="8" w:space="0" w:color="939598"/>
              <w:right w:val="single" w:sz="4" w:space="0" w:color="231F20"/>
            </w:tcBorders>
          </w:tcPr>
          <w:p>
            <w:pPr>
              <w:pStyle w:val="TableParagraph"/>
              <w:spacing w:line="233" w:lineRule="exact" w:before="90"/>
              <w:ind w:left="69"/>
              <w:rPr>
                <w:rFonts w:ascii="Times New Roman"/>
                <w:b/>
                <w:sz w:val="22"/>
              </w:rPr>
            </w:pPr>
            <w:r>
              <w:rPr>
                <w:rFonts w:ascii="Times New Roman"/>
                <w:b/>
                <w:color w:val="231F20"/>
                <w:sz w:val="22"/>
              </w:rPr>
              <w:t>EVDE KENDI ODASI VAR MI?</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518" w:hRule="atLeast"/>
        </w:trPr>
        <w:tc>
          <w:tcPr>
            <w:tcW w:w="3553" w:type="dxa"/>
            <w:tcBorders>
              <w:top w:val="single" w:sz="8" w:space="0" w:color="939598"/>
              <w:bottom w:val="single" w:sz="8" w:space="0" w:color="939598"/>
              <w:right w:val="single" w:sz="4" w:space="0" w:color="231F20"/>
            </w:tcBorders>
          </w:tcPr>
          <w:p>
            <w:pPr>
              <w:pStyle w:val="TableParagraph"/>
              <w:spacing w:line="250" w:lineRule="atLeast" w:before="12"/>
              <w:ind w:left="68" w:right="118"/>
              <w:rPr>
                <w:rFonts w:ascii="Times New Roman" w:hAnsi="Times New Roman"/>
                <w:b/>
                <w:sz w:val="22"/>
              </w:rPr>
            </w:pPr>
            <w:r>
              <w:rPr>
                <w:rFonts w:ascii="Times New Roman" w:hAnsi="Times New Roman"/>
                <w:b/>
                <w:color w:val="231F20"/>
                <w:sz w:val="22"/>
              </w:rPr>
              <w:t>YETERSIZLIUINE YÖNELIK DESTEK EUITIMI ALIYOR MU?</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527" w:hRule="atLeast"/>
        </w:trPr>
        <w:tc>
          <w:tcPr>
            <w:tcW w:w="3553" w:type="dxa"/>
            <w:tcBorders>
              <w:top w:val="single" w:sz="8" w:space="0" w:color="939598"/>
              <w:bottom w:val="single" w:sz="8" w:space="0" w:color="939598"/>
              <w:right w:val="single" w:sz="4" w:space="0" w:color="231F20"/>
            </w:tcBorders>
          </w:tcPr>
          <w:p>
            <w:pPr>
              <w:pStyle w:val="TableParagraph"/>
              <w:spacing w:line="250" w:lineRule="atLeast" w:before="21"/>
              <w:ind w:left="69" w:right="790"/>
              <w:rPr>
                <w:rFonts w:ascii="Times New Roman"/>
                <w:b/>
                <w:sz w:val="22"/>
              </w:rPr>
            </w:pPr>
            <w:r>
              <w:rPr>
                <w:rFonts w:ascii="Times New Roman"/>
                <w:b/>
                <w:color w:val="231F20"/>
                <w:sz w:val="22"/>
              </w:rPr>
              <w:t>SINIF TEKRARI VAR MI? HANGI SINIFTA?</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686" w:hRule="atLeast"/>
        </w:trPr>
        <w:tc>
          <w:tcPr>
            <w:tcW w:w="3553" w:type="dxa"/>
            <w:tcBorders>
              <w:top w:val="single" w:sz="8" w:space="0" w:color="939598"/>
              <w:bottom w:val="single" w:sz="8" w:space="0" w:color="939598"/>
              <w:right w:val="single" w:sz="4" w:space="0" w:color="231F20"/>
            </w:tcBorders>
          </w:tcPr>
          <w:p>
            <w:pPr>
              <w:pStyle w:val="TableParagraph"/>
              <w:spacing w:line="250" w:lineRule="atLeast" w:before="179"/>
              <w:ind w:left="69"/>
              <w:rPr>
                <w:rFonts w:ascii="Times New Roman" w:hAnsi="Times New Roman"/>
                <w:b/>
                <w:sz w:val="22"/>
              </w:rPr>
            </w:pPr>
            <w:r>
              <w:rPr>
                <w:rFonts w:ascii="Times New Roman" w:hAnsi="Times New Roman"/>
                <w:b/>
                <w:color w:val="231F20"/>
                <w:sz w:val="22"/>
              </w:rPr>
              <w:t>OKUL DEUIÇIKLIUI VARSA NEDENI NEDIR?</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512" w:hRule="atLeast"/>
        </w:trPr>
        <w:tc>
          <w:tcPr>
            <w:tcW w:w="3553" w:type="dxa"/>
            <w:tcBorders>
              <w:top w:val="single" w:sz="8" w:space="0" w:color="939598"/>
              <w:bottom w:val="single" w:sz="8" w:space="0" w:color="939598"/>
              <w:right w:val="single" w:sz="4" w:space="0" w:color="231F20"/>
            </w:tcBorders>
          </w:tcPr>
          <w:p>
            <w:pPr>
              <w:pStyle w:val="TableParagraph"/>
              <w:spacing w:before="129"/>
              <w:ind w:left="69"/>
              <w:rPr>
                <w:rFonts w:ascii="Times New Roman" w:hAnsi="Times New Roman"/>
                <w:b/>
                <w:sz w:val="22"/>
              </w:rPr>
            </w:pPr>
            <w:r>
              <w:rPr>
                <w:rFonts w:ascii="Times New Roman" w:hAnsi="Times New Roman"/>
                <w:b/>
                <w:color w:val="231F20"/>
                <w:sz w:val="22"/>
              </w:rPr>
              <w:t>GEÇIRDIUI HASTALIKLAR</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758" w:hRule="atLeast"/>
        </w:trPr>
        <w:tc>
          <w:tcPr>
            <w:tcW w:w="3553" w:type="dxa"/>
            <w:tcBorders>
              <w:top w:val="single" w:sz="8" w:space="0" w:color="939598"/>
              <w:bottom w:val="single" w:sz="8" w:space="0" w:color="939598"/>
              <w:right w:val="single" w:sz="4" w:space="0" w:color="231F20"/>
            </w:tcBorders>
          </w:tcPr>
          <w:p>
            <w:pPr>
              <w:pStyle w:val="TableParagraph"/>
              <w:spacing w:line="254" w:lineRule="exact"/>
              <w:ind w:left="68" w:right="173"/>
              <w:rPr>
                <w:rFonts w:ascii="Times New Roman" w:hAnsi="Times New Roman"/>
                <w:b/>
                <w:sz w:val="22"/>
              </w:rPr>
            </w:pPr>
            <w:r>
              <w:rPr>
                <w:rFonts w:ascii="Times New Roman" w:hAnsi="Times New Roman"/>
                <w:b/>
                <w:color w:val="231F20"/>
                <w:sz w:val="22"/>
              </w:rPr>
              <w:t>YETERSIZLIUINE YÖNELIK KULLANDIUI CIHAZ, PROTEZ, ORTEZ</w:t>
            </w:r>
          </w:p>
        </w:tc>
        <w:tc>
          <w:tcPr>
            <w:tcW w:w="3828" w:type="dxa"/>
            <w:gridSpan w:val="2"/>
            <w:tcBorders>
              <w:top w:val="single" w:sz="8" w:space="0" w:color="939598"/>
              <w:left w:val="single" w:sz="4" w:space="0" w:color="231F20"/>
              <w:bottom w:val="single" w:sz="8" w:space="0" w:color="939598"/>
            </w:tcBorders>
          </w:tcPr>
          <w:p>
            <w:pPr>
              <w:pStyle w:val="TableParagraph"/>
              <w:rPr>
                <w:rFonts w:ascii="Times New Roman"/>
                <w:sz w:val="20"/>
              </w:rPr>
            </w:pPr>
          </w:p>
        </w:tc>
      </w:tr>
      <w:tr>
        <w:trPr>
          <w:trHeight w:val="1645" w:hRule="atLeast"/>
        </w:trPr>
        <w:tc>
          <w:tcPr>
            <w:tcW w:w="3553" w:type="dxa"/>
            <w:tcBorders>
              <w:top w:val="single" w:sz="8" w:space="0" w:color="939598"/>
              <w:right w:val="single" w:sz="4" w:space="0" w:color="231F20"/>
            </w:tcBorders>
          </w:tcPr>
          <w:p>
            <w:pPr>
              <w:pStyle w:val="TableParagraph"/>
              <w:spacing w:before="187"/>
              <w:ind w:left="69" w:right="624"/>
              <w:rPr>
                <w:rFonts w:ascii="Times New Roman" w:hAnsi="Times New Roman"/>
                <w:b/>
                <w:sz w:val="22"/>
              </w:rPr>
            </w:pPr>
            <w:r>
              <w:rPr>
                <w:rFonts w:ascii="Times New Roman" w:hAnsi="Times New Roman"/>
                <w:b/>
                <w:color w:val="231F20"/>
                <w:sz w:val="22"/>
              </w:rPr>
              <w:t>ÖURETMENIN BILMESI GEREKLI ÖZEL</w:t>
            </w:r>
            <w:r>
              <w:rPr>
                <w:rFonts w:ascii="Times New Roman" w:hAnsi="Times New Roman"/>
                <w:b/>
                <w:color w:val="231F20"/>
                <w:spacing w:val="-12"/>
                <w:sz w:val="22"/>
              </w:rPr>
              <w:t> </w:t>
            </w:r>
            <w:r>
              <w:rPr>
                <w:rFonts w:ascii="Times New Roman" w:hAnsi="Times New Roman"/>
                <w:b/>
                <w:color w:val="231F20"/>
                <w:sz w:val="22"/>
              </w:rPr>
              <w:t>BILGILER</w:t>
            </w:r>
          </w:p>
          <w:p>
            <w:pPr>
              <w:pStyle w:val="TableParagraph"/>
              <w:ind w:left="69" w:right="642"/>
              <w:rPr>
                <w:rFonts w:ascii="Times New Roman" w:hAnsi="Times New Roman"/>
                <w:b/>
                <w:sz w:val="22"/>
              </w:rPr>
            </w:pPr>
            <w:r>
              <w:rPr>
                <w:rFonts w:ascii="Times New Roman" w:hAnsi="Times New Roman"/>
                <w:b/>
                <w:color w:val="231F20"/>
                <w:w w:val="99"/>
                <w:sz w:val="22"/>
              </w:rPr>
              <w:t>(alerji,</w:t>
            </w:r>
            <w:r>
              <w:rPr>
                <w:rFonts w:ascii="Times New Roman" w:hAnsi="Times New Roman"/>
                <w:b/>
                <w:color w:val="231F20"/>
                <w:sz w:val="22"/>
              </w:rPr>
              <w:t> </w:t>
            </w:r>
            <w:r>
              <w:rPr>
                <w:rFonts w:ascii="Times New Roman" w:hAnsi="Times New Roman"/>
                <w:b/>
                <w:color w:val="231F20"/>
                <w:w w:val="99"/>
                <w:sz w:val="22"/>
              </w:rPr>
              <w:t>süre</w:t>
            </w:r>
            <w:r>
              <w:rPr>
                <w:rFonts w:ascii="Times New Roman" w:hAnsi="Times New Roman"/>
                <w:b/>
                <w:color w:val="231F20"/>
                <w:spacing w:val="1"/>
                <w:w w:val="99"/>
                <w:sz w:val="22"/>
              </w:rPr>
              <w:t>k</w:t>
            </w:r>
            <w:r>
              <w:rPr>
                <w:rFonts w:ascii="Times New Roman" w:hAnsi="Times New Roman"/>
                <w:b/>
                <w:color w:val="231F20"/>
                <w:w w:val="99"/>
                <w:sz w:val="22"/>
              </w:rPr>
              <w:t>li</w:t>
            </w:r>
            <w:r>
              <w:rPr>
                <w:rFonts w:ascii="Times New Roman" w:hAnsi="Times New Roman"/>
                <w:b/>
                <w:color w:val="231F20"/>
                <w:sz w:val="22"/>
              </w:rPr>
              <w:t> </w:t>
            </w:r>
            <w:r>
              <w:rPr>
                <w:rFonts w:ascii="Times New Roman" w:hAnsi="Times New Roman"/>
                <w:b/>
                <w:color w:val="231F20"/>
                <w:w w:val="99"/>
                <w:sz w:val="22"/>
              </w:rPr>
              <w:t>kul</w:t>
            </w:r>
            <w:r>
              <w:rPr>
                <w:rFonts w:ascii="Times New Roman" w:hAnsi="Times New Roman"/>
                <w:b/>
                <w:color w:val="231F20"/>
                <w:spacing w:val="-1"/>
                <w:w w:val="99"/>
                <w:sz w:val="22"/>
              </w:rPr>
              <w:t>l</w:t>
            </w:r>
            <w:r>
              <w:rPr>
                <w:rFonts w:ascii="Times New Roman" w:hAnsi="Times New Roman"/>
                <w:b/>
                <w:color w:val="231F20"/>
                <w:w w:val="99"/>
                <w:sz w:val="22"/>
              </w:rPr>
              <w:t>and</w:t>
            </w:r>
            <w:r>
              <w:rPr>
                <w:rFonts w:ascii="Times New Roman" w:hAnsi="Times New Roman"/>
                <w:b/>
                <w:color w:val="231F20"/>
                <w:w w:val="35"/>
                <w:sz w:val="22"/>
              </w:rPr>
              <w:t></w:t>
            </w:r>
            <w:r>
              <w:rPr>
                <w:rFonts w:ascii="Times New Roman" w:hAnsi="Times New Roman"/>
                <w:b/>
                <w:color w:val="231F20"/>
                <w:spacing w:val="-1"/>
                <w:w w:val="99"/>
                <w:sz w:val="22"/>
              </w:rPr>
              <w:t>g</w:t>
            </w:r>
            <w:r>
              <w:rPr>
                <w:rFonts w:ascii="Times New Roman" w:hAnsi="Times New Roman"/>
                <w:b/>
                <w:color w:val="231F20"/>
                <w:w w:val="35"/>
                <w:sz w:val="22"/>
              </w:rPr>
              <w:t></w:t>
            </w:r>
            <w:r>
              <w:rPr>
                <w:rFonts w:ascii="Times New Roman" w:hAnsi="Times New Roman"/>
                <w:b/>
                <w:color w:val="231F20"/>
                <w:spacing w:val="-3"/>
                <w:sz w:val="22"/>
              </w:rPr>
              <w:t> </w:t>
            </w:r>
            <w:r>
              <w:rPr>
                <w:rFonts w:ascii="Times New Roman" w:hAnsi="Times New Roman"/>
                <w:b/>
                <w:color w:val="231F20"/>
                <w:w w:val="99"/>
                <w:sz w:val="22"/>
              </w:rPr>
              <w:t>ilaç, terle</w:t>
            </w:r>
            <w:r>
              <w:rPr>
                <w:rFonts w:ascii="Times New Roman" w:hAnsi="Times New Roman"/>
                <w:b/>
                <w:color w:val="231F20"/>
                <w:spacing w:val="-1"/>
                <w:w w:val="99"/>
                <w:sz w:val="22"/>
              </w:rPr>
              <w:t>m</w:t>
            </w:r>
            <w:r>
              <w:rPr>
                <w:rFonts w:ascii="Times New Roman" w:hAnsi="Times New Roman"/>
                <w:b/>
                <w:color w:val="231F20"/>
                <w:w w:val="99"/>
                <w:sz w:val="22"/>
              </w:rPr>
              <w:t>e,</w:t>
            </w:r>
            <w:r>
              <w:rPr>
                <w:rFonts w:ascii="Times New Roman" w:hAnsi="Times New Roman"/>
                <w:b/>
                <w:color w:val="231F20"/>
                <w:sz w:val="22"/>
              </w:rPr>
              <w:t> </w:t>
            </w:r>
            <w:r>
              <w:rPr>
                <w:rFonts w:ascii="Times New Roman" w:hAnsi="Times New Roman"/>
                <w:b/>
                <w:color w:val="231F20"/>
                <w:w w:val="99"/>
                <w:sz w:val="22"/>
              </w:rPr>
              <w:t>epi</w:t>
            </w:r>
            <w:r>
              <w:rPr>
                <w:rFonts w:ascii="Times New Roman" w:hAnsi="Times New Roman"/>
                <w:b/>
                <w:color w:val="231F20"/>
                <w:spacing w:val="1"/>
                <w:w w:val="99"/>
                <w:sz w:val="22"/>
              </w:rPr>
              <w:t>l</w:t>
            </w:r>
            <w:r>
              <w:rPr>
                <w:rFonts w:ascii="Times New Roman" w:hAnsi="Times New Roman"/>
                <w:b/>
                <w:color w:val="231F20"/>
                <w:w w:val="99"/>
                <w:sz w:val="22"/>
              </w:rPr>
              <w:t>epsi,</w:t>
            </w:r>
            <w:r>
              <w:rPr>
                <w:rFonts w:ascii="Times New Roman" w:hAnsi="Times New Roman"/>
                <w:b/>
                <w:color w:val="231F20"/>
                <w:sz w:val="22"/>
              </w:rPr>
              <w:t> </w:t>
            </w:r>
            <w:r>
              <w:rPr>
                <w:rFonts w:ascii="Times New Roman" w:hAnsi="Times New Roman"/>
                <w:b/>
                <w:color w:val="231F20"/>
                <w:w w:val="99"/>
                <w:sz w:val="22"/>
              </w:rPr>
              <w:t>ko</w:t>
            </w:r>
            <w:r>
              <w:rPr>
                <w:rFonts w:ascii="Times New Roman" w:hAnsi="Times New Roman"/>
                <w:b/>
                <w:color w:val="231F20"/>
                <w:spacing w:val="-1"/>
                <w:w w:val="99"/>
                <w:sz w:val="22"/>
              </w:rPr>
              <w:t>r</w:t>
            </w:r>
            <w:r>
              <w:rPr>
                <w:rFonts w:ascii="Times New Roman" w:hAnsi="Times New Roman"/>
                <w:b/>
                <w:color w:val="231F20"/>
                <w:w w:val="99"/>
                <w:sz w:val="22"/>
              </w:rPr>
              <w:t>ku,</w:t>
            </w:r>
            <w:r>
              <w:rPr>
                <w:rFonts w:ascii="Times New Roman" w:hAnsi="Times New Roman"/>
                <w:b/>
                <w:color w:val="231F20"/>
                <w:sz w:val="22"/>
              </w:rPr>
              <w:t> </w:t>
            </w:r>
            <w:r>
              <w:rPr>
                <w:rFonts w:ascii="Times New Roman" w:hAnsi="Times New Roman"/>
                <w:b/>
                <w:color w:val="231F20"/>
                <w:spacing w:val="-6"/>
                <w:w w:val="99"/>
                <w:sz w:val="22"/>
              </w:rPr>
              <w:t>al</w:t>
            </w:r>
            <w:r>
              <w:rPr>
                <w:rFonts w:ascii="Times New Roman" w:hAnsi="Times New Roman"/>
                <w:b/>
                <w:color w:val="231F20"/>
                <w:spacing w:val="-8"/>
                <w:w w:val="99"/>
                <w:sz w:val="22"/>
              </w:rPr>
              <w:t>t</w:t>
            </w:r>
            <w:r>
              <w:rPr>
                <w:rFonts w:ascii="Times New Roman" w:hAnsi="Times New Roman"/>
                <w:b/>
                <w:color w:val="231F20"/>
                <w:spacing w:val="-6"/>
                <w:w w:val="35"/>
                <w:sz w:val="22"/>
              </w:rPr>
              <w:t></w:t>
            </w:r>
            <w:r>
              <w:rPr>
                <w:rFonts w:ascii="Times New Roman" w:hAnsi="Times New Roman"/>
                <w:b/>
                <w:color w:val="231F20"/>
                <w:spacing w:val="-6"/>
                <w:w w:val="99"/>
                <w:sz w:val="22"/>
              </w:rPr>
              <w:t>n</w:t>
            </w:r>
            <w:r>
              <w:rPr>
                <w:rFonts w:ascii="Times New Roman" w:hAnsi="Times New Roman"/>
                <w:b/>
                <w:color w:val="231F20"/>
                <w:spacing w:val="-6"/>
                <w:w w:val="35"/>
                <w:sz w:val="22"/>
              </w:rPr>
              <w:t></w:t>
            </w:r>
          </w:p>
          <w:p>
            <w:pPr>
              <w:pStyle w:val="TableParagraph"/>
              <w:ind w:left="69"/>
              <w:rPr>
                <w:rFonts w:ascii="Times New Roman" w:hAnsi="Times New Roman"/>
                <w:b/>
                <w:sz w:val="22"/>
              </w:rPr>
            </w:pPr>
            <w:r>
              <w:rPr>
                <w:rFonts w:ascii="Times New Roman" w:hAnsi="Times New Roman"/>
                <w:b/>
                <w:color w:val="231F20"/>
                <w:w w:val="35"/>
                <w:sz w:val="22"/>
              </w:rPr>
              <w:t></w:t>
            </w:r>
            <w:r>
              <w:rPr>
                <w:rFonts w:ascii="Times New Roman" w:hAnsi="Times New Roman"/>
                <w:b/>
                <w:color w:val="231F20"/>
                <w:w w:val="99"/>
                <w:sz w:val="22"/>
              </w:rPr>
              <w:t>slat</w:t>
            </w:r>
            <w:r>
              <w:rPr>
                <w:rFonts w:ascii="Times New Roman" w:hAnsi="Times New Roman"/>
                <w:b/>
                <w:color w:val="231F20"/>
                <w:spacing w:val="-1"/>
                <w:w w:val="99"/>
                <w:sz w:val="22"/>
              </w:rPr>
              <w:t>m</w:t>
            </w:r>
            <w:r>
              <w:rPr>
                <w:rFonts w:ascii="Times New Roman" w:hAnsi="Times New Roman"/>
                <w:b/>
                <w:color w:val="231F20"/>
                <w:w w:val="99"/>
                <w:sz w:val="22"/>
              </w:rPr>
              <w:t>a</w:t>
            </w:r>
            <w:r>
              <w:rPr>
                <w:rFonts w:ascii="Times New Roman" w:hAnsi="Times New Roman"/>
                <w:b/>
                <w:color w:val="231F20"/>
                <w:sz w:val="22"/>
              </w:rPr>
              <w:t> </w:t>
            </w:r>
            <w:r>
              <w:rPr>
                <w:rFonts w:ascii="Times New Roman" w:hAnsi="Times New Roman"/>
                <w:b/>
                <w:color w:val="231F20"/>
                <w:w w:val="99"/>
                <w:sz w:val="22"/>
              </w:rPr>
              <w:t>v.b)</w:t>
            </w:r>
          </w:p>
        </w:tc>
        <w:tc>
          <w:tcPr>
            <w:tcW w:w="3828" w:type="dxa"/>
            <w:gridSpan w:val="2"/>
            <w:tcBorders>
              <w:top w:val="single" w:sz="8" w:space="0" w:color="939598"/>
              <w:left w:val="single" w:sz="4" w:space="0" w:color="231F20"/>
            </w:tcBorders>
          </w:tcPr>
          <w:p>
            <w:pPr>
              <w:pStyle w:val="TableParagraph"/>
              <w:rPr>
                <w:rFonts w:ascii="Times New Roman"/>
                <w:sz w:val="20"/>
              </w:rPr>
            </w:pPr>
          </w:p>
        </w:tc>
      </w:tr>
    </w:tbl>
    <w:p>
      <w:pPr>
        <w:pStyle w:val="BodyText"/>
        <w:rPr>
          <w:rFonts w:ascii="Trebuchet MS"/>
          <w:b/>
          <w:sz w:val="26"/>
        </w:rPr>
      </w:pPr>
    </w:p>
    <w:p>
      <w:pPr>
        <w:pStyle w:val="BodyText"/>
        <w:rPr>
          <w:rFonts w:ascii="Trebuchet MS"/>
          <w:b/>
          <w:sz w:val="26"/>
        </w:rPr>
      </w:pPr>
    </w:p>
    <w:p>
      <w:pPr>
        <w:pStyle w:val="BodyText"/>
        <w:rPr>
          <w:rFonts w:ascii="Trebuchet MS"/>
          <w:b/>
          <w:sz w:val="26"/>
        </w:rPr>
      </w:pPr>
    </w:p>
    <w:p>
      <w:pPr>
        <w:pStyle w:val="BodyText"/>
        <w:rPr>
          <w:rFonts w:ascii="Trebuchet MS"/>
          <w:b/>
          <w:sz w:val="26"/>
        </w:rPr>
      </w:pPr>
    </w:p>
    <w:p>
      <w:pPr>
        <w:pStyle w:val="BodyText"/>
        <w:spacing w:before="204"/>
        <w:ind w:right="780"/>
        <w:jc w:val="right"/>
        <w:rPr>
          <w:rFonts w:ascii="Arial"/>
        </w:rPr>
      </w:pPr>
      <w:r>
        <w:rPr>
          <w:rFonts w:ascii="Arial"/>
          <w:color w:val="92278F"/>
        </w:rPr>
        <w:t>91</w:t>
      </w:r>
    </w:p>
    <w:p>
      <w:pPr>
        <w:spacing w:after="0"/>
        <w:jc w:val="right"/>
        <w:rPr>
          <w:rFonts w:ascii="Arial"/>
        </w:rPr>
        <w:sectPr>
          <w:pgSz w:w="9530" w:h="13670"/>
          <w:pgMar w:top="0" w:bottom="0" w:left="480" w:right="460"/>
        </w:sectPr>
      </w:pPr>
    </w:p>
    <w:p>
      <w:pPr>
        <w:pStyle w:val="BodyText"/>
        <w:ind w:left="-861"/>
        <w:rPr>
          <w:rFonts w:ascii="Arial"/>
          <w:sz w:val="20"/>
        </w:rPr>
      </w:pPr>
      <w:r>
        <w:rPr/>
        <w:pict>
          <v:group style="position:absolute;margin-left:642.482971pt;margin-top:0pt;width:40.7pt;height:476.25pt;mso-position-horizontal-relative:page;mso-position-vertical-relative:page;z-index:14632" coordorigin="12850,0" coordsize="814,9525">
            <v:rect style="position:absolute;left:12849;top:0;width:814;height:9525" filled="true" fillcolor="#92278f" stroked="false">
              <v:fill type="solid"/>
            </v:rect>
            <v:line style="position:absolute" from="12850,9524" to="13663,9524" stroked="true" strokeweight="0pt" strokecolor="#92278f">
              <v:stroke dashstyle="solid"/>
            </v:line>
            <w10:wrap type="none"/>
          </v:group>
        </w:pict>
      </w:r>
      <w:r>
        <w:rPr/>
        <w:pict>
          <v:rect style="position:absolute;margin-left:-.004pt;margin-top:86.806pt;width:33.386pt;height:389.414pt;mso-position-horizontal-relative:page;mso-position-vertical-relative:page;z-index:14656" filled="true" fillcolor="#92278f" stroked="false">
            <v:fill type="solid"/>
            <w10:wrap type="none"/>
          </v:rect>
        </w:pict>
      </w:r>
      <w:r>
        <w:rPr/>
        <w:pict>
          <v:shape style="position:absolute;margin-left:643.645020pt;margin-top:48.6063pt;width:9.5pt;height:256.05pt;mso-position-horizontal-relative:page;mso-position-vertical-relative:page;z-index:14680" type="#_x0000_t202" filled="false" stroked="false">
            <v:textbox inset="0,0,0,0" style="layout-flow:vertical">
              <w:txbxContent>
                <w:p>
                  <w:pPr>
                    <w:spacing w:line="165" w:lineRule="exact" w:before="0"/>
                    <w:ind w:left="20"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pict>
      </w:r>
      <w:r>
        <w:rPr/>
        <w:pict>
          <v:shape style="position:absolute;margin-left:19.879644pt;margin-top:61.0555pt;width:14.3pt;height:14.25pt;mso-position-horizontal-relative:page;mso-position-vertical-relative:page;z-index:14704" type="#_x0000_t202" filled="false" stroked="false">
            <v:textbox inset="0,0,0,0" style="layout-flow:vertical">
              <w:txbxContent>
                <w:p>
                  <w:pPr>
                    <w:pStyle w:val="BodyText"/>
                    <w:spacing w:before="13"/>
                    <w:ind w:left="20"/>
                    <w:rPr>
                      <w:rFonts w:ascii="Arial"/>
                    </w:rPr>
                  </w:pPr>
                  <w:r>
                    <w:rPr>
                      <w:rFonts w:ascii="Arial"/>
                      <w:color w:val="92278F"/>
                    </w:rPr>
                    <w:t>92</w:t>
                  </w:r>
                </w:p>
              </w:txbxContent>
            </v:textbox>
            <w10:wrap type="none"/>
          </v:shape>
        </w:pict>
      </w:r>
      <w:r>
        <w:rPr>
          <w:rFonts w:ascii="Arial"/>
          <w:sz w:val="20"/>
        </w:rPr>
        <w:pict>
          <v:group style="width:33.4pt;height:49.65pt;mso-position-horizontal-relative:char;mso-position-vertical-relative:line" coordorigin="0,0" coordsize="668,993">
            <v:rect style="position:absolute;left:0;top:0;width:668;height:993" filled="true" fillcolor="#92278f" stroked="false">
              <v:fill type="solid"/>
            </v:rect>
          </v:group>
        </w:pict>
      </w:r>
      <w:r>
        <w:rPr>
          <w:rFonts w:ascii="Arial"/>
          <w:sz w:val="20"/>
        </w:rPr>
      </w:r>
    </w:p>
    <w:p>
      <w:pPr>
        <w:pStyle w:val="Heading2"/>
        <w:spacing w:before="60"/>
        <w:ind w:left="890"/>
        <w:rPr>
          <w:rFonts w:ascii="Trebuchet MS"/>
        </w:rPr>
      </w:pPr>
      <w:r>
        <w:rPr>
          <w:rFonts w:ascii="Trebuchet MS"/>
          <w:color w:val="17365D"/>
        </w:rPr>
        <w:t>EK</w:t>
      </w:r>
      <w:r>
        <w:rPr>
          <w:rFonts w:ascii="Arial"/>
          <w:color w:val="17365D"/>
        </w:rPr>
        <w:t>-</w:t>
      </w:r>
      <w:r>
        <w:rPr>
          <w:rFonts w:ascii="Trebuchet MS"/>
          <w:color w:val="17365D"/>
        </w:rPr>
        <w:t>4</w:t>
      </w:r>
    </w:p>
    <w:p>
      <w:pPr>
        <w:pStyle w:val="BodyText"/>
        <w:spacing w:before="7"/>
        <w:rPr>
          <w:rFonts w:ascii="Trebuchet MS"/>
          <w:b/>
          <w:sz w:val="10"/>
        </w:rPr>
      </w:pPr>
    </w:p>
    <w:tbl>
      <w:tblPr>
        <w:tblW w:w="0" w:type="auto"/>
        <w:jc w:val="left"/>
        <w:tblInd w:w="4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87"/>
        <w:gridCol w:w="2202"/>
        <w:gridCol w:w="1917"/>
        <w:gridCol w:w="2079"/>
        <w:gridCol w:w="123"/>
        <w:gridCol w:w="294"/>
        <w:gridCol w:w="2116"/>
        <w:gridCol w:w="216"/>
        <w:gridCol w:w="838"/>
      </w:tblGrid>
      <w:tr>
        <w:trPr>
          <w:trHeight w:val="235" w:hRule="atLeast"/>
        </w:trPr>
        <w:tc>
          <w:tcPr>
            <w:tcW w:w="11072" w:type="dxa"/>
            <w:gridSpan w:val="9"/>
            <w:tcBorders>
              <w:bottom w:val="single" w:sz="4" w:space="0" w:color="939598"/>
            </w:tcBorders>
          </w:tcPr>
          <w:p>
            <w:pPr>
              <w:pStyle w:val="TableParagraph"/>
              <w:spacing w:line="212" w:lineRule="exact" w:before="3"/>
              <w:ind w:left="4471" w:right="4460"/>
              <w:jc w:val="center"/>
              <w:rPr>
                <w:rFonts w:ascii="Times New Roman"/>
                <w:b/>
                <w:sz w:val="20"/>
              </w:rPr>
            </w:pPr>
            <w:r>
              <w:rPr>
                <w:rFonts w:ascii="Times New Roman"/>
                <w:b/>
                <w:color w:val="231F20"/>
                <w:sz w:val="20"/>
              </w:rPr>
              <w:t>ILK BEP TOPLANTISI</w:t>
            </w:r>
          </w:p>
        </w:tc>
      </w:tr>
      <w:tr>
        <w:trPr>
          <w:trHeight w:val="213" w:hRule="atLeast"/>
        </w:trPr>
        <w:tc>
          <w:tcPr>
            <w:tcW w:w="11072" w:type="dxa"/>
            <w:gridSpan w:val="9"/>
            <w:tcBorders>
              <w:top w:val="single" w:sz="4" w:space="0" w:color="939598"/>
              <w:bottom w:val="single" w:sz="4" w:space="0" w:color="939598"/>
            </w:tcBorders>
          </w:tcPr>
          <w:p>
            <w:pPr>
              <w:pStyle w:val="TableParagraph"/>
              <w:spacing w:line="189" w:lineRule="exact" w:before="4"/>
              <w:ind w:left="99"/>
              <w:rPr>
                <w:rFonts w:ascii="Times New Roman" w:hAnsi="Times New Roman"/>
                <w:b/>
                <w:sz w:val="18"/>
              </w:rPr>
            </w:pPr>
            <w:r>
              <w:rPr>
                <w:rFonts w:ascii="Times New Roman" w:hAnsi="Times New Roman"/>
                <w:b/>
                <w:color w:val="231F20"/>
                <w:w w:val="105"/>
                <w:sz w:val="18"/>
              </w:rPr>
              <w:t>ÖURENCININ</w:t>
            </w:r>
          </w:p>
        </w:tc>
      </w:tr>
      <w:tr>
        <w:trPr>
          <w:trHeight w:val="213" w:hRule="atLeast"/>
        </w:trPr>
        <w:tc>
          <w:tcPr>
            <w:tcW w:w="1287" w:type="dxa"/>
            <w:tcBorders>
              <w:top w:val="single" w:sz="4" w:space="0" w:color="939598"/>
              <w:bottom w:val="single" w:sz="4" w:space="0" w:color="939598"/>
            </w:tcBorders>
          </w:tcPr>
          <w:p>
            <w:pPr>
              <w:pStyle w:val="TableParagraph"/>
              <w:spacing w:line="189" w:lineRule="exact" w:before="4"/>
              <w:ind w:left="99"/>
              <w:rPr>
                <w:rFonts w:ascii="Times New Roman" w:hAnsi="Times New Roman"/>
                <w:b/>
                <w:sz w:val="18"/>
              </w:rPr>
            </w:pPr>
            <w:r>
              <w:rPr>
                <w:rFonts w:ascii="Times New Roman" w:hAnsi="Times New Roman"/>
                <w:b/>
                <w:color w:val="231F20"/>
                <w:w w:val="103"/>
                <w:sz w:val="18"/>
              </w:rPr>
              <w:t>Ad</w:t>
            </w:r>
            <w:r>
              <w:rPr>
                <w:rFonts w:ascii="Times New Roman" w:hAnsi="Times New Roman"/>
                <w:b/>
                <w:color w:val="231F20"/>
                <w:w w:val="36"/>
                <w:sz w:val="18"/>
              </w:rPr>
              <w:t></w:t>
            </w:r>
            <w:r>
              <w:rPr>
                <w:rFonts w:ascii="Times New Roman" w:hAnsi="Times New Roman"/>
                <w:b/>
                <w:color w:val="231F20"/>
                <w:spacing w:val="1"/>
                <w:sz w:val="18"/>
              </w:rPr>
              <w:t> </w:t>
            </w:r>
            <w:r>
              <w:rPr>
                <w:rFonts w:ascii="Times New Roman" w:hAnsi="Times New Roman"/>
                <w:b/>
                <w:color w:val="231F20"/>
                <w:spacing w:val="-1"/>
                <w:w w:val="103"/>
                <w:sz w:val="18"/>
              </w:rPr>
              <w:t>So</w:t>
            </w:r>
            <w:r>
              <w:rPr>
                <w:rFonts w:ascii="Times New Roman" w:hAnsi="Times New Roman"/>
                <w:b/>
                <w:color w:val="231F20"/>
                <w:w w:val="103"/>
                <w:sz w:val="18"/>
              </w:rPr>
              <w:t>y</w:t>
            </w:r>
            <w:r>
              <w:rPr>
                <w:rFonts w:ascii="Times New Roman" w:hAnsi="Times New Roman"/>
                <w:b/>
                <w:color w:val="231F20"/>
                <w:spacing w:val="-1"/>
                <w:w w:val="103"/>
                <w:sz w:val="18"/>
              </w:rPr>
              <w:t>a</w:t>
            </w:r>
            <w:r>
              <w:rPr>
                <w:rFonts w:ascii="Times New Roman" w:hAnsi="Times New Roman"/>
                <w:b/>
                <w:color w:val="231F20"/>
                <w:w w:val="103"/>
                <w:sz w:val="18"/>
              </w:rPr>
              <w:t>d</w:t>
            </w:r>
            <w:r>
              <w:rPr>
                <w:rFonts w:ascii="Times New Roman" w:hAnsi="Times New Roman"/>
                <w:b/>
                <w:color w:val="231F20"/>
                <w:w w:val="36"/>
                <w:sz w:val="18"/>
              </w:rPr>
              <w:t></w:t>
            </w:r>
          </w:p>
        </w:tc>
        <w:tc>
          <w:tcPr>
            <w:tcW w:w="6198" w:type="dxa"/>
            <w:gridSpan w:val="3"/>
            <w:tcBorders>
              <w:top w:val="single" w:sz="4" w:space="0" w:color="939598"/>
              <w:bottom w:val="single" w:sz="4" w:space="0" w:color="939598"/>
            </w:tcBorders>
          </w:tcPr>
          <w:p>
            <w:pPr>
              <w:pStyle w:val="TableParagraph"/>
              <w:rPr>
                <w:rFonts w:ascii="Times New Roman"/>
                <w:sz w:val="14"/>
              </w:rPr>
            </w:pPr>
          </w:p>
        </w:tc>
        <w:tc>
          <w:tcPr>
            <w:tcW w:w="2749" w:type="dxa"/>
            <w:gridSpan w:val="4"/>
            <w:tcBorders>
              <w:top w:val="single" w:sz="4" w:space="0" w:color="939598"/>
              <w:bottom w:val="single" w:sz="4" w:space="0" w:color="939598"/>
            </w:tcBorders>
          </w:tcPr>
          <w:p>
            <w:pPr>
              <w:pStyle w:val="TableParagraph"/>
              <w:spacing w:line="191" w:lineRule="exact" w:before="2"/>
              <w:ind w:left="101"/>
              <w:rPr>
                <w:rFonts w:ascii="Times New Roman" w:hAnsi="Times New Roman"/>
                <w:sz w:val="18"/>
              </w:rPr>
            </w:pPr>
            <w:r>
              <w:rPr>
                <w:rFonts w:ascii="Times New Roman" w:hAnsi="Times New Roman"/>
                <w:color w:val="231F20"/>
                <w:w w:val="103"/>
                <w:sz w:val="18"/>
              </w:rPr>
              <w:t>Toplan</w:t>
            </w:r>
            <w:r>
              <w:rPr>
                <w:rFonts w:ascii="Times New Roman" w:hAnsi="Times New Roman"/>
                <w:color w:val="231F20"/>
                <w:spacing w:val="-1"/>
                <w:w w:val="103"/>
                <w:sz w:val="18"/>
              </w:rPr>
              <w:t>t</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Tar</w:t>
            </w:r>
            <w:r>
              <w:rPr>
                <w:rFonts w:ascii="Times New Roman" w:hAnsi="Times New Roman"/>
                <w:color w:val="231F20"/>
                <w:spacing w:val="-2"/>
                <w:w w:val="103"/>
                <w:sz w:val="18"/>
              </w:rPr>
              <w:t>i</w:t>
            </w:r>
            <w:r>
              <w:rPr>
                <w:rFonts w:ascii="Times New Roman" w:hAnsi="Times New Roman"/>
                <w:color w:val="231F20"/>
                <w:w w:val="103"/>
                <w:sz w:val="18"/>
              </w:rPr>
              <w:t>hi</w:t>
            </w:r>
          </w:p>
        </w:tc>
        <w:tc>
          <w:tcPr>
            <w:tcW w:w="838"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1287" w:type="dxa"/>
            <w:tcBorders>
              <w:top w:val="single" w:sz="4" w:space="0" w:color="939598"/>
              <w:bottom w:val="single" w:sz="4" w:space="0" w:color="939598"/>
            </w:tcBorders>
          </w:tcPr>
          <w:p>
            <w:pPr>
              <w:pStyle w:val="TableParagraph"/>
              <w:spacing w:line="189" w:lineRule="exact" w:before="4"/>
              <w:ind w:left="99"/>
              <w:rPr>
                <w:rFonts w:ascii="Times New Roman"/>
                <w:b/>
                <w:sz w:val="18"/>
              </w:rPr>
            </w:pPr>
            <w:r>
              <w:rPr>
                <w:rFonts w:ascii="Times New Roman"/>
                <w:b/>
                <w:color w:val="231F20"/>
                <w:w w:val="105"/>
                <w:sz w:val="18"/>
              </w:rPr>
              <w:t>Dog. Tarihi</w:t>
            </w:r>
          </w:p>
        </w:tc>
        <w:tc>
          <w:tcPr>
            <w:tcW w:w="2202" w:type="dxa"/>
            <w:tcBorders>
              <w:top w:val="single" w:sz="4" w:space="0" w:color="939598"/>
              <w:bottom w:val="single" w:sz="4" w:space="0" w:color="939598"/>
            </w:tcBorders>
          </w:tcPr>
          <w:p>
            <w:pPr>
              <w:pStyle w:val="TableParagraph"/>
              <w:rPr>
                <w:rFonts w:ascii="Times New Roman"/>
                <w:sz w:val="14"/>
              </w:rPr>
            </w:pPr>
          </w:p>
        </w:tc>
        <w:tc>
          <w:tcPr>
            <w:tcW w:w="1917" w:type="dxa"/>
            <w:tcBorders>
              <w:top w:val="single" w:sz="4" w:space="0" w:color="939598"/>
              <w:bottom w:val="single" w:sz="4" w:space="0" w:color="939598"/>
            </w:tcBorders>
          </w:tcPr>
          <w:p>
            <w:pPr>
              <w:pStyle w:val="TableParagraph"/>
              <w:spacing w:line="189" w:lineRule="exact" w:before="4"/>
              <w:ind w:left="100"/>
              <w:rPr>
                <w:rFonts w:ascii="Times New Roman"/>
                <w:b/>
                <w:sz w:val="18"/>
              </w:rPr>
            </w:pPr>
            <w:r>
              <w:rPr>
                <w:rFonts w:ascii="Times New Roman"/>
                <w:b/>
                <w:color w:val="231F20"/>
                <w:w w:val="105"/>
                <w:sz w:val="18"/>
              </w:rPr>
              <w:t>Cinsiyeti</w:t>
            </w:r>
          </w:p>
        </w:tc>
        <w:tc>
          <w:tcPr>
            <w:tcW w:w="2079" w:type="dxa"/>
            <w:tcBorders>
              <w:top w:val="single" w:sz="4" w:space="0" w:color="939598"/>
              <w:bottom w:val="single" w:sz="4" w:space="0" w:color="939598"/>
            </w:tcBorders>
          </w:tcPr>
          <w:p>
            <w:pPr>
              <w:pStyle w:val="TableParagraph"/>
              <w:rPr>
                <w:rFonts w:ascii="Times New Roman"/>
                <w:sz w:val="14"/>
              </w:rPr>
            </w:pPr>
          </w:p>
        </w:tc>
        <w:tc>
          <w:tcPr>
            <w:tcW w:w="2749" w:type="dxa"/>
            <w:gridSpan w:val="4"/>
            <w:tcBorders>
              <w:top w:val="single" w:sz="4" w:space="0" w:color="939598"/>
              <w:bottom w:val="single" w:sz="4" w:space="0" w:color="939598"/>
            </w:tcBorders>
          </w:tcPr>
          <w:p>
            <w:pPr>
              <w:pStyle w:val="TableParagraph"/>
              <w:spacing w:line="191" w:lineRule="exact" w:before="2"/>
              <w:ind w:left="101"/>
              <w:rPr>
                <w:rFonts w:ascii="Times New Roman" w:hAnsi="Times New Roman"/>
                <w:sz w:val="18"/>
              </w:rPr>
            </w:pPr>
            <w:r>
              <w:rPr>
                <w:rFonts w:ascii="Times New Roman" w:hAnsi="Times New Roman"/>
                <w:color w:val="231F20"/>
                <w:spacing w:val="-1"/>
                <w:w w:val="103"/>
                <w:sz w:val="18"/>
              </w:rPr>
              <w:t>BEP’i</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Ta</w:t>
            </w:r>
            <w:r>
              <w:rPr>
                <w:rFonts w:ascii="Times New Roman" w:hAnsi="Times New Roman"/>
                <w:color w:val="231F20"/>
                <w:spacing w:val="-3"/>
                <w:w w:val="103"/>
                <w:sz w:val="18"/>
              </w:rPr>
              <w:t>m</w:t>
            </w:r>
            <w:r>
              <w:rPr>
                <w:rFonts w:ascii="Times New Roman" w:hAnsi="Times New Roman"/>
                <w:color w:val="231F20"/>
                <w:w w:val="103"/>
                <w:sz w:val="18"/>
              </w:rPr>
              <w:t>a</w:t>
            </w:r>
            <w:r>
              <w:rPr>
                <w:rFonts w:ascii="Times New Roman" w:hAnsi="Times New Roman"/>
                <w:color w:val="231F20"/>
                <w:spacing w:val="-1"/>
                <w:w w:val="103"/>
                <w:sz w:val="18"/>
              </w:rPr>
              <w:t>mlanaca</w:t>
            </w:r>
            <w:r>
              <w:rPr>
                <w:rFonts w:ascii="Times New Roman" w:hAnsi="Times New Roman"/>
                <w:color w:val="231F20"/>
                <w:w w:val="103"/>
                <w:sz w:val="18"/>
              </w:rPr>
              <w:t>g</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Tar</w:t>
            </w:r>
            <w:r>
              <w:rPr>
                <w:rFonts w:ascii="Times New Roman" w:hAnsi="Times New Roman"/>
                <w:color w:val="231F20"/>
                <w:spacing w:val="-2"/>
                <w:w w:val="103"/>
                <w:sz w:val="18"/>
              </w:rPr>
              <w:t>i</w:t>
            </w:r>
            <w:r>
              <w:rPr>
                <w:rFonts w:ascii="Times New Roman" w:hAnsi="Times New Roman"/>
                <w:color w:val="231F20"/>
                <w:w w:val="103"/>
                <w:sz w:val="18"/>
              </w:rPr>
              <w:t>h*</w:t>
            </w:r>
          </w:p>
        </w:tc>
        <w:tc>
          <w:tcPr>
            <w:tcW w:w="838"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1287" w:type="dxa"/>
            <w:tcBorders>
              <w:top w:val="single" w:sz="4" w:space="0" w:color="939598"/>
              <w:bottom w:val="single" w:sz="4" w:space="0" w:color="939598"/>
            </w:tcBorders>
          </w:tcPr>
          <w:p>
            <w:pPr>
              <w:pStyle w:val="TableParagraph"/>
              <w:spacing w:line="189" w:lineRule="exact" w:before="4"/>
              <w:ind w:left="99"/>
              <w:rPr>
                <w:rFonts w:ascii="Times New Roman" w:hAnsi="Times New Roman"/>
                <w:b/>
                <w:sz w:val="18"/>
              </w:rPr>
            </w:pPr>
            <w:r>
              <w:rPr>
                <w:rFonts w:ascii="Times New Roman" w:hAnsi="Times New Roman"/>
                <w:b/>
                <w:color w:val="231F20"/>
                <w:w w:val="103"/>
                <w:sz w:val="18"/>
              </w:rPr>
              <w:t>S</w:t>
            </w:r>
            <w:r>
              <w:rPr>
                <w:rFonts w:ascii="Times New Roman" w:hAnsi="Times New Roman"/>
                <w:b/>
                <w:color w:val="231F20"/>
                <w:spacing w:val="-1"/>
                <w:w w:val="36"/>
                <w:sz w:val="18"/>
              </w:rPr>
              <w:t></w:t>
            </w:r>
            <w:r>
              <w:rPr>
                <w:rFonts w:ascii="Times New Roman" w:hAnsi="Times New Roman"/>
                <w:b/>
                <w:color w:val="231F20"/>
                <w:w w:val="103"/>
                <w:sz w:val="18"/>
              </w:rPr>
              <w:t>n</w:t>
            </w:r>
            <w:r>
              <w:rPr>
                <w:rFonts w:ascii="Times New Roman" w:hAnsi="Times New Roman"/>
                <w:b/>
                <w:color w:val="231F20"/>
                <w:spacing w:val="-1"/>
                <w:w w:val="36"/>
                <w:sz w:val="18"/>
              </w:rPr>
              <w:t></w:t>
            </w:r>
            <w:r>
              <w:rPr>
                <w:rFonts w:ascii="Times New Roman" w:hAnsi="Times New Roman"/>
                <w:b/>
                <w:color w:val="231F20"/>
                <w:w w:val="103"/>
                <w:sz w:val="18"/>
              </w:rPr>
              <w:t>f</w:t>
            </w:r>
            <w:r>
              <w:rPr>
                <w:rFonts w:ascii="Times New Roman" w:hAnsi="Times New Roman"/>
                <w:b/>
                <w:color w:val="231F20"/>
                <w:w w:val="36"/>
                <w:sz w:val="18"/>
              </w:rPr>
              <w:t></w:t>
            </w:r>
          </w:p>
        </w:tc>
        <w:tc>
          <w:tcPr>
            <w:tcW w:w="2202" w:type="dxa"/>
            <w:tcBorders>
              <w:top w:val="single" w:sz="4" w:space="0" w:color="939598"/>
              <w:bottom w:val="single" w:sz="4" w:space="0" w:color="939598"/>
            </w:tcBorders>
          </w:tcPr>
          <w:p>
            <w:pPr>
              <w:pStyle w:val="TableParagraph"/>
              <w:rPr>
                <w:rFonts w:ascii="Times New Roman"/>
                <w:sz w:val="14"/>
              </w:rPr>
            </w:pPr>
          </w:p>
        </w:tc>
        <w:tc>
          <w:tcPr>
            <w:tcW w:w="1917" w:type="dxa"/>
            <w:tcBorders>
              <w:top w:val="single" w:sz="4" w:space="0" w:color="939598"/>
              <w:bottom w:val="single" w:sz="4" w:space="0" w:color="939598"/>
            </w:tcBorders>
          </w:tcPr>
          <w:p>
            <w:pPr>
              <w:pStyle w:val="TableParagraph"/>
              <w:spacing w:line="189" w:lineRule="exact" w:before="4"/>
              <w:ind w:left="100"/>
              <w:rPr>
                <w:rFonts w:ascii="Times New Roman" w:hAnsi="Times New Roman"/>
                <w:b/>
                <w:sz w:val="18"/>
              </w:rPr>
            </w:pPr>
            <w:r>
              <w:rPr>
                <w:rFonts w:ascii="Times New Roman" w:hAnsi="Times New Roman"/>
                <w:b/>
                <w:color w:val="231F20"/>
                <w:spacing w:val="-1"/>
                <w:w w:val="103"/>
                <w:sz w:val="18"/>
              </w:rPr>
              <w:t>Nu</w:t>
            </w:r>
            <w:r>
              <w:rPr>
                <w:rFonts w:ascii="Times New Roman" w:hAnsi="Times New Roman"/>
                <w:b/>
                <w:color w:val="231F20"/>
                <w:spacing w:val="-2"/>
                <w:w w:val="103"/>
                <w:sz w:val="18"/>
              </w:rPr>
              <w:t>m</w:t>
            </w:r>
            <w:r>
              <w:rPr>
                <w:rFonts w:ascii="Times New Roman" w:hAnsi="Times New Roman"/>
                <w:b/>
                <w:color w:val="231F20"/>
                <w:w w:val="103"/>
                <w:sz w:val="18"/>
              </w:rPr>
              <w:t>ar</w:t>
            </w:r>
            <w:r>
              <w:rPr>
                <w:rFonts w:ascii="Times New Roman" w:hAnsi="Times New Roman"/>
                <w:b/>
                <w:color w:val="231F20"/>
                <w:spacing w:val="-1"/>
                <w:w w:val="103"/>
                <w:sz w:val="18"/>
              </w:rPr>
              <w:t>a</w:t>
            </w:r>
            <w:r>
              <w:rPr>
                <w:rFonts w:ascii="Times New Roman" w:hAnsi="Times New Roman"/>
                <w:b/>
                <w:color w:val="231F20"/>
                <w:w w:val="103"/>
                <w:sz w:val="18"/>
              </w:rPr>
              <w:t>s</w:t>
            </w:r>
            <w:r>
              <w:rPr>
                <w:rFonts w:ascii="Times New Roman" w:hAnsi="Times New Roman"/>
                <w:b/>
                <w:color w:val="231F20"/>
                <w:w w:val="36"/>
                <w:sz w:val="18"/>
              </w:rPr>
              <w:t></w:t>
            </w:r>
          </w:p>
        </w:tc>
        <w:tc>
          <w:tcPr>
            <w:tcW w:w="2079" w:type="dxa"/>
            <w:tcBorders>
              <w:top w:val="single" w:sz="4" w:space="0" w:color="939598"/>
              <w:bottom w:val="single" w:sz="4" w:space="0" w:color="939598"/>
            </w:tcBorders>
          </w:tcPr>
          <w:p>
            <w:pPr>
              <w:pStyle w:val="TableParagraph"/>
              <w:rPr>
                <w:rFonts w:ascii="Times New Roman"/>
                <w:sz w:val="14"/>
              </w:rPr>
            </w:pPr>
          </w:p>
        </w:tc>
        <w:tc>
          <w:tcPr>
            <w:tcW w:w="2749" w:type="dxa"/>
            <w:gridSpan w:val="4"/>
            <w:tcBorders>
              <w:top w:val="single" w:sz="4" w:space="0" w:color="939598"/>
              <w:bottom w:val="single" w:sz="4" w:space="0" w:color="939598"/>
            </w:tcBorders>
          </w:tcPr>
          <w:p>
            <w:pPr>
              <w:pStyle w:val="TableParagraph"/>
              <w:rPr>
                <w:rFonts w:ascii="Times New Roman"/>
                <w:sz w:val="14"/>
              </w:rPr>
            </w:pPr>
          </w:p>
        </w:tc>
        <w:tc>
          <w:tcPr>
            <w:tcW w:w="838"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spacing w:line="189" w:lineRule="exact" w:before="4"/>
              <w:ind w:left="99"/>
              <w:rPr>
                <w:rFonts w:ascii="Times New Roman"/>
                <w:b/>
                <w:sz w:val="18"/>
              </w:rPr>
            </w:pPr>
            <w:r>
              <w:rPr>
                <w:rFonts w:ascii="Times New Roman"/>
                <w:b/>
                <w:color w:val="231F20"/>
                <w:w w:val="105"/>
                <w:sz w:val="18"/>
              </w:rPr>
              <w:t>ALINAN KARARLAR**</w:t>
            </w:r>
          </w:p>
        </w:tc>
        <w:tc>
          <w:tcPr>
            <w:tcW w:w="5666" w:type="dxa"/>
            <w:gridSpan w:val="6"/>
            <w:tcBorders>
              <w:top w:val="single" w:sz="4" w:space="0" w:color="939598"/>
              <w:bottom w:val="single" w:sz="4" w:space="0" w:color="939598"/>
            </w:tcBorders>
          </w:tcPr>
          <w:p>
            <w:pPr>
              <w:pStyle w:val="TableParagraph"/>
              <w:spacing w:line="189" w:lineRule="exact" w:before="4"/>
              <w:ind w:left="99"/>
              <w:rPr>
                <w:rFonts w:ascii="Times New Roman"/>
                <w:b/>
                <w:sz w:val="18"/>
              </w:rPr>
            </w:pPr>
            <w:r>
              <w:rPr>
                <w:rFonts w:ascii="Times New Roman"/>
                <w:b/>
                <w:color w:val="231F20"/>
                <w:w w:val="105"/>
                <w:sz w:val="18"/>
              </w:rPr>
              <w:t>BEP TOPLANTISINA KATILANLAR</w:t>
            </w:r>
          </w:p>
        </w:tc>
      </w:tr>
      <w:tr>
        <w:trPr>
          <w:trHeight w:val="213" w:hRule="atLeast"/>
        </w:trPr>
        <w:tc>
          <w:tcPr>
            <w:tcW w:w="5406" w:type="dxa"/>
            <w:gridSpan w:val="3"/>
            <w:tcBorders>
              <w:top w:val="single" w:sz="4" w:space="0" w:color="939598"/>
              <w:bottom w:val="single" w:sz="4" w:space="0" w:color="939598"/>
            </w:tcBorders>
          </w:tcPr>
          <w:p>
            <w:pPr>
              <w:pStyle w:val="TableParagraph"/>
              <w:spacing w:line="191" w:lineRule="exact" w:before="2"/>
              <w:ind w:left="99"/>
              <w:rPr>
                <w:rFonts w:ascii="Times New Roman"/>
                <w:sz w:val="18"/>
              </w:rPr>
            </w:pPr>
            <w:r>
              <w:rPr>
                <w:rFonts w:ascii="Times New Roman"/>
                <w:color w:val="231F20"/>
                <w:w w:val="105"/>
                <w:sz w:val="18"/>
              </w:rPr>
              <w:t>1.</w:t>
            </w:r>
          </w:p>
        </w:tc>
        <w:tc>
          <w:tcPr>
            <w:tcW w:w="2496" w:type="dxa"/>
            <w:gridSpan w:val="3"/>
            <w:tcBorders>
              <w:top w:val="single" w:sz="4" w:space="0" w:color="939598"/>
              <w:bottom w:val="single" w:sz="4" w:space="0" w:color="939598"/>
            </w:tcBorders>
          </w:tcPr>
          <w:p>
            <w:pPr>
              <w:pStyle w:val="TableParagraph"/>
              <w:rPr>
                <w:rFonts w:ascii="Times New Roman"/>
                <w:sz w:val="14"/>
              </w:rPr>
            </w:pPr>
          </w:p>
        </w:tc>
        <w:tc>
          <w:tcPr>
            <w:tcW w:w="2116" w:type="dxa"/>
            <w:tcBorders>
              <w:top w:val="single" w:sz="4" w:space="0" w:color="939598"/>
              <w:bottom w:val="single" w:sz="4" w:space="0" w:color="939598"/>
            </w:tcBorders>
          </w:tcPr>
          <w:p>
            <w:pPr>
              <w:pStyle w:val="TableParagraph"/>
              <w:spacing w:line="189" w:lineRule="exact" w:before="4"/>
              <w:ind w:left="103"/>
              <w:rPr>
                <w:rFonts w:ascii="Times New Roman" w:hAnsi="Times New Roman"/>
                <w:b/>
                <w:sz w:val="18"/>
              </w:rPr>
            </w:pPr>
            <w:r>
              <w:rPr>
                <w:rFonts w:ascii="Times New Roman" w:hAnsi="Times New Roman"/>
                <w:b/>
                <w:color w:val="231F20"/>
                <w:w w:val="103"/>
                <w:sz w:val="18"/>
              </w:rPr>
              <w:t>Ad</w:t>
            </w:r>
            <w:r>
              <w:rPr>
                <w:rFonts w:ascii="Times New Roman" w:hAnsi="Times New Roman"/>
                <w:b/>
                <w:color w:val="231F20"/>
                <w:w w:val="36"/>
                <w:sz w:val="18"/>
              </w:rPr>
              <w:t></w:t>
            </w:r>
            <w:r>
              <w:rPr>
                <w:rFonts w:ascii="Times New Roman" w:hAnsi="Times New Roman"/>
                <w:b/>
                <w:color w:val="231F20"/>
                <w:spacing w:val="1"/>
                <w:sz w:val="18"/>
              </w:rPr>
              <w:t> </w:t>
            </w:r>
            <w:r>
              <w:rPr>
                <w:rFonts w:ascii="Times New Roman" w:hAnsi="Times New Roman"/>
                <w:b/>
                <w:color w:val="231F20"/>
                <w:spacing w:val="-1"/>
                <w:w w:val="103"/>
                <w:sz w:val="18"/>
              </w:rPr>
              <w:t>So</w:t>
            </w:r>
            <w:r>
              <w:rPr>
                <w:rFonts w:ascii="Times New Roman" w:hAnsi="Times New Roman"/>
                <w:b/>
                <w:color w:val="231F20"/>
                <w:w w:val="103"/>
                <w:sz w:val="18"/>
              </w:rPr>
              <w:t>y</w:t>
            </w:r>
            <w:r>
              <w:rPr>
                <w:rFonts w:ascii="Times New Roman" w:hAnsi="Times New Roman"/>
                <w:b/>
                <w:color w:val="231F20"/>
                <w:spacing w:val="-1"/>
                <w:w w:val="103"/>
                <w:sz w:val="18"/>
              </w:rPr>
              <w:t>a</w:t>
            </w:r>
            <w:r>
              <w:rPr>
                <w:rFonts w:ascii="Times New Roman" w:hAnsi="Times New Roman"/>
                <w:b/>
                <w:color w:val="231F20"/>
                <w:w w:val="103"/>
                <w:sz w:val="18"/>
              </w:rPr>
              <w:t>d</w:t>
            </w:r>
            <w:r>
              <w:rPr>
                <w:rFonts w:ascii="Times New Roman" w:hAnsi="Times New Roman"/>
                <w:b/>
                <w:color w:val="231F20"/>
                <w:w w:val="36"/>
                <w:sz w:val="18"/>
              </w:rPr>
              <w:t></w:t>
            </w:r>
          </w:p>
        </w:tc>
        <w:tc>
          <w:tcPr>
            <w:tcW w:w="1054" w:type="dxa"/>
            <w:gridSpan w:val="2"/>
            <w:tcBorders>
              <w:top w:val="single" w:sz="4" w:space="0" w:color="939598"/>
              <w:bottom w:val="single" w:sz="4" w:space="0" w:color="939598"/>
            </w:tcBorders>
          </w:tcPr>
          <w:p>
            <w:pPr>
              <w:pStyle w:val="TableParagraph"/>
              <w:spacing w:line="189" w:lineRule="exact" w:before="4"/>
              <w:ind w:left="102"/>
              <w:rPr>
                <w:rFonts w:ascii="Times New Roman"/>
                <w:b/>
                <w:sz w:val="18"/>
              </w:rPr>
            </w:pPr>
            <w:r>
              <w:rPr>
                <w:rFonts w:ascii="Times New Roman"/>
                <w:b/>
                <w:color w:val="231F20"/>
                <w:w w:val="105"/>
                <w:sz w:val="18"/>
              </w:rPr>
              <w:t>Imza</w:t>
            </w: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spacing w:line="191" w:lineRule="exact" w:before="2"/>
              <w:ind w:left="100"/>
              <w:rPr>
                <w:rFonts w:ascii="Times New Roman" w:hAnsi="Times New Roman"/>
                <w:sz w:val="18"/>
              </w:rPr>
            </w:pPr>
            <w:r>
              <w:rPr>
                <w:rFonts w:ascii="Times New Roman" w:hAnsi="Times New Roman"/>
                <w:color w:val="231F20"/>
                <w:w w:val="105"/>
                <w:sz w:val="18"/>
              </w:rPr>
              <w:t>Ögrenci</w:t>
            </w: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2"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spacing w:line="190" w:lineRule="exact" w:before="2"/>
              <w:ind w:left="100"/>
              <w:rPr>
                <w:rFonts w:ascii="Times New Roman"/>
                <w:sz w:val="18"/>
              </w:rPr>
            </w:pPr>
            <w:r>
              <w:rPr>
                <w:rFonts w:ascii="Times New Roman"/>
                <w:color w:val="231F20"/>
                <w:w w:val="105"/>
                <w:sz w:val="18"/>
              </w:rPr>
              <w:t>Anne/baba</w:t>
            </w: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spacing w:line="190" w:lineRule="exact" w:before="3"/>
              <w:ind w:left="100"/>
              <w:rPr>
                <w:rFonts w:ascii="Times New Roman" w:hAnsi="Times New Roman"/>
                <w:sz w:val="18"/>
              </w:rPr>
            </w:pPr>
            <w:r>
              <w:rPr>
                <w:rFonts w:ascii="Times New Roman" w:hAnsi="Times New Roman"/>
                <w:color w:val="231F20"/>
                <w:w w:val="103"/>
                <w:sz w:val="18"/>
              </w:rPr>
              <w:t>S</w:t>
            </w:r>
            <w:r>
              <w:rPr>
                <w:rFonts w:ascii="Times New Roman" w:hAnsi="Times New Roman"/>
                <w:color w:val="231F20"/>
                <w:spacing w:val="-1"/>
                <w:w w:val="36"/>
                <w:sz w:val="18"/>
              </w:rPr>
              <w:t></w:t>
            </w:r>
            <w:r>
              <w:rPr>
                <w:rFonts w:ascii="Times New Roman" w:hAnsi="Times New Roman"/>
                <w:color w:val="231F20"/>
                <w:w w:val="103"/>
                <w:sz w:val="18"/>
              </w:rPr>
              <w:t>n</w:t>
            </w:r>
            <w:r>
              <w:rPr>
                <w:rFonts w:ascii="Times New Roman" w:hAnsi="Times New Roman"/>
                <w:color w:val="231F20"/>
                <w:spacing w:val="-1"/>
                <w:w w:val="36"/>
                <w:sz w:val="18"/>
              </w:rPr>
              <w:t></w:t>
            </w:r>
            <w:r>
              <w:rPr>
                <w:rFonts w:ascii="Times New Roman" w:hAnsi="Times New Roman"/>
                <w:color w:val="231F20"/>
                <w:w w:val="103"/>
                <w:sz w:val="18"/>
              </w:rPr>
              <w:t>f</w:t>
            </w:r>
            <w:r>
              <w:rPr>
                <w:rFonts w:ascii="Times New Roman" w:hAnsi="Times New Roman"/>
                <w:color w:val="231F20"/>
                <w:spacing w:val="1"/>
                <w:sz w:val="18"/>
              </w:rPr>
              <w:t> </w:t>
            </w:r>
            <w:r>
              <w:rPr>
                <w:rFonts w:ascii="Times New Roman" w:hAnsi="Times New Roman"/>
                <w:color w:val="231F20"/>
                <w:w w:val="103"/>
                <w:sz w:val="18"/>
              </w:rPr>
              <w:t>/S</w:t>
            </w:r>
            <w:r>
              <w:rPr>
                <w:rFonts w:ascii="Times New Roman" w:hAnsi="Times New Roman"/>
                <w:color w:val="231F20"/>
                <w:spacing w:val="-2"/>
                <w:w w:val="36"/>
                <w:sz w:val="18"/>
              </w:rPr>
              <w:t></w:t>
            </w:r>
            <w:r>
              <w:rPr>
                <w:rFonts w:ascii="Times New Roman" w:hAnsi="Times New Roman"/>
                <w:color w:val="231F20"/>
                <w:w w:val="103"/>
                <w:sz w:val="18"/>
              </w:rPr>
              <w:t>n</w:t>
            </w:r>
            <w:r>
              <w:rPr>
                <w:rFonts w:ascii="Times New Roman" w:hAnsi="Times New Roman"/>
                <w:color w:val="231F20"/>
                <w:spacing w:val="-1"/>
                <w:w w:val="36"/>
                <w:sz w:val="18"/>
              </w:rPr>
              <w:t></w:t>
            </w:r>
            <w:r>
              <w:rPr>
                <w:rFonts w:ascii="Times New Roman" w:hAnsi="Times New Roman"/>
                <w:color w:val="231F20"/>
                <w:w w:val="103"/>
                <w:sz w:val="18"/>
              </w:rPr>
              <w:t>f</w:t>
            </w:r>
            <w:r>
              <w:rPr>
                <w:rFonts w:ascii="Times New Roman" w:hAnsi="Times New Roman"/>
                <w:color w:val="231F20"/>
                <w:spacing w:val="1"/>
                <w:sz w:val="18"/>
              </w:rPr>
              <w:t> </w:t>
            </w:r>
            <w:r>
              <w:rPr>
                <w:rFonts w:ascii="Times New Roman" w:hAnsi="Times New Roman"/>
                <w:color w:val="231F20"/>
                <w:w w:val="103"/>
                <w:sz w:val="18"/>
              </w:rPr>
              <w:t>R</w:t>
            </w:r>
            <w:r>
              <w:rPr>
                <w:rFonts w:ascii="Times New Roman" w:hAnsi="Times New Roman"/>
                <w:color w:val="231F20"/>
                <w:spacing w:val="-2"/>
                <w:w w:val="103"/>
                <w:sz w:val="18"/>
              </w:rPr>
              <w:t>e</w:t>
            </w:r>
            <w:r>
              <w:rPr>
                <w:rFonts w:ascii="Times New Roman" w:hAnsi="Times New Roman"/>
                <w:color w:val="231F20"/>
                <w:w w:val="103"/>
                <w:sz w:val="18"/>
              </w:rPr>
              <w:t>hb</w:t>
            </w:r>
            <w:r>
              <w:rPr>
                <w:rFonts w:ascii="Times New Roman" w:hAnsi="Times New Roman"/>
                <w:color w:val="231F20"/>
                <w:spacing w:val="-2"/>
                <w:w w:val="103"/>
                <w:sz w:val="18"/>
              </w:rPr>
              <w:t>e</w:t>
            </w:r>
            <w:r>
              <w:rPr>
                <w:rFonts w:ascii="Times New Roman" w:hAnsi="Times New Roman"/>
                <w:color w:val="231F20"/>
                <w:w w:val="103"/>
                <w:sz w:val="18"/>
              </w:rPr>
              <w:t>r</w:t>
            </w:r>
            <w:r>
              <w:rPr>
                <w:rFonts w:ascii="Times New Roman" w:hAnsi="Times New Roman"/>
                <w:color w:val="231F20"/>
                <w:sz w:val="18"/>
              </w:rPr>
              <w:t> </w:t>
            </w:r>
            <w:r>
              <w:rPr>
                <w:rFonts w:ascii="Times New Roman" w:hAnsi="Times New Roman"/>
                <w:color w:val="231F20"/>
                <w:w w:val="103"/>
                <w:sz w:val="18"/>
              </w:rPr>
              <w:t>Ögrt.</w:t>
            </w: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spacing w:line="190" w:lineRule="exact" w:before="3"/>
              <w:ind w:left="100"/>
              <w:rPr>
                <w:rFonts w:ascii="Times New Roman" w:hAnsi="Times New Roman"/>
                <w:sz w:val="18"/>
              </w:rPr>
            </w:pPr>
            <w:r>
              <w:rPr>
                <w:rFonts w:ascii="Times New Roman" w:hAnsi="Times New Roman"/>
                <w:color w:val="231F20"/>
                <w:w w:val="105"/>
                <w:sz w:val="18"/>
              </w:rPr>
              <w:t>Özel Egitim Ögrtm.(Varsa)</w:t>
            </w: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spacing w:line="190" w:lineRule="exact" w:before="3"/>
              <w:ind w:left="100"/>
              <w:rPr>
                <w:rFonts w:ascii="Times New Roman" w:hAnsi="Times New Roman"/>
                <w:sz w:val="18"/>
              </w:rPr>
            </w:pPr>
            <w:r>
              <w:rPr>
                <w:rFonts w:ascii="Times New Roman" w:hAnsi="Times New Roman"/>
                <w:color w:val="231F20"/>
                <w:w w:val="105"/>
                <w:sz w:val="18"/>
              </w:rPr>
              <w:t>Rehber ögretmen</w:t>
            </w: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spacing w:line="190" w:lineRule="exact" w:before="3"/>
              <w:ind w:left="100"/>
              <w:rPr>
                <w:rFonts w:ascii="Times New Roman" w:hAnsi="Times New Roman"/>
                <w:sz w:val="18"/>
              </w:rPr>
            </w:pPr>
            <w:r>
              <w:rPr>
                <w:rFonts w:ascii="Times New Roman" w:hAnsi="Times New Roman"/>
                <w:color w:val="231F20"/>
                <w:w w:val="105"/>
                <w:sz w:val="18"/>
              </w:rPr>
              <w:t>BEP Geliştirme Birim Bşk.</w:t>
            </w: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spacing w:line="190" w:lineRule="exact" w:before="3"/>
              <w:ind w:left="100"/>
              <w:rPr>
                <w:rFonts w:ascii="Times New Roman" w:hAnsi="Times New Roman"/>
                <w:sz w:val="18"/>
              </w:rPr>
            </w:pPr>
            <w:r>
              <w:rPr>
                <w:rFonts w:ascii="Times New Roman" w:hAnsi="Times New Roman"/>
                <w:color w:val="231F20"/>
                <w:w w:val="103"/>
                <w:sz w:val="18"/>
              </w:rPr>
              <w:t>Ö</w:t>
            </w:r>
            <w:r>
              <w:rPr>
                <w:rFonts w:ascii="Times New Roman" w:hAnsi="Times New Roman"/>
                <w:color w:val="231F20"/>
                <w:spacing w:val="-1"/>
                <w:w w:val="103"/>
                <w:sz w:val="18"/>
              </w:rPr>
              <w:t>gret</w:t>
            </w:r>
            <w:r>
              <w:rPr>
                <w:rFonts w:ascii="Times New Roman" w:hAnsi="Times New Roman"/>
                <w:color w:val="231F20"/>
                <w:spacing w:val="-3"/>
                <w:w w:val="103"/>
                <w:sz w:val="18"/>
              </w:rPr>
              <w:t>m</w:t>
            </w:r>
            <w:r>
              <w:rPr>
                <w:rFonts w:ascii="Times New Roman" w:hAnsi="Times New Roman"/>
                <w:color w:val="231F20"/>
                <w:spacing w:val="-1"/>
                <w:w w:val="103"/>
                <w:sz w:val="18"/>
              </w:rPr>
              <w:t>e</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Bra</w:t>
            </w:r>
            <w:r>
              <w:rPr>
                <w:rFonts w:ascii="Times New Roman" w:hAnsi="Times New Roman"/>
                <w:color w:val="231F20"/>
                <w:spacing w:val="1"/>
                <w:w w:val="103"/>
                <w:sz w:val="18"/>
              </w:rPr>
              <w:t>n</w:t>
            </w:r>
            <w:r>
              <w:rPr>
                <w:rFonts w:ascii="Times New Roman" w:hAnsi="Times New Roman"/>
                <w:color w:val="231F20"/>
                <w:spacing w:val="-1"/>
                <w:w w:val="103"/>
                <w:sz w:val="18"/>
              </w:rPr>
              <w:t>ş</w:t>
            </w:r>
            <w:r>
              <w:rPr>
                <w:rFonts w:ascii="Times New Roman" w:hAnsi="Times New Roman"/>
                <w:color w:val="231F20"/>
                <w:w w:val="36"/>
                <w:sz w:val="18"/>
              </w:rPr>
              <w:t></w:t>
            </w: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rPr>
                <w:rFonts w:ascii="Times New Roman"/>
                <w:sz w:val="14"/>
              </w:rPr>
            </w:pP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rPr>
                <w:rFonts w:ascii="Times New Roman"/>
                <w:sz w:val="14"/>
              </w:rPr>
            </w:pP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spacing w:line="188" w:lineRule="exact" w:before="5"/>
              <w:ind w:left="100"/>
              <w:rPr>
                <w:rFonts w:ascii="Times New Roman" w:hAnsi="Times New Roman"/>
                <w:b/>
                <w:sz w:val="18"/>
              </w:rPr>
            </w:pPr>
            <w:r>
              <w:rPr>
                <w:rFonts w:ascii="Times New Roman" w:hAnsi="Times New Roman"/>
                <w:b/>
                <w:color w:val="231F20"/>
                <w:w w:val="103"/>
                <w:sz w:val="18"/>
              </w:rPr>
              <w:t>D</w:t>
            </w:r>
            <w:r>
              <w:rPr>
                <w:rFonts w:ascii="Times New Roman" w:hAnsi="Times New Roman"/>
                <w:b/>
                <w:color w:val="231F20"/>
                <w:spacing w:val="-1"/>
                <w:w w:val="103"/>
                <w:sz w:val="18"/>
              </w:rPr>
              <w:t>i</w:t>
            </w:r>
            <w:r>
              <w:rPr>
                <w:rFonts w:ascii="Times New Roman" w:hAnsi="Times New Roman"/>
                <w:b/>
                <w:color w:val="231F20"/>
                <w:w w:val="103"/>
                <w:sz w:val="18"/>
              </w:rPr>
              <w:t>g</w:t>
            </w:r>
            <w:r>
              <w:rPr>
                <w:rFonts w:ascii="Times New Roman" w:hAnsi="Times New Roman"/>
                <w:b/>
                <w:color w:val="231F20"/>
                <w:spacing w:val="-1"/>
                <w:w w:val="103"/>
                <w:sz w:val="18"/>
              </w:rPr>
              <w:t>e</w:t>
            </w:r>
            <w:r>
              <w:rPr>
                <w:rFonts w:ascii="Times New Roman" w:hAnsi="Times New Roman"/>
                <w:b/>
                <w:color w:val="231F20"/>
                <w:w w:val="103"/>
                <w:sz w:val="18"/>
              </w:rPr>
              <w:t>r</w:t>
            </w:r>
            <w:r>
              <w:rPr>
                <w:rFonts w:ascii="Times New Roman" w:hAnsi="Times New Roman"/>
                <w:b/>
                <w:color w:val="231F20"/>
                <w:sz w:val="18"/>
              </w:rPr>
              <w:t> </w:t>
            </w:r>
            <w:r>
              <w:rPr>
                <w:rFonts w:ascii="Times New Roman" w:hAnsi="Times New Roman"/>
                <w:b/>
                <w:color w:val="231F20"/>
                <w:spacing w:val="-1"/>
                <w:w w:val="103"/>
                <w:sz w:val="18"/>
              </w:rPr>
              <w:t>Ka</w:t>
            </w:r>
            <w:r>
              <w:rPr>
                <w:rFonts w:ascii="Times New Roman" w:hAnsi="Times New Roman"/>
                <w:b/>
                <w:color w:val="231F20"/>
                <w:w w:val="103"/>
                <w:sz w:val="18"/>
              </w:rPr>
              <w:t>t</w:t>
            </w:r>
            <w:r>
              <w:rPr>
                <w:rFonts w:ascii="Times New Roman" w:hAnsi="Times New Roman"/>
                <w:b/>
                <w:color w:val="231F20"/>
                <w:spacing w:val="-1"/>
                <w:w w:val="36"/>
                <w:sz w:val="18"/>
              </w:rPr>
              <w:t></w:t>
            </w:r>
            <w:r>
              <w:rPr>
                <w:rFonts w:ascii="Times New Roman" w:hAnsi="Times New Roman"/>
                <w:b/>
                <w:color w:val="231F20"/>
                <w:spacing w:val="-1"/>
                <w:w w:val="103"/>
                <w:sz w:val="18"/>
              </w:rPr>
              <w:t>l</w:t>
            </w:r>
            <w:r>
              <w:rPr>
                <w:rFonts w:ascii="Times New Roman" w:hAnsi="Times New Roman"/>
                <w:b/>
                <w:color w:val="231F20"/>
                <w:spacing w:val="-1"/>
                <w:w w:val="36"/>
                <w:sz w:val="18"/>
              </w:rPr>
              <w:t></w:t>
            </w:r>
            <w:r>
              <w:rPr>
                <w:rFonts w:ascii="Times New Roman" w:hAnsi="Times New Roman"/>
                <w:b/>
                <w:color w:val="231F20"/>
                <w:spacing w:val="-1"/>
                <w:w w:val="103"/>
                <w:sz w:val="18"/>
              </w:rPr>
              <w:t>m</w:t>
            </w:r>
            <w:r>
              <w:rPr>
                <w:rFonts w:ascii="Times New Roman" w:hAnsi="Times New Roman"/>
                <w:b/>
                <w:color w:val="231F20"/>
                <w:w w:val="103"/>
                <w:sz w:val="18"/>
              </w:rPr>
              <w:t>c</w:t>
            </w:r>
            <w:r>
              <w:rPr>
                <w:rFonts w:ascii="Times New Roman" w:hAnsi="Times New Roman"/>
                <w:b/>
                <w:color w:val="231F20"/>
                <w:spacing w:val="-1"/>
                <w:w w:val="36"/>
                <w:sz w:val="18"/>
              </w:rPr>
              <w:t></w:t>
            </w:r>
            <w:r>
              <w:rPr>
                <w:rFonts w:ascii="Times New Roman" w:hAnsi="Times New Roman"/>
                <w:b/>
                <w:color w:val="231F20"/>
                <w:spacing w:val="-1"/>
                <w:w w:val="103"/>
                <w:sz w:val="18"/>
              </w:rPr>
              <w:t>l</w:t>
            </w:r>
            <w:r>
              <w:rPr>
                <w:rFonts w:ascii="Times New Roman" w:hAnsi="Times New Roman"/>
                <w:b/>
                <w:color w:val="231F20"/>
                <w:w w:val="103"/>
                <w:sz w:val="18"/>
              </w:rPr>
              <w:t>a</w:t>
            </w:r>
            <w:r>
              <w:rPr>
                <w:rFonts w:ascii="Times New Roman" w:hAnsi="Times New Roman"/>
                <w:b/>
                <w:color w:val="231F20"/>
                <w:spacing w:val="-1"/>
                <w:w w:val="103"/>
                <w:sz w:val="18"/>
              </w:rPr>
              <w:t>r</w:t>
            </w:r>
            <w:r>
              <w:rPr>
                <w:rFonts w:ascii="Times New Roman" w:hAnsi="Times New Roman"/>
                <w:b/>
                <w:color w:val="231F20"/>
                <w:w w:val="103"/>
                <w:sz w:val="18"/>
              </w:rPr>
              <w:t>*</w:t>
            </w:r>
            <w:r>
              <w:rPr>
                <w:rFonts w:ascii="Times New Roman" w:hAnsi="Times New Roman"/>
                <w:b/>
                <w:color w:val="231F20"/>
                <w:spacing w:val="-1"/>
                <w:w w:val="103"/>
                <w:sz w:val="18"/>
              </w:rPr>
              <w:t>*</w:t>
            </w:r>
            <w:r>
              <w:rPr>
                <w:rFonts w:ascii="Times New Roman" w:hAnsi="Times New Roman"/>
                <w:b/>
                <w:color w:val="231F20"/>
                <w:w w:val="103"/>
                <w:sz w:val="18"/>
              </w:rPr>
              <w:t>*</w:t>
            </w: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496" w:type="dxa"/>
            <w:gridSpan w:val="3"/>
            <w:tcBorders>
              <w:top w:val="single" w:sz="4" w:space="0" w:color="939598"/>
              <w:bottom w:val="single" w:sz="4" w:space="0" w:color="939598"/>
            </w:tcBorders>
          </w:tcPr>
          <w:p>
            <w:pPr>
              <w:pStyle w:val="TableParagraph"/>
              <w:rPr>
                <w:rFonts w:ascii="Times New Roman"/>
                <w:sz w:val="14"/>
              </w:rPr>
            </w:pPr>
          </w:p>
        </w:tc>
        <w:tc>
          <w:tcPr>
            <w:tcW w:w="2116" w:type="dxa"/>
            <w:tcBorders>
              <w:top w:val="single" w:sz="4" w:space="0" w:color="939598"/>
              <w:bottom w:val="single" w:sz="4" w:space="0" w:color="939598"/>
            </w:tcBorders>
          </w:tcPr>
          <w:p>
            <w:pPr>
              <w:pStyle w:val="TableParagraph"/>
              <w:rPr>
                <w:rFonts w:ascii="Times New Roman"/>
                <w:sz w:val="14"/>
              </w:rPr>
            </w:pP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5666" w:type="dxa"/>
            <w:gridSpan w:val="6"/>
            <w:tcBorders>
              <w:top w:val="single" w:sz="4" w:space="0" w:color="939598"/>
              <w:bottom w:val="single" w:sz="4" w:space="0" w:color="939598"/>
            </w:tcBorders>
          </w:tcPr>
          <w:p>
            <w:pPr>
              <w:pStyle w:val="TableParagraph"/>
              <w:spacing w:line="190" w:lineRule="exact" w:before="3"/>
              <w:ind w:left="100"/>
              <w:rPr>
                <w:rFonts w:ascii="Times New Roman" w:hAnsi="Times New Roman"/>
                <w:sz w:val="18"/>
              </w:rPr>
            </w:pPr>
            <w:r>
              <w:rPr>
                <w:rFonts w:ascii="Times New Roman" w:hAnsi="Times New Roman"/>
                <w:color w:val="231F20"/>
                <w:w w:val="103"/>
                <w:sz w:val="18"/>
              </w:rPr>
              <w:t>Ö</w:t>
            </w:r>
            <w:r>
              <w:rPr>
                <w:rFonts w:ascii="Times New Roman" w:hAnsi="Times New Roman"/>
                <w:color w:val="231F20"/>
                <w:spacing w:val="-1"/>
                <w:w w:val="103"/>
                <w:sz w:val="18"/>
              </w:rPr>
              <w:t>gre</w:t>
            </w:r>
            <w:r>
              <w:rPr>
                <w:rFonts w:ascii="Times New Roman" w:hAnsi="Times New Roman"/>
                <w:color w:val="231F20"/>
                <w:w w:val="103"/>
                <w:sz w:val="18"/>
              </w:rPr>
              <w:t>n</w:t>
            </w:r>
            <w:r>
              <w:rPr>
                <w:rFonts w:ascii="Times New Roman" w:hAnsi="Times New Roman"/>
                <w:color w:val="231F20"/>
                <w:spacing w:val="-1"/>
                <w:w w:val="103"/>
                <w:sz w:val="18"/>
              </w:rPr>
              <w:t>ci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Gel</w:t>
            </w:r>
            <w:r>
              <w:rPr>
                <w:rFonts w:ascii="Times New Roman" w:hAnsi="Times New Roman"/>
                <w:color w:val="231F20"/>
                <w:spacing w:val="-2"/>
                <w:w w:val="103"/>
                <w:sz w:val="18"/>
              </w:rPr>
              <w:t>i</w:t>
            </w:r>
            <w:r>
              <w:rPr>
                <w:rFonts w:ascii="Times New Roman" w:hAnsi="Times New Roman"/>
                <w:color w:val="231F20"/>
                <w:spacing w:val="-1"/>
                <w:w w:val="103"/>
                <w:sz w:val="18"/>
              </w:rPr>
              <w:t>ş</w:t>
            </w:r>
            <w:r>
              <w:rPr>
                <w:rFonts w:ascii="Times New Roman" w:hAnsi="Times New Roman"/>
                <w:color w:val="231F20"/>
                <w:w w:val="103"/>
                <w:sz w:val="18"/>
              </w:rPr>
              <w:t>i</w:t>
            </w:r>
            <w:r>
              <w:rPr>
                <w:rFonts w:ascii="Times New Roman" w:hAnsi="Times New Roman"/>
                <w:color w:val="231F20"/>
                <w:spacing w:val="-1"/>
                <w:w w:val="103"/>
                <w:sz w:val="18"/>
              </w:rPr>
              <w:t>m</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w w:val="103"/>
                <w:sz w:val="18"/>
              </w:rPr>
              <w:t>I</w:t>
            </w:r>
            <w:r>
              <w:rPr>
                <w:rFonts w:ascii="Times New Roman" w:hAnsi="Times New Roman"/>
                <w:color w:val="231F20"/>
                <w:spacing w:val="-1"/>
                <w:w w:val="103"/>
                <w:sz w:val="18"/>
              </w:rPr>
              <w:t>l</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w w:val="103"/>
                <w:sz w:val="18"/>
              </w:rPr>
              <w:t>I</w:t>
            </w:r>
            <w:r>
              <w:rPr>
                <w:rFonts w:ascii="Times New Roman" w:hAnsi="Times New Roman"/>
                <w:color w:val="231F20"/>
                <w:spacing w:val="-1"/>
                <w:w w:val="103"/>
                <w:sz w:val="18"/>
              </w:rPr>
              <w:t>l</w:t>
            </w:r>
            <w:r>
              <w:rPr>
                <w:rFonts w:ascii="Times New Roman" w:hAnsi="Times New Roman"/>
                <w:color w:val="231F20"/>
                <w:w w:val="103"/>
                <w:sz w:val="18"/>
              </w:rPr>
              <w:t>g</w:t>
            </w:r>
            <w:r>
              <w:rPr>
                <w:rFonts w:ascii="Times New Roman" w:hAnsi="Times New Roman"/>
                <w:color w:val="231F20"/>
                <w:spacing w:val="-1"/>
                <w:w w:val="103"/>
                <w:sz w:val="18"/>
              </w:rPr>
              <w:t>il</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spacing w:val="-1"/>
                <w:w w:val="103"/>
                <w:sz w:val="18"/>
              </w:rPr>
              <w:t>Ail</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Ha</w:t>
            </w:r>
            <w:r>
              <w:rPr>
                <w:rFonts w:ascii="Times New Roman" w:hAnsi="Times New Roman"/>
                <w:color w:val="231F20"/>
                <w:w w:val="103"/>
                <w:sz w:val="18"/>
              </w:rPr>
              <w:t>ngi</w:t>
            </w:r>
            <w:r>
              <w:rPr>
                <w:rFonts w:ascii="Times New Roman" w:hAnsi="Times New Roman"/>
                <w:color w:val="231F20"/>
                <w:sz w:val="18"/>
              </w:rPr>
              <w:t> </w:t>
            </w:r>
            <w:r>
              <w:rPr>
                <w:rFonts w:ascii="Times New Roman" w:hAnsi="Times New Roman"/>
                <w:color w:val="231F20"/>
                <w:w w:val="103"/>
                <w:sz w:val="18"/>
              </w:rPr>
              <w:t>S</w:t>
            </w:r>
            <w:r>
              <w:rPr>
                <w:rFonts w:ascii="Times New Roman" w:hAnsi="Times New Roman"/>
                <w:color w:val="231F20"/>
                <w:spacing w:val="-1"/>
                <w:w w:val="36"/>
                <w:sz w:val="18"/>
              </w:rPr>
              <w:t></w:t>
            </w:r>
            <w:r>
              <w:rPr>
                <w:rFonts w:ascii="Times New Roman" w:hAnsi="Times New Roman"/>
                <w:color w:val="231F20"/>
                <w:spacing w:val="-1"/>
                <w:w w:val="103"/>
                <w:sz w:val="18"/>
              </w:rPr>
              <w:t>kl</w:t>
            </w:r>
            <w:r>
              <w:rPr>
                <w:rFonts w:ascii="Times New Roman" w:hAnsi="Times New Roman"/>
                <w:color w:val="231F20"/>
                <w:spacing w:val="-1"/>
                <w:w w:val="36"/>
                <w:sz w:val="18"/>
              </w:rPr>
              <w:t></w:t>
            </w:r>
            <w:r>
              <w:rPr>
                <w:rFonts w:ascii="Times New Roman" w:hAnsi="Times New Roman"/>
                <w:color w:val="231F20"/>
                <w:spacing w:val="-1"/>
                <w:w w:val="103"/>
                <w:sz w:val="18"/>
              </w:rPr>
              <w:t>kl</w:t>
            </w:r>
            <w:r>
              <w:rPr>
                <w:rFonts w:ascii="Times New Roman" w:hAnsi="Times New Roman"/>
                <w:color w:val="231F20"/>
                <w:w w:val="103"/>
                <w:sz w:val="18"/>
              </w:rPr>
              <w:t>a</w:t>
            </w:r>
            <w:r>
              <w:rPr>
                <w:rFonts w:ascii="Times New Roman" w:hAnsi="Times New Roman"/>
                <w:color w:val="231F20"/>
                <w:spacing w:val="1"/>
                <w:sz w:val="18"/>
              </w:rPr>
              <w:t> </w:t>
            </w:r>
            <w:r>
              <w:rPr>
                <w:rFonts w:ascii="Times New Roman" w:hAnsi="Times New Roman"/>
                <w:color w:val="231F20"/>
                <w:spacing w:val="-1"/>
                <w:w w:val="103"/>
                <w:sz w:val="18"/>
              </w:rPr>
              <w:t>Bilgilendirilece</w:t>
            </w:r>
            <w:r>
              <w:rPr>
                <w:rFonts w:ascii="Times New Roman" w:hAnsi="Times New Roman"/>
                <w:color w:val="231F20"/>
                <w:spacing w:val="-2"/>
                <w:w w:val="103"/>
                <w:sz w:val="18"/>
              </w:rPr>
              <w:t>k</w:t>
            </w:r>
            <w:r>
              <w:rPr>
                <w:rFonts w:ascii="Times New Roman" w:hAnsi="Times New Roman"/>
                <w:color w:val="231F20"/>
                <w:w w:val="103"/>
                <w:sz w:val="18"/>
              </w:rPr>
              <w:t>?</w:t>
            </w: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202" w:type="dxa"/>
            <w:gridSpan w:val="2"/>
            <w:tcBorders>
              <w:top w:val="single" w:sz="4" w:space="0" w:color="939598"/>
              <w:bottom w:val="single" w:sz="4" w:space="0" w:color="939598"/>
            </w:tcBorders>
          </w:tcPr>
          <w:p>
            <w:pPr>
              <w:pStyle w:val="TableParagraph"/>
              <w:spacing w:line="190" w:lineRule="exact" w:before="3"/>
              <w:ind w:left="100"/>
              <w:rPr>
                <w:rFonts w:ascii="Times New Roman"/>
                <w:sz w:val="18"/>
              </w:rPr>
            </w:pPr>
            <w:r>
              <w:rPr>
                <w:rFonts w:ascii="Times New Roman"/>
                <w:color w:val="231F20"/>
                <w:w w:val="105"/>
                <w:sz w:val="18"/>
              </w:rPr>
              <w:t>4 Haftada Bir ( )</w:t>
            </w:r>
          </w:p>
        </w:tc>
        <w:tc>
          <w:tcPr>
            <w:tcW w:w="2410" w:type="dxa"/>
            <w:gridSpan w:val="2"/>
            <w:tcBorders>
              <w:top w:val="single" w:sz="4" w:space="0" w:color="939598"/>
              <w:bottom w:val="single" w:sz="4" w:space="0" w:color="939598"/>
            </w:tcBorders>
          </w:tcPr>
          <w:p>
            <w:pPr>
              <w:pStyle w:val="TableParagraph"/>
              <w:spacing w:line="190" w:lineRule="exact" w:before="3"/>
              <w:ind w:left="102"/>
              <w:rPr>
                <w:rFonts w:ascii="Times New Roman"/>
                <w:sz w:val="18"/>
              </w:rPr>
            </w:pPr>
            <w:r>
              <w:rPr>
                <w:rFonts w:ascii="Times New Roman"/>
                <w:color w:val="231F20"/>
                <w:w w:val="105"/>
                <w:sz w:val="18"/>
              </w:rPr>
              <w:t>6 Haftada Bir ( )</w:t>
            </w: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2202" w:type="dxa"/>
            <w:gridSpan w:val="2"/>
            <w:tcBorders>
              <w:top w:val="single" w:sz="4" w:space="0" w:color="939598"/>
              <w:bottom w:val="single" w:sz="4" w:space="0" w:color="939598"/>
            </w:tcBorders>
          </w:tcPr>
          <w:p>
            <w:pPr>
              <w:pStyle w:val="TableParagraph"/>
              <w:spacing w:line="190" w:lineRule="exact" w:before="3"/>
              <w:ind w:left="100"/>
              <w:rPr>
                <w:rFonts w:ascii="Times New Roman"/>
                <w:sz w:val="18"/>
              </w:rPr>
            </w:pPr>
            <w:r>
              <w:rPr>
                <w:rFonts w:ascii="Times New Roman"/>
                <w:color w:val="231F20"/>
                <w:w w:val="105"/>
                <w:sz w:val="18"/>
              </w:rPr>
              <w:t>8 Haftada Bir ( )</w:t>
            </w:r>
          </w:p>
        </w:tc>
        <w:tc>
          <w:tcPr>
            <w:tcW w:w="2410" w:type="dxa"/>
            <w:gridSpan w:val="2"/>
            <w:tcBorders>
              <w:top w:val="single" w:sz="4" w:space="0" w:color="939598"/>
              <w:bottom w:val="single" w:sz="4" w:space="0" w:color="939598"/>
            </w:tcBorders>
          </w:tcPr>
          <w:p>
            <w:pPr>
              <w:pStyle w:val="TableParagraph"/>
              <w:spacing w:line="190" w:lineRule="exact" w:before="3"/>
              <w:ind w:left="102"/>
              <w:rPr>
                <w:rFonts w:ascii="Times New Roman"/>
                <w:sz w:val="18"/>
              </w:rPr>
            </w:pPr>
            <w:r>
              <w:rPr>
                <w:rFonts w:ascii="Times New Roman"/>
                <w:color w:val="231F20"/>
                <w:w w:val="105"/>
                <w:sz w:val="18"/>
              </w:rPr>
              <w:t>12 Haftada Bir ( )</w:t>
            </w:r>
          </w:p>
        </w:tc>
        <w:tc>
          <w:tcPr>
            <w:tcW w:w="1054" w:type="dxa"/>
            <w:gridSpan w:val="2"/>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5666" w:type="dxa"/>
            <w:gridSpan w:val="6"/>
            <w:vMerge w:val="restart"/>
            <w:tcBorders>
              <w:top w:val="single" w:sz="4" w:space="0" w:color="939598"/>
              <w:bottom w:val="single" w:sz="4" w:space="0" w:color="939598"/>
            </w:tcBorders>
          </w:tcPr>
          <w:p>
            <w:pPr>
              <w:pStyle w:val="TableParagraph"/>
              <w:spacing w:line="214" w:lineRule="exact"/>
              <w:ind w:left="1185" w:right="433" w:hanging="670"/>
              <w:rPr>
                <w:rFonts w:ascii="Times New Roman" w:hAnsi="Times New Roman"/>
                <w:sz w:val="18"/>
              </w:rPr>
            </w:pPr>
            <w:r>
              <w:rPr>
                <w:rFonts w:ascii="Times New Roman" w:hAnsi="Times New Roman"/>
                <w:color w:val="231F20"/>
                <w:w w:val="105"/>
                <w:sz w:val="18"/>
              </w:rPr>
              <w:t>(AILE ÇOCUUUN GELI?IMI ILE ILGILI BEKLENMEDIK DURUMLARDA DA BILGILENDIRILIR)</w:t>
            </w: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5666" w:type="dxa"/>
            <w:gridSpan w:val="6"/>
            <w:vMerge/>
            <w:tcBorders>
              <w:top w:val="nil"/>
              <w:bottom w:val="single" w:sz="4" w:space="0" w:color="939598"/>
            </w:tcBorders>
          </w:tcPr>
          <w:p>
            <w:pPr>
              <w:rPr>
                <w:sz w:val="2"/>
                <w:szCs w:val="2"/>
              </w:rPr>
            </w:pPr>
          </w:p>
        </w:tc>
      </w:tr>
      <w:tr>
        <w:trPr>
          <w:trHeight w:val="213" w:hRule="atLeast"/>
        </w:trPr>
        <w:tc>
          <w:tcPr>
            <w:tcW w:w="5406" w:type="dxa"/>
            <w:gridSpan w:val="3"/>
            <w:tcBorders>
              <w:top w:val="single" w:sz="4" w:space="0" w:color="939598"/>
              <w:bottom w:val="single" w:sz="4" w:space="0" w:color="939598"/>
            </w:tcBorders>
          </w:tcPr>
          <w:p>
            <w:pPr>
              <w:pStyle w:val="TableParagraph"/>
              <w:rPr>
                <w:rFonts w:ascii="Times New Roman"/>
                <w:sz w:val="14"/>
              </w:rPr>
            </w:pPr>
          </w:p>
        </w:tc>
        <w:tc>
          <w:tcPr>
            <w:tcW w:w="5666" w:type="dxa"/>
            <w:gridSpan w:val="6"/>
            <w:tcBorders>
              <w:top w:val="single" w:sz="4" w:space="0" w:color="939598"/>
              <w:bottom w:val="single" w:sz="4" w:space="0" w:color="939598"/>
            </w:tcBorders>
          </w:tcPr>
          <w:p>
            <w:pPr>
              <w:pStyle w:val="TableParagraph"/>
              <w:spacing w:line="190" w:lineRule="exact" w:before="3"/>
              <w:ind w:left="100"/>
              <w:rPr>
                <w:rFonts w:ascii="Times New Roman" w:hAnsi="Times New Roman"/>
                <w:sz w:val="18"/>
              </w:rPr>
            </w:pPr>
            <w:r>
              <w:rPr>
                <w:rFonts w:ascii="Times New Roman" w:hAnsi="Times New Roman"/>
                <w:color w:val="231F20"/>
                <w:w w:val="105"/>
                <w:sz w:val="18"/>
              </w:rPr>
              <w:t>* Aile çocugun gelişimi ile hangi yolla bilgilendirilecek?</w:t>
            </w:r>
          </w:p>
        </w:tc>
      </w:tr>
      <w:tr>
        <w:trPr>
          <w:trHeight w:val="213" w:hRule="atLeast"/>
        </w:trPr>
        <w:tc>
          <w:tcPr>
            <w:tcW w:w="3489" w:type="dxa"/>
            <w:gridSpan w:val="2"/>
            <w:vMerge w:val="restart"/>
            <w:tcBorders>
              <w:top w:val="single" w:sz="4" w:space="0" w:color="939598"/>
            </w:tcBorders>
          </w:tcPr>
          <w:p>
            <w:pPr>
              <w:pStyle w:val="TableParagraph"/>
              <w:spacing w:before="117"/>
              <w:ind w:left="400"/>
              <w:rPr>
                <w:rFonts w:ascii="Times New Roman" w:hAnsi="Times New Roman"/>
                <w:b/>
                <w:sz w:val="18"/>
              </w:rPr>
            </w:pPr>
            <w:r>
              <w:rPr>
                <w:rFonts w:ascii="Times New Roman" w:hAnsi="Times New Roman"/>
                <w:b/>
                <w:color w:val="231F20"/>
                <w:w w:val="103"/>
                <w:sz w:val="18"/>
              </w:rPr>
              <w:t>Bir</w:t>
            </w:r>
            <w:r>
              <w:rPr>
                <w:rFonts w:ascii="Times New Roman" w:hAnsi="Times New Roman"/>
                <w:b/>
                <w:color w:val="231F20"/>
                <w:spacing w:val="1"/>
                <w:sz w:val="18"/>
              </w:rPr>
              <w:t> </w:t>
            </w:r>
            <w:r>
              <w:rPr>
                <w:rFonts w:ascii="Times New Roman" w:hAnsi="Times New Roman"/>
                <w:b/>
                <w:color w:val="231F20"/>
                <w:spacing w:val="-1"/>
                <w:w w:val="103"/>
                <w:sz w:val="18"/>
              </w:rPr>
              <w:t>Son</w:t>
            </w:r>
            <w:r>
              <w:rPr>
                <w:rFonts w:ascii="Times New Roman" w:hAnsi="Times New Roman"/>
                <w:b/>
                <w:color w:val="231F20"/>
                <w:spacing w:val="-2"/>
                <w:w w:val="103"/>
                <w:sz w:val="18"/>
              </w:rPr>
              <w:t>r</w:t>
            </w:r>
            <w:r>
              <w:rPr>
                <w:rFonts w:ascii="Times New Roman" w:hAnsi="Times New Roman"/>
                <w:b/>
                <w:color w:val="231F20"/>
                <w:w w:val="103"/>
                <w:sz w:val="18"/>
              </w:rPr>
              <w:t>aki</w:t>
            </w:r>
            <w:r>
              <w:rPr>
                <w:rFonts w:ascii="Times New Roman" w:hAnsi="Times New Roman"/>
                <w:b/>
                <w:color w:val="231F20"/>
                <w:spacing w:val="1"/>
                <w:sz w:val="18"/>
              </w:rPr>
              <w:t> </w:t>
            </w:r>
            <w:r>
              <w:rPr>
                <w:rFonts w:ascii="Times New Roman" w:hAnsi="Times New Roman"/>
                <w:b/>
                <w:color w:val="231F20"/>
                <w:spacing w:val="-2"/>
                <w:w w:val="103"/>
                <w:sz w:val="18"/>
              </w:rPr>
              <w:t>B</w:t>
            </w:r>
            <w:r>
              <w:rPr>
                <w:rFonts w:ascii="Times New Roman" w:hAnsi="Times New Roman"/>
                <w:b/>
                <w:color w:val="231F20"/>
                <w:spacing w:val="-1"/>
                <w:w w:val="103"/>
                <w:sz w:val="18"/>
              </w:rPr>
              <w:t>E</w:t>
            </w:r>
            <w:r>
              <w:rPr>
                <w:rFonts w:ascii="Times New Roman" w:hAnsi="Times New Roman"/>
                <w:b/>
                <w:color w:val="231F20"/>
                <w:w w:val="103"/>
                <w:sz w:val="18"/>
              </w:rPr>
              <w:t>P</w:t>
            </w:r>
            <w:r>
              <w:rPr>
                <w:rFonts w:ascii="Times New Roman" w:hAnsi="Times New Roman"/>
                <w:b/>
                <w:color w:val="231F20"/>
                <w:spacing w:val="1"/>
                <w:sz w:val="18"/>
              </w:rPr>
              <w:t> </w:t>
            </w:r>
            <w:r>
              <w:rPr>
                <w:rFonts w:ascii="Times New Roman" w:hAnsi="Times New Roman"/>
                <w:b/>
                <w:color w:val="231F20"/>
                <w:w w:val="103"/>
                <w:sz w:val="18"/>
              </w:rPr>
              <w:t>Top</w:t>
            </w:r>
            <w:r>
              <w:rPr>
                <w:rFonts w:ascii="Times New Roman" w:hAnsi="Times New Roman"/>
                <w:b/>
                <w:color w:val="231F20"/>
                <w:spacing w:val="-2"/>
                <w:w w:val="103"/>
                <w:sz w:val="18"/>
              </w:rPr>
              <w:t>l</w:t>
            </w:r>
            <w:r>
              <w:rPr>
                <w:rFonts w:ascii="Times New Roman" w:hAnsi="Times New Roman"/>
                <w:b/>
                <w:color w:val="231F20"/>
                <w:w w:val="103"/>
                <w:sz w:val="18"/>
              </w:rPr>
              <w:t>an</w:t>
            </w:r>
            <w:r>
              <w:rPr>
                <w:rFonts w:ascii="Times New Roman" w:hAnsi="Times New Roman"/>
                <w:b/>
                <w:color w:val="231F20"/>
                <w:spacing w:val="2"/>
                <w:w w:val="103"/>
                <w:sz w:val="18"/>
              </w:rPr>
              <w:t>t</w:t>
            </w:r>
            <w:r>
              <w:rPr>
                <w:rFonts w:ascii="Times New Roman" w:hAnsi="Times New Roman"/>
                <w:b/>
                <w:color w:val="231F20"/>
                <w:w w:val="36"/>
                <w:sz w:val="18"/>
              </w:rPr>
              <w:t></w:t>
            </w:r>
            <w:r>
              <w:rPr>
                <w:rFonts w:ascii="Times New Roman" w:hAnsi="Times New Roman"/>
                <w:b/>
                <w:color w:val="231F20"/>
                <w:spacing w:val="1"/>
                <w:sz w:val="18"/>
              </w:rPr>
              <w:t> </w:t>
            </w:r>
            <w:r>
              <w:rPr>
                <w:rFonts w:ascii="Times New Roman" w:hAnsi="Times New Roman"/>
                <w:b/>
                <w:color w:val="231F20"/>
                <w:spacing w:val="-2"/>
                <w:w w:val="103"/>
                <w:sz w:val="18"/>
              </w:rPr>
              <w:t>T</w:t>
            </w:r>
            <w:r>
              <w:rPr>
                <w:rFonts w:ascii="Times New Roman" w:hAnsi="Times New Roman"/>
                <w:b/>
                <w:color w:val="231F20"/>
                <w:w w:val="103"/>
                <w:sz w:val="18"/>
              </w:rPr>
              <w:t>arihi:</w:t>
            </w:r>
          </w:p>
        </w:tc>
        <w:tc>
          <w:tcPr>
            <w:tcW w:w="1917" w:type="dxa"/>
            <w:vMerge w:val="restart"/>
            <w:tcBorders>
              <w:top w:val="single" w:sz="4" w:space="0" w:color="939598"/>
            </w:tcBorders>
          </w:tcPr>
          <w:p>
            <w:pPr>
              <w:pStyle w:val="TableParagraph"/>
              <w:spacing w:before="117"/>
              <w:ind w:left="442"/>
              <w:rPr>
                <w:rFonts w:ascii="Times New Roman" w:hAnsi="Times New Roman"/>
                <w:b/>
                <w:sz w:val="18"/>
              </w:rPr>
            </w:pPr>
            <w:r>
              <w:rPr>
                <w:rFonts w:ascii="Times New Roman" w:hAnsi="Times New Roman"/>
                <w:b/>
                <w:color w:val="231F20"/>
                <w:w w:val="105"/>
                <w:sz w:val="18"/>
              </w:rPr>
              <w:t>…./…./……..</w:t>
            </w:r>
          </w:p>
        </w:tc>
        <w:tc>
          <w:tcPr>
            <w:tcW w:w="2202" w:type="dxa"/>
            <w:gridSpan w:val="2"/>
            <w:tcBorders>
              <w:top w:val="single" w:sz="4" w:space="0" w:color="939598"/>
              <w:bottom w:val="single" w:sz="4" w:space="0" w:color="939598"/>
            </w:tcBorders>
          </w:tcPr>
          <w:p>
            <w:pPr>
              <w:pStyle w:val="TableParagraph"/>
              <w:spacing w:line="190" w:lineRule="exact" w:before="3"/>
              <w:ind w:left="99"/>
              <w:rPr>
                <w:rFonts w:ascii="Times New Roman" w:hAnsi="Times New Roman"/>
                <w:sz w:val="18"/>
              </w:rPr>
            </w:pPr>
            <w:r>
              <w:rPr>
                <w:rFonts w:ascii="Times New Roman" w:hAnsi="Times New Roman"/>
                <w:color w:val="231F20"/>
                <w:w w:val="103"/>
                <w:sz w:val="18"/>
              </w:rPr>
              <w:t>Ya</w:t>
            </w:r>
            <w:r>
              <w:rPr>
                <w:rFonts w:ascii="Times New Roman" w:hAnsi="Times New Roman"/>
                <w:color w:val="231F20"/>
                <w:spacing w:val="-1"/>
                <w:w w:val="103"/>
                <w:sz w:val="18"/>
              </w:rPr>
              <w:t>z</w:t>
            </w:r>
            <w:r>
              <w:rPr>
                <w:rFonts w:ascii="Times New Roman" w:hAnsi="Times New Roman"/>
                <w:color w:val="231F20"/>
                <w:spacing w:val="-1"/>
                <w:w w:val="36"/>
                <w:sz w:val="18"/>
              </w:rPr>
              <w:t></w:t>
            </w:r>
            <w:r>
              <w:rPr>
                <w:rFonts w:ascii="Times New Roman" w:hAnsi="Times New Roman"/>
                <w:color w:val="231F20"/>
                <w:spacing w:val="-1"/>
                <w:w w:val="103"/>
                <w:sz w:val="18"/>
              </w:rPr>
              <w:t>l</w:t>
            </w:r>
            <w:r>
              <w:rPr>
                <w:rFonts w:ascii="Times New Roman" w:hAnsi="Times New Roman"/>
                <w:color w:val="231F20"/>
                <w:w w:val="36"/>
                <w:sz w:val="18"/>
              </w:rPr>
              <w:t></w:t>
            </w:r>
            <w:r>
              <w:rPr>
                <w:rFonts w:ascii="Times New Roman" w:hAnsi="Times New Roman"/>
                <w:color w:val="231F20"/>
                <w:sz w:val="18"/>
              </w:rPr>
              <w:t>   </w:t>
            </w:r>
            <w:r>
              <w:rPr>
                <w:rFonts w:ascii="Times New Roman" w:hAnsi="Times New Roman"/>
                <w:color w:val="231F20"/>
                <w:spacing w:val="5"/>
                <w:sz w:val="18"/>
              </w:rPr>
              <w:t> </w:t>
            </w:r>
            <w:r>
              <w:rPr>
                <w:rFonts w:ascii="Times New Roman" w:hAnsi="Times New Roman"/>
                <w:color w:val="231F20"/>
                <w:w w:val="103"/>
                <w:sz w:val="18"/>
              </w:rPr>
              <w:t>(</w:t>
            </w:r>
            <w:r>
              <w:rPr>
                <w:rFonts w:ascii="Times New Roman" w:hAnsi="Times New Roman"/>
                <w:color w:val="231F20"/>
                <w:sz w:val="18"/>
              </w:rPr>
              <w:t>  </w:t>
            </w:r>
            <w:r>
              <w:rPr>
                <w:rFonts w:ascii="Times New Roman" w:hAnsi="Times New Roman"/>
                <w:color w:val="231F20"/>
                <w:spacing w:val="4"/>
                <w:sz w:val="18"/>
              </w:rPr>
              <w:t> </w:t>
            </w:r>
            <w:r>
              <w:rPr>
                <w:rFonts w:ascii="Times New Roman" w:hAnsi="Times New Roman"/>
                <w:color w:val="231F20"/>
                <w:w w:val="103"/>
                <w:sz w:val="18"/>
              </w:rPr>
              <w:t>)</w:t>
            </w:r>
          </w:p>
        </w:tc>
        <w:tc>
          <w:tcPr>
            <w:tcW w:w="3464" w:type="dxa"/>
            <w:gridSpan w:val="4"/>
            <w:tcBorders>
              <w:top w:val="single" w:sz="4" w:space="0" w:color="939598"/>
              <w:bottom w:val="single" w:sz="4" w:space="0" w:color="939598"/>
            </w:tcBorders>
          </w:tcPr>
          <w:p>
            <w:pPr>
              <w:pStyle w:val="TableParagraph"/>
              <w:spacing w:line="190" w:lineRule="exact" w:before="3"/>
              <w:ind w:left="101"/>
              <w:rPr>
                <w:rFonts w:ascii="Times New Roman" w:hAnsi="Times New Roman"/>
                <w:sz w:val="18"/>
              </w:rPr>
            </w:pPr>
            <w:r>
              <w:rPr>
                <w:rFonts w:ascii="Times New Roman" w:hAnsi="Times New Roman"/>
                <w:color w:val="231F20"/>
                <w:w w:val="103"/>
                <w:sz w:val="18"/>
              </w:rPr>
              <w:t>Ö</w:t>
            </w:r>
            <w:r>
              <w:rPr>
                <w:rFonts w:ascii="Times New Roman" w:hAnsi="Times New Roman"/>
                <w:color w:val="231F20"/>
                <w:spacing w:val="-1"/>
                <w:w w:val="103"/>
                <w:sz w:val="18"/>
              </w:rPr>
              <w:t>g</w:t>
            </w:r>
            <w:r>
              <w:rPr>
                <w:rFonts w:ascii="Times New Roman" w:hAnsi="Times New Roman"/>
                <w:color w:val="231F20"/>
                <w:w w:val="103"/>
                <w:sz w:val="18"/>
              </w:rPr>
              <w:t>ret</w:t>
            </w:r>
            <w:r>
              <w:rPr>
                <w:rFonts w:ascii="Times New Roman" w:hAnsi="Times New Roman"/>
                <w:color w:val="231F20"/>
                <w:spacing w:val="-3"/>
                <w:w w:val="103"/>
                <w:sz w:val="18"/>
              </w:rPr>
              <w:t>m</w:t>
            </w:r>
            <w:r>
              <w:rPr>
                <w:rFonts w:ascii="Times New Roman" w:hAnsi="Times New Roman"/>
                <w:color w:val="231F20"/>
                <w:w w:val="103"/>
                <w:sz w:val="18"/>
              </w:rPr>
              <w:t>en/Veli</w:t>
            </w:r>
            <w:r>
              <w:rPr>
                <w:rFonts w:ascii="Times New Roman" w:hAnsi="Times New Roman"/>
                <w:color w:val="231F20"/>
                <w:spacing w:val="1"/>
                <w:sz w:val="18"/>
              </w:rPr>
              <w:t> </w:t>
            </w:r>
            <w:r>
              <w:rPr>
                <w:rFonts w:ascii="Times New Roman" w:hAnsi="Times New Roman"/>
                <w:color w:val="231F20"/>
                <w:w w:val="103"/>
                <w:sz w:val="18"/>
              </w:rPr>
              <w:t>Toplan</w:t>
            </w:r>
            <w:r>
              <w:rPr>
                <w:rFonts w:ascii="Times New Roman" w:hAnsi="Times New Roman"/>
                <w:color w:val="231F20"/>
                <w:spacing w:val="-1"/>
                <w:w w:val="103"/>
                <w:sz w:val="18"/>
              </w:rPr>
              <w:t>t</w:t>
            </w:r>
            <w:r>
              <w:rPr>
                <w:rFonts w:ascii="Times New Roman" w:hAnsi="Times New Roman"/>
                <w:color w:val="231F20"/>
                <w:spacing w:val="-1"/>
                <w:w w:val="36"/>
                <w:sz w:val="18"/>
              </w:rPr>
              <w:t></w:t>
            </w:r>
            <w:r>
              <w:rPr>
                <w:rFonts w:ascii="Times New Roman" w:hAnsi="Times New Roman"/>
                <w:color w:val="231F20"/>
                <w:spacing w:val="-1"/>
                <w:w w:val="103"/>
                <w:sz w:val="18"/>
              </w:rPr>
              <w:t>s</w:t>
            </w:r>
            <w:r>
              <w:rPr>
                <w:rFonts w:ascii="Times New Roman" w:hAnsi="Times New Roman"/>
                <w:color w:val="231F20"/>
                <w:w w:val="36"/>
                <w:sz w:val="18"/>
              </w:rPr>
              <w:t></w:t>
            </w:r>
            <w:r>
              <w:rPr>
                <w:rFonts w:ascii="Times New Roman" w:hAnsi="Times New Roman"/>
                <w:color w:val="231F20"/>
                <w:sz w:val="18"/>
              </w:rPr>
              <w:t> </w:t>
            </w:r>
            <w:r>
              <w:rPr>
                <w:rFonts w:ascii="Times New Roman" w:hAnsi="Times New Roman"/>
                <w:color w:val="231F20"/>
                <w:spacing w:val="2"/>
                <w:sz w:val="18"/>
              </w:rPr>
              <w:t> </w:t>
            </w:r>
            <w:r>
              <w:rPr>
                <w:rFonts w:ascii="Times New Roman" w:hAnsi="Times New Roman"/>
                <w:color w:val="231F20"/>
                <w:w w:val="103"/>
                <w:sz w:val="18"/>
              </w:rPr>
              <w:t>(</w:t>
            </w:r>
            <w:r>
              <w:rPr>
                <w:rFonts w:ascii="Times New Roman" w:hAnsi="Times New Roman"/>
                <w:color w:val="231F20"/>
                <w:sz w:val="18"/>
              </w:rPr>
              <w:t>  </w:t>
            </w:r>
            <w:r>
              <w:rPr>
                <w:rFonts w:ascii="Times New Roman" w:hAnsi="Times New Roman"/>
                <w:color w:val="231F20"/>
                <w:spacing w:val="3"/>
                <w:sz w:val="18"/>
              </w:rPr>
              <w:t> </w:t>
            </w:r>
            <w:r>
              <w:rPr>
                <w:rFonts w:ascii="Times New Roman" w:hAnsi="Times New Roman"/>
                <w:color w:val="231F20"/>
                <w:w w:val="103"/>
                <w:sz w:val="18"/>
              </w:rPr>
              <w:t>)</w:t>
            </w:r>
          </w:p>
        </w:tc>
      </w:tr>
      <w:tr>
        <w:trPr>
          <w:trHeight w:val="214" w:hRule="atLeast"/>
        </w:trPr>
        <w:tc>
          <w:tcPr>
            <w:tcW w:w="3489" w:type="dxa"/>
            <w:gridSpan w:val="2"/>
            <w:vMerge/>
            <w:tcBorders>
              <w:top w:val="nil"/>
            </w:tcBorders>
          </w:tcPr>
          <w:p>
            <w:pPr>
              <w:rPr>
                <w:sz w:val="2"/>
                <w:szCs w:val="2"/>
              </w:rPr>
            </w:pPr>
          </w:p>
        </w:tc>
        <w:tc>
          <w:tcPr>
            <w:tcW w:w="1917" w:type="dxa"/>
            <w:vMerge/>
            <w:tcBorders>
              <w:top w:val="nil"/>
            </w:tcBorders>
          </w:tcPr>
          <w:p>
            <w:pPr>
              <w:rPr>
                <w:sz w:val="2"/>
                <w:szCs w:val="2"/>
              </w:rPr>
            </w:pPr>
          </w:p>
        </w:tc>
        <w:tc>
          <w:tcPr>
            <w:tcW w:w="5666" w:type="dxa"/>
            <w:gridSpan w:val="6"/>
            <w:tcBorders>
              <w:top w:val="single" w:sz="4" w:space="0" w:color="939598"/>
            </w:tcBorders>
          </w:tcPr>
          <w:p>
            <w:pPr>
              <w:pStyle w:val="TableParagraph"/>
              <w:spacing w:line="191" w:lineRule="exact" w:before="3"/>
              <w:ind w:left="100"/>
              <w:rPr>
                <w:rFonts w:ascii="Times New Roman"/>
                <w:sz w:val="18"/>
              </w:rPr>
            </w:pPr>
            <w:r>
              <w:rPr>
                <w:rFonts w:ascii="Times New Roman"/>
                <w:color w:val="231F20"/>
                <w:w w:val="105"/>
                <w:sz w:val="18"/>
              </w:rPr>
              <w:t>Diger :</w:t>
            </w:r>
          </w:p>
        </w:tc>
      </w:tr>
    </w:tbl>
    <w:p>
      <w:pPr>
        <w:spacing w:before="11"/>
        <w:ind w:left="890" w:right="0" w:firstLine="0"/>
        <w:jc w:val="left"/>
        <w:rPr>
          <w:sz w:val="18"/>
        </w:rPr>
      </w:pPr>
      <w:r>
        <w:rPr>
          <w:color w:val="231F20"/>
          <w:w w:val="93"/>
          <w:sz w:val="18"/>
        </w:rPr>
        <w:t>*</w:t>
      </w:r>
      <w:r>
        <w:rPr>
          <w:color w:val="231F20"/>
          <w:spacing w:val="-1"/>
          <w:sz w:val="18"/>
        </w:rPr>
        <w:t> </w:t>
      </w:r>
      <w:r>
        <w:rPr>
          <w:i/>
          <w:color w:val="231F20"/>
          <w:spacing w:val="-2"/>
          <w:w w:val="88"/>
          <w:sz w:val="18"/>
        </w:rPr>
        <w:t>Ö</w:t>
      </w:r>
      <w:r>
        <w:rPr>
          <w:i/>
          <w:color w:val="231F20"/>
          <w:spacing w:val="-1"/>
          <w:w w:val="94"/>
          <w:sz w:val="18"/>
        </w:rPr>
        <w:t>g</w:t>
      </w:r>
      <w:r>
        <w:rPr>
          <w:i/>
          <w:color w:val="231F20"/>
          <w:spacing w:val="-1"/>
          <w:w w:val="91"/>
          <w:sz w:val="18"/>
        </w:rPr>
        <w:t>r</w:t>
      </w:r>
      <w:r>
        <w:rPr>
          <w:i/>
          <w:color w:val="231F20"/>
          <w:spacing w:val="-1"/>
          <w:w w:val="100"/>
          <w:sz w:val="18"/>
        </w:rPr>
        <w:t>e</w:t>
      </w:r>
      <w:r>
        <w:rPr>
          <w:i/>
          <w:color w:val="231F20"/>
          <w:spacing w:val="-1"/>
          <w:w w:val="93"/>
          <w:sz w:val="18"/>
        </w:rPr>
        <w:t>n</w:t>
      </w:r>
      <w:r>
        <w:rPr>
          <w:i/>
          <w:color w:val="231F20"/>
          <w:spacing w:val="-1"/>
          <w:w w:val="98"/>
          <w:sz w:val="18"/>
        </w:rPr>
        <w:t>c</w:t>
      </w:r>
      <w:r>
        <w:rPr>
          <w:i/>
          <w:color w:val="231F20"/>
          <w:w w:val="94"/>
          <w:sz w:val="18"/>
        </w:rPr>
        <w:t>i</w:t>
      </w:r>
      <w:r>
        <w:rPr>
          <w:i/>
          <w:color w:val="231F20"/>
          <w:spacing w:val="-2"/>
          <w:sz w:val="18"/>
        </w:rPr>
        <w:t> </w:t>
      </w:r>
      <w:r>
        <w:rPr>
          <w:i/>
          <w:color w:val="231F20"/>
          <w:w w:val="94"/>
          <w:sz w:val="18"/>
        </w:rPr>
        <w:t>i</w:t>
      </w:r>
      <w:r>
        <w:rPr>
          <w:i/>
          <w:color w:val="231F20"/>
          <w:w w:val="96"/>
          <w:sz w:val="18"/>
        </w:rPr>
        <w:t>l</w:t>
      </w:r>
      <w:r>
        <w:rPr>
          <w:i/>
          <w:color w:val="231F20"/>
          <w:w w:val="100"/>
          <w:sz w:val="18"/>
        </w:rPr>
        <w:t>e</w:t>
      </w:r>
      <w:r>
        <w:rPr>
          <w:i/>
          <w:color w:val="231F20"/>
          <w:spacing w:val="-3"/>
          <w:sz w:val="18"/>
        </w:rPr>
        <w:t> </w:t>
      </w:r>
      <w:r>
        <w:rPr>
          <w:i/>
          <w:color w:val="231F20"/>
          <w:spacing w:val="-1"/>
          <w:w w:val="94"/>
          <w:sz w:val="18"/>
        </w:rPr>
        <w:t>i</w:t>
      </w:r>
      <w:r>
        <w:rPr>
          <w:i/>
          <w:color w:val="231F20"/>
          <w:spacing w:val="-1"/>
          <w:w w:val="96"/>
          <w:sz w:val="18"/>
        </w:rPr>
        <w:t>l</w:t>
      </w:r>
      <w:r>
        <w:rPr>
          <w:i/>
          <w:color w:val="231F20"/>
          <w:spacing w:val="-1"/>
          <w:w w:val="94"/>
          <w:sz w:val="18"/>
        </w:rPr>
        <w:t>g</w:t>
      </w:r>
      <w:r>
        <w:rPr>
          <w:i/>
          <w:color w:val="231F20"/>
          <w:spacing w:val="-1"/>
          <w:w w:val="94"/>
          <w:sz w:val="18"/>
        </w:rPr>
        <w:t>i</w:t>
      </w:r>
      <w:r>
        <w:rPr>
          <w:i/>
          <w:color w:val="231F20"/>
          <w:spacing w:val="-1"/>
          <w:w w:val="96"/>
          <w:sz w:val="18"/>
        </w:rPr>
        <w:t>l</w:t>
      </w:r>
      <w:r>
        <w:rPr>
          <w:i/>
          <w:color w:val="231F20"/>
          <w:w w:val="94"/>
          <w:sz w:val="18"/>
        </w:rPr>
        <w:t>i</w:t>
      </w:r>
      <w:r>
        <w:rPr>
          <w:i/>
          <w:color w:val="231F20"/>
          <w:spacing w:val="-3"/>
          <w:sz w:val="18"/>
        </w:rPr>
        <w:t> </w:t>
      </w:r>
      <w:r>
        <w:rPr>
          <w:i/>
          <w:color w:val="231F20"/>
          <w:w w:val="97"/>
          <w:sz w:val="18"/>
        </w:rPr>
        <w:t>h</w:t>
      </w:r>
      <w:r>
        <w:rPr>
          <w:i/>
          <w:color w:val="231F20"/>
          <w:w w:val="95"/>
          <w:sz w:val="18"/>
        </w:rPr>
        <w:t>a</w:t>
      </w:r>
      <w:r>
        <w:rPr>
          <w:i/>
          <w:color w:val="231F20"/>
          <w:spacing w:val="-1"/>
          <w:w w:val="104"/>
          <w:sz w:val="18"/>
        </w:rPr>
        <w:t>z</w:t>
      </w:r>
      <w:r>
        <w:rPr>
          <w:i/>
          <w:color w:val="231F20"/>
          <w:spacing w:val="-1"/>
          <w:w w:val="28"/>
          <w:sz w:val="18"/>
        </w:rPr>
        <w:t></w:t>
      </w:r>
      <w:r>
        <w:rPr>
          <w:i/>
          <w:color w:val="231F20"/>
          <w:spacing w:val="-2"/>
          <w:w w:val="91"/>
          <w:sz w:val="18"/>
        </w:rPr>
        <w:t>r</w:t>
      </w:r>
      <w:r>
        <w:rPr>
          <w:i/>
          <w:color w:val="231F20"/>
          <w:w w:val="96"/>
          <w:sz w:val="18"/>
        </w:rPr>
        <w:t>l</w:t>
      </w:r>
      <w:r>
        <w:rPr>
          <w:i/>
          <w:color w:val="231F20"/>
          <w:w w:val="95"/>
          <w:sz w:val="18"/>
        </w:rPr>
        <w:t>a</w:t>
      </w:r>
      <w:r>
        <w:rPr>
          <w:i/>
          <w:color w:val="231F20"/>
          <w:spacing w:val="-2"/>
          <w:w w:val="93"/>
          <w:sz w:val="18"/>
        </w:rPr>
        <w:t>n</w:t>
      </w:r>
      <w:r>
        <w:rPr>
          <w:i/>
          <w:color w:val="231F20"/>
          <w:w w:val="95"/>
          <w:sz w:val="18"/>
        </w:rPr>
        <w:t>a</w:t>
      </w:r>
      <w:r>
        <w:rPr>
          <w:i/>
          <w:color w:val="231F20"/>
          <w:w w:val="98"/>
          <w:sz w:val="18"/>
        </w:rPr>
        <w:t>c</w:t>
      </w:r>
      <w:r>
        <w:rPr>
          <w:i/>
          <w:color w:val="231F20"/>
          <w:w w:val="95"/>
          <w:sz w:val="18"/>
        </w:rPr>
        <w:t>a</w:t>
      </w:r>
      <w:r>
        <w:rPr>
          <w:i/>
          <w:color w:val="231F20"/>
          <w:w w:val="97"/>
          <w:sz w:val="18"/>
        </w:rPr>
        <w:t>k</w:t>
      </w:r>
      <w:r>
        <w:rPr>
          <w:i/>
          <w:color w:val="231F20"/>
          <w:spacing w:val="-3"/>
          <w:sz w:val="18"/>
        </w:rPr>
        <w:t> </w:t>
      </w:r>
      <w:r>
        <w:rPr>
          <w:i/>
          <w:color w:val="231F20"/>
          <w:spacing w:val="-1"/>
          <w:w w:val="94"/>
          <w:sz w:val="18"/>
        </w:rPr>
        <w:t>B</w:t>
      </w:r>
      <w:r>
        <w:rPr>
          <w:i/>
          <w:color w:val="231F20"/>
          <w:spacing w:val="-1"/>
          <w:w w:val="90"/>
          <w:sz w:val="18"/>
        </w:rPr>
        <w:t>E</w:t>
      </w:r>
      <w:r>
        <w:rPr>
          <w:i/>
          <w:color w:val="231F20"/>
          <w:spacing w:val="-1"/>
          <w:w w:val="94"/>
          <w:sz w:val="18"/>
        </w:rPr>
        <w:t>P</w:t>
      </w:r>
      <w:r>
        <w:rPr>
          <w:i/>
          <w:color w:val="231F20"/>
          <w:w w:val="113"/>
          <w:sz w:val="18"/>
        </w:rPr>
        <w:t>’</w:t>
      </w:r>
      <w:r>
        <w:rPr>
          <w:i/>
          <w:color w:val="231F20"/>
          <w:spacing w:val="-1"/>
          <w:w w:val="94"/>
          <w:sz w:val="18"/>
        </w:rPr>
        <w:t>i</w:t>
      </w:r>
      <w:r>
        <w:rPr>
          <w:i/>
          <w:color w:val="231F20"/>
          <w:w w:val="93"/>
          <w:sz w:val="18"/>
        </w:rPr>
        <w:t>n</w:t>
      </w:r>
      <w:r>
        <w:rPr>
          <w:i/>
          <w:color w:val="231F20"/>
          <w:spacing w:val="-3"/>
          <w:sz w:val="18"/>
        </w:rPr>
        <w:t> </w:t>
      </w:r>
      <w:r>
        <w:rPr>
          <w:i/>
          <w:color w:val="231F20"/>
          <w:spacing w:val="-1"/>
          <w:w w:val="94"/>
          <w:sz w:val="18"/>
        </w:rPr>
        <w:t>d</w:t>
      </w:r>
      <w:r>
        <w:rPr>
          <w:i/>
          <w:color w:val="231F20"/>
          <w:w w:val="97"/>
          <w:sz w:val="18"/>
        </w:rPr>
        <w:t>ö</w:t>
      </w:r>
      <w:r>
        <w:rPr>
          <w:i/>
          <w:color w:val="231F20"/>
          <w:spacing w:val="-2"/>
          <w:w w:val="93"/>
          <w:sz w:val="18"/>
        </w:rPr>
        <w:t>n</w:t>
      </w:r>
      <w:r>
        <w:rPr>
          <w:i/>
          <w:color w:val="231F20"/>
          <w:spacing w:val="-1"/>
          <w:w w:val="100"/>
          <w:sz w:val="18"/>
        </w:rPr>
        <w:t>e</w:t>
      </w:r>
      <w:r>
        <w:rPr>
          <w:i/>
          <w:color w:val="231F20"/>
          <w:spacing w:val="-1"/>
          <w:w w:val="94"/>
          <w:sz w:val="18"/>
        </w:rPr>
        <w:t>m</w:t>
      </w:r>
      <w:r>
        <w:rPr>
          <w:i/>
          <w:color w:val="231F20"/>
          <w:w w:val="96"/>
          <w:sz w:val="18"/>
        </w:rPr>
        <w:t>l</w:t>
      </w:r>
      <w:r>
        <w:rPr>
          <w:i/>
          <w:color w:val="231F20"/>
          <w:spacing w:val="-1"/>
          <w:w w:val="94"/>
          <w:sz w:val="18"/>
        </w:rPr>
        <w:t>i</w:t>
      </w:r>
      <w:r>
        <w:rPr>
          <w:i/>
          <w:color w:val="231F20"/>
          <w:w w:val="97"/>
          <w:sz w:val="18"/>
        </w:rPr>
        <w:t>k</w:t>
      </w:r>
      <w:r>
        <w:rPr>
          <w:i/>
          <w:color w:val="231F20"/>
          <w:spacing w:val="-3"/>
          <w:sz w:val="18"/>
        </w:rPr>
        <w:t> </w:t>
      </w:r>
      <w:r>
        <w:rPr>
          <w:i/>
          <w:color w:val="231F20"/>
          <w:w w:val="85"/>
          <w:sz w:val="18"/>
        </w:rPr>
        <w:t>y</w:t>
      </w:r>
      <w:r>
        <w:rPr>
          <w:i/>
          <w:color w:val="231F20"/>
          <w:w w:val="95"/>
          <w:sz w:val="18"/>
        </w:rPr>
        <w:t>a</w:t>
      </w:r>
      <w:r>
        <w:rPr>
          <w:i/>
          <w:color w:val="231F20"/>
          <w:spacing w:val="-3"/>
          <w:sz w:val="18"/>
        </w:rPr>
        <w:t> </w:t>
      </w:r>
      <w:r>
        <w:rPr>
          <w:i/>
          <w:color w:val="231F20"/>
          <w:spacing w:val="-1"/>
          <w:w w:val="94"/>
          <w:sz w:val="18"/>
        </w:rPr>
        <w:t>d</w:t>
      </w:r>
      <w:r>
        <w:rPr>
          <w:i/>
          <w:color w:val="231F20"/>
          <w:w w:val="95"/>
          <w:sz w:val="18"/>
        </w:rPr>
        <w:t>a</w:t>
      </w:r>
      <w:r>
        <w:rPr>
          <w:i/>
          <w:color w:val="231F20"/>
          <w:spacing w:val="-2"/>
          <w:sz w:val="18"/>
        </w:rPr>
        <w:t> </w:t>
      </w:r>
      <w:r>
        <w:rPr>
          <w:i/>
          <w:color w:val="231F20"/>
          <w:w w:val="85"/>
          <w:sz w:val="18"/>
        </w:rPr>
        <w:t>y</w:t>
      </w:r>
      <w:r>
        <w:rPr>
          <w:i/>
          <w:color w:val="231F20"/>
          <w:spacing w:val="-2"/>
          <w:w w:val="28"/>
          <w:sz w:val="18"/>
        </w:rPr>
        <w:t></w:t>
      </w:r>
      <w:r>
        <w:rPr>
          <w:i/>
          <w:color w:val="231F20"/>
          <w:spacing w:val="-1"/>
          <w:w w:val="96"/>
          <w:sz w:val="18"/>
        </w:rPr>
        <w:t>l</w:t>
      </w:r>
      <w:r>
        <w:rPr>
          <w:i/>
          <w:color w:val="231F20"/>
          <w:w w:val="96"/>
          <w:sz w:val="18"/>
        </w:rPr>
        <w:t>l</w:t>
      </w:r>
      <w:r>
        <w:rPr>
          <w:i/>
          <w:color w:val="231F20"/>
          <w:spacing w:val="-1"/>
          <w:w w:val="28"/>
          <w:sz w:val="18"/>
        </w:rPr>
        <w:t></w:t>
      </w:r>
      <w:r>
        <w:rPr>
          <w:i/>
          <w:color w:val="231F20"/>
          <w:w w:val="97"/>
          <w:sz w:val="18"/>
        </w:rPr>
        <w:t>k</w:t>
      </w:r>
      <w:r>
        <w:rPr>
          <w:i/>
          <w:color w:val="231F20"/>
          <w:spacing w:val="-3"/>
          <w:sz w:val="18"/>
        </w:rPr>
        <w:t> </w:t>
      </w:r>
      <w:r>
        <w:rPr>
          <w:i/>
          <w:color w:val="231F20"/>
          <w:spacing w:val="-1"/>
          <w:w w:val="94"/>
          <w:sz w:val="18"/>
        </w:rPr>
        <w:t>d</w:t>
      </w:r>
      <w:r>
        <w:rPr>
          <w:i/>
          <w:color w:val="231F20"/>
          <w:spacing w:val="-1"/>
          <w:w w:val="96"/>
          <w:sz w:val="18"/>
        </w:rPr>
        <w:t>ü</w:t>
      </w:r>
      <w:r>
        <w:rPr>
          <w:i/>
          <w:color w:val="231F20"/>
          <w:spacing w:val="-1"/>
          <w:w w:val="104"/>
          <w:sz w:val="18"/>
        </w:rPr>
        <w:t>z</w:t>
      </w:r>
      <w:r>
        <w:rPr>
          <w:i/>
          <w:color w:val="231F20"/>
          <w:spacing w:val="-1"/>
          <w:w w:val="100"/>
          <w:sz w:val="18"/>
        </w:rPr>
        <w:t>e</w:t>
      </w:r>
      <w:r>
        <w:rPr>
          <w:i/>
          <w:color w:val="231F20"/>
          <w:spacing w:val="-1"/>
          <w:w w:val="93"/>
          <w:sz w:val="18"/>
        </w:rPr>
        <w:t>n</w:t>
      </w:r>
      <w:r>
        <w:rPr>
          <w:i/>
          <w:color w:val="231F20"/>
          <w:w w:val="96"/>
          <w:sz w:val="18"/>
        </w:rPr>
        <w:t>l</w:t>
      </w:r>
      <w:r>
        <w:rPr>
          <w:i/>
          <w:color w:val="231F20"/>
          <w:spacing w:val="-1"/>
          <w:w w:val="100"/>
          <w:sz w:val="18"/>
        </w:rPr>
        <w:t>e</w:t>
      </w:r>
      <w:r>
        <w:rPr>
          <w:i/>
          <w:color w:val="231F20"/>
          <w:spacing w:val="-1"/>
          <w:w w:val="93"/>
          <w:sz w:val="18"/>
        </w:rPr>
        <w:t>n</w:t>
      </w:r>
      <w:r>
        <w:rPr>
          <w:i/>
          <w:color w:val="231F20"/>
          <w:spacing w:val="-1"/>
          <w:w w:val="94"/>
          <w:sz w:val="18"/>
        </w:rPr>
        <w:t>m</w:t>
      </w:r>
      <w:r>
        <w:rPr>
          <w:i/>
          <w:color w:val="231F20"/>
          <w:spacing w:val="-1"/>
          <w:w w:val="100"/>
          <w:sz w:val="18"/>
        </w:rPr>
        <w:t>e</w:t>
      </w:r>
      <w:r>
        <w:rPr>
          <w:i/>
          <w:color w:val="231F20"/>
          <w:spacing w:val="-1"/>
          <w:w w:val="91"/>
          <w:sz w:val="18"/>
        </w:rPr>
        <w:t>s</w:t>
      </w:r>
      <w:r>
        <w:rPr>
          <w:i/>
          <w:color w:val="231F20"/>
          <w:spacing w:val="-1"/>
          <w:w w:val="94"/>
          <w:sz w:val="18"/>
        </w:rPr>
        <w:t>i</w:t>
      </w:r>
      <w:r>
        <w:rPr>
          <w:i/>
          <w:color w:val="231F20"/>
          <w:spacing w:val="-1"/>
          <w:w w:val="93"/>
          <w:sz w:val="18"/>
        </w:rPr>
        <w:t>n</w:t>
      </w:r>
      <w:r>
        <w:rPr>
          <w:i/>
          <w:color w:val="231F20"/>
          <w:w w:val="100"/>
          <w:sz w:val="18"/>
        </w:rPr>
        <w:t>e</w:t>
      </w:r>
      <w:r>
        <w:rPr>
          <w:i/>
          <w:color w:val="231F20"/>
          <w:spacing w:val="-3"/>
          <w:sz w:val="18"/>
        </w:rPr>
        <w:t> </w:t>
      </w:r>
      <w:r>
        <w:rPr>
          <w:i/>
          <w:color w:val="231F20"/>
          <w:w w:val="96"/>
          <w:sz w:val="18"/>
        </w:rPr>
        <w:t>ba</w:t>
      </w:r>
      <w:r>
        <w:rPr>
          <w:i/>
          <w:color w:val="231F20"/>
          <w:spacing w:val="-1"/>
          <w:w w:val="94"/>
          <w:sz w:val="18"/>
        </w:rPr>
        <w:t>g</w:t>
      </w:r>
      <w:r>
        <w:rPr>
          <w:i/>
          <w:color w:val="231F20"/>
          <w:w w:val="96"/>
          <w:sz w:val="18"/>
        </w:rPr>
        <w:t>l</w:t>
      </w:r>
      <w:r>
        <w:rPr>
          <w:i/>
          <w:color w:val="231F20"/>
          <w:w w:val="28"/>
          <w:sz w:val="18"/>
        </w:rPr>
        <w:t></w:t>
      </w:r>
      <w:r>
        <w:rPr>
          <w:i/>
          <w:color w:val="231F20"/>
          <w:spacing w:val="-4"/>
          <w:sz w:val="18"/>
        </w:rPr>
        <w:t> </w:t>
      </w:r>
      <w:r>
        <w:rPr>
          <w:i/>
          <w:color w:val="231F20"/>
          <w:w w:val="97"/>
          <w:sz w:val="18"/>
        </w:rPr>
        <w:t>o</w:t>
      </w:r>
      <w:r>
        <w:rPr>
          <w:i/>
          <w:color w:val="231F20"/>
          <w:spacing w:val="-1"/>
          <w:w w:val="96"/>
          <w:sz w:val="18"/>
        </w:rPr>
        <w:t>l</w:t>
      </w:r>
      <w:r>
        <w:rPr>
          <w:i/>
          <w:color w:val="231F20"/>
          <w:spacing w:val="-1"/>
          <w:w w:val="95"/>
          <w:sz w:val="18"/>
        </w:rPr>
        <w:t>a</w:t>
      </w:r>
      <w:r>
        <w:rPr>
          <w:i/>
          <w:color w:val="231F20"/>
          <w:spacing w:val="-1"/>
          <w:w w:val="93"/>
          <w:sz w:val="18"/>
        </w:rPr>
        <w:t>r</w:t>
      </w:r>
      <w:r>
        <w:rPr>
          <w:i/>
          <w:color w:val="231F20"/>
          <w:w w:val="93"/>
          <w:sz w:val="18"/>
        </w:rPr>
        <w:t>a</w:t>
      </w:r>
      <w:r>
        <w:rPr>
          <w:i/>
          <w:color w:val="231F20"/>
          <w:w w:val="97"/>
          <w:sz w:val="18"/>
        </w:rPr>
        <w:t>k</w:t>
      </w:r>
      <w:r>
        <w:rPr>
          <w:i/>
          <w:color w:val="231F20"/>
          <w:spacing w:val="-4"/>
          <w:sz w:val="18"/>
        </w:rPr>
        <w:t> </w:t>
      </w:r>
      <w:r>
        <w:rPr>
          <w:i/>
          <w:color w:val="231F20"/>
          <w:w w:val="94"/>
          <w:sz w:val="18"/>
        </w:rPr>
        <w:t>B</w:t>
      </w:r>
      <w:r>
        <w:rPr>
          <w:i/>
          <w:color w:val="231F20"/>
          <w:w w:val="90"/>
          <w:sz w:val="18"/>
        </w:rPr>
        <w:t>E</w:t>
      </w:r>
      <w:r>
        <w:rPr>
          <w:i/>
          <w:color w:val="231F20"/>
          <w:w w:val="94"/>
          <w:sz w:val="18"/>
        </w:rPr>
        <w:t>P</w:t>
      </w:r>
      <w:r>
        <w:rPr>
          <w:i/>
          <w:color w:val="231F20"/>
          <w:spacing w:val="-3"/>
          <w:sz w:val="18"/>
        </w:rPr>
        <w:t> </w:t>
      </w:r>
      <w:r>
        <w:rPr>
          <w:i/>
          <w:color w:val="231F20"/>
          <w:spacing w:val="-1"/>
          <w:w w:val="102"/>
          <w:sz w:val="18"/>
        </w:rPr>
        <w:t>t</w:t>
      </w:r>
      <w:r>
        <w:rPr>
          <w:i/>
          <w:color w:val="231F20"/>
          <w:spacing w:val="-1"/>
          <w:w w:val="95"/>
          <w:sz w:val="18"/>
        </w:rPr>
        <w:t>a</w:t>
      </w:r>
      <w:r>
        <w:rPr>
          <w:i/>
          <w:color w:val="231F20"/>
          <w:spacing w:val="-2"/>
          <w:w w:val="94"/>
          <w:sz w:val="18"/>
        </w:rPr>
        <w:t>m</w:t>
      </w:r>
      <w:r>
        <w:rPr>
          <w:i/>
          <w:color w:val="231F20"/>
          <w:spacing w:val="-1"/>
          <w:w w:val="95"/>
          <w:sz w:val="18"/>
        </w:rPr>
        <w:t>a</w:t>
      </w:r>
      <w:r>
        <w:rPr>
          <w:i/>
          <w:color w:val="231F20"/>
          <w:spacing w:val="-1"/>
          <w:w w:val="94"/>
          <w:sz w:val="18"/>
        </w:rPr>
        <w:t>m</w:t>
      </w:r>
      <w:r>
        <w:rPr>
          <w:i/>
          <w:color w:val="231F20"/>
          <w:w w:val="96"/>
          <w:sz w:val="18"/>
        </w:rPr>
        <w:t>l</w:t>
      </w:r>
      <w:r>
        <w:rPr>
          <w:i/>
          <w:color w:val="231F20"/>
          <w:spacing w:val="-1"/>
          <w:w w:val="95"/>
          <w:sz w:val="18"/>
        </w:rPr>
        <w:t>a</w:t>
      </w:r>
      <w:r>
        <w:rPr>
          <w:i/>
          <w:color w:val="231F20"/>
          <w:spacing w:val="-1"/>
          <w:w w:val="93"/>
          <w:sz w:val="18"/>
        </w:rPr>
        <w:t>n</w:t>
      </w:r>
      <w:r>
        <w:rPr>
          <w:i/>
          <w:color w:val="231F20"/>
          <w:spacing w:val="-1"/>
          <w:w w:val="94"/>
          <w:sz w:val="18"/>
        </w:rPr>
        <w:t>m</w:t>
      </w:r>
      <w:r>
        <w:rPr>
          <w:i/>
          <w:color w:val="231F20"/>
          <w:w w:val="95"/>
          <w:sz w:val="18"/>
        </w:rPr>
        <w:t>a</w:t>
      </w:r>
      <w:r>
        <w:rPr>
          <w:i/>
          <w:color w:val="231F20"/>
          <w:spacing w:val="-3"/>
          <w:sz w:val="18"/>
        </w:rPr>
        <w:t> </w:t>
      </w:r>
      <w:r>
        <w:rPr>
          <w:i/>
          <w:color w:val="231F20"/>
          <w:w w:val="102"/>
          <w:sz w:val="18"/>
        </w:rPr>
        <w:t>t</w:t>
      </w:r>
      <w:r>
        <w:rPr>
          <w:i/>
          <w:color w:val="231F20"/>
          <w:w w:val="95"/>
          <w:sz w:val="18"/>
        </w:rPr>
        <w:t>a</w:t>
      </w:r>
      <w:r>
        <w:rPr>
          <w:i/>
          <w:color w:val="231F20"/>
          <w:w w:val="91"/>
          <w:sz w:val="18"/>
        </w:rPr>
        <w:t>r</w:t>
      </w:r>
      <w:r>
        <w:rPr>
          <w:i/>
          <w:color w:val="231F20"/>
          <w:spacing w:val="-2"/>
          <w:w w:val="94"/>
          <w:sz w:val="18"/>
        </w:rPr>
        <w:t>i</w:t>
      </w:r>
      <w:r>
        <w:rPr>
          <w:i/>
          <w:color w:val="231F20"/>
          <w:w w:val="97"/>
          <w:sz w:val="18"/>
        </w:rPr>
        <w:t>h</w:t>
      </w:r>
      <w:r>
        <w:rPr>
          <w:i/>
          <w:color w:val="231F20"/>
          <w:w w:val="94"/>
          <w:sz w:val="18"/>
        </w:rPr>
        <w:t>i</w:t>
      </w:r>
      <w:r>
        <w:rPr>
          <w:i/>
          <w:color w:val="231F20"/>
          <w:spacing w:val="-2"/>
          <w:sz w:val="18"/>
        </w:rPr>
        <w:t> </w:t>
      </w:r>
      <w:r>
        <w:rPr>
          <w:i/>
          <w:color w:val="231F20"/>
          <w:spacing w:val="-1"/>
          <w:w w:val="97"/>
          <w:sz w:val="18"/>
        </w:rPr>
        <w:t>b</w:t>
      </w:r>
      <w:r>
        <w:rPr>
          <w:i/>
          <w:color w:val="231F20"/>
          <w:spacing w:val="-1"/>
          <w:w w:val="100"/>
          <w:sz w:val="18"/>
        </w:rPr>
        <w:t>e</w:t>
      </w:r>
      <w:r>
        <w:rPr>
          <w:i/>
          <w:color w:val="231F20"/>
          <w:spacing w:val="-1"/>
          <w:w w:val="96"/>
          <w:sz w:val="18"/>
        </w:rPr>
        <w:t>l</w:t>
      </w:r>
      <w:r>
        <w:rPr>
          <w:i/>
          <w:color w:val="231F20"/>
          <w:spacing w:val="-1"/>
          <w:w w:val="94"/>
          <w:sz w:val="18"/>
        </w:rPr>
        <w:t>i</w:t>
      </w:r>
      <w:r>
        <w:rPr>
          <w:i/>
          <w:color w:val="231F20"/>
          <w:spacing w:val="-1"/>
          <w:w w:val="91"/>
          <w:sz w:val="18"/>
        </w:rPr>
        <w:t>r</w:t>
      </w:r>
      <w:r>
        <w:rPr>
          <w:i/>
          <w:color w:val="231F20"/>
          <w:spacing w:val="-1"/>
          <w:w w:val="96"/>
          <w:sz w:val="18"/>
        </w:rPr>
        <w:t>l</w:t>
      </w:r>
      <w:r>
        <w:rPr>
          <w:i/>
          <w:color w:val="231F20"/>
          <w:spacing w:val="-1"/>
          <w:w w:val="100"/>
          <w:sz w:val="18"/>
        </w:rPr>
        <w:t>e</w:t>
      </w:r>
      <w:r>
        <w:rPr>
          <w:i/>
          <w:color w:val="231F20"/>
          <w:spacing w:val="-1"/>
          <w:w w:val="93"/>
          <w:sz w:val="18"/>
        </w:rPr>
        <w:t>n</w:t>
      </w:r>
      <w:r>
        <w:rPr>
          <w:i/>
          <w:color w:val="231F20"/>
          <w:spacing w:val="-1"/>
          <w:w w:val="94"/>
          <w:sz w:val="18"/>
        </w:rPr>
        <w:t>m</w:t>
      </w:r>
      <w:r>
        <w:rPr>
          <w:i/>
          <w:color w:val="231F20"/>
          <w:spacing w:val="-1"/>
          <w:w w:val="100"/>
          <w:sz w:val="18"/>
        </w:rPr>
        <w:t>e</w:t>
      </w:r>
      <w:r>
        <w:rPr>
          <w:i/>
          <w:color w:val="231F20"/>
          <w:spacing w:val="-1"/>
          <w:w w:val="96"/>
          <w:sz w:val="18"/>
        </w:rPr>
        <w:t>l</w:t>
      </w:r>
      <w:r>
        <w:rPr>
          <w:i/>
          <w:color w:val="231F20"/>
          <w:spacing w:val="-1"/>
          <w:w w:val="94"/>
          <w:sz w:val="18"/>
        </w:rPr>
        <w:t>i</w:t>
      </w:r>
      <w:r>
        <w:rPr>
          <w:i/>
          <w:color w:val="231F20"/>
          <w:spacing w:val="-1"/>
          <w:w w:val="94"/>
          <w:sz w:val="18"/>
        </w:rPr>
        <w:t>d</w:t>
      </w:r>
      <w:r>
        <w:rPr>
          <w:i/>
          <w:color w:val="231F20"/>
          <w:spacing w:val="-2"/>
          <w:w w:val="94"/>
          <w:sz w:val="18"/>
        </w:rPr>
        <w:t>i</w:t>
      </w:r>
      <w:r>
        <w:rPr>
          <w:i/>
          <w:color w:val="231F20"/>
          <w:w w:val="91"/>
          <w:sz w:val="18"/>
        </w:rPr>
        <w:t>r</w:t>
      </w:r>
      <w:r>
        <w:rPr>
          <w:color w:val="231F20"/>
          <w:w w:val="78"/>
          <w:sz w:val="18"/>
        </w:rPr>
        <w:t>.</w:t>
      </w:r>
    </w:p>
    <w:p>
      <w:pPr>
        <w:spacing w:before="13"/>
        <w:ind w:left="892" w:right="0" w:firstLine="0"/>
        <w:jc w:val="left"/>
        <w:rPr>
          <w:i/>
          <w:sz w:val="18"/>
        </w:rPr>
      </w:pPr>
      <w:r>
        <w:rPr>
          <w:color w:val="231F20"/>
          <w:spacing w:val="-1"/>
          <w:w w:val="93"/>
          <w:sz w:val="18"/>
        </w:rPr>
        <w:t>*</w:t>
      </w:r>
      <w:r>
        <w:rPr>
          <w:color w:val="231F20"/>
          <w:w w:val="93"/>
          <w:sz w:val="18"/>
        </w:rPr>
        <w:t>*</w:t>
      </w:r>
      <w:r>
        <w:rPr>
          <w:color w:val="231F20"/>
          <w:spacing w:val="-1"/>
          <w:sz w:val="18"/>
        </w:rPr>
        <w:t> </w:t>
      </w:r>
      <w:r>
        <w:rPr>
          <w:i/>
          <w:color w:val="231F20"/>
          <w:spacing w:val="-3"/>
          <w:w w:val="85"/>
          <w:sz w:val="18"/>
        </w:rPr>
        <w:t>I</w:t>
      </w:r>
      <w:r>
        <w:rPr>
          <w:i/>
          <w:color w:val="231F20"/>
          <w:w w:val="96"/>
          <w:sz w:val="18"/>
        </w:rPr>
        <w:t>l</w:t>
      </w:r>
      <w:r>
        <w:rPr>
          <w:i/>
          <w:color w:val="231F20"/>
          <w:w w:val="97"/>
          <w:sz w:val="18"/>
        </w:rPr>
        <w:t>k</w:t>
      </w:r>
      <w:r>
        <w:rPr>
          <w:i/>
          <w:color w:val="231F20"/>
          <w:spacing w:val="-3"/>
          <w:sz w:val="18"/>
        </w:rPr>
        <w:t> </w:t>
      </w:r>
      <w:r>
        <w:rPr>
          <w:i/>
          <w:color w:val="231F20"/>
          <w:w w:val="94"/>
          <w:sz w:val="18"/>
        </w:rPr>
        <w:t>B</w:t>
      </w:r>
      <w:r>
        <w:rPr>
          <w:i/>
          <w:color w:val="231F20"/>
          <w:spacing w:val="-1"/>
          <w:w w:val="90"/>
          <w:sz w:val="18"/>
        </w:rPr>
        <w:t>E</w:t>
      </w:r>
      <w:r>
        <w:rPr>
          <w:i/>
          <w:color w:val="231F20"/>
          <w:w w:val="94"/>
          <w:sz w:val="18"/>
        </w:rPr>
        <w:t>P</w:t>
      </w:r>
      <w:r>
        <w:rPr>
          <w:i/>
          <w:color w:val="231F20"/>
          <w:spacing w:val="-3"/>
          <w:sz w:val="18"/>
        </w:rPr>
        <w:t> </w:t>
      </w:r>
      <w:r>
        <w:rPr>
          <w:i/>
          <w:color w:val="231F20"/>
          <w:spacing w:val="-1"/>
          <w:w w:val="97"/>
          <w:sz w:val="18"/>
        </w:rPr>
        <w:t>to</w:t>
      </w:r>
      <w:r>
        <w:rPr>
          <w:i/>
          <w:color w:val="231F20"/>
          <w:spacing w:val="-2"/>
          <w:w w:val="97"/>
          <w:sz w:val="18"/>
        </w:rPr>
        <w:t>p</w:t>
      </w:r>
      <w:r>
        <w:rPr>
          <w:i/>
          <w:color w:val="231F20"/>
          <w:spacing w:val="-1"/>
          <w:w w:val="96"/>
          <w:sz w:val="18"/>
        </w:rPr>
        <w:t>l</w:t>
      </w:r>
      <w:r>
        <w:rPr>
          <w:i/>
          <w:color w:val="231F20"/>
          <w:w w:val="95"/>
          <w:sz w:val="18"/>
        </w:rPr>
        <w:t>a</w:t>
      </w:r>
      <w:r>
        <w:rPr>
          <w:i/>
          <w:color w:val="231F20"/>
          <w:spacing w:val="-1"/>
          <w:w w:val="97"/>
          <w:sz w:val="18"/>
        </w:rPr>
        <w:t>n</w:t>
      </w:r>
      <w:r>
        <w:rPr>
          <w:i/>
          <w:color w:val="231F20"/>
          <w:spacing w:val="1"/>
          <w:w w:val="97"/>
          <w:sz w:val="18"/>
        </w:rPr>
        <w:t>t</w:t>
      </w:r>
      <w:r>
        <w:rPr>
          <w:i/>
          <w:color w:val="231F20"/>
          <w:spacing w:val="-1"/>
          <w:w w:val="28"/>
          <w:sz w:val="18"/>
        </w:rPr>
        <w:t></w:t>
      </w:r>
      <w:r>
        <w:rPr>
          <w:i/>
          <w:color w:val="231F20"/>
          <w:w w:val="91"/>
          <w:sz w:val="18"/>
        </w:rPr>
        <w:t>s</w:t>
      </w:r>
      <w:r>
        <w:rPr>
          <w:i/>
          <w:color w:val="231F20"/>
          <w:spacing w:val="-1"/>
          <w:w w:val="28"/>
          <w:sz w:val="18"/>
        </w:rPr>
        <w:t></w:t>
      </w:r>
      <w:r>
        <w:rPr>
          <w:i/>
          <w:color w:val="231F20"/>
          <w:spacing w:val="-1"/>
          <w:w w:val="93"/>
          <w:sz w:val="18"/>
        </w:rPr>
        <w:t>n</w:t>
      </w:r>
      <w:r>
        <w:rPr>
          <w:i/>
          <w:color w:val="231F20"/>
          <w:spacing w:val="-1"/>
          <w:w w:val="94"/>
          <w:sz w:val="18"/>
        </w:rPr>
        <w:t>d</w:t>
      </w:r>
      <w:r>
        <w:rPr>
          <w:i/>
          <w:color w:val="231F20"/>
          <w:w w:val="95"/>
          <w:sz w:val="18"/>
        </w:rPr>
        <w:t>a</w:t>
      </w:r>
      <w:r>
        <w:rPr>
          <w:i/>
          <w:color w:val="231F20"/>
          <w:spacing w:val="-2"/>
          <w:sz w:val="18"/>
        </w:rPr>
        <w:t> </w:t>
      </w:r>
      <w:r>
        <w:rPr>
          <w:i/>
          <w:color w:val="231F20"/>
          <w:spacing w:val="-1"/>
          <w:w w:val="94"/>
          <w:sz w:val="18"/>
        </w:rPr>
        <w:t>B</w:t>
      </w:r>
      <w:r>
        <w:rPr>
          <w:i/>
          <w:color w:val="231F20"/>
          <w:spacing w:val="-1"/>
          <w:w w:val="90"/>
          <w:sz w:val="18"/>
        </w:rPr>
        <w:t>E</w:t>
      </w:r>
      <w:r>
        <w:rPr>
          <w:i/>
          <w:color w:val="231F20"/>
          <w:w w:val="94"/>
          <w:sz w:val="18"/>
        </w:rPr>
        <w:t>P</w:t>
      </w:r>
      <w:r>
        <w:rPr>
          <w:i/>
          <w:color w:val="231F20"/>
          <w:spacing w:val="-4"/>
          <w:sz w:val="18"/>
        </w:rPr>
        <w:t> </w:t>
      </w:r>
      <w:r>
        <w:rPr>
          <w:i/>
          <w:color w:val="231F20"/>
          <w:w w:val="102"/>
          <w:sz w:val="18"/>
        </w:rPr>
        <w:t>t</w:t>
      </w:r>
      <w:r>
        <w:rPr>
          <w:i/>
          <w:color w:val="231F20"/>
          <w:w w:val="97"/>
          <w:sz w:val="18"/>
        </w:rPr>
        <w:t>o</w:t>
      </w:r>
      <w:r>
        <w:rPr>
          <w:i/>
          <w:color w:val="231F20"/>
          <w:spacing w:val="-2"/>
          <w:w w:val="94"/>
          <w:sz w:val="18"/>
        </w:rPr>
        <w:t>p</w:t>
      </w:r>
      <w:r>
        <w:rPr>
          <w:i/>
          <w:color w:val="231F20"/>
          <w:w w:val="96"/>
          <w:sz w:val="18"/>
        </w:rPr>
        <w:t>l</w:t>
      </w:r>
      <w:r>
        <w:rPr>
          <w:i/>
          <w:color w:val="231F20"/>
          <w:w w:val="95"/>
          <w:sz w:val="18"/>
        </w:rPr>
        <w:t>a</w:t>
      </w:r>
      <w:r>
        <w:rPr>
          <w:i/>
          <w:color w:val="231F20"/>
          <w:w w:val="93"/>
          <w:sz w:val="18"/>
        </w:rPr>
        <w:t>n</w:t>
      </w:r>
      <w:r>
        <w:rPr>
          <w:i/>
          <w:color w:val="231F20"/>
          <w:w w:val="102"/>
          <w:sz w:val="18"/>
        </w:rPr>
        <w:t>t</w:t>
      </w:r>
      <w:r>
        <w:rPr>
          <w:i/>
          <w:color w:val="231F20"/>
          <w:spacing w:val="-2"/>
          <w:w w:val="28"/>
          <w:sz w:val="18"/>
        </w:rPr>
        <w:t></w:t>
      </w:r>
      <w:r>
        <w:rPr>
          <w:i/>
          <w:color w:val="231F20"/>
          <w:w w:val="96"/>
          <w:sz w:val="18"/>
        </w:rPr>
        <w:t>l</w:t>
      </w:r>
      <w:r>
        <w:rPr>
          <w:i/>
          <w:color w:val="231F20"/>
          <w:w w:val="95"/>
          <w:sz w:val="18"/>
        </w:rPr>
        <w:t>a</w:t>
      </w:r>
      <w:r>
        <w:rPr>
          <w:i/>
          <w:color w:val="231F20"/>
          <w:spacing w:val="-1"/>
          <w:w w:val="91"/>
          <w:sz w:val="18"/>
        </w:rPr>
        <w:t>r</w:t>
      </w:r>
      <w:r>
        <w:rPr>
          <w:i/>
          <w:color w:val="231F20"/>
          <w:spacing w:val="-1"/>
          <w:w w:val="28"/>
          <w:sz w:val="18"/>
        </w:rPr>
        <w:t></w:t>
      </w:r>
      <w:r>
        <w:rPr>
          <w:i/>
          <w:color w:val="231F20"/>
          <w:spacing w:val="-1"/>
          <w:w w:val="93"/>
          <w:sz w:val="18"/>
        </w:rPr>
        <w:t>n</w:t>
      </w:r>
      <w:r>
        <w:rPr>
          <w:i/>
          <w:color w:val="231F20"/>
          <w:spacing w:val="-1"/>
          <w:w w:val="28"/>
          <w:sz w:val="18"/>
        </w:rPr>
        <w:t></w:t>
      </w:r>
      <w:r>
        <w:rPr>
          <w:i/>
          <w:color w:val="231F20"/>
          <w:w w:val="93"/>
          <w:sz w:val="18"/>
        </w:rPr>
        <w:t>n</w:t>
      </w:r>
      <w:r>
        <w:rPr>
          <w:i/>
          <w:color w:val="231F20"/>
          <w:spacing w:val="-4"/>
          <w:sz w:val="18"/>
        </w:rPr>
        <w:t> </w:t>
      </w:r>
      <w:r>
        <w:rPr>
          <w:i/>
          <w:color w:val="231F20"/>
          <w:spacing w:val="-1"/>
          <w:w w:val="95"/>
          <w:sz w:val="18"/>
        </w:rPr>
        <w:t>hang</w:t>
      </w:r>
      <w:r>
        <w:rPr>
          <w:i/>
          <w:color w:val="231F20"/>
          <w:w w:val="95"/>
          <w:sz w:val="18"/>
        </w:rPr>
        <w:t>i</w:t>
      </w:r>
      <w:r>
        <w:rPr>
          <w:i/>
          <w:color w:val="231F20"/>
          <w:spacing w:val="-4"/>
          <w:sz w:val="18"/>
        </w:rPr>
        <w:t> </w:t>
      </w:r>
      <w:r>
        <w:rPr>
          <w:i/>
          <w:color w:val="231F20"/>
          <w:w w:val="91"/>
          <w:sz w:val="18"/>
        </w:rPr>
        <w:t>s</w:t>
      </w:r>
      <w:r>
        <w:rPr>
          <w:i/>
          <w:color w:val="231F20"/>
          <w:spacing w:val="-1"/>
          <w:w w:val="28"/>
          <w:sz w:val="18"/>
        </w:rPr>
        <w:t></w:t>
      </w:r>
      <w:r>
        <w:rPr>
          <w:i/>
          <w:color w:val="231F20"/>
          <w:spacing w:val="-1"/>
          <w:w w:val="97"/>
          <w:sz w:val="18"/>
        </w:rPr>
        <w:t>k</w:t>
      </w:r>
      <w:r>
        <w:rPr>
          <w:i/>
          <w:color w:val="231F20"/>
          <w:w w:val="97"/>
          <w:sz w:val="18"/>
        </w:rPr>
        <w:t>l</w:t>
      </w:r>
      <w:r>
        <w:rPr>
          <w:i/>
          <w:color w:val="231F20"/>
          <w:spacing w:val="-1"/>
          <w:w w:val="28"/>
          <w:sz w:val="18"/>
        </w:rPr>
        <w:t></w:t>
      </w:r>
      <w:r>
        <w:rPr>
          <w:i/>
          <w:color w:val="231F20"/>
          <w:spacing w:val="-2"/>
          <w:w w:val="97"/>
          <w:sz w:val="18"/>
        </w:rPr>
        <w:t>k</w:t>
      </w:r>
      <w:r>
        <w:rPr>
          <w:i/>
          <w:color w:val="231F20"/>
          <w:w w:val="96"/>
          <w:sz w:val="18"/>
        </w:rPr>
        <w:t>l</w:t>
      </w:r>
      <w:r>
        <w:rPr>
          <w:i/>
          <w:color w:val="231F20"/>
          <w:w w:val="95"/>
          <w:sz w:val="18"/>
        </w:rPr>
        <w:t>a</w:t>
      </w:r>
      <w:r>
        <w:rPr>
          <w:i/>
          <w:color w:val="231F20"/>
          <w:spacing w:val="-4"/>
          <w:sz w:val="18"/>
        </w:rPr>
        <w:t> </w:t>
      </w:r>
      <w:r>
        <w:rPr>
          <w:i/>
          <w:color w:val="231F20"/>
          <w:w w:val="85"/>
          <w:sz w:val="18"/>
        </w:rPr>
        <w:t>y</w:t>
      </w:r>
      <w:r>
        <w:rPr>
          <w:i/>
          <w:color w:val="231F20"/>
          <w:w w:val="95"/>
          <w:sz w:val="18"/>
        </w:rPr>
        <w:t>a</w:t>
      </w:r>
      <w:r>
        <w:rPr>
          <w:i/>
          <w:color w:val="231F20"/>
          <w:w w:val="94"/>
          <w:sz w:val="18"/>
        </w:rPr>
        <w:t>p</w:t>
      </w:r>
      <w:r>
        <w:rPr>
          <w:i/>
          <w:color w:val="231F20"/>
          <w:spacing w:val="-1"/>
          <w:w w:val="28"/>
          <w:sz w:val="18"/>
        </w:rPr>
        <w:t></w:t>
      </w:r>
      <w:r>
        <w:rPr>
          <w:i/>
          <w:color w:val="231F20"/>
          <w:spacing w:val="-1"/>
          <w:w w:val="96"/>
          <w:sz w:val="18"/>
        </w:rPr>
        <w:t>l</w:t>
      </w:r>
      <w:r>
        <w:rPr>
          <w:i/>
          <w:color w:val="231F20"/>
          <w:spacing w:val="-1"/>
          <w:w w:val="95"/>
          <w:sz w:val="18"/>
        </w:rPr>
        <w:t>a</w:t>
      </w:r>
      <w:r>
        <w:rPr>
          <w:i/>
          <w:color w:val="231F20"/>
          <w:spacing w:val="-1"/>
          <w:w w:val="98"/>
          <w:sz w:val="18"/>
        </w:rPr>
        <w:t>c</w:t>
      </w:r>
      <w:r>
        <w:rPr>
          <w:i/>
          <w:color w:val="231F20"/>
          <w:w w:val="95"/>
          <w:sz w:val="18"/>
        </w:rPr>
        <w:t>a</w:t>
      </w:r>
      <w:r>
        <w:rPr>
          <w:i/>
          <w:color w:val="231F20"/>
          <w:w w:val="94"/>
          <w:sz w:val="18"/>
        </w:rPr>
        <w:t>g</w:t>
      </w:r>
      <w:r>
        <w:rPr>
          <w:i/>
          <w:color w:val="231F20"/>
          <w:w w:val="28"/>
          <w:sz w:val="18"/>
        </w:rPr>
        <w:t></w:t>
      </w:r>
      <w:r>
        <w:rPr>
          <w:i/>
          <w:color w:val="231F20"/>
          <w:spacing w:val="-3"/>
          <w:sz w:val="18"/>
        </w:rPr>
        <w:t> </w:t>
      </w:r>
      <w:r>
        <w:rPr>
          <w:i/>
          <w:color w:val="231F20"/>
          <w:spacing w:val="-1"/>
          <w:w w:val="97"/>
          <w:sz w:val="18"/>
        </w:rPr>
        <w:t>k</w:t>
      </w:r>
      <w:r>
        <w:rPr>
          <w:i/>
          <w:color w:val="231F20"/>
          <w:spacing w:val="-1"/>
          <w:w w:val="95"/>
          <w:sz w:val="18"/>
        </w:rPr>
        <w:t>a</w:t>
      </w:r>
      <w:r>
        <w:rPr>
          <w:i/>
          <w:color w:val="231F20"/>
          <w:spacing w:val="-2"/>
          <w:w w:val="91"/>
          <w:sz w:val="18"/>
        </w:rPr>
        <w:t>r</w:t>
      </w:r>
      <w:r>
        <w:rPr>
          <w:i/>
          <w:color w:val="231F20"/>
          <w:w w:val="95"/>
          <w:sz w:val="18"/>
        </w:rPr>
        <w:t>a</w:t>
      </w:r>
      <w:r>
        <w:rPr>
          <w:i/>
          <w:color w:val="231F20"/>
          <w:spacing w:val="-1"/>
          <w:w w:val="91"/>
          <w:sz w:val="18"/>
        </w:rPr>
        <w:t>r</w:t>
      </w:r>
      <w:r>
        <w:rPr>
          <w:i/>
          <w:color w:val="231F20"/>
          <w:w w:val="95"/>
          <w:sz w:val="18"/>
        </w:rPr>
        <w:t>a</w:t>
      </w:r>
      <w:r>
        <w:rPr>
          <w:i/>
          <w:color w:val="231F20"/>
          <w:spacing w:val="-3"/>
          <w:sz w:val="18"/>
        </w:rPr>
        <w:t> </w:t>
      </w:r>
      <w:r>
        <w:rPr>
          <w:i/>
          <w:color w:val="231F20"/>
          <w:spacing w:val="-2"/>
          <w:w w:val="97"/>
          <w:sz w:val="18"/>
        </w:rPr>
        <w:t>b</w:t>
      </w:r>
      <w:r>
        <w:rPr>
          <w:i/>
          <w:color w:val="231F20"/>
          <w:w w:val="95"/>
          <w:sz w:val="18"/>
        </w:rPr>
        <w:t>a</w:t>
      </w:r>
      <w:r>
        <w:rPr>
          <w:i/>
          <w:color w:val="231F20"/>
          <w:spacing w:val="-1"/>
          <w:w w:val="94"/>
          <w:sz w:val="18"/>
        </w:rPr>
        <w:t>g</w:t>
      </w:r>
      <w:r>
        <w:rPr>
          <w:i/>
          <w:color w:val="231F20"/>
          <w:spacing w:val="-1"/>
          <w:w w:val="96"/>
          <w:sz w:val="18"/>
        </w:rPr>
        <w:t>l</w:t>
      </w:r>
      <w:r>
        <w:rPr>
          <w:i/>
          <w:color w:val="231F20"/>
          <w:spacing w:val="-1"/>
          <w:w w:val="95"/>
          <w:sz w:val="18"/>
        </w:rPr>
        <w:t>a</w:t>
      </w:r>
      <w:r>
        <w:rPr>
          <w:i/>
          <w:color w:val="231F20"/>
          <w:spacing w:val="-1"/>
          <w:w w:val="93"/>
          <w:sz w:val="18"/>
        </w:rPr>
        <w:t>n</w:t>
      </w:r>
      <w:r>
        <w:rPr>
          <w:i/>
          <w:color w:val="231F20"/>
          <w:spacing w:val="-1"/>
          <w:w w:val="94"/>
          <w:sz w:val="18"/>
        </w:rPr>
        <w:t>m</w:t>
      </w:r>
      <w:r>
        <w:rPr>
          <w:i/>
          <w:color w:val="231F20"/>
          <w:spacing w:val="-1"/>
          <w:w w:val="95"/>
          <w:sz w:val="18"/>
        </w:rPr>
        <w:t>a</w:t>
      </w:r>
      <w:r>
        <w:rPr>
          <w:i/>
          <w:color w:val="231F20"/>
          <w:spacing w:val="1"/>
          <w:w w:val="96"/>
          <w:sz w:val="18"/>
        </w:rPr>
        <w:t>l</w:t>
      </w:r>
      <w:r>
        <w:rPr>
          <w:i/>
          <w:color w:val="231F20"/>
          <w:spacing w:val="-1"/>
          <w:w w:val="28"/>
          <w:sz w:val="18"/>
        </w:rPr>
        <w:t></w:t>
      </w:r>
      <w:r>
        <w:rPr>
          <w:i/>
          <w:color w:val="231F20"/>
          <w:spacing w:val="-1"/>
          <w:w w:val="94"/>
          <w:sz w:val="18"/>
        </w:rPr>
        <w:t>d</w:t>
      </w:r>
      <w:r>
        <w:rPr>
          <w:i/>
          <w:color w:val="231F20"/>
          <w:spacing w:val="-1"/>
          <w:w w:val="28"/>
          <w:sz w:val="18"/>
        </w:rPr>
        <w:t></w:t>
      </w:r>
      <w:r>
        <w:rPr>
          <w:i/>
          <w:color w:val="231F20"/>
          <w:spacing w:val="-1"/>
          <w:w w:val="85"/>
          <w:sz w:val="18"/>
        </w:rPr>
        <w:t>r</w:t>
      </w:r>
      <w:r>
        <w:rPr>
          <w:i/>
          <w:color w:val="231F20"/>
          <w:w w:val="85"/>
          <w:sz w:val="18"/>
        </w:rPr>
        <w:t>.</w:t>
      </w:r>
      <w:r>
        <w:rPr>
          <w:i/>
          <w:color w:val="231F20"/>
          <w:spacing w:val="-3"/>
          <w:sz w:val="18"/>
        </w:rPr>
        <w:t> </w:t>
      </w:r>
      <w:r>
        <w:rPr>
          <w:i/>
          <w:color w:val="231F20"/>
          <w:w w:val="94"/>
          <w:sz w:val="18"/>
        </w:rPr>
        <w:t>B</w:t>
      </w:r>
      <w:r>
        <w:rPr>
          <w:i/>
          <w:color w:val="231F20"/>
          <w:w w:val="94"/>
          <w:sz w:val="18"/>
        </w:rPr>
        <w:t>i</w:t>
      </w:r>
      <w:r>
        <w:rPr>
          <w:i/>
          <w:color w:val="231F20"/>
          <w:w w:val="91"/>
          <w:sz w:val="18"/>
        </w:rPr>
        <w:t>r</w:t>
      </w:r>
      <w:r>
        <w:rPr>
          <w:i/>
          <w:color w:val="231F20"/>
          <w:spacing w:val="-3"/>
          <w:sz w:val="18"/>
        </w:rPr>
        <w:t> </w:t>
      </w:r>
      <w:r>
        <w:rPr>
          <w:i/>
          <w:color w:val="231F20"/>
          <w:spacing w:val="-1"/>
          <w:w w:val="91"/>
          <w:sz w:val="18"/>
        </w:rPr>
        <w:t>s</w:t>
      </w:r>
      <w:r>
        <w:rPr>
          <w:i/>
          <w:color w:val="231F20"/>
          <w:w w:val="97"/>
          <w:sz w:val="18"/>
        </w:rPr>
        <w:t>o</w:t>
      </w:r>
      <w:r>
        <w:rPr>
          <w:i/>
          <w:color w:val="231F20"/>
          <w:spacing w:val="-1"/>
          <w:w w:val="93"/>
          <w:sz w:val="18"/>
        </w:rPr>
        <w:t>n</w:t>
      </w:r>
      <w:r>
        <w:rPr>
          <w:i/>
          <w:color w:val="231F20"/>
          <w:spacing w:val="-1"/>
          <w:w w:val="91"/>
          <w:sz w:val="18"/>
        </w:rPr>
        <w:t>r</w:t>
      </w:r>
      <w:r>
        <w:rPr>
          <w:i/>
          <w:color w:val="231F20"/>
          <w:spacing w:val="-1"/>
          <w:w w:val="95"/>
          <w:sz w:val="18"/>
        </w:rPr>
        <w:t>a</w:t>
      </w:r>
      <w:r>
        <w:rPr>
          <w:i/>
          <w:color w:val="231F20"/>
          <w:spacing w:val="-1"/>
          <w:w w:val="97"/>
          <w:sz w:val="18"/>
        </w:rPr>
        <w:t>k</w:t>
      </w:r>
      <w:r>
        <w:rPr>
          <w:i/>
          <w:color w:val="231F20"/>
          <w:w w:val="94"/>
          <w:sz w:val="18"/>
        </w:rPr>
        <w:t>i</w:t>
      </w:r>
      <w:r>
        <w:rPr>
          <w:i/>
          <w:color w:val="231F20"/>
          <w:spacing w:val="-2"/>
          <w:sz w:val="18"/>
        </w:rPr>
        <w:t> </w:t>
      </w:r>
      <w:r>
        <w:rPr>
          <w:i/>
          <w:color w:val="231F20"/>
          <w:w w:val="94"/>
          <w:sz w:val="18"/>
        </w:rPr>
        <w:t>B</w:t>
      </w:r>
      <w:r>
        <w:rPr>
          <w:i/>
          <w:color w:val="231F20"/>
          <w:spacing w:val="-1"/>
          <w:w w:val="90"/>
          <w:sz w:val="18"/>
        </w:rPr>
        <w:t>E</w:t>
      </w:r>
      <w:r>
        <w:rPr>
          <w:i/>
          <w:color w:val="231F20"/>
          <w:w w:val="94"/>
          <w:sz w:val="18"/>
        </w:rPr>
        <w:t>P</w:t>
      </w:r>
      <w:r>
        <w:rPr>
          <w:i/>
          <w:color w:val="231F20"/>
          <w:spacing w:val="-2"/>
          <w:sz w:val="18"/>
        </w:rPr>
        <w:t> </w:t>
      </w:r>
      <w:r>
        <w:rPr>
          <w:i/>
          <w:color w:val="231F20"/>
          <w:spacing w:val="-1"/>
          <w:w w:val="94"/>
          <w:sz w:val="18"/>
        </w:rPr>
        <w:t>g</w:t>
      </w:r>
      <w:r>
        <w:rPr>
          <w:i/>
          <w:color w:val="231F20"/>
          <w:spacing w:val="-1"/>
          <w:w w:val="96"/>
          <w:sz w:val="18"/>
        </w:rPr>
        <w:t>ü</w:t>
      </w:r>
      <w:r>
        <w:rPr>
          <w:i/>
          <w:color w:val="231F20"/>
          <w:spacing w:val="-1"/>
          <w:w w:val="93"/>
          <w:sz w:val="18"/>
        </w:rPr>
        <w:t>n</w:t>
      </w:r>
      <w:r>
        <w:rPr>
          <w:i/>
          <w:color w:val="231F20"/>
          <w:spacing w:val="-1"/>
          <w:w w:val="94"/>
          <w:sz w:val="18"/>
        </w:rPr>
        <w:t>d</w:t>
      </w:r>
      <w:r>
        <w:rPr>
          <w:i/>
          <w:color w:val="231F20"/>
          <w:spacing w:val="-1"/>
          <w:w w:val="100"/>
          <w:sz w:val="18"/>
        </w:rPr>
        <w:t>e</w:t>
      </w:r>
      <w:r>
        <w:rPr>
          <w:i/>
          <w:color w:val="231F20"/>
          <w:spacing w:val="-1"/>
          <w:w w:val="94"/>
          <w:sz w:val="18"/>
        </w:rPr>
        <w:t>m</w:t>
      </w:r>
      <w:r>
        <w:rPr>
          <w:i/>
          <w:color w:val="231F20"/>
          <w:w w:val="94"/>
          <w:sz w:val="18"/>
        </w:rPr>
        <w:t>i</w:t>
      </w:r>
      <w:r>
        <w:rPr>
          <w:i/>
          <w:color w:val="231F20"/>
          <w:spacing w:val="-3"/>
          <w:sz w:val="18"/>
        </w:rPr>
        <w:t> </w:t>
      </w:r>
      <w:r>
        <w:rPr>
          <w:i/>
          <w:color w:val="231F20"/>
          <w:spacing w:val="-1"/>
          <w:w w:val="94"/>
          <w:sz w:val="18"/>
        </w:rPr>
        <w:t>kara</w:t>
      </w:r>
      <w:r>
        <w:rPr>
          <w:i/>
          <w:color w:val="231F20"/>
          <w:w w:val="94"/>
          <w:sz w:val="18"/>
        </w:rPr>
        <w:t>r</w:t>
      </w:r>
      <w:r>
        <w:rPr>
          <w:i/>
          <w:color w:val="231F20"/>
          <w:spacing w:val="-3"/>
          <w:sz w:val="18"/>
        </w:rPr>
        <w:t> </w:t>
      </w:r>
      <w:r>
        <w:rPr>
          <w:i/>
          <w:color w:val="231F20"/>
          <w:spacing w:val="-1"/>
          <w:w w:val="97"/>
          <w:sz w:val="18"/>
        </w:rPr>
        <w:t>o</w:t>
      </w:r>
      <w:r>
        <w:rPr>
          <w:i/>
          <w:color w:val="231F20"/>
          <w:w w:val="96"/>
          <w:sz w:val="18"/>
        </w:rPr>
        <w:t>l</w:t>
      </w:r>
      <w:r>
        <w:rPr>
          <w:i/>
          <w:color w:val="231F20"/>
          <w:spacing w:val="-1"/>
          <w:w w:val="95"/>
          <w:sz w:val="18"/>
        </w:rPr>
        <w:t>a</w:t>
      </w:r>
      <w:r>
        <w:rPr>
          <w:i/>
          <w:color w:val="231F20"/>
          <w:spacing w:val="-1"/>
          <w:w w:val="91"/>
          <w:sz w:val="18"/>
        </w:rPr>
        <w:t>r</w:t>
      </w:r>
      <w:r>
        <w:rPr>
          <w:i/>
          <w:color w:val="231F20"/>
          <w:spacing w:val="-1"/>
          <w:w w:val="95"/>
          <w:sz w:val="18"/>
        </w:rPr>
        <w:t>a</w:t>
      </w:r>
      <w:r>
        <w:rPr>
          <w:i/>
          <w:color w:val="231F20"/>
          <w:w w:val="97"/>
          <w:sz w:val="18"/>
        </w:rPr>
        <w:t>k</w:t>
      </w:r>
      <w:r>
        <w:rPr>
          <w:i/>
          <w:color w:val="231F20"/>
          <w:spacing w:val="-2"/>
          <w:sz w:val="18"/>
        </w:rPr>
        <w:t> </w:t>
      </w:r>
      <w:r>
        <w:rPr>
          <w:i/>
          <w:color w:val="231F20"/>
          <w:w w:val="95"/>
          <w:sz w:val="18"/>
        </w:rPr>
        <w:t>a</w:t>
      </w:r>
      <w:r>
        <w:rPr>
          <w:i/>
          <w:color w:val="231F20"/>
          <w:w w:val="96"/>
          <w:sz w:val="18"/>
        </w:rPr>
        <w:t>l</w:t>
      </w:r>
      <w:r>
        <w:rPr>
          <w:i/>
          <w:color w:val="231F20"/>
          <w:spacing w:val="-1"/>
          <w:w w:val="28"/>
          <w:sz w:val="18"/>
        </w:rPr>
        <w:t></w:t>
      </w:r>
      <w:r>
        <w:rPr>
          <w:i/>
          <w:color w:val="231F20"/>
          <w:spacing w:val="-1"/>
          <w:w w:val="93"/>
          <w:sz w:val="18"/>
        </w:rPr>
        <w:t>n</w:t>
      </w:r>
      <w:r>
        <w:rPr>
          <w:i/>
          <w:color w:val="231F20"/>
          <w:spacing w:val="-1"/>
          <w:w w:val="95"/>
          <w:sz w:val="18"/>
        </w:rPr>
        <w:t>a</w:t>
      </w:r>
      <w:r>
        <w:rPr>
          <w:i/>
          <w:color w:val="231F20"/>
          <w:spacing w:val="-1"/>
          <w:w w:val="97"/>
          <w:sz w:val="18"/>
        </w:rPr>
        <w:t>b</w:t>
      </w:r>
      <w:r>
        <w:rPr>
          <w:i/>
          <w:color w:val="231F20"/>
          <w:spacing w:val="-1"/>
          <w:w w:val="94"/>
          <w:sz w:val="18"/>
        </w:rPr>
        <w:t>i</w:t>
      </w:r>
      <w:r>
        <w:rPr>
          <w:i/>
          <w:color w:val="231F20"/>
          <w:spacing w:val="-1"/>
          <w:w w:val="96"/>
          <w:sz w:val="18"/>
        </w:rPr>
        <w:t>l</w:t>
      </w:r>
      <w:r>
        <w:rPr>
          <w:i/>
          <w:color w:val="231F20"/>
          <w:spacing w:val="-1"/>
          <w:w w:val="94"/>
          <w:sz w:val="18"/>
        </w:rPr>
        <w:t>i</w:t>
      </w:r>
      <w:r>
        <w:rPr>
          <w:i/>
          <w:color w:val="231F20"/>
          <w:spacing w:val="-1"/>
          <w:w w:val="91"/>
          <w:sz w:val="18"/>
        </w:rPr>
        <w:t>r</w:t>
      </w:r>
      <w:r>
        <w:rPr>
          <w:i/>
          <w:color w:val="231F20"/>
          <w:w w:val="76"/>
          <w:sz w:val="18"/>
        </w:rPr>
        <w:t>.</w:t>
      </w:r>
    </w:p>
    <w:p>
      <w:pPr>
        <w:spacing w:before="13"/>
        <w:ind w:left="893" w:right="0" w:firstLine="0"/>
        <w:jc w:val="left"/>
        <w:rPr>
          <w:i/>
          <w:sz w:val="18"/>
        </w:rPr>
      </w:pPr>
      <w:r>
        <w:rPr>
          <w:color w:val="231F20"/>
          <w:spacing w:val="-1"/>
          <w:w w:val="93"/>
          <w:sz w:val="18"/>
        </w:rPr>
        <w:t>**</w:t>
      </w:r>
      <w:r>
        <w:rPr>
          <w:color w:val="231F20"/>
          <w:w w:val="93"/>
          <w:sz w:val="18"/>
        </w:rPr>
        <w:t>*</w:t>
      </w:r>
      <w:r>
        <w:rPr>
          <w:color w:val="231F20"/>
          <w:sz w:val="18"/>
        </w:rPr>
        <w:t> </w:t>
      </w:r>
      <w:r>
        <w:rPr>
          <w:color w:val="231F20"/>
          <w:spacing w:val="-5"/>
          <w:sz w:val="18"/>
        </w:rPr>
        <w:t> </w:t>
      </w:r>
      <w:r>
        <w:rPr>
          <w:i/>
          <w:color w:val="231F20"/>
          <w:w w:val="88"/>
          <w:sz w:val="18"/>
        </w:rPr>
        <w:t>Ö</w:t>
      </w:r>
      <w:r>
        <w:rPr>
          <w:i/>
          <w:color w:val="231F20"/>
          <w:spacing w:val="-1"/>
          <w:w w:val="94"/>
          <w:sz w:val="18"/>
        </w:rPr>
        <w:t>g</w:t>
      </w:r>
      <w:r>
        <w:rPr>
          <w:i/>
          <w:color w:val="231F20"/>
          <w:spacing w:val="-1"/>
          <w:w w:val="95"/>
          <w:sz w:val="18"/>
        </w:rPr>
        <w:t>rencini</w:t>
      </w:r>
      <w:r>
        <w:rPr>
          <w:i/>
          <w:color w:val="231F20"/>
          <w:w w:val="95"/>
          <w:sz w:val="18"/>
        </w:rPr>
        <w:t>n</w:t>
      </w:r>
      <w:r>
        <w:rPr>
          <w:i/>
          <w:color w:val="231F20"/>
          <w:spacing w:val="-4"/>
          <w:sz w:val="18"/>
        </w:rPr>
        <w:t> </w:t>
      </w:r>
      <w:r>
        <w:rPr>
          <w:i/>
          <w:color w:val="231F20"/>
          <w:w w:val="94"/>
          <w:sz w:val="18"/>
        </w:rPr>
        <w:t>g</w:t>
      </w:r>
      <w:r>
        <w:rPr>
          <w:i/>
          <w:color w:val="231F20"/>
          <w:w w:val="100"/>
          <w:sz w:val="18"/>
        </w:rPr>
        <w:t>e</w:t>
      </w:r>
      <w:r>
        <w:rPr>
          <w:i/>
          <w:color w:val="231F20"/>
          <w:w w:val="96"/>
          <w:sz w:val="18"/>
        </w:rPr>
        <w:t>l</w:t>
      </w:r>
      <w:r>
        <w:rPr>
          <w:i/>
          <w:color w:val="231F20"/>
          <w:spacing w:val="-1"/>
          <w:w w:val="94"/>
          <w:sz w:val="18"/>
        </w:rPr>
        <w:t>i</w:t>
      </w:r>
      <w:r>
        <w:rPr>
          <w:i/>
          <w:color w:val="231F20"/>
          <w:w w:val="71"/>
          <w:sz w:val="18"/>
        </w:rPr>
        <w:t>3</w:t>
      </w:r>
      <w:r>
        <w:rPr>
          <w:i/>
          <w:color w:val="231F20"/>
          <w:spacing w:val="-1"/>
          <w:w w:val="94"/>
          <w:sz w:val="18"/>
        </w:rPr>
        <w:t>i</w:t>
      </w:r>
      <w:r>
        <w:rPr>
          <w:i/>
          <w:color w:val="231F20"/>
          <w:spacing w:val="-1"/>
          <w:w w:val="94"/>
          <w:sz w:val="18"/>
        </w:rPr>
        <w:t>m</w:t>
      </w:r>
      <w:r>
        <w:rPr>
          <w:i/>
          <w:color w:val="231F20"/>
          <w:w w:val="94"/>
          <w:sz w:val="18"/>
        </w:rPr>
        <w:t>i</w:t>
      </w:r>
      <w:r>
        <w:rPr>
          <w:i/>
          <w:color w:val="231F20"/>
          <w:spacing w:val="-3"/>
          <w:sz w:val="18"/>
        </w:rPr>
        <w:t> </w:t>
      </w:r>
      <w:r>
        <w:rPr>
          <w:i/>
          <w:color w:val="231F20"/>
          <w:w w:val="94"/>
          <w:sz w:val="18"/>
        </w:rPr>
        <w:t>i</w:t>
      </w:r>
      <w:r>
        <w:rPr>
          <w:i/>
          <w:color w:val="231F20"/>
          <w:w w:val="96"/>
          <w:sz w:val="18"/>
        </w:rPr>
        <w:t>l</w:t>
      </w:r>
      <w:r>
        <w:rPr>
          <w:i/>
          <w:color w:val="231F20"/>
          <w:w w:val="100"/>
          <w:sz w:val="18"/>
        </w:rPr>
        <w:t>e</w:t>
      </w:r>
      <w:r>
        <w:rPr>
          <w:i/>
          <w:color w:val="231F20"/>
          <w:spacing w:val="-3"/>
          <w:sz w:val="18"/>
        </w:rPr>
        <w:t> </w:t>
      </w:r>
      <w:r>
        <w:rPr>
          <w:i/>
          <w:color w:val="231F20"/>
          <w:spacing w:val="-1"/>
          <w:w w:val="94"/>
          <w:sz w:val="18"/>
        </w:rPr>
        <w:t>i</w:t>
      </w:r>
      <w:r>
        <w:rPr>
          <w:i/>
          <w:color w:val="231F20"/>
          <w:spacing w:val="-1"/>
          <w:w w:val="96"/>
          <w:sz w:val="18"/>
        </w:rPr>
        <w:t>l</w:t>
      </w:r>
      <w:r>
        <w:rPr>
          <w:i/>
          <w:color w:val="231F20"/>
          <w:spacing w:val="-1"/>
          <w:w w:val="94"/>
          <w:sz w:val="18"/>
        </w:rPr>
        <w:t>g</w:t>
      </w:r>
      <w:r>
        <w:rPr>
          <w:i/>
          <w:color w:val="231F20"/>
          <w:spacing w:val="-1"/>
          <w:w w:val="94"/>
          <w:sz w:val="18"/>
        </w:rPr>
        <w:t>i</w:t>
      </w:r>
      <w:r>
        <w:rPr>
          <w:i/>
          <w:color w:val="231F20"/>
          <w:spacing w:val="-1"/>
          <w:w w:val="96"/>
          <w:sz w:val="18"/>
        </w:rPr>
        <w:t>l</w:t>
      </w:r>
      <w:r>
        <w:rPr>
          <w:i/>
          <w:color w:val="231F20"/>
          <w:w w:val="94"/>
          <w:sz w:val="18"/>
        </w:rPr>
        <w:t>i</w:t>
      </w:r>
      <w:r>
        <w:rPr>
          <w:i/>
          <w:color w:val="231F20"/>
          <w:spacing w:val="-3"/>
          <w:sz w:val="18"/>
        </w:rPr>
        <w:t> </w:t>
      </w:r>
      <w:r>
        <w:rPr>
          <w:i/>
          <w:color w:val="231F20"/>
          <w:spacing w:val="-1"/>
          <w:w w:val="97"/>
          <w:sz w:val="18"/>
        </w:rPr>
        <w:t>b</w:t>
      </w:r>
      <w:r>
        <w:rPr>
          <w:i/>
          <w:color w:val="231F20"/>
          <w:spacing w:val="-1"/>
          <w:w w:val="94"/>
          <w:sz w:val="18"/>
        </w:rPr>
        <w:t>i</w:t>
      </w:r>
      <w:r>
        <w:rPr>
          <w:i/>
          <w:color w:val="231F20"/>
          <w:spacing w:val="-1"/>
          <w:w w:val="96"/>
          <w:sz w:val="18"/>
        </w:rPr>
        <w:t>l</w:t>
      </w:r>
      <w:r>
        <w:rPr>
          <w:i/>
          <w:color w:val="231F20"/>
          <w:spacing w:val="-1"/>
          <w:w w:val="94"/>
          <w:sz w:val="18"/>
        </w:rPr>
        <w:t>g</w:t>
      </w:r>
      <w:r>
        <w:rPr>
          <w:i/>
          <w:color w:val="231F20"/>
          <w:spacing w:val="-1"/>
          <w:w w:val="94"/>
          <w:sz w:val="18"/>
        </w:rPr>
        <w:t>i</w:t>
      </w:r>
      <w:r>
        <w:rPr>
          <w:i/>
          <w:color w:val="231F20"/>
          <w:spacing w:val="-1"/>
          <w:w w:val="91"/>
          <w:sz w:val="18"/>
        </w:rPr>
        <w:t>s</w:t>
      </w:r>
      <w:r>
        <w:rPr>
          <w:i/>
          <w:color w:val="231F20"/>
          <w:spacing w:val="-1"/>
          <w:w w:val="94"/>
          <w:sz w:val="18"/>
        </w:rPr>
        <w:t>i</w:t>
      </w:r>
      <w:r>
        <w:rPr>
          <w:i/>
          <w:color w:val="231F20"/>
          <w:spacing w:val="-1"/>
          <w:w w:val="93"/>
          <w:sz w:val="18"/>
        </w:rPr>
        <w:t>n</w:t>
      </w:r>
      <w:r>
        <w:rPr>
          <w:i/>
          <w:color w:val="231F20"/>
          <w:w w:val="100"/>
          <w:sz w:val="18"/>
        </w:rPr>
        <w:t>e</w:t>
      </w:r>
      <w:r>
        <w:rPr>
          <w:i/>
          <w:color w:val="231F20"/>
          <w:spacing w:val="-2"/>
          <w:sz w:val="18"/>
        </w:rPr>
        <w:t> </w:t>
      </w:r>
      <w:r>
        <w:rPr>
          <w:i/>
          <w:color w:val="231F20"/>
          <w:spacing w:val="-2"/>
          <w:w w:val="97"/>
          <w:sz w:val="18"/>
        </w:rPr>
        <w:t>b</w:t>
      </w:r>
      <w:r>
        <w:rPr>
          <w:i/>
          <w:color w:val="231F20"/>
          <w:w w:val="95"/>
          <w:sz w:val="18"/>
        </w:rPr>
        <w:t>a</w:t>
      </w:r>
      <w:r>
        <w:rPr>
          <w:i/>
          <w:color w:val="231F20"/>
          <w:w w:val="71"/>
          <w:sz w:val="18"/>
        </w:rPr>
        <w:t>3</w:t>
      </w:r>
      <w:r>
        <w:rPr>
          <w:i/>
          <w:color w:val="231F20"/>
          <w:w w:val="93"/>
          <w:sz w:val="18"/>
        </w:rPr>
        <w:t>vurmak</w:t>
      </w:r>
      <w:r>
        <w:rPr>
          <w:i/>
          <w:color w:val="231F20"/>
          <w:spacing w:val="-4"/>
          <w:sz w:val="18"/>
        </w:rPr>
        <w:t> </w:t>
      </w:r>
      <w:r>
        <w:rPr>
          <w:i/>
          <w:color w:val="231F20"/>
          <w:w w:val="95"/>
          <w:sz w:val="18"/>
        </w:rPr>
        <w:t>a</w:t>
      </w:r>
      <w:r>
        <w:rPr>
          <w:i/>
          <w:color w:val="231F20"/>
          <w:spacing w:val="-2"/>
          <w:w w:val="94"/>
          <w:sz w:val="18"/>
        </w:rPr>
        <w:t>m</w:t>
      </w:r>
      <w:r>
        <w:rPr>
          <w:i/>
          <w:color w:val="231F20"/>
          <w:w w:val="95"/>
          <w:sz w:val="18"/>
        </w:rPr>
        <w:t>a</w:t>
      </w:r>
      <w:r>
        <w:rPr>
          <w:i/>
          <w:color w:val="231F20"/>
          <w:spacing w:val="-1"/>
          <w:w w:val="98"/>
          <w:sz w:val="18"/>
        </w:rPr>
        <w:t>c</w:t>
      </w:r>
      <w:r>
        <w:rPr>
          <w:i/>
          <w:color w:val="231F20"/>
          <w:spacing w:val="-1"/>
          <w:w w:val="28"/>
          <w:sz w:val="18"/>
        </w:rPr>
        <w:t></w:t>
      </w:r>
      <w:r>
        <w:rPr>
          <w:i/>
          <w:color w:val="231F20"/>
          <w:w w:val="85"/>
          <w:sz w:val="18"/>
        </w:rPr>
        <w:t>y</w:t>
      </w:r>
      <w:r>
        <w:rPr>
          <w:i/>
          <w:color w:val="231F20"/>
          <w:w w:val="96"/>
          <w:sz w:val="18"/>
        </w:rPr>
        <w:t>l</w:t>
      </w:r>
      <w:r>
        <w:rPr>
          <w:i/>
          <w:color w:val="231F20"/>
          <w:w w:val="95"/>
          <w:sz w:val="18"/>
        </w:rPr>
        <w:t>a</w:t>
      </w:r>
      <w:r>
        <w:rPr>
          <w:i/>
          <w:color w:val="231F20"/>
          <w:spacing w:val="-3"/>
          <w:sz w:val="18"/>
        </w:rPr>
        <w:t> </w:t>
      </w:r>
      <w:r>
        <w:rPr>
          <w:i/>
          <w:color w:val="231F20"/>
          <w:spacing w:val="-1"/>
          <w:w w:val="94"/>
          <w:sz w:val="18"/>
        </w:rPr>
        <w:t>d</w:t>
      </w:r>
      <w:r>
        <w:rPr>
          <w:i/>
          <w:color w:val="231F20"/>
          <w:spacing w:val="-1"/>
          <w:w w:val="94"/>
          <w:sz w:val="18"/>
        </w:rPr>
        <w:t>i</w:t>
      </w:r>
      <w:r>
        <w:rPr>
          <w:i/>
          <w:color w:val="231F20"/>
          <w:spacing w:val="-1"/>
          <w:w w:val="94"/>
          <w:sz w:val="18"/>
        </w:rPr>
        <w:t>g</w:t>
      </w:r>
      <w:r>
        <w:rPr>
          <w:i/>
          <w:color w:val="231F20"/>
          <w:spacing w:val="-1"/>
          <w:w w:val="100"/>
          <w:sz w:val="18"/>
        </w:rPr>
        <w:t>e</w:t>
      </w:r>
      <w:r>
        <w:rPr>
          <w:i/>
          <w:color w:val="231F20"/>
          <w:w w:val="91"/>
          <w:sz w:val="18"/>
        </w:rPr>
        <w:t>r</w:t>
      </w:r>
      <w:r>
        <w:rPr>
          <w:i/>
          <w:color w:val="231F20"/>
          <w:spacing w:val="-3"/>
          <w:sz w:val="18"/>
        </w:rPr>
        <w:t> </w:t>
      </w:r>
      <w:r>
        <w:rPr>
          <w:i/>
          <w:color w:val="231F20"/>
          <w:spacing w:val="-1"/>
          <w:w w:val="97"/>
          <w:sz w:val="18"/>
        </w:rPr>
        <w:t>k</w:t>
      </w:r>
      <w:r>
        <w:rPr>
          <w:i/>
          <w:color w:val="231F20"/>
          <w:spacing w:val="-1"/>
          <w:w w:val="96"/>
          <w:sz w:val="18"/>
        </w:rPr>
        <w:t>u</w:t>
      </w:r>
      <w:r>
        <w:rPr>
          <w:i/>
          <w:color w:val="231F20"/>
          <w:spacing w:val="-1"/>
          <w:w w:val="91"/>
          <w:sz w:val="18"/>
        </w:rPr>
        <w:t>r</w:t>
      </w:r>
      <w:r>
        <w:rPr>
          <w:i/>
          <w:color w:val="231F20"/>
          <w:spacing w:val="-1"/>
          <w:w w:val="96"/>
          <w:sz w:val="18"/>
        </w:rPr>
        <w:t>u</w:t>
      </w:r>
      <w:r>
        <w:rPr>
          <w:i/>
          <w:color w:val="231F20"/>
          <w:w w:val="94"/>
          <w:sz w:val="18"/>
        </w:rPr>
        <w:t>m</w:t>
      </w:r>
      <w:r>
        <w:rPr>
          <w:i/>
          <w:color w:val="231F20"/>
          <w:spacing w:val="-3"/>
          <w:sz w:val="18"/>
        </w:rPr>
        <w:t> </w:t>
      </w:r>
      <w:r>
        <w:rPr>
          <w:i/>
          <w:color w:val="231F20"/>
          <w:w w:val="88"/>
          <w:sz w:val="18"/>
        </w:rPr>
        <w:t>v</w:t>
      </w:r>
      <w:r>
        <w:rPr>
          <w:i/>
          <w:color w:val="231F20"/>
          <w:w w:val="100"/>
          <w:sz w:val="18"/>
        </w:rPr>
        <w:t>e</w:t>
      </w:r>
      <w:r>
        <w:rPr>
          <w:i/>
          <w:color w:val="231F20"/>
          <w:spacing w:val="-3"/>
          <w:sz w:val="18"/>
        </w:rPr>
        <w:t> </w:t>
      </w:r>
      <w:r>
        <w:rPr>
          <w:i/>
          <w:color w:val="231F20"/>
          <w:spacing w:val="-1"/>
          <w:w w:val="95"/>
          <w:sz w:val="18"/>
        </w:rPr>
        <w:t>kurul</w:t>
      </w:r>
      <w:r>
        <w:rPr>
          <w:i/>
          <w:color w:val="231F20"/>
          <w:spacing w:val="-2"/>
          <w:w w:val="95"/>
          <w:sz w:val="18"/>
        </w:rPr>
        <w:t>u</w:t>
      </w:r>
      <w:r>
        <w:rPr>
          <w:i/>
          <w:color w:val="231F20"/>
          <w:w w:val="71"/>
          <w:sz w:val="18"/>
        </w:rPr>
        <w:t>3</w:t>
      </w:r>
      <w:r>
        <w:rPr>
          <w:i/>
          <w:color w:val="231F20"/>
          <w:w w:val="96"/>
          <w:sz w:val="18"/>
        </w:rPr>
        <w:t>l</w:t>
      </w:r>
      <w:r>
        <w:rPr>
          <w:i/>
          <w:color w:val="231F20"/>
          <w:w w:val="95"/>
          <w:sz w:val="18"/>
        </w:rPr>
        <w:t>a</w:t>
      </w:r>
      <w:r>
        <w:rPr>
          <w:i/>
          <w:color w:val="231F20"/>
          <w:w w:val="91"/>
          <w:sz w:val="18"/>
        </w:rPr>
        <w:t>r</w:t>
      </w:r>
      <w:r>
        <w:rPr>
          <w:i/>
          <w:color w:val="231F20"/>
          <w:spacing w:val="-1"/>
          <w:w w:val="94"/>
          <w:sz w:val="18"/>
        </w:rPr>
        <w:t>d</w:t>
      </w:r>
      <w:r>
        <w:rPr>
          <w:i/>
          <w:color w:val="231F20"/>
          <w:w w:val="95"/>
          <w:sz w:val="18"/>
        </w:rPr>
        <w:t>a</w:t>
      </w:r>
      <w:r>
        <w:rPr>
          <w:i/>
          <w:color w:val="231F20"/>
          <w:w w:val="93"/>
          <w:sz w:val="18"/>
        </w:rPr>
        <w:t>n</w:t>
      </w:r>
      <w:r>
        <w:rPr>
          <w:i/>
          <w:color w:val="231F20"/>
          <w:spacing w:val="-4"/>
          <w:sz w:val="18"/>
        </w:rPr>
        <w:t> </w:t>
      </w:r>
      <w:r>
        <w:rPr>
          <w:i/>
          <w:color w:val="231F20"/>
          <w:spacing w:val="-1"/>
          <w:w w:val="96"/>
          <w:sz w:val="18"/>
        </w:rPr>
        <w:t>u</w:t>
      </w:r>
      <w:r>
        <w:rPr>
          <w:i/>
          <w:color w:val="231F20"/>
          <w:spacing w:val="-1"/>
          <w:w w:val="104"/>
          <w:sz w:val="18"/>
        </w:rPr>
        <w:t>z</w:t>
      </w:r>
      <w:r>
        <w:rPr>
          <w:i/>
          <w:color w:val="231F20"/>
          <w:spacing w:val="-1"/>
          <w:w w:val="94"/>
          <w:sz w:val="18"/>
        </w:rPr>
        <w:t>m</w:t>
      </w:r>
      <w:r>
        <w:rPr>
          <w:i/>
          <w:color w:val="231F20"/>
          <w:spacing w:val="-1"/>
          <w:w w:val="95"/>
          <w:sz w:val="18"/>
        </w:rPr>
        <w:t>a</w:t>
      </w:r>
      <w:r>
        <w:rPr>
          <w:i/>
          <w:color w:val="231F20"/>
          <w:w w:val="93"/>
          <w:sz w:val="18"/>
        </w:rPr>
        <w:t>n</w:t>
      </w:r>
      <w:r>
        <w:rPr>
          <w:i/>
          <w:color w:val="231F20"/>
          <w:spacing w:val="-3"/>
          <w:sz w:val="18"/>
        </w:rPr>
        <w:t> </w:t>
      </w:r>
      <w:r>
        <w:rPr>
          <w:i/>
          <w:color w:val="231F20"/>
          <w:spacing w:val="-1"/>
          <w:w w:val="96"/>
          <w:sz w:val="18"/>
        </w:rPr>
        <w:t>ki</w:t>
      </w:r>
      <w:r>
        <w:rPr>
          <w:i/>
          <w:color w:val="231F20"/>
          <w:w w:val="71"/>
          <w:sz w:val="18"/>
        </w:rPr>
        <w:t>3</w:t>
      </w:r>
      <w:r>
        <w:rPr>
          <w:i/>
          <w:color w:val="231F20"/>
          <w:spacing w:val="-1"/>
          <w:w w:val="94"/>
          <w:sz w:val="18"/>
        </w:rPr>
        <w:t>i</w:t>
      </w:r>
      <w:r>
        <w:rPr>
          <w:i/>
          <w:color w:val="231F20"/>
          <w:spacing w:val="-1"/>
          <w:w w:val="96"/>
          <w:sz w:val="18"/>
        </w:rPr>
        <w:t>l</w:t>
      </w:r>
      <w:r>
        <w:rPr>
          <w:i/>
          <w:color w:val="231F20"/>
          <w:spacing w:val="-1"/>
          <w:w w:val="100"/>
          <w:sz w:val="18"/>
        </w:rPr>
        <w:t>e</w:t>
      </w:r>
      <w:r>
        <w:rPr>
          <w:i/>
          <w:color w:val="231F20"/>
          <w:w w:val="91"/>
          <w:sz w:val="18"/>
        </w:rPr>
        <w:t>r</w:t>
      </w:r>
      <w:r>
        <w:rPr>
          <w:i/>
          <w:color w:val="231F20"/>
          <w:spacing w:val="-2"/>
          <w:sz w:val="18"/>
        </w:rPr>
        <w:t> </w:t>
      </w:r>
      <w:r>
        <w:rPr>
          <w:i/>
          <w:color w:val="231F20"/>
          <w:spacing w:val="-1"/>
          <w:w w:val="97"/>
          <w:sz w:val="18"/>
        </w:rPr>
        <w:t>k</w:t>
      </w:r>
      <w:r>
        <w:rPr>
          <w:i/>
          <w:color w:val="231F20"/>
          <w:spacing w:val="-1"/>
          <w:w w:val="96"/>
          <w:sz w:val="18"/>
        </w:rPr>
        <w:t>u</w:t>
      </w:r>
      <w:r>
        <w:rPr>
          <w:i/>
          <w:color w:val="231F20"/>
          <w:spacing w:val="-1"/>
          <w:w w:val="91"/>
          <w:sz w:val="18"/>
        </w:rPr>
        <w:t>r</w:t>
      </w:r>
      <w:r>
        <w:rPr>
          <w:i/>
          <w:color w:val="231F20"/>
          <w:spacing w:val="-2"/>
          <w:w w:val="96"/>
          <w:sz w:val="18"/>
        </w:rPr>
        <w:t>u</w:t>
      </w:r>
      <w:r>
        <w:rPr>
          <w:i/>
          <w:color w:val="231F20"/>
          <w:spacing w:val="-1"/>
          <w:w w:val="96"/>
          <w:sz w:val="18"/>
        </w:rPr>
        <w:t>l</w:t>
      </w:r>
      <w:r>
        <w:rPr>
          <w:i/>
          <w:color w:val="231F20"/>
          <w:w w:val="95"/>
          <w:sz w:val="18"/>
        </w:rPr>
        <w:t>a</w:t>
      </w:r>
      <w:r>
        <w:rPr>
          <w:i/>
          <w:color w:val="231F20"/>
          <w:spacing w:val="-3"/>
          <w:sz w:val="18"/>
        </w:rPr>
        <w:t> </w:t>
      </w:r>
      <w:r>
        <w:rPr>
          <w:i/>
          <w:color w:val="231F20"/>
          <w:spacing w:val="-1"/>
          <w:w w:val="94"/>
          <w:sz w:val="18"/>
        </w:rPr>
        <w:t>d</w:t>
      </w:r>
      <w:r>
        <w:rPr>
          <w:i/>
          <w:color w:val="231F20"/>
          <w:spacing w:val="-1"/>
          <w:w w:val="95"/>
          <w:sz w:val="18"/>
        </w:rPr>
        <w:t>a</w:t>
      </w:r>
      <w:r>
        <w:rPr>
          <w:i/>
          <w:color w:val="231F20"/>
          <w:spacing w:val="-1"/>
          <w:w w:val="88"/>
          <w:sz w:val="18"/>
        </w:rPr>
        <w:t>v</w:t>
      </w:r>
      <w:r>
        <w:rPr>
          <w:i/>
          <w:color w:val="231F20"/>
          <w:spacing w:val="-1"/>
          <w:w w:val="100"/>
          <w:sz w:val="18"/>
        </w:rPr>
        <w:t>e</w:t>
      </w:r>
      <w:r>
        <w:rPr>
          <w:i/>
          <w:color w:val="231F20"/>
          <w:w w:val="102"/>
          <w:sz w:val="18"/>
        </w:rPr>
        <w:t>t</w:t>
      </w:r>
      <w:r>
        <w:rPr>
          <w:i/>
          <w:color w:val="231F20"/>
          <w:spacing w:val="-3"/>
          <w:sz w:val="18"/>
        </w:rPr>
        <w:t> </w:t>
      </w:r>
      <w:r>
        <w:rPr>
          <w:i/>
          <w:color w:val="231F20"/>
          <w:spacing w:val="-1"/>
          <w:w w:val="100"/>
          <w:sz w:val="18"/>
        </w:rPr>
        <w:t>e</w:t>
      </w:r>
      <w:r>
        <w:rPr>
          <w:i/>
          <w:color w:val="231F20"/>
          <w:spacing w:val="-1"/>
          <w:w w:val="94"/>
          <w:sz w:val="18"/>
        </w:rPr>
        <w:t>d</w:t>
      </w:r>
      <w:r>
        <w:rPr>
          <w:i/>
          <w:color w:val="231F20"/>
          <w:spacing w:val="-1"/>
          <w:w w:val="94"/>
          <w:sz w:val="18"/>
        </w:rPr>
        <w:t>i</w:t>
      </w:r>
      <w:r>
        <w:rPr>
          <w:i/>
          <w:color w:val="231F20"/>
          <w:spacing w:val="-1"/>
          <w:w w:val="96"/>
          <w:sz w:val="18"/>
        </w:rPr>
        <w:t>l</w:t>
      </w:r>
      <w:r>
        <w:rPr>
          <w:i/>
          <w:color w:val="231F20"/>
          <w:spacing w:val="-1"/>
          <w:w w:val="100"/>
          <w:sz w:val="18"/>
        </w:rPr>
        <w:t>e</w:t>
      </w:r>
      <w:r>
        <w:rPr>
          <w:i/>
          <w:color w:val="231F20"/>
          <w:spacing w:val="-1"/>
          <w:w w:val="97"/>
          <w:sz w:val="18"/>
        </w:rPr>
        <w:t>b</w:t>
      </w:r>
      <w:r>
        <w:rPr>
          <w:i/>
          <w:color w:val="231F20"/>
          <w:spacing w:val="-1"/>
          <w:w w:val="94"/>
          <w:sz w:val="18"/>
        </w:rPr>
        <w:t>i</w:t>
      </w:r>
      <w:r>
        <w:rPr>
          <w:i/>
          <w:color w:val="231F20"/>
          <w:spacing w:val="-1"/>
          <w:w w:val="96"/>
          <w:sz w:val="18"/>
        </w:rPr>
        <w:t>l</w:t>
      </w:r>
      <w:r>
        <w:rPr>
          <w:i/>
          <w:color w:val="231F20"/>
          <w:spacing w:val="-1"/>
          <w:w w:val="94"/>
          <w:sz w:val="18"/>
        </w:rPr>
        <w:t>i</w:t>
      </w:r>
      <w:r>
        <w:rPr>
          <w:i/>
          <w:color w:val="231F20"/>
          <w:spacing w:val="-1"/>
          <w:w w:val="91"/>
          <w:sz w:val="18"/>
        </w:rPr>
        <w:t>r</w:t>
      </w:r>
      <w:r>
        <w:rPr>
          <w:i/>
          <w:color w:val="231F20"/>
          <w:w w:val="76"/>
          <w:sz w:val="18"/>
        </w:rPr>
        <w:t>.</w:t>
      </w:r>
    </w:p>
    <w:p>
      <w:pPr>
        <w:spacing w:after="0"/>
        <w:jc w:val="left"/>
        <w:rPr>
          <w:sz w:val="18"/>
        </w:rPr>
        <w:sectPr>
          <w:pgSz w:w="13670" w:h="9530" w:orient="landscape"/>
          <w:pgMar w:top="0" w:bottom="0" w:left="860" w:right="920"/>
        </w:sectPr>
      </w:pPr>
    </w:p>
    <w:p>
      <w:pPr>
        <w:pStyle w:val="BodyText"/>
        <w:rPr>
          <w:i/>
          <w:sz w:val="20"/>
        </w:rPr>
      </w:pPr>
      <w:r>
        <w:rPr/>
        <w:pict>
          <v:rect style="position:absolute;margin-left:642.482971pt;margin-top:.0pt;width:40.662pt;height:476.22pt;mso-position-horizontal-relative:page;mso-position-vertical-relative:page;z-index:14728" filled="true" fillcolor="#92278f" stroked="false">
            <v:fill type="solid"/>
            <w10:wrap type="none"/>
          </v:rect>
        </w:pict>
      </w:r>
      <w:r>
        <w:rPr/>
        <w:pict>
          <v:rect style="position:absolute;margin-left:-.004pt;margin-top:.0pt;width:33.386pt;height:389.415pt;mso-position-horizontal-relative:page;mso-position-vertical-relative:page;z-index:14752" filled="true" fillcolor="#92278f" stroked="false">
            <v:fill type="solid"/>
            <w10:wrap type="none"/>
          </v:rect>
        </w:pict>
      </w:r>
      <w:r>
        <w:rPr/>
        <w:pict>
          <v:rect style="position:absolute;margin-left:-.004pt;margin-top:426.61499pt;width:33.386pt;height:49.605pt;mso-position-horizontal-relative:page;mso-position-vertical-relative:page;z-index:14776" filled="true" fillcolor="#92278f" stroked="false">
            <v:fill type="solid"/>
            <w10:wrap type="none"/>
          </v:rect>
        </w:pict>
      </w:r>
      <w:r>
        <w:rPr/>
        <w:pict>
          <v:shape style="position:absolute;margin-left:643.645020pt;margin-top:171.382996pt;width:9.5pt;height:256.05pt;mso-position-horizontal-relative:page;mso-position-vertical-relative:page;z-index:14800" type="#_x0000_t202" filled="false" stroked="false">
            <v:textbox inset="0,0,0,0" style="layout-flow:vertical">
              <w:txbxContent>
                <w:p>
                  <w:pPr>
                    <w:spacing w:line="165" w:lineRule="exact" w:before="0"/>
                    <w:ind w:left="20"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pict>
      </w:r>
      <w:r>
        <w:rPr/>
        <w:pict>
          <v:shape style="position:absolute;margin-left:19.879644pt;margin-top:400.864014pt;width:14.3pt;height:14.25pt;mso-position-horizontal-relative:page;mso-position-vertical-relative:page;z-index:14824" type="#_x0000_t202" filled="false" stroked="false">
            <v:textbox inset="0,0,0,0" style="layout-flow:vertical">
              <w:txbxContent>
                <w:p>
                  <w:pPr>
                    <w:pStyle w:val="BodyText"/>
                    <w:spacing w:before="13"/>
                    <w:ind w:left="20"/>
                    <w:rPr>
                      <w:rFonts w:ascii="Arial"/>
                    </w:rPr>
                  </w:pPr>
                  <w:r>
                    <w:rPr>
                      <w:rFonts w:ascii="Arial"/>
                      <w:color w:val="92278F"/>
                    </w:rPr>
                    <w:t>93</w:t>
                  </w:r>
                </w:p>
              </w:txbxContent>
            </v:textbox>
            <w10:wrap type="none"/>
          </v:shap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9"/>
        </w:rPr>
      </w:pPr>
    </w:p>
    <w:p>
      <w:pPr>
        <w:pStyle w:val="Heading2"/>
        <w:ind w:left="777"/>
        <w:rPr>
          <w:rFonts w:ascii="Trebuchet MS"/>
        </w:rPr>
      </w:pPr>
      <w:r>
        <w:rPr>
          <w:rFonts w:ascii="Trebuchet MS"/>
          <w:color w:val="17365D"/>
        </w:rPr>
        <w:t>EK</w:t>
      </w:r>
      <w:r>
        <w:rPr>
          <w:rFonts w:ascii="Arial"/>
          <w:color w:val="17365D"/>
        </w:rPr>
        <w:t>-</w:t>
      </w:r>
      <w:r>
        <w:rPr>
          <w:rFonts w:ascii="Trebuchet MS"/>
          <w:color w:val="17365D"/>
        </w:rPr>
        <w:t>5</w:t>
      </w:r>
    </w:p>
    <w:p>
      <w:pPr>
        <w:pStyle w:val="BodyText"/>
        <w:spacing w:before="7"/>
        <w:rPr>
          <w:rFonts w:ascii="Trebuchet MS"/>
          <w:b/>
          <w:sz w:val="10"/>
        </w:rPr>
      </w:pPr>
    </w:p>
    <w:tbl>
      <w:tblPr>
        <w:tblW w:w="0" w:type="auto"/>
        <w:jc w:val="left"/>
        <w:tblInd w:w="5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27"/>
        <w:gridCol w:w="1926"/>
        <w:gridCol w:w="201"/>
        <w:gridCol w:w="1138"/>
        <w:gridCol w:w="840"/>
        <w:gridCol w:w="2504"/>
        <w:gridCol w:w="170"/>
        <w:gridCol w:w="1543"/>
        <w:gridCol w:w="921"/>
      </w:tblGrid>
      <w:tr>
        <w:trPr>
          <w:trHeight w:val="234" w:hRule="atLeast"/>
        </w:trPr>
        <w:tc>
          <w:tcPr>
            <w:tcW w:w="11070" w:type="dxa"/>
            <w:gridSpan w:val="9"/>
            <w:tcBorders>
              <w:bottom w:val="single" w:sz="4" w:space="0" w:color="939598"/>
            </w:tcBorders>
          </w:tcPr>
          <w:p>
            <w:pPr>
              <w:pStyle w:val="TableParagraph"/>
              <w:spacing w:line="212" w:lineRule="exact" w:before="2"/>
              <w:ind w:left="4678" w:right="4669"/>
              <w:jc w:val="center"/>
              <w:rPr>
                <w:rFonts w:ascii="Times New Roman"/>
                <w:b/>
                <w:sz w:val="20"/>
              </w:rPr>
            </w:pPr>
            <w:r>
              <w:rPr>
                <w:rFonts w:ascii="Times New Roman"/>
                <w:b/>
                <w:color w:val="231F20"/>
                <w:sz w:val="20"/>
              </w:rPr>
              <w:t>BEP TOPLANTISI</w:t>
            </w:r>
          </w:p>
        </w:tc>
      </w:tr>
      <w:tr>
        <w:trPr>
          <w:trHeight w:val="213" w:hRule="atLeast"/>
        </w:trPr>
        <w:tc>
          <w:tcPr>
            <w:tcW w:w="5932" w:type="dxa"/>
            <w:gridSpan w:val="5"/>
            <w:tcBorders>
              <w:top w:val="single" w:sz="4" w:space="0" w:color="939598"/>
              <w:bottom w:val="single" w:sz="4" w:space="0" w:color="939598"/>
            </w:tcBorders>
          </w:tcPr>
          <w:p>
            <w:pPr>
              <w:pStyle w:val="TableParagraph"/>
              <w:spacing w:line="188" w:lineRule="exact" w:before="5"/>
              <w:ind w:left="98"/>
              <w:rPr>
                <w:rFonts w:ascii="Times New Roman" w:hAnsi="Times New Roman"/>
                <w:b/>
                <w:sz w:val="18"/>
              </w:rPr>
            </w:pPr>
            <w:r>
              <w:rPr>
                <w:rFonts w:ascii="Times New Roman" w:hAnsi="Times New Roman"/>
                <w:b/>
                <w:color w:val="231F20"/>
                <w:w w:val="105"/>
                <w:sz w:val="18"/>
              </w:rPr>
              <w:t>ÖURENCININ</w:t>
            </w:r>
          </w:p>
        </w:tc>
        <w:tc>
          <w:tcPr>
            <w:tcW w:w="2674" w:type="dxa"/>
            <w:gridSpan w:val="2"/>
            <w:tcBorders>
              <w:top w:val="single" w:sz="4" w:space="0" w:color="939598"/>
              <w:bottom w:val="single" w:sz="4" w:space="0" w:color="939598"/>
            </w:tcBorders>
          </w:tcPr>
          <w:p>
            <w:pPr>
              <w:pStyle w:val="TableParagraph"/>
              <w:rPr>
                <w:rFonts w:ascii="Times New Roman"/>
                <w:sz w:val="14"/>
              </w:rPr>
            </w:pPr>
          </w:p>
        </w:tc>
        <w:tc>
          <w:tcPr>
            <w:tcW w:w="1543" w:type="dxa"/>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1827" w:type="dxa"/>
            <w:tcBorders>
              <w:top w:val="single" w:sz="4" w:space="0" w:color="939598"/>
              <w:bottom w:val="single" w:sz="4" w:space="0" w:color="939598"/>
            </w:tcBorders>
          </w:tcPr>
          <w:p>
            <w:pPr>
              <w:pStyle w:val="TableParagraph"/>
              <w:spacing w:line="188" w:lineRule="exact" w:before="5"/>
              <w:ind w:left="98"/>
              <w:rPr>
                <w:rFonts w:ascii="Times New Roman" w:hAnsi="Times New Roman"/>
                <w:b/>
                <w:sz w:val="18"/>
              </w:rPr>
            </w:pPr>
            <w:r>
              <w:rPr>
                <w:rFonts w:ascii="Times New Roman" w:hAnsi="Times New Roman"/>
                <w:b/>
                <w:color w:val="231F20"/>
                <w:w w:val="103"/>
                <w:sz w:val="18"/>
              </w:rPr>
              <w:t>Ad</w:t>
            </w:r>
            <w:r>
              <w:rPr>
                <w:rFonts w:ascii="Times New Roman" w:hAnsi="Times New Roman"/>
                <w:b/>
                <w:color w:val="231F20"/>
                <w:w w:val="36"/>
                <w:sz w:val="18"/>
              </w:rPr>
              <w:t></w:t>
            </w:r>
            <w:r>
              <w:rPr>
                <w:rFonts w:ascii="Times New Roman" w:hAnsi="Times New Roman"/>
                <w:b/>
                <w:color w:val="231F20"/>
                <w:spacing w:val="1"/>
                <w:sz w:val="18"/>
              </w:rPr>
              <w:t> </w:t>
            </w:r>
            <w:r>
              <w:rPr>
                <w:rFonts w:ascii="Times New Roman" w:hAnsi="Times New Roman"/>
                <w:b/>
                <w:color w:val="231F20"/>
                <w:spacing w:val="-1"/>
                <w:w w:val="103"/>
                <w:sz w:val="18"/>
              </w:rPr>
              <w:t>So</w:t>
            </w:r>
            <w:r>
              <w:rPr>
                <w:rFonts w:ascii="Times New Roman" w:hAnsi="Times New Roman"/>
                <w:b/>
                <w:color w:val="231F20"/>
                <w:w w:val="103"/>
                <w:sz w:val="18"/>
              </w:rPr>
              <w:t>y</w:t>
            </w:r>
            <w:r>
              <w:rPr>
                <w:rFonts w:ascii="Times New Roman" w:hAnsi="Times New Roman"/>
                <w:b/>
                <w:color w:val="231F20"/>
                <w:spacing w:val="-1"/>
                <w:w w:val="103"/>
                <w:sz w:val="18"/>
              </w:rPr>
              <w:t>a</w:t>
            </w:r>
            <w:r>
              <w:rPr>
                <w:rFonts w:ascii="Times New Roman" w:hAnsi="Times New Roman"/>
                <w:b/>
                <w:color w:val="231F20"/>
                <w:w w:val="103"/>
                <w:sz w:val="18"/>
              </w:rPr>
              <w:t>d</w:t>
            </w:r>
            <w:r>
              <w:rPr>
                <w:rFonts w:ascii="Times New Roman" w:hAnsi="Times New Roman"/>
                <w:b/>
                <w:color w:val="231F20"/>
                <w:w w:val="36"/>
                <w:sz w:val="18"/>
              </w:rPr>
              <w:t></w:t>
            </w:r>
          </w:p>
        </w:tc>
        <w:tc>
          <w:tcPr>
            <w:tcW w:w="4105" w:type="dxa"/>
            <w:gridSpan w:val="4"/>
            <w:tcBorders>
              <w:top w:val="single" w:sz="4" w:space="0" w:color="939598"/>
              <w:bottom w:val="single" w:sz="4" w:space="0" w:color="939598"/>
            </w:tcBorders>
          </w:tcPr>
          <w:p>
            <w:pPr>
              <w:pStyle w:val="TableParagraph"/>
              <w:rPr>
                <w:rFonts w:ascii="Times New Roman"/>
                <w:sz w:val="14"/>
              </w:rPr>
            </w:pPr>
          </w:p>
        </w:tc>
        <w:tc>
          <w:tcPr>
            <w:tcW w:w="2674" w:type="dxa"/>
            <w:gridSpan w:val="2"/>
            <w:tcBorders>
              <w:top w:val="single" w:sz="4" w:space="0" w:color="939598"/>
              <w:bottom w:val="single" w:sz="4" w:space="0" w:color="939598"/>
            </w:tcBorders>
          </w:tcPr>
          <w:p>
            <w:pPr>
              <w:pStyle w:val="TableParagraph"/>
              <w:rPr>
                <w:rFonts w:ascii="Times New Roman"/>
                <w:sz w:val="14"/>
              </w:rPr>
            </w:pPr>
          </w:p>
        </w:tc>
        <w:tc>
          <w:tcPr>
            <w:tcW w:w="1543" w:type="dxa"/>
            <w:tcBorders>
              <w:top w:val="single" w:sz="4" w:space="0" w:color="939598"/>
              <w:bottom w:val="single" w:sz="4" w:space="0" w:color="939598"/>
            </w:tcBorders>
          </w:tcPr>
          <w:p>
            <w:pPr>
              <w:pStyle w:val="TableParagraph"/>
              <w:spacing w:line="188" w:lineRule="exact" w:before="5"/>
              <w:ind w:left="101"/>
              <w:rPr>
                <w:rFonts w:ascii="Times New Roman" w:hAnsi="Times New Roman"/>
                <w:b/>
                <w:i/>
                <w:sz w:val="18"/>
              </w:rPr>
            </w:pPr>
            <w:r>
              <w:rPr>
                <w:rFonts w:ascii="Times New Roman" w:hAnsi="Times New Roman"/>
                <w:b/>
                <w:i/>
                <w:color w:val="231F20"/>
                <w:w w:val="103"/>
                <w:sz w:val="18"/>
              </w:rPr>
              <w:t>T</w:t>
            </w:r>
            <w:r>
              <w:rPr>
                <w:rFonts w:ascii="Times New Roman" w:hAnsi="Times New Roman"/>
                <w:b/>
                <w:i/>
                <w:color w:val="231F20"/>
                <w:spacing w:val="-1"/>
                <w:w w:val="103"/>
                <w:sz w:val="18"/>
              </w:rPr>
              <w:t>o</w:t>
            </w:r>
            <w:r>
              <w:rPr>
                <w:rFonts w:ascii="Times New Roman" w:hAnsi="Times New Roman"/>
                <w:b/>
                <w:i/>
                <w:color w:val="231F20"/>
                <w:w w:val="103"/>
                <w:sz w:val="18"/>
              </w:rPr>
              <w:t>p</w:t>
            </w:r>
            <w:r>
              <w:rPr>
                <w:rFonts w:ascii="Times New Roman" w:hAnsi="Times New Roman"/>
                <w:b/>
                <w:i/>
                <w:color w:val="231F20"/>
                <w:spacing w:val="-1"/>
                <w:w w:val="103"/>
                <w:sz w:val="18"/>
              </w:rPr>
              <w:t>l</w:t>
            </w:r>
            <w:r>
              <w:rPr>
                <w:rFonts w:ascii="Times New Roman" w:hAnsi="Times New Roman"/>
                <w:b/>
                <w:i/>
                <w:color w:val="231F20"/>
                <w:w w:val="103"/>
                <w:sz w:val="18"/>
              </w:rPr>
              <w:t>an</w:t>
            </w:r>
            <w:r>
              <w:rPr>
                <w:rFonts w:ascii="Times New Roman" w:hAnsi="Times New Roman"/>
                <w:b/>
                <w:i/>
                <w:color w:val="231F20"/>
                <w:spacing w:val="-1"/>
                <w:w w:val="103"/>
                <w:sz w:val="18"/>
              </w:rPr>
              <w:t>t</w:t>
            </w:r>
            <w:r>
              <w:rPr>
                <w:rFonts w:ascii="Times New Roman" w:hAnsi="Times New Roman"/>
                <w:b/>
                <w:i/>
                <w:color w:val="231F20"/>
                <w:w w:val="36"/>
                <w:sz w:val="18"/>
              </w:rPr>
              <w:t></w:t>
            </w:r>
            <w:r>
              <w:rPr>
                <w:rFonts w:ascii="Times New Roman" w:hAnsi="Times New Roman"/>
                <w:b/>
                <w:i/>
                <w:color w:val="231F20"/>
                <w:spacing w:val="1"/>
                <w:sz w:val="18"/>
              </w:rPr>
              <w:t> </w:t>
            </w:r>
            <w:r>
              <w:rPr>
                <w:rFonts w:ascii="Times New Roman" w:hAnsi="Times New Roman"/>
                <w:b/>
                <w:i/>
                <w:color w:val="231F20"/>
                <w:spacing w:val="-2"/>
                <w:w w:val="103"/>
                <w:sz w:val="18"/>
              </w:rPr>
              <w:t>T</w:t>
            </w:r>
            <w:r>
              <w:rPr>
                <w:rFonts w:ascii="Times New Roman" w:hAnsi="Times New Roman"/>
                <w:b/>
                <w:i/>
                <w:color w:val="231F20"/>
                <w:w w:val="103"/>
                <w:sz w:val="18"/>
              </w:rPr>
              <w:t>a</w:t>
            </w:r>
            <w:r>
              <w:rPr>
                <w:rFonts w:ascii="Times New Roman" w:hAnsi="Times New Roman"/>
                <w:b/>
                <w:i/>
                <w:color w:val="231F20"/>
                <w:spacing w:val="-1"/>
                <w:w w:val="103"/>
                <w:sz w:val="18"/>
              </w:rPr>
              <w:t>ri</w:t>
            </w:r>
            <w:r>
              <w:rPr>
                <w:rFonts w:ascii="Times New Roman" w:hAnsi="Times New Roman"/>
                <w:b/>
                <w:i/>
                <w:color w:val="231F20"/>
                <w:spacing w:val="-2"/>
                <w:w w:val="103"/>
                <w:sz w:val="18"/>
              </w:rPr>
              <w:t>h</w:t>
            </w:r>
            <w:r>
              <w:rPr>
                <w:rFonts w:ascii="Times New Roman" w:hAnsi="Times New Roman"/>
                <w:b/>
                <w:i/>
                <w:color w:val="231F20"/>
                <w:w w:val="103"/>
                <w:sz w:val="18"/>
              </w:rPr>
              <w:t>i</w:t>
            </w: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1827" w:type="dxa"/>
            <w:tcBorders>
              <w:top w:val="single" w:sz="4" w:space="0" w:color="939598"/>
              <w:bottom w:val="single" w:sz="4" w:space="0" w:color="939598"/>
            </w:tcBorders>
          </w:tcPr>
          <w:p>
            <w:pPr>
              <w:pStyle w:val="TableParagraph"/>
              <w:spacing w:line="188" w:lineRule="exact" w:before="5"/>
              <w:ind w:left="98"/>
              <w:rPr>
                <w:rFonts w:ascii="Times New Roman"/>
                <w:b/>
                <w:sz w:val="18"/>
              </w:rPr>
            </w:pPr>
            <w:r>
              <w:rPr>
                <w:rFonts w:ascii="Times New Roman"/>
                <w:b/>
                <w:color w:val="231F20"/>
                <w:w w:val="105"/>
                <w:sz w:val="18"/>
              </w:rPr>
              <w:t>Dogum Tarihi</w:t>
            </w:r>
          </w:p>
        </w:tc>
        <w:tc>
          <w:tcPr>
            <w:tcW w:w="1926" w:type="dxa"/>
            <w:tcBorders>
              <w:top w:val="single" w:sz="4" w:space="0" w:color="939598"/>
              <w:bottom w:val="single" w:sz="4" w:space="0" w:color="939598"/>
            </w:tcBorders>
          </w:tcPr>
          <w:p>
            <w:pPr>
              <w:pStyle w:val="TableParagraph"/>
              <w:rPr>
                <w:rFonts w:ascii="Times New Roman"/>
                <w:sz w:val="14"/>
              </w:rPr>
            </w:pPr>
          </w:p>
        </w:tc>
        <w:tc>
          <w:tcPr>
            <w:tcW w:w="1339" w:type="dxa"/>
            <w:gridSpan w:val="2"/>
            <w:tcBorders>
              <w:top w:val="single" w:sz="4" w:space="0" w:color="939598"/>
              <w:bottom w:val="single" w:sz="4" w:space="0" w:color="939598"/>
            </w:tcBorders>
          </w:tcPr>
          <w:p>
            <w:pPr>
              <w:pStyle w:val="TableParagraph"/>
              <w:spacing w:line="188" w:lineRule="exact" w:before="5"/>
              <w:ind w:left="100"/>
              <w:rPr>
                <w:rFonts w:ascii="Times New Roman"/>
                <w:b/>
                <w:sz w:val="18"/>
              </w:rPr>
            </w:pPr>
            <w:r>
              <w:rPr>
                <w:rFonts w:ascii="Times New Roman"/>
                <w:b/>
                <w:color w:val="231F20"/>
                <w:w w:val="105"/>
                <w:sz w:val="18"/>
              </w:rPr>
              <w:t>Cinsiyeti</w:t>
            </w:r>
          </w:p>
        </w:tc>
        <w:tc>
          <w:tcPr>
            <w:tcW w:w="840" w:type="dxa"/>
            <w:tcBorders>
              <w:top w:val="single" w:sz="4" w:space="0" w:color="939598"/>
              <w:bottom w:val="single" w:sz="4" w:space="0" w:color="939598"/>
            </w:tcBorders>
          </w:tcPr>
          <w:p>
            <w:pPr>
              <w:pStyle w:val="TableParagraph"/>
              <w:rPr>
                <w:rFonts w:ascii="Times New Roman"/>
                <w:sz w:val="14"/>
              </w:rPr>
            </w:pPr>
          </w:p>
        </w:tc>
        <w:tc>
          <w:tcPr>
            <w:tcW w:w="2674" w:type="dxa"/>
            <w:gridSpan w:val="2"/>
            <w:tcBorders>
              <w:top w:val="single" w:sz="4" w:space="0" w:color="939598"/>
              <w:bottom w:val="single" w:sz="4" w:space="0" w:color="939598"/>
            </w:tcBorders>
          </w:tcPr>
          <w:p>
            <w:pPr>
              <w:pStyle w:val="TableParagraph"/>
              <w:rPr>
                <w:rFonts w:ascii="Times New Roman"/>
                <w:sz w:val="14"/>
              </w:rPr>
            </w:pPr>
          </w:p>
        </w:tc>
        <w:tc>
          <w:tcPr>
            <w:tcW w:w="1543" w:type="dxa"/>
            <w:tcBorders>
              <w:top w:val="single" w:sz="4" w:space="0" w:color="939598"/>
              <w:bottom w:val="single" w:sz="4" w:space="0" w:color="939598"/>
            </w:tcBorders>
          </w:tcPr>
          <w:p>
            <w:pPr>
              <w:pStyle w:val="TableParagraph"/>
              <w:spacing w:line="188" w:lineRule="exact" w:before="5"/>
              <w:ind w:left="101"/>
              <w:rPr>
                <w:rFonts w:ascii="Times New Roman" w:hAnsi="Times New Roman"/>
                <w:b/>
                <w:i/>
                <w:sz w:val="18"/>
              </w:rPr>
            </w:pPr>
            <w:r>
              <w:rPr>
                <w:rFonts w:ascii="Times New Roman" w:hAnsi="Times New Roman"/>
                <w:b/>
                <w:i/>
                <w:color w:val="231F20"/>
                <w:w w:val="103"/>
                <w:sz w:val="18"/>
              </w:rPr>
              <w:t>T</w:t>
            </w:r>
            <w:r>
              <w:rPr>
                <w:rFonts w:ascii="Times New Roman" w:hAnsi="Times New Roman"/>
                <w:b/>
                <w:i/>
                <w:color w:val="231F20"/>
                <w:spacing w:val="-1"/>
                <w:w w:val="103"/>
                <w:sz w:val="18"/>
              </w:rPr>
              <w:t>o</w:t>
            </w:r>
            <w:r>
              <w:rPr>
                <w:rFonts w:ascii="Times New Roman" w:hAnsi="Times New Roman"/>
                <w:b/>
                <w:i/>
                <w:color w:val="231F20"/>
                <w:w w:val="103"/>
                <w:sz w:val="18"/>
              </w:rPr>
              <w:t>p</w:t>
            </w:r>
            <w:r>
              <w:rPr>
                <w:rFonts w:ascii="Times New Roman" w:hAnsi="Times New Roman"/>
                <w:b/>
                <w:i/>
                <w:color w:val="231F20"/>
                <w:spacing w:val="-1"/>
                <w:w w:val="103"/>
                <w:sz w:val="18"/>
              </w:rPr>
              <w:t>l</w:t>
            </w:r>
            <w:r>
              <w:rPr>
                <w:rFonts w:ascii="Times New Roman" w:hAnsi="Times New Roman"/>
                <w:b/>
                <w:i/>
                <w:color w:val="231F20"/>
                <w:w w:val="103"/>
                <w:sz w:val="18"/>
              </w:rPr>
              <w:t>an</w:t>
            </w:r>
            <w:r>
              <w:rPr>
                <w:rFonts w:ascii="Times New Roman" w:hAnsi="Times New Roman"/>
                <w:b/>
                <w:i/>
                <w:color w:val="231F20"/>
                <w:spacing w:val="-1"/>
                <w:w w:val="103"/>
                <w:sz w:val="18"/>
              </w:rPr>
              <w:t>t</w:t>
            </w:r>
            <w:r>
              <w:rPr>
                <w:rFonts w:ascii="Times New Roman" w:hAnsi="Times New Roman"/>
                <w:b/>
                <w:i/>
                <w:color w:val="231F20"/>
                <w:w w:val="36"/>
                <w:sz w:val="18"/>
              </w:rPr>
              <w:t></w:t>
            </w:r>
            <w:r>
              <w:rPr>
                <w:rFonts w:ascii="Times New Roman" w:hAnsi="Times New Roman"/>
                <w:b/>
                <w:i/>
                <w:color w:val="231F20"/>
                <w:sz w:val="18"/>
              </w:rPr>
              <w:t> </w:t>
            </w:r>
            <w:r>
              <w:rPr>
                <w:rFonts w:ascii="Times New Roman" w:hAnsi="Times New Roman"/>
                <w:b/>
                <w:i/>
                <w:color w:val="231F20"/>
                <w:w w:val="103"/>
                <w:sz w:val="18"/>
              </w:rPr>
              <w:t>No</w:t>
            </w: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1827" w:type="dxa"/>
            <w:tcBorders>
              <w:top w:val="single" w:sz="4" w:space="0" w:color="939598"/>
              <w:bottom w:val="single" w:sz="4" w:space="0" w:color="939598"/>
            </w:tcBorders>
          </w:tcPr>
          <w:p>
            <w:pPr>
              <w:pStyle w:val="TableParagraph"/>
              <w:spacing w:line="188" w:lineRule="exact" w:before="5"/>
              <w:ind w:left="98"/>
              <w:rPr>
                <w:rFonts w:ascii="Times New Roman" w:hAnsi="Times New Roman"/>
                <w:b/>
                <w:sz w:val="18"/>
              </w:rPr>
            </w:pPr>
            <w:r>
              <w:rPr>
                <w:rFonts w:ascii="Times New Roman" w:hAnsi="Times New Roman"/>
                <w:b/>
                <w:color w:val="231F20"/>
                <w:w w:val="103"/>
                <w:sz w:val="18"/>
              </w:rPr>
              <w:t>S</w:t>
            </w:r>
            <w:r>
              <w:rPr>
                <w:rFonts w:ascii="Times New Roman" w:hAnsi="Times New Roman"/>
                <w:b/>
                <w:color w:val="231F20"/>
                <w:spacing w:val="-1"/>
                <w:w w:val="36"/>
                <w:sz w:val="18"/>
              </w:rPr>
              <w:t></w:t>
            </w:r>
            <w:r>
              <w:rPr>
                <w:rFonts w:ascii="Times New Roman" w:hAnsi="Times New Roman"/>
                <w:b/>
                <w:color w:val="231F20"/>
                <w:w w:val="103"/>
                <w:sz w:val="18"/>
              </w:rPr>
              <w:t>n</w:t>
            </w:r>
            <w:r>
              <w:rPr>
                <w:rFonts w:ascii="Times New Roman" w:hAnsi="Times New Roman"/>
                <w:b/>
                <w:color w:val="231F20"/>
                <w:spacing w:val="-1"/>
                <w:w w:val="36"/>
                <w:sz w:val="18"/>
              </w:rPr>
              <w:t></w:t>
            </w:r>
            <w:r>
              <w:rPr>
                <w:rFonts w:ascii="Times New Roman" w:hAnsi="Times New Roman"/>
                <w:b/>
                <w:color w:val="231F20"/>
                <w:w w:val="103"/>
                <w:sz w:val="18"/>
              </w:rPr>
              <w:t>f</w:t>
            </w:r>
            <w:r>
              <w:rPr>
                <w:rFonts w:ascii="Times New Roman" w:hAnsi="Times New Roman"/>
                <w:b/>
                <w:color w:val="231F20"/>
                <w:w w:val="36"/>
                <w:sz w:val="18"/>
              </w:rPr>
              <w:t></w:t>
            </w:r>
          </w:p>
        </w:tc>
        <w:tc>
          <w:tcPr>
            <w:tcW w:w="1926" w:type="dxa"/>
            <w:tcBorders>
              <w:top w:val="single" w:sz="4" w:space="0" w:color="939598"/>
              <w:bottom w:val="single" w:sz="4" w:space="0" w:color="939598"/>
            </w:tcBorders>
          </w:tcPr>
          <w:p>
            <w:pPr>
              <w:pStyle w:val="TableParagraph"/>
              <w:rPr>
                <w:rFonts w:ascii="Times New Roman"/>
                <w:sz w:val="14"/>
              </w:rPr>
            </w:pPr>
          </w:p>
        </w:tc>
        <w:tc>
          <w:tcPr>
            <w:tcW w:w="1339" w:type="dxa"/>
            <w:gridSpan w:val="2"/>
            <w:tcBorders>
              <w:top w:val="single" w:sz="4" w:space="0" w:color="939598"/>
              <w:bottom w:val="single" w:sz="4" w:space="0" w:color="939598"/>
            </w:tcBorders>
          </w:tcPr>
          <w:p>
            <w:pPr>
              <w:pStyle w:val="TableParagraph"/>
              <w:spacing w:line="188" w:lineRule="exact" w:before="5"/>
              <w:ind w:left="99"/>
              <w:rPr>
                <w:rFonts w:ascii="Times New Roman" w:hAnsi="Times New Roman"/>
                <w:b/>
                <w:sz w:val="18"/>
              </w:rPr>
            </w:pPr>
            <w:r>
              <w:rPr>
                <w:rFonts w:ascii="Times New Roman" w:hAnsi="Times New Roman"/>
                <w:b/>
                <w:color w:val="231F20"/>
                <w:spacing w:val="-1"/>
                <w:w w:val="103"/>
                <w:sz w:val="18"/>
              </w:rPr>
              <w:t>Nu</w:t>
            </w:r>
            <w:r>
              <w:rPr>
                <w:rFonts w:ascii="Times New Roman" w:hAnsi="Times New Roman"/>
                <w:b/>
                <w:color w:val="231F20"/>
                <w:spacing w:val="-2"/>
                <w:w w:val="103"/>
                <w:sz w:val="18"/>
              </w:rPr>
              <w:t>m</w:t>
            </w:r>
            <w:r>
              <w:rPr>
                <w:rFonts w:ascii="Times New Roman" w:hAnsi="Times New Roman"/>
                <w:b/>
                <w:color w:val="231F20"/>
                <w:w w:val="103"/>
                <w:sz w:val="18"/>
              </w:rPr>
              <w:t>ar</w:t>
            </w:r>
            <w:r>
              <w:rPr>
                <w:rFonts w:ascii="Times New Roman" w:hAnsi="Times New Roman"/>
                <w:b/>
                <w:color w:val="231F20"/>
                <w:spacing w:val="-1"/>
                <w:w w:val="103"/>
                <w:sz w:val="18"/>
              </w:rPr>
              <w:t>a</w:t>
            </w:r>
            <w:r>
              <w:rPr>
                <w:rFonts w:ascii="Times New Roman" w:hAnsi="Times New Roman"/>
                <w:b/>
                <w:color w:val="231F20"/>
                <w:w w:val="103"/>
                <w:sz w:val="18"/>
              </w:rPr>
              <w:t>s</w:t>
            </w:r>
            <w:r>
              <w:rPr>
                <w:rFonts w:ascii="Times New Roman" w:hAnsi="Times New Roman"/>
                <w:b/>
                <w:color w:val="231F20"/>
                <w:w w:val="36"/>
                <w:sz w:val="18"/>
              </w:rPr>
              <w:t></w:t>
            </w:r>
          </w:p>
        </w:tc>
        <w:tc>
          <w:tcPr>
            <w:tcW w:w="840" w:type="dxa"/>
            <w:tcBorders>
              <w:top w:val="single" w:sz="4" w:space="0" w:color="939598"/>
              <w:bottom w:val="single" w:sz="4" w:space="0" w:color="939598"/>
            </w:tcBorders>
          </w:tcPr>
          <w:p>
            <w:pPr>
              <w:pStyle w:val="TableParagraph"/>
              <w:rPr>
                <w:rFonts w:ascii="Times New Roman"/>
                <w:sz w:val="14"/>
              </w:rPr>
            </w:pPr>
          </w:p>
        </w:tc>
        <w:tc>
          <w:tcPr>
            <w:tcW w:w="2674" w:type="dxa"/>
            <w:gridSpan w:val="2"/>
            <w:tcBorders>
              <w:top w:val="single" w:sz="4" w:space="0" w:color="939598"/>
              <w:bottom w:val="single" w:sz="4" w:space="0" w:color="939598"/>
            </w:tcBorders>
          </w:tcPr>
          <w:p>
            <w:pPr>
              <w:pStyle w:val="TableParagraph"/>
              <w:rPr>
                <w:rFonts w:ascii="Times New Roman"/>
                <w:sz w:val="14"/>
              </w:rPr>
            </w:pPr>
          </w:p>
        </w:tc>
        <w:tc>
          <w:tcPr>
            <w:tcW w:w="1543" w:type="dxa"/>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spacing w:line="188" w:lineRule="exact" w:before="5"/>
              <w:ind w:left="98"/>
              <w:rPr>
                <w:rFonts w:ascii="Times New Roman" w:hAnsi="Times New Roman"/>
                <w:b/>
                <w:sz w:val="18"/>
              </w:rPr>
            </w:pPr>
            <w:r>
              <w:rPr>
                <w:rFonts w:ascii="Times New Roman" w:hAnsi="Times New Roman"/>
                <w:b/>
                <w:color w:val="231F20"/>
                <w:w w:val="105"/>
                <w:sz w:val="18"/>
              </w:rPr>
              <w:t>GÜNDEM</w:t>
            </w:r>
          </w:p>
        </w:tc>
        <w:tc>
          <w:tcPr>
            <w:tcW w:w="5138" w:type="dxa"/>
            <w:gridSpan w:val="4"/>
            <w:tcBorders>
              <w:top w:val="single" w:sz="4" w:space="0" w:color="939598"/>
              <w:bottom w:val="single" w:sz="4" w:space="0" w:color="939598"/>
            </w:tcBorders>
          </w:tcPr>
          <w:p>
            <w:pPr>
              <w:pStyle w:val="TableParagraph"/>
              <w:spacing w:line="188" w:lineRule="exact" w:before="5"/>
              <w:ind w:left="99"/>
              <w:rPr>
                <w:rFonts w:ascii="Times New Roman"/>
                <w:b/>
                <w:sz w:val="18"/>
              </w:rPr>
            </w:pPr>
            <w:r>
              <w:rPr>
                <w:rFonts w:ascii="Times New Roman"/>
                <w:b/>
                <w:color w:val="231F20"/>
                <w:w w:val="105"/>
                <w:sz w:val="18"/>
              </w:rPr>
              <w:t>BEP TOPLANTISINA KATILANLAR</w:t>
            </w:r>
          </w:p>
        </w:tc>
      </w:tr>
      <w:tr>
        <w:trPr>
          <w:trHeight w:val="213" w:hRule="atLeast"/>
        </w:trPr>
        <w:tc>
          <w:tcPr>
            <w:tcW w:w="5932" w:type="dxa"/>
            <w:gridSpan w:val="5"/>
            <w:tcBorders>
              <w:top w:val="single" w:sz="4" w:space="0" w:color="939598"/>
              <w:bottom w:val="single" w:sz="4" w:space="0" w:color="939598"/>
            </w:tcBorders>
          </w:tcPr>
          <w:p>
            <w:pPr>
              <w:pStyle w:val="TableParagraph"/>
              <w:spacing w:line="191" w:lineRule="exact" w:before="2"/>
              <w:ind w:left="98"/>
              <w:rPr>
                <w:rFonts w:ascii="Times New Roman"/>
                <w:sz w:val="18"/>
              </w:rPr>
            </w:pPr>
            <w:r>
              <w:rPr>
                <w:rFonts w:ascii="Times New Roman"/>
                <w:color w:val="231F20"/>
                <w:w w:val="105"/>
                <w:sz w:val="18"/>
              </w:rPr>
              <w:t>1.</w:t>
            </w: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spacing w:line="189" w:lineRule="exact" w:before="4"/>
              <w:ind w:left="99"/>
              <w:rPr>
                <w:rFonts w:ascii="Times New Roman" w:hAnsi="Times New Roman"/>
                <w:b/>
                <w:sz w:val="18"/>
              </w:rPr>
            </w:pPr>
            <w:r>
              <w:rPr>
                <w:rFonts w:ascii="Times New Roman" w:hAnsi="Times New Roman"/>
                <w:b/>
                <w:color w:val="231F20"/>
                <w:w w:val="103"/>
                <w:sz w:val="18"/>
              </w:rPr>
              <w:t>Ad</w:t>
            </w:r>
            <w:r>
              <w:rPr>
                <w:rFonts w:ascii="Times New Roman" w:hAnsi="Times New Roman"/>
                <w:b/>
                <w:color w:val="231F20"/>
                <w:w w:val="36"/>
                <w:sz w:val="18"/>
              </w:rPr>
              <w:t></w:t>
            </w:r>
            <w:r>
              <w:rPr>
                <w:rFonts w:ascii="Times New Roman" w:hAnsi="Times New Roman"/>
                <w:b/>
                <w:color w:val="231F20"/>
                <w:spacing w:val="1"/>
                <w:sz w:val="18"/>
              </w:rPr>
              <w:t> </w:t>
            </w:r>
            <w:r>
              <w:rPr>
                <w:rFonts w:ascii="Times New Roman" w:hAnsi="Times New Roman"/>
                <w:b/>
                <w:color w:val="231F20"/>
                <w:spacing w:val="-1"/>
                <w:w w:val="103"/>
                <w:sz w:val="18"/>
              </w:rPr>
              <w:t>So</w:t>
            </w:r>
            <w:r>
              <w:rPr>
                <w:rFonts w:ascii="Times New Roman" w:hAnsi="Times New Roman"/>
                <w:b/>
                <w:color w:val="231F20"/>
                <w:w w:val="103"/>
                <w:sz w:val="18"/>
              </w:rPr>
              <w:t>y</w:t>
            </w:r>
            <w:r>
              <w:rPr>
                <w:rFonts w:ascii="Times New Roman" w:hAnsi="Times New Roman"/>
                <w:b/>
                <w:color w:val="231F20"/>
                <w:spacing w:val="-1"/>
                <w:w w:val="103"/>
                <w:sz w:val="18"/>
              </w:rPr>
              <w:t>a</w:t>
            </w:r>
            <w:r>
              <w:rPr>
                <w:rFonts w:ascii="Times New Roman" w:hAnsi="Times New Roman"/>
                <w:b/>
                <w:color w:val="231F20"/>
                <w:w w:val="103"/>
                <w:sz w:val="18"/>
              </w:rPr>
              <w:t>d</w:t>
            </w:r>
            <w:r>
              <w:rPr>
                <w:rFonts w:ascii="Times New Roman" w:hAnsi="Times New Roman"/>
                <w:b/>
                <w:color w:val="231F20"/>
                <w:w w:val="36"/>
                <w:sz w:val="18"/>
              </w:rPr>
              <w:t></w:t>
            </w:r>
          </w:p>
        </w:tc>
        <w:tc>
          <w:tcPr>
            <w:tcW w:w="921" w:type="dxa"/>
            <w:tcBorders>
              <w:top w:val="single" w:sz="4" w:space="0" w:color="939598"/>
              <w:bottom w:val="single" w:sz="4" w:space="0" w:color="939598"/>
            </w:tcBorders>
          </w:tcPr>
          <w:p>
            <w:pPr>
              <w:pStyle w:val="TableParagraph"/>
              <w:spacing w:line="189" w:lineRule="exact" w:before="4"/>
              <w:ind w:left="100"/>
              <w:rPr>
                <w:rFonts w:ascii="Times New Roman"/>
                <w:b/>
                <w:sz w:val="18"/>
              </w:rPr>
            </w:pPr>
            <w:r>
              <w:rPr>
                <w:rFonts w:ascii="Times New Roman"/>
                <w:b/>
                <w:color w:val="231F20"/>
                <w:w w:val="105"/>
                <w:sz w:val="18"/>
              </w:rPr>
              <w:t>Imza</w:t>
            </w: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spacing w:line="191" w:lineRule="exact" w:before="2"/>
              <w:ind w:left="99"/>
              <w:rPr>
                <w:rFonts w:ascii="Times New Roman" w:hAnsi="Times New Roman"/>
                <w:sz w:val="18"/>
              </w:rPr>
            </w:pPr>
            <w:r>
              <w:rPr>
                <w:rFonts w:ascii="Times New Roman" w:hAnsi="Times New Roman"/>
                <w:color w:val="231F20"/>
                <w:w w:val="105"/>
                <w:sz w:val="18"/>
              </w:rPr>
              <w:t>Ögrenci</w:t>
            </w: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spacing w:line="191" w:lineRule="exact" w:before="2"/>
              <w:ind w:left="99"/>
              <w:rPr>
                <w:rFonts w:ascii="Times New Roman"/>
                <w:sz w:val="18"/>
              </w:rPr>
            </w:pPr>
            <w:r>
              <w:rPr>
                <w:rFonts w:ascii="Times New Roman"/>
                <w:color w:val="231F20"/>
                <w:w w:val="105"/>
                <w:sz w:val="18"/>
              </w:rPr>
              <w:t>Anne/baba</w:t>
            </w: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spacing w:line="191" w:lineRule="exact" w:before="2"/>
              <w:ind w:left="99"/>
              <w:rPr>
                <w:rFonts w:ascii="Times New Roman" w:hAnsi="Times New Roman"/>
                <w:sz w:val="18"/>
              </w:rPr>
            </w:pPr>
            <w:r>
              <w:rPr>
                <w:rFonts w:ascii="Times New Roman" w:hAnsi="Times New Roman"/>
                <w:color w:val="231F20"/>
                <w:w w:val="103"/>
                <w:sz w:val="18"/>
              </w:rPr>
              <w:t>S</w:t>
            </w:r>
            <w:r>
              <w:rPr>
                <w:rFonts w:ascii="Times New Roman" w:hAnsi="Times New Roman"/>
                <w:color w:val="231F20"/>
                <w:spacing w:val="-1"/>
                <w:w w:val="36"/>
                <w:sz w:val="18"/>
              </w:rPr>
              <w:t></w:t>
            </w:r>
            <w:r>
              <w:rPr>
                <w:rFonts w:ascii="Times New Roman" w:hAnsi="Times New Roman"/>
                <w:color w:val="231F20"/>
                <w:w w:val="103"/>
                <w:sz w:val="18"/>
              </w:rPr>
              <w:t>n</w:t>
            </w:r>
            <w:r>
              <w:rPr>
                <w:rFonts w:ascii="Times New Roman" w:hAnsi="Times New Roman"/>
                <w:color w:val="231F20"/>
                <w:spacing w:val="-1"/>
                <w:w w:val="36"/>
                <w:sz w:val="18"/>
              </w:rPr>
              <w:t></w:t>
            </w:r>
            <w:r>
              <w:rPr>
                <w:rFonts w:ascii="Times New Roman" w:hAnsi="Times New Roman"/>
                <w:color w:val="231F20"/>
                <w:w w:val="103"/>
                <w:sz w:val="18"/>
              </w:rPr>
              <w:t>f</w:t>
            </w:r>
            <w:r>
              <w:rPr>
                <w:rFonts w:ascii="Times New Roman" w:hAnsi="Times New Roman"/>
                <w:color w:val="231F20"/>
                <w:spacing w:val="1"/>
                <w:sz w:val="18"/>
              </w:rPr>
              <w:t> </w:t>
            </w:r>
            <w:r>
              <w:rPr>
                <w:rFonts w:ascii="Times New Roman" w:hAnsi="Times New Roman"/>
                <w:color w:val="231F20"/>
                <w:w w:val="103"/>
                <w:sz w:val="18"/>
              </w:rPr>
              <w:t>/S</w:t>
            </w:r>
            <w:r>
              <w:rPr>
                <w:rFonts w:ascii="Times New Roman" w:hAnsi="Times New Roman"/>
                <w:color w:val="231F20"/>
                <w:spacing w:val="-2"/>
                <w:w w:val="36"/>
                <w:sz w:val="18"/>
              </w:rPr>
              <w:t></w:t>
            </w:r>
            <w:r>
              <w:rPr>
                <w:rFonts w:ascii="Times New Roman" w:hAnsi="Times New Roman"/>
                <w:color w:val="231F20"/>
                <w:w w:val="103"/>
                <w:sz w:val="18"/>
              </w:rPr>
              <w:t>n</w:t>
            </w:r>
            <w:r>
              <w:rPr>
                <w:rFonts w:ascii="Times New Roman" w:hAnsi="Times New Roman"/>
                <w:color w:val="231F20"/>
                <w:spacing w:val="-1"/>
                <w:w w:val="36"/>
                <w:sz w:val="18"/>
              </w:rPr>
              <w:t></w:t>
            </w:r>
            <w:r>
              <w:rPr>
                <w:rFonts w:ascii="Times New Roman" w:hAnsi="Times New Roman"/>
                <w:color w:val="231F20"/>
                <w:w w:val="103"/>
                <w:sz w:val="18"/>
              </w:rPr>
              <w:t>f</w:t>
            </w:r>
            <w:r>
              <w:rPr>
                <w:rFonts w:ascii="Times New Roman" w:hAnsi="Times New Roman"/>
                <w:color w:val="231F20"/>
                <w:spacing w:val="1"/>
                <w:sz w:val="18"/>
              </w:rPr>
              <w:t> </w:t>
            </w:r>
            <w:r>
              <w:rPr>
                <w:rFonts w:ascii="Times New Roman" w:hAnsi="Times New Roman"/>
                <w:color w:val="231F20"/>
                <w:w w:val="103"/>
                <w:sz w:val="18"/>
              </w:rPr>
              <w:t>R</w:t>
            </w:r>
            <w:r>
              <w:rPr>
                <w:rFonts w:ascii="Times New Roman" w:hAnsi="Times New Roman"/>
                <w:color w:val="231F20"/>
                <w:spacing w:val="-2"/>
                <w:w w:val="103"/>
                <w:sz w:val="18"/>
              </w:rPr>
              <w:t>e</w:t>
            </w:r>
            <w:r>
              <w:rPr>
                <w:rFonts w:ascii="Times New Roman" w:hAnsi="Times New Roman"/>
                <w:color w:val="231F20"/>
                <w:w w:val="103"/>
                <w:sz w:val="18"/>
              </w:rPr>
              <w:t>hb</w:t>
            </w:r>
            <w:r>
              <w:rPr>
                <w:rFonts w:ascii="Times New Roman" w:hAnsi="Times New Roman"/>
                <w:color w:val="231F20"/>
                <w:spacing w:val="-2"/>
                <w:w w:val="103"/>
                <w:sz w:val="18"/>
              </w:rPr>
              <w:t>e</w:t>
            </w:r>
            <w:r>
              <w:rPr>
                <w:rFonts w:ascii="Times New Roman" w:hAnsi="Times New Roman"/>
                <w:color w:val="231F20"/>
                <w:w w:val="103"/>
                <w:sz w:val="18"/>
              </w:rPr>
              <w:t>r</w:t>
            </w:r>
            <w:r>
              <w:rPr>
                <w:rFonts w:ascii="Times New Roman" w:hAnsi="Times New Roman"/>
                <w:color w:val="231F20"/>
                <w:sz w:val="18"/>
              </w:rPr>
              <w:t> </w:t>
            </w:r>
            <w:r>
              <w:rPr>
                <w:rFonts w:ascii="Times New Roman" w:hAnsi="Times New Roman"/>
                <w:color w:val="231F20"/>
                <w:w w:val="103"/>
                <w:sz w:val="18"/>
              </w:rPr>
              <w:t>Ög</w:t>
            </w:r>
            <w:r>
              <w:rPr>
                <w:rFonts w:ascii="Times New Roman" w:hAnsi="Times New Roman"/>
                <w:color w:val="231F20"/>
                <w:spacing w:val="-1"/>
                <w:w w:val="103"/>
                <w:sz w:val="18"/>
              </w:rPr>
              <w:t>ret</w:t>
            </w:r>
            <w:r>
              <w:rPr>
                <w:rFonts w:ascii="Times New Roman" w:hAnsi="Times New Roman"/>
                <w:color w:val="231F20"/>
                <w:spacing w:val="-3"/>
                <w:w w:val="103"/>
                <w:sz w:val="18"/>
              </w:rPr>
              <w:t>m</w:t>
            </w:r>
            <w:r>
              <w:rPr>
                <w:rFonts w:ascii="Times New Roman" w:hAnsi="Times New Roman"/>
                <w:color w:val="231F20"/>
                <w:spacing w:val="-1"/>
                <w:w w:val="103"/>
                <w:sz w:val="18"/>
              </w:rPr>
              <w:t>e</w:t>
            </w:r>
            <w:r>
              <w:rPr>
                <w:rFonts w:ascii="Times New Roman" w:hAnsi="Times New Roman"/>
                <w:color w:val="231F20"/>
                <w:w w:val="103"/>
                <w:sz w:val="18"/>
              </w:rPr>
              <w:t>ni</w:t>
            </w: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spacing w:line="191" w:lineRule="exact" w:before="2"/>
              <w:ind w:left="99"/>
              <w:rPr>
                <w:rFonts w:ascii="Times New Roman" w:hAnsi="Times New Roman"/>
                <w:sz w:val="18"/>
              </w:rPr>
            </w:pPr>
            <w:r>
              <w:rPr>
                <w:rFonts w:ascii="Times New Roman" w:hAnsi="Times New Roman"/>
                <w:color w:val="231F20"/>
                <w:w w:val="105"/>
                <w:sz w:val="18"/>
              </w:rPr>
              <w:t>Özel Egitim Ögrtm. (Varsa)</w:t>
            </w: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spacing w:line="191" w:lineRule="exact" w:before="2"/>
              <w:ind w:left="99"/>
              <w:rPr>
                <w:rFonts w:ascii="Times New Roman" w:hAnsi="Times New Roman"/>
                <w:sz w:val="18"/>
              </w:rPr>
            </w:pPr>
            <w:r>
              <w:rPr>
                <w:rFonts w:ascii="Times New Roman" w:hAnsi="Times New Roman"/>
                <w:color w:val="231F20"/>
                <w:w w:val="105"/>
                <w:sz w:val="18"/>
              </w:rPr>
              <w:t>Rehber ögretmen</w:t>
            </w: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spacing w:line="191" w:lineRule="exact" w:before="2"/>
              <w:ind w:left="99"/>
              <w:rPr>
                <w:rFonts w:ascii="Times New Roman" w:hAnsi="Times New Roman"/>
                <w:sz w:val="18"/>
              </w:rPr>
            </w:pPr>
            <w:r>
              <w:rPr>
                <w:rFonts w:ascii="Times New Roman" w:hAnsi="Times New Roman"/>
                <w:color w:val="231F20"/>
                <w:spacing w:val="-1"/>
                <w:w w:val="103"/>
                <w:sz w:val="18"/>
              </w:rPr>
              <w:t>BE</w:t>
            </w:r>
            <w:r>
              <w:rPr>
                <w:rFonts w:ascii="Times New Roman" w:hAnsi="Times New Roman"/>
                <w:color w:val="231F20"/>
                <w:w w:val="103"/>
                <w:sz w:val="18"/>
              </w:rPr>
              <w:t>P</w:t>
            </w:r>
            <w:r>
              <w:rPr>
                <w:rFonts w:ascii="Times New Roman" w:hAnsi="Times New Roman"/>
                <w:color w:val="231F20"/>
                <w:spacing w:val="1"/>
                <w:sz w:val="18"/>
              </w:rPr>
              <w:t> </w:t>
            </w:r>
            <w:r>
              <w:rPr>
                <w:rFonts w:ascii="Times New Roman" w:hAnsi="Times New Roman"/>
                <w:color w:val="231F20"/>
                <w:spacing w:val="-1"/>
                <w:w w:val="103"/>
                <w:sz w:val="18"/>
              </w:rPr>
              <w:t>Geliştirm</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Bir</w:t>
            </w:r>
            <w:r>
              <w:rPr>
                <w:rFonts w:ascii="Times New Roman" w:hAnsi="Times New Roman"/>
                <w:color w:val="231F20"/>
                <w:w w:val="103"/>
                <w:sz w:val="18"/>
              </w:rPr>
              <w:t>im</w:t>
            </w:r>
            <w:r>
              <w:rPr>
                <w:rFonts w:ascii="Times New Roman" w:hAnsi="Times New Roman"/>
                <w:color w:val="231F20"/>
                <w:spacing w:val="-1"/>
                <w:sz w:val="18"/>
              </w:rPr>
              <w:t> </w:t>
            </w:r>
            <w:r>
              <w:rPr>
                <w:rFonts w:ascii="Times New Roman" w:hAnsi="Times New Roman"/>
                <w:color w:val="231F20"/>
                <w:spacing w:val="-1"/>
                <w:w w:val="103"/>
                <w:sz w:val="18"/>
              </w:rPr>
              <w:t>B</w:t>
            </w:r>
            <w:r>
              <w:rPr>
                <w:rFonts w:ascii="Times New Roman" w:hAnsi="Times New Roman"/>
                <w:color w:val="231F20"/>
                <w:spacing w:val="-2"/>
                <w:w w:val="103"/>
                <w:sz w:val="18"/>
              </w:rPr>
              <w:t>a</w:t>
            </w:r>
            <w:r>
              <w:rPr>
                <w:rFonts w:ascii="Times New Roman" w:hAnsi="Times New Roman"/>
                <w:color w:val="231F20"/>
                <w:spacing w:val="-1"/>
                <w:w w:val="103"/>
                <w:sz w:val="18"/>
              </w:rPr>
              <w:t>ş</w:t>
            </w:r>
            <w:r>
              <w:rPr>
                <w:rFonts w:ascii="Times New Roman" w:hAnsi="Times New Roman"/>
                <w:color w:val="231F20"/>
                <w:w w:val="103"/>
                <w:sz w:val="18"/>
              </w:rPr>
              <w:t>k</w:t>
            </w:r>
            <w:r>
              <w:rPr>
                <w:rFonts w:ascii="Times New Roman" w:hAnsi="Times New Roman"/>
                <w:color w:val="231F20"/>
                <w:spacing w:val="-2"/>
                <w:w w:val="103"/>
                <w:sz w:val="18"/>
              </w:rPr>
              <w:t>a</w:t>
            </w:r>
            <w:r>
              <w:rPr>
                <w:rFonts w:ascii="Times New Roman" w:hAnsi="Times New Roman"/>
                <w:color w:val="231F20"/>
                <w:w w:val="103"/>
                <w:sz w:val="18"/>
              </w:rPr>
              <w:t>n</w:t>
            </w:r>
            <w:r>
              <w:rPr>
                <w:rFonts w:ascii="Times New Roman" w:hAnsi="Times New Roman"/>
                <w:color w:val="231F20"/>
                <w:w w:val="36"/>
                <w:sz w:val="18"/>
              </w:rPr>
              <w:t></w:t>
            </w: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spacing w:line="189" w:lineRule="exact" w:before="4"/>
              <w:ind w:left="99"/>
              <w:rPr>
                <w:rFonts w:ascii="Times New Roman" w:hAnsi="Times New Roman"/>
                <w:b/>
                <w:sz w:val="18"/>
              </w:rPr>
            </w:pPr>
            <w:r>
              <w:rPr>
                <w:rFonts w:ascii="Times New Roman" w:hAnsi="Times New Roman"/>
                <w:b/>
                <w:color w:val="231F20"/>
                <w:w w:val="103"/>
                <w:sz w:val="18"/>
              </w:rPr>
              <w:t>D</w:t>
            </w:r>
            <w:r>
              <w:rPr>
                <w:rFonts w:ascii="Times New Roman" w:hAnsi="Times New Roman"/>
                <w:b/>
                <w:color w:val="231F20"/>
                <w:spacing w:val="-1"/>
                <w:w w:val="103"/>
                <w:sz w:val="18"/>
              </w:rPr>
              <w:t>i</w:t>
            </w:r>
            <w:r>
              <w:rPr>
                <w:rFonts w:ascii="Times New Roman" w:hAnsi="Times New Roman"/>
                <w:b/>
                <w:color w:val="231F20"/>
                <w:w w:val="103"/>
                <w:sz w:val="18"/>
              </w:rPr>
              <w:t>g</w:t>
            </w:r>
            <w:r>
              <w:rPr>
                <w:rFonts w:ascii="Times New Roman" w:hAnsi="Times New Roman"/>
                <w:b/>
                <w:color w:val="231F20"/>
                <w:spacing w:val="-1"/>
                <w:w w:val="103"/>
                <w:sz w:val="18"/>
              </w:rPr>
              <w:t>e</w:t>
            </w:r>
            <w:r>
              <w:rPr>
                <w:rFonts w:ascii="Times New Roman" w:hAnsi="Times New Roman"/>
                <w:b/>
                <w:color w:val="231F20"/>
                <w:w w:val="103"/>
                <w:sz w:val="18"/>
              </w:rPr>
              <w:t>r</w:t>
            </w:r>
            <w:r>
              <w:rPr>
                <w:rFonts w:ascii="Times New Roman" w:hAnsi="Times New Roman"/>
                <w:b/>
                <w:color w:val="231F20"/>
                <w:sz w:val="18"/>
              </w:rPr>
              <w:t> </w:t>
            </w:r>
            <w:r>
              <w:rPr>
                <w:rFonts w:ascii="Times New Roman" w:hAnsi="Times New Roman"/>
                <w:b/>
                <w:color w:val="231F20"/>
                <w:spacing w:val="-1"/>
                <w:w w:val="103"/>
                <w:sz w:val="18"/>
              </w:rPr>
              <w:t>Ka</w:t>
            </w:r>
            <w:r>
              <w:rPr>
                <w:rFonts w:ascii="Times New Roman" w:hAnsi="Times New Roman"/>
                <w:b/>
                <w:color w:val="231F20"/>
                <w:w w:val="103"/>
                <w:sz w:val="18"/>
              </w:rPr>
              <w:t>t</w:t>
            </w:r>
            <w:r>
              <w:rPr>
                <w:rFonts w:ascii="Times New Roman" w:hAnsi="Times New Roman"/>
                <w:b/>
                <w:color w:val="231F20"/>
                <w:spacing w:val="-1"/>
                <w:w w:val="36"/>
                <w:sz w:val="18"/>
              </w:rPr>
              <w:t></w:t>
            </w:r>
            <w:r>
              <w:rPr>
                <w:rFonts w:ascii="Times New Roman" w:hAnsi="Times New Roman"/>
                <w:b/>
                <w:color w:val="231F20"/>
                <w:spacing w:val="-1"/>
                <w:w w:val="103"/>
                <w:sz w:val="18"/>
              </w:rPr>
              <w:t>l</w:t>
            </w:r>
            <w:r>
              <w:rPr>
                <w:rFonts w:ascii="Times New Roman" w:hAnsi="Times New Roman"/>
                <w:b/>
                <w:color w:val="231F20"/>
                <w:spacing w:val="-1"/>
                <w:w w:val="36"/>
                <w:sz w:val="18"/>
              </w:rPr>
              <w:t></w:t>
            </w:r>
            <w:r>
              <w:rPr>
                <w:rFonts w:ascii="Times New Roman" w:hAnsi="Times New Roman"/>
                <w:b/>
                <w:color w:val="231F20"/>
                <w:spacing w:val="-1"/>
                <w:w w:val="103"/>
                <w:sz w:val="18"/>
              </w:rPr>
              <w:t>m</w:t>
            </w:r>
            <w:r>
              <w:rPr>
                <w:rFonts w:ascii="Times New Roman" w:hAnsi="Times New Roman"/>
                <w:b/>
                <w:color w:val="231F20"/>
                <w:w w:val="103"/>
                <w:sz w:val="18"/>
              </w:rPr>
              <w:t>c</w:t>
            </w:r>
            <w:r>
              <w:rPr>
                <w:rFonts w:ascii="Times New Roman" w:hAnsi="Times New Roman"/>
                <w:b/>
                <w:color w:val="231F20"/>
                <w:spacing w:val="-1"/>
                <w:w w:val="36"/>
                <w:sz w:val="18"/>
              </w:rPr>
              <w:t></w:t>
            </w:r>
            <w:r>
              <w:rPr>
                <w:rFonts w:ascii="Times New Roman" w:hAnsi="Times New Roman"/>
                <w:b/>
                <w:color w:val="231F20"/>
                <w:spacing w:val="-1"/>
                <w:w w:val="103"/>
                <w:sz w:val="18"/>
              </w:rPr>
              <w:t>l</w:t>
            </w:r>
            <w:r>
              <w:rPr>
                <w:rFonts w:ascii="Times New Roman" w:hAnsi="Times New Roman"/>
                <w:b/>
                <w:color w:val="231F20"/>
                <w:w w:val="103"/>
                <w:sz w:val="18"/>
              </w:rPr>
              <w:t>ar</w:t>
            </w:r>
            <w:r>
              <w:rPr>
                <w:rFonts w:ascii="Times New Roman" w:hAnsi="Times New Roman"/>
                <w:b/>
                <w:color w:val="231F20"/>
                <w:spacing w:val="1"/>
                <w:sz w:val="18"/>
              </w:rPr>
              <w:t> </w:t>
            </w:r>
            <w:r>
              <w:rPr>
                <w:rFonts w:ascii="Times New Roman" w:hAnsi="Times New Roman"/>
                <w:b/>
                <w:color w:val="231F20"/>
                <w:w w:val="103"/>
                <w:sz w:val="18"/>
              </w:rPr>
              <w:t>*</w:t>
            </w: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spacing w:line="189" w:lineRule="exact" w:before="4"/>
              <w:ind w:left="98"/>
              <w:rPr>
                <w:rFonts w:ascii="Times New Roman"/>
                <w:b/>
                <w:sz w:val="18"/>
              </w:rPr>
            </w:pPr>
            <w:r>
              <w:rPr>
                <w:rFonts w:ascii="Times New Roman"/>
                <w:b/>
                <w:color w:val="231F20"/>
                <w:w w:val="105"/>
                <w:sz w:val="18"/>
              </w:rPr>
              <w:t>ALINAN KARARLAR</w:t>
            </w:r>
          </w:p>
        </w:tc>
        <w:tc>
          <w:tcPr>
            <w:tcW w:w="2504" w:type="dxa"/>
            <w:tcBorders>
              <w:top w:val="single" w:sz="4" w:space="0" w:color="939598"/>
              <w:bottom w:val="single" w:sz="4" w:space="0" w:color="939598"/>
            </w:tcBorders>
          </w:tcPr>
          <w:p>
            <w:pPr>
              <w:pStyle w:val="TableParagraph"/>
              <w:spacing w:line="191" w:lineRule="exact" w:before="2"/>
              <w:ind w:left="99"/>
              <w:rPr>
                <w:rFonts w:ascii="Times New Roman" w:hAnsi="Times New Roman"/>
                <w:sz w:val="18"/>
              </w:rPr>
            </w:pPr>
            <w:r>
              <w:rPr>
                <w:rFonts w:ascii="Times New Roman" w:hAnsi="Times New Roman"/>
                <w:color w:val="231F20"/>
                <w:spacing w:val="-1"/>
                <w:w w:val="103"/>
                <w:sz w:val="18"/>
              </w:rPr>
              <w:t>Göre</w:t>
            </w:r>
            <w:r>
              <w:rPr>
                <w:rFonts w:ascii="Times New Roman" w:hAnsi="Times New Roman"/>
                <w:color w:val="231F20"/>
                <w:w w:val="103"/>
                <w:sz w:val="18"/>
              </w:rPr>
              <w:t>v</w:t>
            </w:r>
            <w:r>
              <w:rPr>
                <w:rFonts w:ascii="Times New Roman" w:hAnsi="Times New Roman"/>
                <w:color w:val="231F20"/>
                <w:spacing w:val="-1"/>
                <w:w w:val="103"/>
                <w:sz w:val="18"/>
              </w:rPr>
              <w:t>i</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spacing w:val="-1"/>
                <w:w w:val="103"/>
                <w:sz w:val="18"/>
              </w:rPr>
              <w:t>Bra</w:t>
            </w:r>
            <w:r>
              <w:rPr>
                <w:rFonts w:ascii="Times New Roman" w:hAnsi="Times New Roman"/>
                <w:color w:val="231F20"/>
                <w:w w:val="103"/>
                <w:sz w:val="18"/>
              </w:rPr>
              <w:t>n</w:t>
            </w:r>
            <w:r>
              <w:rPr>
                <w:rFonts w:ascii="Times New Roman" w:hAnsi="Times New Roman"/>
                <w:color w:val="231F20"/>
                <w:spacing w:val="-1"/>
                <w:w w:val="103"/>
                <w:sz w:val="18"/>
              </w:rPr>
              <w:t>ş</w:t>
            </w:r>
            <w:r>
              <w:rPr>
                <w:rFonts w:ascii="Times New Roman" w:hAnsi="Times New Roman"/>
                <w:color w:val="231F20"/>
                <w:w w:val="36"/>
                <w:sz w:val="18"/>
              </w:rPr>
              <w:t></w:t>
            </w: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spacing w:line="191" w:lineRule="exact" w:before="2"/>
              <w:ind w:left="98"/>
              <w:rPr>
                <w:rFonts w:ascii="Times New Roman"/>
                <w:sz w:val="18"/>
              </w:rPr>
            </w:pPr>
            <w:r>
              <w:rPr>
                <w:rFonts w:ascii="Times New Roman"/>
                <w:color w:val="231F20"/>
                <w:w w:val="105"/>
                <w:sz w:val="18"/>
              </w:rPr>
              <w:t>1.</w:t>
            </w: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5932" w:type="dxa"/>
            <w:gridSpan w:val="5"/>
            <w:tcBorders>
              <w:top w:val="single" w:sz="4" w:space="0" w:color="939598"/>
              <w:bottom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340" w:hRule="atLeast"/>
        </w:trPr>
        <w:tc>
          <w:tcPr>
            <w:tcW w:w="5932" w:type="dxa"/>
            <w:gridSpan w:val="5"/>
            <w:tcBorders>
              <w:top w:val="single" w:sz="4" w:space="0" w:color="939598"/>
              <w:bottom w:val="single" w:sz="4" w:space="0" w:color="939598"/>
            </w:tcBorders>
          </w:tcPr>
          <w:p>
            <w:pPr>
              <w:pStyle w:val="TableParagraph"/>
              <w:rPr>
                <w:rFonts w:ascii="Times New Roman"/>
                <w:sz w:val="18"/>
              </w:rPr>
            </w:pPr>
          </w:p>
        </w:tc>
        <w:tc>
          <w:tcPr>
            <w:tcW w:w="2504" w:type="dxa"/>
            <w:tcBorders>
              <w:top w:val="single" w:sz="4" w:space="0" w:color="939598"/>
              <w:bottom w:val="single" w:sz="4" w:space="0" w:color="939598"/>
            </w:tcBorders>
          </w:tcPr>
          <w:p>
            <w:pPr>
              <w:pStyle w:val="TableParagraph"/>
              <w:rPr>
                <w:rFonts w:ascii="Times New Roman"/>
                <w:sz w:val="18"/>
              </w:rPr>
            </w:pPr>
          </w:p>
        </w:tc>
        <w:tc>
          <w:tcPr>
            <w:tcW w:w="1713" w:type="dxa"/>
            <w:gridSpan w:val="2"/>
            <w:tcBorders>
              <w:top w:val="single" w:sz="4" w:space="0" w:color="939598"/>
              <w:bottom w:val="single" w:sz="4" w:space="0" w:color="939598"/>
            </w:tcBorders>
          </w:tcPr>
          <w:p>
            <w:pPr>
              <w:pStyle w:val="TableParagraph"/>
              <w:rPr>
                <w:rFonts w:ascii="Times New Roman"/>
                <w:sz w:val="18"/>
              </w:rPr>
            </w:pPr>
          </w:p>
        </w:tc>
        <w:tc>
          <w:tcPr>
            <w:tcW w:w="921" w:type="dxa"/>
            <w:tcBorders>
              <w:top w:val="single" w:sz="4" w:space="0" w:color="939598"/>
              <w:bottom w:val="single" w:sz="4" w:space="0" w:color="939598"/>
            </w:tcBorders>
          </w:tcPr>
          <w:p>
            <w:pPr>
              <w:pStyle w:val="TableParagraph"/>
              <w:rPr>
                <w:rFonts w:ascii="Times New Roman"/>
                <w:sz w:val="18"/>
              </w:rPr>
            </w:pPr>
          </w:p>
        </w:tc>
      </w:tr>
      <w:tr>
        <w:trPr>
          <w:trHeight w:val="213" w:hRule="atLeast"/>
        </w:trPr>
        <w:tc>
          <w:tcPr>
            <w:tcW w:w="5932" w:type="dxa"/>
            <w:gridSpan w:val="5"/>
            <w:tcBorders>
              <w:top w:val="single" w:sz="4" w:space="0" w:color="939598"/>
            </w:tcBorders>
          </w:tcPr>
          <w:p>
            <w:pPr>
              <w:pStyle w:val="TableParagraph"/>
              <w:rPr>
                <w:rFonts w:ascii="Times New Roman"/>
                <w:sz w:val="14"/>
              </w:rPr>
            </w:pPr>
          </w:p>
        </w:tc>
        <w:tc>
          <w:tcPr>
            <w:tcW w:w="2504" w:type="dxa"/>
            <w:tcBorders>
              <w:top w:val="single" w:sz="4" w:space="0" w:color="939598"/>
              <w:bottom w:val="single" w:sz="4" w:space="0" w:color="939598"/>
            </w:tcBorders>
          </w:tcPr>
          <w:p>
            <w:pPr>
              <w:pStyle w:val="TableParagraph"/>
              <w:rPr>
                <w:rFonts w:ascii="Times New Roman"/>
                <w:sz w:val="14"/>
              </w:rPr>
            </w:pPr>
          </w:p>
        </w:tc>
        <w:tc>
          <w:tcPr>
            <w:tcW w:w="1713" w:type="dxa"/>
            <w:gridSpan w:val="2"/>
            <w:tcBorders>
              <w:top w:val="single" w:sz="4" w:space="0" w:color="939598"/>
              <w:bottom w:val="single" w:sz="4" w:space="0" w:color="939598"/>
            </w:tcBorders>
          </w:tcPr>
          <w:p>
            <w:pPr>
              <w:pStyle w:val="TableParagraph"/>
              <w:rPr>
                <w:rFonts w:ascii="Times New Roman"/>
                <w:sz w:val="14"/>
              </w:rPr>
            </w:pPr>
          </w:p>
        </w:tc>
        <w:tc>
          <w:tcPr>
            <w:tcW w:w="921" w:type="dxa"/>
            <w:tcBorders>
              <w:top w:val="single" w:sz="4" w:space="0" w:color="939598"/>
              <w:bottom w:val="single" w:sz="4" w:space="0" w:color="939598"/>
            </w:tcBorders>
          </w:tcPr>
          <w:p>
            <w:pPr>
              <w:pStyle w:val="TableParagraph"/>
              <w:rPr>
                <w:rFonts w:ascii="Times New Roman"/>
                <w:sz w:val="14"/>
              </w:rPr>
            </w:pPr>
          </w:p>
        </w:tc>
      </w:tr>
      <w:tr>
        <w:trPr>
          <w:trHeight w:val="213" w:hRule="atLeast"/>
        </w:trPr>
        <w:tc>
          <w:tcPr>
            <w:tcW w:w="3954" w:type="dxa"/>
            <w:gridSpan w:val="3"/>
          </w:tcPr>
          <w:p>
            <w:pPr>
              <w:pStyle w:val="TableParagraph"/>
              <w:spacing w:line="189" w:lineRule="exact" w:before="4"/>
              <w:ind w:left="98"/>
              <w:rPr>
                <w:rFonts w:ascii="Times New Roman" w:hAnsi="Times New Roman"/>
                <w:b/>
                <w:i/>
                <w:sz w:val="18"/>
              </w:rPr>
            </w:pPr>
            <w:r>
              <w:rPr>
                <w:rFonts w:ascii="Times New Roman" w:hAnsi="Times New Roman"/>
                <w:b/>
                <w:i/>
                <w:color w:val="231F20"/>
                <w:spacing w:val="-1"/>
                <w:w w:val="103"/>
                <w:sz w:val="18"/>
              </w:rPr>
              <w:t>Bi</w:t>
            </w:r>
            <w:r>
              <w:rPr>
                <w:rFonts w:ascii="Times New Roman" w:hAnsi="Times New Roman"/>
                <w:b/>
                <w:i/>
                <w:color w:val="231F20"/>
                <w:w w:val="103"/>
                <w:sz w:val="18"/>
              </w:rPr>
              <w:t>r</w:t>
            </w:r>
            <w:r>
              <w:rPr>
                <w:rFonts w:ascii="Times New Roman" w:hAnsi="Times New Roman"/>
                <w:b/>
                <w:i/>
                <w:color w:val="231F20"/>
                <w:spacing w:val="1"/>
                <w:sz w:val="18"/>
              </w:rPr>
              <w:t> </w:t>
            </w:r>
            <w:r>
              <w:rPr>
                <w:rFonts w:ascii="Times New Roman" w:hAnsi="Times New Roman"/>
                <w:b/>
                <w:i/>
                <w:color w:val="231F20"/>
                <w:spacing w:val="-1"/>
                <w:w w:val="103"/>
                <w:sz w:val="18"/>
              </w:rPr>
              <w:t>Son</w:t>
            </w:r>
            <w:r>
              <w:rPr>
                <w:rFonts w:ascii="Times New Roman" w:hAnsi="Times New Roman"/>
                <w:b/>
                <w:i/>
                <w:color w:val="231F20"/>
                <w:spacing w:val="-2"/>
                <w:w w:val="103"/>
                <w:sz w:val="18"/>
              </w:rPr>
              <w:t>r</w:t>
            </w:r>
            <w:r>
              <w:rPr>
                <w:rFonts w:ascii="Times New Roman" w:hAnsi="Times New Roman"/>
                <w:b/>
                <w:i/>
                <w:color w:val="231F20"/>
                <w:spacing w:val="-1"/>
                <w:w w:val="103"/>
                <w:sz w:val="18"/>
              </w:rPr>
              <w:t>ak</w:t>
            </w:r>
            <w:r>
              <w:rPr>
                <w:rFonts w:ascii="Times New Roman" w:hAnsi="Times New Roman"/>
                <w:b/>
                <w:i/>
                <w:color w:val="231F20"/>
                <w:w w:val="103"/>
                <w:sz w:val="18"/>
              </w:rPr>
              <w:t>i</w:t>
            </w:r>
            <w:r>
              <w:rPr>
                <w:rFonts w:ascii="Times New Roman" w:hAnsi="Times New Roman"/>
                <w:b/>
                <w:i/>
                <w:color w:val="231F20"/>
                <w:spacing w:val="1"/>
                <w:sz w:val="18"/>
              </w:rPr>
              <w:t> </w:t>
            </w:r>
            <w:r>
              <w:rPr>
                <w:rFonts w:ascii="Times New Roman" w:hAnsi="Times New Roman"/>
                <w:b/>
                <w:i/>
                <w:color w:val="231F20"/>
                <w:spacing w:val="-2"/>
                <w:w w:val="103"/>
                <w:sz w:val="18"/>
              </w:rPr>
              <w:t>B</w:t>
            </w:r>
            <w:r>
              <w:rPr>
                <w:rFonts w:ascii="Times New Roman" w:hAnsi="Times New Roman"/>
                <w:b/>
                <w:i/>
                <w:color w:val="231F20"/>
                <w:spacing w:val="-1"/>
                <w:w w:val="103"/>
                <w:sz w:val="18"/>
              </w:rPr>
              <w:t>E</w:t>
            </w:r>
            <w:r>
              <w:rPr>
                <w:rFonts w:ascii="Times New Roman" w:hAnsi="Times New Roman"/>
                <w:b/>
                <w:i/>
                <w:color w:val="231F20"/>
                <w:w w:val="103"/>
                <w:sz w:val="18"/>
              </w:rPr>
              <w:t>P</w:t>
            </w:r>
            <w:r>
              <w:rPr>
                <w:rFonts w:ascii="Times New Roman" w:hAnsi="Times New Roman"/>
                <w:b/>
                <w:i/>
                <w:color w:val="231F20"/>
                <w:spacing w:val="1"/>
                <w:sz w:val="18"/>
              </w:rPr>
              <w:t> </w:t>
            </w:r>
            <w:r>
              <w:rPr>
                <w:rFonts w:ascii="Times New Roman" w:hAnsi="Times New Roman"/>
                <w:b/>
                <w:i/>
                <w:color w:val="231F20"/>
                <w:spacing w:val="-1"/>
                <w:w w:val="103"/>
                <w:sz w:val="18"/>
              </w:rPr>
              <w:t>Toplan</w:t>
            </w:r>
            <w:r>
              <w:rPr>
                <w:rFonts w:ascii="Times New Roman" w:hAnsi="Times New Roman"/>
                <w:b/>
                <w:i/>
                <w:color w:val="231F20"/>
                <w:spacing w:val="1"/>
                <w:w w:val="103"/>
                <w:sz w:val="18"/>
              </w:rPr>
              <w:t>t</w:t>
            </w:r>
            <w:r>
              <w:rPr>
                <w:rFonts w:ascii="Times New Roman" w:hAnsi="Times New Roman"/>
                <w:b/>
                <w:i/>
                <w:color w:val="231F20"/>
                <w:w w:val="36"/>
                <w:sz w:val="18"/>
              </w:rPr>
              <w:t></w:t>
            </w:r>
            <w:r>
              <w:rPr>
                <w:rFonts w:ascii="Times New Roman" w:hAnsi="Times New Roman"/>
                <w:b/>
                <w:i/>
                <w:color w:val="231F20"/>
                <w:spacing w:val="1"/>
                <w:sz w:val="18"/>
              </w:rPr>
              <w:t> </w:t>
            </w:r>
            <w:r>
              <w:rPr>
                <w:rFonts w:ascii="Times New Roman" w:hAnsi="Times New Roman"/>
                <w:b/>
                <w:i/>
                <w:color w:val="231F20"/>
                <w:spacing w:val="-2"/>
                <w:w w:val="103"/>
                <w:sz w:val="18"/>
              </w:rPr>
              <w:t>T</w:t>
            </w:r>
            <w:r>
              <w:rPr>
                <w:rFonts w:ascii="Times New Roman" w:hAnsi="Times New Roman"/>
                <w:b/>
                <w:i/>
                <w:color w:val="231F20"/>
                <w:w w:val="103"/>
                <w:sz w:val="18"/>
              </w:rPr>
              <w:t>a</w:t>
            </w:r>
            <w:r>
              <w:rPr>
                <w:rFonts w:ascii="Times New Roman" w:hAnsi="Times New Roman"/>
                <w:b/>
                <w:i/>
                <w:color w:val="231F20"/>
                <w:spacing w:val="-1"/>
                <w:w w:val="103"/>
                <w:sz w:val="18"/>
              </w:rPr>
              <w:t>ri</w:t>
            </w:r>
            <w:r>
              <w:rPr>
                <w:rFonts w:ascii="Times New Roman" w:hAnsi="Times New Roman"/>
                <w:b/>
                <w:i/>
                <w:color w:val="231F20"/>
                <w:w w:val="103"/>
                <w:sz w:val="18"/>
              </w:rPr>
              <w:t>hi</w:t>
            </w:r>
          </w:p>
        </w:tc>
        <w:tc>
          <w:tcPr>
            <w:tcW w:w="1978" w:type="dxa"/>
            <w:gridSpan w:val="2"/>
          </w:tcPr>
          <w:p>
            <w:pPr>
              <w:pStyle w:val="TableParagraph"/>
              <w:spacing w:line="191" w:lineRule="exact" w:before="2"/>
              <w:ind w:left="448"/>
              <w:rPr>
                <w:rFonts w:ascii="Times New Roman" w:hAnsi="Times New Roman"/>
                <w:sz w:val="18"/>
              </w:rPr>
            </w:pPr>
            <w:r>
              <w:rPr>
                <w:rFonts w:ascii="Times New Roman" w:hAnsi="Times New Roman"/>
                <w:color w:val="231F20"/>
                <w:w w:val="105"/>
                <w:sz w:val="18"/>
              </w:rPr>
              <w:t>…../…./……..</w:t>
            </w:r>
          </w:p>
        </w:tc>
        <w:tc>
          <w:tcPr>
            <w:tcW w:w="5138" w:type="dxa"/>
            <w:gridSpan w:val="4"/>
            <w:tcBorders>
              <w:top w:val="single" w:sz="4" w:space="0" w:color="939598"/>
            </w:tcBorders>
          </w:tcPr>
          <w:p>
            <w:pPr>
              <w:pStyle w:val="TableParagraph"/>
              <w:rPr>
                <w:rFonts w:ascii="Times New Roman"/>
                <w:sz w:val="14"/>
              </w:rPr>
            </w:pPr>
          </w:p>
        </w:tc>
      </w:tr>
    </w:tbl>
    <w:p>
      <w:pPr>
        <w:spacing w:line="249" w:lineRule="auto" w:before="2"/>
        <w:ind w:left="645" w:right="0" w:firstLine="0"/>
        <w:jc w:val="left"/>
        <w:rPr>
          <w:rFonts w:ascii="Times New Roman" w:hAnsi="Times New Roman"/>
          <w:i/>
          <w:sz w:val="18"/>
        </w:rPr>
      </w:pPr>
      <w:r>
        <w:rPr>
          <w:rFonts w:ascii="Times New Roman" w:hAnsi="Times New Roman"/>
          <w:i/>
          <w:color w:val="231F20"/>
          <w:w w:val="103"/>
          <w:sz w:val="18"/>
        </w:rPr>
        <w:t>*</w:t>
      </w:r>
      <w:r>
        <w:rPr>
          <w:rFonts w:ascii="Times New Roman" w:hAnsi="Times New Roman"/>
          <w:i/>
          <w:color w:val="231F20"/>
          <w:spacing w:val="2"/>
          <w:sz w:val="18"/>
        </w:rPr>
        <w:t> </w:t>
      </w:r>
      <w:r>
        <w:rPr>
          <w:rFonts w:ascii="Times New Roman" w:hAnsi="Times New Roman"/>
          <w:i/>
          <w:color w:val="231F20"/>
          <w:spacing w:val="-1"/>
          <w:w w:val="103"/>
          <w:sz w:val="18"/>
        </w:rPr>
        <w:t>To</w:t>
      </w:r>
      <w:r>
        <w:rPr>
          <w:rFonts w:ascii="Times New Roman" w:hAnsi="Times New Roman"/>
          <w:i/>
          <w:color w:val="231F20"/>
          <w:w w:val="103"/>
          <w:sz w:val="18"/>
        </w:rPr>
        <w:t>p</w:t>
      </w:r>
      <w:r>
        <w:rPr>
          <w:rFonts w:ascii="Times New Roman" w:hAnsi="Times New Roman"/>
          <w:i/>
          <w:color w:val="231F20"/>
          <w:spacing w:val="-1"/>
          <w:w w:val="103"/>
          <w:sz w:val="18"/>
        </w:rPr>
        <w:t>la</w:t>
      </w:r>
      <w:r>
        <w:rPr>
          <w:rFonts w:ascii="Times New Roman" w:hAnsi="Times New Roman"/>
          <w:i/>
          <w:color w:val="231F20"/>
          <w:w w:val="103"/>
          <w:sz w:val="18"/>
        </w:rPr>
        <w:t>n</w:t>
      </w:r>
      <w:r>
        <w:rPr>
          <w:rFonts w:ascii="Times New Roman" w:hAnsi="Times New Roman"/>
          <w:i/>
          <w:color w:val="231F20"/>
          <w:spacing w:val="-1"/>
          <w:w w:val="103"/>
          <w:sz w:val="18"/>
        </w:rPr>
        <w:t>t</w:t>
      </w:r>
      <w:r>
        <w:rPr>
          <w:rFonts w:ascii="Times New Roman" w:hAnsi="Times New Roman"/>
          <w:i/>
          <w:color w:val="231F20"/>
          <w:spacing w:val="-1"/>
          <w:w w:val="36"/>
          <w:sz w:val="18"/>
        </w:rPr>
        <w:t></w:t>
      </w:r>
      <w:r>
        <w:rPr>
          <w:rFonts w:ascii="Times New Roman" w:hAnsi="Times New Roman"/>
          <w:i/>
          <w:color w:val="231F20"/>
          <w:w w:val="103"/>
          <w:sz w:val="18"/>
        </w:rPr>
        <w:t>ya</w:t>
      </w:r>
      <w:r>
        <w:rPr>
          <w:rFonts w:ascii="Times New Roman" w:hAnsi="Times New Roman"/>
          <w:i/>
          <w:color w:val="231F20"/>
          <w:spacing w:val="1"/>
          <w:sz w:val="18"/>
        </w:rPr>
        <w:t> </w:t>
      </w:r>
      <w:r>
        <w:rPr>
          <w:rFonts w:ascii="Times New Roman" w:hAnsi="Times New Roman"/>
          <w:i/>
          <w:color w:val="231F20"/>
          <w:w w:val="103"/>
          <w:sz w:val="18"/>
        </w:rPr>
        <w:t>(</w:t>
      </w:r>
      <w:r>
        <w:rPr>
          <w:rFonts w:ascii="Times New Roman" w:hAnsi="Times New Roman"/>
          <w:i/>
          <w:color w:val="231F20"/>
          <w:spacing w:val="-2"/>
          <w:w w:val="103"/>
          <w:sz w:val="18"/>
        </w:rPr>
        <w:t>v</w:t>
      </w:r>
      <w:r>
        <w:rPr>
          <w:rFonts w:ascii="Times New Roman" w:hAnsi="Times New Roman"/>
          <w:i/>
          <w:color w:val="231F20"/>
          <w:w w:val="103"/>
          <w:sz w:val="18"/>
        </w:rPr>
        <w:t>ar</w:t>
      </w:r>
      <w:r>
        <w:rPr>
          <w:rFonts w:ascii="Times New Roman" w:hAnsi="Times New Roman"/>
          <w:i/>
          <w:color w:val="231F20"/>
          <w:spacing w:val="-2"/>
          <w:w w:val="103"/>
          <w:sz w:val="18"/>
        </w:rPr>
        <w:t>s</w:t>
      </w:r>
      <w:r>
        <w:rPr>
          <w:rFonts w:ascii="Times New Roman" w:hAnsi="Times New Roman"/>
          <w:i/>
          <w:color w:val="231F20"/>
          <w:w w:val="103"/>
          <w:sz w:val="18"/>
        </w:rPr>
        <w:t>a)</w:t>
      </w:r>
      <w:r>
        <w:rPr>
          <w:rFonts w:ascii="Times New Roman" w:hAnsi="Times New Roman"/>
          <w:i/>
          <w:color w:val="231F20"/>
          <w:spacing w:val="-1"/>
          <w:sz w:val="18"/>
        </w:rPr>
        <w:t> </w:t>
      </w:r>
      <w:r>
        <w:rPr>
          <w:rFonts w:ascii="Times New Roman" w:hAnsi="Times New Roman"/>
          <w:i/>
          <w:color w:val="231F20"/>
          <w:spacing w:val="1"/>
          <w:w w:val="103"/>
          <w:sz w:val="18"/>
        </w:rPr>
        <w:t>ö</w:t>
      </w:r>
      <w:r>
        <w:rPr>
          <w:rFonts w:ascii="Times New Roman" w:hAnsi="Times New Roman"/>
          <w:i/>
          <w:color w:val="231F20"/>
          <w:w w:val="103"/>
          <w:sz w:val="18"/>
        </w:rPr>
        <w:t>g</w:t>
      </w:r>
      <w:r>
        <w:rPr>
          <w:rFonts w:ascii="Times New Roman" w:hAnsi="Times New Roman"/>
          <w:i/>
          <w:color w:val="231F20"/>
          <w:spacing w:val="-1"/>
          <w:w w:val="103"/>
          <w:sz w:val="18"/>
        </w:rPr>
        <w:t>r</w:t>
      </w:r>
      <w:r>
        <w:rPr>
          <w:rFonts w:ascii="Times New Roman" w:hAnsi="Times New Roman"/>
          <w:i/>
          <w:color w:val="231F20"/>
          <w:spacing w:val="-2"/>
          <w:w w:val="103"/>
          <w:sz w:val="18"/>
        </w:rPr>
        <w:t>e</w:t>
      </w:r>
      <w:r>
        <w:rPr>
          <w:rFonts w:ascii="Times New Roman" w:hAnsi="Times New Roman"/>
          <w:i/>
          <w:color w:val="231F20"/>
          <w:spacing w:val="-1"/>
          <w:w w:val="103"/>
          <w:sz w:val="18"/>
        </w:rPr>
        <w:t>ncini</w:t>
      </w:r>
      <w:r>
        <w:rPr>
          <w:rFonts w:ascii="Times New Roman" w:hAnsi="Times New Roman"/>
          <w:i/>
          <w:color w:val="231F20"/>
          <w:w w:val="103"/>
          <w:sz w:val="18"/>
        </w:rPr>
        <w:t>n</w:t>
      </w:r>
      <w:r>
        <w:rPr>
          <w:rFonts w:ascii="Times New Roman" w:hAnsi="Times New Roman"/>
          <w:i/>
          <w:color w:val="231F20"/>
          <w:spacing w:val="1"/>
          <w:sz w:val="18"/>
        </w:rPr>
        <w:t> </w:t>
      </w:r>
      <w:r>
        <w:rPr>
          <w:rFonts w:ascii="Times New Roman" w:hAnsi="Times New Roman"/>
          <w:i/>
          <w:color w:val="231F20"/>
          <w:spacing w:val="-1"/>
          <w:w w:val="103"/>
          <w:sz w:val="18"/>
        </w:rPr>
        <w:t>dah</w:t>
      </w:r>
      <w:r>
        <w:rPr>
          <w:rFonts w:ascii="Times New Roman" w:hAnsi="Times New Roman"/>
          <w:i/>
          <w:color w:val="231F20"/>
          <w:w w:val="103"/>
          <w:sz w:val="18"/>
        </w:rPr>
        <w:t>a</w:t>
      </w:r>
      <w:r>
        <w:rPr>
          <w:rFonts w:ascii="Times New Roman" w:hAnsi="Times New Roman"/>
          <w:i/>
          <w:color w:val="231F20"/>
          <w:spacing w:val="1"/>
          <w:sz w:val="18"/>
        </w:rPr>
        <w:t> </w:t>
      </w:r>
      <w:r>
        <w:rPr>
          <w:rFonts w:ascii="Times New Roman" w:hAnsi="Times New Roman"/>
          <w:i/>
          <w:color w:val="231F20"/>
          <w:spacing w:val="-1"/>
          <w:w w:val="103"/>
          <w:sz w:val="18"/>
        </w:rPr>
        <w:t>öncek</w:t>
      </w:r>
      <w:r>
        <w:rPr>
          <w:rFonts w:ascii="Times New Roman" w:hAnsi="Times New Roman"/>
          <w:i/>
          <w:color w:val="231F20"/>
          <w:w w:val="103"/>
          <w:sz w:val="18"/>
        </w:rPr>
        <w:t>i</w:t>
      </w:r>
      <w:r>
        <w:rPr>
          <w:rFonts w:ascii="Times New Roman" w:hAnsi="Times New Roman"/>
          <w:i/>
          <w:color w:val="231F20"/>
          <w:sz w:val="18"/>
        </w:rPr>
        <w:t> </w:t>
      </w:r>
      <w:r>
        <w:rPr>
          <w:rFonts w:ascii="Times New Roman" w:hAnsi="Times New Roman"/>
          <w:i/>
          <w:color w:val="231F20"/>
          <w:w w:val="103"/>
          <w:sz w:val="18"/>
        </w:rPr>
        <w:t>y</w:t>
      </w:r>
      <w:r>
        <w:rPr>
          <w:rFonts w:ascii="Times New Roman" w:hAnsi="Times New Roman"/>
          <w:i/>
          <w:color w:val="231F20"/>
          <w:spacing w:val="-1"/>
          <w:w w:val="36"/>
          <w:sz w:val="18"/>
        </w:rPr>
        <w:t></w:t>
      </w:r>
      <w:r>
        <w:rPr>
          <w:rFonts w:ascii="Times New Roman" w:hAnsi="Times New Roman"/>
          <w:i/>
          <w:color w:val="231F20"/>
          <w:spacing w:val="-1"/>
          <w:w w:val="103"/>
          <w:sz w:val="18"/>
        </w:rPr>
        <w:t>ll</w:t>
      </w:r>
      <w:r>
        <w:rPr>
          <w:rFonts w:ascii="Times New Roman" w:hAnsi="Times New Roman"/>
          <w:i/>
          <w:color w:val="231F20"/>
          <w:w w:val="103"/>
          <w:sz w:val="18"/>
        </w:rPr>
        <w:t>ar</w:t>
      </w:r>
      <w:r>
        <w:rPr>
          <w:rFonts w:ascii="Times New Roman" w:hAnsi="Times New Roman"/>
          <w:i/>
          <w:color w:val="231F20"/>
          <w:spacing w:val="1"/>
          <w:sz w:val="18"/>
        </w:rPr>
        <w:t> </w:t>
      </w:r>
      <w:r>
        <w:rPr>
          <w:rFonts w:ascii="Times New Roman" w:hAnsi="Times New Roman"/>
          <w:i/>
          <w:color w:val="231F20"/>
          <w:w w:val="103"/>
          <w:sz w:val="18"/>
        </w:rPr>
        <w:t>ders</w:t>
      </w:r>
      <w:r>
        <w:rPr>
          <w:rFonts w:ascii="Times New Roman" w:hAnsi="Times New Roman"/>
          <w:i/>
          <w:color w:val="231F20"/>
          <w:spacing w:val="-2"/>
          <w:w w:val="103"/>
          <w:sz w:val="18"/>
        </w:rPr>
        <w:t>i</w:t>
      </w:r>
      <w:r>
        <w:rPr>
          <w:rFonts w:ascii="Times New Roman" w:hAnsi="Times New Roman"/>
          <w:i/>
          <w:color w:val="231F20"/>
          <w:w w:val="103"/>
          <w:sz w:val="18"/>
        </w:rPr>
        <w:t>ne</w:t>
      </w:r>
      <w:r>
        <w:rPr>
          <w:rFonts w:ascii="Times New Roman" w:hAnsi="Times New Roman"/>
          <w:i/>
          <w:color w:val="231F20"/>
          <w:sz w:val="18"/>
        </w:rPr>
        <w:t> </w:t>
      </w:r>
      <w:r>
        <w:rPr>
          <w:rFonts w:ascii="Times New Roman" w:hAnsi="Times New Roman"/>
          <w:i/>
          <w:color w:val="231F20"/>
          <w:spacing w:val="-1"/>
          <w:w w:val="103"/>
          <w:sz w:val="18"/>
        </w:rPr>
        <w:t>gi</w:t>
      </w:r>
      <w:r>
        <w:rPr>
          <w:rFonts w:ascii="Times New Roman" w:hAnsi="Times New Roman"/>
          <w:i/>
          <w:color w:val="231F20"/>
          <w:w w:val="103"/>
          <w:sz w:val="18"/>
        </w:rPr>
        <w:t>ren</w:t>
      </w:r>
      <w:r>
        <w:rPr>
          <w:rFonts w:ascii="Times New Roman" w:hAnsi="Times New Roman"/>
          <w:i/>
          <w:color w:val="231F20"/>
          <w:sz w:val="18"/>
        </w:rPr>
        <w:t> </w:t>
      </w:r>
      <w:r>
        <w:rPr>
          <w:rFonts w:ascii="Times New Roman" w:hAnsi="Times New Roman"/>
          <w:i/>
          <w:color w:val="231F20"/>
          <w:w w:val="103"/>
          <w:sz w:val="18"/>
        </w:rPr>
        <w:t>dig</w:t>
      </w:r>
      <w:r>
        <w:rPr>
          <w:rFonts w:ascii="Times New Roman" w:hAnsi="Times New Roman"/>
          <w:i/>
          <w:color w:val="231F20"/>
          <w:spacing w:val="-1"/>
          <w:w w:val="103"/>
          <w:sz w:val="18"/>
        </w:rPr>
        <w:t>e</w:t>
      </w:r>
      <w:r>
        <w:rPr>
          <w:rFonts w:ascii="Times New Roman" w:hAnsi="Times New Roman"/>
          <w:i/>
          <w:color w:val="231F20"/>
          <w:w w:val="103"/>
          <w:sz w:val="18"/>
        </w:rPr>
        <w:t>r</w:t>
      </w:r>
      <w:r>
        <w:rPr>
          <w:rFonts w:ascii="Times New Roman" w:hAnsi="Times New Roman"/>
          <w:i/>
          <w:color w:val="231F20"/>
          <w:sz w:val="18"/>
        </w:rPr>
        <w:t> </w:t>
      </w:r>
      <w:r>
        <w:rPr>
          <w:rFonts w:ascii="Times New Roman" w:hAnsi="Times New Roman"/>
          <w:i/>
          <w:color w:val="231F20"/>
          <w:w w:val="103"/>
          <w:sz w:val="18"/>
        </w:rPr>
        <w:t>ög</w:t>
      </w:r>
      <w:r>
        <w:rPr>
          <w:rFonts w:ascii="Times New Roman" w:hAnsi="Times New Roman"/>
          <w:i/>
          <w:color w:val="231F20"/>
          <w:spacing w:val="-1"/>
          <w:w w:val="103"/>
          <w:sz w:val="18"/>
        </w:rPr>
        <w:t>retme</w:t>
      </w:r>
      <w:r>
        <w:rPr>
          <w:rFonts w:ascii="Times New Roman" w:hAnsi="Times New Roman"/>
          <w:i/>
          <w:color w:val="231F20"/>
          <w:w w:val="103"/>
          <w:sz w:val="18"/>
        </w:rPr>
        <w:t>n</w:t>
      </w:r>
      <w:r>
        <w:rPr>
          <w:rFonts w:ascii="Times New Roman" w:hAnsi="Times New Roman"/>
          <w:i/>
          <w:color w:val="231F20"/>
          <w:spacing w:val="-1"/>
          <w:w w:val="103"/>
          <w:sz w:val="18"/>
        </w:rPr>
        <w:t>le</w:t>
      </w:r>
      <w:r>
        <w:rPr>
          <w:rFonts w:ascii="Times New Roman" w:hAnsi="Times New Roman"/>
          <w:i/>
          <w:color w:val="231F20"/>
          <w:w w:val="103"/>
          <w:sz w:val="18"/>
        </w:rPr>
        <w:t>r</w:t>
      </w:r>
      <w:r>
        <w:rPr>
          <w:rFonts w:ascii="Times New Roman" w:hAnsi="Times New Roman"/>
          <w:i/>
          <w:color w:val="231F20"/>
          <w:spacing w:val="1"/>
          <w:sz w:val="18"/>
        </w:rPr>
        <w:t> </w:t>
      </w:r>
      <w:r>
        <w:rPr>
          <w:rFonts w:ascii="Times New Roman" w:hAnsi="Times New Roman"/>
          <w:i/>
          <w:color w:val="231F20"/>
          <w:spacing w:val="-1"/>
          <w:w w:val="103"/>
          <w:sz w:val="18"/>
        </w:rPr>
        <w:t>ça</w:t>
      </w:r>
      <w:r>
        <w:rPr>
          <w:rFonts w:ascii="Times New Roman" w:hAnsi="Times New Roman"/>
          <w:i/>
          <w:color w:val="231F20"/>
          <w:w w:val="103"/>
          <w:sz w:val="18"/>
        </w:rPr>
        <w:t>g</w:t>
      </w:r>
      <w:r>
        <w:rPr>
          <w:rFonts w:ascii="Times New Roman" w:hAnsi="Times New Roman"/>
          <w:i/>
          <w:color w:val="231F20"/>
          <w:spacing w:val="-1"/>
          <w:w w:val="103"/>
          <w:sz w:val="18"/>
        </w:rPr>
        <w:t>r</w:t>
      </w:r>
      <w:r>
        <w:rPr>
          <w:rFonts w:ascii="Times New Roman" w:hAnsi="Times New Roman"/>
          <w:i/>
          <w:color w:val="231F20"/>
          <w:spacing w:val="-1"/>
          <w:w w:val="36"/>
          <w:sz w:val="18"/>
        </w:rPr>
        <w:t></w:t>
      </w:r>
      <w:r>
        <w:rPr>
          <w:rFonts w:ascii="Times New Roman" w:hAnsi="Times New Roman"/>
          <w:i/>
          <w:color w:val="231F20"/>
          <w:spacing w:val="-1"/>
          <w:w w:val="103"/>
          <w:sz w:val="18"/>
        </w:rPr>
        <w:t>l</w:t>
      </w:r>
      <w:r>
        <w:rPr>
          <w:rFonts w:ascii="Times New Roman" w:hAnsi="Times New Roman"/>
          <w:i/>
          <w:color w:val="231F20"/>
          <w:w w:val="103"/>
          <w:sz w:val="18"/>
        </w:rPr>
        <w:t>ab</w:t>
      </w:r>
      <w:r>
        <w:rPr>
          <w:rFonts w:ascii="Times New Roman" w:hAnsi="Times New Roman"/>
          <w:i/>
          <w:color w:val="231F20"/>
          <w:spacing w:val="-1"/>
          <w:w w:val="103"/>
          <w:sz w:val="18"/>
        </w:rPr>
        <w:t>ilir</w:t>
      </w:r>
      <w:r>
        <w:rPr>
          <w:rFonts w:ascii="Times New Roman" w:hAnsi="Times New Roman"/>
          <w:i/>
          <w:color w:val="231F20"/>
          <w:w w:val="103"/>
          <w:sz w:val="18"/>
        </w:rPr>
        <w:t>.</w:t>
      </w:r>
      <w:r>
        <w:rPr>
          <w:rFonts w:ascii="Times New Roman" w:hAnsi="Times New Roman"/>
          <w:i/>
          <w:color w:val="231F20"/>
          <w:sz w:val="18"/>
        </w:rPr>
        <w:t> </w:t>
      </w:r>
      <w:r>
        <w:rPr>
          <w:rFonts w:ascii="Times New Roman" w:hAnsi="Times New Roman"/>
          <w:i/>
          <w:color w:val="231F20"/>
          <w:spacing w:val="-1"/>
          <w:w w:val="103"/>
          <w:sz w:val="18"/>
        </w:rPr>
        <w:t>Ö</w:t>
      </w:r>
      <w:r>
        <w:rPr>
          <w:rFonts w:ascii="Times New Roman" w:hAnsi="Times New Roman"/>
          <w:i/>
          <w:color w:val="231F20"/>
          <w:w w:val="103"/>
          <w:sz w:val="18"/>
        </w:rPr>
        <w:t>grenc</w:t>
      </w:r>
      <w:r>
        <w:rPr>
          <w:rFonts w:ascii="Times New Roman" w:hAnsi="Times New Roman"/>
          <w:i/>
          <w:color w:val="231F20"/>
          <w:spacing w:val="-2"/>
          <w:w w:val="103"/>
          <w:sz w:val="18"/>
        </w:rPr>
        <w:t>i</w:t>
      </w:r>
      <w:r>
        <w:rPr>
          <w:rFonts w:ascii="Times New Roman" w:hAnsi="Times New Roman"/>
          <w:i/>
          <w:color w:val="231F20"/>
          <w:w w:val="103"/>
          <w:sz w:val="18"/>
        </w:rPr>
        <w:t>n</w:t>
      </w:r>
      <w:r>
        <w:rPr>
          <w:rFonts w:ascii="Times New Roman" w:hAnsi="Times New Roman"/>
          <w:i/>
          <w:color w:val="231F20"/>
          <w:spacing w:val="-1"/>
          <w:w w:val="103"/>
          <w:sz w:val="18"/>
        </w:rPr>
        <w:t>i</w:t>
      </w:r>
      <w:r>
        <w:rPr>
          <w:rFonts w:ascii="Times New Roman" w:hAnsi="Times New Roman"/>
          <w:i/>
          <w:color w:val="231F20"/>
          <w:w w:val="103"/>
          <w:sz w:val="18"/>
        </w:rPr>
        <w:t>n</w:t>
      </w:r>
      <w:r>
        <w:rPr>
          <w:rFonts w:ascii="Times New Roman" w:hAnsi="Times New Roman"/>
          <w:i/>
          <w:color w:val="231F20"/>
          <w:spacing w:val="1"/>
          <w:sz w:val="18"/>
        </w:rPr>
        <w:t> </w:t>
      </w:r>
      <w:r>
        <w:rPr>
          <w:rFonts w:ascii="Times New Roman" w:hAnsi="Times New Roman"/>
          <w:i/>
          <w:color w:val="231F20"/>
          <w:w w:val="103"/>
          <w:sz w:val="18"/>
        </w:rPr>
        <w:t>ge</w:t>
      </w:r>
      <w:r>
        <w:rPr>
          <w:rFonts w:ascii="Times New Roman" w:hAnsi="Times New Roman"/>
          <w:i/>
          <w:color w:val="231F20"/>
          <w:spacing w:val="-1"/>
          <w:w w:val="103"/>
          <w:sz w:val="18"/>
        </w:rPr>
        <w:t>l</w:t>
      </w:r>
      <w:r>
        <w:rPr>
          <w:rFonts w:ascii="Times New Roman" w:hAnsi="Times New Roman"/>
          <w:i/>
          <w:color w:val="231F20"/>
          <w:spacing w:val="-2"/>
          <w:w w:val="103"/>
          <w:sz w:val="18"/>
        </w:rPr>
        <w:t>i</w:t>
      </w:r>
      <w:r>
        <w:rPr>
          <w:rFonts w:ascii="Times New Roman" w:hAnsi="Times New Roman"/>
          <w:i/>
          <w:color w:val="231F20"/>
          <w:spacing w:val="-1"/>
          <w:w w:val="103"/>
          <w:sz w:val="18"/>
        </w:rPr>
        <w:t>şim</w:t>
      </w:r>
      <w:r>
        <w:rPr>
          <w:rFonts w:ascii="Times New Roman" w:hAnsi="Times New Roman"/>
          <w:i/>
          <w:color w:val="231F20"/>
          <w:w w:val="103"/>
          <w:sz w:val="18"/>
        </w:rPr>
        <w:t>i</w:t>
      </w:r>
      <w:r>
        <w:rPr>
          <w:rFonts w:ascii="Times New Roman" w:hAnsi="Times New Roman"/>
          <w:i/>
          <w:color w:val="231F20"/>
          <w:spacing w:val="1"/>
          <w:sz w:val="18"/>
        </w:rPr>
        <w:t> </w:t>
      </w:r>
      <w:r>
        <w:rPr>
          <w:rFonts w:ascii="Times New Roman" w:hAnsi="Times New Roman"/>
          <w:i/>
          <w:color w:val="231F20"/>
          <w:spacing w:val="-1"/>
          <w:w w:val="103"/>
          <w:sz w:val="18"/>
        </w:rPr>
        <w:t>il</w:t>
      </w:r>
      <w:r>
        <w:rPr>
          <w:rFonts w:ascii="Times New Roman" w:hAnsi="Times New Roman"/>
          <w:i/>
          <w:color w:val="231F20"/>
          <w:w w:val="103"/>
          <w:sz w:val="18"/>
        </w:rPr>
        <w:t>e</w:t>
      </w:r>
      <w:r>
        <w:rPr>
          <w:rFonts w:ascii="Times New Roman" w:hAnsi="Times New Roman"/>
          <w:i/>
          <w:color w:val="231F20"/>
          <w:spacing w:val="1"/>
          <w:sz w:val="18"/>
        </w:rPr>
        <w:t> </w:t>
      </w:r>
      <w:r>
        <w:rPr>
          <w:rFonts w:ascii="Times New Roman" w:hAnsi="Times New Roman"/>
          <w:i/>
          <w:color w:val="231F20"/>
          <w:spacing w:val="-1"/>
          <w:w w:val="103"/>
          <w:sz w:val="18"/>
        </w:rPr>
        <w:t>il</w:t>
      </w:r>
      <w:r>
        <w:rPr>
          <w:rFonts w:ascii="Times New Roman" w:hAnsi="Times New Roman"/>
          <w:i/>
          <w:color w:val="231F20"/>
          <w:w w:val="103"/>
          <w:sz w:val="18"/>
        </w:rPr>
        <w:t>g</w:t>
      </w:r>
      <w:r>
        <w:rPr>
          <w:rFonts w:ascii="Times New Roman" w:hAnsi="Times New Roman"/>
          <w:i/>
          <w:color w:val="231F20"/>
          <w:spacing w:val="-1"/>
          <w:w w:val="103"/>
          <w:sz w:val="18"/>
        </w:rPr>
        <w:t>il</w:t>
      </w:r>
      <w:r>
        <w:rPr>
          <w:rFonts w:ascii="Times New Roman" w:hAnsi="Times New Roman"/>
          <w:i/>
          <w:color w:val="231F20"/>
          <w:w w:val="103"/>
          <w:sz w:val="18"/>
        </w:rPr>
        <w:t>i</w:t>
      </w:r>
      <w:r>
        <w:rPr>
          <w:rFonts w:ascii="Times New Roman" w:hAnsi="Times New Roman"/>
          <w:i/>
          <w:color w:val="231F20"/>
          <w:spacing w:val="1"/>
          <w:sz w:val="18"/>
        </w:rPr>
        <w:t> </w:t>
      </w:r>
      <w:r>
        <w:rPr>
          <w:rFonts w:ascii="Times New Roman" w:hAnsi="Times New Roman"/>
          <w:i/>
          <w:color w:val="231F20"/>
          <w:w w:val="103"/>
          <w:sz w:val="18"/>
        </w:rPr>
        <w:t>dig</w:t>
      </w:r>
      <w:r>
        <w:rPr>
          <w:rFonts w:ascii="Times New Roman" w:hAnsi="Times New Roman"/>
          <w:i/>
          <w:color w:val="231F20"/>
          <w:spacing w:val="-1"/>
          <w:w w:val="103"/>
          <w:sz w:val="18"/>
        </w:rPr>
        <w:t>e</w:t>
      </w:r>
      <w:r>
        <w:rPr>
          <w:rFonts w:ascii="Times New Roman" w:hAnsi="Times New Roman"/>
          <w:i/>
          <w:color w:val="231F20"/>
          <w:w w:val="103"/>
          <w:sz w:val="18"/>
        </w:rPr>
        <w:t>r</w:t>
      </w:r>
      <w:r>
        <w:rPr>
          <w:rFonts w:ascii="Times New Roman" w:hAnsi="Times New Roman"/>
          <w:i/>
          <w:color w:val="231F20"/>
          <w:spacing w:val="1"/>
          <w:sz w:val="18"/>
        </w:rPr>
        <w:t> </w:t>
      </w:r>
      <w:r>
        <w:rPr>
          <w:rFonts w:ascii="Times New Roman" w:hAnsi="Times New Roman"/>
          <w:i/>
          <w:color w:val="231F20"/>
          <w:spacing w:val="-2"/>
          <w:w w:val="103"/>
          <w:sz w:val="18"/>
        </w:rPr>
        <w:t>k</w:t>
      </w:r>
      <w:r>
        <w:rPr>
          <w:rFonts w:ascii="Times New Roman" w:hAnsi="Times New Roman"/>
          <w:i/>
          <w:color w:val="231F20"/>
          <w:w w:val="103"/>
          <w:sz w:val="18"/>
        </w:rPr>
        <w:t>u</w:t>
      </w:r>
      <w:r>
        <w:rPr>
          <w:rFonts w:ascii="Times New Roman" w:hAnsi="Times New Roman"/>
          <w:i/>
          <w:color w:val="231F20"/>
          <w:spacing w:val="-2"/>
          <w:w w:val="103"/>
          <w:sz w:val="18"/>
        </w:rPr>
        <w:t>r</w:t>
      </w:r>
      <w:r>
        <w:rPr>
          <w:rFonts w:ascii="Times New Roman" w:hAnsi="Times New Roman"/>
          <w:i/>
          <w:color w:val="231F20"/>
          <w:w w:val="103"/>
          <w:sz w:val="18"/>
        </w:rPr>
        <w:t>um</w:t>
      </w:r>
      <w:r>
        <w:rPr>
          <w:rFonts w:ascii="Times New Roman" w:hAnsi="Times New Roman"/>
          <w:i/>
          <w:color w:val="231F20"/>
          <w:spacing w:val="1"/>
          <w:sz w:val="18"/>
        </w:rPr>
        <w:t> </w:t>
      </w:r>
      <w:r>
        <w:rPr>
          <w:rFonts w:ascii="Times New Roman" w:hAnsi="Times New Roman"/>
          <w:i/>
          <w:color w:val="231F20"/>
          <w:spacing w:val="-1"/>
          <w:w w:val="103"/>
          <w:sz w:val="18"/>
        </w:rPr>
        <w:t>v</w:t>
      </w:r>
      <w:r>
        <w:rPr>
          <w:rFonts w:ascii="Times New Roman" w:hAnsi="Times New Roman"/>
          <w:i/>
          <w:color w:val="231F20"/>
          <w:w w:val="103"/>
          <w:sz w:val="18"/>
        </w:rPr>
        <w:t>e</w:t>
      </w:r>
      <w:r>
        <w:rPr>
          <w:rFonts w:ascii="Times New Roman" w:hAnsi="Times New Roman"/>
          <w:i/>
          <w:color w:val="231F20"/>
          <w:w w:val="103"/>
          <w:sz w:val="18"/>
        </w:rPr>
        <w:t> </w:t>
      </w:r>
      <w:r>
        <w:rPr>
          <w:rFonts w:ascii="Times New Roman" w:hAnsi="Times New Roman"/>
          <w:i/>
          <w:color w:val="231F20"/>
          <w:spacing w:val="-1"/>
          <w:w w:val="103"/>
          <w:sz w:val="18"/>
        </w:rPr>
        <w:t>ku</w:t>
      </w:r>
      <w:r>
        <w:rPr>
          <w:rFonts w:ascii="Times New Roman" w:hAnsi="Times New Roman"/>
          <w:i/>
          <w:color w:val="231F20"/>
          <w:spacing w:val="-2"/>
          <w:w w:val="103"/>
          <w:sz w:val="18"/>
        </w:rPr>
        <w:t>r</w:t>
      </w:r>
      <w:r>
        <w:rPr>
          <w:rFonts w:ascii="Times New Roman" w:hAnsi="Times New Roman"/>
          <w:i/>
          <w:color w:val="231F20"/>
          <w:w w:val="103"/>
          <w:sz w:val="18"/>
        </w:rPr>
        <w:t>u</w:t>
      </w:r>
      <w:r>
        <w:rPr>
          <w:rFonts w:ascii="Times New Roman" w:hAnsi="Times New Roman"/>
          <w:i/>
          <w:color w:val="231F20"/>
          <w:spacing w:val="-1"/>
          <w:w w:val="103"/>
          <w:sz w:val="18"/>
        </w:rPr>
        <w:t>l</w:t>
      </w:r>
      <w:r>
        <w:rPr>
          <w:rFonts w:ascii="Times New Roman" w:hAnsi="Times New Roman"/>
          <w:i/>
          <w:color w:val="231F20"/>
          <w:spacing w:val="1"/>
          <w:w w:val="103"/>
          <w:sz w:val="18"/>
        </w:rPr>
        <w:t>u</w:t>
      </w:r>
      <w:r>
        <w:rPr>
          <w:rFonts w:ascii="Times New Roman" w:hAnsi="Times New Roman"/>
          <w:i/>
          <w:color w:val="231F20"/>
          <w:spacing w:val="-1"/>
          <w:w w:val="103"/>
          <w:sz w:val="18"/>
        </w:rPr>
        <w:t>şlarda</w:t>
      </w:r>
      <w:r>
        <w:rPr>
          <w:rFonts w:ascii="Times New Roman" w:hAnsi="Times New Roman"/>
          <w:i/>
          <w:color w:val="231F20"/>
          <w:w w:val="103"/>
          <w:sz w:val="18"/>
        </w:rPr>
        <w:t>n</w:t>
      </w:r>
      <w:r>
        <w:rPr>
          <w:rFonts w:ascii="Times New Roman" w:hAnsi="Times New Roman"/>
          <w:i/>
          <w:color w:val="231F20"/>
          <w:spacing w:val="1"/>
          <w:sz w:val="18"/>
        </w:rPr>
        <w:t> </w:t>
      </w:r>
      <w:r>
        <w:rPr>
          <w:rFonts w:ascii="Times New Roman" w:hAnsi="Times New Roman"/>
          <w:i/>
          <w:color w:val="231F20"/>
          <w:w w:val="103"/>
          <w:sz w:val="18"/>
        </w:rPr>
        <w:t>b</w:t>
      </w:r>
      <w:r>
        <w:rPr>
          <w:rFonts w:ascii="Times New Roman" w:hAnsi="Times New Roman"/>
          <w:i/>
          <w:color w:val="231F20"/>
          <w:spacing w:val="-1"/>
          <w:w w:val="103"/>
          <w:sz w:val="18"/>
        </w:rPr>
        <w:t>il</w:t>
      </w:r>
      <w:r>
        <w:rPr>
          <w:rFonts w:ascii="Times New Roman" w:hAnsi="Times New Roman"/>
          <w:i/>
          <w:color w:val="231F20"/>
          <w:w w:val="103"/>
          <w:sz w:val="18"/>
        </w:rPr>
        <w:t>g</w:t>
      </w:r>
      <w:r>
        <w:rPr>
          <w:rFonts w:ascii="Times New Roman" w:hAnsi="Times New Roman"/>
          <w:i/>
          <w:color w:val="231F20"/>
          <w:spacing w:val="-1"/>
          <w:w w:val="103"/>
          <w:sz w:val="18"/>
        </w:rPr>
        <w:t>isi</w:t>
      </w:r>
      <w:r>
        <w:rPr>
          <w:rFonts w:ascii="Times New Roman" w:hAnsi="Times New Roman"/>
          <w:i/>
          <w:color w:val="231F20"/>
          <w:w w:val="103"/>
          <w:sz w:val="18"/>
        </w:rPr>
        <w:t>ne</w:t>
      </w:r>
      <w:r>
        <w:rPr>
          <w:rFonts w:ascii="Times New Roman" w:hAnsi="Times New Roman"/>
          <w:i/>
          <w:color w:val="231F20"/>
          <w:sz w:val="18"/>
        </w:rPr>
        <w:t> </w:t>
      </w:r>
      <w:r>
        <w:rPr>
          <w:rFonts w:ascii="Times New Roman" w:hAnsi="Times New Roman"/>
          <w:i/>
          <w:color w:val="231F20"/>
          <w:spacing w:val="-1"/>
          <w:w w:val="103"/>
          <w:sz w:val="18"/>
        </w:rPr>
        <w:t>b</w:t>
      </w:r>
      <w:r>
        <w:rPr>
          <w:rFonts w:ascii="Times New Roman" w:hAnsi="Times New Roman"/>
          <w:i/>
          <w:color w:val="231F20"/>
          <w:w w:val="103"/>
          <w:sz w:val="18"/>
        </w:rPr>
        <w:t>a</w:t>
      </w:r>
      <w:r>
        <w:rPr>
          <w:rFonts w:ascii="Times New Roman" w:hAnsi="Times New Roman"/>
          <w:i/>
          <w:color w:val="231F20"/>
          <w:spacing w:val="-1"/>
          <w:w w:val="103"/>
          <w:sz w:val="18"/>
        </w:rPr>
        <w:t>ş</w:t>
      </w:r>
      <w:r>
        <w:rPr>
          <w:rFonts w:ascii="Times New Roman" w:hAnsi="Times New Roman"/>
          <w:i/>
          <w:color w:val="231F20"/>
          <w:w w:val="103"/>
          <w:sz w:val="18"/>
        </w:rPr>
        <w:t>v</w:t>
      </w:r>
      <w:r>
        <w:rPr>
          <w:rFonts w:ascii="Times New Roman" w:hAnsi="Times New Roman"/>
          <w:i/>
          <w:color w:val="231F20"/>
          <w:spacing w:val="-1"/>
          <w:w w:val="103"/>
          <w:sz w:val="18"/>
        </w:rPr>
        <w:t>u</w:t>
      </w:r>
      <w:r>
        <w:rPr>
          <w:rFonts w:ascii="Times New Roman" w:hAnsi="Times New Roman"/>
          <w:i/>
          <w:color w:val="231F20"/>
          <w:w w:val="103"/>
          <w:sz w:val="18"/>
        </w:rPr>
        <w:t>rmak</w:t>
      </w:r>
      <w:r>
        <w:rPr>
          <w:rFonts w:ascii="Times New Roman" w:hAnsi="Times New Roman"/>
          <w:i/>
          <w:color w:val="231F20"/>
          <w:sz w:val="18"/>
        </w:rPr>
        <w:t> </w:t>
      </w:r>
      <w:r>
        <w:rPr>
          <w:rFonts w:ascii="Times New Roman" w:hAnsi="Times New Roman"/>
          <w:i/>
          <w:color w:val="231F20"/>
          <w:spacing w:val="-1"/>
          <w:w w:val="103"/>
          <w:sz w:val="18"/>
        </w:rPr>
        <w:t>am</w:t>
      </w:r>
      <w:r>
        <w:rPr>
          <w:rFonts w:ascii="Times New Roman" w:hAnsi="Times New Roman"/>
          <w:i/>
          <w:color w:val="231F20"/>
          <w:w w:val="103"/>
          <w:sz w:val="18"/>
        </w:rPr>
        <w:t>a</w:t>
      </w:r>
      <w:r>
        <w:rPr>
          <w:rFonts w:ascii="Times New Roman" w:hAnsi="Times New Roman"/>
          <w:i/>
          <w:color w:val="231F20"/>
          <w:spacing w:val="-1"/>
          <w:w w:val="103"/>
          <w:sz w:val="18"/>
        </w:rPr>
        <w:t>c</w:t>
      </w:r>
      <w:r>
        <w:rPr>
          <w:rFonts w:ascii="Times New Roman" w:hAnsi="Times New Roman"/>
          <w:i/>
          <w:color w:val="231F20"/>
          <w:spacing w:val="-1"/>
          <w:w w:val="36"/>
          <w:sz w:val="18"/>
        </w:rPr>
        <w:t></w:t>
      </w:r>
      <w:r>
        <w:rPr>
          <w:rFonts w:ascii="Times New Roman" w:hAnsi="Times New Roman"/>
          <w:i/>
          <w:color w:val="231F20"/>
          <w:w w:val="103"/>
          <w:sz w:val="18"/>
        </w:rPr>
        <w:t>y</w:t>
      </w:r>
      <w:r>
        <w:rPr>
          <w:rFonts w:ascii="Times New Roman" w:hAnsi="Times New Roman"/>
          <w:i/>
          <w:color w:val="231F20"/>
          <w:spacing w:val="-1"/>
          <w:w w:val="103"/>
          <w:sz w:val="18"/>
        </w:rPr>
        <w:t>l</w:t>
      </w:r>
      <w:r>
        <w:rPr>
          <w:rFonts w:ascii="Times New Roman" w:hAnsi="Times New Roman"/>
          <w:i/>
          <w:color w:val="231F20"/>
          <w:w w:val="103"/>
          <w:sz w:val="18"/>
        </w:rPr>
        <w:t>a</w:t>
      </w:r>
      <w:r>
        <w:rPr>
          <w:rFonts w:ascii="Times New Roman" w:hAnsi="Times New Roman"/>
          <w:i/>
          <w:color w:val="231F20"/>
          <w:spacing w:val="1"/>
          <w:sz w:val="18"/>
        </w:rPr>
        <w:t> </w:t>
      </w:r>
      <w:r>
        <w:rPr>
          <w:rFonts w:ascii="Times New Roman" w:hAnsi="Times New Roman"/>
          <w:i/>
          <w:color w:val="231F20"/>
          <w:w w:val="103"/>
          <w:sz w:val="18"/>
        </w:rPr>
        <w:t>u</w:t>
      </w:r>
      <w:r>
        <w:rPr>
          <w:rFonts w:ascii="Times New Roman" w:hAnsi="Times New Roman"/>
          <w:i/>
          <w:color w:val="231F20"/>
          <w:spacing w:val="-2"/>
          <w:w w:val="103"/>
          <w:sz w:val="18"/>
        </w:rPr>
        <w:t>z</w:t>
      </w:r>
      <w:r>
        <w:rPr>
          <w:rFonts w:ascii="Times New Roman" w:hAnsi="Times New Roman"/>
          <w:i/>
          <w:color w:val="231F20"/>
          <w:w w:val="103"/>
          <w:sz w:val="18"/>
        </w:rPr>
        <w:t>m</w:t>
      </w:r>
      <w:r>
        <w:rPr>
          <w:rFonts w:ascii="Times New Roman" w:hAnsi="Times New Roman"/>
          <w:i/>
          <w:color w:val="231F20"/>
          <w:spacing w:val="-1"/>
          <w:w w:val="103"/>
          <w:sz w:val="18"/>
        </w:rPr>
        <w:t>a</w:t>
      </w:r>
      <w:r>
        <w:rPr>
          <w:rFonts w:ascii="Times New Roman" w:hAnsi="Times New Roman"/>
          <w:i/>
          <w:color w:val="231F20"/>
          <w:w w:val="103"/>
          <w:sz w:val="18"/>
        </w:rPr>
        <w:t>n</w:t>
      </w:r>
      <w:r>
        <w:rPr>
          <w:rFonts w:ascii="Times New Roman" w:hAnsi="Times New Roman"/>
          <w:i/>
          <w:color w:val="231F20"/>
          <w:spacing w:val="1"/>
          <w:sz w:val="18"/>
        </w:rPr>
        <w:t> </w:t>
      </w:r>
      <w:r>
        <w:rPr>
          <w:rFonts w:ascii="Times New Roman" w:hAnsi="Times New Roman"/>
          <w:i/>
          <w:color w:val="231F20"/>
          <w:w w:val="103"/>
          <w:sz w:val="18"/>
        </w:rPr>
        <w:t>ki</w:t>
      </w:r>
      <w:r>
        <w:rPr>
          <w:rFonts w:ascii="Times New Roman" w:hAnsi="Times New Roman"/>
          <w:i/>
          <w:color w:val="231F20"/>
          <w:spacing w:val="-1"/>
          <w:w w:val="103"/>
          <w:sz w:val="18"/>
        </w:rPr>
        <w:t>şile</w:t>
      </w:r>
      <w:r>
        <w:rPr>
          <w:rFonts w:ascii="Times New Roman" w:hAnsi="Times New Roman"/>
          <w:i/>
          <w:color w:val="231F20"/>
          <w:w w:val="103"/>
          <w:sz w:val="18"/>
        </w:rPr>
        <w:t>r</w:t>
      </w:r>
      <w:r>
        <w:rPr>
          <w:rFonts w:ascii="Times New Roman" w:hAnsi="Times New Roman"/>
          <w:i/>
          <w:color w:val="231F20"/>
          <w:sz w:val="18"/>
        </w:rPr>
        <w:t> </w:t>
      </w:r>
      <w:r>
        <w:rPr>
          <w:rFonts w:ascii="Times New Roman" w:hAnsi="Times New Roman"/>
          <w:i/>
          <w:color w:val="231F20"/>
          <w:spacing w:val="-1"/>
          <w:w w:val="103"/>
          <w:sz w:val="18"/>
        </w:rPr>
        <w:t>k</w:t>
      </w:r>
      <w:r>
        <w:rPr>
          <w:rFonts w:ascii="Times New Roman" w:hAnsi="Times New Roman"/>
          <w:i/>
          <w:color w:val="231F20"/>
          <w:w w:val="103"/>
          <w:sz w:val="18"/>
        </w:rPr>
        <w:t>u</w:t>
      </w:r>
      <w:r>
        <w:rPr>
          <w:rFonts w:ascii="Times New Roman" w:hAnsi="Times New Roman"/>
          <w:i/>
          <w:color w:val="231F20"/>
          <w:spacing w:val="-1"/>
          <w:w w:val="103"/>
          <w:sz w:val="18"/>
        </w:rPr>
        <w:t>r</w:t>
      </w:r>
      <w:r>
        <w:rPr>
          <w:rFonts w:ascii="Times New Roman" w:hAnsi="Times New Roman"/>
          <w:i/>
          <w:color w:val="231F20"/>
          <w:w w:val="103"/>
          <w:sz w:val="18"/>
        </w:rPr>
        <w:t>u</w:t>
      </w:r>
      <w:r>
        <w:rPr>
          <w:rFonts w:ascii="Times New Roman" w:hAnsi="Times New Roman"/>
          <w:i/>
          <w:color w:val="231F20"/>
          <w:spacing w:val="-1"/>
          <w:w w:val="103"/>
          <w:sz w:val="18"/>
        </w:rPr>
        <w:t>l</w:t>
      </w:r>
      <w:r>
        <w:rPr>
          <w:rFonts w:ascii="Times New Roman" w:hAnsi="Times New Roman"/>
          <w:i/>
          <w:color w:val="231F20"/>
          <w:w w:val="103"/>
          <w:sz w:val="18"/>
        </w:rPr>
        <w:t>a</w:t>
      </w:r>
      <w:r>
        <w:rPr>
          <w:rFonts w:ascii="Times New Roman" w:hAnsi="Times New Roman"/>
          <w:i/>
          <w:color w:val="231F20"/>
          <w:spacing w:val="1"/>
          <w:sz w:val="18"/>
        </w:rPr>
        <w:t> </w:t>
      </w:r>
      <w:r>
        <w:rPr>
          <w:rFonts w:ascii="Times New Roman" w:hAnsi="Times New Roman"/>
          <w:i/>
          <w:color w:val="231F20"/>
          <w:spacing w:val="-1"/>
          <w:w w:val="103"/>
          <w:sz w:val="18"/>
        </w:rPr>
        <w:t>d</w:t>
      </w:r>
      <w:r>
        <w:rPr>
          <w:rFonts w:ascii="Times New Roman" w:hAnsi="Times New Roman"/>
          <w:i/>
          <w:color w:val="231F20"/>
          <w:w w:val="103"/>
          <w:sz w:val="18"/>
        </w:rPr>
        <w:t>a</w:t>
      </w:r>
      <w:r>
        <w:rPr>
          <w:rFonts w:ascii="Times New Roman" w:hAnsi="Times New Roman"/>
          <w:i/>
          <w:color w:val="231F20"/>
          <w:spacing w:val="-1"/>
          <w:w w:val="103"/>
          <w:sz w:val="18"/>
        </w:rPr>
        <w:t>ve</w:t>
      </w:r>
      <w:r>
        <w:rPr>
          <w:rFonts w:ascii="Times New Roman" w:hAnsi="Times New Roman"/>
          <w:i/>
          <w:color w:val="231F20"/>
          <w:w w:val="103"/>
          <w:sz w:val="18"/>
        </w:rPr>
        <w:t>t</w:t>
      </w:r>
      <w:r>
        <w:rPr>
          <w:rFonts w:ascii="Times New Roman" w:hAnsi="Times New Roman"/>
          <w:i/>
          <w:color w:val="231F20"/>
          <w:spacing w:val="1"/>
          <w:sz w:val="18"/>
        </w:rPr>
        <w:t> </w:t>
      </w:r>
      <w:r>
        <w:rPr>
          <w:rFonts w:ascii="Times New Roman" w:hAnsi="Times New Roman"/>
          <w:i/>
          <w:color w:val="231F20"/>
          <w:spacing w:val="-1"/>
          <w:w w:val="103"/>
          <w:sz w:val="18"/>
        </w:rPr>
        <w:t>e</w:t>
      </w:r>
      <w:r>
        <w:rPr>
          <w:rFonts w:ascii="Times New Roman" w:hAnsi="Times New Roman"/>
          <w:i/>
          <w:color w:val="231F20"/>
          <w:w w:val="103"/>
          <w:sz w:val="18"/>
        </w:rPr>
        <w:t>d</w:t>
      </w:r>
      <w:r>
        <w:rPr>
          <w:rFonts w:ascii="Times New Roman" w:hAnsi="Times New Roman"/>
          <w:i/>
          <w:color w:val="231F20"/>
          <w:spacing w:val="-1"/>
          <w:w w:val="103"/>
          <w:sz w:val="18"/>
        </w:rPr>
        <w:t>ile</w:t>
      </w:r>
      <w:r>
        <w:rPr>
          <w:rFonts w:ascii="Times New Roman" w:hAnsi="Times New Roman"/>
          <w:i/>
          <w:color w:val="231F20"/>
          <w:w w:val="103"/>
          <w:sz w:val="18"/>
        </w:rPr>
        <w:t>b</w:t>
      </w:r>
      <w:r>
        <w:rPr>
          <w:rFonts w:ascii="Times New Roman" w:hAnsi="Times New Roman"/>
          <w:i/>
          <w:color w:val="231F20"/>
          <w:spacing w:val="-1"/>
          <w:w w:val="103"/>
          <w:sz w:val="18"/>
        </w:rPr>
        <w:t>ilir</w:t>
      </w:r>
      <w:r>
        <w:rPr>
          <w:rFonts w:ascii="Times New Roman" w:hAnsi="Times New Roman"/>
          <w:i/>
          <w:color w:val="231F20"/>
          <w:w w:val="103"/>
          <w:sz w:val="18"/>
        </w:rPr>
        <w:t>.</w:t>
      </w:r>
    </w:p>
    <w:p>
      <w:pPr>
        <w:spacing w:after="0" w:line="249" w:lineRule="auto"/>
        <w:jc w:val="left"/>
        <w:rPr>
          <w:rFonts w:ascii="Times New Roman" w:hAnsi="Times New Roman"/>
          <w:sz w:val="18"/>
        </w:rPr>
        <w:sectPr>
          <w:pgSz w:w="13670" w:h="9530" w:orient="landscape"/>
          <w:pgMar w:top="0" w:bottom="0" w:left="860" w:right="920"/>
        </w:sectPr>
      </w:pPr>
    </w:p>
    <w:p>
      <w:pPr>
        <w:pStyle w:val="BodyText"/>
        <w:ind w:left="-861"/>
        <w:rPr>
          <w:rFonts w:ascii="Times New Roman"/>
          <w:sz w:val="20"/>
        </w:rPr>
      </w:pPr>
      <w:r>
        <w:rPr/>
        <w:pict>
          <v:group style="position:absolute;margin-left:642.487pt;margin-top:0pt;width:40.7pt;height:476.25pt;mso-position-horizontal-relative:page;mso-position-vertical-relative:page;z-index:14872" coordorigin="12850,0" coordsize="814,9525">
            <v:rect style="position:absolute;left:12849;top:0;width:814;height:9525" filled="true" fillcolor="#92278f" stroked="false">
              <v:fill type="solid"/>
            </v:rect>
            <v:line style="position:absolute" from="12850,9524" to="13663,9524" stroked="true" strokeweight="0pt" strokecolor="#92278f">
              <v:stroke dashstyle="solid"/>
            </v:line>
            <w10:wrap type="none"/>
          </v:group>
        </w:pict>
      </w:r>
      <w:r>
        <w:rPr/>
        <w:pict>
          <v:rect style="position:absolute;margin-left:-.001pt;margin-top:86.806pt;width:33.386pt;height:389.414pt;mso-position-horizontal-relative:page;mso-position-vertical-relative:page;z-index:14896" filled="true" fillcolor="#92278f" stroked="false">
            <v:fill type="solid"/>
            <w10:wrap type="none"/>
          </v:rect>
        </w:pict>
      </w:r>
      <w:r>
        <w:rPr/>
        <w:pict>
          <v:shape style="position:absolute;margin-left:643.648987pt;margin-top:48.6063pt;width:9.5pt;height:256.05pt;mso-position-horizontal-relative:page;mso-position-vertical-relative:page;z-index:14920" type="#_x0000_t202" filled="false" stroked="false">
            <v:textbox inset="0,0,0,0" style="layout-flow:vertical">
              <w:txbxContent>
                <w:p>
                  <w:pPr>
                    <w:spacing w:line="165" w:lineRule="exact" w:before="0"/>
                    <w:ind w:left="20"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pict>
      </w:r>
      <w:r>
        <w:rPr/>
        <w:pict>
          <v:shape style="position:absolute;margin-left:19.883545pt;margin-top:61.0555pt;width:14.3pt;height:14.25pt;mso-position-horizontal-relative:page;mso-position-vertical-relative:page;z-index:14944" type="#_x0000_t202" filled="false" stroked="false">
            <v:textbox inset="0,0,0,0" style="layout-flow:vertical">
              <w:txbxContent>
                <w:p>
                  <w:pPr>
                    <w:pStyle w:val="BodyText"/>
                    <w:spacing w:before="13"/>
                    <w:ind w:left="20"/>
                    <w:rPr>
                      <w:rFonts w:ascii="Arial"/>
                    </w:rPr>
                  </w:pPr>
                  <w:r>
                    <w:rPr>
                      <w:rFonts w:ascii="Arial"/>
                      <w:color w:val="92278F"/>
                    </w:rPr>
                    <w:t>94</w:t>
                  </w:r>
                </w:p>
              </w:txbxContent>
            </v:textbox>
            <w10:wrap type="none"/>
          </v:shape>
        </w:pict>
      </w:r>
      <w:r>
        <w:rPr>
          <w:rFonts w:ascii="Times New Roman"/>
          <w:sz w:val="20"/>
        </w:rPr>
        <w:pict>
          <v:group style="width:33.4pt;height:49.65pt;mso-position-horizontal-relative:char;mso-position-vertical-relative:line" coordorigin="0,0" coordsize="668,993">
            <v:rect style="position:absolute;left:0;top:0;width:668;height:993" filled="true" fillcolor="#92278f" stroked="false">
              <v:fill type="solid"/>
            </v:rect>
          </v:group>
        </w:pict>
      </w:r>
      <w:r>
        <w:rPr>
          <w:rFonts w:ascii="Times New Roman"/>
          <w:sz w:val="20"/>
        </w:rPr>
      </w:r>
    </w:p>
    <w:p>
      <w:pPr>
        <w:pStyle w:val="Heading2"/>
        <w:spacing w:before="60"/>
        <w:ind w:left="750"/>
        <w:rPr>
          <w:rFonts w:ascii="Trebuchet MS"/>
        </w:rPr>
      </w:pPr>
      <w:r>
        <w:rPr>
          <w:rFonts w:ascii="Trebuchet MS"/>
          <w:color w:val="17365D"/>
        </w:rPr>
        <w:t>EK</w:t>
      </w:r>
      <w:r>
        <w:rPr>
          <w:rFonts w:ascii="Arial"/>
          <w:color w:val="17365D"/>
        </w:rPr>
        <w:t>-</w:t>
      </w:r>
      <w:r>
        <w:rPr>
          <w:rFonts w:ascii="Trebuchet MS"/>
          <w:color w:val="17365D"/>
        </w:rPr>
        <w:t>6</w:t>
      </w:r>
    </w:p>
    <w:p>
      <w:pPr>
        <w:pStyle w:val="BodyText"/>
        <w:spacing w:before="123" w:after="5"/>
        <w:ind w:left="486"/>
        <w:rPr>
          <w:rFonts w:ascii="Times New Roman" w:hAnsi="Times New Roman"/>
        </w:rPr>
      </w:pPr>
      <w:r>
        <w:rPr>
          <w:rFonts w:ascii="Times New Roman" w:hAnsi="Times New Roman"/>
          <w:color w:val="231F20"/>
          <w:spacing w:val="-1"/>
          <w:w w:val="101"/>
        </w:rPr>
        <w:t>Ö</w:t>
      </w:r>
      <w:r>
        <w:rPr>
          <w:rFonts w:ascii="Times New Roman" w:hAnsi="Times New Roman"/>
          <w:color w:val="231F20"/>
          <w:w w:val="101"/>
        </w:rPr>
        <w:t>grencinin</w:t>
      </w:r>
      <w:r>
        <w:rPr>
          <w:rFonts w:ascii="Times New Roman" w:hAnsi="Times New Roman"/>
          <w:color w:val="231F20"/>
          <w:spacing w:val="-1"/>
        </w:rPr>
        <w:t> </w:t>
      </w:r>
      <w:r>
        <w:rPr>
          <w:rFonts w:ascii="Times New Roman" w:hAnsi="Times New Roman"/>
          <w:color w:val="231F20"/>
          <w:spacing w:val="-1"/>
          <w:w w:val="101"/>
        </w:rPr>
        <w:t>A</w:t>
      </w:r>
      <w:r>
        <w:rPr>
          <w:rFonts w:ascii="Times New Roman" w:hAnsi="Times New Roman"/>
          <w:color w:val="231F20"/>
          <w:spacing w:val="1"/>
          <w:w w:val="101"/>
        </w:rPr>
        <w:t>d</w:t>
      </w:r>
      <w:r>
        <w:rPr>
          <w:rFonts w:ascii="Times New Roman" w:hAnsi="Times New Roman"/>
          <w:color w:val="231F20"/>
          <w:w w:val="36"/>
        </w:rPr>
        <w:t></w:t>
      </w:r>
      <w:r>
        <w:rPr>
          <w:rFonts w:ascii="Times New Roman" w:hAnsi="Times New Roman"/>
          <w:color w:val="231F20"/>
          <w:spacing w:val="1"/>
        </w:rPr>
        <w:t> </w:t>
      </w:r>
      <w:r>
        <w:rPr>
          <w:rFonts w:ascii="Times New Roman" w:hAnsi="Times New Roman"/>
          <w:color w:val="231F20"/>
          <w:spacing w:val="-1"/>
          <w:w w:val="101"/>
        </w:rPr>
        <w:t>Soyad</w:t>
      </w:r>
      <w:r>
        <w:rPr>
          <w:rFonts w:ascii="Times New Roman" w:hAnsi="Times New Roman"/>
          <w:color w:val="231F20"/>
          <w:w w:val="36"/>
        </w:rPr>
        <w:t></w:t>
      </w:r>
      <w:r>
        <w:rPr>
          <w:rFonts w:ascii="Times New Roman" w:hAnsi="Times New Roman"/>
          <w:color w:val="231F20"/>
          <w:w w:val="101"/>
        </w:rPr>
        <w:t>:………………………………………..</w:t>
      </w:r>
    </w:p>
    <w:tbl>
      <w:tblPr>
        <w:tblW w:w="0" w:type="auto"/>
        <w:jc w:val="left"/>
        <w:tblInd w:w="4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073"/>
      </w:tblGrid>
      <w:tr>
        <w:trPr>
          <w:trHeight w:val="299" w:hRule="atLeast"/>
        </w:trPr>
        <w:tc>
          <w:tcPr>
            <w:tcW w:w="11073" w:type="dxa"/>
          </w:tcPr>
          <w:p>
            <w:pPr>
              <w:pStyle w:val="TableParagraph"/>
              <w:spacing w:line="278" w:lineRule="exact" w:before="1"/>
              <w:ind w:left="3368"/>
              <w:rPr>
                <w:rFonts w:ascii="Times New Roman" w:hAnsi="Times New Roman"/>
                <w:b/>
                <w:sz w:val="26"/>
              </w:rPr>
            </w:pPr>
            <w:r>
              <w:rPr>
                <w:rFonts w:ascii="Times New Roman" w:hAnsi="Times New Roman"/>
                <w:b/>
                <w:color w:val="231F20"/>
                <w:sz w:val="26"/>
              </w:rPr>
              <w:t>EUITSEL PERFORMANS* </w:t>
            </w:r>
            <w:r>
              <w:rPr>
                <w:rFonts w:ascii="Times New Roman" w:hAnsi="Times New Roman"/>
                <w:b/>
                <w:color w:val="ED2024"/>
                <w:sz w:val="26"/>
              </w:rPr>
              <w:t>(Örnek 1)</w:t>
            </w:r>
          </w:p>
        </w:tc>
      </w:tr>
      <w:tr>
        <w:trPr>
          <w:trHeight w:val="3921" w:hRule="atLeast"/>
        </w:trPr>
        <w:tc>
          <w:tcPr>
            <w:tcW w:w="11073" w:type="dxa"/>
          </w:tcPr>
          <w:p>
            <w:pPr>
              <w:pStyle w:val="TableParagraph"/>
              <w:spacing w:line="254" w:lineRule="auto" w:before="120"/>
              <w:ind w:left="98"/>
              <w:rPr>
                <w:sz w:val="20"/>
              </w:rPr>
            </w:pPr>
            <w:r>
              <w:rPr>
                <w:b/>
                <w:color w:val="231F20"/>
                <w:sz w:val="20"/>
              </w:rPr>
              <w:t>Ögrencinin</w:t>
            </w:r>
            <w:r>
              <w:rPr>
                <w:b/>
                <w:color w:val="231F20"/>
                <w:spacing w:val="-20"/>
                <w:sz w:val="20"/>
              </w:rPr>
              <w:t> </w:t>
            </w:r>
            <w:r>
              <w:rPr>
                <w:b/>
                <w:color w:val="231F20"/>
                <w:sz w:val="20"/>
              </w:rPr>
              <w:t>Egitsel</w:t>
            </w:r>
            <w:r>
              <w:rPr>
                <w:b/>
                <w:color w:val="231F20"/>
                <w:spacing w:val="-20"/>
                <w:sz w:val="20"/>
              </w:rPr>
              <w:t> </w:t>
            </w:r>
            <w:r>
              <w:rPr>
                <w:b/>
                <w:color w:val="231F20"/>
                <w:sz w:val="20"/>
              </w:rPr>
              <w:t>Performans</w:t>
            </w:r>
            <w:r>
              <w:rPr>
                <w:b/>
                <w:color w:val="231F20"/>
                <w:spacing w:val="-19"/>
                <w:sz w:val="20"/>
              </w:rPr>
              <w:t> </w:t>
            </w:r>
            <w:r>
              <w:rPr>
                <w:b/>
                <w:color w:val="231F20"/>
                <w:sz w:val="20"/>
              </w:rPr>
              <w:t>Düzeyi:</w:t>
            </w:r>
            <w:r>
              <w:rPr>
                <w:b/>
                <w:color w:val="231F20"/>
                <w:spacing w:val="-20"/>
                <w:sz w:val="20"/>
              </w:rPr>
              <w:t> </w:t>
            </w:r>
            <w:r>
              <w:rPr>
                <w:color w:val="231F20"/>
                <w:sz w:val="20"/>
              </w:rPr>
              <w:t>……..</w:t>
            </w:r>
            <w:r>
              <w:rPr>
                <w:color w:val="231F20"/>
                <w:spacing w:val="-17"/>
                <w:sz w:val="20"/>
              </w:rPr>
              <w:t> </w:t>
            </w:r>
            <w:r>
              <w:rPr>
                <w:color w:val="231F20"/>
                <w:sz w:val="20"/>
              </w:rPr>
              <w:t>20</w:t>
            </w:r>
            <w:r>
              <w:rPr>
                <w:color w:val="231F20"/>
                <w:spacing w:val="-17"/>
                <w:sz w:val="20"/>
              </w:rPr>
              <w:t> </w:t>
            </w:r>
            <w:r>
              <w:rPr>
                <w:color w:val="231F20"/>
                <w:sz w:val="20"/>
              </w:rPr>
              <w:t>ye</w:t>
            </w:r>
            <w:r>
              <w:rPr>
                <w:color w:val="231F20"/>
                <w:spacing w:val="-17"/>
                <w:sz w:val="20"/>
              </w:rPr>
              <w:t> </w:t>
            </w:r>
            <w:r>
              <w:rPr>
                <w:color w:val="231F20"/>
                <w:sz w:val="20"/>
              </w:rPr>
              <w:t>rakamları</w:t>
            </w:r>
            <w:r>
              <w:rPr>
                <w:color w:val="231F20"/>
                <w:spacing w:val="-17"/>
                <w:sz w:val="20"/>
              </w:rPr>
              <w:t> </w:t>
            </w:r>
            <w:r>
              <w:rPr>
                <w:color w:val="231F20"/>
                <w:sz w:val="20"/>
              </w:rPr>
              <w:t>okuyor</w:t>
            </w:r>
            <w:r>
              <w:rPr>
                <w:color w:val="231F20"/>
                <w:spacing w:val="-17"/>
                <w:sz w:val="20"/>
              </w:rPr>
              <w:t> </w:t>
            </w:r>
            <w:r>
              <w:rPr>
                <w:color w:val="231F20"/>
                <w:sz w:val="20"/>
              </w:rPr>
              <w:t>-yazıyor.</w:t>
            </w:r>
            <w:r>
              <w:rPr>
                <w:color w:val="231F20"/>
                <w:spacing w:val="-17"/>
                <w:sz w:val="20"/>
              </w:rPr>
              <w:t> </w:t>
            </w:r>
            <w:r>
              <w:rPr>
                <w:color w:val="231F20"/>
                <w:sz w:val="20"/>
              </w:rPr>
              <w:t>1’den</w:t>
            </w:r>
            <w:r>
              <w:rPr>
                <w:color w:val="231F20"/>
                <w:spacing w:val="-17"/>
                <w:sz w:val="20"/>
              </w:rPr>
              <w:t> </w:t>
            </w:r>
            <w:r>
              <w:rPr>
                <w:color w:val="231F20"/>
                <w:sz w:val="20"/>
              </w:rPr>
              <w:t>baçlayarak</w:t>
            </w:r>
            <w:r>
              <w:rPr>
                <w:color w:val="231F20"/>
                <w:spacing w:val="-17"/>
                <w:sz w:val="20"/>
              </w:rPr>
              <w:t> </w:t>
            </w:r>
            <w:r>
              <w:rPr>
                <w:color w:val="231F20"/>
                <w:sz w:val="20"/>
              </w:rPr>
              <w:t>20</w:t>
            </w:r>
            <w:r>
              <w:rPr>
                <w:color w:val="231F20"/>
                <w:spacing w:val="-16"/>
                <w:sz w:val="20"/>
              </w:rPr>
              <w:t> </w:t>
            </w:r>
            <w:r>
              <w:rPr>
                <w:color w:val="231F20"/>
                <w:sz w:val="20"/>
              </w:rPr>
              <w:t>ye</w:t>
            </w:r>
            <w:r>
              <w:rPr>
                <w:color w:val="231F20"/>
                <w:spacing w:val="-17"/>
                <w:sz w:val="20"/>
              </w:rPr>
              <w:t> </w:t>
            </w:r>
            <w:r>
              <w:rPr>
                <w:color w:val="231F20"/>
                <w:sz w:val="20"/>
              </w:rPr>
              <w:t>kadar</w:t>
            </w:r>
            <w:r>
              <w:rPr>
                <w:color w:val="231F20"/>
                <w:spacing w:val="-17"/>
                <w:sz w:val="20"/>
              </w:rPr>
              <w:t> </w:t>
            </w:r>
            <w:r>
              <w:rPr>
                <w:color w:val="231F20"/>
                <w:sz w:val="20"/>
              </w:rPr>
              <w:t>1’erli</w:t>
            </w:r>
            <w:r>
              <w:rPr>
                <w:color w:val="231F20"/>
                <w:spacing w:val="-17"/>
                <w:sz w:val="20"/>
              </w:rPr>
              <w:t> </w:t>
            </w:r>
            <w:r>
              <w:rPr>
                <w:color w:val="231F20"/>
                <w:sz w:val="20"/>
              </w:rPr>
              <w:t>ritmik sayıyor.</w:t>
            </w:r>
          </w:p>
          <w:p>
            <w:pPr>
              <w:pStyle w:val="TableParagraph"/>
              <w:spacing w:line="254" w:lineRule="auto" w:before="110"/>
              <w:ind w:left="98" w:right="1281"/>
              <w:rPr>
                <w:sz w:val="20"/>
              </w:rPr>
            </w:pPr>
            <w:r>
              <w:rPr>
                <w:color w:val="231F20"/>
                <w:sz w:val="20"/>
              </w:rPr>
              <w:t>1’den 20’ye kadar olan sayılar arasında büyük ve küçük olanı gösteriyor. Kare, daire, üçgen geometrik çekilleri gösterildiginde adını söylüyor. Bu geometrik çekilleri çizmesi istendiginde çiziyor.</w:t>
            </w:r>
          </w:p>
          <w:p>
            <w:pPr>
              <w:pStyle w:val="TableParagraph"/>
              <w:spacing w:before="110"/>
              <w:ind w:left="98"/>
              <w:rPr>
                <w:sz w:val="20"/>
              </w:rPr>
            </w:pPr>
            <w:r>
              <w:rPr>
                <w:color w:val="231F20"/>
                <w:sz w:val="20"/>
              </w:rPr>
              <w:t>Adını soyadını okuyup, yazıyor. 6 ses gurubu ile oluçturulan cümleleri okuyor.</w:t>
            </w:r>
          </w:p>
          <w:p>
            <w:pPr>
              <w:pStyle w:val="TableParagraph"/>
              <w:spacing w:line="254" w:lineRule="auto" w:before="124"/>
              <w:ind w:left="98"/>
              <w:rPr>
                <w:sz w:val="20"/>
              </w:rPr>
            </w:pPr>
            <w:r>
              <w:rPr>
                <w:color w:val="231F20"/>
                <w:sz w:val="20"/>
              </w:rPr>
              <w:t>Giysilerini</w:t>
            </w:r>
            <w:r>
              <w:rPr>
                <w:color w:val="231F20"/>
                <w:spacing w:val="-18"/>
                <w:sz w:val="20"/>
              </w:rPr>
              <w:t> </w:t>
            </w:r>
            <w:r>
              <w:rPr>
                <w:color w:val="231F20"/>
                <w:sz w:val="20"/>
              </w:rPr>
              <w:t>giyip,</w:t>
            </w:r>
            <w:r>
              <w:rPr>
                <w:color w:val="231F20"/>
                <w:spacing w:val="-17"/>
                <w:sz w:val="20"/>
              </w:rPr>
              <w:t> </w:t>
            </w:r>
            <w:r>
              <w:rPr>
                <w:color w:val="231F20"/>
                <w:sz w:val="20"/>
              </w:rPr>
              <w:t>çıkarabiliyor.</w:t>
            </w:r>
            <w:r>
              <w:rPr>
                <w:color w:val="231F20"/>
                <w:spacing w:val="-17"/>
                <w:sz w:val="20"/>
              </w:rPr>
              <w:t> </w:t>
            </w:r>
            <w:r>
              <w:rPr>
                <w:color w:val="231F20"/>
                <w:sz w:val="20"/>
              </w:rPr>
              <w:t>Mevsimlerin</w:t>
            </w:r>
            <w:r>
              <w:rPr>
                <w:color w:val="231F20"/>
                <w:spacing w:val="-18"/>
                <w:sz w:val="20"/>
              </w:rPr>
              <w:t> </w:t>
            </w:r>
            <w:r>
              <w:rPr>
                <w:color w:val="231F20"/>
                <w:sz w:val="20"/>
              </w:rPr>
              <w:t>adını</w:t>
            </w:r>
            <w:r>
              <w:rPr>
                <w:color w:val="231F20"/>
                <w:spacing w:val="-16"/>
                <w:sz w:val="20"/>
              </w:rPr>
              <w:t> </w:t>
            </w:r>
            <w:r>
              <w:rPr>
                <w:color w:val="231F20"/>
                <w:sz w:val="20"/>
              </w:rPr>
              <w:t>söylüyor.</w:t>
            </w:r>
            <w:r>
              <w:rPr>
                <w:color w:val="231F20"/>
                <w:spacing w:val="-17"/>
                <w:sz w:val="20"/>
              </w:rPr>
              <w:t> </w:t>
            </w:r>
            <w:r>
              <w:rPr>
                <w:color w:val="231F20"/>
                <w:sz w:val="20"/>
              </w:rPr>
              <w:t>Gurup</w:t>
            </w:r>
            <w:r>
              <w:rPr>
                <w:color w:val="231F20"/>
                <w:spacing w:val="-18"/>
                <w:sz w:val="20"/>
              </w:rPr>
              <w:t> </w:t>
            </w:r>
            <w:r>
              <w:rPr>
                <w:color w:val="231F20"/>
                <w:sz w:val="20"/>
              </w:rPr>
              <w:t>oyunlarına</w:t>
            </w:r>
            <w:r>
              <w:rPr>
                <w:color w:val="231F20"/>
                <w:spacing w:val="-17"/>
                <w:sz w:val="20"/>
              </w:rPr>
              <w:t> </w:t>
            </w:r>
            <w:r>
              <w:rPr>
                <w:color w:val="231F20"/>
                <w:sz w:val="20"/>
              </w:rPr>
              <w:t>katılıyor.</w:t>
            </w:r>
            <w:r>
              <w:rPr>
                <w:color w:val="231F20"/>
                <w:spacing w:val="-18"/>
                <w:sz w:val="20"/>
              </w:rPr>
              <w:t> </w:t>
            </w:r>
            <w:r>
              <w:rPr>
                <w:color w:val="231F20"/>
                <w:sz w:val="20"/>
              </w:rPr>
              <w:t>Ancak</w:t>
            </w:r>
            <w:r>
              <w:rPr>
                <w:color w:val="231F20"/>
                <w:spacing w:val="-15"/>
                <w:sz w:val="20"/>
              </w:rPr>
              <w:t> </w:t>
            </w:r>
            <w:r>
              <w:rPr>
                <w:color w:val="231F20"/>
                <w:sz w:val="20"/>
              </w:rPr>
              <w:t>gurup</w:t>
            </w:r>
            <w:r>
              <w:rPr>
                <w:color w:val="231F20"/>
                <w:spacing w:val="-17"/>
                <w:sz w:val="20"/>
              </w:rPr>
              <w:t> </w:t>
            </w:r>
            <w:r>
              <w:rPr>
                <w:color w:val="231F20"/>
                <w:sz w:val="20"/>
              </w:rPr>
              <w:t>oyunlarına</w:t>
            </w:r>
            <w:r>
              <w:rPr>
                <w:color w:val="231F20"/>
                <w:spacing w:val="-16"/>
                <w:sz w:val="20"/>
              </w:rPr>
              <w:t> </w:t>
            </w:r>
            <w:r>
              <w:rPr>
                <w:color w:val="231F20"/>
                <w:sz w:val="20"/>
              </w:rPr>
              <w:t>kurallarına göre</w:t>
            </w:r>
            <w:r>
              <w:rPr>
                <w:color w:val="231F20"/>
                <w:spacing w:val="-4"/>
                <w:sz w:val="20"/>
              </w:rPr>
              <w:t> </w:t>
            </w:r>
            <w:r>
              <w:rPr>
                <w:color w:val="231F20"/>
                <w:sz w:val="20"/>
              </w:rPr>
              <w:t>sürdürmekte</w:t>
            </w:r>
            <w:r>
              <w:rPr>
                <w:color w:val="231F20"/>
                <w:spacing w:val="-4"/>
                <w:sz w:val="20"/>
              </w:rPr>
              <w:t> </w:t>
            </w:r>
            <w:r>
              <w:rPr>
                <w:color w:val="231F20"/>
                <w:sz w:val="20"/>
              </w:rPr>
              <w:t>zorlanıyor.</w:t>
            </w:r>
            <w:r>
              <w:rPr>
                <w:color w:val="231F20"/>
                <w:spacing w:val="-3"/>
                <w:sz w:val="20"/>
              </w:rPr>
              <w:t> </w:t>
            </w:r>
            <w:r>
              <w:rPr>
                <w:color w:val="231F20"/>
                <w:sz w:val="20"/>
              </w:rPr>
              <w:t>Kısa</w:t>
            </w:r>
            <w:r>
              <w:rPr>
                <w:color w:val="231F20"/>
                <w:spacing w:val="-5"/>
                <w:sz w:val="20"/>
              </w:rPr>
              <w:t> </w:t>
            </w:r>
            <w:r>
              <w:rPr>
                <w:color w:val="231F20"/>
                <w:sz w:val="20"/>
              </w:rPr>
              <w:t>çocuk</w:t>
            </w:r>
            <w:r>
              <w:rPr>
                <w:color w:val="231F20"/>
                <w:spacing w:val="-4"/>
                <w:sz w:val="20"/>
              </w:rPr>
              <w:t> </w:t>
            </w:r>
            <w:r>
              <w:rPr>
                <w:color w:val="231F20"/>
                <w:sz w:val="20"/>
              </w:rPr>
              <w:t>çarkılarını</w:t>
            </w:r>
            <w:r>
              <w:rPr>
                <w:color w:val="231F20"/>
                <w:spacing w:val="-5"/>
                <w:sz w:val="20"/>
              </w:rPr>
              <w:t> </w:t>
            </w:r>
            <w:r>
              <w:rPr>
                <w:color w:val="231F20"/>
                <w:sz w:val="20"/>
              </w:rPr>
              <w:t>tek</w:t>
            </w:r>
            <w:r>
              <w:rPr>
                <w:color w:val="231F20"/>
                <w:spacing w:val="-4"/>
                <w:sz w:val="20"/>
              </w:rPr>
              <w:t> </w:t>
            </w:r>
            <w:r>
              <w:rPr>
                <w:color w:val="231F20"/>
                <w:sz w:val="20"/>
              </w:rPr>
              <w:t>baçına</w:t>
            </w:r>
            <w:r>
              <w:rPr>
                <w:color w:val="231F20"/>
                <w:spacing w:val="-2"/>
                <w:sz w:val="20"/>
              </w:rPr>
              <w:t> </w:t>
            </w:r>
            <w:r>
              <w:rPr>
                <w:color w:val="231F20"/>
                <w:sz w:val="20"/>
              </w:rPr>
              <w:t>ve</w:t>
            </w:r>
            <w:r>
              <w:rPr>
                <w:color w:val="231F20"/>
                <w:spacing w:val="-3"/>
                <w:sz w:val="20"/>
              </w:rPr>
              <w:t> </w:t>
            </w:r>
            <w:r>
              <w:rPr>
                <w:color w:val="231F20"/>
                <w:sz w:val="20"/>
              </w:rPr>
              <w:t>gurupla</w:t>
            </w:r>
            <w:r>
              <w:rPr>
                <w:color w:val="231F20"/>
                <w:spacing w:val="-4"/>
                <w:sz w:val="20"/>
              </w:rPr>
              <w:t> </w:t>
            </w:r>
            <w:r>
              <w:rPr>
                <w:color w:val="231F20"/>
                <w:sz w:val="20"/>
              </w:rPr>
              <w:t>söylüyor.</w:t>
            </w:r>
          </w:p>
        </w:tc>
      </w:tr>
      <w:tr>
        <w:trPr>
          <w:trHeight w:val="1068" w:hRule="atLeast"/>
        </w:trPr>
        <w:tc>
          <w:tcPr>
            <w:tcW w:w="11073" w:type="dxa"/>
          </w:tcPr>
          <w:p>
            <w:pPr>
              <w:pStyle w:val="TableParagraph"/>
              <w:spacing w:line="249" w:lineRule="auto" w:before="2"/>
              <w:ind w:left="98" w:right="1124" w:firstLine="47"/>
              <w:rPr>
                <w:rFonts w:ascii="Times New Roman" w:hAnsi="Times New Roman"/>
                <w:sz w:val="18"/>
              </w:rPr>
            </w:pPr>
            <w:r>
              <w:rPr>
                <w:rFonts w:ascii="Times New Roman" w:hAnsi="Times New Roman"/>
                <w:color w:val="231F20"/>
                <w:spacing w:val="-1"/>
                <w:w w:val="103"/>
                <w:sz w:val="18"/>
              </w:rPr>
              <w:t>Ö</w:t>
            </w:r>
            <w:r>
              <w:rPr>
                <w:rFonts w:ascii="Times New Roman" w:hAnsi="Times New Roman"/>
                <w:color w:val="231F20"/>
                <w:w w:val="103"/>
                <w:sz w:val="18"/>
              </w:rPr>
              <w:t>gret</w:t>
            </w:r>
            <w:r>
              <w:rPr>
                <w:rFonts w:ascii="Times New Roman" w:hAnsi="Times New Roman"/>
                <w:color w:val="231F20"/>
                <w:spacing w:val="-3"/>
                <w:w w:val="103"/>
                <w:sz w:val="18"/>
              </w:rPr>
              <w:t>m</w:t>
            </w:r>
            <w:r>
              <w:rPr>
                <w:rFonts w:ascii="Times New Roman" w:hAnsi="Times New Roman"/>
                <w:color w:val="231F20"/>
                <w:w w:val="103"/>
                <w:sz w:val="18"/>
              </w:rPr>
              <w:t>en</w:t>
            </w:r>
            <w:r>
              <w:rPr>
                <w:rFonts w:ascii="Times New Roman" w:hAnsi="Times New Roman"/>
                <w:color w:val="231F20"/>
                <w:spacing w:val="1"/>
                <w:sz w:val="18"/>
              </w:rPr>
              <w:t> </w:t>
            </w:r>
            <w:r>
              <w:rPr>
                <w:rFonts w:ascii="Times New Roman" w:hAnsi="Times New Roman"/>
                <w:color w:val="231F20"/>
                <w:w w:val="103"/>
                <w:sz w:val="18"/>
              </w:rPr>
              <w:t>alan</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spacing w:val="-1"/>
                <w:w w:val="103"/>
                <w:sz w:val="18"/>
              </w:rPr>
              <w:t>(</w:t>
            </w:r>
            <w:r>
              <w:rPr>
                <w:rFonts w:ascii="Times New Roman" w:hAnsi="Times New Roman"/>
                <w:color w:val="231F20"/>
                <w:w w:val="103"/>
                <w:sz w:val="18"/>
              </w:rPr>
              <w:t>d</w:t>
            </w:r>
            <w:r>
              <w:rPr>
                <w:rFonts w:ascii="Times New Roman" w:hAnsi="Times New Roman"/>
                <w:color w:val="231F20"/>
                <w:spacing w:val="-1"/>
                <w:w w:val="103"/>
                <w:sz w:val="18"/>
              </w:rPr>
              <w:t>ersi</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spacing w:val="-1"/>
                <w:w w:val="103"/>
                <w:sz w:val="18"/>
              </w:rPr>
              <w:t>il</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il</w:t>
            </w:r>
            <w:r>
              <w:rPr>
                <w:rFonts w:ascii="Times New Roman" w:hAnsi="Times New Roman"/>
                <w:color w:val="231F20"/>
                <w:w w:val="103"/>
                <w:sz w:val="18"/>
              </w:rPr>
              <w:t>g</w:t>
            </w:r>
            <w:r>
              <w:rPr>
                <w:rFonts w:ascii="Times New Roman" w:hAnsi="Times New Roman"/>
                <w:color w:val="231F20"/>
                <w:spacing w:val="-1"/>
                <w:w w:val="103"/>
                <w:sz w:val="18"/>
              </w:rPr>
              <w:t>il</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spacing w:val="-3"/>
                <w:w w:val="103"/>
                <w:sz w:val="18"/>
              </w:rPr>
              <w:t>y</w:t>
            </w:r>
            <w:r>
              <w:rPr>
                <w:rFonts w:ascii="Times New Roman" w:hAnsi="Times New Roman"/>
                <w:color w:val="231F20"/>
                <w:spacing w:val="-1"/>
                <w:w w:val="36"/>
                <w:sz w:val="18"/>
              </w:rPr>
              <w:t></w:t>
            </w:r>
            <w:r>
              <w:rPr>
                <w:rFonts w:ascii="Times New Roman" w:hAnsi="Times New Roman"/>
                <w:color w:val="231F20"/>
                <w:spacing w:val="-1"/>
                <w:w w:val="103"/>
                <w:sz w:val="18"/>
              </w:rPr>
              <w:t>ll</w:t>
            </w:r>
            <w:r>
              <w:rPr>
                <w:rFonts w:ascii="Times New Roman" w:hAnsi="Times New Roman"/>
                <w:color w:val="231F20"/>
                <w:spacing w:val="-1"/>
                <w:w w:val="36"/>
                <w:sz w:val="18"/>
              </w:rPr>
              <w:t></w:t>
            </w:r>
            <w:r>
              <w:rPr>
                <w:rFonts w:ascii="Times New Roman" w:hAnsi="Times New Roman"/>
                <w:color w:val="231F20"/>
                <w:w w:val="103"/>
                <w:sz w:val="18"/>
              </w:rPr>
              <w:t>k</w:t>
            </w:r>
            <w:r>
              <w:rPr>
                <w:rFonts w:ascii="Times New Roman" w:hAnsi="Times New Roman"/>
                <w:color w:val="231F20"/>
                <w:spacing w:val="2"/>
                <w:sz w:val="18"/>
              </w:rPr>
              <w:t> </w:t>
            </w:r>
            <w:r>
              <w:rPr>
                <w:rFonts w:ascii="Times New Roman" w:hAnsi="Times New Roman"/>
                <w:color w:val="231F20"/>
                <w:w w:val="103"/>
                <w:sz w:val="18"/>
              </w:rPr>
              <w:t>ders</w:t>
            </w:r>
            <w:r>
              <w:rPr>
                <w:rFonts w:ascii="Times New Roman" w:hAnsi="Times New Roman"/>
                <w:color w:val="231F20"/>
                <w:spacing w:val="1"/>
                <w:sz w:val="18"/>
              </w:rPr>
              <w:t> </w:t>
            </w:r>
            <w:r>
              <w:rPr>
                <w:rFonts w:ascii="Times New Roman" w:hAnsi="Times New Roman"/>
                <w:color w:val="231F20"/>
                <w:w w:val="103"/>
                <w:sz w:val="18"/>
              </w:rPr>
              <w:t>p</w:t>
            </w:r>
            <w:r>
              <w:rPr>
                <w:rFonts w:ascii="Times New Roman" w:hAnsi="Times New Roman"/>
                <w:color w:val="231F20"/>
                <w:spacing w:val="-1"/>
                <w:w w:val="103"/>
                <w:sz w:val="18"/>
              </w:rPr>
              <w:t>ro</w:t>
            </w:r>
            <w:r>
              <w:rPr>
                <w:rFonts w:ascii="Times New Roman" w:hAnsi="Times New Roman"/>
                <w:color w:val="231F20"/>
                <w:w w:val="103"/>
                <w:sz w:val="18"/>
              </w:rPr>
              <w:t>gra</w:t>
            </w:r>
            <w:r>
              <w:rPr>
                <w:rFonts w:ascii="Times New Roman" w:hAnsi="Times New Roman"/>
                <w:color w:val="231F20"/>
                <w:spacing w:val="-3"/>
                <w:w w:val="103"/>
                <w:sz w:val="18"/>
              </w:rPr>
              <w:t>m</w:t>
            </w:r>
            <w:r>
              <w:rPr>
                <w:rFonts w:ascii="Times New Roman" w:hAnsi="Times New Roman"/>
                <w:color w:val="231F20"/>
                <w:spacing w:val="-1"/>
                <w:w w:val="36"/>
                <w:sz w:val="18"/>
              </w:rPr>
              <w:t></w:t>
            </w:r>
            <w:r>
              <w:rPr>
                <w:rFonts w:ascii="Times New Roman" w:hAnsi="Times New Roman"/>
                <w:color w:val="231F20"/>
                <w:w w:val="103"/>
                <w:sz w:val="18"/>
              </w:rPr>
              <w:t>n</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dikkate</w:t>
            </w:r>
            <w:r>
              <w:rPr>
                <w:rFonts w:ascii="Times New Roman" w:hAnsi="Times New Roman"/>
                <w:color w:val="231F20"/>
                <w:spacing w:val="1"/>
                <w:sz w:val="18"/>
              </w:rPr>
              <w:t> </w:t>
            </w:r>
            <w:r>
              <w:rPr>
                <w:rFonts w:ascii="Times New Roman" w:hAnsi="Times New Roman"/>
                <w:color w:val="231F20"/>
                <w:w w:val="103"/>
                <w:sz w:val="18"/>
              </w:rPr>
              <w:t>alar</w:t>
            </w:r>
            <w:r>
              <w:rPr>
                <w:rFonts w:ascii="Times New Roman" w:hAnsi="Times New Roman"/>
                <w:color w:val="231F20"/>
                <w:spacing w:val="-2"/>
                <w:w w:val="103"/>
                <w:sz w:val="18"/>
              </w:rPr>
              <w:t>a</w:t>
            </w:r>
            <w:r>
              <w:rPr>
                <w:rFonts w:ascii="Times New Roman" w:hAnsi="Times New Roman"/>
                <w:color w:val="231F20"/>
                <w:w w:val="103"/>
                <w:sz w:val="18"/>
              </w:rPr>
              <w:t>k,</w:t>
            </w:r>
            <w:r>
              <w:rPr>
                <w:rFonts w:ascii="Times New Roman" w:hAnsi="Times New Roman"/>
                <w:color w:val="231F20"/>
                <w:sz w:val="18"/>
              </w:rPr>
              <w:t> </w:t>
            </w:r>
            <w:r>
              <w:rPr>
                <w:rFonts w:ascii="Times New Roman" w:hAnsi="Times New Roman"/>
                <w:color w:val="231F20"/>
                <w:spacing w:val="-2"/>
                <w:w w:val="103"/>
                <w:sz w:val="18"/>
              </w:rPr>
              <w:t>ö</w:t>
            </w:r>
            <w:r>
              <w:rPr>
                <w:rFonts w:ascii="Times New Roman" w:hAnsi="Times New Roman"/>
                <w:color w:val="231F20"/>
                <w:spacing w:val="-1"/>
                <w:w w:val="103"/>
                <w:sz w:val="18"/>
              </w:rPr>
              <w:t>gre</w:t>
            </w:r>
            <w:r>
              <w:rPr>
                <w:rFonts w:ascii="Times New Roman" w:hAnsi="Times New Roman"/>
                <w:color w:val="231F20"/>
                <w:w w:val="103"/>
                <w:sz w:val="18"/>
              </w:rPr>
              <w:t>n</w:t>
            </w:r>
            <w:r>
              <w:rPr>
                <w:rFonts w:ascii="Times New Roman" w:hAnsi="Times New Roman"/>
                <w:color w:val="231F20"/>
                <w:spacing w:val="-1"/>
                <w:w w:val="103"/>
                <w:sz w:val="18"/>
              </w:rPr>
              <w:t>c</w:t>
            </w:r>
            <w:r>
              <w:rPr>
                <w:rFonts w:ascii="Times New Roman" w:hAnsi="Times New Roman"/>
                <w:color w:val="231F20"/>
                <w:spacing w:val="-2"/>
                <w:w w:val="103"/>
                <w:sz w:val="18"/>
              </w:rPr>
              <w:t>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2"/>
                <w:sz w:val="18"/>
              </w:rPr>
              <w:t> </w:t>
            </w:r>
            <w:r>
              <w:rPr>
                <w:rFonts w:ascii="Times New Roman" w:hAnsi="Times New Roman"/>
                <w:color w:val="231F20"/>
                <w:spacing w:val="-1"/>
                <w:w w:val="103"/>
                <w:sz w:val="18"/>
              </w:rPr>
              <w:t>ya</w:t>
            </w:r>
            <w:r>
              <w:rPr>
                <w:rFonts w:ascii="Times New Roman" w:hAnsi="Times New Roman"/>
                <w:color w:val="231F20"/>
                <w:w w:val="103"/>
                <w:sz w:val="18"/>
              </w:rPr>
              <w:t>p</w:t>
            </w:r>
            <w:r>
              <w:rPr>
                <w:rFonts w:ascii="Times New Roman" w:hAnsi="Times New Roman"/>
                <w:color w:val="231F20"/>
                <w:spacing w:val="-1"/>
                <w:w w:val="103"/>
                <w:sz w:val="18"/>
              </w:rPr>
              <w:t>abil</w:t>
            </w:r>
            <w:r>
              <w:rPr>
                <w:rFonts w:ascii="Times New Roman" w:hAnsi="Times New Roman"/>
                <w:color w:val="231F20"/>
                <w:w w:val="103"/>
                <w:sz w:val="18"/>
              </w:rPr>
              <w:t>d</w:t>
            </w:r>
            <w:r>
              <w:rPr>
                <w:rFonts w:ascii="Times New Roman" w:hAnsi="Times New Roman"/>
                <w:color w:val="231F20"/>
                <w:spacing w:val="-2"/>
                <w:w w:val="103"/>
                <w:sz w:val="18"/>
              </w:rPr>
              <w:t>i</w:t>
            </w:r>
            <w:r>
              <w:rPr>
                <w:rFonts w:ascii="Times New Roman" w:hAnsi="Times New Roman"/>
                <w:color w:val="231F20"/>
                <w:w w:val="103"/>
                <w:sz w:val="18"/>
              </w:rPr>
              <w:t>gi</w:t>
            </w:r>
            <w:r>
              <w:rPr>
                <w:rFonts w:ascii="Times New Roman" w:hAnsi="Times New Roman"/>
                <w:color w:val="231F20"/>
                <w:spacing w:val="1"/>
                <w:sz w:val="18"/>
              </w:rPr>
              <w:t> </w:t>
            </w:r>
            <w:r>
              <w:rPr>
                <w:rFonts w:ascii="Times New Roman" w:hAnsi="Times New Roman"/>
                <w:color w:val="231F20"/>
                <w:spacing w:val="-1"/>
                <w:w w:val="103"/>
                <w:sz w:val="18"/>
              </w:rPr>
              <w:t>kaz</w:t>
            </w:r>
            <w:r>
              <w:rPr>
                <w:rFonts w:ascii="Times New Roman" w:hAnsi="Times New Roman"/>
                <w:color w:val="231F20"/>
                <w:spacing w:val="-2"/>
                <w:w w:val="103"/>
                <w:sz w:val="18"/>
              </w:rPr>
              <w:t>a</w:t>
            </w:r>
            <w:r>
              <w:rPr>
                <w:rFonts w:ascii="Times New Roman" w:hAnsi="Times New Roman"/>
                <w:color w:val="231F20"/>
                <w:spacing w:val="1"/>
                <w:w w:val="103"/>
                <w:sz w:val="18"/>
              </w:rPr>
              <w:t>n</w:t>
            </w:r>
            <w:r>
              <w:rPr>
                <w:rFonts w:ascii="Times New Roman" w:hAnsi="Times New Roman"/>
                <w:color w:val="231F20"/>
                <w:spacing w:val="-1"/>
                <w:w w:val="36"/>
                <w:sz w:val="18"/>
              </w:rPr>
              <w:t></w:t>
            </w:r>
            <w:r>
              <w:rPr>
                <w:rFonts w:ascii="Times New Roman" w:hAnsi="Times New Roman"/>
                <w:color w:val="231F20"/>
                <w:spacing w:val="-3"/>
                <w:w w:val="103"/>
                <w:sz w:val="18"/>
              </w:rPr>
              <w:t>m</w:t>
            </w:r>
            <w:r>
              <w:rPr>
                <w:rFonts w:ascii="Times New Roman" w:hAnsi="Times New Roman"/>
                <w:color w:val="231F20"/>
                <w:w w:val="103"/>
                <w:sz w:val="18"/>
              </w:rPr>
              <w:t>lar</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spacing w:val="-1"/>
                <w:w w:val="103"/>
                <w:sz w:val="18"/>
              </w:rPr>
              <w:t>tes</w:t>
            </w:r>
            <w:r>
              <w:rPr>
                <w:rFonts w:ascii="Times New Roman" w:hAnsi="Times New Roman"/>
                <w:color w:val="231F20"/>
                <w:w w:val="103"/>
                <w:sz w:val="18"/>
              </w:rPr>
              <w:t>p</w:t>
            </w:r>
            <w:r>
              <w:rPr>
                <w:rFonts w:ascii="Times New Roman" w:hAnsi="Times New Roman"/>
                <w:color w:val="231F20"/>
                <w:spacing w:val="-1"/>
                <w:w w:val="103"/>
                <w:sz w:val="18"/>
              </w:rPr>
              <w:t>i</w:t>
            </w:r>
            <w:r>
              <w:rPr>
                <w:rFonts w:ascii="Times New Roman" w:hAnsi="Times New Roman"/>
                <w:color w:val="231F20"/>
                <w:w w:val="103"/>
                <w:sz w:val="18"/>
              </w:rPr>
              <w:t>t</w:t>
            </w:r>
            <w:r>
              <w:rPr>
                <w:rFonts w:ascii="Times New Roman" w:hAnsi="Times New Roman"/>
                <w:color w:val="231F20"/>
                <w:spacing w:val="1"/>
                <w:sz w:val="18"/>
              </w:rPr>
              <w:t> </w:t>
            </w:r>
            <w:r>
              <w:rPr>
                <w:rFonts w:ascii="Times New Roman" w:hAnsi="Times New Roman"/>
                <w:color w:val="231F20"/>
                <w:spacing w:val="-1"/>
                <w:w w:val="103"/>
                <w:sz w:val="18"/>
              </w:rPr>
              <w:t>et</w:t>
            </w:r>
            <w:r>
              <w:rPr>
                <w:rFonts w:ascii="Times New Roman" w:hAnsi="Times New Roman"/>
                <w:color w:val="231F20"/>
                <w:spacing w:val="-3"/>
                <w:w w:val="103"/>
                <w:sz w:val="18"/>
              </w:rPr>
              <w:t>m</w:t>
            </w:r>
            <w:r>
              <w:rPr>
                <w:rFonts w:ascii="Times New Roman" w:hAnsi="Times New Roman"/>
                <w:color w:val="231F20"/>
                <w:w w:val="103"/>
                <w:sz w:val="18"/>
              </w:rPr>
              <w:t>ek,</w:t>
            </w:r>
            <w:r>
              <w:rPr>
                <w:rFonts w:ascii="Times New Roman" w:hAnsi="Times New Roman"/>
                <w:color w:val="231F20"/>
                <w:spacing w:val="1"/>
                <w:sz w:val="18"/>
              </w:rPr>
              <w:t> </w:t>
            </w:r>
            <w:r>
              <w:rPr>
                <w:rFonts w:ascii="Times New Roman" w:hAnsi="Times New Roman"/>
                <w:color w:val="231F20"/>
                <w:spacing w:val="-1"/>
                <w:w w:val="103"/>
                <w:sz w:val="18"/>
              </w:rPr>
              <w:t>y</w:t>
            </w:r>
            <w:r>
              <w:rPr>
                <w:rFonts w:ascii="Times New Roman" w:hAnsi="Times New Roman"/>
                <w:color w:val="231F20"/>
                <w:spacing w:val="-1"/>
                <w:w w:val="36"/>
                <w:sz w:val="18"/>
              </w:rPr>
              <w:t></w:t>
            </w:r>
            <w:r>
              <w:rPr>
                <w:rFonts w:ascii="Times New Roman" w:hAnsi="Times New Roman"/>
                <w:color w:val="231F20"/>
                <w:w w:val="103"/>
                <w:sz w:val="18"/>
              </w:rPr>
              <w:t>l</w:t>
            </w:r>
            <w:r>
              <w:rPr>
                <w:rFonts w:ascii="Times New Roman" w:hAnsi="Times New Roman"/>
                <w:color w:val="231F20"/>
                <w:spacing w:val="1"/>
                <w:sz w:val="18"/>
              </w:rPr>
              <w:t> </w:t>
            </w:r>
            <w:r>
              <w:rPr>
                <w:rFonts w:ascii="Times New Roman" w:hAnsi="Times New Roman"/>
                <w:color w:val="231F20"/>
                <w:spacing w:val="-8"/>
                <w:w w:val="103"/>
                <w:sz w:val="18"/>
              </w:rPr>
              <w:t>içerisind</w:t>
            </w:r>
            <w:r>
              <w:rPr>
                <w:rFonts w:ascii="Times New Roman" w:hAnsi="Times New Roman"/>
                <w:color w:val="231F20"/>
                <w:spacing w:val="-7"/>
                <w:w w:val="103"/>
                <w:sz w:val="18"/>
              </w:rPr>
              <w:t>e</w:t>
            </w:r>
            <w:r>
              <w:rPr>
                <w:rFonts w:ascii="Times New Roman" w:hAnsi="Times New Roman"/>
                <w:color w:val="231F20"/>
                <w:w w:val="103"/>
                <w:sz w:val="18"/>
              </w:rPr>
              <w:t> kazand</w:t>
            </w:r>
            <w:r>
              <w:rPr>
                <w:rFonts w:ascii="Times New Roman" w:hAnsi="Times New Roman"/>
                <w:color w:val="231F20"/>
                <w:spacing w:val="-1"/>
                <w:w w:val="36"/>
                <w:sz w:val="18"/>
              </w:rPr>
              <w:t></w:t>
            </w:r>
            <w:r>
              <w:rPr>
                <w:rFonts w:ascii="Times New Roman" w:hAnsi="Times New Roman"/>
                <w:color w:val="231F20"/>
                <w:w w:val="103"/>
                <w:sz w:val="18"/>
              </w:rPr>
              <w:t>r</w:t>
            </w:r>
            <w:r>
              <w:rPr>
                <w:rFonts w:ascii="Times New Roman" w:hAnsi="Times New Roman"/>
                <w:color w:val="231F20"/>
                <w:spacing w:val="-1"/>
                <w:w w:val="36"/>
                <w:sz w:val="18"/>
              </w:rPr>
              <w:t></w:t>
            </w:r>
            <w:r>
              <w:rPr>
                <w:rFonts w:ascii="Times New Roman" w:hAnsi="Times New Roman"/>
                <w:color w:val="231F20"/>
                <w:spacing w:val="-1"/>
                <w:w w:val="103"/>
                <w:sz w:val="18"/>
              </w:rPr>
              <w:t>l</w:t>
            </w:r>
            <w:r>
              <w:rPr>
                <w:rFonts w:ascii="Times New Roman" w:hAnsi="Times New Roman"/>
                <w:color w:val="231F20"/>
                <w:spacing w:val="-3"/>
                <w:w w:val="103"/>
                <w:sz w:val="18"/>
              </w:rPr>
              <w:t>m</w:t>
            </w:r>
            <w:r>
              <w:rPr>
                <w:rFonts w:ascii="Times New Roman" w:hAnsi="Times New Roman"/>
                <w:color w:val="231F20"/>
                <w:spacing w:val="-1"/>
                <w:w w:val="103"/>
                <w:sz w:val="18"/>
              </w:rPr>
              <w:t>as</w:t>
            </w:r>
            <w:r>
              <w:rPr>
                <w:rFonts w:ascii="Times New Roman" w:hAnsi="Times New Roman"/>
                <w:color w:val="231F20"/>
                <w:w w:val="36"/>
                <w:sz w:val="18"/>
              </w:rPr>
              <w:t></w:t>
            </w:r>
            <w:r>
              <w:rPr>
                <w:rFonts w:ascii="Times New Roman" w:hAnsi="Times New Roman"/>
                <w:color w:val="231F20"/>
                <w:spacing w:val="2"/>
                <w:sz w:val="18"/>
              </w:rPr>
              <w:t> </w:t>
            </w:r>
            <w:r>
              <w:rPr>
                <w:rFonts w:ascii="Times New Roman" w:hAnsi="Times New Roman"/>
                <w:color w:val="231F20"/>
                <w:w w:val="103"/>
                <w:sz w:val="18"/>
              </w:rPr>
              <w:t>ger</w:t>
            </w:r>
            <w:r>
              <w:rPr>
                <w:rFonts w:ascii="Times New Roman" w:hAnsi="Times New Roman"/>
                <w:color w:val="231F20"/>
                <w:spacing w:val="-2"/>
                <w:w w:val="103"/>
                <w:sz w:val="18"/>
              </w:rPr>
              <w:t>e</w:t>
            </w:r>
            <w:r>
              <w:rPr>
                <w:rFonts w:ascii="Times New Roman" w:hAnsi="Times New Roman"/>
                <w:color w:val="231F20"/>
                <w:w w:val="103"/>
                <w:sz w:val="18"/>
              </w:rPr>
              <w:t>k</w:t>
            </w:r>
            <w:r>
              <w:rPr>
                <w:rFonts w:ascii="Times New Roman" w:hAnsi="Times New Roman"/>
                <w:color w:val="231F20"/>
                <w:spacing w:val="-2"/>
                <w:w w:val="103"/>
                <w:sz w:val="18"/>
              </w:rPr>
              <w:t>e</w:t>
            </w:r>
            <w:r>
              <w:rPr>
                <w:rFonts w:ascii="Times New Roman" w:hAnsi="Times New Roman"/>
                <w:color w:val="231F20"/>
                <w:w w:val="103"/>
                <w:sz w:val="18"/>
              </w:rPr>
              <w:t>n</w:t>
            </w:r>
            <w:r>
              <w:rPr>
                <w:rFonts w:ascii="Times New Roman" w:hAnsi="Times New Roman"/>
                <w:color w:val="231F20"/>
                <w:sz w:val="18"/>
              </w:rPr>
              <w:t> </w:t>
            </w:r>
            <w:r>
              <w:rPr>
                <w:rFonts w:ascii="Times New Roman" w:hAnsi="Times New Roman"/>
                <w:color w:val="231F20"/>
                <w:w w:val="103"/>
                <w:sz w:val="18"/>
              </w:rPr>
              <w:t>kaza</w:t>
            </w:r>
            <w:r>
              <w:rPr>
                <w:rFonts w:ascii="Times New Roman" w:hAnsi="Times New Roman"/>
                <w:color w:val="231F20"/>
                <w:spacing w:val="1"/>
                <w:w w:val="103"/>
                <w:sz w:val="18"/>
              </w:rPr>
              <w:t>n</w:t>
            </w:r>
            <w:r>
              <w:rPr>
                <w:rFonts w:ascii="Times New Roman" w:hAnsi="Times New Roman"/>
                <w:color w:val="231F20"/>
                <w:spacing w:val="-2"/>
                <w:w w:val="36"/>
                <w:sz w:val="18"/>
              </w:rPr>
              <w:t></w:t>
            </w:r>
            <w:r>
              <w:rPr>
                <w:rFonts w:ascii="Times New Roman" w:hAnsi="Times New Roman"/>
                <w:color w:val="231F20"/>
                <w:spacing w:val="-1"/>
                <w:w w:val="103"/>
                <w:sz w:val="18"/>
              </w:rPr>
              <w:t>mla</w:t>
            </w:r>
            <w:r>
              <w:rPr>
                <w:rFonts w:ascii="Times New Roman" w:hAnsi="Times New Roman"/>
                <w:color w:val="231F20"/>
                <w:w w:val="103"/>
                <w:sz w:val="18"/>
              </w:rPr>
              <w:t>r</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b</w:t>
            </w:r>
            <w:r>
              <w:rPr>
                <w:rFonts w:ascii="Times New Roman" w:hAnsi="Times New Roman"/>
                <w:color w:val="231F20"/>
                <w:spacing w:val="-1"/>
                <w:w w:val="103"/>
                <w:sz w:val="18"/>
              </w:rPr>
              <w:t>elirl</w:t>
            </w:r>
            <w:r>
              <w:rPr>
                <w:rFonts w:ascii="Times New Roman" w:hAnsi="Times New Roman"/>
                <w:color w:val="231F20"/>
                <w:w w:val="103"/>
                <w:sz w:val="18"/>
              </w:rPr>
              <w:t>e</w:t>
            </w:r>
            <w:r>
              <w:rPr>
                <w:rFonts w:ascii="Times New Roman" w:hAnsi="Times New Roman"/>
                <w:color w:val="231F20"/>
                <w:spacing w:val="-3"/>
                <w:w w:val="103"/>
                <w:sz w:val="18"/>
              </w:rPr>
              <w:t>m</w:t>
            </w:r>
            <w:r>
              <w:rPr>
                <w:rFonts w:ascii="Times New Roman" w:hAnsi="Times New Roman"/>
                <w:color w:val="231F20"/>
                <w:w w:val="103"/>
                <w:sz w:val="18"/>
              </w:rPr>
              <w:t>ek</w:t>
            </w:r>
            <w:r>
              <w:rPr>
                <w:rFonts w:ascii="Times New Roman" w:hAnsi="Times New Roman"/>
                <w:color w:val="231F20"/>
                <w:spacing w:val="2"/>
                <w:sz w:val="18"/>
              </w:rPr>
              <w:t> </w:t>
            </w:r>
            <w:r>
              <w:rPr>
                <w:rFonts w:ascii="Times New Roman" w:hAnsi="Times New Roman"/>
                <w:color w:val="231F20"/>
                <w:spacing w:val="-1"/>
                <w:w w:val="103"/>
                <w:sz w:val="18"/>
              </w:rPr>
              <w:t>a</w:t>
            </w:r>
            <w:r>
              <w:rPr>
                <w:rFonts w:ascii="Times New Roman" w:hAnsi="Times New Roman"/>
                <w:color w:val="231F20"/>
                <w:spacing w:val="-3"/>
                <w:w w:val="103"/>
                <w:sz w:val="18"/>
              </w:rPr>
              <w:t>m</w:t>
            </w:r>
            <w:r>
              <w:rPr>
                <w:rFonts w:ascii="Times New Roman" w:hAnsi="Times New Roman"/>
                <w:color w:val="231F20"/>
                <w:spacing w:val="-1"/>
                <w:w w:val="103"/>
                <w:sz w:val="18"/>
              </w:rPr>
              <w:t>a</w:t>
            </w:r>
            <w:r>
              <w:rPr>
                <w:rFonts w:ascii="Times New Roman" w:hAnsi="Times New Roman"/>
                <w:color w:val="231F20"/>
                <w:w w:val="103"/>
                <w:sz w:val="18"/>
              </w:rPr>
              <w:t>c</w:t>
            </w:r>
            <w:r>
              <w:rPr>
                <w:rFonts w:ascii="Times New Roman" w:hAnsi="Times New Roman"/>
                <w:color w:val="231F20"/>
                <w:spacing w:val="-1"/>
                <w:w w:val="36"/>
                <w:sz w:val="18"/>
              </w:rPr>
              <w:t></w:t>
            </w:r>
            <w:r>
              <w:rPr>
                <w:rFonts w:ascii="Times New Roman" w:hAnsi="Times New Roman"/>
                <w:color w:val="231F20"/>
                <w:spacing w:val="-1"/>
                <w:w w:val="103"/>
                <w:sz w:val="18"/>
              </w:rPr>
              <w:t>yl</w:t>
            </w:r>
            <w:r>
              <w:rPr>
                <w:rFonts w:ascii="Times New Roman" w:hAnsi="Times New Roman"/>
                <w:color w:val="231F20"/>
                <w:w w:val="103"/>
                <w:sz w:val="18"/>
              </w:rPr>
              <w:t>a</w:t>
            </w:r>
            <w:r>
              <w:rPr>
                <w:rFonts w:ascii="Times New Roman" w:hAnsi="Times New Roman"/>
                <w:color w:val="231F20"/>
                <w:spacing w:val="2"/>
                <w:sz w:val="18"/>
              </w:rPr>
              <w:t> </w:t>
            </w:r>
            <w:r>
              <w:rPr>
                <w:rFonts w:ascii="Times New Roman" w:hAnsi="Times New Roman"/>
                <w:color w:val="231F20"/>
                <w:w w:val="103"/>
                <w:sz w:val="18"/>
              </w:rPr>
              <w:t>bu</w:t>
            </w:r>
            <w:r>
              <w:rPr>
                <w:rFonts w:ascii="Times New Roman" w:hAnsi="Times New Roman"/>
                <w:color w:val="231F20"/>
                <w:spacing w:val="1"/>
                <w:sz w:val="18"/>
              </w:rPr>
              <w:t> </w:t>
            </w:r>
            <w:r>
              <w:rPr>
                <w:rFonts w:ascii="Times New Roman" w:hAnsi="Times New Roman"/>
                <w:color w:val="231F20"/>
                <w:w w:val="103"/>
                <w:sz w:val="18"/>
              </w:rPr>
              <w:t>f</w:t>
            </w:r>
            <w:r>
              <w:rPr>
                <w:rFonts w:ascii="Times New Roman" w:hAnsi="Times New Roman"/>
                <w:color w:val="231F20"/>
                <w:spacing w:val="-1"/>
                <w:w w:val="103"/>
                <w:sz w:val="18"/>
              </w:rPr>
              <w:t>o</w:t>
            </w:r>
            <w:r>
              <w:rPr>
                <w:rFonts w:ascii="Times New Roman" w:hAnsi="Times New Roman"/>
                <w:color w:val="231F20"/>
                <w:w w:val="103"/>
                <w:sz w:val="18"/>
              </w:rPr>
              <w:t>r</w:t>
            </w:r>
            <w:r>
              <w:rPr>
                <w:rFonts w:ascii="Times New Roman" w:hAnsi="Times New Roman"/>
                <w:color w:val="231F20"/>
                <w:spacing w:val="-3"/>
                <w:w w:val="103"/>
                <w:sz w:val="18"/>
              </w:rPr>
              <w:t>m</w:t>
            </w:r>
            <w:r>
              <w:rPr>
                <w:rFonts w:ascii="Times New Roman" w:hAnsi="Times New Roman"/>
                <w:color w:val="231F20"/>
                <w:w w:val="103"/>
                <w:sz w:val="18"/>
              </w:rPr>
              <w:t>u</w:t>
            </w:r>
            <w:r>
              <w:rPr>
                <w:rFonts w:ascii="Times New Roman" w:hAnsi="Times New Roman"/>
                <w:color w:val="231F20"/>
                <w:spacing w:val="2"/>
                <w:sz w:val="18"/>
              </w:rPr>
              <w:t> </w:t>
            </w:r>
            <w:r>
              <w:rPr>
                <w:rFonts w:ascii="Times New Roman" w:hAnsi="Times New Roman"/>
                <w:color w:val="231F20"/>
                <w:w w:val="103"/>
                <w:sz w:val="18"/>
              </w:rPr>
              <w:t>do</w:t>
            </w:r>
            <w:r>
              <w:rPr>
                <w:rFonts w:ascii="Times New Roman" w:hAnsi="Times New Roman"/>
                <w:color w:val="231F20"/>
                <w:spacing w:val="-2"/>
                <w:w w:val="103"/>
                <w:sz w:val="18"/>
              </w:rPr>
              <w:t>l</w:t>
            </w:r>
            <w:r>
              <w:rPr>
                <w:rFonts w:ascii="Times New Roman" w:hAnsi="Times New Roman"/>
                <w:color w:val="231F20"/>
                <w:w w:val="103"/>
                <w:sz w:val="18"/>
              </w:rPr>
              <w:t>d</w:t>
            </w:r>
            <w:r>
              <w:rPr>
                <w:rFonts w:ascii="Times New Roman" w:hAnsi="Times New Roman"/>
                <w:color w:val="231F20"/>
                <w:spacing w:val="-1"/>
                <w:w w:val="103"/>
                <w:sz w:val="18"/>
              </w:rPr>
              <w:t>u</w:t>
            </w:r>
            <w:r>
              <w:rPr>
                <w:rFonts w:ascii="Times New Roman" w:hAnsi="Times New Roman"/>
                <w:color w:val="231F20"/>
                <w:w w:val="103"/>
                <w:sz w:val="18"/>
              </w:rPr>
              <w:t>r</w:t>
            </w:r>
            <w:r>
              <w:rPr>
                <w:rFonts w:ascii="Times New Roman" w:hAnsi="Times New Roman"/>
                <w:color w:val="231F20"/>
                <w:spacing w:val="-2"/>
                <w:w w:val="103"/>
                <w:sz w:val="18"/>
              </w:rPr>
              <w:t>m</w:t>
            </w:r>
            <w:r>
              <w:rPr>
                <w:rFonts w:ascii="Times New Roman" w:hAnsi="Times New Roman"/>
                <w:color w:val="231F20"/>
                <w:w w:val="103"/>
                <w:sz w:val="18"/>
              </w:rPr>
              <w:t>al</w:t>
            </w:r>
            <w:r>
              <w:rPr>
                <w:rFonts w:ascii="Times New Roman" w:hAnsi="Times New Roman"/>
                <w:color w:val="231F20"/>
                <w:spacing w:val="-1"/>
                <w:w w:val="36"/>
                <w:sz w:val="18"/>
              </w:rPr>
              <w:t></w:t>
            </w:r>
            <w:r>
              <w:rPr>
                <w:rFonts w:ascii="Times New Roman" w:hAnsi="Times New Roman"/>
                <w:color w:val="231F20"/>
                <w:w w:val="103"/>
                <w:sz w:val="18"/>
              </w:rPr>
              <w:t>d</w:t>
            </w:r>
            <w:r>
              <w:rPr>
                <w:rFonts w:ascii="Times New Roman" w:hAnsi="Times New Roman"/>
                <w:color w:val="231F20"/>
                <w:spacing w:val="-1"/>
                <w:w w:val="36"/>
                <w:sz w:val="18"/>
              </w:rPr>
              <w:t></w:t>
            </w:r>
            <w:r>
              <w:rPr>
                <w:rFonts w:ascii="Times New Roman" w:hAnsi="Times New Roman"/>
                <w:color w:val="231F20"/>
                <w:w w:val="103"/>
                <w:sz w:val="18"/>
              </w:rPr>
              <w:t>r.</w:t>
            </w:r>
          </w:p>
          <w:p>
            <w:pPr>
              <w:pStyle w:val="TableParagraph"/>
              <w:spacing w:line="204" w:lineRule="exact"/>
              <w:ind w:left="97"/>
              <w:rPr>
                <w:rFonts w:ascii="Times New Roman" w:hAnsi="Times New Roman"/>
                <w:sz w:val="18"/>
              </w:rPr>
            </w:pPr>
            <w:r>
              <w:rPr>
                <w:rFonts w:ascii="Times New Roman" w:hAnsi="Times New Roman"/>
                <w:color w:val="231F20"/>
                <w:w w:val="103"/>
                <w:sz w:val="18"/>
              </w:rPr>
              <w:t>Ö</w:t>
            </w:r>
            <w:r>
              <w:rPr>
                <w:rFonts w:ascii="Times New Roman" w:hAnsi="Times New Roman"/>
                <w:color w:val="231F20"/>
                <w:spacing w:val="-1"/>
                <w:w w:val="103"/>
                <w:sz w:val="18"/>
              </w:rPr>
              <w:t>gre</w:t>
            </w:r>
            <w:r>
              <w:rPr>
                <w:rFonts w:ascii="Times New Roman" w:hAnsi="Times New Roman"/>
                <w:color w:val="231F20"/>
                <w:w w:val="103"/>
                <w:sz w:val="18"/>
              </w:rPr>
              <w:t>nc</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yeterlili</w:t>
            </w:r>
            <w:r>
              <w:rPr>
                <w:rFonts w:ascii="Times New Roman" w:hAnsi="Times New Roman"/>
                <w:color w:val="231F20"/>
                <w:w w:val="103"/>
                <w:sz w:val="18"/>
              </w:rPr>
              <w:t>k</w:t>
            </w:r>
            <w:r>
              <w:rPr>
                <w:rFonts w:ascii="Times New Roman" w:hAnsi="Times New Roman"/>
                <w:color w:val="231F20"/>
                <w:spacing w:val="-1"/>
                <w:w w:val="103"/>
                <w:sz w:val="18"/>
              </w:rPr>
              <w:t>leri</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w w:val="103"/>
                <w:sz w:val="18"/>
              </w:rPr>
              <w:t>ge</w:t>
            </w:r>
            <w:r>
              <w:rPr>
                <w:rFonts w:ascii="Times New Roman" w:hAnsi="Times New Roman"/>
                <w:color w:val="231F20"/>
                <w:spacing w:val="-1"/>
                <w:w w:val="103"/>
                <w:sz w:val="18"/>
              </w:rPr>
              <w:t>l</w:t>
            </w:r>
            <w:r>
              <w:rPr>
                <w:rFonts w:ascii="Times New Roman" w:hAnsi="Times New Roman"/>
                <w:color w:val="231F20"/>
                <w:spacing w:val="-3"/>
                <w:w w:val="103"/>
                <w:sz w:val="18"/>
              </w:rPr>
              <w:t>i</w:t>
            </w:r>
            <w:r>
              <w:rPr>
                <w:rFonts w:ascii="Times New Roman" w:hAnsi="Times New Roman"/>
                <w:color w:val="231F20"/>
                <w:spacing w:val="-2"/>
                <w:w w:val="103"/>
                <w:sz w:val="18"/>
              </w:rPr>
              <w:t>ş</w:t>
            </w:r>
            <w:r>
              <w:rPr>
                <w:rFonts w:ascii="Times New Roman" w:hAnsi="Times New Roman"/>
                <w:color w:val="231F20"/>
                <w:w w:val="103"/>
                <w:sz w:val="18"/>
              </w:rPr>
              <w:t>im</w:t>
            </w:r>
            <w:r>
              <w:rPr>
                <w:rFonts w:ascii="Times New Roman" w:hAnsi="Times New Roman"/>
                <w:color w:val="231F20"/>
                <w:spacing w:val="-1"/>
                <w:sz w:val="18"/>
              </w:rPr>
              <w:t> </w:t>
            </w:r>
            <w:r>
              <w:rPr>
                <w:rFonts w:ascii="Times New Roman" w:hAnsi="Times New Roman"/>
                <w:color w:val="231F20"/>
                <w:w w:val="103"/>
                <w:sz w:val="18"/>
              </w:rPr>
              <w:t>ö</w:t>
            </w:r>
            <w:r>
              <w:rPr>
                <w:rFonts w:ascii="Times New Roman" w:hAnsi="Times New Roman"/>
                <w:color w:val="231F20"/>
                <w:spacing w:val="-1"/>
                <w:w w:val="103"/>
                <w:sz w:val="18"/>
              </w:rPr>
              <w:t>zelli</w:t>
            </w:r>
            <w:r>
              <w:rPr>
                <w:rFonts w:ascii="Times New Roman" w:hAnsi="Times New Roman"/>
                <w:color w:val="231F20"/>
                <w:w w:val="103"/>
                <w:sz w:val="18"/>
              </w:rPr>
              <w:t>k</w:t>
            </w:r>
            <w:r>
              <w:rPr>
                <w:rFonts w:ascii="Times New Roman" w:hAnsi="Times New Roman"/>
                <w:color w:val="231F20"/>
                <w:spacing w:val="-1"/>
                <w:w w:val="103"/>
                <w:sz w:val="18"/>
              </w:rPr>
              <w:t>leri</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w w:val="103"/>
                <w:sz w:val="18"/>
              </w:rPr>
              <w:t>ön</w:t>
            </w:r>
            <w:r>
              <w:rPr>
                <w:rFonts w:ascii="Times New Roman" w:hAnsi="Times New Roman"/>
                <w:color w:val="231F20"/>
                <w:spacing w:val="-1"/>
                <w:w w:val="103"/>
                <w:sz w:val="18"/>
              </w:rPr>
              <w:t>celi</w:t>
            </w:r>
            <w:r>
              <w:rPr>
                <w:rFonts w:ascii="Times New Roman" w:hAnsi="Times New Roman"/>
                <w:color w:val="231F20"/>
                <w:w w:val="103"/>
                <w:sz w:val="18"/>
              </w:rPr>
              <w:t>k</w:t>
            </w:r>
            <w:r>
              <w:rPr>
                <w:rFonts w:ascii="Times New Roman" w:hAnsi="Times New Roman"/>
                <w:color w:val="231F20"/>
                <w:spacing w:val="-1"/>
                <w:w w:val="103"/>
                <w:sz w:val="18"/>
              </w:rPr>
              <w:t>l</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spacing w:val="-2"/>
                <w:w w:val="103"/>
                <w:sz w:val="18"/>
              </w:rPr>
              <w:t>i</w:t>
            </w:r>
            <w:r>
              <w:rPr>
                <w:rFonts w:ascii="Times New Roman" w:hAnsi="Times New Roman"/>
                <w:color w:val="231F20"/>
                <w:w w:val="103"/>
                <w:sz w:val="18"/>
              </w:rPr>
              <w:t>h</w:t>
            </w:r>
            <w:r>
              <w:rPr>
                <w:rFonts w:ascii="Times New Roman" w:hAnsi="Times New Roman"/>
                <w:color w:val="231F20"/>
                <w:spacing w:val="-1"/>
                <w:w w:val="103"/>
                <w:sz w:val="18"/>
              </w:rPr>
              <w:t>tiyaçla</w:t>
            </w:r>
            <w:r>
              <w:rPr>
                <w:rFonts w:ascii="Times New Roman" w:hAnsi="Times New Roman"/>
                <w:color w:val="231F20"/>
                <w:spacing w:val="-3"/>
                <w:w w:val="103"/>
                <w:sz w:val="18"/>
              </w:rPr>
              <w:t>r</w:t>
            </w:r>
            <w:r>
              <w:rPr>
                <w:rFonts w:ascii="Times New Roman" w:hAnsi="Times New Roman"/>
                <w:color w:val="231F20"/>
                <w:spacing w:val="-1"/>
                <w:w w:val="36"/>
                <w:sz w:val="18"/>
              </w:rPr>
              <w:t></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w w:val="103"/>
                <w:sz w:val="18"/>
              </w:rPr>
              <w:t>engeli,</w:t>
            </w:r>
            <w:r>
              <w:rPr>
                <w:rFonts w:ascii="Times New Roman" w:hAnsi="Times New Roman"/>
                <w:color w:val="231F20"/>
                <w:spacing w:val="1"/>
                <w:sz w:val="18"/>
              </w:rPr>
              <w:t> </w:t>
            </w:r>
            <w:r>
              <w:rPr>
                <w:rFonts w:ascii="Times New Roman" w:hAnsi="Times New Roman"/>
                <w:color w:val="231F20"/>
                <w:spacing w:val="-2"/>
                <w:w w:val="103"/>
                <w:sz w:val="18"/>
              </w:rPr>
              <w:t>s</w:t>
            </w:r>
            <w:r>
              <w:rPr>
                <w:rFonts w:ascii="Times New Roman" w:hAnsi="Times New Roman"/>
                <w:color w:val="231F20"/>
                <w:spacing w:val="-2"/>
                <w:w w:val="36"/>
                <w:sz w:val="18"/>
              </w:rPr>
              <w:t></w:t>
            </w:r>
            <w:r>
              <w:rPr>
                <w:rFonts w:ascii="Times New Roman" w:hAnsi="Times New Roman"/>
                <w:color w:val="231F20"/>
                <w:w w:val="103"/>
                <w:sz w:val="18"/>
              </w:rPr>
              <w:t>n</w:t>
            </w:r>
            <w:r>
              <w:rPr>
                <w:rFonts w:ascii="Times New Roman" w:hAnsi="Times New Roman"/>
                <w:color w:val="231F20"/>
                <w:spacing w:val="-1"/>
                <w:w w:val="36"/>
                <w:sz w:val="18"/>
              </w:rPr>
              <w:t></w:t>
            </w:r>
            <w:r>
              <w:rPr>
                <w:rFonts w:ascii="Times New Roman" w:hAnsi="Times New Roman"/>
                <w:color w:val="231F20"/>
                <w:w w:val="103"/>
                <w:sz w:val="18"/>
              </w:rPr>
              <w:t>f</w:t>
            </w:r>
            <w:r>
              <w:rPr>
                <w:rFonts w:ascii="Times New Roman" w:hAnsi="Times New Roman"/>
                <w:color w:val="231F20"/>
                <w:w w:val="36"/>
                <w:sz w:val="18"/>
              </w:rPr>
              <w:t></w:t>
            </w:r>
            <w:r>
              <w:rPr>
                <w:rFonts w:ascii="Times New Roman" w:hAnsi="Times New Roman"/>
                <w:color w:val="231F20"/>
                <w:sz w:val="18"/>
              </w:rPr>
              <w:t> </w:t>
            </w:r>
            <w:r>
              <w:rPr>
                <w:rFonts w:ascii="Times New Roman" w:hAnsi="Times New Roman"/>
                <w:color w:val="231F20"/>
                <w:w w:val="103"/>
                <w:sz w:val="18"/>
              </w:rPr>
              <w:t>v.b</w:t>
            </w:r>
            <w:r>
              <w:rPr>
                <w:rFonts w:ascii="Times New Roman" w:hAnsi="Times New Roman"/>
                <w:color w:val="231F20"/>
                <w:spacing w:val="1"/>
                <w:sz w:val="18"/>
              </w:rPr>
              <w:t> </w:t>
            </w:r>
            <w:r>
              <w:rPr>
                <w:rFonts w:ascii="Times New Roman" w:hAnsi="Times New Roman"/>
                <w:color w:val="231F20"/>
                <w:w w:val="103"/>
                <w:sz w:val="18"/>
              </w:rPr>
              <w:t>et</w:t>
            </w:r>
            <w:r>
              <w:rPr>
                <w:rFonts w:ascii="Times New Roman" w:hAnsi="Times New Roman"/>
                <w:color w:val="231F20"/>
                <w:spacing w:val="-3"/>
                <w:w w:val="103"/>
                <w:sz w:val="18"/>
              </w:rPr>
              <w:t>m</w:t>
            </w:r>
            <w:r>
              <w:rPr>
                <w:rFonts w:ascii="Times New Roman" w:hAnsi="Times New Roman"/>
                <w:color w:val="231F20"/>
                <w:spacing w:val="-1"/>
                <w:w w:val="103"/>
                <w:sz w:val="18"/>
              </w:rPr>
              <w:t>e</w:t>
            </w:r>
            <w:r>
              <w:rPr>
                <w:rFonts w:ascii="Times New Roman" w:hAnsi="Times New Roman"/>
                <w:color w:val="231F20"/>
                <w:w w:val="103"/>
                <w:sz w:val="18"/>
              </w:rPr>
              <w:t>nler</w:t>
            </w:r>
            <w:r>
              <w:rPr>
                <w:rFonts w:ascii="Times New Roman" w:hAnsi="Times New Roman"/>
                <w:color w:val="231F20"/>
                <w:sz w:val="18"/>
              </w:rPr>
              <w:t> </w:t>
            </w:r>
            <w:r>
              <w:rPr>
                <w:rFonts w:ascii="Times New Roman" w:hAnsi="Times New Roman"/>
                <w:color w:val="231F20"/>
                <w:w w:val="103"/>
                <w:sz w:val="18"/>
              </w:rPr>
              <w:t>dikkate</w:t>
            </w:r>
            <w:r>
              <w:rPr>
                <w:rFonts w:ascii="Times New Roman" w:hAnsi="Times New Roman"/>
                <w:color w:val="231F20"/>
                <w:spacing w:val="1"/>
                <w:sz w:val="18"/>
              </w:rPr>
              <w:t> </w:t>
            </w:r>
            <w:r>
              <w:rPr>
                <w:rFonts w:ascii="Times New Roman" w:hAnsi="Times New Roman"/>
                <w:color w:val="231F20"/>
                <w:w w:val="103"/>
                <w:sz w:val="18"/>
              </w:rPr>
              <w:t>al</w:t>
            </w:r>
            <w:r>
              <w:rPr>
                <w:rFonts w:ascii="Times New Roman" w:hAnsi="Times New Roman"/>
                <w:color w:val="231F20"/>
                <w:spacing w:val="-1"/>
                <w:w w:val="36"/>
                <w:sz w:val="18"/>
              </w:rPr>
              <w:t></w:t>
            </w:r>
            <w:r>
              <w:rPr>
                <w:rFonts w:ascii="Times New Roman" w:hAnsi="Times New Roman"/>
                <w:color w:val="231F20"/>
                <w:spacing w:val="-1"/>
                <w:w w:val="103"/>
                <w:sz w:val="18"/>
              </w:rPr>
              <w:t>na</w:t>
            </w:r>
            <w:r>
              <w:rPr>
                <w:rFonts w:ascii="Times New Roman" w:hAnsi="Times New Roman"/>
                <w:color w:val="231F20"/>
                <w:w w:val="103"/>
                <w:sz w:val="18"/>
              </w:rPr>
              <w:t>r</w:t>
            </w:r>
            <w:r>
              <w:rPr>
                <w:rFonts w:ascii="Times New Roman" w:hAnsi="Times New Roman"/>
                <w:color w:val="231F20"/>
                <w:spacing w:val="-1"/>
                <w:w w:val="103"/>
                <w:sz w:val="18"/>
              </w:rPr>
              <w:t>ak</w:t>
            </w:r>
            <w:r>
              <w:rPr>
                <w:rFonts w:ascii="Times New Roman" w:hAnsi="Times New Roman"/>
                <w:color w:val="231F20"/>
                <w:w w:val="103"/>
                <w:sz w:val="18"/>
              </w:rPr>
              <w:t>,</w:t>
            </w:r>
            <w:r>
              <w:rPr>
                <w:rFonts w:ascii="Times New Roman" w:hAnsi="Times New Roman"/>
                <w:color w:val="231F20"/>
                <w:sz w:val="18"/>
              </w:rPr>
              <w:t> </w:t>
            </w:r>
            <w:r>
              <w:rPr>
                <w:rFonts w:ascii="Times New Roman" w:hAnsi="Times New Roman"/>
                <w:color w:val="231F20"/>
                <w:w w:val="103"/>
                <w:sz w:val="18"/>
              </w:rPr>
              <w:t>h</w:t>
            </w:r>
            <w:r>
              <w:rPr>
                <w:rFonts w:ascii="Times New Roman" w:hAnsi="Times New Roman"/>
                <w:color w:val="231F20"/>
                <w:spacing w:val="-1"/>
                <w:w w:val="103"/>
                <w:sz w:val="18"/>
              </w:rPr>
              <w:t>an</w:t>
            </w:r>
            <w:r>
              <w:rPr>
                <w:rFonts w:ascii="Times New Roman" w:hAnsi="Times New Roman"/>
                <w:color w:val="231F20"/>
                <w:w w:val="103"/>
                <w:sz w:val="18"/>
              </w:rPr>
              <w:t>gi</w:t>
            </w:r>
            <w:r>
              <w:rPr>
                <w:rFonts w:ascii="Times New Roman" w:hAnsi="Times New Roman"/>
                <w:color w:val="231F20"/>
                <w:spacing w:val="1"/>
                <w:sz w:val="18"/>
              </w:rPr>
              <w:t> </w:t>
            </w:r>
            <w:r>
              <w:rPr>
                <w:rFonts w:ascii="Times New Roman" w:hAnsi="Times New Roman"/>
                <w:color w:val="231F20"/>
                <w:spacing w:val="-1"/>
                <w:w w:val="103"/>
                <w:sz w:val="18"/>
              </w:rPr>
              <w:t>ala</w:t>
            </w:r>
            <w:r>
              <w:rPr>
                <w:rFonts w:ascii="Times New Roman" w:hAnsi="Times New Roman"/>
                <w:color w:val="231F20"/>
                <w:w w:val="103"/>
                <w:sz w:val="18"/>
              </w:rPr>
              <w:t>n</w:t>
            </w:r>
            <w:r>
              <w:rPr>
                <w:rFonts w:ascii="Times New Roman" w:hAnsi="Times New Roman"/>
                <w:color w:val="231F20"/>
                <w:spacing w:val="-1"/>
                <w:w w:val="103"/>
                <w:sz w:val="18"/>
              </w:rPr>
              <w:t>lar</w:t>
            </w:r>
            <w:r>
              <w:rPr>
                <w:rFonts w:ascii="Times New Roman" w:hAnsi="Times New Roman"/>
                <w:color w:val="231F20"/>
                <w:w w:val="103"/>
                <w:sz w:val="18"/>
              </w:rPr>
              <w:t>da</w:t>
            </w:r>
            <w:r>
              <w:rPr>
                <w:rFonts w:ascii="Times New Roman" w:hAnsi="Times New Roman"/>
                <w:color w:val="231F20"/>
                <w:spacing w:val="1"/>
                <w:sz w:val="18"/>
              </w:rPr>
              <w:t> </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w w:val="103"/>
                <w:sz w:val="18"/>
              </w:rPr>
              <w:t>d</w:t>
            </w:r>
            <w:r>
              <w:rPr>
                <w:rFonts w:ascii="Times New Roman" w:hAnsi="Times New Roman"/>
                <w:color w:val="231F20"/>
                <w:spacing w:val="-2"/>
                <w:w w:val="103"/>
                <w:sz w:val="18"/>
              </w:rPr>
              <w:t>e</w:t>
            </w:r>
            <w:r>
              <w:rPr>
                <w:rFonts w:ascii="Times New Roman" w:hAnsi="Times New Roman"/>
                <w:color w:val="231F20"/>
                <w:w w:val="103"/>
                <w:sz w:val="18"/>
              </w:rPr>
              <w:t>r</w:t>
            </w:r>
            <w:r>
              <w:rPr>
                <w:rFonts w:ascii="Times New Roman" w:hAnsi="Times New Roman"/>
                <w:color w:val="231F20"/>
                <w:spacing w:val="-1"/>
                <w:w w:val="103"/>
                <w:sz w:val="18"/>
              </w:rPr>
              <w:t>sler</w:t>
            </w:r>
            <w:r>
              <w:rPr>
                <w:rFonts w:ascii="Times New Roman" w:hAnsi="Times New Roman"/>
                <w:color w:val="231F20"/>
                <w:w w:val="103"/>
                <w:sz w:val="18"/>
              </w:rPr>
              <w:t>d</w:t>
            </w:r>
            <w:r>
              <w:rPr>
                <w:rFonts w:ascii="Times New Roman" w:hAnsi="Times New Roman"/>
                <w:color w:val="231F20"/>
                <w:spacing w:val="-1"/>
                <w:w w:val="103"/>
                <w:sz w:val="18"/>
              </w:rPr>
              <w:t>e</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spacing w:val="-1"/>
                <w:w w:val="103"/>
                <w:sz w:val="18"/>
              </w:rPr>
              <w:t>BE</w:t>
            </w:r>
            <w:r>
              <w:rPr>
                <w:rFonts w:ascii="Times New Roman" w:hAnsi="Times New Roman"/>
                <w:color w:val="231F20"/>
                <w:w w:val="103"/>
                <w:sz w:val="18"/>
              </w:rPr>
              <w:t>P</w:t>
            </w:r>
          </w:p>
          <w:p>
            <w:pPr>
              <w:pStyle w:val="TableParagraph"/>
              <w:spacing w:line="210" w:lineRule="atLeast" w:before="4"/>
              <w:ind w:left="97" w:right="393" w:hanging="1"/>
              <w:rPr>
                <w:rFonts w:ascii="Times New Roman" w:hAnsi="Times New Roman"/>
                <w:sz w:val="18"/>
              </w:rPr>
            </w:pPr>
            <w:r>
              <w:rPr>
                <w:rFonts w:ascii="Times New Roman" w:hAnsi="Times New Roman"/>
                <w:color w:val="231F20"/>
                <w:spacing w:val="-1"/>
                <w:w w:val="103"/>
                <w:sz w:val="18"/>
              </w:rPr>
              <w:t>Pla</w:t>
            </w:r>
            <w:r>
              <w:rPr>
                <w:rFonts w:ascii="Times New Roman" w:hAnsi="Times New Roman"/>
                <w:color w:val="231F20"/>
                <w:w w:val="103"/>
                <w:sz w:val="18"/>
              </w:rPr>
              <w:t>n</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haz</w:t>
            </w:r>
            <w:r>
              <w:rPr>
                <w:rFonts w:ascii="Times New Roman" w:hAnsi="Times New Roman"/>
                <w:color w:val="231F20"/>
                <w:spacing w:val="-2"/>
                <w:w w:val="36"/>
                <w:sz w:val="18"/>
              </w:rPr>
              <w:t></w:t>
            </w:r>
            <w:r>
              <w:rPr>
                <w:rFonts w:ascii="Times New Roman" w:hAnsi="Times New Roman"/>
                <w:color w:val="231F20"/>
                <w:w w:val="103"/>
                <w:sz w:val="18"/>
              </w:rPr>
              <w:t>rlan</w:t>
            </w:r>
            <w:r>
              <w:rPr>
                <w:rFonts w:ascii="Times New Roman" w:hAnsi="Times New Roman"/>
                <w:color w:val="231F20"/>
                <w:spacing w:val="-2"/>
                <w:w w:val="103"/>
                <w:sz w:val="18"/>
              </w:rPr>
              <w:t>a</w:t>
            </w:r>
            <w:r>
              <w:rPr>
                <w:rFonts w:ascii="Times New Roman" w:hAnsi="Times New Roman"/>
                <w:color w:val="231F20"/>
                <w:w w:val="103"/>
                <w:sz w:val="18"/>
              </w:rPr>
              <w:t>c</w:t>
            </w:r>
            <w:r>
              <w:rPr>
                <w:rFonts w:ascii="Times New Roman" w:hAnsi="Times New Roman"/>
                <w:color w:val="231F20"/>
                <w:spacing w:val="-1"/>
                <w:w w:val="103"/>
                <w:sz w:val="18"/>
              </w:rPr>
              <w:t>a</w:t>
            </w:r>
            <w:r>
              <w:rPr>
                <w:rFonts w:ascii="Times New Roman" w:hAnsi="Times New Roman"/>
                <w:color w:val="231F20"/>
                <w:w w:val="103"/>
                <w:sz w:val="18"/>
              </w:rPr>
              <w:t>g</w:t>
            </w:r>
            <w:r>
              <w:rPr>
                <w:rFonts w:ascii="Times New Roman" w:hAnsi="Times New Roman"/>
                <w:color w:val="231F20"/>
                <w:spacing w:val="-1"/>
                <w:w w:val="36"/>
                <w:sz w:val="18"/>
              </w:rPr>
              <w:t></w:t>
            </w:r>
            <w:r>
              <w:rPr>
                <w:rFonts w:ascii="Times New Roman" w:hAnsi="Times New Roman"/>
                <w:color w:val="231F20"/>
                <w:w w:val="103"/>
                <w:sz w:val="18"/>
              </w:rPr>
              <w:t>na</w:t>
            </w:r>
            <w:r>
              <w:rPr>
                <w:rFonts w:ascii="Times New Roman" w:hAnsi="Times New Roman"/>
                <w:color w:val="231F20"/>
                <w:spacing w:val="1"/>
                <w:sz w:val="18"/>
              </w:rPr>
              <w:t> </w:t>
            </w:r>
            <w:r>
              <w:rPr>
                <w:rFonts w:ascii="Times New Roman" w:hAnsi="Times New Roman"/>
                <w:color w:val="231F20"/>
                <w:spacing w:val="-1"/>
                <w:w w:val="103"/>
                <w:sz w:val="18"/>
              </w:rPr>
              <w:t>BE</w:t>
            </w:r>
            <w:r>
              <w:rPr>
                <w:rFonts w:ascii="Times New Roman" w:hAnsi="Times New Roman"/>
                <w:color w:val="231F20"/>
                <w:w w:val="103"/>
                <w:sz w:val="18"/>
              </w:rPr>
              <w:t>P</w:t>
            </w:r>
            <w:r>
              <w:rPr>
                <w:rFonts w:ascii="Times New Roman" w:hAnsi="Times New Roman"/>
                <w:color w:val="231F20"/>
                <w:spacing w:val="1"/>
                <w:sz w:val="18"/>
              </w:rPr>
              <w:t> </w:t>
            </w:r>
            <w:r>
              <w:rPr>
                <w:rFonts w:ascii="Times New Roman" w:hAnsi="Times New Roman"/>
                <w:color w:val="231F20"/>
                <w:spacing w:val="-1"/>
                <w:w w:val="103"/>
                <w:sz w:val="18"/>
              </w:rPr>
              <w:t>B</w:t>
            </w:r>
            <w:r>
              <w:rPr>
                <w:rFonts w:ascii="Times New Roman" w:hAnsi="Times New Roman"/>
                <w:color w:val="231F20"/>
                <w:spacing w:val="-2"/>
                <w:w w:val="103"/>
                <w:sz w:val="18"/>
              </w:rPr>
              <w:t>i</w:t>
            </w:r>
            <w:r>
              <w:rPr>
                <w:rFonts w:ascii="Times New Roman" w:hAnsi="Times New Roman"/>
                <w:color w:val="231F20"/>
                <w:spacing w:val="-1"/>
                <w:w w:val="103"/>
                <w:sz w:val="18"/>
              </w:rPr>
              <w:t>rim</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w w:val="103"/>
                <w:sz w:val="18"/>
              </w:rPr>
              <w:t>k</w:t>
            </w:r>
            <w:r>
              <w:rPr>
                <w:rFonts w:ascii="Times New Roman" w:hAnsi="Times New Roman"/>
                <w:color w:val="231F20"/>
                <w:spacing w:val="-1"/>
                <w:w w:val="103"/>
                <w:sz w:val="18"/>
              </w:rPr>
              <w:t>ara</w:t>
            </w:r>
            <w:r>
              <w:rPr>
                <w:rFonts w:ascii="Times New Roman" w:hAnsi="Times New Roman"/>
                <w:color w:val="231F20"/>
                <w:w w:val="103"/>
                <w:sz w:val="18"/>
              </w:rPr>
              <w:t>r</w:t>
            </w:r>
            <w:r>
              <w:rPr>
                <w:rFonts w:ascii="Times New Roman" w:hAnsi="Times New Roman"/>
                <w:color w:val="231F20"/>
                <w:spacing w:val="1"/>
                <w:sz w:val="18"/>
              </w:rPr>
              <w:t> </w:t>
            </w:r>
            <w:r>
              <w:rPr>
                <w:rFonts w:ascii="Times New Roman" w:hAnsi="Times New Roman"/>
                <w:color w:val="231F20"/>
                <w:w w:val="103"/>
                <w:sz w:val="18"/>
              </w:rPr>
              <w:t>v</w:t>
            </w:r>
            <w:r>
              <w:rPr>
                <w:rFonts w:ascii="Times New Roman" w:hAnsi="Times New Roman"/>
                <w:color w:val="231F20"/>
                <w:spacing w:val="-2"/>
                <w:w w:val="103"/>
                <w:sz w:val="18"/>
              </w:rPr>
              <w:t>e</w:t>
            </w:r>
            <w:r>
              <w:rPr>
                <w:rFonts w:ascii="Times New Roman" w:hAnsi="Times New Roman"/>
                <w:color w:val="231F20"/>
                <w:spacing w:val="-1"/>
                <w:w w:val="103"/>
                <w:sz w:val="18"/>
              </w:rPr>
              <w:t>rmeli</w:t>
            </w:r>
            <w:r>
              <w:rPr>
                <w:rFonts w:ascii="Times New Roman" w:hAnsi="Times New Roman"/>
                <w:color w:val="231F20"/>
                <w:w w:val="103"/>
                <w:sz w:val="18"/>
              </w:rPr>
              <w:t>d</w:t>
            </w:r>
            <w:r>
              <w:rPr>
                <w:rFonts w:ascii="Times New Roman" w:hAnsi="Times New Roman"/>
                <w:color w:val="231F20"/>
                <w:spacing w:val="-1"/>
                <w:w w:val="103"/>
                <w:sz w:val="18"/>
              </w:rPr>
              <w:t>ir</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spacing w:val="-1"/>
                <w:w w:val="103"/>
                <w:sz w:val="18"/>
              </w:rPr>
              <w:t>A</w:t>
            </w:r>
            <w:r>
              <w:rPr>
                <w:rFonts w:ascii="Times New Roman" w:hAnsi="Times New Roman"/>
                <w:color w:val="231F20"/>
                <w:w w:val="103"/>
                <w:sz w:val="18"/>
              </w:rPr>
              <w:t>n</w:t>
            </w:r>
            <w:r>
              <w:rPr>
                <w:rFonts w:ascii="Times New Roman" w:hAnsi="Times New Roman"/>
                <w:color w:val="231F20"/>
                <w:spacing w:val="-1"/>
                <w:w w:val="103"/>
                <w:sz w:val="18"/>
              </w:rPr>
              <w:t>ca</w:t>
            </w:r>
            <w:r>
              <w:rPr>
                <w:rFonts w:ascii="Times New Roman" w:hAnsi="Times New Roman"/>
                <w:color w:val="231F20"/>
                <w:w w:val="103"/>
                <w:sz w:val="18"/>
              </w:rPr>
              <w:t>k</w:t>
            </w:r>
            <w:r>
              <w:rPr>
                <w:rFonts w:ascii="Times New Roman" w:hAnsi="Times New Roman"/>
                <w:color w:val="231F20"/>
                <w:spacing w:val="1"/>
                <w:sz w:val="18"/>
              </w:rPr>
              <w:t> </w:t>
            </w:r>
            <w:r>
              <w:rPr>
                <w:rFonts w:ascii="Times New Roman" w:hAnsi="Times New Roman"/>
                <w:color w:val="231F20"/>
                <w:spacing w:val="-1"/>
                <w:w w:val="103"/>
                <w:sz w:val="18"/>
              </w:rPr>
              <w:t>BE</w:t>
            </w:r>
            <w:r>
              <w:rPr>
                <w:rFonts w:ascii="Times New Roman" w:hAnsi="Times New Roman"/>
                <w:color w:val="231F20"/>
                <w:w w:val="103"/>
                <w:sz w:val="18"/>
              </w:rPr>
              <w:t>P</w:t>
            </w:r>
            <w:r>
              <w:rPr>
                <w:rFonts w:ascii="Times New Roman" w:hAnsi="Times New Roman"/>
                <w:color w:val="231F20"/>
                <w:spacing w:val="1"/>
                <w:sz w:val="18"/>
              </w:rPr>
              <w:t> </w:t>
            </w:r>
            <w:r>
              <w:rPr>
                <w:rFonts w:ascii="Times New Roman" w:hAnsi="Times New Roman"/>
                <w:color w:val="231F20"/>
                <w:spacing w:val="-1"/>
                <w:w w:val="103"/>
                <w:sz w:val="18"/>
              </w:rPr>
              <w:t>Pla</w:t>
            </w:r>
            <w:r>
              <w:rPr>
                <w:rFonts w:ascii="Times New Roman" w:hAnsi="Times New Roman"/>
                <w:color w:val="231F20"/>
                <w:w w:val="103"/>
                <w:sz w:val="18"/>
              </w:rPr>
              <w:t>n</w:t>
            </w:r>
            <w:r>
              <w:rPr>
                <w:rFonts w:ascii="Times New Roman" w:hAnsi="Times New Roman"/>
                <w:color w:val="231F20"/>
                <w:spacing w:val="-1"/>
                <w:w w:val="103"/>
                <w:sz w:val="18"/>
              </w:rPr>
              <w:t>la</w:t>
            </w:r>
            <w:r>
              <w:rPr>
                <w:rFonts w:ascii="Times New Roman" w:hAnsi="Times New Roman"/>
                <w:color w:val="231F20"/>
                <w:spacing w:val="2"/>
                <w:w w:val="103"/>
                <w:sz w:val="18"/>
              </w:rPr>
              <w:t>r</w:t>
            </w:r>
            <w:r>
              <w:rPr>
                <w:rFonts w:ascii="Times New Roman" w:hAnsi="Times New Roman"/>
                <w:color w:val="231F20"/>
                <w:w w:val="36"/>
                <w:sz w:val="18"/>
              </w:rPr>
              <w:t></w:t>
            </w:r>
            <w:r>
              <w:rPr>
                <w:rFonts w:ascii="Times New Roman" w:hAnsi="Times New Roman"/>
                <w:color w:val="231F20"/>
                <w:sz w:val="18"/>
              </w:rPr>
              <w:t> </w:t>
            </w:r>
            <w:r>
              <w:rPr>
                <w:rFonts w:ascii="Times New Roman" w:hAnsi="Times New Roman"/>
                <w:color w:val="231F20"/>
                <w:w w:val="103"/>
                <w:sz w:val="18"/>
              </w:rPr>
              <w:t>haz</w:t>
            </w:r>
            <w:r>
              <w:rPr>
                <w:rFonts w:ascii="Times New Roman" w:hAnsi="Times New Roman"/>
                <w:color w:val="231F20"/>
                <w:spacing w:val="-1"/>
                <w:w w:val="36"/>
                <w:sz w:val="18"/>
              </w:rPr>
              <w:t></w:t>
            </w:r>
            <w:r>
              <w:rPr>
                <w:rFonts w:ascii="Times New Roman" w:hAnsi="Times New Roman"/>
                <w:color w:val="231F20"/>
                <w:w w:val="103"/>
                <w:sz w:val="18"/>
              </w:rPr>
              <w:t>rlan</w:t>
            </w:r>
            <w:r>
              <w:rPr>
                <w:rFonts w:ascii="Times New Roman" w:hAnsi="Times New Roman"/>
                <w:color w:val="231F20"/>
                <w:spacing w:val="-3"/>
                <w:w w:val="103"/>
                <w:sz w:val="18"/>
              </w:rPr>
              <w:t>m</w:t>
            </w:r>
            <w:r>
              <w:rPr>
                <w:rFonts w:ascii="Times New Roman" w:hAnsi="Times New Roman"/>
                <w:color w:val="231F20"/>
                <w:w w:val="103"/>
                <w:sz w:val="18"/>
              </w:rPr>
              <w:t>a</w:t>
            </w:r>
            <w:r>
              <w:rPr>
                <w:rFonts w:ascii="Times New Roman" w:hAnsi="Times New Roman"/>
                <w:color w:val="231F20"/>
                <w:spacing w:val="-1"/>
                <w:w w:val="103"/>
                <w:sz w:val="18"/>
              </w:rPr>
              <w:t>s</w:t>
            </w:r>
            <w:r>
              <w:rPr>
                <w:rFonts w:ascii="Times New Roman" w:hAnsi="Times New Roman"/>
                <w:color w:val="231F20"/>
                <w:spacing w:val="-1"/>
                <w:w w:val="36"/>
                <w:sz w:val="18"/>
              </w:rPr>
              <w:t></w:t>
            </w:r>
            <w:r>
              <w:rPr>
                <w:rFonts w:ascii="Times New Roman" w:hAnsi="Times New Roman"/>
                <w:color w:val="231F20"/>
                <w:w w:val="103"/>
                <w:sz w:val="18"/>
              </w:rPr>
              <w:t>na</w:t>
            </w:r>
            <w:r>
              <w:rPr>
                <w:rFonts w:ascii="Times New Roman" w:hAnsi="Times New Roman"/>
                <w:color w:val="231F20"/>
                <w:spacing w:val="2"/>
                <w:sz w:val="18"/>
              </w:rPr>
              <w:t> </w:t>
            </w:r>
            <w:r>
              <w:rPr>
                <w:rFonts w:ascii="Times New Roman" w:hAnsi="Times New Roman"/>
                <w:color w:val="231F20"/>
                <w:spacing w:val="-1"/>
                <w:w w:val="103"/>
                <w:sz w:val="18"/>
              </w:rPr>
              <w:t>i</w:t>
            </w:r>
            <w:r>
              <w:rPr>
                <w:rFonts w:ascii="Times New Roman" w:hAnsi="Times New Roman"/>
                <w:color w:val="231F20"/>
                <w:w w:val="103"/>
                <w:sz w:val="18"/>
              </w:rPr>
              <w:t>h</w:t>
            </w:r>
            <w:r>
              <w:rPr>
                <w:rFonts w:ascii="Times New Roman" w:hAnsi="Times New Roman"/>
                <w:color w:val="231F20"/>
                <w:spacing w:val="-1"/>
                <w:w w:val="103"/>
                <w:sz w:val="18"/>
              </w:rPr>
              <w:t>tiy</w:t>
            </w:r>
            <w:r>
              <w:rPr>
                <w:rFonts w:ascii="Times New Roman" w:hAnsi="Times New Roman"/>
                <w:color w:val="231F20"/>
                <w:w w:val="103"/>
                <w:sz w:val="18"/>
              </w:rPr>
              <w:t>aç</w:t>
            </w:r>
            <w:r>
              <w:rPr>
                <w:rFonts w:ascii="Times New Roman" w:hAnsi="Times New Roman"/>
                <w:color w:val="231F20"/>
                <w:spacing w:val="2"/>
                <w:sz w:val="18"/>
              </w:rPr>
              <w:t> </w:t>
            </w:r>
            <w:r>
              <w:rPr>
                <w:rFonts w:ascii="Times New Roman" w:hAnsi="Times New Roman"/>
                <w:color w:val="231F20"/>
                <w:w w:val="103"/>
                <w:sz w:val="18"/>
              </w:rPr>
              <w:t>du</w:t>
            </w:r>
            <w:r>
              <w:rPr>
                <w:rFonts w:ascii="Times New Roman" w:hAnsi="Times New Roman"/>
                <w:color w:val="231F20"/>
                <w:spacing w:val="-2"/>
                <w:w w:val="103"/>
                <w:sz w:val="18"/>
              </w:rPr>
              <w:t>y</w:t>
            </w:r>
            <w:r>
              <w:rPr>
                <w:rFonts w:ascii="Times New Roman" w:hAnsi="Times New Roman"/>
                <w:color w:val="231F20"/>
                <w:w w:val="103"/>
                <w:sz w:val="18"/>
              </w:rPr>
              <w:t>u</w:t>
            </w:r>
            <w:r>
              <w:rPr>
                <w:rFonts w:ascii="Times New Roman" w:hAnsi="Times New Roman"/>
                <w:color w:val="231F20"/>
                <w:spacing w:val="-2"/>
                <w:w w:val="103"/>
                <w:sz w:val="18"/>
              </w:rPr>
              <w:t>lm</w:t>
            </w:r>
            <w:r>
              <w:rPr>
                <w:rFonts w:ascii="Times New Roman" w:hAnsi="Times New Roman"/>
                <w:color w:val="231F20"/>
                <w:spacing w:val="-1"/>
                <w:w w:val="103"/>
                <w:sz w:val="18"/>
              </w:rPr>
              <w:t>aya</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w w:val="103"/>
                <w:sz w:val="18"/>
              </w:rPr>
              <w:t>a</w:t>
            </w:r>
            <w:r>
              <w:rPr>
                <w:rFonts w:ascii="Times New Roman" w:hAnsi="Times New Roman"/>
                <w:color w:val="231F20"/>
                <w:spacing w:val="-1"/>
                <w:w w:val="103"/>
                <w:sz w:val="18"/>
              </w:rPr>
              <w:t>l</w:t>
            </w:r>
            <w:r>
              <w:rPr>
                <w:rFonts w:ascii="Times New Roman" w:hAnsi="Times New Roman"/>
                <w:color w:val="231F20"/>
                <w:w w:val="103"/>
                <w:sz w:val="18"/>
              </w:rPr>
              <w:t>an</w:t>
            </w:r>
            <w:r>
              <w:rPr>
                <w:rFonts w:ascii="Times New Roman" w:hAnsi="Times New Roman"/>
                <w:color w:val="231F20"/>
                <w:spacing w:val="-1"/>
                <w:w w:val="103"/>
                <w:sz w:val="18"/>
              </w:rPr>
              <w:t>la</w:t>
            </w:r>
            <w:r>
              <w:rPr>
                <w:rFonts w:ascii="Times New Roman" w:hAnsi="Times New Roman"/>
                <w:color w:val="231F20"/>
                <w:w w:val="103"/>
                <w:sz w:val="18"/>
              </w:rPr>
              <w:t>r</w:t>
            </w:r>
            <w:r>
              <w:rPr>
                <w:rFonts w:ascii="Times New Roman" w:hAnsi="Times New Roman"/>
                <w:color w:val="231F20"/>
                <w:spacing w:val="1"/>
                <w:w w:val="103"/>
                <w:sz w:val="18"/>
              </w:rPr>
              <w:t>d</w:t>
            </w:r>
            <w:r>
              <w:rPr>
                <w:rFonts w:ascii="Times New Roman" w:hAnsi="Times New Roman"/>
                <w:color w:val="231F20"/>
                <w:w w:val="103"/>
                <w:sz w:val="18"/>
              </w:rPr>
              <w:t>a</w:t>
            </w:r>
            <w:r>
              <w:rPr>
                <w:rFonts w:ascii="Times New Roman" w:hAnsi="Times New Roman"/>
                <w:color w:val="231F20"/>
                <w:spacing w:val="1"/>
                <w:sz w:val="18"/>
              </w:rPr>
              <w:t> </w:t>
            </w:r>
            <w:r>
              <w:rPr>
                <w:rFonts w:ascii="Times New Roman" w:hAnsi="Times New Roman"/>
                <w:color w:val="231F20"/>
                <w:w w:val="103"/>
                <w:sz w:val="18"/>
              </w:rPr>
              <w:t>(derslerd</w:t>
            </w:r>
            <w:r>
              <w:rPr>
                <w:rFonts w:ascii="Times New Roman" w:hAnsi="Times New Roman"/>
                <w:color w:val="231F20"/>
                <w:spacing w:val="-2"/>
                <w:w w:val="103"/>
                <w:sz w:val="18"/>
              </w:rPr>
              <w:t>e</w:t>
            </w:r>
            <w:r>
              <w:rPr>
                <w:rFonts w:ascii="Times New Roman" w:hAnsi="Times New Roman"/>
                <w:color w:val="231F20"/>
                <w:w w:val="103"/>
                <w:sz w:val="18"/>
              </w:rPr>
              <w:t>)</w:t>
            </w:r>
            <w:r>
              <w:rPr>
                <w:rFonts w:ascii="Times New Roman" w:hAnsi="Times New Roman"/>
                <w:color w:val="231F20"/>
                <w:sz w:val="18"/>
              </w:rPr>
              <w:t> </w:t>
            </w:r>
            <w:r>
              <w:rPr>
                <w:rFonts w:ascii="Times New Roman" w:hAnsi="Times New Roman"/>
                <w:color w:val="231F20"/>
                <w:w w:val="103"/>
                <w:sz w:val="18"/>
              </w:rPr>
              <w:t>gör</w:t>
            </w:r>
            <w:r>
              <w:rPr>
                <w:rFonts w:ascii="Times New Roman" w:hAnsi="Times New Roman"/>
                <w:color w:val="231F20"/>
                <w:spacing w:val="-2"/>
                <w:w w:val="103"/>
                <w:sz w:val="18"/>
              </w:rPr>
              <w:t>e</w:t>
            </w:r>
            <w:r>
              <w:rPr>
                <w:rFonts w:ascii="Times New Roman" w:hAnsi="Times New Roman"/>
                <w:color w:val="231F20"/>
                <w:w w:val="103"/>
                <w:sz w:val="18"/>
              </w:rPr>
              <w:t>v</w:t>
            </w:r>
            <w:r>
              <w:rPr>
                <w:rFonts w:ascii="Times New Roman" w:hAnsi="Times New Roman"/>
                <w:color w:val="231F20"/>
                <w:spacing w:val="1"/>
                <w:sz w:val="18"/>
              </w:rPr>
              <w:t> </w:t>
            </w:r>
            <w:r>
              <w:rPr>
                <w:rFonts w:ascii="Times New Roman" w:hAnsi="Times New Roman"/>
                <w:color w:val="231F20"/>
                <w:w w:val="103"/>
                <w:sz w:val="18"/>
              </w:rPr>
              <w:t>al</w:t>
            </w:r>
            <w:r>
              <w:rPr>
                <w:rFonts w:ascii="Times New Roman" w:hAnsi="Times New Roman"/>
                <w:color w:val="231F20"/>
                <w:spacing w:val="-2"/>
                <w:w w:val="103"/>
                <w:sz w:val="18"/>
              </w:rPr>
              <w:t>a</w:t>
            </w:r>
            <w:r>
              <w:rPr>
                <w:rFonts w:ascii="Times New Roman" w:hAnsi="Times New Roman"/>
                <w:color w:val="231F20"/>
                <w:w w:val="103"/>
                <w:sz w:val="18"/>
              </w:rPr>
              <w:t>n ö</w:t>
            </w:r>
            <w:r>
              <w:rPr>
                <w:rFonts w:ascii="Times New Roman" w:hAnsi="Times New Roman"/>
                <w:color w:val="231F20"/>
                <w:spacing w:val="-1"/>
                <w:w w:val="103"/>
                <w:sz w:val="18"/>
              </w:rPr>
              <w:t>gret</w:t>
            </w:r>
            <w:r>
              <w:rPr>
                <w:rFonts w:ascii="Times New Roman" w:hAnsi="Times New Roman"/>
                <w:color w:val="231F20"/>
                <w:spacing w:val="-3"/>
                <w:w w:val="103"/>
                <w:sz w:val="18"/>
              </w:rPr>
              <w:t>m</w:t>
            </w:r>
            <w:r>
              <w:rPr>
                <w:rFonts w:ascii="Times New Roman" w:hAnsi="Times New Roman"/>
                <w:color w:val="231F20"/>
                <w:spacing w:val="-1"/>
                <w:w w:val="103"/>
                <w:sz w:val="18"/>
              </w:rPr>
              <w:t>e</w:t>
            </w:r>
            <w:r>
              <w:rPr>
                <w:rFonts w:ascii="Times New Roman" w:hAnsi="Times New Roman"/>
                <w:color w:val="231F20"/>
                <w:w w:val="103"/>
                <w:sz w:val="18"/>
              </w:rPr>
              <w:t>n</w:t>
            </w:r>
            <w:r>
              <w:rPr>
                <w:rFonts w:ascii="Times New Roman" w:hAnsi="Times New Roman"/>
                <w:color w:val="231F20"/>
                <w:spacing w:val="-1"/>
                <w:w w:val="103"/>
                <w:sz w:val="18"/>
              </w:rPr>
              <w:t>le</w:t>
            </w:r>
            <w:r>
              <w:rPr>
                <w:rFonts w:ascii="Times New Roman" w:hAnsi="Times New Roman"/>
                <w:color w:val="231F20"/>
                <w:w w:val="103"/>
                <w:sz w:val="18"/>
              </w:rPr>
              <w:t>r</w:t>
            </w:r>
            <w:r>
              <w:rPr>
                <w:rFonts w:ascii="Times New Roman" w:hAnsi="Times New Roman"/>
                <w:color w:val="231F20"/>
                <w:spacing w:val="1"/>
                <w:sz w:val="18"/>
              </w:rPr>
              <w:t> </w:t>
            </w:r>
            <w:r>
              <w:rPr>
                <w:rFonts w:ascii="Times New Roman" w:hAnsi="Times New Roman"/>
                <w:color w:val="231F20"/>
                <w:spacing w:val="-1"/>
                <w:w w:val="103"/>
                <w:sz w:val="18"/>
              </w:rPr>
              <w:t>BE</w:t>
            </w:r>
            <w:r>
              <w:rPr>
                <w:rFonts w:ascii="Times New Roman" w:hAnsi="Times New Roman"/>
                <w:color w:val="231F20"/>
                <w:w w:val="103"/>
                <w:sz w:val="18"/>
              </w:rPr>
              <w:t>P</w:t>
            </w:r>
            <w:r>
              <w:rPr>
                <w:rFonts w:ascii="Times New Roman" w:hAnsi="Times New Roman"/>
                <w:color w:val="231F20"/>
                <w:spacing w:val="1"/>
                <w:sz w:val="18"/>
              </w:rPr>
              <w:t> </w:t>
            </w:r>
            <w:r>
              <w:rPr>
                <w:rFonts w:ascii="Times New Roman" w:hAnsi="Times New Roman"/>
                <w:color w:val="231F20"/>
                <w:spacing w:val="-1"/>
                <w:w w:val="103"/>
                <w:sz w:val="18"/>
              </w:rPr>
              <w:t>T</w:t>
            </w:r>
            <w:r>
              <w:rPr>
                <w:rFonts w:ascii="Times New Roman" w:hAnsi="Times New Roman"/>
                <w:color w:val="231F20"/>
                <w:w w:val="103"/>
                <w:sz w:val="18"/>
              </w:rPr>
              <w:t>op</w:t>
            </w:r>
            <w:r>
              <w:rPr>
                <w:rFonts w:ascii="Times New Roman" w:hAnsi="Times New Roman"/>
                <w:color w:val="231F20"/>
                <w:spacing w:val="-1"/>
                <w:w w:val="103"/>
                <w:sz w:val="18"/>
              </w:rPr>
              <w:t>la</w:t>
            </w:r>
            <w:r>
              <w:rPr>
                <w:rFonts w:ascii="Times New Roman" w:hAnsi="Times New Roman"/>
                <w:color w:val="231F20"/>
                <w:w w:val="103"/>
                <w:sz w:val="18"/>
              </w:rPr>
              <w:t>n</w:t>
            </w:r>
            <w:r>
              <w:rPr>
                <w:rFonts w:ascii="Times New Roman" w:hAnsi="Times New Roman"/>
                <w:color w:val="231F20"/>
                <w:spacing w:val="-2"/>
                <w:w w:val="103"/>
                <w:sz w:val="18"/>
              </w:rPr>
              <w:t>t</w:t>
            </w:r>
            <w:r>
              <w:rPr>
                <w:rFonts w:ascii="Times New Roman" w:hAnsi="Times New Roman"/>
                <w:color w:val="231F20"/>
                <w:spacing w:val="-1"/>
                <w:w w:val="36"/>
                <w:sz w:val="18"/>
              </w:rPr>
              <w:t></w:t>
            </w:r>
            <w:r>
              <w:rPr>
                <w:rFonts w:ascii="Times New Roman" w:hAnsi="Times New Roman"/>
                <w:color w:val="231F20"/>
                <w:spacing w:val="-1"/>
                <w:w w:val="103"/>
                <w:sz w:val="18"/>
              </w:rPr>
              <w:t>la</w:t>
            </w:r>
            <w:r>
              <w:rPr>
                <w:rFonts w:ascii="Times New Roman" w:hAnsi="Times New Roman"/>
                <w:color w:val="231F20"/>
                <w:w w:val="103"/>
                <w:sz w:val="18"/>
              </w:rPr>
              <w:t>r</w:t>
            </w:r>
            <w:r>
              <w:rPr>
                <w:rFonts w:ascii="Times New Roman" w:hAnsi="Times New Roman"/>
                <w:color w:val="231F20"/>
                <w:spacing w:val="-1"/>
                <w:w w:val="36"/>
                <w:sz w:val="18"/>
              </w:rPr>
              <w:t></w:t>
            </w:r>
            <w:r>
              <w:rPr>
                <w:rFonts w:ascii="Times New Roman" w:hAnsi="Times New Roman"/>
                <w:color w:val="231F20"/>
                <w:w w:val="103"/>
                <w:sz w:val="18"/>
              </w:rPr>
              <w:t>na</w:t>
            </w:r>
            <w:r>
              <w:rPr>
                <w:rFonts w:ascii="Times New Roman" w:hAnsi="Times New Roman"/>
                <w:color w:val="231F20"/>
                <w:sz w:val="18"/>
              </w:rPr>
              <w:t> </w:t>
            </w:r>
            <w:r>
              <w:rPr>
                <w:rFonts w:ascii="Times New Roman" w:hAnsi="Times New Roman"/>
                <w:color w:val="231F20"/>
                <w:w w:val="103"/>
                <w:sz w:val="18"/>
              </w:rPr>
              <w:t>ka</w:t>
            </w:r>
            <w:r>
              <w:rPr>
                <w:rFonts w:ascii="Times New Roman" w:hAnsi="Times New Roman"/>
                <w:color w:val="231F20"/>
                <w:spacing w:val="-1"/>
                <w:w w:val="103"/>
                <w:sz w:val="18"/>
              </w:rPr>
              <w:t>t</w:t>
            </w:r>
            <w:r>
              <w:rPr>
                <w:rFonts w:ascii="Times New Roman" w:hAnsi="Times New Roman"/>
                <w:color w:val="231F20"/>
                <w:spacing w:val="-1"/>
                <w:w w:val="36"/>
                <w:sz w:val="18"/>
              </w:rPr>
              <w:t></w:t>
            </w:r>
            <w:r>
              <w:rPr>
                <w:rFonts w:ascii="Times New Roman" w:hAnsi="Times New Roman"/>
                <w:color w:val="231F20"/>
                <w:w w:val="103"/>
                <w:sz w:val="18"/>
              </w:rPr>
              <w:t>larak</w:t>
            </w:r>
            <w:r>
              <w:rPr>
                <w:rFonts w:ascii="Times New Roman" w:hAnsi="Times New Roman"/>
                <w:color w:val="231F20"/>
                <w:spacing w:val="1"/>
                <w:sz w:val="18"/>
              </w:rPr>
              <w:t> </w:t>
            </w:r>
            <w:r>
              <w:rPr>
                <w:rFonts w:ascii="Times New Roman" w:hAnsi="Times New Roman"/>
                <w:color w:val="231F20"/>
                <w:spacing w:val="-1"/>
                <w:w w:val="103"/>
                <w:sz w:val="18"/>
              </w:rPr>
              <w:t>ög</w:t>
            </w:r>
            <w:r>
              <w:rPr>
                <w:rFonts w:ascii="Times New Roman" w:hAnsi="Times New Roman"/>
                <w:color w:val="231F20"/>
                <w:w w:val="103"/>
                <w:sz w:val="18"/>
              </w:rPr>
              <w:t>renc</w:t>
            </w:r>
            <w:r>
              <w:rPr>
                <w:rFonts w:ascii="Times New Roman" w:hAnsi="Times New Roman"/>
                <w:color w:val="231F20"/>
                <w:spacing w:val="-2"/>
                <w:w w:val="103"/>
                <w:sz w:val="18"/>
              </w:rPr>
              <w:t>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g</w:t>
            </w:r>
            <w:r>
              <w:rPr>
                <w:rFonts w:ascii="Times New Roman" w:hAnsi="Times New Roman"/>
                <w:color w:val="231F20"/>
                <w:w w:val="103"/>
                <w:sz w:val="18"/>
              </w:rPr>
              <w:t>üç</w:t>
            </w:r>
            <w:r>
              <w:rPr>
                <w:rFonts w:ascii="Times New Roman" w:hAnsi="Times New Roman"/>
                <w:color w:val="231F20"/>
                <w:spacing w:val="-1"/>
                <w:w w:val="103"/>
                <w:sz w:val="18"/>
              </w:rPr>
              <w:t>l</w:t>
            </w:r>
            <w:r>
              <w:rPr>
                <w:rFonts w:ascii="Times New Roman" w:hAnsi="Times New Roman"/>
                <w:color w:val="231F20"/>
                <w:w w:val="103"/>
                <w:sz w:val="18"/>
              </w:rPr>
              <w:t>ü</w:t>
            </w:r>
            <w:r>
              <w:rPr>
                <w:rFonts w:ascii="Times New Roman" w:hAnsi="Times New Roman"/>
                <w:color w:val="231F20"/>
                <w:sz w:val="18"/>
              </w:rPr>
              <w:t> </w:t>
            </w:r>
            <w:r>
              <w:rPr>
                <w:rFonts w:ascii="Times New Roman" w:hAnsi="Times New Roman"/>
                <w:color w:val="231F20"/>
                <w:spacing w:val="-1"/>
                <w:w w:val="103"/>
                <w:sz w:val="18"/>
              </w:rPr>
              <w:t>ya</w:t>
            </w:r>
            <w:r>
              <w:rPr>
                <w:rFonts w:ascii="Times New Roman" w:hAnsi="Times New Roman"/>
                <w:color w:val="231F20"/>
                <w:w w:val="103"/>
                <w:sz w:val="18"/>
              </w:rPr>
              <w:t>n</w:t>
            </w:r>
            <w:r>
              <w:rPr>
                <w:rFonts w:ascii="Times New Roman" w:hAnsi="Times New Roman"/>
                <w:color w:val="231F20"/>
                <w:spacing w:val="-1"/>
                <w:w w:val="103"/>
                <w:sz w:val="18"/>
              </w:rPr>
              <w:t>l</w:t>
            </w:r>
            <w:r>
              <w:rPr>
                <w:rFonts w:ascii="Times New Roman" w:hAnsi="Times New Roman"/>
                <w:color w:val="231F20"/>
                <w:w w:val="103"/>
                <w:sz w:val="18"/>
              </w:rPr>
              <w:t>ar</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ve</w:t>
            </w:r>
            <w:r>
              <w:rPr>
                <w:rFonts w:ascii="Times New Roman" w:hAnsi="Times New Roman"/>
                <w:color w:val="231F20"/>
                <w:sz w:val="18"/>
              </w:rPr>
              <w:t> </w:t>
            </w:r>
            <w:r>
              <w:rPr>
                <w:rFonts w:ascii="Times New Roman" w:hAnsi="Times New Roman"/>
                <w:color w:val="231F20"/>
                <w:spacing w:val="-1"/>
                <w:w w:val="103"/>
                <w:sz w:val="18"/>
              </w:rPr>
              <w:t>ya</w:t>
            </w:r>
            <w:r>
              <w:rPr>
                <w:rFonts w:ascii="Times New Roman" w:hAnsi="Times New Roman"/>
                <w:color w:val="231F20"/>
                <w:w w:val="103"/>
                <w:sz w:val="18"/>
              </w:rPr>
              <w:t>p</w:t>
            </w:r>
            <w:r>
              <w:rPr>
                <w:rFonts w:ascii="Times New Roman" w:hAnsi="Times New Roman"/>
                <w:color w:val="231F20"/>
                <w:spacing w:val="-2"/>
                <w:w w:val="36"/>
                <w:sz w:val="18"/>
              </w:rPr>
              <w:t></w:t>
            </w:r>
            <w:r>
              <w:rPr>
                <w:rFonts w:ascii="Times New Roman" w:hAnsi="Times New Roman"/>
                <w:color w:val="231F20"/>
                <w:w w:val="103"/>
                <w:sz w:val="18"/>
              </w:rPr>
              <w:t>labilecekler</w:t>
            </w:r>
            <w:r>
              <w:rPr>
                <w:rFonts w:ascii="Times New Roman" w:hAnsi="Times New Roman"/>
                <w:color w:val="231F20"/>
                <w:sz w:val="18"/>
              </w:rPr>
              <w:t> </w:t>
            </w:r>
            <w:r>
              <w:rPr>
                <w:rFonts w:ascii="Times New Roman" w:hAnsi="Times New Roman"/>
                <w:color w:val="231F20"/>
                <w:w w:val="103"/>
                <w:sz w:val="18"/>
              </w:rPr>
              <w:t>konu</w:t>
            </w:r>
            <w:r>
              <w:rPr>
                <w:rFonts w:ascii="Times New Roman" w:hAnsi="Times New Roman"/>
                <w:color w:val="231F20"/>
                <w:spacing w:val="-2"/>
                <w:w w:val="103"/>
                <w:sz w:val="18"/>
              </w:rPr>
              <w:t>s</w:t>
            </w:r>
            <w:r>
              <w:rPr>
                <w:rFonts w:ascii="Times New Roman" w:hAnsi="Times New Roman"/>
                <w:color w:val="231F20"/>
                <w:w w:val="103"/>
                <w:sz w:val="18"/>
              </w:rPr>
              <w:t>unda</w:t>
            </w:r>
            <w:r>
              <w:rPr>
                <w:rFonts w:ascii="Times New Roman" w:hAnsi="Times New Roman"/>
                <w:color w:val="231F20"/>
                <w:spacing w:val="1"/>
                <w:sz w:val="18"/>
              </w:rPr>
              <w:t> </w:t>
            </w:r>
            <w:r>
              <w:rPr>
                <w:rFonts w:ascii="Times New Roman" w:hAnsi="Times New Roman"/>
                <w:color w:val="231F20"/>
                <w:w w:val="103"/>
                <w:sz w:val="18"/>
              </w:rPr>
              <w:t>BEP</w:t>
            </w:r>
            <w:r>
              <w:rPr>
                <w:rFonts w:ascii="Times New Roman" w:hAnsi="Times New Roman"/>
                <w:color w:val="231F20"/>
                <w:sz w:val="18"/>
              </w:rPr>
              <w:t> </w:t>
            </w:r>
            <w:r>
              <w:rPr>
                <w:rFonts w:ascii="Times New Roman" w:hAnsi="Times New Roman"/>
                <w:color w:val="231F20"/>
                <w:spacing w:val="-1"/>
                <w:w w:val="103"/>
                <w:sz w:val="18"/>
              </w:rPr>
              <w:t>Gel</w:t>
            </w:r>
            <w:r>
              <w:rPr>
                <w:rFonts w:ascii="Times New Roman" w:hAnsi="Times New Roman"/>
                <w:color w:val="231F20"/>
                <w:spacing w:val="-3"/>
                <w:w w:val="103"/>
                <w:sz w:val="18"/>
              </w:rPr>
              <w:t>i</w:t>
            </w:r>
            <w:r>
              <w:rPr>
                <w:rFonts w:ascii="Times New Roman" w:hAnsi="Times New Roman"/>
                <w:color w:val="231F20"/>
                <w:spacing w:val="-1"/>
                <w:w w:val="103"/>
                <w:sz w:val="18"/>
              </w:rPr>
              <w:t>şti</w:t>
            </w:r>
            <w:r>
              <w:rPr>
                <w:rFonts w:ascii="Times New Roman" w:hAnsi="Times New Roman"/>
                <w:color w:val="231F20"/>
                <w:spacing w:val="1"/>
                <w:w w:val="103"/>
                <w:sz w:val="18"/>
              </w:rPr>
              <w:t>r</w:t>
            </w:r>
            <w:r>
              <w:rPr>
                <w:rFonts w:ascii="Times New Roman" w:hAnsi="Times New Roman"/>
                <w:color w:val="231F20"/>
                <w:spacing w:val="-3"/>
                <w:w w:val="103"/>
                <w:sz w:val="18"/>
              </w:rPr>
              <w:t>m</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Birimi</w:t>
            </w:r>
            <w:r>
              <w:rPr>
                <w:rFonts w:ascii="Times New Roman" w:hAnsi="Times New Roman"/>
                <w:color w:val="231F20"/>
                <w:w w:val="103"/>
                <w:sz w:val="18"/>
              </w:rPr>
              <w:t>ni</w:t>
            </w:r>
            <w:r>
              <w:rPr>
                <w:rFonts w:ascii="Times New Roman" w:hAnsi="Times New Roman"/>
                <w:color w:val="231F20"/>
                <w:spacing w:val="1"/>
                <w:sz w:val="18"/>
              </w:rPr>
              <w:t> </w:t>
            </w:r>
            <w:r>
              <w:rPr>
                <w:rFonts w:ascii="Times New Roman" w:hAnsi="Times New Roman"/>
                <w:color w:val="231F20"/>
                <w:spacing w:val="-1"/>
                <w:w w:val="103"/>
                <w:sz w:val="18"/>
              </w:rPr>
              <w:t>b</w:t>
            </w:r>
            <w:r>
              <w:rPr>
                <w:rFonts w:ascii="Times New Roman" w:hAnsi="Times New Roman"/>
                <w:color w:val="231F20"/>
                <w:spacing w:val="-2"/>
                <w:w w:val="103"/>
                <w:sz w:val="18"/>
              </w:rPr>
              <w:t>il</w:t>
            </w:r>
            <w:r>
              <w:rPr>
                <w:rFonts w:ascii="Times New Roman" w:hAnsi="Times New Roman"/>
                <w:color w:val="231F20"/>
                <w:spacing w:val="-1"/>
                <w:w w:val="103"/>
                <w:sz w:val="18"/>
              </w:rPr>
              <w:t>g</w:t>
            </w:r>
            <w:r>
              <w:rPr>
                <w:rFonts w:ascii="Times New Roman" w:hAnsi="Times New Roman"/>
                <w:color w:val="231F20"/>
                <w:spacing w:val="-2"/>
                <w:w w:val="103"/>
                <w:sz w:val="18"/>
              </w:rPr>
              <w:t>ile</w:t>
            </w:r>
            <w:r>
              <w:rPr>
                <w:rFonts w:ascii="Times New Roman" w:hAnsi="Times New Roman"/>
                <w:color w:val="231F20"/>
                <w:spacing w:val="-1"/>
                <w:w w:val="103"/>
                <w:sz w:val="18"/>
              </w:rPr>
              <w:t>nd</w:t>
            </w:r>
            <w:r>
              <w:rPr>
                <w:rFonts w:ascii="Times New Roman" w:hAnsi="Times New Roman"/>
                <w:color w:val="231F20"/>
                <w:spacing w:val="-3"/>
                <w:w w:val="103"/>
                <w:sz w:val="18"/>
              </w:rPr>
              <w:t>i</w:t>
            </w:r>
            <w:r>
              <w:rPr>
                <w:rFonts w:ascii="Times New Roman" w:hAnsi="Times New Roman"/>
                <w:color w:val="231F20"/>
                <w:spacing w:val="-2"/>
                <w:w w:val="103"/>
                <w:sz w:val="18"/>
              </w:rPr>
              <w:t>r</w:t>
            </w:r>
            <w:r>
              <w:rPr>
                <w:rFonts w:ascii="Times New Roman" w:hAnsi="Times New Roman"/>
                <w:color w:val="231F20"/>
                <w:spacing w:val="-4"/>
                <w:w w:val="103"/>
                <w:sz w:val="18"/>
              </w:rPr>
              <w:t>m</w:t>
            </w:r>
            <w:r>
              <w:rPr>
                <w:rFonts w:ascii="Times New Roman" w:hAnsi="Times New Roman"/>
                <w:color w:val="231F20"/>
                <w:spacing w:val="-2"/>
                <w:w w:val="103"/>
                <w:sz w:val="18"/>
              </w:rPr>
              <w:t>e</w:t>
            </w:r>
            <w:r>
              <w:rPr>
                <w:rFonts w:ascii="Times New Roman" w:hAnsi="Times New Roman"/>
                <w:color w:val="231F20"/>
                <w:spacing w:val="-1"/>
                <w:w w:val="103"/>
                <w:sz w:val="18"/>
              </w:rPr>
              <w:t>l</w:t>
            </w:r>
            <w:r>
              <w:rPr>
                <w:rFonts w:ascii="Times New Roman" w:hAnsi="Times New Roman"/>
                <w:color w:val="231F20"/>
                <w:spacing w:val="-2"/>
                <w:w w:val="103"/>
                <w:sz w:val="18"/>
              </w:rPr>
              <w:t>i</w:t>
            </w:r>
            <w:r>
              <w:rPr>
                <w:rFonts w:ascii="Times New Roman" w:hAnsi="Times New Roman"/>
                <w:color w:val="231F20"/>
                <w:spacing w:val="-1"/>
                <w:w w:val="103"/>
                <w:sz w:val="18"/>
              </w:rPr>
              <w:t>d</w:t>
            </w:r>
            <w:r>
              <w:rPr>
                <w:rFonts w:ascii="Times New Roman" w:hAnsi="Times New Roman"/>
                <w:color w:val="231F20"/>
                <w:spacing w:val="-2"/>
                <w:w w:val="103"/>
                <w:sz w:val="18"/>
              </w:rPr>
              <w:t>ir</w:t>
            </w:r>
            <w:r>
              <w:rPr>
                <w:rFonts w:ascii="Times New Roman" w:hAnsi="Times New Roman"/>
                <w:color w:val="231F20"/>
                <w:spacing w:val="-1"/>
                <w:w w:val="103"/>
                <w:sz w:val="18"/>
              </w:rPr>
              <w:t>.</w:t>
            </w:r>
          </w:p>
        </w:tc>
      </w:tr>
      <w:tr>
        <w:trPr>
          <w:trHeight w:val="214" w:hRule="atLeast"/>
        </w:trPr>
        <w:tc>
          <w:tcPr>
            <w:tcW w:w="11073" w:type="dxa"/>
          </w:tcPr>
          <w:p>
            <w:pPr>
              <w:pStyle w:val="TableParagraph"/>
              <w:spacing w:line="191" w:lineRule="exact" w:before="3"/>
              <w:ind w:left="98"/>
              <w:rPr>
                <w:rFonts w:ascii="Times New Roman" w:hAnsi="Times New Roman"/>
                <w:sz w:val="18"/>
              </w:rPr>
            </w:pPr>
            <w:r>
              <w:rPr>
                <w:rFonts w:ascii="Times New Roman" w:hAnsi="Times New Roman"/>
                <w:color w:val="231F20"/>
                <w:w w:val="103"/>
                <w:sz w:val="18"/>
              </w:rPr>
              <w:t>*</w:t>
            </w:r>
            <w:r>
              <w:rPr>
                <w:rFonts w:ascii="Times New Roman" w:hAnsi="Times New Roman"/>
                <w:color w:val="231F20"/>
                <w:spacing w:val="-1"/>
                <w:w w:val="103"/>
                <w:sz w:val="18"/>
              </w:rPr>
              <w:t>Ö</w:t>
            </w:r>
            <w:r>
              <w:rPr>
                <w:rFonts w:ascii="Times New Roman" w:hAnsi="Times New Roman"/>
                <w:color w:val="231F20"/>
                <w:w w:val="103"/>
                <w:sz w:val="18"/>
              </w:rPr>
              <w:t>g</w:t>
            </w:r>
            <w:r>
              <w:rPr>
                <w:rFonts w:ascii="Times New Roman" w:hAnsi="Times New Roman"/>
                <w:color w:val="231F20"/>
                <w:spacing w:val="-1"/>
                <w:w w:val="103"/>
                <w:sz w:val="18"/>
              </w:rPr>
              <w:t>re</w:t>
            </w:r>
            <w:r>
              <w:rPr>
                <w:rFonts w:ascii="Times New Roman" w:hAnsi="Times New Roman"/>
                <w:color w:val="231F20"/>
                <w:w w:val="103"/>
                <w:sz w:val="18"/>
              </w:rPr>
              <w:t>nc</w:t>
            </w:r>
            <w:r>
              <w:rPr>
                <w:rFonts w:ascii="Times New Roman" w:hAnsi="Times New Roman"/>
                <w:color w:val="231F20"/>
                <w:spacing w:val="-2"/>
                <w:w w:val="103"/>
                <w:sz w:val="18"/>
              </w:rPr>
              <w:t>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pe</w:t>
            </w:r>
            <w:r>
              <w:rPr>
                <w:rFonts w:ascii="Times New Roman" w:hAnsi="Times New Roman"/>
                <w:color w:val="231F20"/>
                <w:w w:val="103"/>
                <w:sz w:val="18"/>
              </w:rPr>
              <w:t>r</w:t>
            </w:r>
            <w:r>
              <w:rPr>
                <w:rFonts w:ascii="Times New Roman" w:hAnsi="Times New Roman"/>
                <w:color w:val="231F20"/>
                <w:spacing w:val="-1"/>
                <w:w w:val="103"/>
                <w:sz w:val="18"/>
              </w:rPr>
              <w:t>f</w:t>
            </w:r>
            <w:r>
              <w:rPr>
                <w:rFonts w:ascii="Times New Roman" w:hAnsi="Times New Roman"/>
                <w:color w:val="231F20"/>
                <w:w w:val="103"/>
                <w:sz w:val="18"/>
              </w:rPr>
              <w:t>or</w:t>
            </w:r>
            <w:r>
              <w:rPr>
                <w:rFonts w:ascii="Times New Roman" w:hAnsi="Times New Roman"/>
                <w:color w:val="231F20"/>
                <w:spacing w:val="-3"/>
                <w:w w:val="103"/>
                <w:sz w:val="18"/>
              </w:rPr>
              <w:t>m</w:t>
            </w:r>
            <w:r>
              <w:rPr>
                <w:rFonts w:ascii="Times New Roman" w:hAnsi="Times New Roman"/>
                <w:color w:val="231F20"/>
                <w:spacing w:val="-1"/>
                <w:w w:val="103"/>
                <w:sz w:val="18"/>
              </w:rPr>
              <w:t>a</w:t>
            </w:r>
            <w:r>
              <w:rPr>
                <w:rFonts w:ascii="Times New Roman" w:hAnsi="Times New Roman"/>
                <w:color w:val="231F20"/>
                <w:w w:val="103"/>
                <w:sz w:val="18"/>
              </w:rPr>
              <w:t>ns</w:t>
            </w:r>
            <w:r>
              <w:rPr>
                <w:rFonts w:ascii="Times New Roman" w:hAnsi="Times New Roman"/>
                <w:color w:val="231F20"/>
                <w:spacing w:val="-1"/>
                <w:w w:val="36"/>
                <w:sz w:val="18"/>
              </w:rPr>
              <w:t></w:t>
            </w:r>
            <w:r>
              <w:rPr>
                <w:rFonts w:ascii="Times New Roman" w:hAnsi="Times New Roman"/>
                <w:color w:val="231F20"/>
                <w:w w:val="103"/>
                <w:sz w:val="18"/>
              </w:rPr>
              <w:t>n</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spacing w:val="-1"/>
                <w:w w:val="103"/>
                <w:sz w:val="18"/>
              </w:rPr>
              <w:t>belirl</w:t>
            </w:r>
            <w:r>
              <w:rPr>
                <w:rFonts w:ascii="Times New Roman" w:hAnsi="Times New Roman"/>
                <w:color w:val="231F20"/>
                <w:spacing w:val="1"/>
                <w:w w:val="103"/>
                <w:sz w:val="18"/>
              </w:rPr>
              <w:t>e</w:t>
            </w:r>
            <w:r>
              <w:rPr>
                <w:rFonts w:ascii="Times New Roman" w:hAnsi="Times New Roman"/>
                <w:color w:val="231F20"/>
                <w:spacing w:val="-3"/>
                <w:w w:val="103"/>
                <w:sz w:val="18"/>
              </w:rPr>
              <w:t>m</w:t>
            </w:r>
            <w:r>
              <w:rPr>
                <w:rFonts w:ascii="Times New Roman" w:hAnsi="Times New Roman"/>
                <w:color w:val="231F20"/>
                <w:w w:val="103"/>
                <w:sz w:val="18"/>
              </w:rPr>
              <w:t>e</w:t>
            </w:r>
            <w:r>
              <w:rPr>
                <w:rFonts w:ascii="Times New Roman" w:hAnsi="Times New Roman"/>
                <w:color w:val="231F20"/>
                <w:spacing w:val="-1"/>
                <w:w w:val="103"/>
                <w:sz w:val="18"/>
              </w:rPr>
              <w:t>y</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y</w:t>
            </w:r>
            <w:r>
              <w:rPr>
                <w:rFonts w:ascii="Times New Roman" w:hAnsi="Times New Roman"/>
                <w:color w:val="231F20"/>
                <w:w w:val="103"/>
                <w:sz w:val="18"/>
              </w:rPr>
              <w:t>öne</w:t>
            </w:r>
            <w:r>
              <w:rPr>
                <w:rFonts w:ascii="Times New Roman" w:hAnsi="Times New Roman"/>
                <w:color w:val="231F20"/>
                <w:spacing w:val="-1"/>
                <w:w w:val="103"/>
                <w:sz w:val="18"/>
              </w:rPr>
              <w:t>li</w:t>
            </w:r>
            <w:r>
              <w:rPr>
                <w:rFonts w:ascii="Times New Roman" w:hAnsi="Times New Roman"/>
                <w:color w:val="231F20"/>
                <w:w w:val="103"/>
                <w:sz w:val="18"/>
              </w:rPr>
              <w:t>k</w:t>
            </w:r>
            <w:r>
              <w:rPr>
                <w:rFonts w:ascii="Times New Roman" w:hAnsi="Times New Roman"/>
                <w:color w:val="231F20"/>
                <w:spacing w:val="2"/>
                <w:sz w:val="18"/>
              </w:rPr>
              <w:t> </w:t>
            </w:r>
            <w:r>
              <w:rPr>
                <w:rFonts w:ascii="Times New Roman" w:hAnsi="Times New Roman"/>
                <w:color w:val="231F20"/>
                <w:spacing w:val="-1"/>
                <w:w w:val="103"/>
                <w:sz w:val="18"/>
              </w:rPr>
              <w:t>ya</w:t>
            </w:r>
            <w:r>
              <w:rPr>
                <w:rFonts w:ascii="Times New Roman" w:hAnsi="Times New Roman"/>
                <w:color w:val="231F20"/>
                <w:spacing w:val="-3"/>
                <w:w w:val="103"/>
                <w:sz w:val="18"/>
              </w:rPr>
              <w:t>p</w:t>
            </w:r>
            <w:r>
              <w:rPr>
                <w:rFonts w:ascii="Times New Roman" w:hAnsi="Times New Roman"/>
                <w:color w:val="231F20"/>
                <w:spacing w:val="-1"/>
                <w:w w:val="36"/>
                <w:sz w:val="18"/>
              </w:rPr>
              <w:t></w:t>
            </w:r>
            <w:r>
              <w:rPr>
                <w:rFonts w:ascii="Times New Roman" w:hAnsi="Times New Roman"/>
                <w:color w:val="231F20"/>
                <w:spacing w:val="-1"/>
                <w:w w:val="103"/>
                <w:sz w:val="18"/>
              </w:rPr>
              <w:t>laca</w:t>
            </w:r>
            <w:r>
              <w:rPr>
                <w:rFonts w:ascii="Times New Roman" w:hAnsi="Times New Roman"/>
                <w:color w:val="231F20"/>
                <w:w w:val="103"/>
                <w:sz w:val="18"/>
              </w:rPr>
              <w:t>k</w:t>
            </w:r>
            <w:r>
              <w:rPr>
                <w:rFonts w:ascii="Times New Roman" w:hAnsi="Times New Roman"/>
                <w:color w:val="231F20"/>
                <w:sz w:val="18"/>
              </w:rPr>
              <w:t> </w:t>
            </w:r>
            <w:r>
              <w:rPr>
                <w:rFonts w:ascii="Times New Roman" w:hAnsi="Times New Roman"/>
                <w:color w:val="231F20"/>
                <w:spacing w:val="-1"/>
                <w:w w:val="103"/>
                <w:sz w:val="18"/>
              </w:rPr>
              <w:t>ça</w:t>
            </w:r>
            <w:r>
              <w:rPr>
                <w:rFonts w:ascii="Times New Roman" w:hAnsi="Times New Roman"/>
                <w:color w:val="231F20"/>
                <w:w w:val="103"/>
                <w:sz w:val="18"/>
              </w:rPr>
              <w:t>l</w:t>
            </w:r>
            <w:r>
              <w:rPr>
                <w:rFonts w:ascii="Times New Roman" w:hAnsi="Times New Roman"/>
                <w:color w:val="231F20"/>
                <w:spacing w:val="-1"/>
                <w:w w:val="36"/>
                <w:sz w:val="18"/>
              </w:rPr>
              <w:t></w:t>
            </w:r>
            <w:r>
              <w:rPr>
                <w:rFonts w:ascii="Times New Roman" w:hAnsi="Times New Roman"/>
                <w:color w:val="231F20"/>
                <w:spacing w:val="1"/>
                <w:w w:val="103"/>
                <w:sz w:val="18"/>
              </w:rPr>
              <w:t>ş</w:t>
            </w:r>
            <w:r>
              <w:rPr>
                <w:rFonts w:ascii="Times New Roman" w:hAnsi="Times New Roman"/>
                <w:color w:val="231F20"/>
                <w:spacing w:val="-3"/>
                <w:w w:val="103"/>
                <w:sz w:val="18"/>
              </w:rPr>
              <w:t>m</w:t>
            </w:r>
            <w:r>
              <w:rPr>
                <w:rFonts w:ascii="Times New Roman" w:hAnsi="Times New Roman"/>
                <w:color w:val="231F20"/>
                <w:spacing w:val="-1"/>
                <w:w w:val="103"/>
                <w:sz w:val="18"/>
              </w:rPr>
              <w:t>ala</w:t>
            </w:r>
            <w:r>
              <w:rPr>
                <w:rFonts w:ascii="Times New Roman" w:hAnsi="Times New Roman"/>
                <w:color w:val="231F20"/>
                <w:w w:val="103"/>
                <w:sz w:val="18"/>
              </w:rPr>
              <w:t>r</w:t>
            </w:r>
            <w:r>
              <w:rPr>
                <w:rFonts w:ascii="Times New Roman" w:hAnsi="Times New Roman"/>
                <w:color w:val="231F20"/>
                <w:spacing w:val="1"/>
                <w:sz w:val="18"/>
              </w:rPr>
              <w:t> </w:t>
            </w:r>
            <w:r>
              <w:rPr>
                <w:rFonts w:ascii="Times New Roman" w:hAnsi="Times New Roman"/>
                <w:color w:val="231F20"/>
                <w:spacing w:val="-1"/>
                <w:w w:val="103"/>
                <w:sz w:val="18"/>
              </w:rPr>
              <w:t>v</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izlenece</w:t>
            </w:r>
            <w:r>
              <w:rPr>
                <w:rFonts w:ascii="Times New Roman" w:hAnsi="Times New Roman"/>
                <w:color w:val="231F20"/>
                <w:w w:val="103"/>
                <w:sz w:val="18"/>
              </w:rPr>
              <w:t>k</w:t>
            </w:r>
            <w:r>
              <w:rPr>
                <w:rFonts w:ascii="Times New Roman" w:hAnsi="Times New Roman"/>
                <w:color w:val="231F20"/>
                <w:spacing w:val="1"/>
                <w:sz w:val="18"/>
              </w:rPr>
              <w:t> </w:t>
            </w:r>
            <w:r>
              <w:rPr>
                <w:rFonts w:ascii="Times New Roman" w:hAnsi="Times New Roman"/>
                <w:color w:val="231F20"/>
                <w:spacing w:val="-1"/>
                <w:w w:val="103"/>
                <w:sz w:val="18"/>
              </w:rPr>
              <w:t>yolla</w:t>
            </w:r>
            <w:r>
              <w:rPr>
                <w:rFonts w:ascii="Times New Roman" w:hAnsi="Times New Roman"/>
                <w:color w:val="231F20"/>
                <w:w w:val="103"/>
                <w:sz w:val="18"/>
              </w:rPr>
              <w:t>r</w:t>
            </w:r>
            <w:r>
              <w:rPr>
                <w:rFonts w:ascii="Times New Roman" w:hAnsi="Times New Roman"/>
                <w:color w:val="231F20"/>
                <w:spacing w:val="1"/>
                <w:sz w:val="18"/>
              </w:rPr>
              <w:t> </w:t>
            </w:r>
            <w:r>
              <w:rPr>
                <w:rFonts w:ascii="Times New Roman" w:hAnsi="Times New Roman"/>
                <w:color w:val="231F20"/>
                <w:spacing w:val="1"/>
                <w:w w:val="103"/>
                <w:sz w:val="18"/>
              </w:rPr>
              <w:t>K</w:t>
            </w:r>
            <w:r>
              <w:rPr>
                <w:rFonts w:ascii="Times New Roman" w:hAnsi="Times New Roman"/>
                <w:color w:val="231F20"/>
                <w:spacing w:val="-1"/>
                <w:w w:val="36"/>
                <w:sz w:val="18"/>
              </w:rPr>
              <w:t></w:t>
            </w:r>
            <w:r>
              <w:rPr>
                <w:rFonts w:ascii="Times New Roman" w:hAnsi="Times New Roman"/>
                <w:color w:val="231F20"/>
                <w:spacing w:val="-1"/>
                <w:w w:val="103"/>
                <w:sz w:val="18"/>
              </w:rPr>
              <w:t>lav</w:t>
            </w:r>
            <w:r>
              <w:rPr>
                <w:rFonts w:ascii="Times New Roman" w:hAnsi="Times New Roman"/>
                <w:color w:val="231F20"/>
                <w:w w:val="103"/>
                <w:sz w:val="18"/>
              </w:rPr>
              <w:t>uz</w:t>
            </w:r>
            <w:r>
              <w:rPr>
                <w:rFonts w:ascii="Times New Roman" w:hAnsi="Times New Roman"/>
                <w:color w:val="231F20"/>
                <w:sz w:val="18"/>
              </w:rPr>
              <w:t> </w:t>
            </w:r>
            <w:r>
              <w:rPr>
                <w:rFonts w:ascii="Times New Roman" w:hAnsi="Times New Roman"/>
                <w:color w:val="231F20"/>
                <w:spacing w:val="-1"/>
                <w:w w:val="103"/>
                <w:sz w:val="18"/>
              </w:rPr>
              <w:t>Kitapt</w:t>
            </w:r>
            <w:r>
              <w:rPr>
                <w:rFonts w:ascii="Times New Roman" w:hAnsi="Times New Roman"/>
                <w:color w:val="231F20"/>
                <w:w w:val="103"/>
                <w:sz w:val="18"/>
              </w:rPr>
              <w:t>a</w:t>
            </w:r>
            <w:r>
              <w:rPr>
                <w:rFonts w:ascii="Times New Roman" w:hAnsi="Times New Roman"/>
                <w:color w:val="231F20"/>
                <w:spacing w:val="1"/>
                <w:sz w:val="18"/>
              </w:rPr>
              <w:t> </w:t>
            </w:r>
            <w:r>
              <w:rPr>
                <w:rFonts w:ascii="Times New Roman" w:hAnsi="Times New Roman"/>
                <w:color w:val="231F20"/>
                <w:w w:val="103"/>
                <w:sz w:val="18"/>
              </w:rPr>
              <w:t>ö</w:t>
            </w:r>
            <w:r>
              <w:rPr>
                <w:rFonts w:ascii="Times New Roman" w:hAnsi="Times New Roman"/>
                <w:color w:val="231F20"/>
                <w:spacing w:val="-1"/>
                <w:w w:val="103"/>
                <w:sz w:val="18"/>
              </w:rPr>
              <w:t>r</w:t>
            </w:r>
            <w:r>
              <w:rPr>
                <w:rFonts w:ascii="Times New Roman" w:hAnsi="Times New Roman"/>
                <w:color w:val="231F20"/>
                <w:w w:val="103"/>
                <w:sz w:val="18"/>
              </w:rPr>
              <w:t>n</w:t>
            </w:r>
            <w:r>
              <w:rPr>
                <w:rFonts w:ascii="Times New Roman" w:hAnsi="Times New Roman"/>
                <w:color w:val="231F20"/>
                <w:spacing w:val="-2"/>
                <w:w w:val="103"/>
                <w:sz w:val="18"/>
              </w:rPr>
              <w:t>e</w:t>
            </w:r>
            <w:r>
              <w:rPr>
                <w:rFonts w:ascii="Times New Roman" w:hAnsi="Times New Roman"/>
                <w:color w:val="231F20"/>
                <w:w w:val="103"/>
                <w:sz w:val="18"/>
              </w:rPr>
              <w:t>k</w:t>
            </w:r>
            <w:r>
              <w:rPr>
                <w:rFonts w:ascii="Times New Roman" w:hAnsi="Times New Roman"/>
                <w:color w:val="231F20"/>
                <w:spacing w:val="-1"/>
                <w:w w:val="103"/>
                <w:sz w:val="18"/>
              </w:rPr>
              <w:t>ler</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spacing w:val="-1"/>
                <w:w w:val="103"/>
                <w:sz w:val="18"/>
              </w:rPr>
              <w:t>il</w:t>
            </w:r>
            <w:r>
              <w:rPr>
                <w:rFonts w:ascii="Times New Roman" w:hAnsi="Times New Roman"/>
                <w:color w:val="231F20"/>
                <w:w w:val="103"/>
                <w:sz w:val="18"/>
              </w:rPr>
              <w:t>e</w:t>
            </w:r>
            <w:r>
              <w:rPr>
                <w:rFonts w:ascii="Times New Roman" w:hAnsi="Times New Roman"/>
                <w:color w:val="231F20"/>
                <w:sz w:val="18"/>
              </w:rPr>
              <w:t> </w:t>
            </w:r>
            <w:r>
              <w:rPr>
                <w:rFonts w:ascii="Times New Roman" w:hAnsi="Times New Roman"/>
                <w:color w:val="231F20"/>
                <w:spacing w:val="-1"/>
                <w:w w:val="103"/>
                <w:sz w:val="18"/>
              </w:rPr>
              <w:t>a</w:t>
            </w:r>
            <w:r>
              <w:rPr>
                <w:rFonts w:ascii="Times New Roman" w:hAnsi="Times New Roman"/>
                <w:color w:val="231F20"/>
                <w:w w:val="103"/>
                <w:sz w:val="18"/>
              </w:rPr>
              <w:t>n</w:t>
            </w:r>
            <w:r>
              <w:rPr>
                <w:rFonts w:ascii="Times New Roman" w:hAnsi="Times New Roman"/>
                <w:color w:val="231F20"/>
                <w:spacing w:val="-1"/>
                <w:w w:val="103"/>
                <w:sz w:val="18"/>
              </w:rPr>
              <w:t>la</w:t>
            </w:r>
            <w:r>
              <w:rPr>
                <w:rFonts w:ascii="Times New Roman" w:hAnsi="Times New Roman"/>
                <w:color w:val="231F20"/>
                <w:spacing w:val="2"/>
                <w:w w:val="103"/>
                <w:sz w:val="18"/>
              </w:rPr>
              <w:t>t</w:t>
            </w:r>
            <w:r>
              <w:rPr>
                <w:rFonts w:ascii="Times New Roman" w:hAnsi="Times New Roman"/>
                <w:color w:val="231F20"/>
                <w:w w:val="36"/>
                <w:sz w:val="18"/>
              </w:rPr>
              <w:t></w:t>
            </w:r>
            <w:r>
              <w:rPr>
                <w:rFonts w:ascii="Times New Roman" w:hAnsi="Times New Roman"/>
                <w:color w:val="231F20"/>
                <w:w w:val="103"/>
                <w:sz w:val="18"/>
              </w:rPr>
              <w:t>l</w:t>
            </w:r>
            <w:r>
              <w:rPr>
                <w:rFonts w:ascii="Times New Roman" w:hAnsi="Times New Roman"/>
                <w:color w:val="231F20"/>
                <w:spacing w:val="-3"/>
                <w:w w:val="103"/>
                <w:sz w:val="18"/>
              </w:rPr>
              <w:t>m</w:t>
            </w:r>
            <w:r>
              <w:rPr>
                <w:rFonts w:ascii="Times New Roman" w:hAnsi="Times New Roman"/>
                <w:color w:val="231F20"/>
                <w:spacing w:val="-1"/>
                <w:w w:val="36"/>
                <w:sz w:val="18"/>
              </w:rPr>
              <w:t></w:t>
            </w:r>
            <w:r>
              <w:rPr>
                <w:rFonts w:ascii="Times New Roman" w:hAnsi="Times New Roman"/>
                <w:color w:val="231F20"/>
                <w:spacing w:val="1"/>
                <w:w w:val="103"/>
                <w:sz w:val="18"/>
              </w:rPr>
              <w:t>ş</w:t>
            </w:r>
            <w:r>
              <w:rPr>
                <w:rFonts w:ascii="Times New Roman" w:hAnsi="Times New Roman"/>
                <w:color w:val="231F20"/>
                <w:spacing w:val="-1"/>
                <w:w w:val="103"/>
                <w:sz w:val="18"/>
              </w:rPr>
              <w:t>t</w:t>
            </w:r>
            <w:r>
              <w:rPr>
                <w:rFonts w:ascii="Times New Roman" w:hAnsi="Times New Roman"/>
                <w:color w:val="231F20"/>
                <w:spacing w:val="-1"/>
                <w:w w:val="36"/>
                <w:sz w:val="18"/>
              </w:rPr>
              <w:t></w:t>
            </w:r>
            <w:r>
              <w:rPr>
                <w:rFonts w:ascii="Times New Roman" w:hAnsi="Times New Roman"/>
                <w:color w:val="231F20"/>
                <w:w w:val="103"/>
                <w:sz w:val="18"/>
              </w:rPr>
              <w:t>r.</w:t>
            </w:r>
          </w:p>
        </w:tc>
      </w:tr>
    </w:tbl>
    <w:p>
      <w:pPr>
        <w:pStyle w:val="BodyText"/>
        <w:spacing w:before="5"/>
        <w:rPr>
          <w:rFonts w:ascii="Times New Roman"/>
        </w:rPr>
      </w:pPr>
    </w:p>
    <w:p>
      <w:pPr>
        <w:pStyle w:val="Heading6"/>
        <w:tabs>
          <w:tab w:pos="4790" w:val="left" w:leader="none"/>
          <w:tab w:pos="6462" w:val="left" w:leader="none"/>
        </w:tabs>
        <w:spacing w:before="1"/>
        <w:ind w:left="486"/>
        <w:rPr>
          <w:rFonts w:ascii="Times New Roman" w:hAnsi="Times New Roman"/>
        </w:rPr>
      </w:pPr>
      <w:r>
        <w:rPr>
          <w:rFonts w:ascii="Times New Roman" w:hAnsi="Times New Roman"/>
          <w:color w:val="231F20"/>
        </w:rPr>
        <w:t>Düzenleyen:</w:t>
        <w:tab/>
        <w:t>Imza:</w:t>
        <w:tab/>
        <w:t>Tarih:</w:t>
      </w:r>
    </w:p>
    <w:p>
      <w:pPr>
        <w:spacing w:after="0"/>
        <w:rPr>
          <w:rFonts w:ascii="Times New Roman" w:hAnsi="Times New Roman"/>
        </w:rPr>
        <w:sectPr>
          <w:pgSz w:w="13670" w:h="9530" w:orient="landscape"/>
          <w:pgMar w:top="0" w:bottom="0" w:left="860" w:right="920"/>
        </w:sectPr>
      </w:pPr>
    </w:p>
    <w:p>
      <w:pPr>
        <w:pStyle w:val="BodyText"/>
        <w:rPr>
          <w:rFonts w:ascii="Times New Roman"/>
          <w:b/>
          <w:sz w:val="20"/>
        </w:rPr>
      </w:pPr>
      <w:r>
        <w:rPr/>
        <w:pict>
          <v:rect style="position:absolute;margin-left:642.487pt;margin-top:.0pt;width:40.662pt;height:476.22pt;mso-position-horizontal-relative:page;mso-position-vertical-relative:page;z-index:14968" filled="true" fillcolor="#92278f" stroked="false">
            <v:fill type="solid"/>
            <w10:wrap type="none"/>
          </v:rect>
        </w:pict>
      </w:r>
      <w:r>
        <w:rPr/>
        <w:pict>
          <v:rect style="position:absolute;margin-left:-.001pt;margin-top:.0pt;width:33.386pt;height:389.415pt;mso-position-horizontal-relative:page;mso-position-vertical-relative:page;z-index:14992" filled="true" fillcolor="#92278f" stroked="false">
            <v:fill type="solid"/>
            <w10:wrap type="none"/>
          </v:rect>
        </w:pict>
      </w:r>
      <w:r>
        <w:rPr/>
        <w:pict>
          <v:rect style="position:absolute;margin-left:-.001pt;margin-top:426.61499pt;width:33.386pt;height:49.605pt;mso-position-horizontal-relative:page;mso-position-vertical-relative:page;z-index:15016" filled="true" fillcolor="#92278f" stroked="false">
            <v:fill type="solid"/>
            <w10:wrap type="none"/>
          </v:rect>
        </w:pict>
      </w:r>
      <w:r>
        <w:rPr/>
        <w:pict>
          <v:shape style="position:absolute;margin-left:643.648987pt;margin-top:171.382996pt;width:9.5pt;height:256.05pt;mso-position-horizontal-relative:page;mso-position-vertical-relative:page;z-index:15040" type="#_x0000_t202" filled="false" stroked="false">
            <v:textbox inset="0,0,0,0" style="layout-flow:vertical">
              <w:txbxContent>
                <w:p>
                  <w:pPr>
                    <w:spacing w:line="165" w:lineRule="exact" w:before="0"/>
                    <w:ind w:left="20"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pict>
      </w:r>
      <w:r>
        <w:rPr/>
        <w:pict>
          <v:shape style="position:absolute;margin-left:19.883545pt;margin-top:400.864014pt;width:14.3pt;height:14.25pt;mso-position-horizontal-relative:page;mso-position-vertical-relative:page;z-index:15064" type="#_x0000_t202" filled="false" stroked="false">
            <v:textbox inset="0,0,0,0" style="layout-flow:vertical">
              <w:txbxContent>
                <w:p>
                  <w:pPr>
                    <w:pStyle w:val="BodyText"/>
                    <w:spacing w:before="13"/>
                    <w:ind w:left="20"/>
                    <w:rPr>
                      <w:rFonts w:ascii="Arial"/>
                    </w:rPr>
                  </w:pPr>
                  <w:r>
                    <w:rPr>
                      <w:rFonts w:ascii="Arial"/>
                      <w:color w:val="92278F"/>
                    </w:rPr>
                    <w:t>95</w:t>
                  </w:r>
                </w:p>
              </w:txbxContent>
            </v:textbox>
            <w10:wrap type="none"/>
          </v:shape>
        </w:pict>
      </w: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7"/>
        </w:rPr>
      </w:pPr>
    </w:p>
    <w:p>
      <w:pPr>
        <w:spacing w:before="90"/>
        <w:ind w:left="2032" w:right="0" w:firstLine="0"/>
        <w:jc w:val="left"/>
        <w:rPr>
          <w:rFonts w:ascii="Times New Roman" w:hAnsi="Times New Roman"/>
          <w:b/>
          <w:sz w:val="26"/>
        </w:rPr>
      </w:pPr>
      <w:r>
        <w:rPr>
          <w:rFonts w:ascii="Times New Roman" w:hAnsi="Times New Roman"/>
          <w:b/>
          <w:color w:val="231F20"/>
          <w:sz w:val="26"/>
        </w:rPr>
        <w:t>BIREYSELLEÇTIRILMIÇ EUITIM PROGRAMI FORMU </w:t>
      </w:r>
      <w:r>
        <w:rPr>
          <w:rFonts w:ascii="Times New Roman" w:hAnsi="Times New Roman"/>
          <w:b/>
          <w:color w:val="ED2024"/>
          <w:sz w:val="26"/>
        </w:rPr>
        <w:t>(Örnek 1a)</w:t>
      </w:r>
    </w:p>
    <w:p>
      <w:pPr>
        <w:tabs>
          <w:tab w:pos="8375" w:val="left" w:leader="none"/>
        </w:tabs>
        <w:spacing w:before="173"/>
        <w:ind w:left="487" w:right="0" w:firstLine="0"/>
        <w:jc w:val="left"/>
        <w:rPr>
          <w:rFonts w:ascii="Times New Roman" w:hAnsi="Times New Roman"/>
          <w:b/>
          <w:sz w:val="20"/>
        </w:rPr>
      </w:pPr>
      <w:r>
        <w:rPr>
          <w:rFonts w:ascii="Times New Roman" w:hAnsi="Times New Roman"/>
          <w:b/>
          <w:color w:val="231F20"/>
          <w:spacing w:val="-1"/>
          <w:w w:val="102"/>
          <w:sz w:val="20"/>
        </w:rPr>
        <w:t>Ö</w:t>
      </w:r>
      <w:r>
        <w:rPr>
          <w:rFonts w:ascii="Times New Roman" w:hAnsi="Times New Roman"/>
          <w:b/>
          <w:color w:val="231F20"/>
          <w:w w:val="102"/>
          <w:sz w:val="20"/>
        </w:rPr>
        <w:t>grencinin</w:t>
      </w:r>
      <w:r>
        <w:rPr>
          <w:rFonts w:ascii="Times New Roman" w:hAnsi="Times New Roman"/>
          <w:b/>
          <w:color w:val="231F20"/>
          <w:spacing w:val="2"/>
          <w:sz w:val="20"/>
        </w:rPr>
        <w:t> </w:t>
      </w:r>
      <w:r>
        <w:rPr>
          <w:rFonts w:ascii="Times New Roman" w:hAnsi="Times New Roman"/>
          <w:b/>
          <w:color w:val="231F20"/>
          <w:spacing w:val="-1"/>
          <w:w w:val="102"/>
          <w:sz w:val="20"/>
        </w:rPr>
        <w:t>Ad</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w w:val="102"/>
          <w:sz w:val="20"/>
        </w:rPr>
        <w:t>Soyad</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w w:val="102"/>
          <w:sz w:val="20"/>
        </w:rPr>
        <w:t>:</w:t>
      </w:r>
      <w:r>
        <w:rPr>
          <w:rFonts w:ascii="Times New Roman" w:hAnsi="Times New Roman"/>
          <w:b/>
          <w:color w:val="231F20"/>
          <w:sz w:val="20"/>
        </w:rPr>
        <w:tab/>
      </w:r>
      <w:r>
        <w:rPr>
          <w:rFonts w:ascii="Times New Roman" w:hAnsi="Times New Roman"/>
          <w:b/>
          <w:color w:val="231F20"/>
          <w:spacing w:val="11"/>
          <w:w w:val="102"/>
          <w:sz w:val="20"/>
        </w:rPr>
        <w:t>S</w:t>
      </w:r>
      <w:r>
        <w:rPr>
          <w:rFonts w:ascii="Times New Roman" w:hAnsi="Times New Roman"/>
          <w:b/>
          <w:color w:val="231F20"/>
          <w:w w:val="36"/>
          <w:sz w:val="20"/>
        </w:rPr>
        <w:t></w:t>
      </w:r>
      <w:r>
        <w:rPr>
          <w:rFonts w:ascii="Times New Roman" w:hAnsi="Times New Roman"/>
          <w:b/>
          <w:color w:val="231F20"/>
          <w:w w:val="102"/>
          <w:sz w:val="20"/>
        </w:rPr>
        <w:t>n</w:t>
      </w:r>
      <w:r>
        <w:rPr>
          <w:rFonts w:ascii="Times New Roman" w:hAnsi="Times New Roman"/>
          <w:b/>
          <w:color w:val="231F20"/>
          <w:w w:val="36"/>
          <w:sz w:val="20"/>
        </w:rPr>
        <w:t></w:t>
      </w:r>
      <w:r>
        <w:rPr>
          <w:rFonts w:ascii="Times New Roman" w:hAnsi="Times New Roman"/>
          <w:b/>
          <w:color w:val="231F20"/>
          <w:w w:val="102"/>
          <w:sz w:val="20"/>
        </w:rPr>
        <w:t>f</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spacing w:val="-1"/>
          <w:w w:val="102"/>
          <w:sz w:val="20"/>
        </w:rPr>
        <w:t>Numara</w:t>
      </w:r>
      <w:r>
        <w:rPr>
          <w:rFonts w:ascii="Times New Roman" w:hAnsi="Times New Roman"/>
          <w:b/>
          <w:color w:val="231F20"/>
          <w:w w:val="102"/>
          <w:sz w:val="20"/>
        </w:rPr>
        <w:t>s</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w w:val="102"/>
          <w:sz w:val="20"/>
        </w:rPr>
        <w:t>:</w:t>
      </w:r>
    </w:p>
    <w:p>
      <w:pPr>
        <w:tabs>
          <w:tab w:pos="7826" w:val="left" w:leader="none"/>
        </w:tabs>
        <w:spacing w:before="5" w:after="3"/>
        <w:ind w:left="487" w:right="0" w:firstLine="0"/>
        <w:jc w:val="left"/>
        <w:rPr>
          <w:rFonts w:ascii="Times New Roman" w:hAnsi="Times New Roman"/>
          <w:b/>
          <w:sz w:val="20"/>
        </w:rPr>
      </w:pPr>
      <w:r>
        <w:rPr>
          <w:rFonts w:ascii="Times New Roman" w:hAnsi="Times New Roman"/>
          <w:b/>
          <w:color w:val="231F20"/>
          <w:w w:val="102"/>
          <w:sz w:val="20"/>
        </w:rPr>
        <w:t>Egitim</w:t>
      </w:r>
      <w:r>
        <w:rPr>
          <w:rFonts w:ascii="Times New Roman" w:hAnsi="Times New Roman"/>
          <w:b/>
          <w:color w:val="231F20"/>
          <w:sz w:val="20"/>
        </w:rPr>
        <w:t> </w:t>
      </w:r>
      <w:r>
        <w:rPr>
          <w:rFonts w:ascii="Times New Roman" w:hAnsi="Times New Roman"/>
          <w:b/>
          <w:color w:val="231F20"/>
          <w:w w:val="102"/>
          <w:sz w:val="20"/>
        </w:rPr>
        <w:t>Progra</w:t>
      </w:r>
      <w:r>
        <w:rPr>
          <w:rFonts w:ascii="Times New Roman" w:hAnsi="Times New Roman"/>
          <w:b/>
          <w:color w:val="231F20"/>
          <w:spacing w:val="-1"/>
          <w:w w:val="102"/>
          <w:sz w:val="20"/>
        </w:rPr>
        <w:t>m</w:t>
      </w:r>
      <w:r>
        <w:rPr>
          <w:rFonts w:ascii="Times New Roman" w:hAnsi="Times New Roman"/>
          <w:b/>
          <w:color w:val="231F20"/>
          <w:w w:val="36"/>
          <w:sz w:val="20"/>
        </w:rPr>
        <w:t></w:t>
      </w:r>
      <w:r>
        <w:rPr>
          <w:rFonts w:ascii="Times New Roman" w:hAnsi="Times New Roman"/>
          <w:b/>
          <w:color w:val="231F20"/>
          <w:w w:val="102"/>
          <w:sz w:val="20"/>
        </w:rPr>
        <w:t>n</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spacing w:val="-1"/>
          <w:w w:val="102"/>
          <w:sz w:val="20"/>
        </w:rPr>
        <w:t>H</w:t>
      </w:r>
      <w:r>
        <w:rPr>
          <w:rFonts w:ascii="Times New Roman" w:hAnsi="Times New Roman"/>
          <w:b/>
          <w:color w:val="231F20"/>
          <w:spacing w:val="1"/>
          <w:w w:val="102"/>
          <w:sz w:val="20"/>
        </w:rPr>
        <w:t>a</w:t>
      </w:r>
      <w:r>
        <w:rPr>
          <w:rFonts w:ascii="Times New Roman" w:hAnsi="Times New Roman"/>
          <w:b/>
          <w:color w:val="231F20"/>
          <w:spacing w:val="-2"/>
          <w:w w:val="102"/>
          <w:sz w:val="20"/>
        </w:rPr>
        <w:t>z</w:t>
      </w:r>
      <w:r>
        <w:rPr>
          <w:rFonts w:ascii="Times New Roman" w:hAnsi="Times New Roman"/>
          <w:b/>
          <w:color w:val="231F20"/>
          <w:w w:val="36"/>
          <w:sz w:val="20"/>
        </w:rPr>
        <w:t></w:t>
      </w:r>
      <w:r>
        <w:rPr>
          <w:rFonts w:ascii="Times New Roman" w:hAnsi="Times New Roman"/>
          <w:b/>
          <w:color w:val="231F20"/>
          <w:w w:val="102"/>
          <w:sz w:val="20"/>
        </w:rPr>
        <w:t>rlayan</w:t>
      </w:r>
      <w:r>
        <w:rPr>
          <w:rFonts w:ascii="Times New Roman" w:hAnsi="Times New Roman"/>
          <w:b/>
          <w:color w:val="231F20"/>
          <w:spacing w:val="-1"/>
          <w:w w:val="102"/>
          <w:sz w:val="20"/>
        </w:rPr>
        <w:t>l</w:t>
      </w:r>
      <w:r>
        <w:rPr>
          <w:rFonts w:ascii="Times New Roman" w:hAnsi="Times New Roman"/>
          <w:b/>
          <w:color w:val="231F20"/>
          <w:w w:val="102"/>
          <w:sz w:val="20"/>
        </w:rPr>
        <w:t>ar</w:t>
      </w:r>
      <w:r>
        <w:rPr>
          <w:rFonts w:ascii="Times New Roman" w:hAnsi="Times New Roman"/>
          <w:b/>
          <w:color w:val="231F20"/>
          <w:sz w:val="20"/>
        </w:rPr>
        <w:t> </w:t>
      </w:r>
      <w:r>
        <w:rPr>
          <w:rFonts w:ascii="Times New Roman" w:hAnsi="Times New Roman"/>
          <w:b/>
          <w:color w:val="231F20"/>
          <w:spacing w:val="2"/>
          <w:sz w:val="20"/>
        </w:rPr>
        <w:t> </w:t>
      </w:r>
      <w:r>
        <w:rPr>
          <w:rFonts w:ascii="Times New Roman" w:hAnsi="Times New Roman"/>
          <w:b/>
          <w:color w:val="231F20"/>
          <w:w w:val="102"/>
          <w:sz w:val="20"/>
        </w:rPr>
        <w:t>:</w:t>
      </w:r>
      <w:r>
        <w:rPr>
          <w:rFonts w:ascii="Times New Roman" w:hAnsi="Times New Roman"/>
          <w:b/>
          <w:color w:val="231F20"/>
          <w:sz w:val="20"/>
        </w:rPr>
        <w:tab/>
      </w:r>
      <w:r>
        <w:rPr>
          <w:rFonts w:ascii="Times New Roman" w:hAnsi="Times New Roman"/>
          <w:b/>
          <w:color w:val="231F20"/>
          <w:w w:val="102"/>
          <w:sz w:val="20"/>
        </w:rPr>
        <w:t>BEP</w:t>
      </w:r>
      <w:r>
        <w:rPr>
          <w:rFonts w:ascii="Times New Roman" w:hAnsi="Times New Roman"/>
          <w:b/>
          <w:color w:val="231F20"/>
          <w:sz w:val="20"/>
        </w:rPr>
        <w:t> </w:t>
      </w:r>
      <w:r>
        <w:rPr>
          <w:rFonts w:ascii="Times New Roman" w:hAnsi="Times New Roman"/>
          <w:b/>
          <w:color w:val="231F20"/>
          <w:w w:val="102"/>
          <w:sz w:val="20"/>
        </w:rPr>
        <w:t>H</w:t>
      </w:r>
      <w:r>
        <w:rPr>
          <w:rFonts w:ascii="Times New Roman" w:hAnsi="Times New Roman"/>
          <w:b/>
          <w:color w:val="231F20"/>
          <w:spacing w:val="1"/>
          <w:w w:val="102"/>
          <w:sz w:val="20"/>
        </w:rPr>
        <w:t>a</w:t>
      </w:r>
      <w:r>
        <w:rPr>
          <w:rFonts w:ascii="Times New Roman" w:hAnsi="Times New Roman"/>
          <w:b/>
          <w:color w:val="231F20"/>
          <w:spacing w:val="6"/>
          <w:w w:val="102"/>
          <w:sz w:val="20"/>
        </w:rPr>
        <w:t>z</w:t>
      </w:r>
      <w:r>
        <w:rPr>
          <w:rFonts w:ascii="Times New Roman" w:hAnsi="Times New Roman"/>
          <w:b/>
          <w:color w:val="231F20"/>
          <w:w w:val="36"/>
          <w:sz w:val="20"/>
        </w:rPr>
        <w:t></w:t>
      </w:r>
      <w:r>
        <w:rPr>
          <w:rFonts w:ascii="Times New Roman" w:hAnsi="Times New Roman"/>
          <w:b/>
          <w:color w:val="231F20"/>
          <w:w w:val="102"/>
          <w:sz w:val="20"/>
        </w:rPr>
        <w:t>rla</w:t>
      </w:r>
      <w:r>
        <w:rPr>
          <w:rFonts w:ascii="Times New Roman" w:hAnsi="Times New Roman"/>
          <w:b/>
          <w:color w:val="231F20"/>
          <w:spacing w:val="-1"/>
          <w:w w:val="102"/>
          <w:sz w:val="20"/>
        </w:rPr>
        <w:t>m</w:t>
      </w:r>
      <w:r>
        <w:rPr>
          <w:rFonts w:ascii="Times New Roman" w:hAnsi="Times New Roman"/>
          <w:b/>
          <w:color w:val="231F20"/>
          <w:w w:val="102"/>
          <w:sz w:val="20"/>
        </w:rPr>
        <w:t>a</w:t>
      </w:r>
      <w:r>
        <w:rPr>
          <w:rFonts w:ascii="Times New Roman" w:hAnsi="Times New Roman"/>
          <w:b/>
          <w:color w:val="231F20"/>
          <w:spacing w:val="1"/>
          <w:sz w:val="20"/>
        </w:rPr>
        <w:t> </w:t>
      </w:r>
      <w:r>
        <w:rPr>
          <w:rFonts w:ascii="Times New Roman" w:hAnsi="Times New Roman"/>
          <w:b/>
          <w:color w:val="231F20"/>
          <w:w w:val="102"/>
          <w:sz w:val="20"/>
        </w:rPr>
        <w:t>Tarihi</w:t>
      </w:r>
      <w:r>
        <w:rPr>
          <w:rFonts w:ascii="Times New Roman" w:hAnsi="Times New Roman"/>
          <w:b/>
          <w:color w:val="231F20"/>
          <w:sz w:val="20"/>
        </w:rPr>
        <w:t> </w:t>
      </w:r>
      <w:r>
        <w:rPr>
          <w:rFonts w:ascii="Times New Roman" w:hAnsi="Times New Roman"/>
          <w:b/>
          <w:color w:val="231F20"/>
          <w:spacing w:val="2"/>
          <w:sz w:val="20"/>
        </w:rPr>
        <w:t> </w:t>
      </w:r>
      <w:r>
        <w:rPr>
          <w:rFonts w:ascii="Times New Roman" w:hAnsi="Times New Roman"/>
          <w:b/>
          <w:color w:val="231F20"/>
          <w:w w:val="102"/>
          <w:sz w:val="20"/>
        </w:rPr>
        <w:t>:</w:t>
      </w:r>
    </w:p>
    <w:tbl>
      <w:tblPr>
        <w:tblW w:w="0" w:type="auto"/>
        <w:jc w:val="left"/>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845"/>
        <w:gridCol w:w="5010"/>
        <w:gridCol w:w="1422"/>
        <w:gridCol w:w="2798"/>
      </w:tblGrid>
      <w:tr>
        <w:trPr>
          <w:trHeight w:val="469" w:hRule="atLeast"/>
        </w:trPr>
        <w:tc>
          <w:tcPr>
            <w:tcW w:w="1845" w:type="dxa"/>
          </w:tcPr>
          <w:p>
            <w:pPr>
              <w:pStyle w:val="TableParagraph"/>
              <w:spacing w:line="234" w:lineRule="exact" w:before="3"/>
              <w:ind w:left="541" w:hanging="247"/>
              <w:rPr>
                <w:rFonts w:ascii="Times New Roman" w:hAnsi="Times New Roman"/>
                <w:b/>
                <w:sz w:val="20"/>
              </w:rPr>
            </w:pPr>
            <w:r>
              <w:rPr>
                <w:rFonts w:ascii="Times New Roman" w:hAnsi="Times New Roman"/>
                <w:b/>
                <w:color w:val="231F20"/>
                <w:sz w:val="20"/>
              </w:rPr>
              <w:t>Uzun Dönemli Amaçlar</w:t>
            </w:r>
          </w:p>
        </w:tc>
        <w:tc>
          <w:tcPr>
            <w:tcW w:w="5010" w:type="dxa"/>
          </w:tcPr>
          <w:p>
            <w:pPr>
              <w:pStyle w:val="TableParagraph"/>
              <w:spacing w:before="3"/>
              <w:ind w:left="1503"/>
              <w:rPr>
                <w:rFonts w:ascii="Times New Roman" w:hAnsi="Times New Roman"/>
                <w:b/>
                <w:sz w:val="20"/>
              </w:rPr>
            </w:pPr>
            <w:r>
              <w:rPr>
                <w:rFonts w:ascii="Times New Roman" w:hAnsi="Times New Roman"/>
                <w:b/>
                <w:color w:val="231F20"/>
                <w:spacing w:val="-1"/>
                <w:w w:val="102"/>
                <w:sz w:val="20"/>
              </w:rPr>
              <w:t>K</w:t>
            </w:r>
            <w:r>
              <w:rPr>
                <w:rFonts w:ascii="Times New Roman" w:hAnsi="Times New Roman"/>
                <w:b/>
                <w:color w:val="231F20"/>
                <w:w w:val="36"/>
                <w:sz w:val="20"/>
              </w:rPr>
              <w:t></w:t>
            </w:r>
            <w:r>
              <w:rPr>
                <w:rFonts w:ascii="Times New Roman" w:hAnsi="Times New Roman"/>
                <w:b/>
                <w:color w:val="231F20"/>
                <w:spacing w:val="-1"/>
                <w:w w:val="102"/>
                <w:sz w:val="20"/>
              </w:rPr>
              <w:t>s</w:t>
            </w:r>
            <w:r>
              <w:rPr>
                <w:rFonts w:ascii="Times New Roman" w:hAnsi="Times New Roman"/>
                <w:b/>
                <w:color w:val="231F20"/>
                <w:w w:val="102"/>
                <w:sz w:val="20"/>
              </w:rPr>
              <w:t>a</w:t>
            </w:r>
            <w:r>
              <w:rPr>
                <w:rFonts w:ascii="Times New Roman" w:hAnsi="Times New Roman"/>
                <w:b/>
                <w:color w:val="231F20"/>
                <w:spacing w:val="1"/>
                <w:sz w:val="20"/>
              </w:rPr>
              <w:t> </w:t>
            </w:r>
            <w:r>
              <w:rPr>
                <w:rFonts w:ascii="Times New Roman" w:hAnsi="Times New Roman"/>
                <w:b/>
                <w:color w:val="231F20"/>
                <w:spacing w:val="-1"/>
                <w:w w:val="102"/>
                <w:sz w:val="20"/>
              </w:rPr>
              <w:t>Dönem</w:t>
            </w:r>
            <w:r>
              <w:rPr>
                <w:rFonts w:ascii="Times New Roman" w:hAnsi="Times New Roman"/>
                <w:b/>
                <w:color w:val="231F20"/>
                <w:spacing w:val="1"/>
                <w:w w:val="102"/>
                <w:sz w:val="20"/>
              </w:rPr>
              <w:t>l</w:t>
            </w:r>
            <w:r>
              <w:rPr>
                <w:rFonts w:ascii="Times New Roman" w:hAnsi="Times New Roman"/>
                <w:b/>
                <w:color w:val="231F20"/>
                <w:w w:val="102"/>
                <w:sz w:val="20"/>
              </w:rPr>
              <w:t>i</w:t>
            </w:r>
            <w:r>
              <w:rPr>
                <w:rFonts w:ascii="Times New Roman" w:hAnsi="Times New Roman"/>
                <w:b/>
                <w:color w:val="231F20"/>
                <w:spacing w:val="1"/>
                <w:sz w:val="20"/>
              </w:rPr>
              <w:t> </w:t>
            </w:r>
            <w:r>
              <w:rPr>
                <w:rFonts w:ascii="Times New Roman" w:hAnsi="Times New Roman"/>
                <w:b/>
                <w:color w:val="231F20"/>
                <w:spacing w:val="-1"/>
                <w:w w:val="102"/>
                <w:sz w:val="20"/>
              </w:rPr>
              <w:t>Amaçlar</w:t>
            </w:r>
          </w:p>
        </w:tc>
        <w:tc>
          <w:tcPr>
            <w:tcW w:w="1422" w:type="dxa"/>
          </w:tcPr>
          <w:p>
            <w:pPr>
              <w:pStyle w:val="TableParagraph"/>
              <w:spacing w:line="247" w:lineRule="auto" w:before="5"/>
              <w:ind w:left="454" w:right="-266" w:hanging="341"/>
              <w:rPr>
                <w:rFonts w:ascii="Times New Roman" w:hAnsi="Times New Roman"/>
                <w:b/>
                <w:sz w:val="18"/>
              </w:rPr>
            </w:pPr>
            <w:r>
              <w:rPr>
                <w:rFonts w:ascii="Times New Roman" w:hAnsi="Times New Roman"/>
                <w:b/>
                <w:color w:val="231F20"/>
                <w:spacing w:val="-1"/>
                <w:w w:val="103"/>
                <w:sz w:val="18"/>
              </w:rPr>
              <w:t>B</w:t>
            </w:r>
            <w:r>
              <w:rPr>
                <w:rFonts w:ascii="Times New Roman" w:hAnsi="Times New Roman"/>
                <w:b/>
                <w:color w:val="231F20"/>
                <w:w w:val="103"/>
                <w:sz w:val="18"/>
              </w:rPr>
              <w:t>a</w:t>
            </w:r>
            <w:r>
              <w:rPr>
                <w:rFonts w:ascii="Times New Roman" w:hAnsi="Times New Roman"/>
                <w:b/>
                <w:color w:val="231F20"/>
                <w:spacing w:val="-1"/>
                <w:w w:val="103"/>
                <w:sz w:val="18"/>
              </w:rPr>
              <w:t>şl</w:t>
            </w:r>
            <w:r>
              <w:rPr>
                <w:rFonts w:ascii="Times New Roman" w:hAnsi="Times New Roman"/>
                <w:b/>
                <w:color w:val="231F20"/>
                <w:w w:val="103"/>
                <w:sz w:val="18"/>
              </w:rPr>
              <w:t>a</w:t>
            </w:r>
            <w:r>
              <w:rPr>
                <w:rFonts w:ascii="Times New Roman" w:hAnsi="Times New Roman"/>
                <w:b/>
                <w:color w:val="231F20"/>
                <w:spacing w:val="-1"/>
                <w:w w:val="103"/>
                <w:sz w:val="18"/>
              </w:rPr>
              <w:t>n</w:t>
            </w:r>
            <w:r>
              <w:rPr>
                <w:rFonts w:ascii="Times New Roman" w:hAnsi="Times New Roman"/>
                <w:b/>
                <w:color w:val="231F20"/>
                <w:w w:val="103"/>
                <w:sz w:val="18"/>
              </w:rPr>
              <w:t>g</w:t>
            </w:r>
            <w:r>
              <w:rPr>
                <w:rFonts w:ascii="Times New Roman" w:hAnsi="Times New Roman"/>
                <w:b/>
                <w:color w:val="231F20"/>
                <w:spacing w:val="-1"/>
                <w:w w:val="36"/>
                <w:sz w:val="18"/>
              </w:rPr>
              <w:t></w:t>
            </w:r>
            <w:r>
              <w:rPr>
                <w:rFonts w:ascii="Times New Roman" w:hAnsi="Times New Roman"/>
                <w:b/>
                <w:color w:val="231F20"/>
                <w:w w:val="103"/>
                <w:sz w:val="18"/>
              </w:rPr>
              <w:t>ç-Bit</w:t>
            </w:r>
            <w:r>
              <w:rPr>
                <w:rFonts w:ascii="Times New Roman" w:hAnsi="Times New Roman"/>
                <w:b/>
                <w:color w:val="231F20"/>
                <w:spacing w:val="-2"/>
                <w:w w:val="103"/>
                <w:sz w:val="18"/>
              </w:rPr>
              <w:t>i</w:t>
            </w:r>
            <w:r>
              <w:rPr>
                <w:rFonts w:ascii="Times New Roman" w:hAnsi="Times New Roman"/>
                <w:b/>
                <w:color w:val="231F20"/>
                <w:w w:val="103"/>
                <w:sz w:val="18"/>
              </w:rPr>
              <w:t>ş </w:t>
            </w:r>
            <w:r>
              <w:rPr>
                <w:rFonts w:ascii="Times New Roman" w:hAnsi="Times New Roman"/>
                <w:b/>
                <w:color w:val="231F20"/>
                <w:spacing w:val="-1"/>
                <w:w w:val="103"/>
                <w:sz w:val="18"/>
              </w:rPr>
              <w:t>T</w:t>
            </w:r>
            <w:r>
              <w:rPr>
                <w:rFonts w:ascii="Times New Roman" w:hAnsi="Times New Roman"/>
                <w:b/>
                <w:color w:val="231F20"/>
                <w:w w:val="103"/>
                <w:sz w:val="18"/>
              </w:rPr>
              <w:t>a</w:t>
            </w:r>
            <w:r>
              <w:rPr>
                <w:rFonts w:ascii="Times New Roman" w:hAnsi="Times New Roman"/>
                <w:b/>
                <w:color w:val="231F20"/>
                <w:spacing w:val="-1"/>
                <w:w w:val="103"/>
                <w:sz w:val="18"/>
              </w:rPr>
              <w:t>rih</w:t>
            </w:r>
            <w:r>
              <w:rPr>
                <w:rFonts w:ascii="Times New Roman" w:hAnsi="Times New Roman"/>
                <w:b/>
                <w:color w:val="231F20"/>
                <w:w w:val="103"/>
                <w:sz w:val="18"/>
              </w:rPr>
              <w:t>i</w:t>
            </w:r>
          </w:p>
        </w:tc>
        <w:tc>
          <w:tcPr>
            <w:tcW w:w="2798" w:type="dxa"/>
          </w:tcPr>
          <w:p>
            <w:pPr>
              <w:pStyle w:val="TableParagraph"/>
              <w:spacing w:before="3"/>
              <w:ind w:left="694"/>
              <w:rPr>
                <w:rFonts w:ascii="Times New Roman" w:hAnsi="Times New Roman"/>
                <w:b/>
                <w:sz w:val="20"/>
              </w:rPr>
            </w:pPr>
            <w:r>
              <w:rPr>
                <w:rFonts w:ascii="Times New Roman" w:hAnsi="Times New Roman"/>
                <w:b/>
                <w:color w:val="231F20"/>
                <w:sz w:val="20"/>
              </w:rPr>
              <w:t>Sorumlu Kişiler</w:t>
            </w:r>
          </w:p>
        </w:tc>
      </w:tr>
      <w:tr>
        <w:trPr>
          <w:trHeight w:val="287" w:hRule="atLeast"/>
        </w:trPr>
        <w:tc>
          <w:tcPr>
            <w:tcW w:w="1845" w:type="dxa"/>
            <w:vMerge w:val="restart"/>
            <w:tcBorders>
              <w:bottom w:val="single" w:sz="6" w:space="0" w:color="939598"/>
              <w:right w:val="single" w:sz="6" w:space="0" w:color="939598"/>
            </w:tcBorders>
          </w:tcPr>
          <w:p>
            <w:pPr>
              <w:pStyle w:val="TableParagraph"/>
              <w:rPr>
                <w:rFonts w:ascii="Times New Roman"/>
                <w:b/>
                <w:sz w:val="24"/>
              </w:rPr>
            </w:pPr>
          </w:p>
          <w:p>
            <w:pPr>
              <w:pStyle w:val="TableParagraph"/>
              <w:spacing w:before="2"/>
              <w:rPr>
                <w:rFonts w:ascii="Times New Roman"/>
                <w:b/>
                <w:sz w:val="19"/>
              </w:rPr>
            </w:pPr>
          </w:p>
          <w:p>
            <w:pPr>
              <w:pStyle w:val="TableParagraph"/>
              <w:spacing w:line="254" w:lineRule="auto"/>
              <w:ind w:left="63" w:right="135"/>
              <w:jc w:val="both"/>
              <w:rPr>
                <w:sz w:val="20"/>
              </w:rPr>
            </w:pPr>
            <w:r>
              <w:rPr>
                <w:b/>
                <w:color w:val="231F20"/>
                <w:sz w:val="20"/>
              </w:rPr>
              <w:t>1. </w:t>
            </w:r>
            <w:r>
              <w:rPr>
                <w:color w:val="231F20"/>
                <w:sz w:val="20"/>
              </w:rPr>
              <w:t>(……..) Toplama ve çıkarma içlemi içeren problemleri çözer.</w:t>
            </w:r>
          </w:p>
        </w:tc>
        <w:tc>
          <w:tcPr>
            <w:tcW w:w="5010" w:type="dxa"/>
            <w:tcBorders>
              <w:left w:val="single" w:sz="6" w:space="0" w:color="939598"/>
              <w:bottom w:val="single" w:sz="6" w:space="0" w:color="939598"/>
              <w:right w:val="single" w:sz="6" w:space="0" w:color="939598"/>
            </w:tcBorders>
          </w:tcPr>
          <w:p>
            <w:pPr>
              <w:pStyle w:val="TableParagraph"/>
              <w:spacing w:before="10"/>
              <w:ind w:left="63"/>
              <w:rPr>
                <w:sz w:val="18"/>
              </w:rPr>
            </w:pPr>
            <w:r>
              <w:rPr>
                <w:b/>
                <w:color w:val="231F20"/>
                <w:sz w:val="18"/>
              </w:rPr>
              <w:t>1.1. </w:t>
            </w:r>
            <w:r>
              <w:rPr>
                <w:color w:val="231F20"/>
                <w:sz w:val="18"/>
              </w:rPr>
              <w:t>Dogal sayılarla eldesiz toplama içlemi yapar.(10/8)</w:t>
            </w:r>
          </w:p>
        </w:tc>
        <w:tc>
          <w:tcPr>
            <w:tcW w:w="1422" w:type="dxa"/>
            <w:tcBorders>
              <w:left w:val="single" w:sz="6" w:space="0" w:color="939598"/>
              <w:bottom w:val="single" w:sz="6" w:space="0" w:color="939598"/>
              <w:right w:val="single" w:sz="6" w:space="0" w:color="939598"/>
            </w:tcBorders>
          </w:tcPr>
          <w:p>
            <w:pPr>
              <w:pStyle w:val="TableParagraph"/>
              <w:rPr>
                <w:rFonts w:ascii="Times New Roman"/>
                <w:sz w:val="18"/>
              </w:rPr>
            </w:pPr>
          </w:p>
        </w:tc>
        <w:tc>
          <w:tcPr>
            <w:tcW w:w="2798" w:type="dxa"/>
            <w:tcBorders>
              <w:left w:val="single" w:sz="6" w:space="0" w:color="939598"/>
              <w:bottom w:val="single" w:sz="6" w:space="0" w:color="939598"/>
            </w:tcBorders>
          </w:tcPr>
          <w:p>
            <w:pPr>
              <w:pStyle w:val="TableParagraph"/>
              <w:rPr>
                <w:rFonts w:ascii="Times New Roman"/>
                <w:sz w:val="18"/>
              </w:rPr>
            </w:pPr>
          </w:p>
        </w:tc>
      </w:tr>
      <w:tr>
        <w:trPr>
          <w:trHeight w:val="233"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line="203" w:lineRule="exact" w:before="10"/>
              <w:ind w:left="63"/>
              <w:rPr>
                <w:sz w:val="18"/>
              </w:rPr>
            </w:pPr>
            <w:r>
              <w:rPr>
                <w:b/>
                <w:color w:val="231F20"/>
                <w:sz w:val="18"/>
              </w:rPr>
              <w:t>1.2. </w:t>
            </w:r>
            <w:r>
              <w:rPr>
                <w:color w:val="231F20"/>
                <w:sz w:val="18"/>
              </w:rPr>
              <w:t>Dogal sayılarla eldeli toplama içlemi yapar. (10/8)</w:t>
            </w: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line="203" w:lineRule="exact" w:before="10"/>
              <w:ind w:left="63"/>
              <w:rPr>
                <w:sz w:val="18"/>
              </w:rPr>
            </w:pPr>
            <w:r>
              <w:rPr>
                <w:b/>
                <w:color w:val="231F20"/>
                <w:sz w:val="18"/>
              </w:rPr>
              <w:t>1.3. </w:t>
            </w:r>
            <w:r>
              <w:rPr>
                <w:color w:val="231F20"/>
                <w:sz w:val="18"/>
              </w:rPr>
              <w:t>Toplama içlemi içeren problemleri çözer. (10/8)</w:t>
            </w: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435"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line="218" w:lineRule="exact" w:before="2"/>
              <w:ind w:left="63" w:hanging="1"/>
              <w:rPr>
                <w:sz w:val="18"/>
              </w:rPr>
            </w:pPr>
            <w:r>
              <w:rPr>
                <w:b/>
                <w:color w:val="231F20"/>
                <w:sz w:val="18"/>
              </w:rPr>
              <w:t>1.4. </w:t>
            </w:r>
            <w:r>
              <w:rPr>
                <w:color w:val="231F20"/>
                <w:sz w:val="18"/>
              </w:rPr>
              <w:t>Dogal sayılarla onluk bozmayı gerektirmeyen çıkarma içlemi yapar. (10/8)</w:t>
            </w: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8"/>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8"/>
              </w:rPr>
            </w:pPr>
          </w:p>
        </w:tc>
      </w:tr>
      <w:tr>
        <w:trPr>
          <w:trHeight w:val="432"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before="8"/>
              <w:ind w:left="63"/>
              <w:rPr>
                <w:sz w:val="18"/>
              </w:rPr>
            </w:pPr>
            <w:r>
              <w:rPr>
                <w:b/>
                <w:color w:val="231F20"/>
                <w:sz w:val="18"/>
              </w:rPr>
              <w:t>1.5. </w:t>
            </w:r>
            <w:r>
              <w:rPr>
                <w:color w:val="231F20"/>
                <w:sz w:val="18"/>
              </w:rPr>
              <w:t>Dogal sayılarla onluk, yüzlük, binlik bozmayı gerektiren</w:t>
            </w:r>
          </w:p>
          <w:p>
            <w:pPr>
              <w:pStyle w:val="TableParagraph"/>
              <w:spacing w:line="187" w:lineRule="exact" w:before="13"/>
              <w:ind w:left="63"/>
              <w:rPr>
                <w:sz w:val="18"/>
              </w:rPr>
            </w:pPr>
            <w:r>
              <w:rPr>
                <w:color w:val="231F20"/>
                <w:sz w:val="18"/>
              </w:rPr>
              <w:t>çıkarma içlemi yapar.(10/8).</w:t>
            </w: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8"/>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8"/>
              </w:rPr>
            </w:pPr>
          </w:p>
        </w:tc>
      </w:tr>
      <w:tr>
        <w:trPr>
          <w:trHeight w:val="233"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line="203" w:lineRule="exact" w:before="10"/>
              <w:ind w:left="63"/>
              <w:rPr>
                <w:sz w:val="18"/>
              </w:rPr>
            </w:pPr>
            <w:r>
              <w:rPr>
                <w:b/>
                <w:color w:val="231F20"/>
                <w:sz w:val="18"/>
              </w:rPr>
              <w:t>1.6. </w:t>
            </w:r>
            <w:r>
              <w:rPr>
                <w:color w:val="231F20"/>
                <w:sz w:val="18"/>
              </w:rPr>
              <w:t>Çıkarma içlemi içeren problemleri çözer. (10/8)</w:t>
            </w: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845" w:type="dxa"/>
            <w:vMerge w:val="restart"/>
            <w:tcBorders>
              <w:top w:val="single" w:sz="6" w:space="0" w:color="939598"/>
              <w:bottom w:val="single" w:sz="6" w:space="0" w:color="939598"/>
              <w:right w:val="single" w:sz="6" w:space="0" w:color="939598"/>
            </w:tcBorders>
          </w:tcPr>
          <w:p>
            <w:pPr>
              <w:pStyle w:val="TableParagraph"/>
              <w:rPr>
                <w:rFonts w:ascii="Times New Roman"/>
                <w:sz w:val="18"/>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4"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4" w:hRule="atLeast"/>
        </w:trPr>
        <w:tc>
          <w:tcPr>
            <w:tcW w:w="1845"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4" w:hRule="atLeast"/>
        </w:trPr>
        <w:tc>
          <w:tcPr>
            <w:tcW w:w="1845" w:type="dxa"/>
            <w:tcBorders>
              <w:top w:val="single" w:sz="6" w:space="0" w:color="939598"/>
              <w:bottom w:val="single" w:sz="6" w:space="0" w:color="939598"/>
              <w:right w:val="single" w:sz="6" w:space="0" w:color="939598"/>
            </w:tcBorders>
          </w:tcPr>
          <w:p>
            <w:pPr>
              <w:pStyle w:val="TableParagraph"/>
              <w:rPr>
                <w:rFonts w:ascii="Times New Roman"/>
                <w:sz w:val="16"/>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422"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798" w:type="dxa"/>
            <w:tcBorders>
              <w:top w:val="single" w:sz="6" w:space="0" w:color="939598"/>
              <w:left w:val="single" w:sz="6" w:space="0" w:color="939598"/>
              <w:bottom w:val="single" w:sz="6" w:space="0" w:color="939598"/>
            </w:tcBorders>
          </w:tcPr>
          <w:p>
            <w:pPr>
              <w:pStyle w:val="TableParagraph"/>
              <w:rPr>
                <w:rFonts w:ascii="Times New Roman"/>
                <w:sz w:val="16"/>
              </w:rPr>
            </w:pPr>
          </w:p>
        </w:tc>
      </w:tr>
    </w:tbl>
    <w:p>
      <w:pPr>
        <w:pStyle w:val="BodyText"/>
        <w:spacing w:before="3"/>
        <w:rPr>
          <w:rFonts w:ascii="Times New Roman"/>
          <w:b/>
          <w:sz w:val="5"/>
        </w:rPr>
      </w:pPr>
    </w:p>
    <w:tbl>
      <w:tblPr>
        <w:tblW w:w="0" w:type="auto"/>
        <w:jc w:val="left"/>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2002"/>
        <w:gridCol w:w="2150"/>
        <w:gridCol w:w="2303"/>
        <w:gridCol w:w="2086"/>
      </w:tblGrid>
      <w:tr>
        <w:trPr>
          <w:trHeight w:val="344" w:hRule="atLeast"/>
        </w:trPr>
        <w:tc>
          <w:tcPr>
            <w:tcW w:w="1748" w:type="dxa"/>
          </w:tcPr>
          <w:p>
            <w:pPr>
              <w:pStyle w:val="TableParagraph"/>
              <w:spacing w:before="60"/>
              <w:ind w:left="34" w:right="342"/>
              <w:jc w:val="center"/>
              <w:rPr>
                <w:b/>
                <w:sz w:val="20"/>
              </w:rPr>
            </w:pPr>
            <w:r>
              <w:rPr>
                <w:b/>
                <w:color w:val="231F20"/>
                <w:spacing w:val="-1"/>
                <w:w w:val="89"/>
                <w:sz w:val="20"/>
              </w:rPr>
              <w:t>Biri</w:t>
            </w:r>
            <w:r>
              <w:rPr>
                <w:b/>
                <w:color w:val="231F20"/>
                <w:w w:val="89"/>
                <w:sz w:val="20"/>
              </w:rPr>
              <w:t>m</w:t>
            </w:r>
            <w:r>
              <w:rPr>
                <w:b/>
                <w:color w:val="231F20"/>
                <w:spacing w:val="-6"/>
                <w:sz w:val="20"/>
              </w:rPr>
              <w:t> </w:t>
            </w:r>
            <w:r>
              <w:rPr>
                <w:b/>
                <w:color w:val="231F20"/>
                <w:spacing w:val="-1"/>
                <w:w w:val="87"/>
                <w:sz w:val="20"/>
              </w:rPr>
              <w:t>B</w:t>
            </w:r>
            <w:r>
              <w:rPr>
                <w:b/>
                <w:color w:val="231F20"/>
                <w:spacing w:val="1"/>
                <w:w w:val="91"/>
                <w:sz w:val="20"/>
              </w:rPr>
              <w:t>a</w:t>
            </w:r>
            <w:r>
              <w:rPr>
                <w:b/>
                <w:color w:val="231F20"/>
                <w:w w:val="88"/>
                <w:sz w:val="20"/>
              </w:rPr>
              <w:t>ç</w:t>
            </w:r>
            <w:r>
              <w:rPr>
                <w:b/>
                <w:color w:val="231F20"/>
                <w:w w:val="95"/>
                <w:sz w:val="20"/>
              </w:rPr>
              <w:t>k</w:t>
            </w:r>
            <w:r>
              <w:rPr>
                <w:b/>
                <w:color w:val="231F20"/>
                <w:w w:val="91"/>
                <w:sz w:val="20"/>
              </w:rPr>
              <w:t>a</w:t>
            </w:r>
            <w:r>
              <w:rPr>
                <w:b/>
                <w:color w:val="231F20"/>
                <w:spacing w:val="-1"/>
                <w:w w:val="89"/>
                <w:sz w:val="20"/>
              </w:rPr>
              <w:t>n</w:t>
            </w:r>
            <w:r>
              <w:rPr>
                <w:b/>
                <w:color w:val="231F20"/>
                <w:w w:val="32"/>
                <w:sz w:val="20"/>
              </w:rPr>
              <w:t></w:t>
            </w:r>
          </w:p>
        </w:tc>
        <w:tc>
          <w:tcPr>
            <w:tcW w:w="2002" w:type="dxa"/>
          </w:tcPr>
          <w:p>
            <w:pPr>
              <w:pStyle w:val="TableParagraph"/>
              <w:spacing w:before="60"/>
              <w:ind w:left="361"/>
              <w:rPr>
                <w:b/>
                <w:sz w:val="20"/>
              </w:rPr>
            </w:pPr>
            <w:r>
              <w:rPr>
                <w:b/>
                <w:color w:val="231F20"/>
                <w:sz w:val="20"/>
              </w:rPr>
              <w:t>Ögrenci Velisi</w:t>
            </w:r>
          </w:p>
        </w:tc>
        <w:tc>
          <w:tcPr>
            <w:tcW w:w="2150" w:type="dxa"/>
          </w:tcPr>
          <w:p>
            <w:pPr>
              <w:pStyle w:val="TableParagraph"/>
              <w:spacing w:before="60"/>
              <w:ind w:left="337"/>
              <w:rPr>
                <w:b/>
                <w:sz w:val="20"/>
              </w:rPr>
            </w:pPr>
            <w:r>
              <w:rPr>
                <w:b/>
                <w:color w:val="231F20"/>
                <w:w w:val="80"/>
                <w:sz w:val="20"/>
              </w:rPr>
              <w:t>S</w:t>
            </w:r>
            <w:r>
              <w:rPr>
                <w:b/>
                <w:color w:val="231F20"/>
                <w:spacing w:val="1"/>
                <w:w w:val="32"/>
                <w:sz w:val="20"/>
              </w:rPr>
              <w:t></w:t>
            </w:r>
            <w:r>
              <w:rPr>
                <w:b/>
                <w:color w:val="231F20"/>
                <w:spacing w:val="-1"/>
                <w:w w:val="89"/>
                <w:sz w:val="20"/>
              </w:rPr>
              <w:t>n</w:t>
            </w:r>
            <w:r>
              <w:rPr>
                <w:b/>
                <w:color w:val="231F20"/>
                <w:w w:val="32"/>
                <w:sz w:val="20"/>
              </w:rPr>
              <w:t></w:t>
            </w:r>
            <w:r>
              <w:rPr>
                <w:b/>
                <w:color w:val="231F20"/>
                <w:w w:val="84"/>
                <w:sz w:val="20"/>
              </w:rPr>
              <w:t>f</w:t>
            </w:r>
            <w:r>
              <w:rPr>
                <w:b/>
                <w:color w:val="231F20"/>
                <w:spacing w:val="-6"/>
                <w:sz w:val="20"/>
              </w:rPr>
              <w:t> </w:t>
            </w:r>
            <w:r>
              <w:rPr>
                <w:b/>
                <w:color w:val="231F20"/>
                <w:spacing w:val="-1"/>
                <w:w w:val="86"/>
                <w:sz w:val="20"/>
              </w:rPr>
              <w:t>Ö</w:t>
            </w:r>
            <w:r>
              <w:rPr>
                <w:b/>
                <w:color w:val="231F20"/>
                <w:spacing w:val="1"/>
                <w:w w:val="92"/>
                <w:sz w:val="20"/>
              </w:rPr>
              <w:t>g</w:t>
            </w:r>
            <w:r>
              <w:rPr>
                <w:b/>
                <w:color w:val="231F20"/>
                <w:spacing w:val="-1"/>
                <w:w w:val="91"/>
                <w:sz w:val="20"/>
              </w:rPr>
              <w:t>ret</w:t>
            </w:r>
            <w:r>
              <w:rPr>
                <w:b/>
                <w:color w:val="231F20"/>
                <w:spacing w:val="1"/>
                <w:w w:val="91"/>
                <w:sz w:val="20"/>
              </w:rPr>
              <w:t>m</w:t>
            </w:r>
            <w:r>
              <w:rPr>
                <w:b/>
                <w:color w:val="231F20"/>
                <w:spacing w:val="1"/>
                <w:w w:val="94"/>
                <w:sz w:val="20"/>
              </w:rPr>
              <w:t>e</w:t>
            </w:r>
            <w:r>
              <w:rPr>
                <w:b/>
                <w:color w:val="231F20"/>
                <w:spacing w:val="-1"/>
                <w:w w:val="89"/>
                <w:sz w:val="20"/>
              </w:rPr>
              <w:t>n</w:t>
            </w:r>
            <w:r>
              <w:rPr>
                <w:b/>
                <w:color w:val="231F20"/>
                <w:w w:val="90"/>
                <w:sz w:val="20"/>
              </w:rPr>
              <w:t>i</w:t>
            </w:r>
          </w:p>
        </w:tc>
        <w:tc>
          <w:tcPr>
            <w:tcW w:w="2303" w:type="dxa"/>
          </w:tcPr>
          <w:p>
            <w:pPr>
              <w:pStyle w:val="TableParagraph"/>
              <w:spacing w:before="60"/>
              <w:ind w:left="338"/>
              <w:rPr>
                <w:b/>
                <w:sz w:val="20"/>
              </w:rPr>
            </w:pPr>
            <w:r>
              <w:rPr>
                <w:b/>
                <w:color w:val="231F20"/>
                <w:sz w:val="20"/>
              </w:rPr>
              <w:t>Branç Ögretmeni</w:t>
            </w:r>
          </w:p>
        </w:tc>
        <w:tc>
          <w:tcPr>
            <w:tcW w:w="2086" w:type="dxa"/>
          </w:tcPr>
          <w:p>
            <w:pPr>
              <w:pStyle w:val="TableParagraph"/>
              <w:spacing w:before="60"/>
              <w:ind w:left="362"/>
              <w:rPr>
                <w:b/>
                <w:sz w:val="20"/>
              </w:rPr>
            </w:pPr>
            <w:r>
              <w:rPr>
                <w:b/>
                <w:color w:val="231F20"/>
                <w:w w:val="90"/>
                <w:sz w:val="20"/>
              </w:rPr>
              <w:t>Rehber Ögretmen</w:t>
            </w:r>
          </w:p>
        </w:tc>
      </w:tr>
      <w:tr>
        <w:trPr>
          <w:trHeight w:val="344" w:hRule="atLeast"/>
        </w:trPr>
        <w:tc>
          <w:tcPr>
            <w:tcW w:w="1748" w:type="dxa"/>
          </w:tcPr>
          <w:p>
            <w:pPr>
              <w:pStyle w:val="TableParagraph"/>
              <w:spacing w:before="66"/>
              <w:ind w:left="34" w:right="439"/>
              <w:jc w:val="center"/>
              <w:rPr>
                <w:sz w:val="20"/>
              </w:rPr>
            </w:pPr>
            <w:r>
              <w:rPr>
                <w:color w:val="231F20"/>
                <w:sz w:val="20"/>
              </w:rPr>
              <w:t>Imza</w:t>
            </w:r>
          </w:p>
        </w:tc>
        <w:tc>
          <w:tcPr>
            <w:tcW w:w="2002" w:type="dxa"/>
          </w:tcPr>
          <w:p>
            <w:pPr>
              <w:pStyle w:val="TableParagraph"/>
              <w:spacing w:before="66"/>
              <w:ind w:left="621"/>
              <w:rPr>
                <w:sz w:val="20"/>
              </w:rPr>
            </w:pPr>
            <w:r>
              <w:rPr>
                <w:color w:val="231F20"/>
                <w:sz w:val="20"/>
              </w:rPr>
              <w:t>Imza</w:t>
            </w:r>
          </w:p>
        </w:tc>
        <w:tc>
          <w:tcPr>
            <w:tcW w:w="2150" w:type="dxa"/>
          </w:tcPr>
          <w:p>
            <w:pPr>
              <w:pStyle w:val="TableParagraph"/>
              <w:spacing w:before="66"/>
              <w:ind w:left="672"/>
              <w:rPr>
                <w:sz w:val="20"/>
              </w:rPr>
            </w:pPr>
            <w:r>
              <w:rPr>
                <w:color w:val="231F20"/>
                <w:sz w:val="20"/>
              </w:rPr>
              <w:t>Imza</w:t>
            </w:r>
          </w:p>
        </w:tc>
        <w:tc>
          <w:tcPr>
            <w:tcW w:w="2303" w:type="dxa"/>
          </w:tcPr>
          <w:p>
            <w:pPr>
              <w:pStyle w:val="TableParagraph"/>
              <w:spacing w:before="66"/>
              <w:ind w:left="755"/>
              <w:rPr>
                <w:sz w:val="20"/>
              </w:rPr>
            </w:pPr>
            <w:r>
              <w:rPr>
                <w:color w:val="231F20"/>
                <w:sz w:val="20"/>
              </w:rPr>
              <w:t>Imza</w:t>
            </w:r>
          </w:p>
        </w:tc>
        <w:tc>
          <w:tcPr>
            <w:tcW w:w="2086" w:type="dxa"/>
          </w:tcPr>
          <w:p>
            <w:pPr>
              <w:pStyle w:val="TableParagraph"/>
              <w:spacing w:before="66"/>
              <w:ind w:left="880" w:right="721"/>
              <w:jc w:val="center"/>
              <w:rPr>
                <w:sz w:val="20"/>
              </w:rPr>
            </w:pPr>
            <w:r>
              <w:rPr>
                <w:color w:val="231F20"/>
                <w:sz w:val="20"/>
              </w:rPr>
              <w:t>Imza</w:t>
            </w:r>
          </w:p>
        </w:tc>
      </w:tr>
    </w:tbl>
    <w:p>
      <w:pPr>
        <w:spacing w:after="0"/>
        <w:jc w:val="center"/>
        <w:rPr>
          <w:sz w:val="20"/>
        </w:rPr>
        <w:sectPr>
          <w:pgSz w:w="13670" w:h="9530" w:orient="landscape"/>
          <w:pgMar w:top="0" w:bottom="0" w:left="860" w:right="920"/>
        </w:sectPr>
      </w:pPr>
    </w:p>
    <w:p>
      <w:pPr>
        <w:pStyle w:val="BodyText"/>
        <w:ind w:left="-861"/>
        <w:rPr>
          <w:rFonts w:ascii="Times New Roman"/>
          <w:sz w:val="20"/>
        </w:rPr>
      </w:pPr>
      <w:r>
        <w:rPr/>
        <w:pict>
          <v:group style="position:absolute;margin-left:642.487pt;margin-top:0pt;width:40.7pt;height:476.25pt;mso-position-horizontal-relative:page;mso-position-vertical-relative:page;z-index:15112" coordorigin="12850,0" coordsize="814,9525">
            <v:rect style="position:absolute;left:12849;top:0;width:814;height:9525" filled="true" fillcolor="#92278f" stroked="false">
              <v:fill type="solid"/>
            </v:rect>
            <v:line style="position:absolute" from="12850,9524" to="13663,9524" stroked="true" strokeweight="0pt" strokecolor="#92278f">
              <v:stroke dashstyle="solid"/>
            </v:line>
            <w10:wrap type="none"/>
          </v:group>
        </w:pict>
      </w:r>
      <w:r>
        <w:rPr/>
        <w:pict>
          <v:rect style="position:absolute;margin-left:-.001pt;margin-top:86.806pt;width:33.386pt;height:389.414pt;mso-position-horizontal-relative:page;mso-position-vertical-relative:page;z-index:15136" filled="true" fillcolor="#92278f" stroked="false">
            <v:fill type="solid"/>
            <w10:wrap type="none"/>
          </v:rect>
        </w:pict>
      </w:r>
      <w:r>
        <w:rPr/>
        <w:pict>
          <v:shape style="position:absolute;margin-left:643.648987pt;margin-top:48.6063pt;width:9.5pt;height:256.05pt;mso-position-horizontal-relative:page;mso-position-vertical-relative:page;z-index:15160" type="#_x0000_t202" filled="false" stroked="false">
            <v:textbox inset="0,0,0,0" style="layout-flow:vertical">
              <w:txbxContent>
                <w:p>
                  <w:pPr>
                    <w:spacing w:line="165" w:lineRule="exact" w:before="0"/>
                    <w:ind w:left="20"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pict>
      </w:r>
      <w:r>
        <w:rPr/>
        <w:pict>
          <v:shape style="position:absolute;margin-left:19.883545pt;margin-top:61.0555pt;width:14.3pt;height:14.25pt;mso-position-horizontal-relative:page;mso-position-vertical-relative:page;z-index:15184" type="#_x0000_t202" filled="false" stroked="false">
            <v:textbox inset="0,0,0,0" style="layout-flow:vertical">
              <w:txbxContent>
                <w:p>
                  <w:pPr>
                    <w:pStyle w:val="BodyText"/>
                    <w:spacing w:before="13"/>
                    <w:ind w:left="20"/>
                    <w:rPr>
                      <w:rFonts w:ascii="Arial"/>
                    </w:rPr>
                  </w:pPr>
                  <w:r>
                    <w:rPr>
                      <w:rFonts w:ascii="Arial"/>
                      <w:color w:val="92278F"/>
                    </w:rPr>
                    <w:t>96</w:t>
                  </w:r>
                </w:p>
              </w:txbxContent>
            </v:textbox>
            <w10:wrap type="none"/>
          </v:shape>
        </w:pict>
      </w:r>
      <w:r>
        <w:rPr>
          <w:rFonts w:ascii="Times New Roman"/>
          <w:sz w:val="20"/>
        </w:rPr>
        <w:pict>
          <v:group style="width:33.4pt;height:49.65pt;mso-position-horizontal-relative:char;mso-position-vertical-relative:line" coordorigin="0,0" coordsize="668,993">
            <v:rect style="position:absolute;left:0;top:0;width:668;height:993" filled="true" fillcolor="#92278f" stroked="false">
              <v:fill type="solid"/>
            </v:rect>
          </v:group>
        </w:pict>
      </w:r>
      <w:r>
        <w:rPr>
          <w:rFonts w:ascii="Times New Roman"/>
          <w:sz w:val="20"/>
        </w:rPr>
      </w:r>
    </w:p>
    <w:p>
      <w:pPr>
        <w:pStyle w:val="BodyText"/>
        <w:spacing w:before="101" w:after="4"/>
        <w:ind w:left="635"/>
        <w:rPr>
          <w:rFonts w:ascii="Times New Roman" w:hAnsi="Times New Roman"/>
        </w:rPr>
      </w:pPr>
      <w:r>
        <w:rPr>
          <w:rFonts w:ascii="Times New Roman" w:hAnsi="Times New Roman"/>
          <w:color w:val="231F20"/>
          <w:spacing w:val="-1"/>
          <w:w w:val="101"/>
        </w:rPr>
        <w:t>Ö</w:t>
      </w:r>
      <w:r>
        <w:rPr>
          <w:rFonts w:ascii="Times New Roman" w:hAnsi="Times New Roman"/>
          <w:color w:val="231F20"/>
          <w:w w:val="101"/>
        </w:rPr>
        <w:t>grencinin</w:t>
      </w:r>
      <w:r>
        <w:rPr>
          <w:rFonts w:ascii="Times New Roman" w:hAnsi="Times New Roman"/>
          <w:color w:val="231F20"/>
          <w:spacing w:val="-1"/>
        </w:rPr>
        <w:t> </w:t>
      </w:r>
      <w:r>
        <w:rPr>
          <w:rFonts w:ascii="Times New Roman" w:hAnsi="Times New Roman"/>
          <w:color w:val="231F20"/>
          <w:spacing w:val="-1"/>
          <w:w w:val="101"/>
        </w:rPr>
        <w:t>A</w:t>
      </w:r>
      <w:r>
        <w:rPr>
          <w:rFonts w:ascii="Times New Roman" w:hAnsi="Times New Roman"/>
          <w:color w:val="231F20"/>
          <w:spacing w:val="1"/>
          <w:w w:val="101"/>
        </w:rPr>
        <w:t>d</w:t>
      </w:r>
      <w:r>
        <w:rPr>
          <w:rFonts w:ascii="Times New Roman" w:hAnsi="Times New Roman"/>
          <w:color w:val="231F20"/>
          <w:w w:val="36"/>
        </w:rPr>
        <w:t></w:t>
      </w:r>
      <w:r>
        <w:rPr>
          <w:rFonts w:ascii="Times New Roman" w:hAnsi="Times New Roman"/>
          <w:color w:val="231F20"/>
          <w:spacing w:val="1"/>
        </w:rPr>
        <w:t> </w:t>
      </w:r>
      <w:r>
        <w:rPr>
          <w:rFonts w:ascii="Times New Roman" w:hAnsi="Times New Roman"/>
          <w:color w:val="231F20"/>
          <w:spacing w:val="-1"/>
          <w:w w:val="101"/>
        </w:rPr>
        <w:t>Soyad</w:t>
      </w:r>
      <w:r>
        <w:rPr>
          <w:rFonts w:ascii="Times New Roman" w:hAnsi="Times New Roman"/>
          <w:color w:val="231F20"/>
          <w:w w:val="36"/>
        </w:rPr>
        <w:t></w:t>
      </w:r>
      <w:r>
        <w:rPr>
          <w:rFonts w:ascii="Times New Roman" w:hAnsi="Times New Roman"/>
          <w:color w:val="231F20"/>
          <w:w w:val="101"/>
        </w:rPr>
        <w:t>:………………………………………..</w:t>
      </w:r>
    </w:p>
    <w:tbl>
      <w:tblPr>
        <w:tblW w:w="0" w:type="auto"/>
        <w:jc w:val="left"/>
        <w:tblInd w:w="5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073"/>
      </w:tblGrid>
      <w:tr>
        <w:trPr>
          <w:trHeight w:val="299" w:hRule="atLeast"/>
        </w:trPr>
        <w:tc>
          <w:tcPr>
            <w:tcW w:w="11073" w:type="dxa"/>
          </w:tcPr>
          <w:p>
            <w:pPr>
              <w:pStyle w:val="TableParagraph"/>
              <w:spacing w:line="278" w:lineRule="exact" w:before="1"/>
              <w:ind w:left="3368"/>
              <w:rPr>
                <w:rFonts w:ascii="Times New Roman" w:hAnsi="Times New Roman"/>
                <w:b/>
                <w:sz w:val="26"/>
              </w:rPr>
            </w:pPr>
            <w:r>
              <w:rPr>
                <w:rFonts w:ascii="Times New Roman" w:hAnsi="Times New Roman"/>
                <w:b/>
                <w:color w:val="231F20"/>
                <w:sz w:val="26"/>
              </w:rPr>
              <w:t>EUITSEL PERFORMANS* </w:t>
            </w:r>
            <w:r>
              <w:rPr>
                <w:rFonts w:ascii="Times New Roman" w:hAnsi="Times New Roman"/>
                <w:b/>
                <w:color w:val="ED2024"/>
                <w:sz w:val="26"/>
              </w:rPr>
              <w:t>(Örnek 2)</w:t>
            </w:r>
          </w:p>
        </w:tc>
      </w:tr>
      <w:tr>
        <w:trPr>
          <w:trHeight w:val="3570" w:hRule="atLeast"/>
        </w:trPr>
        <w:tc>
          <w:tcPr>
            <w:tcW w:w="11073" w:type="dxa"/>
          </w:tcPr>
          <w:p>
            <w:pPr>
              <w:pStyle w:val="TableParagraph"/>
              <w:spacing w:line="372" w:lineRule="auto" w:before="120"/>
              <w:ind w:left="98" w:right="1124"/>
              <w:rPr>
                <w:sz w:val="20"/>
              </w:rPr>
            </w:pPr>
            <w:r>
              <w:rPr>
                <w:b/>
                <w:color w:val="231F20"/>
                <w:w w:val="95"/>
                <w:sz w:val="20"/>
              </w:rPr>
              <w:t>Ögrencinin Egitsel Performans Düzeyi: </w:t>
            </w:r>
            <w:r>
              <w:rPr>
                <w:color w:val="231F20"/>
                <w:w w:val="95"/>
                <w:sz w:val="20"/>
              </w:rPr>
              <w:t>Kalemi uygun çekilde tutuyor. Yazma araç gereçlerinin adını söylüyor. </w:t>
            </w:r>
            <w:r>
              <w:rPr>
                <w:color w:val="231F20"/>
                <w:sz w:val="20"/>
              </w:rPr>
              <w:t>1’den 5’ e kadar rakamlar gösterildiginde kaç oldugunu söylüyor.</w:t>
            </w:r>
          </w:p>
          <w:p>
            <w:pPr>
              <w:pStyle w:val="TableParagraph"/>
              <w:spacing w:line="226" w:lineRule="exact"/>
              <w:ind w:left="98"/>
              <w:rPr>
                <w:sz w:val="20"/>
              </w:rPr>
            </w:pPr>
            <w:r>
              <w:rPr>
                <w:color w:val="231F20"/>
                <w:sz w:val="20"/>
              </w:rPr>
              <w:t>Karalama ile resim yapıyor.</w:t>
            </w:r>
          </w:p>
          <w:p>
            <w:pPr>
              <w:pStyle w:val="TableParagraph"/>
              <w:spacing w:before="125"/>
              <w:ind w:left="98"/>
              <w:rPr>
                <w:sz w:val="20"/>
              </w:rPr>
            </w:pPr>
            <w:r>
              <w:rPr>
                <w:color w:val="231F20"/>
                <w:sz w:val="20"/>
              </w:rPr>
              <w:t>Kurallı gurup oyunlarına katılıyor, ancak oyunu sonuna kadar sürdüremiyor.</w:t>
            </w:r>
          </w:p>
        </w:tc>
      </w:tr>
      <w:tr>
        <w:trPr>
          <w:trHeight w:val="1069" w:hRule="atLeast"/>
        </w:trPr>
        <w:tc>
          <w:tcPr>
            <w:tcW w:w="11073" w:type="dxa"/>
          </w:tcPr>
          <w:p>
            <w:pPr>
              <w:pStyle w:val="TableParagraph"/>
              <w:spacing w:line="249" w:lineRule="auto" w:before="2"/>
              <w:ind w:left="98" w:right="1124" w:firstLine="47"/>
              <w:rPr>
                <w:rFonts w:ascii="Times New Roman" w:hAnsi="Times New Roman"/>
                <w:sz w:val="18"/>
              </w:rPr>
            </w:pPr>
            <w:r>
              <w:rPr>
                <w:rFonts w:ascii="Times New Roman" w:hAnsi="Times New Roman"/>
                <w:color w:val="231F20"/>
                <w:spacing w:val="-1"/>
                <w:w w:val="103"/>
                <w:sz w:val="18"/>
              </w:rPr>
              <w:t>Ö</w:t>
            </w:r>
            <w:r>
              <w:rPr>
                <w:rFonts w:ascii="Times New Roman" w:hAnsi="Times New Roman"/>
                <w:color w:val="231F20"/>
                <w:w w:val="103"/>
                <w:sz w:val="18"/>
              </w:rPr>
              <w:t>gret</w:t>
            </w:r>
            <w:r>
              <w:rPr>
                <w:rFonts w:ascii="Times New Roman" w:hAnsi="Times New Roman"/>
                <w:color w:val="231F20"/>
                <w:spacing w:val="-3"/>
                <w:w w:val="103"/>
                <w:sz w:val="18"/>
              </w:rPr>
              <w:t>m</w:t>
            </w:r>
            <w:r>
              <w:rPr>
                <w:rFonts w:ascii="Times New Roman" w:hAnsi="Times New Roman"/>
                <w:color w:val="231F20"/>
                <w:w w:val="103"/>
                <w:sz w:val="18"/>
              </w:rPr>
              <w:t>en</w:t>
            </w:r>
            <w:r>
              <w:rPr>
                <w:rFonts w:ascii="Times New Roman" w:hAnsi="Times New Roman"/>
                <w:color w:val="231F20"/>
                <w:spacing w:val="1"/>
                <w:sz w:val="18"/>
              </w:rPr>
              <w:t> </w:t>
            </w:r>
            <w:r>
              <w:rPr>
                <w:rFonts w:ascii="Times New Roman" w:hAnsi="Times New Roman"/>
                <w:color w:val="231F20"/>
                <w:w w:val="103"/>
                <w:sz w:val="18"/>
              </w:rPr>
              <w:t>alan</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spacing w:val="-1"/>
                <w:w w:val="103"/>
                <w:sz w:val="18"/>
              </w:rPr>
              <w:t>(</w:t>
            </w:r>
            <w:r>
              <w:rPr>
                <w:rFonts w:ascii="Times New Roman" w:hAnsi="Times New Roman"/>
                <w:color w:val="231F20"/>
                <w:w w:val="103"/>
                <w:sz w:val="18"/>
              </w:rPr>
              <w:t>d</w:t>
            </w:r>
            <w:r>
              <w:rPr>
                <w:rFonts w:ascii="Times New Roman" w:hAnsi="Times New Roman"/>
                <w:color w:val="231F20"/>
                <w:spacing w:val="-1"/>
                <w:w w:val="103"/>
                <w:sz w:val="18"/>
              </w:rPr>
              <w:t>ersi</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spacing w:val="-1"/>
                <w:w w:val="103"/>
                <w:sz w:val="18"/>
              </w:rPr>
              <w:t>il</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il</w:t>
            </w:r>
            <w:r>
              <w:rPr>
                <w:rFonts w:ascii="Times New Roman" w:hAnsi="Times New Roman"/>
                <w:color w:val="231F20"/>
                <w:w w:val="103"/>
                <w:sz w:val="18"/>
              </w:rPr>
              <w:t>g</w:t>
            </w:r>
            <w:r>
              <w:rPr>
                <w:rFonts w:ascii="Times New Roman" w:hAnsi="Times New Roman"/>
                <w:color w:val="231F20"/>
                <w:spacing w:val="-1"/>
                <w:w w:val="103"/>
                <w:sz w:val="18"/>
              </w:rPr>
              <w:t>il</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spacing w:val="-3"/>
                <w:w w:val="103"/>
                <w:sz w:val="18"/>
              </w:rPr>
              <w:t>y</w:t>
            </w:r>
            <w:r>
              <w:rPr>
                <w:rFonts w:ascii="Times New Roman" w:hAnsi="Times New Roman"/>
                <w:color w:val="231F20"/>
                <w:spacing w:val="-1"/>
                <w:w w:val="36"/>
                <w:sz w:val="18"/>
              </w:rPr>
              <w:t></w:t>
            </w:r>
            <w:r>
              <w:rPr>
                <w:rFonts w:ascii="Times New Roman" w:hAnsi="Times New Roman"/>
                <w:color w:val="231F20"/>
                <w:spacing w:val="-1"/>
                <w:w w:val="103"/>
                <w:sz w:val="18"/>
              </w:rPr>
              <w:t>ll</w:t>
            </w:r>
            <w:r>
              <w:rPr>
                <w:rFonts w:ascii="Times New Roman" w:hAnsi="Times New Roman"/>
                <w:color w:val="231F20"/>
                <w:spacing w:val="-1"/>
                <w:w w:val="36"/>
                <w:sz w:val="18"/>
              </w:rPr>
              <w:t></w:t>
            </w:r>
            <w:r>
              <w:rPr>
                <w:rFonts w:ascii="Times New Roman" w:hAnsi="Times New Roman"/>
                <w:color w:val="231F20"/>
                <w:w w:val="103"/>
                <w:sz w:val="18"/>
              </w:rPr>
              <w:t>k</w:t>
            </w:r>
            <w:r>
              <w:rPr>
                <w:rFonts w:ascii="Times New Roman" w:hAnsi="Times New Roman"/>
                <w:color w:val="231F20"/>
                <w:spacing w:val="2"/>
                <w:sz w:val="18"/>
              </w:rPr>
              <w:t> </w:t>
            </w:r>
            <w:r>
              <w:rPr>
                <w:rFonts w:ascii="Times New Roman" w:hAnsi="Times New Roman"/>
                <w:color w:val="231F20"/>
                <w:w w:val="103"/>
                <w:sz w:val="18"/>
              </w:rPr>
              <w:t>ders</w:t>
            </w:r>
            <w:r>
              <w:rPr>
                <w:rFonts w:ascii="Times New Roman" w:hAnsi="Times New Roman"/>
                <w:color w:val="231F20"/>
                <w:spacing w:val="1"/>
                <w:sz w:val="18"/>
              </w:rPr>
              <w:t> </w:t>
            </w:r>
            <w:r>
              <w:rPr>
                <w:rFonts w:ascii="Times New Roman" w:hAnsi="Times New Roman"/>
                <w:color w:val="231F20"/>
                <w:w w:val="103"/>
                <w:sz w:val="18"/>
              </w:rPr>
              <w:t>p</w:t>
            </w:r>
            <w:r>
              <w:rPr>
                <w:rFonts w:ascii="Times New Roman" w:hAnsi="Times New Roman"/>
                <w:color w:val="231F20"/>
                <w:spacing w:val="-1"/>
                <w:w w:val="103"/>
                <w:sz w:val="18"/>
              </w:rPr>
              <w:t>ro</w:t>
            </w:r>
            <w:r>
              <w:rPr>
                <w:rFonts w:ascii="Times New Roman" w:hAnsi="Times New Roman"/>
                <w:color w:val="231F20"/>
                <w:w w:val="103"/>
                <w:sz w:val="18"/>
              </w:rPr>
              <w:t>gra</w:t>
            </w:r>
            <w:r>
              <w:rPr>
                <w:rFonts w:ascii="Times New Roman" w:hAnsi="Times New Roman"/>
                <w:color w:val="231F20"/>
                <w:spacing w:val="-3"/>
                <w:w w:val="103"/>
                <w:sz w:val="18"/>
              </w:rPr>
              <w:t>m</w:t>
            </w:r>
            <w:r>
              <w:rPr>
                <w:rFonts w:ascii="Times New Roman" w:hAnsi="Times New Roman"/>
                <w:color w:val="231F20"/>
                <w:spacing w:val="-1"/>
                <w:w w:val="36"/>
                <w:sz w:val="18"/>
              </w:rPr>
              <w:t></w:t>
            </w:r>
            <w:r>
              <w:rPr>
                <w:rFonts w:ascii="Times New Roman" w:hAnsi="Times New Roman"/>
                <w:color w:val="231F20"/>
                <w:w w:val="103"/>
                <w:sz w:val="18"/>
              </w:rPr>
              <w:t>n</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dikkate</w:t>
            </w:r>
            <w:r>
              <w:rPr>
                <w:rFonts w:ascii="Times New Roman" w:hAnsi="Times New Roman"/>
                <w:color w:val="231F20"/>
                <w:spacing w:val="1"/>
                <w:sz w:val="18"/>
              </w:rPr>
              <w:t> </w:t>
            </w:r>
            <w:r>
              <w:rPr>
                <w:rFonts w:ascii="Times New Roman" w:hAnsi="Times New Roman"/>
                <w:color w:val="231F20"/>
                <w:w w:val="103"/>
                <w:sz w:val="18"/>
              </w:rPr>
              <w:t>alar</w:t>
            </w:r>
            <w:r>
              <w:rPr>
                <w:rFonts w:ascii="Times New Roman" w:hAnsi="Times New Roman"/>
                <w:color w:val="231F20"/>
                <w:spacing w:val="-2"/>
                <w:w w:val="103"/>
                <w:sz w:val="18"/>
              </w:rPr>
              <w:t>a</w:t>
            </w:r>
            <w:r>
              <w:rPr>
                <w:rFonts w:ascii="Times New Roman" w:hAnsi="Times New Roman"/>
                <w:color w:val="231F20"/>
                <w:w w:val="103"/>
                <w:sz w:val="18"/>
              </w:rPr>
              <w:t>k,</w:t>
            </w:r>
            <w:r>
              <w:rPr>
                <w:rFonts w:ascii="Times New Roman" w:hAnsi="Times New Roman"/>
                <w:color w:val="231F20"/>
                <w:sz w:val="18"/>
              </w:rPr>
              <w:t> </w:t>
            </w:r>
            <w:r>
              <w:rPr>
                <w:rFonts w:ascii="Times New Roman" w:hAnsi="Times New Roman"/>
                <w:color w:val="231F20"/>
                <w:spacing w:val="-2"/>
                <w:w w:val="103"/>
                <w:sz w:val="18"/>
              </w:rPr>
              <w:t>ö</w:t>
            </w:r>
            <w:r>
              <w:rPr>
                <w:rFonts w:ascii="Times New Roman" w:hAnsi="Times New Roman"/>
                <w:color w:val="231F20"/>
                <w:spacing w:val="-1"/>
                <w:w w:val="103"/>
                <w:sz w:val="18"/>
              </w:rPr>
              <w:t>gre</w:t>
            </w:r>
            <w:r>
              <w:rPr>
                <w:rFonts w:ascii="Times New Roman" w:hAnsi="Times New Roman"/>
                <w:color w:val="231F20"/>
                <w:w w:val="103"/>
                <w:sz w:val="18"/>
              </w:rPr>
              <w:t>n</w:t>
            </w:r>
            <w:r>
              <w:rPr>
                <w:rFonts w:ascii="Times New Roman" w:hAnsi="Times New Roman"/>
                <w:color w:val="231F20"/>
                <w:spacing w:val="-1"/>
                <w:w w:val="103"/>
                <w:sz w:val="18"/>
              </w:rPr>
              <w:t>c</w:t>
            </w:r>
            <w:r>
              <w:rPr>
                <w:rFonts w:ascii="Times New Roman" w:hAnsi="Times New Roman"/>
                <w:color w:val="231F20"/>
                <w:spacing w:val="-2"/>
                <w:w w:val="103"/>
                <w:sz w:val="18"/>
              </w:rPr>
              <w:t>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2"/>
                <w:sz w:val="18"/>
              </w:rPr>
              <w:t> </w:t>
            </w:r>
            <w:r>
              <w:rPr>
                <w:rFonts w:ascii="Times New Roman" w:hAnsi="Times New Roman"/>
                <w:color w:val="231F20"/>
                <w:spacing w:val="-1"/>
                <w:w w:val="103"/>
                <w:sz w:val="18"/>
              </w:rPr>
              <w:t>ya</w:t>
            </w:r>
            <w:r>
              <w:rPr>
                <w:rFonts w:ascii="Times New Roman" w:hAnsi="Times New Roman"/>
                <w:color w:val="231F20"/>
                <w:w w:val="103"/>
                <w:sz w:val="18"/>
              </w:rPr>
              <w:t>p</w:t>
            </w:r>
            <w:r>
              <w:rPr>
                <w:rFonts w:ascii="Times New Roman" w:hAnsi="Times New Roman"/>
                <w:color w:val="231F20"/>
                <w:spacing w:val="-1"/>
                <w:w w:val="103"/>
                <w:sz w:val="18"/>
              </w:rPr>
              <w:t>abil</w:t>
            </w:r>
            <w:r>
              <w:rPr>
                <w:rFonts w:ascii="Times New Roman" w:hAnsi="Times New Roman"/>
                <w:color w:val="231F20"/>
                <w:w w:val="103"/>
                <w:sz w:val="18"/>
              </w:rPr>
              <w:t>d</w:t>
            </w:r>
            <w:r>
              <w:rPr>
                <w:rFonts w:ascii="Times New Roman" w:hAnsi="Times New Roman"/>
                <w:color w:val="231F20"/>
                <w:spacing w:val="-2"/>
                <w:w w:val="103"/>
                <w:sz w:val="18"/>
              </w:rPr>
              <w:t>i</w:t>
            </w:r>
            <w:r>
              <w:rPr>
                <w:rFonts w:ascii="Times New Roman" w:hAnsi="Times New Roman"/>
                <w:color w:val="231F20"/>
                <w:w w:val="103"/>
                <w:sz w:val="18"/>
              </w:rPr>
              <w:t>gi</w:t>
            </w:r>
            <w:r>
              <w:rPr>
                <w:rFonts w:ascii="Times New Roman" w:hAnsi="Times New Roman"/>
                <w:color w:val="231F20"/>
                <w:spacing w:val="1"/>
                <w:sz w:val="18"/>
              </w:rPr>
              <w:t> </w:t>
            </w:r>
            <w:r>
              <w:rPr>
                <w:rFonts w:ascii="Times New Roman" w:hAnsi="Times New Roman"/>
                <w:color w:val="231F20"/>
                <w:spacing w:val="-1"/>
                <w:w w:val="103"/>
                <w:sz w:val="18"/>
              </w:rPr>
              <w:t>kaz</w:t>
            </w:r>
            <w:r>
              <w:rPr>
                <w:rFonts w:ascii="Times New Roman" w:hAnsi="Times New Roman"/>
                <w:color w:val="231F20"/>
                <w:spacing w:val="-2"/>
                <w:w w:val="103"/>
                <w:sz w:val="18"/>
              </w:rPr>
              <w:t>a</w:t>
            </w:r>
            <w:r>
              <w:rPr>
                <w:rFonts w:ascii="Times New Roman" w:hAnsi="Times New Roman"/>
                <w:color w:val="231F20"/>
                <w:spacing w:val="1"/>
                <w:w w:val="103"/>
                <w:sz w:val="18"/>
              </w:rPr>
              <w:t>n</w:t>
            </w:r>
            <w:r>
              <w:rPr>
                <w:rFonts w:ascii="Times New Roman" w:hAnsi="Times New Roman"/>
                <w:color w:val="231F20"/>
                <w:spacing w:val="-1"/>
                <w:w w:val="36"/>
                <w:sz w:val="18"/>
              </w:rPr>
              <w:t></w:t>
            </w:r>
            <w:r>
              <w:rPr>
                <w:rFonts w:ascii="Times New Roman" w:hAnsi="Times New Roman"/>
                <w:color w:val="231F20"/>
                <w:spacing w:val="-3"/>
                <w:w w:val="103"/>
                <w:sz w:val="18"/>
              </w:rPr>
              <w:t>m</w:t>
            </w:r>
            <w:r>
              <w:rPr>
                <w:rFonts w:ascii="Times New Roman" w:hAnsi="Times New Roman"/>
                <w:color w:val="231F20"/>
                <w:w w:val="103"/>
                <w:sz w:val="18"/>
              </w:rPr>
              <w:t>lar</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spacing w:val="-1"/>
                <w:w w:val="103"/>
                <w:sz w:val="18"/>
              </w:rPr>
              <w:t>tes</w:t>
            </w:r>
            <w:r>
              <w:rPr>
                <w:rFonts w:ascii="Times New Roman" w:hAnsi="Times New Roman"/>
                <w:color w:val="231F20"/>
                <w:w w:val="103"/>
                <w:sz w:val="18"/>
              </w:rPr>
              <w:t>p</w:t>
            </w:r>
            <w:r>
              <w:rPr>
                <w:rFonts w:ascii="Times New Roman" w:hAnsi="Times New Roman"/>
                <w:color w:val="231F20"/>
                <w:spacing w:val="-1"/>
                <w:w w:val="103"/>
                <w:sz w:val="18"/>
              </w:rPr>
              <w:t>i</w:t>
            </w:r>
            <w:r>
              <w:rPr>
                <w:rFonts w:ascii="Times New Roman" w:hAnsi="Times New Roman"/>
                <w:color w:val="231F20"/>
                <w:w w:val="103"/>
                <w:sz w:val="18"/>
              </w:rPr>
              <w:t>t</w:t>
            </w:r>
            <w:r>
              <w:rPr>
                <w:rFonts w:ascii="Times New Roman" w:hAnsi="Times New Roman"/>
                <w:color w:val="231F20"/>
                <w:spacing w:val="1"/>
                <w:sz w:val="18"/>
              </w:rPr>
              <w:t> </w:t>
            </w:r>
            <w:r>
              <w:rPr>
                <w:rFonts w:ascii="Times New Roman" w:hAnsi="Times New Roman"/>
                <w:color w:val="231F20"/>
                <w:spacing w:val="-1"/>
                <w:w w:val="103"/>
                <w:sz w:val="18"/>
              </w:rPr>
              <w:t>et</w:t>
            </w:r>
            <w:r>
              <w:rPr>
                <w:rFonts w:ascii="Times New Roman" w:hAnsi="Times New Roman"/>
                <w:color w:val="231F20"/>
                <w:spacing w:val="-3"/>
                <w:w w:val="103"/>
                <w:sz w:val="18"/>
              </w:rPr>
              <w:t>m</w:t>
            </w:r>
            <w:r>
              <w:rPr>
                <w:rFonts w:ascii="Times New Roman" w:hAnsi="Times New Roman"/>
                <w:color w:val="231F20"/>
                <w:w w:val="103"/>
                <w:sz w:val="18"/>
              </w:rPr>
              <w:t>ek,</w:t>
            </w:r>
            <w:r>
              <w:rPr>
                <w:rFonts w:ascii="Times New Roman" w:hAnsi="Times New Roman"/>
                <w:color w:val="231F20"/>
                <w:spacing w:val="1"/>
                <w:sz w:val="18"/>
              </w:rPr>
              <w:t> </w:t>
            </w:r>
            <w:r>
              <w:rPr>
                <w:rFonts w:ascii="Times New Roman" w:hAnsi="Times New Roman"/>
                <w:color w:val="231F20"/>
                <w:spacing w:val="-1"/>
                <w:w w:val="103"/>
                <w:sz w:val="18"/>
              </w:rPr>
              <w:t>y</w:t>
            </w:r>
            <w:r>
              <w:rPr>
                <w:rFonts w:ascii="Times New Roman" w:hAnsi="Times New Roman"/>
                <w:color w:val="231F20"/>
                <w:spacing w:val="-1"/>
                <w:w w:val="36"/>
                <w:sz w:val="18"/>
              </w:rPr>
              <w:t></w:t>
            </w:r>
            <w:r>
              <w:rPr>
                <w:rFonts w:ascii="Times New Roman" w:hAnsi="Times New Roman"/>
                <w:color w:val="231F20"/>
                <w:w w:val="103"/>
                <w:sz w:val="18"/>
              </w:rPr>
              <w:t>l</w:t>
            </w:r>
            <w:r>
              <w:rPr>
                <w:rFonts w:ascii="Times New Roman" w:hAnsi="Times New Roman"/>
                <w:color w:val="231F20"/>
                <w:spacing w:val="1"/>
                <w:sz w:val="18"/>
              </w:rPr>
              <w:t> </w:t>
            </w:r>
            <w:r>
              <w:rPr>
                <w:rFonts w:ascii="Times New Roman" w:hAnsi="Times New Roman"/>
                <w:color w:val="231F20"/>
                <w:spacing w:val="-8"/>
                <w:w w:val="103"/>
                <w:sz w:val="18"/>
              </w:rPr>
              <w:t>içerisind</w:t>
            </w:r>
            <w:r>
              <w:rPr>
                <w:rFonts w:ascii="Times New Roman" w:hAnsi="Times New Roman"/>
                <w:color w:val="231F20"/>
                <w:spacing w:val="-7"/>
                <w:w w:val="103"/>
                <w:sz w:val="18"/>
              </w:rPr>
              <w:t>e</w:t>
            </w:r>
            <w:r>
              <w:rPr>
                <w:rFonts w:ascii="Times New Roman" w:hAnsi="Times New Roman"/>
                <w:color w:val="231F20"/>
                <w:w w:val="103"/>
                <w:sz w:val="18"/>
              </w:rPr>
              <w:t> kazand</w:t>
            </w:r>
            <w:r>
              <w:rPr>
                <w:rFonts w:ascii="Times New Roman" w:hAnsi="Times New Roman"/>
                <w:color w:val="231F20"/>
                <w:spacing w:val="-1"/>
                <w:w w:val="36"/>
                <w:sz w:val="18"/>
              </w:rPr>
              <w:t></w:t>
            </w:r>
            <w:r>
              <w:rPr>
                <w:rFonts w:ascii="Times New Roman" w:hAnsi="Times New Roman"/>
                <w:color w:val="231F20"/>
                <w:w w:val="103"/>
                <w:sz w:val="18"/>
              </w:rPr>
              <w:t>r</w:t>
            </w:r>
            <w:r>
              <w:rPr>
                <w:rFonts w:ascii="Times New Roman" w:hAnsi="Times New Roman"/>
                <w:color w:val="231F20"/>
                <w:spacing w:val="-1"/>
                <w:w w:val="36"/>
                <w:sz w:val="18"/>
              </w:rPr>
              <w:t></w:t>
            </w:r>
            <w:r>
              <w:rPr>
                <w:rFonts w:ascii="Times New Roman" w:hAnsi="Times New Roman"/>
                <w:color w:val="231F20"/>
                <w:spacing w:val="-1"/>
                <w:w w:val="103"/>
                <w:sz w:val="18"/>
              </w:rPr>
              <w:t>l</w:t>
            </w:r>
            <w:r>
              <w:rPr>
                <w:rFonts w:ascii="Times New Roman" w:hAnsi="Times New Roman"/>
                <w:color w:val="231F20"/>
                <w:spacing w:val="-3"/>
                <w:w w:val="103"/>
                <w:sz w:val="18"/>
              </w:rPr>
              <w:t>m</w:t>
            </w:r>
            <w:r>
              <w:rPr>
                <w:rFonts w:ascii="Times New Roman" w:hAnsi="Times New Roman"/>
                <w:color w:val="231F20"/>
                <w:spacing w:val="-1"/>
                <w:w w:val="103"/>
                <w:sz w:val="18"/>
              </w:rPr>
              <w:t>as</w:t>
            </w:r>
            <w:r>
              <w:rPr>
                <w:rFonts w:ascii="Times New Roman" w:hAnsi="Times New Roman"/>
                <w:color w:val="231F20"/>
                <w:w w:val="36"/>
                <w:sz w:val="18"/>
              </w:rPr>
              <w:t></w:t>
            </w:r>
            <w:r>
              <w:rPr>
                <w:rFonts w:ascii="Times New Roman" w:hAnsi="Times New Roman"/>
                <w:color w:val="231F20"/>
                <w:spacing w:val="2"/>
                <w:sz w:val="18"/>
              </w:rPr>
              <w:t> </w:t>
            </w:r>
            <w:r>
              <w:rPr>
                <w:rFonts w:ascii="Times New Roman" w:hAnsi="Times New Roman"/>
                <w:color w:val="231F20"/>
                <w:w w:val="103"/>
                <w:sz w:val="18"/>
              </w:rPr>
              <w:t>ger</w:t>
            </w:r>
            <w:r>
              <w:rPr>
                <w:rFonts w:ascii="Times New Roman" w:hAnsi="Times New Roman"/>
                <w:color w:val="231F20"/>
                <w:spacing w:val="-2"/>
                <w:w w:val="103"/>
                <w:sz w:val="18"/>
              </w:rPr>
              <w:t>e</w:t>
            </w:r>
            <w:r>
              <w:rPr>
                <w:rFonts w:ascii="Times New Roman" w:hAnsi="Times New Roman"/>
                <w:color w:val="231F20"/>
                <w:w w:val="103"/>
                <w:sz w:val="18"/>
              </w:rPr>
              <w:t>k</w:t>
            </w:r>
            <w:r>
              <w:rPr>
                <w:rFonts w:ascii="Times New Roman" w:hAnsi="Times New Roman"/>
                <w:color w:val="231F20"/>
                <w:spacing w:val="-2"/>
                <w:w w:val="103"/>
                <w:sz w:val="18"/>
              </w:rPr>
              <w:t>e</w:t>
            </w:r>
            <w:r>
              <w:rPr>
                <w:rFonts w:ascii="Times New Roman" w:hAnsi="Times New Roman"/>
                <w:color w:val="231F20"/>
                <w:w w:val="103"/>
                <w:sz w:val="18"/>
              </w:rPr>
              <w:t>n</w:t>
            </w:r>
            <w:r>
              <w:rPr>
                <w:rFonts w:ascii="Times New Roman" w:hAnsi="Times New Roman"/>
                <w:color w:val="231F20"/>
                <w:sz w:val="18"/>
              </w:rPr>
              <w:t> </w:t>
            </w:r>
            <w:r>
              <w:rPr>
                <w:rFonts w:ascii="Times New Roman" w:hAnsi="Times New Roman"/>
                <w:color w:val="231F20"/>
                <w:w w:val="103"/>
                <w:sz w:val="18"/>
              </w:rPr>
              <w:t>kaza</w:t>
            </w:r>
            <w:r>
              <w:rPr>
                <w:rFonts w:ascii="Times New Roman" w:hAnsi="Times New Roman"/>
                <w:color w:val="231F20"/>
                <w:spacing w:val="1"/>
                <w:w w:val="103"/>
                <w:sz w:val="18"/>
              </w:rPr>
              <w:t>n</w:t>
            </w:r>
            <w:r>
              <w:rPr>
                <w:rFonts w:ascii="Times New Roman" w:hAnsi="Times New Roman"/>
                <w:color w:val="231F20"/>
                <w:spacing w:val="-2"/>
                <w:w w:val="36"/>
                <w:sz w:val="18"/>
              </w:rPr>
              <w:t></w:t>
            </w:r>
            <w:r>
              <w:rPr>
                <w:rFonts w:ascii="Times New Roman" w:hAnsi="Times New Roman"/>
                <w:color w:val="231F20"/>
                <w:spacing w:val="-1"/>
                <w:w w:val="103"/>
                <w:sz w:val="18"/>
              </w:rPr>
              <w:t>mla</w:t>
            </w:r>
            <w:r>
              <w:rPr>
                <w:rFonts w:ascii="Times New Roman" w:hAnsi="Times New Roman"/>
                <w:color w:val="231F20"/>
                <w:w w:val="103"/>
                <w:sz w:val="18"/>
              </w:rPr>
              <w:t>r</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b</w:t>
            </w:r>
            <w:r>
              <w:rPr>
                <w:rFonts w:ascii="Times New Roman" w:hAnsi="Times New Roman"/>
                <w:color w:val="231F20"/>
                <w:spacing w:val="-1"/>
                <w:w w:val="103"/>
                <w:sz w:val="18"/>
              </w:rPr>
              <w:t>elirl</w:t>
            </w:r>
            <w:r>
              <w:rPr>
                <w:rFonts w:ascii="Times New Roman" w:hAnsi="Times New Roman"/>
                <w:color w:val="231F20"/>
                <w:w w:val="103"/>
                <w:sz w:val="18"/>
              </w:rPr>
              <w:t>e</w:t>
            </w:r>
            <w:r>
              <w:rPr>
                <w:rFonts w:ascii="Times New Roman" w:hAnsi="Times New Roman"/>
                <w:color w:val="231F20"/>
                <w:spacing w:val="-3"/>
                <w:w w:val="103"/>
                <w:sz w:val="18"/>
              </w:rPr>
              <w:t>m</w:t>
            </w:r>
            <w:r>
              <w:rPr>
                <w:rFonts w:ascii="Times New Roman" w:hAnsi="Times New Roman"/>
                <w:color w:val="231F20"/>
                <w:w w:val="103"/>
                <w:sz w:val="18"/>
              </w:rPr>
              <w:t>ek</w:t>
            </w:r>
            <w:r>
              <w:rPr>
                <w:rFonts w:ascii="Times New Roman" w:hAnsi="Times New Roman"/>
                <w:color w:val="231F20"/>
                <w:spacing w:val="2"/>
                <w:sz w:val="18"/>
              </w:rPr>
              <w:t> </w:t>
            </w:r>
            <w:r>
              <w:rPr>
                <w:rFonts w:ascii="Times New Roman" w:hAnsi="Times New Roman"/>
                <w:color w:val="231F20"/>
                <w:spacing w:val="-1"/>
                <w:w w:val="103"/>
                <w:sz w:val="18"/>
              </w:rPr>
              <w:t>a</w:t>
            </w:r>
            <w:r>
              <w:rPr>
                <w:rFonts w:ascii="Times New Roman" w:hAnsi="Times New Roman"/>
                <w:color w:val="231F20"/>
                <w:spacing w:val="-3"/>
                <w:w w:val="103"/>
                <w:sz w:val="18"/>
              </w:rPr>
              <w:t>m</w:t>
            </w:r>
            <w:r>
              <w:rPr>
                <w:rFonts w:ascii="Times New Roman" w:hAnsi="Times New Roman"/>
                <w:color w:val="231F20"/>
                <w:spacing w:val="-1"/>
                <w:w w:val="103"/>
                <w:sz w:val="18"/>
              </w:rPr>
              <w:t>a</w:t>
            </w:r>
            <w:r>
              <w:rPr>
                <w:rFonts w:ascii="Times New Roman" w:hAnsi="Times New Roman"/>
                <w:color w:val="231F20"/>
                <w:w w:val="103"/>
                <w:sz w:val="18"/>
              </w:rPr>
              <w:t>c</w:t>
            </w:r>
            <w:r>
              <w:rPr>
                <w:rFonts w:ascii="Times New Roman" w:hAnsi="Times New Roman"/>
                <w:color w:val="231F20"/>
                <w:spacing w:val="-1"/>
                <w:w w:val="36"/>
                <w:sz w:val="18"/>
              </w:rPr>
              <w:t></w:t>
            </w:r>
            <w:r>
              <w:rPr>
                <w:rFonts w:ascii="Times New Roman" w:hAnsi="Times New Roman"/>
                <w:color w:val="231F20"/>
                <w:spacing w:val="-1"/>
                <w:w w:val="103"/>
                <w:sz w:val="18"/>
              </w:rPr>
              <w:t>yl</w:t>
            </w:r>
            <w:r>
              <w:rPr>
                <w:rFonts w:ascii="Times New Roman" w:hAnsi="Times New Roman"/>
                <w:color w:val="231F20"/>
                <w:w w:val="103"/>
                <w:sz w:val="18"/>
              </w:rPr>
              <w:t>a</w:t>
            </w:r>
            <w:r>
              <w:rPr>
                <w:rFonts w:ascii="Times New Roman" w:hAnsi="Times New Roman"/>
                <w:color w:val="231F20"/>
                <w:spacing w:val="2"/>
                <w:sz w:val="18"/>
              </w:rPr>
              <w:t> </w:t>
            </w:r>
            <w:r>
              <w:rPr>
                <w:rFonts w:ascii="Times New Roman" w:hAnsi="Times New Roman"/>
                <w:color w:val="231F20"/>
                <w:w w:val="103"/>
                <w:sz w:val="18"/>
              </w:rPr>
              <w:t>bu</w:t>
            </w:r>
            <w:r>
              <w:rPr>
                <w:rFonts w:ascii="Times New Roman" w:hAnsi="Times New Roman"/>
                <w:color w:val="231F20"/>
                <w:spacing w:val="1"/>
                <w:sz w:val="18"/>
              </w:rPr>
              <w:t> </w:t>
            </w:r>
            <w:r>
              <w:rPr>
                <w:rFonts w:ascii="Times New Roman" w:hAnsi="Times New Roman"/>
                <w:color w:val="231F20"/>
                <w:w w:val="103"/>
                <w:sz w:val="18"/>
              </w:rPr>
              <w:t>f</w:t>
            </w:r>
            <w:r>
              <w:rPr>
                <w:rFonts w:ascii="Times New Roman" w:hAnsi="Times New Roman"/>
                <w:color w:val="231F20"/>
                <w:spacing w:val="-1"/>
                <w:w w:val="103"/>
                <w:sz w:val="18"/>
              </w:rPr>
              <w:t>o</w:t>
            </w:r>
            <w:r>
              <w:rPr>
                <w:rFonts w:ascii="Times New Roman" w:hAnsi="Times New Roman"/>
                <w:color w:val="231F20"/>
                <w:w w:val="103"/>
                <w:sz w:val="18"/>
              </w:rPr>
              <w:t>r</w:t>
            </w:r>
            <w:r>
              <w:rPr>
                <w:rFonts w:ascii="Times New Roman" w:hAnsi="Times New Roman"/>
                <w:color w:val="231F20"/>
                <w:spacing w:val="-3"/>
                <w:w w:val="103"/>
                <w:sz w:val="18"/>
              </w:rPr>
              <w:t>m</w:t>
            </w:r>
            <w:r>
              <w:rPr>
                <w:rFonts w:ascii="Times New Roman" w:hAnsi="Times New Roman"/>
                <w:color w:val="231F20"/>
                <w:w w:val="103"/>
                <w:sz w:val="18"/>
              </w:rPr>
              <w:t>u</w:t>
            </w:r>
            <w:r>
              <w:rPr>
                <w:rFonts w:ascii="Times New Roman" w:hAnsi="Times New Roman"/>
                <w:color w:val="231F20"/>
                <w:spacing w:val="2"/>
                <w:sz w:val="18"/>
              </w:rPr>
              <w:t> </w:t>
            </w:r>
            <w:r>
              <w:rPr>
                <w:rFonts w:ascii="Times New Roman" w:hAnsi="Times New Roman"/>
                <w:color w:val="231F20"/>
                <w:w w:val="103"/>
                <w:sz w:val="18"/>
              </w:rPr>
              <w:t>do</w:t>
            </w:r>
            <w:r>
              <w:rPr>
                <w:rFonts w:ascii="Times New Roman" w:hAnsi="Times New Roman"/>
                <w:color w:val="231F20"/>
                <w:spacing w:val="-2"/>
                <w:w w:val="103"/>
                <w:sz w:val="18"/>
              </w:rPr>
              <w:t>l</w:t>
            </w:r>
            <w:r>
              <w:rPr>
                <w:rFonts w:ascii="Times New Roman" w:hAnsi="Times New Roman"/>
                <w:color w:val="231F20"/>
                <w:w w:val="103"/>
                <w:sz w:val="18"/>
              </w:rPr>
              <w:t>d</w:t>
            </w:r>
            <w:r>
              <w:rPr>
                <w:rFonts w:ascii="Times New Roman" w:hAnsi="Times New Roman"/>
                <w:color w:val="231F20"/>
                <w:spacing w:val="-1"/>
                <w:w w:val="103"/>
                <w:sz w:val="18"/>
              </w:rPr>
              <w:t>u</w:t>
            </w:r>
            <w:r>
              <w:rPr>
                <w:rFonts w:ascii="Times New Roman" w:hAnsi="Times New Roman"/>
                <w:color w:val="231F20"/>
                <w:w w:val="103"/>
                <w:sz w:val="18"/>
              </w:rPr>
              <w:t>r</w:t>
            </w:r>
            <w:r>
              <w:rPr>
                <w:rFonts w:ascii="Times New Roman" w:hAnsi="Times New Roman"/>
                <w:color w:val="231F20"/>
                <w:spacing w:val="-2"/>
                <w:w w:val="103"/>
                <w:sz w:val="18"/>
              </w:rPr>
              <w:t>m</w:t>
            </w:r>
            <w:r>
              <w:rPr>
                <w:rFonts w:ascii="Times New Roman" w:hAnsi="Times New Roman"/>
                <w:color w:val="231F20"/>
                <w:w w:val="103"/>
                <w:sz w:val="18"/>
              </w:rPr>
              <w:t>al</w:t>
            </w:r>
            <w:r>
              <w:rPr>
                <w:rFonts w:ascii="Times New Roman" w:hAnsi="Times New Roman"/>
                <w:color w:val="231F20"/>
                <w:spacing w:val="-1"/>
                <w:w w:val="36"/>
                <w:sz w:val="18"/>
              </w:rPr>
              <w:t></w:t>
            </w:r>
            <w:r>
              <w:rPr>
                <w:rFonts w:ascii="Times New Roman" w:hAnsi="Times New Roman"/>
                <w:color w:val="231F20"/>
                <w:w w:val="103"/>
                <w:sz w:val="18"/>
              </w:rPr>
              <w:t>d</w:t>
            </w:r>
            <w:r>
              <w:rPr>
                <w:rFonts w:ascii="Times New Roman" w:hAnsi="Times New Roman"/>
                <w:color w:val="231F20"/>
                <w:spacing w:val="-1"/>
                <w:w w:val="36"/>
                <w:sz w:val="18"/>
              </w:rPr>
              <w:t></w:t>
            </w:r>
            <w:r>
              <w:rPr>
                <w:rFonts w:ascii="Times New Roman" w:hAnsi="Times New Roman"/>
                <w:color w:val="231F20"/>
                <w:w w:val="103"/>
                <w:sz w:val="18"/>
              </w:rPr>
              <w:t>r.</w:t>
            </w:r>
          </w:p>
          <w:p>
            <w:pPr>
              <w:pStyle w:val="TableParagraph"/>
              <w:spacing w:line="247" w:lineRule="auto"/>
              <w:ind w:left="97" w:right="400"/>
              <w:rPr>
                <w:rFonts w:ascii="Times New Roman" w:hAnsi="Times New Roman"/>
                <w:sz w:val="18"/>
              </w:rPr>
            </w:pPr>
            <w:r>
              <w:rPr>
                <w:rFonts w:ascii="Times New Roman" w:hAnsi="Times New Roman"/>
                <w:color w:val="231F20"/>
                <w:w w:val="103"/>
                <w:sz w:val="18"/>
              </w:rPr>
              <w:t>Ö</w:t>
            </w:r>
            <w:r>
              <w:rPr>
                <w:rFonts w:ascii="Times New Roman" w:hAnsi="Times New Roman"/>
                <w:color w:val="231F20"/>
                <w:spacing w:val="-1"/>
                <w:w w:val="103"/>
                <w:sz w:val="18"/>
              </w:rPr>
              <w:t>gre</w:t>
            </w:r>
            <w:r>
              <w:rPr>
                <w:rFonts w:ascii="Times New Roman" w:hAnsi="Times New Roman"/>
                <w:color w:val="231F20"/>
                <w:w w:val="103"/>
                <w:sz w:val="18"/>
              </w:rPr>
              <w:t>nc</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yeterlili</w:t>
            </w:r>
            <w:r>
              <w:rPr>
                <w:rFonts w:ascii="Times New Roman" w:hAnsi="Times New Roman"/>
                <w:color w:val="231F20"/>
                <w:w w:val="103"/>
                <w:sz w:val="18"/>
              </w:rPr>
              <w:t>k</w:t>
            </w:r>
            <w:r>
              <w:rPr>
                <w:rFonts w:ascii="Times New Roman" w:hAnsi="Times New Roman"/>
                <w:color w:val="231F20"/>
                <w:spacing w:val="-1"/>
                <w:w w:val="103"/>
                <w:sz w:val="18"/>
              </w:rPr>
              <w:t>leri</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w w:val="103"/>
                <w:sz w:val="18"/>
              </w:rPr>
              <w:t>ge</w:t>
            </w:r>
            <w:r>
              <w:rPr>
                <w:rFonts w:ascii="Times New Roman" w:hAnsi="Times New Roman"/>
                <w:color w:val="231F20"/>
                <w:spacing w:val="-1"/>
                <w:w w:val="103"/>
                <w:sz w:val="18"/>
              </w:rPr>
              <w:t>l</w:t>
            </w:r>
            <w:r>
              <w:rPr>
                <w:rFonts w:ascii="Times New Roman" w:hAnsi="Times New Roman"/>
                <w:color w:val="231F20"/>
                <w:spacing w:val="-3"/>
                <w:w w:val="103"/>
                <w:sz w:val="18"/>
              </w:rPr>
              <w:t>i</w:t>
            </w:r>
            <w:r>
              <w:rPr>
                <w:rFonts w:ascii="Times New Roman" w:hAnsi="Times New Roman"/>
                <w:color w:val="231F20"/>
                <w:spacing w:val="-2"/>
                <w:w w:val="103"/>
                <w:sz w:val="18"/>
              </w:rPr>
              <w:t>ş</w:t>
            </w:r>
            <w:r>
              <w:rPr>
                <w:rFonts w:ascii="Times New Roman" w:hAnsi="Times New Roman"/>
                <w:color w:val="231F20"/>
                <w:w w:val="103"/>
                <w:sz w:val="18"/>
              </w:rPr>
              <w:t>im</w:t>
            </w:r>
            <w:r>
              <w:rPr>
                <w:rFonts w:ascii="Times New Roman" w:hAnsi="Times New Roman"/>
                <w:color w:val="231F20"/>
                <w:spacing w:val="-1"/>
                <w:sz w:val="18"/>
              </w:rPr>
              <w:t> </w:t>
            </w:r>
            <w:r>
              <w:rPr>
                <w:rFonts w:ascii="Times New Roman" w:hAnsi="Times New Roman"/>
                <w:color w:val="231F20"/>
                <w:w w:val="103"/>
                <w:sz w:val="18"/>
              </w:rPr>
              <w:t>ö</w:t>
            </w:r>
            <w:r>
              <w:rPr>
                <w:rFonts w:ascii="Times New Roman" w:hAnsi="Times New Roman"/>
                <w:color w:val="231F20"/>
                <w:spacing w:val="-1"/>
                <w:w w:val="103"/>
                <w:sz w:val="18"/>
              </w:rPr>
              <w:t>zelli</w:t>
            </w:r>
            <w:r>
              <w:rPr>
                <w:rFonts w:ascii="Times New Roman" w:hAnsi="Times New Roman"/>
                <w:color w:val="231F20"/>
                <w:w w:val="103"/>
                <w:sz w:val="18"/>
              </w:rPr>
              <w:t>k</w:t>
            </w:r>
            <w:r>
              <w:rPr>
                <w:rFonts w:ascii="Times New Roman" w:hAnsi="Times New Roman"/>
                <w:color w:val="231F20"/>
                <w:spacing w:val="-1"/>
                <w:w w:val="103"/>
                <w:sz w:val="18"/>
              </w:rPr>
              <w:t>leri</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w w:val="103"/>
                <w:sz w:val="18"/>
              </w:rPr>
              <w:t>ön</w:t>
            </w:r>
            <w:r>
              <w:rPr>
                <w:rFonts w:ascii="Times New Roman" w:hAnsi="Times New Roman"/>
                <w:color w:val="231F20"/>
                <w:spacing w:val="-1"/>
                <w:w w:val="103"/>
                <w:sz w:val="18"/>
              </w:rPr>
              <w:t>celi</w:t>
            </w:r>
            <w:r>
              <w:rPr>
                <w:rFonts w:ascii="Times New Roman" w:hAnsi="Times New Roman"/>
                <w:color w:val="231F20"/>
                <w:w w:val="103"/>
                <w:sz w:val="18"/>
              </w:rPr>
              <w:t>k</w:t>
            </w:r>
            <w:r>
              <w:rPr>
                <w:rFonts w:ascii="Times New Roman" w:hAnsi="Times New Roman"/>
                <w:color w:val="231F20"/>
                <w:spacing w:val="-1"/>
                <w:w w:val="103"/>
                <w:sz w:val="18"/>
              </w:rPr>
              <w:t>l</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spacing w:val="-2"/>
                <w:w w:val="103"/>
                <w:sz w:val="18"/>
              </w:rPr>
              <w:t>i</w:t>
            </w:r>
            <w:r>
              <w:rPr>
                <w:rFonts w:ascii="Times New Roman" w:hAnsi="Times New Roman"/>
                <w:color w:val="231F20"/>
                <w:w w:val="103"/>
                <w:sz w:val="18"/>
              </w:rPr>
              <w:t>h</w:t>
            </w:r>
            <w:r>
              <w:rPr>
                <w:rFonts w:ascii="Times New Roman" w:hAnsi="Times New Roman"/>
                <w:color w:val="231F20"/>
                <w:spacing w:val="-1"/>
                <w:w w:val="103"/>
                <w:sz w:val="18"/>
              </w:rPr>
              <w:t>tiyaçla</w:t>
            </w:r>
            <w:r>
              <w:rPr>
                <w:rFonts w:ascii="Times New Roman" w:hAnsi="Times New Roman"/>
                <w:color w:val="231F20"/>
                <w:spacing w:val="-3"/>
                <w:w w:val="103"/>
                <w:sz w:val="18"/>
              </w:rPr>
              <w:t>r</w:t>
            </w:r>
            <w:r>
              <w:rPr>
                <w:rFonts w:ascii="Times New Roman" w:hAnsi="Times New Roman"/>
                <w:color w:val="231F20"/>
                <w:spacing w:val="-1"/>
                <w:w w:val="36"/>
                <w:sz w:val="18"/>
              </w:rPr>
              <w:t></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w w:val="103"/>
                <w:sz w:val="18"/>
              </w:rPr>
              <w:t>engeli,</w:t>
            </w:r>
            <w:r>
              <w:rPr>
                <w:rFonts w:ascii="Times New Roman" w:hAnsi="Times New Roman"/>
                <w:color w:val="231F20"/>
                <w:spacing w:val="1"/>
                <w:sz w:val="18"/>
              </w:rPr>
              <w:t> </w:t>
            </w:r>
            <w:r>
              <w:rPr>
                <w:rFonts w:ascii="Times New Roman" w:hAnsi="Times New Roman"/>
                <w:color w:val="231F20"/>
                <w:spacing w:val="-2"/>
                <w:w w:val="103"/>
                <w:sz w:val="18"/>
              </w:rPr>
              <w:t>s</w:t>
            </w:r>
            <w:r>
              <w:rPr>
                <w:rFonts w:ascii="Times New Roman" w:hAnsi="Times New Roman"/>
                <w:color w:val="231F20"/>
                <w:spacing w:val="-2"/>
                <w:w w:val="36"/>
                <w:sz w:val="18"/>
              </w:rPr>
              <w:t></w:t>
            </w:r>
            <w:r>
              <w:rPr>
                <w:rFonts w:ascii="Times New Roman" w:hAnsi="Times New Roman"/>
                <w:color w:val="231F20"/>
                <w:w w:val="103"/>
                <w:sz w:val="18"/>
              </w:rPr>
              <w:t>n</w:t>
            </w:r>
            <w:r>
              <w:rPr>
                <w:rFonts w:ascii="Times New Roman" w:hAnsi="Times New Roman"/>
                <w:color w:val="231F20"/>
                <w:spacing w:val="-1"/>
                <w:w w:val="36"/>
                <w:sz w:val="18"/>
              </w:rPr>
              <w:t></w:t>
            </w:r>
            <w:r>
              <w:rPr>
                <w:rFonts w:ascii="Times New Roman" w:hAnsi="Times New Roman"/>
                <w:color w:val="231F20"/>
                <w:w w:val="103"/>
                <w:sz w:val="18"/>
              </w:rPr>
              <w:t>f</w:t>
            </w:r>
            <w:r>
              <w:rPr>
                <w:rFonts w:ascii="Times New Roman" w:hAnsi="Times New Roman"/>
                <w:color w:val="231F20"/>
                <w:w w:val="36"/>
                <w:sz w:val="18"/>
              </w:rPr>
              <w:t></w:t>
            </w:r>
            <w:r>
              <w:rPr>
                <w:rFonts w:ascii="Times New Roman" w:hAnsi="Times New Roman"/>
                <w:color w:val="231F20"/>
                <w:sz w:val="18"/>
              </w:rPr>
              <w:t> </w:t>
            </w:r>
            <w:r>
              <w:rPr>
                <w:rFonts w:ascii="Times New Roman" w:hAnsi="Times New Roman"/>
                <w:color w:val="231F20"/>
                <w:w w:val="103"/>
                <w:sz w:val="18"/>
              </w:rPr>
              <w:t>v.b</w:t>
            </w:r>
            <w:r>
              <w:rPr>
                <w:rFonts w:ascii="Times New Roman" w:hAnsi="Times New Roman"/>
                <w:color w:val="231F20"/>
                <w:spacing w:val="1"/>
                <w:sz w:val="18"/>
              </w:rPr>
              <w:t> </w:t>
            </w:r>
            <w:r>
              <w:rPr>
                <w:rFonts w:ascii="Times New Roman" w:hAnsi="Times New Roman"/>
                <w:color w:val="231F20"/>
                <w:w w:val="103"/>
                <w:sz w:val="18"/>
              </w:rPr>
              <w:t>et</w:t>
            </w:r>
            <w:r>
              <w:rPr>
                <w:rFonts w:ascii="Times New Roman" w:hAnsi="Times New Roman"/>
                <w:color w:val="231F20"/>
                <w:spacing w:val="-3"/>
                <w:w w:val="103"/>
                <w:sz w:val="18"/>
              </w:rPr>
              <w:t>m</w:t>
            </w:r>
            <w:r>
              <w:rPr>
                <w:rFonts w:ascii="Times New Roman" w:hAnsi="Times New Roman"/>
                <w:color w:val="231F20"/>
                <w:spacing w:val="-1"/>
                <w:w w:val="103"/>
                <w:sz w:val="18"/>
              </w:rPr>
              <w:t>e</w:t>
            </w:r>
            <w:r>
              <w:rPr>
                <w:rFonts w:ascii="Times New Roman" w:hAnsi="Times New Roman"/>
                <w:color w:val="231F20"/>
                <w:w w:val="103"/>
                <w:sz w:val="18"/>
              </w:rPr>
              <w:t>nler</w:t>
            </w:r>
            <w:r>
              <w:rPr>
                <w:rFonts w:ascii="Times New Roman" w:hAnsi="Times New Roman"/>
                <w:color w:val="231F20"/>
                <w:sz w:val="18"/>
              </w:rPr>
              <w:t> </w:t>
            </w:r>
            <w:r>
              <w:rPr>
                <w:rFonts w:ascii="Times New Roman" w:hAnsi="Times New Roman"/>
                <w:color w:val="231F20"/>
                <w:w w:val="103"/>
                <w:sz w:val="18"/>
              </w:rPr>
              <w:t>dikkate</w:t>
            </w:r>
            <w:r>
              <w:rPr>
                <w:rFonts w:ascii="Times New Roman" w:hAnsi="Times New Roman"/>
                <w:color w:val="231F20"/>
                <w:spacing w:val="1"/>
                <w:sz w:val="18"/>
              </w:rPr>
              <w:t> </w:t>
            </w:r>
            <w:r>
              <w:rPr>
                <w:rFonts w:ascii="Times New Roman" w:hAnsi="Times New Roman"/>
                <w:color w:val="231F20"/>
                <w:w w:val="103"/>
                <w:sz w:val="18"/>
              </w:rPr>
              <w:t>al</w:t>
            </w:r>
            <w:r>
              <w:rPr>
                <w:rFonts w:ascii="Times New Roman" w:hAnsi="Times New Roman"/>
                <w:color w:val="231F20"/>
                <w:spacing w:val="-1"/>
                <w:w w:val="36"/>
                <w:sz w:val="18"/>
              </w:rPr>
              <w:t></w:t>
            </w:r>
            <w:r>
              <w:rPr>
                <w:rFonts w:ascii="Times New Roman" w:hAnsi="Times New Roman"/>
                <w:color w:val="231F20"/>
                <w:spacing w:val="-1"/>
                <w:w w:val="103"/>
                <w:sz w:val="18"/>
              </w:rPr>
              <w:t>na</w:t>
            </w:r>
            <w:r>
              <w:rPr>
                <w:rFonts w:ascii="Times New Roman" w:hAnsi="Times New Roman"/>
                <w:color w:val="231F20"/>
                <w:w w:val="103"/>
                <w:sz w:val="18"/>
              </w:rPr>
              <w:t>r</w:t>
            </w:r>
            <w:r>
              <w:rPr>
                <w:rFonts w:ascii="Times New Roman" w:hAnsi="Times New Roman"/>
                <w:color w:val="231F20"/>
                <w:spacing w:val="-1"/>
                <w:w w:val="103"/>
                <w:sz w:val="18"/>
              </w:rPr>
              <w:t>ak</w:t>
            </w:r>
            <w:r>
              <w:rPr>
                <w:rFonts w:ascii="Times New Roman" w:hAnsi="Times New Roman"/>
                <w:color w:val="231F20"/>
                <w:w w:val="103"/>
                <w:sz w:val="18"/>
              </w:rPr>
              <w:t>,</w:t>
            </w:r>
            <w:r>
              <w:rPr>
                <w:rFonts w:ascii="Times New Roman" w:hAnsi="Times New Roman"/>
                <w:color w:val="231F20"/>
                <w:sz w:val="18"/>
              </w:rPr>
              <w:t> </w:t>
            </w:r>
            <w:r>
              <w:rPr>
                <w:rFonts w:ascii="Times New Roman" w:hAnsi="Times New Roman"/>
                <w:color w:val="231F20"/>
                <w:w w:val="103"/>
                <w:sz w:val="18"/>
              </w:rPr>
              <w:t>h</w:t>
            </w:r>
            <w:r>
              <w:rPr>
                <w:rFonts w:ascii="Times New Roman" w:hAnsi="Times New Roman"/>
                <w:color w:val="231F20"/>
                <w:spacing w:val="-1"/>
                <w:w w:val="103"/>
                <w:sz w:val="18"/>
              </w:rPr>
              <w:t>an</w:t>
            </w:r>
            <w:r>
              <w:rPr>
                <w:rFonts w:ascii="Times New Roman" w:hAnsi="Times New Roman"/>
                <w:color w:val="231F20"/>
                <w:w w:val="103"/>
                <w:sz w:val="18"/>
              </w:rPr>
              <w:t>gi</w:t>
            </w:r>
            <w:r>
              <w:rPr>
                <w:rFonts w:ascii="Times New Roman" w:hAnsi="Times New Roman"/>
                <w:color w:val="231F20"/>
                <w:spacing w:val="1"/>
                <w:sz w:val="18"/>
              </w:rPr>
              <w:t> </w:t>
            </w:r>
            <w:r>
              <w:rPr>
                <w:rFonts w:ascii="Times New Roman" w:hAnsi="Times New Roman"/>
                <w:color w:val="231F20"/>
                <w:spacing w:val="-1"/>
                <w:w w:val="103"/>
                <w:sz w:val="18"/>
              </w:rPr>
              <w:t>ala</w:t>
            </w:r>
            <w:r>
              <w:rPr>
                <w:rFonts w:ascii="Times New Roman" w:hAnsi="Times New Roman"/>
                <w:color w:val="231F20"/>
                <w:w w:val="103"/>
                <w:sz w:val="18"/>
              </w:rPr>
              <w:t>n</w:t>
            </w:r>
            <w:r>
              <w:rPr>
                <w:rFonts w:ascii="Times New Roman" w:hAnsi="Times New Roman"/>
                <w:color w:val="231F20"/>
                <w:spacing w:val="-1"/>
                <w:w w:val="103"/>
                <w:sz w:val="18"/>
              </w:rPr>
              <w:t>lar</w:t>
            </w:r>
            <w:r>
              <w:rPr>
                <w:rFonts w:ascii="Times New Roman" w:hAnsi="Times New Roman"/>
                <w:color w:val="231F20"/>
                <w:w w:val="103"/>
                <w:sz w:val="18"/>
              </w:rPr>
              <w:t>da</w:t>
            </w:r>
            <w:r>
              <w:rPr>
                <w:rFonts w:ascii="Times New Roman" w:hAnsi="Times New Roman"/>
                <w:color w:val="231F20"/>
                <w:spacing w:val="1"/>
                <w:sz w:val="18"/>
              </w:rPr>
              <w:t> </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w w:val="103"/>
                <w:sz w:val="18"/>
              </w:rPr>
              <w:t>d</w:t>
            </w:r>
            <w:r>
              <w:rPr>
                <w:rFonts w:ascii="Times New Roman" w:hAnsi="Times New Roman"/>
                <w:color w:val="231F20"/>
                <w:spacing w:val="-2"/>
                <w:w w:val="103"/>
                <w:sz w:val="18"/>
              </w:rPr>
              <w:t>e</w:t>
            </w:r>
            <w:r>
              <w:rPr>
                <w:rFonts w:ascii="Times New Roman" w:hAnsi="Times New Roman"/>
                <w:color w:val="231F20"/>
                <w:w w:val="103"/>
                <w:sz w:val="18"/>
              </w:rPr>
              <w:t>r</w:t>
            </w:r>
            <w:r>
              <w:rPr>
                <w:rFonts w:ascii="Times New Roman" w:hAnsi="Times New Roman"/>
                <w:color w:val="231F20"/>
                <w:spacing w:val="-1"/>
                <w:w w:val="103"/>
                <w:sz w:val="18"/>
              </w:rPr>
              <w:t>sler</w:t>
            </w:r>
            <w:r>
              <w:rPr>
                <w:rFonts w:ascii="Times New Roman" w:hAnsi="Times New Roman"/>
                <w:color w:val="231F20"/>
                <w:w w:val="103"/>
                <w:sz w:val="18"/>
              </w:rPr>
              <w:t>d</w:t>
            </w:r>
            <w:r>
              <w:rPr>
                <w:rFonts w:ascii="Times New Roman" w:hAnsi="Times New Roman"/>
                <w:color w:val="231F20"/>
                <w:spacing w:val="-1"/>
                <w:w w:val="103"/>
                <w:sz w:val="18"/>
              </w:rPr>
              <w:t>e</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spacing w:val="-1"/>
                <w:w w:val="103"/>
                <w:sz w:val="18"/>
              </w:rPr>
              <w:t>BE</w:t>
            </w:r>
            <w:r>
              <w:rPr>
                <w:rFonts w:ascii="Times New Roman" w:hAnsi="Times New Roman"/>
                <w:color w:val="231F20"/>
                <w:w w:val="103"/>
                <w:sz w:val="18"/>
              </w:rPr>
              <w:t>P </w:t>
            </w:r>
            <w:r>
              <w:rPr>
                <w:rFonts w:ascii="Times New Roman" w:hAnsi="Times New Roman"/>
                <w:color w:val="231F20"/>
                <w:spacing w:val="-1"/>
                <w:w w:val="103"/>
                <w:sz w:val="18"/>
              </w:rPr>
              <w:t>Pla</w:t>
            </w:r>
            <w:r>
              <w:rPr>
                <w:rFonts w:ascii="Times New Roman" w:hAnsi="Times New Roman"/>
                <w:color w:val="231F20"/>
                <w:w w:val="103"/>
                <w:sz w:val="18"/>
              </w:rPr>
              <w:t>n</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haz</w:t>
            </w:r>
            <w:r>
              <w:rPr>
                <w:rFonts w:ascii="Times New Roman" w:hAnsi="Times New Roman"/>
                <w:color w:val="231F20"/>
                <w:spacing w:val="-2"/>
                <w:w w:val="36"/>
                <w:sz w:val="18"/>
              </w:rPr>
              <w:t></w:t>
            </w:r>
            <w:r>
              <w:rPr>
                <w:rFonts w:ascii="Times New Roman" w:hAnsi="Times New Roman"/>
                <w:color w:val="231F20"/>
                <w:w w:val="103"/>
                <w:sz w:val="18"/>
              </w:rPr>
              <w:t>rlan</w:t>
            </w:r>
            <w:r>
              <w:rPr>
                <w:rFonts w:ascii="Times New Roman" w:hAnsi="Times New Roman"/>
                <w:color w:val="231F20"/>
                <w:spacing w:val="-2"/>
                <w:w w:val="103"/>
                <w:sz w:val="18"/>
              </w:rPr>
              <w:t>a</w:t>
            </w:r>
            <w:r>
              <w:rPr>
                <w:rFonts w:ascii="Times New Roman" w:hAnsi="Times New Roman"/>
                <w:color w:val="231F20"/>
                <w:w w:val="103"/>
                <w:sz w:val="18"/>
              </w:rPr>
              <w:t>c</w:t>
            </w:r>
            <w:r>
              <w:rPr>
                <w:rFonts w:ascii="Times New Roman" w:hAnsi="Times New Roman"/>
                <w:color w:val="231F20"/>
                <w:spacing w:val="-1"/>
                <w:w w:val="103"/>
                <w:sz w:val="18"/>
              </w:rPr>
              <w:t>a</w:t>
            </w:r>
            <w:r>
              <w:rPr>
                <w:rFonts w:ascii="Times New Roman" w:hAnsi="Times New Roman"/>
                <w:color w:val="231F20"/>
                <w:w w:val="103"/>
                <w:sz w:val="18"/>
              </w:rPr>
              <w:t>g</w:t>
            </w:r>
            <w:r>
              <w:rPr>
                <w:rFonts w:ascii="Times New Roman" w:hAnsi="Times New Roman"/>
                <w:color w:val="231F20"/>
                <w:spacing w:val="-1"/>
                <w:w w:val="36"/>
                <w:sz w:val="18"/>
              </w:rPr>
              <w:t></w:t>
            </w:r>
            <w:r>
              <w:rPr>
                <w:rFonts w:ascii="Times New Roman" w:hAnsi="Times New Roman"/>
                <w:color w:val="231F20"/>
                <w:w w:val="103"/>
                <w:sz w:val="18"/>
              </w:rPr>
              <w:t>na</w:t>
            </w:r>
            <w:r>
              <w:rPr>
                <w:rFonts w:ascii="Times New Roman" w:hAnsi="Times New Roman"/>
                <w:color w:val="231F20"/>
                <w:spacing w:val="1"/>
                <w:sz w:val="18"/>
              </w:rPr>
              <w:t> </w:t>
            </w:r>
            <w:r>
              <w:rPr>
                <w:rFonts w:ascii="Times New Roman" w:hAnsi="Times New Roman"/>
                <w:color w:val="231F20"/>
                <w:spacing w:val="-1"/>
                <w:w w:val="103"/>
                <w:sz w:val="18"/>
              </w:rPr>
              <w:t>BE</w:t>
            </w:r>
            <w:r>
              <w:rPr>
                <w:rFonts w:ascii="Times New Roman" w:hAnsi="Times New Roman"/>
                <w:color w:val="231F20"/>
                <w:w w:val="103"/>
                <w:sz w:val="18"/>
              </w:rPr>
              <w:t>P</w:t>
            </w:r>
            <w:r>
              <w:rPr>
                <w:rFonts w:ascii="Times New Roman" w:hAnsi="Times New Roman"/>
                <w:color w:val="231F20"/>
                <w:spacing w:val="1"/>
                <w:sz w:val="18"/>
              </w:rPr>
              <w:t> </w:t>
            </w:r>
            <w:r>
              <w:rPr>
                <w:rFonts w:ascii="Times New Roman" w:hAnsi="Times New Roman"/>
                <w:color w:val="231F20"/>
                <w:spacing w:val="-1"/>
                <w:w w:val="103"/>
                <w:sz w:val="18"/>
              </w:rPr>
              <w:t>B</w:t>
            </w:r>
            <w:r>
              <w:rPr>
                <w:rFonts w:ascii="Times New Roman" w:hAnsi="Times New Roman"/>
                <w:color w:val="231F20"/>
                <w:spacing w:val="-2"/>
                <w:w w:val="103"/>
                <w:sz w:val="18"/>
              </w:rPr>
              <w:t>i</w:t>
            </w:r>
            <w:r>
              <w:rPr>
                <w:rFonts w:ascii="Times New Roman" w:hAnsi="Times New Roman"/>
                <w:color w:val="231F20"/>
                <w:spacing w:val="-1"/>
                <w:w w:val="103"/>
                <w:sz w:val="18"/>
              </w:rPr>
              <w:t>rim</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w w:val="103"/>
                <w:sz w:val="18"/>
              </w:rPr>
              <w:t>k</w:t>
            </w:r>
            <w:r>
              <w:rPr>
                <w:rFonts w:ascii="Times New Roman" w:hAnsi="Times New Roman"/>
                <w:color w:val="231F20"/>
                <w:spacing w:val="-1"/>
                <w:w w:val="103"/>
                <w:sz w:val="18"/>
              </w:rPr>
              <w:t>ara</w:t>
            </w:r>
            <w:r>
              <w:rPr>
                <w:rFonts w:ascii="Times New Roman" w:hAnsi="Times New Roman"/>
                <w:color w:val="231F20"/>
                <w:w w:val="103"/>
                <w:sz w:val="18"/>
              </w:rPr>
              <w:t>r</w:t>
            </w:r>
            <w:r>
              <w:rPr>
                <w:rFonts w:ascii="Times New Roman" w:hAnsi="Times New Roman"/>
                <w:color w:val="231F20"/>
                <w:spacing w:val="1"/>
                <w:sz w:val="18"/>
              </w:rPr>
              <w:t> </w:t>
            </w:r>
            <w:r>
              <w:rPr>
                <w:rFonts w:ascii="Times New Roman" w:hAnsi="Times New Roman"/>
                <w:color w:val="231F20"/>
                <w:w w:val="103"/>
                <w:sz w:val="18"/>
              </w:rPr>
              <w:t>v</w:t>
            </w:r>
            <w:r>
              <w:rPr>
                <w:rFonts w:ascii="Times New Roman" w:hAnsi="Times New Roman"/>
                <w:color w:val="231F20"/>
                <w:spacing w:val="-2"/>
                <w:w w:val="103"/>
                <w:sz w:val="18"/>
              </w:rPr>
              <w:t>e</w:t>
            </w:r>
            <w:r>
              <w:rPr>
                <w:rFonts w:ascii="Times New Roman" w:hAnsi="Times New Roman"/>
                <w:color w:val="231F20"/>
                <w:spacing w:val="-1"/>
                <w:w w:val="103"/>
                <w:sz w:val="18"/>
              </w:rPr>
              <w:t>rmeli</w:t>
            </w:r>
            <w:r>
              <w:rPr>
                <w:rFonts w:ascii="Times New Roman" w:hAnsi="Times New Roman"/>
                <w:color w:val="231F20"/>
                <w:w w:val="103"/>
                <w:sz w:val="18"/>
              </w:rPr>
              <w:t>d</w:t>
            </w:r>
            <w:r>
              <w:rPr>
                <w:rFonts w:ascii="Times New Roman" w:hAnsi="Times New Roman"/>
                <w:color w:val="231F20"/>
                <w:spacing w:val="-1"/>
                <w:w w:val="103"/>
                <w:sz w:val="18"/>
              </w:rPr>
              <w:t>ir</w:t>
            </w:r>
            <w:r>
              <w:rPr>
                <w:rFonts w:ascii="Times New Roman" w:hAnsi="Times New Roman"/>
                <w:color w:val="231F20"/>
                <w:w w:val="103"/>
                <w:sz w:val="18"/>
              </w:rPr>
              <w:t>.</w:t>
            </w:r>
            <w:r>
              <w:rPr>
                <w:rFonts w:ascii="Times New Roman" w:hAnsi="Times New Roman"/>
                <w:color w:val="231F20"/>
                <w:spacing w:val="1"/>
                <w:sz w:val="18"/>
              </w:rPr>
              <w:t> </w:t>
            </w:r>
            <w:r>
              <w:rPr>
                <w:rFonts w:ascii="Times New Roman" w:hAnsi="Times New Roman"/>
                <w:color w:val="231F20"/>
                <w:spacing w:val="-1"/>
                <w:w w:val="103"/>
                <w:sz w:val="18"/>
              </w:rPr>
              <w:t>A</w:t>
            </w:r>
            <w:r>
              <w:rPr>
                <w:rFonts w:ascii="Times New Roman" w:hAnsi="Times New Roman"/>
                <w:color w:val="231F20"/>
                <w:w w:val="103"/>
                <w:sz w:val="18"/>
              </w:rPr>
              <w:t>n</w:t>
            </w:r>
            <w:r>
              <w:rPr>
                <w:rFonts w:ascii="Times New Roman" w:hAnsi="Times New Roman"/>
                <w:color w:val="231F20"/>
                <w:spacing w:val="-1"/>
                <w:w w:val="103"/>
                <w:sz w:val="18"/>
              </w:rPr>
              <w:t>ca</w:t>
            </w:r>
            <w:r>
              <w:rPr>
                <w:rFonts w:ascii="Times New Roman" w:hAnsi="Times New Roman"/>
                <w:color w:val="231F20"/>
                <w:w w:val="103"/>
                <w:sz w:val="18"/>
              </w:rPr>
              <w:t>k</w:t>
            </w:r>
            <w:r>
              <w:rPr>
                <w:rFonts w:ascii="Times New Roman" w:hAnsi="Times New Roman"/>
                <w:color w:val="231F20"/>
                <w:spacing w:val="1"/>
                <w:sz w:val="18"/>
              </w:rPr>
              <w:t> </w:t>
            </w:r>
            <w:r>
              <w:rPr>
                <w:rFonts w:ascii="Times New Roman" w:hAnsi="Times New Roman"/>
                <w:color w:val="231F20"/>
                <w:spacing w:val="-1"/>
                <w:w w:val="103"/>
                <w:sz w:val="18"/>
              </w:rPr>
              <w:t>BE</w:t>
            </w:r>
            <w:r>
              <w:rPr>
                <w:rFonts w:ascii="Times New Roman" w:hAnsi="Times New Roman"/>
                <w:color w:val="231F20"/>
                <w:w w:val="103"/>
                <w:sz w:val="18"/>
              </w:rPr>
              <w:t>P</w:t>
            </w:r>
            <w:r>
              <w:rPr>
                <w:rFonts w:ascii="Times New Roman" w:hAnsi="Times New Roman"/>
                <w:color w:val="231F20"/>
                <w:spacing w:val="1"/>
                <w:sz w:val="18"/>
              </w:rPr>
              <w:t> </w:t>
            </w:r>
            <w:r>
              <w:rPr>
                <w:rFonts w:ascii="Times New Roman" w:hAnsi="Times New Roman"/>
                <w:color w:val="231F20"/>
                <w:spacing w:val="-1"/>
                <w:w w:val="103"/>
                <w:sz w:val="18"/>
              </w:rPr>
              <w:t>Pla</w:t>
            </w:r>
            <w:r>
              <w:rPr>
                <w:rFonts w:ascii="Times New Roman" w:hAnsi="Times New Roman"/>
                <w:color w:val="231F20"/>
                <w:w w:val="103"/>
                <w:sz w:val="18"/>
              </w:rPr>
              <w:t>n</w:t>
            </w:r>
            <w:r>
              <w:rPr>
                <w:rFonts w:ascii="Times New Roman" w:hAnsi="Times New Roman"/>
                <w:color w:val="231F20"/>
                <w:spacing w:val="-1"/>
                <w:w w:val="103"/>
                <w:sz w:val="18"/>
              </w:rPr>
              <w:t>la</w:t>
            </w:r>
            <w:r>
              <w:rPr>
                <w:rFonts w:ascii="Times New Roman" w:hAnsi="Times New Roman"/>
                <w:color w:val="231F20"/>
                <w:spacing w:val="2"/>
                <w:w w:val="103"/>
                <w:sz w:val="18"/>
              </w:rPr>
              <w:t>r</w:t>
            </w:r>
            <w:r>
              <w:rPr>
                <w:rFonts w:ascii="Times New Roman" w:hAnsi="Times New Roman"/>
                <w:color w:val="231F20"/>
                <w:w w:val="36"/>
                <w:sz w:val="18"/>
              </w:rPr>
              <w:t></w:t>
            </w:r>
            <w:r>
              <w:rPr>
                <w:rFonts w:ascii="Times New Roman" w:hAnsi="Times New Roman"/>
                <w:color w:val="231F20"/>
                <w:sz w:val="18"/>
              </w:rPr>
              <w:t> </w:t>
            </w:r>
            <w:r>
              <w:rPr>
                <w:rFonts w:ascii="Times New Roman" w:hAnsi="Times New Roman"/>
                <w:color w:val="231F20"/>
                <w:w w:val="103"/>
                <w:sz w:val="18"/>
              </w:rPr>
              <w:t>haz</w:t>
            </w:r>
            <w:r>
              <w:rPr>
                <w:rFonts w:ascii="Times New Roman" w:hAnsi="Times New Roman"/>
                <w:color w:val="231F20"/>
                <w:spacing w:val="-1"/>
                <w:w w:val="36"/>
                <w:sz w:val="18"/>
              </w:rPr>
              <w:t></w:t>
            </w:r>
            <w:r>
              <w:rPr>
                <w:rFonts w:ascii="Times New Roman" w:hAnsi="Times New Roman"/>
                <w:color w:val="231F20"/>
                <w:w w:val="103"/>
                <w:sz w:val="18"/>
              </w:rPr>
              <w:t>rlan</w:t>
            </w:r>
            <w:r>
              <w:rPr>
                <w:rFonts w:ascii="Times New Roman" w:hAnsi="Times New Roman"/>
                <w:color w:val="231F20"/>
                <w:spacing w:val="-3"/>
                <w:w w:val="103"/>
                <w:sz w:val="18"/>
              </w:rPr>
              <w:t>m</w:t>
            </w:r>
            <w:r>
              <w:rPr>
                <w:rFonts w:ascii="Times New Roman" w:hAnsi="Times New Roman"/>
                <w:color w:val="231F20"/>
                <w:w w:val="103"/>
                <w:sz w:val="18"/>
              </w:rPr>
              <w:t>a</w:t>
            </w:r>
            <w:r>
              <w:rPr>
                <w:rFonts w:ascii="Times New Roman" w:hAnsi="Times New Roman"/>
                <w:color w:val="231F20"/>
                <w:spacing w:val="-1"/>
                <w:w w:val="103"/>
                <w:sz w:val="18"/>
              </w:rPr>
              <w:t>s</w:t>
            </w:r>
            <w:r>
              <w:rPr>
                <w:rFonts w:ascii="Times New Roman" w:hAnsi="Times New Roman"/>
                <w:color w:val="231F20"/>
                <w:spacing w:val="-1"/>
                <w:w w:val="36"/>
                <w:sz w:val="18"/>
              </w:rPr>
              <w:t></w:t>
            </w:r>
            <w:r>
              <w:rPr>
                <w:rFonts w:ascii="Times New Roman" w:hAnsi="Times New Roman"/>
                <w:color w:val="231F20"/>
                <w:w w:val="103"/>
                <w:sz w:val="18"/>
              </w:rPr>
              <w:t>na</w:t>
            </w:r>
            <w:r>
              <w:rPr>
                <w:rFonts w:ascii="Times New Roman" w:hAnsi="Times New Roman"/>
                <w:color w:val="231F20"/>
                <w:spacing w:val="2"/>
                <w:sz w:val="18"/>
              </w:rPr>
              <w:t> </w:t>
            </w:r>
            <w:r>
              <w:rPr>
                <w:rFonts w:ascii="Times New Roman" w:hAnsi="Times New Roman"/>
                <w:color w:val="231F20"/>
                <w:spacing w:val="-1"/>
                <w:w w:val="103"/>
                <w:sz w:val="18"/>
              </w:rPr>
              <w:t>i</w:t>
            </w:r>
            <w:r>
              <w:rPr>
                <w:rFonts w:ascii="Times New Roman" w:hAnsi="Times New Roman"/>
                <w:color w:val="231F20"/>
                <w:w w:val="103"/>
                <w:sz w:val="18"/>
              </w:rPr>
              <w:t>h</w:t>
            </w:r>
            <w:r>
              <w:rPr>
                <w:rFonts w:ascii="Times New Roman" w:hAnsi="Times New Roman"/>
                <w:color w:val="231F20"/>
                <w:spacing w:val="-1"/>
                <w:w w:val="103"/>
                <w:sz w:val="18"/>
              </w:rPr>
              <w:t>tiy</w:t>
            </w:r>
            <w:r>
              <w:rPr>
                <w:rFonts w:ascii="Times New Roman" w:hAnsi="Times New Roman"/>
                <w:color w:val="231F20"/>
                <w:w w:val="103"/>
                <w:sz w:val="18"/>
              </w:rPr>
              <w:t>aç</w:t>
            </w:r>
            <w:r>
              <w:rPr>
                <w:rFonts w:ascii="Times New Roman" w:hAnsi="Times New Roman"/>
                <w:color w:val="231F20"/>
                <w:spacing w:val="2"/>
                <w:sz w:val="18"/>
              </w:rPr>
              <w:t> </w:t>
            </w:r>
            <w:r>
              <w:rPr>
                <w:rFonts w:ascii="Times New Roman" w:hAnsi="Times New Roman"/>
                <w:color w:val="231F20"/>
                <w:w w:val="103"/>
                <w:sz w:val="18"/>
              </w:rPr>
              <w:t>du</w:t>
            </w:r>
            <w:r>
              <w:rPr>
                <w:rFonts w:ascii="Times New Roman" w:hAnsi="Times New Roman"/>
                <w:color w:val="231F20"/>
                <w:spacing w:val="-2"/>
                <w:w w:val="103"/>
                <w:sz w:val="18"/>
              </w:rPr>
              <w:t>y</w:t>
            </w:r>
            <w:r>
              <w:rPr>
                <w:rFonts w:ascii="Times New Roman" w:hAnsi="Times New Roman"/>
                <w:color w:val="231F20"/>
                <w:w w:val="103"/>
                <w:sz w:val="18"/>
              </w:rPr>
              <w:t>u</w:t>
            </w:r>
            <w:r>
              <w:rPr>
                <w:rFonts w:ascii="Times New Roman" w:hAnsi="Times New Roman"/>
                <w:color w:val="231F20"/>
                <w:spacing w:val="-2"/>
                <w:w w:val="103"/>
                <w:sz w:val="18"/>
              </w:rPr>
              <w:t>lm</w:t>
            </w:r>
            <w:r>
              <w:rPr>
                <w:rFonts w:ascii="Times New Roman" w:hAnsi="Times New Roman"/>
                <w:color w:val="231F20"/>
                <w:spacing w:val="-1"/>
                <w:w w:val="103"/>
                <w:sz w:val="18"/>
              </w:rPr>
              <w:t>aya</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w w:val="103"/>
                <w:sz w:val="18"/>
              </w:rPr>
              <w:t>a</w:t>
            </w:r>
            <w:r>
              <w:rPr>
                <w:rFonts w:ascii="Times New Roman" w:hAnsi="Times New Roman"/>
                <w:color w:val="231F20"/>
                <w:spacing w:val="-1"/>
                <w:w w:val="103"/>
                <w:sz w:val="18"/>
              </w:rPr>
              <w:t>l</w:t>
            </w:r>
            <w:r>
              <w:rPr>
                <w:rFonts w:ascii="Times New Roman" w:hAnsi="Times New Roman"/>
                <w:color w:val="231F20"/>
                <w:w w:val="103"/>
                <w:sz w:val="18"/>
              </w:rPr>
              <w:t>an</w:t>
            </w:r>
            <w:r>
              <w:rPr>
                <w:rFonts w:ascii="Times New Roman" w:hAnsi="Times New Roman"/>
                <w:color w:val="231F20"/>
                <w:spacing w:val="-1"/>
                <w:w w:val="103"/>
                <w:sz w:val="18"/>
              </w:rPr>
              <w:t>la</w:t>
            </w:r>
            <w:r>
              <w:rPr>
                <w:rFonts w:ascii="Times New Roman" w:hAnsi="Times New Roman"/>
                <w:color w:val="231F20"/>
                <w:w w:val="103"/>
                <w:sz w:val="18"/>
              </w:rPr>
              <w:t>r</w:t>
            </w:r>
            <w:r>
              <w:rPr>
                <w:rFonts w:ascii="Times New Roman" w:hAnsi="Times New Roman"/>
                <w:color w:val="231F20"/>
                <w:spacing w:val="1"/>
                <w:w w:val="103"/>
                <w:sz w:val="18"/>
              </w:rPr>
              <w:t>d</w:t>
            </w:r>
            <w:r>
              <w:rPr>
                <w:rFonts w:ascii="Times New Roman" w:hAnsi="Times New Roman"/>
                <w:color w:val="231F20"/>
                <w:w w:val="103"/>
                <w:sz w:val="18"/>
              </w:rPr>
              <w:t>a</w:t>
            </w:r>
            <w:r>
              <w:rPr>
                <w:rFonts w:ascii="Times New Roman" w:hAnsi="Times New Roman"/>
                <w:color w:val="231F20"/>
                <w:spacing w:val="1"/>
                <w:sz w:val="18"/>
              </w:rPr>
              <w:t> </w:t>
            </w:r>
            <w:r>
              <w:rPr>
                <w:rFonts w:ascii="Times New Roman" w:hAnsi="Times New Roman"/>
                <w:color w:val="231F20"/>
                <w:w w:val="103"/>
                <w:sz w:val="18"/>
              </w:rPr>
              <w:t>(derslerd</w:t>
            </w:r>
            <w:r>
              <w:rPr>
                <w:rFonts w:ascii="Times New Roman" w:hAnsi="Times New Roman"/>
                <w:color w:val="231F20"/>
                <w:spacing w:val="-2"/>
                <w:w w:val="103"/>
                <w:sz w:val="18"/>
              </w:rPr>
              <w:t>e</w:t>
            </w:r>
            <w:r>
              <w:rPr>
                <w:rFonts w:ascii="Times New Roman" w:hAnsi="Times New Roman"/>
                <w:color w:val="231F20"/>
                <w:w w:val="103"/>
                <w:sz w:val="18"/>
              </w:rPr>
              <w:t>)</w:t>
            </w:r>
            <w:r>
              <w:rPr>
                <w:rFonts w:ascii="Times New Roman" w:hAnsi="Times New Roman"/>
                <w:color w:val="231F20"/>
                <w:sz w:val="18"/>
              </w:rPr>
              <w:t> </w:t>
            </w:r>
            <w:r>
              <w:rPr>
                <w:rFonts w:ascii="Times New Roman" w:hAnsi="Times New Roman"/>
                <w:color w:val="231F20"/>
                <w:w w:val="103"/>
                <w:sz w:val="18"/>
              </w:rPr>
              <w:t>gör</w:t>
            </w:r>
            <w:r>
              <w:rPr>
                <w:rFonts w:ascii="Times New Roman" w:hAnsi="Times New Roman"/>
                <w:color w:val="231F20"/>
                <w:spacing w:val="-2"/>
                <w:w w:val="103"/>
                <w:sz w:val="18"/>
              </w:rPr>
              <w:t>e</w:t>
            </w:r>
            <w:r>
              <w:rPr>
                <w:rFonts w:ascii="Times New Roman" w:hAnsi="Times New Roman"/>
                <w:color w:val="231F20"/>
                <w:w w:val="103"/>
                <w:sz w:val="18"/>
              </w:rPr>
              <w:t>v</w:t>
            </w:r>
            <w:r>
              <w:rPr>
                <w:rFonts w:ascii="Times New Roman" w:hAnsi="Times New Roman"/>
                <w:color w:val="231F20"/>
                <w:spacing w:val="1"/>
                <w:sz w:val="18"/>
              </w:rPr>
              <w:t> </w:t>
            </w:r>
            <w:r>
              <w:rPr>
                <w:rFonts w:ascii="Times New Roman" w:hAnsi="Times New Roman"/>
                <w:color w:val="231F20"/>
                <w:w w:val="103"/>
                <w:sz w:val="18"/>
              </w:rPr>
              <w:t>al</w:t>
            </w:r>
            <w:r>
              <w:rPr>
                <w:rFonts w:ascii="Times New Roman" w:hAnsi="Times New Roman"/>
                <w:color w:val="231F20"/>
                <w:spacing w:val="-2"/>
                <w:w w:val="103"/>
                <w:sz w:val="18"/>
              </w:rPr>
              <w:t>a</w:t>
            </w:r>
            <w:r>
              <w:rPr>
                <w:rFonts w:ascii="Times New Roman" w:hAnsi="Times New Roman"/>
                <w:color w:val="231F20"/>
                <w:w w:val="103"/>
                <w:sz w:val="18"/>
              </w:rPr>
              <w:t>n</w:t>
            </w:r>
          </w:p>
          <w:p>
            <w:pPr>
              <w:pStyle w:val="TableParagraph"/>
              <w:spacing w:line="191" w:lineRule="exact"/>
              <w:ind w:left="97"/>
              <w:rPr>
                <w:rFonts w:ascii="Times New Roman" w:hAnsi="Times New Roman"/>
                <w:sz w:val="18"/>
              </w:rPr>
            </w:pPr>
            <w:r>
              <w:rPr>
                <w:rFonts w:ascii="Times New Roman" w:hAnsi="Times New Roman"/>
                <w:color w:val="231F20"/>
                <w:w w:val="103"/>
                <w:sz w:val="18"/>
              </w:rPr>
              <w:t>ö</w:t>
            </w:r>
            <w:r>
              <w:rPr>
                <w:rFonts w:ascii="Times New Roman" w:hAnsi="Times New Roman"/>
                <w:color w:val="231F20"/>
                <w:spacing w:val="-1"/>
                <w:w w:val="103"/>
                <w:sz w:val="18"/>
              </w:rPr>
              <w:t>gret</w:t>
            </w:r>
            <w:r>
              <w:rPr>
                <w:rFonts w:ascii="Times New Roman" w:hAnsi="Times New Roman"/>
                <w:color w:val="231F20"/>
                <w:spacing w:val="-3"/>
                <w:w w:val="103"/>
                <w:sz w:val="18"/>
              </w:rPr>
              <w:t>m</w:t>
            </w:r>
            <w:r>
              <w:rPr>
                <w:rFonts w:ascii="Times New Roman" w:hAnsi="Times New Roman"/>
                <w:color w:val="231F20"/>
                <w:spacing w:val="-1"/>
                <w:w w:val="103"/>
                <w:sz w:val="18"/>
              </w:rPr>
              <w:t>e</w:t>
            </w:r>
            <w:r>
              <w:rPr>
                <w:rFonts w:ascii="Times New Roman" w:hAnsi="Times New Roman"/>
                <w:color w:val="231F20"/>
                <w:w w:val="103"/>
                <w:sz w:val="18"/>
              </w:rPr>
              <w:t>n</w:t>
            </w:r>
            <w:r>
              <w:rPr>
                <w:rFonts w:ascii="Times New Roman" w:hAnsi="Times New Roman"/>
                <w:color w:val="231F20"/>
                <w:spacing w:val="-1"/>
                <w:w w:val="103"/>
                <w:sz w:val="18"/>
              </w:rPr>
              <w:t>le</w:t>
            </w:r>
            <w:r>
              <w:rPr>
                <w:rFonts w:ascii="Times New Roman" w:hAnsi="Times New Roman"/>
                <w:color w:val="231F20"/>
                <w:w w:val="103"/>
                <w:sz w:val="18"/>
              </w:rPr>
              <w:t>r</w:t>
            </w:r>
            <w:r>
              <w:rPr>
                <w:rFonts w:ascii="Times New Roman" w:hAnsi="Times New Roman"/>
                <w:color w:val="231F20"/>
                <w:spacing w:val="1"/>
                <w:sz w:val="18"/>
              </w:rPr>
              <w:t> </w:t>
            </w:r>
            <w:r>
              <w:rPr>
                <w:rFonts w:ascii="Times New Roman" w:hAnsi="Times New Roman"/>
                <w:color w:val="231F20"/>
                <w:spacing w:val="-1"/>
                <w:w w:val="103"/>
                <w:sz w:val="18"/>
              </w:rPr>
              <w:t>BE</w:t>
            </w:r>
            <w:r>
              <w:rPr>
                <w:rFonts w:ascii="Times New Roman" w:hAnsi="Times New Roman"/>
                <w:color w:val="231F20"/>
                <w:w w:val="103"/>
                <w:sz w:val="18"/>
              </w:rPr>
              <w:t>P</w:t>
            </w:r>
            <w:r>
              <w:rPr>
                <w:rFonts w:ascii="Times New Roman" w:hAnsi="Times New Roman"/>
                <w:color w:val="231F20"/>
                <w:spacing w:val="1"/>
                <w:sz w:val="18"/>
              </w:rPr>
              <w:t> </w:t>
            </w:r>
            <w:r>
              <w:rPr>
                <w:rFonts w:ascii="Times New Roman" w:hAnsi="Times New Roman"/>
                <w:color w:val="231F20"/>
                <w:spacing w:val="-1"/>
                <w:w w:val="103"/>
                <w:sz w:val="18"/>
              </w:rPr>
              <w:t>T</w:t>
            </w:r>
            <w:r>
              <w:rPr>
                <w:rFonts w:ascii="Times New Roman" w:hAnsi="Times New Roman"/>
                <w:color w:val="231F20"/>
                <w:w w:val="103"/>
                <w:sz w:val="18"/>
              </w:rPr>
              <w:t>op</w:t>
            </w:r>
            <w:r>
              <w:rPr>
                <w:rFonts w:ascii="Times New Roman" w:hAnsi="Times New Roman"/>
                <w:color w:val="231F20"/>
                <w:spacing w:val="-1"/>
                <w:w w:val="103"/>
                <w:sz w:val="18"/>
              </w:rPr>
              <w:t>la</w:t>
            </w:r>
            <w:r>
              <w:rPr>
                <w:rFonts w:ascii="Times New Roman" w:hAnsi="Times New Roman"/>
                <w:color w:val="231F20"/>
                <w:w w:val="103"/>
                <w:sz w:val="18"/>
              </w:rPr>
              <w:t>n</w:t>
            </w:r>
            <w:r>
              <w:rPr>
                <w:rFonts w:ascii="Times New Roman" w:hAnsi="Times New Roman"/>
                <w:color w:val="231F20"/>
                <w:spacing w:val="-2"/>
                <w:w w:val="103"/>
                <w:sz w:val="18"/>
              </w:rPr>
              <w:t>t</w:t>
            </w:r>
            <w:r>
              <w:rPr>
                <w:rFonts w:ascii="Times New Roman" w:hAnsi="Times New Roman"/>
                <w:color w:val="231F20"/>
                <w:spacing w:val="-1"/>
                <w:w w:val="36"/>
                <w:sz w:val="18"/>
              </w:rPr>
              <w:t></w:t>
            </w:r>
            <w:r>
              <w:rPr>
                <w:rFonts w:ascii="Times New Roman" w:hAnsi="Times New Roman"/>
                <w:color w:val="231F20"/>
                <w:spacing w:val="-1"/>
                <w:w w:val="103"/>
                <w:sz w:val="18"/>
              </w:rPr>
              <w:t>la</w:t>
            </w:r>
            <w:r>
              <w:rPr>
                <w:rFonts w:ascii="Times New Roman" w:hAnsi="Times New Roman"/>
                <w:color w:val="231F20"/>
                <w:w w:val="103"/>
                <w:sz w:val="18"/>
              </w:rPr>
              <w:t>r</w:t>
            </w:r>
            <w:r>
              <w:rPr>
                <w:rFonts w:ascii="Times New Roman" w:hAnsi="Times New Roman"/>
                <w:color w:val="231F20"/>
                <w:spacing w:val="-1"/>
                <w:w w:val="36"/>
                <w:sz w:val="18"/>
              </w:rPr>
              <w:t></w:t>
            </w:r>
            <w:r>
              <w:rPr>
                <w:rFonts w:ascii="Times New Roman" w:hAnsi="Times New Roman"/>
                <w:color w:val="231F20"/>
                <w:w w:val="103"/>
                <w:sz w:val="18"/>
              </w:rPr>
              <w:t>na</w:t>
            </w:r>
            <w:r>
              <w:rPr>
                <w:rFonts w:ascii="Times New Roman" w:hAnsi="Times New Roman"/>
                <w:color w:val="231F20"/>
                <w:sz w:val="18"/>
              </w:rPr>
              <w:t> </w:t>
            </w:r>
            <w:r>
              <w:rPr>
                <w:rFonts w:ascii="Times New Roman" w:hAnsi="Times New Roman"/>
                <w:color w:val="231F20"/>
                <w:w w:val="103"/>
                <w:sz w:val="18"/>
              </w:rPr>
              <w:t>ka</w:t>
            </w:r>
            <w:r>
              <w:rPr>
                <w:rFonts w:ascii="Times New Roman" w:hAnsi="Times New Roman"/>
                <w:color w:val="231F20"/>
                <w:spacing w:val="-1"/>
                <w:w w:val="103"/>
                <w:sz w:val="18"/>
              </w:rPr>
              <w:t>t</w:t>
            </w:r>
            <w:r>
              <w:rPr>
                <w:rFonts w:ascii="Times New Roman" w:hAnsi="Times New Roman"/>
                <w:color w:val="231F20"/>
                <w:spacing w:val="-1"/>
                <w:w w:val="36"/>
                <w:sz w:val="18"/>
              </w:rPr>
              <w:t></w:t>
            </w:r>
            <w:r>
              <w:rPr>
                <w:rFonts w:ascii="Times New Roman" w:hAnsi="Times New Roman"/>
                <w:color w:val="231F20"/>
                <w:w w:val="103"/>
                <w:sz w:val="18"/>
              </w:rPr>
              <w:t>larak</w:t>
            </w:r>
            <w:r>
              <w:rPr>
                <w:rFonts w:ascii="Times New Roman" w:hAnsi="Times New Roman"/>
                <w:color w:val="231F20"/>
                <w:spacing w:val="1"/>
                <w:sz w:val="18"/>
              </w:rPr>
              <w:t> </w:t>
            </w:r>
            <w:r>
              <w:rPr>
                <w:rFonts w:ascii="Times New Roman" w:hAnsi="Times New Roman"/>
                <w:color w:val="231F20"/>
                <w:spacing w:val="-1"/>
                <w:w w:val="103"/>
                <w:sz w:val="18"/>
              </w:rPr>
              <w:t>ög</w:t>
            </w:r>
            <w:r>
              <w:rPr>
                <w:rFonts w:ascii="Times New Roman" w:hAnsi="Times New Roman"/>
                <w:color w:val="231F20"/>
                <w:w w:val="103"/>
                <w:sz w:val="18"/>
              </w:rPr>
              <w:t>renc</w:t>
            </w:r>
            <w:r>
              <w:rPr>
                <w:rFonts w:ascii="Times New Roman" w:hAnsi="Times New Roman"/>
                <w:color w:val="231F20"/>
                <w:spacing w:val="-2"/>
                <w:w w:val="103"/>
                <w:sz w:val="18"/>
              </w:rPr>
              <w:t>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g</w:t>
            </w:r>
            <w:r>
              <w:rPr>
                <w:rFonts w:ascii="Times New Roman" w:hAnsi="Times New Roman"/>
                <w:color w:val="231F20"/>
                <w:w w:val="103"/>
                <w:sz w:val="18"/>
              </w:rPr>
              <w:t>üç</w:t>
            </w:r>
            <w:r>
              <w:rPr>
                <w:rFonts w:ascii="Times New Roman" w:hAnsi="Times New Roman"/>
                <w:color w:val="231F20"/>
                <w:spacing w:val="-1"/>
                <w:w w:val="103"/>
                <w:sz w:val="18"/>
              </w:rPr>
              <w:t>l</w:t>
            </w:r>
            <w:r>
              <w:rPr>
                <w:rFonts w:ascii="Times New Roman" w:hAnsi="Times New Roman"/>
                <w:color w:val="231F20"/>
                <w:w w:val="103"/>
                <w:sz w:val="18"/>
              </w:rPr>
              <w:t>ü</w:t>
            </w:r>
            <w:r>
              <w:rPr>
                <w:rFonts w:ascii="Times New Roman" w:hAnsi="Times New Roman"/>
                <w:color w:val="231F20"/>
                <w:sz w:val="18"/>
              </w:rPr>
              <w:t> </w:t>
            </w:r>
            <w:r>
              <w:rPr>
                <w:rFonts w:ascii="Times New Roman" w:hAnsi="Times New Roman"/>
                <w:color w:val="231F20"/>
                <w:spacing w:val="-1"/>
                <w:w w:val="103"/>
                <w:sz w:val="18"/>
              </w:rPr>
              <w:t>ya</w:t>
            </w:r>
            <w:r>
              <w:rPr>
                <w:rFonts w:ascii="Times New Roman" w:hAnsi="Times New Roman"/>
                <w:color w:val="231F20"/>
                <w:w w:val="103"/>
                <w:sz w:val="18"/>
              </w:rPr>
              <w:t>n</w:t>
            </w:r>
            <w:r>
              <w:rPr>
                <w:rFonts w:ascii="Times New Roman" w:hAnsi="Times New Roman"/>
                <w:color w:val="231F20"/>
                <w:spacing w:val="-1"/>
                <w:w w:val="103"/>
                <w:sz w:val="18"/>
              </w:rPr>
              <w:t>l</w:t>
            </w:r>
            <w:r>
              <w:rPr>
                <w:rFonts w:ascii="Times New Roman" w:hAnsi="Times New Roman"/>
                <w:color w:val="231F20"/>
                <w:w w:val="103"/>
                <w:sz w:val="18"/>
              </w:rPr>
              <w:t>ar</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w w:val="103"/>
                <w:sz w:val="18"/>
              </w:rPr>
              <w:t>ve</w:t>
            </w:r>
            <w:r>
              <w:rPr>
                <w:rFonts w:ascii="Times New Roman" w:hAnsi="Times New Roman"/>
                <w:color w:val="231F20"/>
                <w:sz w:val="18"/>
              </w:rPr>
              <w:t> </w:t>
            </w:r>
            <w:r>
              <w:rPr>
                <w:rFonts w:ascii="Times New Roman" w:hAnsi="Times New Roman"/>
                <w:color w:val="231F20"/>
                <w:spacing w:val="-1"/>
                <w:w w:val="103"/>
                <w:sz w:val="18"/>
              </w:rPr>
              <w:t>ya</w:t>
            </w:r>
            <w:r>
              <w:rPr>
                <w:rFonts w:ascii="Times New Roman" w:hAnsi="Times New Roman"/>
                <w:color w:val="231F20"/>
                <w:w w:val="103"/>
                <w:sz w:val="18"/>
              </w:rPr>
              <w:t>p</w:t>
            </w:r>
            <w:r>
              <w:rPr>
                <w:rFonts w:ascii="Times New Roman" w:hAnsi="Times New Roman"/>
                <w:color w:val="231F20"/>
                <w:spacing w:val="-2"/>
                <w:w w:val="36"/>
                <w:sz w:val="18"/>
              </w:rPr>
              <w:t></w:t>
            </w:r>
            <w:r>
              <w:rPr>
                <w:rFonts w:ascii="Times New Roman" w:hAnsi="Times New Roman"/>
                <w:color w:val="231F20"/>
                <w:w w:val="103"/>
                <w:sz w:val="18"/>
              </w:rPr>
              <w:t>labilecekler</w:t>
            </w:r>
            <w:r>
              <w:rPr>
                <w:rFonts w:ascii="Times New Roman" w:hAnsi="Times New Roman"/>
                <w:color w:val="231F20"/>
                <w:sz w:val="18"/>
              </w:rPr>
              <w:t> </w:t>
            </w:r>
            <w:r>
              <w:rPr>
                <w:rFonts w:ascii="Times New Roman" w:hAnsi="Times New Roman"/>
                <w:color w:val="231F20"/>
                <w:w w:val="103"/>
                <w:sz w:val="18"/>
              </w:rPr>
              <w:t>konu</w:t>
            </w:r>
            <w:r>
              <w:rPr>
                <w:rFonts w:ascii="Times New Roman" w:hAnsi="Times New Roman"/>
                <w:color w:val="231F20"/>
                <w:spacing w:val="-2"/>
                <w:w w:val="103"/>
                <w:sz w:val="18"/>
              </w:rPr>
              <w:t>s</w:t>
            </w:r>
            <w:r>
              <w:rPr>
                <w:rFonts w:ascii="Times New Roman" w:hAnsi="Times New Roman"/>
                <w:color w:val="231F20"/>
                <w:w w:val="103"/>
                <w:sz w:val="18"/>
              </w:rPr>
              <w:t>unda</w:t>
            </w:r>
            <w:r>
              <w:rPr>
                <w:rFonts w:ascii="Times New Roman" w:hAnsi="Times New Roman"/>
                <w:color w:val="231F20"/>
                <w:spacing w:val="1"/>
                <w:sz w:val="18"/>
              </w:rPr>
              <w:t> </w:t>
            </w:r>
            <w:r>
              <w:rPr>
                <w:rFonts w:ascii="Times New Roman" w:hAnsi="Times New Roman"/>
                <w:color w:val="231F20"/>
                <w:w w:val="103"/>
                <w:sz w:val="18"/>
              </w:rPr>
              <w:t>BEP</w:t>
            </w:r>
            <w:r>
              <w:rPr>
                <w:rFonts w:ascii="Times New Roman" w:hAnsi="Times New Roman"/>
                <w:color w:val="231F20"/>
                <w:sz w:val="18"/>
              </w:rPr>
              <w:t> </w:t>
            </w:r>
            <w:r>
              <w:rPr>
                <w:rFonts w:ascii="Times New Roman" w:hAnsi="Times New Roman"/>
                <w:color w:val="231F20"/>
                <w:spacing w:val="-1"/>
                <w:w w:val="103"/>
                <w:sz w:val="18"/>
              </w:rPr>
              <w:t>Gel</w:t>
            </w:r>
            <w:r>
              <w:rPr>
                <w:rFonts w:ascii="Times New Roman" w:hAnsi="Times New Roman"/>
                <w:color w:val="231F20"/>
                <w:spacing w:val="-3"/>
                <w:w w:val="103"/>
                <w:sz w:val="18"/>
              </w:rPr>
              <w:t>i</w:t>
            </w:r>
            <w:r>
              <w:rPr>
                <w:rFonts w:ascii="Times New Roman" w:hAnsi="Times New Roman"/>
                <w:color w:val="231F20"/>
                <w:spacing w:val="-1"/>
                <w:w w:val="103"/>
                <w:sz w:val="18"/>
              </w:rPr>
              <w:t>şti</w:t>
            </w:r>
            <w:r>
              <w:rPr>
                <w:rFonts w:ascii="Times New Roman" w:hAnsi="Times New Roman"/>
                <w:color w:val="231F20"/>
                <w:spacing w:val="1"/>
                <w:w w:val="103"/>
                <w:sz w:val="18"/>
              </w:rPr>
              <w:t>r</w:t>
            </w:r>
            <w:r>
              <w:rPr>
                <w:rFonts w:ascii="Times New Roman" w:hAnsi="Times New Roman"/>
                <w:color w:val="231F20"/>
                <w:spacing w:val="-3"/>
                <w:w w:val="103"/>
                <w:sz w:val="18"/>
              </w:rPr>
              <w:t>m</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Birimi</w:t>
            </w:r>
            <w:r>
              <w:rPr>
                <w:rFonts w:ascii="Times New Roman" w:hAnsi="Times New Roman"/>
                <w:color w:val="231F20"/>
                <w:w w:val="103"/>
                <w:sz w:val="18"/>
              </w:rPr>
              <w:t>ni</w:t>
            </w:r>
            <w:r>
              <w:rPr>
                <w:rFonts w:ascii="Times New Roman" w:hAnsi="Times New Roman"/>
                <w:color w:val="231F20"/>
                <w:spacing w:val="1"/>
                <w:sz w:val="18"/>
              </w:rPr>
              <w:t> </w:t>
            </w:r>
            <w:r>
              <w:rPr>
                <w:rFonts w:ascii="Times New Roman" w:hAnsi="Times New Roman"/>
                <w:color w:val="231F20"/>
                <w:w w:val="103"/>
                <w:sz w:val="18"/>
              </w:rPr>
              <w:t>b</w:t>
            </w:r>
            <w:r>
              <w:rPr>
                <w:rFonts w:ascii="Times New Roman" w:hAnsi="Times New Roman"/>
                <w:color w:val="231F20"/>
                <w:spacing w:val="-1"/>
                <w:w w:val="103"/>
                <w:sz w:val="18"/>
              </w:rPr>
              <w:t>il</w:t>
            </w:r>
            <w:r>
              <w:rPr>
                <w:rFonts w:ascii="Times New Roman" w:hAnsi="Times New Roman"/>
                <w:color w:val="231F20"/>
                <w:w w:val="103"/>
                <w:sz w:val="18"/>
              </w:rPr>
              <w:t>g</w:t>
            </w:r>
            <w:r>
              <w:rPr>
                <w:rFonts w:ascii="Times New Roman" w:hAnsi="Times New Roman"/>
                <w:color w:val="231F20"/>
                <w:spacing w:val="-1"/>
                <w:w w:val="103"/>
                <w:sz w:val="18"/>
              </w:rPr>
              <w:t>ile</w:t>
            </w:r>
            <w:r>
              <w:rPr>
                <w:rFonts w:ascii="Times New Roman" w:hAnsi="Times New Roman"/>
                <w:color w:val="231F20"/>
                <w:w w:val="103"/>
                <w:sz w:val="18"/>
              </w:rPr>
              <w:t>nd</w:t>
            </w:r>
            <w:r>
              <w:rPr>
                <w:rFonts w:ascii="Times New Roman" w:hAnsi="Times New Roman"/>
                <w:color w:val="231F20"/>
                <w:spacing w:val="-2"/>
                <w:w w:val="103"/>
                <w:sz w:val="18"/>
              </w:rPr>
              <w:t>i</w:t>
            </w:r>
            <w:r>
              <w:rPr>
                <w:rFonts w:ascii="Times New Roman" w:hAnsi="Times New Roman"/>
                <w:color w:val="231F20"/>
                <w:spacing w:val="-1"/>
                <w:w w:val="103"/>
                <w:sz w:val="18"/>
              </w:rPr>
              <w:t>r</w:t>
            </w:r>
            <w:r>
              <w:rPr>
                <w:rFonts w:ascii="Times New Roman" w:hAnsi="Times New Roman"/>
                <w:color w:val="231F20"/>
                <w:spacing w:val="-3"/>
                <w:w w:val="103"/>
                <w:sz w:val="18"/>
              </w:rPr>
              <w:t>m</w:t>
            </w:r>
            <w:r>
              <w:rPr>
                <w:rFonts w:ascii="Times New Roman" w:hAnsi="Times New Roman"/>
                <w:color w:val="231F20"/>
                <w:spacing w:val="-1"/>
                <w:w w:val="103"/>
                <w:sz w:val="18"/>
              </w:rPr>
              <w:t>e</w:t>
            </w:r>
            <w:r>
              <w:rPr>
                <w:rFonts w:ascii="Times New Roman" w:hAnsi="Times New Roman"/>
                <w:color w:val="231F20"/>
                <w:w w:val="103"/>
                <w:sz w:val="18"/>
              </w:rPr>
              <w:t>l</w:t>
            </w:r>
            <w:r>
              <w:rPr>
                <w:rFonts w:ascii="Times New Roman" w:hAnsi="Times New Roman"/>
                <w:color w:val="231F20"/>
                <w:spacing w:val="-1"/>
                <w:w w:val="103"/>
                <w:sz w:val="18"/>
              </w:rPr>
              <w:t>i</w:t>
            </w:r>
            <w:r>
              <w:rPr>
                <w:rFonts w:ascii="Times New Roman" w:hAnsi="Times New Roman"/>
                <w:color w:val="231F20"/>
                <w:w w:val="103"/>
                <w:sz w:val="18"/>
              </w:rPr>
              <w:t>d</w:t>
            </w:r>
            <w:r>
              <w:rPr>
                <w:rFonts w:ascii="Times New Roman" w:hAnsi="Times New Roman"/>
                <w:color w:val="231F20"/>
                <w:spacing w:val="-1"/>
                <w:w w:val="103"/>
                <w:sz w:val="18"/>
              </w:rPr>
              <w:t>ir</w:t>
            </w:r>
            <w:r>
              <w:rPr>
                <w:rFonts w:ascii="Times New Roman" w:hAnsi="Times New Roman"/>
                <w:color w:val="231F20"/>
                <w:w w:val="103"/>
                <w:sz w:val="18"/>
              </w:rPr>
              <w:t>.</w:t>
            </w:r>
          </w:p>
        </w:tc>
      </w:tr>
      <w:tr>
        <w:trPr>
          <w:trHeight w:val="213" w:hRule="atLeast"/>
        </w:trPr>
        <w:tc>
          <w:tcPr>
            <w:tcW w:w="11073" w:type="dxa"/>
          </w:tcPr>
          <w:p>
            <w:pPr>
              <w:pStyle w:val="TableParagraph"/>
              <w:spacing w:line="191" w:lineRule="exact" w:before="2"/>
              <w:ind w:left="98"/>
              <w:rPr>
                <w:rFonts w:ascii="Times New Roman" w:hAnsi="Times New Roman"/>
                <w:sz w:val="18"/>
              </w:rPr>
            </w:pPr>
            <w:r>
              <w:rPr>
                <w:rFonts w:ascii="Times New Roman" w:hAnsi="Times New Roman"/>
                <w:color w:val="231F20"/>
                <w:w w:val="103"/>
                <w:sz w:val="18"/>
              </w:rPr>
              <w:t>*</w:t>
            </w:r>
            <w:r>
              <w:rPr>
                <w:rFonts w:ascii="Times New Roman" w:hAnsi="Times New Roman"/>
                <w:color w:val="231F20"/>
                <w:spacing w:val="-1"/>
                <w:w w:val="103"/>
                <w:sz w:val="18"/>
              </w:rPr>
              <w:t>Ö</w:t>
            </w:r>
            <w:r>
              <w:rPr>
                <w:rFonts w:ascii="Times New Roman" w:hAnsi="Times New Roman"/>
                <w:color w:val="231F20"/>
                <w:w w:val="103"/>
                <w:sz w:val="18"/>
              </w:rPr>
              <w:t>g</w:t>
            </w:r>
            <w:r>
              <w:rPr>
                <w:rFonts w:ascii="Times New Roman" w:hAnsi="Times New Roman"/>
                <w:color w:val="231F20"/>
                <w:spacing w:val="-1"/>
                <w:w w:val="103"/>
                <w:sz w:val="18"/>
              </w:rPr>
              <w:t>re</w:t>
            </w:r>
            <w:r>
              <w:rPr>
                <w:rFonts w:ascii="Times New Roman" w:hAnsi="Times New Roman"/>
                <w:color w:val="231F20"/>
                <w:w w:val="103"/>
                <w:sz w:val="18"/>
              </w:rPr>
              <w:t>nc</w:t>
            </w:r>
            <w:r>
              <w:rPr>
                <w:rFonts w:ascii="Times New Roman" w:hAnsi="Times New Roman"/>
                <w:color w:val="231F20"/>
                <w:spacing w:val="-2"/>
                <w:w w:val="103"/>
                <w:sz w:val="18"/>
              </w:rPr>
              <w:t>i</w:t>
            </w:r>
            <w:r>
              <w:rPr>
                <w:rFonts w:ascii="Times New Roman" w:hAnsi="Times New Roman"/>
                <w:color w:val="231F20"/>
                <w:w w:val="103"/>
                <w:sz w:val="18"/>
              </w:rPr>
              <w:t>n</w:t>
            </w:r>
            <w:r>
              <w:rPr>
                <w:rFonts w:ascii="Times New Roman" w:hAnsi="Times New Roman"/>
                <w:color w:val="231F20"/>
                <w:spacing w:val="-1"/>
                <w:w w:val="103"/>
                <w:sz w:val="18"/>
              </w:rPr>
              <w:t>i</w:t>
            </w:r>
            <w:r>
              <w:rPr>
                <w:rFonts w:ascii="Times New Roman" w:hAnsi="Times New Roman"/>
                <w:color w:val="231F20"/>
                <w:w w:val="103"/>
                <w:sz w:val="18"/>
              </w:rPr>
              <w:t>n</w:t>
            </w:r>
            <w:r>
              <w:rPr>
                <w:rFonts w:ascii="Times New Roman" w:hAnsi="Times New Roman"/>
                <w:color w:val="231F20"/>
                <w:spacing w:val="1"/>
                <w:sz w:val="18"/>
              </w:rPr>
              <w:t> </w:t>
            </w:r>
            <w:r>
              <w:rPr>
                <w:rFonts w:ascii="Times New Roman" w:hAnsi="Times New Roman"/>
                <w:color w:val="231F20"/>
                <w:spacing w:val="-1"/>
                <w:w w:val="103"/>
                <w:sz w:val="18"/>
              </w:rPr>
              <w:t>pe</w:t>
            </w:r>
            <w:r>
              <w:rPr>
                <w:rFonts w:ascii="Times New Roman" w:hAnsi="Times New Roman"/>
                <w:color w:val="231F20"/>
                <w:w w:val="103"/>
                <w:sz w:val="18"/>
              </w:rPr>
              <w:t>r</w:t>
            </w:r>
            <w:r>
              <w:rPr>
                <w:rFonts w:ascii="Times New Roman" w:hAnsi="Times New Roman"/>
                <w:color w:val="231F20"/>
                <w:spacing w:val="-1"/>
                <w:w w:val="103"/>
                <w:sz w:val="18"/>
              </w:rPr>
              <w:t>f</w:t>
            </w:r>
            <w:r>
              <w:rPr>
                <w:rFonts w:ascii="Times New Roman" w:hAnsi="Times New Roman"/>
                <w:color w:val="231F20"/>
                <w:w w:val="103"/>
                <w:sz w:val="18"/>
              </w:rPr>
              <w:t>or</w:t>
            </w:r>
            <w:r>
              <w:rPr>
                <w:rFonts w:ascii="Times New Roman" w:hAnsi="Times New Roman"/>
                <w:color w:val="231F20"/>
                <w:spacing w:val="-3"/>
                <w:w w:val="103"/>
                <w:sz w:val="18"/>
              </w:rPr>
              <w:t>m</w:t>
            </w:r>
            <w:r>
              <w:rPr>
                <w:rFonts w:ascii="Times New Roman" w:hAnsi="Times New Roman"/>
                <w:color w:val="231F20"/>
                <w:spacing w:val="-1"/>
                <w:w w:val="103"/>
                <w:sz w:val="18"/>
              </w:rPr>
              <w:t>a</w:t>
            </w:r>
            <w:r>
              <w:rPr>
                <w:rFonts w:ascii="Times New Roman" w:hAnsi="Times New Roman"/>
                <w:color w:val="231F20"/>
                <w:w w:val="103"/>
                <w:sz w:val="18"/>
              </w:rPr>
              <w:t>ns</w:t>
            </w:r>
            <w:r>
              <w:rPr>
                <w:rFonts w:ascii="Times New Roman" w:hAnsi="Times New Roman"/>
                <w:color w:val="231F20"/>
                <w:spacing w:val="-1"/>
                <w:w w:val="36"/>
                <w:sz w:val="18"/>
              </w:rPr>
              <w:t></w:t>
            </w:r>
            <w:r>
              <w:rPr>
                <w:rFonts w:ascii="Times New Roman" w:hAnsi="Times New Roman"/>
                <w:color w:val="231F20"/>
                <w:w w:val="103"/>
                <w:sz w:val="18"/>
              </w:rPr>
              <w:t>n</w:t>
            </w:r>
            <w:r>
              <w:rPr>
                <w:rFonts w:ascii="Times New Roman" w:hAnsi="Times New Roman"/>
                <w:color w:val="231F20"/>
                <w:w w:val="36"/>
                <w:sz w:val="18"/>
              </w:rPr>
              <w:t></w:t>
            </w:r>
            <w:r>
              <w:rPr>
                <w:rFonts w:ascii="Times New Roman" w:hAnsi="Times New Roman"/>
                <w:color w:val="231F20"/>
                <w:spacing w:val="1"/>
                <w:sz w:val="18"/>
              </w:rPr>
              <w:t> </w:t>
            </w:r>
            <w:r>
              <w:rPr>
                <w:rFonts w:ascii="Times New Roman" w:hAnsi="Times New Roman"/>
                <w:color w:val="231F20"/>
                <w:spacing w:val="-1"/>
                <w:w w:val="103"/>
                <w:sz w:val="18"/>
              </w:rPr>
              <w:t>belirl</w:t>
            </w:r>
            <w:r>
              <w:rPr>
                <w:rFonts w:ascii="Times New Roman" w:hAnsi="Times New Roman"/>
                <w:color w:val="231F20"/>
                <w:spacing w:val="1"/>
                <w:w w:val="103"/>
                <w:sz w:val="18"/>
              </w:rPr>
              <w:t>e</w:t>
            </w:r>
            <w:r>
              <w:rPr>
                <w:rFonts w:ascii="Times New Roman" w:hAnsi="Times New Roman"/>
                <w:color w:val="231F20"/>
                <w:spacing w:val="-3"/>
                <w:w w:val="103"/>
                <w:sz w:val="18"/>
              </w:rPr>
              <w:t>m</w:t>
            </w:r>
            <w:r>
              <w:rPr>
                <w:rFonts w:ascii="Times New Roman" w:hAnsi="Times New Roman"/>
                <w:color w:val="231F20"/>
                <w:w w:val="103"/>
                <w:sz w:val="18"/>
              </w:rPr>
              <w:t>e</w:t>
            </w:r>
            <w:r>
              <w:rPr>
                <w:rFonts w:ascii="Times New Roman" w:hAnsi="Times New Roman"/>
                <w:color w:val="231F20"/>
                <w:spacing w:val="-1"/>
                <w:w w:val="103"/>
                <w:sz w:val="18"/>
              </w:rPr>
              <w:t>y</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y</w:t>
            </w:r>
            <w:r>
              <w:rPr>
                <w:rFonts w:ascii="Times New Roman" w:hAnsi="Times New Roman"/>
                <w:color w:val="231F20"/>
                <w:w w:val="103"/>
                <w:sz w:val="18"/>
              </w:rPr>
              <w:t>öne</w:t>
            </w:r>
            <w:r>
              <w:rPr>
                <w:rFonts w:ascii="Times New Roman" w:hAnsi="Times New Roman"/>
                <w:color w:val="231F20"/>
                <w:spacing w:val="-1"/>
                <w:w w:val="103"/>
                <w:sz w:val="18"/>
              </w:rPr>
              <w:t>li</w:t>
            </w:r>
            <w:r>
              <w:rPr>
                <w:rFonts w:ascii="Times New Roman" w:hAnsi="Times New Roman"/>
                <w:color w:val="231F20"/>
                <w:w w:val="103"/>
                <w:sz w:val="18"/>
              </w:rPr>
              <w:t>k</w:t>
            </w:r>
            <w:r>
              <w:rPr>
                <w:rFonts w:ascii="Times New Roman" w:hAnsi="Times New Roman"/>
                <w:color w:val="231F20"/>
                <w:spacing w:val="2"/>
                <w:sz w:val="18"/>
              </w:rPr>
              <w:t> </w:t>
            </w:r>
            <w:r>
              <w:rPr>
                <w:rFonts w:ascii="Times New Roman" w:hAnsi="Times New Roman"/>
                <w:color w:val="231F20"/>
                <w:spacing w:val="-1"/>
                <w:w w:val="103"/>
                <w:sz w:val="18"/>
              </w:rPr>
              <w:t>ya</w:t>
            </w:r>
            <w:r>
              <w:rPr>
                <w:rFonts w:ascii="Times New Roman" w:hAnsi="Times New Roman"/>
                <w:color w:val="231F20"/>
                <w:spacing w:val="-3"/>
                <w:w w:val="103"/>
                <w:sz w:val="18"/>
              </w:rPr>
              <w:t>p</w:t>
            </w:r>
            <w:r>
              <w:rPr>
                <w:rFonts w:ascii="Times New Roman" w:hAnsi="Times New Roman"/>
                <w:color w:val="231F20"/>
                <w:spacing w:val="-1"/>
                <w:w w:val="36"/>
                <w:sz w:val="18"/>
              </w:rPr>
              <w:t></w:t>
            </w:r>
            <w:r>
              <w:rPr>
                <w:rFonts w:ascii="Times New Roman" w:hAnsi="Times New Roman"/>
                <w:color w:val="231F20"/>
                <w:spacing w:val="-1"/>
                <w:w w:val="103"/>
                <w:sz w:val="18"/>
              </w:rPr>
              <w:t>laca</w:t>
            </w:r>
            <w:r>
              <w:rPr>
                <w:rFonts w:ascii="Times New Roman" w:hAnsi="Times New Roman"/>
                <w:color w:val="231F20"/>
                <w:w w:val="103"/>
                <w:sz w:val="18"/>
              </w:rPr>
              <w:t>k</w:t>
            </w:r>
            <w:r>
              <w:rPr>
                <w:rFonts w:ascii="Times New Roman" w:hAnsi="Times New Roman"/>
                <w:color w:val="231F20"/>
                <w:sz w:val="18"/>
              </w:rPr>
              <w:t> </w:t>
            </w:r>
            <w:r>
              <w:rPr>
                <w:rFonts w:ascii="Times New Roman" w:hAnsi="Times New Roman"/>
                <w:color w:val="231F20"/>
                <w:spacing w:val="-1"/>
                <w:w w:val="103"/>
                <w:sz w:val="18"/>
              </w:rPr>
              <w:t>ça</w:t>
            </w:r>
            <w:r>
              <w:rPr>
                <w:rFonts w:ascii="Times New Roman" w:hAnsi="Times New Roman"/>
                <w:color w:val="231F20"/>
                <w:w w:val="103"/>
                <w:sz w:val="18"/>
              </w:rPr>
              <w:t>l</w:t>
            </w:r>
            <w:r>
              <w:rPr>
                <w:rFonts w:ascii="Times New Roman" w:hAnsi="Times New Roman"/>
                <w:color w:val="231F20"/>
                <w:spacing w:val="-1"/>
                <w:w w:val="36"/>
                <w:sz w:val="18"/>
              </w:rPr>
              <w:t></w:t>
            </w:r>
            <w:r>
              <w:rPr>
                <w:rFonts w:ascii="Times New Roman" w:hAnsi="Times New Roman"/>
                <w:color w:val="231F20"/>
                <w:spacing w:val="1"/>
                <w:w w:val="103"/>
                <w:sz w:val="18"/>
              </w:rPr>
              <w:t>ş</w:t>
            </w:r>
            <w:r>
              <w:rPr>
                <w:rFonts w:ascii="Times New Roman" w:hAnsi="Times New Roman"/>
                <w:color w:val="231F20"/>
                <w:spacing w:val="-3"/>
                <w:w w:val="103"/>
                <w:sz w:val="18"/>
              </w:rPr>
              <w:t>m</w:t>
            </w:r>
            <w:r>
              <w:rPr>
                <w:rFonts w:ascii="Times New Roman" w:hAnsi="Times New Roman"/>
                <w:color w:val="231F20"/>
                <w:spacing w:val="-1"/>
                <w:w w:val="103"/>
                <w:sz w:val="18"/>
              </w:rPr>
              <w:t>ala</w:t>
            </w:r>
            <w:r>
              <w:rPr>
                <w:rFonts w:ascii="Times New Roman" w:hAnsi="Times New Roman"/>
                <w:color w:val="231F20"/>
                <w:w w:val="103"/>
                <w:sz w:val="18"/>
              </w:rPr>
              <w:t>r</w:t>
            </w:r>
            <w:r>
              <w:rPr>
                <w:rFonts w:ascii="Times New Roman" w:hAnsi="Times New Roman"/>
                <w:color w:val="231F20"/>
                <w:spacing w:val="1"/>
                <w:sz w:val="18"/>
              </w:rPr>
              <w:t> </w:t>
            </w:r>
            <w:r>
              <w:rPr>
                <w:rFonts w:ascii="Times New Roman" w:hAnsi="Times New Roman"/>
                <w:color w:val="231F20"/>
                <w:spacing w:val="-1"/>
                <w:w w:val="103"/>
                <w:sz w:val="18"/>
              </w:rPr>
              <w:t>v</w:t>
            </w:r>
            <w:r>
              <w:rPr>
                <w:rFonts w:ascii="Times New Roman" w:hAnsi="Times New Roman"/>
                <w:color w:val="231F20"/>
                <w:w w:val="103"/>
                <w:sz w:val="18"/>
              </w:rPr>
              <w:t>e</w:t>
            </w:r>
            <w:r>
              <w:rPr>
                <w:rFonts w:ascii="Times New Roman" w:hAnsi="Times New Roman"/>
                <w:color w:val="231F20"/>
                <w:spacing w:val="1"/>
                <w:sz w:val="18"/>
              </w:rPr>
              <w:t> </w:t>
            </w:r>
            <w:r>
              <w:rPr>
                <w:rFonts w:ascii="Times New Roman" w:hAnsi="Times New Roman"/>
                <w:color w:val="231F20"/>
                <w:spacing w:val="-1"/>
                <w:w w:val="103"/>
                <w:sz w:val="18"/>
              </w:rPr>
              <w:t>izlenece</w:t>
            </w:r>
            <w:r>
              <w:rPr>
                <w:rFonts w:ascii="Times New Roman" w:hAnsi="Times New Roman"/>
                <w:color w:val="231F20"/>
                <w:w w:val="103"/>
                <w:sz w:val="18"/>
              </w:rPr>
              <w:t>k</w:t>
            </w:r>
            <w:r>
              <w:rPr>
                <w:rFonts w:ascii="Times New Roman" w:hAnsi="Times New Roman"/>
                <w:color w:val="231F20"/>
                <w:spacing w:val="1"/>
                <w:sz w:val="18"/>
              </w:rPr>
              <w:t> </w:t>
            </w:r>
            <w:r>
              <w:rPr>
                <w:rFonts w:ascii="Times New Roman" w:hAnsi="Times New Roman"/>
                <w:color w:val="231F20"/>
                <w:spacing w:val="-1"/>
                <w:w w:val="103"/>
                <w:sz w:val="18"/>
              </w:rPr>
              <w:t>yolla</w:t>
            </w:r>
            <w:r>
              <w:rPr>
                <w:rFonts w:ascii="Times New Roman" w:hAnsi="Times New Roman"/>
                <w:color w:val="231F20"/>
                <w:w w:val="103"/>
                <w:sz w:val="18"/>
              </w:rPr>
              <w:t>r</w:t>
            </w:r>
            <w:r>
              <w:rPr>
                <w:rFonts w:ascii="Times New Roman" w:hAnsi="Times New Roman"/>
                <w:color w:val="231F20"/>
                <w:spacing w:val="1"/>
                <w:sz w:val="18"/>
              </w:rPr>
              <w:t> </w:t>
            </w:r>
            <w:r>
              <w:rPr>
                <w:rFonts w:ascii="Times New Roman" w:hAnsi="Times New Roman"/>
                <w:color w:val="231F20"/>
                <w:spacing w:val="1"/>
                <w:w w:val="103"/>
                <w:sz w:val="18"/>
              </w:rPr>
              <w:t>K</w:t>
            </w:r>
            <w:r>
              <w:rPr>
                <w:rFonts w:ascii="Times New Roman" w:hAnsi="Times New Roman"/>
                <w:color w:val="231F20"/>
                <w:spacing w:val="-1"/>
                <w:w w:val="36"/>
                <w:sz w:val="18"/>
              </w:rPr>
              <w:t></w:t>
            </w:r>
            <w:r>
              <w:rPr>
                <w:rFonts w:ascii="Times New Roman" w:hAnsi="Times New Roman"/>
                <w:color w:val="231F20"/>
                <w:spacing w:val="-1"/>
                <w:w w:val="103"/>
                <w:sz w:val="18"/>
              </w:rPr>
              <w:t>lav</w:t>
            </w:r>
            <w:r>
              <w:rPr>
                <w:rFonts w:ascii="Times New Roman" w:hAnsi="Times New Roman"/>
                <w:color w:val="231F20"/>
                <w:w w:val="103"/>
                <w:sz w:val="18"/>
              </w:rPr>
              <w:t>uz</w:t>
            </w:r>
            <w:r>
              <w:rPr>
                <w:rFonts w:ascii="Times New Roman" w:hAnsi="Times New Roman"/>
                <w:color w:val="231F20"/>
                <w:sz w:val="18"/>
              </w:rPr>
              <w:t> </w:t>
            </w:r>
            <w:r>
              <w:rPr>
                <w:rFonts w:ascii="Times New Roman" w:hAnsi="Times New Roman"/>
                <w:color w:val="231F20"/>
                <w:spacing w:val="-1"/>
                <w:w w:val="103"/>
                <w:sz w:val="18"/>
              </w:rPr>
              <w:t>Kitapt</w:t>
            </w:r>
            <w:r>
              <w:rPr>
                <w:rFonts w:ascii="Times New Roman" w:hAnsi="Times New Roman"/>
                <w:color w:val="231F20"/>
                <w:w w:val="103"/>
                <w:sz w:val="18"/>
              </w:rPr>
              <w:t>a</w:t>
            </w:r>
            <w:r>
              <w:rPr>
                <w:rFonts w:ascii="Times New Roman" w:hAnsi="Times New Roman"/>
                <w:color w:val="231F20"/>
                <w:spacing w:val="1"/>
                <w:sz w:val="18"/>
              </w:rPr>
              <w:t> </w:t>
            </w:r>
            <w:r>
              <w:rPr>
                <w:rFonts w:ascii="Times New Roman" w:hAnsi="Times New Roman"/>
                <w:color w:val="231F20"/>
                <w:w w:val="103"/>
                <w:sz w:val="18"/>
              </w:rPr>
              <w:t>ö</w:t>
            </w:r>
            <w:r>
              <w:rPr>
                <w:rFonts w:ascii="Times New Roman" w:hAnsi="Times New Roman"/>
                <w:color w:val="231F20"/>
                <w:spacing w:val="-1"/>
                <w:w w:val="103"/>
                <w:sz w:val="18"/>
              </w:rPr>
              <w:t>r</w:t>
            </w:r>
            <w:r>
              <w:rPr>
                <w:rFonts w:ascii="Times New Roman" w:hAnsi="Times New Roman"/>
                <w:color w:val="231F20"/>
                <w:w w:val="103"/>
                <w:sz w:val="18"/>
              </w:rPr>
              <w:t>n</w:t>
            </w:r>
            <w:r>
              <w:rPr>
                <w:rFonts w:ascii="Times New Roman" w:hAnsi="Times New Roman"/>
                <w:color w:val="231F20"/>
                <w:spacing w:val="-2"/>
                <w:w w:val="103"/>
                <w:sz w:val="18"/>
              </w:rPr>
              <w:t>e</w:t>
            </w:r>
            <w:r>
              <w:rPr>
                <w:rFonts w:ascii="Times New Roman" w:hAnsi="Times New Roman"/>
                <w:color w:val="231F20"/>
                <w:w w:val="103"/>
                <w:sz w:val="18"/>
              </w:rPr>
              <w:t>k</w:t>
            </w:r>
            <w:r>
              <w:rPr>
                <w:rFonts w:ascii="Times New Roman" w:hAnsi="Times New Roman"/>
                <w:color w:val="231F20"/>
                <w:spacing w:val="-1"/>
                <w:w w:val="103"/>
                <w:sz w:val="18"/>
              </w:rPr>
              <w:t>ler</w:t>
            </w:r>
            <w:r>
              <w:rPr>
                <w:rFonts w:ascii="Times New Roman" w:hAnsi="Times New Roman"/>
                <w:color w:val="231F20"/>
                <w:w w:val="103"/>
                <w:sz w:val="18"/>
              </w:rPr>
              <w:t>i</w:t>
            </w:r>
            <w:r>
              <w:rPr>
                <w:rFonts w:ascii="Times New Roman" w:hAnsi="Times New Roman"/>
                <w:color w:val="231F20"/>
                <w:spacing w:val="1"/>
                <w:sz w:val="18"/>
              </w:rPr>
              <w:t> </w:t>
            </w:r>
            <w:r>
              <w:rPr>
                <w:rFonts w:ascii="Times New Roman" w:hAnsi="Times New Roman"/>
                <w:color w:val="231F20"/>
                <w:spacing w:val="-1"/>
                <w:w w:val="103"/>
                <w:sz w:val="18"/>
              </w:rPr>
              <w:t>il</w:t>
            </w:r>
            <w:r>
              <w:rPr>
                <w:rFonts w:ascii="Times New Roman" w:hAnsi="Times New Roman"/>
                <w:color w:val="231F20"/>
                <w:w w:val="103"/>
                <w:sz w:val="18"/>
              </w:rPr>
              <w:t>e</w:t>
            </w:r>
            <w:r>
              <w:rPr>
                <w:rFonts w:ascii="Times New Roman" w:hAnsi="Times New Roman"/>
                <w:color w:val="231F20"/>
                <w:sz w:val="18"/>
              </w:rPr>
              <w:t> </w:t>
            </w:r>
            <w:r>
              <w:rPr>
                <w:rFonts w:ascii="Times New Roman" w:hAnsi="Times New Roman"/>
                <w:color w:val="231F20"/>
                <w:spacing w:val="-1"/>
                <w:w w:val="103"/>
                <w:sz w:val="18"/>
              </w:rPr>
              <w:t>a</w:t>
            </w:r>
            <w:r>
              <w:rPr>
                <w:rFonts w:ascii="Times New Roman" w:hAnsi="Times New Roman"/>
                <w:color w:val="231F20"/>
                <w:w w:val="103"/>
                <w:sz w:val="18"/>
              </w:rPr>
              <w:t>n</w:t>
            </w:r>
            <w:r>
              <w:rPr>
                <w:rFonts w:ascii="Times New Roman" w:hAnsi="Times New Roman"/>
                <w:color w:val="231F20"/>
                <w:spacing w:val="-1"/>
                <w:w w:val="103"/>
                <w:sz w:val="18"/>
              </w:rPr>
              <w:t>la</w:t>
            </w:r>
            <w:r>
              <w:rPr>
                <w:rFonts w:ascii="Times New Roman" w:hAnsi="Times New Roman"/>
                <w:color w:val="231F20"/>
                <w:spacing w:val="2"/>
                <w:w w:val="103"/>
                <w:sz w:val="18"/>
              </w:rPr>
              <w:t>t</w:t>
            </w:r>
            <w:r>
              <w:rPr>
                <w:rFonts w:ascii="Times New Roman" w:hAnsi="Times New Roman"/>
                <w:color w:val="231F20"/>
                <w:w w:val="36"/>
                <w:sz w:val="18"/>
              </w:rPr>
              <w:t></w:t>
            </w:r>
            <w:r>
              <w:rPr>
                <w:rFonts w:ascii="Times New Roman" w:hAnsi="Times New Roman"/>
                <w:color w:val="231F20"/>
                <w:w w:val="103"/>
                <w:sz w:val="18"/>
              </w:rPr>
              <w:t>l</w:t>
            </w:r>
            <w:r>
              <w:rPr>
                <w:rFonts w:ascii="Times New Roman" w:hAnsi="Times New Roman"/>
                <w:color w:val="231F20"/>
                <w:spacing w:val="-3"/>
                <w:w w:val="103"/>
                <w:sz w:val="18"/>
              </w:rPr>
              <w:t>m</w:t>
            </w:r>
            <w:r>
              <w:rPr>
                <w:rFonts w:ascii="Times New Roman" w:hAnsi="Times New Roman"/>
                <w:color w:val="231F20"/>
                <w:spacing w:val="-1"/>
                <w:w w:val="36"/>
                <w:sz w:val="18"/>
              </w:rPr>
              <w:t></w:t>
            </w:r>
            <w:r>
              <w:rPr>
                <w:rFonts w:ascii="Times New Roman" w:hAnsi="Times New Roman"/>
                <w:color w:val="231F20"/>
                <w:spacing w:val="1"/>
                <w:w w:val="103"/>
                <w:sz w:val="18"/>
              </w:rPr>
              <w:t>ş</w:t>
            </w:r>
            <w:r>
              <w:rPr>
                <w:rFonts w:ascii="Times New Roman" w:hAnsi="Times New Roman"/>
                <w:color w:val="231F20"/>
                <w:spacing w:val="-1"/>
                <w:w w:val="103"/>
                <w:sz w:val="18"/>
              </w:rPr>
              <w:t>t</w:t>
            </w:r>
            <w:r>
              <w:rPr>
                <w:rFonts w:ascii="Times New Roman" w:hAnsi="Times New Roman"/>
                <w:color w:val="231F20"/>
                <w:spacing w:val="-1"/>
                <w:w w:val="36"/>
                <w:sz w:val="18"/>
              </w:rPr>
              <w:t></w:t>
            </w:r>
            <w:r>
              <w:rPr>
                <w:rFonts w:ascii="Times New Roman" w:hAnsi="Times New Roman"/>
                <w:color w:val="231F20"/>
                <w:w w:val="103"/>
                <w:sz w:val="18"/>
              </w:rPr>
              <w:t>r.</w:t>
            </w:r>
          </w:p>
        </w:tc>
      </w:tr>
    </w:tbl>
    <w:p>
      <w:pPr>
        <w:pStyle w:val="BodyText"/>
        <w:spacing w:before="5"/>
        <w:rPr>
          <w:rFonts w:ascii="Times New Roman"/>
        </w:rPr>
      </w:pPr>
    </w:p>
    <w:p>
      <w:pPr>
        <w:pStyle w:val="Heading6"/>
        <w:tabs>
          <w:tab w:pos="4938" w:val="left" w:leader="none"/>
          <w:tab w:pos="6610" w:val="left" w:leader="none"/>
        </w:tabs>
        <w:spacing w:before="1"/>
        <w:ind w:left="635"/>
        <w:rPr>
          <w:rFonts w:ascii="Times New Roman" w:hAnsi="Times New Roman"/>
        </w:rPr>
      </w:pPr>
      <w:r>
        <w:rPr>
          <w:rFonts w:ascii="Times New Roman" w:hAnsi="Times New Roman"/>
          <w:color w:val="231F20"/>
        </w:rPr>
        <w:t>Düzenleyen:</w:t>
        <w:tab/>
        <w:t>Imza:</w:t>
        <w:tab/>
        <w:t>Tarih:</w:t>
      </w:r>
    </w:p>
    <w:p>
      <w:pPr>
        <w:spacing w:after="0"/>
        <w:rPr>
          <w:rFonts w:ascii="Times New Roman" w:hAnsi="Times New Roman"/>
        </w:rPr>
        <w:sectPr>
          <w:pgSz w:w="13670" w:h="9530" w:orient="landscape"/>
          <w:pgMar w:top="0" w:bottom="0" w:left="860" w:right="920"/>
        </w:sectPr>
      </w:pPr>
    </w:p>
    <w:p>
      <w:pPr>
        <w:pStyle w:val="BodyText"/>
        <w:rPr>
          <w:rFonts w:ascii="Times New Roman"/>
          <w:b/>
          <w:sz w:val="20"/>
        </w:rPr>
      </w:pPr>
      <w:r>
        <w:rPr/>
        <w:pict>
          <v:rect style="position:absolute;margin-left:642.487pt;margin-top:.0pt;width:40.662pt;height:476.22pt;mso-position-horizontal-relative:page;mso-position-vertical-relative:page;z-index:15208" filled="true" fillcolor="#92278f" stroked="false">
            <v:fill type="solid"/>
            <w10:wrap type="none"/>
          </v:rect>
        </w:pict>
      </w:r>
      <w:r>
        <w:rPr/>
        <w:pict>
          <v:rect style="position:absolute;margin-left:-.001pt;margin-top:.0pt;width:33.386pt;height:389.415pt;mso-position-horizontal-relative:page;mso-position-vertical-relative:page;z-index:15232" filled="true" fillcolor="#92278f" stroked="false">
            <v:fill type="solid"/>
            <w10:wrap type="none"/>
          </v:rect>
        </w:pict>
      </w:r>
      <w:r>
        <w:rPr/>
        <w:pict>
          <v:rect style="position:absolute;margin-left:-.001pt;margin-top:426.61499pt;width:33.386pt;height:49.605pt;mso-position-horizontal-relative:page;mso-position-vertical-relative:page;z-index:15256" filled="true" fillcolor="#92278f" stroked="false">
            <v:fill type="solid"/>
            <w10:wrap type="none"/>
          </v:rect>
        </w:pict>
      </w:r>
      <w:r>
        <w:rPr/>
        <w:pict>
          <v:shape style="position:absolute;margin-left:643.648987pt;margin-top:171.382996pt;width:9.5pt;height:256.05pt;mso-position-horizontal-relative:page;mso-position-vertical-relative:page;z-index:15280" type="#_x0000_t202" filled="false" stroked="false">
            <v:textbox inset="0,0,0,0" style="layout-flow:vertical">
              <w:txbxContent>
                <w:p>
                  <w:pPr>
                    <w:spacing w:line="165" w:lineRule="exact" w:before="0"/>
                    <w:ind w:left="20"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pict>
      </w:r>
      <w:r>
        <w:rPr/>
        <w:pict>
          <v:shape style="position:absolute;margin-left:19.883545pt;margin-top:400.864014pt;width:14.3pt;height:14.25pt;mso-position-horizontal-relative:page;mso-position-vertical-relative:page;z-index:15304" type="#_x0000_t202" filled="false" stroked="false">
            <v:textbox inset="0,0,0,0" style="layout-flow:vertical">
              <w:txbxContent>
                <w:p>
                  <w:pPr>
                    <w:pStyle w:val="BodyText"/>
                    <w:spacing w:before="13"/>
                    <w:ind w:left="20"/>
                    <w:rPr>
                      <w:rFonts w:ascii="Arial"/>
                    </w:rPr>
                  </w:pPr>
                  <w:r>
                    <w:rPr>
                      <w:rFonts w:ascii="Arial"/>
                      <w:color w:val="92278F"/>
                    </w:rPr>
                    <w:t>97</w:t>
                  </w:r>
                </w:p>
              </w:txbxContent>
            </v:textbox>
            <w10:wrap type="none"/>
          </v:shape>
        </w:pict>
      </w: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6"/>
        </w:rPr>
      </w:pPr>
    </w:p>
    <w:p>
      <w:pPr>
        <w:spacing w:before="89"/>
        <w:ind w:left="1935" w:right="0" w:firstLine="0"/>
        <w:jc w:val="left"/>
        <w:rPr>
          <w:rFonts w:ascii="Times New Roman" w:hAnsi="Times New Roman"/>
          <w:b/>
          <w:sz w:val="26"/>
        </w:rPr>
      </w:pPr>
      <w:r>
        <w:rPr>
          <w:rFonts w:ascii="Times New Roman" w:hAnsi="Times New Roman"/>
          <w:b/>
          <w:color w:val="231F20"/>
          <w:sz w:val="26"/>
        </w:rPr>
        <w:t>BIREYSELLEÇTIRILMIÇ EUITIM PROGRAMI FORMU </w:t>
      </w:r>
      <w:r>
        <w:rPr>
          <w:rFonts w:ascii="Times New Roman" w:hAnsi="Times New Roman"/>
          <w:b/>
          <w:color w:val="ED2024"/>
          <w:sz w:val="26"/>
        </w:rPr>
        <w:t>(ÖRNEK 2a)</w:t>
      </w:r>
    </w:p>
    <w:p>
      <w:pPr>
        <w:tabs>
          <w:tab w:pos="8140" w:val="left" w:leader="none"/>
          <w:tab w:pos="10246" w:val="left" w:leader="none"/>
        </w:tabs>
        <w:spacing w:before="174"/>
        <w:ind w:left="505" w:right="0" w:firstLine="0"/>
        <w:jc w:val="left"/>
        <w:rPr>
          <w:rFonts w:ascii="Times New Roman" w:hAnsi="Times New Roman"/>
          <w:b/>
          <w:sz w:val="20"/>
        </w:rPr>
      </w:pPr>
      <w:r>
        <w:rPr>
          <w:rFonts w:ascii="Times New Roman" w:hAnsi="Times New Roman"/>
          <w:b/>
          <w:color w:val="231F20"/>
          <w:spacing w:val="-1"/>
          <w:w w:val="102"/>
          <w:sz w:val="20"/>
        </w:rPr>
        <w:t>Ö</w:t>
      </w:r>
      <w:r>
        <w:rPr>
          <w:rFonts w:ascii="Times New Roman" w:hAnsi="Times New Roman"/>
          <w:b/>
          <w:color w:val="231F20"/>
          <w:w w:val="102"/>
          <w:sz w:val="20"/>
        </w:rPr>
        <w:t>grencinin</w:t>
      </w:r>
      <w:r>
        <w:rPr>
          <w:rFonts w:ascii="Times New Roman" w:hAnsi="Times New Roman"/>
          <w:b/>
          <w:color w:val="231F20"/>
          <w:spacing w:val="2"/>
          <w:sz w:val="20"/>
        </w:rPr>
        <w:t> </w:t>
      </w:r>
      <w:r>
        <w:rPr>
          <w:rFonts w:ascii="Times New Roman" w:hAnsi="Times New Roman"/>
          <w:b/>
          <w:color w:val="231F20"/>
          <w:spacing w:val="-1"/>
          <w:w w:val="102"/>
          <w:sz w:val="20"/>
        </w:rPr>
        <w:t>Ad</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w w:val="102"/>
          <w:sz w:val="20"/>
        </w:rPr>
        <w:t>Soyad</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w w:val="102"/>
          <w:sz w:val="20"/>
        </w:rPr>
        <w:t>:</w:t>
      </w:r>
      <w:r>
        <w:rPr>
          <w:rFonts w:ascii="Times New Roman" w:hAnsi="Times New Roman"/>
          <w:b/>
          <w:color w:val="231F20"/>
          <w:sz w:val="20"/>
        </w:rPr>
        <w:tab/>
      </w:r>
      <w:r>
        <w:rPr>
          <w:rFonts w:ascii="Times New Roman" w:hAnsi="Times New Roman"/>
          <w:b/>
          <w:color w:val="231F20"/>
          <w:spacing w:val="9"/>
          <w:w w:val="102"/>
          <w:sz w:val="20"/>
        </w:rPr>
        <w:t>S</w:t>
      </w:r>
      <w:r>
        <w:rPr>
          <w:rFonts w:ascii="Times New Roman" w:hAnsi="Times New Roman"/>
          <w:b/>
          <w:color w:val="231F20"/>
          <w:w w:val="36"/>
          <w:sz w:val="20"/>
        </w:rPr>
        <w:t></w:t>
      </w:r>
      <w:r>
        <w:rPr>
          <w:rFonts w:ascii="Times New Roman" w:hAnsi="Times New Roman"/>
          <w:b/>
          <w:color w:val="231F20"/>
          <w:w w:val="102"/>
          <w:sz w:val="20"/>
        </w:rPr>
        <w:t>n</w:t>
      </w:r>
      <w:r>
        <w:rPr>
          <w:rFonts w:ascii="Times New Roman" w:hAnsi="Times New Roman"/>
          <w:b/>
          <w:color w:val="231F20"/>
          <w:w w:val="36"/>
          <w:sz w:val="20"/>
        </w:rPr>
        <w:t></w:t>
      </w:r>
      <w:r>
        <w:rPr>
          <w:rFonts w:ascii="Times New Roman" w:hAnsi="Times New Roman"/>
          <w:b/>
          <w:color w:val="231F20"/>
          <w:w w:val="102"/>
          <w:sz w:val="20"/>
        </w:rPr>
        <w:t>f</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spacing w:val="-1"/>
          <w:w w:val="102"/>
          <w:sz w:val="20"/>
        </w:rPr>
        <w:t>Numara</w:t>
      </w:r>
      <w:r>
        <w:rPr>
          <w:rFonts w:ascii="Times New Roman" w:hAnsi="Times New Roman"/>
          <w:b/>
          <w:color w:val="231F20"/>
          <w:w w:val="102"/>
          <w:sz w:val="20"/>
        </w:rPr>
        <w:t>s</w:t>
      </w:r>
      <w:r>
        <w:rPr>
          <w:rFonts w:ascii="Times New Roman" w:hAnsi="Times New Roman"/>
          <w:b/>
          <w:color w:val="231F20"/>
          <w:w w:val="36"/>
          <w:sz w:val="20"/>
        </w:rPr>
        <w:t></w:t>
      </w:r>
      <w:r>
        <w:rPr>
          <w:rFonts w:ascii="Times New Roman" w:hAnsi="Times New Roman"/>
          <w:b/>
          <w:color w:val="231F20"/>
          <w:sz w:val="20"/>
        </w:rPr>
        <w:tab/>
      </w:r>
      <w:r>
        <w:rPr>
          <w:rFonts w:ascii="Times New Roman" w:hAnsi="Times New Roman"/>
          <w:b/>
          <w:color w:val="231F20"/>
          <w:w w:val="102"/>
          <w:sz w:val="20"/>
        </w:rPr>
        <w:t>:</w:t>
      </w:r>
    </w:p>
    <w:p>
      <w:pPr>
        <w:tabs>
          <w:tab w:pos="7639" w:val="left" w:leader="none"/>
        </w:tabs>
        <w:spacing w:before="5"/>
        <w:ind w:left="506" w:right="0" w:firstLine="0"/>
        <w:jc w:val="left"/>
        <w:rPr>
          <w:rFonts w:ascii="Times New Roman" w:hAnsi="Times New Roman"/>
          <w:b/>
          <w:sz w:val="20"/>
        </w:rPr>
      </w:pPr>
      <w:r>
        <w:rPr>
          <w:rFonts w:ascii="Times New Roman" w:hAnsi="Times New Roman"/>
          <w:b/>
          <w:color w:val="231F20"/>
          <w:w w:val="102"/>
          <w:sz w:val="20"/>
        </w:rPr>
        <w:t>Egitim</w:t>
      </w:r>
      <w:r>
        <w:rPr>
          <w:rFonts w:ascii="Times New Roman" w:hAnsi="Times New Roman"/>
          <w:b/>
          <w:color w:val="231F20"/>
          <w:sz w:val="20"/>
        </w:rPr>
        <w:t> </w:t>
      </w:r>
      <w:r>
        <w:rPr>
          <w:rFonts w:ascii="Times New Roman" w:hAnsi="Times New Roman"/>
          <w:b/>
          <w:color w:val="231F20"/>
          <w:w w:val="102"/>
          <w:sz w:val="20"/>
        </w:rPr>
        <w:t>Progra</w:t>
      </w:r>
      <w:r>
        <w:rPr>
          <w:rFonts w:ascii="Times New Roman" w:hAnsi="Times New Roman"/>
          <w:b/>
          <w:color w:val="231F20"/>
          <w:spacing w:val="-1"/>
          <w:w w:val="102"/>
          <w:sz w:val="20"/>
        </w:rPr>
        <w:t>m</w:t>
      </w:r>
      <w:r>
        <w:rPr>
          <w:rFonts w:ascii="Times New Roman" w:hAnsi="Times New Roman"/>
          <w:b/>
          <w:color w:val="231F20"/>
          <w:w w:val="36"/>
          <w:sz w:val="20"/>
        </w:rPr>
        <w:t></w:t>
      </w:r>
      <w:r>
        <w:rPr>
          <w:rFonts w:ascii="Times New Roman" w:hAnsi="Times New Roman"/>
          <w:b/>
          <w:color w:val="231F20"/>
          <w:w w:val="102"/>
          <w:sz w:val="20"/>
        </w:rPr>
        <w:t>n</w:t>
      </w:r>
      <w:r>
        <w:rPr>
          <w:rFonts w:ascii="Times New Roman" w:hAnsi="Times New Roman"/>
          <w:b/>
          <w:color w:val="231F20"/>
          <w:w w:val="36"/>
          <w:sz w:val="20"/>
        </w:rPr>
        <w:t></w:t>
      </w:r>
      <w:r>
        <w:rPr>
          <w:rFonts w:ascii="Times New Roman" w:hAnsi="Times New Roman"/>
          <w:b/>
          <w:color w:val="231F20"/>
          <w:spacing w:val="1"/>
          <w:sz w:val="20"/>
        </w:rPr>
        <w:t> </w:t>
      </w:r>
      <w:r>
        <w:rPr>
          <w:rFonts w:ascii="Times New Roman" w:hAnsi="Times New Roman"/>
          <w:b/>
          <w:color w:val="231F20"/>
          <w:spacing w:val="-1"/>
          <w:w w:val="102"/>
          <w:sz w:val="20"/>
        </w:rPr>
        <w:t>H</w:t>
      </w:r>
      <w:r>
        <w:rPr>
          <w:rFonts w:ascii="Times New Roman" w:hAnsi="Times New Roman"/>
          <w:b/>
          <w:color w:val="231F20"/>
          <w:spacing w:val="1"/>
          <w:w w:val="102"/>
          <w:sz w:val="20"/>
        </w:rPr>
        <w:t>a</w:t>
      </w:r>
      <w:r>
        <w:rPr>
          <w:rFonts w:ascii="Times New Roman" w:hAnsi="Times New Roman"/>
          <w:b/>
          <w:color w:val="231F20"/>
          <w:spacing w:val="-2"/>
          <w:w w:val="102"/>
          <w:sz w:val="20"/>
        </w:rPr>
        <w:t>z</w:t>
      </w:r>
      <w:r>
        <w:rPr>
          <w:rFonts w:ascii="Times New Roman" w:hAnsi="Times New Roman"/>
          <w:b/>
          <w:color w:val="231F20"/>
          <w:w w:val="36"/>
          <w:sz w:val="20"/>
        </w:rPr>
        <w:t></w:t>
      </w:r>
      <w:r>
        <w:rPr>
          <w:rFonts w:ascii="Times New Roman" w:hAnsi="Times New Roman"/>
          <w:b/>
          <w:color w:val="231F20"/>
          <w:w w:val="102"/>
          <w:sz w:val="20"/>
        </w:rPr>
        <w:t>rlayan</w:t>
      </w:r>
      <w:r>
        <w:rPr>
          <w:rFonts w:ascii="Times New Roman" w:hAnsi="Times New Roman"/>
          <w:b/>
          <w:color w:val="231F20"/>
          <w:spacing w:val="-1"/>
          <w:w w:val="102"/>
          <w:sz w:val="20"/>
        </w:rPr>
        <w:t>l</w:t>
      </w:r>
      <w:r>
        <w:rPr>
          <w:rFonts w:ascii="Times New Roman" w:hAnsi="Times New Roman"/>
          <w:b/>
          <w:color w:val="231F20"/>
          <w:w w:val="102"/>
          <w:sz w:val="20"/>
        </w:rPr>
        <w:t>ar</w:t>
      </w:r>
      <w:r>
        <w:rPr>
          <w:rFonts w:ascii="Times New Roman" w:hAnsi="Times New Roman"/>
          <w:b/>
          <w:color w:val="231F20"/>
          <w:sz w:val="20"/>
        </w:rPr>
        <w:t> </w:t>
      </w:r>
      <w:r>
        <w:rPr>
          <w:rFonts w:ascii="Times New Roman" w:hAnsi="Times New Roman"/>
          <w:b/>
          <w:color w:val="231F20"/>
          <w:spacing w:val="2"/>
          <w:sz w:val="20"/>
        </w:rPr>
        <w:t> </w:t>
      </w:r>
      <w:r>
        <w:rPr>
          <w:rFonts w:ascii="Times New Roman" w:hAnsi="Times New Roman"/>
          <w:b/>
          <w:color w:val="231F20"/>
          <w:w w:val="102"/>
          <w:sz w:val="20"/>
        </w:rPr>
        <w:t>:</w:t>
      </w:r>
      <w:r>
        <w:rPr>
          <w:rFonts w:ascii="Times New Roman" w:hAnsi="Times New Roman"/>
          <w:b/>
          <w:color w:val="231F20"/>
          <w:sz w:val="20"/>
        </w:rPr>
        <w:tab/>
      </w:r>
      <w:r>
        <w:rPr>
          <w:rFonts w:ascii="Times New Roman" w:hAnsi="Times New Roman"/>
          <w:b/>
          <w:color w:val="231F20"/>
          <w:w w:val="102"/>
          <w:sz w:val="20"/>
        </w:rPr>
        <w:t>BEP</w:t>
      </w:r>
      <w:r>
        <w:rPr>
          <w:rFonts w:ascii="Times New Roman" w:hAnsi="Times New Roman"/>
          <w:b/>
          <w:color w:val="231F20"/>
          <w:spacing w:val="1"/>
          <w:sz w:val="20"/>
        </w:rPr>
        <w:t> </w:t>
      </w:r>
      <w:r>
        <w:rPr>
          <w:rFonts w:ascii="Times New Roman" w:hAnsi="Times New Roman"/>
          <w:b/>
          <w:color w:val="231F20"/>
          <w:w w:val="102"/>
          <w:sz w:val="20"/>
        </w:rPr>
        <w:t>Ha</w:t>
      </w:r>
      <w:r>
        <w:rPr>
          <w:rFonts w:ascii="Times New Roman" w:hAnsi="Times New Roman"/>
          <w:b/>
          <w:color w:val="231F20"/>
          <w:spacing w:val="6"/>
          <w:w w:val="102"/>
          <w:sz w:val="20"/>
        </w:rPr>
        <w:t>z</w:t>
      </w:r>
      <w:r>
        <w:rPr>
          <w:rFonts w:ascii="Times New Roman" w:hAnsi="Times New Roman"/>
          <w:b/>
          <w:color w:val="231F20"/>
          <w:w w:val="36"/>
          <w:sz w:val="20"/>
        </w:rPr>
        <w:t></w:t>
      </w:r>
      <w:r>
        <w:rPr>
          <w:rFonts w:ascii="Times New Roman" w:hAnsi="Times New Roman"/>
          <w:b/>
          <w:color w:val="231F20"/>
          <w:w w:val="102"/>
          <w:sz w:val="20"/>
        </w:rPr>
        <w:t>rl</w:t>
      </w:r>
      <w:r>
        <w:rPr>
          <w:rFonts w:ascii="Times New Roman" w:hAnsi="Times New Roman"/>
          <w:b/>
          <w:color w:val="231F20"/>
          <w:spacing w:val="1"/>
          <w:w w:val="102"/>
          <w:sz w:val="20"/>
        </w:rPr>
        <w:t>a</w:t>
      </w:r>
      <w:r>
        <w:rPr>
          <w:rFonts w:ascii="Times New Roman" w:hAnsi="Times New Roman"/>
          <w:b/>
          <w:color w:val="231F20"/>
          <w:spacing w:val="-1"/>
          <w:w w:val="102"/>
          <w:sz w:val="20"/>
        </w:rPr>
        <w:t>m</w:t>
      </w:r>
      <w:r>
        <w:rPr>
          <w:rFonts w:ascii="Times New Roman" w:hAnsi="Times New Roman"/>
          <w:b/>
          <w:color w:val="231F20"/>
          <w:w w:val="102"/>
          <w:sz w:val="20"/>
        </w:rPr>
        <w:t>a</w:t>
      </w:r>
      <w:r>
        <w:rPr>
          <w:rFonts w:ascii="Times New Roman" w:hAnsi="Times New Roman"/>
          <w:b/>
          <w:color w:val="231F20"/>
          <w:spacing w:val="1"/>
          <w:sz w:val="20"/>
        </w:rPr>
        <w:t> </w:t>
      </w:r>
      <w:r>
        <w:rPr>
          <w:rFonts w:ascii="Times New Roman" w:hAnsi="Times New Roman"/>
          <w:b/>
          <w:color w:val="231F20"/>
          <w:w w:val="102"/>
          <w:sz w:val="20"/>
        </w:rPr>
        <w:t>Tarihi:</w:t>
      </w:r>
    </w:p>
    <w:p>
      <w:pPr>
        <w:pStyle w:val="BodyText"/>
        <w:spacing w:before="8"/>
        <w:rPr>
          <w:rFonts w:ascii="Times New Roman"/>
          <w:b/>
          <w:sz w:val="20"/>
        </w:rPr>
      </w:pPr>
    </w:p>
    <w:tbl>
      <w:tblPr>
        <w:tblW w:w="0" w:type="auto"/>
        <w:jc w:val="left"/>
        <w:tblInd w:w="50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978"/>
        <w:gridCol w:w="5010"/>
        <w:gridCol w:w="1583"/>
        <w:gridCol w:w="2240"/>
      </w:tblGrid>
      <w:tr>
        <w:trPr>
          <w:trHeight w:val="469" w:hRule="atLeast"/>
        </w:trPr>
        <w:tc>
          <w:tcPr>
            <w:tcW w:w="1978" w:type="dxa"/>
          </w:tcPr>
          <w:p>
            <w:pPr>
              <w:pStyle w:val="TableParagraph"/>
              <w:spacing w:line="236" w:lineRule="exact"/>
              <w:ind w:left="607" w:hanging="248"/>
              <w:rPr>
                <w:rFonts w:ascii="Times New Roman" w:hAnsi="Times New Roman"/>
                <w:b/>
                <w:sz w:val="20"/>
              </w:rPr>
            </w:pPr>
            <w:r>
              <w:rPr>
                <w:rFonts w:ascii="Times New Roman" w:hAnsi="Times New Roman"/>
                <w:b/>
                <w:color w:val="231F20"/>
                <w:sz w:val="20"/>
              </w:rPr>
              <w:t>Uzun Dönemli Amaçlar</w:t>
            </w:r>
          </w:p>
        </w:tc>
        <w:tc>
          <w:tcPr>
            <w:tcW w:w="5010" w:type="dxa"/>
          </w:tcPr>
          <w:p>
            <w:pPr>
              <w:pStyle w:val="TableParagraph"/>
              <w:spacing w:before="2"/>
              <w:ind w:left="1503"/>
              <w:rPr>
                <w:rFonts w:ascii="Times New Roman" w:hAnsi="Times New Roman"/>
                <w:b/>
                <w:sz w:val="20"/>
              </w:rPr>
            </w:pPr>
            <w:r>
              <w:rPr>
                <w:rFonts w:ascii="Times New Roman" w:hAnsi="Times New Roman"/>
                <w:b/>
                <w:color w:val="231F20"/>
                <w:spacing w:val="-1"/>
                <w:w w:val="102"/>
                <w:sz w:val="20"/>
              </w:rPr>
              <w:t>K</w:t>
            </w:r>
            <w:r>
              <w:rPr>
                <w:rFonts w:ascii="Times New Roman" w:hAnsi="Times New Roman"/>
                <w:b/>
                <w:color w:val="231F20"/>
                <w:w w:val="36"/>
                <w:sz w:val="20"/>
              </w:rPr>
              <w:t></w:t>
            </w:r>
            <w:r>
              <w:rPr>
                <w:rFonts w:ascii="Times New Roman" w:hAnsi="Times New Roman"/>
                <w:b/>
                <w:color w:val="231F20"/>
                <w:spacing w:val="-1"/>
                <w:w w:val="102"/>
                <w:sz w:val="20"/>
              </w:rPr>
              <w:t>s</w:t>
            </w:r>
            <w:r>
              <w:rPr>
                <w:rFonts w:ascii="Times New Roman" w:hAnsi="Times New Roman"/>
                <w:b/>
                <w:color w:val="231F20"/>
                <w:w w:val="102"/>
                <w:sz w:val="20"/>
              </w:rPr>
              <w:t>a</w:t>
            </w:r>
            <w:r>
              <w:rPr>
                <w:rFonts w:ascii="Times New Roman" w:hAnsi="Times New Roman"/>
                <w:b/>
                <w:color w:val="231F20"/>
                <w:spacing w:val="1"/>
                <w:sz w:val="20"/>
              </w:rPr>
              <w:t> </w:t>
            </w:r>
            <w:r>
              <w:rPr>
                <w:rFonts w:ascii="Times New Roman" w:hAnsi="Times New Roman"/>
                <w:b/>
                <w:color w:val="231F20"/>
                <w:spacing w:val="-1"/>
                <w:w w:val="102"/>
                <w:sz w:val="20"/>
              </w:rPr>
              <w:t>Dönem</w:t>
            </w:r>
            <w:r>
              <w:rPr>
                <w:rFonts w:ascii="Times New Roman" w:hAnsi="Times New Roman"/>
                <w:b/>
                <w:color w:val="231F20"/>
                <w:spacing w:val="1"/>
                <w:w w:val="102"/>
                <w:sz w:val="20"/>
              </w:rPr>
              <w:t>l</w:t>
            </w:r>
            <w:r>
              <w:rPr>
                <w:rFonts w:ascii="Times New Roman" w:hAnsi="Times New Roman"/>
                <w:b/>
                <w:color w:val="231F20"/>
                <w:w w:val="102"/>
                <w:sz w:val="20"/>
              </w:rPr>
              <w:t>i</w:t>
            </w:r>
            <w:r>
              <w:rPr>
                <w:rFonts w:ascii="Times New Roman" w:hAnsi="Times New Roman"/>
                <w:b/>
                <w:color w:val="231F20"/>
                <w:spacing w:val="1"/>
                <w:sz w:val="20"/>
              </w:rPr>
              <w:t> </w:t>
            </w:r>
            <w:r>
              <w:rPr>
                <w:rFonts w:ascii="Times New Roman" w:hAnsi="Times New Roman"/>
                <w:b/>
                <w:color w:val="231F20"/>
                <w:spacing w:val="-1"/>
                <w:w w:val="102"/>
                <w:sz w:val="20"/>
              </w:rPr>
              <w:t>Amaçlar</w:t>
            </w:r>
          </w:p>
        </w:tc>
        <w:tc>
          <w:tcPr>
            <w:tcW w:w="1583" w:type="dxa"/>
          </w:tcPr>
          <w:p>
            <w:pPr>
              <w:pStyle w:val="TableParagraph"/>
              <w:spacing w:line="249" w:lineRule="auto" w:before="4"/>
              <w:ind w:left="535" w:right="-186" w:hanging="342"/>
              <w:rPr>
                <w:rFonts w:ascii="Times New Roman" w:hAnsi="Times New Roman"/>
                <w:b/>
                <w:sz w:val="18"/>
              </w:rPr>
            </w:pPr>
            <w:r>
              <w:rPr>
                <w:rFonts w:ascii="Times New Roman" w:hAnsi="Times New Roman"/>
                <w:b/>
                <w:color w:val="231F20"/>
                <w:spacing w:val="-1"/>
                <w:w w:val="103"/>
                <w:sz w:val="18"/>
              </w:rPr>
              <w:t>B</w:t>
            </w:r>
            <w:r>
              <w:rPr>
                <w:rFonts w:ascii="Times New Roman" w:hAnsi="Times New Roman"/>
                <w:b/>
                <w:color w:val="231F20"/>
                <w:w w:val="103"/>
                <w:sz w:val="18"/>
              </w:rPr>
              <w:t>a</w:t>
            </w:r>
            <w:r>
              <w:rPr>
                <w:rFonts w:ascii="Times New Roman" w:hAnsi="Times New Roman"/>
                <w:b/>
                <w:color w:val="231F20"/>
                <w:spacing w:val="-1"/>
                <w:w w:val="103"/>
                <w:sz w:val="18"/>
              </w:rPr>
              <w:t>şl</w:t>
            </w:r>
            <w:r>
              <w:rPr>
                <w:rFonts w:ascii="Times New Roman" w:hAnsi="Times New Roman"/>
                <w:b/>
                <w:color w:val="231F20"/>
                <w:w w:val="103"/>
                <w:sz w:val="18"/>
              </w:rPr>
              <w:t>a</w:t>
            </w:r>
            <w:r>
              <w:rPr>
                <w:rFonts w:ascii="Times New Roman" w:hAnsi="Times New Roman"/>
                <w:b/>
                <w:color w:val="231F20"/>
                <w:spacing w:val="-1"/>
                <w:w w:val="103"/>
                <w:sz w:val="18"/>
              </w:rPr>
              <w:t>n</w:t>
            </w:r>
            <w:r>
              <w:rPr>
                <w:rFonts w:ascii="Times New Roman" w:hAnsi="Times New Roman"/>
                <w:b/>
                <w:color w:val="231F20"/>
                <w:w w:val="103"/>
                <w:sz w:val="18"/>
              </w:rPr>
              <w:t>g</w:t>
            </w:r>
            <w:r>
              <w:rPr>
                <w:rFonts w:ascii="Times New Roman" w:hAnsi="Times New Roman"/>
                <w:b/>
                <w:color w:val="231F20"/>
                <w:spacing w:val="-1"/>
                <w:w w:val="36"/>
                <w:sz w:val="18"/>
              </w:rPr>
              <w:t></w:t>
            </w:r>
            <w:r>
              <w:rPr>
                <w:rFonts w:ascii="Times New Roman" w:hAnsi="Times New Roman"/>
                <w:b/>
                <w:color w:val="231F20"/>
                <w:w w:val="103"/>
                <w:sz w:val="18"/>
              </w:rPr>
              <w:t>ç-Bit</w:t>
            </w:r>
            <w:r>
              <w:rPr>
                <w:rFonts w:ascii="Times New Roman" w:hAnsi="Times New Roman"/>
                <w:b/>
                <w:color w:val="231F20"/>
                <w:spacing w:val="-2"/>
                <w:w w:val="103"/>
                <w:sz w:val="18"/>
              </w:rPr>
              <w:t>i</w:t>
            </w:r>
            <w:r>
              <w:rPr>
                <w:rFonts w:ascii="Times New Roman" w:hAnsi="Times New Roman"/>
                <w:b/>
                <w:color w:val="231F20"/>
                <w:w w:val="103"/>
                <w:sz w:val="18"/>
              </w:rPr>
              <w:t>ş </w:t>
            </w:r>
            <w:r>
              <w:rPr>
                <w:rFonts w:ascii="Times New Roman" w:hAnsi="Times New Roman"/>
                <w:b/>
                <w:color w:val="231F20"/>
                <w:spacing w:val="-1"/>
                <w:w w:val="103"/>
                <w:sz w:val="18"/>
              </w:rPr>
              <w:t>T</w:t>
            </w:r>
            <w:r>
              <w:rPr>
                <w:rFonts w:ascii="Times New Roman" w:hAnsi="Times New Roman"/>
                <w:b/>
                <w:color w:val="231F20"/>
                <w:w w:val="103"/>
                <w:sz w:val="18"/>
              </w:rPr>
              <w:t>a</w:t>
            </w:r>
            <w:r>
              <w:rPr>
                <w:rFonts w:ascii="Times New Roman" w:hAnsi="Times New Roman"/>
                <w:b/>
                <w:color w:val="231F20"/>
                <w:spacing w:val="-1"/>
                <w:w w:val="103"/>
                <w:sz w:val="18"/>
              </w:rPr>
              <w:t>rih</w:t>
            </w:r>
            <w:r>
              <w:rPr>
                <w:rFonts w:ascii="Times New Roman" w:hAnsi="Times New Roman"/>
                <w:b/>
                <w:color w:val="231F20"/>
                <w:w w:val="103"/>
                <w:sz w:val="18"/>
              </w:rPr>
              <w:t>i</w:t>
            </w:r>
          </w:p>
        </w:tc>
        <w:tc>
          <w:tcPr>
            <w:tcW w:w="2240" w:type="dxa"/>
          </w:tcPr>
          <w:p>
            <w:pPr>
              <w:pStyle w:val="TableParagraph"/>
              <w:spacing w:before="2"/>
              <w:ind w:left="415"/>
              <w:rPr>
                <w:rFonts w:ascii="Times New Roman" w:hAnsi="Times New Roman"/>
                <w:b/>
                <w:sz w:val="20"/>
              </w:rPr>
            </w:pPr>
            <w:r>
              <w:rPr>
                <w:rFonts w:ascii="Times New Roman" w:hAnsi="Times New Roman"/>
                <w:b/>
                <w:color w:val="231F20"/>
                <w:sz w:val="20"/>
              </w:rPr>
              <w:t>Sorumlu Kişiler</w:t>
            </w:r>
          </w:p>
        </w:tc>
      </w:tr>
      <w:tr>
        <w:trPr>
          <w:trHeight w:val="286" w:hRule="atLeast"/>
        </w:trPr>
        <w:tc>
          <w:tcPr>
            <w:tcW w:w="1978" w:type="dxa"/>
            <w:vMerge w:val="restart"/>
            <w:tcBorders>
              <w:bottom w:val="single" w:sz="6" w:space="0" w:color="939598"/>
              <w:right w:val="single" w:sz="6" w:space="0" w:color="939598"/>
            </w:tcBorders>
          </w:tcPr>
          <w:p>
            <w:pPr>
              <w:pStyle w:val="TableParagraph"/>
              <w:spacing w:line="252" w:lineRule="auto" w:before="119"/>
              <w:ind w:left="63"/>
              <w:rPr>
                <w:sz w:val="20"/>
              </w:rPr>
            </w:pPr>
            <w:r>
              <w:rPr>
                <w:b/>
                <w:color w:val="231F20"/>
                <w:sz w:val="20"/>
              </w:rPr>
              <w:t>2. </w:t>
            </w:r>
            <w:r>
              <w:rPr>
                <w:color w:val="231F20"/>
                <w:sz w:val="20"/>
              </w:rPr>
              <w:t>(……….) okuma yazmaya hazırlık becerilerini kazanır.</w:t>
            </w:r>
          </w:p>
        </w:tc>
        <w:tc>
          <w:tcPr>
            <w:tcW w:w="5010" w:type="dxa"/>
            <w:tcBorders>
              <w:left w:val="single" w:sz="6" w:space="0" w:color="939598"/>
              <w:bottom w:val="single" w:sz="6" w:space="0" w:color="939598"/>
              <w:right w:val="single" w:sz="6" w:space="0" w:color="939598"/>
            </w:tcBorders>
          </w:tcPr>
          <w:p>
            <w:pPr>
              <w:pStyle w:val="TableParagraph"/>
              <w:spacing w:before="9"/>
              <w:ind w:left="63"/>
              <w:rPr>
                <w:sz w:val="18"/>
              </w:rPr>
            </w:pPr>
            <w:r>
              <w:rPr>
                <w:b/>
                <w:color w:val="231F20"/>
                <w:sz w:val="18"/>
              </w:rPr>
              <w:t>2.1. </w:t>
            </w:r>
            <w:r>
              <w:rPr>
                <w:color w:val="231F20"/>
                <w:sz w:val="18"/>
              </w:rPr>
              <w:t>Yatay çizgi çizer.(%100)</w:t>
            </w:r>
          </w:p>
        </w:tc>
        <w:tc>
          <w:tcPr>
            <w:tcW w:w="1583" w:type="dxa"/>
            <w:tcBorders>
              <w:left w:val="single" w:sz="6" w:space="0" w:color="939598"/>
              <w:bottom w:val="single" w:sz="6" w:space="0" w:color="939598"/>
              <w:right w:val="single" w:sz="6" w:space="0" w:color="939598"/>
            </w:tcBorders>
          </w:tcPr>
          <w:p>
            <w:pPr>
              <w:pStyle w:val="TableParagraph"/>
              <w:rPr>
                <w:rFonts w:ascii="Times New Roman"/>
                <w:sz w:val="18"/>
              </w:rPr>
            </w:pPr>
          </w:p>
        </w:tc>
        <w:tc>
          <w:tcPr>
            <w:tcW w:w="2240" w:type="dxa"/>
            <w:tcBorders>
              <w:left w:val="single" w:sz="6" w:space="0" w:color="939598"/>
              <w:bottom w:val="single" w:sz="6" w:space="0" w:color="939598"/>
            </w:tcBorders>
          </w:tcPr>
          <w:p>
            <w:pPr>
              <w:pStyle w:val="TableParagraph"/>
              <w:rPr>
                <w:rFonts w:ascii="Times New Roman"/>
                <w:sz w:val="18"/>
              </w:rPr>
            </w:pPr>
          </w:p>
        </w:tc>
      </w:tr>
      <w:tr>
        <w:trPr>
          <w:trHeight w:val="233"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line="203" w:lineRule="exact" w:before="10"/>
              <w:ind w:left="63"/>
              <w:rPr>
                <w:sz w:val="18"/>
              </w:rPr>
            </w:pPr>
            <w:r>
              <w:rPr>
                <w:b/>
                <w:color w:val="231F20"/>
                <w:sz w:val="18"/>
              </w:rPr>
              <w:t>2.2. </w:t>
            </w:r>
            <w:r>
              <w:rPr>
                <w:color w:val="231F20"/>
                <w:sz w:val="18"/>
              </w:rPr>
              <w:t>Dikey çizgi çizer. (%100)</w:t>
            </w: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line="203" w:lineRule="exact" w:before="10"/>
              <w:ind w:left="63"/>
              <w:rPr>
                <w:sz w:val="18"/>
              </w:rPr>
            </w:pPr>
            <w:r>
              <w:rPr>
                <w:b/>
                <w:color w:val="231F20"/>
                <w:sz w:val="18"/>
              </w:rPr>
              <w:t>2.3. </w:t>
            </w:r>
            <w:r>
              <w:rPr>
                <w:color w:val="231F20"/>
                <w:sz w:val="18"/>
              </w:rPr>
              <w:t>Saga egik çizgi çizer. (%100)</w:t>
            </w: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line="202" w:lineRule="exact" w:before="11"/>
              <w:ind w:left="63"/>
              <w:rPr>
                <w:sz w:val="18"/>
              </w:rPr>
            </w:pPr>
            <w:r>
              <w:rPr>
                <w:b/>
                <w:color w:val="231F20"/>
                <w:sz w:val="18"/>
              </w:rPr>
              <w:t>2.4. </w:t>
            </w:r>
            <w:r>
              <w:rPr>
                <w:color w:val="231F20"/>
                <w:sz w:val="18"/>
              </w:rPr>
              <w:t>Sola egik çizgi çizer. (%100)</w:t>
            </w: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5"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spacing w:line="203" w:lineRule="exact" w:before="11"/>
              <w:ind w:left="63"/>
              <w:rPr>
                <w:sz w:val="18"/>
              </w:rPr>
            </w:pPr>
            <w:r>
              <w:rPr>
                <w:b/>
                <w:color w:val="231F20"/>
                <w:sz w:val="18"/>
              </w:rPr>
              <w:t>2.5. </w:t>
            </w:r>
            <w:r>
              <w:rPr>
                <w:color w:val="231F20"/>
                <w:sz w:val="18"/>
              </w:rPr>
              <w:t>Yuvarlak çizgi çizer. (%100)</w:t>
            </w: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val="restart"/>
            <w:tcBorders>
              <w:top w:val="single" w:sz="6" w:space="0" w:color="939598"/>
              <w:bottom w:val="single" w:sz="6" w:space="0" w:color="939598"/>
              <w:right w:val="single" w:sz="6" w:space="0" w:color="939598"/>
            </w:tcBorders>
          </w:tcPr>
          <w:p>
            <w:pPr>
              <w:pStyle w:val="TableParagraph"/>
              <w:rPr>
                <w:rFonts w:ascii="Times New Roman"/>
                <w:sz w:val="18"/>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5"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5"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val="restart"/>
            <w:tcBorders>
              <w:top w:val="single" w:sz="6" w:space="0" w:color="939598"/>
              <w:bottom w:val="single" w:sz="6" w:space="0" w:color="939598"/>
              <w:right w:val="single" w:sz="6" w:space="0" w:color="939598"/>
            </w:tcBorders>
          </w:tcPr>
          <w:p>
            <w:pPr>
              <w:pStyle w:val="TableParagraph"/>
              <w:rPr>
                <w:rFonts w:ascii="Times New Roman"/>
                <w:sz w:val="18"/>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5"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3"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r>
        <w:trPr>
          <w:trHeight w:val="234" w:hRule="atLeast"/>
        </w:trPr>
        <w:tc>
          <w:tcPr>
            <w:tcW w:w="1978" w:type="dxa"/>
            <w:vMerge/>
            <w:tcBorders>
              <w:top w:val="nil"/>
              <w:bottom w:val="single" w:sz="6" w:space="0" w:color="939598"/>
              <w:right w:val="single" w:sz="6" w:space="0" w:color="939598"/>
            </w:tcBorders>
          </w:tcPr>
          <w:p>
            <w:pPr>
              <w:rPr>
                <w:sz w:val="2"/>
                <w:szCs w:val="2"/>
              </w:rPr>
            </w:pPr>
          </w:p>
        </w:tc>
        <w:tc>
          <w:tcPr>
            <w:tcW w:w="5010"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1583" w:type="dxa"/>
            <w:tcBorders>
              <w:top w:val="single" w:sz="6" w:space="0" w:color="939598"/>
              <w:left w:val="single" w:sz="6" w:space="0" w:color="939598"/>
              <w:bottom w:val="single" w:sz="6" w:space="0" w:color="939598"/>
              <w:right w:val="single" w:sz="6" w:space="0" w:color="939598"/>
            </w:tcBorders>
          </w:tcPr>
          <w:p>
            <w:pPr>
              <w:pStyle w:val="TableParagraph"/>
              <w:rPr>
                <w:rFonts w:ascii="Times New Roman"/>
                <w:sz w:val="16"/>
              </w:rPr>
            </w:pPr>
          </w:p>
        </w:tc>
        <w:tc>
          <w:tcPr>
            <w:tcW w:w="2240" w:type="dxa"/>
            <w:tcBorders>
              <w:top w:val="single" w:sz="6" w:space="0" w:color="939598"/>
              <w:left w:val="single" w:sz="6" w:space="0" w:color="939598"/>
              <w:bottom w:val="single" w:sz="6" w:space="0" w:color="939598"/>
            </w:tcBorders>
          </w:tcPr>
          <w:p>
            <w:pPr>
              <w:pStyle w:val="TableParagraph"/>
              <w:rPr>
                <w:rFonts w:ascii="Times New Roman"/>
                <w:sz w:val="16"/>
              </w:rPr>
            </w:pPr>
          </w:p>
        </w:tc>
      </w:tr>
    </w:tbl>
    <w:p>
      <w:pPr>
        <w:pStyle w:val="BodyText"/>
        <w:rPr>
          <w:rFonts w:ascii="Times New Roman"/>
          <w:b/>
          <w:sz w:val="20"/>
        </w:rPr>
      </w:pPr>
    </w:p>
    <w:p>
      <w:pPr>
        <w:pStyle w:val="BodyText"/>
        <w:spacing w:before="9"/>
        <w:rPr>
          <w:rFonts w:ascii="Times New Roman"/>
          <w:b/>
          <w:sz w:val="15"/>
        </w:rPr>
      </w:pPr>
    </w:p>
    <w:tbl>
      <w:tblPr>
        <w:tblW w:w="0" w:type="auto"/>
        <w:jc w:val="left"/>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2002"/>
        <w:gridCol w:w="2150"/>
        <w:gridCol w:w="2303"/>
        <w:gridCol w:w="2086"/>
      </w:tblGrid>
      <w:tr>
        <w:trPr>
          <w:trHeight w:val="345" w:hRule="atLeast"/>
        </w:trPr>
        <w:tc>
          <w:tcPr>
            <w:tcW w:w="1748" w:type="dxa"/>
          </w:tcPr>
          <w:p>
            <w:pPr>
              <w:pStyle w:val="TableParagraph"/>
              <w:spacing w:before="60"/>
              <w:ind w:left="34" w:right="342"/>
              <w:jc w:val="center"/>
              <w:rPr>
                <w:b/>
                <w:sz w:val="20"/>
              </w:rPr>
            </w:pPr>
            <w:r>
              <w:rPr>
                <w:b/>
                <w:color w:val="231F20"/>
                <w:spacing w:val="-1"/>
                <w:w w:val="89"/>
                <w:sz w:val="20"/>
              </w:rPr>
              <w:t>Biri</w:t>
            </w:r>
            <w:r>
              <w:rPr>
                <w:b/>
                <w:color w:val="231F20"/>
                <w:w w:val="89"/>
                <w:sz w:val="20"/>
              </w:rPr>
              <w:t>m</w:t>
            </w:r>
            <w:r>
              <w:rPr>
                <w:b/>
                <w:color w:val="231F20"/>
                <w:spacing w:val="-6"/>
                <w:sz w:val="20"/>
              </w:rPr>
              <w:t> </w:t>
            </w:r>
            <w:r>
              <w:rPr>
                <w:b/>
                <w:color w:val="231F20"/>
                <w:spacing w:val="-1"/>
                <w:w w:val="87"/>
                <w:sz w:val="20"/>
              </w:rPr>
              <w:t>B</w:t>
            </w:r>
            <w:r>
              <w:rPr>
                <w:b/>
                <w:color w:val="231F20"/>
                <w:spacing w:val="1"/>
                <w:w w:val="91"/>
                <w:sz w:val="20"/>
              </w:rPr>
              <w:t>a</w:t>
            </w:r>
            <w:r>
              <w:rPr>
                <w:b/>
                <w:color w:val="231F20"/>
                <w:w w:val="88"/>
                <w:sz w:val="20"/>
              </w:rPr>
              <w:t>ç</w:t>
            </w:r>
            <w:r>
              <w:rPr>
                <w:b/>
                <w:color w:val="231F20"/>
                <w:w w:val="95"/>
                <w:sz w:val="20"/>
              </w:rPr>
              <w:t>k</w:t>
            </w:r>
            <w:r>
              <w:rPr>
                <w:b/>
                <w:color w:val="231F20"/>
                <w:w w:val="91"/>
                <w:sz w:val="20"/>
              </w:rPr>
              <w:t>a</w:t>
            </w:r>
            <w:r>
              <w:rPr>
                <w:b/>
                <w:color w:val="231F20"/>
                <w:spacing w:val="-1"/>
                <w:w w:val="89"/>
                <w:sz w:val="20"/>
              </w:rPr>
              <w:t>n</w:t>
            </w:r>
            <w:r>
              <w:rPr>
                <w:b/>
                <w:color w:val="231F20"/>
                <w:w w:val="32"/>
                <w:sz w:val="20"/>
              </w:rPr>
              <w:t></w:t>
            </w:r>
          </w:p>
        </w:tc>
        <w:tc>
          <w:tcPr>
            <w:tcW w:w="2002" w:type="dxa"/>
          </w:tcPr>
          <w:p>
            <w:pPr>
              <w:pStyle w:val="TableParagraph"/>
              <w:spacing w:before="60"/>
              <w:ind w:left="361"/>
              <w:rPr>
                <w:b/>
                <w:sz w:val="20"/>
              </w:rPr>
            </w:pPr>
            <w:r>
              <w:rPr>
                <w:b/>
                <w:color w:val="231F20"/>
                <w:sz w:val="20"/>
              </w:rPr>
              <w:t>Ögrenci Velisi</w:t>
            </w:r>
          </w:p>
        </w:tc>
        <w:tc>
          <w:tcPr>
            <w:tcW w:w="2150" w:type="dxa"/>
          </w:tcPr>
          <w:p>
            <w:pPr>
              <w:pStyle w:val="TableParagraph"/>
              <w:spacing w:before="60"/>
              <w:ind w:left="337"/>
              <w:rPr>
                <w:b/>
                <w:sz w:val="20"/>
              </w:rPr>
            </w:pPr>
            <w:r>
              <w:rPr>
                <w:b/>
                <w:color w:val="231F20"/>
                <w:w w:val="80"/>
                <w:sz w:val="20"/>
              </w:rPr>
              <w:t>S</w:t>
            </w:r>
            <w:r>
              <w:rPr>
                <w:b/>
                <w:color w:val="231F20"/>
                <w:spacing w:val="1"/>
                <w:w w:val="32"/>
                <w:sz w:val="20"/>
              </w:rPr>
              <w:t></w:t>
            </w:r>
            <w:r>
              <w:rPr>
                <w:b/>
                <w:color w:val="231F20"/>
                <w:spacing w:val="-1"/>
                <w:w w:val="89"/>
                <w:sz w:val="20"/>
              </w:rPr>
              <w:t>n</w:t>
            </w:r>
            <w:r>
              <w:rPr>
                <w:b/>
                <w:color w:val="231F20"/>
                <w:w w:val="32"/>
                <w:sz w:val="20"/>
              </w:rPr>
              <w:t></w:t>
            </w:r>
            <w:r>
              <w:rPr>
                <w:b/>
                <w:color w:val="231F20"/>
                <w:w w:val="84"/>
                <w:sz w:val="20"/>
              </w:rPr>
              <w:t>f</w:t>
            </w:r>
            <w:r>
              <w:rPr>
                <w:b/>
                <w:color w:val="231F20"/>
                <w:spacing w:val="-6"/>
                <w:sz w:val="20"/>
              </w:rPr>
              <w:t> </w:t>
            </w:r>
            <w:r>
              <w:rPr>
                <w:b/>
                <w:color w:val="231F20"/>
                <w:spacing w:val="-1"/>
                <w:w w:val="86"/>
                <w:sz w:val="20"/>
              </w:rPr>
              <w:t>Ö</w:t>
            </w:r>
            <w:r>
              <w:rPr>
                <w:b/>
                <w:color w:val="231F20"/>
                <w:spacing w:val="1"/>
                <w:w w:val="92"/>
                <w:sz w:val="20"/>
              </w:rPr>
              <w:t>g</w:t>
            </w:r>
            <w:r>
              <w:rPr>
                <w:b/>
                <w:color w:val="231F20"/>
                <w:spacing w:val="-1"/>
                <w:w w:val="91"/>
                <w:sz w:val="20"/>
              </w:rPr>
              <w:t>ret</w:t>
            </w:r>
            <w:r>
              <w:rPr>
                <w:b/>
                <w:color w:val="231F20"/>
                <w:spacing w:val="1"/>
                <w:w w:val="91"/>
                <w:sz w:val="20"/>
              </w:rPr>
              <w:t>m</w:t>
            </w:r>
            <w:r>
              <w:rPr>
                <w:b/>
                <w:color w:val="231F20"/>
                <w:spacing w:val="1"/>
                <w:w w:val="94"/>
                <w:sz w:val="20"/>
              </w:rPr>
              <w:t>e</w:t>
            </w:r>
            <w:r>
              <w:rPr>
                <w:b/>
                <w:color w:val="231F20"/>
                <w:spacing w:val="-1"/>
                <w:w w:val="89"/>
                <w:sz w:val="20"/>
              </w:rPr>
              <w:t>n</w:t>
            </w:r>
            <w:r>
              <w:rPr>
                <w:b/>
                <w:color w:val="231F20"/>
                <w:w w:val="90"/>
                <w:sz w:val="20"/>
              </w:rPr>
              <w:t>i</w:t>
            </w:r>
          </w:p>
        </w:tc>
        <w:tc>
          <w:tcPr>
            <w:tcW w:w="2303" w:type="dxa"/>
          </w:tcPr>
          <w:p>
            <w:pPr>
              <w:pStyle w:val="TableParagraph"/>
              <w:spacing w:before="60"/>
              <w:ind w:left="338"/>
              <w:rPr>
                <w:b/>
                <w:sz w:val="20"/>
              </w:rPr>
            </w:pPr>
            <w:r>
              <w:rPr>
                <w:b/>
                <w:color w:val="231F20"/>
                <w:sz w:val="20"/>
              </w:rPr>
              <w:t>Branç Ögretmeni</w:t>
            </w:r>
          </w:p>
        </w:tc>
        <w:tc>
          <w:tcPr>
            <w:tcW w:w="2086" w:type="dxa"/>
          </w:tcPr>
          <w:p>
            <w:pPr>
              <w:pStyle w:val="TableParagraph"/>
              <w:spacing w:before="60"/>
              <w:ind w:left="362"/>
              <w:rPr>
                <w:b/>
                <w:sz w:val="20"/>
              </w:rPr>
            </w:pPr>
            <w:r>
              <w:rPr>
                <w:b/>
                <w:color w:val="231F20"/>
                <w:w w:val="90"/>
                <w:sz w:val="20"/>
              </w:rPr>
              <w:t>Rehber Ögretmen</w:t>
            </w:r>
          </w:p>
        </w:tc>
      </w:tr>
      <w:tr>
        <w:trPr>
          <w:trHeight w:val="345" w:hRule="atLeast"/>
        </w:trPr>
        <w:tc>
          <w:tcPr>
            <w:tcW w:w="1748" w:type="dxa"/>
          </w:tcPr>
          <w:p>
            <w:pPr>
              <w:pStyle w:val="TableParagraph"/>
              <w:spacing w:before="66"/>
              <w:ind w:left="34" w:right="439"/>
              <w:jc w:val="center"/>
              <w:rPr>
                <w:sz w:val="20"/>
              </w:rPr>
            </w:pPr>
            <w:r>
              <w:rPr>
                <w:color w:val="231F20"/>
                <w:sz w:val="20"/>
              </w:rPr>
              <w:t>Imza</w:t>
            </w:r>
          </w:p>
        </w:tc>
        <w:tc>
          <w:tcPr>
            <w:tcW w:w="2002" w:type="dxa"/>
          </w:tcPr>
          <w:p>
            <w:pPr>
              <w:pStyle w:val="TableParagraph"/>
              <w:spacing w:before="66"/>
              <w:ind w:left="621"/>
              <w:rPr>
                <w:sz w:val="20"/>
              </w:rPr>
            </w:pPr>
            <w:r>
              <w:rPr>
                <w:color w:val="231F20"/>
                <w:sz w:val="20"/>
              </w:rPr>
              <w:t>Imza</w:t>
            </w:r>
          </w:p>
        </w:tc>
        <w:tc>
          <w:tcPr>
            <w:tcW w:w="2150" w:type="dxa"/>
          </w:tcPr>
          <w:p>
            <w:pPr>
              <w:pStyle w:val="TableParagraph"/>
              <w:spacing w:before="66"/>
              <w:ind w:left="672"/>
              <w:rPr>
                <w:sz w:val="20"/>
              </w:rPr>
            </w:pPr>
            <w:r>
              <w:rPr>
                <w:color w:val="231F20"/>
                <w:sz w:val="20"/>
              </w:rPr>
              <w:t>Imza</w:t>
            </w:r>
          </w:p>
        </w:tc>
        <w:tc>
          <w:tcPr>
            <w:tcW w:w="2303" w:type="dxa"/>
          </w:tcPr>
          <w:p>
            <w:pPr>
              <w:pStyle w:val="TableParagraph"/>
              <w:spacing w:before="66"/>
              <w:ind w:left="755"/>
              <w:rPr>
                <w:sz w:val="20"/>
              </w:rPr>
            </w:pPr>
            <w:r>
              <w:rPr>
                <w:color w:val="231F20"/>
                <w:sz w:val="20"/>
              </w:rPr>
              <w:t>Imza</w:t>
            </w:r>
          </w:p>
        </w:tc>
        <w:tc>
          <w:tcPr>
            <w:tcW w:w="2086" w:type="dxa"/>
          </w:tcPr>
          <w:p>
            <w:pPr>
              <w:pStyle w:val="TableParagraph"/>
              <w:spacing w:before="66"/>
              <w:ind w:left="880" w:right="721"/>
              <w:jc w:val="center"/>
              <w:rPr>
                <w:sz w:val="20"/>
              </w:rPr>
            </w:pPr>
            <w:r>
              <w:rPr>
                <w:color w:val="231F20"/>
                <w:sz w:val="20"/>
              </w:rPr>
              <w:t>Imza</w:t>
            </w:r>
          </w:p>
        </w:tc>
      </w:tr>
    </w:tbl>
    <w:p>
      <w:pPr>
        <w:spacing w:after="0"/>
        <w:jc w:val="center"/>
        <w:rPr>
          <w:sz w:val="20"/>
        </w:rPr>
        <w:sectPr>
          <w:pgSz w:w="13670" w:h="9530" w:orient="landscape"/>
          <w:pgMar w:top="0" w:bottom="0" w:left="860" w:right="920"/>
        </w:sectPr>
      </w:pPr>
    </w:p>
    <w:p>
      <w:pPr>
        <w:pStyle w:val="BodyText"/>
        <w:rPr>
          <w:rFonts w:ascii="Times New Roman"/>
          <w:b/>
          <w:sz w:val="20"/>
        </w:rPr>
      </w:pPr>
      <w:r>
        <w:rPr/>
        <w:pict>
          <v:group style="position:absolute;margin-left:0pt;margin-top:.001024pt;width:476.25pt;height:40.7pt;mso-position-horizontal-relative:page;mso-position-vertical-relative:page;z-index:-37741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5376" filled="true" fillcolor="#92278f" stroked="false">
            <v:fill type="solid"/>
            <w10:wrap type="none"/>
          </v:rect>
        </w:pict>
      </w:r>
      <w:r>
        <w:rPr/>
        <w:pict>
          <v:rect style="position:absolute;margin-left:0pt;margin-top:649.765015pt;width:49.606pt;height:33.386pt;mso-position-horizontal-relative:page;mso-position-vertical-relative:page;z-index:15400" filled="true" fillcolor="#92278f" stroked="false">
            <v:fill type="solid"/>
            <w10:wrap type="none"/>
          </v:rect>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Heading1"/>
        <w:spacing w:before="229"/>
        <w:ind w:left="822"/>
      </w:pPr>
      <w:r>
        <w:rPr>
          <w:color w:val="17365D"/>
        </w:rPr>
        <w:t>EK</w:t>
      </w:r>
      <w:r>
        <w:rPr>
          <w:rFonts w:ascii="Arial"/>
          <w:color w:val="17365D"/>
        </w:rPr>
        <w:t>-</w:t>
      </w:r>
      <w:r>
        <w:rPr>
          <w:color w:val="17365D"/>
        </w:rPr>
        <w:t>7</w:t>
      </w:r>
    </w:p>
    <w:p>
      <w:pPr>
        <w:pStyle w:val="Heading4"/>
        <w:spacing w:before="140"/>
        <w:ind w:left="3187"/>
        <w:rPr>
          <w:rFonts w:ascii="Georgia" w:hAnsi="Georgia"/>
        </w:rPr>
      </w:pPr>
      <w:r>
        <w:rPr>
          <w:rFonts w:ascii="Georgia" w:hAnsi="Georgia"/>
          <w:color w:val="231F20"/>
        </w:rPr>
        <w:t>TRAFIK DERS PLÂNI</w:t>
      </w:r>
    </w:p>
    <w:p>
      <w:pPr>
        <w:pStyle w:val="BodyText"/>
        <w:spacing w:before="127"/>
        <w:ind w:left="1067"/>
      </w:pPr>
      <w:r>
        <w:rPr>
          <w:color w:val="ED2024"/>
        </w:rPr>
        <w:t>(Kaynaçtırma Ögrencisini Dikkate Alarak Uyarlanmıç Ögretim Planı</w:t>
      </w:r>
    </w:p>
    <w:p>
      <w:pPr>
        <w:pStyle w:val="BodyText"/>
        <w:spacing w:before="8"/>
        <w:ind w:left="3548" w:right="3391"/>
        <w:jc w:val="center"/>
      </w:pPr>
      <w:r>
        <w:rPr>
          <w:color w:val="ED2024"/>
        </w:rPr>
        <w:t>Örnegi)</w:t>
      </w:r>
    </w:p>
    <w:p>
      <w:pPr>
        <w:pStyle w:val="Heading6"/>
        <w:spacing w:before="128"/>
        <w:ind w:left="967"/>
      </w:pPr>
      <w:r>
        <w:rPr>
          <w:color w:val="231F20"/>
          <w:w w:val="90"/>
        </w:rPr>
        <w:t>BÖLÜM I:</w:t>
      </w:r>
    </w:p>
    <w:p>
      <w:pPr>
        <w:pStyle w:val="BodyText"/>
        <w:spacing w:before="9"/>
        <w:rPr>
          <w:b/>
          <w:sz w:val="10"/>
        </w:rPr>
      </w:pPr>
    </w:p>
    <w:tbl>
      <w:tblPr>
        <w:tblW w:w="0" w:type="auto"/>
        <w:jc w:val="left"/>
        <w:tblInd w:w="28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58"/>
        <w:gridCol w:w="5544"/>
      </w:tblGrid>
      <w:tr>
        <w:trPr>
          <w:trHeight w:val="257" w:hRule="atLeast"/>
        </w:trPr>
        <w:tc>
          <w:tcPr>
            <w:tcW w:w="7302" w:type="dxa"/>
            <w:gridSpan w:val="2"/>
            <w:tcBorders>
              <w:bottom w:val="single" w:sz="6" w:space="0" w:color="231F20"/>
            </w:tcBorders>
          </w:tcPr>
          <w:p>
            <w:pPr>
              <w:pStyle w:val="TableParagraph"/>
              <w:spacing w:line="232" w:lineRule="exact" w:before="5"/>
              <w:ind w:left="114"/>
              <w:rPr>
                <w:sz w:val="22"/>
              </w:rPr>
            </w:pPr>
            <w:r>
              <w:rPr>
                <w:b/>
                <w:color w:val="231F20"/>
                <w:sz w:val="22"/>
              </w:rPr>
              <w:t>Süre: </w:t>
            </w:r>
            <w:r>
              <w:rPr>
                <w:color w:val="231F20"/>
                <w:sz w:val="22"/>
              </w:rPr>
              <w:t>40 dakika</w:t>
            </w:r>
          </w:p>
        </w:tc>
      </w:tr>
      <w:tr>
        <w:trPr>
          <w:trHeight w:val="258" w:hRule="atLeast"/>
        </w:trPr>
        <w:tc>
          <w:tcPr>
            <w:tcW w:w="1758" w:type="dxa"/>
            <w:tcBorders>
              <w:top w:val="single" w:sz="6" w:space="0" w:color="231F20"/>
              <w:bottom w:val="single" w:sz="4" w:space="0" w:color="231F20"/>
            </w:tcBorders>
          </w:tcPr>
          <w:p>
            <w:pPr>
              <w:pStyle w:val="TableParagraph"/>
              <w:spacing w:line="232" w:lineRule="exact" w:before="6"/>
              <w:ind w:left="114"/>
              <w:rPr>
                <w:b/>
                <w:sz w:val="22"/>
              </w:rPr>
            </w:pPr>
            <w:r>
              <w:rPr>
                <w:b/>
                <w:color w:val="231F20"/>
                <w:sz w:val="22"/>
              </w:rPr>
              <w:t>Ders</w:t>
            </w:r>
          </w:p>
        </w:tc>
        <w:tc>
          <w:tcPr>
            <w:tcW w:w="5544" w:type="dxa"/>
            <w:tcBorders>
              <w:top w:val="single" w:sz="6" w:space="0" w:color="231F20"/>
              <w:bottom w:val="single" w:sz="4" w:space="0" w:color="231F20"/>
            </w:tcBorders>
          </w:tcPr>
          <w:p>
            <w:pPr>
              <w:pStyle w:val="TableParagraph"/>
              <w:spacing w:line="232" w:lineRule="exact" w:before="6"/>
              <w:ind w:left="93"/>
              <w:rPr>
                <w:sz w:val="22"/>
              </w:rPr>
            </w:pPr>
            <w:r>
              <w:rPr>
                <w:color w:val="231F20"/>
                <w:sz w:val="22"/>
              </w:rPr>
              <w:t>Trafik</w:t>
            </w:r>
          </w:p>
        </w:tc>
      </w:tr>
      <w:tr>
        <w:trPr>
          <w:trHeight w:val="257" w:hRule="atLeast"/>
        </w:trPr>
        <w:tc>
          <w:tcPr>
            <w:tcW w:w="1758" w:type="dxa"/>
            <w:tcBorders>
              <w:top w:val="single" w:sz="4" w:space="0" w:color="231F20"/>
              <w:bottom w:val="single" w:sz="6" w:space="0" w:color="231F20"/>
            </w:tcBorders>
          </w:tcPr>
          <w:p>
            <w:pPr>
              <w:pStyle w:val="TableParagraph"/>
              <w:spacing w:line="232" w:lineRule="exact" w:before="5"/>
              <w:ind w:left="114"/>
              <w:rPr>
                <w:b/>
                <w:sz w:val="22"/>
              </w:rPr>
            </w:pPr>
            <w:r>
              <w:rPr>
                <w:b/>
                <w:color w:val="231F20"/>
                <w:w w:val="78"/>
                <w:sz w:val="22"/>
              </w:rPr>
              <w:t>S</w:t>
            </w:r>
            <w:r>
              <w:rPr>
                <w:b/>
                <w:color w:val="231F20"/>
                <w:w w:val="31"/>
                <w:sz w:val="22"/>
              </w:rPr>
              <w:t></w:t>
            </w:r>
            <w:r>
              <w:rPr>
                <w:b/>
                <w:color w:val="231F20"/>
                <w:spacing w:val="-1"/>
                <w:w w:val="87"/>
                <w:sz w:val="22"/>
              </w:rPr>
              <w:t>n</w:t>
            </w:r>
            <w:r>
              <w:rPr>
                <w:b/>
                <w:color w:val="231F20"/>
                <w:w w:val="31"/>
                <w:sz w:val="22"/>
              </w:rPr>
              <w:t></w:t>
            </w:r>
            <w:r>
              <w:rPr>
                <w:b/>
                <w:color w:val="231F20"/>
                <w:w w:val="82"/>
                <w:sz w:val="22"/>
              </w:rPr>
              <w:t>f</w:t>
            </w:r>
          </w:p>
        </w:tc>
        <w:tc>
          <w:tcPr>
            <w:tcW w:w="5544" w:type="dxa"/>
            <w:tcBorders>
              <w:top w:val="single" w:sz="4" w:space="0" w:color="231F20"/>
              <w:bottom w:val="single" w:sz="6" w:space="0" w:color="231F20"/>
            </w:tcBorders>
          </w:tcPr>
          <w:p>
            <w:pPr>
              <w:pStyle w:val="TableParagraph"/>
              <w:spacing w:line="232" w:lineRule="exact" w:before="5"/>
              <w:ind w:left="93"/>
              <w:rPr>
                <w:sz w:val="22"/>
              </w:rPr>
            </w:pPr>
            <w:r>
              <w:rPr>
                <w:color w:val="231F20"/>
                <w:w w:val="104"/>
                <w:sz w:val="22"/>
              </w:rPr>
              <w:t>5</w:t>
            </w:r>
          </w:p>
        </w:tc>
      </w:tr>
      <w:tr>
        <w:trPr>
          <w:trHeight w:val="1013" w:hRule="atLeast"/>
        </w:trPr>
        <w:tc>
          <w:tcPr>
            <w:tcW w:w="1758" w:type="dxa"/>
            <w:tcBorders>
              <w:top w:val="single" w:sz="6" w:space="0" w:color="231F20"/>
              <w:bottom w:val="single" w:sz="6" w:space="0" w:color="231F20"/>
            </w:tcBorders>
          </w:tcPr>
          <w:p>
            <w:pPr>
              <w:pStyle w:val="TableParagraph"/>
              <w:spacing w:before="8"/>
              <w:rPr>
                <w:b/>
                <w:sz w:val="33"/>
              </w:rPr>
            </w:pPr>
          </w:p>
          <w:p>
            <w:pPr>
              <w:pStyle w:val="TableParagraph"/>
              <w:ind w:left="70"/>
              <w:rPr>
                <w:b/>
                <w:sz w:val="22"/>
              </w:rPr>
            </w:pPr>
            <w:r>
              <w:rPr>
                <w:b/>
                <w:color w:val="231F20"/>
                <w:spacing w:val="-1"/>
                <w:w w:val="84"/>
                <w:sz w:val="22"/>
              </w:rPr>
              <w:t>Ö</w:t>
            </w:r>
            <w:r>
              <w:rPr>
                <w:b/>
                <w:color w:val="231F20"/>
                <w:spacing w:val="-1"/>
                <w:w w:val="90"/>
                <w:sz w:val="22"/>
              </w:rPr>
              <w:t>g</w:t>
            </w:r>
            <w:r>
              <w:rPr>
                <w:b/>
                <w:color w:val="231F20"/>
                <w:w w:val="89"/>
                <w:sz w:val="22"/>
              </w:rPr>
              <w:t>renme</w:t>
            </w:r>
            <w:r>
              <w:rPr>
                <w:b/>
                <w:color w:val="231F20"/>
                <w:spacing w:val="-6"/>
                <w:sz w:val="22"/>
              </w:rPr>
              <w:t> </w:t>
            </w:r>
            <w:r>
              <w:rPr>
                <w:b/>
                <w:color w:val="231F20"/>
                <w:w w:val="87"/>
                <w:sz w:val="22"/>
              </w:rPr>
              <w:t>Ala</w:t>
            </w:r>
            <w:r>
              <w:rPr>
                <w:b/>
                <w:color w:val="231F20"/>
                <w:spacing w:val="-1"/>
                <w:w w:val="87"/>
                <w:sz w:val="22"/>
              </w:rPr>
              <w:t>n</w:t>
            </w:r>
            <w:r>
              <w:rPr>
                <w:b/>
                <w:color w:val="231F20"/>
                <w:w w:val="31"/>
                <w:sz w:val="22"/>
              </w:rPr>
              <w:t></w:t>
            </w:r>
          </w:p>
        </w:tc>
        <w:tc>
          <w:tcPr>
            <w:tcW w:w="5544" w:type="dxa"/>
            <w:tcBorders>
              <w:top w:val="single" w:sz="6" w:space="0" w:color="231F20"/>
              <w:bottom w:val="single" w:sz="6" w:space="0" w:color="231F20"/>
            </w:tcBorders>
          </w:tcPr>
          <w:p>
            <w:pPr>
              <w:pStyle w:val="TableParagraph"/>
              <w:spacing w:before="6"/>
              <w:ind w:left="93"/>
              <w:rPr>
                <w:sz w:val="22"/>
              </w:rPr>
            </w:pPr>
            <w:r>
              <w:rPr>
                <w:color w:val="231F20"/>
                <w:sz w:val="22"/>
              </w:rPr>
              <w:t>Yolcu,</w:t>
            </w:r>
          </w:p>
          <w:p>
            <w:pPr>
              <w:pStyle w:val="TableParagraph"/>
              <w:spacing w:line="247" w:lineRule="auto" w:before="127"/>
              <w:ind w:left="69" w:firstLine="23"/>
              <w:rPr>
                <w:sz w:val="22"/>
              </w:rPr>
            </w:pPr>
            <w:r>
              <w:rPr>
                <w:color w:val="231F20"/>
                <w:w w:val="95"/>
                <w:sz w:val="22"/>
              </w:rPr>
              <w:t>(Taçıtları Kullananlar) Kaynaçtırma örgencisine yönelik </w:t>
            </w:r>
            <w:r>
              <w:rPr>
                <w:color w:val="231F20"/>
                <w:sz w:val="22"/>
              </w:rPr>
              <w:t>belirlenen ögrenme alanını kapsar.</w:t>
            </w:r>
          </w:p>
        </w:tc>
      </w:tr>
      <w:tr>
        <w:trPr>
          <w:trHeight w:val="756" w:hRule="atLeast"/>
        </w:trPr>
        <w:tc>
          <w:tcPr>
            <w:tcW w:w="1758" w:type="dxa"/>
            <w:tcBorders>
              <w:top w:val="single" w:sz="6" w:space="0" w:color="231F20"/>
              <w:bottom w:val="single" w:sz="4" w:space="0" w:color="231F20"/>
            </w:tcBorders>
          </w:tcPr>
          <w:p>
            <w:pPr>
              <w:pStyle w:val="TableParagraph"/>
              <w:spacing w:line="247" w:lineRule="auto" w:before="126"/>
              <w:ind w:left="70"/>
              <w:rPr>
                <w:b/>
                <w:sz w:val="22"/>
              </w:rPr>
            </w:pPr>
            <w:r>
              <w:rPr>
                <w:b/>
                <w:color w:val="231F20"/>
                <w:w w:val="90"/>
                <w:sz w:val="22"/>
              </w:rPr>
              <w:t>Alt Ögrenme </w:t>
            </w:r>
            <w:r>
              <w:rPr>
                <w:b/>
                <w:color w:val="231F20"/>
                <w:w w:val="87"/>
                <w:sz w:val="22"/>
              </w:rPr>
              <w:t>Ala</w:t>
            </w:r>
            <w:r>
              <w:rPr>
                <w:b/>
                <w:color w:val="231F20"/>
                <w:w w:val="87"/>
                <w:sz w:val="22"/>
              </w:rPr>
              <w:t>n</w:t>
            </w:r>
            <w:r>
              <w:rPr>
                <w:b/>
                <w:color w:val="231F20"/>
                <w:w w:val="31"/>
                <w:sz w:val="22"/>
              </w:rPr>
              <w:t></w:t>
            </w:r>
          </w:p>
        </w:tc>
        <w:tc>
          <w:tcPr>
            <w:tcW w:w="5544" w:type="dxa"/>
            <w:tcBorders>
              <w:top w:val="single" w:sz="6" w:space="0" w:color="231F20"/>
              <w:bottom w:val="single" w:sz="4" w:space="0" w:color="231F20"/>
            </w:tcBorders>
          </w:tcPr>
          <w:p>
            <w:pPr>
              <w:pStyle w:val="TableParagraph"/>
              <w:rPr>
                <w:rFonts w:ascii="Times New Roman"/>
                <w:sz w:val="20"/>
              </w:rPr>
            </w:pPr>
          </w:p>
        </w:tc>
      </w:tr>
    </w:tbl>
    <w:p>
      <w:pPr>
        <w:spacing w:before="126"/>
        <w:ind w:left="822" w:right="0" w:firstLine="0"/>
        <w:jc w:val="left"/>
        <w:rPr>
          <w:b/>
          <w:sz w:val="22"/>
        </w:rPr>
      </w:pPr>
      <w:r>
        <w:rPr>
          <w:b/>
          <w:color w:val="231F20"/>
          <w:w w:val="90"/>
          <w:sz w:val="22"/>
        </w:rPr>
        <w:t>BÖLÜM II:</w:t>
      </w:r>
    </w:p>
    <w:p>
      <w:pPr>
        <w:pStyle w:val="BodyText"/>
        <w:spacing w:before="8"/>
        <w:rPr>
          <w:b/>
          <w:sz w:val="10"/>
        </w:rPr>
      </w:pPr>
    </w:p>
    <w:tbl>
      <w:tblPr>
        <w:tblW w:w="0" w:type="auto"/>
        <w:jc w:val="left"/>
        <w:tblInd w:w="27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38"/>
        <w:gridCol w:w="4988"/>
      </w:tblGrid>
      <w:tr>
        <w:trPr>
          <w:trHeight w:val="1649" w:hRule="atLeast"/>
        </w:trPr>
        <w:tc>
          <w:tcPr>
            <w:tcW w:w="2338" w:type="dxa"/>
          </w:tcPr>
          <w:p>
            <w:pPr>
              <w:pStyle w:val="TableParagraph"/>
              <w:rPr>
                <w:b/>
                <w:sz w:val="26"/>
              </w:rPr>
            </w:pPr>
          </w:p>
          <w:p>
            <w:pPr>
              <w:pStyle w:val="TableParagraph"/>
              <w:spacing w:before="8"/>
              <w:rPr>
                <w:b/>
                <w:sz w:val="35"/>
              </w:rPr>
            </w:pPr>
          </w:p>
          <w:p>
            <w:pPr>
              <w:pStyle w:val="TableParagraph"/>
              <w:ind w:left="74"/>
              <w:rPr>
                <w:b/>
                <w:sz w:val="22"/>
              </w:rPr>
            </w:pPr>
            <w:r>
              <w:rPr>
                <w:b/>
                <w:color w:val="231F20"/>
                <w:w w:val="87"/>
                <w:sz w:val="22"/>
              </w:rPr>
              <w:t>Kaza</w:t>
            </w:r>
            <w:r>
              <w:rPr>
                <w:b/>
                <w:color w:val="231F20"/>
                <w:spacing w:val="-1"/>
                <w:w w:val="87"/>
                <w:sz w:val="22"/>
              </w:rPr>
              <w:t>n</w:t>
            </w:r>
            <w:r>
              <w:rPr>
                <w:b/>
                <w:color w:val="231F20"/>
                <w:w w:val="31"/>
                <w:sz w:val="22"/>
              </w:rPr>
              <w:t></w:t>
            </w:r>
            <w:r>
              <w:rPr>
                <w:b/>
                <w:color w:val="231F20"/>
                <w:spacing w:val="-1"/>
                <w:w w:val="88"/>
                <w:sz w:val="22"/>
              </w:rPr>
              <w:t>ml</w:t>
            </w:r>
            <w:r>
              <w:rPr>
                <w:b/>
                <w:color w:val="231F20"/>
                <w:spacing w:val="1"/>
                <w:w w:val="88"/>
                <w:sz w:val="22"/>
              </w:rPr>
              <w:t>a</w:t>
            </w:r>
            <w:r>
              <w:rPr>
                <w:b/>
                <w:color w:val="231F20"/>
                <w:w w:val="88"/>
                <w:sz w:val="22"/>
              </w:rPr>
              <w:t>r</w:t>
            </w:r>
          </w:p>
        </w:tc>
        <w:tc>
          <w:tcPr>
            <w:tcW w:w="4988" w:type="dxa"/>
          </w:tcPr>
          <w:p>
            <w:pPr>
              <w:pStyle w:val="TableParagraph"/>
              <w:spacing w:line="247" w:lineRule="auto" w:before="125"/>
              <w:ind w:left="74" w:right="52"/>
              <w:jc w:val="both"/>
              <w:rPr>
                <w:sz w:val="22"/>
              </w:rPr>
            </w:pPr>
            <w:r>
              <w:rPr>
                <w:color w:val="231F20"/>
                <w:sz w:val="22"/>
              </w:rPr>
              <w:t>Üzeri açık taçıtlarda veya yük üzerinde yolculuk yapmanın, taçıtlara asılma ve tutunmanın sebep olacagı sonuçları tahmin eder.</w:t>
            </w:r>
          </w:p>
          <w:p>
            <w:pPr>
              <w:pStyle w:val="TableParagraph"/>
              <w:spacing w:line="247" w:lineRule="auto" w:before="122"/>
              <w:ind w:left="74" w:right="59"/>
              <w:jc w:val="both"/>
              <w:rPr>
                <w:sz w:val="22"/>
              </w:rPr>
            </w:pPr>
            <w:r>
              <w:rPr>
                <w:color w:val="231F20"/>
                <w:sz w:val="22"/>
              </w:rPr>
              <w:t>(Kaynaçtırma</w:t>
            </w:r>
            <w:r>
              <w:rPr>
                <w:color w:val="231F20"/>
                <w:spacing w:val="-29"/>
                <w:sz w:val="22"/>
              </w:rPr>
              <w:t> </w:t>
            </w:r>
            <w:r>
              <w:rPr>
                <w:color w:val="231F20"/>
                <w:sz w:val="22"/>
              </w:rPr>
              <w:t>ögrencisinin</w:t>
            </w:r>
            <w:r>
              <w:rPr>
                <w:color w:val="231F20"/>
                <w:spacing w:val="-28"/>
                <w:sz w:val="22"/>
              </w:rPr>
              <w:t> </w:t>
            </w:r>
            <w:r>
              <w:rPr>
                <w:color w:val="231F20"/>
                <w:sz w:val="22"/>
              </w:rPr>
              <w:t>ismi</w:t>
            </w:r>
            <w:r>
              <w:rPr>
                <w:color w:val="231F20"/>
                <w:spacing w:val="-28"/>
                <w:sz w:val="22"/>
              </w:rPr>
              <w:t> </w:t>
            </w:r>
            <w:r>
              <w:rPr>
                <w:color w:val="231F20"/>
                <w:sz w:val="22"/>
              </w:rPr>
              <w:t>yazılacak)</w:t>
            </w:r>
            <w:r>
              <w:rPr>
                <w:color w:val="231F20"/>
                <w:spacing w:val="-27"/>
                <w:sz w:val="22"/>
              </w:rPr>
              <w:t> </w:t>
            </w:r>
            <w:r>
              <w:rPr>
                <w:color w:val="231F20"/>
                <w:sz w:val="22"/>
              </w:rPr>
              <w:t>Taçıtları kullananları</w:t>
            </w:r>
            <w:r>
              <w:rPr>
                <w:color w:val="231F20"/>
                <w:spacing w:val="-7"/>
                <w:sz w:val="22"/>
              </w:rPr>
              <w:t> </w:t>
            </w:r>
            <w:r>
              <w:rPr>
                <w:color w:val="231F20"/>
                <w:sz w:val="22"/>
              </w:rPr>
              <w:t>tanır.</w:t>
            </w:r>
          </w:p>
        </w:tc>
      </w:tr>
      <w:tr>
        <w:trPr>
          <w:trHeight w:val="755" w:hRule="atLeast"/>
        </w:trPr>
        <w:tc>
          <w:tcPr>
            <w:tcW w:w="2338" w:type="dxa"/>
          </w:tcPr>
          <w:p>
            <w:pPr>
              <w:pStyle w:val="TableParagraph"/>
              <w:spacing w:line="247" w:lineRule="auto" w:before="125"/>
              <w:ind w:left="74" w:right="155"/>
              <w:rPr>
                <w:sz w:val="22"/>
              </w:rPr>
            </w:pPr>
            <w:r>
              <w:rPr>
                <w:color w:val="231F20"/>
                <w:sz w:val="22"/>
              </w:rPr>
              <w:t>Ögrenme-Ögretme Yöntem ve Teknikleri</w:t>
            </w:r>
          </w:p>
        </w:tc>
        <w:tc>
          <w:tcPr>
            <w:tcW w:w="4988" w:type="dxa"/>
            <w:tcBorders>
              <w:right w:val="single" w:sz="8" w:space="0" w:color="231F20"/>
            </w:tcBorders>
          </w:tcPr>
          <w:p>
            <w:pPr>
              <w:pStyle w:val="TableParagraph"/>
              <w:spacing w:line="247" w:lineRule="auto" w:before="125"/>
              <w:ind w:left="73" w:right="361"/>
              <w:rPr>
                <w:sz w:val="22"/>
              </w:rPr>
            </w:pPr>
            <w:r>
              <w:rPr>
                <w:color w:val="231F20"/>
                <w:w w:val="95"/>
                <w:sz w:val="22"/>
              </w:rPr>
              <w:t>Anlatım, Gösterip Yaptırma, Gösteri, Beyin </w:t>
            </w:r>
            <w:r>
              <w:rPr>
                <w:color w:val="231F20"/>
                <w:sz w:val="22"/>
              </w:rPr>
              <w:t>Fırtınası, Benzetim, Drama,</w:t>
            </w:r>
          </w:p>
        </w:tc>
      </w:tr>
      <w:tr>
        <w:trPr>
          <w:trHeight w:val="1013" w:hRule="atLeast"/>
        </w:trPr>
        <w:tc>
          <w:tcPr>
            <w:tcW w:w="2338" w:type="dxa"/>
            <w:tcBorders>
              <w:bottom w:val="single" w:sz="6" w:space="0" w:color="231F20"/>
            </w:tcBorders>
          </w:tcPr>
          <w:p>
            <w:pPr>
              <w:pStyle w:val="TableParagraph"/>
              <w:spacing w:line="247" w:lineRule="auto" w:before="127"/>
              <w:ind w:left="74" w:right="220"/>
              <w:rPr>
                <w:sz w:val="22"/>
              </w:rPr>
            </w:pPr>
            <w:r>
              <w:rPr>
                <w:color w:val="231F20"/>
                <w:sz w:val="22"/>
              </w:rPr>
              <w:t>Kullanılan Egitim Teknolojileri Araç ve Gereç.</w:t>
            </w:r>
          </w:p>
        </w:tc>
        <w:tc>
          <w:tcPr>
            <w:tcW w:w="4988" w:type="dxa"/>
            <w:tcBorders>
              <w:bottom w:val="single" w:sz="6" w:space="0" w:color="231F20"/>
              <w:right w:val="single" w:sz="8" w:space="0" w:color="231F20"/>
            </w:tcBorders>
          </w:tcPr>
          <w:p>
            <w:pPr>
              <w:pStyle w:val="TableParagraph"/>
              <w:spacing w:before="5"/>
              <w:rPr>
                <w:b/>
                <w:sz w:val="22"/>
              </w:rPr>
            </w:pPr>
          </w:p>
          <w:p>
            <w:pPr>
              <w:pStyle w:val="TableParagraph"/>
              <w:spacing w:line="247" w:lineRule="auto"/>
              <w:ind w:left="73" w:right="361"/>
              <w:rPr>
                <w:sz w:val="22"/>
              </w:rPr>
            </w:pPr>
            <w:r>
              <w:rPr>
                <w:color w:val="231F20"/>
                <w:sz w:val="22"/>
              </w:rPr>
              <w:t>Ders</w:t>
            </w:r>
            <w:r>
              <w:rPr>
                <w:color w:val="231F20"/>
                <w:spacing w:val="-33"/>
                <w:sz w:val="22"/>
              </w:rPr>
              <w:t> </w:t>
            </w:r>
            <w:r>
              <w:rPr>
                <w:color w:val="231F20"/>
                <w:sz w:val="22"/>
              </w:rPr>
              <w:t>kitabı,</w:t>
            </w:r>
            <w:r>
              <w:rPr>
                <w:color w:val="231F20"/>
                <w:spacing w:val="-33"/>
                <w:sz w:val="22"/>
              </w:rPr>
              <w:t> </w:t>
            </w:r>
            <w:r>
              <w:rPr>
                <w:color w:val="231F20"/>
                <w:sz w:val="22"/>
              </w:rPr>
              <w:t>trafik</w:t>
            </w:r>
            <w:r>
              <w:rPr>
                <w:color w:val="231F20"/>
                <w:spacing w:val="-33"/>
                <w:sz w:val="22"/>
              </w:rPr>
              <w:t> </w:t>
            </w:r>
            <w:r>
              <w:rPr>
                <w:color w:val="231F20"/>
                <w:sz w:val="22"/>
              </w:rPr>
              <w:t>içaretleri</w:t>
            </w:r>
            <w:r>
              <w:rPr>
                <w:color w:val="231F20"/>
                <w:spacing w:val="-33"/>
                <w:sz w:val="22"/>
              </w:rPr>
              <w:t> </w:t>
            </w:r>
            <w:r>
              <w:rPr>
                <w:color w:val="231F20"/>
                <w:sz w:val="22"/>
              </w:rPr>
              <w:t>tablosu,</w:t>
            </w:r>
            <w:r>
              <w:rPr>
                <w:color w:val="231F20"/>
                <w:spacing w:val="-33"/>
                <w:sz w:val="22"/>
              </w:rPr>
              <w:t> </w:t>
            </w:r>
            <w:r>
              <w:rPr>
                <w:color w:val="231F20"/>
                <w:sz w:val="22"/>
              </w:rPr>
              <w:t>dilsiz</w:t>
            </w:r>
            <w:r>
              <w:rPr>
                <w:color w:val="231F20"/>
                <w:spacing w:val="-33"/>
                <w:sz w:val="22"/>
              </w:rPr>
              <w:t> </w:t>
            </w:r>
            <w:r>
              <w:rPr>
                <w:color w:val="231F20"/>
                <w:sz w:val="22"/>
              </w:rPr>
              <w:t>harita, taçıtları</w:t>
            </w:r>
            <w:r>
              <w:rPr>
                <w:color w:val="231F20"/>
                <w:spacing w:val="-17"/>
                <w:sz w:val="22"/>
              </w:rPr>
              <w:t> </w:t>
            </w:r>
            <w:r>
              <w:rPr>
                <w:color w:val="231F20"/>
                <w:sz w:val="22"/>
              </w:rPr>
              <w:t>resimleri,</w:t>
            </w:r>
            <w:r>
              <w:rPr>
                <w:color w:val="231F20"/>
                <w:spacing w:val="-17"/>
                <w:sz w:val="22"/>
              </w:rPr>
              <w:t> </w:t>
            </w:r>
            <w:r>
              <w:rPr>
                <w:color w:val="231F20"/>
                <w:sz w:val="22"/>
              </w:rPr>
              <w:t>oyuncak</w:t>
            </w:r>
            <w:r>
              <w:rPr>
                <w:color w:val="231F20"/>
                <w:spacing w:val="-17"/>
                <w:sz w:val="22"/>
              </w:rPr>
              <w:t> </w:t>
            </w:r>
            <w:r>
              <w:rPr>
                <w:color w:val="231F20"/>
                <w:sz w:val="22"/>
              </w:rPr>
              <w:t>taçıtlar,</w:t>
            </w:r>
            <w:r>
              <w:rPr>
                <w:color w:val="231F20"/>
                <w:spacing w:val="-17"/>
                <w:sz w:val="22"/>
              </w:rPr>
              <w:t> </w:t>
            </w:r>
            <w:r>
              <w:rPr>
                <w:color w:val="231F20"/>
                <w:sz w:val="22"/>
              </w:rPr>
              <w:t>resimler</w:t>
            </w:r>
          </w:p>
        </w:tc>
      </w:tr>
      <w:tr>
        <w:trPr>
          <w:trHeight w:val="1254" w:hRule="atLeast"/>
        </w:trPr>
        <w:tc>
          <w:tcPr>
            <w:tcW w:w="2338" w:type="dxa"/>
            <w:tcBorders>
              <w:top w:val="single" w:sz="6" w:space="0" w:color="231F20"/>
              <w:left w:val="single" w:sz="8" w:space="0" w:color="231F20"/>
              <w:bottom w:val="single" w:sz="18" w:space="0" w:color="231F20"/>
              <w:right w:val="single" w:sz="6" w:space="0" w:color="231F20"/>
            </w:tcBorders>
          </w:tcPr>
          <w:p>
            <w:pPr>
              <w:pStyle w:val="TableParagraph"/>
              <w:rPr>
                <w:b/>
                <w:sz w:val="26"/>
              </w:rPr>
            </w:pPr>
          </w:p>
          <w:p>
            <w:pPr>
              <w:pStyle w:val="TableParagraph"/>
              <w:spacing w:before="209"/>
              <w:ind w:left="69"/>
              <w:rPr>
                <w:b/>
                <w:sz w:val="22"/>
              </w:rPr>
            </w:pPr>
            <w:r>
              <w:rPr>
                <w:b/>
                <w:color w:val="231F20"/>
                <w:spacing w:val="-1"/>
                <w:w w:val="88"/>
                <w:sz w:val="22"/>
              </w:rPr>
              <w:t>Der</w:t>
            </w:r>
            <w:r>
              <w:rPr>
                <w:b/>
                <w:color w:val="231F20"/>
                <w:w w:val="88"/>
                <w:sz w:val="22"/>
              </w:rPr>
              <w:t>s</w:t>
            </w:r>
            <w:r>
              <w:rPr>
                <w:b/>
                <w:color w:val="231F20"/>
                <w:spacing w:val="-7"/>
                <w:sz w:val="22"/>
              </w:rPr>
              <w:t> </w:t>
            </w:r>
            <w:r>
              <w:rPr>
                <w:b/>
                <w:color w:val="231F20"/>
                <w:w w:val="86"/>
                <w:sz w:val="22"/>
              </w:rPr>
              <w:t>A</w:t>
            </w:r>
            <w:r>
              <w:rPr>
                <w:b/>
                <w:color w:val="231F20"/>
                <w:spacing w:val="-1"/>
                <w:w w:val="86"/>
                <w:sz w:val="22"/>
              </w:rPr>
              <w:t>l</w:t>
            </w:r>
            <w:r>
              <w:rPr>
                <w:b/>
                <w:color w:val="231F20"/>
                <w:w w:val="88"/>
                <w:sz w:val="22"/>
              </w:rPr>
              <w:t>a</w:t>
            </w:r>
            <w:r>
              <w:rPr>
                <w:b/>
                <w:color w:val="231F20"/>
                <w:spacing w:val="-1"/>
                <w:w w:val="88"/>
                <w:sz w:val="22"/>
              </w:rPr>
              <w:t>n</w:t>
            </w:r>
            <w:r>
              <w:rPr>
                <w:b/>
                <w:color w:val="231F20"/>
                <w:w w:val="31"/>
                <w:sz w:val="22"/>
              </w:rPr>
              <w:t></w:t>
            </w:r>
          </w:p>
        </w:tc>
        <w:tc>
          <w:tcPr>
            <w:tcW w:w="4988" w:type="dxa"/>
            <w:tcBorders>
              <w:top w:val="single" w:sz="6" w:space="0" w:color="231F20"/>
              <w:left w:val="single" w:sz="6" w:space="0" w:color="231F20"/>
              <w:bottom w:val="single" w:sz="18" w:space="0" w:color="231F20"/>
              <w:right w:val="single" w:sz="8" w:space="0" w:color="231F20"/>
            </w:tcBorders>
          </w:tcPr>
          <w:p>
            <w:pPr>
              <w:pStyle w:val="TableParagraph"/>
              <w:spacing w:before="127"/>
              <w:ind w:left="71"/>
              <w:rPr>
                <w:sz w:val="22"/>
              </w:rPr>
            </w:pPr>
            <w:r>
              <w:rPr>
                <w:color w:val="231F20"/>
                <w:sz w:val="22"/>
              </w:rPr>
              <w:t>Okul, sınıf</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28"/>
        </w:rPr>
      </w:pPr>
    </w:p>
    <w:p>
      <w:pPr>
        <w:pStyle w:val="BodyText"/>
        <w:ind w:left="341"/>
        <w:rPr>
          <w:rFonts w:ascii="Arial"/>
        </w:rPr>
      </w:pPr>
      <w:r>
        <w:rPr>
          <w:rFonts w:ascii="Arial"/>
          <w:color w:val="92278F"/>
        </w:rPr>
        <w:t>98</w:t>
      </w:r>
    </w:p>
    <w:p>
      <w:pPr>
        <w:spacing w:after="0"/>
        <w:rPr>
          <w:rFonts w:ascii="Arial"/>
        </w:rPr>
        <w:sectPr>
          <w:pgSz w:w="9530" w:h="13670"/>
          <w:pgMar w:top="0" w:bottom="0" w:left="900" w:right="900"/>
        </w:sectPr>
      </w:pPr>
    </w:p>
    <w:p>
      <w:pPr>
        <w:pStyle w:val="BodyText"/>
        <w:rPr>
          <w:rFonts w:ascii="Arial"/>
          <w:sz w:val="20"/>
        </w:rPr>
      </w:pPr>
      <w:r>
        <w:rPr/>
        <w:pict>
          <v:group style="position:absolute;margin-left:0pt;margin-top:.001024pt;width:476.25pt;height:40.7pt;mso-position-horizontal-relative:page;mso-position-vertical-relative:page;z-index:-37732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5472" filled="true" fillcolor="#92278f" stroked="false">
            <v:fill type="solid"/>
            <w10:wrap type="none"/>
          </v:rect>
        </w:pict>
      </w:r>
      <w:r>
        <w:rPr/>
        <w:pict>
          <v:rect style="position:absolute;margin-left:0pt;margin-top:649.765015pt;width:389.415pt;height:33.386pt;mso-position-horizontal-relative:page;mso-position-vertical-relative:page;z-index:1549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after="1"/>
        <w:rPr>
          <w:rFonts w:ascii="Arial"/>
          <w:sz w:val="26"/>
        </w:rPr>
      </w:pPr>
    </w:p>
    <w:tbl>
      <w:tblPr>
        <w:tblW w:w="0" w:type="auto"/>
        <w:jc w:val="left"/>
        <w:tblInd w:w="122"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2338"/>
        <w:gridCol w:w="4988"/>
      </w:tblGrid>
      <w:tr>
        <w:trPr>
          <w:trHeight w:val="257" w:hRule="atLeast"/>
        </w:trPr>
        <w:tc>
          <w:tcPr>
            <w:tcW w:w="7326" w:type="dxa"/>
            <w:gridSpan w:val="2"/>
            <w:tcBorders>
              <w:left w:val="single" w:sz="8" w:space="0" w:color="231F20"/>
              <w:bottom w:val="single" w:sz="8" w:space="0" w:color="231F20"/>
              <w:right w:val="single" w:sz="8" w:space="0" w:color="231F20"/>
            </w:tcBorders>
          </w:tcPr>
          <w:p>
            <w:pPr>
              <w:pStyle w:val="TableParagraph"/>
              <w:spacing w:line="232" w:lineRule="exact" w:before="5"/>
              <w:ind w:left="2206"/>
              <w:rPr>
                <w:b/>
                <w:sz w:val="22"/>
              </w:rPr>
            </w:pPr>
            <w:r>
              <w:rPr>
                <w:b/>
                <w:color w:val="231F20"/>
                <w:w w:val="90"/>
                <w:sz w:val="22"/>
              </w:rPr>
              <w:t>ÖfiRENME-ÖfiRETME SÜRECI</w:t>
            </w:r>
          </w:p>
        </w:tc>
      </w:tr>
      <w:tr>
        <w:trPr>
          <w:trHeight w:val="498" w:hRule="atLeast"/>
        </w:trPr>
        <w:tc>
          <w:tcPr>
            <w:tcW w:w="2338" w:type="dxa"/>
            <w:tcBorders>
              <w:top w:val="single" w:sz="8" w:space="0" w:color="231F20"/>
              <w:left w:val="single" w:sz="8" w:space="0" w:color="231F20"/>
              <w:bottom w:val="single" w:sz="8" w:space="0" w:color="231F20"/>
              <w:right w:val="single" w:sz="8" w:space="0" w:color="231F20"/>
            </w:tcBorders>
          </w:tcPr>
          <w:p>
            <w:pPr>
              <w:pStyle w:val="TableParagraph"/>
              <w:spacing w:before="126"/>
              <w:ind w:left="69"/>
              <w:rPr>
                <w:b/>
                <w:sz w:val="22"/>
              </w:rPr>
            </w:pPr>
            <w:r>
              <w:rPr>
                <w:b/>
                <w:color w:val="231F20"/>
                <w:sz w:val="22"/>
              </w:rPr>
              <w:t>Etkinlik Örnegi</w:t>
            </w:r>
          </w:p>
        </w:tc>
        <w:tc>
          <w:tcPr>
            <w:tcW w:w="4988" w:type="dxa"/>
            <w:tcBorders>
              <w:top w:val="single" w:sz="8" w:space="0" w:color="231F20"/>
              <w:left w:val="single" w:sz="8" w:space="0" w:color="231F20"/>
              <w:bottom w:val="single" w:sz="8" w:space="0" w:color="231F20"/>
              <w:right w:val="single" w:sz="8" w:space="0" w:color="231F20"/>
            </w:tcBorders>
          </w:tcPr>
          <w:p>
            <w:pPr>
              <w:pStyle w:val="TableParagraph"/>
              <w:spacing w:before="126"/>
              <w:ind w:left="68"/>
              <w:rPr>
                <w:b/>
                <w:sz w:val="22"/>
              </w:rPr>
            </w:pPr>
            <w:r>
              <w:rPr>
                <w:b/>
                <w:color w:val="231F20"/>
                <w:w w:val="88"/>
                <w:sz w:val="22"/>
              </w:rPr>
              <w:t>Araçta</w:t>
            </w:r>
            <w:r>
              <w:rPr>
                <w:b/>
                <w:color w:val="231F20"/>
                <w:spacing w:val="-7"/>
                <w:sz w:val="22"/>
              </w:rPr>
              <w:t> </w:t>
            </w:r>
            <w:r>
              <w:rPr>
                <w:b/>
                <w:color w:val="231F20"/>
                <w:w w:val="83"/>
                <w:sz w:val="22"/>
              </w:rPr>
              <w:t>G</w:t>
            </w:r>
            <w:r>
              <w:rPr>
                <w:b/>
                <w:color w:val="231F20"/>
                <w:spacing w:val="-1"/>
                <w:w w:val="83"/>
                <w:sz w:val="22"/>
              </w:rPr>
              <w:t>ü</w:t>
            </w:r>
            <w:r>
              <w:rPr>
                <w:b/>
                <w:color w:val="231F20"/>
                <w:w w:val="90"/>
                <w:sz w:val="22"/>
              </w:rPr>
              <w:t>ve</w:t>
            </w:r>
            <w:r>
              <w:rPr>
                <w:b/>
                <w:color w:val="231F20"/>
                <w:spacing w:val="-1"/>
                <w:w w:val="90"/>
                <w:sz w:val="22"/>
              </w:rPr>
              <w:t>n</w:t>
            </w:r>
            <w:r>
              <w:rPr>
                <w:b/>
                <w:color w:val="231F20"/>
                <w:spacing w:val="-1"/>
                <w:w w:val="89"/>
                <w:sz w:val="22"/>
              </w:rPr>
              <w:t>l</w:t>
            </w:r>
            <w:r>
              <w:rPr>
                <w:b/>
                <w:color w:val="231F20"/>
                <w:w w:val="86"/>
                <w:sz w:val="22"/>
              </w:rPr>
              <w:t>ik,</w:t>
            </w:r>
            <w:r>
              <w:rPr>
                <w:b/>
                <w:color w:val="231F20"/>
                <w:spacing w:val="-9"/>
                <w:sz w:val="22"/>
              </w:rPr>
              <w:t> </w:t>
            </w:r>
            <w:r>
              <w:rPr>
                <w:b/>
                <w:color w:val="231F20"/>
                <w:spacing w:val="-1"/>
                <w:w w:val="91"/>
                <w:sz w:val="22"/>
              </w:rPr>
              <w:t>T</w:t>
            </w:r>
            <w:r>
              <w:rPr>
                <w:b/>
                <w:color w:val="231F20"/>
                <w:spacing w:val="1"/>
                <w:w w:val="91"/>
                <w:sz w:val="22"/>
              </w:rPr>
              <w:t>a</w:t>
            </w:r>
            <w:r>
              <w:rPr>
                <w:b/>
                <w:color w:val="231F20"/>
                <w:w w:val="86"/>
                <w:sz w:val="22"/>
              </w:rPr>
              <w:t>ç</w:t>
            </w:r>
            <w:r>
              <w:rPr>
                <w:b/>
                <w:color w:val="231F20"/>
                <w:w w:val="31"/>
                <w:sz w:val="22"/>
              </w:rPr>
              <w:t></w:t>
            </w:r>
            <w:r>
              <w:rPr>
                <w:b/>
                <w:color w:val="231F20"/>
                <w:w w:val="89"/>
                <w:sz w:val="22"/>
              </w:rPr>
              <w:t>tla</w:t>
            </w:r>
            <w:r>
              <w:rPr>
                <w:b/>
                <w:color w:val="231F20"/>
                <w:spacing w:val="-2"/>
                <w:w w:val="89"/>
                <w:sz w:val="22"/>
              </w:rPr>
              <w:t>r</w:t>
            </w:r>
            <w:r>
              <w:rPr>
                <w:b/>
                <w:color w:val="231F20"/>
                <w:w w:val="31"/>
                <w:sz w:val="22"/>
              </w:rPr>
              <w:t></w:t>
            </w:r>
            <w:r>
              <w:rPr>
                <w:b/>
                <w:color w:val="231F20"/>
                <w:spacing w:val="-8"/>
                <w:sz w:val="22"/>
              </w:rPr>
              <w:t> </w:t>
            </w:r>
            <w:r>
              <w:rPr>
                <w:b/>
                <w:color w:val="231F20"/>
                <w:spacing w:val="-1"/>
                <w:w w:val="85"/>
                <w:sz w:val="22"/>
              </w:rPr>
              <w:t>K</w:t>
            </w:r>
            <w:r>
              <w:rPr>
                <w:b/>
                <w:color w:val="231F20"/>
                <w:w w:val="85"/>
                <w:sz w:val="22"/>
              </w:rPr>
              <w:t>u</w:t>
            </w:r>
            <w:r>
              <w:rPr>
                <w:b/>
                <w:color w:val="231F20"/>
                <w:spacing w:val="-1"/>
                <w:w w:val="89"/>
                <w:sz w:val="22"/>
              </w:rPr>
              <w:t>ll</w:t>
            </w:r>
            <w:r>
              <w:rPr>
                <w:b/>
                <w:color w:val="231F20"/>
                <w:spacing w:val="1"/>
                <w:w w:val="89"/>
                <w:sz w:val="22"/>
              </w:rPr>
              <w:t>a</w:t>
            </w:r>
            <w:r>
              <w:rPr>
                <w:b/>
                <w:color w:val="231F20"/>
                <w:spacing w:val="-1"/>
                <w:w w:val="88"/>
                <w:sz w:val="22"/>
              </w:rPr>
              <w:t>n</w:t>
            </w:r>
            <w:r>
              <w:rPr>
                <w:b/>
                <w:color w:val="231F20"/>
                <w:spacing w:val="1"/>
                <w:w w:val="88"/>
                <w:sz w:val="22"/>
              </w:rPr>
              <w:t>a</w:t>
            </w:r>
            <w:r>
              <w:rPr>
                <w:b/>
                <w:color w:val="231F20"/>
                <w:spacing w:val="-1"/>
                <w:w w:val="87"/>
                <w:sz w:val="22"/>
              </w:rPr>
              <w:t>n</w:t>
            </w:r>
            <w:r>
              <w:rPr>
                <w:b/>
                <w:color w:val="231F20"/>
                <w:w w:val="87"/>
                <w:sz w:val="22"/>
              </w:rPr>
              <w:t>l</w:t>
            </w:r>
            <w:r>
              <w:rPr>
                <w:b/>
                <w:color w:val="231F20"/>
                <w:spacing w:val="-1"/>
                <w:w w:val="89"/>
                <w:sz w:val="22"/>
              </w:rPr>
              <w:t>ar</w:t>
            </w:r>
          </w:p>
        </w:tc>
      </w:tr>
      <w:tr>
        <w:trPr>
          <w:trHeight w:val="6539" w:hRule="atLeast"/>
        </w:trPr>
        <w:tc>
          <w:tcPr>
            <w:tcW w:w="7326" w:type="dxa"/>
            <w:gridSpan w:val="2"/>
            <w:tcBorders>
              <w:top w:val="single" w:sz="8" w:space="0" w:color="231F20"/>
              <w:left w:val="single" w:sz="8" w:space="0" w:color="231F20"/>
              <w:bottom w:val="single" w:sz="6" w:space="0" w:color="231F20"/>
              <w:right w:val="single" w:sz="8" w:space="0" w:color="231F20"/>
            </w:tcBorders>
          </w:tcPr>
          <w:p>
            <w:pPr>
              <w:pStyle w:val="TableParagraph"/>
              <w:spacing w:before="126"/>
              <w:ind w:left="697"/>
              <w:rPr>
                <w:b/>
                <w:sz w:val="22"/>
              </w:rPr>
            </w:pPr>
            <w:r>
              <w:rPr>
                <w:b/>
                <w:color w:val="231F20"/>
                <w:sz w:val="22"/>
              </w:rPr>
              <w:t>Araçta Güvenlik</w:t>
            </w:r>
          </w:p>
          <w:p>
            <w:pPr>
              <w:pStyle w:val="TableParagraph"/>
              <w:numPr>
                <w:ilvl w:val="0"/>
                <w:numId w:val="49"/>
              </w:numPr>
              <w:tabs>
                <w:tab w:pos="544" w:val="left" w:leader="none"/>
              </w:tabs>
              <w:spacing w:line="247" w:lineRule="auto" w:before="121" w:after="0"/>
              <w:ind w:left="546" w:right="48" w:hanging="284"/>
              <w:jc w:val="left"/>
              <w:rPr>
                <w:sz w:val="22"/>
              </w:rPr>
            </w:pPr>
            <w:r>
              <w:rPr>
                <w:color w:val="231F20"/>
                <w:sz w:val="22"/>
              </w:rPr>
              <w:t>Açık</w:t>
            </w:r>
            <w:r>
              <w:rPr>
                <w:color w:val="231F20"/>
                <w:spacing w:val="-21"/>
                <w:sz w:val="22"/>
              </w:rPr>
              <w:t> </w:t>
            </w:r>
            <w:r>
              <w:rPr>
                <w:color w:val="231F20"/>
                <w:sz w:val="22"/>
              </w:rPr>
              <w:t>kasalı</w:t>
            </w:r>
            <w:r>
              <w:rPr>
                <w:color w:val="231F20"/>
                <w:spacing w:val="-20"/>
                <w:sz w:val="22"/>
              </w:rPr>
              <w:t> </w:t>
            </w:r>
            <w:r>
              <w:rPr>
                <w:color w:val="231F20"/>
                <w:sz w:val="22"/>
              </w:rPr>
              <w:t>taçıtlar</w:t>
            </w:r>
            <w:r>
              <w:rPr>
                <w:color w:val="231F20"/>
                <w:spacing w:val="-20"/>
                <w:sz w:val="22"/>
              </w:rPr>
              <w:t> </w:t>
            </w:r>
            <w:r>
              <w:rPr>
                <w:color w:val="231F20"/>
                <w:sz w:val="22"/>
              </w:rPr>
              <w:t>ve</w:t>
            </w:r>
            <w:r>
              <w:rPr>
                <w:color w:val="231F20"/>
                <w:spacing w:val="-21"/>
                <w:sz w:val="22"/>
              </w:rPr>
              <w:t> </w:t>
            </w:r>
            <w:r>
              <w:rPr>
                <w:color w:val="231F20"/>
                <w:sz w:val="22"/>
              </w:rPr>
              <w:t>binek</w:t>
            </w:r>
            <w:r>
              <w:rPr>
                <w:color w:val="231F20"/>
                <w:spacing w:val="-20"/>
                <w:sz w:val="22"/>
              </w:rPr>
              <w:t> </w:t>
            </w:r>
            <w:r>
              <w:rPr>
                <w:color w:val="231F20"/>
                <w:sz w:val="22"/>
              </w:rPr>
              <w:t>taçıtlarının</w:t>
            </w:r>
            <w:r>
              <w:rPr>
                <w:color w:val="231F20"/>
                <w:spacing w:val="-20"/>
                <w:sz w:val="22"/>
              </w:rPr>
              <w:t> </w:t>
            </w:r>
            <w:r>
              <w:rPr>
                <w:color w:val="231F20"/>
                <w:sz w:val="22"/>
              </w:rPr>
              <w:t>görselleri</w:t>
            </w:r>
            <w:r>
              <w:rPr>
                <w:color w:val="231F20"/>
                <w:spacing w:val="-14"/>
                <w:sz w:val="22"/>
              </w:rPr>
              <w:t> </w:t>
            </w:r>
            <w:r>
              <w:rPr>
                <w:color w:val="231F20"/>
                <w:sz w:val="22"/>
              </w:rPr>
              <w:t>verilir</w:t>
            </w:r>
            <w:r>
              <w:rPr>
                <w:color w:val="231F20"/>
                <w:spacing w:val="-21"/>
                <w:sz w:val="22"/>
              </w:rPr>
              <w:t> </w:t>
            </w:r>
            <w:r>
              <w:rPr>
                <w:color w:val="231F20"/>
                <w:sz w:val="22"/>
              </w:rPr>
              <w:t>ve</w:t>
            </w:r>
            <w:r>
              <w:rPr>
                <w:color w:val="231F20"/>
                <w:spacing w:val="-20"/>
                <w:sz w:val="22"/>
              </w:rPr>
              <w:t> </w:t>
            </w:r>
            <w:r>
              <w:rPr>
                <w:color w:val="231F20"/>
                <w:sz w:val="22"/>
              </w:rPr>
              <w:t>birbirleriyle güvenlik açısından karçılaçtırılmaları</w:t>
            </w:r>
            <w:r>
              <w:rPr>
                <w:color w:val="231F20"/>
                <w:spacing w:val="-24"/>
                <w:sz w:val="22"/>
              </w:rPr>
              <w:t> </w:t>
            </w:r>
            <w:r>
              <w:rPr>
                <w:color w:val="231F20"/>
                <w:sz w:val="22"/>
              </w:rPr>
              <w:t>istenir.</w:t>
            </w:r>
          </w:p>
          <w:p>
            <w:pPr>
              <w:pStyle w:val="TableParagraph"/>
              <w:numPr>
                <w:ilvl w:val="0"/>
                <w:numId w:val="49"/>
              </w:numPr>
              <w:tabs>
                <w:tab w:pos="544" w:val="left" w:leader="none"/>
              </w:tabs>
              <w:spacing w:line="240" w:lineRule="auto" w:before="34" w:after="0"/>
              <w:ind w:left="546" w:right="0" w:hanging="284"/>
              <w:jc w:val="left"/>
              <w:rPr>
                <w:sz w:val="22"/>
              </w:rPr>
            </w:pPr>
            <w:r>
              <w:rPr>
                <w:color w:val="231F20"/>
                <w:sz w:val="22"/>
              </w:rPr>
              <w:t>Burada degiçik animasyonlardan</w:t>
            </w:r>
            <w:r>
              <w:rPr>
                <w:color w:val="231F20"/>
                <w:spacing w:val="-26"/>
                <w:sz w:val="22"/>
              </w:rPr>
              <w:t> </w:t>
            </w:r>
            <w:r>
              <w:rPr>
                <w:color w:val="231F20"/>
                <w:sz w:val="22"/>
              </w:rPr>
              <w:t>yararlanılabilir.</w:t>
            </w:r>
          </w:p>
          <w:p>
            <w:pPr>
              <w:pStyle w:val="TableParagraph"/>
              <w:numPr>
                <w:ilvl w:val="0"/>
                <w:numId w:val="49"/>
              </w:numPr>
              <w:tabs>
                <w:tab w:pos="544" w:val="left" w:leader="none"/>
              </w:tabs>
              <w:spacing w:line="247" w:lineRule="auto" w:before="40" w:after="0"/>
              <w:ind w:left="546" w:right="51" w:hanging="284"/>
              <w:jc w:val="left"/>
              <w:rPr>
                <w:sz w:val="22"/>
              </w:rPr>
            </w:pPr>
            <w:r>
              <w:rPr>
                <w:color w:val="231F20"/>
                <w:sz w:val="22"/>
              </w:rPr>
              <w:t>Özellikle</w:t>
            </w:r>
            <w:r>
              <w:rPr>
                <w:color w:val="231F20"/>
                <w:spacing w:val="-21"/>
                <w:sz w:val="22"/>
              </w:rPr>
              <w:t> </w:t>
            </w:r>
            <w:r>
              <w:rPr>
                <w:color w:val="231F20"/>
                <w:sz w:val="22"/>
              </w:rPr>
              <w:t>emniyet</w:t>
            </w:r>
            <w:r>
              <w:rPr>
                <w:color w:val="231F20"/>
                <w:spacing w:val="-20"/>
                <w:sz w:val="22"/>
              </w:rPr>
              <w:t> </w:t>
            </w:r>
            <w:r>
              <w:rPr>
                <w:color w:val="231F20"/>
                <w:sz w:val="22"/>
              </w:rPr>
              <w:t>müdürlügü</w:t>
            </w:r>
            <w:r>
              <w:rPr>
                <w:color w:val="231F20"/>
                <w:spacing w:val="-21"/>
                <w:sz w:val="22"/>
              </w:rPr>
              <w:t> </w:t>
            </w:r>
            <w:r>
              <w:rPr>
                <w:color w:val="231F20"/>
                <w:sz w:val="22"/>
              </w:rPr>
              <w:t>trafik</w:t>
            </w:r>
            <w:r>
              <w:rPr>
                <w:color w:val="231F20"/>
                <w:spacing w:val="-20"/>
                <w:sz w:val="22"/>
              </w:rPr>
              <w:t> </w:t>
            </w:r>
            <w:r>
              <w:rPr>
                <w:color w:val="231F20"/>
                <w:sz w:val="22"/>
              </w:rPr>
              <w:t>çube</w:t>
            </w:r>
            <w:r>
              <w:rPr>
                <w:color w:val="231F20"/>
                <w:spacing w:val="-20"/>
                <w:sz w:val="22"/>
              </w:rPr>
              <w:t> </w:t>
            </w:r>
            <w:r>
              <w:rPr>
                <w:color w:val="231F20"/>
                <w:sz w:val="22"/>
              </w:rPr>
              <w:t>müdürlüklerinden</w:t>
            </w:r>
            <w:r>
              <w:rPr>
                <w:color w:val="231F20"/>
                <w:spacing w:val="-20"/>
                <w:sz w:val="22"/>
              </w:rPr>
              <w:t> </w:t>
            </w:r>
            <w:r>
              <w:rPr>
                <w:color w:val="231F20"/>
                <w:sz w:val="22"/>
              </w:rPr>
              <w:t>veya</w:t>
            </w:r>
            <w:r>
              <w:rPr>
                <w:color w:val="231F20"/>
                <w:spacing w:val="-21"/>
                <w:sz w:val="22"/>
              </w:rPr>
              <w:t> </w:t>
            </w:r>
            <w:r>
              <w:rPr>
                <w:color w:val="231F20"/>
                <w:sz w:val="22"/>
              </w:rPr>
              <w:t>trafik vakfından</w:t>
            </w:r>
            <w:r>
              <w:rPr>
                <w:color w:val="231F20"/>
                <w:spacing w:val="-12"/>
                <w:sz w:val="22"/>
              </w:rPr>
              <w:t> </w:t>
            </w:r>
            <w:r>
              <w:rPr>
                <w:color w:val="231F20"/>
                <w:sz w:val="22"/>
              </w:rPr>
              <w:t>bu</w:t>
            </w:r>
            <w:r>
              <w:rPr>
                <w:color w:val="231F20"/>
                <w:spacing w:val="-12"/>
                <w:sz w:val="22"/>
              </w:rPr>
              <w:t> </w:t>
            </w:r>
            <w:r>
              <w:rPr>
                <w:color w:val="231F20"/>
                <w:sz w:val="22"/>
              </w:rPr>
              <w:t>tür</w:t>
            </w:r>
            <w:r>
              <w:rPr>
                <w:color w:val="231F20"/>
                <w:spacing w:val="-13"/>
                <w:sz w:val="22"/>
              </w:rPr>
              <w:t> </w:t>
            </w:r>
            <w:r>
              <w:rPr>
                <w:color w:val="231F20"/>
                <w:sz w:val="22"/>
              </w:rPr>
              <w:t>animasyonların</w:t>
            </w:r>
            <w:r>
              <w:rPr>
                <w:color w:val="231F20"/>
                <w:spacing w:val="-13"/>
                <w:sz w:val="22"/>
              </w:rPr>
              <w:t> </w:t>
            </w:r>
            <w:r>
              <w:rPr>
                <w:color w:val="231F20"/>
                <w:sz w:val="22"/>
              </w:rPr>
              <w:t>temini</w:t>
            </w:r>
            <w:r>
              <w:rPr>
                <w:color w:val="231F20"/>
                <w:spacing w:val="-12"/>
                <w:sz w:val="22"/>
              </w:rPr>
              <w:t> </w:t>
            </w:r>
            <w:r>
              <w:rPr>
                <w:color w:val="231F20"/>
                <w:sz w:val="22"/>
              </w:rPr>
              <w:t>için</w:t>
            </w:r>
            <w:r>
              <w:rPr>
                <w:color w:val="231F20"/>
                <w:spacing w:val="-13"/>
                <w:sz w:val="22"/>
              </w:rPr>
              <w:t> </w:t>
            </w:r>
            <w:r>
              <w:rPr>
                <w:color w:val="231F20"/>
                <w:sz w:val="22"/>
              </w:rPr>
              <w:t>destek</w:t>
            </w:r>
            <w:r>
              <w:rPr>
                <w:color w:val="231F20"/>
                <w:spacing w:val="-13"/>
                <w:sz w:val="22"/>
              </w:rPr>
              <w:t> </w:t>
            </w:r>
            <w:r>
              <w:rPr>
                <w:color w:val="231F20"/>
                <w:sz w:val="22"/>
              </w:rPr>
              <w:t>alınabilir.</w:t>
            </w:r>
          </w:p>
          <w:p>
            <w:pPr>
              <w:pStyle w:val="TableParagraph"/>
              <w:numPr>
                <w:ilvl w:val="0"/>
                <w:numId w:val="49"/>
              </w:numPr>
              <w:tabs>
                <w:tab w:pos="544" w:val="left" w:leader="none"/>
              </w:tabs>
              <w:spacing w:line="247" w:lineRule="auto" w:before="32" w:after="0"/>
              <w:ind w:left="546" w:right="51" w:hanging="284"/>
              <w:jc w:val="left"/>
              <w:rPr>
                <w:sz w:val="22"/>
              </w:rPr>
            </w:pPr>
            <w:r>
              <w:rPr>
                <w:color w:val="231F20"/>
                <w:sz w:val="22"/>
              </w:rPr>
              <w:t>Veya</w:t>
            </w:r>
            <w:r>
              <w:rPr>
                <w:color w:val="231F20"/>
                <w:spacing w:val="-5"/>
                <w:sz w:val="22"/>
              </w:rPr>
              <w:t> </w:t>
            </w:r>
            <w:r>
              <w:rPr>
                <w:color w:val="231F20"/>
                <w:sz w:val="22"/>
              </w:rPr>
              <w:t>kendi</w:t>
            </w:r>
            <w:r>
              <w:rPr>
                <w:color w:val="231F20"/>
                <w:spacing w:val="-5"/>
                <w:sz w:val="22"/>
              </w:rPr>
              <w:t> </w:t>
            </w:r>
            <w:r>
              <w:rPr>
                <w:color w:val="231F20"/>
                <w:sz w:val="22"/>
              </w:rPr>
              <w:t>yaptıgımız</w:t>
            </w:r>
            <w:r>
              <w:rPr>
                <w:color w:val="231F20"/>
                <w:spacing w:val="-5"/>
                <w:sz w:val="22"/>
              </w:rPr>
              <w:t> </w:t>
            </w:r>
            <w:r>
              <w:rPr>
                <w:color w:val="231F20"/>
                <w:sz w:val="22"/>
              </w:rPr>
              <w:t>basit</w:t>
            </w:r>
            <w:r>
              <w:rPr>
                <w:color w:val="231F20"/>
                <w:spacing w:val="-5"/>
                <w:sz w:val="22"/>
              </w:rPr>
              <w:t> </w:t>
            </w:r>
            <w:r>
              <w:rPr>
                <w:color w:val="231F20"/>
                <w:sz w:val="22"/>
              </w:rPr>
              <w:t>maketlerle</w:t>
            </w:r>
            <w:r>
              <w:rPr>
                <w:color w:val="231F20"/>
                <w:spacing w:val="-5"/>
                <w:sz w:val="22"/>
              </w:rPr>
              <w:t> </w:t>
            </w:r>
            <w:r>
              <w:rPr>
                <w:color w:val="231F20"/>
                <w:sz w:val="22"/>
              </w:rPr>
              <w:t>bu</w:t>
            </w:r>
            <w:r>
              <w:rPr>
                <w:color w:val="231F20"/>
                <w:spacing w:val="-5"/>
                <w:sz w:val="22"/>
              </w:rPr>
              <w:t> </w:t>
            </w:r>
            <w:r>
              <w:rPr>
                <w:color w:val="231F20"/>
                <w:sz w:val="22"/>
              </w:rPr>
              <w:t>güvenlik</w:t>
            </w:r>
            <w:r>
              <w:rPr>
                <w:color w:val="231F20"/>
                <w:spacing w:val="-5"/>
                <w:sz w:val="22"/>
              </w:rPr>
              <w:t> </w:t>
            </w:r>
            <w:r>
              <w:rPr>
                <w:color w:val="231F20"/>
                <w:sz w:val="22"/>
              </w:rPr>
              <w:t>karçılaçtırması</w:t>
            </w:r>
            <w:r>
              <w:rPr>
                <w:color w:val="231F20"/>
                <w:spacing w:val="-5"/>
                <w:sz w:val="22"/>
              </w:rPr>
              <w:t> </w:t>
            </w:r>
            <w:r>
              <w:rPr>
                <w:color w:val="231F20"/>
                <w:sz w:val="22"/>
              </w:rPr>
              <w:t>da yapılabilir.</w:t>
            </w:r>
          </w:p>
          <w:p>
            <w:pPr>
              <w:pStyle w:val="TableParagraph"/>
              <w:numPr>
                <w:ilvl w:val="0"/>
                <w:numId w:val="49"/>
              </w:numPr>
              <w:tabs>
                <w:tab w:pos="544" w:val="left" w:leader="none"/>
              </w:tabs>
              <w:spacing w:line="247" w:lineRule="auto" w:before="34" w:after="0"/>
              <w:ind w:left="546" w:right="49" w:hanging="284"/>
              <w:jc w:val="left"/>
              <w:rPr>
                <w:sz w:val="22"/>
              </w:rPr>
            </w:pPr>
            <w:r>
              <w:rPr>
                <w:color w:val="231F20"/>
                <w:sz w:val="22"/>
              </w:rPr>
              <w:t>Aile</w:t>
            </w:r>
            <w:r>
              <w:rPr>
                <w:color w:val="231F20"/>
                <w:spacing w:val="-8"/>
                <w:sz w:val="22"/>
              </w:rPr>
              <w:t> </w:t>
            </w:r>
            <w:r>
              <w:rPr>
                <w:color w:val="231F20"/>
                <w:sz w:val="22"/>
              </w:rPr>
              <w:t>büyüklerinin,</w:t>
            </w:r>
            <w:r>
              <w:rPr>
                <w:color w:val="231F20"/>
                <w:spacing w:val="-8"/>
                <w:sz w:val="22"/>
              </w:rPr>
              <w:t> </w:t>
            </w:r>
            <w:r>
              <w:rPr>
                <w:color w:val="231F20"/>
                <w:sz w:val="22"/>
              </w:rPr>
              <w:t>üzeri</w:t>
            </w:r>
            <w:r>
              <w:rPr>
                <w:color w:val="231F20"/>
                <w:spacing w:val="-7"/>
                <w:sz w:val="22"/>
              </w:rPr>
              <w:t> </w:t>
            </w:r>
            <w:r>
              <w:rPr>
                <w:color w:val="231F20"/>
                <w:sz w:val="22"/>
              </w:rPr>
              <w:t>açık</w:t>
            </w:r>
            <w:r>
              <w:rPr>
                <w:color w:val="231F20"/>
                <w:spacing w:val="-8"/>
                <w:sz w:val="22"/>
              </w:rPr>
              <w:t> </w:t>
            </w:r>
            <w:r>
              <w:rPr>
                <w:color w:val="231F20"/>
                <w:sz w:val="22"/>
              </w:rPr>
              <w:t>taçıtlarda</w:t>
            </w:r>
            <w:r>
              <w:rPr>
                <w:color w:val="231F20"/>
                <w:spacing w:val="-8"/>
                <w:sz w:val="22"/>
              </w:rPr>
              <w:t> </w:t>
            </w:r>
            <w:r>
              <w:rPr>
                <w:color w:val="231F20"/>
                <w:sz w:val="22"/>
              </w:rPr>
              <w:t>yolculuk</w:t>
            </w:r>
            <w:r>
              <w:rPr>
                <w:color w:val="231F20"/>
                <w:spacing w:val="-7"/>
                <w:sz w:val="22"/>
              </w:rPr>
              <w:t> </w:t>
            </w:r>
            <w:r>
              <w:rPr>
                <w:color w:val="231F20"/>
                <w:sz w:val="22"/>
              </w:rPr>
              <w:t>yapmakla</w:t>
            </w:r>
            <w:r>
              <w:rPr>
                <w:color w:val="231F20"/>
                <w:spacing w:val="-7"/>
                <w:sz w:val="22"/>
              </w:rPr>
              <w:t> </w:t>
            </w:r>
            <w:r>
              <w:rPr>
                <w:color w:val="231F20"/>
                <w:sz w:val="22"/>
              </w:rPr>
              <w:t>ilgili</w:t>
            </w:r>
            <w:r>
              <w:rPr>
                <w:color w:val="231F20"/>
                <w:spacing w:val="-8"/>
                <w:sz w:val="22"/>
              </w:rPr>
              <w:t> </w:t>
            </w:r>
            <w:r>
              <w:rPr>
                <w:color w:val="231F20"/>
                <w:sz w:val="22"/>
              </w:rPr>
              <w:t>anıları varsa</w:t>
            </w:r>
            <w:r>
              <w:rPr>
                <w:color w:val="231F20"/>
                <w:spacing w:val="-9"/>
                <w:sz w:val="22"/>
              </w:rPr>
              <w:t> </w:t>
            </w:r>
            <w:r>
              <w:rPr>
                <w:color w:val="231F20"/>
                <w:sz w:val="22"/>
              </w:rPr>
              <w:t>dinlenir</w:t>
            </w:r>
            <w:r>
              <w:rPr>
                <w:color w:val="231F20"/>
                <w:spacing w:val="-9"/>
                <w:sz w:val="22"/>
              </w:rPr>
              <w:t> </w:t>
            </w:r>
            <w:r>
              <w:rPr>
                <w:color w:val="231F20"/>
                <w:sz w:val="22"/>
              </w:rPr>
              <w:t>ve</w:t>
            </w:r>
            <w:r>
              <w:rPr>
                <w:color w:val="231F20"/>
                <w:spacing w:val="-8"/>
                <w:sz w:val="22"/>
              </w:rPr>
              <w:t> </w:t>
            </w:r>
            <w:r>
              <w:rPr>
                <w:color w:val="231F20"/>
                <w:sz w:val="22"/>
              </w:rPr>
              <w:t>konu</w:t>
            </w:r>
            <w:r>
              <w:rPr>
                <w:color w:val="231F20"/>
                <w:spacing w:val="-9"/>
                <w:sz w:val="22"/>
              </w:rPr>
              <w:t> </w:t>
            </w:r>
            <w:r>
              <w:rPr>
                <w:color w:val="231F20"/>
                <w:sz w:val="22"/>
              </w:rPr>
              <w:t>ile</w:t>
            </w:r>
            <w:r>
              <w:rPr>
                <w:color w:val="231F20"/>
                <w:spacing w:val="-8"/>
                <w:sz w:val="22"/>
              </w:rPr>
              <w:t> </w:t>
            </w:r>
            <w:r>
              <w:rPr>
                <w:color w:val="231F20"/>
                <w:sz w:val="22"/>
              </w:rPr>
              <w:t>ilgili</w:t>
            </w:r>
            <w:r>
              <w:rPr>
                <w:color w:val="231F20"/>
                <w:spacing w:val="-9"/>
                <w:sz w:val="22"/>
              </w:rPr>
              <w:t> </w:t>
            </w:r>
            <w:r>
              <w:rPr>
                <w:color w:val="231F20"/>
                <w:sz w:val="22"/>
              </w:rPr>
              <w:t>bilgiler</w:t>
            </w:r>
            <w:r>
              <w:rPr>
                <w:color w:val="231F20"/>
                <w:spacing w:val="-8"/>
                <w:sz w:val="22"/>
              </w:rPr>
              <w:t> </w:t>
            </w:r>
            <w:r>
              <w:rPr>
                <w:color w:val="231F20"/>
                <w:sz w:val="22"/>
              </w:rPr>
              <w:t>sınıfa</w:t>
            </w:r>
            <w:r>
              <w:rPr>
                <w:color w:val="231F20"/>
                <w:spacing w:val="-9"/>
                <w:sz w:val="22"/>
              </w:rPr>
              <w:t> </w:t>
            </w:r>
            <w:r>
              <w:rPr>
                <w:color w:val="231F20"/>
                <w:sz w:val="22"/>
              </w:rPr>
              <w:t>sunulur.</w:t>
            </w:r>
          </w:p>
          <w:p>
            <w:pPr>
              <w:pStyle w:val="TableParagraph"/>
              <w:numPr>
                <w:ilvl w:val="0"/>
                <w:numId w:val="49"/>
              </w:numPr>
              <w:tabs>
                <w:tab w:pos="544" w:val="left" w:leader="none"/>
              </w:tabs>
              <w:spacing w:line="247" w:lineRule="auto" w:before="33" w:after="0"/>
              <w:ind w:left="546" w:right="50" w:hanging="284"/>
              <w:jc w:val="left"/>
              <w:rPr>
                <w:sz w:val="22"/>
              </w:rPr>
            </w:pPr>
            <w:r>
              <w:rPr>
                <w:color w:val="231F20"/>
                <w:sz w:val="22"/>
              </w:rPr>
              <w:t>Üzeri</w:t>
            </w:r>
            <w:r>
              <w:rPr>
                <w:color w:val="231F20"/>
                <w:spacing w:val="-17"/>
                <w:sz w:val="22"/>
              </w:rPr>
              <w:t> </w:t>
            </w:r>
            <w:r>
              <w:rPr>
                <w:color w:val="231F20"/>
                <w:sz w:val="22"/>
              </w:rPr>
              <w:t>açık</w:t>
            </w:r>
            <w:r>
              <w:rPr>
                <w:color w:val="231F20"/>
                <w:spacing w:val="-16"/>
                <w:sz w:val="22"/>
              </w:rPr>
              <w:t> </w:t>
            </w:r>
            <w:r>
              <w:rPr>
                <w:color w:val="231F20"/>
                <w:sz w:val="22"/>
              </w:rPr>
              <w:t>arabalardaki</w:t>
            </w:r>
            <w:r>
              <w:rPr>
                <w:color w:val="231F20"/>
                <w:spacing w:val="-17"/>
                <w:sz w:val="22"/>
              </w:rPr>
              <w:t> </w:t>
            </w:r>
            <w:r>
              <w:rPr>
                <w:color w:val="231F20"/>
                <w:sz w:val="22"/>
              </w:rPr>
              <w:t>güvenlik</w:t>
            </w:r>
            <w:r>
              <w:rPr>
                <w:color w:val="231F20"/>
                <w:spacing w:val="-16"/>
                <w:sz w:val="22"/>
              </w:rPr>
              <w:t> </w:t>
            </w:r>
            <w:r>
              <w:rPr>
                <w:color w:val="231F20"/>
                <w:sz w:val="22"/>
              </w:rPr>
              <w:t>önlemlerinin</w:t>
            </w:r>
            <w:r>
              <w:rPr>
                <w:color w:val="231F20"/>
                <w:spacing w:val="-16"/>
                <w:sz w:val="22"/>
              </w:rPr>
              <w:t> </w:t>
            </w:r>
            <w:r>
              <w:rPr>
                <w:color w:val="231F20"/>
                <w:sz w:val="22"/>
              </w:rPr>
              <w:t>ne</w:t>
            </w:r>
            <w:r>
              <w:rPr>
                <w:color w:val="231F20"/>
                <w:spacing w:val="-17"/>
                <w:sz w:val="22"/>
              </w:rPr>
              <w:t> </w:t>
            </w:r>
            <w:r>
              <w:rPr>
                <w:color w:val="231F20"/>
                <w:sz w:val="22"/>
              </w:rPr>
              <w:t>kadar</w:t>
            </w:r>
            <w:r>
              <w:rPr>
                <w:color w:val="231F20"/>
                <w:spacing w:val="-16"/>
                <w:sz w:val="22"/>
              </w:rPr>
              <w:t> </w:t>
            </w:r>
            <w:r>
              <w:rPr>
                <w:color w:val="231F20"/>
                <w:sz w:val="22"/>
              </w:rPr>
              <w:t>saglıklı</w:t>
            </w:r>
            <w:r>
              <w:rPr>
                <w:color w:val="231F20"/>
                <w:spacing w:val="-14"/>
                <w:sz w:val="22"/>
              </w:rPr>
              <w:t> </w:t>
            </w:r>
            <w:r>
              <w:rPr>
                <w:color w:val="231F20"/>
                <w:sz w:val="22"/>
              </w:rPr>
              <w:t>oldugu ortaya</w:t>
            </w:r>
            <w:r>
              <w:rPr>
                <w:color w:val="231F20"/>
                <w:spacing w:val="-6"/>
                <w:sz w:val="22"/>
              </w:rPr>
              <w:t> </w:t>
            </w:r>
            <w:r>
              <w:rPr>
                <w:color w:val="231F20"/>
                <w:sz w:val="22"/>
              </w:rPr>
              <w:t>konur.</w:t>
            </w:r>
          </w:p>
          <w:p>
            <w:pPr>
              <w:pStyle w:val="TableParagraph"/>
              <w:numPr>
                <w:ilvl w:val="0"/>
                <w:numId w:val="49"/>
              </w:numPr>
              <w:tabs>
                <w:tab w:pos="544" w:val="left" w:leader="none"/>
              </w:tabs>
              <w:spacing w:line="247" w:lineRule="auto" w:before="32" w:after="0"/>
              <w:ind w:left="547" w:right="48" w:hanging="285"/>
              <w:jc w:val="both"/>
              <w:rPr>
                <w:sz w:val="22"/>
              </w:rPr>
            </w:pPr>
            <w:r>
              <w:rPr>
                <w:color w:val="231F20"/>
                <w:sz w:val="22"/>
              </w:rPr>
              <w:t>Iki kiçi el ele tutuçarak köprü oluçtururlar. Bu köprünün altından omuzun da oyuncak bebek olan bir kiçi geçmeye çalıçır ve sonuçlar sınıfça</w:t>
            </w:r>
            <w:r>
              <w:rPr>
                <w:color w:val="231F20"/>
                <w:spacing w:val="-6"/>
                <w:sz w:val="22"/>
              </w:rPr>
              <w:t> </w:t>
            </w:r>
            <w:r>
              <w:rPr>
                <w:color w:val="231F20"/>
                <w:sz w:val="22"/>
              </w:rPr>
              <w:t>tartıçılır.</w:t>
            </w:r>
          </w:p>
          <w:p>
            <w:pPr>
              <w:pStyle w:val="TableParagraph"/>
              <w:numPr>
                <w:ilvl w:val="0"/>
                <w:numId w:val="49"/>
              </w:numPr>
              <w:tabs>
                <w:tab w:pos="544" w:val="left" w:leader="none"/>
              </w:tabs>
              <w:spacing w:line="240" w:lineRule="auto" w:before="34" w:after="0"/>
              <w:ind w:left="543" w:right="0" w:hanging="281"/>
              <w:jc w:val="left"/>
              <w:rPr>
                <w:sz w:val="22"/>
              </w:rPr>
            </w:pPr>
            <w:r>
              <w:rPr>
                <w:color w:val="231F20"/>
                <w:sz w:val="22"/>
              </w:rPr>
              <w:t>Taçıtları</w:t>
            </w:r>
            <w:r>
              <w:rPr>
                <w:color w:val="231F20"/>
                <w:spacing w:val="-5"/>
                <w:sz w:val="22"/>
              </w:rPr>
              <w:t> </w:t>
            </w:r>
            <w:r>
              <w:rPr>
                <w:color w:val="231F20"/>
                <w:sz w:val="22"/>
              </w:rPr>
              <w:t>Kullananlar</w:t>
            </w:r>
          </w:p>
          <w:p>
            <w:pPr>
              <w:pStyle w:val="TableParagraph"/>
              <w:numPr>
                <w:ilvl w:val="0"/>
                <w:numId w:val="49"/>
              </w:numPr>
              <w:tabs>
                <w:tab w:pos="544" w:val="left" w:leader="none"/>
              </w:tabs>
              <w:spacing w:line="247" w:lineRule="auto" w:before="41" w:after="0"/>
              <w:ind w:left="546" w:right="129" w:hanging="284"/>
              <w:jc w:val="left"/>
              <w:rPr>
                <w:sz w:val="22"/>
              </w:rPr>
            </w:pPr>
            <w:r>
              <w:rPr>
                <w:color w:val="231F20"/>
                <w:w w:val="95"/>
                <w:sz w:val="22"/>
              </w:rPr>
              <w:t>(Kaynaçtırma ögrencisinin ismi yazılacak )Kara taçıtlarını kullananlara </w:t>
            </w:r>
            <w:r>
              <w:rPr>
                <w:color w:val="231F20"/>
                <w:sz w:val="22"/>
              </w:rPr>
              <w:t>çoför ve makinist denildigini</w:t>
            </w:r>
            <w:r>
              <w:rPr>
                <w:color w:val="231F20"/>
                <w:spacing w:val="-26"/>
                <w:sz w:val="22"/>
              </w:rPr>
              <w:t> </w:t>
            </w:r>
            <w:r>
              <w:rPr>
                <w:color w:val="231F20"/>
                <w:sz w:val="22"/>
              </w:rPr>
              <w:t>söyler.</w:t>
            </w:r>
          </w:p>
          <w:p>
            <w:pPr>
              <w:pStyle w:val="TableParagraph"/>
              <w:numPr>
                <w:ilvl w:val="0"/>
                <w:numId w:val="49"/>
              </w:numPr>
              <w:tabs>
                <w:tab w:pos="544" w:val="left" w:leader="none"/>
              </w:tabs>
              <w:spacing w:line="240" w:lineRule="auto" w:before="32" w:after="0"/>
              <w:ind w:left="543" w:right="0" w:hanging="281"/>
              <w:jc w:val="left"/>
              <w:rPr>
                <w:sz w:val="22"/>
              </w:rPr>
            </w:pPr>
            <w:r>
              <w:rPr>
                <w:color w:val="231F20"/>
                <w:sz w:val="22"/>
              </w:rPr>
              <w:t>Hava</w:t>
            </w:r>
            <w:r>
              <w:rPr>
                <w:color w:val="231F20"/>
                <w:spacing w:val="-10"/>
                <w:sz w:val="22"/>
              </w:rPr>
              <w:t> </w:t>
            </w:r>
            <w:r>
              <w:rPr>
                <w:color w:val="231F20"/>
                <w:sz w:val="22"/>
              </w:rPr>
              <w:t>taçıtlarını</w:t>
            </w:r>
            <w:r>
              <w:rPr>
                <w:color w:val="231F20"/>
                <w:spacing w:val="-10"/>
                <w:sz w:val="22"/>
              </w:rPr>
              <w:t> </w:t>
            </w:r>
            <w:r>
              <w:rPr>
                <w:color w:val="231F20"/>
                <w:sz w:val="22"/>
              </w:rPr>
              <w:t>kullananlara</w:t>
            </w:r>
            <w:r>
              <w:rPr>
                <w:color w:val="231F20"/>
                <w:spacing w:val="-10"/>
                <w:sz w:val="22"/>
              </w:rPr>
              <w:t> </w:t>
            </w:r>
            <w:r>
              <w:rPr>
                <w:color w:val="231F20"/>
                <w:sz w:val="22"/>
              </w:rPr>
              <w:t>pilot</w:t>
            </w:r>
            <w:r>
              <w:rPr>
                <w:color w:val="231F20"/>
                <w:spacing w:val="-10"/>
                <w:sz w:val="22"/>
              </w:rPr>
              <w:t> </w:t>
            </w:r>
            <w:r>
              <w:rPr>
                <w:color w:val="231F20"/>
                <w:sz w:val="22"/>
              </w:rPr>
              <w:t>denildigini</w:t>
            </w:r>
            <w:r>
              <w:rPr>
                <w:color w:val="231F20"/>
                <w:spacing w:val="-9"/>
                <w:sz w:val="22"/>
              </w:rPr>
              <w:t> </w:t>
            </w:r>
            <w:r>
              <w:rPr>
                <w:color w:val="231F20"/>
                <w:sz w:val="22"/>
              </w:rPr>
              <w:t>söyler.</w:t>
            </w:r>
          </w:p>
          <w:p>
            <w:pPr>
              <w:pStyle w:val="TableParagraph"/>
              <w:numPr>
                <w:ilvl w:val="0"/>
                <w:numId w:val="49"/>
              </w:numPr>
              <w:tabs>
                <w:tab w:pos="544" w:val="left" w:leader="none"/>
              </w:tabs>
              <w:spacing w:line="240" w:lineRule="auto" w:before="41" w:after="0"/>
              <w:ind w:left="546" w:right="0" w:hanging="284"/>
              <w:jc w:val="left"/>
              <w:rPr>
                <w:sz w:val="22"/>
              </w:rPr>
            </w:pPr>
            <w:r>
              <w:rPr>
                <w:color w:val="231F20"/>
                <w:sz w:val="22"/>
              </w:rPr>
              <w:t>Deniz</w:t>
            </w:r>
            <w:r>
              <w:rPr>
                <w:color w:val="231F20"/>
                <w:spacing w:val="-11"/>
                <w:sz w:val="22"/>
              </w:rPr>
              <w:t> </w:t>
            </w:r>
            <w:r>
              <w:rPr>
                <w:color w:val="231F20"/>
                <w:sz w:val="22"/>
              </w:rPr>
              <w:t>taçıtlarını</w:t>
            </w:r>
            <w:r>
              <w:rPr>
                <w:color w:val="231F20"/>
                <w:spacing w:val="-10"/>
                <w:sz w:val="22"/>
              </w:rPr>
              <w:t> </w:t>
            </w:r>
            <w:r>
              <w:rPr>
                <w:color w:val="231F20"/>
                <w:sz w:val="22"/>
              </w:rPr>
              <w:t>kullananlara</w:t>
            </w:r>
            <w:r>
              <w:rPr>
                <w:color w:val="231F20"/>
                <w:spacing w:val="-6"/>
                <w:sz w:val="22"/>
              </w:rPr>
              <w:t> </w:t>
            </w:r>
            <w:r>
              <w:rPr>
                <w:color w:val="231F20"/>
                <w:sz w:val="22"/>
              </w:rPr>
              <w:t>kaptan</w:t>
            </w:r>
            <w:r>
              <w:rPr>
                <w:color w:val="231F20"/>
                <w:spacing w:val="-10"/>
                <w:sz w:val="22"/>
              </w:rPr>
              <w:t> </w:t>
            </w:r>
            <w:r>
              <w:rPr>
                <w:color w:val="231F20"/>
                <w:sz w:val="22"/>
              </w:rPr>
              <w:t>denildigini</w:t>
            </w:r>
            <w:r>
              <w:rPr>
                <w:color w:val="231F20"/>
                <w:spacing w:val="-11"/>
                <w:sz w:val="22"/>
              </w:rPr>
              <w:t> </w:t>
            </w:r>
            <w:r>
              <w:rPr>
                <w:color w:val="231F20"/>
                <w:sz w:val="22"/>
              </w:rPr>
              <w:t>söyler.</w:t>
            </w:r>
          </w:p>
          <w:p>
            <w:pPr>
              <w:pStyle w:val="TableParagraph"/>
              <w:numPr>
                <w:ilvl w:val="0"/>
                <w:numId w:val="49"/>
              </w:numPr>
              <w:tabs>
                <w:tab w:pos="544" w:val="left" w:leader="none"/>
              </w:tabs>
              <w:spacing w:line="247" w:lineRule="auto" w:before="40" w:after="0"/>
              <w:ind w:left="546" w:right="630" w:hanging="284"/>
              <w:jc w:val="left"/>
              <w:rPr>
                <w:sz w:val="22"/>
              </w:rPr>
            </w:pPr>
            <w:r>
              <w:rPr>
                <w:color w:val="231F20"/>
                <w:sz w:val="22"/>
              </w:rPr>
              <w:t>Taçıt</w:t>
            </w:r>
            <w:r>
              <w:rPr>
                <w:color w:val="231F20"/>
                <w:spacing w:val="-34"/>
                <w:sz w:val="22"/>
              </w:rPr>
              <w:t> </w:t>
            </w:r>
            <w:r>
              <w:rPr>
                <w:color w:val="231F20"/>
                <w:sz w:val="22"/>
              </w:rPr>
              <w:t>ismi</w:t>
            </w:r>
            <w:r>
              <w:rPr>
                <w:color w:val="231F20"/>
                <w:spacing w:val="-33"/>
                <w:sz w:val="22"/>
              </w:rPr>
              <w:t> </w:t>
            </w:r>
            <w:r>
              <w:rPr>
                <w:color w:val="231F20"/>
                <w:sz w:val="22"/>
              </w:rPr>
              <w:t>söylendiginde</w:t>
            </w:r>
            <w:r>
              <w:rPr>
                <w:color w:val="231F20"/>
                <w:spacing w:val="-33"/>
                <w:sz w:val="22"/>
              </w:rPr>
              <w:t> </w:t>
            </w:r>
            <w:r>
              <w:rPr>
                <w:color w:val="231F20"/>
                <w:sz w:val="22"/>
              </w:rPr>
              <w:t>taçıtı</w:t>
            </w:r>
            <w:r>
              <w:rPr>
                <w:color w:val="231F20"/>
                <w:spacing w:val="-34"/>
                <w:sz w:val="22"/>
              </w:rPr>
              <w:t> </w:t>
            </w:r>
            <w:r>
              <w:rPr>
                <w:color w:val="231F20"/>
                <w:sz w:val="22"/>
              </w:rPr>
              <w:t>kullananları</w:t>
            </w:r>
            <w:r>
              <w:rPr>
                <w:color w:val="231F20"/>
                <w:spacing w:val="-33"/>
                <w:sz w:val="22"/>
              </w:rPr>
              <w:t> </w:t>
            </w:r>
            <w:r>
              <w:rPr>
                <w:color w:val="231F20"/>
                <w:sz w:val="22"/>
              </w:rPr>
              <w:t>resimli</w:t>
            </w:r>
            <w:r>
              <w:rPr>
                <w:color w:val="231F20"/>
                <w:spacing w:val="-33"/>
                <w:sz w:val="22"/>
              </w:rPr>
              <w:t> </w:t>
            </w:r>
            <w:r>
              <w:rPr>
                <w:color w:val="231F20"/>
                <w:sz w:val="22"/>
              </w:rPr>
              <w:t>kartlar</w:t>
            </w:r>
            <w:r>
              <w:rPr>
                <w:color w:val="231F20"/>
                <w:spacing w:val="-33"/>
                <w:sz w:val="22"/>
              </w:rPr>
              <w:t> </w:t>
            </w:r>
            <w:r>
              <w:rPr>
                <w:color w:val="231F20"/>
                <w:sz w:val="22"/>
              </w:rPr>
              <w:t>içinden gösterir.</w:t>
            </w:r>
          </w:p>
        </w:tc>
      </w:tr>
      <w:tr>
        <w:trPr>
          <w:trHeight w:val="1650" w:hRule="atLeast"/>
        </w:trPr>
        <w:tc>
          <w:tcPr>
            <w:tcW w:w="2338" w:type="dxa"/>
            <w:tcBorders>
              <w:top w:val="single" w:sz="6" w:space="0" w:color="231F20"/>
              <w:left w:val="single" w:sz="8" w:space="0" w:color="231F20"/>
              <w:bottom w:val="single" w:sz="6" w:space="0" w:color="231F20"/>
              <w:right w:val="single" w:sz="6" w:space="0" w:color="231F20"/>
            </w:tcBorders>
          </w:tcPr>
          <w:p>
            <w:pPr>
              <w:pStyle w:val="TableParagraph"/>
              <w:spacing w:before="2"/>
              <w:rPr>
                <w:rFonts w:ascii="Arial"/>
                <w:sz w:val="22"/>
              </w:rPr>
            </w:pPr>
          </w:p>
          <w:p>
            <w:pPr>
              <w:pStyle w:val="TableParagraph"/>
              <w:spacing w:line="247" w:lineRule="auto"/>
              <w:ind w:left="69"/>
              <w:rPr>
                <w:b/>
                <w:sz w:val="22"/>
              </w:rPr>
            </w:pPr>
            <w:r>
              <w:rPr>
                <w:b/>
                <w:color w:val="231F20"/>
                <w:w w:val="90"/>
                <w:sz w:val="22"/>
              </w:rPr>
              <w:t>Bireysel Ögrenme </w:t>
            </w:r>
            <w:r>
              <w:rPr>
                <w:b/>
                <w:color w:val="231F20"/>
                <w:sz w:val="22"/>
              </w:rPr>
              <w:t>Etkinlikleri</w:t>
            </w:r>
          </w:p>
          <w:p>
            <w:pPr>
              <w:pStyle w:val="TableParagraph"/>
              <w:spacing w:line="247" w:lineRule="auto" w:before="121"/>
              <w:ind w:left="69"/>
              <w:rPr>
                <w:b/>
                <w:sz w:val="22"/>
              </w:rPr>
            </w:pPr>
            <w:r>
              <w:rPr>
                <w:b/>
                <w:color w:val="231F20"/>
                <w:sz w:val="22"/>
              </w:rPr>
              <w:t>(Ödev, deney, </w:t>
            </w:r>
            <w:r>
              <w:rPr>
                <w:b/>
                <w:color w:val="231F20"/>
                <w:w w:val="90"/>
                <w:sz w:val="22"/>
              </w:rPr>
              <w:t>problem çözme vb.)</w:t>
            </w:r>
          </w:p>
        </w:tc>
        <w:tc>
          <w:tcPr>
            <w:tcW w:w="4988" w:type="dxa"/>
            <w:tcBorders>
              <w:top w:val="single" w:sz="6" w:space="0" w:color="231F20"/>
              <w:left w:val="single" w:sz="6" w:space="0" w:color="231F20"/>
              <w:bottom w:val="single" w:sz="8" w:space="0" w:color="231F20"/>
              <w:right w:val="single" w:sz="8" w:space="0" w:color="231F20"/>
            </w:tcBorders>
          </w:tcPr>
          <w:p>
            <w:pPr>
              <w:pStyle w:val="TableParagraph"/>
              <w:spacing w:line="247" w:lineRule="auto" w:before="126"/>
              <w:ind w:left="71" w:right="53" w:hanging="1"/>
              <w:jc w:val="both"/>
              <w:rPr>
                <w:sz w:val="22"/>
              </w:rPr>
            </w:pPr>
            <w:r>
              <w:rPr>
                <w:color w:val="231F20"/>
                <w:sz w:val="22"/>
              </w:rPr>
              <w:t>Kasalı taçıtlarla, kasasız taçıtların güvenlik açısından farklılıklarını ortaya konur.</w:t>
            </w:r>
          </w:p>
          <w:p>
            <w:pPr>
              <w:pStyle w:val="TableParagraph"/>
              <w:spacing w:line="247" w:lineRule="auto" w:before="121"/>
              <w:ind w:left="71" w:right="48"/>
              <w:jc w:val="both"/>
              <w:rPr>
                <w:sz w:val="22"/>
              </w:rPr>
            </w:pPr>
            <w:r>
              <w:rPr>
                <w:color w:val="231F20"/>
                <w:sz w:val="22"/>
              </w:rPr>
              <w:t>Kaynaçtırma ögrencisine yönelik olarak (hazırlanan</w:t>
            </w:r>
            <w:r>
              <w:rPr>
                <w:color w:val="231F20"/>
                <w:spacing w:val="-20"/>
                <w:sz w:val="22"/>
              </w:rPr>
              <w:t> </w:t>
            </w:r>
            <w:r>
              <w:rPr>
                <w:color w:val="231F20"/>
                <w:sz w:val="22"/>
              </w:rPr>
              <w:t>resimli</w:t>
            </w:r>
            <w:r>
              <w:rPr>
                <w:color w:val="231F20"/>
                <w:spacing w:val="-19"/>
                <w:sz w:val="22"/>
              </w:rPr>
              <w:t> </w:t>
            </w:r>
            <w:r>
              <w:rPr>
                <w:color w:val="231F20"/>
                <w:sz w:val="22"/>
              </w:rPr>
              <w:t>çalıçma</w:t>
            </w:r>
            <w:r>
              <w:rPr>
                <w:color w:val="231F20"/>
                <w:spacing w:val="-20"/>
                <w:sz w:val="22"/>
              </w:rPr>
              <w:t> </w:t>
            </w:r>
            <w:r>
              <w:rPr>
                <w:color w:val="231F20"/>
                <w:sz w:val="22"/>
              </w:rPr>
              <w:t>kâgıdı</w:t>
            </w:r>
            <w:r>
              <w:rPr>
                <w:color w:val="231F20"/>
                <w:spacing w:val="-20"/>
                <w:sz w:val="22"/>
              </w:rPr>
              <w:t> </w:t>
            </w:r>
            <w:r>
              <w:rPr>
                <w:color w:val="231F20"/>
                <w:sz w:val="22"/>
              </w:rPr>
              <w:t>üzerinde</w:t>
            </w:r>
            <w:r>
              <w:rPr>
                <w:color w:val="231F20"/>
                <w:spacing w:val="-20"/>
                <w:sz w:val="22"/>
              </w:rPr>
              <w:t> </w:t>
            </w:r>
            <w:r>
              <w:rPr>
                <w:color w:val="231F20"/>
                <w:sz w:val="22"/>
              </w:rPr>
              <w:t>taçıt</w:t>
            </w:r>
            <w:r>
              <w:rPr>
                <w:color w:val="231F20"/>
                <w:spacing w:val="-19"/>
                <w:sz w:val="22"/>
              </w:rPr>
              <w:t> </w:t>
            </w:r>
            <w:r>
              <w:rPr>
                <w:color w:val="231F20"/>
                <w:sz w:val="22"/>
              </w:rPr>
              <w:t>ile kullananları eçleçtirildigi etkinlik</w:t>
            </w:r>
            <w:r>
              <w:rPr>
                <w:color w:val="231F20"/>
                <w:spacing w:val="-39"/>
                <w:sz w:val="22"/>
              </w:rPr>
              <w:t> </w:t>
            </w:r>
            <w:r>
              <w:rPr>
                <w:color w:val="231F20"/>
                <w:sz w:val="22"/>
              </w:rPr>
              <w:t>yaptırılır.)</w:t>
            </w:r>
          </w:p>
        </w:tc>
      </w:tr>
      <w:tr>
        <w:trPr>
          <w:trHeight w:val="942" w:hRule="atLeast"/>
        </w:trPr>
        <w:tc>
          <w:tcPr>
            <w:tcW w:w="2338" w:type="dxa"/>
            <w:tcBorders>
              <w:top w:val="single" w:sz="6" w:space="0" w:color="231F20"/>
              <w:left w:val="single" w:sz="8" w:space="0" w:color="231F20"/>
              <w:bottom w:val="single" w:sz="6" w:space="0" w:color="231F20"/>
              <w:right w:val="single" w:sz="6" w:space="0" w:color="231F20"/>
            </w:tcBorders>
          </w:tcPr>
          <w:p>
            <w:pPr>
              <w:pStyle w:val="TableParagraph"/>
              <w:spacing w:line="249" w:lineRule="auto" w:before="6"/>
              <w:ind w:left="69"/>
              <w:rPr>
                <w:b/>
                <w:sz w:val="20"/>
              </w:rPr>
            </w:pPr>
            <w:r>
              <w:rPr>
                <w:b/>
                <w:color w:val="231F20"/>
                <w:w w:val="85"/>
                <w:sz w:val="20"/>
              </w:rPr>
              <w:t>Grupla Ögrenme </w:t>
            </w:r>
            <w:r>
              <w:rPr>
                <w:b/>
                <w:color w:val="231F20"/>
                <w:sz w:val="20"/>
              </w:rPr>
              <w:t>Etkinlikleri</w:t>
            </w:r>
          </w:p>
          <w:p>
            <w:pPr>
              <w:pStyle w:val="TableParagraph"/>
              <w:spacing w:before="116"/>
              <w:ind w:left="69"/>
              <w:rPr>
                <w:b/>
                <w:sz w:val="20"/>
              </w:rPr>
            </w:pPr>
            <w:r>
              <w:rPr>
                <w:b/>
                <w:color w:val="231F20"/>
                <w:w w:val="90"/>
                <w:sz w:val="20"/>
              </w:rPr>
              <w:t>(Proje, gezi, gözlem vb.)</w:t>
            </w:r>
          </w:p>
        </w:tc>
        <w:tc>
          <w:tcPr>
            <w:tcW w:w="4988" w:type="dxa"/>
            <w:tcBorders>
              <w:top w:val="single" w:sz="8" w:space="0" w:color="231F20"/>
              <w:left w:val="single" w:sz="6" w:space="0" w:color="231F20"/>
              <w:bottom w:val="single" w:sz="6" w:space="0" w:color="231F20"/>
              <w:right w:val="single" w:sz="8" w:space="0" w:color="231F20"/>
            </w:tcBorders>
          </w:tcPr>
          <w:p>
            <w:pPr>
              <w:pStyle w:val="TableParagraph"/>
              <w:spacing w:before="3"/>
              <w:rPr>
                <w:rFonts w:ascii="Arial"/>
                <w:sz w:val="30"/>
              </w:rPr>
            </w:pPr>
          </w:p>
          <w:p>
            <w:pPr>
              <w:pStyle w:val="TableParagraph"/>
              <w:ind w:left="71"/>
              <w:rPr>
                <w:sz w:val="22"/>
              </w:rPr>
            </w:pPr>
            <w:r>
              <w:rPr>
                <w:color w:val="231F20"/>
                <w:sz w:val="22"/>
              </w:rPr>
              <w:t>Ögrenciler bu güvenlik farklarını tartıçırlar.</w:t>
            </w:r>
          </w:p>
        </w:tc>
      </w:tr>
      <w:tr>
        <w:trPr>
          <w:trHeight w:val="1133" w:hRule="atLeast"/>
        </w:trPr>
        <w:tc>
          <w:tcPr>
            <w:tcW w:w="2338" w:type="dxa"/>
            <w:tcBorders>
              <w:top w:val="single" w:sz="6" w:space="0" w:color="231F20"/>
              <w:left w:val="single" w:sz="8" w:space="0" w:color="231F20"/>
              <w:right w:val="single" w:sz="6" w:space="0" w:color="231F20"/>
            </w:tcBorders>
          </w:tcPr>
          <w:p>
            <w:pPr>
              <w:pStyle w:val="TableParagraph"/>
              <w:spacing w:before="7"/>
              <w:rPr>
                <w:rFonts w:ascii="Arial"/>
                <w:sz w:val="38"/>
              </w:rPr>
            </w:pPr>
          </w:p>
          <w:p>
            <w:pPr>
              <w:pStyle w:val="TableParagraph"/>
              <w:ind w:left="69"/>
              <w:rPr>
                <w:b/>
                <w:sz w:val="22"/>
              </w:rPr>
            </w:pPr>
            <w:r>
              <w:rPr>
                <w:b/>
                <w:color w:val="231F20"/>
                <w:sz w:val="22"/>
              </w:rPr>
              <w:t>Özet</w:t>
            </w:r>
          </w:p>
        </w:tc>
        <w:tc>
          <w:tcPr>
            <w:tcW w:w="4988" w:type="dxa"/>
            <w:tcBorders>
              <w:top w:val="single" w:sz="6" w:space="0" w:color="231F20"/>
              <w:left w:val="single" w:sz="6" w:space="0" w:color="231F20"/>
              <w:right w:val="single" w:sz="8" w:space="0" w:color="231F20"/>
            </w:tcBorders>
          </w:tcPr>
          <w:p>
            <w:pPr>
              <w:pStyle w:val="TableParagraph"/>
              <w:spacing w:line="247" w:lineRule="auto" w:before="126"/>
              <w:ind w:left="71" w:right="34"/>
              <w:rPr>
                <w:sz w:val="22"/>
              </w:rPr>
            </w:pPr>
            <w:r>
              <w:rPr>
                <w:color w:val="231F20"/>
                <w:sz w:val="22"/>
              </w:rPr>
              <w:t>Kasalı</w:t>
            </w:r>
            <w:r>
              <w:rPr>
                <w:color w:val="231F20"/>
                <w:spacing w:val="-35"/>
                <w:sz w:val="22"/>
              </w:rPr>
              <w:t> </w:t>
            </w:r>
            <w:r>
              <w:rPr>
                <w:color w:val="231F20"/>
                <w:sz w:val="22"/>
              </w:rPr>
              <w:t>taçıtlarla,</w:t>
            </w:r>
            <w:r>
              <w:rPr>
                <w:color w:val="231F20"/>
                <w:spacing w:val="-35"/>
                <w:sz w:val="22"/>
              </w:rPr>
              <w:t> </w:t>
            </w:r>
            <w:r>
              <w:rPr>
                <w:color w:val="231F20"/>
                <w:sz w:val="22"/>
              </w:rPr>
              <w:t>kasasız</w:t>
            </w:r>
            <w:r>
              <w:rPr>
                <w:color w:val="231F20"/>
                <w:spacing w:val="-35"/>
                <w:sz w:val="22"/>
              </w:rPr>
              <w:t> </w:t>
            </w:r>
            <w:r>
              <w:rPr>
                <w:color w:val="231F20"/>
                <w:sz w:val="22"/>
              </w:rPr>
              <w:t>taçıtlar</w:t>
            </w:r>
            <w:r>
              <w:rPr>
                <w:color w:val="231F20"/>
                <w:spacing w:val="-35"/>
                <w:sz w:val="22"/>
              </w:rPr>
              <w:t> </w:t>
            </w:r>
            <w:r>
              <w:rPr>
                <w:color w:val="231F20"/>
                <w:sz w:val="22"/>
              </w:rPr>
              <w:t>arasındaki</w:t>
            </w:r>
            <w:r>
              <w:rPr>
                <w:color w:val="231F20"/>
                <w:spacing w:val="-34"/>
                <w:sz w:val="22"/>
              </w:rPr>
              <w:t> </w:t>
            </w:r>
            <w:r>
              <w:rPr>
                <w:color w:val="231F20"/>
                <w:sz w:val="22"/>
              </w:rPr>
              <w:t>güvenlik farklarını</w:t>
            </w:r>
            <w:r>
              <w:rPr>
                <w:color w:val="231F20"/>
                <w:spacing w:val="-6"/>
                <w:sz w:val="22"/>
              </w:rPr>
              <w:t> </w:t>
            </w:r>
            <w:r>
              <w:rPr>
                <w:color w:val="231F20"/>
                <w:sz w:val="22"/>
              </w:rPr>
              <w:t>ögrenir.</w:t>
            </w:r>
          </w:p>
          <w:p>
            <w:pPr>
              <w:pStyle w:val="TableParagraph"/>
              <w:spacing w:before="122"/>
              <w:ind w:left="71"/>
              <w:rPr>
                <w:sz w:val="22"/>
              </w:rPr>
            </w:pPr>
            <w:r>
              <w:rPr>
                <w:color w:val="231F20"/>
                <w:sz w:val="22"/>
              </w:rPr>
              <w:t>(…….) Taçıtları kullananları ögrenir.</w:t>
            </w:r>
          </w:p>
        </w:tc>
      </w:tr>
    </w:tbl>
    <w:p>
      <w:pPr>
        <w:pStyle w:val="BodyText"/>
        <w:rPr>
          <w:rFonts w:ascii="Arial"/>
          <w:sz w:val="20"/>
        </w:rPr>
      </w:pPr>
    </w:p>
    <w:p>
      <w:pPr>
        <w:pStyle w:val="BodyText"/>
        <w:spacing w:before="4"/>
        <w:rPr>
          <w:rFonts w:ascii="Arial"/>
          <w:sz w:val="21"/>
        </w:rPr>
      </w:pPr>
    </w:p>
    <w:p>
      <w:pPr>
        <w:pStyle w:val="BodyText"/>
        <w:spacing w:before="93"/>
        <w:ind w:right="340"/>
        <w:jc w:val="right"/>
        <w:rPr>
          <w:rFonts w:ascii="Arial"/>
        </w:rPr>
      </w:pPr>
      <w:r>
        <w:rPr>
          <w:rFonts w:ascii="Arial"/>
          <w:color w:val="92278F"/>
        </w:rPr>
        <w:t>99</w:t>
      </w:r>
    </w:p>
    <w:p>
      <w:pPr>
        <w:spacing w:after="0"/>
        <w:jc w:val="right"/>
        <w:rPr>
          <w:rFonts w:ascii="Arial"/>
        </w:rPr>
        <w:sectPr>
          <w:pgSz w:w="9530" w:h="13670"/>
          <w:pgMar w:top="0" w:bottom="0" w:left="900" w:right="900"/>
        </w:sectPr>
      </w:pPr>
    </w:p>
    <w:p>
      <w:pPr>
        <w:pStyle w:val="BodyText"/>
        <w:rPr>
          <w:rFonts w:ascii="Arial"/>
          <w:sz w:val="20"/>
        </w:rPr>
      </w:pPr>
      <w:r>
        <w:rPr/>
        <w:pict>
          <v:group style="position:absolute;margin-left:0pt;margin-top:.001024pt;width:476.25pt;height:40.7pt;mso-position-horizontal-relative:page;mso-position-vertical-relative:page;z-index:-37722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5568" filled="true" fillcolor="#92278f" stroked="false">
            <v:fill type="solid"/>
            <w10:wrap type="none"/>
          </v:rect>
        </w:pict>
      </w:r>
      <w:r>
        <w:rPr/>
        <w:pict>
          <v:rect style="position:absolute;margin-left:0pt;margin-top:649.765015pt;width:49.606pt;height:33.386pt;mso-position-horizontal-relative:page;mso-position-vertical-relative:page;z-index:1559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3"/>
        </w:rPr>
      </w:pPr>
    </w:p>
    <w:p>
      <w:pPr>
        <w:pStyle w:val="Heading6"/>
        <w:spacing w:before="1"/>
        <w:ind w:left="575"/>
      </w:pPr>
      <w:r>
        <w:rPr/>
        <w:pict>
          <v:shape style="position:absolute;margin-left:-6.879pt;margin-top:615.547913pt;width:7.95pt;height:10.1pt;mso-position-horizontal-relative:page;mso-position-vertical-relative:paragraph;z-index:15616" coordorigin="-138,12311" coordsize="159,202" path="m5405,721l5426,721,5426,563,5309,563,5309,584,5288,584,5288,605,5267,605,5267,764,5383,764,5383,742,5405,742,5405,721xm5420,568l5420,716,5405,716,5405,584,5315,584,5315,568,5420,568xm5399,589l5399,737,5383,737,5383,605,5293,605,5293,589,5399,589xm5378,758l5272,758,5272,610,5378,610,5378,758xm5362,732l5288,732,5288,737,5362,737,5362,732xm5362,711l5288,711,5288,716,5362,716,5362,711xm5362,689l5288,689,5288,695,5362,695,5362,689xm5362,668l5288,668,5288,674,5362,674,5362,668xm5362,647l5288,647,5288,652,5362,652,5362,647xm5362,626l5288,626,5288,631,5362,631,5362,626xe" filled="false" stroked="true" strokeweight=".22pt" strokecolor="#231f20">
            <v:path arrowok="t"/>
            <v:stroke dashstyle="solid"/>
            <w10:wrap type="none"/>
          </v:shape>
        </w:pict>
      </w:r>
      <w:r>
        <w:rPr>
          <w:color w:val="231F20"/>
          <w:w w:val="90"/>
        </w:rPr>
        <w:t>BÖLÜM III</w:t>
      </w:r>
    </w:p>
    <w:p>
      <w:pPr>
        <w:pStyle w:val="BodyText"/>
        <w:spacing w:before="8"/>
        <w:rPr>
          <w:b/>
          <w:sz w:val="10"/>
        </w:rPr>
      </w:pPr>
    </w:p>
    <w:tbl>
      <w:tblPr>
        <w:tblW w:w="0" w:type="auto"/>
        <w:jc w:val="left"/>
        <w:tblInd w:w="26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449"/>
        <w:gridCol w:w="3417"/>
      </w:tblGrid>
      <w:tr>
        <w:trPr>
          <w:trHeight w:val="4168" w:hRule="atLeast"/>
        </w:trPr>
        <w:tc>
          <w:tcPr>
            <w:tcW w:w="3449" w:type="dxa"/>
            <w:tcBorders>
              <w:bottom w:val="nil"/>
              <w:right w:val="single" w:sz="6" w:space="0" w:color="231F20"/>
            </w:tcBorders>
          </w:tcPr>
          <w:p>
            <w:pPr>
              <w:pStyle w:val="TableParagraph"/>
              <w:rPr>
                <w:b/>
                <w:sz w:val="26"/>
              </w:rPr>
            </w:pPr>
          </w:p>
          <w:p>
            <w:pPr>
              <w:pStyle w:val="TableParagraph"/>
              <w:spacing w:before="209"/>
              <w:ind w:left="69"/>
              <w:rPr>
                <w:b/>
                <w:sz w:val="22"/>
              </w:rPr>
            </w:pPr>
            <w:r>
              <w:rPr>
                <w:b/>
                <w:color w:val="231F20"/>
                <w:sz w:val="22"/>
              </w:rPr>
              <w:t>Ölçme-Degerlendirme:</w:t>
            </w:r>
          </w:p>
          <w:p>
            <w:pPr>
              <w:pStyle w:val="TableParagraph"/>
              <w:rPr>
                <w:b/>
                <w:sz w:val="26"/>
              </w:rPr>
            </w:pPr>
          </w:p>
          <w:p>
            <w:pPr>
              <w:pStyle w:val="TableParagraph"/>
              <w:spacing w:line="247" w:lineRule="auto" w:before="209"/>
              <w:ind w:left="69" w:right="82" w:hanging="1"/>
              <w:rPr>
                <w:b/>
                <w:sz w:val="22"/>
              </w:rPr>
            </w:pPr>
            <w:r>
              <w:rPr>
                <w:b/>
                <w:color w:val="231F20"/>
                <w:w w:val="90"/>
                <w:sz w:val="22"/>
              </w:rPr>
              <w:t>Bireysel Ögrenme</w:t>
            </w:r>
            <w:r>
              <w:rPr>
                <w:b/>
                <w:color w:val="231F20"/>
                <w:spacing w:val="-34"/>
                <w:w w:val="90"/>
                <w:sz w:val="22"/>
              </w:rPr>
              <w:t> </w:t>
            </w:r>
            <w:r>
              <w:rPr>
                <w:b/>
                <w:color w:val="231F20"/>
                <w:w w:val="90"/>
                <w:sz w:val="22"/>
              </w:rPr>
              <w:t>Etkinliklerine Yönelik</w:t>
            </w:r>
            <w:r>
              <w:rPr>
                <w:b/>
                <w:color w:val="231F20"/>
                <w:spacing w:val="-11"/>
                <w:w w:val="90"/>
                <w:sz w:val="22"/>
              </w:rPr>
              <w:t> </w:t>
            </w:r>
            <w:r>
              <w:rPr>
                <w:b/>
                <w:color w:val="231F20"/>
                <w:w w:val="90"/>
                <w:sz w:val="22"/>
              </w:rPr>
              <w:t>Ölçme-Degerlendirme</w:t>
            </w:r>
          </w:p>
          <w:p>
            <w:pPr>
              <w:pStyle w:val="TableParagraph"/>
              <w:spacing w:line="247" w:lineRule="auto" w:before="121"/>
              <w:ind w:left="70" w:right="217" w:hanging="1"/>
              <w:rPr>
                <w:b/>
                <w:sz w:val="22"/>
              </w:rPr>
            </w:pPr>
            <w:r>
              <w:rPr>
                <w:b/>
                <w:color w:val="231F20"/>
                <w:w w:val="90"/>
                <w:sz w:val="22"/>
              </w:rPr>
              <w:t>Grupla</w:t>
            </w:r>
            <w:r>
              <w:rPr>
                <w:b/>
                <w:color w:val="231F20"/>
                <w:spacing w:val="-27"/>
                <w:w w:val="90"/>
                <w:sz w:val="22"/>
              </w:rPr>
              <w:t> </w:t>
            </w:r>
            <w:r>
              <w:rPr>
                <w:b/>
                <w:color w:val="231F20"/>
                <w:w w:val="90"/>
                <w:sz w:val="22"/>
              </w:rPr>
              <w:t>Ögrenme</w:t>
            </w:r>
            <w:r>
              <w:rPr>
                <w:b/>
                <w:color w:val="231F20"/>
                <w:spacing w:val="-26"/>
                <w:w w:val="90"/>
                <w:sz w:val="22"/>
              </w:rPr>
              <w:t> </w:t>
            </w:r>
            <w:r>
              <w:rPr>
                <w:b/>
                <w:color w:val="231F20"/>
                <w:w w:val="90"/>
                <w:sz w:val="22"/>
              </w:rPr>
              <w:t>Etkinliklerine Yönelik</w:t>
            </w:r>
            <w:r>
              <w:rPr>
                <w:b/>
                <w:color w:val="231F20"/>
                <w:spacing w:val="-20"/>
                <w:w w:val="90"/>
                <w:sz w:val="22"/>
              </w:rPr>
              <w:t> </w:t>
            </w:r>
            <w:r>
              <w:rPr>
                <w:b/>
                <w:color w:val="231F20"/>
                <w:w w:val="90"/>
                <w:sz w:val="22"/>
              </w:rPr>
              <w:t>Ölçme-Degerlendirme</w:t>
            </w:r>
          </w:p>
          <w:p>
            <w:pPr>
              <w:pStyle w:val="TableParagraph"/>
              <w:spacing w:line="247" w:lineRule="auto" w:before="121"/>
              <w:ind w:left="70" w:hanging="1"/>
              <w:rPr>
                <w:b/>
                <w:sz w:val="22"/>
              </w:rPr>
            </w:pPr>
            <w:r>
              <w:rPr>
                <w:b/>
                <w:color w:val="231F20"/>
                <w:sz w:val="22"/>
              </w:rPr>
              <w:t>Ögrenme Güçlügü Olan </w:t>
            </w:r>
            <w:r>
              <w:rPr>
                <w:b/>
                <w:color w:val="231F20"/>
                <w:w w:val="90"/>
                <w:sz w:val="22"/>
              </w:rPr>
              <w:t>Ögrenciler ve Ileri Düzeyde </w:t>
            </w:r>
            <w:r>
              <w:rPr>
                <w:b/>
                <w:color w:val="231F20"/>
                <w:w w:val="84"/>
                <w:sz w:val="22"/>
              </w:rPr>
              <w:t>Ö</w:t>
            </w:r>
            <w:r>
              <w:rPr>
                <w:b/>
                <w:color w:val="231F20"/>
                <w:w w:val="90"/>
                <w:sz w:val="22"/>
              </w:rPr>
              <w:t>g</w:t>
            </w:r>
            <w:r>
              <w:rPr>
                <w:b/>
                <w:color w:val="231F20"/>
                <w:w w:val="89"/>
                <w:sz w:val="22"/>
              </w:rPr>
              <w:t>renme</w:t>
            </w:r>
            <w:r>
              <w:rPr>
                <w:b/>
                <w:color w:val="231F20"/>
                <w:sz w:val="22"/>
              </w:rPr>
              <w:t> </w:t>
            </w:r>
            <w:r>
              <w:rPr>
                <w:b/>
                <w:color w:val="231F20"/>
                <w:w w:val="78"/>
                <w:sz w:val="22"/>
              </w:rPr>
              <w:t>H</w:t>
            </w:r>
            <w:r>
              <w:rPr>
                <w:b/>
                <w:color w:val="231F20"/>
                <w:w w:val="31"/>
                <w:sz w:val="22"/>
              </w:rPr>
              <w:t></w:t>
            </w:r>
            <w:r>
              <w:rPr>
                <w:b/>
                <w:color w:val="231F20"/>
                <w:w w:val="91"/>
                <w:sz w:val="22"/>
              </w:rPr>
              <w:t>z</w:t>
            </w:r>
            <w:r>
              <w:rPr>
                <w:b/>
                <w:color w:val="231F20"/>
                <w:w w:val="31"/>
                <w:sz w:val="22"/>
              </w:rPr>
              <w:t></w:t>
            </w:r>
            <w:r>
              <w:rPr>
                <w:b/>
                <w:color w:val="231F20"/>
                <w:w w:val="88"/>
                <w:sz w:val="22"/>
              </w:rPr>
              <w:t>nda</w:t>
            </w:r>
            <w:r>
              <w:rPr>
                <w:b/>
                <w:color w:val="231F20"/>
                <w:sz w:val="22"/>
              </w:rPr>
              <w:t> </w:t>
            </w:r>
            <w:r>
              <w:rPr>
                <w:b/>
                <w:color w:val="231F20"/>
                <w:w w:val="87"/>
                <w:sz w:val="22"/>
              </w:rPr>
              <w:t>Ola</w:t>
            </w:r>
            <w:r>
              <w:rPr>
                <w:b/>
                <w:color w:val="231F20"/>
                <w:w w:val="87"/>
                <w:sz w:val="22"/>
              </w:rPr>
              <w:t>n </w:t>
            </w:r>
            <w:r>
              <w:rPr>
                <w:b/>
                <w:color w:val="231F20"/>
                <w:w w:val="95"/>
                <w:sz w:val="22"/>
              </w:rPr>
              <w:t>Ögrenciler Için Ek Ölçme- </w:t>
            </w:r>
            <w:r>
              <w:rPr>
                <w:b/>
                <w:color w:val="231F20"/>
                <w:w w:val="90"/>
                <w:sz w:val="22"/>
              </w:rPr>
              <w:t>Degerlendirme Etkinlikleri</w:t>
            </w:r>
          </w:p>
        </w:tc>
        <w:tc>
          <w:tcPr>
            <w:tcW w:w="3417" w:type="dxa"/>
            <w:tcBorders>
              <w:left w:val="single" w:sz="6" w:space="0" w:color="231F20"/>
              <w:bottom w:val="nil"/>
            </w:tcBorders>
          </w:tcPr>
          <w:p>
            <w:pPr>
              <w:pStyle w:val="TableParagraph"/>
              <w:tabs>
                <w:tab w:pos="1537" w:val="left" w:leader="none"/>
              </w:tabs>
              <w:spacing w:line="247" w:lineRule="auto" w:before="126"/>
              <w:ind w:left="72" w:right="47" w:firstLine="567"/>
              <w:jc w:val="both"/>
              <w:rPr>
                <w:sz w:val="22"/>
              </w:rPr>
            </w:pPr>
            <w:r>
              <w:rPr>
                <w:rFonts w:ascii="Wingdings" w:hAnsi="Wingdings"/>
                <w:color w:val="231F20"/>
                <w:sz w:val="22"/>
              </w:rPr>
              <w:t></w:t>
            </w:r>
            <w:r>
              <w:rPr>
                <w:rFonts w:ascii="Times New Roman" w:hAnsi="Times New Roman"/>
                <w:color w:val="231F20"/>
                <w:sz w:val="22"/>
              </w:rPr>
              <w:tab/>
            </w:r>
            <w:r>
              <w:rPr>
                <w:color w:val="231F20"/>
                <w:sz w:val="22"/>
              </w:rPr>
              <w:t>Içinde yayaların trafikteki dogru ve yanlıç davranıçlarını belirten görseller bulunan bir çalıçma kâgıdı hazırlanır. Bu çalıçma kâgıdında, aynı zamanda bu görsellere ait açıklama</w:t>
            </w:r>
            <w:r>
              <w:rPr>
                <w:color w:val="231F20"/>
                <w:spacing w:val="-32"/>
                <w:sz w:val="22"/>
              </w:rPr>
              <w:t> </w:t>
            </w:r>
            <w:r>
              <w:rPr>
                <w:color w:val="231F20"/>
                <w:sz w:val="22"/>
              </w:rPr>
              <w:t>cümleleri</w:t>
            </w:r>
            <w:r>
              <w:rPr>
                <w:color w:val="231F20"/>
                <w:spacing w:val="-32"/>
                <w:sz w:val="22"/>
              </w:rPr>
              <w:t> </w:t>
            </w:r>
            <w:r>
              <w:rPr>
                <w:color w:val="231F20"/>
                <w:sz w:val="22"/>
              </w:rPr>
              <w:t>yer</w:t>
            </w:r>
            <w:r>
              <w:rPr>
                <w:color w:val="231F20"/>
                <w:spacing w:val="-32"/>
                <w:sz w:val="22"/>
              </w:rPr>
              <w:t> </w:t>
            </w:r>
            <w:r>
              <w:rPr>
                <w:color w:val="231F20"/>
                <w:sz w:val="22"/>
              </w:rPr>
              <w:t>almaktadır. Açıklama cümleleri ile görseller eçleçtirilir (</w:t>
            </w:r>
            <w:r>
              <w:rPr>
                <w:b/>
                <w:color w:val="231F20"/>
                <w:sz w:val="22"/>
              </w:rPr>
              <w:t>alt ve üst geçitler varken yoldan geçilmesi, </w:t>
            </w:r>
            <w:r>
              <w:rPr>
                <w:b/>
                <w:color w:val="231F20"/>
                <w:spacing w:val="-1"/>
                <w:w w:val="90"/>
                <w:sz w:val="22"/>
              </w:rPr>
              <w:t>kar</w:t>
            </w:r>
            <w:r>
              <w:rPr>
                <w:b/>
                <w:color w:val="231F20"/>
                <w:w w:val="86"/>
                <w:sz w:val="22"/>
              </w:rPr>
              <w:t>ç</w:t>
            </w:r>
            <w:r>
              <w:rPr>
                <w:b/>
                <w:color w:val="231F20"/>
                <w:w w:val="31"/>
                <w:sz w:val="22"/>
              </w:rPr>
              <w:t></w:t>
            </w:r>
            <w:r>
              <w:rPr>
                <w:b/>
                <w:color w:val="231F20"/>
                <w:spacing w:val="-1"/>
                <w:w w:val="91"/>
                <w:sz w:val="22"/>
              </w:rPr>
              <w:t>y</w:t>
            </w:r>
            <w:r>
              <w:rPr>
                <w:b/>
                <w:color w:val="231F20"/>
                <w:w w:val="91"/>
                <w:sz w:val="22"/>
              </w:rPr>
              <w:t>a</w:t>
            </w:r>
            <w:r>
              <w:rPr>
                <w:b/>
                <w:color w:val="231F20"/>
                <w:sz w:val="22"/>
              </w:rPr>
              <w:t>    </w:t>
            </w:r>
            <w:r>
              <w:rPr>
                <w:b/>
                <w:color w:val="231F20"/>
                <w:spacing w:val="-20"/>
                <w:sz w:val="22"/>
              </w:rPr>
              <w:t> </w:t>
            </w:r>
            <w:r>
              <w:rPr>
                <w:b/>
                <w:color w:val="231F20"/>
                <w:w w:val="90"/>
                <w:sz w:val="22"/>
              </w:rPr>
              <w:t>g</w:t>
            </w:r>
            <w:r>
              <w:rPr>
                <w:b/>
                <w:color w:val="231F20"/>
                <w:spacing w:val="-1"/>
                <w:w w:val="92"/>
                <w:sz w:val="22"/>
              </w:rPr>
              <w:t>e</w:t>
            </w:r>
            <w:r>
              <w:rPr>
                <w:b/>
                <w:color w:val="231F20"/>
                <w:w w:val="88"/>
                <w:sz w:val="22"/>
              </w:rPr>
              <w:t>ç</w:t>
            </w:r>
            <w:r>
              <w:rPr>
                <w:b/>
                <w:color w:val="231F20"/>
                <w:spacing w:val="-1"/>
                <w:w w:val="92"/>
                <w:sz w:val="22"/>
              </w:rPr>
              <w:t>e</w:t>
            </w:r>
            <w:r>
              <w:rPr>
                <w:b/>
                <w:color w:val="231F20"/>
                <w:w w:val="88"/>
                <w:sz w:val="22"/>
              </w:rPr>
              <w:t>r</w:t>
            </w:r>
            <w:r>
              <w:rPr>
                <w:b/>
                <w:color w:val="231F20"/>
                <w:spacing w:val="-1"/>
                <w:w w:val="93"/>
                <w:sz w:val="22"/>
              </w:rPr>
              <w:t>k</w:t>
            </w:r>
            <w:r>
              <w:rPr>
                <w:b/>
                <w:color w:val="231F20"/>
                <w:w w:val="92"/>
                <w:sz w:val="22"/>
              </w:rPr>
              <w:t>e</w:t>
            </w:r>
            <w:r>
              <w:rPr>
                <w:b/>
                <w:color w:val="231F20"/>
                <w:w w:val="87"/>
                <w:sz w:val="22"/>
              </w:rPr>
              <w:t>n</w:t>
            </w:r>
            <w:r>
              <w:rPr>
                <w:b/>
                <w:color w:val="231F20"/>
                <w:sz w:val="22"/>
              </w:rPr>
              <w:t>    </w:t>
            </w:r>
            <w:r>
              <w:rPr>
                <w:b/>
                <w:color w:val="231F20"/>
                <w:spacing w:val="-22"/>
                <w:sz w:val="22"/>
              </w:rPr>
              <w:t> </w:t>
            </w:r>
            <w:r>
              <w:rPr>
                <w:b/>
                <w:color w:val="231F20"/>
                <w:spacing w:val="1"/>
                <w:w w:val="89"/>
                <w:sz w:val="22"/>
              </w:rPr>
              <w:t>a</w:t>
            </w:r>
            <w:r>
              <w:rPr>
                <w:b/>
                <w:color w:val="231F20"/>
                <w:spacing w:val="-1"/>
                <w:w w:val="89"/>
                <w:sz w:val="22"/>
              </w:rPr>
              <w:t>r</w:t>
            </w:r>
            <w:r>
              <w:rPr>
                <w:b/>
                <w:color w:val="231F20"/>
                <w:w w:val="89"/>
                <w:sz w:val="22"/>
              </w:rPr>
              <w:t>a</w:t>
            </w:r>
            <w:r>
              <w:rPr>
                <w:b/>
                <w:color w:val="231F20"/>
                <w:spacing w:val="-1"/>
                <w:w w:val="91"/>
                <w:sz w:val="22"/>
              </w:rPr>
              <w:t>b</w:t>
            </w:r>
            <w:r>
              <w:rPr>
                <w:b/>
                <w:color w:val="231F20"/>
                <w:spacing w:val="1"/>
                <w:w w:val="89"/>
                <w:sz w:val="22"/>
              </w:rPr>
              <w:t>a</w:t>
            </w:r>
            <w:r>
              <w:rPr>
                <w:b/>
                <w:color w:val="231F20"/>
                <w:spacing w:val="-1"/>
                <w:w w:val="89"/>
                <w:sz w:val="22"/>
              </w:rPr>
              <w:t>l</w:t>
            </w:r>
            <w:r>
              <w:rPr>
                <w:b/>
                <w:color w:val="231F20"/>
                <w:w w:val="89"/>
                <w:sz w:val="22"/>
              </w:rPr>
              <w:t>a</w:t>
            </w:r>
            <w:r>
              <w:rPr>
                <w:b/>
                <w:color w:val="231F20"/>
                <w:spacing w:val="-1"/>
                <w:w w:val="88"/>
                <w:sz w:val="22"/>
              </w:rPr>
              <w:t>r</w:t>
            </w:r>
            <w:r>
              <w:rPr>
                <w:b/>
                <w:color w:val="231F20"/>
                <w:spacing w:val="1"/>
                <w:w w:val="31"/>
                <w:sz w:val="22"/>
              </w:rPr>
              <w:t></w:t>
            </w:r>
            <w:r>
              <w:rPr>
                <w:b/>
                <w:color w:val="231F20"/>
                <w:w w:val="87"/>
                <w:sz w:val="22"/>
              </w:rPr>
              <w:t>n </w:t>
            </w:r>
            <w:r>
              <w:rPr>
                <w:b/>
                <w:color w:val="231F20"/>
                <w:spacing w:val="-1"/>
                <w:w w:val="89"/>
                <w:sz w:val="22"/>
              </w:rPr>
              <w:t>a</w:t>
            </w:r>
            <w:r>
              <w:rPr>
                <w:b/>
                <w:color w:val="231F20"/>
                <w:spacing w:val="-1"/>
                <w:w w:val="88"/>
                <w:sz w:val="22"/>
              </w:rPr>
              <w:t>r</w:t>
            </w:r>
            <w:r>
              <w:rPr>
                <w:b/>
                <w:color w:val="231F20"/>
                <w:spacing w:val="-1"/>
                <w:w w:val="89"/>
                <w:sz w:val="22"/>
              </w:rPr>
              <w:t>a</w:t>
            </w:r>
            <w:r>
              <w:rPr>
                <w:b/>
                <w:color w:val="231F20"/>
                <w:spacing w:val="-1"/>
                <w:w w:val="89"/>
                <w:sz w:val="22"/>
              </w:rPr>
              <w:t>s</w:t>
            </w:r>
            <w:r>
              <w:rPr>
                <w:b/>
                <w:color w:val="231F20"/>
                <w:w w:val="31"/>
                <w:sz w:val="22"/>
              </w:rPr>
              <w:t></w:t>
            </w:r>
            <w:r>
              <w:rPr>
                <w:b/>
                <w:color w:val="231F20"/>
                <w:w w:val="88"/>
                <w:sz w:val="22"/>
              </w:rPr>
              <w:t>ndan</w:t>
            </w:r>
            <w:r>
              <w:rPr>
                <w:b/>
                <w:color w:val="231F20"/>
                <w:spacing w:val="-3"/>
                <w:sz w:val="22"/>
              </w:rPr>
              <w:t> </w:t>
            </w:r>
            <w:r>
              <w:rPr>
                <w:b/>
                <w:color w:val="231F20"/>
                <w:spacing w:val="1"/>
                <w:w w:val="94"/>
                <w:sz w:val="22"/>
              </w:rPr>
              <w:t>y</w:t>
            </w:r>
            <w:r>
              <w:rPr>
                <w:b/>
                <w:color w:val="231F20"/>
                <w:spacing w:val="-1"/>
                <w:w w:val="89"/>
                <w:sz w:val="22"/>
              </w:rPr>
              <w:t>o</w:t>
            </w:r>
            <w:r>
              <w:rPr>
                <w:b/>
                <w:color w:val="231F20"/>
                <w:spacing w:val="-1"/>
                <w:w w:val="89"/>
                <w:sz w:val="22"/>
              </w:rPr>
              <w:t>l</w:t>
            </w:r>
            <w:r>
              <w:rPr>
                <w:b/>
                <w:color w:val="231F20"/>
                <w:w w:val="89"/>
                <w:sz w:val="22"/>
              </w:rPr>
              <w:t>a</w:t>
            </w:r>
            <w:r>
              <w:rPr>
                <w:b/>
                <w:color w:val="231F20"/>
                <w:spacing w:val="-2"/>
                <w:sz w:val="22"/>
              </w:rPr>
              <w:t> </w:t>
            </w:r>
            <w:r>
              <w:rPr>
                <w:b/>
                <w:color w:val="231F20"/>
                <w:w w:val="82"/>
                <w:sz w:val="22"/>
              </w:rPr>
              <w:t>f</w:t>
            </w:r>
            <w:r>
              <w:rPr>
                <w:b/>
                <w:color w:val="231F20"/>
                <w:w w:val="31"/>
                <w:sz w:val="22"/>
              </w:rPr>
              <w:t></w:t>
            </w:r>
            <w:r>
              <w:rPr>
                <w:b/>
                <w:color w:val="231F20"/>
                <w:spacing w:val="-1"/>
                <w:w w:val="88"/>
                <w:sz w:val="22"/>
              </w:rPr>
              <w:t>r</w:t>
            </w:r>
            <w:r>
              <w:rPr>
                <w:b/>
                <w:color w:val="231F20"/>
                <w:spacing w:val="-1"/>
                <w:w w:val="89"/>
                <w:sz w:val="22"/>
              </w:rPr>
              <w:t>l</w:t>
            </w:r>
            <w:r>
              <w:rPr>
                <w:b/>
                <w:color w:val="231F20"/>
                <w:spacing w:val="1"/>
                <w:w w:val="89"/>
                <w:sz w:val="22"/>
              </w:rPr>
              <w:t>a</w:t>
            </w:r>
            <w:r>
              <w:rPr>
                <w:b/>
                <w:color w:val="231F20"/>
                <w:spacing w:val="-1"/>
                <w:w w:val="87"/>
                <w:sz w:val="22"/>
              </w:rPr>
              <w:t>n</w:t>
            </w:r>
            <w:r>
              <w:rPr>
                <w:b/>
                <w:color w:val="231F20"/>
                <w:spacing w:val="1"/>
                <w:w w:val="87"/>
                <w:sz w:val="22"/>
              </w:rPr>
              <w:t>m</w:t>
            </w:r>
            <w:r>
              <w:rPr>
                <w:b/>
                <w:color w:val="231F20"/>
                <w:w w:val="89"/>
                <w:sz w:val="22"/>
              </w:rPr>
              <w:t>a</w:t>
            </w:r>
            <w:r>
              <w:rPr>
                <w:b/>
                <w:color w:val="231F20"/>
                <w:spacing w:val="-1"/>
                <w:w w:val="89"/>
                <w:sz w:val="22"/>
              </w:rPr>
              <w:t>s</w:t>
            </w:r>
            <w:r>
              <w:rPr>
                <w:b/>
                <w:color w:val="231F20"/>
                <w:w w:val="31"/>
                <w:sz w:val="22"/>
              </w:rPr>
              <w:t></w:t>
            </w:r>
            <w:r>
              <w:rPr>
                <w:b/>
                <w:color w:val="231F20"/>
                <w:w w:val="70"/>
                <w:sz w:val="22"/>
              </w:rPr>
              <w:t>,</w:t>
            </w:r>
            <w:r>
              <w:rPr>
                <w:b/>
                <w:color w:val="231F20"/>
                <w:spacing w:val="-3"/>
                <w:sz w:val="22"/>
              </w:rPr>
              <w:t> </w:t>
            </w:r>
            <w:r>
              <w:rPr>
                <w:b/>
                <w:color w:val="231F20"/>
                <w:w w:val="89"/>
                <w:sz w:val="22"/>
              </w:rPr>
              <w:t>trafik </w:t>
            </w:r>
            <w:r>
              <w:rPr>
                <w:b/>
                <w:color w:val="231F20"/>
                <w:w w:val="88"/>
                <w:sz w:val="22"/>
              </w:rPr>
              <w:t>i</w:t>
            </w:r>
            <w:r>
              <w:rPr>
                <w:b/>
                <w:color w:val="231F20"/>
                <w:w w:val="86"/>
                <w:sz w:val="22"/>
              </w:rPr>
              <w:t>ç</w:t>
            </w:r>
            <w:r>
              <w:rPr>
                <w:b/>
                <w:color w:val="231F20"/>
                <w:w w:val="90"/>
                <w:sz w:val="22"/>
              </w:rPr>
              <w:t>aretlerine</w:t>
            </w:r>
            <w:r>
              <w:rPr>
                <w:b/>
                <w:color w:val="231F20"/>
                <w:spacing w:val="-8"/>
                <w:sz w:val="22"/>
              </w:rPr>
              <w:t> </w:t>
            </w:r>
            <w:r>
              <w:rPr>
                <w:b/>
                <w:color w:val="231F20"/>
                <w:spacing w:val="-1"/>
                <w:w w:val="90"/>
                <w:sz w:val="22"/>
              </w:rPr>
              <w:t>u</w:t>
            </w:r>
            <w:r>
              <w:rPr>
                <w:b/>
                <w:color w:val="231F20"/>
                <w:w w:val="90"/>
                <w:sz w:val="22"/>
              </w:rPr>
              <w:t>y</w:t>
            </w:r>
            <w:r>
              <w:rPr>
                <w:b/>
                <w:color w:val="231F20"/>
                <w:spacing w:val="-1"/>
                <w:w w:val="88"/>
                <w:sz w:val="22"/>
              </w:rPr>
              <w:t>ulm</w:t>
            </w:r>
            <w:r>
              <w:rPr>
                <w:b/>
                <w:color w:val="231F20"/>
                <w:spacing w:val="1"/>
                <w:w w:val="88"/>
                <w:sz w:val="22"/>
              </w:rPr>
              <w:t>a</w:t>
            </w:r>
            <w:r>
              <w:rPr>
                <w:b/>
                <w:color w:val="231F20"/>
                <w:spacing w:val="-1"/>
                <w:w w:val="88"/>
                <w:sz w:val="22"/>
              </w:rPr>
              <w:t>ma</w:t>
            </w:r>
            <w:r>
              <w:rPr>
                <w:b/>
                <w:color w:val="231F20"/>
                <w:spacing w:val="2"/>
                <w:w w:val="88"/>
                <w:sz w:val="22"/>
              </w:rPr>
              <w:t>s</w:t>
            </w:r>
            <w:r>
              <w:rPr>
                <w:b/>
                <w:color w:val="231F20"/>
                <w:w w:val="31"/>
                <w:sz w:val="22"/>
              </w:rPr>
              <w:t></w:t>
            </w:r>
            <w:r>
              <w:rPr>
                <w:b/>
                <w:color w:val="231F20"/>
                <w:spacing w:val="-7"/>
                <w:sz w:val="22"/>
              </w:rPr>
              <w:t> </w:t>
            </w:r>
            <w:r>
              <w:rPr>
                <w:color w:val="231F20"/>
                <w:spacing w:val="-1"/>
                <w:w w:val="94"/>
                <w:sz w:val="22"/>
              </w:rPr>
              <w:t>gibi).</w:t>
            </w:r>
          </w:p>
          <w:p>
            <w:pPr>
              <w:pStyle w:val="TableParagraph"/>
              <w:spacing w:line="247" w:lineRule="auto" w:before="126"/>
              <w:ind w:left="72" w:right="48" w:firstLine="48"/>
              <w:rPr>
                <w:sz w:val="22"/>
              </w:rPr>
            </w:pPr>
            <w:r>
              <w:rPr>
                <w:color w:val="231F20"/>
                <w:sz w:val="22"/>
              </w:rPr>
              <w:t>Kasalı</w:t>
            </w:r>
            <w:r>
              <w:rPr>
                <w:color w:val="231F20"/>
                <w:spacing w:val="-28"/>
                <w:sz w:val="22"/>
              </w:rPr>
              <w:t> </w:t>
            </w:r>
            <w:r>
              <w:rPr>
                <w:color w:val="231F20"/>
                <w:sz w:val="22"/>
              </w:rPr>
              <w:t>taçıt</w:t>
            </w:r>
            <w:r>
              <w:rPr>
                <w:color w:val="231F20"/>
                <w:spacing w:val="-28"/>
                <w:sz w:val="22"/>
              </w:rPr>
              <w:t> </w:t>
            </w:r>
            <w:r>
              <w:rPr>
                <w:color w:val="231F20"/>
                <w:sz w:val="22"/>
              </w:rPr>
              <w:t>mı?</w:t>
            </w:r>
            <w:r>
              <w:rPr>
                <w:color w:val="231F20"/>
                <w:spacing w:val="-28"/>
                <w:sz w:val="22"/>
              </w:rPr>
              <w:t> </w:t>
            </w:r>
            <w:r>
              <w:rPr>
                <w:color w:val="231F20"/>
                <w:sz w:val="22"/>
              </w:rPr>
              <w:t>Yoksa</w:t>
            </w:r>
            <w:r>
              <w:rPr>
                <w:color w:val="231F20"/>
                <w:spacing w:val="-27"/>
                <w:sz w:val="22"/>
              </w:rPr>
              <w:t> </w:t>
            </w:r>
            <w:r>
              <w:rPr>
                <w:color w:val="231F20"/>
                <w:sz w:val="22"/>
              </w:rPr>
              <w:t>kasasız</w:t>
            </w:r>
            <w:r>
              <w:rPr>
                <w:color w:val="231F20"/>
                <w:spacing w:val="-28"/>
                <w:sz w:val="22"/>
              </w:rPr>
              <w:t> </w:t>
            </w:r>
            <w:r>
              <w:rPr>
                <w:color w:val="231F20"/>
                <w:sz w:val="22"/>
              </w:rPr>
              <w:t>taçıt mı daha güvenilir?</w:t>
            </w:r>
            <w:r>
              <w:rPr>
                <w:color w:val="231F20"/>
                <w:spacing w:val="-33"/>
                <w:sz w:val="22"/>
              </w:rPr>
              <w:t> </w:t>
            </w:r>
            <w:r>
              <w:rPr>
                <w:color w:val="231F20"/>
                <w:sz w:val="22"/>
              </w:rPr>
              <w:t>Neden?</w:t>
            </w:r>
          </w:p>
        </w:tc>
      </w:tr>
      <w:tr>
        <w:trPr>
          <w:trHeight w:val="635" w:hRule="atLeast"/>
        </w:trPr>
        <w:tc>
          <w:tcPr>
            <w:tcW w:w="3449" w:type="dxa"/>
            <w:tcBorders>
              <w:top w:val="nil"/>
              <w:bottom w:val="nil"/>
              <w:right w:val="single" w:sz="6" w:space="0" w:color="231F20"/>
            </w:tcBorders>
          </w:tcPr>
          <w:p>
            <w:pPr>
              <w:pStyle w:val="TableParagraph"/>
              <w:rPr>
                <w:rFonts w:ascii="Times New Roman"/>
                <w:sz w:val="20"/>
              </w:rPr>
            </w:pPr>
          </w:p>
        </w:tc>
        <w:tc>
          <w:tcPr>
            <w:tcW w:w="3417" w:type="dxa"/>
            <w:tcBorders>
              <w:top w:val="nil"/>
              <w:left w:val="single" w:sz="6" w:space="0" w:color="231F20"/>
              <w:bottom w:val="nil"/>
            </w:tcBorders>
          </w:tcPr>
          <w:p>
            <w:pPr>
              <w:pStyle w:val="TableParagraph"/>
              <w:spacing w:line="247" w:lineRule="auto" w:before="67"/>
              <w:ind w:left="72" w:right="48"/>
              <w:rPr>
                <w:sz w:val="22"/>
              </w:rPr>
            </w:pPr>
            <w:r>
              <w:rPr>
                <w:color w:val="231F20"/>
                <w:w w:val="95"/>
                <w:sz w:val="22"/>
              </w:rPr>
              <w:t>Kara taçıtlarını kullananlara ne </w:t>
            </w:r>
            <w:r>
              <w:rPr>
                <w:color w:val="231F20"/>
                <w:sz w:val="22"/>
              </w:rPr>
              <w:t>denir? Söyle.</w:t>
            </w:r>
          </w:p>
        </w:tc>
      </w:tr>
      <w:tr>
        <w:trPr>
          <w:trHeight w:val="635" w:hRule="atLeast"/>
        </w:trPr>
        <w:tc>
          <w:tcPr>
            <w:tcW w:w="3449" w:type="dxa"/>
            <w:tcBorders>
              <w:top w:val="nil"/>
              <w:bottom w:val="nil"/>
              <w:right w:val="single" w:sz="6" w:space="0" w:color="231F20"/>
            </w:tcBorders>
          </w:tcPr>
          <w:p>
            <w:pPr>
              <w:pStyle w:val="TableParagraph"/>
              <w:rPr>
                <w:rFonts w:ascii="Times New Roman"/>
                <w:sz w:val="20"/>
              </w:rPr>
            </w:pPr>
          </w:p>
        </w:tc>
        <w:tc>
          <w:tcPr>
            <w:tcW w:w="3417" w:type="dxa"/>
            <w:tcBorders>
              <w:top w:val="nil"/>
              <w:left w:val="single" w:sz="6" w:space="0" w:color="231F20"/>
              <w:bottom w:val="nil"/>
            </w:tcBorders>
          </w:tcPr>
          <w:p>
            <w:pPr>
              <w:pStyle w:val="TableParagraph"/>
              <w:spacing w:line="247" w:lineRule="auto" w:before="66"/>
              <w:ind w:left="72" w:right="48"/>
              <w:rPr>
                <w:sz w:val="22"/>
              </w:rPr>
            </w:pPr>
            <w:r>
              <w:rPr>
                <w:color w:val="231F20"/>
                <w:w w:val="95"/>
                <w:sz w:val="22"/>
              </w:rPr>
              <w:t>Deniz taçıtlarını kullananlara ne </w:t>
            </w:r>
            <w:r>
              <w:rPr>
                <w:color w:val="231F20"/>
                <w:sz w:val="22"/>
              </w:rPr>
              <w:t>denir? Söyle.</w:t>
            </w:r>
          </w:p>
        </w:tc>
      </w:tr>
      <w:tr>
        <w:trPr>
          <w:trHeight w:val="696" w:hRule="atLeast"/>
        </w:trPr>
        <w:tc>
          <w:tcPr>
            <w:tcW w:w="3449" w:type="dxa"/>
            <w:tcBorders>
              <w:top w:val="nil"/>
              <w:right w:val="single" w:sz="6" w:space="0" w:color="231F20"/>
            </w:tcBorders>
          </w:tcPr>
          <w:p>
            <w:pPr>
              <w:pStyle w:val="TableParagraph"/>
              <w:rPr>
                <w:rFonts w:ascii="Times New Roman"/>
                <w:sz w:val="20"/>
              </w:rPr>
            </w:pPr>
          </w:p>
        </w:tc>
        <w:tc>
          <w:tcPr>
            <w:tcW w:w="3417" w:type="dxa"/>
            <w:tcBorders>
              <w:top w:val="nil"/>
              <w:left w:val="single" w:sz="6" w:space="0" w:color="231F20"/>
            </w:tcBorders>
          </w:tcPr>
          <w:p>
            <w:pPr>
              <w:pStyle w:val="TableParagraph"/>
              <w:spacing w:line="247" w:lineRule="auto" w:before="67"/>
              <w:ind w:left="72" w:right="48"/>
              <w:rPr>
                <w:sz w:val="22"/>
              </w:rPr>
            </w:pPr>
            <w:r>
              <w:rPr>
                <w:color w:val="231F20"/>
                <w:w w:val="95"/>
                <w:sz w:val="22"/>
              </w:rPr>
              <w:t>Hava taçıtlarını kullananlara ne </w:t>
            </w:r>
            <w:r>
              <w:rPr>
                <w:color w:val="231F20"/>
                <w:sz w:val="22"/>
              </w:rPr>
              <w:t>denir? Söyle.</w:t>
            </w:r>
          </w:p>
        </w:tc>
      </w:tr>
      <w:tr>
        <w:trPr>
          <w:trHeight w:val="4348" w:hRule="atLeast"/>
        </w:trPr>
        <w:tc>
          <w:tcPr>
            <w:tcW w:w="3449" w:type="dxa"/>
            <w:tcBorders>
              <w:bottom w:val="single" w:sz="18" w:space="0" w:color="231F20"/>
              <w:right w:val="single" w:sz="6" w:space="0" w:color="231F20"/>
            </w:tcBorders>
          </w:tcPr>
          <w:p>
            <w:pPr>
              <w:pStyle w:val="TableParagraph"/>
              <w:rPr>
                <w:b/>
                <w:sz w:val="26"/>
              </w:rPr>
            </w:pPr>
          </w:p>
          <w:p>
            <w:pPr>
              <w:pStyle w:val="TableParagraph"/>
              <w:spacing w:line="247" w:lineRule="auto" w:before="209"/>
              <w:ind w:left="69"/>
              <w:rPr>
                <w:sz w:val="22"/>
              </w:rPr>
            </w:pPr>
            <w:r>
              <w:rPr>
                <w:color w:val="231F20"/>
                <w:w w:val="95"/>
                <w:sz w:val="22"/>
              </w:rPr>
              <w:t>Dersin Diger Derslerle Iliçkisi </w:t>
            </w:r>
            <w:r>
              <w:rPr>
                <w:color w:val="231F20"/>
                <w:sz w:val="22"/>
              </w:rPr>
              <w:t>Açıklamalar</w:t>
            </w:r>
          </w:p>
        </w:tc>
        <w:tc>
          <w:tcPr>
            <w:tcW w:w="3417" w:type="dxa"/>
            <w:tcBorders>
              <w:left w:val="single" w:sz="6" w:space="0" w:color="231F20"/>
              <w:bottom w:val="single" w:sz="18" w:space="0" w:color="231F20"/>
            </w:tcBorders>
          </w:tcPr>
          <w:p>
            <w:pPr>
              <w:pStyle w:val="TableParagraph"/>
              <w:spacing w:line="247" w:lineRule="auto" w:before="126"/>
              <w:ind w:left="71" w:right="51"/>
              <w:jc w:val="both"/>
              <w:rPr>
                <w:sz w:val="22"/>
              </w:rPr>
            </w:pPr>
            <w:r>
              <w:rPr>
                <w:color w:val="231F20"/>
                <w:sz w:val="22"/>
              </w:rPr>
              <w:t>[!] Üzeri açık taçıtların yolcu taçımak</w:t>
            </w:r>
            <w:r>
              <w:rPr>
                <w:color w:val="231F20"/>
                <w:spacing w:val="-18"/>
                <w:sz w:val="22"/>
              </w:rPr>
              <w:t> </w:t>
            </w:r>
            <w:r>
              <w:rPr>
                <w:color w:val="231F20"/>
                <w:sz w:val="22"/>
              </w:rPr>
              <w:t>için</w:t>
            </w:r>
            <w:r>
              <w:rPr>
                <w:color w:val="231F20"/>
                <w:spacing w:val="-17"/>
                <w:sz w:val="22"/>
              </w:rPr>
              <w:t> </w:t>
            </w:r>
            <w:r>
              <w:rPr>
                <w:color w:val="231F20"/>
                <w:sz w:val="22"/>
              </w:rPr>
              <w:t>degil</w:t>
            </w:r>
            <w:r>
              <w:rPr>
                <w:color w:val="231F20"/>
                <w:spacing w:val="-18"/>
                <w:sz w:val="22"/>
              </w:rPr>
              <w:t> </w:t>
            </w:r>
            <w:r>
              <w:rPr>
                <w:color w:val="231F20"/>
                <w:sz w:val="22"/>
              </w:rPr>
              <w:t>yük</w:t>
            </w:r>
            <w:r>
              <w:rPr>
                <w:color w:val="231F20"/>
                <w:spacing w:val="-17"/>
                <w:sz w:val="22"/>
              </w:rPr>
              <w:t> </w:t>
            </w:r>
            <w:r>
              <w:rPr>
                <w:color w:val="231F20"/>
                <w:sz w:val="22"/>
              </w:rPr>
              <w:t>taçımak</w:t>
            </w:r>
            <w:r>
              <w:rPr>
                <w:color w:val="231F20"/>
                <w:spacing w:val="-18"/>
                <w:sz w:val="22"/>
              </w:rPr>
              <w:t> </w:t>
            </w:r>
            <w:r>
              <w:rPr>
                <w:color w:val="231F20"/>
                <w:sz w:val="22"/>
              </w:rPr>
              <w:t>için üretildigi</w:t>
            </w:r>
            <w:r>
              <w:rPr>
                <w:color w:val="231F20"/>
                <w:spacing w:val="-12"/>
                <w:sz w:val="22"/>
              </w:rPr>
              <w:t> </w:t>
            </w:r>
            <w:r>
              <w:rPr>
                <w:color w:val="231F20"/>
                <w:sz w:val="22"/>
              </w:rPr>
              <w:t>vurgulanmalıdır.</w:t>
            </w:r>
          </w:p>
          <w:p>
            <w:pPr>
              <w:pStyle w:val="TableParagraph"/>
              <w:spacing w:line="247" w:lineRule="auto" w:before="122"/>
              <w:ind w:left="71" w:right="47"/>
              <w:jc w:val="both"/>
              <w:rPr>
                <w:sz w:val="22"/>
              </w:rPr>
            </w:pPr>
            <w:r>
              <w:rPr>
                <w:color w:val="231F20"/>
                <w:sz w:val="22"/>
              </w:rPr>
              <w:t>!]</w:t>
            </w:r>
            <w:r>
              <w:rPr>
                <w:color w:val="231F20"/>
                <w:spacing w:val="-21"/>
                <w:sz w:val="22"/>
              </w:rPr>
              <w:t> </w:t>
            </w:r>
            <w:r>
              <w:rPr>
                <w:color w:val="231F20"/>
                <w:sz w:val="22"/>
              </w:rPr>
              <w:t>Yük</w:t>
            </w:r>
            <w:r>
              <w:rPr>
                <w:color w:val="231F20"/>
                <w:spacing w:val="-21"/>
                <w:sz w:val="22"/>
              </w:rPr>
              <w:t> </w:t>
            </w:r>
            <w:r>
              <w:rPr>
                <w:color w:val="231F20"/>
                <w:sz w:val="22"/>
              </w:rPr>
              <w:t>üzerinde</w:t>
            </w:r>
            <w:r>
              <w:rPr>
                <w:color w:val="231F20"/>
                <w:spacing w:val="-20"/>
                <w:sz w:val="22"/>
              </w:rPr>
              <w:t> </w:t>
            </w:r>
            <w:r>
              <w:rPr>
                <w:color w:val="231F20"/>
                <w:sz w:val="22"/>
              </w:rPr>
              <w:t>yolculuk</w:t>
            </w:r>
            <w:r>
              <w:rPr>
                <w:color w:val="231F20"/>
                <w:spacing w:val="-20"/>
                <w:sz w:val="22"/>
              </w:rPr>
              <w:t> </w:t>
            </w:r>
            <w:r>
              <w:rPr>
                <w:color w:val="231F20"/>
                <w:sz w:val="22"/>
              </w:rPr>
              <w:t>yapılması hâlinde, yol kenarlarındaki agaçların, yüksekligi az olan</w:t>
            </w:r>
            <w:r>
              <w:rPr>
                <w:color w:val="231F20"/>
                <w:spacing w:val="46"/>
                <w:sz w:val="22"/>
              </w:rPr>
              <w:t> </w:t>
            </w:r>
            <w:r>
              <w:rPr>
                <w:color w:val="231F20"/>
                <w:sz w:val="22"/>
              </w:rPr>
              <w:t>üst geçitlere, alçaktan geçen elektrik tellerine ve olumsuz hava koçullarının yaratacagı</w:t>
            </w:r>
            <w:r>
              <w:rPr>
                <w:color w:val="231F20"/>
                <w:spacing w:val="-40"/>
                <w:sz w:val="22"/>
              </w:rPr>
              <w:t> </w:t>
            </w:r>
            <w:r>
              <w:rPr>
                <w:color w:val="231F20"/>
                <w:sz w:val="22"/>
              </w:rPr>
              <w:t>tehlikelere vurgu</w:t>
            </w:r>
            <w:r>
              <w:rPr>
                <w:color w:val="231F20"/>
                <w:spacing w:val="-8"/>
                <w:sz w:val="22"/>
              </w:rPr>
              <w:t> </w:t>
            </w:r>
            <w:r>
              <w:rPr>
                <w:color w:val="231F20"/>
                <w:sz w:val="22"/>
              </w:rPr>
              <w:t>yapılmalıdır.</w:t>
            </w:r>
          </w:p>
          <w:p>
            <w:pPr>
              <w:pStyle w:val="TableParagraph"/>
              <w:spacing w:line="247" w:lineRule="auto" w:before="122"/>
              <w:ind w:left="71" w:right="45"/>
              <w:jc w:val="both"/>
              <w:rPr>
                <w:sz w:val="22"/>
              </w:rPr>
            </w:pPr>
            <w:r>
              <w:rPr>
                <w:color w:val="231F20"/>
                <w:sz w:val="22"/>
              </w:rPr>
              <w:t>[!] Taçıtlarla ilgili çarkı söyleme etkinligi yapılmalıdır ve resimli kartlarla taçıt ve taçıt</w:t>
            </w:r>
            <w:r>
              <w:rPr>
                <w:color w:val="231F20"/>
                <w:spacing w:val="-35"/>
                <w:sz w:val="22"/>
              </w:rPr>
              <w:t> </w:t>
            </w:r>
            <w:r>
              <w:rPr>
                <w:color w:val="231F20"/>
                <w:sz w:val="22"/>
              </w:rPr>
              <w:t>kullananları eçleçtirme çalıçması yaptırılarak ayrıca degerlendirme</w:t>
            </w:r>
            <w:r>
              <w:rPr>
                <w:color w:val="231F20"/>
                <w:spacing w:val="-39"/>
                <w:sz w:val="22"/>
              </w:rPr>
              <w:t> </w:t>
            </w:r>
            <w:r>
              <w:rPr>
                <w:color w:val="231F20"/>
                <w:sz w:val="22"/>
              </w:rPr>
              <w:t>yapılabilir.</w:t>
            </w:r>
          </w:p>
        </w:tc>
      </w:tr>
    </w:tbl>
    <w:p>
      <w:pPr>
        <w:pStyle w:val="BodyText"/>
        <w:rPr>
          <w:b/>
          <w:sz w:val="26"/>
        </w:rPr>
      </w:pPr>
    </w:p>
    <w:p>
      <w:pPr>
        <w:pStyle w:val="BodyText"/>
        <w:rPr>
          <w:b/>
          <w:sz w:val="26"/>
        </w:rPr>
      </w:pPr>
    </w:p>
    <w:p>
      <w:pPr>
        <w:pStyle w:val="BodyText"/>
        <w:spacing w:before="5"/>
        <w:rPr>
          <w:b/>
          <w:sz w:val="23"/>
        </w:rPr>
      </w:pPr>
    </w:p>
    <w:p>
      <w:pPr>
        <w:pStyle w:val="BodyText"/>
        <w:ind w:left="279"/>
        <w:rPr>
          <w:rFonts w:ascii="Arial"/>
        </w:rPr>
      </w:pPr>
      <w:r>
        <w:rPr>
          <w:rFonts w:ascii="Arial"/>
          <w:color w:val="92278F"/>
        </w:rPr>
        <w:t>100</w:t>
      </w:r>
    </w:p>
    <w:p>
      <w:pPr>
        <w:spacing w:after="0"/>
        <w:rPr>
          <w:rFonts w:ascii="Arial"/>
        </w:rPr>
        <w:sectPr>
          <w:pgSz w:w="9530" w:h="13670"/>
          <w:pgMar w:top="0" w:bottom="0" w:left="900" w:right="900"/>
        </w:sectPr>
      </w:pPr>
    </w:p>
    <w:p>
      <w:pPr>
        <w:pStyle w:val="BodyText"/>
        <w:rPr>
          <w:rFonts w:ascii="Arial"/>
          <w:sz w:val="20"/>
        </w:rPr>
      </w:pPr>
      <w:r>
        <w:rPr/>
        <w:pict>
          <v:group style="position:absolute;margin-left:0pt;margin-top:.001024pt;width:476.25pt;height:40.7pt;mso-position-horizontal-relative:page;mso-position-vertical-relative:page;z-index:-37710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5688" filled="true" fillcolor="#92278f" stroked="false">
            <v:fill type="solid"/>
            <w10:wrap type="none"/>
          </v:rect>
        </w:pict>
      </w:r>
      <w:r>
        <w:rPr/>
        <w:pict>
          <v:rect style="position:absolute;margin-left:0pt;margin-top:649.765015pt;width:389.415pt;height:33.386pt;mso-position-horizontal-relative:page;mso-position-vertical-relative:page;z-index:1571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6"/>
        <w:spacing w:before="107"/>
        <w:ind w:left="450"/>
      </w:pPr>
      <w:r>
        <w:rPr/>
        <w:pict>
          <v:shape style="position:absolute;margin-left:-6.879pt;margin-top:620.033325pt;width:7.95pt;height:10.1pt;mso-position-horizontal-relative:page;mso-position-vertical-relative:paragraph;z-index:15736" coordorigin="-138,12401" coordsize="159,202" path="m7057,1602l7078,1602,7078,1444,6962,1444,6962,1465,6941,1465,6941,1486,6920,1486,6920,1645,7036,1645,7036,1624,7057,1624,7057,1602xm7073,1449l7073,1597,7057,1597,7057,1465,6967,1465,6967,1449,7073,1449xm7052,1470l7052,1618,7036,1618,7036,1486,6946,1486,6946,1470,7052,1470xm7031,1640l6925,1640,6925,1491,7031,1491,7031,1640xm7015,1613l6941,1613,6941,1618,7015,1618,7015,1613xm7015,1592l6941,1592,6941,1597,7015,1597,7015,1592xm7015,1571l6941,1571,6941,1576,7015,1576,7015,1571xm7015,1550l6941,1550,6941,1555,7015,1555,7015,1550xm7015,1528l6941,1528,6941,1534,7015,1534,7015,1528xm7015,1507l6941,1507,6941,1512,7015,1512,7015,1507xe" filled="false" stroked="true" strokeweight=".22pt" strokecolor="#231f20">
            <v:path arrowok="t"/>
            <v:stroke dashstyle="solid"/>
            <w10:wrap type="none"/>
          </v:shape>
        </w:pict>
      </w:r>
      <w:r>
        <w:rPr>
          <w:color w:val="231F20"/>
          <w:w w:val="90"/>
        </w:rPr>
        <w:t>BÖLÜM IV</w:t>
      </w:r>
    </w:p>
    <w:p>
      <w:pPr>
        <w:pStyle w:val="BodyText"/>
        <w:spacing w:before="8" w:after="1"/>
        <w:rPr>
          <w:b/>
          <w:sz w:val="10"/>
        </w:rPr>
      </w:pPr>
    </w:p>
    <w:tbl>
      <w:tblPr>
        <w:tblW w:w="0" w:type="auto"/>
        <w:jc w:val="left"/>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837"/>
        <w:gridCol w:w="4069"/>
      </w:tblGrid>
      <w:tr>
        <w:trPr>
          <w:trHeight w:val="755" w:hRule="atLeast"/>
        </w:trPr>
        <w:tc>
          <w:tcPr>
            <w:tcW w:w="2837" w:type="dxa"/>
            <w:tcBorders>
              <w:right w:val="single" w:sz="6" w:space="0" w:color="231F20"/>
            </w:tcBorders>
          </w:tcPr>
          <w:p>
            <w:pPr>
              <w:pStyle w:val="TableParagraph"/>
              <w:spacing w:before="126"/>
              <w:ind w:left="70"/>
              <w:rPr>
                <w:b/>
                <w:sz w:val="22"/>
              </w:rPr>
            </w:pPr>
            <w:r>
              <w:rPr>
                <w:b/>
                <w:color w:val="231F20"/>
                <w:spacing w:val="-1"/>
                <w:w w:val="88"/>
                <w:sz w:val="22"/>
              </w:rPr>
              <w:t>Pl</w:t>
            </w:r>
            <w:r>
              <w:rPr>
                <w:b/>
                <w:color w:val="231F20"/>
                <w:spacing w:val="1"/>
                <w:w w:val="88"/>
                <w:sz w:val="22"/>
              </w:rPr>
              <w:t>a</w:t>
            </w:r>
            <w:r>
              <w:rPr>
                <w:b/>
                <w:color w:val="231F20"/>
                <w:spacing w:val="-1"/>
                <w:w w:val="87"/>
                <w:sz w:val="22"/>
              </w:rPr>
              <w:t>n</w:t>
            </w:r>
            <w:r>
              <w:rPr>
                <w:b/>
                <w:color w:val="231F20"/>
                <w:w w:val="31"/>
                <w:sz w:val="22"/>
              </w:rPr>
              <w:t></w:t>
            </w:r>
            <w:r>
              <w:rPr>
                <w:b/>
                <w:color w:val="231F20"/>
                <w:w w:val="87"/>
                <w:sz w:val="22"/>
              </w:rPr>
              <w:t>n</w:t>
            </w:r>
            <w:r>
              <w:rPr>
                <w:b/>
                <w:color w:val="231F20"/>
                <w:spacing w:val="-9"/>
                <w:sz w:val="22"/>
              </w:rPr>
              <w:t> </w:t>
            </w:r>
            <w:r>
              <w:rPr>
                <w:b/>
                <w:color w:val="231F20"/>
                <w:spacing w:val="1"/>
                <w:w w:val="80"/>
                <w:sz w:val="22"/>
              </w:rPr>
              <w:t>U</w:t>
            </w:r>
            <w:r>
              <w:rPr>
                <w:b/>
                <w:color w:val="231F20"/>
                <w:spacing w:val="-1"/>
                <w:w w:val="94"/>
                <w:sz w:val="22"/>
              </w:rPr>
              <w:t>y</w:t>
            </w:r>
            <w:r>
              <w:rPr>
                <w:b/>
                <w:color w:val="231F20"/>
                <w:spacing w:val="1"/>
                <w:w w:val="90"/>
                <w:sz w:val="22"/>
              </w:rPr>
              <w:t>g</w:t>
            </w:r>
            <w:r>
              <w:rPr>
                <w:b/>
                <w:color w:val="231F20"/>
                <w:spacing w:val="1"/>
                <w:w w:val="88"/>
                <w:sz w:val="22"/>
              </w:rPr>
              <w:t>u</w:t>
            </w:r>
            <w:r>
              <w:rPr>
                <w:b/>
                <w:color w:val="231F20"/>
                <w:spacing w:val="-1"/>
                <w:w w:val="89"/>
                <w:sz w:val="22"/>
              </w:rPr>
              <w:t>l</w:t>
            </w:r>
            <w:r>
              <w:rPr>
                <w:b/>
                <w:color w:val="231F20"/>
                <w:spacing w:val="-1"/>
                <w:w w:val="88"/>
                <w:sz w:val="22"/>
              </w:rPr>
              <w:t>an</w:t>
            </w:r>
            <w:r>
              <w:rPr>
                <w:b/>
                <w:color w:val="231F20"/>
                <w:spacing w:val="1"/>
                <w:w w:val="87"/>
                <w:sz w:val="22"/>
              </w:rPr>
              <w:t>m</w:t>
            </w:r>
            <w:r>
              <w:rPr>
                <w:b/>
                <w:color w:val="231F20"/>
                <w:spacing w:val="-1"/>
                <w:w w:val="89"/>
                <w:sz w:val="22"/>
              </w:rPr>
              <w:t>a</w:t>
            </w:r>
            <w:r>
              <w:rPr>
                <w:b/>
                <w:color w:val="231F20"/>
                <w:spacing w:val="1"/>
                <w:w w:val="89"/>
                <w:sz w:val="22"/>
              </w:rPr>
              <w:t>s</w:t>
            </w:r>
            <w:r>
              <w:rPr>
                <w:b/>
                <w:color w:val="231F20"/>
                <w:w w:val="31"/>
                <w:sz w:val="22"/>
              </w:rPr>
              <w:t></w:t>
            </w:r>
            <w:r>
              <w:rPr>
                <w:b/>
                <w:color w:val="231F20"/>
                <w:spacing w:val="-1"/>
                <w:w w:val="88"/>
                <w:sz w:val="22"/>
              </w:rPr>
              <w:t>na</w:t>
            </w:r>
          </w:p>
          <w:p>
            <w:pPr>
              <w:pStyle w:val="TableParagraph"/>
              <w:spacing w:before="7"/>
              <w:ind w:left="70"/>
              <w:rPr>
                <w:b/>
                <w:sz w:val="22"/>
              </w:rPr>
            </w:pPr>
            <w:r>
              <w:rPr>
                <w:b/>
                <w:color w:val="231F20"/>
                <w:w w:val="78"/>
                <w:sz w:val="22"/>
              </w:rPr>
              <w:t>I</w:t>
            </w:r>
            <w:r>
              <w:rPr>
                <w:b/>
                <w:color w:val="231F20"/>
                <w:spacing w:val="-1"/>
                <w:w w:val="89"/>
                <w:sz w:val="22"/>
              </w:rPr>
              <w:t>l</w:t>
            </w:r>
            <w:r>
              <w:rPr>
                <w:b/>
                <w:color w:val="231F20"/>
                <w:w w:val="89"/>
                <w:sz w:val="22"/>
              </w:rPr>
              <w:t>i</w:t>
            </w:r>
            <w:r>
              <w:rPr>
                <w:b/>
                <w:color w:val="231F20"/>
                <w:w w:val="86"/>
                <w:sz w:val="22"/>
              </w:rPr>
              <w:t>ç</w:t>
            </w:r>
            <w:r>
              <w:rPr>
                <w:b/>
                <w:color w:val="231F20"/>
                <w:w w:val="89"/>
                <w:sz w:val="22"/>
              </w:rPr>
              <w:t>kin</w:t>
            </w:r>
            <w:r>
              <w:rPr>
                <w:b/>
                <w:color w:val="231F20"/>
                <w:spacing w:val="-7"/>
                <w:sz w:val="22"/>
              </w:rPr>
              <w:t> </w:t>
            </w:r>
            <w:r>
              <w:rPr>
                <w:b/>
                <w:color w:val="231F20"/>
                <w:spacing w:val="-1"/>
                <w:w w:val="86"/>
                <w:sz w:val="22"/>
              </w:rPr>
              <w:t>A</w:t>
            </w:r>
            <w:r>
              <w:rPr>
                <w:b/>
                <w:color w:val="231F20"/>
                <w:w w:val="86"/>
                <w:sz w:val="22"/>
              </w:rPr>
              <w:t>ç</w:t>
            </w:r>
            <w:r>
              <w:rPr>
                <w:b/>
                <w:color w:val="231F20"/>
                <w:w w:val="31"/>
                <w:sz w:val="22"/>
              </w:rPr>
              <w:t></w:t>
            </w:r>
            <w:r>
              <w:rPr>
                <w:b/>
                <w:color w:val="231F20"/>
                <w:w w:val="89"/>
                <w:sz w:val="22"/>
              </w:rPr>
              <w:t>klamal</w:t>
            </w:r>
            <w:r>
              <w:rPr>
                <w:b/>
                <w:color w:val="231F20"/>
                <w:spacing w:val="1"/>
                <w:w w:val="89"/>
                <w:sz w:val="22"/>
              </w:rPr>
              <w:t>a</w:t>
            </w:r>
            <w:r>
              <w:rPr>
                <w:b/>
                <w:color w:val="231F20"/>
                <w:w w:val="88"/>
                <w:sz w:val="22"/>
              </w:rPr>
              <w:t>r</w:t>
            </w:r>
          </w:p>
        </w:tc>
        <w:tc>
          <w:tcPr>
            <w:tcW w:w="4069" w:type="dxa"/>
            <w:tcBorders>
              <w:left w:val="single" w:sz="6" w:space="0" w:color="231F20"/>
            </w:tcBorders>
          </w:tcPr>
          <w:p>
            <w:pPr>
              <w:pStyle w:val="TableParagraph"/>
              <w:rPr>
                <w:rFonts w:ascii="Times New Roman"/>
                <w:sz w:val="18"/>
              </w:rPr>
            </w:pPr>
          </w:p>
        </w:tc>
      </w:tr>
      <w:tr>
        <w:trPr>
          <w:trHeight w:val="757" w:hRule="atLeast"/>
        </w:trPr>
        <w:tc>
          <w:tcPr>
            <w:tcW w:w="6906" w:type="dxa"/>
            <w:gridSpan w:val="2"/>
          </w:tcPr>
          <w:p>
            <w:pPr>
              <w:pStyle w:val="TableParagraph"/>
              <w:spacing w:line="247" w:lineRule="auto" w:before="126"/>
              <w:ind w:left="70" w:hanging="1"/>
              <w:rPr>
                <w:sz w:val="22"/>
              </w:rPr>
            </w:pPr>
            <w:r>
              <w:rPr>
                <w:rFonts w:ascii="Webdings" w:hAnsi="Webdings"/>
                <w:color w:val="231F20"/>
                <w:sz w:val="22"/>
              </w:rPr>
              <w:t></w:t>
            </w:r>
            <w:r>
              <w:rPr>
                <w:rFonts w:ascii="Times New Roman" w:hAnsi="Times New Roman"/>
                <w:color w:val="231F20"/>
                <w:spacing w:val="-23"/>
                <w:sz w:val="22"/>
              </w:rPr>
              <w:t> </w:t>
            </w:r>
            <w:r>
              <w:rPr>
                <w:b/>
                <w:color w:val="231F20"/>
                <w:sz w:val="22"/>
              </w:rPr>
              <w:t>:</w:t>
            </w:r>
            <w:r>
              <w:rPr>
                <w:b/>
                <w:color w:val="231F20"/>
                <w:spacing w:val="-23"/>
                <w:sz w:val="22"/>
              </w:rPr>
              <w:t> </w:t>
            </w:r>
            <w:r>
              <w:rPr>
                <w:color w:val="231F20"/>
                <w:sz w:val="22"/>
              </w:rPr>
              <w:t>Sınıf</w:t>
            </w:r>
            <w:r>
              <w:rPr>
                <w:color w:val="231F20"/>
                <w:spacing w:val="-20"/>
                <w:sz w:val="22"/>
              </w:rPr>
              <w:t> </w:t>
            </w:r>
            <w:r>
              <w:rPr>
                <w:color w:val="231F20"/>
                <w:w w:val="105"/>
                <w:sz w:val="22"/>
              </w:rPr>
              <w:t>-</w:t>
            </w:r>
            <w:r>
              <w:rPr>
                <w:color w:val="231F20"/>
                <w:spacing w:val="-23"/>
                <w:w w:val="105"/>
                <w:sz w:val="22"/>
              </w:rPr>
              <w:t> </w:t>
            </w:r>
            <w:r>
              <w:rPr>
                <w:color w:val="231F20"/>
                <w:sz w:val="22"/>
              </w:rPr>
              <w:t>Okul</w:t>
            </w:r>
            <w:r>
              <w:rPr>
                <w:color w:val="231F20"/>
                <w:spacing w:val="-21"/>
                <w:sz w:val="22"/>
              </w:rPr>
              <w:t> </w:t>
            </w:r>
            <w:r>
              <w:rPr>
                <w:color w:val="231F20"/>
                <w:sz w:val="22"/>
              </w:rPr>
              <w:t>Içi</w:t>
            </w:r>
            <w:r>
              <w:rPr>
                <w:color w:val="231F20"/>
                <w:spacing w:val="-20"/>
                <w:sz w:val="22"/>
              </w:rPr>
              <w:t> </w:t>
            </w:r>
            <w:r>
              <w:rPr>
                <w:color w:val="231F20"/>
                <w:sz w:val="22"/>
              </w:rPr>
              <w:t>Etkinlik</w:t>
            </w:r>
            <w:r>
              <w:rPr>
                <w:color w:val="231F20"/>
                <w:spacing w:val="14"/>
                <w:sz w:val="22"/>
              </w:rPr>
              <w:t> </w:t>
            </w:r>
            <w:r>
              <w:rPr>
                <w:rFonts w:ascii="Webdings" w:hAnsi="Webdings"/>
                <w:color w:val="231F20"/>
                <w:sz w:val="22"/>
              </w:rPr>
              <w:t></w:t>
            </w:r>
            <w:r>
              <w:rPr>
                <w:rFonts w:ascii="Times New Roman" w:hAnsi="Times New Roman"/>
                <w:color w:val="231F20"/>
                <w:spacing w:val="-22"/>
                <w:sz w:val="22"/>
              </w:rPr>
              <w:t> </w:t>
            </w:r>
            <w:r>
              <w:rPr>
                <w:b/>
                <w:color w:val="231F20"/>
                <w:sz w:val="22"/>
              </w:rPr>
              <w:t>:</w:t>
            </w:r>
            <w:r>
              <w:rPr>
                <w:b/>
                <w:color w:val="231F20"/>
                <w:spacing w:val="-24"/>
                <w:sz w:val="22"/>
              </w:rPr>
              <w:t> </w:t>
            </w:r>
            <w:r>
              <w:rPr>
                <w:color w:val="231F20"/>
                <w:sz w:val="22"/>
              </w:rPr>
              <w:t>Okul</w:t>
            </w:r>
            <w:r>
              <w:rPr>
                <w:color w:val="231F20"/>
                <w:spacing w:val="-19"/>
                <w:sz w:val="22"/>
              </w:rPr>
              <w:t> </w:t>
            </w:r>
            <w:r>
              <w:rPr>
                <w:color w:val="231F20"/>
                <w:sz w:val="22"/>
              </w:rPr>
              <w:t>Dıçı</w:t>
            </w:r>
            <w:r>
              <w:rPr>
                <w:color w:val="231F20"/>
                <w:spacing w:val="-21"/>
                <w:sz w:val="22"/>
              </w:rPr>
              <w:t> </w:t>
            </w:r>
            <w:r>
              <w:rPr>
                <w:color w:val="231F20"/>
                <w:sz w:val="22"/>
              </w:rPr>
              <w:t>Etkinlik</w:t>
            </w:r>
            <w:r>
              <w:rPr>
                <w:color w:val="231F20"/>
                <w:spacing w:val="47"/>
                <w:sz w:val="22"/>
              </w:rPr>
              <w:t> </w:t>
            </w:r>
            <w:r>
              <w:rPr>
                <w:color w:val="231F20"/>
                <w:spacing w:val="-14"/>
                <w:sz w:val="22"/>
              </w:rPr>
              <w:t>[</w:t>
            </w:r>
            <w:r>
              <w:rPr>
                <w:b/>
                <w:color w:val="231F20"/>
                <w:spacing w:val="-14"/>
                <w:sz w:val="22"/>
              </w:rPr>
              <w:t>!</w:t>
            </w:r>
            <w:r>
              <w:rPr>
                <w:color w:val="231F20"/>
                <w:spacing w:val="-14"/>
                <w:sz w:val="22"/>
              </w:rPr>
              <w:t>]</w:t>
            </w:r>
            <w:r>
              <w:rPr>
                <w:color w:val="231F20"/>
                <w:spacing w:val="-33"/>
                <w:sz w:val="22"/>
              </w:rPr>
              <w:t> </w:t>
            </w:r>
            <w:r>
              <w:rPr>
                <w:b/>
                <w:color w:val="231F20"/>
                <w:sz w:val="22"/>
              </w:rPr>
              <w:t>:</w:t>
            </w:r>
            <w:r>
              <w:rPr>
                <w:b/>
                <w:color w:val="231F20"/>
                <w:spacing w:val="-23"/>
                <w:sz w:val="22"/>
              </w:rPr>
              <w:t> </w:t>
            </w:r>
            <w:r>
              <w:rPr>
                <w:color w:val="231F20"/>
                <w:sz w:val="22"/>
              </w:rPr>
              <w:t>Uyarı</w:t>
            </w:r>
            <w:r>
              <w:rPr>
                <w:color w:val="231F20"/>
                <w:spacing w:val="46"/>
                <w:sz w:val="22"/>
              </w:rPr>
              <w:t> </w:t>
            </w:r>
            <w:r>
              <w:rPr>
                <w:rFonts w:ascii="Wingdings" w:hAnsi="Wingdings"/>
                <w:color w:val="231F20"/>
                <w:sz w:val="22"/>
              </w:rPr>
              <w:t></w:t>
            </w:r>
            <w:r>
              <w:rPr>
                <w:rFonts w:ascii="Times New Roman" w:hAnsi="Times New Roman"/>
                <w:color w:val="231F20"/>
                <w:spacing w:val="-22"/>
                <w:sz w:val="22"/>
              </w:rPr>
              <w:t> </w:t>
            </w:r>
            <w:r>
              <w:rPr>
                <w:b/>
                <w:color w:val="231F20"/>
                <w:sz w:val="22"/>
              </w:rPr>
              <w:t>:</w:t>
            </w:r>
            <w:r>
              <w:rPr>
                <w:b/>
                <w:color w:val="231F20"/>
                <w:spacing w:val="-23"/>
                <w:sz w:val="22"/>
              </w:rPr>
              <w:t> </w:t>
            </w:r>
            <w:r>
              <w:rPr>
                <w:color w:val="231F20"/>
                <w:sz w:val="22"/>
              </w:rPr>
              <w:t>Ölçme ve</w:t>
            </w:r>
            <w:r>
              <w:rPr>
                <w:color w:val="231F20"/>
                <w:spacing w:val="-6"/>
                <w:sz w:val="22"/>
              </w:rPr>
              <w:t> </w:t>
            </w:r>
            <w:r>
              <w:rPr>
                <w:color w:val="231F20"/>
                <w:sz w:val="22"/>
              </w:rPr>
              <w:t>Degerlendirme</w:t>
            </w:r>
          </w:p>
        </w:tc>
      </w:tr>
    </w:tbl>
    <w:p>
      <w:pPr>
        <w:pStyle w:val="BodyText"/>
        <w:rPr>
          <w:b/>
          <w:sz w:val="26"/>
        </w:rPr>
      </w:pPr>
    </w:p>
    <w:p>
      <w:pPr>
        <w:pStyle w:val="BodyText"/>
        <w:rPr>
          <w:b/>
          <w:sz w:val="26"/>
        </w:rPr>
      </w:pPr>
    </w:p>
    <w:p>
      <w:pPr>
        <w:pStyle w:val="BodyText"/>
        <w:spacing w:before="5"/>
        <w:rPr>
          <w:b/>
          <w:sz w:val="25"/>
        </w:rPr>
      </w:pPr>
    </w:p>
    <w:p>
      <w:pPr>
        <w:tabs>
          <w:tab w:pos="5720" w:val="left" w:leader="none"/>
        </w:tabs>
        <w:spacing w:before="0"/>
        <w:ind w:left="644" w:right="0" w:firstLine="0"/>
        <w:jc w:val="left"/>
        <w:rPr>
          <w:b/>
          <w:sz w:val="22"/>
        </w:rPr>
      </w:pPr>
      <w:r>
        <w:rPr>
          <w:b/>
          <w:color w:val="231F20"/>
          <w:w w:val="89"/>
          <w:sz w:val="22"/>
        </w:rPr>
        <w:t>Ders/</w:t>
      </w:r>
      <w:r>
        <w:rPr>
          <w:b/>
          <w:color w:val="231F20"/>
          <w:spacing w:val="-1"/>
          <w:w w:val="89"/>
          <w:sz w:val="22"/>
        </w:rPr>
        <w:t>S</w:t>
      </w:r>
      <w:r>
        <w:rPr>
          <w:b/>
          <w:color w:val="231F20"/>
          <w:spacing w:val="1"/>
          <w:w w:val="31"/>
          <w:sz w:val="22"/>
        </w:rPr>
        <w:t></w:t>
      </w:r>
      <w:r>
        <w:rPr>
          <w:b/>
          <w:color w:val="231F20"/>
          <w:spacing w:val="-1"/>
          <w:w w:val="87"/>
          <w:sz w:val="22"/>
        </w:rPr>
        <w:t>n</w:t>
      </w:r>
      <w:r>
        <w:rPr>
          <w:b/>
          <w:color w:val="231F20"/>
          <w:w w:val="31"/>
          <w:sz w:val="22"/>
        </w:rPr>
        <w:t></w:t>
      </w:r>
      <w:r>
        <w:rPr>
          <w:b/>
          <w:color w:val="231F20"/>
          <w:w w:val="82"/>
          <w:sz w:val="22"/>
        </w:rPr>
        <w:t>f</w:t>
      </w:r>
      <w:r>
        <w:rPr>
          <w:b/>
          <w:color w:val="231F20"/>
          <w:spacing w:val="-8"/>
          <w:sz w:val="22"/>
        </w:rPr>
        <w:t> </w:t>
      </w:r>
      <w:r>
        <w:rPr>
          <w:b/>
          <w:color w:val="231F20"/>
          <w:spacing w:val="-1"/>
          <w:w w:val="84"/>
          <w:sz w:val="22"/>
        </w:rPr>
        <w:t>Ö</w:t>
      </w:r>
      <w:r>
        <w:rPr>
          <w:b/>
          <w:color w:val="231F20"/>
          <w:spacing w:val="1"/>
          <w:w w:val="90"/>
          <w:sz w:val="22"/>
        </w:rPr>
        <w:t>g</w:t>
      </w:r>
      <w:r>
        <w:rPr>
          <w:b/>
          <w:color w:val="231F20"/>
          <w:spacing w:val="-1"/>
          <w:w w:val="88"/>
          <w:sz w:val="22"/>
        </w:rPr>
        <w:t>r</w:t>
      </w:r>
      <w:r>
        <w:rPr>
          <w:b/>
          <w:color w:val="231F20"/>
          <w:w w:val="92"/>
          <w:sz w:val="22"/>
        </w:rPr>
        <w:t>e</w:t>
      </w:r>
      <w:r>
        <w:rPr>
          <w:b/>
          <w:color w:val="231F20"/>
          <w:spacing w:val="-1"/>
          <w:w w:val="91"/>
          <w:sz w:val="22"/>
        </w:rPr>
        <w:t>t</w:t>
      </w:r>
      <w:r>
        <w:rPr>
          <w:b/>
          <w:color w:val="231F20"/>
          <w:spacing w:val="-1"/>
          <w:w w:val="87"/>
          <w:sz w:val="22"/>
        </w:rPr>
        <w:t>m</w:t>
      </w:r>
      <w:r>
        <w:rPr>
          <w:b/>
          <w:color w:val="231F20"/>
          <w:spacing w:val="1"/>
          <w:w w:val="92"/>
          <w:sz w:val="22"/>
        </w:rPr>
        <w:t>e</w:t>
      </w:r>
      <w:r>
        <w:rPr>
          <w:b/>
          <w:color w:val="231F20"/>
          <w:spacing w:val="-1"/>
          <w:w w:val="87"/>
          <w:sz w:val="22"/>
        </w:rPr>
        <w:t>n</w:t>
      </w:r>
      <w:r>
        <w:rPr>
          <w:b/>
          <w:color w:val="231F20"/>
          <w:w w:val="88"/>
          <w:sz w:val="22"/>
        </w:rPr>
        <w:t>i</w:t>
      </w:r>
      <w:r>
        <w:rPr>
          <w:b/>
          <w:color w:val="231F20"/>
          <w:sz w:val="22"/>
        </w:rPr>
        <w:tab/>
      </w:r>
      <w:r>
        <w:rPr>
          <w:b/>
          <w:color w:val="231F20"/>
          <w:w w:val="88"/>
          <w:sz w:val="22"/>
        </w:rPr>
        <w:t>O</w:t>
      </w:r>
      <w:r>
        <w:rPr>
          <w:b/>
          <w:color w:val="231F20"/>
          <w:spacing w:val="-1"/>
          <w:w w:val="88"/>
          <w:sz w:val="22"/>
        </w:rPr>
        <w:t>k</w:t>
      </w:r>
      <w:r>
        <w:rPr>
          <w:b/>
          <w:color w:val="231F20"/>
          <w:w w:val="88"/>
          <w:sz w:val="22"/>
        </w:rPr>
        <w:t>ul</w:t>
      </w:r>
      <w:r>
        <w:rPr>
          <w:b/>
          <w:color w:val="231F20"/>
          <w:spacing w:val="-8"/>
          <w:sz w:val="22"/>
        </w:rPr>
        <w:t> </w:t>
      </w:r>
      <w:r>
        <w:rPr>
          <w:b/>
          <w:color w:val="231F20"/>
          <w:spacing w:val="1"/>
          <w:w w:val="82"/>
          <w:sz w:val="22"/>
        </w:rPr>
        <w:t>M</w:t>
      </w:r>
      <w:r>
        <w:rPr>
          <w:b/>
          <w:color w:val="231F20"/>
          <w:spacing w:val="-1"/>
          <w:w w:val="88"/>
          <w:sz w:val="22"/>
        </w:rPr>
        <w:t>üd</w:t>
      </w:r>
      <w:r>
        <w:rPr>
          <w:b/>
          <w:color w:val="231F20"/>
          <w:w w:val="88"/>
          <w:sz w:val="22"/>
        </w:rPr>
        <w:t>ü</w:t>
      </w:r>
      <w:r>
        <w:rPr>
          <w:b/>
          <w:color w:val="231F20"/>
          <w:spacing w:val="-1"/>
          <w:w w:val="88"/>
          <w:sz w:val="22"/>
        </w:rPr>
        <w:t>rü</w:t>
      </w:r>
    </w:p>
    <w:p>
      <w:pPr>
        <w:spacing w:before="128"/>
        <w:ind w:left="0" w:right="957" w:firstLine="0"/>
        <w:jc w:val="right"/>
        <w:rPr>
          <w:b/>
          <w:sz w:val="22"/>
        </w:rPr>
      </w:pPr>
      <w:r>
        <w:rPr>
          <w:b/>
          <w:color w:val="231F20"/>
          <w:w w:val="80"/>
          <w:sz w:val="22"/>
        </w:rPr>
        <w:t>.....</w:t>
      </w:r>
      <w:r>
        <w:rPr>
          <w:b/>
          <w:color w:val="231F20"/>
          <w:spacing w:val="-20"/>
          <w:w w:val="80"/>
          <w:sz w:val="22"/>
        </w:rPr>
        <w:t> </w:t>
      </w:r>
      <w:r>
        <w:rPr>
          <w:b/>
          <w:color w:val="231F20"/>
          <w:w w:val="80"/>
          <w:sz w:val="22"/>
        </w:rPr>
        <w:t>/....</w:t>
      </w:r>
      <w:r>
        <w:rPr>
          <w:b/>
          <w:color w:val="231F20"/>
          <w:spacing w:val="-20"/>
          <w:w w:val="80"/>
          <w:sz w:val="22"/>
        </w:rPr>
        <w:t> </w:t>
      </w:r>
      <w:r>
        <w:rPr>
          <w:b/>
          <w:color w:val="231F20"/>
          <w:w w:val="80"/>
          <w:sz w:val="22"/>
        </w:rPr>
        <w:t>/.....</w:t>
      </w:r>
    </w:p>
    <w:p>
      <w:pPr>
        <w:spacing w:before="128"/>
        <w:ind w:left="0" w:right="982" w:firstLine="0"/>
        <w:jc w:val="right"/>
        <w:rPr>
          <w:b/>
          <w:sz w:val="22"/>
        </w:rPr>
      </w:pPr>
      <w:r>
        <w:rPr>
          <w:b/>
          <w:color w:val="231F20"/>
          <w:spacing w:val="-1"/>
          <w:w w:val="85"/>
          <w:sz w:val="22"/>
        </w:rPr>
        <w:t>Uygundur.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pStyle w:val="BodyText"/>
        <w:ind w:right="279"/>
        <w:jc w:val="right"/>
        <w:rPr>
          <w:rFonts w:ascii="Arial"/>
        </w:rPr>
      </w:pPr>
      <w:r>
        <w:rPr>
          <w:rFonts w:ascii="Arial"/>
          <w:color w:val="92278F"/>
        </w:rPr>
        <w:t>101</w:t>
      </w:r>
    </w:p>
    <w:p>
      <w:pPr>
        <w:spacing w:after="0"/>
        <w:jc w:val="right"/>
        <w:rPr>
          <w:rFonts w:ascii="Arial"/>
        </w:rPr>
        <w:sectPr>
          <w:pgSz w:w="9530" w:h="13670"/>
          <w:pgMar w:top="0" w:bottom="0" w:left="900" w:right="900"/>
        </w:sectPr>
      </w:pPr>
    </w:p>
    <w:p>
      <w:pPr>
        <w:pStyle w:val="BodyText"/>
        <w:ind w:left="-861"/>
        <w:rPr>
          <w:rFonts w:ascii="Arial"/>
          <w:sz w:val="20"/>
        </w:rPr>
      </w:pPr>
      <w:r>
        <w:rPr/>
        <w:pict>
          <v:group style="position:absolute;margin-left:642.487pt;margin-top:0pt;width:40.7pt;height:476.25pt;mso-position-horizontal-relative:page;mso-position-vertical-relative:page;z-index:15784" coordorigin="12850,0" coordsize="814,9525">
            <v:rect style="position:absolute;left:12849;top:0;width:814;height:9525" filled="true" fillcolor="#92278f" stroked="false">
              <v:fill type="solid"/>
            </v:rect>
            <v:line style="position:absolute" from="12850,9524" to="13663,9524" stroked="true" strokeweight="0pt" strokecolor="#92278f">
              <v:stroke dashstyle="solid"/>
            </v:line>
            <w10:wrap type="none"/>
          </v:group>
        </w:pict>
      </w:r>
      <w:r>
        <w:rPr/>
        <w:pict>
          <v:rect style="position:absolute;margin-left:-.001pt;margin-top:86.806pt;width:33.386pt;height:389.414pt;mso-position-horizontal-relative:page;mso-position-vertical-relative:page;z-index:15808" filled="true" fillcolor="#92278f" stroked="false">
            <v:fill type="solid"/>
            <w10:wrap type="none"/>
          </v:rect>
        </w:pict>
      </w:r>
      <w:r>
        <w:rPr/>
        <w:pict>
          <v:shape style="position:absolute;margin-left:643.648987pt;margin-top:48.6063pt;width:9.5pt;height:256.05pt;mso-position-horizontal-relative:page;mso-position-vertical-relative:page;z-index:15832" type="#_x0000_t202" filled="false" stroked="false">
            <v:textbox inset="0,0,0,0" style="layout-flow:vertical">
              <w:txbxContent>
                <w:p>
                  <w:pPr>
                    <w:spacing w:line="165" w:lineRule="exact" w:before="0"/>
                    <w:ind w:left="20"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pict>
      </w:r>
      <w:r>
        <w:rPr/>
        <w:pict>
          <v:shape style="position:absolute;margin-left:19.883545pt;margin-top:57.9967pt;width:14.3pt;height:20.350pt;mso-position-horizontal-relative:page;mso-position-vertical-relative:page;z-index:15856" type="#_x0000_t202" filled="false" stroked="false">
            <v:textbox inset="0,0,0,0" style="layout-flow:vertical">
              <w:txbxContent>
                <w:p>
                  <w:pPr>
                    <w:pStyle w:val="BodyText"/>
                    <w:spacing w:before="13"/>
                    <w:ind w:left="20"/>
                    <w:rPr>
                      <w:rFonts w:ascii="Arial"/>
                    </w:rPr>
                  </w:pPr>
                  <w:r>
                    <w:rPr>
                      <w:rFonts w:ascii="Arial"/>
                      <w:color w:val="92278F"/>
                    </w:rPr>
                    <w:t>102</w:t>
                  </w:r>
                </w:p>
              </w:txbxContent>
            </v:textbox>
            <w10:wrap type="none"/>
          </v:shape>
        </w:pict>
      </w:r>
      <w:r>
        <w:rPr>
          <w:rFonts w:ascii="Arial"/>
          <w:sz w:val="20"/>
        </w:rPr>
        <w:pict>
          <v:group style="width:33.4pt;height:49.65pt;mso-position-horizontal-relative:char;mso-position-vertical-relative:line" coordorigin="0,0" coordsize="668,993">
            <v:rect style="position:absolute;left:0;top:0;width:668;height:993" filled="true" fillcolor="#92278f" stroked="false">
              <v:fill type="solid"/>
            </v:rect>
          </v:group>
        </w:pict>
      </w:r>
      <w:r>
        <w:rPr>
          <w:rFonts w:ascii="Arial"/>
          <w:sz w:val="20"/>
        </w:rPr>
      </w:r>
    </w:p>
    <w:p>
      <w:pPr>
        <w:pStyle w:val="Heading1"/>
        <w:spacing w:before="60"/>
        <w:ind w:left="1082"/>
      </w:pPr>
      <w:r>
        <w:rPr>
          <w:color w:val="17365D"/>
        </w:rPr>
        <w:t>EK</w:t>
      </w:r>
      <w:r>
        <w:rPr>
          <w:rFonts w:ascii="Arial"/>
          <w:color w:val="17365D"/>
        </w:rPr>
        <w:t>-</w:t>
      </w:r>
      <w:r>
        <w:rPr>
          <w:color w:val="17365D"/>
        </w:rPr>
        <w:t>8</w:t>
      </w:r>
    </w:p>
    <w:p>
      <w:pPr>
        <w:pStyle w:val="Heading6"/>
        <w:spacing w:before="138"/>
        <w:ind w:left="1082"/>
      </w:pPr>
      <w:r>
        <w:rPr>
          <w:color w:val="231F20"/>
          <w:w w:val="90"/>
        </w:rPr>
        <w:t>BEP BIREYSEL IZLEME ÇIZELGESI</w:t>
      </w:r>
    </w:p>
    <w:p>
      <w:pPr>
        <w:pStyle w:val="BodyText"/>
        <w:spacing w:before="8"/>
        <w:rPr>
          <w:b/>
          <w:sz w:val="10"/>
        </w:rPr>
      </w:pPr>
    </w:p>
    <w:tbl>
      <w:tblPr>
        <w:tblW w:w="0" w:type="auto"/>
        <w:jc w:val="left"/>
        <w:tblInd w:w="5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76"/>
        <w:gridCol w:w="642"/>
        <w:gridCol w:w="524"/>
        <w:gridCol w:w="524"/>
        <w:gridCol w:w="525"/>
        <w:gridCol w:w="524"/>
        <w:gridCol w:w="525"/>
        <w:gridCol w:w="524"/>
        <w:gridCol w:w="525"/>
        <w:gridCol w:w="524"/>
        <w:gridCol w:w="525"/>
        <w:gridCol w:w="532"/>
      </w:tblGrid>
      <w:tr>
        <w:trPr>
          <w:trHeight w:val="1143" w:hRule="atLeast"/>
        </w:trPr>
        <w:tc>
          <w:tcPr>
            <w:tcW w:w="5076" w:type="dxa"/>
            <w:tcBorders>
              <w:bottom w:val="single" w:sz="4" w:space="0" w:color="231F20"/>
              <w:right w:val="single" w:sz="4" w:space="0" w:color="231F20"/>
            </w:tcBorders>
          </w:tcPr>
          <w:p>
            <w:pPr>
              <w:pStyle w:val="TableParagraph"/>
              <w:tabs>
                <w:tab w:pos="1361" w:val="left" w:leader="none"/>
              </w:tabs>
              <w:spacing w:line="362" w:lineRule="auto" w:before="6"/>
              <w:ind w:left="69" w:right="2850"/>
              <w:rPr>
                <w:sz w:val="22"/>
              </w:rPr>
            </w:pPr>
            <w:r>
              <w:rPr>
                <w:color w:val="231F20"/>
                <w:w w:val="95"/>
                <w:sz w:val="22"/>
              </w:rPr>
              <w:t>Ögrencinin Adı</w:t>
            </w:r>
            <w:r>
              <w:rPr>
                <w:color w:val="231F20"/>
                <w:spacing w:val="-7"/>
                <w:w w:val="95"/>
                <w:sz w:val="22"/>
              </w:rPr>
              <w:t> </w:t>
            </w:r>
            <w:r>
              <w:rPr>
                <w:color w:val="231F20"/>
                <w:w w:val="95"/>
                <w:sz w:val="22"/>
              </w:rPr>
              <w:t>Soyadı: </w:t>
            </w:r>
            <w:r>
              <w:rPr>
                <w:color w:val="231F20"/>
                <w:sz w:val="22"/>
              </w:rPr>
              <w:t>No:</w:t>
              <w:tab/>
              <w:t>Çube:</w:t>
            </w:r>
          </w:p>
          <w:p>
            <w:pPr>
              <w:pStyle w:val="TableParagraph"/>
              <w:spacing w:before="2"/>
              <w:ind w:left="1097"/>
              <w:rPr>
                <w:sz w:val="22"/>
              </w:rPr>
            </w:pPr>
            <w:r>
              <w:rPr>
                <w:color w:val="231F20"/>
                <w:sz w:val="22"/>
              </w:rPr>
              <w:t>Uzun ve Kısa Dönemli Amaçlar</w:t>
            </w:r>
          </w:p>
        </w:tc>
        <w:tc>
          <w:tcPr>
            <w:tcW w:w="642" w:type="dxa"/>
            <w:tcBorders>
              <w:left w:val="single" w:sz="4" w:space="0" w:color="231F20"/>
              <w:bottom w:val="single" w:sz="4" w:space="0" w:color="231F20"/>
              <w:right w:val="single" w:sz="4" w:space="0" w:color="231F20"/>
            </w:tcBorders>
            <w:textDirection w:val="btLr"/>
          </w:tcPr>
          <w:p>
            <w:pPr>
              <w:pStyle w:val="TableParagraph"/>
              <w:spacing w:before="201"/>
              <w:ind w:left="112"/>
              <w:rPr>
                <w:sz w:val="22"/>
              </w:rPr>
            </w:pPr>
            <w:r>
              <w:rPr>
                <w:color w:val="231F20"/>
                <w:sz w:val="22"/>
              </w:rPr>
              <w:t>YIL</w:t>
            </w:r>
          </w:p>
          <w:p>
            <w:pPr>
              <w:pStyle w:val="TableParagraph"/>
              <w:spacing w:line="146" w:lineRule="exact" w:before="15"/>
              <w:ind w:left="323"/>
              <w:rPr>
                <w:sz w:val="22"/>
              </w:rPr>
            </w:pPr>
            <w:r>
              <w:rPr>
                <w:color w:val="231F20"/>
                <w:sz w:val="22"/>
              </w:rPr>
              <w:t>/ /20</w:t>
            </w:r>
          </w:p>
        </w:tc>
        <w:tc>
          <w:tcPr>
            <w:tcW w:w="524" w:type="dxa"/>
            <w:tcBorders>
              <w:left w:val="single" w:sz="4" w:space="0" w:color="231F20"/>
              <w:bottom w:val="single" w:sz="4" w:space="0" w:color="231F20"/>
              <w:right w:val="single" w:sz="4" w:space="0" w:color="231F20"/>
            </w:tcBorders>
            <w:textDirection w:val="btLr"/>
          </w:tcPr>
          <w:p>
            <w:pPr>
              <w:pStyle w:val="TableParagraph"/>
              <w:spacing w:before="201"/>
              <w:ind w:left="-1"/>
              <w:rPr>
                <w:sz w:val="22"/>
              </w:rPr>
            </w:pPr>
            <w:r>
              <w:rPr>
                <w:color w:val="231F20"/>
                <w:sz w:val="22"/>
              </w:rPr>
              <w:t>Eylül</w:t>
            </w:r>
          </w:p>
        </w:tc>
        <w:tc>
          <w:tcPr>
            <w:tcW w:w="524" w:type="dxa"/>
            <w:tcBorders>
              <w:left w:val="single" w:sz="4" w:space="0" w:color="231F20"/>
              <w:bottom w:val="single" w:sz="4" w:space="0" w:color="231F20"/>
            </w:tcBorders>
            <w:textDirection w:val="btLr"/>
          </w:tcPr>
          <w:p>
            <w:pPr>
              <w:pStyle w:val="TableParagraph"/>
              <w:spacing w:before="201"/>
              <w:ind w:left="-1"/>
              <w:rPr>
                <w:sz w:val="22"/>
              </w:rPr>
            </w:pPr>
            <w:r>
              <w:rPr>
                <w:color w:val="231F20"/>
                <w:sz w:val="22"/>
              </w:rPr>
              <w:t>Ekim</w:t>
            </w:r>
          </w:p>
        </w:tc>
        <w:tc>
          <w:tcPr>
            <w:tcW w:w="525" w:type="dxa"/>
            <w:tcBorders>
              <w:bottom w:val="single" w:sz="4" w:space="0" w:color="231F20"/>
            </w:tcBorders>
            <w:textDirection w:val="btLr"/>
          </w:tcPr>
          <w:p>
            <w:pPr>
              <w:pStyle w:val="TableParagraph"/>
              <w:spacing w:before="200"/>
              <w:ind w:left="-1"/>
              <w:rPr>
                <w:sz w:val="22"/>
              </w:rPr>
            </w:pPr>
            <w:r>
              <w:rPr>
                <w:color w:val="231F20"/>
                <w:sz w:val="22"/>
              </w:rPr>
              <w:t>Kasım</w:t>
            </w:r>
          </w:p>
        </w:tc>
        <w:tc>
          <w:tcPr>
            <w:tcW w:w="524" w:type="dxa"/>
            <w:tcBorders>
              <w:bottom w:val="single" w:sz="4" w:space="0" w:color="231F20"/>
            </w:tcBorders>
            <w:textDirection w:val="btLr"/>
          </w:tcPr>
          <w:p>
            <w:pPr>
              <w:pStyle w:val="TableParagraph"/>
              <w:spacing w:before="200"/>
              <w:ind w:left="-1"/>
              <w:rPr>
                <w:sz w:val="22"/>
              </w:rPr>
            </w:pPr>
            <w:r>
              <w:rPr>
                <w:color w:val="231F20"/>
                <w:sz w:val="22"/>
              </w:rPr>
              <w:t>Aralık</w:t>
            </w:r>
          </w:p>
        </w:tc>
        <w:tc>
          <w:tcPr>
            <w:tcW w:w="525" w:type="dxa"/>
            <w:tcBorders>
              <w:bottom w:val="single" w:sz="4" w:space="0" w:color="231F20"/>
            </w:tcBorders>
            <w:textDirection w:val="btLr"/>
          </w:tcPr>
          <w:p>
            <w:pPr>
              <w:pStyle w:val="TableParagraph"/>
              <w:spacing w:before="201"/>
              <w:ind w:left="-1"/>
              <w:rPr>
                <w:sz w:val="22"/>
              </w:rPr>
            </w:pPr>
            <w:r>
              <w:rPr>
                <w:color w:val="231F20"/>
                <w:sz w:val="22"/>
              </w:rPr>
              <w:t>Ocak</w:t>
            </w:r>
          </w:p>
        </w:tc>
        <w:tc>
          <w:tcPr>
            <w:tcW w:w="524" w:type="dxa"/>
            <w:tcBorders>
              <w:bottom w:val="single" w:sz="4" w:space="0" w:color="231F20"/>
            </w:tcBorders>
            <w:textDirection w:val="btLr"/>
          </w:tcPr>
          <w:p>
            <w:pPr>
              <w:pStyle w:val="TableParagraph"/>
              <w:spacing w:before="201"/>
              <w:ind w:left="-1"/>
              <w:rPr>
                <w:sz w:val="22"/>
              </w:rPr>
            </w:pPr>
            <w:r>
              <w:rPr>
                <w:color w:val="231F20"/>
                <w:sz w:val="22"/>
              </w:rPr>
              <w:t>Çubat</w:t>
            </w:r>
          </w:p>
        </w:tc>
        <w:tc>
          <w:tcPr>
            <w:tcW w:w="525" w:type="dxa"/>
            <w:tcBorders>
              <w:bottom w:val="single" w:sz="4" w:space="0" w:color="231F20"/>
            </w:tcBorders>
            <w:textDirection w:val="btLr"/>
          </w:tcPr>
          <w:p>
            <w:pPr>
              <w:pStyle w:val="TableParagraph"/>
              <w:spacing w:before="202"/>
              <w:ind w:left="-1"/>
              <w:rPr>
                <w:sz w:val="22"/>
              </w:rPr>
            </w:pPr>
            <w:r>
              <w:rPr>
                <w:color w:val="231F20"/>
                <w:sz w:val="22"/>
              </w:rPr>
              <w:t>Mart</w:t>
            </w:r>
          </w:p>
        </w:tc>
        <w:tc>
          <w:tcPr>
            <w:tcW w:w="524" w:type="dxa"/>
            <w:tcBorders>
              <w:bottom w:val="single" w:sz="4" w:space="0" w:color="231F20"/>
            </w:tcBorders>
            <w:textDirection w:val="btLr"/>
          </w:tcPr>
          <w:p>
            <w:pPr>
              <w:pStyle w:val="TableParagraph"/>
              <w:spacing w:before="202"/>
              <w:ind w:left="-1"/>
              <w:rPr>
                <w:sz w:val="22"/>
              </w:rPr>
            </w:pPr>
            <w:r>
              <w:rPr>
                <w:color w:val="231F20"/>
                <w:sz w:val="22"/>
              </w:rPr>
              <w:t>Nisan</w:t>
            </w:r>
          </w:p>
        </w:tc>
        <w:tc>
          <w:tcPr>
            <w:tcW w:w="525" w:type="dxa"/>
            <w:tcBorders>
              <w:bottom w:val="single" w:sz="4" w:space="0" w:color="231F20"/>
            </w:tcBorders>
            <w:textDirection w:val="btLr"/>
          </w:tcPr>
          <w:p>
            <w:pPr>
              <w:pStyle w:val="TableParagraph"/>
              <w:spacing w:before="203"/>
              <w:ind w:left="-1"/>
              <w:rPr>
                <w:sz w:val="22"/>
              </w:rPr>
            </w:pPr>
            <w:r>
              <w:rPr>
                <w:color w:val="231F20"/>
                <w:sz w:val="22"/>
              </w:rPr>
              <w:t>Mayıs</w:t>
            </w:r>
          </w:p>
        </w:tc>
        <w:tc>
          <w:tcPr>
            <w:tcW w:w="532" w:type="dxa"/>
            <w:tcBorders>
              <w:bottom w:val="single" w:sz="4" w:space="0" w:color="231F20"/>
            </w:tcBorders>
            <w:textDirection w:val="btLr"/>
          </w:tcPr>
          <w:p>
            <w:pPr>
              <w:pStyle w:val="TableParagraph"/>
              <w:spacing w:before="203"/>
              <w:ind w:left="-1"/>
              <w:rPr>
                <w:sz w:val="22"/>
              </w:rPr>
            </w:pPr>
            <w:r>
              <w:rPr>
                <w:color w:val="231F20"/>
                <w:sz w:val="22"/>
              </w:rPr>
              <w:t>Haziran</w:t>
            </w:r>
          </w:p>
        </w:tc>
      </w:tr>
      <w:tr>
        <w:trPr>
          <w:trHeight w:val="258"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7"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7"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7"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8"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7"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7"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8"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7"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7"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57" w:hRule="atLeast"/>
        </w:trPr>
        <w:tc>
          <w:tcPr>
            <w:tcW w:w="5076"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64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25"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c>
          <w:tcPr>
            <w:tcW w:w="532"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8"/>
              </w:rPr>
            </w:pPr>
          </w:p>
        </w:tc>
      </w:tr>
      <w:tr>
        <w:trPr>
          <w:trHeight w:val="2266" w:hRule="atLeast"/>
        </w:trPr>
        <w:tc>
          <w:tcPr>
            <w:tcW w:w="10970" w:type="dxa"/>
            <w:gridSpan w:val="12"/>
            <w:tcBorders>
              <w:top w:val="single" w:sz="4" w:space="0" w:color="231F20"/>
              <w:bottom w:val="single" w:sz="4" w:space="0" w:color="231F20"/>
            </w:tcBorders>
          </w:tcPr>
          <w:p>
            <w:pPr>
              <w:pStyle w:val="TableParagraph"/>
              <w:spacing w:before="7"/>
              <w:ind w:left="69"/>
              <w:rPr>
                <w:i/>
                <w:sz w:val="22"/>
              </w:rPr>
            </w:pPr>
            <w:r>
              <w:rPr>
                <w:i/>
                <w:color w:val="231F20"/>
                <w:sz w:val="22"/>
              </w:rPr>
              <w:t>Performans degi3ikliklerinin degerlendirmeleri sembollerle gösterilecektir. Bu semboller :</w:t>
            </w:r>
          </w:p>
          <w:p>
            <w:pPr>
              <w:pStyle w:val="TableParagraph"/>
              <w:spacing w:before="8"/>
              <w:ind w:left="778"/>
              <w:rPr>
                <w:i/>
                <w:sz w:val="22"/>
              </w:rPr>
            </w:pPr>
            <w:r>
              <w:rPr>
                <w:b/>
                <w:color w:val="ED2024"/>
                <w:w w:val="85"/>
                <w:sz w:val="22"/>
              </w:rPr>
              <w:t>A</w:t>
            </w:r>
            <w:r>
              <w:rPr>
                <w:b/>
                <w:color w:val="ED2024"/>
                <w:spacing w:val="-9"/>
                <w:sz w:val="22"/>
              </w:rPr>
              <w:t> </w:t>
            </w:r>
            <w:r>
              <w:rPr>
                <w:i/>
                <w:color w:val="231F20"/>
                <w:w w:val="82"/>
                <w:sz w:val="22"/>
              </w:rPr>
              <w:t>=</w:t>
            </w:r>
            <w:r>
              <w:rPr>
                <w:i/>
                <w:color w:val="231F20"/>
                <w:sz w:val="22"/>
              </w:rPr>
              <w:t> </w:t>
            </w:r>
            <w:r>
              <w:rPr>
                <w:i/>
                <w:color w:val="231F20"/>
                <w:spacing w:val="-9"/>
                <w:sz w:val="22"/>
              </w:rPr>
              <w:t> </w:t>
            </w:r>
            <w:r>
              <w:rPr>
                <w:b/>
                <w:i/>
                <w:color w:val="231F20"/>
                <w:spacing w:val="-1"/>
                <w:w w:val="81"/>
                <w:sz w:val="22"/>
              </w:rPr>
              <w:t>D</w:t>
            </w:r>
            <w:r>
              <w:rPr>
                <w:b/>
                <w:i/>
                <w:color w:val="231F20"/>
                <w:spacing w:val="-1"/>
                <w:w w:val="86"/>
                <w:sz w:val="22"/>
              </w:rPr>
              <w:t>a</w:t>
            </w:r>
            <w:r>
              <w:rPr>
                <w:b/>
                <w:i/>
                <w:color w:val="231F20"/>
                <w:spacing w:val="1"/>
                <w:w w:val="81"/>
                <w:sz w:val="22"/>
              </w:rPr>
              <w:t>v</w:t>
            </w:r>
            <w:r>
              <w:rPr>
                <w:b/>
                <w:i/>
                <w:color w:val="231F20"/>
                <w:spacing w:val="-1"/>
                <w:w w:val="85"/>
                <w:sz w:val="22"/>
              </w:rPr>
              <w:t>r</w:t>
            </w:r>
            <w:r>
              <w:rPr>
                <w:b/>
                <w:i/>
                <w:color w:val="231F20"/>
                <w:spacing w:val="-1"/>
                <w:w w:val="86"/>
                <w:sz w:val="22"/>
              </w:rPr>
              <w:t>a</w:t>
            </w:r>
            <w:r>
              <w:rPr>
                <w:b/>
                <w:i/>
                <w:color w:val="231F20"/>
                <w:w w:val="84"/>
                <w:sz w:val="22"/>
              </w:rPr>
              <w:t>n</w:t>
            </w:r>
            <w:r>
              <w:rPr>
                <w:b/>
                <w:i/>
                <w:color w:val="231F20"/>
                <w:w w:val="30"/>
                <w:sz w:val="22"/>
              </w:rPr>
              <w:t></w:t>
            </w:r>
            <w:r>
              <w:rPr>
                <w:b/>
                <w:i/>
                <w:color w:val="231F20"/>
                <w:w w:val="82"/>
                <w:sz w:val="22"/>
              </w:rPr>
              <w:t>ç</w:t>
            </w:r>
            <w:r>
              <w:rPr>
                <w:b/>
                <w:i/>
                <w:color w:val="231F20"/>
                <w:w w:val="30"/>
                <w:sz w:val="22"/>
              </w:rPr>
              <w:t></w:t>
            </w:r>
            <w:r>
              <w:rPr>
                <w:b/>
                <w:i/>
                <w:color w:val="231F20"/>
                <w:spacing w:val="-9"/>
                <w:sz w:val="22"/>
              </w:rPr>
              <w:t> </w:t>
            </w:r>
            <w:r>
              <w:rPr>
                <w:b/>
                <w:i/>
                <w:color w:val="231F20"/>
                <w:w w:val="87"/>
                <w:sz w:val="22"/>
              </w:rPr>
              <w:t>b</w:t>
            </w:r>
            <w:r>
              <w:rPr>
                <w:b/>
                <w:i/>
                <w:color w:val="231F20"/>
                <w:w w:val="86"/>
                <w:sz w:val="22"/>
              </w:rPr>
              <w:t>a</w:t>
            </w:r>
            <w:r>
              <w:rPr>
                <w:b/>
                <w:i/>
                <w:color w:val="231F20"/>
                <w:spacing w:val="-1"/>
                <w:w w:val="86"/>
                <w:sz w:val="22"/>
              </w:rPr>
              <w:t>g</w:t>
            </w:r>
            <w:r>
              <w:rPr>
                <w:b/>
                <w:i/>
                <w:color w:val="231F20"/>
                <w:spacing w:val="-1"/>
                <w:w w:val="30"/>
                <w:sz w:val="22"/>
              </w:rPr>
              <w:t></w:t>
            </w:r>
            <w:r>
              <w:rPr>
                <w:b/>
                <w:i/>
                <w:color w:val="231F20"/>
                <w:w w:val="86"/>
                <w:sz w:val="22"/>
              </w:rPr>
              <w:t>m</w:t>
            </w:r>
            <w:r>
              <w:rPr>
                <w:b/>
                <w:i/>
                <w:color w:val="231F20"/>
                <w:spacing w:val="1"/>
                <w:w w:val="85"/>
                <w:sz w:val="22"/>
              </w:rPr>
              <w:t>s</w:t>
            </w:r>
            <w:r>
              <w:rPr>
                <w:b/>
                <w:i/>
                <w:color w:val="231F20"/>
                <w:spacing w:val="-1"/>
                <w:w w:val="30"/>
                <w:sz w:val="22"/>
              </w:rPr>
              <w:t></w:t>
            </w:r>
            <w:r>
              <w:rPr>
                <w:b/>
                <w:i/>
                <w:color w:val="231F20"/>
                <w:w w:val="91"/>
                <w:sz w:val="22"/>
              </w:rPr>
              <w:t>z</w:t>
            </w:r>
            <w:r>
              <w:rPr>
                <w:b/>
                <w:i/>
                <w:color w:val="231F20"/>
                <w:spacing w:val="-7"/>
                <w:sz w:val="22"/>
              </w:rPr>
              <w:t> </w:t>
            </w:r>
            <w:r>
              <w:rPr>
                <w:b/>
                <w:i/>
                <w:color w:val="231F20"/>
                <w:w w:val="84"/>
                <w:sz w:val="22"/>
              </w:rPr>
              <w:t>o</w:t>
            </w:r>
            <w:r>
              <w:rPr>
                <w:b/>
                <w:i/>
                <w:color w:val="231F20"/>
                <w:w w:val="83"/>
                <w:sz w:val="22"/>
              </w:rPr>
              <w:t>l</w:t>
            </w:r>
            <w:r>
              <w:rPr>
                <w:b/>
                <w:i/>
                <w:color w:val="231F20"/>
                <w:w w:val="86"/>
                <w:sz w:val="22"/>
              </w:rPr>
              <w:t>a</w:t>
            </w:r>
            <w:r>
              <w:rPr>
                <w:b/>
                <w:i/>
                <w:color w:val="231F20"/>
                <w:w w:val="85"/>
                <w:sz w:val="22"/>
              </w:rPr>
              <w:t>r</w:t>
            </w:r>
            <w:r>
              <w:rPr>
                <w:b/>
                <w:i/>
                <w:color w:val="231F20"/>
                <w:w w:val="86"/>
                <w:sz w:val="22"/>
              </w:rPr>
              <w:t>a</w:t>
            </w:r>
            <w:r>
              <w:rPr>
                <w:b/>
                <w:i/>
                <w:color w:val="231F20"/>
                <w:w w:val="83"/>
                <w:sz w:val="22"/>
              </w:rPr>
              <w:t>k</w:t>
            </w:r>
            <w:r>
              <w:rPr>
                <w:b/>
                <w:i/>
                <w:color w:val="231F20"/>
                <w:spacing w:val="-9"/>
                <w:sz w:val="22"/>
              </w:rPr>
              <w:t> </w:t>
            </w:r>
            <w:r>
              <w:rPr>
                <w:b/>
                <w:i/>
                <w:color w:val="231F20"/>
                <w:w w:val="74"/>
                <w:sz w:val="22"/>
              </w:rPr>
              <w:t>y</w:t>
            </w:r>
            <w:r>
              <w:rPr>
                <w:b/>
                <w:i/>
                <w:color w:val="231F20"/>
                <w:w w:val="86"/>
                <w:sz w:val="22"/>
              </w:rPr>
              <w:t>a</w:t>
            </w:r>
            <w:r>
              <w:rPr>
                <w:b/>
                <w:i/>
                <w:color w:val="231F20"/>
                <w:w w:val="86"/>
                <w:sz w:val="22"/>
              </w:rPr>
              <w:t>p</w:t>
            </w:r>
            <w:r>
              <w:rPr>
                <w:b/>
                <w:i/>
                <w:color w:val="231F20"/>
                <w:w w:val="86"/>
                <w:sz w:val="22"/>
              </w:rPr>
              <w:t>a</w:t>
            </w:r>
            <w:r>
              <w:rPr>
                <w:b/>
                <w:i/>
                <w:color w:val="231F20"/>
                <w:spacing w:val="-1"/>
                <w:w w:val="85"/>
                <w:sz w:val="22"/>
              </w:rPr>
              <w:t>r</w:t>
            </w:r>
            <w:r>
              <w:rPr>
                <w:i/>
                <w:color w:val="231F20"/>
                <w:w w:val="73"/>
                <w:sz w:val="22"/>
              </w:rPr>
              <w:t>.</w:t>
            </w:r>
          </w:p>
          <w:p>
            <w:pPr>
              <w:pStyle w:val="TableParagraph"/>
              <w:spacing w:before="8"/>
              <w:ind w:left="778"/>
              <w:rPr>
                <w:i/>
                <w:sz w:val="22"/>
              </w:rPr>
            </w:pPr>
            <w:r>
              <w:rPr>
                <w:b/>
                <w:color w:val="ED2024"/>
                <w:w w:val="85"/>
                <w:sz w:val="22"/>
              </w:rPr>
              <w:t>B</w:t>
            </w:r>
            <w:r>
              <w:rPr>
                <w:b/>
                <w:color w:val="ED2024"/>
                <w:spacing w:val="-9"/>
                <w:sz w:val="22"/>
              </w:rPr>
              <w:t> </w:t>
            </w:r>
            <w:r>
              <w:rPr>
                <w:i/>
                <w:color w:val="231F20"/>
                <w:w w:val="82"/>
                <w:sz w:val="22"/>
              </w:rPr>
              <w:t>=</w:t>
            </w:r>
            <w:r>
              <w:rPr>
                <w:i/>
                <w:color w:val="231F20"/>
                <w:sz w:val="22"/>
              </w:rPr>
              <w:t> </w:t>
            </w:r>
            <w:r>
              <w:rPr>
                <w:i/>
                <w:color w:val="231F20"/>
                <w:spacing w:val="-9"/>
                <w:sz w:val="22"/>
              </w:rPr>
              <w:t> </w:t>
            </w:r>
            <w:r>
              <w:rPr>
                <w:b/>
                <w:i/>
                <w:color w:val="231F20"/>
                <w:spacing w:val="-1"/>
                <w:w w:val="81"/>
                <w:sz w:val="22"/>
              </w:rPr>
              <w:t>D</w:t>
            </w:r>
            <w:r>
              <w:rPr>
                <w:b/>
                <w:i/>
                <w:color w:val="231F20"/>
                <w:spacing w:val="-1"/>
                <w:w w:val="86"/>
                <w:sz w:val="22"/>
              </w:rPr>
              <w:t>a</w:t>
            </w:r>
            <w:r>
              <w:rPr>
                <w:b/>
                <w:i/>
                <w:color w:val="231F20"/>
                <w:spacing w:val="1"/>
                <w:w w:val="81"/>
                <w:sz w:val="22"/>
              </w:rPr>
              <w:t>v</w:t>
            </w:r>
            <w:r>
              <w:rPr>
                <w:b/>
                <w:i/>
                <w:color w:val="231F20"/>
                <w:spacing w:val="-1"/>
                <w:w w:val="85"/>
                <w:sz w:val="22"/>
              </w:rPr>
              <w:t>r</w:t>
            </w:r>
            <w:r>
              <w:rPr>
                <w:b/>
                <w:i/>
                <w:color w:val="231F20"/>
                <w:spacing w:val="-1"/>
                <w:w w:val="86"/>
                <w:sz w:val="22"/>
              </w:rPr>
              <w:t>a</w:t>
            </w:r>
            <w:r>
              <w:rPr>
                <w:b/>
                <w:i/>
                <w:color w:val="231F20"/>
                <w:w w:val="84"/>
                <w:sz w:val="22"/>
              </w:rPr>
              <w:t>n</w:t>
            </w:r>
            <w:r>
              <w:rPr>
                <w:b/>
                <w:i/>
                <w:color w:val="231F20"/>
                <w:w w:val="30"/>
                <w:sz w:val="22"/>
              </w:rPr>
              <w:t></w:t>
            </w:r>
            <w:r>
              <w:rPr>
                <w:b/>
                <w:i/>
                <w:color w:val="231F20"/>
                <w:w w:val="82"/>
                <w:sz w:val="22"/>
              </w:rPr>
              <w:t>ç</w:t>
            </w:r>
            <w:r>
              <w:rPr>
                <w:b/>
                <w:i/>
                <w:color w:val="231F20"/>
                <w:w w:val="30"/>
                <w:sz w:val="22"/>
              </w:rPr>
              <w:t></w:t>
            </w:r>
            <w:r>
              <w:rPr>
                <w:b/>
                <w:i/>
                <w:color w:val="231F20"/>
                <w:spacing w:val="-9"/>
                <w:sz w:val="22"/>
              </w:rPr>
              <w:t> </w:t>
            </w:r>
            <w:r>
              <w:rPr>
                <w:b/>
                <w:i/>
                <w:color w:val="231F20"/>
                <w:w w:val="74"/>
                <w:sz w:val="22"/>
              </w:rPr>
              <w:t>y</w:t>
            </w:r>
            <w:r>
              <w:rPr>
                <w:b/>
                <w:i/>
                <w:color w:val="231F20"/>
                <w:w w:val="86"/>
                <w:sz w:val="22"/>
              </w:rPr>
              <w:t>a</w:t>
            </w:r>
            <w:r>
              <w:rPr>
                <w:b/>
                <w:i/>
                <w:color w:val="231F20"/>
                <w:spacing w:val="-1"/>
                <w:w w:val="85"/>
                <w:sz w:val="22"/>
              </w:rPr>
              <w:t>r</w:t>
            </w:r>
            <w:r>
              <w:rPr>
                <w:b/>
                <w:i/>
                <w:color w:val="231F20"/>
                <w:spacing w:val="-1"/>
                <w:w w:val="85"/>
                <w:sz w:val="22"/>
              </w:rPr>
              <w:t>d</w:t>
            </w:r>
            <w:r>
              <w:rPr>
                <w:b/>
                <w:i/>
                <w:color w:val="231F20"/>
                <w:spacing w:val="-1"/>
                <w:w w:val="30"/>
                <w:sz w:val="22"/>
              </w:rPr>
              <w:t></w:t>
            </w:r>
            <w:r>
              <w:rPr>
                <w:b/>
                <w:i/>
                <w:color w:val="231F20"/>
                <w:spacing w:val="1"/>
                <w:w w:val="86"/>
                <w:sz w:val="22"/>
              </w:rPr>
              <w:t>m</w:t>
            </w:r>
            <w:r>
              <w:rPr>
                <w:b/>
                <w:i/>
                <w:color w:val="231F20"/>
                <w:spacing w:val="-1"/>
                <w:w w:val="83"/>
                <w:sz w:val="22"/>
              </w:rPr>
              <w:t>l</w:t>
            </w:r>
            <w:r>
              <w:rPr>
                <w:b/>
                <w:i/>
                <w:color w:val="231F20"/>
                <w:w w:val="86"/>
                <w:sz w:val="22"/>
              </w:rPr>
              <w:t>a</w:t>
            </w:r>
            <w:r>
              <w:rPr>
                <w:b/>
                <w:i/>
                <w:color w:val="231F20"/>
                <w:spacing w:val="-6"/>
                <w:sz w:val="22"/>
              </w:rPr>
              <w:t> </w:t>
            </w:r>
            <w:r>
              <w:rPr>
                <w:b/>
                <w:i/>
                <w:color w:val="231F20"/>
                <w:w w:val="74"/>
                <w:sz w:val="22"/>
              </w:rPr>
              <w:t>y</w:t>
            </w:r>
            <w:r>
              <w:rPr>
                <w:b/>
                <w:i/>
                <w:color w:val="231F20"/>
                <w:w w:val="86"/>
                <w:sz w:val="22"/>
              </w:rPr>
              <w:t>a</w:t>
            </w:r>
            <w:r>
              <w:rPr>
                <w:b/>
                <w:i/>
                <w:color w:val="231F20"/>
                <w:w w:val="86"/>
                <w:sz w:val="22"/>
              </w:rPr>
              <w:t>p</w:t>
            </w:r>
            <w:r>
              <w:rPr>
                <w:b/>
                <w:i/>
                <w:color w:val="231F20"/>
                <w:w w:val="86"/>
                <w:sz w:val="22"/>
              </w:rPr>
              <w:t>a</w:t>
            </w:r>
            <w:r>
              <w:rPr>
                <w:b/>
                <w:i/>
                <w:color w:val="231F20"/>
                <w:spacing w:val="-1"/>
                <w:w w:val="85"/>
                <w:sz w:val="22"/>
              </w:rPr>
              <w:t>r</w:t>
            </w:r>
            <w:r>
              <w:rPr>
                <w:i/>
                <w:color w:val="231F20"/>
                <w:w w:val="73"/>
                <w:sz w:val="22"/>
              </w:rPr>
              <w:t>.</w:t>
            </w:r>
          </w:p>
          <w:p>
            <w:pPr>
              <w:pStyle w:val="TableParagraph"/>
              <w:spacing w:before="6"/>
              <w:ind w:left="778"/>
              <w:rPr>
                <w:b/>
                <w:i/>
                <w:sz w:val="22"/>
              </w:rPr>
            </w:pPr>
            <w:r>
              <w:rPr>
                <w:b/>
                <w:color w:val="ED2024"/>
                <w:w w:val="79"/>
                <w:sz w:val="22"/>
              </w:rPr>
              <w:t>C</w:t>
            </w:r>
            <w:r>
              <w:rPr>
                <w:b/>
                <w:color w:val="ED2024"/>
                <w:spacing w:val="-8"/>
                <w:sz w:val="22"/>
              </w:rPr>
              <w:t> </w:t>
            </w:r>
            <w:r>
              <w:rPr>
                <w:i/>
                <w:color w:val="231F20"/>
                <w:w w:val="82"/>
                <w:sz w:val="22"/>
              </w:rPr>
              <w:t>=</w:t>
            </w:r>
            <w:r>
              <w:rPr>
                <w:i/>
                <w:color w:val="231F20"/>
                <w:sz w:val="22"/>
              </w:rPr>
              <w:t> </w:t>
            </w:r>
            <w:r>
              <w:rPr>
                <w:i/>
                <w:color w:val="231F20"/>
                <w:spacing w:val="-10"/>
                <w:sz w:val="22"/>
              </w:rPr>
              <w:t> </w:t>
            </w:r>
            <w:r>
              <w:rPr>
                <w:b/>
                <w:i/>
                <w:color w:val="231F20"/>
                <w:w w:val="81"/>
                <w:sz w:val="22"/>
              </w:rPr>
              <w:t>D</w:t>
            </w:r>
            <w:r>
              <w:rPr>
                <w:b/>
                <w:i/>
                <w:color w:val="231F20"/>
                <w:spacing w:val="-1"/>
                <w:w w:val="86"/>
                <w:sz w:val="22"/>
              </w:rPr>
              <w:t>a</w:t>
            </w:r>
            <w:r>
              <w:rPr>
                <w:b/>
                <w:i/>
                <w:color w:val="231F20"/>
                <w:w w:val="81"/>
                <w:sz w:val="22"/>
              </w:rPr>
              <w:t>v</w:t>
            </w:r>
            <w:r>
              <w:rPr>
                <w:b/>
                <w:i/>
                <w:color w:val="231F20"/>
                <w:w w:val="85"/>
                <w:sz w:val="22"/>
              </w:rPr>
              <w:t>r</w:t>
            </w:r>
            <w:r>
              <w:rPr>
                <w:b/>
                <w:i/>
                <w:color w:val="231F20"/>
                <w:spacing w:val="-1"/>
                <w:w w:val="86"/>
                <w:sz w:val="22"/>
              </w:rPr>
              <w:t>a</w:t>
            </w:r>
            <w:r>
              <w:rPr>
                <w:b/>
                <w:i/>
                <w:color w:val="231F20"/>
                <w:spacing w:val="-1"/>
                <w:w w:val="84"/>
                <w:sz w:val="22"/>
              </w:rPr>
              <w:t>n</w:t>
            </w:r>
            <w:r>
              <w:rPr>
                <w:b/>
                <w:i/>
                <w:color w:val="231F20"/>
                <w:w w:val="30"/>
                <w:sz w:val="22"/>
              </w:rPr>
              <w:t></w:t>
            </w:r>
            <w:r>
              <w:rPr>
                <w:b/>
                <w:i/>
                <w:color w:val="231F20"/>
                <w:w w:val="82"/>
                <w:sz w:val="22"/>
              </w:rPr>
              <w:t>ç</w:t>
            </w:r>
            <w:r>
              <w:rPr>
                <w:b/>
                <w:i/>
                <w:color w:val="231F20"/>
                <w:w w:val="30"/>
                <w:sz w:val="22"/>
              </w:rPr>
              <w:t></w:t>
            </w:r>
            <w:r>
              <w:rPr>
                <w:b/>
                <w:i/>
                <w:color w:val="231F20"/>
                <w:spacing w:val="-9"/>
                <w:sz w:val="22"/>
              </w:rPr>
              <w:t> </w:t>
            </w:r>
            <w:r>
              <w:rPr>
                <w:b/>
                <w:i/>
                <w:color w:val="231F20"/>
                <w:w w:val="84"/>
                <w:sz w:val="22"/>
              </w:rPr>
              <w:t>yapamaz.</w:t>
            </w:r>
          </w:p>
          <w:p>
            <w:pPr>
              <w:pStyle w:val="TableParagraph"/>
              <w:spacing w:line="247" w:lineRule="auto" w:before="8"/>
              <w:ind w:left="69" w:firstLine="708"/>
              <w:rPr>
                <w:b/>
                <w:i/>
                <w:sz w:val="22"/>
              </w:rPr>
            </w:pPr>
            <w:r>
              <w:rPr>
                <w:b/>
                <w:color w:val="ED2024"/>
                <w:w w:val="84"/>
                <w:sz w:val="22"/>
              </w:rPr>
              <w:t>D</w:t>
            </w:r>
            <w:r>
              <w:rPr>
                <w:b/>
                <w:color w:val="ED2024"/>
                <w:spacing w:val="-8"/>
                <w:sz w:val="22"/>
              </w:rPr>
              <w:t> </w:t>
            </w:r>
            <w:r>
              <w:rPr>
                <w:i/>
                <w:color w:val="231F20"/>
                <w:w w:val="82"/>
                <w:sz w:val="22"/>
              </w:rPr>
              <w:t>=</w:t>
            </w:r>
            <w:r>
              <w:rPr>
                <w:i/>
                <w:color w:val="231F20"/>
                <w:sz w:val="22"/>
              </w:rPr>
              <w:t> </w:t>
            </w:r>
            <w:r>
              <w:rPr>
                <w:i/>
                <w:color w:val="231F20"/>
                <w:spacing w:val="-10"/>
                <w:sz w:val="22"/>
              </w:rPr>
              <w:t> </w:t>
            </w:r>
            <w:r>
              <w:rPr>
                <w:b/>
                <w:i/>
                <w:color w:val="231F20"/>
                <w:w w:val="84"/>
                <w:sz w:val="22"/>
              </w:rPr>
              <w:t>P</w:t>
            </w:r>
            <w:r>
              <w:rPr>
                <w:b/>
                <w:i/>
                <w:color w:val="231F20"/>
                <w:spacing w:val="-1"/>
                <w:w w:val="89"/>
                <w:sz w:val="22"/>
              </w:rPr>
              <w:t>e</w:t>
            </w:r>
            <w:r>
              <w:rPr>
                <w:b/>
                <w:i/>
                <w:color w:val="231F20"/>
                <w:spacing w:val="-1"/>
                <w:w w:val="85"/>
                <w:sz w:val="22"/>
              </w:rPr>
              <w:t>r</w:t>
            </w:r>
            <w:r>
              <w:rPr>
                <w:b/>
                <w:i/>
                <w:color w:val="231F20"/>
                <w:w w:val="83"/>
                <w:sz w:val="22"/>
              </w:rPr>
              <w:t>f</w:t>
            </w:r>
            <w:r>
              <w:rPr>
                <w:b/>
                <w:i/>
                <w:color w:val="231F20"/>
                <w:w w:val="84"/>
                <w:sz w:val="22"/>
              </w:rPr>
              <w:t>o</w:t>
            </w:r>
            <w:r>
              <w:rPr>
                <w:b/>
                <w:i/>
                <w:color w:val="231F20"/>
                <w:w w:val="85"/>
                <w:sz w:val="22"/>
              </w:rPr>
              <w:t>r</w:t>
            </w:r>
            <w:r>
              <w:rPr>
                <w:b/>
                <w:i/>
                <w:color w:val="231F20"/>
                <w:w w:val="86"/>
                <w:sz w:val="22"/>
              </w:rPr>
              <w:t>m</w:t>
            </w:r>
            <w:r>
              <w:rPr>
                <w:b/>
                <w:i/>
                <w:color w:val="231F20"/>
                <w:spacing w:val="-1"/>
                <w:w w:val="86"/>
                <w:sz w:val="22"/>
              </w:rPr>
              <w:t>a</w:t>
            </w:r>
            <w:r>
              <w:rPr>
                <w:b/>
                <w:i/>
                <w:color w:val="231F20"/>
                <w:spacing w:val="-1"/>
                <w:w w:val="84"/>
                <w:sz w:val="22"/>
              </w:rPr>
              <w:t>n</w:t>
            </w:r>
            <w:r>
              <w:rPr>
                <w:b/>
                <w:i/>
                <w:color w:val="231F20"/>
                <w:w w:val="85"/>
                <w:sz w:val="22"/>
              </w:rPr>
              <w:t>s</w:t>
            </w:r>
            <w:r>
              <w:rPr>
                <w:b/>
                <w:i/>
                <w:color w:val="231F20"/>
                <w:spacing w:val="-7"/>
                <w:sz w:val="22"/>
              </w:rPr>
              <w:t> </w:t>
            </w:r>
            <w:r>
              <w:rPr>
                <w:b/>
                <w:i/>
                <w:color w:val="231F20"/>
                <w:w w:val="84"/>
                <w:sz w:val="22"/>
              </w:rPr>
              <w:t>ö</w:t>
            </w:r>
            <w:r>
              <w:rPr>
                <w:b/>
                <w:i/>
                <w:color w:val="231F20"/>
                <w:w w:val="83"/>
                <w:sz w:val="22"/>
              </w:rPr>
              <w:t>l</w:t>
            </w:r>
            <w:r>
              <w:rPr>
                <w:b/>
                <w:i/>
                <w:color w:val="231F20"/>
                <w:spacing w:val="1"/>
                <w:w w:val="84"/>
                <w:sz w:val="22"/>
              </w:rPr>
              <w:t>ç</w:t>
            </w:r>
            <w:r>
              <w:rPr>
                <w:b/>
                <w:i/>
                <w:color w:val="231F20"/>
                <w:spacing w:val="-1"/>
                <w:w w:val="85"/>
                <w:sz w:val="22"/>
              </w:rPr>
              <w:t>ü</w:t>
            </w:r>
            <w:r>
              <w:rPr>
                <w:b/>
                <w:i/>
                <w:color w:val="231F20"/>
                <w:w w:val="85"/>
                <w:sz w:val="22"/>
              </w:rPr>
              <w:t>m</w:t>
            </w:r>
            <w:r>
              <w:rPr>
                <w:b/>
                <w:i/>
                <w:color w:val="231F20"/>
                <w:w w:val="85"/>
                <w:sz w:val="22"/>
              </w:rPr>
              <w:t>ü</w:t>
            </w:r>
            <w:r>
              <w:rPr>
                <w:b/>
                <w:i/>
                <w:color w:val="231F20"/>
                <w:spacing w:val="-8"/>
                <w:sz w:val="22"/>
              </w:rPr>
              <w:t> </w:t>
            </w:r>
            <w:r>
              <w:rPr>
                <w:b/>
                <w:i/>
                <w:color w:val="231F20"/>
                <w:w w:val="81"/>
                <w:sz w:val="22"/>
              </w:rPr>
              <w:t>v</w:t>
            </w:r>
            <w:r>
              <w:rPr>
                <w:b/>
                <w:i/>
                <w:color w:val="231F20"/>
                <w:w w:val="89"/>
                <w:sz w:val="22"/>
              </w:rPr>
              <w:t>e</w:t>
            </w:r>
            <w:r>
              <w:rPr>
                <w:b/>
                <w:i/>
                <w:color w:val="231F20"/>
                <w:spacing w:val="-9"/>
                <w:sz w:val="22"/>
              </w:rPr>
              <w:t> </w:t>
            </w:r>
            <w:r>
              <w:rPr>
                <w:b/>
                <w:i/>
                <w:color w:val="231F20"/>
                <w:w w:val="85"/>
                <w:sz w:val="22"/>
              </w:rPr>
              <w:t>d</w:t>
            </w:r>
            <w:r>
              <w:rPr>
                <w:b/>
                <w:i/>
                <w:color w:val="231F20"/>
                <w:spacing w:val="-1"/>
                <w:w w:val="86"/>
                <w:sz w:val="22"/>
              </w:rPr>
              <w:t>a</w:t>
            </w:r>
            <w:r>
              <w:rPr>
                <w:b/>
                <w:i/>
                <w:color w:val="231F20"/>
                <w:w w:val="81"/>
                <w:sz w:val="22"/>
              </w:rPr>
              <w:t>v</w:t>
            </w:r>
            <w:r>
              <w:rPr>
                <w:b/>
                <w:i/>
                <w:color w:val="231F20"/>
                <w:w w:val="85"/>
                <w:sz w:val="22"/>
              </w:rPr>
              <w:t>r</w:t>
            </w:r>
            <w:r>
              <w:rPr>
                <w:b/>
                <w:i/>
                <w:color w:val="231F20"/>
                <w:spacing w:val="-1"/>
                <w:w w:val="86"/>
                <w:sz w:val="22"/>
              </w:rPr>
              <w:t>a</w:t>
            </w:r>
            <w:r>
              <w:rPr>
                <w:b/>
                <w:i/>
                <w:color w:val="231F20"/>
                <w:w w:val="84"/>
                <w:sz w:val="22"/>
              </w:rPr>
              <w:t>n</w:t>
            </w:r>
            <w:r>
              <w:rPr>
                <w:b/>
                <w:i/>
                <w:color w:val="231F20"/>
                <w:w w:val="30"/>
                <w:sz w:val="22"/>
              </w:rPr>
              <w:t></w:t>
            </w:r>
            <w:r>
              <w:rPr>
                <w:b/>
                <w:i/>
                <w:color w:val="231F20"/>
                <w:w w:val="82"/>
                <w:sz w:val="22"/>
              </w:rPr>
              <w:t>ç</w:t>
            </w:r>
            <w:r>
              <w:rPr>
                <w:b/>
                <w:i/>
                <w:color w:val="231F20"/>
                <w:spacing w:val="-8"/>
                <w:sz w:val="22"/>
              </w:rPr>
              <w:t> </w:t>
            </w:r>
            <w:r>
              <w:rPr>
                <w:b/>
                <w:i/>
                <w:color w:val="231F20"/>
                <w:spacing w:val="-1"/>
                <w:w w:val="85"/>
                <w:sz w:val="22"/>
              </w:rPr>
              <w:t>d</w:t>
            </w:r>
            <w:r>
              <w:rPr>
                <w:b/>
                <w:i/>
                <w:color w:val="231F20"/>
                <w:w w:val="89"/>
                <w:sz w:val="22"/>
              </w:rPr>
              <w:t>e</w:t>
            </w:r>
            <w:r>
              <w:rPr>
                <w:b/>
                <w:i/>
                <w:color w:val="231F20"/>
                <w:spacing w:val="-1"/>
                <w:w w:val="86"/>
                <w:sz w:val="22"/>
              </w:rPr>
              <w:t>g</w:t>
            </w:r>
            <w:r>
              <w:rPr>
                <w:b/>
                <w:i/>
                <w:color w:val="231F20"/>
                <w:spacing w:val="-1"/>
                <w:w w:val="82"/>
                <w:sz w:val="22"/>
              </w:rPr>
              <w:t>i</w:t>
            </w:r>
            <w:r>
              <w:rPr>
                <w:b/>
                <w:i/>
                <w:color w:val="231F20"/>
                <w:spacing w:val="1"/>
                <w:w w:val="82"/>
                <w:sz w:val="22"/>
              </w:rPr>
              <w:t>ç</w:t>
            </w:r>
            <w:r>
              <w:rPr>
                <w:b/>
                <w:i/>
                <w:color w:val="231F20"/>
                <w:spacing w:val="-1"/>
                <w:w w:val="82"/>
                <w:sz w:val="22"/>
              </w:rPr>
              <w:t>i</w:t>
            </w:r>
            <w:r>
              <w:rPr>
                <w:b/>
                <w:i/>
                <w:color w:val="231F20"/>
                <w:spacing w:val="-1"/>
                <w:w w:val="83"/>
                <w:sz w:val="22"/>
              </w:rPr>
              <w:t>k</w:t>
            </w:r>
            <w:r>
              <w:rPr>
                <w:b/>
                <w:i/>
                <w:color w:val="231F20"/>
                <w:spacing w:val="-1"/>
                <w:w w:val="83"/>
                <w:sz w:val="22"/>
              </w:rPr>
              <w:t>l</w:t>
            </w:r>
            <w:r>
              <w:rPr>
                <w:b/>
                <w:i/>
                <w:color w:val="231F20"/>
                <w:spacing w:val="1"/>
                <w:w w:val="82"/>
                <w:sz w:val="22"/>
              </w:rPr>
              <w:t>i</w:t>
            </w:r>
            <w:r>
              <w:rPr>
                <w:b/>
                <w:i/>
                <w:color w:val="231F20"/>
                <w:spacing w:val="-1"/>
                <w:w w:val="86"/>
                <w:sz w:val="22"/>
              </w:rPr>
              <w:t>g</w:t>
            </w:r>
            <w:r>
              <w:rPr>
                <w:b/>
                <w:i/>
                <w:color w:val="231F20"/>
                <w:w w:val="82"/>
                <w:sz w:val="22"/>
              </w:rPr>
              <w:t>i</w:t>
            </w:r>
            <w:r>
              <w:rPr>
                <w:b/>
                <w:i/>
                <w:color w:val="231F20"/>
                <w:spacing w:val="-6"/>
                <w:sz w:val="22"/>
              </w:rPr>
              <w:t> </w:t>
            </w:r>
            <w:r>
              <w:rPr>
                <w:b/>
                <w:i/>
                <w:color w:val="231F20"/>
                <w:spacing w:val="-1"/>
                <w:w w:val="85"/>
                <w:sz w:val="22"/>
              </w:rPr>
              <w:t>d</w:t>
            </w:r>
            <w:r>
              <w:rPr>
                <w:b/>
                <w:i/>
                <w:color w:val="231F20"/>
                <w:spacing w:val="-1"/>
                <w:w w:val="89"/>
                <w:sz w:val="22"/>
              </w:rPr>
              <w:t>e</w:t>
            </w:r>
            <w:r>
              <w:rPr>
                <w:b/>
                <w:i/>
                <w:color w:val="231F20"/>
                <w:w w:val="86"/>
                <w:sz w:val="22"/>
              </w:rPr>
              <w:t>g</w:t>
            </w:r>
            <w:r>
              <w:rPr>
                <w:b/>
                <w:i/>
                <w:color w:val="231F20"/>
                <w:w w:val="87"/>
                <w:sz w:val="22"/>
              </w:rPr>
              <w:t>erle</w:t>
            </w:r>
            <w:r>
              <w:rPr>
                <w:b/>
                <w:i/>
                <w:color w:val="231F20"/>
                <w:spacing w:val="-1"/>
                <w:w w:val="84"/>
                <w:sz w:val="22"/>
              </w:rPr>
              <w:t>nd</w:t>
            </w:r>
            <w:r>
              <w:rPr>
                <w:b/>
                <w:i/>
                <w:color w:val="231F20"/>
                <w:w w:val="84"/>
                <w:sz w:val="22"/>
              </w:rPr>
              <w:t>i</w:t>
            </w:r>
            <w:r>
              <w:rPr>
                <w:b/>
                <w:i/>
                <w:color w:val="231F20"/>
                <w:w w:val="85"/>
                <w:sz w:val="22"/>
              </w:rPr>
              <w:t>r</w:t>
            </w:r>
            <w:r>
              <w:rPr>
                <w:b/>
                <w:i/>
                <w:color w:val="231F20"/>
                <w:spacing w:val="-1"/>
                <w:w w:val="86"/>
                <w:sz w:val="22"/>
              </w:rPr>
              <w:t>mes</w:t>
            </w:r>
            <w:r>
              <w:rPr>
                <w:b/>
                <w:i/>
                <w:color w:val="231F20"/>
                <w:w w:val="86"/>
                <w:sz w:val="22"/>
              </w:rPr>
              <w:t>i</w:t>
            </w:r>
            <w:r>
              <w:rPr>
                <w:b/>
                <w:i/>
                <w:color w:val="231F20"/>
                <w:spacing w:val="-8"/>
                <w:sz w:val="22"/>
              </w:rPr>
              <w:t> </w:t>
            </w:r>
            <w:r>
              <w:rPr>
                <w:i/>
                <w:color w:val="231F20"/>
                <w:w w:val="96"/>
                <w:sz w:val="22"/>
              </w:rPr>
              <w:t>(</w:t>
            </w:r>
            <w:r>
              <w:rPr>
                <w:i/>
                <w:color w:val="231F20"/>
                <w:spacing w:val="-1"/>
                <w:w w:val="96"/>
                <w:sz w:val="22"/>
              </w:rPr>
              <w:t>ö</w:t>
            </w:r>
            <w:r>
              <w:rPr>
                <w:i/>
                <w:color w:val="231F20"/>
                <w:w w:val="91"/>
                <w:sz w:val="22"/>
              </w:rPr>
              <w:t>g</w:t>
            </w:r>
            <w:r>
              <w:rPr>
                <w:i/>
                <w:color w:val="231F20"/>
                <w:w w:val="88"/>
                <w:sz w:val="22"/>
              </w:rPr>
              <w:t>r</w:t>
            </w:r>
            <w:r>
              <w:rPr>
                <w:i/>
                <w:color w:val="231F20"/>
                <w:w w:val="96"/>
                <w:sz w:val="22"/>
              </w:rPr>
              <w:t>e</w:t>
            </w:r>
            <w:r>
              <w:rPr>
                <w:i/>
                <w:color w:val="231F20"/>
                <w:w w:val="90"/>
                <w:sz w:val="22"/>
              </w:rPr>
              <w:t>n</w:t>
            </w:r>
            <w:r>
              <w:rPr>
                <w:i/>
                <w:color w:val="231F20"/>
                <w:w w:val="95"/>
                <w:sz w:val="22"/>
              </w:rPr>
              <w:t>c</w:t>
            </w:r>
            <w:r>
              <w:rPr>
                <w:i/>
                <w:color w:val="231F20"/>
                <w:w w:val="90"/>
                <w:sz w:val="22"/>
              </w:rPr>
              <w:t>i</w:t>
            </w:r>
            <w:r>
              <w:rPr>
                <w:i/>
                <w:color w:val="231F20"/>
                <w:w w:val="90"/>
                <w:sz w:val="22"/>
              </w:rPr>
              <w:t>n</w:t>
            </w:r>
            <w:r>
              <w:rPr>
                <w:i/>
                <w:color w:val="231F20"/>
                <w:w w:val="90"/>
                <w:sz w:val="22"/>
              </w:rPr>
              <w:t>i</w:t>
            </w:r>
            <w:r>
              <w:rPr>
                <w:i/>
                <w:color w:val="231F20"/>
                <w:w w:val="90"/>
                <w:sz w:val="22"/>
              </w:rPr>
              <w:t>n</w:t>
            </w:r>
            <w:r>
              <w:rPr>
                <w:i/>
                <w:color w:val="231F20"/>
                <w:spacing w:val="-5"/>
                <w:sz w:val="22"/>
              </w:rPr>
              <w:t> </w:t>
            </w:r>
            <w:r>
              <w:rPr>
                <w:i/>
                <w:color w:val="231F20"/>
                <w:w w:val="90"/>
                <w:sz w:val="22"/>
              </w:rPr>
              <w:t>devams</w:t>
            </w:r>
            <w:r>
              <w:rPr>
                <w:i/>
                <w:color w:val="231F20"/>
                <w:spacing w:val="1"/>
                <w:w w:val="27"/>
                <w:sz w:val="22"/>
              </w:rPr>
              <w:t></w:t>
            </w:r>
            <w:r>
              <w:rPr>
                <w:i/>
                <w:color w:val="231F20"/>
                <w:spacing w:val="-1"/>
                <w:w w:val="101"/>
                <w:sz w:val="22"/>
              </w:rPr>
              <w:t>z</w:t>
            </w:r>
            <w:r>
              <w:rPr>
                <w:i/>
                <w:color w:val="231F20"/>
                <w:w w:val="93"/>
                <w:sz w:val="22"/>
              </w:rPr>
              <w:t>l</w:t>
            </w:r>
            <w:r>
              <w:rPr>
                <w:i/>
                <w:color w:val="231F20"/>
                <w:w w:val="27"/>
                <w:sz w:val="22"/>
              </w:rPr>
              <w:t></w:t>
            </w:r>
            <w:r>
              <w:rPr>
                <w:i/>
                <w:color w:val="231F20"/>
                <w:w w:val="91"/>
                <w:sz w:val="22"/>
              </w:rPr>
              <w:t>g</w:t>
            </w:r>
            <w:r>
              <w:rPr>
                <w:i/>
                <w:color w:val="231F20"/>
                <w:w w:val="27"/>
                <w:sz w:val="22"/>
              </w:rPr>
              <w:t></w:t>
            </w:r>
            <w:r>
              <w:rPr>
                <w:i/>
                <w:color w:val="231F20"/>
                <w:w w:val="73"/>
                <w:sz w:val="22"/>
              </w:rPr>
              <w:t>,</w:t>
            </w:r>
            <w:r>
              <w:rPr>
                <w:i/>
                <w:color w:val="231F20"/>
                <w:sz w:val="22"/>
              </w:rPr>
              <w:t>   </w:t>
            </w:r>
            <w:r>
              <w:rPr>
                <w:i/>
                <w:color w:val="231F20"/>
                <w:spacing w:val="-21"/>
                <w:sz w:val="22"/>
              </w:rPr>
              <w:t> </w:t>
            </w:r>
            <w:r>
              <w:rPr>
                <w:i/>
                <w:color w:val="231F20"/>
                <w:w w:val="94"/>
                <w:sz w:val="22"/>
              </w:rPr>
              <w:t>ö</w:t>
            </w:r>
            <w:r>
              <w:rPr>
                <w:i/>
                <w:color w:val="231F20"/>
                <w:w w:val="91"/>
                <w:sz w:val="22"/>
              </w:rPr>
              <w:t>g</w:t>
            </w:r>
            <w:r>
              <w:rPr>
                <w:i/>
                <w:color w:val="231F20"/>
                <w:w w:val="88"/>
                <w:sz w:val="22"/>
              </w:rPr>
              <w:t>r</w:t>
            </w:r>
            <w:r>
              <w:rPr>
                <w:i/>
                <w:color w:val="231F20"/>
                <w:w w:val="96"/>
                <w:sz w:val="22"/>
              </w:rPr>
              <w:t>e</w:t>
            </w:r>
            <w:r>
              <w:rPr>
                <w:i/>
                <w:color w:val="231F20"/>
                <w:w w:val="99"/>
                <w:sz w:val="22"/>
              </w:rPr>
              <w:t>t</w:t>
            </w:r>
            <w:r>
              <w:rPr>
                <w:i/>
                <w:color w:val="231F20"/>
                <w:w w:val="90"/>
                <w:sz w:val="22"/>
              </w:rPr>
              <w:t>m</w:t>
            </w:r>
            <w:r>
              <w:rPr>
                <w:i/>
                <w:color w:val="231F20"/>
                <w:w w:val="96"/>
                <w:sz w:val="22"/>
              </w:rPr>
              <w:t>e</w:t>
            </w:r>
            <w:r>
              <w:rPr>
                <w:i/>
                <w:color w:val="231F20"/>
                <w:w w:val="90"/>
                <w:sz w:val="22"/>
              </w:rPr>
              <w:t>n</w:t>
            </w:r>
            <w:r>
              <w:rPr>
                <w:i/>
                <w:color w:val="231F20"/>
                <w:w w:val="90"/>
                <w:sz w:val="22"/>
              </w:rPr>
              <w:t> </w:t>
            </w:r>
            <w:r>
              <w:rPr>
                <w:i/>
                <w:color w:val="231F20"/>
                <w:w w:val="90"/>
                <w:sz w:val="22"/>
              </w:rPr>
              <w:t>d</w:t>
            </w:r>
            <w:r>
              <w:rPr>
                <w:i/>
                <w:color w:val="231F20"/>
                <w:w w:val="96"/>
                <w:sz w:val="22"/>
              </w:rPr>
              <w:t>e</w:t>
            </w:r>
            <w:r>
              <w:rPr>
                <w:i/>
                <w:color w:val="231F20"/>
                <w:w w:val="91"/>
                <w:sz w:val="22"/>
              </w:rPr>
              <w:t>g</w:t>
            </w:r>
            <w:r>
              <w:rPr>
                <w:i/>
                <w:color w:val="231F20"/>
                <w:w w:val="90"/>
                <w:sz w:val="22"/>
              </w:rPr>
              <w:t>i</w:t>
            </w:r>
            <w:r>
              <w:rPr>
                <w:i/>
                <w:color w:val="231F20"/>
                <w:w w:val="69"/>
                <w:sz w:val="22"/>
              </w:rPr>
              <w:t>3</w:t>
            </w:r>
            <w:r>
              <w:rPr>
                <w:i/>
                <w:color w:val="231F20"/>
                <w:w w:val="90"/>
                <w:sz w:val="22"/>
              </w:rPr>
              <w:t>i</w:t>
            </w:r>
            <w:r>
              <w:rPr>
                <w:i/>
                <w:color w:val="231F20"/>
                <w:w w:val="90"/>
                <w:sz w:val="22"/>
              </w:rPr>
              <w:t>m</w:t>
            </w:r>
            <w:r>
              <w:rPr>
                <w:i/>
                <w:color w:val="231F20"/>
                <w:w w:val="90"/>
                <w:sz w:val="22"/>
              </w:rPr>
              <w:t>i</w:t>
            </w:r>
            <w:r>
              <w:rPr>
                <w:i/>
                <w:color w:val="231F20"/>
                <w:w w:val="73"/>
                <w:sz w:val="22"/>
              </w:rPr>
              <w:t>,</w:t>
            </w:r>
            <w:r>
              <w:rPr>
                <w:i/>
                <w:color w:val="231F20"/>
                <w:spacing w:val="-6"/>
                <w:sz w:val="22"/>
              </w:rPr>
              <w:t> </w:t>
            </w:r>
            <w:r>
              <w:rPr>
                <w:i/>
                <w:color w:val="231F20"/>
                <w:spacing w:val="-1"/>
                <w:w w:val="94"/>
                <w:sz w:val="22"/>
              </w:rPr>
              <w:t>h</w:t>
            </w:r>
            <w:r>
              <w:rPr>
                <w:i/>
                <w:color w:val="231F20"/>
                <w:spacing w:val="-1"/>
                <w:w w:val="91"/>
                <w:sz w:val="22"/>
              </w:rPr>
              <w:t>a</w:t>
            </w:r>
            <w:r>
              <w:rPr>
                <w:i/>
                <w:color w:val="231F20"/>
                <w:spacing w:val="1"/>
                <w:w w:val="88"/>
                <w:sz w:val="22"/>
              </w:rPr>
              <w:t>s</w:t>
            </w:r>
            <w:r>
              <w:rPr>
                <w:i/>
                <w:color w:val="231F20"/>
                <w:spacing w:val="-1"/>
                <w:w w:val="99"/>
                <w:sz w:val="22"/>
              </w:rPr>
              <w:t>t</w:t>
            </w:r>
            <w:r>
              <w:rPr>
                <w:i/>
                <w:color w:val="231F20"/>
                <w:spacing w:val="-1"/>
                <w:w w:val="91"/>
                <w:sz w:val="22"/>
              </w:rPr>
              <w:t>a</w:t>
            </w:r>
            <w:r>
              <w:rPr>
                <w:i/>
                <w:color w:val="231F20"/>
                <w:w w:val="93"/>
                <w:sz w:val="22"/>
              </w:rPr>
              <w:t>l</w:t>
            </w:r>
            <w:r>
              <w:rPr>
                <w:i/>
                <w:color w:val="231F20"/>
                <w:w w:val="27"/>
                <w:sz w:val="22"/>
              </w:rPr>
              <w:t></w:t>
            </w:r>
            <w:r>
              <w:rPr>
                <w:i/>
                <w:color w:val="231F20"/>
                <w:w w:val="94"/>
                <w:sz w:val="22"/>
              </w:rPr>
              <w:t>k</w:t>
            </w:r>
            <w:r>
              <w:rPr>
                <w:i/>
                <w:color w:val="231F20"/>
                <w:spacing w:val="-5"/>
                <w:sz w:val="22"/>
              </w:rPr>
              <w:t> </w:t>
            </w:r>
            <w:r>
              <w:rPr>
                <w:i/>
                <w:color w:val="231F20"/>
                <w:w w:val="85"/>
                <w:sz w:val="22"/>
              </w:rPr>
              <w:t>v</w:t>
            </w:r>
            <w:r>
              <w:rPr>
                <w:i/>
                <w:color w:val="231F20"/>
                <w:w w:val="93"/>
                <w:sz w:val="22"/>
              </w:rPr>
              <w:t>b</w:t>
            </w:r>
            <w:r>
              <w:rPr>
                <w:i/>
                <w:color w:val="231F20"/>
                <w:spacing w:val="-6"/>
                <w:sz w:val="22"/>
              </w:rPr>
              <w:t> </w:t>
            </w:r>
            <w:r>
              <w:rPr>
                <w:i/>
                <w:color w:val="231F20"/>
                <w:w w:val="90"/>
                <w:sz w:val="22"/>
              </w:rPr>
              <w:t>n</w:t>
            </w:r>
            <w:r>
              <w:rPr>
                <w:i/>
                <w:color w:val="231F20"/>
                <w:w w:val="96"/>
                <w:sz w:val="22"/>
              </w:rPr>
              <w:t>e</w:t>
            </w:r>
            <w:r>
              <w:rPr>
                <w:i/>
                <w:color w:val="231F20"/>
                <w:w w:val="90"/>
                <w:sz w:val="22"/>
              </w:rPr>
              <w:t>d</w:t>
            </w:r>
            <w:r>
              <w:rPr>
                <w:i/>
                <w:color w:val="231F20"/>
                <w:spacing w:val="1"/>
                <w:w w:val="96"/>
                <w:sz w:val="22"/>
              </w:rPr>
              <w:t>e</w:t>
            </w:r>
            <w:r>
              <w:rPr>
                <w:i/>
                <w:color w:val="231F20"/>
                <w:w w:val="90"/>
                <w:sz w:val="22"/>
              </w:rPr>
              <w:t>n</w:t>
            </w:r>
            <w:r>
              <w:rPr>
                <w:i/>
                <w:color w:val="231F20"/>
                <w:w w:val="93"/>
                <w:sz w:val="22"/>
              </w:rPr>
              <w:t>l</w:t>
            </w:r>
            <w:r>
              <w:rPr>
                <w:i/>
                <w:color w:val="231F20"/>
                <w:w w:val="96"/>
                <w:sz w:val="22"/>
              </w:rPr>
              <w:t>e</w:t>
            </w:r>
            <w:r>
              <w:rPr>
                <w:i/>
                <w:color w:val="231F20"/>
                <w:w w:val="88"/>
                <w:sz w:val="22"/>
              </w:rPr>
              <w:t>r</w:t>
            </w:r>
            <w:r>
              <w:rPr>
                <w:i/>
                <w:color w:val="231F20"/>
                <w:w w:val="90"/>
                <w:sz w:val="22"/>
              </w:rPr>
              <w:t>d</w:t>
            </w:r>
            <w:r>
              <w:rPr>
                <w:i/>
                <w:color w:val="231F20"/>
                <w:w w:val="96"/>
                <w:sz w:val="22"/>
              </w:rPr>
              <w:t>e</w:t>
            </w:r>
            <w:r>
              <w:rPr>
                <w:i/>
                <w:color w:val="231F20"/>
                <w:w w:val="90"/>
                <w:sz w:val="22"/>
              </w:rPr>
              <w:t>n</w:t>
            </w:r>
            <w:r>
              <w:rPr>
                <w:i/>
                <w:color w:val="231F20"/>
                <w:spacing w:val="-5"/>
                <w:sz w:val="22"/>
              </w:rPr>
              <w:t> </w:t>
            </w:r>
            <w:r>
              <w:rPr>
                <w:i/>
                <w:color w:val="231F20"/>
                <w:w w:val="90"/>
                <w:sz w:val="22"/>
              </w:rPr>
              <w:t>dolay</w:t>
            </w:r>
            <w:r>
              <w:rPr>
                <w:i/>
                <w:color w:val="231F20"/>
                <w:w w:val="27"/>
                <w:sz w:val="22"/>
              </w:rPr>
              <w:t></w:t>
            </w:r>
            <w:r>
              <w:rPr>
                <w:i/>
                <w:color w:val="231F20"/>
                <w:w w:val="98"/>
                <w:sz w:val="22"/>
              </w:rPr>
              <w:t>)</w:t>
            </w:r>
            <w:r>
              <w:rPr>
                <w:i/>
                <w:color w:val="231F20"/>
                <w:spacing w:val="-6"/>
                <w:sz w:val="22"/>
              </w:rPr>
              <w:t> </w:t>
            </w:r>
            <w:r>
              <w:rPr>
                <w:b/>
                <w:i/>
                <w:color w:val="231F20"/>
                <w:w w:val="74"/>
                <w:sz w:val="22"/>
              </w:rPr>
              <w:t>y</w:t>
            </w:r>
            <w:r>
              <w:rPr>
                <w:b/>
                <w:i/>
                <w:color w:val="231F20"/>
                <w:w w:val="86"/>
                <w:sz w:val="22"/>
              </w:rPr>
              <w:t>a</w:t>
            </w:r>
            <w:r>
              <w:rPr>
                <w:b/>
                <w:i/>
                <w:color w:val="231F20"/>
                <w:w w:val="86"/>
                <w:sz w:val="22"/>
              </w:rPr>
              <w:t>p</w:t>
            </w:r>
            <w:r>
              <w:rPr>
                <w:b/>
                <w:i/>
                <w:color w:val="231F20"/>
                <w:spacing w:val="-1"/>
                <w:w w:val="30"/>
                <w:sz w:val="22"/>
              </w:rPr>
              <w:t></w:t>
            </w:r>
            <w:r>
              <w:rPr>
                <w:b/>
                <w:i/>
                <w:color w:val="231F20"/>
                <w:w w:val="83"/>
                <w:sz w:val="22"/>
              </w:rPr>
              <w:t>l</w:t>
            </w:r>
            <w:r>
              <w:rPr>
                <w:b/>
                <w:i/>
                <w:color w:val="231F20"/>
                <w:spacing w:val="-1"/>
                <w:w w:val="86"/>
                <w:sz w:val="22"/>
              </w:rPr>
              <w:t>a</w:t>
            </w:r>
            <w:r>
              <w:rPr>
                <w:b/>
                <w:i/>
                <w:color w:val="231F20"/>
                <w:w w:val="86"/>
                <w:sz w:val="22"/>
              </w:rPr>
              <w:t>m</w:t>
            </w:r>
            <w:r>
              <w:rPr>
                <w:b/>
                <w:i/>
                <w:color w:val="231F20"/>
                <w:w w:val="86"/>
                <w:sz w:val="22"/>
              </w:rPr>
              <w:t>a</w:t>
            </w:r>
            <w:r>
              <w:rPr>
                <w:b/>
                <w:i/>
                <w:color w:val="231F20"/>
                <w:w w:val="86"/>
                <w:sz w:val="22"/>
              </w:rPr>
              <w:t>m</w:t>
            </w:r>
            <w:r>
              <w:rPr>
                <w:b/>
                <w:i/>
                <w:color w:val="231F20"/>
                <w:spacing w:val="-1"/>
                <w:w w:val="30"/>
                <w:sz w:val="22"/>
              </w:rPr>
              <w:t></w:t>
            </w:r>
            <w:r>
              <w:rPr>
                <w:b/>
                <w:i/>
                <w:color w:val="231F20"/>
                <w:w w:val="82"/>
                <w:sz w:val="22"/>
              </w:rPr>
              <w:t>ç</w:t>
            </w:r>
            <w:r>
              <w:rPr>
                <w:b/>
                <w:i/>
                <w:color w:val="231F20"/>
                <w:w w:val="87"/>
                <w:sz w:val="22"/>
              </w:rPr>
              <w:t>t</w:t>
            </w:r>
            <w:r>
              <w:rPr>
                <w:b/>
                <w:i/>
                <w:color w:val="231F20"/>
                <w:spacing w:val="-1"/>
                <w:w w:val="30"/>
                <w:sz w:val="22"/>
              </w:rPr>
              <w:t></w:t>
            </w:r>
            <w:r>
              <w:rPr>
                <w:b/>
                <w:i/>
                <w:color w:val="231F20"/>
                <w:spacing w:val="-1"/>
                <w:w w:val="85"/>
                <w:sz w:val="22"/>
              </w:rPr>
              <w:t>r</w:t>
            </w:r>
            <w:r>
              <w:rPr>
                <w:b/>
                <w:i/>
                <w:color w:val="231F20"/>
                <w:w w:val="68"/>
                <w:sz w:val="22"/>
              </w:rPr>
              <w:t>.</w:t>
            </w:r>
          </w:p>
          <w:p>
            <w:pPr>
              <w:pStyle w:val="TableParagraph"/>
              <w:spacing w:line="247" w:lineRule="auto" w:before="2"/>
              <w:ind w:left="71" w:firstLine="707"/>
              <w:rPr>
                <w:i/>
                <w:sz w:val="22"/>
              </w:rPr>
            </w:pPr>
            <w:r>
              <w:rPr>
                <w:b/>
                <w:i/>
                <w:color w:val="231F20"/>
                <w:w w:val="90"/>
                <w:sz w:val="22"/>
              </w:rPr>
              <w:t>*</w:t>
            </w:r>
            <w:r>
              <w:rPr>
                <w:i/>
                <w:color w:val="231F20"/>
                <w:w w:val="86"/>
                <w:sz w:val="22"/>
              </w:rPr>
              <w:t>D</w:t>
            </w:r>
            <w:r>
              <w:rPr>
                <w:i/>
                <w:color w:val="231F20"/>
                <w:w w:val="96"/>
                <w:sz w:val="22"/>
              </w:rPr>
              <w:t>e</w:t>
            </w:r>
            <w:r>
              <w:rPr>
                <w:i/>
                <w:color w:val="231F20"/>
                <w:w w:val="91"/>
                <w:sz w:val="22"/>
              </w:rPr>
              <w:t>g</w:t>
            </w:r>
            <w:r>
              <w:rPr>
                <w:i/>
                <w:color w:val="231F20"/>
                <w:w w:val="96"/>
                <w:sz w:val="22"/>
              </w:rPr>
              <w:t>e</w:t>
            </w:r>
            <w:r>
              <w:rPr>
                <w:i/>
                <w:color w:val="231F20"/>
                <w:w w:val="88"/>
                <w:sz w:val="22"/>
              </w:rPr>
              <w:t>r</w:t>
            </w:r>
            <w:r>
              <w:rPr>
                <w:i/>
                <w:color w:val="231F20"/>
                <w:w w:val="93"/>
                <w:sz w:val="22"/>
              </w:rPr>
              <w:t>l</w:t>
            </w:r>
            <w:r>
              <w:rPr>
                <w:i/>
                <w:color w:val="231F20"/>
                <w:w w:val="96"/>
                <w:sz w:val="22"/>
              </w:rPr>
              <w:t>e</w:t>
            </w:r>
            <w:r>
              <w:rPr>
                <w:i/>
                <w:color w:val="231F20"/>
                <w:w w:val="90"/>
                <w:sz w:val="22"/>
              </w:rPr>
              <w:t>n</w:t>
            </w:r>
            <w:r>
              <w:rPr>
                <w:i/>
                <w:color w:val="231F20"/>
                <w:w w:val="90"/>
                <w:sz w:val="22"/>
              </w:rPr>
              <w:t>d</w:t>
            </w:r>
            <w:r>
              <w:rPr>
                <w:i/>
                <w:color w:val="231F20"/>
                <w:w w:val="90"/>
                <w:sz w:val="22"/>
              </w:rPr>
              <w:t>i</w:t>
            </w:r>
            <w:r>
              <w:rPr>
                <w:i/>
                <w:color w:val="231F20"/>
                <w:w w:val="88"/>
                <w:sz w:val="22"/>
              </w:rPr>
              <w:t>r</w:t>
            </w:r>
            <w:r>
              <w:rPr>
                <w:i/>
                <w:color w:val="231F20"/>
                <w:w w:val="90"/>
                <w:sz w:val="22"/>
              </w:rPr>
              <w:t>m</w:t>
            </w:r>
            <w:r>
              <w:rPr>
                <w:i/>
                <w:color w:val="231F20"/>
                <w:w w:val="96"/>
                <w:sz w:val="22"/>
              </w:rPr>
              <w:t>e</w:t>
            </w:r>
            <w:r>
              <w:rPr>
                <w:i/>
                <w:color w:val="231F20"/>
                <w:sz w:val="22"/>
              </w:rPr>
              <w:t> </w:t>
            </w:r>
            <w:r>
              <w:rPr>
                <w:i/>
                <w:color w:val="231F20"/>
                <w:w w:val="82"/>
                <w:sz w:val="22"/>
              </w:rPr>
              <w:t>y</w:t>
            </w:r>
            <w:r>
              <w:rPr>
                <w:i/>
                <w:color w:val="231F20"/>
                <w:w w:val="91"/>
                <w:sz w:val="22"/>
              </w:rPr>
              <w:t>a</w:t>
            </w:r>
            <w:r>
              <w:rPr>
                <w:i/>
                <w:color w:val="231F20"/>
                <w:w w:val="90"/>
                <w:sz w:val="22"/>
              </w:rPr>
              <w:t>p</w:t>
            </w:r>
            <w:r>
              <w:rPr>
                <w:i/>
                <w:color w:val="231F20"/>
                <w:w w:val="27"/>
                <w:sz w:val="22"/>
              </w:rPr>
              <w:t></w:t>
            </w:r>
            <w:r>
              <w:rPr>
                <w:i/>
                <w:color w:val="231F20"/>
                <w:w w:val="93"/>
                <w:sz w:val="22"/>
              </w:rPr>
              <w:t>l</w:t>
            </w:r>
            <w:r>
              <w:rPr>
                <w:i/>
                <w:color w:val="231F20"/>
                <w:w w:val="90"/>
                <w:sz w:val="22"/>
              </w:rPr>
              <w:t>d</w:t>
            </w:r>
            <w:r>
              <w:rPr>
                <w:i/>
                <w:color w:val="231F20"/>
                <w:w w:val="27"/>
                <w:sz w:val="22"/>
              </w:rPr>
              <w:t></w:t>
            </w:r>
            <w:r>
              <w:rPr>
                <w:i/>
                <w:color w:val="231F20"/>
                <w:w w:val="93"/>
                <w:sz w:val="22"/>
              </w:rPr>
              <w:t>ktan</w:t>
            </w:r>
            <w:r>
              <w:rPr>
                <w:i/>
                <w:color w:val="231F20"/>
                <w:sz w:val="22"/>
              </w:rPr>
              <w:t> </w:t>
            </w:r>
            <w:r>
              <w:rPr>
                <w:i/>
                <w:color w:val="231F20"/>
                <w:w w:val="88"/>
                <w:sz w:val="22"/>
              </w:rPr>
              <w:t>s</w:t>
            </w:r>
            <w:r>
              <w:rPr>
                <w:i/>
                <w:color w:val="231F20"/>
                <w:w w:val="94"/>
                <w:sz w:val="22"/>
              </w:rPr>
              <w:t>o</w:t>
            </w:r>
            <w:r>
              <w:rPr>
                <w:i/>
                <w:color w:val="231F20"/>
                <w:w w:val="90"/>
                <w:sz w:val="22"/>
              </w:rPr>
              <w:t>n</w:t>
            </w:r>
            <w:r>
              <w:rPr>
                <w:i/>
                <w:color w:val="231F20"/>
                <w:w w:val="88"/>
                <w:sz w:val="22"/>
              </w:rPr>
              <w:t>r</w:t>
            </w:r>
            <w:r>
              <w:rPr>
                <w:i/>
                <w:color w:val="231F20"/>
                <w:w w:val="91"/>
                <w:sz w:val="22"/>
              </w:rPr>
              <w:t>a</w:t>
            </w:r>
            <w:r>
              <w:rPr>
                <w:i/>
                <w:color w:val="231F20"/>
                <w:sz w:val="22"/>
              </w:rPr>
              <w:t> </w:t>
            </w:r>
            <w:r>
              <w:rPr>
                <w:i/>
                <w:color w:val="231F20"/>
                <w:w w:val="93"/>
                <w:sz w:val="22"/>
              </w:rPr>
              <w:t>b</w:t>
            </w:r>
            <w:r>
              <w:rPr>
                <w:i/>
                <w:color w:val="231F20"/>
                <w:w w:val="92"/>
                <w:sz w:val="22"/>
              </w:rPr>
              <w:t>u</w:t>
            </w:r>
            <w:r>
              <w:rPr>
                <w:i/>
                <w:color w:val="231F20"/>
                <w:sz w:val="22"/>
              </w:rPr>
              <w:t> </w:t>
            </w:r>
            <w:r>
              <w:rPr>
                <w:i/>
                <w:color w:val="231F20"/>
                <w:w w:val="95"/>
                <w:sz w:val="22"/>
              </w:rPr>
              <w:t>ç</w:t>
            </w:r>
            <w:r>
              <w:rPr>
                <w:i/>
                <w:color w:val="231F20"/>
                <w:w w:val="90"/>
                <w:sz w:val="22"/>
              </w:rPr>
              <w:t>i</w:t>
            </w:r>
            <w:r>
              <w:rPr>
                <w:i/>
                <w:color w:val="231F20"/>
                <w:w w:val="101"/>
                <w:sz w:val="22"/>
              </w:rPr>
              <w:t>z</w:t>
            </w:r>
            <w:r>
              <w:rPr>
                <w:i/>
                <w:color w:val="231F20"/>
                <w:w w:val="96"/>
                <w:sz w:val="22"/>
              </w:rPr>
              <w:t>e</w:t>
            </w:r>
            <w:r>
              <w:rPr>
                <w:i/>
                <w:color w:val="231F20"/>
                <w:w w:val="93"/>
                <w:sz w:val="22"/>
              </w:rPr>
              <w:t>l</w:t>
            </w:r>
            <w:r>
              <w:rPr>
                <w:i/>
                <w:color w:val="231F20"/>
                <w:w w:val="91"/>
                <w:sz w:val="22"/>
              </w:rPr>
              <w:t>g</w:t>
            </w:r>
            <w:r>
              <w:rPr>
                <w:i/>
                <w:color w:val="231F20"/>
                <w:w w:val="96"/>
                <w:sz w:val="22"/>
              </w:rPr>
              <w:t>e</w:t>
            </w:r>
            <w:r>
              <w:rPr>
                <w:i/>
                <w:color w:val="231F20"/>
                <w:sz w:val="22"/>
              </w:rPr>
              <w:t> </w:t>
            </w:r>
            <w:r>
              <w:rPr>
                <w:i/>
                <w:color w:val="231F20"/>
                <w:w w:val="88"/>
                <w:sz w:val="22"/>
              </w:rPr>
              <w:t>s</w:t>
            </w:r>
            <w:r>
              <w:rPr>
                <w:i/>
                <w:color w:val="231F20"/>
                <w:w w:val="27"/>
                <w:sz w:val="22"/>
              </w:rPr>
              <w:t></w:t>
            </w:r>
            <w:r>
              <w:rPr>
                <w:i/>
                <w:color w:val="231F20"/>
                <w:w w:val="90"/>
                <w:sz w:val="22"/>
              </w:rPr>
              <w:t>n</w:t>
            </w:r>
            <w:r>
              <w:rPr>
                <w:i/>
                <w:color w:val="231F20"/>
                <w:w w:val="27"/>
                <w:sz w:val="22"/>
              </w:rPr>
              <w:t></w:t>
            </w:r>
            <w:r>
              <w:rPr>
                <w:i/>
                <w:color w:val="231F20"/>
                <w:w w:val="88"/>
                <w:sz w:val="22"/>
              </w:rPr>
              <w:t>f</w:t>
            </w:r>
            <w:r>
              <w:rPr>
                <w:i/>
                <w:color w:val="231F20"/>
                <w:sz w:val="22"/>
              </w:rPr>
              <w:t> </w:t>
            </w:r>
            <w:r>
              <w:rPr>
                <w:i/>
                <w:color w:val="231F20"/>
                <w:w w:val="94"/>
                <w:sz w:val="22"/>
              </w:rPr>
              <w:t>ö</w:t>
            </w:r>
            <w:r>
              <w:rPr>
                <w:i/>
                <w:color w:val="231F20"/>
                <w:w w:val="91"/>
                <w:sz w:val="22"/>
              </w:rPr>
              <w:t>g</w:t>
            </w:r>
            <w:r>
              <w:rPr>
                <w:i/>
                <w:color w:val="231F20"/>
                <w:w w:val="88"/>
                <w:sz w:val="22"/>
              </w:rPr>
              <w:t>r</w:t>
            </w:r>
            <w:r>
              <w:rPr>
                <w:i/>
                <w:color w:val="231F20"/>
                <w:w w:val="96"/>
                <w:sz w:val="22"/>
              </w:rPr>
              <w:t>e</w:t>
            </w:r>
            <w:r>
              <w:rPr>
                <w:i/>
                <w:color w:val="231F20"/>
                <w:w w:val="99"/>
                <w:sz w:val="22"/>
              </w:rPr>
              <w:t>t</w:t>
            </w:r>
            <w:r>
              <w:rPr>
                <w:i/>
                <w:color w:val="231F20"/>
                <w:w w:val="90"/>
                <w:sz w:val="22"/>
              </w:rPr>
              <w:t>m</w:t>
            </w:r>
            <w:r>
              <w:rPr>
                <w:i/>
                <w:color w:val="231F20"/>
                <w:w w:val="96"/>
                <w:sz w:val="22"/>
              </w:rPr>
              <w:t>e</w:t>
            </w:r>
            <w:r>
              <w:rPr>
                <w:i/>
                <w:color w:val="231F20"/>
                <w:w w:val="90"/>
                <w:sz w:val="22"/>
              </w:rPr>
              <w:t>n</w:t>
            </w:r>
            <w:r>
              <w:rPr>
                <w:i/>
                <w:color w:val="231F20"/>
                <w:w w:val="90"/>
                <w:sz w:val="22"/>
              </w:rPr>
              <w:t>i</w:t>
            </w:r>
            <w:r>
              <w:rPr>
                <w:i/>
                <w:color w:val="231F20"/>
                <w:w w:val="90"/>
                <w:sz w:val="22"/>
              </w:rPr>
              <w:t>n</w:t>
            </w:r>
            <w:r>
              <w:rPr>
                <w:i/>
                <w:color w:val="231F20"/>
                <w:w w:val="95"/>
                <w:sz w:val="22"/>
              </w:rPr>
              <w:t>c</w:t>
            </w:r>
            <w:r>
              <w:rPr>
                <w:i/>
                <w:color w:val="231F20"/>
                <w:w w:val="96"/>
                <w:sz w:val="22"/>
              </w:rPr>
              <w:t>e</w:t>
            </w:r>
            <w:r>
              <w:rPr>
                <w:i/>
                <w:color w:val="231F20"/>
                <w:w w:val="73"/>
                <w:sz w:val="22"/>
              </w:rPr>
              <w:t>,</w:t>
            </w:r>
            <w:r>
              <w:rPr>
                <w:i/>
                <w:color w:val="231F20"/>
                <w:sz w:val="22"/>
              </w:rPr>
              <w:t> </w:t>
            </w:r>
            <w:r>
              <w:rPr>
                <w:i/>
                <w:color w:val="231F20"/>
                <w:w w:val="89"/>
                <w:sz w:val="22"/>
              </w:rPr>
              <w:t>BEP</w:t>
            </w:r>
            <w:r>
              <w:rPr>
                <w:i/>
                <w:color w:val="231F20"/>
                <w:sz w:val="22"/>
              </w:rPr>
              <w:t> </w:t>
            </w:r>
            <w:r>
              <w:rPr>
                <w:i/>
                <w:color w:val="231F20"/>
                <w:w w:val="80"/>
                <w:sz w:val="22"/>
              </w:rPr>
              <w:t>G</w:t>
            </w:r>
            <w:r>
              <w:rPr>
                <w:i/>
                <w:color w:val="231F20"/>
                <w:w w:val="96"/>
                <w:sz w:val="22"/>
              </w:rPr>
              <w:t>e</w:t>
            </w:r>
            <w:r>
              <w:rPr>
                <w:i/>
                <w:color w:val="231F20"/>
                <w:w w:val="93"/>
                <w:sz w:val="22"/>
              </w:rPr>
              <w:t>l</w:t>
            </w:r>
            <w:r>
              <w:rPr>
                <w:i/>
                <w:color w:val="231F20"/>
                <w:w w:val="90"/>
                <w:sz w:val="22"/>
              </w:rPr>
              <w:t>i</w:t>
            </w:r>
            <w:r>
              <w:rPr>
                <w:i/>
                <w:color w:val="231F20"/>
                <w:w w:val="69"/>
                <w:sz w:val="22"/>
              </w:rPr>
              <w:t>3</w:t>
            </w:r>
            <w:r>
              <w:rPr>
                <w:i/>
                <w:color w:val="231F20"/>
                <w:w w:val="99"/>
                <w:sz w:val="22"/>
              </w:rPr>
              <w:t>t</w:t>
            </w:r>
            <w:r>
              <w:rPr>
                <w:i/>
                <w:color w:val="231F20"/>
                <w:w w:val="90"/>
                <w:sz w:val="22"/>
              </w:rPr>
              <w:t>i</w:t>
            </w:r>
            <w:r>
              <w:rPr>
                <w:i/>
                <w:color w:val="231F20"/>
                <w:w w:val="88"/>
                <w:sz w:val="22"/>
              </w:rPr>
              <w:t>r</w:t>
            </w:r>
            <w:r>
              <w:rPr>
                <w:i/>
                <w:color w:val="231F20"/>
                <w:w w:val="90"/>
                <w:sz w:val="22"/>
              </w:rPr>
              <w:t>m</w:t>
            </w:r>
            <w:r>
              <w:rPr>
                <w:i/>
                <w:color w:val="231F20"/>
                <w:w w:val="96"/>
                <w:sz w:val="22"/>
              </w:rPr>
              <w:t>e</w:t>
            </w:r>
            <w:r>
              <w:rPr>
                <w:i/>
                <w:color w:val="231F20"/>
                <w:sz w:val="22"/>
              </w:rPr>
              <w:t> </w:t>
            </w:r>
            <w:r>
              <w:rPr>
                <w:i/>
                <w:color w:val="231F20"/>
                <w:w w:val="91"/>
                <w:sz w:val="22"/>
              </w:rPr>
              <w:t>B</w:t>
            </w:r>
            <w:r>
              <w:rPr>
                <w:i/>
                <w:color w:val="231F20"/>
                <w:w w:val="90"/>
                <w:sz w:val="22"/>
              </w:rPr>
              <w:t>i</w:t>
            </w:r>
            <w:r>
              <w:rPr>
                <w:i/>
                <w:color w:val="231F20"/>
                <w:w w:val="88"/>
                <w:sz w:val="22"/>
              </w:rPr>
              <w:t>r</w:t>
            </w:r>
            <w:r>
              <w:rPr>
                <w:i/>
                <w:color w:val="231F20"/>
                <w:w w:val="90"/>
                <w:sz w:val="22"/>
              </w:rPr>
              <w:t>i</w:t>
            </w:r>
            <w:r>
              <w:rPr>
                <w:i/>
                <w:color w:val="231F20"/>
                <w:w w:val="90"/>
                <w:sz w:val="22"/>
              </w:rPr>
              <w:t>m</w:t>
            </w:r>
            <w:r>
              <w:rPr>
                <w:i/>
                <w:color w:val="231F20"/>
                <w:w w:val="90"/>
                <w:sz w:val="22"/>
              </w:rPr>
              <w:t>i</w:t>
            </w:r>
            <w:r>
              <w:rPr>
                <w:i/>
                <w:color w:val="231F20"/>
                <w:w w:val="90"/>
                <w:sz w:val="22"/>
              </w:rPr>
              <w:t>n</w:t>
            </w:r>
            <w:r>
              <w:rPr>
                <w:i/>
                <w:color w:val="231F20"/>
                <w:w w:val="96"/>
                <w:sz w:val="22"/>
              </w:rPr>
              <w:t>e</w:t>
            </w:r>
            <w:r>
              <w:rPr>
                <w:i/>
                <w:color w:val="231F20"/>
                <w:sz w:val="22"/>
              </w:rPr>
              <w:t> </w:t>
            </w:r>
            <w:r>
              <w:rPr>
                <w:i/>
                <w:color w:val="231F20"/>
                <w:w w:val="82"/>
                <w:sz w:val="22"/>
              </w:rPr>
              <w:t>y</w:t>
            </w:r>
            <w:r>
              <w:rPr>
                <w:i/>
                <w:color w:val="231F20"/>
                <w:w w:val="91"/>
                <w:sz w:val="22"/>
              </w:rPr>
              <w:t>a</w:t>
            </w:r>
            <w:r>
              <w:rPr>
                <w:i/>
                <w:color w:val="231F20"/>
                <w:sz w:val="22"/>
              </w:rPr>
              <w:t> </w:t>
            </w:r>
            <w:r>
              <w:rPr>
                <w:i/>
                <w:color w:val="231F20"/>
                <w:w w:val="90"/>
                <w:sz w:val="22"/>
              </w:rPr>
              <w:t>d</w:t>
            </w:r>
            <w:r>
              <w:rPr>
                <w:i/>
                <w:color w:val="231F20"/>
                <w:w w:val="91"/>
                <w:sz w:val="22"/>
              </w:rPr>
              <w:t>a</w:t>
            </w:r>
            <w:r>
              <w:rPr>
                <w:i/>
                <w:color w:val="231F20"/>
                <w:sz w:val="22"/>
              </w:rPr>
              <w:t> </w:t>
            </w:r>
            <w:r>
              <w:rPr>
                <w:i/>
                <w:color w:val="231F20"/>
                <w:w w:val="94"/>
                <w:sz w:val="22"/>
              </w:rPr>
              <w:t>o</w:t>
            </w:r>
            <w:r>
              <w:rPr>
                <w:i/>
                <w:color w:val="231F20"/>
                <w:w w:val="94"/>
                <w:sz w:val="22"/>
              </w:rPr>
              <w:t>k</w:t>
            </w:r>
            <w:r>
              <w:rPr>
                <w:i/>
                <w:color w:val="231F20"/>
                <w:w w:val="92"/>
                <w:sz w:val="22"/>
              </w:rPr>
              <w:t>u</w:t>
            </w:r>
            <w:r>
              <w:rPr>
                <w:i/>
                <w:color w:val="231F20"/>
                <w:w w:val="93"/>
                <w:sz w:val="22"/>
              </w:rPr>
              <w:t>l</w:t>
            </w:r>
            <w:r>
              <w:rPr>
                <w:i/>
                <w:color w:val="231F20"/>
                <w:sz w:val="22"/>
              </w:rPr>
              <w:t> </w:t>
            </w:r>
            <w:r>
              <w:rPr>
                <w:i/>
                <w:color w:val="231F20"/>
                <w:w w:val="90"/>
                <w:sz w:val="22"/>
              </w:rPr>
              <w:t>i</w:t>
            </w:r>
            <w:r>
              <w:rPr>
                <w:i/>
                <w:color w:val="231F20"/>
                <w:w w:val="90"/>
                <w:sz w:val="22"/>
              </w:rPr>
              <w:t>d</w:t>
            </w:r>
            <w:r>
              <w:rPr>
                <w:i/>
                <w:color w:val="231F20"/>
                <w:w w:val="91"/>
                <w:sz w:val="22"/>
              </w:rPr>
              <w:t>a</w:t>
            </w:r>
            <w:r>
              <w:rPr>
                <w:i/>
                <w:color w:val="231F20"/>
                <w:w w:val="88"/>
                <w:sz w:val="22"/>
              </w:rPr>
              <w:t>r</w:t>
            </w:r>
            <w:r>
              <w:rPr>
                <w:i/>
                <w:color w:val="231F20"/>
                <w:w w:val="96"/>
                <w:sz w:val="22"/>
              </w:rPr>
              <w:t>e</w:t>
            </w:r>
            <w:r>
              <w:rPr>
                <w:i/>
                <w:color w:val="231F20"/>
                <w:w w:val="88"/>
                <w:sz w:val="22"/>
              </w:rPr>
              <w:t>s</w:t>
            </w:r>
            <w:r>
              <w:rPr>
                <w:i/>
                <w:color w:val="231F20"/>
                <w:w w:val="90"/>
                <w:sz w:val="22"/>
              </w:rPr>
              <w:t>i</w:t>
            </w:r>
            <w:r>
              <w:rPr>
                <w:i/>
                <w:color w:val="231F20"/>
                <w:w w:val="90"/>
                <w:sz w:val="22"/>
              </w:rPr>
              <w:t>n</w:t>
            </w:r>
            <w:r>
              <w:rPr>
                <w:i/>
                <w:color w:val="231F20"/>
                <w:w w:val="96"/>
                <w:sz w:val="22"/>
              </w:rPr>
              <w:t>e</w:t>
            </w:r>
            <w:r>
              <w:rPr>
                <w:i/>
                <w:color w:val="231F20"/>
                <w:w w:val="96"/>
                <w:sz w:val="22"/>
              </w:rPr>
              <w:t> </w:t>
            </w:r>
            <w:r>
              <w:rPr>
                <w:i/>
                <w:color w:val="231F20"/>
                <w:sz w:val="22"/>
              </w:rPr>
              <w:t>teslim edilecektir.</w:t>
            </w:r>
          </w:p>
        </w:tc>
      </w:tr>
    </w:tbl>
    <w:p>
      <w:pPr>
        <w:spacing w:after="0" w:line="247" w:lineRule="auto"/>
        <w:rPr>
          <w:sz w:val="22"/>
        </w:rPr>
        <w:sectPr>
          <w:pgSz w:w="13670" w:h="9530" w:orient="landscape"/>
          <w:pgMar w:top="0" w:bottom="0" w:left="860" w:right="1180"/>
        </w:sectPr>
      </w:pPr>
    </w:p>
    <w:p>
      <w:pPr>
        <w:pStyle w:val="BodyText"/>
        <w:rPr>
          <w:b/>
          <w:sz w:val="20"/>
        </w:rPr>
      </w:pPr>
      <w:r>
        <w:rPr/>
        <w:pict>
          <v:group style="position:absolute;margin-left:0pt;margin-top:.001024pt;width:476.25pt;height:40.7pt;mso-position-horizontal-relative:page;mso-position-vertical-relative:page;z-index:-37686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5928" filled="true" fillcolor="#92278f" stroked="false">
            <v:fill type="solid"/>
            <w10:wrap type="none"/>
          </v:rect>
        </w:pict>
      </w:r>
      <w:r>
        <w:rPr/>
        <w:pict>
          <v:rect style="position:absolute;margin-left:0pt;margin-top:649.765015pt;width:389.415pt;height:33.386pt;mso-position-horizontal-relative:page;mso-position-vertical-relative:page;z-index:15952" filled="true" fillcolor="#92278f" stroked="false">
            <v:fill type="solid"/>
            <w10:wrap type="none"/>
          </v:rect>
        </w:pict>
      </w:r>
    </w:p>
    <w:p>
      <w:pPr>
        <w:pStyle w:val="BodyText"/>
        <w:rPr>
          <w:b/>
          <w:sz w:val="20"/>
        </w:rPr>
      </w:pPr>
    </w:p>
    <w:p>
      <w:pPr>
        <w:pStyle w:val="BodyText"/>
        <w:rPr>
          <w:b/>
          <w:sz w:val="20"/>
        </w:rPr>
      </w:pPr>
    </w:p>
    <w:p>
      <w:pPr>
        <w:pStyle w:val="BodyText"/>
        <w:rPr>
          <w:b/>
          <w:sz w:val="20"/>
        </w:rPr>
      </w:pPr>
    </w:p>
    <w:p>
      <w:pPr>
        <w:pStyle w:val="BodyText"/>
        <w:spacing w:before="4"/>
        <w:rPr>
          <w:b/>
          <w:sz w:val="16"/>
        </w:rPr>
      </w:pPr>
    </w:p>
    <w:p>
      <w:pPr>
        <w:spacing w:before="90"/>
        <w:ind w:left="2424" w:right="0" w:firstLine="0"/>
        <w:jc w:val="left"/>
        <w:rPr>
          <w:rFonts w:ascii="Times New Roman" w:hAnsi="Times New Roman"/>
          <w:b/>
          <w:sz w:val="24"/>
        </w:rPr>
      </w:pPr>
      <w:r>
        <w:rPr>
          <w:rFonts w:ascii="Times New Roman" w:hAnsi="Times New Roman"/>
          <w:b/>
          <w:color w:val="231F20"/>
          <w:sz w:val="24"/>
        </w:rPr>
        <w:t>BEP EKIBI ÇALIÇMA SÜRECI</w:t>
      </w:r>
    </w:p>
    <w:tbl>
      <w:tblPr>
        <w:tblW w:w="0" w:type="auto"/>
        <w:jc w:val="left"/>
        <w:tblInd w:w="1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98"/>
      </w:tblGrid>
      <w:tr>
        <w:trPr>
          <w:trHeight w:val="1230" w:hRule="atLeast"/>
        </w:trPr>
        <w:tc>
          <w:tcPr>
            <w:tcW w:w="7798" w:type="dxa"/>
          </w:tcPr>
          <w:p>
            <w:pPr>
              <w:pStyle w:val="TableParagraph"/>
              <w:spacing w:line="247" w:lineRule="auto" w:before="6"/>
              <w:ind w:left="107" w:right="96"/>
              <w:jc w:val="both"/>
              <w:rPr>
                <w:sz w:val="21"/>
              </w:rPr>
            </w:pPr>
            <w:r>
              <w:rPr>
                <w:color w:val="231F20"/>
                <w:w w:val="95"/>
                <w:sz w:val="21"/>
              </w:rPr>
              <w:t>Ögrenci ile ilgili Il/Ilçe Özel Egitim Hizmetleri Kurulunca alınmıç Kaynaçtırma Kararı </w:t>
            </w:r>
            <w:r>
              <w:rPr>
                <w:color w:val="231F20"/>
                <w:sz w:val="21"/>
              </w:rPr>
              <w:t>Okul ulaçtıgında okul idaresi ögrencinin dersine giren ögretmenleri, ögrenci ve ögrenci velisi, rehber ögretmeni (Okulda birden fazla rehber ögretmen varsa ögrencinin</w:t>
            </w:r>
            <w:r>
              <w:rPr>
                <w:color w:val="231F20"/>
                <w:spacing w:val="-15"/>
                <w:sz w:val="21"/>
              </w:rPr>
              <w:t> </w:t>
            </w:r>
            <w:r>
              <w:rPr>
                <w:color w:val="231F20"/>
                <w:sz w:val="21"/>
              </w:rPr>
              <w:t>sınıfından</w:t>
            </w:r>
            <w:r>
              <w:rPr>
                <w:color w:val="231F20"/>
                <w:spacing w:val="-15"/>
                <w:sz w:val="21"/>
              </w:rPr>
              <w:t> </w:t>
            </w:r>
            <w:r>
              <w:rPr>
                <w:color w:val="231F20"/>
                <w:sz w:val="21"/>
              </w:rPr>
              <w:t>sorumlu</w:t>
            </w:r>
            <w:r>
              <w:rPr>
                <w:color w:val="231F20"/>
                <w:spacing w:val="-15"/>
                <w:sz w:val="21"/>
              </w:rPr>
              <w:t> </w:t>
            </w:r>
            <w:r>
              <w:rPr>
                <w:color w:val="231F20"/>
                <w:sz w:val="21"/>
              </w:rPr>
              <w:t>rehber</w:t>
            </w:r>
            <w:r>
              <w:rPr>
                <w:color w:val="231F20"/>
                <w:spacing w:val="-15"/>
                <w:sz w:val="21"/>
              </w:rPr>
              <w:t> </w:t>
            </w:r>
            <w:r>
              <w:rPr>
                <w:color w:val="231F20"/>
                <w:sz w:val="21"/>
              </w:rPr>
              <w:t>ögretmen)</w:t>
            </w:r>
            <w:r>
              <w:rPr>
                <w:color w:val="231F20"/>
                <w:spacing w:val="-15"/>
                <w:sz w:val="21"/>
              </w:rPr>
              <w:t> </w:t>
            </w:r>
            <w:r>
              <w:rPr>
                <w:color w:val="231F20"/>
                <w:sz w:val="21"/>
              </w:rPr>
              <w:t>BEP</w:t>
            </w:r>
            <w:r>
              <w:rPr>
                <w:color w:val="231F20"/>
                <w:spacing w:val="-15"/>
                <w:sz w:val="21"/>
              </w:rPr>
              <w:t> </w:t>
            </w:r>
            <w:r>
              <w:rPr>
                <w:color w:val="231F20"/>
                <w:sz w:val="21"/>
              </w:rPr>
              <w:t>ilk</w:t>
            </w:r>
            <w:r>
              <w:rPr>
                <w:color w:val="231F20"/>
                <w:spacing w:val="-15"/>
                <w:sz w:val="21"/>
              </w:rPr>
              <w:t> </w:t>
            </w:r>
            <w:r>
              <w:rPr>
                <w:color w:val="231F20"/>
                <w:sz w:val="21"/>
              </w:rPr>
              <w:t>toplantısını</w:t>
            </w:r>
            <w:r>
              <w:rPr>
                <w:color w:val="231F20"/>
                <w:spacing w:val="-15"/>
                <w:sz w:val="21"/>
              </w:rPr>
              <w:t> </w:t>
            </w:r>
            <w:r>
              <w:rPr>
                <w:color w:val="231F20"/>
                <w:sz w:val="21"/>
              </w:rPr>
              <w:t>yapmak</w:t>
            </w:r>
            <w:r>
              <w:rPr>
                <w:color w:val="231F20"/>
                <w:spacing w:val="-15"/>
                <w:sz w:val="21"/>
              </w:rPr>
              <w:t> </w:t>
            </w:r>
            <w:r>
              <w:rPr>
                <w:color w:val="231F20"/>
                <w:sz w:val="21"/>
              </w:rPr>
              <w:t>üzere</w:t>
            </w:r>
          </w:p>
          <w:p>
            <w:pPr>
              <w:pStyle w:val="TableParagraph"/>
              <w:spacing w:line="219" w:lineRule="exact" w:before="2"/>
              <w:ind w:left="107"/>
              <w:jc w:val="both"/>
              <w:rPr>
                <w:sz w:val="21"/>
              </w:rPr>
            </w:pPr>
            <w:r>
              <w:rPr>
                <w:color w:val="231F20"/>
                <w:sz w:val="21"/>
              </w:rPr>
              <w:t>en kısa sürede toplantıya çagırır.</w:t>
            </w:r>
          </w:p>
        </w:tc>
      </w:tr>
      <w:tr>
        <w:trPr>
          <w:trHeight w:val="1970" w:hRule="atLeast"/>
        </w:trPr>
        <w:tc>
          <w:tcPr>
            <w:tcW w:w="7798" w:type="dxa"/>
          </w:tcPr>
          <w:p>
            <w:pPr>
              <w:pStyle w:val="TableParagraph"/>
              <w:spacing w:line="247" w:lineRule="auto" w:before="7"/>
              <w:ind w:left="107" w:right="95"/>
              <w:jc w:val="both"/>
              <w:rPr>
                <w:sz w:val="21"/>
              </w:rPr>
            </w:pPr>
            <w:r>
              <w:rPr>
                <w:color w:val="231F20"/>
                <w:sz w:val="21"/>
              </w:rPr>
              <w:t>BEP</w:t>
            </w:r>
            <w:r>
              <w:rPr>
                <w:color w:val="231F20"/>
                <w:spacing w:val="-6"/>
                <w:sz w:val="21"/>
              </w:rPr>
              <w:t> </w:t>
            </w:r>
            <w:r>
              <w:rPr>
                <w:color w:val="231F20"/>
                <w:sz w:val="21"/>
              </w:rPr>
              <w:t>ilk</w:t>
            </w:r>
            <w:r>
              <w:rPr>
                <w:color w:val="231F20"/>
                <w:spacing w:val="-6"/>
                <w:sz w:val="21"/>
              </w:rPr>
              <w:t> </w:t>
            </w:r>
            <w:r>
              <w:rPr>
                <w:color w:val="231F20"/>
                <w:sz w:val="21"/>
              </w:rPr>
              <w:t>toplantısında</w:t>
            </w:r>
            <w:r>
              <w:rPr>
                <w:color w:val="231F20"/>
                <w:spacing w:val="-5"/>
                <w:sz w:val="21"/>
              </w:rPr>
              <w:t> </w:t>
            </w:r>
            <w:r>
              <w:rPr>
                <w:color w:val="231F20"/>
                <w:sz w:val="21"/>
              </w:rPr>
              <w:t>ögrencinin</w:t>
            </w:r>
            <w:r>
              <w:rPr>
                <w:color w:val="231F20"/>
                <w:spacing w:val="-4"/>
                <w:sz w:val="21"/>
              </w:rPr>
              <w:t> </w:t>
            </w:r>
            <w:r>
              <w:rPr>
                <w:color w:val="231F20"/>
                <w:sz w:val="21"/>
              </w:rPr>
              <w:t>hangi</w:t>
            </w:r>
            <w:r>
              <w:rPr>
                <w:color w:val="231F20"/>
                <w:spacing w:val="-6"/>
                <w:sz w:val="21"/>
              </w:rPr>
              <w:t> </w:t>
            </w:r>
            <w:r>
              <w:rPr>
                <w:color w:val="231F20"/>
                <w:sz w:val="21"/>
              </w:rPr>
              <w:t>yetersizlik</w:t>
            </w:r>
            <w:r>
              <w:rPr>
                <w:color w:val="231F20"/>
                <w:spacing w:val="-6"/>
                <w:sz w:val="21"/>
              </w:rPr>
              <w:t> </w:t>
            </w:r>
            <w:r>
              <w:rPr>
                <w:color w:val="231F20"/>
                <w:sz w:val="21"/>
              </w:rPr>
              <w:t>türüne</w:t>
            </w:r>
            <w:r>
              <w:rPr>
                <w:color w:val="231F20"/>
                <w:spacing w:val="-6"/>
                <w:sz w:val="21"/>
              </w:rPr>
              <w:t> </w:t>
            </w:r>
            <w:r>
              <w:rPr>
                <w:color w:val="231F20"/>
                <w:sz w:val="21"/>
              </w:rPr>
              <w:t>baglı</w:t>
            </w:r>
            <w:r>
              <w:rPr>
                <w:color w:val="231F20"/>
                <w:spacing w:val="-4"/>
                <w:sz w:val="21"/>
              </w:rPr>
              <w:t> </w:t>
            </w:r>
            <w:r>
              <w:rPr>
                <w:color w:val="231F20"/>
                <w:sz w:val="21"/>
              </w:rPr>
              <w:t>olarak</w:t>
            </w:r>
            <w:r>
              <w:rPr>
                <w:color w:val="231F20"/>
                <w:spacing w:val="-6"/>
                <w:sz w:val="21"/>
              </w:rPr>
              <w:t> </w:t>
            </w:r>
            <w:r>
              <w:rPr>
                <w:color w:val="231F20"/>
                <w:sz w:val="21"/>
              </w:rPr>
              <w:t>kaynaçtırma kararı alındıgı, yetersizligi ile ilgili yapılacak çalıçmaların okul/sınıf içerisinde yapılacak fiziksel düzenleme ile giderilip giderilemeyecegi, derslerle ilgili Bireyselleçtirilmiç Egitim Planlarına ihtiyaç olup olmayacagı, BEP toplantılarının hangi</w:t>
            </w:r>
            <w:r>
              <w:rPr>
                <w:color w:val="231F20"/>
                <w:spacing w:val="-18"/>
                <w:sz w:val="21"/>
              </w:rPr>
              <w:t> </w:t>
            </w:r>
            <w:r>
              <w:rPr>
                <w:color w:val="231F20"/>
                <w:sz w:val="21"/>
              </w:rPr>
              <w:t>sıklıkla</w:t>
            </w:r>
            <w:r>
              <w:rPr>
                <w:color w:val="231F20"/>
                <w:spacing w:val="-17"/>
                <w:sz w:val="21"/>
              </w:rPr>
              <w:t> </w:t>
            </w:r>
            <w:r>
              <w:rPr>
                <w:color w:val="231F20"/>
                <w:sz w:val="21"/>
              </w:rPr>
              <w:t>yapılacagı,</w:t>
            </w:r>
            <w:r>
              <w:rPr>
                <w:color w:val="231F20"/>
                <w:spacing w:val="-18"/>
                <w:sz w:val="21"/>
              </w:rPr>
              <w:t> </w:t>
            </w:r>
            <w:r>
              <w:rPr>
                <w:color w:val="231F20"/>
                <w:sz w:val="21"/>
              </w:rPr>
              <w:t>BEP</w:t>
            </w:r>
            <w:r>
              <w:rPr>
                <w:color w:val="231F20"/>
                <w:spacing w:val="-18"/>
                <w:sz w:val="21"/>
              </w:rPr>
              <w:t> </w:t>
            </w:r>
            <w:r>
              <w:rPr>
                <w:color w:val="231F20"/>
                <w:sz w:val="21"/>
              </w:rPr>
              <w:t>Dosyasının</w:t>
            </w:r>
            <w:r>
              <w:rPr>
                <w:color w:val="231F20"/>
                <w:spacing w:val="-17"/>
                <w:sz w:val="21"/>
              </w:rPr>
              <w:t> </w:t>
            </w:r>
            <w:r>
              <w:rPr>
                <w:color w:val="231F20"/>
                <w:sz w:val="21"/>
              </w:rPr>
              <w:t>doldurulması,</w:t>
            </w:r>
            <w:r>
              <w:rPr>
                <w:color w:val="231F20"/>
                <w:spacing w:val="-17"/>
                <w:sz w:val="21"/>
              </w:rPr>
              <w:t> </w:t>
            </w:r>
            <w:r>
              <w:rPr>
                <w:color w:val="231F20"/>
                <w:sz w:val="21"/>
              </w:rPr>
              <w:t>Ailenin</w:t>
            </w:r>
            <w:r>
              <w:rPr>
                <w:color w:val="231F20"/>
                <w:spacing w:val="-20"/>
                <w:sz w:val="21"/>
              </w:rPr>
              <w:t> </w:t>
            </w:r>
            <w:r>
              <w:rPr>
                <w:color w:val="231F20"/>
                <w:sz w:val="21"/>
              </w:rPr>
              <w:t>bilgilendirilmesi</w:t>
            </w:r>
            <w:r>
              <w:rPr>
                <w:color w:val="231F20"/>
                <w:spacing w:val="-17"/>
                <w:sz w:val="21"/>
              </w:rPr>
              <w:t> </w:t>
            </w:r>
            <w:r>
              <w:rPr>
                <w:color w:val="231F20"/>
                <w:sz w:val="21"/>
              </w:rPr>
              <w:t>ve aileden</w:t>
            </w:r>
            <w:r>
              <w:rPr>
                <w:color w:val="231F20"/>
                <w:spacing w:val="-15"/>
                <w:sz w:val="21"/>
              </w:rPr>
              <w:t> </w:t>
            </w:r>
            <w:r>
              <w:rPr>
                <w:color w:val="231F20"/>
                <w:sz w:val="21"/>
              </w:rPr>
              <w:t>bilgi</w:t>
            </w:r>
            <w:r>
              <w:rPr>
                <w:color w:val="231F20"/>
                <w:spacing w:val="-14"/>
                <w:sz w:val="21"/>
              </w:rPr>
              <w:t> </w:t>
            </w:r>
            <w:r>
              <w:rPr>
                <w:color w:val="231F20"/>
                <w:sz w:val="21"/>
              </w:rPr>
              <w:t>alınması,</w:t>
            </w:r>
            <w:r>
              <w:rPr>
                <w:color w:val="231F20"/>
                <w:spacing w:val="-14"/>
                <w:sz w:val="21"/>
              </w:rPr>
              <w:t> </w:t>
            </w:r>
            <w:r>
              <w:rPr>
                <w:color w:val="231F20"/>
                <w:sz w:val="21"/>
              </w:rPr>
              <w:t>ögrencinin</w:t>
            </w:r>
            <w:r>
              <w:rPr>
                <w:color w:val="231F20"/>
                <w:spacing w:val="-15"/>
                <w:sz w:val="21"/>
              </w:rPr>
              <w:t> </w:t>
            </w:r>
            <w:r>
              <w:rPr>
                <w:color w:val="231F20"/>
                <w:sz w:val="21"/>
              </w:rPr>
              <w:t>egitsel</w:t>
            </w:r>
            <w:r>
              <w:rPr>
                <w:color w:val="231F20"/>
                <w:spacing w:val="-14"/>
                <w:sz w:val="21"/>
              </w:rPr>
              <w:t> </w:t>
            </w:r>
            <w:r>
              <w:rPr>
                <w:color w:val="231F20"/>
                <w:sz w:val="21"/>
              </w:rPr>
              <w:t>performansının</w:t>
            </w:r>
            <w:r>
              <w:rPr>
                <w:color w:val="231F20"/>
                <w:spacing w:val="-15"/>
                <w:sz w:val="21"/>
              </w:rPr>
              <w:t> </w:t>
            </w:r>
            <w:r>
              <w:rPr>
                <w:color w:val="231F20"/>
                <w:sz w:val="21"/>
              </w:rPr>
              <w:t>alınmasının</w:t>
            </w:r>
            <w:r>
              <w:rPr>
                <w:color w:val="231F20"/>
                <w:spacing w:val="-15"/>
                <w:sz w:val="21"/>
              </w:rPr>
              <w:t> </w:t>
            </w:r>
            <w:r>
              <w:rPr>
                <w:color w:val="231F20"/>
                <w:sz w:val="21"/>
              </w:rPr>
              <w:t>ne</w:t>
            </w:r>
            <w:r>
              <w:rPr>
                <w:color w:val="231F20"/>
                <w:spacing w:val="-14"/>
                <w:sz w:val="21"/>
              </w:rPr>
              <w:t> </w:t>
            </w:r>
            <w:r>
              <w:rPr>
                <w:color w:val="231F20"/>
                <w:sz w:val="21"/>
              </w:rPr>
              <w:t>kadar</w:t>
            </w:r>
            <w:r>
              <w:rPr>
                <w:color w:val="231F20"/>
                <w:spacing w:val="-15"/>
                <w:sz w:val="21"/>
              </w:rPr>
              <w:t> </w:t>
            </w:r>
            <w:r>
              <w:rPr>
                <w:color w:val="231F20"/>
                <w:sz w:val="21"/>
              </w:rPr>
              <w:t>süre içerisinde</w:t>
            </w:r>
            <w:r>
              <w:rPr>
                <w:color w:val="231F20"/>
                <w:spacing w:val="-20"/>
                <w:sz w:val="21"/>
              </w:rPr>
              <w:t> </w:t>
            </w:r>
            <w:r>
              <w:rPr>
                <w:color w:val="231F20"/>
                <w:sz w:val="21"/>
              </w:rPr>
              <w:t>tamamlanması</w:t>
            </w:r>
            <w:r>
              <w:rPr>
                <w:color w:val="231F20"/>
                <w:spacing w:val="-19"/>
                <w:sz w:val="21"/>
              </w:rPr>
              <w:t> </w:t>
            </w:r>
            <w:r>
              <w:rPr>
                <w:color w:val="231F20"/>
                <w:sz w:val="21"/>
              </w:rPr>
              <w:t>gerektigi,</w:t>
            </w:r>
            <w:r>
              <w:rPr>
                <w:color w:val="231F20"/>
                <w:spacing w:val="-20"/>
                <w:sz w:val="21"/>
              </w:rPr>
              <w:t> </w:t>
            </w:r>
            <w:r>
              <w:rPr>
                <w:color w:val="231F20"/>
                <w:sz w:val="21"/>
              </w:rPr>
              <w:t>bir</w:t>
            </w:r>
            <w:r>
              <w:rPr>
                <w:color w:val="231F20"/>
                <w:spacing w:val="-18"/>
                <w:sz w:val="21"/>
              </w:rPr>
              <w:t> </w:t>
            </w:r>
            <w:r>
              <w:rPr>
                <w:color w:val="231F20"/>
                <w:sz w:val="21"/>
              </w:rPr>
              <w:t>sonraki</w:t>
            </w:r>
            <w:r>
              <w:rPr>
                <w:color w:val="231F20"/>
                <w:spacing w:val="-19"/>
                <w:sz w:val="21"/>
              </w:rPr>
              <w:t> </w:t>
            </w:r>
            <w:r>
              <w:rPr>
                <w:color w:val="231F20"/>
                <w:sz w:val="21"/>
              </w:rPr>
              <w:t>BEP</w:t>
            </w:r>
            <w:r>
              <w:rPr>
                <w:color w:val="231F20"/>
                <w:spacing w:val="-18"/>
                <w:sz w:val="21"/>
              </w:rPr>
              <w:t> </w:t>
            </w:r>
            <w:r>
              <w:rPr>
                <w:color w:val="231F20"/>
                <w:sz w:val="21"/>
              </w:rPr>
              <w:t>Toplantısının</w:t>
            </w:r>
            <w:r>
              <w:rPr>
                <w:color w:val="231F20"/>
                <w:spacing w:val="-20"/>
                <w:sz w:val="21"/>
              </w:rPr>
              <w:t> </w:t>
            </w:r>
            <w:r>
              <w:rPr>
                <w:color w:val="231F20"/>
                <w:sz w:val="21"/>
              </w:rPr>
              <w:t>tarihi</w:t>
            </w:r>
            <w:r>
              <w:rPr>
                <w:color w:val="231F20"/>
                <w:spacing w:val="-19"/>
                <w:sz w:val="21"/>
              </w:rPr>
              <w:t> </w:t>
            </w:r>
            <w:r>
              <w:rPr>
                <w:color w:val="231F20"/>
                <w:sz w:val="21"/>
              </w:rPr>
              <w:t>v.b</w:t>
            </w:r>
            <w:r>
              <w:rPr>
                <w:color w:val="231F20"/>
                <w:spacing w:val="-20"/>
                <w:sz w:val="21"/>
              </w:rPr>
              <w:t> </w:t>
            </w:r>
            <w:r>
              <w:rPr>
                <w:color w:val="231F20"/>
                <w:sz w:val="21"/>
              </w:rPr>
              <w:t>konular</w:t>
            </w:r>
          </w:p>
          <w:p>
            <w:pPr>
              <w:pStyle w:val="TableParagraph"/>
              <w:spacing w:line="220" w:lineRule="exact" w:before="3"/>
              <w:ind w:left="107"/>
              <w:jc w:val="both"/>
              <w:rPr>
                <w:sz w:val="21"/>
              </w:rPr>
            </w:pPr>
            <w:r>
              <w:rPr>
                <w:color w:val="231F20"/>
                <w:sz w:val="21"/>
              </w:rPr>
              <w:t>görüçülerek karara baglanır.</w:t>
            </w:r>
          </w:p>
        </w:tc>
      </w:tr>
      <w:tr>
        <w:trPr>
          <w:trHeight w:val="984" w:hRule="atLeast"/>
        </w:trPr>
        <w:tc>
          <w:tcPr>
            <w:tcW w:w="7798" w:type="dxa"/>
          </w:tcPr>
          <w:p>
            <w:pPr>
              <w:pStyle w:val="TableParagraph"/>
              <w:spacing w:line="247" w:lineRule="auto" w:before="6"/>
              <w:ind w:left="107" w:right="95"/>
              <w:jc w:val="both"/>
              <w:rPr>
                <w:sz w:val="21"/>
              </w:rPr>
            </w:pPr>
            <w:r>
              <w:rPr>
                <w:color w:val="231F20"/>
                <w:sz w:val="21"/>
              </w:rPr>
              <w:t>Ögrencinin dersine giren tüm ögretmenler, dersleri ile ilgili ögrencinin yapabildiklerini</w:t>
            </w:r>
            <w:r>
              <w:rPr>
                <w:color w:val="231F20"/>
                <w:spacing w:val="-24"/>
                <w:sz w:val="21"/>
              </w:rPr>
              <w:t> </w:t>
            </w:r>
            <w:r>
              <w:rPr>
                <w:color w:val="231F20"/>
                <w:sz w:val="21"/>
              </w:rPr>
              <w:t>belirlemek,</w:t>
            </w:r>
            <w:r>
              <w:rPr>
                <w:color w:val="231F20"/>
                <w:spacing w:val="-23"/>
                <w:sz w:val="21"/>
              </w:rPr>
              <w:t> </w:t>
            </w:r>
            <w:r>
              <w:rPr>
                <w:color w:val="231F20"/>
                <w:sz w:val="21"/>
              </w:rPr>
              <w:t>bir</w:t>
            </w:r>
            <w:r>
              <w:rPr>
                <w:color w:val="231F20"/>
                <w:spacing w:val="-24"/>
                <w:sz w:val="21"/>
              </w:rPr>
              <w:t> </w:t>
            </w:r>
            <w:r>
              <w:rPr>
                <w:color w:val="231F20"/>
                <w:sz w:val="21"/>
              </w:rPr>
              <w:t>yıl,</w:t>
            </w:r>
            <w:r>
              <w:rPr>
                <w:color w:val="231F20"/>
                <w:spacing w:val="-23"/>
                <w:sz w:val="21"/>
              </w:rPr>
              <w:t> </w:t>
            </w:r>
            <w:r>
              <w:rPr>
                <w:color w:val="231F20"/>
                <w:sz w:val="21"/>
              </w:rPr>
              <w:t>içerisinde</w:t>
            </w:r>
            <w:r>
              <w:rPr>
                <w:color w:val="231F20"/>
                <w:spacing w:val="-23"/>
                <w:sz w:val="21"/>
              </w:rPr>
              <w:t> </w:t>
            </w:r>
            <w:r>
              <w:rPr>
                <w:color w:val="231F20"/>
                <w:sz w:val="21"/>
              </w:rPr>
              <w:t>kazandırmayı</w:t>
            </w:r>
            <w:r>
              <w:rPr>
                <w:color w:val="231F20"/>
                <w:spacing w:val="-23"/>
                <w:sz w:val="21"/>
              </w:rPr>
              <w:t> </w:t>
            </w:r>
            <w:r>
              <w:rPr>
                <w:color w:val="231F20"/>
                <w:sz w:val="21"/>
              </w:rPr>
              <w:t>düçündügü</w:t>
            </w:r>
            <w:r>
              <w:rPr>
                <w:color w:val="231F20"/>
                <w:spacing w:val="-23"/>
                <w:sz w:val="21"/>
              </w:rPr>
              <w:t> </w:t>
            </w:r>
            <w:r>
              <w:rPr>
                <w:color w:val="231F20"/>
                <w:sz w:val="21"/>
              </w:rPr>
              <w:t>kazanımları tespit etmek amacıyla “Egitsel Performans” formunu doldururlar. Formun</w:t>
            </w:r>
            <w:r>
              <w:rPr>
                <w:color w:val="231F20"/>
                <w:spacing w:val="24"/>
                <w:sz w:val="21"/>
              </w:rPr>
              <w:t> </w:t>
            </w:r>
            <w:r>
              <w:rPr>
                <w:color w:val="231F20"/>
                <w:sz w:val="21"/>
              </w:rPr>
              <w:t>bir</w:t>
            </w:r>
          </w:p>
          <w:p>
            <w:pPr>
              <w:pStyle w:val="TableParagraph"/>
              <w:spacing w:line="219" w:lineRule="exact" w:before="2"/>
              <w:ind w:left="107"/>
              <w:jc w:val="both"/>
              <w:rPr>
                <w:sz w:val="21"/>
              </w:rPr>
            </w:pPr>
            <w:r>
              <w:rPr>
                <w:color w:val="231F20"/>
                <w:sz w:val="21"/>
              </w:rPr>
              <w:t>nüshası BEP dosyasında saklanır.</w:t>
            </w:r>
          </w:p>
        </w:tc>
      </w:tr>
      <w:tr>
        <w:trPr>
          <w:trHeight w:val="2461" w:hRule="atLeast"/>
        </w:trPr>
        <w:tc>
          <w:tcPr>
            <w:tcW w:w="7798" w:type="dxa"/>
          </w:tcPr>
          <w:p>
            <w:pPr>
              <w:pStyle w:val="TableParagraph"/>
              <w:spacing w:before="6"/>
              <w:ind w:left="107"/>
              <w:rPr>
                <w:sz w:val="21"/>
              </w:rPr>
            </w:pPr>
            <w:r>
              <w:rPr>
                <w:color w:val="231F20"/>
                <w:sz w:val="21"/>
              </w:rPr>
              <w:t>Ilk BEP Toplantısında alınan karar dogrultusunda 2. BEP toplantısı düzenlenir.</w:t>
            </w:r>
          </w:p>
          <w:p>
            <w:pPr>
              <w:pStyle w:val="TableParagraph"/>
              <w:spacing w:line="247" w:lineRule="auto" w:before="7"/>
              <w:ind w:left="108" w:right="96"/>
              <w:jc w:val="both"/>
              <w:rPr>
                <w:sz w:val="21"/>
              </w:rPr>
            </w:pPr>
            <w:r>
              <w:rPr>
                <w:color w:val="231F20"/>
                <w:sz w:val="21"/>
              </w:rPr>
              <w:t>*Toplantıda ögretmenlerin kendi dersleri ile ilgili almıç oldukları ögrenci performansı konusunda BEP Birimine bilgi sunarlar. Bu bilgiler sonucu hangi derslerden BEP Planı düzenlenmesine ihtiyaç oldugu, diger derslerde (BEP Planı düzenlenmeyecek)</w:t>
            </w:r>
            <w:r>
              <w:rPr>
                <w:color w:val="231F20"/>
                <w:spacing w:val="-6"/>
                <w:sz w:val="21"/>
              </w:rPr>
              <w:t> </w:t>
            </w:r>
            <w:r>
              <w:rPr>
                <w:color w:val="231F20"/>
                <w:sz w:val="21"/>
              </w:rPr>
              <w:t>ögretmenlerin</w:t>
            </w:r>
            <w:r>
              <w:rPr>
                <w:color w:val="231F20"/>
                <w:spacing w:val="-5"/>
                <w:sz w:val="21"/>
              </w:rPr>
              <w:t> </w:t>
            </w:r>
            <w:r>
              <w:rPr>
                <w:color w:val="231F20"/>
                <w:sz w:val="21"/>
              </w:rPr>
              <w:t>ne</w:t>
            </w:r>
            <w:r>
              <w:rPr>
                <w:color w:val="231F20"/>
                <w:spacing w:val="-8"/>
                <w:sz w:val="21"/>
              </w:rPr>
              <w:t> </w:t>
            </w:r>
            <w:r>
              <w:rPr>
                <w:color w:val="231F20"/>
                <w:sz w:val="21"/>
              </w:rPr>
              <w:t>gibi</w:t>
            </w:r>
            <w:r>
              <w:rPr>
                <w:color w:val="231F20"/>
                <w:spacing w:val="-6"/>
                <w:sz w:val="21"/>
              </w:rPr>
              <w:t> </w:t>
            </w:r>
            <w:r>
              <w:rPr>
                <w:color w:val="231F20"/>
                <w:sz w:val="21"/>
              </w:rPr>
              <w:t>çalıçmalar,</w:t>
            </w:r>
            <w:r>
              <w:rPr>
                <w:color w:val="231F20"/>
                <w:spacing w:val="-6"/>
                <w:sz w:val="21"/>
              </w:rPr>
              <w:t> </w:t>
            </w:r>
            <w:r>
              <w:rPr>
                <w:color w:val="231F20"/>
                <w:sz w:val="21"/>
              </w:rPr>
              <w:t>içbirligi</w:t>
            </w:r>
            <w:r>
              <w:rPr>
                <w:color w:val="231F20"/>
                <w:spacing w:val="-5"/>
                <w:sz w:val="21"/>
              </w:rPr>
              <w:t> </w:t>
            </w:r>
            <w:r>
              <w:rPr>
                <w:color w:val="231F20"/>
                <w:sz w:val="21"/>
              </w:rPr>
              <w:t>ve</w:t>
            </w:r>
            <w:r>
              <w:rPr>
                <w:color w:val="231F20"/>
                <w:spacing w:val="-6"/>
                <w:sz w:val="21"/>
              </w:rPr>
              <w:t> </w:t>
            </w:r>
            <w:r>
              <w:rPr>
                <w:color w:val="231F20"/>
                <w:sz w:val="21"/>
              </w:rPr>
              <w:t>destek</w:t>
            </w:r>
            <w:r>
              <w:rPr>
                <w:color w:val="231F20"/>
                <w:spacing w:val="-6"/>
                <w:sz w:val="21"/>
              </w:rPr>
              <w:t> </w:t>
            </w:r>
            <w:r>
              <w:rPr>
                <w:color w:val="231F20"/>
                <w:sz w:val="21"/>
              </w:rPr>
              <w:t>saglayacagı karara</w:t>
            </w:r>
            <w:r>
              <w:rPr>
                <w:color w:val="231F20"/>
                <w:spacing w:val="-12"/>
                <w:sz w:val="21"/>
              </w:rPr>
              <w:t> </w:t>
            </w:r>
            <w:r>
              <w:rPr>
                <w:color w:val="231F20"/>
                <w:sz w:val="21"/>
              </w:rPr>
              <w:t>baglanır.</w:t>
            </w:r>
            <w:r>
              <w:rPr>
                <w:color w:val="231F20"/>
                <w:spacing w:val="-12"/>
                <w:sz w:val="21"/>
              </w:rPr>
              <w:t> </w:t>
            </w:r>
            <w:r>
              <w:rPr>
                <w:color w:val="231F20"/>
                <w:sz w:val="21"/>
              </w:rPr>
              <w:t>(Alınan</w:t>
            </w:r>
            <w:r>
              <w:rPr>
                <w:color w:val="231F20"/>
                <w:spacing w:val="-11"/>
                <w:sz w:val="21"/>
              </w:rPr>
              <w:t> </w:t>
            </w:r>
            <w:r>
              <w:rPr>
                <w:color w:val="231F20"/>
                <w:sz w:val="21"/>
              </w:rPr>
              <w:t>bu</w:t>
            </w:r>
            <w:r>
              <w:rPr>
                <w:color w:val="231F20"/>
                <w:spacing w:val="-12"/>
                <w:sz w:val="21"/>
              </w:rPr>
              <w:t> </w:t>
            </w:r>
            <w:r>
              <w:rPr>
                <w:color w:val="231F20"/>
                <w:sz w:val="21"/>
              </w:rPr>
              <w:t>kararlar</w:t>
            </w:r>
            <w:r>
              <w:rPr>
                <w:color w:val="231F20"/>
                <w:spacing w:val="-12"/>
                <w:sz w:val="21"/>
              </w:rPr>
              <w:t> </w:t>
            </w:r>
            <w:r>
              <w:rPr>
                <w:color w:val="231F20"/>
                <w:sz w:val="21"/>
              </w:rPr>
              <w:t>sonraki</w:t>
            </w:r>
            <w:r>
              <w:rPr>
                <w:color w:val="231F20"/>
                <w:spacing w:val="-11"/>
                <w:sz w:val="21"/>
              </w:rPr>
              <w:t> </w:t>
            </w:r>
            <w:r>
              <w:rPr>
                <w:color w:val="231F20"/>
                <w:sz w:val="21"/>
              </w:rPr>
              <w:t>toplantıda</w:t>
            </w:r>
            <w:r>
              <w:rPr>
                <w:color w:val="231F20"/>
                <w:spacing w:val="-11"/>
                <w:sz w:val="21"/>
              </w:rPr>
              <w:t> </w:t>
            </w:r>
            <w:r>
              <w:rPr>
                <w:color w:val="231F20"/>
                <w:sz w:val="21"/>
              </w:rPr>
              <w:t>gündem</w:t>
            </w:r>
            <w:r>
              <w:rPr>
                <w:color w:val="231F20"/>
                <w:spacing w:val="-11"/>
                <w:sz w:val="21"/>
              </w:rPr>
              <w:t> </w:t>
            </w:r>
            <w:r>
              <w:rPr>
                <w:color w:val="231F20"/>
                <w:sz w:val="21"/>
              </w:rPr>
              <w:t>olarak</w:t>
            </w:r>
            <w:r>
              <w:rPr>
                <w:color w:val="231F20"/>
                <w:spacing w:val="-12"/>
                <w:sz w:val="21"/>
              </w:rPr>
              <w:t> </w:t>
            </w:r>
            <w:r>
              <w:rPr>
                <w:color w:val="231F20"/>
                <w:sz w:val="21"/>
              </w:rPr>
              <w:t>görüçülerek yeni düzenlemelere</w:t>
            </w:r>
            <w:r>
              <w:rPr>
                <w:color w:val="231F20"/>
                <w:spacing w:val="-12"/>
                <w:sz w:val="21"/>
              </w:rPr>
              <w:t> </w:t>
            </w:r>
            <w:r>
              <w:rPr>
                <w:color w:val="231F20"/>
                <w:sz w:val="21"/>
              </w:rPr>
              <w:t>gidilebilir)</w:t>
            </w:r>
          </w:p>
          <w:p>
            <w:pPr>
              <w:pStyle w:val="TableParagraph"/>
              <w:spacing w:before="3"/>
              <w:ind w:left="108"/>
              <w:rPr>
                <w:sz w:val="21"/>
              </w:rPr>
            </w:pPr>
            <w:r>
              <w:rPr>
                <w:color w:val="231F20"/>
                <w:sz w:val="21"/>
              </w:rPr>
              <w:t>*Bu toplantıda sonraki BEP toplantılarının hangi sıklıkla yapılacagı, sonraki</w:t>
            </w:r>
          </w:p>
          <w:p>
            <w:pPr>
              <w:pStyle w:val="TableParagraph"/>
              <w:spacing w:line="240" w:lineRule="atLeast" w:before="7"/>
              <w:ind w:left="108" w:right="89"/>
              <w:rPr>
                <w:sz w:val="21"/>
              </w:rPr>
            </w:pPr>
            <w:r>
              <w:rPr>
                <w:color w:val="231F20"/>
                <w:sz w:val="21"/>
              </w:rPr>
              <w:t>toplantının</w:t>
            </w:r>
            <w:r>
              <w:rPr>
                <w:color w:val="231F20"/>
                <w:spacing w:val="-27"/>
                <w:sz w:val="21"/>
              </w:rPr>
              <w:t> </w:t>
            </w:r>
            <w:r>
              <w:rPr>
                <w:color w:val="231F20"/>
                <w:sz w:val="21"/>
              </w:rPr>
              <w:t>zamanı</w:t>
            </w:r>
            <w:r>
              <w:rPr>
                <w:color w:val="231F20"/>
                <w:spacing w:val="-26"/>
                <w:sz w:val="21"/>
              </w:rPr>
              <w:t> </w:t>
            </w:r>
            <w:r>
              <w:rPr>
                <w:color w:val="231F20"/>
                <w:sz w:val="21"/>
              </w:rPr>
              <w:t>belirlenir.</w:t>
            </w:r>
            <w:r>
              <w:rPr>
                <w:color w:val="231F20"/>
                <w:spacing w:val="-26"/>
                <w:sz w:val="21"/>
              </w:rPr>
              <w:t> </w:t>
            </w:r>
            <w:r>
              <w:rPr>
                <w:color w:val="231F20"/>
                <w:sz w:val="21"/>
              </w:rPr>
              <w:t>(Ihtiyaç</w:t>
            </w:r>
            <w:r>
              <w:rPr>
                <w:color w:val="231F20"/>
                <w:spacing w:val="-26"/>
                <w:sz w:val="21"/>
              </w:rPr>
              <w:t> </w:t>
            </w:r>
            <w:r>
              <w:rPr>
                <w:color w:val="231F20"/>
                <w:sz w:val="21"/>
              </w:rPr>
              <w:t>duyulması</w:t>
            </w:r>
            <w:r>
              <w:rPr>
                <w:color w:val="231F20"/>
                <w:spacing w:val="-26"/>
                <w:sz w:val="21"/>
              </w:rPr>
              <w:t> </w:t>
            </w:r>
            <w:r>
              <w:rPr>
                <w:color w:val="231F20"/>
                <w:sz w:val="21"/>
              </w:rPr>
              <w:t>halinde</w:t>
            </w:r>
            <w:r>
              <w:rPr>
                <w:color w:val="231F20"/>
                <w:spacing w:val="-26"/>
                <w:sz w:val="21"/>
              </w:rPr>
              <w:t> </w:t>
            </w:r>
            <w:r>
              <w:rPr>
                <w:color w:val="231F20"/>
                <w:sz w:val="21"/>
              </w:rPr>
              <w:t>BEP</w:t>
            </w:r>
            <w:r>
              <w:rPr>
                <w:color w:val="231F20"/>
                <w:spacing w:val="-26"/>
                <w:sz w:val="21"/>
              </w:rPr>
              <w:t> </w:t>
            </w:r>
            <w:r>
              <w:rPr>
                <w:color w:val="231F20"/>
                <w:sz w:val="21"/>
              </w:rPr>
              <w:t>Birimi</w:t>
            </w:r>
            <w:r>
              <w:rPr>
                <w:color w:val="231F20"/>
                <w:spacing w:val="-26"/>
                <w:sz w:val="21"/>
              </w:rPr>
              <w:t> </w:t>
            </w:r>
            <w:r>
              <w:rPr>
                <w:color w:val="231F20"/>
                <w:sz w:val="21"/>
              </w:rPr>
              <w:t>belirlenen</w:t>
            </w:r>
            <w:r>
              <w:rPr>
                <w:color w:val="231F20"/>
                <w:spacing w:val="-26"/>
                <w:sz w:val="21"/>
              </w:rPr>
              <w:t> </w:t>
            </w:r>
            <w:r>
              <w:rPr>
                <w:color w:val="231F20"/>
                <w:sz w:val="21"/>
              </w:rPr>
              <w:t>süre dıçında da toplantı</w:t>
            </w:r>
            <w:r>
              <w:rPr>
                <w:color w:val="231F20"/>
                <w:spacing w:val="-19"/>
                <w:sz w:val="21"/>
              </w:rPr>
              <w:t> </w:t>
            </w:r>
            <w:r>
              <w:rPr>
                <w:color w:val="231F20"/>
                <w:sz w:val="21"/>
              </w:rPr>
              <w:t>düzenleyebilir.)</w:t>
            </w:r>
          </w:p>
        </w:tc>
      </w:tr>
      <w:tr>
        <w:trPr>
          <w:trHeight w:val="1722" w:hRule="atLeast"/>
        </w:trPr>
        <w:tc>
          <w:tcPr>
            <w:tcW w:w="7798" w:type="dxa"/>
          </w:tcPr>
          <w:p>
            <w:pPr>
              <w:pStyle w:val="TableParagraph"/>
              <w:spacing w:line="247" w:lineRule="auto" w:before="6"/>
              <w:ind w:left="107" w:right="93"/>
              <w:jc w:val="both"/>
              <w:rPr>
                <w:sz w:val="21"/>
              </w:rPr>
            </w:pPr>
            <w:r>
              <w:rPr>
                <w:color w:val="231F20"/>
                <w:sz w:val="21"/>
              </w:rPr>
              <w:t>Bireyselleçtirilmiç</w:t>
            </w:r>
            <w:r>
              <w:rPr>
                <w:color w:val="231F20"/>
                <w:spacing w:val="-25"/>
                <w:sz w:val="21"/>
              </w:rPr>
              <w:t> </w:t>
            </w:r>
            <w:r>
              <w:rPr>
                <w:color w:val="231F20"/>
                <w:sz w:val="21"/>
              </w:rPr>
              <w:t>Egitim</w:t>
            </w:r>
            <w:r>
              <w:rPr>
                <w:color w:val="231F20"/>
                <w:spacing w:val="-25"/>
                <w:sz w:val="21"/>
              </w:rPr>
              <w:t> </w:t>
            </w:r>
            <w:r>
              <w:rPr>
                <w:color w:val="231F20"/>
                <w:sz w:val="21"/>
              </w:rPr>
              <w:t>Planı</w:t>
            </w:r>
            <w:r>
              <w:rPr>
                <w:color w:val="231F20"/>
                <w:spacing w:val="-25"/>
                <w:sz w:val="21"/>
              </w:rPr>
              <w:t> </w:t>
            </w:r>
            <w:r>
              <w:rPr>
                <w:color w:val="231F20"/>
                <w:sz w:val="21"/>
              </w:rPr>
              <w:t>hazırlanması</w:t>
            </w:r>
            <w:r>
              <w:rPr>
                <w:color w:val="231F20"/>
                <w:spacing w:val="-24"/>
                <w:sz w:val="21"/>
              </w:rPr>
              <w:t> </w:t>
            </w:r>
            <w:r>
              <w:rPr>
                <w:color w:val="231F20"/>
                <w:sz w:val="21"/>
              </w:rPr>
              <w:t>kararı</w:t>
            </w:r>
            <w:r>
              <w:rPr>
                <w:color w:val="231F20"/>
                <w:spacing w:val="-24"/>
                <w:sz w:val="21"/>
              </w:rPr>
              <w:t> </w:t>
            </w:r>
            <w:r>
              <w:rPr>
                <w:color w:val="231F20"/>
                <w:sz w:val="21"/>
              </w:rPr>
              <w:t>alınan</w:t>
            </w:r>
            <w:r>
              <w:rPr>
                <w:color w:val="231F20"/>
                <w:spacing w:val="-25"/>
                <w:sz w:val="21"/>
              </w:rPr>
              <w:t> </w:t>
            </w:r>
            <w:r>
              <w:rPr>
                <w:color w:val="231F20"/>
                <w:sz w:val="21"/>
              </w:rPr>
              <w:t>derslerle</w:t>
            </w:r>
            <w:r>
              <w:rPr>
                <w:color w:val="231F20"/>
                <w:spacing w:val="-24"/>
                <w:sz w:val="21"/>
              </w:rPr>
              <w:t> </w:t>
            </w:r>
            <w:r>
              <w:rPr>
                <w:color w:val="231F20"/>
                <w:sz w:val="21"/>
              </w:rPr>
              <w:t>ilgili</w:t>
            </w:r>
            <w:r>
              <w:rPr>
                <w:color w:val="231F20"/>
                <w:spacing w:val="-25"/>
                <w:sz w:val="21"/>
              </w:rPr>
              <w:t> </w:t>
            </w:r>
            <w:r>
              <w:rPr>
                <w:color w:val="231F20"/>
                <w:sz w:val="21"/>
              </w:rPr>
              <w:t>olarak</w:t>
            </w:r>
            <w:r>
              <w:rPr>
                <w:color w:val="231F20"/>
                <w:spacing w:val="-24"/>
                <w:sz w:val="21"/>
              </w:rPr>
              <w:t> </w:t>
            </w:r>
            <w:r>
              <w:rPr>
                <w:color w:val="231F20"/>
                <w:sz w:val="21"/>
              </w:rPr>
              <w:t>ders ögretmenleri Kılavuz Kitaptaki açıklamalardan, RAM’da bulunan özel egitim ögretmenlerinden, özel egitim okul ve kurumlarındaki özel egitim ögretmenlerinden, (varsa) gezerek özel egitim görevi verilen ögretmenlerden yararlanarak “Bireyselleçtirilmiç Egitim Programı” Formunu düzenlerler. (Ögrencinin geliçi de dikkate alınarak bu formdaki “Baçlangıç-Bitiç</w:t>
            </w:r>
            <w:r>
              <w:rPr>
                <w:color w:val="231F20"/>
                <w:spacing w:val="47"/>
                <w:sz w:val="21"/>
              </w:rPr>
              <w:t> </w:t>
            </w:r>
            <w:r>
              <w:rPr>
                <w:color w:val="231F20"/>
                <w:sz w:val="21"/>
              </w:rPr>
              <w:t>Tarihleri”</w:t>
            </w:r>
          </w:p>
          <w:p>
            <w:pPr>
              <w:pStyle w:val="TableParagraph"/>
              <w:spacing w:line="220" w:lineRule="exact" w:before="2"/>
              <w:ind w:left="107"/>
              <w:jc w:val="both"/>
              <w:rPr>
                <w:sz w:val="21"/>
              </w:rPr>
            </w:pPr>
            <w:r>
              <w:rPr>
                <w:color w:val="231F20"/>
                <w:sz w:val="21"/>
              </w:rPr>
              <w:t>degiçtirilebilir.)</w:t>
            </w:r>
          </w:p>
        </w:tc>
      </w:tr>
      <w:tr>
        <w:trPr>
          <w:trHeight w:val="738" w:hRule="atLeast"/>
        </w:trPr>
        <w:tc>
          <w:tcPr>
            <w:tcW w:w="7798" w:type="dxa"/>
          </w:tcPr>
          <w:p>
            <w:pPr>
              <w:pStyle w:val="TableParagraph"/>
              <w:spacing w:line="240" w:lineRule="atLeast" w:before="6"/>
              <w:ind w:left="107" w:right="94"/>
              <w:jc w:val="both"/>
              <w:rPr>
                <w:sz w:val="21"/>
              </w:rPr>
            </w:pPr>
            <w:r>
              <w:rPr>
                <w:color w:val="231F20"/>
                <w:sz w:val="21"/>
              </w:rPr>
              <w:t>Kaynaçtırma ögrencisinin baçarısı, uyumu ve toplumsal kabulü açısından, BEP </w:t>
            </w:r>
            <w:r>
              <w:rPr>
                <w:color w:val="231F20"/>
                <w:w w:val="95"/>
                <w:sz w:val="21"/>
              </w:rPr>
              <w:t>çalıçmalarında okul idaresinin, okuldaki personelin, diger ögretmenlerin, ögrencinin </w:t>
            </w:r>
            <w:r>
              <w:rPr>
                <w:color w:val="231F20"/>
                <w:sz w:val="21"/>
              </w:rPr>
              <w:t>sınıf arkadaçlarının, ailenin bilgilendirilmesi gereklidir.</w:t>
            </w:r>
          </w:p>
        </w:tc>
      </w:tr>
      <w:tr>
        <w:trPr>
          <w:trHeight w:val="1231" w:hRule="atLeast"/>
        </w:trPr>
        <w:tc>
          <w:tcPr>
            <w:tcW w:w="7798" w:type="dxa"/>
          </w:tcPr>
          <w:p>
            <w:pPr>
              <w:pStyle w:val="TableParagraph"/>
              <w:spacing w:line="240" w:lineRule="atLeast" w:before="6"/>
              <w:ind w:left="107" w:right="94"/>
              <w:jc w:val="both"/>
              <w:rPr>
                <w:sz w:val="21"/>
              </w:rPr>
            </w:pPr>
            <w:r>
              <w:rPr>
                <w:color w:val="231F20"/>
                <w:sz w:val="21"/>
              </w:rPr>
              <w:t>BEP dosyasının düzenlenmesi, saklanması, ögrenci nakil gittiginde yeni kuruma gönderilmesi, doldurulan formların bir nüshasının dosyada saklanması, toplantı tutanaklarının</w:t>
            </w:r>
            <w:r>
              <w:rPr>
                <w:color w:val="231F20"/>
                <w:spacing w:val="-21"/>
                <w:sz w:val="21"/>
              </w:rPr>
              <w:t> </w:t>
            </w:r>
            <w:r>
              <w:rPr>
                <w:color w:val="231F20"/>
                <w:sz w:val="21"/>
              </w:rPr>
              <w:t>imzalanması,</w:t>
            </w:r>
            <w:r>
              <w:rPr>
                <w:color w:val="231F20"/>
                <w:spacing w:val="-20"/>
                <w:sz w:val="21"/>
              </w:rPr>
              <w:t> </w:t>
            </w:r>
            <w:r>
              <w:rPr>
                <w:color w:val="231F20"/>
                <w:sz w:val="21"/>
              </w:rPr>
              <w:t>toplantı</w:t>
            </w:r>
            <w:r>
              <w:rPr>
                <w:color w:val="231F20"/>
                <w:spacing w:val="-20"/>
                <w:sz w:val="21"/>
              </w:rPr>
              <w:t> </w:t>
            </w:r>
            <w:r>
              <w:rPr>
                <w:color w:val="231F20"/>
                <w:sz w:val="21"/>
              </w:rPr>
              <w:t>yerinin</w:t>
            </w:r>
            <w:r>
              <w:rPr>
                <w:color w:val="231F20"/>
                <w:spacing w:val="-20"/>
                <w:sz w:val="21"/>
              </w:rPr>
              <w:t> </w:t>
            </w:r>
            <w:r>
              <w:rPr>
                <w:color w:val="231F20"/>
                <w:sz w:val="21"/>
              </w:rPr>
              <w:t>belirlenmesi,</w:t>
            </w:r>
            <w:r>
              <w:rPr>
                <w:color w:val="231F20"/>
                <w:spacing w:val="-20"/>
                <w:sz w:val="21"/>
              </w:rPr>
              <w:t> </w:t>
            </w:r>
            <w:r>
              <w:rPr>
                <w:color w:val="231F20"/>
                <w:sz w:val="21"/>
              </w:rPr>
              <w:t>toplantıya</w:t>
            </w:r>
            <w:r>
              <w:rPr>
                <w:color w:val="231F20"/>
                <w:spacing w:val="-21"/>
                <w:sz w:val="21"/>
              </w:rPr>
              <w:t> </w:t>
            </w:r>
            <w:r>
              <w:rPr>
                <w:color w:val="231F20"/>
                <w:sz w:val="21"/>
              </w:rPr>
              <w:t>katılacakların davet edilmesi konusunda BEP Birim Baçkanı ve Sınıf/ Sınıf Rehber Ögretmeni gerekli tedbirleri almalıdır. v.b) ve</w:t>
            </w:r>
            <w:r>
              <w:rPr>
                <w:color w:val="231F20"/>
                <w:spacing w:val="-32"/>
                <w:sz w:val="21"/>
              </w:rPr>
              <w:t> </w:t>
            </w:r>
            <w:r>
              <w:rPr>
                <w:color w:val="231F20"/>
                <w:sz w:val="21"/>
              </w:rPr>
              <w:t>düzenlenmesi</w:t>
            </w:r>
          </w:p>
        </w:tc>
      </w:tr>
    </w:tbl>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209"/>
        <w:ind w:right="499"/>
        <w:jc w:val="right"/>
        <w:rPr>
          <w:rFonts w:ascii="Arial"/>
        </w:rPr>
      </w:pPr>
      <w:r>
        <w:rPr>
          <w:rFonts w:ascii="Arial"/>
          <w:color w:val="92278F"/>
        </w:rPr>
        <w:t>103</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7626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6528" filled="true" fillcolor="#92278f" stroked="false">
            <v:fill type="solid"/>
            <w10:wrap type="none"/>
          </v:rect>
        </w:pict>
      </w:r>
      <w:r>
        <w:rPr/>
        <w:pict>
          <v:rect style="position:absolute;margin-left:0pt;margin-top:649.765015pt;width:49.606pt;height:33.386pt;mso-position-horizontal-relative:page;mso-position-vertical-relative:page;z-index:16552" filled="true" fillcolor="#92278f" stroked="false">
            <v:fill type="solid"/>
            <w10:wrap type="none"/>
          </v:rect>
        </w:pict>
      </w:r>
      <w:r>
        <w:rPr/>
        <w:pict>
          <v:group style="position:absolute;margin-left:32.598pt;margin-top:284.883026pt;width:431.35pt;height:338.05pt;mso-position-horizontal-relative:page;mso-position-vertical-relative:page;z-index:-376192" coordorigin="652,5698" coordsize="8627,6761">
            <v:rect style="position:absolute;left:7055;top:6413;width:227;height:171" filled="false" stroked="true" strokeweight=".737pt" strokecolor="#010202">
              <v:stroke dashstyle="solid"/>
            </v:rect>
            <v:rect style="position:absolute;left:7765;top:6413;width:227;height:171" filled="false" stroked="true" strokeweight=".737pt" strokecolor="#010202">
              <v:stroke dashstyle="solid"/>
            </v:rect>
            <v:rect style="position:absolute;left:7055;top:7034;width:227;height:170" filled="false" stroked="true" strokeweight=".737pt" strokecolor="#010202">
              <v:stroke dashstyle="solid"/>
            </v:rect>
            <v:rect style="position:absolute;left:7765;top:7034;width:227;height:170" filled="false" stroked="true" strokeweight=".737pt" strokecolor="#010202">
              <v:stroke dashstyle="solid"/>
            </v:rect>
            <v:rect style="position:absolute;left:7055;top:7547;width:227;height:171" filled="false" stroked="true" strokeweight=".737pt" strokecolor="#010202">
              <v:stroke dashstyle="solid"/>
            </v:rect>
            <v:rect style="position:absolute;left:7765;top:7547;width:227;height:171" filled="false" stroked="true" strokeweight=".737pt" strokecolor="#010202">
              <v:stroke dashstyle="solid"/>
            </v:rect>
            <v:rect style="position:absolute;left:7055;top:7988;width:227;height:170" filled="false" stroked="true" strokeweight=".737pt" strokecolor="#010202">
              <v:stroke dashstyle="solid"/>
            </v:rect>
            <v:rect style="position:absolute;left:7765;top:7988;width:227;height:170" filled="false" stroked="true" strokeweight=".737pt" strokecolor="#010202">
              <v:stroke dashstyle="solid"/>
            </v:rect>
            <v:rect style="position:absolute;left:7055;top:8564;width:227;height:170" filled="false" stroked="true" strokeweight=".737pt" strokecolor="#010202">
              <v:stroke dashstyle="solid"/>
            </v:rect>
            <v:rect style="position:absolute;left:7765;top:8564;width:227;height:170" filled="false" stroked="true" strokeweight=".737pt" strokecolor="#010202">
              <v:stroke dashstyle="solid"/>
            </v:rect>
            <v:rect style="position:absolute;left:7055;top:9131;width:227;height:171" filled="false" stroked="true" strokeweight=".737pt" strokecolor="#010202">
              <v:stroke dashstyle="solid"/>
            </v:rect>
            <v:rect style="position:absolute;left:7765;top:9131;width:227;height:171" filled="false" stroked="true" strokeweight=".737pt" strokecolor="#010202">
              <v:stroke dashstyle="solid"/>
            </v:rect>
            <v:rect style="position:absolute;left:7055;top:9681;width:227;height:170" filled="false" stroked="true" strokeweight=".737pt" strokecolor="#010202">
              <v:stroke dashstyle="solid"/>
            </v:rect>
            <v:rect style="position:absolute;left:7765;top:9681;width:227;height:170" filled="false" stroked="true" strokeweight=".737pt" strokecolor="#010202">
              <v:stroke dashstyle="solid"/>
            </v:rect>
            <v:rect style="position:absolute;left:7055;top:10209;width:227;height:171" filled="false" stroked="true" strokeweight=".737pt" strokecolor="#010202">
              <v:stroke dashstyle="solid"/>
            </v:rect>
            <v:rect style="position:absolute;left:7765;top:10209;width:227;height:171" filled="false" stroked="true" strokeweight=".737pt" strokecolor="#010202">
              <v:stroke dashstyle="solid"/>
            </v:rect>
            <v:rect style="position:absolute;left:7055;top:10857;width:227;height:171" filled="false" stroked="true" strokeweight=".737pt" strokecolor="#010202">
              <v:stroke dashstyle="solid"/>
            </v:rect>
            <v:rect style="position:absolute;left:7765;top:10857;width:227;height:171" filled="false" stroked="true" strokeweight=".737pt" strokecolor="#010202">
              <v:stroke dashstyle="solid"/>
            </v:rect>
            <v:rect style="position:absolute;left:7765;top:11727;width:227;height:171" filled="false" stroked="true" strokeweight=".737pt" strokecolor="#010202">
              <v:stroke dashstyle="solid"/>
            </v:rect>
            <v:rect style="position:absolute;left:7055;top:11727;width:227;height:171" filled="false" stroked="true" strokeweight=".737pt" strokecolor="#010202">
              <v:stroke dashstyle="solid"/>
            </v:rect>
            <v:rect style="position:absolute;left:651;top:5697;width:8627;height:6761" filled="true" fillcolor="#ffffff" stroked="false">
              <v:fill type="solid"/>
            </v:rect>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6"/>
        </w:rPr>
      </w:pPr>
    </w:p>
    <w:p>
      <w:pPr>
        <w:pStyle w:val="Heading1"/>
        <w:spacing w:line="348" w:lineRule="auto" w:before="52"/>
        <w:ind w:left="1046" w:right="4995"/>
        <w:rPr>
          <w:rFonts w:ascii="Arial" w:hAnsi="Arial"/>
        </w:rPr>
      </w:pPr>
      <w:r>
        <w:rPr>
          <w:color w:val="17365D"/>
        </w:rPr>
        <w:t>BÖLÜM</w:t>
      </w:r>
      <w:r>
        <w:rPr>
          <w:rFonts w:ascii="Arial" w:hAnsi="Arial"/>
          <w:color w:val="17365D"/>
        </w:rPr>
        <w:t>-</w:t>
      </w:r>
      <w:r>
        <w:rPr>
          <w:color w:val="17365D"/>
        </w:rPr>
        <w:t>8 </w:t>
      </w:r>
      <w:r>
        <w:rPr>
          <w:color w:val="17365D"/>
          <w:w w:val="85"/>
        </w:rPr>
        <w:t>KONTROL</w:t>
      </w:r>
      <w:r>
        <w:rPr>
          <w:color w:val="17365D"/>
          <w:spacing w:val="40"/>
          <w:w w:val="85"/>
        </w:rPr>
        <w:t> </w:t>
      </w:r>
      <w:r>
        <w:rPr>
          <w:color w:val="17365D"/>
          <w:w w:val="85"/>
        </w:rPr>
        <w:t>L</w:t>
      </w:r>
      <w:r>
        <w:rPr>
          <w:rFonts w:ascii="Arial" w:hAnsi="Arial"/>
          <w:color w:val="17365D"/>
          <w:w w:val="85"/>
        </w:rPr>
        <w:t>I</w:t>
      </w:r>
      <w:r>
        <w:rPr>
          <w:color w:val="17365D"/>
          <w:w w:val="85"/>
        </w:rPr>
        <w:t>STELER</w:t>
      </w:r>
      <w:r>
        <w:rPr>
          <w:rFonts w:ascii="Arial" w:hAnsi="Arial"/>
          <w:color w:val="17365D"/>
          <w:w w:val="85"/>
        </w:rPr>
        <w:t>I</w:t>
      </w:r>
    </w:p>
    <w:p>
      <w:pPr>
        <w:pStyle w:val="BodyText"/>
        <w:spacing w:line="247" w:lineRule="auto" w:before="2"/>
        <w:ind w:left="478" w:right="310" w:firstLine="567"/>
        <w:jc w:val="both"/>
      </w:pPr>
      <w:r>
        <w:rPr>
          <w:color w:val="231F20"/>
          <w:spacing w:val="-3"/>
        </w:rPr>
        <w:t>Kaynaçtırma </w:t>
      </w:r>
      <w:r>
        <w:rPr>
          <w:color w:val="231F20"/>
        </w:rPr>
        <w:t>egitimi </w:t>
      </w:r>
      <w:r>
        <w:rPr>
          <w:color w:val="231F20"/>
          <w:spacing w:val="-5"/>
        </w:rPr>
        <w:t>sadece </w:t>
      </w:r>
      <w:r>
        <w:rPr>
          <w:color w:val="231F20"/>
        </w:rPr>
        <w:t>özel egitime </w:t>
      </w:r>
      <w:r>
        <w:rPr>
          <w:color w:val="231F20"/>
          <w:spacing w:val="-3"/>
        </w:rPr>
        <w:t>ihtiyacı </w:t>
      </w:r>
      <w:r>
        <w:rPr>
          <w:color w:val="231F20"/>
          <w:spacing w:val="-6"/>
        </w:rPr>
        <w:t>olan </w:t>
      </w:r>
      <w:r>
        <w:rPr>
          <w:color w:val="231F20"/>
        </w:rPr>
        <w:t>bireyin ögretmeninin </w:t>
      </w:r>
      <w:r>
        <w:rPr>
          <w:color w:val="231F20"/>
          <w:spacing w:val="-4"/>
        </w:rPr>
        <w:t>çabaları </w:t>
      </w:r>
      <w:r>
        <w:rPr>
          <w:color w:val="231F20"/>
          <w:spacing w:val="-9"/>
        </w:rPr>
        <w:t>ile </w:t>
      </w:r>
      <w:r>
        <w:rPr>
          <w:color w:val="231F20"/>
          <w:spacing w:val="-4"/>
        </w:rPr>
        <w:t>baçarılabilecek </w:t>
      </w:r>
      <w:r>
        <w:rPr>
          <w:color w:val="231F20"/>
        </w:rPr>
        <w:t>bir çalıçma </w:t>
      </w:r>
      <w:r>
        <w:rPr>
          <w:color w:val="231F20"/>
          <w:spacing w:val="-9"/>
        </w:rPr>
        <w:t>degildir. </w:t>
      </w:r>
      <w:r>
        <w:rPr>
          <w:color w:val="231F20"/>
          <w:spacing w:val="-3"/>
        </w:rPr>
        <w:t>Kaynaçtırma </w:t>
      </w:r>
      <w:r>
        <w:rPr>
          <w:color w:val="231F20"/>
          <w:spacing w:val="-4"/>
        </w:rPr>
        <w:t>egitiminde </w:t>
      </w:r>
      <w:r>
        <w:rPr>
          <w:color w:val="231F20"/>
        </w:rPr>
        <w:t>en üst </w:t>
      </w:r>
      <w:r>
        <w:rPr>
          <w:color w:val="231F20"/>
          <w:spacing w:val="-5"/>
        </w:rPr>
        <w:t>seviyede </w:t>
      </w:r>
      <w:r>
        <w:rPr>
          <w:color w:val="231F20"/>
        </w:rPr>
        <w:t>baçarıya </w:t>
      </w:r>
      <w:r>
        <w:rPr>
          <w:color w:val="231F20"/>
          <w:spacing w:val="-4"/>
        </w:rPr>
        <w:t>ulaçabilmenin </w:t>
      </w:r>
      <w:r>
        <w:rPr>
          <w:color w:val="231F20"/>
          <w:spacing w:val="-6"/>
        </w:rPr>
        <w:t>yolu </w:t>
      </w:r>
      <w:r>
        <w:rPr>
          <w:color w:val="231F20"/>
        </w:rPr>
        <w:t>ekip </w:t>
      </w:r>
      <w:r>
        <w:rPr>
          <w:color w:val="231F20"/>
          <w:spacing w:val="-4"/>
        </w:rPr>
        <w:t>çalıçmasıdır. </w:t>
      </w:r>
      <w:r>
        <w:rPr>
          <w:color w:val="231F20"/>
        </w:rPr>
        <w:t>Bu ekip çalıçmasına okul </w:t>
      </w:r>
      <w:r>
        <w:rPr>
          <w:color w:val="231F20"/>
          <w:spacing w:val="-4"/>
        </w:rPr>
        <w:t>idarecisinden </w:t>
      </w:r>
      <w:r>
        <w:rPr>
          <w:color w:val="231F20"/>
        </w:rPr>
        <w:t>ögretmenine, özel egitime </w:t>
      </w:r>
      <w:r>
        <w:rPr>
          <w:color w:val="231F20"/>
          <w:spacing w:val="-3"/>
        </w:rPr>
        <w:t>ihtiyacı </w:t>
      </w:r>
      <w:r>
        <w:rPr>
          <w:color w:val="231F20"/>
          <w:spacing w:val="-6"/>
        </w:rPr>
        <w:t>olan </w:t>
      </w:r>
      <w:r>
        <w:rPr>
          <w:color w:val="231F20"/>
          <w:spacing w:val="-5"/>
        </w:rPr>
        <w:t>bireyden aileye, </w:t>
      </w:r>
      <w:r>
        <w:rPr>
          <w:color w:val="231F20"/>
        </w:rPr>
        <w:t>bireyin sınıf </w:t>
      </w:r>
      <w:r>
        <w:rPr>
          <w:color w:val="231F20"/>
          <w:spacing w:val="-5"/>
        </w:rPr>
        <w:t>arkadaçlarından </w:t>
      </w:r>
      <w:r>
        <w:rPr>
          <w:color w:val="231F20"/>
          <w:spacing w:val="-4"/>
        </w:rPr>
        <w:t>okulun </w:t>
      </w:r>
      <w:r>
        <w:rPr>
          <w:color w:val="231F20"/>
        </w:rPr>
        <w:t>personeline </w:t>
      </w:r>
      <w:r>
        <w:rPr>
          <w:color w:val="231F20"/>
          <w:spacing w:val="-5"/>
        </w:rPr>
        <w:t>kadar </w:t>
      </w:r>
      <w:r>
        <w:rPr>
          <w:color w:val="231F20"/>
        </w:rPr>
        <w:t>herkesin </w:t>
      </w:r>
      <w:r>
        <w:rPr>
          <w:color w:val="231F20"/>
          <w:spacing w:val="-4"/>
        </w:rPr>
        <w:t>katılması </w:t>
      </w:r>
      <w:r>
        <w:rPr>
          <w:color w:val="231F20"/>
          <w:spacing w:val="-3"/>
        </w:rPr>
        <w:t>gerekmektedir. </w:t>
      </w:r>
      <w:r>
        <w:rPr>
          <w:color w:val="231F20"/>
        </w:rPr>
        <w:t>Bu </w:t>
      </w:r>
      <w:r>
        <w:rPr>
          <w:color w:val="231F20"/>
          <w:spacing w:val="-4"/>
        </w:rPr>
        <w:t>çalıçmaların yapılmasında </w:t>
      </w:r>
      <w:r>
        <w:rPr>
          <w:color w:val="231F20"/>
        </w:rPr>
        <w:t>üzerimize </w:t>
      </w:r>
      <w:r>
        <w:rPr>
          <w:color w:val="231F20"/>
          <w:spacing w:val="-3"/>
        </w:rPr>
        <w:t>düçen </w:t>
      </w:r>
      <w:r>
        <w:rPr>
          <w:color w:val="231F20"/>
          <w:spacing w:val="-5"/>
        </w:rPr>
        <w:t>sorumluluklarla ilgili </w:t>
      </w:r>
      <w:r>
        <w:rPr>
          <w:color w:val="231F20"/>
        </w:rPr>
        <w:t>bize ipucu verecegini </w:t>
      </w:r>
      <w:r>
        <w:rPr>
          <w:color w:val="231F20"/>
          <w:spacing w:val="-3"/>
        </w:rPr>
        <w:t>düçündügümüz </w:t>
      </w:r>
      <w:r>
        <w:rPr>
          <w:color w:val="231F20"/>
          <w:spacing w:val="-5"/>
        </w:rPr>
        <w:t>konular </w:t>
      </w:r>
      <w:r>
        <w:rPr>
          <w:color w:val="231F20"/>
          <w:spacing w:val="-7"/>
        </w:rPr>
        <w:t>maddelendirilerek</w:t>
      </w:r>
      <w:r>
        <w:rPr>
          <w:color w:val="231F20"/>
          <w:spacing w:val="-23"/>
        </w:rPr>
        <w:t> </w:t>
      </w:r>
      <w:r>
        <w:rPr>
          <w:color w:val="231F20"/>
          <w:spacing w:val="-4"/>
        </w:rPr>
        <w:t>açagıda</w:t>
      </w:r>
      <w:r>
        <w:rPr>
          <w:color w:val="231F20"/>
          <w:spacing w:val="-23"/>
        </w:rPr>
        <w:t> </w:t>
      </w:r>
      <w:r>
        <w:rPr>
          <w:color w:val="231F20"/>
          <w:spacing w:val="-5"/>
        </w:rPr>
        <w:t>sunulmuçtur.</w:t>
      </w:r>
      <w:r>
        <w:rPr>
          <w:color w:val="231F20"/>
          <w:spacing w:val="-23"/>
        </w:rPr>
        <w:t> </w:t>
      </w:r>
      <w:r>
        <w:rPr>
          <w:color w:val="231F20"/>
          <w:spacing w:val="-4"/>
        </w:rPr>
        <w:t>Kontrol</w:t>
      </w:r>
      <w:r>
        <w:rPr>
          <w:color w:val="231F20"/>
          <w:spacing w:val="-23"/>
        </w:rPr>
        <w:t> </w:t>
      </w:r>
      <w:r>
        <w:rPr>
          <w:color w:val="231F20"/>
          <w:spacing w:val="-4"/>
        </w:rPr>
        <w:t>listeleri</w:t>
      </w:r>
      <w:r>
        <w:rPr>
          <w:color w:val="231F20"/>
          <w:spacing w:val="-23"/>
        </w:rPr>
        <w:t> </w:t>
      </w:r>
      <w:r>
        <w:rPr>
          <w:color w:val="231F20"/>
        </w:rPr>
        <w:t>hazırlanırken</w:t>
      </w:r>
      <w:r>
        <w:rPr>
          <w:color w:val="231F20"/>
          <w:spacing w:val="-22"/>
        </w:rPr>
        <w:t> </w:t>
      </w:r>
      <w:r>
        <w:rPr>
          <w:color w:val="231F20"/>
          <w:spacing w:val="-4"/>
        </w:rPr>
        <w:t>öncelikle </w:t>
      </w:r>
      <w:r>
        <w:rPr>
          <w:color w:val="231F20"/>
        </w:rPr>
        <w:t>okul</w:t>
      </w:r>
      <w:r>
        <w:rPr>
          <w:color w:val="231F20"/>
          <w:spacing w:val="-11"/>
        </w:rPr>
        <w:t> </w:t>
      </w:r>
      <w:r>
        <w:rPr>
          <w:color w:val="231F20"/>
          <w:spacing w:val="-3"/>
        </w:rPr>
        <w:t>idaresinin</w:t>
      </w:r>
      <w:r>
        <w:rPr>
          <w:color w:val="231F20"/>
          <w:spacing w:val="-10"/>
        </w:rPr>
        <w:t> </w:t>
      </w:r>
      <w:r>
        <w:rPr>
          <w:color w:val="231F20"/>
        </w:rPr>
        <w:t>üzerine</w:t>
      </w:r>
      <w:r>
        <w:rPr>
          <w:color w:val="231F20"/>
          <w:spacing w:val="-10"/>
        </w:rPr>
        <w:t> </w:t>
      </w:r>
      <w:r>
        <w:rPr>
          <w:color w:val="231F20"/>
          <w:spacing w:val="-4"/>
        </w:rPr>
        <w:t>düçen</w:t>
      </w:r>
      <w:r>
        <w:rPr>
          <w:color w:val="231F20"/>
          <w:spacing w:val="-10"/>
        </w:rPr>
        <w:t> </w:t>
      </w:r>
      <w:r>
        <w:rPr>
          <w:color w:val="231F20"/>
          <w:spacing w:val="-5"/>
        </w:rPr>
        <w:t>görevler</w:t>
      </w:r>
      <w:r>
        <w:rPr>
          <w:color w:val="231F20"/>
          <w:spacing w:val="-10"/>
        </w:rPr>
        <w:t> </w:t>
      </w:r>
      <w:r>
        <w:rPr>
          <w:color w:val="231F20"/>
        </w:rPr>
        <w:t>ayrı</w:t>
      </w:r>
      <w:r>
        <w:rPr>
          <w:color w:val="231F20"/>
          <w:spacing w:val="-9"/>
        </w:rPr>
        <w:t> </w:t>
      </w:r>
      <w:r>
        <w:rPr>
          <w:color w:val="231F20"/>
        </w:rPr>
        <w:t>bir</w:t>
      </w:r>
      <w:r>
        <w:rPr>
          <w:color w:val="231F20"/>
          <w:spacing w:val="-10"/>
        </w:rPr>
        <w:t> tablo </w:t>
      </w:r>
      <w:r>
        <w:rPr>
          <w:color w:val="231F20"/>
          <w:spacing w:val="-4"/>
        </w:rPr>
        <w:t>halinde,</w:t>
      </w:r>
      <w:r>
        <w:rPr>
          <w:color w:val="231F20"/>
          <w:spacing w:val="-8"/>
        </w:rPr>
        <w:t> </w:t>
      </w:r>
      <w:r>
        <w:rPr>
          <w:color w:val="231F20"/>
        </w:rPr>
        <w:t>ögretmenin</w:t>
      </w:r>
      <w:r>
        <w:rPr>
          <w:color w:val="231F20"/>
          <w:spacing w:val="-10"/>
        </w:rPr>
        <w:t> </w:t>
      </w:r>
      <w:r>
        <w:rPr>
          <w:color w:val="231F20"/>
        </w:rPr>
        <w:t>genel </w:t>
      </w:r>
      <w:r>
        <w:rPr>
          <w:color w:val="231F20"/>
          <w:spacing w:val="-5"/>
        </w:rPr>
        <w:t>olarak </w:t>
      </w:r>
      <w:r>
        <w:rPr>
          <w:color w:val="231F20"/>
        </w:rPr>
        <w:t>yapması </w:t>
      </w:r>
      <w:r>
        <w:rPr>
          <w:color w:val="231F20"/>
          <w:spacing w:val="-4"/>
        </w:rPr>
        <w:t>gerekenler </w:t>
      </w:r>
      <w:r>
        <w:rPr>
          <w:color w:val="231F20"/>
        </w:rPr>
        <w:t>ayrı bir </w:t>
      </w:r>
      <w:r>
        <w:rPr>
          <w:color w:val="231F20"/>
          <w:spacing w:val="-11"/>
        </w:rPr>
        <w:t>tabloda </w:t>
      </w:r>
      <w:r>
        <w:rPr>
          <w:color w:val="231F20"/>
        </w:rPr>
        <w:t>verilirken engel </w:t>
      </w:r>
      <w:r>
        <w:rPr>
          <w:color w:val="231F20"/>
          <w:spacing w:val="-5"/>
        </w:rPr>
        <w:t>türlerine </w:t>
      </w:r>
      <w:r>
        <w:rPr>
          <w:color w:val="231F20"/>
        </w:rPr>
        <w:t>göre </w:t>
      </w:r>
      <w:r>
        <w:rPr>
          <w:color w:val="231F20"/>
          <w:spacing w:val="-3"/>
        </w:rPr>
        <w:t>yapılması </w:t>
      </w:r>
      <w:r>
        <w:rPr>
          <w:color w:val="231F20"/>
          <w:spacing w:val="-4"/>
        </w:rPr>
        <w:t>gerekenler </w:t>
      </w:r>
      <w:r>
        <w:rPr>
          <w:color w:val="231F20"/>
        </w:rPr>
        <w:t>ayrı ayrı </w:t>
      </w:r>
      <w:r>
        <w:rPr>
          <w:color w:val="231F20"/>
          <w:spacing w:val="-9"/>
        </w:rPr>
        <w:t>tablolar </w:t>
      </w:r>
      <w:r>
        <w:rPr>
          <w:color w:val="231F20"/>
          <w:spacing w:val="-5"/>
        </w:rPr>
        <w:t>halinde</w:t>
      </w:r>
      <w:r>
        <w:rPr>
          <w:color w:val="231F20"/>
          <w:spacing w:val="-34"/>
        </w:rPr>
        <w:t> </w:t>
      </w:r>
      <w:r>
        <w:rPr>
          <w:color w:val="231F20"/>
          <w:spacing w:val="-5"/>
        </w:rPr>
        <w:t>sunulmuçtur.</w:t>
      </w:r>
    </w:p>
    <w:p>
      <w:pPr>
        <w:pStyle w:val="BodyText"/>
        <w:rPr>
          <w:sz w:val="20"/>
        </w:rPr>
      </w:pPr>
    </w:p>
    <w:p>
      <w:pPr>
        <w:pStyle w:val="BodyText"/>
        <w:spacing w:before="2"/>
        <w:rPr>
          <w:sz w:val="24"/>
        </w:rPr>
      </w:pPr>
    </w:p>
    <w:p>
      <w:pPr>
        <w:pStyle w:val="Heading6"/>
        <w:spacing w:before="1"/>
        <w:ind w:left="1279"/>
      </w:pPr>
      <w:r>
        <w:rPr/>
        <w:pict>
          <v:shape style="position:absolute;margin-left:48.831001pt;margin-top:21.855368pt;width:356.25pt;height:318.7pt;mso-position-horizontal-relative:page;mso-position-vertical-relative:paragraph;z-index:-376312" type="#_x0000_t202" filled="false" stroked="false">
            <v:textbox inset="0,0,0,0">
              <w:txbxContent>
                <w:p>
                  <w:pPr>
                    <w:tabs>
                      <w:tab w:pos="2271" w:val="left" w:leader="none"/>
                      <w:tab w:pos="5907" w:val="left" w:leader="none"/>
                      <w:tab w:pos="6616" w:val="left" w:leader="none"/>
                    </w:tabs>
                    <w:spacing w:before="7"/>
                    <w:ind w:left="0" w:right="0" w:firstLine="0"/>
                    <w:jc w:val="left"/>
                    <w:rPr>
                      <w:b/>
                      <w:sz w:val="20"/>
                    </w:rPr>
                  </w:pPr>
                  <w:r>
                    <w:rPr>
                      <w:b/>
                      <w:color w:val="231F20"/>
                      <w:spacing w:val="-1"/>
                      <w:w w:val="81"/>
                      <w:sz w:val="20"/>
                    </w:rPr>
                    <w:t>N</w:t>
                  </w:r>
                  <w:r>
                    <w:rPr>
                      <w:b/>
                      <w:color w:val="231F20"/>
                      <w:w w:val="89"/>
                      <w:sz w:val="20"/>
                    </w:rPr>
                    <w:t>o</w:t>
                  </w:r>
                  <w:r>
                    <w:rPr>
                      <w:b/>
                      <w:color w:val="231F20"/>
                      <w:sz w:val="20"/>
                    </w:rPr>
                    <w:tab/>
                  </w:r>
                  <w:r>
                    <w:rPr>
                      <w:b/>
                      <w:color w:val="231F20"/>
                      <w:spacing w:val="-1"/>
                      <w:w w:val="82"/>
                      <w:sz w:val="20"/>
                    </w:rPr>
                    <w:t>I</w:t>
                  </w:r>
                  <w:r>
                    <w:rPr>
                      <w:b/>
                      <w:color w:val="231F20"/>
                      <w:w w:val="82"/>
                      <w:sz w:val="20"/>
                    </w:rPr>
                    <w:t>ç</w:t>
                  </w:r>
                  <w:r>
                    <w:rPr>
                      <w:b/>
                      <w:color w:val="231F20"/>
                      <w:spacing w:val="-25"/>
                      <w:w w:val="91"/>
                      <w:sz w:val="20"/>
                    </w:rPr>
                    <w:t>l</w:t>
                  </w:r>
                  <w:r>
                    <w:rPr>
                      <w:b/>
                      <w:color w:val="231F20"/>
                      <w:w w:val="91"/>
                      <w:sz w:val="20"/>
                    </w:rPr>
                    <w:t>e</w:t>
                  </w:r>
                  <w:r>
                    <w:rPr>
                      <w:b/>
                      <w:color w:val="231F20"/>
                      <w:w w:val="87"/>
                      <w:sz w:val="20"/>
                    </w:rPr>
                    <w:t>m</w:t>
                  </w:r>
                  <w:r>
                    <w:rPr>
                      <w:b/>
                      <w:color w:val="231F20"/>
                      <w:spacing w:val="-6"/>
                      <w:sz w:val="20"/>
                    </w:rPr>
                    <w:t> </w:t>
                  </w:r>
                  <w:r>
                    <w:rPr>
                      <w:b/>
                      <w:color w:val="231F20"/>
                      <w:spacing w:val="-1"/>
                      <w:w w:val="87"/>
                      <w:sz w:val="20"/>
                    </w:rPr>
                    <w:t>B</w:t>
                  </w:r>
                  <w:r>
                    <w:rPr>
                      <w:b/>
                      <w:color w:val="231F20"/>
                      <w:spacing w:val="-2"/>
                      <w:w w:val="87"/>
                      <w:sz w:val="20"/>
                    </w:rPr>
                    <w:t>a</w:t>
                  </w:r>
                  <w:r>
                    <w:rPr>
                      <w:b/>
                      <w:color w:val="231F20"/>
                      <w:w w:val="88"/>
                      <w:sz w:val="20"/>
                    </w:rPr>
                    <w:t>sa</w:t>
                  </w:r>
                  <w:r>
                    <w:rPr>
                      <w:b/>
                      <w:color w:val="231F20"/>
                      <w:spacing w:val="-1"/>
                      <w:w w:val="88"/>
                      <w:sz w:val="20"/>
                    </w:rPr>
                    <w:t>m</w:t>
                  </w:r>
                  <w:r>
                    <w:rPr>
                      <w:b/>
                      <w:color w:val="231F20"/>
                      <w:spacing w:val="-1"/>
                      <w:w w:val="90"/>
                      <w:sz w:val="20"/>
                    </w:rPr>
                    <w:t>a</w:t>
                  </w:r>
                  <w:r>
                    <w:rPr>
                      <w:b/>
                      <w:color w:val="231F20"/>
                      <w:w w:val="92"/>
                      <w:sz w:val="20"/>
                    </w:rPr>
                    <w:t>k</w:t>
                  </w:r>
                  <w:r>
                    <w:rPr>
                      <w:b/>
                      <w:color w:val="231F20"/>
                      <w:spacing w:val="-20"/>
                      <w:w w:val="92"/>
                      <w:sz w:val="20"/>
                    </w:rPr>
                    <w:t>l</w:t>
                  </w:r>
                  <w:r>
                    <w:rPr>
                      <w:b/>
                      <w:color w:val="231F20"/>
                      <w:spacing w:val="-1"/>
                      <w:w w:val="89"/>
                      <w:sz w:val="20"/>
                    </w:rPr>
                    <w:t>a</w:t>
                  </w:r>
                  <w:r>
                    <w:rPr>
                      <w:b/>
                      <w:color w:val="231F20"/>
                      <w:w w:val="89"/>
                      <w:sz w:val="20"/>
                    </w:rPr>
                    <w:t>r</w:t>
                  </w:r>
                  <w:r>
                    <w:rPr>
                      <w:b/>
                      <w:color w:val="231F20"/>
                      <w:w w:val="31"/>
                      <w:sz w:val="20"/>
                    </w:rPr>
                    <w:t></w:t>
                  </w:r>
                  <w:r>
                    <w:rPr>
                      <w:b/>
                      <w:color w:val="231F20"/>
                      <w:sz w:val="20"/>
                    </w:rPr>
                    <w:tab/>
                  </w:r>
                  <w:r>
                    <w:rPr>
                      <w:b/>
                      <w:color w:val="231F20"/>
                      <w:spacing w:val="-5"/>
                      <w:w w:val="80"/>
                      <w:sz w:val="20"/>
                    </w:rPr>
                    <w:t>E</w:t>
                  </w:r>
                  <w:r>
                    <w:rPr>
                      <w:b/>
                      <w:color w:val="231F20"/>
                      <w:spacing w:val="-6"/>
                      <w:w w:val="93"/>
                      <w:sz w:val="20"/>
                    </w:rPr>
                    <w:t>v</w:t>
                  </w:r>
                  <w:r>
                    <w:rPr>
                      <w:b/>
                      <w:color w:val="231F20"/>
                      <w:spacing w:val="1"/>
                      <w:w w:val="93"/>
                      <w:sz w:val="20"/>
                    </w:rPr>
                    <w:t>e</w:t>
                  </w:r>
                  <w:r>
                    <w:rPr>
                      <w:b/>
                      <w:color w:val="231F20"/>
                      <w:w w:val="92"/>
                      <w:sz w:val="20"/>
                    </w:rPr>
                    <w:t>t</w:t>
                  </w:r>
                  <w:r>
                    <w:rPr>
                      <w:b/>
                      <w:color w:val="231F20"/>
                      <w:sz w:val="20"/>
                    </w:rPr>
                    <w:tab/>
                  </w:r>
                  <w:r>
                    <w:rPr>
                      <w:b/>
                      <w:color w:val="231F20"/>
                      <w:w w:val="79"/>
                      <w:sz w:val="20"/>
                    </w:rPr>
                    <w:t>H</w:t>
                  </w:r>
                  <w:r>
                    <w:rPr>
                      <w:b/>
                      <w:color w:val="231F20"/>
                      <w:spacing w:val="-7"/>
                      <w:w w:val="92"/>
                      <w:sz w:val="20"/>
                    </w:rPr>
                    <w:t>a</w:t>
                  </w:r>
                  <w:r>
                    <w:rPr>
                      <w:b/>
                      <w:color w:val="231F20"/>
                      <w:spacing w:val="-1"/>
                      <w:w w:val="92"/>
                      <w:sz w:val="20"/>
                    </w:rPr>
                    <w:t>y</w:t>
                  </w:r>
                  <w:r>
                    <w:rPr>
                      <w:b/>
                      <w:color w:val="231F20"/>
                      <w:w w:val="31"/>
                      <w:sz w:val="20"/>
                    </w:rPr>
                    <w:t></w:t>
                  </w:r>
                  <w:r>
                    <w:rPr>
                      <w:b/>
                      <w:color w:val="231F20"/>
                      <w:w w:val="88"/>
                      <w:sz w:val="20"/>
                    </w:rPr>
                    <w:t>r</w:t>
                  </w:r>
                </w:p>
                <w:p>
                  <w:pPr>
                    <w:tabs>
                      <w:tab w:pos="417" w:val="left" w:leader="none"/>
                    </w:tabs>
                    <w:spacing w:line="247" w:lineRule="auto" w:before="123"/>
                    <w:ind w:left="417" w:right="1570" w:hanging="348"/>
                    <w:jc w:val="left"/>
                    <w:rPr>
                      <w:sz w:val="20"/>
                    </w:rPr>
                  </w:pPr>
                  <w:r>
                    <w:rPr>
                      <w:color w:val="231F20"/>
                      <w:position w:val="2"/>
                      <w:sz w:val="20"/>
                    </w:rPr>
                    <w:t>1</w:t>
                    <w:tab/>
                  </w:r>
                  <w:r>
                    <w:rPr>
                      <w:color w:val="231F20"/>
                      <w:spacing w:val="-3"/>
                      <w:w w:val="95"/>
                      <w:sz w:val="20"/>
                    </w:rPr>
                    <w:t>Sınıfımdaki kaynaçtırma ögrencilerimin </w:t>
                  </w:r>
                  <w:r>
                    <w:rPr>
                      <w:color w:val="231F20"/>
                      <w:w w:val="95"/>
                      <w:sz w:val="20"/>
                    </w:rPr>
                    <w:t>bireysel </w:t>
                  </w:r>
                  <w:r>
                    <w:rPr>
                      <w:color w:val="231F20"/>
                      <w:spacing w:val="-3"/>
                      <w:w w:val="95"/>
                      <w:sz w:val="20"/>
                    </w:rPr>
                    <w:t>özelliklerinin </w:t>
                  </w:r>
                  <w:r>
                    <w:rPr>
                      <w:color w:val="231F20"/>
                      <w:spacing w:val="-3"/>
                      <w:sz w:val="20"/>
                    </w:rPr>
                    <w:t>farkındayım.</w:t>
                  </w:r>
                </w:p>
                <w:p>
                  <w:pPr>
                    <w:tabs>
                      <w:tab w:pos="418" w:val="left" w:leader="none"/>
                    </w:tabs>
                    <w:spacing w:line="249" w:lineRule="auto" w:before="136"/>
                    <w:ind w:left="417" w:right="1570" w:hanging="349"/>
                    <w:jc w:val="left"/>
                    <w:rPr>
                      <w:sz w:val="20"/>
                    </w:rPr>
                  </w:pPr>
                  <w:r>
                    <w:rPr>
                      <w:color w:val="231F20"/>
                      <w:sz w:val="20"/>
                    </w:rPr>
                    <w:t>2</w:t>
                    <w:tab/>
                    <w:tab/>
                    <w:t>Ögrencime</w:t>
                  </w:r>
                  <w:r>
                    <w:rPr>
                      <w:color w:val="231F20"/>
                      <w:spacing w:val="-31"/>
                      <w:sz w:val="20"/>
                    </w:rPr>
                    <w:t> </w:t>
                  </w:r>
                  <w:r>
                    <w:rPr>
                      <w:color w:val="231F20"/>
                      <w:sz w:val="20"/>
                    </w:rPr>
                    <w:t>kendini</w:t>
                  </w:r>
                  <w:r>
                    <w:rPr>
                      <w:color w:val="231F20"/>
                      <w:spacing w:val="-31"/>
                      <w:sz w:val="20"/>
                    </w:rPr>
                    <w:t> </w:t>
                  </w:r>
                  <w:r>
                    <w:rPr>
                      <w:color w:val="231F20"/>
                      <w:spacing w:val="-4"/>
                      <w:sz w:val="20"/>
                    </w:rPr>
                    <w:t>dıçlanmıç,</w:t>
                  </w:r>
                  <w:r>
                    <w:rPr>
                      <w:color w:val="231F20"/>
                      <w:spacing w:val="-31"/>
                      <w:sz w:val="20"/>
                    </w:rPr>
                    <w:t> </w:t>
                  </w:r>
                  <w:r>
                    <w:rPr>
                      <w:color w:val="231F20"/>
                      <w:spacing w:val="-4"/>
                      <w:sz w:val="20"/>
                    </w:rPr>
                    <w:t>farklı</w:t>
                  </w:r>
                  <w:r>
                    <w:rPr>
                      <w:color w:val="231F20"/>
                      <w:spacing w:val="-31"/>
                      <w:sz w:val="20"/>
                    </w:rPr>
                    <w:t> </w:t>
                  </w:r>
                  <w:r>
                    <w:rPr>
                      <w:color w:val="231F20"/>
                      <w:spacing w:val="-3"/>
                      <w:sz w:val="20"/>
                    </w:rPr>
                    <w:t>hissetmeyecegi</w:t>
                  </w:r>
                  <w:r>
                    <w:rPr>
                      <w:color w:val="231F20"/>
                      <w:spacing w:val="-31"/>
                      <w:sz w:val="20"/>
                    </w:rPr>
                    <w:t> </w:t>
                  </w:r>
                  <w:r>
                    <w:rPr>
                      <w:color w:val="231F20"/>
                      <w:sz w:val="20"/>
                    </w:rPr>
                    <w:t>bir</w:t>
                  </w:r>
                  <w:r>
                    <w:rPr>
                      <w:color w:val="231F20"/>
                      <w:spacing w:val="-31"/>
                      <w:sz w:val="20"/>
                    </w:rPr>
                    <w:t> </w:t>
                  </w:r>
                  <w:r>
                    <w:rPr>
                      <w:color w:val="231F20"/>
                      <w:spacing w:val="-5"/>
                      <w:sz w:val="20"/>
                    </w:rPr>
                    <w:t>ortam oluçturdum.</w:t>
                  </w:r>
                </w:p>
                <w:p>
                  <w:pPr>
                    <w:tabs>
                      <w:tab w:pos="417" w:val="left" w:leader="none"/>
                    </w:tabs>
                    <w:spacing w:line="249" w:lineRule="auto" w:before="116"/>
                    <w:ind w:left="417" w:right="1902" w:hanging="349"/>
                    <w:jc w:val="left"/>
                    <w:rPr>
                      <w:sz w:val="20"/>
                    </w:rPr>
                  </w:pPr>
                  <w:r>
                    <w:rPr>
                      <w:color w:val="231F20"/>
                      <w:sz w:val="20"/>
                    </w:rPr>
                    <w:t>3</w:t>
                    <w:tab/>
                  </w:r>
                  <w:r>
                    <w:rPr>
                      <w:color w:val="231F20"/>
                      <w:spacing w:val="-4"/>
                      <w:sz w:val="20"/>
                    </w:rPr>
                    <w:t>Ögrencimle</w:t>
                  </w:r>
                  <w:r>
                    <w:rPr>
                      <w:color w:val="231F20"/>
                      <w:spacing w:val="-21"/>
                      <w:sz w:val="20"/>
                    </w:rPr>
                    <w:t> </w:t>
                  </w:r>
                  <w:r>
                    <w:rPr>
                      <w:color w:val="231F20"/>
                      <w:sz w:val="20"/>
                    </w:rPr>
                    <w:t>açırı</w:t>
                  </w:r>
                  <w:r>
                    <w:rPr>
                      <w:color w:val="231F20"/>
                      <w:spacing w:val="-20"/>
                      <w:sz w:val="20"/>
                    </w:rPr>
                    <w:t> </w:t>
                  </w:r>
                  <w:r>
                    <w:rPr>
                      <w:color w:val="231F20"/>
                      <w:spacing w:val="-5"/>
                      <w:sz w:val="20"/>
                    </w:rPr>
                    <w:t>ilgilenerek</w:t>
                  </w:r>
                  <w:r>
                    <w:rPr>
                      <w:color w:val="231F20"/>
                      <w:spacing w:val="-21"/>
                      <w:sz w:val="20"/>
                    </w:rPr>
                    <w:t> </w:t>
                  </w:r>
                  <w:r>
                    <w:rPr>
                      <w:color w:val="231F20"/>
                      <w:spacing w:val="-3"/>
                      <w:sz w:val="20"/>
                    </w:rPr>
                    <w:t>ya</w:t>
                  </w:r>
                  <w:r>
                    <w:rPr>
                      <w:color w:val="231F20"/>
                      <w:spacing w:val="-19"/>
                      <w:sz w:val="20"/>
                    </w:rPr>
                    <w:t> </w:t>
                  </w:r>
                  <w:r>
                    <w:rPr>
                      <w:color w:val="231F20"/>
                      <w:spacing w:val="-10"/>
                      <w:sz w:val="20"/>
                    </w:rPr>
                    <w:t>da</w:t>
                  </w:r>
                  <w:r>
                    <w:rPr>
                      <w:color w:val="231F20"/>
                      <w:spacing w:val="-20"/>
                      <w:sz w:val="20"/>
                    </w:rPr>
                    <w:t> </w:t>
                  </w:r>
                  <w:r>
                    <w:rPr>
                      <w:color w:val="231F20"/>
                      <w:spacing w:val="-4"/>
                      <w:sz w:val="20"/>
                    </w:rPr>
                    <w:t>görmezden</w:t>
                  </w:r>
                  <w:r>
                    <w:rPr>
                      <w:color w:val="231F20"/>
                      <w:spacing w:val="-20"/>
                      <w:sz w:val="20"/>
                    </w:rPr>
                    <w:t> </w:t>
                  </w:r>
                  <w:r>
                    <w:rPr>
                      <w:color w:val="231F20"/>
                      <w:spacing w:val="-4"/>
                      <w:sz w:val="20"/>
                    </w:rPr>
                    <w:t>gelerek,</w:t>
                  </w:r>
                  <w:r>
                    <w:rPr>
                      <w:color w:val="231F20"/>
                      <w:spacing w:val="-21"/>
                      <w:sz w:val="20"/>
                    </w:rPr>
                    <w:t> </w:t>
                  </w:r>
                  <w:r>
                    <w:rPr>
                      <w:color w:val="231F20"/>
                      <w:sz w:val="20"/>
                    </w:rPr>
                    <w:t>onu </w:t>
                  </w:r>
                  <w:r>
                    <w:rPr>
                      <w:color w:val="231F20"/>
                      <w:spacing w:val="-3"/>
                      <w:sz w:val="20"/>
                    </w:rPr>
                    <w:t>olumsuz</w:t>
                  </w:r>
                  <w:r>
                    <w:rPr>
                      <w:color w:val="231F20"/>
                      <w:spacing w:val="-6"/>
                      <w:sz w:val="20"/>
                    </w:rPr>
                    <w:t> </w:t>
                  </w:r>
                  <w:r>
                    <w:rPr>
                      <w:color w:val="231F20"/>
                      <w:spacing w:val="-3"/>
                      <w:sz w:val="20"/>
                    </w:rPr>
                    <w:t>etkilemedim.</w:t>
                  </w:r>
                </w:p>
                <w:p>
                  <w:pPr>
                    <w:tabs>
                      <w:tab w:pos="417" w:val="left" w:leader="none"/>
                    </w:tabs>
                    <w:spacing w:before="117"/>
                    <w:ind w:left="69" w:right="0" w:firstLine="0"/>
                    <w:jc w:val="left"/>
                    <w:rPr>
                      <w:sz w:val="20"/>
                    </w:rPr>
                  </w:pPr>
                  <w:r>
                    <w:rPr>
                      <w:color w:val="231F20"/>
                      <w:sz w:val="20"/>
                    </w:rPr>
                    <w:t>5</w:t>
                    <w:tab/>
                    <w:t>Ögrencimin,</w:t>
                  </w:r>
                  <w:r>
                    <w:rPr>
                      <w:color w:val="231F20"/>
                      <w:spacing w:val="-10"/>
                      <w:sz w:val="20"/>
                    </w:rPr>
                    <w:t> </w:t>
                  </w:r>
                  <w:r>
                    <w:rPr>
                      <w:color w:val="231F20"/>
                      <w:sz w:val="20"/>
                    </w:rPr>
                    <w:t>performans</w:t>
                  </w:r>
                  <w:r>
                    <w:rPr>
                      <w:color w:val="231F20"/>
                      <w:spacing w:val="-10"/>
                      <w:sz w:val="20"/>
                    </w:rPr>
                    <w:t> </w:t>
                  </w:r>
                  <w:r>
                    <w:rPr>
                      <w:color w:val="231F20"/>
                      <w:spacing w:val="-3"/>
                      <w:sz w:val="20"/>
                    </w:rPr>
                    <w:t>düzeyini</w:t>
                  </w:r>
                  <w:r>
                    <w:rPr>
                      <w:color w:val="231F20"/>
                      <w:spacing w:val="-10"/>
                      <w:sz w:val="20"/>
                    </w:rPr>
                    <w:t> </w:t>
                  </w:r>
                  <w:r>
                    <w:rPr>
                      <w:color w:val="231F20"/>
                      <w:spacing w:val="-4"/>
                      <w:sz w:val="20"/>
                    </w:rPr>
                    <w:t>belirleme</w:t>
                  </w:r>
                  <w:r>
                    <w:rPr>
                      <w:color w:val="231F20"/>
                      <w:spacing w:val="-10"/>
                      <w:sz w:val="20"/>
                    </w:rPr>
                    <w:t> </w:t>
                  </w:r>
                  <w:r>
                    <w:rPr>
                      <w:color w:val="231F20"/>
                      <w:spacing w:val="-4"/>
                      <w:sz w:val="20"/>
                    </w:rPr>
                    <w:t>çalıçmaları</w:t>
                  </w:r>
                  <w:r>
                    <w:rPr>
                      <w:color w:val="231F20"/>
                      <w:spacing w:val="-10"/>
                      <w:sz w:val="20"/>
                    </w:rPr>
                    <w:t> </w:t>
                  </w:r>
                  <w:r>
                    <w:rPr>
                      <w:color w:val="231F20"/>
                      <w:spacing w:val="-3"/>
                      <w:sz w:val="20"/>
                    </w:rPr>
                    <w:t>yaptım.</w:t>
                  </w:r>
                </w:p>
                <w:p>
                  <w:pPr>
                    <w:pStyle w:val="BodyText"/>
                    <w:spacing w:before="8"/>
                    <w:rPr>
                      <w:rFonts w:ascii="Arial"/>
                      <w:sz w:val="27"/>
                    </w:rPr>
                  </w:pPr>
                </w:p>
                <w:p>
                  <w:pPr>
                    <w:tabs>
                      <w:tab w:pos="418" w:val="left" w:leader="none"/>
                    </w:tabs>
                    <w:spacing w:before="0"/>
                    <w:ind w:left="69" w:right="0" w:firstLine="0"/>
                    <w:jc w:val="left"/>
                    <w:rPr>
                      <w:sz w:val="20"/>
                    </w:rPr>
                  </w:pPr>
                  <w:r>
                    <w:rPr>
                      <w:color w:val="231F20"/>
                      <w:sz w:val="20"/>
                    </w:rPr>
                    <w:t>6</w:t>
                    <w:tab/>
                    <w:t>Ögrencimin öncelikli </w:t>
                  </w:r>
                  <w:r>
                    <w:rPr>
                      <w:color w:val="231F20"/>
                      <w:spacing w:val="-4"/>
                      <w:sz w:val="20"/>
                    </w:rPr>
                    <w:t>ihtiyaçlarını</w:t>
                  </w:r>
                  <w:r>
                    <w:rPr>
                      <w:color w:val="231F20"/>
                      <w:spacing w:val="-22"/>
                      <w:sz w:val="20"/>
                    </w:rPr>
                    <w:t> </w:t>
                  </w:r>
                  <w:r>
                    <w:rPr>
                      <w:color w:val="231F20"/>
                      <w:spacing w:val="-4"/>
                      <w:sz w:val="20"/>
                    </w:rPr>
                    <w:t>belirledim.</w:t>
                  </w:r>
                </w:p>
                <w:p>
                  <w:pPr>
                    <w:pStyle w:val="BodyText"/>
                    <w:spacing w:before="7"/>
                    <w:rPr>
                      <w:rFonts w:ascii="Arial"/>
                      <w:sz w:val="29"/>
                    </w:rPr>
                  </w:pPr>
                </w:p>
                <w:p>
                  <w:pPr>
                    <w:tabs>
                      <w:tab w:pos="418" w:val="left" w:leader="none"/>
                    </w:tabs>
                    <w:spacing w:before="0"/>
                    <w:ind w:left="69" w:right="0" w:firstLine="0"/>
                    <w:jc w:val="left"/>
                    <w:rPr>
                      <w:sz w:val="20"/>
                    </w:rPr>
                  </w:pPr>
                  <w:r>
                    <w:rPr>
                      <w:color w:val="231F20"/>
                      <w:sz w:val="20"/>
                    </w:rPr>
                    <w:t>7</w:t>
                    <w:tab/>
                    <w:t>Ögrencimin</w:t>
                  </w:r>
                  <w:r>
                    <w:rPr>
                      <w:color w:val="231F20"/>
                      <w:spacing w:val="-9"/>
                      <w:sz w:val="20"/>
                    </w:rPr>
                    <w:t> </w:t>
                  </w:r>
                  <w:r>
                    <w:rPr>
                      <w:color w:val="231F20"/>
                      <w:sz w:val="20"/>
                    </w:rPr>
                    <w:t>kısa</w:t>
                  </w:r>
                  <w:r>
                    <w:rPr>
                      <w:color w:val="231F20"/>
                      <w:spacing w:val="-8"/>
                      <w:sz w:val="20"/>
                    </w:rPr>
                    <w:t> </w:t>
                  </w:r>
                  <w:r>
                    <w:rPr>
                      <w:color w:val="231F20"/>
                      <w:sz w:val="20"/>
                    </w:rPr>
                    <w:t>ve</w:t>
                  </w:r>
                  <w:r>
                    <w:rPr>
                      <w:color w:val="231F20"/>
                      <w:spacing w:val="-8"/>
                      <w:sz w:val="20"/>
                    </w:rPr>
                    <w:t> </w:t>
                  </w:r>
                  <w:r>
                    <w:rPr>
                      <w:color w:val="231F20"/>
                      <w:sz w:val="20"/>
                    </w:rPr>
                    <w:t>uzun</w:t>
                  </w:r>
                  <w:r>
                    <w:rPr>
                      <w:color w:val="231F20"/>
                      <w:spacing w:val="-8"/>
                      <w:sz w:val="20"/>
                    </w:rPr>
                    <w:t> </w:t>
                  </w:r>
                  <w:r>
                    <w:rPr>
                      <w:color w:val="231F20"/>
                      <w:spacing w:val="-3"/>
                      <w:sz w:val="20"/>
                    </w:rPr>
                    <w:t>dönemli</w:t>
                  </w:r>
                  <w:r>
                    <w:rPr>
                      <w:color w:val="231F20"/>
                      <w:spacing w:val="-9"/>
                      <w:sz w:val="20"/>
                    </w:rPr>
                    <w:t> </w:t>
                  </w:r>
                  <w:r>
                    <w:rPr>
                      <w:color w:val="231F20"/>
                      <w:spacing w:val="-3"/>
                      <w:sz w:val="20"/>
                    </w:rPr>
                    <w:t>amaçlarını</w:t>
                  </w:r>
                  <w:r>
                    <w:rPr>
                      <w:color w:val="231F20"/>
                      <w:spacing w:val="-8"/>
                      <w:sz w:val="20"/>
                    </w:rPr>
                    <w:t> </w:t>
                  </w:r>
                  <w:r>
                    <w:rPr>
                      <w:color w:val="231F20"/>
                      <w:spacing w:val="-4"/>
                      <w:sz w:val="20"/>
                    </w:rPr>
                    <w:t>belirledim.</w:t>
                  </w:r>
                </w:p>
                <w:p>
                  <w:pPr>
                    <w:tabs>
                      <w:tab w:pos="418" w:val="left" w:leader="none"/>
                    </w:tabs>
                    <w:spacing w:line="247" w:lineRule="auto" w:before="128"/>
                    <w:ind w:left="417" w:right="1333" w:hanging="349"/>
                    <w:jc w:val="left"/>
                    <w:rPr>
                      <w:sz w:val="20"/>
                    </w:rPr>
                  </w:pPr>
                  <w:r>
                    <w:rPr>
                      <w:color w:val="231F20"/>
                      <w:sz w:val="20"/>
                    </w:rPr>
                    <w:t>8</w:t>
                    <w:tab/>
                    <w:tab/>
                    <w:t>Ögrencim</w:t>
                  </w:r>
                  <w:r>
                    <w:rPr>
                      <w:color w:val="231F20"/>
                      <w:spacing w:val="-27"/>
                      <w:sz w:val="20"/>
                    </w:rPr>
                    <w:t> </w:t>
                  </w:r>
                  <w:r>
                    <w:rPr>
                      <w:color w:val="231F20"/>
                      <w:sz w:val="20"/>
                    </w:rPr>
                    <w:t>için</w:t>
                  </w:r>
                  <w:r>
                    <w:rPr>
                      <w:color w:val="231F20"/>
                      <w:spacing w:val="-27"/>
                      <w:sz w:val="20"/>
                    </w:rPr>
                    <w:t> </w:t>
                  </w:r>
                  <w:r>
                    <w:rPr>
                      <w:color w:val="231F20"/>
                      <w:sz w:val="20"/>
                    </w:rPr>
                    <w:t>ögretimi</w:t>
                  </w:r>
                  <w:r>
                    <w:rPr>
                      <w:color w:val="231F20"/>
                      <w:spacing w:val="-27"/>
                      <w:sz w:val="20"/>
                    </w:rPr>
                    <w:t> </w:t>
                  </w:r>
                  <w:r>
                    <w:rPr>
                      <w:color w:val="231F20"/>
                      <w:spacing w:val="-6"/>
                      <w:sz w:val="20"/>
                    </w:rPr>
                    <w:t>kolaylaçtırıcı</w:t>
                  </w:r>
                  <w:r>
                    <w:rPr>
                      <w:color w:val="231F20"/>
                      <w:spacing w:val="-27"/>
                      <w:sz w:val="20"/>
                    </w:rPr>
                    <w:t> </w:t>
                  </w:r>
                  <w:r>
                    <w:rPr>
                      <w:color w:val="231F20"/>
                      <w:sz w:val="20"/>
                    </w:rPr>
                    <w:t>ve</w:t>
                  </w:r>
                  <w:r>
                    <w:rPr>
                      <w:color w:val="231F20"/>
                      <w:spacing w:val="-26"/>
                      <w:sz w:val="20"/>
                    </w:rPr>
                    <w:t> </w:t>
                  </w:r>
                  <w:r>
                    <w:rPr>
                      <w:color w:val="231F20"/>
                      <w:spacing w:val="-5"/>
                      <w:sz w:val="20"/>
                    </w:rPr>
                    <w:t>destekleyici</w:t>
                  </w:r>
                  <w:r>
                    <w:rPr>
                      <w:color w:val="231F20"/>
                      <w:spacing w:val="-27"/>
                      <w:sz w:val="20"/>
                    </w:rPr>
                    <w:t> </w:t>
                  </w:r>
                  <w:r>
                    <w:rPr>
                      <w:color w:val="231F20"/>
                      <w:spacing w:val="-5"/>
                      <w:sz w:val="20"/>
                    </w:rPr>
                    <w:t>etkinliklerde </w:t>
                  </w:r>
                  <w:r>
                    <w:rPr>
                      <w:color w:val="231F20"/>
                      <w:spacing w:val="-4"/>
                      <w:sz w:val="20"/>
                    </w:rPr>
                    <w:t>bulundum.</w:t>
                  </w:r>
                </w:p>
                <w:p>
                  <w:pPr>
                    <w:tabs>
                      <w:tab w:pos="417" w:val="left" w:leader="none"/>
                    </w:tabs>
                    <w:spacing w:line="249" w:lineRule="auto" w:before="120"/>
                    <w:ind w:left="417" w:right="1496" w:hanging="348"/>
                    <w:jc w:val="left"/>
                    <w:rPr>
                      <w:sz w:val="20"/>
                    </w:rPr>
                  </w:pPr>
                  <w:r>
                    <w:rPr>
                      <w:color w:val="231F20"/>
                      <w:sz w:val="20"/>
                    </w:rPr>
                    <w:t>9</w:t>
                    <w:tab/>
                    <w:t>Ögrencimin</w:t>
                  </w:r>
                  <w:r>
                    <w:rPr>
                      <w:color w:val="231F20"/>
                      <w:spacing w:val="-34"/>
                      <w:sz w:val="20"/>
                    </w:rPr>
                    <w:t> </w:t>
                  </w:r>
                  <w:r>
                    <w:rPr>
                      <w:color w:val="231F20"/>
                      <w:sz w:val="20"/>
                    </w:rPr>
                    <w:t>diger</w:t>
                  </w:r>
                  <w:r>
                    <w:rPr>
                      <w:color w:val="231F20"/>
                      <w:spacing w:val="-33"/>
                      <w:sz w:val="20"/>
                    </w:rPr>
                    <w:t> </w:t>
                  </w:r>
                  <w:r>
                    <w:rPr>
                      <w:color w:val="231F20"/>
                      <w:spacing w:val="-5"/>
                      <w:sz w:val="20"/>
                    </w:rPr>
                    <w:t>ögrencilerle</w:t>
                  </w:r>
                  <w:r>
                    <w:rPr>
                      <w:color w:val="231F20"/>
                      <w:spacing w:val="-34"/>
                      <w:sz w:val="20"/>
                    </w:rPr>
                    <w:t> </w:t>
                  </w:r>
                  <w:r>
                    <w:rPr>
                      <w:color w:val="231F20"/>
                      <w:spacing w:val="-3"/>
                      <w:sz w:val="20"/>
                    </w:rPr>
                    <w:t>etkileçime</w:t>
                  </w:r>
                  <w:r>
                    <w:rPr>
                      <w:color w:val="231F20"/>
                      <w:spacing w:val="-33"/>
                      <w:sz w:val="20"/>
                    </w:rPr>
                    <w:t> </w:t>
                  </w:r>
                  <w:r>
                    <w:rPr>
                      <w:color w:val="231F20"/>
                      <w:sz w:val="20"/>
                    </w:rPr>
                    <w:t>geçmesini</w:t>
                  </w:r>
                  <w:r>
                    <w:rPr>
                      <w:color w:val="231F20"/>
                      <w:spacing w:val="-34"/>
                      <w:sz w:val="20"/>
                    </w:rPr>
                    <w:t> </w:t>
                  </w:r>
                  <w:r>
                    <w:rPr>
                      <w:color w:val="231F20"/>
                      <w:sz w:val="20"/>
                    </w:rPr>
                    <w:t>özendirici </w:t>
                  </w:r>
                  <w:r>
                    <w:rPr>
                      <w:color w:val="231F20"/>
                      <w:spacing w:val="-4"/>
                      <w:sz w:val="20"/>
                    </w:rPr>
                    <w:t>çalıçmalar</w:t>
                  </w:r>
                  <w:r>
                    <w:rPr>
                      <w:color w:val="231F20"/>
                      <w:spacing w:val="-7"/>
                      <w:sz w:val="20"/>
                    </w:rPr>
                    <w:t> </w:t>
                  </w:r>
                  <w:r>
                    <w:rPr>
                      <w:color w:val="231F20"/>
                      <w:spacing w:val="-3"/>
                      <w:sz w:val="20"/>
                    </w:rPr>
                    <w:t>yaptım.</w:t>
                  </w:r>
                </w:p>
                <w:p>
                  <w:pPr>
                    <w:spacing w:line="249" w:lineRule="auto" w:before="116"/>
                    <w:ind w:left="417" w:right="1525" w:hanging="405"/>
                    <w:jc w:val="left"/>
                    <w:rPr>
                      <w:sz w:val="20"/>
                    </w:rPr>
                  </w:pPr>
                  <w:r>
                    <w:rPr>
                      <w:color w:val="231F20"/>
                      <w:sz w:val="20"/>
                    </w:rPr>
                    <w:t>10 </w:t>
                  </w:r>
                  <w:r>
                    <w:rPr>
                      <w:color w:val="231F20"/>
                      <w:spacing w:val="-3"/>
                      <w:sz w:val="20"/>
                    </w:rPr>
                    <w:t>Genel </w:t>
                  </w:r>
                  <w:r>
                    <w:rPr>
                      <w:color w:val="231F20"/>
                      <w:sz w:val="20"/>
                    </w:rPr>
                    <w:t>sınıfın performansı ne </w:t>
                  </w:r>
                  <w:r>
                    <w:rPr>
                      <w:color w:val="231F20"/>
                      <w:spacing w:val="-3"/>
                      <w:sz w:val="20"/>
                    </w:rPr>
                    <w:t>olursa </w:t>
                  </w:r>
                  <w:r>
                    <w:rPr>
                      <w:color w:val="231F20"/>
                      <w:spacing w:val="-4"/>
                      <w:sz w:val="20"/>
                    </w:rPr>
                    <w:t>olsun, </w:t>
                  </w:r>
                  <w:r>
                    <w:rPr>
                      <w:color w:val="231F20"/>
                      <w:spacing w:val="-3"/>
                      <w:sz w:val="20"/>
                    </w:rPr>
                    <w:t>kaynaçtırma </w:t>
                  </w:r>
                  <w:r>
                    <w:rPr>
                      <w:color w:val="231F20"/>
                      <w:sz w:val="20"/>
                    </w:rPr>
                    <w:t>ögrencimi</w:t>
                  </w:r>
                  <w:r>
                    <w:rPr>
                      <w:color w:val="231F20"/>
                      <w:spacing w:val="-26"/>
                      <w:sz w:val="20"/>
                    </w:rPr>
                    <w:t> </w:t>
                  </w:r>
                  <w:r>
                    <w:rPr>
                      <w:color w:val="231F20"/>
                      <w:sz w:val="20"/>
                    </w:rPr>
                    <w:t>engel</w:t>
                  </w:r>
                  <w:r>
                    <w:rPr>
                      <w:color w:val="231F20"/>
                      <w:spacing w:val="-26"/>
                      <w:sz w:val="20"/>
                    </w:rPr>
                    <w:t> </w:t>
                  </w:r>
                  <w:r>
                    <w:rPr>
                      <w:color w:val="231F20"/>
                      <w:spacing w:val="-4"/>
                      <w:sz w:val="20"/>
                    </w:rPr>
                    <w:t>türü</w:t>
                  </w:r>
                  <w:r>
                    <w:rPr>
                      <w:color w:val="231F20"/>
                      <w:spacing w:val="-25"/>
                      <w:sz w:val="20"/>
                    </w:rPr>
                    <w:t> </w:t>
                  </w:r>
                  <w:r>
                    <w:rPr>
                      <w:color w:val="231F20"/>
                      <w:sz w:val="20"/>
                    </w:rPr>
                    <w:t>ve</w:t>
                  </w:r>
                  <w:r>
                    <w:rPr>
                      <w:color w:val="231F20"/>
                      <w:spacing w:val="-26"/>
                      <w:sz w:val="20"/>
                    </w:rPr>
                    <w:t> </w:t>
                  </w:r>
                  <w:r>
                    <w:rPr>
                      <w:color w:val="231F20"/>
                      <w:spacing w:val="-4"/>
                      <w:sz w:val="20"/>
                    </w:rPr>
                    <w:t>yapabildiklerine</w:t>
                  </w:r>
                  <w:r>
                    <w:rPr>
                      <w:color w:val="231F20"/>
                      <w:spacing w:val="-25"/>
                      <w:sz w:val="20"/>
                    </w:rPr>
                    <w:t> </w:t>
                  </w:r>
                  <w:r>
                    <w:rPr>
                      <w:color w:val="231F20"/>
                      <w:sz w:val="20"/>
                    </w:rPr>
                    <w:t>göre</w:t>
                  </w:r>
                  <w:r>
                    <w:rPr>
                      <w:color w:val="231F20"/>
                      <w:spacing w:val="-25"/>
                      <w:sz w:val="20"/>
                    </w:rPr>
                    <w:t> </w:t>
                  </w:r>
                  <w:r>
                    <w:rPr>
                      <w:color w:val="231F20"/>
                      <w:spacing w:val="-5"/>
                      <w:sz w:val="20"/>
                    </w:rPr>
                    <w:t>degerlendirdim.</w:t>
                  </w:r>
                </w:p>
                <w:p>
                  <w:pPr>
                    <w:pStyle w:val="BodyText"/>
                    <w:rPr>
                      <w:rFonts w:ascii="Arial"/>
                    </w:rPr>
                  </w:pPr>
                </w:p>
                <w:p>
                  <w:pPr>
                    <w:spacing w:line="247" w:lineRule="auto" w:before="145"/>
                    <w:ind w:left="417" w:right="1333" w:hanging="405"/>
                    <w:jc w:val="left"/>
                    <w:rPr>
                      <w:sz w:val="20"/>
                    </w:rPr>
                  </w:pPr>
                  <w:r>
                    <w:rPr>
                      <w:color w:val="231F20"/>
                      <w:sz w:val="20"/>
                    </w:rPr>
                    <w:t>11 Ögrencime </w:t>
                  </w:r>
                  <w:r>
                    <w:rPr>
                      <w:color w:val="231F20"/>
                      <w:spacing w:val="-4"/>
                      <w:sz w:val="20"/>
                    </w:rPr>
                    <w:t>akademik çalıçmalara </w:t>
                  </w:r>
                  <w:r>
                    <w:rPr>
                      <w:color w:val="231F20"/>
                      <w:spacing w:val="-5"/>
                      <w:sz w:val="20"/>
                    </w:rPr>
                    <w:t>baçlamadan </w:t>
                  </w:r>
                  <w:r>
                    <w:rPr>
                      <w:color w:val="231F20"/>
                      <w:sz w:val="20"/>
                    </w:rPr>
                    <w:t>önce, söz </w:t>
                  </w:r>
                  <w:r>
                    <w:rPr>
                      <w:color w:val="231F20"/>
                      <w:spacing w:val="-3"/>
                      <w:sz w:val="20"/>
                    </w:rPr>
                    <w:t>alma, </w:t>
                  </w:r>
                  <w:r>
                    <w:rPr>
                      <w:color w:val="231F20"/>
                      <w:sz w:val="20"/>
                    </w:rPr>
                    <w:t>sınıf içi ve </w:t>
                  </w:r>
                  <w:r>
                    <w:rPr>
                      <w:color w:val="231F20"/>
                      <w:spacing w:val="-4"/>
                      <w:sz w:val="20"/>
                    </w:rPr>
                    <w:t>dıçı </w:t>
                  </w:r>
                  <w:r>
                    <w:rPr>
                      <w:color w:val="231F20"/>
                      <w:spacing w:val="-5"/>
                      <w:sz w:val="20"/>
                    </w:rPr>
                    <w:t>sorumluluklar </w:t>
                  </w:r>
                  <w:r>
                    <w:rPr>
                      <w:color w:val="231F20"/>
                      <w:spacing w:val="-4"/>
                      <w:sz w:val="20"/>
                    </w:rPr>
                    <w:t>almayı </w:t>
                  </w:r>
                  <w:r>
                    <w:rPr>
                      <w:color w:val="231F20"/>
                      <w:spacing w:val="-3"/>
                      <w:sz w:val="20"/>
                    </w:rPr>
                    <w:t>bilme, </w:t>
                  </w:r>
                  <w:r>
                    <w:rPr>
                      <w:color w:val="231F20"/>
                      <w:spacing w:val="-7"/>
                      <w:sz w:val="20"/>
                    </w:rPr>
                    <w:t>ders </w:t>
                  </w:r>
                  <w:r>
                    <w:rPr>
                      <w:color w:val="231F20"/>
                      <w:spacing w:val="-4"/>
                      <w:sz w:val="20"/>
                    </w:rPr>
                    <w:t>izleme, </w:t>
                  </w:r>
                  <w:r>
                    <w:rPr>
                      <w:color w:val="231F20"/>
                      <w:spacing w:val="-7"/>
                      <w:sz w:val="20"/>
                    </w:rPr>
                    <w:t>ödev </w:t>
                  </w:r>
                  <w:r>
                    <w:rPr>
                      <w:color w:val="231F20"/>
                      <w:sz w:val="20"/>
                    </w:rPr>
                    <w:t>yapma vb. </w:t>
                  </w:r>
                  <w:r>
                    <w:rPr>
                      <w:color w:val="231F20"/>
                      <w:spacing w:val="-6"/>
                      <w:sz w:val="20"/>
                    </w:rPr>
                    <w:t>konularda </w:t>
                  </w:r>
                  <w:r>
                    <w:rPr>
                      <w:color w:val="231F20"/>
                      <w:sz w:val="20"/>
                    </w:rPr>
                    <w:t>egitim verdim.</w:t>
                  </w:r>
                </w:p>
              </w:txbxContent>
            </v:textbox>
            <w10:wrap type="none"/>
          </v:shape>
        </w:pict>
      </w:r>
      <w:r>
        <w:rPr>
          <w:color w:val="231F20"/>
          <w:w w:val="88"/>
        </w:rPr>
        <w:t>Kayna</w:t>
      </w:r>
      <w:r>
        <w:rPr>
          <w:color w:val="231F20"/>
          <w:w w:val="86"/>
        </w:rPr>
        <w:t>ç</w:t>
      </w:r>
      <w:r>
        <w:rPr>
          <w:color w:val="231F20"/>
          <w:spacing w:val="-1"/>
          <w:w w:val="91"/>
        </w:rPr>
        <w:t>t</w:t>
      </w:r>
      <w:r>
        <w:rPr>
          <w:color w:val="231F20"/>
          <w:w w:val="31"/>
        </w:rPr>
        <w:t></w:t>
      </w:r>
      <w:r>
        <w:rPr>
          <w:color w:val="231F20"/>
          <w:spacing w:val="1"/>
          <w:w w:val="88"/>
        </w:rPr>
        <w:t>r</w:t>
      </w:r>
      <w:r>
        <w:rPr>
          <w:color w:val="231F20"/>
          <w:spacing w:val="1"/>
          <w:w w:val="87"/>
        </w:rPr>
        <w:t>m</w:t>
      </w:r>
      <w:r>
        <w:rPr>
          <w:color w:val="231F20"/>
          <w:w w:val="89"/>
        </w:rPr>
        <w:t>a</w:t>
      </w:r>
      <w:r>
        <w:rPr>
          <w:color w:val="231F20"/>
          <w:spacing w:val="-8"/>
        </w:rPr>
        <w:t> </w:t>
      </w:r>
      <w:r>
        <w:rPr>
          <w:color w:val="231F20"/>
          <w:w w:val="79"/>
        </w:rPr>
        <w:t>E</w:t>
      </w:r>
      <w:r>
        <w:rPr>
          <w:color w:val="231F20"/>
          <w:spacing w:val="-1"/>
          <w:w w:val="90"/>
        </w:rPr>
        <w:t>g</w:t>
      </w:r>
      <w:r>
        <w:rPr>
          <w:color w:val="231F20"/>
          <w:w w:val="89"/>
        </w:rPr>
        <w:t>itiminde</w:t>
      </w:r>
      <w:r>
        <w:rPr>
          <w:color w:val="231F20"/>
          <w:spacing w:val="-8"/>
        </w:rPr>
        <w:t> </w:t>
      </w:r>
      <w:r>
        <w:rPr>
          <w:color w:val="231F20"/>
          <w:spacing w:val="-1"/>
          <w:w w:val="84"/>
        </w:rPr>
        <w:t>Ö</w:t>
      </w:r>
      <w:r>
        <w:rPr>
          <w:color w:val="231F20"/>
          <w:spacing w:val="1"/>
          <w:w w:val="90"/>
        </w:rPr>
        <w:t>g</w:t>
      </w:r>
      <w:r>
        <w:rPr>
          <w:color w:val="231F20"/>
          <w:spacing w:val="-1"/>
          <w:w w:val="90"/>
        </w:rPr>
        <w:t>re</w:t>
      </w:r>
      <w:r>
        <w:rPr>
          <w:color w:val="231F20"/>
          <w:spacing w:val="1"/>
          <w:w w:val="90"/>
        </w:rPr>
        <w:t>t</w:t>
      </w:r>
      <w:r>
        <w:rPr>
          <w:color w:val="231F20"/>
          <w:w w:val="87"/>
        </w:rPr>
        <w:t>m</w:t>
      </w:r>
      <w:r>
        <w:rPr>
          <w:color w:val="231F20"/>
          <w:spacing w:val="-1"/>
          <w:w w:val="89"/>
        </w:rPr>
        <w:t>e</w:t>
      </w:r>
      <w:r>
        <w:rPr>
          <w:color w:val="231F20"/>
          <w:w w:val="89"/>
        </w:rPr>
        <w:t>n</w:t>
      </w:r>
      <w:r>
        <w:rPr>
          <w:color w:val="231F20"/>
          <w:spacing w:val="-1"/>
          <w:w w:val="90"/>
        </w:rPr>
        <w:t>le</w:t>
      </w:r>
      <w:r>
        <w:rPr>
          <w:color w:val="231F20"/>
          <w:w w:val="90"/>
        </w:rPr>
        <w:t>r</w:t>
      </w:r>
      <w:r>
        <w:rPr>
          <w:color w:val="231F20"/>
          <w:spacing w:val="-8"/>
        </w:rPr>
        <w:t> </w:t>
      </w:r>
      <w:r>
        <w:rPr>
          <w:color w:val="231F20"/>
          <w:w w:val="78"/>
        </w:rPr>
        <w:t>I</w:t>
      </w:r>
      <w:r>
        <w:rPr>
          <w:color w:val="231F20"/>
          <w:w w:val="87"/>
        </w:rPr>
        <w:t>çin</w:t>
      </w:r>
      <w:r>
        <w:rPr>
          <w:color w:val="231F20"/>
          <w:spacing w:val="-9"/>
        </w:rPr>
        <w:t> </w:t>
      </w:r>
      <w:r>
        <w:rPr>
          <w:color w:val="231F20"/>
          <w:spacing w:val="1"/>
          <w:w w:val="83"/>
        </w:rPr>
        <w:t>K</w:t>
      </w:r>
      <w:r>
        <w:rPr>
          <w:color w:val="231F20"/>
          <w:spacing w:val="-1"/>
          <w:w w:val="88"/>
        </w:rPr>
        <w:t>o</w:t>
      </w:r>
      <w:r>
        <w:rPr>
          <w:color w:val="231F20"/>
          <w:spacing w:val="1"/>
          <w:w w:val="88"/>
        </w:rPr>
        <w:t>n</w:t>
      </w:r>
      <w:r>
        <w:rPr>
          <w:color w:val="231F20"/>
          <w:w w:val="91"/>
        </w:rPr>
        <w:t>t</w:t>
      </w:r>
      <w:r>
        <w:rPr>
          <w:color w:val="231F20"/>
          <w:spacing w:val="-1"/>
          <w:w w:val="88"/>
        </w:rPr>
        <w:t>r</w:t>
      </w:r>
      <w:r>
        <w:rPr>
          <w:color w:val="231F20"/>
          <w:spacing w:val="-1"/>
          <w:w w:val="89"/>
        </w:rPr>
        <w:t>o</w:t>
      </w:r>
      <w:r>
        <w:rPr>
          <w:color w:val="231F20"/>
          <w:w w:val="89"/>
        </w:rPr>
        <w:t>l</w:t>
      </w:r>
      <w:r>
        <w:rPr>
          <w:color w:val="231F20"/>
          <w:spacing w:val="-7"/>
        </w:rPr>
        <w:t> </w:t>
      </w:r>
      <w:r>
        <w:rPr>
          <w:color w:val="231F20"/>
          <w:w w:val="88"/>
        </w:rPr>
        <w:t>Listesi</w:t>
      </w:r>
    </w:p>
    <w:p>
      <w:pPr>
        <w:pStyle w:val="BodyText"/>
        <w:spacing w:before="8"/>
        <w:rPr>
          <w:b/>
          <w:sz w:val="10"/>
        </w:rPr>
      </w:pPr>
    </w:p>
    <w:tbl>
      <w:tblPr>
        <w:tblW w:w="0" w:type="auto"/>
        <w:jc w:val="left"/>
        <w:tblInd w:w="48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5"/>
        <w:gridCol w:w="5490"/>
        <w:gridCol w:w="709"/>
        <w:gridCol w:w="709"/>
      </w:tblGrid>
      <w:tr>
        <w:trPr>
          <w:trHeight w:val="343" w:hRule="atLeast"/>
        </w:trPr>
        <w:tc>
          <w:tcPr>
            <w:tcW w:w="475" w:type="dxa"/>
          </w:tcPr>
          <w:p>
            <w:pPr>
              <w:pStyle w:val="TableParagraph"/>
              <w:spacing w:before="61"/>
              <w:ind w:left="76" w:right="67"/>
              <w:jc w:val="center"/>
              <w:rPr>
                <w:b/>
                <w:sz w:val="20"/>
              </w:rPr>
            </w:pPr>
            <w:r>
              <w:rPr>
                <w:b/>
                <w:color w:val="231F20"/>
                <w:w w:val="95"/>
                <w:sz w:val="20"/>
              </w:rPr>
              <w:t>No</w:t>
            </w:r>
          </w:p>
        </w:tc>
        <w:tc>
          <w:tcPr>
            <w:tcW w:w="5490" w:type="dxa"/>
          </w:tcPr>
          <w:p>
            <w:pPr>
              <w:pStyle w:val="TableParagraph"/>
              <w:spacing w:before="61"/>
              <w:ind w:left="1891" w:right="1881"/>
              <w:jc w:val="center"/>
              <w:rPr>
                <w:b/>
                <w:sz w:val="20"/>
              </w:rPr>
            </w:pPr>
            <w:r>
              <w:rPr>
                <w:b/>
                <w:color w:val="231F20"/>
                <w:spacing w:val="-1"/>
                <w:w w:val="82"/>
                <w:sz w:val="20"/>
              </w:rPr>
              <w:t>I</w:t>
            </w:r>
            <w:r>
              <w:rPr>
                <w:b/>
                <w:color w:val="231F20"/>
                <w:w w:val="82"/>
                <w:sz w:val="20"/>
              </w:rPr>
              <w:t>ç</w:t>
            </w:r>
            <w:r>
              <w:rPr>
                <w:b/>
                <w:color w:val="231F20"/>
                <w:spacing w:val="-25"/>
                <w:w w:val="91"/>
                <w:sz w:val="20"/>
              </w:rPr>
              <w:t>l</w:t>
            </w:r>
            <w:r>
              <w:rPr>
                <w:b/>
                <w:color w:val="231F20"/>
                <w:w w:val="91"/>
                <w:sz w:val="20"/>
              </w:rPr>
              <w:t>e</w:t>
            </w:r>
            <w:r>
              <w:rPr>
                <w:b/>
                <w:color w:val="231F20"/>
                <w:w w:val="87"/>
                <w:sz w:val="20"/>
              </w:rPr>
              <w:t>m</w:t>
            </w:r>
            <w:r>
              <w:rPr>
                <w:b/>
                <w:color w:val="231F20"/>
                <w:spacing w:val="-6"/>
                <w:sz w:val="20"/>
              </w:rPr>
              <w:t> </w:t>
            </w:r>
            <w:r>
              <w:rPr>
                <w:b/>
                <w:color w:val="231F20"/>
                <w:spacing w:val="-1"/>
                <w:w w:val="87"/>
                <w:sz w:val="20"/>
              </w:rPr>
              <w:t>B</w:t>
            </w:r>
            <w:r>
              <w:rPr>
                <w:b/>
                <w:color w:val="231F20"/>
                <w:spacing w:val="-2"/>
                <w:w w:val="87"/>
                <w:sz w:val="20"/>
              </w:rPr>
              <w:t>a</w:t>
            </w:r>
            <w:r>
              <w:rPr>
                <w:b/>
                <w:color w:val="231F20"/>
                <w:w w:val="88"/>
                <w:sz w:val="20"/>
              </w:rPr>
              <w:t>sa</w:t>
            </w:r>
            <w:r>
              <w:rPr>
                <w:b/>
                <w:color w:val="231F20"/>
                <w:spacing w:val="-1"/>
                <w:w w:val="88"/>
                <w:sz w:val="20"/>
              </w:rPr>
              <w:t>m</w:t>
            </w:r>
            <w:r>
              <w:rPr>
                <w:b/>
                <w:color w:val="231F20"/>
                <w:spacing w:val="-1"/>
                <w:w w:val="90"/>
                <w:sz w:val="20"/>
              </w:rPr>
              <w:t>a</w:t>
            </w:r>
            <w:r>
              <w:rPr>
                <w:b/>
                <w:color w:val="231F20"/>
                <w:w w:val="92"/>
                <w:sz w:val="20"/>
              </w:rPr>
              <w:t>k</w:t>
            </w:r>
            <w:r>
              <w:rPr>
                <w:b/>
                <w:color w:val="231F20"/>
                <w:spacing w:val="-20"/>
                <w:w w:val="92"/>
                <w:sz w:val="20"/>
              </w:rPr>
              <w:t>l</w:t>
            </w:r>
            <w:r>
              <w:rPr>
                <w:b/>
                <w:color w:val="231F20"/>
                <w:spacing w:val="-1"/>
                <w:w w:val="89"/>
                <w:sz w:val="20"/>
              </w:rPr>
              <w:t>a</w:t>
            </w:r>
            <w:r>
              <w:rPr>
                <w:b/>
                <w:color w:val="231F20"/>
                <w:w w:val="89"/>
                <w:sz w:val="20"/>
              </w:rPr>
              <w:t>r</w:t>
            </w:r>
            <w:r>
              <w:rPr>
                <w:b/>
                <w:color w:val="231F20"/>
                <w:w w:val="31"/>
                <w:sz w:val="20"/>
              </w:rPr>
              <w:t></w:t>
            </w:r>
          </w:p>
        </w:tc>
        <w:tc>
          <w:tcPr>
            <w:tcW w:w="709" w:type="dxa"/>
          </w:tcPr>
          <w:p>
            <w:pPr>
              <w:pStyle w:val="TableParagraph"/>
              <w:spacing w:before="61"/>
              <w:ind w:left="55"/>
              <w:rPr>
                <w:b/>
                <w:sz w:val="20"/>
              </w:rPr>
            </w:pPr>
            <w:r>
              <w:rPr>
                <w:b/>
                <w:color w:val="231F20"/>
                <w:sz w:val="20"/>
              </w:rPr>
              <w:t>Evet</w:t>
            </w:r>
          </w:p>
        </w:tc>
        <w:tc>
          <w:tcPr>
            <w:tcW w:w="709" w:type="dxa"/>
          </w:tcPr>
          <w:p>
            <w:pPr>
              <w:pStyle w:val="TableParagraph"/>
              <w:spacing w:before="61"/>
              <w:ind w:left="55"/>
              <w:rPr>
                <w:b/>
                <w:sz w:val="20"/>
              </w:rPr>
            </w:pPr>
            <w:r>
              <w:rPr>
                <w:b/>
                <w:color w:val="231F20"/>
                <w:w w:val="79"/>
                <w:sz w:val="20"/>
              </w:rPr>
              <w:t>H</w:t>
            </w:r>
            <w:r>
              <w:rPr>
                <w:b/>
                <w:color w:val="231F20"/>
                <w:spacing w:val="-7"/>
                <w:w w:val="92"/>
                <w:sz w:val="20"/>
              </w:rPr>
              <w:t>a</w:t>
            </w:r>
            <w:r>
              <w:rPr>
                <w:b/>
                <w:color w:val="231F20"/>
                <w:spacing w:val="-1"/>
                <w:w w:val="92"/>
                <w:sz w:val="20"/>
              </w:rPr>
              <w:t>y</w:t>
            </w:r>
            <w:r>
              <w:rPr>
                <w:b/>
                <w:color w:val="231F20"/>
                <w:w w:val="31"/>
                <w:sz w:val="20"/>
              </w:rPr>
              <w:t></w:t>
            </w:r>
            <w:r>
              <w:rPr>
                <w:b/>
                <w:color w:val="231F20"/>
                <w:w w:val="88"/>
                <w:sz w:val="20"/>
              </w:rPr>
              <w:t>r</w:t>
            </w:r>
          </w:p>
        </w:tc>
      </w:tr>
      <w:tr>
        <w:trPr>
          <w:trHeight w:val="610" w:hRule="atLeast"/>
        </w:trPr>
        <w:tc>
          <w:tcPr>
            <w:tcW w:w="475" w:type="dxa"/>
          </w:tcPr>
          <w:p>
            <w:pPr>
              <w:pStyle w:val="TableParagraph"/>
              <w:spacing w:before="62"/>
              <w:ind w:left="10"/>
              <w:jc w:val="center"/>
              <w:rPr>
                <w:sz w:val="20"/>
              </w:rPr>
            </w:pPr>
            <w:r>
              <w:rPr>
                <w:color w:val="231F20"/>
                <w:w w:val="129"/>
                <w:sz w:val="20"/>
              </w:rPr>
              <w:t>1</w:t>
            </w:r>
          </w:p>
        </w:tc>
        <w:tc>
          <w:tcPr>
            <w:tcW w:w="5490" w:type="dxa"/>
          </w:tcPr>
          <w:p>
            <w:pPr>
              <w:pStyle w:val="TableParagraph"/>
              <w:spacing w:line="247" w:lineRule="auto" w:before="78"/>
              <w:ind w:left="55"/>
              <w:rPr>
                <w:sz w:val="20"/>
              </w:rPr>
            </w:pPr>
            <w:r>
              <w:rPr>
                <w:color w:val="231F20"/>
                <w:w w:val="95"/>
                <w:sz w:val="20"/>
              </w:rPr>
              <w:t>Sınıfımdaki kaynaçtırma ögrencilerimin bireysel özelliklerinin </w:t>
            </w:r>
            <w:r>
              <w:rPr>
                <w:color w:val="231F20"/>
                <w:sz w:val="20"/>
              </w:rPr>
              <w:t>farkındayım.</w:t>
            </w:r>
          </w:p>
        </w:tc>
        <w:tc>
          <w:tcPr>
            <w:tcW w:w="709" w:type="dxa"/>
          </w:tcPr>
          <w:p>
            <w:pPr>
              <w:pStyle w:val="TableParagraph"/>
              <w:spacing w:before="5"/>
              <w:rPr>
                <w:b/>
                <w:sz w:val="25"/>
              </w:rPr>
            </w:pPr>
          </w:p>
          <w:p>
            <w:pPr>
              <w:pStyle w:val="TableParagraph"/>
              <w:ind w:left="218"/>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sz w:val="20"/>
              </w:rPr>
            </w:r>
          </w:p>
        </w:tc>
        <w:tc>
          <w:tcPr>
            <w:tcW w:w="709" w:type="dxa"/>
          </w:tcPr>
          <w:p>
            <w:pPr>
              <w:pStyle w:val="TableParagraph"/>
              <w:spacing w:before="5"/>
              <w:rPr>
                <w:b/>
                <w:sz w:val="25"/>
              </w:rPr>
            </w:pPr>
          </w:p>
          <w:p>
            <w:pPr>
              <w:pStyle w:val="TableParagraph"/>
              <w:ind w:left="219"/>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sz w:val="20"/>
              </w:rPr>
            </w:r>
          </w:p>
        </w:tc>
      </w:tr>
      <w:tr>
        <w:trPr>
          <w:trHeight w:val="579" w:hRule="atLeast"/>
        </w:trPr>
        <w:tc>
          <w:tcPr>
            <w:tcW w:w="475" w:type="dxa"/>
          </w:tcPr>
          <w:p>
            <w:pPr>
              <w:pStyle w:val="TableParagraph"/>
              <w:spacing w:before="61"/>
              <w:ind w:left="10"/>
              <w:jc w:val="center"/>
              <w:rPr>
                <w:sz w:val="20"/>
              </w:rPr>
            </w:pPr>
            <w:r>
              <w:rPr>
                <w:color w:val="231F20"/>
                <w:w w:val="99"/>
                <w:sz w:val="20"/>
              </w:rPr>
              <w:t>2</w:t>
            </w:r>
          </w:p>
        </w:tc>
        <w:tc>
          <w:tcPr>
            <w:tcW w:w="5490" w:type="dxa"/>
          </w:tcPr>
          <w:p>
            <w:pPr>
              <w:pStyle w:val="TableParagraph"/>
              <w:spacing w:line="249" w:lineRule="auto" w:before="61"/>
              <w:ind w:left="55" w:right="282"/>
              <w:rPr>
                <w:sz w:val="20"/>
              </w:rPr>
            </w:pPr>
            <w:r>
              <w:rPr>
                <w:color w:val="231F20"/>
                <w:sz w:val="20"/>
              </w:rPr>
              <w:t>Ögrencime</w:t>
            </w:r>
            <w:r>
              <w:rPr>
                <w:color w:val="231F20"/>
                <w:spacing w:val="-31"/>
                <w:sz w:val="20"/>
              </w:rPr>
              <w:t> </w:t>
            </w:r>
            <w:r>
              <w:rPr>
                <w:color w:val="231F20"/>
                <w:sz w:val="20"/>
              </w:rPr>
              <w:t>kendini</w:t>
            </w:r>
            <w:r>
              <w:rPr>
                <w:color w:val="231F20"/>
                <w:spacing w:val="-31"/>
                <w:sz w:val="20"/>
              </w:rPr>
              <w:t> </w:t>
            </w:r>
            <w:r>
              <w:rPr>
                <w:color w:val="231F20"/>
                <w:spacing w:val="-4"/>
                <w:sz w:val="20"/>
              </w:rPr>
              <w:t>dıçlanmıç,</w:t>
            </w:r>
            <w:r>
              <w:rPr>
                <w:color w:val="231F20"/>
                <w:spacing w:val="-31"/>
                <w:sz w:val="20"/>
              </w:rPr>
              <w:t> </w:t>
            </w:r>
            <w:r>
              <w:rPr>
                <w:color w:val="231F20"/>
                <w:spacing w:val="-4"/>
                <w:sz w:val="20"/>
              </w:rPr>
              <w:t>farklı</w:t>
            </w:r>
            <w:r>
              <w:rPr>
                <w:color w:val="231F20"/>
                <w:spacing w:val="-31"/>
                <w:sz w:val="20"/>
              </w:rPr>
              <w:t> </w:t>
            </w:r>
            <w:r>
              <w:rPr>
                <w:color w:val="231F20"/>
                <w:spacing w:val="-3"/>
                <w:sz w:val="20"/>
              </w:rPr>
              <w:t>hissetmeyecegi</w:t>
            </w:r>
            <w:r>
              <w:rPr>
                <w:color w:val="231F20"/>
                <w:spacing w:val="-31"/>
                <w:sz w:val="20"/>
              </w:rPr>
              <w:t> </w:t>
            </w:r>
            <w:r>
              <w:rPr>
                <w:color w:val="231F20"/>
                <w:sz w:val="20"/>
              </w:rPr>
              <w:t>bir</w:t>
            </w:r>
            <w:r>
              <w:rPr>
                <w:color w:val="231F20"/>
                <w:spacing w:val="-31"/>
                <w:sz w:val="20"/>
              </w:rPr>
              <w:t> </w:t>
            </w:r>
            <w:r>
              <w:rPr>
                <w:color w:val="231F20"/>
                <w:spacing w:val="-5"/>
                <w:sz w:val="20"/>
              </w:rPr>
              <w:t>ortam oluçturdum.</w:t>
            </w:r>
          </w:p>
        </w:tc>
        <w:tc>
          <w:tcPr>
            <w:tcW w:w="709" w:type="dxa"/>
          </w:tcPr>
          <w:p>
            <w:pPr>
              <w:pStyle w:val="TableParagraph"/>
              <w:spacing w:before="5"/>
              <w:rPr>
                <w:b/>
                <w:sz w:val="25"/>
              </w:rPr>
            </w:pPr>
          </w:p>
          <w:p>
            <w:pPr>
              <w:pStyle w:val="TableParagraph"/>
              <w:ind w:left="218"/>
              <w:rPr>
                <w:sz w:val="20"/>
              </w:rPr>
            </w:pPr>
            <w:r>
              <w:rPr>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sz w:val="20"/>
              </w:rPr>
            </w:r>
          </w:p>
        </w:tc>
        <w:tc>
          <w:tcPr>
            <w:tcW w:w="709" w:type="dxa"/>
          </w:tcPr>
          <w:p>
            <w:pPr>
              <w:pStyle w:val="TableParagraph"/>
              <w:spacing w:before="5"/>
              <w:rPr>
                <w:b/>
                <w:sz w:val="25"/>
              </w:rPr>
            </w:pPr>
          </w:p>
          <w:p>
            <w:pPr>
              <w:pStyle w:val="TableParagraph"/>
              <w:ind w:left="219"/>
              <w:rPr>
                <w:sz w:val="20"/>
              </w:rPr>
            </w:pPr>
            <w:r>
              <w:rPr>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sz w:val="20"/>
              </w:rPr>
            </w:r>
          </w:p>
        </w:tc>
      </w:tr>
      <w:tr>
        <w:trPr>
          <w:trHeight w:val="579" w:hRule="atLeast"/>
        </w:trPr>
        <w:tc>
          <w:tcPr>
            <w:tcW w:w="475" w:type="dxa"/>
          </w:tcPr>
          <w:p>
            <w:pPr>
              <w:pStyle w:val="TableParagraph"/>
              <w:spacing w:before="61"/>
              <w:ind w:left="10"/>
              <w:jc w:val="center"/>
              <w:rPr>
                <w:sz w:val="20"/>
              </w:rPr>
            </w:pPr>
            <w:r>
              <w:rPr>
                <w:color w:val="231F20"/>
                <w:w w:val="100"/>
                <w:sz w:val="20"/>
              </w:rPr>
              <w:t>3</w:t>
            </w:r>
          </w:p>
        </w:tc>
        <w:tc>
          <w:tcPr>
            <w:tcW w:w="5490" w:type="dxa"/>
          </w:tcPr>
          <w:p>
            <w:pPr>
              <w:pStyle w:val="TableParagraph"/>
              <w:spacing w:line="249" w:lineRule="auto" w:before="61"/>
              <w:ind w:left="55" w:right="619"/>
              <w:rPr>
                <w:sz w:val="20"/>
              </w:rPr>
            </w:pPr>
            <w:r>
              <w:rPr>
                <w:color w:val="231F20"/>
                <w:spacing w:val="-4"/>
                <w:sz w:val="20"/>
              </w:rPr>
              <w:t>Ögrencimle</w:t>
            </w:r>
            <w:r>
              <w:rPr>
                <w:color w:val="231F20"/>
                <w:spacing w:val="-21"/>
                <w:sz w:val="20"/>
              </w:rPr>
              <w:t> </w:t>
            </w:r>
            <w:r>
              <w:rPr>
                <w:color w:val="231F20"/>
                <w:sz w:val="20"/>
              </w:rPr>
              <w:t>açırı</w:t>
            </w:r>
            <w:r>
              <w:rPr>
                <w:color w:val="231F20"/>
                <w:spacing w:val="-21"/>
                <w:sz w:val="20"/>
              </w:rPr>
              <w:t> </w:t>
            </w:r>
            <w:r>
              <w:rPr>
                <w:color w:val="231F20"/>
                <w:spacing w:val="-5"/>
                <w:sz w:val="20"/>
              </w:rPr>
              <w:t>ilgilenerek</w:t>
            </w:r>
            <w:r>
              <w:rPr>
                <w:color w:val="231F20"/>
                <w:spacing w:val="-20"/>
                <w:sz w:val="20"/>
              </w:rPr>
              <w:t> </w:t>
            </w:r>
            <w:r>
              <w:rPr>
                <w:color w:val="231F20"/>
                <w:spacing w:val="-3"/>
                <w:sz w:val="20"/>
              </w:rPr>
              <w:t>ya</w:t>
            </w:r>
            <w:r>
              <w:rPr>
                <w:color w:val="231F20"/>
                <w:spacing w:val="-19"/>
                <w:sz w:val="20"/>
              </w:rPr>
              <w:t> </w:t>
            </w:r>
            <w:r>
              <w:rPr>
                <w:color w:val="231F20"/>
                <w:spacing w:val="-10"/>
                <w:sz w:val="20"/>
              </w:rPr>
              <w:t>da</w:t>
            </w:r>
            <w:r>
              <w:rPr>
                <w:color w:val="231F20"/>
                <w:spacing w:val="-20"/>
                <w:sz w:val="20"/>
              </w:rPr>
              <w:t> </w:t>
            </w:r>
            <w:r>
              <w:rPr>
                <w:color w:val="231F20"/>
                <w:spacing w:val="-4"/>
                <w:sz w:val="20"/>
              </w:rPr>
              <w:t>görmezden</w:t>
            </w:r>
            <w:r>
              <w:rPr>
                <w:color w:val="231F20"/>
                <w:spacing w:val="-21"/>
                <w:sz w:val="20"/>
              </w:rPr>
              <w:t> </w:t>
            </w:r>
            <w:r>
              <w:rPr>
                <w:color w:val="231F20"/>
                <w:spacing w:val="-4"/>
                <w:sz w:val="20"/>
              </w:rPr>
              <w:t>gelerek,</w:t>
            </w:r>
            <w:r>
              <w:rPr>
                <w:color w:val="231F20"/>
                <w:spacing w:val="-20"/>
                <w:sz w:val="20"/>
              </w:rPr>
              <w:t> </w:t>
            </w:r>
            <w:r>
              <w:rPr>
                <w:color w:val="231F20"/>
                <w:sz w:val="20"/>
              </w:rPr>
              <w:t>onu </w:t>
            </w:r>
            <w:r>
              <w:rPr>
                <w:color w:val="231F20"/>
                <w:spacing w:val="-3"/>
                <w:sz w:val="20"/>
              </w:rPr>
              <w:t>olumsuz</w:t>
            </w:r>
            <w:r>
              <w:rPr>
                <w:color w:val="231F20"/>
                <w:spacing w:val="-6"/>
                <w:sz w:val="20"/>
              </w:rPr>
              <w:t> </w:t>
            </w:r>
            <w:r>
              <w:rPr>
                <w:color w:val="231F20"/>
                <w:spacing w:val="-3"/>
                <w:sz w:val="20"/>
              </w:rPr>
              <w:t>etkilemedim.</w:t>
            </w:r>
          </w:p>
        </w:tc>
        <w:tc>
          <w:tcPr>
            <w:tcW w:w="709" w:type="dxa"/>
          </w:tcPr>
          <w:p>
            <w:pPr>
              <w:pStyle w:val="TableParagraph"/>
              <w:spacing w:before="9"/>
              <w:rPr>
                <w:b/>
                <w:sz w:val="18"/>
              </w:rPr>
            </w:pPr>
          </w:p>
          <w:p>
            <w:pPr>
              <w:pStyle w:val="TableParagraph"/>
              <w:ind w:left="218"/>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sz w:val="20"/>
              </w:rPr>
            </w:r>
          </w:p>
        </w:tc>
        <w:tc>
          <w:tcPr>
            <w:tcW w:w="709" w:type="dxa"/>
          </w:tcPr>
          <w:p>
            <w:pPr>
              <w:pStyle w:val="TableParagraph"/>
              <w:spacing w:before="9"/>
              <w:rPr>
                <w:b/>
                <w:sz w:val="18"/>
              </w:rPr>
            </w:pPr>
          </w:p>
          <w:p>
            <w:pPr>
              <w:pStyle w:val="TableParagraph"/>
              <w:ind w:left="219"/>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sz w:val="20"/>
              </w:rPr>
            </w:r>
          </w:p>
        </w:tc>
      </w:tr>
      <w:tr>
        <w:trPr>
          <w:trHeight w:val="535" w:hRule="atLeast"/>
        </w:trPr>
        <w:tc>
          <w:tcPr>
            <w:tcW w:w="475" w:type="dxa"/>
          </w:tcPr>
          <w:p>
            <w:pPr>
              <w:pStyle w:val="TableParagraph"/>
              <w:spacing w:before="61"/>
              <w:ind w:left="10"/>
              <w:jc w:val="center"/>
              <w:rPr>
                <w:sz w:val="20"/>
              </w:rPr>
            </w:pPr>
            <w:r>
              <w:rPr>
                <w:color w:val="231F20"/>
                <w:w w:val="105"/>
                <w:sz w:val="20"/>
              </w:rPr>
              <w:t>5</w:t>
            </w:r>
          </w:p>
        </w:tc>
        <w:tc>
          <w:tcPr>
            <w:tcW w:w="5490" w:type="dxa"/>
          </w:tcPr>
          <w:p>
            <w:pPr>
              <w:pStyle w:val="TableParagraph"/>
              <w:spacing w:before="61"/>
              <w:ind w:left="55"/>
              <w:rPr>
                <w:sz w:val="20"/>
              </w:rPr>
            </w:pPr>
            <w:r>
              <w:rPr>
                <w:color w:val="231F20"/>
                <w:sz w:val="20"/>
              </w:rPr>
              <w:t>Ögrencimin,</w:t>
            </w:r>
            <w:r>
              <w:rPr>
                <w:color w:val="231F20"/>
                <w:spacing w:val="-27"/>
                <w:sz w:val="20"/>
              </w:rPr>
              <w:t> </w:t>
            </w:r>
            <w:r>
              <w:rPr>
                <w:color w:val="231F20"/>
                <w:sz w:val="20"/>
              </w:rPr>
              <w:t>performans</w:t>
            </w:r>
            <w:r>
              <w:rPr>
                <w:color w:val="231F20"/>
                <w:spacing w:val="-27"/>
                <w:sz w:val="20"/>
              </w:rPr>
              <w:t> </w:t>
            </w:r>
            <w:r>
              <w:rPr>
                <w:color w:val="231F20"/>
                <w:spacing w:val="-3"/>
                <w:sz w:val="20"/>
              </w:rPr>
              <w:t>düzeyini</w:t>
            </w:r>
            <w:r>
              <w:rPr>
                <w:color w:val="231F20"/>
                <w:spacing w:val="-27"/>
                <w:sz w:val="20"/>
              </w:rPr>
              <w:t> </w:t>
            </w:r>
            <w:r>
              <w:rPr>
                <w:color w:val="231F20"/>
                <w:spacing w:val="-4"/>
                <w:sz w:val="20"/>
              </w:rPr>
              <w:t>belirleme</w:t>
            </w:r>
            <w:r>
              <w:rPr>
                <w:color w:val="231F20"/>
                <w:spacing w:val="-26"/>
                <w:sz w:val="20"/>
              </w:rPr>
              <w:t> </w:t>
            </w:r>
            <w:r>
              <w:rPr>
                <w:color w:val="231F20"/>
                <w:spacing w:val="-4"/>
                <w:sz w:val="20"/>
              </w:rPr>
              <w:t>çalıçmaları</w:t>
            </w:r>
            <w:r>
              <w:rPr>
                <w:color w:val="231F20"/>
                <w:spacing w:val="-27"/>
                <w:sz w:val="20"/>
              </w:rPr>
              <w:t> </w:t>
            </w:r>
            <w:r>
              <w:rPr>
                <w:color w:val="231F20"/>
                <w:spacing w:val="-3"/>
                <w:sz w:val="20"/>
              </w:rPr>
              <w:t>yaptım.</w:t>
            </w:r>
          </w:p>
        </w:tc>
        <w:tc>
          <w:tcPr>
            <w:tcW w:w="709" w:type="dxa"/>
          </w:tcPr>
          <w:p>
            <w:pPr>
              <w:pStyle w:val="TableParagraph"/>
              <w:spacing w:before="8"/>
              <w:rPr>
                <w:b/>
                <w:sz w:val="5"/>
              </w:rPr>
            </w:pPr>
          </w:p>
          <w:p>
            <w:pPr>
              <w:pStyle w:val="TableParagraph"/>
              <w:ind w:left="218"/>
              <w:rPr>
                <w:sz w:val="20"/>
              </w:rPr>
            </w:pPr>
            <w:r>
              <w:rPr>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sz w:val="20"/>
              </w:rPr>
            </w:r>
          </w:p>
        </w:tc>
        <w:tc>
          <w:tcPr>
            <w:tcW w:w="709" w:type="dxa"/>
          </w:tcPr>
          <w:p>
            <w:pPr>
              <w:pStyle w:val="TableParagraph"/>
              <w:spacing w:before="8"/>
              <w:rPr>
                <w:b/>
                <w:sz w:val="5"/>
              </w:rPr>
            </w:pPr>
          </w:p>
          <w:p>
            <w:pPr>
              <w:pStyle w:val="TableParagraph"/>
              <w:ind w:left="219"/>
              <w:rPr>
                <w:sz w:val="20"/>
              </w:rPr>
            </w:pPr>
            <w:r>
              <w:rPr>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sz w:val="20"/>
              </w:rPr>
            </w:r>
          </w:p>
        </w:tc>
      </w:tr>
      <w:tr>
        <w:trPr>
          <w:trHeight w:val="557" w:hRule="atLeast"/>
        </w:trPr>
        <w:tc>
          <w:tcPr>
            <w:tcW w:w="475" w:type="dxa"/>
          </w:tcPr>
          <w:p>
            <w:pPr>
              <w:pStyle w:val="TableParagraph"/>
              <w:spacing w:before="61"/>
              <w:ind w:left="10"/>
              <w:jc w:val="center"/>
              <w:rPr>
                <w:sz w:val="20"/>
              </w:rPr>
            </w:pPr>
            <w:r>
              <w:rPr>
                <w:color w:val="231F20"/>
                <w:w w:val="98"/>
                <w:sz w:val="20"/>
              </w:rPr>
              <w:t>6</w:t>
            </w:r>
          </w:p>
        </w:tc>
        <w:tc>
          <w:tcPr>
            <w:tcW w:w="5490" w:type="dxa"/>
          </w:tcPr>
          <w:p>
            <w:pPr>
              <w:pStyle w:val="TableParagraph"/>
              <w:spacing w:before="61"/>
              <w:ind w:left="55"/>
              <w:rPr>
                <w:sz w:val="20"/>
              </w:rPr>
            </w:pPr>
            <w:r>
              <w:rPr>
                <w:color w:val="231F20"/>
                <w:sz w:val="20"/>
              </w:rPr>
              <w:t>Ögrencimin öncelikli ihtiyaçlarını belirledim.</w:t>
            </w:r>
          </w:p>
        </w:tc>
        <w:tc>
          <w:tcPr>
            <w:tcW w:w="709" w:type="dxa"/>
          </w:tcPr>
          <w:p>
            <w:pPr>
              <w:pStyle w:val="TableParagraph"/>
              <w:spacing w:before="4"/>
              <w:rPr>
                <w:b/>
                <w:sz w:val="8"/>
              </w:rPr>
            </w:pPr>
          </w:p>
          <w:p>
            <w:pPr>
              <w:pStyle w:val="TableParagraph"/>
              <w:ind w:left="218"/>
              <w:rPr>
                <w:sz w:val="20"/>
              </w:rPr>
            </w:pPr>
            <w:r>
              <w:rPr>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sz w:val="20"/>
              </w:rPr>
            </w:r>
          </w:p>
        </w:tc>
        <w:tc>
          <w:tcPr>
            <w:tcW w:w="709" w:type="dxa"/>
          </w:tcPr>
          <w:p>
            <w:pPr>
              <w:pStyle w:val="TableParagraph"/>
              <w:spacing w:before="4"/>
              <w:rPr>
                <w:b/>
                <w:sz w:val="8"/>
              </w:rPr>
            </w:pPr>
          </w:p>
          <w:p>
            <w:pPr>
              <w:pStyle w:val="TableParagraph"/>
              <w:ind w:left="219"/>
              <w:rPr>
                <w:sz w:val="20"/>
              </w:rPr>
            </w:pPr>
            <w:r>
              <w:rPr>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sz w:val="20"/>
              </w:rPr>
            </w:r>
          </w:p>
        </w:tc>
      </w:tr>
      <w:tr>
        <w:trPr>
          <w:trHeight w:val="343" w:hRule="atLeast"/>
        </w:trPr>
        <w:tc>
          <w:tcPr>
            <w:tcW w:w="475" w:type="dxa"/>
          </w:tcPr>
          <w:p>
            <w:pPr>
              <w:pStyle w:val="TableParagraph"/>
              <w:spacing w:before="61"/>
              <w:ind w:left="10"/>
              <w:jc w:val="center"/>
              <w:rPr>
                <w:sz w:val="20"/>
              </w:rPr>
            </w:pPr>
            <w:r>
              <w:rPr>
                <w:color w:val="231F20"/>
                <w:w w:val="110"/>
                <w:sz w:val="20"/>
              </w:rPr>
              <w:t>7</w:t>
            </w:r>
          </w:p>
        </w:tc>
        <w:tc>
          <w:tcPr>
            <w:tcW w:w="5490" w:type="dxa"/>
          </w:tcPr>
          <w:p>
            <w:pPr>
              <w:pStyle w:val="TableParagraph"/>
              <w:spacing w:before="61"/>
              <w:ind w:left="55"/>
              <w:rPr>
                <w:sz w:val="20"/>
              </w:rPr>
            </w:pPr>
            <w:r>
              <w:rPr>
                <w:color w:val="231F20"/>
                <w:sz w:val="20"/>
              </w:rPr>
              <w:t>Ögrencimin kısa ve uzun dönemli amaçlarını belirledim.</w:t>
            </w:r>
          </w:p>
        </w:tc>
        <w:tc>
          <w:tcPr>
            <w:tcW w:w="709" w:type="dxa"/>
          </w:tcPr>
          <w:p>
            <w:pPr>
              <w:pStyle w:val="TableParagraph"/>
              <w:spacing w:before="4"/>
              <w:rPr>
                <w:b/>
                <w:sz w:val="8"/>
              </w:rPr>
            </w:pPr>
          </w:p>
          <w:p>
            <w:pPr>
              <w:pStyle w:val="TableParagraph"/>
              <w:ind w:left="218"/>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sz w:val="20"/>
              </w:rPr>
            </w:r>
          </w:p>
        </w:tc>
        <w:tc>
          <w:tcPr>
            <w:tcW w:w="709" w:type="dxa"/>
          </w:tcPr>
          <w:p>
            <w:pPr>
              <w:pStyle w:val="TableParagraph"/>
              <w:spacing w:before="4"/>
              <w:rPr>
                <w:b/>
                <w:sz w:val="8"/>
              </w:rPr>
            </w:pPr>
          </w:p>
          <w:p>
            <w:pPr>
              <w:pStyle w:val="TableParagraph"/>
              <w:ind w:left="219"/>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sz w:val="20"/>
              </w:rPr>
            </w:r>
          </w:p>
        </w:tc>
      </w:tr>
      <w:tr>
        <w:trPr>
          <w:trHeight w:val="568" w:hRule="atLeast"/>
        </w:trPr>
        <w:tc>
          <w:tcPr>
            <w:tcW w:w="475" w:type="dxa"/>
          </w:tcPr>
          <w:p>
            <w:pPr>
              <w:pStyle w:val="TableParagraph"/>
              <w:spacing w:before="51"/>
              <w:ind w:left="10"/>
              <w:jc w:val="center"/>
              <w:rPr>
                <w:sz w:val="20"/>
              </w:rPr>
            </w:pPr>
            <w:r>
              <w:rPr>
                <w:color w:val="231F20"/>
                <w:w w:val="93"/>
                <w:sz w:val="20"/>
              </w:rPr>
              <w:t>8</w:t>
            </w:r>
          </w:p>
        </w:tc>
        <w:tc>
          <w:tcPr>
            <w:tcW w:w="5490" w:type="dxa"/>
          </w:tcPr>
          <w:p>
            <w:pPr>
              <w:pStyle w:val="TableParagraph"/>
              <w:spacing w:line="247" w:lineRule="auto" w:before="51"/>
              <w:ind w:left="55" w:right="50"/>
              <w:rPr>
                <w:sz w:val="20"/>
              </w:rPr>
            </w:pPr>
            <w:r>
              <w:rPr>
                <w:color w:val="231F20"/>
                <w:sz w:val="20"/>
              </w:rPr>
              <w:t>Ögrencim</w:t>
            </w:r>
            <w:r>
              <w:rPr>
                <w:color w:val="231F20"/>
                <w:spacing w:val="-27"/>
                <w:sz w:val="20"/>
              </w:rPr>
              <w:t> </w:t>
            </w:r>
            <w:r>
              <w:rPr>
                <w:color w:val="231F20"/>
                <w:sz w:val="20"/>
              </w:rPr>
              <w:t>için</w:t>
            </w:r>
            <w:r>
              <w:rPr>
                <w:color w:val="231F20"/>
                <w:spacing w:val="-27"/>
                <w:sz w:val="20"/>
              </w:rPr>
              <w:t> </w:t>
            </w:r>
            <w:r>
              <w:rPr>
                <w:color w:val="231F20"/>
                <w:sz w:val="20"/>
              </w:rPr>
              <w:t>ögretimi</w:t>
            </w:r>
            <w:r>
              <w:rPr>
                <w:color w:val="231F20"/>
                <w:spacing w:val="-27"/>
                <w:sz w:val="20"/>
              </w:rPr>
              <w:t> </w:t>
            </w:r>
            <w:r>
              <w:rPr>
                <w:color w:val="231F20"/>
                <w:spacing w:val="-6"/>
                <w:sz w:val="20"/>
              </w:rPr>
              <w:t>kolaylaçtırıcı</w:t>
            </w:r>
            <w:r>
              <w:rPr>
                <w:color w:val="231F20"/>
                <w:spacing w:val="-27"/>
                <w:sz w:val="20"/>
              </w:rPr>
              <w:t> </w:t>
            </w:r>
            <w:r>
              <w:rPr>
                <w:color w:val="231F20"/>
                <w:sz w:val="20"/>
              </w:rPr>
              <w:t>ve</w:t>
            </w:r>
            <w:r>
              <w:rPr>
                <w:color w:val="231F20"/>
                <w:spacing w:val="-26"/>
                <w:sz w:val="20"/>
              </w:rPr>
              <w:t> </w:t>
            </w:r>
            <w:r>
              <w:rPr>
                <w:color w:val="231F20"/>
                <w:spacing w:val="-5"/>
                <w:sz w:val="20"/>
              </w:rPr>
              <w:t>destekleyici</w:t>
            </w:r>
            <w:r>
              <w:rPr>
                <w:color w:val="231F20"/>
                <w:spacing w:val="-27"/>
                <w:sz w:val="20"/>
              </w:rPr>
              <w:t> </w:t>
            </w:r>
            <w:r>
              <w:rPr>
                <w:color w:val="231F20"/>
                <w:spacing w:val="-5"/>
                <w:sz w:val="20"/>
              </w:rPr>
              <w:t>etkinliklerde </w:t>
            </w:r>
            <w:r>
              <w:rPr>
                <w:color w:val="231F20"/>
                <w:spacing w:val="-4"/>
                <w:sz w:val="20"/>
              </w:rPr>
              <w:t>bulundum.</w:t>
            </w:r>
          </w:p>
        </w:tc>
        <w:tc>
          <w:tcPr>
            <w:tcW w:w="709" w:type="dxa"/>
          </w:tcPr>
          <w:p>
            <w:pPr>
              <w:pStyle w:val="TableParagraph"/>
              <w:spacing w:before="6"/>
              <w:rPr>
                <w:b/>
                <w:sz w:val="24"/>
              </w:rPr>
            </w:pPr>
          </w:p>
          <w:p>
            <w:pPr>
              <w:pStyle w:val="TableParagraph"/>
              <w:ind w:left="218"/>
              <w:rPr>
                <w:sz w:val="20"/>
              </w:rPr>
            </w:pPr>
            <w:r>
              <w:rPr>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7;height:170" filled="true" fillcolor="#ffffff" stroked="false">
                    <v:fill type="solid"/>
                  </v:rect>
                  <v:rect style="position:absolute;left:7;top:7;width:227;height:170" filled="false" stroked="true" strokeweight=".737pt" strokecolor="#010202">
                    <v:stroke dashstyle="solid"/>
                  </v:rect>
                </v:group>
              </w:pict>
            </w:r>
            <w:r>
              <w:rPr>
                <w:sz w:val="20"/>
              </w:rPr>
            </w:r>
          </w:p>
        </w:tc>
        <w:tc>
          <w:tcPr>
            <w:tcW w:w="709" w:type="dxa"/>
          </w:tcPr>
          <w:p>
            <w:pPr>
              <w:pStyle w:val="TableParagraph"/>
              <w:spacing w:before="6"/>
              <w:rPr>
                <w:b/>
                <w:sz w:val="24"/>
              </w:rPr>
            </w:pPr>
          </w:p>
          <w:p>
            <w:pPr>
              <w:pStyle w:val="TableParagraph"/>
              <w:ind w:left="219"/>
              <w:rPr>
                <w:sz w:val="20"/>
              </w:rPr>
            </w:pPr>
            <w:r>
              <w:rPr>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7;height:170" filled="true" fillcolor="#ffffff" stroked="false">
                    <v:fill type="solid"/>
                  </v:rect>
                  <v:rect style="position:absolute;left:7;top:7;width:227;height:170" filled="false" stroked="true" strokeweight=".737pt" strokecolor="#010202">
                    <v:stroke dashstyle="solid"/>
                  </v:rect>
                </v:group>
              </w:pict>
            </w:r>
            <w:r>
              <w:rPr>
                <w:sz w:val="20"/>
              </w:rPr>
            </w:r>
          </w:p>
        </w:tc>
      </w:tr>
      <w:tr>
        <w:trPr>
          <w:trHeight w:val="579" w:hRule="atLeast"/>
        </w:trPr>
        <w:tc>
          <w:tcPr>
            <w:tcW w:w="475" w:type="dxa"/>
          </w:tcPr>
          <w:p>
            <w:pPr>
              <w:pStyle w:val="TableParagraph"/>
              <w:spacing w:before="61"/>
              <w:ind w:left="10"/>
              <w:jc w:val="center"/>
              <w:rPr>
                <w:sz w:val="20"/>
              </w:rPr>
            </w:pPr>
            <w:r>
              <w:rPr>
                <w:color w:val="231F20"/>
                <w:w w:val="98"/>
                <w:sz w:val="20"/>
              </w:rPr>
              <w:t>9</w:t>
            </w:r>
          </w:p>
        </w:tc>
        <w:tc>
          <w:tcPr>
            <w:tcW w:w="5490" w:type="dxa"/>
          </w:tcPr>
          <w:p>
            <w:pPr>
              <w:pStyle w:val="TableParagraph"/>
              <w:spacing w:line="249" w:lineRule="auto" w:before="61"/>
              <w:ind w:left="55" w:right="207"/>
              <w:rPr>
                <w:sz w:val="20"/>
              </w:rPr>
            </w:pPr>
            <w:r>
              <w:rPr>
                <w:color w:val="231F20"/>
                <w:sz w:val="20"/>
              </w:rPr>
              <w:t>Ögrencimin</w:t>
            </w:r>
            <w:r>
              <w:rPr>
                <w:color w:val="231F20"/>
                <w:spacing w:val="-34"/>
                <w:sz w:val="20"/>
              </w:rPr>
              <w:t> </w:t>
            </w:r>
            <w:r>
              <w:rPr>
                <w:color w:val="231F20"/>
                <w:sz w:val="20"/>
              </w:rPr>
              <w:t>diger</w:t>
            </w:r>
            <w:r>
              <w:rPr>
                <w:color w:val="231F20"/>
                <w:spacing w:val="-34"/>
                <w:sz w:val="20"/>
              </w:rPr>
              <w:t> </w:t>
            </w:r>
            <w:r>
              <w:rPr>
                <w:color w:val="231F20"/>
                <w:spacing w:val="-5"/>
                <w:sz w:val="20"/>
              </w:rPr>
              <w:t>ögrencilerle</w:t>
            </w:r>
            <w:r>
              <w:rPr>
                <w:color w:val="231F20"/>
                <w:spacing w:val="-33"/>
                <w:sz w:val="20"/>
              </w:rPr>
              <w:t> </w:t>
            </w:r>
            <w:r>
              <w:rPr>
                <w:color w:val="231F20"/>
                <w:spacing w:val="-3"/>
                <w:sz w:val="20"/>
              </w:rPr>
              <w:t>etkileçime</w:t>
            </w:r>
            <w:r>
              <w:rPr>
                <w:color w:val="231F20"/>
                <w:spacing w:val="-34"/>
                <w:sz w:val="20"/>
              </w:rPr>
              <w:t> </w:t>
            </w:r>
            <w:r>
              <w:rPr>
                <w:color w:val="231F20"/>
                <w:sz w:val="20"/>
              </w:rPr>
              <w:t>geçmesini</w:t>
            </w:r>
            <w:r>
              <w:rPr>
                <w:color w:val="231F20"/>
                <w:spacing w:val="-34"/>
                <w:sz w:val="20"/>
              </w:rPr>
              <w:t> </w:t>
            </w:r>
            <w:r>
              <w:rPr>
                <w:color w:val="231F20"/>
                <w:sz w:val="20"/>
              </w:rPr>
              <w:t>özendirici </w:t>
            </w:r>
            <w:r>
              <w:rPr>
                <w:color w:val="231F20"/>
                <w:spacing w:val="-4"/>
                <w:sz w:val="20"/>
              </w:rPr>
              <w:t>çalıçmalar</w:t>
            </w:r>
            <w:r>
              <w:rPr>
                <w:color w:val="231F20"/>
                <w:spacing w:val="-7"/>
                <w:sz w:val="20"/>
              </w:rPr>
              <w:t> </w:t>
            </w:r>
            <w:r>
              <w:rPr>
                <w:color w:val="231F20"/>
                <w:spacing w:val="-3"/>
                <w:sz w:val="20"/>
              </w:rPr>
              <w:t>yaptım.</w:t>
            </w:r>
          </w:p>
        </w:tc>
        <w:tc>
          <w:tcPr>
            <w:tcW w:w="709" w:type="dxa"/>
          </w:tcPr>
          <w:p>
            <w:pPr>
              <w:pStyle w:val="TableParagraph"/>
              <w:spacing w:before="2"/>
              <w:rPr>
                <w:b/>
                <w:sz w:val="20"/>
              </w:rPr>
            </w:pPr>
          </w:p>
          <w:p>
            <w:pPr>
              <w:pStyle w:val="TableParagraph"/>
              <w:ind w:left="218"/>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sz w:val="20"/>
              </w:rPr>
            </w:r>
          </w:p>
        </w:tc>
        <w:tc>
          <w:tcPr>
            <w:tcW w:w="709" w:type="dxa"/>
          </w:tcPr>
          <w:p>
            <w:pPr>
              <w:pStyle w:val="TableParagraph"/>
              <w:spacing w:before="2"/>
              <w:rPr>
                <w:b/>
                <w:sz w:val="20"/>
              </w:rPr>
            </w:pPr>
          </w:p>
          <w:p>
            <w:pPr>
              <w:pStyle w:val="TableParagraph"/>
              <w:ind w:left="219"/>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sz w:val="20"/>
              </w:rPr>
            </w:r>
          </w:p>
        </w:tc>
      </w:tr>
      <w:tr>
        <w:trPr>
          <w:trHeight w:val="859" w:hRule="atLeast"/>
        </w:trPr>
        <w:tc>
          <w:tcPr>
            <w:tcW w:w="475" w:type="dxa"/>
          </w:tcPr>
          <w:p>
            <w:pPr>
              <w:pStyle w:val="TableParagraph"/>
              <w:spacing w:before="61"/>
              <w:ind w:left="75" w:right="67"/>
              <w:jc w:val="center"/>
              <w:rPr>
                <w:sz w:val="20"/>
              </w:rPr>
            </w:pPr>
            <w:r>
              <w:rPr>
                <w:color w:val="231F20"/>
                <w:w w:val="105"/>
                <w:sz w:val="20"/>
              </w:rPr>
              <w:t>10</w:t>
            </w:r>
          </w:p>
        </w:tc>
        <w:tc>
          <w:tcPr>
            <w:tcW w:w="5490" w:type="dxa"/>
          </w:tcPr>
          <w:p>
            <w:pPr>
              <w:pStyle w:val="TableParagraph"/>
              <w:spacing w:line="249" w:lineRule="auto" w:before="61"/>
              <w:ind w:left="55" w:right="243"/>
              <w:rPr>
                <w:sz w:val="20"/>
              </w:rPr>
            </w:pPr>
            <w:r>
              <w:rPr>
                <w:color w:val="231F20"/>
                <w:spacing w:val="-3"/>
                <w:sz w:val="20"/>
              </w:rPr>
              <w:t>Genel </w:t>
            </w:r>
            <w:r>
              <w:rPr>
                <w:color w:val="231F20"/>
                <w:sz w:val="20"/>
              </w:rPr>
              <w:t>sınıfın performansı ne </w:t>
            </w:r>
            <w:r>
              <w:rPr>
                <w:color w:val="231F20"/>
                <w:spacing w:val="-3"/>
                <w:sz w:val="20"/>
              </w:rPr>
              <w:t>olursa </w:t>
            </w:r>
            <w:r>
              <w:rPr>
                <w:color w:val="231F20"/>
                <w:spacing w:val="-4"/>
                <w:sz w:val="20"/>
              </w:rPr>
              <w:t>olsun, </w:t>
            </w:r>
            <w:r>
              <w:rPr>
                <w:color w:val="231F20"/>
                <w:spacing w:val="-3"/>
                <w:sz w:val="20"/>
              </w:rPr>
              <w:t>kaynaçtırma </w:t>
            </w:r>
            <w:r>
              <w:rPr>
                <w:color w:val="231F20"/>
                <w:sz w:val="20"/>
              </w:rPr>
              <w:t>ögrencimi</w:t>
            </w:r>
            <w:r>
              <w:rPr>
                <w:color w:val="231F20"/>
                <w:spacing w:val="-26"/>
                <w:sz w:val="20"/>
              </w:rPr>
              <w:t> </w:t>
            </w:r>
            <w:r>
              <w:rPr>
                <w:color w:val="231F20"/>
                <w:sz w:val="20"/>
              </w:rPr>
              <w:t>engel</w:t>
            </w:r>
            <w:r>
              <w:rPr>
                <w:color w:val="231F20"/>
                <w:spacing w:val="-26"/>
                <w:sz w:val="20"/>
              </w:rPr>
              <w:t> </w:t>
            </w:r>
            <w:r>
              <w:rPr>
                <w:color w:val="231F20"/>
                <w:spacing w:val="-4"/>
                <w:sz w:val="20"/>
              </w:rPr>
              <w:t>türü</w:t>
            </w:r>
            <w:r>
              <w:rPr>
                <w:color w:val="231F20"/>
                <w:spacing w:val="-26"/>
                <w:sz w:val="20"/>
              </w:rPr>
              <w:t> </w:t>
            </w:r>
            <w:r>
              <w:rPr>
                <w:color w:val="231F20"/>
                <w:sz w:val="20"/>
              </w:rPr>
              <w:t>ve</w:t>
            </w:r>
            <w:r>
              <w:rPr>
                <w:color w:val="231F20"/>
                <w:spacing w:val="-25"/>
                <w:sz w:val="20"/>
              </w:rPr>
              <w:t> </w:t>
            </w:r>
            <w:r>
              <w:rPr>
                <w:color w:val="231F20"/>
                <w:spacing w:val="-4"/>
                <w:sz w:val="20"/>
              </w:rPr>
              <w:t>yapabildiklerine</w:t>
            </w:r>
            <w:r>
              <w:rPr>
                <w:color w:val="231F20"/>
                <w:spacing w:val="-25"/>
                <w:sz w:val="20"/>
              </w:rPr>
              <w:t> </w:t>
            </w:r>
            <w:r>
              <w:rPr>
                <w:color w:val="231F20"/>
                <w:sz w:val="20"/>
              </w:rPr>
              <w:t>göre</w:t>
            </w:r>
            <w:r>
              <w:rPr>
                <w:color w:val="231F20"/>
                <w:spacing w:val="-26"/>
                <w:sz w:val="20"/>
              </w:rPr>
              <w:t> </w:t>
            </w:r>
            <w:r>
              <w:rPr>
                <w:color w:val="231F20"/>
                <w:spacing w:val="-5"/>
                <w:sz w:val="20"/>
              </w:rPr>
              <w:t>degerlendirdim.</w:t>
            </w:r>
          </w:p>
        </w:tc>
        <w:tc>
          <w:tcPr>
            <w:tcW w:w="709" w:type="dxa"/>
          </w:tcPr>
          <w:p>
            <w:pPr>
              <w:pStyle w:val="TableParagraph"/>
              <w:spacing w:before="4"/>
              <w:rPr>
                <w:b/>
                <w:sz w:val="25"/>
              </w:rPr>
            </w:pPr>
          </w:p>
          <w:p>
            <w:pPr>
              <w:pStyle w:val="TableParagraph"/>
              <w:ind w:left="218"/>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sz w:val="20"/>
              </w:rPr>
            </w:r>
          </w:p>
        </w:tc>
        <w:tc>
          <w:tcPr>
            <w:tcW w:w="709" w:type="dxa"/>
          </w:tcPr>
          <w:p>
            <w:pPr>
              <w:pStyle w:val="TableParagraph"/>
              <w:spacing w:before="4"/>
              <w:rPr>
                <w:b/>
                <w:sz w:val="25"/>
              </w:rPr>
            </w:pPr>
          </w:p>
          <w:p>
            <w:pPr>
              <w:pStyle w:val="TableParagraph"/>
              <w:ind w:left="219"/>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sz w:val="20"/>
              </w:rPr>
            </w:r>
          </w:p>
        </w:tc>
      </w:tr>
      <w:tr>
        <w:trPr>
          <w:trHeight w:val="905" w:hRule="atLeast"/>
        </w:trPr>
        <w:tc>
          <w:tcPr>
            <w:tcW w:w="475" w:type="dxa"/>
          </w:tcPr>
          <w:p>
            <w:pPr>
              <w:pStyle w:val="TableParagraph"/>
              <w:spacing w:before="61"/>
              <w:ind w:left="74" w:right="67"/>
              <w:jc w:val="center"/>
              <w:rPr>
                <w:sz w:val="20"/>
              </w:rPr>
            </w:pPr>
            <w:r>
              <w:rPr>
                <w:color w:val="231F20"/>
                <w:w w:val="130"/>
                <w:sz w:val="20"/>
              </w:rPr>
              <w:t>11</w:t>
            </w:r>
          </w:p>
        </w:tc>
        <w:tc>
          <w:tcPr>
            <w:tcW w:w="5490" w:type="dxa"/>
          </w:tcPr>
          <w:p>
            <w:pPr>
              <w:pStyle w:val="TableParagraph"/>
              <w:spacing w:line="247" w:lineRule="auto" w:before="61"/>
              <w:ind w:left="55" w:right="50"/>
              <w:rPr>
                <w:sz w:val="20"/>
              </w:rPr>
            </w:pPr>
            <w:r>
              <w:rPr>
                <w:color w:val="231F20"/>
                <w:w w:val="95"/>
                <w:sz w:val="20"/>
              </w:rPr>
              <w:t>Ögrencime </w:t>
            </w:r>
            <w:r>
              <w:rPr>
                <w:color w:val="231F20"/>
                <w:spacing w:val="-4"/>
                <w:w w:val="95"/>
                <w:sz w:val="20"/>
              </w:rPr>
              <w:t>akademik çalıçmalara </w:t>
            </w:r>
            <w:r>
              <w:rPr>
                <w:color w:val="231F20"/>
                <w:spacing w:val="-5"/>
                <w:w w:val="95"/>
                <w:sz w:val="20"/>
              </w:rPr>
              <w:t>baçlamadan </w:t>
            </w:r>
            <w:r>
              <w:rPr>
                <w:color w:val="231F20"/>
                <w:w w:val="95"/>
                <w:sz w:val="20"/>
              </w:rPr>
              <w:t>önce, söz </w:t>
            </w:r>
            <w:r>
              <w:rPr>
                <w:color w:val="231F20"/>
                <w:spacing w:val="-3"/>
                <w:w w:val="95"/>
                <w:sz w:val="20"/>
              </w:rPr>
              <w:t>alma, </w:t>
            </w:r>
            <w:r>
              <w:rPr>
                <w:color w:val="231F20"/>
                <w:sz w:val="20"/>
              </w:rPr>
              <w:t>sınıf içi ve </w:t>
            </w:r>
            <w:r>
              <w:rPr>
                <w:color w:val="231F20"/>
                <w:spacing w:val="-4"/>
                <w:sz w:val="20"/>
              </w:rPr>
              <w:t>dıçı </w:t>
            </w:r>
            <w:r>
              <w:rPr>
                <w:color w:val="231F20"/>
                <w:spacing w:val="-5"/>
                <w:sz w:val="20"/>
              </w:rPr>
              <w:t>sorumluluklar </w:t>
            </w:r>
            <w:r>
              <w:rPr>
                <w:color w:val="231F20"/>
                <w:spacing w:val="-4"/>
                <w:sz w:val="20"/>
              </w:rPr>
              <w:t>almayı </w:t>
            </w:r>
            <w:r>
              <w:rPr>
                <w:color w:val="231F20"/>
                <w:spacing w:val="-3"/>
                <w:sz w:val="20"/>
              </w:rPr>
              <w:t>bilme, </w:t>
            </w:r>
            <w:r>
              <w:rPr>
                <w:color w:val="231F20"/>
                <w:spacing w:val="-7"/>
                <w:sz w:val="20"/>
              </w:rPr>
              <w:t>ders </w:t>
            </w:r>
            <w:r>
              <w:rPr>
                <w:color w:val="231F20"/>
                <w:spacing w:val="-4"/>
                <w:sz w:val="20"/>
              </w:rPr>
              <w:t>izleme, </w:t>
            </w:r>
            <w:r>
              <w:rPr>
                <w:color w:val="231F20"/>
                <w:spacing w:val="-7"/>
                <w:sz w:val="20"/>
              </w:rPr>
              <w:t>ödev </w:t>
            </w:r>
            <w:r>
              <w:rPr>
                <w:color w:val="231F20"/>
                <w:sz w:val="20"/>
              </w:rPr>
              <w:t>yapma vb. </w:t>
            </w:r>
            <w:r>
              <w:rPr>
                <w:color w:val="231F20"/>
                <w:spacing w:val="-6"/>
                <w:sz w:val="20"/>
              </w:rPr>
              <w:t>konularda </w:t>
            </w:r>
            <w:r>
              <w:rPr>
                <w:color w:val="231F20"/>
                <w:sz w:val="20"/>
              </w:rPr>
              <w:t>egitim verdim.</w:t>
            </w:r>
          </w:p>
        </w:tc>
        <w:tc>
          <w:tcPr>
            <w:tcW w:w="709" w:type="dxa"/>
          </w:tcPr>
          <w:p>
            <w:pPr>
              <w:pStyle w:val="TableParagraph"/>
              <w:spacing w:before="4"/>
              <w:rPr>
                <w:b/>
                <w:sz w:val="25"/>
              </w:rPr>
            </w:pPr>
          </w:p>
          <w:p>
            <w:pPr>
              <w:pStyle w:val="TableParagraph"/>
              <w:ind w:left="218"/>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sz w:val="20"/>
              </w:rPr>
            </w:r>
          </w:p>
        </w:tc>
        <w:tc>
          <w:tcPr>
            <w:tcW w:w="709" w:type="dxa"/>
          </w:tcPr>
          <w:p>
            <w:pPr>
              <w:pStyle w:val="TableParagraph"/>
              <w:spacing w:before="4"/>
              <w:rPr>
                <w:b/>
                <w:sz w:val="25"/>
              </w:rPr>
            </w:pPr>
          </w:p>
          <w:p>
            <w:pPr>
              <w:pStyle w:val="TableParagraph"/>
              <w:ind w:left="219"/>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sz w:val="20"/>
              </w:rPr>
            </w:r>
          </w:p>
        </w:tc>
      </w:tr>
    </w:tbl>
    <w:p>
      <w:pPr>
        <w:pStyle w:val="BodyText"/>
        <w:rPr>
          <w:b/>
          <w:sz w:val="26"/>
        </w:rPr>
      </w:pPr>
    </w:p>
    <w:p>
      <w:pPr>
        <w:pStyle w:val="BodyText"/>
        <w:spacing w:before="9"/>
        <w:rPr>
          <w:b/>
          <w:sz w:val="30"/>
        </w:rPr>
      </w:pPr>
    </w:p>
    <w:p>
      <w:pPr>
        <w:pStyle w:val="BodyText"/>
        <w:ind w:left="499"/>
        <w:rPr>
          <w:rFonts w:ascii="Arial"/>
        </w:rPr>
      </w:pPr>
      <w:r>
        <w:rPr>
          <w:rFonts w:ascii="Arial"/>
          <w:color w:val="92278F"/>
        </w:rPr>
        <w:t>104</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7566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7128" filled="true" fillcolor="#92278f" stroked="false">
            <v:fill type="solid"/>
            <w10:wrap type="none"/>
          </v:rect>
        </w:pict>
      </w:r>
      <w:r>
        <w:rPr/>
        <w:pict>
          <v:rect style="position:absolute;margin-left:0pt;margin-top:649.765015pt;width:389.415pt;height:33.386pt;mso-position-horizontal-relative:page;mso-position-vertical-relative:page;z-index:1715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after="1"/>
        <w:rPr>
          <w:rFonts w:ascii="Arial"/>
          <w:sz w:val="26"/>
        </w:rPr>
      </w:pPr>
    </w:p>
    <w:tbl>
      <w:tblPr>
        <w:tblW w:w="0" w:type="auto"/>
        <w:jc w:val="left"/>
        <w:tblInd w:w="3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5"/>
        <w:gridCol w:w="2567"/>
        <w:gridCol w:w="1382"/>
        <w:gridCol w:w="802"/>
        <w:gridCol w:w="738"/>
        <w:gridCol w:w="709"/>
        <w:gridCol w:w="709"/>
      </w:tblGrid>
      <w:tr>
        <w:trPr>
          <w:trHeight w:val="813" w:hRule="atLeast"/>
        </w:trPr>
        <w:tc>
          <w:tcPr>
            <w:tcW w:w="475" w:type="dxa"/>
          </w:tcPr>
          <w:p>
            <w:pPr>
              <w:pStyle w:val="TableParagraph"/>
              <w:spacing w:before="61"/>
              <w:ind w:right="115"/>
              <w:jc w:val="right"/>
              <w:rPr>
                <w:sz w:val="20"/>
              </w:rPr>
            </w:pPr>
            <w:r>
              <w:rPr>
                <w:color w:val="231F20"/>
                <w:w w:val="110"/>
                <w:sz w:val="20"/>
              </w:rPr>
              <w:t>12</w:t>
            </w:r>
          </w:p>
        </w:tc>
        <w:tc>
          <w:tcPr>
            <w:tcW w:w="5489" w:type="dxa"/>
            <w:gridSpan w:val="4"/>
          </w:tcPr>
          <w:p>
            <w:pPr>
              <w:pStyle w:val="TableParagraph"/>
              <w:spacing w:line="247" w:lineRule="auto" w:before="61"/>
              <w:ind w:left="55" w:right="237"/>
              <w:rPr>
                <w:sz w:val="20"/>
              </w:rPr>
            </w:pPr>
            <w:r>
              <w:rPr>
                <w:color w:val="231F20"/>
                <w:sz w:val="20"/>
              </w:rPr>
              <w:t>Diger</w:t>
            </w:r>
            <w:r>
              <w:rPr>
                <w:color w:val="231F20"/>
                <w:spacing w:val="-21"/>
                <w:sz w:val="20"/>
              </w:rPr>
              <w:t> </w:t>
            </w:r>
            <w:r>
              <w:rPr>
                <w:color w:val="231F20"/>
                <w:spacing w:val="-4"/>
                <w:sz w:val="20"/>
              </w:rPr>
              <w:t>ögrencilerin</w:t>
            </w:r>
            <w:r>
              <w:rPr>
                <w:color w:val="231F20"/>
                <w:spacing w:val="-21"/>
                <w:sz w:val="20"/>
              </w:rPr>
              <w:t> </w:t>
            </w:r>
            <w:r>
              <w:rPr>
                <w:color w:val="231F20"/>
                <w:spacing w:val="-3"/>
                <w:sz w:val="20"/>
              </w:rPr>
              <w:t>kaynaçtırma</w:t>
            </w:r>
            <w:r>
              <w:rPr>
                <w:color w:val="231F20"/>
                <w:spacing w:val="-20"/>
                <w:sz w:val="20"/>
              </w:rPr>
              <w:t> </w:t>
            </w:r>
            <w:r>
              <w:rPr>
                <w:color w:val="231F20"/>
                <w:sz w:val="20"/>
              </w:rPr>
              <w:t>ögrencisini</w:t>
            </w:r>
            <w:r>
              <w:rPr>
                <w:color w:val="231F20"/>
                <w:spacing w:val="-21"/>
                <w:sz w:val="20"/>
              </w:rPr>
              <w:t> </w:t>
            </w:r>
            <w:r>
              <w:rPr>
                <w:color w:val="231F20"/>
                <w:spacing w:val="-3"/>
                <w:sz w:val="20"/>
              </w:rPr>
              <w:t>kabulü</w:t>
            </w:r>
            <w:r>
              <w:rPr>
                <w:color w:val="231F20"/>
                <w:spacing w:val="-21"/>
                <w:sz w:val="20"/>
              </w:rPr>
              <w:t> </w:t>
            </w:r>
            <w:r>
              <w:rPr>
                <w:color w:val="231F20"/>
                <w:sz w:val="20"/>
              </w:rPr>
              <w:t>ve</w:t>
            </w:r>
            <w:r>
              <w:rPr>
                <w:color w:val="231F20"/>
                <w:spacing w:val="-20"/>
                <w:sz w:val="20"/>
              </w:rPr>
              <w:t> </w:t>
            </w:r>
            <w:r>
              <w:rPr>
                <w:color w:val="231F20"/>
                <w:spacing w:val="-6"/>
                <w:sz w:val="20"/>
              </w:rPr>
              <w:t>olumlu tutum</w:t>
            </w:r>
            <w:r>
              <w:rPr>
                <w:color w:val="231F20"/>
                <w:spacing w:val="-28"/>
                <w:sz w:val="20"/>
              </w:rPr>
              <w:t> </w:t>
            </w:r>
            <w:r>
              <w:rPr>
                <w:color w:val="231F20"/>
                <w:spacing w:val="-3"/>
                <w:sz w:val="20"/>
              </w:rPr>
              <w:t>göstermeleri,</w:t>
            </w:r>
            <w:r>
              <w:rPr>
                <w:color w:val="231F20"/>
                <w:spacing w:val="-26"/>
                <w:sz w:val="20"/>
              </w:rPr>
              <w:t> </w:t>
            </w:r>
            <w:r>
              <w:rPr>
                <w:color w:val="231F20"/>
                <w:sz w:val="20"/>
              </w:rPr>
              <w:t>oyuna</w:t>
            </w:r>
            <w:r>
              <w:rPr>
                <w:color w:val="231F20"/>
                <w:spacing w:val="-27"/>
                <w:sz w:val="20"/>
              </w:rPr>
              <w:t> </w:t>
            </w:r>
            <w:r>
              <w:rPr>
                <w:color w:val="231F20"/>
                <w:spacing w:val="-3"/>
                <w:sz w:val="20"/>
              </w:rPr>
              <w:t>alma,</w:t>
            </w:r>
            <w:r>
              <w:rPr>
                <w:color w:val="231F20"/>
                <w:spacing w:val="-26"/>
                <w:sz w:val="20"/>
              </w:rPr>
              <w:t> </w:t>
            </w:r>
            <w:r>
              <w:rPr>
                <w:color w:val="231F20"/>
                <w:spacing w:val="-7"/>
                <w:sz w:val="20"/>
              </w:rPr>
              <w:t>derslerinde</w:t>
            </w:r>
            <w:r>
              <w:rPr>
                <w:color w:val="231F20"/>
                <w:spacing w:val="-27"/>
                <w:sz w:val="20"/>
              </w:rPr>
              <w:t> </w:t>
            </w:r>
            <w:r>
              <w:rPr>
                <w:color w:val="231F20"/>
                <w:spacing w:val="-3"/>
                <w:sz w:val="20"/>
              </w:rPr>
              <w:t>yardımcı</w:t>
            </w:r>
            <w:r>
              <w:rPr>
                <w:color w:val="231F20"/>
                <w:spacing w:val="-27"/>
                <w:sz w:val="20"/>
              </w:rPr>
              <w:t> </w:t>
            </w:r>
            <w:r>
              <w:rPr>
                <w:color w:val="231F20"/>
                <w:spacing w:val="-5"/>
                <w:sz w:val="20"/>
              </w:rPr>
              <w:t>olmaları </w:t>
            </w:r>
            <w:r>
              <w:rPr>
                <w:color w:val="231F20"/>
                <w:sz w:val="20"/>
              </w:rPr>
              <w:t>vb. </w:t>
            </w:r>
            <w:r>
              <w:rPr>
                <w:color w:val="231F20"/>
                <w:spacing w:val="-4"/>
                <w:sz w:val="20"/>
              </w:rPr>
              <w:t>çalıçmalar</w:t>
            </w:r>
            <w:r>
              <w:rPr>
                <w:color w:val="231F20"/>
                <w:spacing w:val="-13"/>
                <w:sz w:val="20"/>
              </w:rPr>
              <w:t> </w:t>
            </w:r>
            <w:r>
              <w:rPr>
                <w:color w:val="231F20"/>
                <w:spacing w:val="-3"/>
                <w:sz w:val="20"/>
              </w:rPr>
              <w:t>yaptım.</w:t>
            </w:r>
          </w:p>
        </w:tc>
        <w:tc>
          <w:tcPr>
            <w:tcW w:w="709" w:type="dxa"/>
          </w:tcPr>
          <w:p>
            <w:pPr>
              <w:pStyle w:val="TableParagraph"/>
              <w:spacing w:before="3"/>
              <w:rPr>
                <w:rFonts w:ascii="Arial"/>
                <w:sz w:val="8"/>
              </w:rPr>
            </w:pPr>
          </w:p>
          <w:p>
            <w:pPr>
              <w:pStyle w:val="TableParagraph"/>
              <w:ind w:left="219"/>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09" w:type="dxa"/>
          </w:tcPr>
          <w:p>
            <w:pPr>
              <w:pStyle w:val="TableParagraph"/>
              <w:spacing w:before="3"/>
              <w:rPr>
                <w:rFonts w:ascii="Arial"/>
                <w:sz w:val="8"/>
              </w:rPr>
            </w:pPr>
          </w:p>
          <w:p>
            <w:pPr>
              <w:pStyle w:val="TableParagraph"/>
              <w:ind w:left="220"/>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450" w:hRule="atLeast"/>
        </w:trPr>
        <w:tc>
          <w:tcPr>
            <w:tcW w:w="475" w:type="dxa"/>
          </w:tcPr>
          <w:p>
            <w:pPr>
              <w:pStyle w:val="TableParagraph"/>
              <w:spacing w:before="61"/>
              <w:ind w:right="115"/>
              <w:jc w:val="right"/>
              <w:rPr>
                <w:sz w:val="20"/>
              </w:rPr>
            </w:pPr>
            <w:r>
              <w:rPr>
                <w:color w:val="231F20"/>
                <w:w w:val="110"/>
                <w:sz w:val="20"/>
              </w:rPr>
              <w:t>13</w:t>
            </w:r>
          </w:p>
        </w:tc>
        <w:tc>
          <w:tcPr>
            <w:tcW w:w="5489" w:type="dxa"/>
            <w:gridSpan w:val="4"/>
          </w:tcPr>
          <w:p>
            <w:pPr>
              <w:pStyle w:val="TableParagraph"/>
              <w:spacing w:before="61"/>
              <w:ind w:left="55"/>
              <w:rPr>
                <w:sz w:val="20"/>
              </w:rPr>
            </w:pPr>
            <w:r>
              <w:rPr>
                <w:color w:val="231F20"/>
                <w:sz w:val="20"/>
              </w:rPr>
              <w:t>Ögrencim hakkında diger ögretmenler ile içbirligi yaptım.</w:t>
            </w:r>
          </w:p>
        </w:tc>
        <w:tc>
          <w:tcPr>
            <w:tcW w:w="709" w:type="dxa"/>
          </w:tcPr>
          <w:p>
            <w:pPr>
              <w:pStyle w:val="TableParagraph"/>
              <w:spacing w:before="3"/>
              <w:rPr>
                <w:rFonts w:ascii="Arial"/>
                <w:sz w:val="8"/>
              </w:rPr>
            </w:pPr>
          </w:p>
          <w:p>
            <w:pPr>
              <w:pStyle w:val="TableParagraph"/>
              <w:spacing w:line="234" w:lineRule="exact"/>
              <w:ind w:left="219"/>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c>
          <w:tcPr>
            <w:tcW w:w="709" w:type="dxa"/>
          </w:tcPr>
          <w:p>
            <w:pPr>
              <w:pStyle w:val="TableParagraph"/>
              <w:spacing w:before="3"/>
              <w:rPr>
                <w:rFonts w:ascii="Arial"/>
                <w:sz w:val="8"/>
              </w:rPr>
            </w:pPr>
          </w:p>
          <w:p>
            <w:pPr>
              <w:pStyle w:val="TableParagraph"/>
              <w:spacing w:line="234" w:lineRule="exact"/>
              <w:ind w:left="220"/>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577" w:hRule="atLeast"/>
        </w:trPr>
        <w:tc>
          <w:tcPr>
            <w:tcW w:w="475" w:type="dxa"/>
          </w:tcPr>
          <w:p>
            <w:pPr>
              <w:pStyle w:val="TableParagraph"/>
              <w:spacing w:before="61"/>
              <w:ind w:right="115"/>
              <w:jc w:val="right"/>
              <w:rPr>
                <w:sz w:val="20"/>
              </w:rPr>
            </w:pPr>
            <w:r>
              <w:rPr>
                <w:color w:val="231F20"/>
                <w:w w:val="110"/>
                <w:sz w:val="20"/>
              </w:rPr>
              <w:t>14</w:t>
            </w:r>
          </w:p>
        </w:tc>
        <w:tc>
          <w:tcPr>
            <w:tcW w:w="5489" w:type="dxa"/>
            <w:gridSpan w:val="4"/>
          </w:tcPr>
          <w:p>
            <w:pPr>
              <w:pStyle w:val="TableParagraph"/>
              <w:spacing w:line="247" w:lineRule="auto" w:before="61"/>
              <w:ind w:left="55" w:right="285"/>
              <w:rPr>
                <w:sz w:val="20"/>
              </w:rPr>
            </w:pPr>
            <w:r>
              <w:rPr>
                <w:color w:val="231F20"/>
                <w:spacing w:val="-7"/>
                <w:sz w:val="20"/>
              </w:rPr>
              <w:t>Aile</w:t>
            </w:r>
            <w:r>
              <w:rPr>
                <w:color w:val="231F20"/>
                <w:spacing w:val="-23"/>
                <w:sz w:val="20"/>
              </w:rPr>
              <w:t> </w:t>
            </w:r>
            <w:r>
              <w:rPr>
                <w:color w:val="231F20"/>
                <w:spacing w:val="-9"/>
                <w:sz w:val="20"/>
              </w:rPr>
              <w:t>ile</w:t>
            </w:r>
            <w:r>
              <w:rPr>
                <w:color w:val="231F20"/>
                <w:spacing w:val="-23"/>
                <w:sz w:val="20"/>
              </w:rPr>
              <w:t> </w:t>
            </w:r>
            <w:r>
              <w:rPr>
                <w:color w:val="231F20"/>
                <w:sz w:val="20"/>
              </w:rPr>
              <w:t>içbirligi</w:t>
            </w:r>
            <w:r>
              <w:rPr>
                <w:color w:val="231F20"/>
                <w:spacing w:val="-23"/>
                <w:sz w:val="20"/>
              </w:rPr>
              <w:t> </w:t>
            </w:r>
            <w:r>
              <w:rPr>
                <w:color w:val="231F20"/>
                <w:sz w:val="20"/>
              </w:rPr>
              <w:t>yaparak</w:t>
            </w:r>
            <w:r>
              <w:rPr>
                <w:color w:val="231F20"/>
                <w:spacing w:val="-23"/>
                <w:sz w:val="20"/>
              </w:rPr>
              <w:t> </w:t>
            </w:r>
            <w:r>
              <w:rPr>
                <w:color w:val="231F20"/>
                <w:spacing w:val="-3"/>
                <w:sz w:val="20"/>
              </w:rPr>
              <w:t>kazanılan</w:t>
            </w:r>
            <w:r>
              <w:rPr>
                <w:color w:val="231F20"/>
                <w:spacing w:val="-23"/>
                <w:sz w:val="20"/>
              </w:rPr>
              <w:t> </w:t>
            </w:r>
            <w:r>
              <w:rPr>
                <w:color w:val="231F20"/>
                <w:sz w:val="20"/>
              </w:rPr>
              <w:t>her</w:t>
            </w:r>
            <w:r>
              <w:rPr>
                <w:color w:val="231F20"/>
                <w:spacing w:val="-23"/>
                <w:sz w:val="20"/>
              </w:rPr>
              <w:t> </w:t>
            </w:r>
            <w:r>
              <w:rPr>
                <w:color w:val="231F20"/>
                <w:sz w:val="20"/>
              </w:rPr>
              <w:t>becerinin</w:t>
            </w:r>
            <w:r>
              <w:rPr>
                <w:color w:val="231F20"/>
                <w:spacing w:val="-23"/>
                <w:sz w:val="20"/>
              </w:rPr>
              <w:t> </w:t>
            </w:r>
            <w:r>
              <w:rPr>
                <w:color w:val="231F20"/>
                <w:sz w:val="20"/>
              </w:rPr>
              <w:t>ev</w:t>
            </w:r>
            <w:r>
              <w:rPr>
                <w:color w:val="231F20"/>
                <w:spacing w:val="-22"/>
                <w:sz w:val="20"/>
              </w:rPr>
              <w:t> </w:t>
            </w:r>
            <w:r>
              <w:rPr>
                <w:color w:val="231F20"/>
                <w:spacing w:val="-5"/>
                <w:sz w:val="20"/>
              </w:rPr>
              <w:t>ortamında </w:t>
            </w:r>
            <w:r>
              <w:rPr>
                <w:color w:val="231F20"/>
                <w:spacing w:val="-3"/>
                <w:sz w:val="20"/>
              </w:rPr>
              <w:t>pekiçtirilmesini</w:t>
            </w:r>
            <w:r>
              <w:rPr>
                <w:color w:val="231F20"/>
                <w:spacing w:val="-6"/>
                <w:sz w:val="20"/>
              </w:rPr>
              <w:t> </w:t>
            </w:r>
            <w:r>
              <w:rPr>
                <w:color w:val="231F20"/>
                <w:spacing w:val="-5"/>
                <w:sz w:val="20"/>
              </w:rPr>
              <w:t>sagladım.</w:t>
            </w:r>
          </w:p>
        </w:tc>
        <w:tc>
          <w:tcPr>
            <w:tcW w:w="709" w:type="dxa"/>
          </w:tcPr>
          <w:p>
            <w:pPr>
              <w:pStyle w:val="TableParagraph"/>
              <w:rPr>
                <w:rFonts w:ascii="Arial"/>
                <w:sz w:val="25"/>
              </w:rPr>
            </w:pPr>
          </w:p>
          <w:p>
            <w:pPr>
              <w:pStyle w:val="TableParagraph"/>
              <w:spacing w:line="234" w:lineRule="exact"/>
              <w:ind w:left="219"/>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c>
          <w:tcPr>
            <w:tcW w:w="709" w:type="dxa"/>
          </w:tcPr>
          <w:p>
            <w:pPr>
              <w:pStyle w:val="TableParagraph"/>
              <w:rPr>
                <w:rFonts w:ascii="Arial"/>
                <w:sz w:val="25"/>
              </w:rPr>
            </w:pPr>
          </w:p>
          <w:p>
            <w:pPr>
              <w:pStyle w:val="TableParagraph"/>
              <w:spacing w:line="234" w:lineRule="exact"/>
              <w:ind w:left="220"/>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1048" w:hRule="atLeast"/>
        </w:trPr>
        <w:tc>
          <w:tcPr>
            <w:tcW w:w="475" w:type="dxa"/>
          </w:tcPr>
          <w:p>
            <w:pPr>
              <w:pStyle w:val="TableParagraph"/>
              <w:spacing w:before="61"/>
              <w:ind w:right="115"/>
              <w:jc w:val="right"/>
              <w:rPr>
                <w:sz w:val="20"/>
              </w:rPr>
            </w:pPr>
            <w:r>
              <w:rPr>
                <w:color w:val="231F20"/>
                <w:w w:val="110"/>
                <w:sz w:val="20"/>
              </w:rPr>
              <w:t>16</w:t>
            </w:r>
          </w:p>
        </w:tc>
        <w:tc>
          <w:tcPr>
            <w:tcW w:w="5489" w:type="dxa"/>
            <w:gridSpan w:val="4"/>
          </w:tcPr>
          <w:p>
            <w:pPr>
              <w:pStyle w:val="TableParagraph"/>
              <w:spacing w:line="247" w:lineRule="auto" w:before="61"/>
              <w:ind w:left="55" w:right="38"/>
              <w:jc w:val="both"/>
              <w:rPr>
                <w:sz w:val="20"/>
              </w:rPr>
            </w:pPr>
            <w:r>
              <w:rPr>
                <w:color w:val="231F20"/>
                <w:sz w:val="20"/>
              </w:rPr>
              <w:t>Ögrencime baçarabilecegi görevler verip, dogru yanıtlayabilecegi sorular sordum. Ögrencimi asla baçarısız oldugu noktada bırakmadım. Yardımlarımı ögrencim</w:t>
            </w:r>
            <w:r>
              <w:rPr>
                <w:color w:val="231F20"/>
                <w:spacing w:val="-20"/>
                <w:sz w:val="20"/>
              </w:rPr>
              <w:t> </w:t>
            </w:r>
            <w:r>
              <w:rPr>
                <w:color w:val="231F20"/>
                <w:sz w:val="20"/>
              </w:rPr>
              <w:t>baçarılı olana kadar</w:t>
            </w:r>
            <w:r>
              <w:rPr>
                <w:color w:val="231F20"/>
                <w:spacing w:val="-12"/>
                <w:sz w:val="20"/>
              </w:rPr>
              <w:t> </w:t>
            </w:r>
            <w:r>
              <w:rPr>
                <w:color w:val="231F20"/>
                <w:sz w:val="20"/>
              </w:rPr>
              <w:t>sürdürdüm.</w:t>
            </w:r>
          </w:p>
        </w:tc>
        <w:tc>
          <w:tcPr>
            <w:tcW w:w="709" w:type="dxa"/>
          </w:tcPr>
          <w:p>
            <w:pPr>
              <w:pStyle w:val="TableParagraph"/>
              <w:spacing w:before="1" w:after="1"/>
              <w:rPr>
                <w:rFonts w:ascii="Arial"/>
                <w:sz w:val="25"/>
              </w:rPr>
            </w:pPr>
          </w:p>
          <w:p>
            <w:pPr>
              <w:pStyle w:val="TableParagraph"/>
              <w:spacing w:line="234" w:lineRule="exact"/>
              <w:ind w:left="219"/>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c>
          <w:tcPr>
            <w:tcW w:w="709" w:type="dxa"/>
          </w:tcPr>
          <w:p>
            <w:pPr>
              <w:pStyle w:val="TableParagraph"/>
              <w:spacing w:before="1" w:after="1"/>
              <w:rPr>
                <w:rFonts w:ascii="Arial"/>
                <w:sz w:val="25"/>
              </w:rPr>
            </w:pPr>
          </w:p>
          <w:p>
            <w:pPr>
              <w:pStyle w:val="TableParagraph"/>
              <w:spacing w:line="234" w:lineRule="exact"/>
              <w:ind w:left="220"/>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673" w:hRule="atLeast"/>
        </w:trPr>
        <w:tc>
          <w:tcPr>
            <w:tcW w:w="475" w:type="dxa"/>
          </w:tcPr>
          <w:p>
            <w:pPr>
              <w:pStyle w:val="TableParagraph"/>
              <w:spacing w:before="61"/>
              <w:ind w:right="115"/>
              <w:jc w:val="right"/>
              <w:rPr>
                <w:sz w:val="20"/>
              </w:rPr>
            </w:pPr>
            <w:r>
              <w:rPr>
                <w:color w:val="231F20"/>
                <w:w w:val="115"/>
                <w:sz w:val="20"/>
              </w:rPr>
              <w:t>17</w:t>
            </w:r>
          </w:p>
        </w:tc>
        <w:tc>
          <w:tcPr>
            <w:tcW w:w="5489" w:type="dxa"/>
            <w:gridSpan w:val="4"/>
          </w:tcPr>
          <w:p>
            <w:pPr>
              <w:pStyle w:val="TableParagraph"/>
              <w:spacing w:line="247" w:lineRule="auto" w:before="61"/>
              <w:ind w:left="55"/>
              <w:rPr>
                <w:sz w:val="20"/>
              </w:rPr>
            </w:pPr>
            <w:r>
              <w:rPr>
                <w:color w:val="231F20"/>
                <w:sz w:val="20"/>
              </w:rPr>
              <w:t>Ögrencimin dogru cevap ve hareketlerini zaman geçirmeden ve açık bir biçimde pekiçtirdim.</w:t>
            </w:r>
          </w:p>
        </w:tc>
        <w:tc>
          <w:tcPr>
            <w:tcW w:w="709" w:type="dxa"/>
          </w:tcPr>
          <w:p>
            <w:pPr>
              <w:pStyle w:val="TableParagraph"/>
              <w:rPr>
                <w:rFonts w:ascii="Arial"/>
                <w:sz w:val="25"/>
              </w:rPr>
            </w:pPr>
          </w:p>
          <w:p>
            <w:pPr>
              <w:pStyle w:val="TableParagraph"/>
              <w:ind w:left="219"/>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09" w:type="dxa"/>
          </w:tcPr>
          <w:p>
            <w:pPr>
              <w:pStyle w:val="TableParagraph"/>
              <w:rPr>
                <w:rFonts w:ascii="Arial"/>
                <w:sz w:val="25"/>
              </w:rPr>
            </w:pPr>
          </w:p>
          <w:p>
            <w:pPr>
              <w:pStyle w:val="TableParagraph"/>
              <w:ind w:left="220"/>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00" w:hRule="atLeast"/>
        </w:trPr>
        <w:tc>
          <w:tcPr>
            <w:tcW w:w="475" w:type="dxa"/>
          </w:tcPr>
          <w:p>
            <w:pPr>
              <w:pStyle w:val="TableParagraph"/>
              <w:spacing w:before="61"/>
              <w:ind w:right="115"/>
              <w:jc w:val="right"/>
              <w:rPr>
                <w:sz w:val="20"/>
              </w:rPr>
            </w:pPr>
            <w:r>
              <w:rPr>
                <w:color w:val="231F20"/>
                <w:w w:val="105"/>
                <w:sz w:val="20"/>
              </w:rPr>
              <w:t>18</w:t>
            </w:r>
          </w:p>
        </w:tc>
        <w:tc>
          <w:tcPr>
            <w:tcW w:w="5489" w:type="dxa"/>
            <w:gridSpan w:val="4"/>
          </w:tcPr>
          <w:p>
            <w:pPr>
              <w:pStyle w:val="TableParagraph"/>
              <w:tabs>
                <w:tab w:pos="1284" w:val="left" w:leader="none"/>
                <w:tab w:pos="2371" w:val="left" w:leader="none"/>
                <w:tab w:pos="2823" w:val="left" w:leader="none"/>
                <w:tab w:pos="3854" w:val="left" w:leader="none"/>
                <w:tab w:pos="4994" w:val="left" w:leader="none"/>
              </w:tabs>
              <w:spacing w:line="247" w:lineRule="auto" w:before="61"/>
              <w:ind w:left="55" w:right="42"/>
              <w:rPr>
                <w:sz w:val="20"/>
              </w:rPr>
            </w:pPr>
            <w:r>
              <w:rPr>
                <w:color w:val="231F20"/>
                <w:sz w:val="20"/>
              </w:rPr>
              <w:t>Ögretilecek</w:t>
              <w:tab/>
              <w:t>konuların</w:t>
              <w:tab/>
              <w:t>ve</w:t>
              <w:tab/>
              <w:t>verilecek</w:t>
              <w:tab/>
              <w:t>görevlerin</w:t>
              <w:tab/>
            </w:r>
            <w:r>
              <w:rPr>
                <w:color w:val="231F20"/>
                <w:w w:val="95"/>
                <w:sz w:val="20"/>
              </w:rPr>
              <w:t>onun </w:t>
            </w:r>
            <w:r>
              <w:rPr>
                <w:color w:val="231F20"/>
                <w:sz w:val="20"/>
              </w:rPr>
              <w:t>performans</w:t>
            </w:r>
            <w:r>
              <w:rPr>
                <w:color w:val="231F20"/>
                <w:spacing w:val="-11"/>
                <w:sz w:val="20"/>
              </w:rPr>
              <w:t> </w:t>
            </w:r>
            <w:r>
              <w:rPr>
                <w:color w:val="231F20"/>
                <w:sz w:val="20"/>
              </w:rPr>
              <w:t>düzeyine</w:t>
            </w:r>
            <w:r>
              <w:rPr>
                <w:color w:val="231F20"/>
                <w:spacing w:val="-10"/>
                <w:sz w:val="20"/>
              </w:rPr>
              <w:t> </w:t>
            </w:r>
            <w:r>
              <w:rPr>
                <w:color w:val="231F20"/>
                <w:sz w:val="20"/>
              </w:rPr>
              <w:t>uygun</w:t>
            </w:r>
            <w:r>
              <w:rPr>
                <w:color w:val="231F20"/>
                <w:spacing w:val="-10"/>
                <w:sz w:val="20"/>
              </w:rPr>
              <w:t> </w:t>
            </w:r>
            <w:r>
              <w:rPr>
                <w:color w:val="231F20"/>
                <w:sz w:val="20"/>
              </w:rPr>
              <w:t>olmasına</w:t>
            </w:r>
            <w:r>
              <w:rPr>
                <w:color w:val="231F20"/>
                <w:spacing w:val="-10"/>
                <w:sz w:val="20"/>
              </w:rPr>
              <w:t> </w:t>
            </w:r>
            <w:r>
              <w:rPr>
                <w:color w:val="231F20"/>
                <w:sz w:val="20"/>
              </w:rPr>
              <w:t>dikkat</w:t>
            </w:r>
            <w:r>
              <w:rPr>
                <w:color w:val="231F20"/>
                <w:spacing w:val="-10"/>
                <w:sz w:val="20"/>
              </w:rPr>
              <w:t> </w:t>
            </w:r>
            <w:r>
              <w:rPr>
                <w:color w:val="231F20"/>
                <w:sz w:val="20"/>
              </w:rPr>
              <w:t>ettim.</w:t>
            </w:r>
          </w:p>
        </w:tc>
        <w:tc>
          <w:tcPr>
            <w:tcW w:w="709" w:type="dxa"/>
          </w:tcPr>
          <w:p>
            <w:pPr>
              <w:pStyle w:val="TableParagraph"/>
              <w:rPr>
                <w:rFonts w:ascii="Arial"/>
                <w:sz w:val="25"/>
              </w:rPr>
            </w:pPr>
          </w:p>
          <w:p>
            <w:pPr>
              <w:pStyle w:val="TableParagraph"/>
              <w:ind w:left="219"/>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09" w:type="dxa"/>
          </w:tcPr>
          <w:p>
            <w:pPr>
              <w:pStyle w:val="TableParagraph"/>
              <w:rPr>
                <w:rFonts w:ascii="Arial"/>
                <w:sz w:val="25"/>
              </w:rPr>
            </w:pPr>
          </w:p>
          <w:p>
            <w:pPr>
              <w:pStyle w:val="TableParagraph"/>
              <w:ind w:left="220"/>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13" w:hRule="atLeast"/>
        </w:trPr>
        <w:tc>
          <w:tcPr>
            <w:tcW w:w="475" w:type="dxa"/>
          </w:tcPr>
          <w:p>
            <w:pPr>
              <w:pStyle w:val="TableParagraph"/>
              <w:spacing w:before="61"/>
              <w:ind w:right="115"/>
              <w:jc w:val="right"/>
              <w:rPr>
                <w:sz w:val="20"/>
              </w:rPr>
            </w:pPr>
            <w:r>
              <w:rPr>
                <w:color w:val="231F20"/>
                <w:w w:val="110"/>
                <w:sz w:val="20"/>
              </w:rPr>
              <w:t>19</w:t>
            </w:r>
          </w:p>
        </w:tc>
        <w:tc>
          <w:tcPr>
            <w:tcW w:w="5489" w:type="dxa"/>
            <w:gridSpan w:val="4"/>
          </w:tcPr>
          <w:p>
            <w:pPr>
              <w:pStyle w:val="TableParagraph"/>
              <w:spacing w:line="247" w:lineRule="auto" w:before="61"/>
              <w:ind w:left="55" w:right="37"/>
              <w:jc w:val="both"/>
              <w:rPr>
                <w:sz w:val="20"/>
              </w:rPr>
            </w:pPr>
            <w:r>
              <w:rPr>
                <w:color w:val="231F20"/>
                <w:sz w:val="20"/>
              </w:rPr>
              <w:t>Ögretilecek konular ya da davranıçlar, özellikle zor ve karmaçık</w:t>
            </w:r>
            <w:r>
              <w:rPr>
                <w:color w:val="231F20"/>
                <w:spacing w:val="-22"/>
                <w:sz w:val="20"/>
              </w:rPr>
              <w:t> </w:t>
            </w:r>
            <w:r>
              <w:rPr>
                <w:color w:val="231F20"/>
                <w:sz w:val="20"/>
              </w:rPr>
              <w:t>olanları,</w:t>
            </w:r>
            <w:r>
              <w:rPr>
                <w:color w:val="231F20"/>
                <w:spacing w:val="-21"/>
                <w:sz w:val="20"/>
              </w:rPr>
              <w:t> </w:t>
            </w:r>
            <w:r>
              <w:rPr>
                <w:color w:val="231F20"/>
                <w:sz w:val="20"/>
              </w:rPr>
              <w:t>analiz</w:t>
            </w:r>
            <w:r>
              <w:rPr>
                <w:color w:val="231F20"/>
                <w:spacing w:val="-21"/>
                <w:sz w:val="20"/>
              </w:rPr>
              <w:t> </w:t>
            </w:r>
            <w:r>
              <w:rPr>
                <w:color w:val="231F20"/>
                <w:sz w:val="20"/>
              </w:rPr>
              <w:t>ederek</w:t>
            </w:r>
            <w:r>
              <w:rPr>
                <w:color w:val="231F20"/>
                <w:spacing w:val="-21"/>
                <w:sz w:val="20"/>
              </w:rPr>
              <w:t> </w:t>
            </w:r>
            <w:r>
              <w:rPr>
                <w:color w:val="231F20"/>
                <w:sz w:val="20"/>
              </w:rPr>
              <w:t>birbirlerini</w:t>
            </w:r>
            <w:r>
              <w:rPr>
                <w:color w:val="231F20"/>
                <w:spacing w:val="-21"/>
                <w:sz w:val="20"/>
              </w:rPr>
              <w:t> </w:t>
            </w:r>
            <w:r>
              <w:rPr>
                <w:color w:val="231F20"/>
                <w:sz w:val="20"/>
              </w:rPr>
              <w:t>izleyen</w:t>
            </w:r>
            <w:r>
              <w:rPr>
                <w:color w:val="231F20"/>
                <w:spacing w:val="-20"/>
                <w:sz w:val="20"/>
              </w:rPr>
              <w:t> </w:t>
            </w:r>
            <w:r>
              <w:rPr>
                <w:color w:val="231F20"/>
                <w:sz w:val="20"/>
              </w:rPr>
              <w:t>alt</w:t>
            </w:r>
            <w:r>
              <w:rPr>
                <w:color w:val="231F20"/>
                <w:spacing w:val="-22"/>
                <w:sz w:val="20"/>
              </w:rPr>
              <w:t> </w:t>
            </w:r>
            <w:r>
              <w:rPr>
                <w:color w:val="231F20"/>
                <w:sz w:val="20"/>
              </w:rPr>
              <w:t>konu</w:t>
            </w:r>
            <w:r>
              <w:rPr>
                <w:color w:val="231F20"/>
                <w:spacing w:val="-24"/>
                <w:sz w:val="20"/>
              </w:rPr>
              <w:t> </w:t>
            </w:r>
            <w:r>
              <w:rPr>
                <w:color w:val="231F20"/>
                <w:sz w:val="20"/>
              </w:rPr>
              <w:t>ya da davranıçları sırasıyla</w:t>
            </w:r>
            <w:r>
              <w:rPr>
                <w:color w:val="231F20"/>
                <w:spacing w:val="-20"/>
                <w:sz w:val="20"/>
              </w:rPr>
              <w:t> </w:t>
            </w:r>
            <w:r>
              <w:rPr>
                <w:color w:val="231F20"/>
                <w:sz w:val="20"/>
              </w:rPr>
              <w:t>ögrettim.</w:t>
            </w:r>
          </w:p>
        </w:tc>
        <w:tc>
          <w:tcPr>
            <w:tcW w:w="709" w:type="dxa"/>
          </w:tcPr>
          <w:p>
            <w:pPr>
              <w:pStyle w:val="TableParagraph"/>
              <w:rPr>
                <w:rFonts w:ascii="Arial"/>
                <w:sz w:val="25"/>
              </w:rPr>
            </w:pPr>
          </w:p>
          <w:p>
            <w:pPr>
              <w:pStyle w:val="TableParagraph"/>
              <w:ind w:left="219"/>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09" w:type="dxa"/>
          </w:tcPr>
          <w:p>
            <w:pPr>
              <w:pStyle w:val="TableParagraph"/>
              <w:rPr>
                <w:rFonts w:ascii="Arial"/>
                <w:sz w:val="25"/>
              </w:rPr>
            </w:pPr>
          </w:p>
          <w:p>
            <w:pPr>
              <w:pStyle w:val="TableParagraph"/>
              <w:ind w:left="220"/>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665" w:hRule="atLeast"/>
        </w:trPr>
        <w:tc>
          <w:tcPr>
            <w:tcW w:w="475" w:type="dxa"/>
          </w:tcPr>
          <w:p>
            <w:pPr>
              <w:pStyle w:val="TableParagraph"/>
              <w:spacing w:before="61"/>
              <w:ind w:right="115"/>
              <w:jc w:val="right"/>
              <w:rPr>
                <w:sz w:val="20"/>
              </w:rPr>
            </w:pPr>
            <w:r>
              <w:rPr>
                <w:color w:val="231F20"/>
                <w:w w:val="90"/>
                <w:sz w:val="20"/>
              </w:rPr>
              <w:t>20</w:t>
            </w:r>
          </w:p>
        </w:tc>
        <w:tc>
          <w:tcPr>
            <w:tcW w:w="5489" w:type="dxa"/>
            <w:gridSpan w:val="4"/>
          </w:tcPr>
          <w:p>
            <w:pPr>
              <w:pStyle w:val="TableParagraph"/>
              <w:spacing w:line="247" w:lineRule="auto" w:before="61"/>
              <w:ind w:left="55" w:right="-8"/>
              <w:rPr>
                <w:sz w:val="20"/>
              </w:rPr>
            </w:pPr>
            <w:r>
              <w:rPr>
                <w:color w:val="231F20"/>
                <w:sz w:val="20"/>
              </w:rPr>
              <w:t>Aynı kavramları çeçitli durum ve iliçkiler içerisinde ögrenciye ögrettim.</w:t>
            </w:r>
          </w:p>
        </w:tc>
        <w:tc>
          <w:tcPr>
            <w:tcW w:w="709" w:type="dxa"/>
          </w:tcPr>
          <w:p>
            <w:pPr>
              <w:pStyle w:val="TableParagraph"/>
              <w:spacing w:before="1" w:after="1"/>
              <w:rPr>
                <w:rFonts w:ascii="Arial"/>
                <w:sz w:val="25"/>
              </w:rPr>
            </w:pPr>
          </w:p>
          <w:p>
            <w:pPr>
              <w:pStyle w:val="TableParagraph"/>
              <w:spacing w:line="234" w:lineRule="exact"/>
              <w:ind w:left="219"/>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c>
          <w:tcPr>
            <w:tcW w:w="709" w:type="dxa"/>
          </w:tcPr>
          <w:p>
            <w:pPr>
              <w:pStyle w:val="TableParagraph"/>
              <w:spacing w:before="1" w:after="1"/>
              <w:rPr>
                <w:rFonts w:ascii="Arial"/>
                <w:sz w:val="25"/>
              </w:rPr>
            </w:pPr>
          </w:p>
          <w:p>
            <w:pPr>
              <w:pStyle w:val="TableParagraph"/>
              <w:spacing w:line="234" w:lineRule="exact"/>
              <w:ind w:left="220"/>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631" w:hRule="atLeast"/>
        </w:trPr>
        <w:tc>
          <w:tcPr>
            <w:tcW w:w="475" w:type="dxa"/>
          </w:tcPr>
          <w:p>
            <w:pPr>
              <w:pStyle w:val="TableParagraph"/>
              <w:spacing w:before="61"/>
              <w:ind w:right="115"/>
              <w:jc w:val="right"/>
              <w:rPr>
                <w:sz w:val="20"/>
              </w:rPr>
            </w:pPr>
            <w:r>
              <w:rPr>
                <w:color w:val="231F20"/>
                <w:w w:val="110"/>
                <w:sz w:val="20"/>
              </w:rPr>
              <w:t>21</w:t>
            </w:r>
          </w:p>
        </w:tc>
        <w:tc>
          <w:tcPr>
            <w:tcW w:w="2567" w:type="dxa"/>
            <w:tcBorders>
              <w:right w:val="nil"/>
            </w:tcBorders>
          </w:tcPr>
          <w:p>
            <w:pPr>
              <w:pStyle w:val="TableParagraph"/>
              <w:tabs>
                <w:tab w:pos="1133" w:val="left" w:leader="none"/>
                <w:tab w:pos="1804" w:val="left" w:leader="none"/>
                <w:tab w:pos="2239" w:val="left" w:leader="none"/>
              </w:tabs>
              <w:spacing w:line="249" w:lineRule="auto" w:before="61"/>
              <w:ind w:left="55" w:right="111"/>
              <w:rPr>
                <w:sz w:val="20"/>
              </w:rPr>
            </w:pPr>
            <w:r>
              <w:rPr>
                <w:color w:val="231F20"/>
                <w:sz w:val="20"/>
              </w:rPr>
              <w:t>Ögrenilen</w:t>
              <w:tab/>
              <w:t>konu</w:t>
              <w:tab/>
              <w:t>ya</w:t>
              <w:tab/>
            </w:r>
            <w:r>
              <w:rPr>
                <w:color w:val="231F20"/>
                <w:w w:val="95"/>
                <w:sz w:val="20"/>
              </w:rPr>
              <w:t>da </w:t>
            </w:r>
            <w:r>
              <w:rPr>
                <w:color w:val="231F20"/>
                <w:sz w:val="20"/>
              </w:rPr>
              <w:t>tekrarlanmasını</w:t>
            </w:r>
            <w:r>
              <w:rPr>
                <w:color w:val="231F20"/>
                <w:spacing w:val="-23"/>
                <w:sz w:val="20"/>
              </w:rPr>
              <w:t> </w:t>
            </w:r>
            <w:r>
              <w:rPr>
                <w:color w:val="231F20"/>
                <w:sz w:val="20"/>
              </w:rPr>
              <w:t>sagladım.</w:t>
            </w:r>
          </w:p>
        </w:tc>
        <w:tc>
          <w:tcPr>
            <w:tcW w:w="1382" w:type="dxa"/>
            <w:tcBorders>
              <w:left w:val="nil"/>
              <w:right w:val="nil"/>
            </w:tcBorders>
          </w:tcPr>
          <w:p>
            <w:pPr>
              <w:pStyle w:val="TableParagraph"/>
              <w:spacing w:before="61"/>
              <w:ind w:left="123"/>
              <w:rPr>
                <w:sz w:val="20"/>
              </w:rPr>
            </w:pPr>
            <w:r>
              <w:rPr>
                <w:color w:val="231F20"/>
                <w:sz w:val="20"/>
              </w:rPr>
              <w:t>davranıçların</w:t>
            </w:r>
          </w:p>
        </w:tc>
        <w:tc>
          <w:tcPr>
            <w:tcW w:w="802" w:type="dxa"/>
            <w:tcBorders>
              <w:left w:val="nil"/>
              <w:right w:val="nil"/>
            </w:tcBorders>
          </w:tcPr>
          <w:p>
            <w:pPr>
              <w:pStyle w:val="TableParagraph"/>
              <w:spacing w:before="61"/>
              <w:ind w:left="124"/>
              <w:rPr>
                <w:sz w:val="20"/>
              </w:rPr>
            </w:pPr>
            <w:r>
              <w:rPr>
                <w:color w:val="231F20"/>
                <w:sz w:val="20"/>
              </w:rPr>
              <w:t>zaman</w:t>
            </w:r>
          </w:p>
        </w:tc>
        <w:tc>
          <w:tcPr>
            <w:tcW w:w="738" w:type="dxa"/>
            <w:tcBorders>
              <w:left w:val="nil"/>
            </w:tcBorders>
          </w:tcPr>
          <w:p>
            <w:pPr>
              <w:pStyle w:val="TableParagraph"/>
              <w:spacing w:before="61"/>
              <w:ind w:left="123"/>
              <w:rPr>
                <w:sz w:val="20"/>
              </w:rPr>
            </w:pPr>
            <w:r>
              <w:rPr>
                <w:color w:val="231F20"/>
                <w:sz w:val="20"/>
              </w:rPr>
              <w:t>zaman</w:t>
            </w:r>
          </w:p>
        </w:tc>
        <w:tc>
          <w:tcPr>
            <w:tcW w:w="709" w:type="dxa"/>
          </w:tcPr>
          <w:p>
            <w:pPr>
              <w:pStyle w:val="TableParagraph"/>
              <w:spacing w:before="1" w:after="1"/>
              <w:rPr>
                <w:rFonts w:ascii="Arial"/>
                <w:sz w:val="25"/>
              </w:rPr>
            </w:pPr>
          </w:p>
          <w:p>
            <w:pPr>
              <w:pStyle w:val="TableParagraph"/>
              <w:ind w:left="219"/>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09" w:type="dxa"/>
          </w:tcPr>
          <w:p>
            <w:pPr>
              <w:pStyle w:val="TableParagraph"/>
              <w:spacing w:before="1" w:after="1"/>
              <w:rPr>
                <w:rFonts w:ascii="Arial"/>
                <w:sz w:val="25"/>
              </w:rPr>
            </w:pPr>
          </w:p>
          <w:p>
            <w:pPr>
              <w:pStyle w:val="TableParagraph"/>
              <w:ind w:left="220"/>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579" w:hRule="atLeast"/>
        </w:trPr>
        <w:tc>
          <w:tcPr>
            <w:tcW w:w="475" w:type="dxa"/>
          </w:tcPr>
          <w:p>
            <w:pPr>
              <w:pStyle w:val="TableParagraph"/>
              <w:spacing w:before="61"/>
              <w:ind w:right="115"/>
              <w:jc w:val="right"/>
              <w:rPr>
                <w:sz w:val="20"/>
              </w:rPr>
            </w:pPr>
            <w:r>
              <w:rPr>
                <w:color w:val="231F20"/>
                <w:w w:val="95"/>
                <w:sz w:val="20"/>
              </w:rPr>
              <w:t>22</w:t>
            </w:r>
          </w:p>
        </w:tc>
        <w:tc>
          <w:tcPr>
            <w:tcW w:w="5489" w:type="dxa"/>
            <w:gridSpan w:val="4"/>
          </w:tcPr>
          <w:p>
            <w:pPr>
              <w:pStyle w:val="TableParagraph"/>
              <w:spacing w:line="249" w:lineRule="auto" w:before="61"/>
              <w:ind w:left="55" w:right="237"/>
              <w:rPr>
                <w:sz w:val="20"/>
              </w:rPr>
            </w:pPr>
            <w:r>
              <w:rPr>
                <w:color w:val="231F20"/>
                <w:sz w:val="20"/>
              </w:rPr>
              <w:t>Ögrencimin bir defada pek çok kavramı ögrenemeyecegini bildigimden, kavramları ögrencime tek tek ögrettim.</w:t>
            </w:r>
          </w:p>
        </w:tc>
        <w:tc>
          <w:tcPr>
            <w:tcW w:w="709" w:type="dxa"/>
          </w:tcPr>
          <w:p>
            <w:pPr>
              <w:pStyle w:val="TableParagraph"/>
              <w:spacing w:before="1" w:after="1"/>
              <w:rPr>
                <w:rFonts w:ascii="Arial"/>
                <w:sz w:val="25"/>
              </w:rPr>
            </w:pPr>
          </w:p>
          <w:p>
            <w:pPr>
              <w:pStyle w:val="TableParagraph"/>
              <w:ind w:left="219"/>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09" w:type="dxa"/>
          </w:tcPr>
          <w:p>
            <w:pPr>
              <w:pStyle w:val="TableParagraph"/>
              <w:spacing w:before="1" w:after="1"/>
              <w:rPr>
                <w:rFonts w:ascii="Arial"/>
                <w:sz w:val="25"/>
              </w:rPr>
            </w:pPr>
          </w:p>
          <w:p>
            <w:pPr>
              <w:pStyle w:val="TableParagraph"/>
              <w:ind w:left="220"/>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0"/>
        </w:rPr>
      </w:pPr>
    </w:p>
    <w:p>
      <w:pPr>
        <w:pStyle w:val="BodyText"/>
        <w:spacing w:before="93"/>
        <w:ind w:right="499"/>
        <w:jc w:val="right"/>
        <w:rPr>
          <w:rFonts w:ascii="Arial"/>
        </w:rPr>
      </w:pPr>
      <w:r>
        <w:rPr>
          <w:rFonts w:ascii="Arial"/>
          <w:color w:val="92278F"/>
        </w:rPr>
        <w:t>105</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7489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7896" filled="true" fillcolor="#92278f" stroked="false">
            <v:fill type="solid"/>
            <w10:wrap type="none"/>
          </v:rect>
        </w:pict>
      </w:r>
      <w:r>
        <w:rPr/>
        <w:pict>
          <v:rect style="position:absolute;margin-left:0pt;margin-top:649.765015pt;width:49.606pt;height:33.386pt;mso-position-horizontal-relative:page;mso-position-vertical-relative:page;z-index:1792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9"/>
        </w:rPr>
      </w:pPr>
    </w:p>
    <w:tbl>
      <w:tblPr>
        <w:tblW w:w="0" w:type="auto"/>
        <w:jc w:val="left"/>
        <w:tblInd w:w="48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09"/>
        <w:gridCol w:w="5598"/>
        <w:gridCol w:w="709"/>
        <w:gridCol w:w="709"/>
      </w:tblGrid>
      <w:tr>
        <w:trPr>
          <w:trHeight w:val="341" w:hRule="atLeast"/>
        </w:trPr>
        <w:tc>
          <w:tcPr>
            <w:tcW w:w="7525" w:type="dxa"/>
            <w:gridSpan w:val="4"/>
          </w:tcPr>
          <w:p>
            <w:pPr>
              <w:pStyle w:val="TableParagraph"/>
              <w:spacing w:before="59"/>
              <w:ind w:left="1972"/>
              <w:rPr>
                <w:b/>
                <w:sz w:val="20"/>
              </w:rPr>
            </w:pPr>
            <w:r>
              <w:rPr>
                <w:b/>
                <w:color w:val="231F20"/>
                <w:sz w:val="20"/>
              </w:rPr>
              <w:t>Görme Yetersizligi Olan Ögrenciler Için;</w:t>
            </w:r>
          </w:p>
        </w:tc>
      </w:tr>
      <w:tr>
        <w:trPr>
          <w:trHeight w:val="670" w:hRule="atLeast"/>
        </w:trPr>
        <w:tc>
          <w:tcPr>
            <w:tcW w:w="509" w:type="dxa"/>
          </w:tcPr>
          <w:p>
            <w:pPr>
              <w:pStyle w:val="TableParagraph"/>
              <w:spacing w:before="58"/>
              <w:ind w:left="2"/>
              <w:jc w:val="center"/>
              <w:rPr>
                <w:sz w:val="20"/>
              </w:rPr>
            </w:pPr>
            <w:r>
              <w:rPr>
                <w:color w:val="231F20"/>
                <w:w w:val="129"/>
                <w:sz w:val="20"/>
              </w:rPr>
              <w:t>1</w:t>
            </w:r>
          </w:p>
        </w:tc>
        <w:tc>
          <w:tcPr>
            <w:tcW w:w="5598" w:type="dxa"/>
          </w:tcPr>
          <w:p>
            <w:pPr>
              <w:pStyle w:val="TableParagraph"/>
              <w:spacing w:line="247" w:lineRule="auto" w:before="58"/>
              <w:ind w:left="69" w:right="552"/>
              <w:rPr>
                <w:sz w:val="20"/>
              </w:rPr>
            </w:pPr>
            <w:r>
              <w:rPr>
                <w:color w:val="231F20"/>
                <w:sz w:val="20"/>
              </w:rPr>
              <w:t>Az</w:t>
            </w:r>
            <w:r>
              <w:rPr>
                <w:color w:val="231F20"/>
                <w:spacing w:val="-28"/>
                <w:sz w:val="20"/>
              </w:rPr>
              <w:t> </w:t>
            </w:r>
            <w:r>
              <w:rPr>
                <w:color w:val="231F20"/>
                <w:sz w:val="20"/>
              </w:rPr>
              <w:t>gören/görme</w:t>
            </w:r>
            <w:r>
              <w:rPr>
                <w:color w:val="231F20"/>
                <w:spacing w:val="-27"/>
                <w:sz w:val="20"/>
              </w:rPr>
              <w:t> </w:t>
            </w:r>
            <w:r>
              <w:rPr>
                <w:color w:val="231F20"/>
                <w:sz w:val="20"/>
              </w:rPr>
              <w:t>engelli</w:t>
            </w:r>
            <w:r>
              <w:rPr>
                <w:color w:val="231F20"/>
                <w:spacing w:val="-27"/>
                <w:sz w:val="20"/>
              </w:rPr>
              <w:t> </w:t>
            </w:r>
            <w:r>
              <w:rPr>
                <w:color w:val="231F20"/>
                <w:sz w:val="20"/>
              </w:rPr>
              <w:t>ögrencimi</w:t>
            </w:r>
            <w:r>
              <w:rPr>
                <w:color w:val="231F20"/>
                <w:spacing w:val="-27"/>
                <w:sz w:val="20"/>
              </w:rPr>
              <w:t> </w:t>
            </w:r>
            <w:r>
              <w:rPr>
                <w:color w:val="231F20"/>
                <w:sz w:val="20"/>
              </w:rPr>
              <w:t>sırasına</w:t>
            </w:r>
            <w:r>
              <w:rPr>
                <w:color w:val="231F20"/>
                <w:spacing w:val="-27"/>
                <w:sz w:val="20"/>
              </w:rPr>
              <w:t> </w:t>
            </w:r>
            <w:r>
              <w:rPr>
                <w:color w:val="231F20"/>
                <w:sz w:val="20"/>
              </w:rPr>
              <w:t>kolaylıkla</w:t>
            </w:r>
            <w:r>
              <w:rPr>
                <w:color w:val="231F20"/>
                <w:spacing w:val="-26"/>
                <w:sz w:val="20"/>
              </w:rPr>
              <w:t> </w:t>
            </w:r>
            <w:r>
              <w:rPr>
                <w:color w:val="231F20"/>
                <w:sz w:val="20"/>
              </w:rPr>
              <w:t>girip çıkabilecegi</w:t>
            </w:r>
            <w:r>
              <w:rPr>
                <w:color w:val="231F20"/>
                <w:spacing w:val="-13"/>
                <w:sz w:val="20"/>
              </w:rPr>
              <w:t> </w:t>
            </w:r>
            <w:r>
              <w:rPr>
                <w:color w:val="231F20"/>
                <w:sz w:val="20"/>
              </w:rPr>
              <w:t>çekilde</w:t>
            </w:r>
            <w:r>
              <w:rPr>
                <w:color w:val="231F20"/>
                <w:spacing w:val="-11"/>
                <w:sz w:val="20"/>
              </w:rPr>
              <w:t> </w:t>
            </w:r>
            <w:r>
              <w:rPr>
                <w:color w:val="231F20"/>
                <w:sz w:val="20"/>
              </w:rPr>
              <w:t>sınıfın</w:t>
            </w:r>
            <w:r>
              <w:rPr>
                <w:color w:val="231F20"/>
                <w:spacing w:val="-11"/>
                <w:sz w:val="20"/>
              </w:rPr>
              <w:t> </w:t>
            </w:r>
            <w:r>
              <w:rPr>
                <w:color w:val="231F20"/>
                <w:sz w:val="20"/>
              </w:rPr>
              <w:t>ön</w:t>
            </w:r>
            <w:r>
              <w:rPr>
                <w:color w:val="231F20"/>
                <w:spacing w:val="-11"/>
                <w:sz w:val="20"/>
              </w:rPr>
              <w:t> </w:t>
            </w:r>
            <w:r>
              <w:rPr>
                <w:color w:val="231F20"/>
                <w:sz w:val="20"/>
              </w:rPr>
              <w:t>tarafına</w:t>
            </w:r>
            <w:r>
              <w:rPr>
                <w:color w:val="231F20"/>
                <w:spacing w:val="-11"/>
                <w:sz w:val="20"/>
              </w:rPr>
              <w:t> </w:t>
            </w:r>
            <w:r>
              <w:rPr>
                <w:color w:val="231F20"/>
                <w:sz w:val="20"/>
              </w:rPr>
              <w:t>oturttum.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574" w:hRule="atLeast"/>
        </w:trPr>
        <w:tc>
          <w:tcPr>
            <w:tcW w:w="509" w:type="dxa"/>
          </w:tcPr>
          <w:p>
            <w:pPr>
              <w:pStyle w:val="TableParagraph"/>
              <w:spacing w:before="58"/>
              <w:ind w:left="2"/>
              <w:jc w:val="center"/>
              <w:rPr>
                <w:sz w:val="20"/>
              </w:rPr>
            </w:pPr>
            <w:r>
              <w:rPr>
                <w:color w:val="231F20"/>
                <w:w w:val="99"/>
                <w:sz w:val="20"/>
              </w:rPr>
              <w:t>2</w:t>
            </w:r>
          </w:p>
        </w:tc>
        <w:tc>
          <w:tcPr>
            <w:tcW w:w="5598" w:type="dxa"/>
          </w:tcPr>
          <w:p>
            <w:pPr>
              <w:pStyle w:val="TableParagraph"/>
              <w:spacing w:line="247" w:lineRule="auto" w:before="58"/>
              <w:ind w:left="69" w:right="687"/>
              <w:rPr>
                <w:sz w:val="20"/>
              </w:rPr>
            </w:pPr>
            <w:r>
              <w:rPr>
                <w:color w:val="231F20"/>
                <w:sz w:val="20"/>
              </w:rPr>
              <w:t>Dersi</w:t>
            </w:r>
            <w:r>
              <w:rPr>
                <w:color w:val="231F20"/>
                <w:spacing w:val="-21"/>
                <w:sz w:val="20"/>
              </w:rPr>
              <w:t> </w:t>
            </w:r>
            <w:r>
              <w:rPr>
                <w:color w:val="231F20"/>
                <w:sz w:val="20"/>
              </w:rPr>
              <w:t>açık</w:t>
            </w:r>
            <w:r>
              <w:rPr>
                <w:color w:val="231F20"/>
                <w:spacing w:val="-20"/>
                <w:sz w:val="20"/>
              </w:rPr>
              <w:t> </w:t>
            </w:r>
            <w:r>
              <w:rPr>
                <w:color w:val="231F20"/>
                <w:sz w:val="20"/>
              </w:rPr>
              <w:t>ve</w:t>
            </w:r>
            <w:r>
              <w:rPr>
                <w:color w:val="231F20"/>
                <w:spacing w:val="-20"/>
                <w:sz w:val="20"/>
              </w:rPr>
              <w:t> </w:t>
            </w:r>
            <w:r>
              <w:rPr>
                <w:color w:val="231F20"/>
                <w:sz w:val="20"/>
              </w:rPr>
              <w:t>anlaçılır</w:t>
            </w:r>
            <w:r>
              <w:rPr>
                <w:color w:val="231F20"/>
                <w:spacing w:val="-20"/>
                <w:sz w:val="20"/>
              </w:rPr>
              <w:t> </w:t>
            </w:r>
            <w:r>
              <w:rPr>
                <w:color w:val="231F20"/>
                <w:sz w:val="20"/>
              </w:rPr>
              <w:t>bir</w:t>
            </w:r>
            <w:r>
              <w:rPr>
                <w:color w:val="231F20"/>
                <w:spacing w:val="-19"/>
                <w:sz w:val="20"/>
              </w:rPr>
              <w:t> </w:t>
            </w:r>
            <w:r>
              <w:rPr>
                <w:color w:val="231F20"/>
                <w:sz w:val="20"/>
              </w:rPr>
              <w:t>ses</w:t>
            </w:r>
            <w:r>
              <w:rPr>
                <w:color w:val="231F20"/>
                <w:spacing w:val="-20"/>
                <w:sz w:val="20"/>
              </w:rPr>
              <w:t> </w:t>
            </w:r>
            <w:r>
              <w:rPr>
                <w:color w:val="231F20"/>
                <w:sz w:val="20"/>
              </w:rPr>
              <w:t>tonuyla</w:t>
            </w:r>
            <w:r>
              <w:rPr>
                <w:color w:val="231F20"/>
                <w:spacing w:val="-21"/>
                <w:sz w:val="20"/>
              </w:rPr>
              <w:t> </w:t>
            </w:r>
            <w:r>
              <w:rPr>
                <w:color w:val="231F20"/>
                <w:sz w:val="20"/>
              </w:rPr>
              <w:t>ögrencime</w:t>
            </w:r>
            <w:r>
              <w:rPr>
                <w:color w:val="231F20"/>
                <w:spacing w:val="-20"/>
                <w:sz w:val="20"/>
              </w:rPr>
              <w:t> </w:t>
            </w:r>
            <w:r>
              <w:rPr>
                <w:color w:val="231F20"/>
                <w:sz w:val="20"/>
              </w:rPr>
              <w:t>dönerek anlattım.</w:t>
            </w:r>
          </w:p>
        </w:tc>
        <w:tc>
          <w:tcPr>
            <w:tcW w:w="709" w:type="dxa"/>
          </w:tcPr>
          <w:p>
            <w:pPr>
              <w:pStyle w:val="TableParagraph"/>
              <w:spacing w:before="1"/>
              <w:rPr>
                <w:rFonts w:ascii="Arial"/>
                <w:sz w:val="13"/>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
              <w:rPr>
                <w:rFonts w:ascii="Arial"/>
                <w:sz w:val="13"/>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719" w:hRule="atLeast"/>
        </w:trPr>
        <w:tc>
          <w:tcPr>
            <w:tcW w:w="509" w:type="dxa"/>
          </w:tcPr>
          <w:p>
            <w:pPr>
              <w:pStyle w:val="TableParagraph"/>
              <w:spacing w:before="57"/>
              <w:ind w:left="2"/>
              <w:jc w:val="center"/>
              <w:rPr>
                <w:sz w:val="20"/>
              </w:rPr>
            </w:pPr>
            <w:r>
              <w:rPr>
                <w:color w:val="231F20"/>
                <w:w w:val="100"/>
                <w:sz w:val="20"/>
              </w:rPr>
              <w:t>3</w:t>
            </w:r>
          </w:p>
        </w:tc>
        <w:tc>
          <w:tcPr>
            <w:tcW w:w="5598" w:type="dxa"/>
          </w:tcPr>
          <w:p>
            <w:pPr>
              <w:pStyle w:val="TableParagraph"/>
              <w:spacing w:line="249" w:lineRule="auto" w:before="57"/>
              <w:ind w:left="69" w:right="552"/>
              <w:rPr>
                <w:sz w:val="20"/>
              </w:rPr>
            </w:pPr>
            <w:r>
              <w:rPr>
                <w:color w:val="231F20"/>
                <w:w w:val="95"/>
                <w:sz w:val="20"/>
              </w:rPr>
              <w:t>Ögrencime okulun bölümleri ile sınıfı tanıtarak, bagımsız </w:t>
            </w:r>
            <w:r>
              <w:rPr>
                <w:color w:val="231F20"/>
                <w:sz w:val="20"/>
              </w:rPr>
              <w:t>hareketini saglayacak ipuçlarını belirledim.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09" w:type="dxa"/>
          </w:tcPr>
          <w:p>
            <w:pPr>
              <w:pStyle w:val="TableParagraph"/>
              <w:spacing w:before="58"/>
              <w:ind w:left="2"/>
              <w:jc w:val="center"/>
              <w:rPr>
                <w:sz w:val="20"/>
              </w:rPr>
            </w:pPr>
            <w:r>
              <w:rPr>
                <w:color w:val="231F20"/>
                <w:w w:val="98"/>
                <w:sz w:val="20"/>
              </w:rPr>
              <w:t>4</w:t>
            </w:r>
          </w:p>
        </w:tc>
        <w:tc>
          <w:tcPr>
            <w:tcW w:w="5598" w:type="dxa"/>
          </w:tcPr>
          <w:p>
            <w:pPr>
              <w:pStyle w:val="TableParagraph"/>
              <w:spacing w:line="247" w:lineRule="auto" w:before="58"/>
              <w:ind w:left="69" w:right="106"/>
              <w:rPr>
                <w:sz w:val="20"/>
              </w:rPr>
            </w:pPr>
            <w:r>
              <w:rPr>
                <w:color w:val="231F20"/>
                <w:w w:val="95"/>
                <w:sz w:val="20"/>
              </w:rPr>
              <w:t>Ögrencime çevresini tanıtırken baçlangıçta elini, elimin üzerine </w:t>
            </w:r>
            <w:r>
              <w:rPr>
                <w:color w:val="231F20"/>
                <w:sz w:val="20"/>
              </w:rPr>
              <w:t>koyarak çevreyi ve nesneleri tanıttım, nesnelerin neye benzedigini ve nasıl kullanıldıgını açıkladım.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1042" w:hRule="atLeast"/>
        </w:trPr>
        <w:tc>
          <w:tcPr>
            <w:tcW w:w="509" w:type="dxa"/>
          </w:tcPr>
          <w:p>
            <w:pPr>
              <w:pStyle w:val="TableParagraph"/>
              <w:spacing w:before="57"/>
              <w:ind w:left="2"/>
              <w:jc w:val="center"/>
              <w:rPr>
                <w:sz w:val="20"/>
              </w:rPr>
            </w:pPr>
            <w:r>
              <w:rPr>
                <w:color w:val="231F20"/>
                <w:w w:val="105"/>
                <w:sz w:val="20"/>
              </w:rPr>
              <w:t>5</w:t>
            </w:r>
          </w:p>
        </w:tc>
        <w:tc>
          <w:tcPr>
            <w:tcW w:w="5598" w:type="dxa"/>
          </w:tcPr>
          <w:p>
            <w:pPr>
              <w:pStyle w:val="TableParagraph"/>
              <w:spacing w:line="247" w:lineRule="auto" w:before="57"/>
              <w:ind w:left="69" w:right="552"/>
              <w:rPr>
                <w:sz w:val="20"/>
              </w:rPr>
            </w:pPr>
            <w:r>
              <w:rPr>
                <w:color w:val="231F20"/>
                <w:sz w:val="20"/>
              </w:rPr>
              <w:t>Sınıftaki diger ögrencilere, görme engelli ögrencimin </w:t>
            </w:r>
            <w:r>
              <w:rPr>
                <w:color w:val="231F20"/>
                <w:w w:val="95"/>
                <w:sz w:val="20"/>
              </w:rPr>
              <w:t>özelliklerini anlatarak, görme engelli ögrencimin bagımsız </w:t>
            </w:r>
            <w:r>
              <w:rPr>
                <w:color w:val="231F20"/>
                <w:sz w:val="20"/>
              </w:rPr>
              <w:t>hareket etme becerilerini saglayacak tedbirleri birlikte belirledik.</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688" w:hRule="atLeast"/>
        </w:trPr>
        <w:tc>
          <w:tcPr>
            <w:tcW w:w="509" w:type="dxa"/>
          </w:tcPr>
          <w:p>
            <w:pPr>
              <w:pStyle w:val="TableParagraph"/>
              <w:spacing w:before="58"/>
              <w:ind w:left="2"/>
              <w:jc w:val="center"/>
              <w:rPr>
                <w:sz w:val="20"/>
              </w:rPr>
            </w:pPr>
            <w:r>
              <w:rPr>
                <w:color w:val="231F20"/>
                <w:w w:val="98"/>
                <w:sz w:val="20"/>
              </w:rPr>
              <w:t>6</w:t>
            </w:r>
          </w:p>
        </w:tc>
        <w:tc>
          <w:tcPr>
            <w:tcW w:w="5598" w:type="dxa"/>
          </w:tcPr>
          <w:p>
            <w:pPr>
              <w:pStyle w:val="TableParagraph"/>
              <w:spacing w:line="247" w:lineRule="auto" w:before="58"/>
              <w:ind w:left="69" w:right="260"/>
              <w:rPr>
                <w:sz w:val="20"/>
              </w:rPr>
            </w:pPr>
            <w:r>
              <w:rPr>
                <w:color w:val="231F20"/>
                <w:sz w:val="20"/>
              </w:rPr>
              <w:t>Ögrencimin</w:t>
            </w:r>
            <w:r>
              <w:rPr>
                <w:color w:val="231F20"/>
                <w:spacing w:val="-32"/>
                <w:sz w:val="20"/>
              </w:rPr>
              <w:t> </w:t>
            </w:r>
            <w:r>
              <w:rPr>
                <w:color w:val="231F20"/>
                <w:sz w:val="20"/>
              </w:rPr>
              <w:t>sınıf</w:t>
            </w:r>
            <w:r>
              <w:rPr>
                <w:color w:val="231F20"/>
                <w:spacing w:val="-32"/>
                <w:sz w:val="20"/>
              </w:rPr>
              <w:t> </w:t>
            </w:r>
            <w:r>
              <w:rPr>
                <w:color w:val="231F20"/>
                <w:sz w:val="20"/>
              </w:rPr>
              <w:t>arkadaçlarının</w:t>
            </w:r>
            <w:r>
              <w:rPr>
                <w:color w:val="231F20"/>
                <w:spacing w:val="-32"/>
                <w:sz w:val="20"/>
              </w:rPr>
              <w:t> </w:t>
            </w:r>
            <w:r>
              <w:rPr>
                <w:color w:val="231F20"/>
                <w:sz w:val="20"/>
              </w:rPr>
              <w:t>seslerini</w:t>
            </w:r>
            <w:r>
              <w:rPr>
                <w:color w:val="231F20"/>
                <w:spacing w:val="-31"/>
                <w:sz w:val="20"/>
              </w:rPr>
              <w:t> </w:t>
            </w:r>
            <w:r>
              <w:rPr>
                <w:color w:val="231F20"/>
                <w:sz w:val="20"/>
              </w:rPr>
              <w:t>ayırt</w:t>
            </w:r>
            <w:r>
              <w:rPr>
                <w:color w:val="231F20"/>
                <w:spacing w:val="-32"/>
                <w:sz w:val="20"/>
              </w:rPr>
              <w:t> </w:t>
            </w:r>
            <w:r>
              <w:rPr>
                <w:color w:val="231F20"/>
                <w:sz w:val="20"/>
              </w:rPr>
              <w:t>ederek</w:t>
            </w:r>
            <w:r>
              <w:rPr>
                <w:color w:val="231F20"/>
                <w:spacing w:val="-32"/>
                <w:sz w:val="20"/>
              </w:rPr>
              <w:t> </w:t>
            </w:r>
            <w:r>
              <w:rPr>
                <w:color w:val="231F20"/>
                <w:sz w:val="20"/>
              </w:rPr>
              <w:t>isimleri ile tanıması için, etkinlikler</w:t>
            </w:r>
            <w:r>
              <w:rPr>
                <w:color w:val="231F20"/>
                <w:spacing w:val="-33"/>
                <w:sz w:val="20"/>
              </w:rPr>
              <w:t> </w:t>
            </w:r>
            <w:r>
              <w:rPr>
                <w:color w:val="231F20"/>
                <w:sz w:val="20"/>
              </w:rPr>
              <w:t>düzenledim.</w:t>
            </w:r>
          </w:p>
        </w:tc>
        <w:tc>
          <w:tcPr>
            <w:tcW w:w="709" w:type="dxa"/>
          </w:tcPr>
          <w:p>
            <w:pPr>
              <w:pStyle w:val="TableParagraph"/>
              <w:spacing w:before="9"/>
              <w:rPr>
                <w:rFonts w:ascii="Arial"/>
                <w:sz w:val="24"/>
              </w:rPr>
            </w:pPr>
          </w:p>
          <w:p>
            <w:pPr>
              <w:pStyle w:val="TableParagraph"/>
              <w:spacing w:line="235" w:lineRule="exact"/>
              <w:ind w:left="217"/>
              <w:rPr>
                <w:rFonts w:ascii="Arial"/>
                <w:sz w:val="20"/>
              </w:rPr>
            </w:pPr>
            <w:r>
              <w:rPr>
                <w:rFonts w:ascii="Arial"/>
                <w:position w:val="-4"/>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5" w:lineRule="exact"/>
              <w:ind w:left="217"/>
              <w:rPr>
                <w:rFonts w:ascii="Arial"/>
                <w:sz w:val="20"/>
              </w:rPr>
            </w:pPr>
            <w:r>
              <w:rPr>
                <w:rFonts w:ascii="Arial"/>
                <w:position w:val="-4"/>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699" w:hRule="atLeast"/>
        </w:trPr>
        <w:tc>
          <w:tcPr>
            <w:tcW w:w="509" w:type="dxa"/>
          </w:tcPr>
          <w:p>
            <w:pPr>
              <w:pStyle w:val="TableParagraph"/>
              <w:spacing w:before="58"/>
              <w:ind w:left="2"/>
              <w:jc w:val="center"/>
              <w:rPr>
                <w:sz w:val="20"/>
              </w:rPr>
            </w:pPr>
            <w:r>
              <w:rPr>
                <w:color w:val="231F20"/>
                <w:w w:val="93"/>
                <w:sz w:val="20"/>
              </w:rPr>
              <w:t>8</w:t>
            </w:r>
          </w:p>
        </w:tc>
        <w:tc>
          <w:tcPr>
            <w:tcW w:w="5598" w:type="dxa"/>
          </w:tcPr>
          <w:p>
            <w:pPr>
              <w:pStyle w:val="TableParagraph"/>
              <w:spacing w:line="247" w:lineRule="auto" w:before="58"/>
              <w:ind w:left="69" w:right="864"/>
              <w:rPr>
                <w:sz w:val="20"/>
              </w:rPr>
            </w:pPr>
            <w:r>
              <w:rPr>
                <w:color w:val="231F20"/>
                <w:sz w:val="20"/>
              </w:rPr>
              <w:t>Sınıftaki</w:t>
            </w:r>
            <w:r>
              <w:rPr>
                <w:color w:val="231F20"/>
                <w:spacing w:val="-26"/>
                <w:sz w:val="20"/>
              </w:rPr>
              <w:t> </w:t>
            </w:r>
            <w:r>
              <w:rPr>
                <w:color w:val="231F20"/>
                <w:sz w:val="20"/>
              </w:rPr>
              <w:t>eçya,</w:t>
            </w:r>
            <w:r>
              <w:rPr>
                <w:color w:val="231F20"/>
                <w:spacing w:val="-26"/>
                <w:sz w:val="20"/>
              </w:rPr>
              <w:t> </w:t>
            </w:r>
            <w:r>
              <w:rPr>
                <w:color w:val="231F20"/>
                <w:sz w:val="20"/>
              </w:rPr>
              <w:t>araç</w:t>
            </w:r>
            <w:r>
              <w:rPr>
                <w:color w:val="231F20"/>
                <w:spacing w:val="-26"/>
                <w:sz w:val="20"/>
              </w:rPr>
              <w:t> </w:t>
            </w:r>
            <w:r>
              <w:rPr>
                <w:color w:val="231F20"/>
                <w:sz w:val="20"/>
              </w:rPr>
              <w:t>ve</w:t>
            </w:r>
            <w:r>
              <w:rPr>
                <w:color w:val="231F20"/>
                <w:spacing w:val="-25"/>
                <w:sz w:val="20"/>
              </w:rPr>
              <w:t> </w:t>
            </w:r>
            <w:r>
              <w:rPr>
                <w:color w:val="231F20"/>
                <w:sz w:val="20"/>
              </w:rPr>
              <w:t>gereçlerin</w:t>
            </w:r>
            <w:r>
              <w:rPr>
                <w:color w:val="231F20"/>
                <w:spacing w:val="-26"/>
                <w:sz w:val="20"/>
              </w:rPr>
              <w:t> </w:t>
            </w:r>
            <w:r>
              <w:rPr>
                <w:color w:val="231F20"/>
                <w:sz w:val="20"/>
              </w:rPr>
              <w:t>yerlerini</w:t>
            </w:r>
            <w:r>
              <w:rPr>
                <w:color w:val="231F20"/>
                <w:spacing w:val="-26"/>
                <w:sz w:val="20"/>
              </w:rPr>
              <w:t> </w:t>
            </w:r>
            <w:r>
              <w:rPr>
                <w:color w:val="231F20"/>
                <w:sz w:val="20"/>
              </w:rPr>
              <w:t>sabit</w:t>
            </w:r>
            <w:r>
              <w:rPr>
                <w:color w:val="231F20"/>
                <w:spacing w:val="-25"/>
                <w:sz w:val="20"/>
              </w:rPr>
              <w:t> </w:t>
            </w:r>
            <w:r>
              <w:rPr>
                <w:color w:val="231F20"/>
                <w:sz w:val="20"/>
              </w:rPr>
              <w:t>tuttum, degiçiklik</w:t>
            </w:r>
            <w:r>
              <w:rPr>
                <w:color w:val="231F20"/>
                <w:spacing w:val="-14"/>
                <w:sz w:val="20"/>
              </w:rPr>
              <w:t> </w:t>
            </w:r>
            <w:r>
              <w:rPr>
                <w:color w:val="231F20"/>
                <w:sz w:val="20"/>
              </w:rPr>
              <w:t>yaptıgımda</w:t>
            </w:r>
            <w:r>
              <w:rPr>
                <w:color w:val="231F20"/>
                <w:spacing w:val="-14"/>
                <w:sz w:val="20"/>
              </w:rPr>
              <w:t> </w:t>
            </w:r>
            <w:r>
              <w:rPr>
                <w:color w:val="231F20"/>
                <w:sz w:val="20"/>
              </w:rPr>
              <w:t>ögrencimi</w:t>
            </w:r>
            <w:r>
              <w:rPr>
                <w:color w:val="231F20"/>
                <w:spacing w:val="-13"/>
                <w:sz w:val="20"/>
              </w:rPr>
              <w:t> </w:t>
            </w:r>
            <w:r>
              <w:rPr>
                <w:color w:val="231F20"/>
                <w:sz w:val="20"/>
              </w:rPr>
              <w:t>haberdar</w:t>
            </w:r>
            <w:r>
              <w:rPr>
                <w:color w:val="231F20"/>
                <w:spacing w:val="-14"/>
                <w:sz w:val="20"/>
              </w:rPr>
              <w:t> </w:t>
            </w:r>
            <w:r>
              <w:rPr>
                <w:color w:val="231F20"/>
                <w:sz w:val="20"/>
              </w:rPr>
              <w:t>ettim.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09" w:type="dxa"/>
          </w:tcPr>
          <w:p>
            <w:pPr>
              <w:pStyle w:val="TableParagraph"/>
              <w:spacing w:before="58"/>
              <w:ind w:left="2"/>
              <w:jc w:val="center"/>
              <w:rPr>
                <w:sz w:val="20"/>
              </w:rPr>
            </w:pPr>
            <w:r>
              <w:rPr>
                <w:color w:val="231F20"/>
                <w:w w:val="98"/>
                <w:sz w:val="20"/>
              </w:rPr>
              <w:t>9</w:t>
            </w:r>
          </w:p>
        </w:tc>
        <w:tc>
          <w:tcPr>
            <w:tcW w:w="5598" w:type="dxa"/>
          </w:tcPr>
          <w:p>
            <w:pPr>
              <w:pStyle w:val="TableParagraph"/>
              <w:spacing w:line="247" w:lineRule="auto" w:before="58"/>
              <w:ind w:left="69" w:right="106"/>
              <w:rPr>
                <w:sz w:val="20"/>
              </w:rPr>
            </w:pPr>
            <w:r>
              <w:rPr>
                <w:color w:val="231F20"/>
                <w:sz w:val="20"/>
              </w:rPr>
              <w:t>Ögrencimin okula uyumda yaçadıgı güçlüklerin üstesinden gelmesi</w:t>
            </w:r>
            <w:r>
              <w:rPr>
                <w:color w:val="231F20"/>
                <w:spacing w:val="-19"/>
                <w:sz w:val="20"/>
              </w:rPr>
              <w:t> </w:t>
            </w:r>
            <w:r>
              <w:rPr>
                <w:color w:val="231F20"/>
                <w:sz w:val="20"/>
              </w:rPr>
              <w:t>için</w:t>
            </w:r>
            <w:r>
              <w:rPr>
                <w:color w:val="231F20"/>
                <w:spacing w:val="-19"/>
                <w:sz w:val="20"/>
              </w:rPr>
              <w:t> </w:t>
            </w:r>
            <w:r>
              <w:rPr>
                <w:color w:val="231F20"/>
                <w:sz w:val="20"/>
              </w:rPr>
              <w:t>okul</w:t>
            </w:r>
            <w:r>
              <w:rPr>
                <w:color w:val="231F20"/>
                <w:spacing w:val="-18"/>
                <w:sz w:val="20"/>
              </w:rPr>
              <w:t> </w:t>
            </w:r>
            <w:r>
              <w:rPr>
                <w:color w:val="231F20"/>
                <w:sz w:val="20"/>
              </w:rPr>
              <w:t>rehber</w:t>
            </w:r>
            <w:r>
              <w:rPr>
                <w:color w:val="231F20"/>
                <w:spacing w:val="-19"/>
                <w:sz w:val="20"/>
              </w:rPr>
              <w:t> </w:t>
            </w:r>
            <w:r>
              <w:rPr>
                <w:color w:val="231F20"/>
                <w:sz w:val="20"/>
              </w:rPr>
              <w:t>ögretmeni</w:t>
            </w:r>
            <w:r>
              <w:rPr>
                <w:color w:val="231F20"/>
                <w:spacing w:val="-19"/>
                <w:sz w:val="20"/>
              </w:rPr>
              <w:t> </w:t>
            </w:r>
            <w:r>
              <w:rPr>
                <w:color w:val="231F20"/>
                <w:sz w:val="20"/>
              </w:rPr>
              <w:t>ve</w:t>
            </w:r>
            <w:r>
              <w:rPr>
                <w:color w:val="231F20"/>
                <w:spacing w:val="-18"/>
                <w:sz w:val="20"/>
              </w:rPr>
              <w:t> </w:t>
            </w:r>
            <w:r>
              <w:rPr>
                <w:color w:val="231F20"/>
                <w:sz w:val="20"/>
              </w:rPr>
              <w:t>aile</w:t>
            </w:r>
            <w:r>
              <w:rPr>
                <w:color w:val="231F20"/>
                <w:spacing w:val="-19"/>
                <w:sz w:val="20"/>
              </w:rPr>
              <w:t> </w:t>
            </w:r>
            <w:r>
              <w:rPr>
                <w:color w:val="231F20"/>
                <w:sz w:val="20"/>
              </w:rPr>
              <w:t>ile</w:t>
            </w:r>
            <w:r>
              <w:rPr>
                <w:color w:val="231F20"/>
                <w:spacing w:val="-18"/>
                <w:sz w:val="20"/>
              </w:rPr>
              <w:t> </w:t>
            </w:r>
            <w:r>
              <w:rPr>
                <w:color w:val="231F20"/>
                <w:sz w:val="20"/>
              </w:rPr>
              <w:t>iç</w:t>
            </w:r>
            <w:r>
              <w:rPr>
                <w:color w:val="231F20"/>
                <w:spacing w:val="-19"/>
                <w:sz w:val="20"/>
              </w:rPr>
              <w:t> </w:t>
            </w:r>
            <w:r>
              <w:rPr>
                <w:color w:val="231F20"/>
                <w:sz w:val="20"/>
              </w:rPr>
              <w:t>birligi</w:t>
            </w:r>
            <w:r>
              <w:rPr>
                <w:color w:val="231F20"/>
                <w:spacing w:val="-19"/>
                <w:sz w:val="20"/>
              </w:rPr>
              <w:t> </w:t>
            </w:r>
            <w:r>
              <w:rPr>
                <w:color w:val="231F20"/>
                <w:sz w:val="20"/>
              </w:rPr>
              <w:t>yaparak alınacak önlemleri</w:t>
            </w:r>
            <w:r>
              <w:rPr>
                <w:color w:val="231F20"/>
                <w:spacing w:val="-13"/>
                <w:sz w:val="20"/>
              </w:rPr>
              <w:t> </w:t>
            </w:r>
            <w:r>
              <w:rPr>
                <w:color w:val="231F20"/>
                <w:sz w:val="20"/>
              </w:rPr>
              <w:t>belirledik.</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1042" w:hRule="atLeast"/>
        </w:trPr>
        <w:tc>
          <w:tcPr>
            <w:tcW w:w="509" w:type="dxa"/>
          </w:tcPr>
          <w:p>
            <w:pPr>
              <w:pStyle w:val="TableParagraph"/>
              <w:spacing w:before="57"/>
              <w:ind w:left="114" w:right="114"/>
              <w:jc w:val="center"/>
              <w:rPr>
                <w:sz w:val="20"/>
              </w:rPr>
            </w:pPr>
            <w:r>
              <w:rPr>
                <w:color w:val="231F20"/>
                <w:w w:val="105"/>
                <w:sz w:val="20"/>
              </w:rPr>
              <w:t>10</w:t>
            </w:r>
          </w:p>
        </w:tc>
        <w:tc>
          <w:tcPr>
            <w:tcW w:w="5598" w:type="dxa"/>
          </w:tcPr>
          <w:p>
            <w:pPr>
              <w:pStyle w:val="TableParagraph"/>
              <w:spacing w:line="247" w:lineRule="auto" w:before="57"/>
              <w:ind w:left="69" w:right="106"/>
              <w:rPr>
                <w:sz w:val="20"/>
              </w:rPr>
            </w:pPr>
            <w:r>
              <w:rPr>
                <w:color w:val="231F20"/>
                <w:sz w:val="20"/>
              </w:rPr>
              <w:t>Ögrencimin</w:t>
            </w:r>
            <w:r>
              <w:rPr>
                <w:color w:val="231F20"/>
                <w:spacing w:val="-32"/>
                <w:sz w:val="20"/>
              </w:rPr>
              <w:t> </w:t>
            </w:r>
            <w:r>
              <w:rPr>
                <w:color w:val="231F20"/>
                <w:sz w:val="20"/>
              </w:rPr>
              <w:t>sırasını</w:t>
            </w:r>
            <w:r>
              <w:rPr>
                <w:color w:val="231F20"/>
                <w:spacing w:val="-32"/>
                <w:sz w:val="20"/>
              </w:rPr>
              <w:t> </w:t>
            </w:r>
            <w:r>
              <w:rPr>
                <w:color w:val="231F20"/>
                <w:sz w:val="20"/>
              </w:rPr>
              <w:t>paylaçtıgı</w:t>
            </w:r>
            <w:r>
              <w:rPr>
                <w:color w:val="231F20"/>
                <w:spacing w:val="-32"/>
                <w:sz w:val="20"/>
              </w:rPr>
              <w:t> </w:t>
            </w:r>
            <w:r>
              <w:rPr>
                <w:color w:val="231F20"/>
                <w:sz w:val="20"/>
              </w:rPr>
              <w:t>arkadaçına</w:t>
            </w:r>
            <w:r>
              <w:rPr>
                <w:color w:val="231F20"/>
                <w:spacing w:val="-32"/>
                <w:sz w:val="20"/>
              </w:rPr>
              <w:t> </w:t>
            </w:r>
            <w:r>
              <w:rPr>
                <w:color w:val="231F20"/>
                <w:sz w:val="20"/>
              </w:rPr>
              <w:t>uyumunu</w:t>
            </w:r>
            <w:r>
              <w:rPr>
                <w:color w:val="231F20"/>
                <w:spacing w:val="-32"/>
                <w:sz w:val="20"/>
              </w:rPr>
              <w:t> </w:t>
            </w:r>
            <w:r>
              <w:rPr>
                <w:color w:val="231F20"/>
                <w:sz w:val="20"/>
              </w:rPr>
              <w:t>ve</w:t>
            </w:r>
            <w:r>
              <w:rPr>
                <w:color w:val="231F20"/>
                <w:spacing w:val="-32"/>
                <w:sz w:val="20"/>
              </w:rPr>
              <w:t> </w:t>
            </w:r>
            <w:r>
              <w:rPr>
                <w:color w:val="231F20"/>
                <w:sz w:val="20"/>
              </w:rPr>
              <w:t>ona</w:t>
            </w:r>
            <w:r>
              <w:rPr>
                <w:color w:val="231F20"/>
                <w:spacing w:val="-32"/>
                <w:sz w:val="20"/>
              </w:rPr>
              <w:t> </w:t>
            </w:r>
            <w:r>
              <w:rPr>
                <w:color w:val="231F20"/>
                <w:sz w:val="20"/>
              </w:rPr>
              <w:t>olan güvenini</w:t>
            </w:r>
            <w:r>
              <w:rPr>
                <w:color w:val="231F20"/>
                <w:spacing w:val="-26"/>
                <w:sz w:val="20"/>
              </w:rPr>
              <w:t> </w:t>
            </w:r>
            <w:r>
              <w:rPr>
                <w:color w:val="231F20"/>
                <w:sz w:val="20"/>
              </w:rPr>
              <w:t>arttırmak</w:t>
            </w:r>
            <w:r>
              <w:rPr>
                <w:color w:val="231F20"/>
                <w:spacing w:val="-26"/>
                <w:sz w:val="20"/>
              </w:rPr>
              <w:t> </w:t>
            </w:r>
            <w:r>
              <w:rPr>
                <w:color w:val="231F20"/>
                <w:sz w:val="20"/>
              </w:rPr>
              <w:t>için</w:t>
            </w:r>
            <w:r>
              <w:rPr>
                <w:color w:val="231F20"/>
                <w:spacing w:val="-26"/>
                <w:sz w:val="20"/>
              </w:rPr>
              <w:t> </w:t>
            </w:r>
            <w:r>
              <w:rPr>
                <w:color w:val="231F20"/>
                <w:sz w:val="20"/>
              </w:rPr>
              <w:t>sıra</w:t>
            </w:r>
            <w:r>
              <w:rPr>
                <w:color w:val="231F20"/>
                <w:spacing w:val="-26"/>
                <w:sz w:val="20"/>
              </w:rPr>
              <w:t> </w:t>
            </w:r>
            <w:r>
              <w:rPr>
                <w:color w:val="231F20"/>
                <w:sz w:val="20"/>
              </w:rPr>
              <w:t>arkadaçına</w:t>
            </w:r>
            <w:r>
              <w:rPr>
                <w:color w:val="231F20"/>
                <w:spacing w:val="-26"/>
                <w:sz w:val="20"/>
              </w:rPr>
              <w:t> </w:t>
            </w:r>
            <w:r>
              <w:rPr>
                <w:color w:val="231F20"/>
                <w:sz w:val="20"/>
              </w:rPr>
              <w:t>görme</w:t>
            </w:r>
            <w:r>
              <w:rPr>
                <w:color w:val="231F20"/>
                <w:spacing w:val="-26"/>
                <w:sz w:val="20"/>
              </w:rPr>
              <w:t> </w:t>
            </w:r>
            <w:r>
              <w:rPr>
                <w:color w:val="231F20"/>
                <w:sz w:val="20"/>
              </w:rPr>
              <w:t>engelli</w:t>
            </w:r>
            <w:r>
              <w:rPr>
                <w:color w:val="231F20"/>
                <w:spacing w:val="-26"/>
                <w:sz w:val="20"/>
              </w:rPr>
              <w:t> </w:t>
            </w:r>
            <w:r>
              <w:rPr>
                <w:color w:val="231F20"/>
                <w:sz w:val="20"/>
              </w:rPr>
              <w:t>ögrenciye nasıl destek olacagına iliçkin bireysel olarak bilgi verdim ve onun</w:t>
            </w:r>
            <w:r>
              <w:rPr>
                <w:color w:val="231F20"/>
                <w:spacing w:val="-15"/>
                <w:sz w:val="20"/>
              </w:rPr>
              <w:t> </w:t>
            </w:r>
            <w:r>
              <w:rPr>
                <w:color w:val="231F20"/>
                <w:sz w:val="20"/>
              </w:rPr>
              <w:t>olumlu</w:t>
            </w:r>
            <w:r>
              <w:rPr>
                <w:color w:val="231F20"/>
                <w:spacing w:val="-14"/>
                <w:sz w:val="20"/>
              </w:rPr>
              <w:t> </w:t>
            </w:r>
            <w:r>
              <w:rPr>
                <w:color w:val="231F20"/>
                <w:sz w:val="20"/>
              </w:rPr>
              <w:t>davranıçlarını</w:t>
            </w:r>
            <w:r>
              <w:rPr>
                <w:color w:val="231F20"/>
                <w:spacing w:val="-14"/>
                <w:sz w:val="20"/>
              </w:rPr>
              <w:t> </w:t>
            </w:r>
            <w:r>
              <w:rPr>
                <w:color w:val="231F20"/>
                <w:sz w:val="20"/>
              </w:rPr>
              <w:t>ve</w:t>
            </w:r>
            <w:r>
              <w:rPr>
                <w:color w:val="231F20"/>
                <w:spacing w:val="-15"/>
                <w:sz w:val="20"/>
              </w:rPr>
              <w:t> </w:t>
            </w:r>
            <w:r>
              <w:rPr>
                <w:color w:val="231F20"/>
                <w:sz w:val="20"/>
              </w:rPr>
              <w:t>çabalarını</w:t>
            </w:r>
            <w:r>
              <w:rPr>
                <w:color w:val="231F20"/>
                <w:spacing w:val="-14"/>
                <w:sz w:val="20"/>
              </w:rPr>
              <w:t> </w:t>
            </w:r>
            <w:r>
              <w:rPr>
                <w:color w:val="231F20"/>
                <w:sz w:val="20"/>
              </w:rPr>
              <w:t>ödüllendirdim.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595" w:hRule="atLeast"/>
        </w:trPr>
        <w:tc>
          <w:tcPr>
            <w:tcW w:w="509" w:type="dxa"/>
          </w:tcPr>
          <w:p>
            <w:pPr>
              <w:pStyle w:val="TableParagraph"/>
              <w:spacing w:before="58"/>
              <w:ind w:left="114" w:right="114"/>
              <w:jc w:val="center"/>
              <w:rPr>
                <w:sz w:val="20"/>
              </w:rPr>
            </w:pPr>
            <w:r>
              <w:rPr>
                <w:color w:val="231F20"/>
                <w:w w:val="130"/>
                <w:sz w:val="20"/>
              </w:rPr>
              <w:t>11</w:t>
            </w:r>
          </w:p>
        </w:tc>
        <w:tc>
          <w:tcPr>
            <w:tcW w:w="5598" w:type="dxa"/>
          </w:tcPr>
          <w:p>
            <w:pPr>
              <w:pStyle w:val="TableParagraph"/>
              <w:spacing w:line="247" w:lineRule="auto" w:before="58"/>
              <w:ind w:left="69" w:right="106"/>
              <w:rPr>
                <w:sz w:val="20"/>
              </w:rPr>
            </w:pPr>
            <w:r>
              <w:rPr>
                <w:color w:val="231F20"/>
                <w:sz w:val="20"/>
              </w:rPr>
              <w:t>Az</w:t>
            </w:r>
            <w:r>
              <w:rPr>
                <w:color w:val="231F20"/>
                <w:spacing w:val="-23"/>
                <w:sz w:val="20"/>
              </w:rPr>
              <w:t> </w:t>
            </w:r>
            <w:r>
              <w:rPr>
                <w:color w:val="231F20"/>
                <w:sz w:val="20"/>
              </w:rPr>
              <w:t>gören</w:t>
            </w:r>
            <w:r>
              <w:rPr>
                <w:color w:val="231F20"/>
                <w:spacing w:val="-22"/>
                <w:sz w:val="20"/>
              </w:rPr>
              <w:t> </w:t>
            </w:r>
            <w:r>
              <w:rPr>
                <w:color w:val="231F20"/>
                <w:sz w:val="20"/>
              </w:rPr>
              <w:t>ögrencilere</w:t>
            </w:r>
            <w:r>
              <w:rPr>
                <w:color w:val="231F20"/>
                <w:spacing w:val="-22"/>
                <w:sz w:val="20"/>
              </w:rPr>
              <w:t> </w:t>
            </w:r>
            <w:r>
              <w:rPr>
                <w:color w:val="231F20"/>
                <w:sz w:val="20"/>
              </w:rPr>
              <w:t>yönelik</w:t>
            </w:r>
            <w:r>
              <w:rPr>
                <w:color w:val="231F20"/>
                <w:spacing w:val="-21"/>
                <w:sz w:val="20"/>
              </w:rPr>
              <w:t> </w:t>
            </w:r>
            <w:r>
              <w:rPr>
                <w:color w:val="231F20"/>
                <w:sz w:val="20"/>
              </w:rPr>
              <w:t>olarak</w:t>
            </w:r>
            <w:r>
              <w:rPr>
                <w:color w:val="231F20"/>
                <w:spacing w:val="-22"/>
                <w:sz w:val="20"/>
              </w:rPr>
              <w:t> </w:t>
            </w:r>
            <w:r>
              <w:rPr>
                <w:color w:val="231F20"/>
                <w:sz w:val="20"/>
              </w:rPr>
              <w:t>ders</w:t>
            </w:r>
            <w:r>
              <w:rPr>
                <w:color w:val="231F20"/>
                <w:spacing w:val="-22"/>
                <w:sz w:val="20"/>
              </w:rPr>
              <w:t> </w:t>
            </w:r>
            <w:r>
              <w:rPr>
                <w:color w:val="231F20"/>
                <w:sz w:val="20"/>
              </w:rPr>
              <w:t>materyallerini</w:t>
            </w:r>
            <w:r>
              <w:rPr>
                <w:color w:val="231F20"/>
                <w:spacing w:val="-22"/>
                <w:sz w:val="20"/>
              </w:rPr>
              <w:t> </w:t>
            </w:r>
            <w:r>
              <w:rPr>
                <w:color w:val="231F20"/>
                <w:sz w:val="20"/>
              </w:rPr>
              <w:t>büyük punto ile</w:t>
            </w:r>
            <w:r>
              <w:rPr>
                <w:color w:val="231F20"/>
                <w:spacing w:val="-12"/>
                <w:sz w:val="20"/>
              </w:rPr>
              <w:t> </w:t>
            </w:r>
            <w:r>
              <w:rPr>
                <w:color w:val="231F20"/>
                <w:sz w:val="20"/>
              </w:rPr>
              <w:t>hazırladım.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19" w:hRule="atLeast"/>
        </w:trPr>
        <w:tc>
          <w:tcPr>
            <w:tcW w:w="509" w:type="dxa"/>
          </w:tcPr>
          <w:p>
            <w:pPr>
              <w:pStyle w:val="TableParagraph"/>
              <w:spacing w:before="58"/>
              <w:ind w:left="114" w:right="114"/>
              <w:jc w:val="center"/>
              <w:rPr>
                <w:sz w:val="20"/>
              </w:rPr>
            </w:pPr>
            <w:r>
              <w:rPr>
                <w:color w:val="231F20"/>
                <w:w w:val="110"/>
                <w:sz w:val="20"/>
              </w:rPr>
              <w:t>12</w:t>
            </w:r>
          </w:p>
        </w:tc>
        <w:tc>
          <w:tcPr>
            <w:tcW w:w="5598" w:type="dxa"/>
          </w:tcPr>
          <w:p>
            <w:pPr>
              <w:pStyle w:val="TableParagraph"/>
              <w:spacing w:line="247" w:lineRule="auto" w:before="58"/>
              <w:ind w:left="69" w:right="253"/>
              <w:rPr>
                <w:sz w:val="20"/>
              </w:rPr>
            </w:pPr>
            <w:r>
              <w:rPr>
                <w:color w:val="231F20"/>
                <w:sz w:val="20"/>
              </w:rPr>
              <w:t>Sınıfta</w:t>
            </w:r>
            <w:r>
              <w:rPr>
                <w:color w:val="231F20"/>
                <w:spacing w:val="-34"/>
                <w:sz w:val="20"/>
              </w:rPr>
              <w:t> </w:t>
            </w:r>
            <w:r>
              <w:rPr>
                <w:color w:val="231F20"/>
                <w:sz w:val="20"/>
              </w:rPr>
              <w:t>görme</w:t>
            </w:r>
            <w:r>
              <w:rPr>
                <w:color w:val="231F20"/>
                <w:spacing w:val="-34"/>
                <w:sz w:val="20"/>
              </w:rPr>
              <w:t> </w:t>
            </w:r>
            <w:r>
              <w:rPr>
                <w:color w:val="231F20"/>
                <w:sz w:val="20"/>
              </w:rPr>
              <w:t>güçlügü</w:t>
            </w:r>
            <w:r>
              <w:rPr>
                <w:color w:val="231F20"/>
                <w:spacing w:val="-34"/>
                <w:sz w:val="20"/>
              </w:rPr>
              <w:t> </w:t>
            </w:r>
            <w:r>
              <w:rPr>
                <w:color w:val="231F20"/>
                <w:sz w:val="20"/>
              </w:rPr>
              <w:t>olan</w:t>
            </w:r>
            <w:r>
              <w:rPr>
                <w:color w:val="231F20"/>
                <w:spacing w:val="-33"/>
                <w:sz w:val="20"/>
              </w:rPr>
              <w:t> </w:t>
            </w:r>
            <w:r>
              <w:rPr>
                <w:color w:val="231F20"/>
                <w:sz w:val="20"/>
              </w:rPr>
              <w:t>ögrencimle</w:t>
            </w:r>
            <w:r>
              <w:rPr>
                <w:color w:val="231F20"/>
                <w:spacing w:val="-34"/>
                <w:sz w:val="20"/>
              </w:rPr>
              <w:t> </w:t>
            </w:r>
            <w:r>
              <w:rPr>
                <w:color w:val="231F20"/>
                <w:sz w:val="20"/>
              </w:rPr>
              <w:t>konuçurken</w:t>
            </w:r>
            <w:r>
              <w:rPr>
                <w:color w:val="231F20"/>
                <w:spacing w:val="-34"/>
                <w:sz w:val="20"/>
              </w:rPr>
              <w:t> </w:t>
            </w:r>
            <w:r>
              <w:rPr>
                <w:color w:val="231F20"/>
                <w:sz w:val="20"/>
              </w:rPr>
              <w:t>kendisiyle konuçtugumu anlaması için adını</w:t>
            </w:r>
            <w:r>
              <w:rPr>
                <w:color w:val="231F20"/>
                <w:spacing w:val="-37"/>
                <w:sz w:val="20"/>
              </w:rPr>
              <w:t> </w:t>
            </w:r>
            <w:r>
              <w:rPr>
                <w:color w:val="231F20"/>
                <w:sz w:val="20"/>
              </w:rPr>
              <w:t>söyledim.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8" w:hRule="atLeast"/>
        </w:trPr>
        <w:tc>
          <w:tcPr>
            <w:tcW w:w="509" w:type="dxa"/>
          </w:tcPr>
          <w:p>
            <w:pPr>
              <w:pStyle w:val="TableParagraph"/>
              <w:spacing w:before="58"/>
              <w:ind w:left="114" w:right="114"/>
              <w:jc w:val="center"/>
              <w:rPr>
                <w:sz w:val="20"/>
              </w:rPr>
            </w:pPr>
            <w:r>
              <w:rPr>
                <w:color w:val="231F20"/>
                <w:w w:val="115"/>
                <w:sz w:val="20"/>
              </w:rPr>
              <w:t>13</w:t>
            </w:r>
          </w:p>
        </w:tc>
        <w:tc>
          <w:tcPr>
            <w:tcW w:w="5598" w:type="dxa"/>
          </w:tcPr>
          <w:p>
            <w:pPr>
              <w:pStyle w:val="TableParagraph"/>
              <w:spacing w:line="247" w:lineRule="auto" w:before="58"/>
              <w:ind w:left="68"/>
              <w:rPr>
                <w:sz w:val="20"/>
              </w:rPr>
            </w:pPr>
            <w:r>
              <w:rPr>
                <w:color w:val="231F20"/>
                <w:sz w:val="20"/>
              </w:rPr>
              <w:t>Ögrencime</w:t>
            </w:r>
            <w:r>
              <w:rPr>
                <w:color w:val="231F20"/>
                <w:spacing w:val="-27"/>
                <w:sz w:val="20"/>
              </w:rPr>
              <w:t> </w:t>
            </w:r>
            <w:r>
              <w:rPr>
                <w:color w:val="231F20"/>
                <w:sz w:val="20"/>
              </w:rPr>
              <w:t>isteklerimi</w:t>
            </w:r>
            <w:r>
              <w:rPr>
                <w:color w:val="231F20"/>
                <w:spacing w:val="-27"/>
                <w:sz w:val="20"/>
              </w:rPr>
              <w:t> </w:t>
            </w:r>
            <w:r>
              <w:rPr>
                <w:color w:val="231F20"/>
                <w:sz w:val="20"/>
              </w:rPr>
              <w:t>belirtirken</w:t>
            </w:r>
            <w:r>
              <w:rPr>
                <w:color w:val="231F20"/>
                <w:spacing w:val="-27"/>
                <w:sz w:val="20"/>
              </w:rPr>
              <w:t> </w:t>
            </w:r>
            <w:r>
              <w:rPr>
                <w:color w:val="231F20"/>
                <w:sz w:val="20"/>
              </w:rPr>
              <w:t>“Çunu</w:t>
            </w:r>
            <w:r>
              <w:rPr>
                <w:color w:val="231F20"/>
                <w:spacing w:val="-26"/>
                <w:sz w:val="20"/>
              </w:rPr>
              <w:t> </w:t>
            </w:r>
            <w:r>
              <w:rPr>
                <w:color w:val="231F20"/>
                <w:sz w:val="20"/>
              </w:rPr>
              <w:t>bana</w:t>
            </w:r>
            <w:r>
              <w:rPr>
                <w:color w:val="231F20"/>
                <w:spacing w:val="-27"/>
                <w:sz w:val="20"/>
              </w:rPr>
              <w:t> </w:t>
            </w:r>
            <w:r>
              <w:rPr>
                <w:color w:val="231F20"/>
                <w:sz w:val="20"/>
              </w:rPr>
              <w:t>ver.”</w:t>
            </w:r>
            <w:r>
              <w:rPr>
                <w:color w:val="231F20"/>
                <w:spacing w:val="-26"/>
                <w:sz w:val="20"/>
              </w:rPr>
              <w:t> </w:t>
            </w:r>
            <w:r>
              <w:rPr>
                <w:color w:val="231F20"/>
                <w:sz w:val="20"/>
              </w:rPr>
              <w:t>yerine</w:t>
            </w:r>
            <w:r>
              <w:rPr>
                <w:color w:val="231F20"/>
                <w:spacing w:val="-27"/>
                <w:sz w:val="20"/>
              </w:rPr>
              <w:t> </w:t>
            </w:r>
            <w:r>
              <w:rPr>
                <w:color w:val="231F20"/>
                <w:sz w:val="20"/>
              </w:rPr>
              <w:t>“Sag elinin</w:t>
            </w:r>
            <w:r>
              <w:rPr>
                <w:color w:val="231F20"/>
                <w:spacing w:val="-26"/>
                <w:sz w:val="20"/>
              </w:rPr>
              <w:t> </w:t>
            </w:r>
            <w:r>
              <w:rPr>
                <w:color w:val="231F20"/>
                <w:sz w:val="20"/>
              </w:rPr>
              <w:t>yanında</w:t>
            </w:r>
            <w:r>
              <w:rPr>
                <w:color w:val="231F20"/>
                <w:spacing w:val="-26"/>
                <w:sz w:val="20"/>
              </w:rPr>
              <w:t> </w:t>
            </w:r>
            <w:r>
              <w:rPr>
                <w:color w:val="231F20"/>
                <w:sz w:val="20"/>
              </w:rPr>
              <w:t>duran</w:t>
            </w:r>
            <w:r>
              <w:rPr>
                <w:color w:val="231F20"/>
                <w:spacing w:val="-25"/>
                <w:sz w:val="20"/>
              </w:rPr>
              <w:t> </w:t>
            </w:r>
            <w:r>
              <w:rPr>
                <w:color w:val="231F20"/>
                <w:sz w:val="20"/>
              </w:rPr>
              <w:t>kalemi</w:t>
            </w:r>
            <w:r>
              <w:rPr>
                <w:color w:val="231F20"/>
                <w:spacing w:val="-26"/>
                <w:sz w:val="20"/>
              </w:rPr>
              <w:t> </w:t>
            </w:r>
            <w:r>
              <w:rPr>
                <w:color w:val="231F20"/>
                <w:sz w:val="20"/>
              </w:rPr>
              <w:t>bana</w:t>
            </w:r>
            <w:r>
              <w:rPr>
                <w:color w:val="231F20"/>
                <w:spacing w:val="-24"/>
                <w:sz w:val="20"/>
              </w:rPr>
              <w:t> </w:t>
            </w:r>
            <w:r>
              <w:rPr>
                <w:color w:val="231F20"/>
                <w:sz w:val="20"/>
              </w:rPr>
              <w:t>ver.”</w:t>
            </w:r>
            <w:r>
              <w:rPr>
                <w:color w:val="231F20"/>
                <w:spacing w:val="-26"/>
                <w:sz w:val="20"/>
              </w:rPr>
              <w:t> </w:t>
            </w:r>
            <w:r>
              <w:rPr>
                <w:color w:val="231F20"/>
                <w:sz w:val="20"/>
              </w:rPr>
              <w:t>çeklinde</w:t>
            </w:r>
            <w:r>
              <w:rPr>
                <w:color w:val="231F20"/>
                <w:spacing w:val="-25"/>
                <w:sz w:val="20"/>
              </w:rPr>
              <w:t> </w:t>
            </w:r>
            <w:r>
              <w:rPr>
                <w:color w:val="231F20"/>
                <w:sz w:val="20"/>
              </w:rPr>
              <w:t>açık</w:t>
            </w:r>
            <w:r>
              <w:rPr>
                <w:color w:val="231F20"/>
                <w:spacing w:val="-26"/>
                <w:sz w:val="20"/>
              </w:rPr>
              <w:t> </w:t>
            </w:r>
            <w:r>
              <w:rPr>
                <w:color w:val="231F20"/>
                <w:sz w:val="20"/>
              </w:rPr>
              <w:t>yönergeler verdim.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573" w:hRule="atLeast"/>
        </w:trPr>
        <w:tc>
          <w:tcPr>
            <w:tcW w:w="509" w:type="dxa"/>
          </w:tcPr>
          <w:p>
            <w:pPr>
              <w:pStyle w:val="TableParagraph"/>
              <w:spacing w:before="58"/>
              <w:ind w:left="114" w:right="114"/>
              <w:jc w:val="center"/>
              <w:rPr>
                <w:sz w:val="20"/>
              </w:rPr>
            </w:pPr>
            <w:r>
              <w:rPr>
                <w:color w:val="231F20"/>
                <w:w w:val="110"/>
                <w:sz w:val="20"/>
              </w:rPr>
              <w:t>14</w:t>
            </w:r>
          </w:p>
        </w:tc>
        <w:tc>
          <w:tcPr>
            <w:tcW w:w="5598" w:type="dxa"/>
          </w:tcPr>
          <w:p>
            <w:pPr>
              <w:pStyle w:val="TableParagraph"/>
              <w:spacing w:line="247" w:lineRule="auto" w:before="58"/>
              <w:ind w:left="69" w:right="188"/>
              <w:rPr>
                <w:sz w:val="20"/>
              </w:rPr>
            </w:pPr>
            <w:r>
              <w:rPr>
                <w:color w:val="231F20"/>
                <w:sz w:val="20"/>
              </w:rPr>
              <w:t>Ders</w:t>
            </w:r>
            <w:r>
              <w:rPr>
                <w:color w:val="231F20"/>
                <w:spacing w:val="-23"/>
                <w:sz w:val="20"/>
              </w:rPr>
              <w:t> </w:t>
            </w:r>
            <w:r>
              <w:rPr>
                <w:color w:val="231F20"/>
                <w:sz w:val="20"/>
              </w:rPr>
              <w:t>sırasında</w:t>
            </w:r>
            <w:r>
              <w:rPr>
                <w:color w:val="231F20"/>
                <w:spacing w:val="-23"/>
                <w:sz w:val="20"/>
              </w:rPr>
              <w:t> </w:t>
            </w:r>
            <w:r>
              <w:rPr>
                <w:color w:val="231F20"/>
                <w:sz w:val="20"/>
              </w:rPr>
              <w:t>tahtaya</w:t>
            </w:r>
            <w:r>
              <w:rPr>
                <w:color w:val="231F20"/>
                <w:spacing w:val="-23"/>
                <w:sz w:val="20"/>
              </w:rPr>
              <w:t> </w:t>
            </w:r>
            <w:r>
              <w:rPr>
                <w:color w:val="231F20"/>
                <w:sz w:val="20"/>
              </w:rPr>
              <w:t>konuları</w:t>
            </w:r>
            <w:r>
              <w:rPr>
                <w:color w:val="231F20"/>
                <w:spacing w:val="-23"/>
                <w:sz w:val="20"/>
              </w:rPr>
              <w:t> </w:t>
            </w:r>
            <w:r>
              <w:rPr>
                <w:color w:val="231F20"/>
                <w:sz w:val="20"/>
              </w:rPr>
              <w:t>yazarken,</w:t>
            </w:r>
            <w:r>
              <w:rPr>
                <w:color w:val="231F20"/>
                <w:spacing w:val="-23"/>
                <w:sz w:val="20"/>
              </w:rPr>
              <w:t> </w:t>
            </w:r>
            <w:r>
              <w:rPr>
                <w:color w:val="231F20"/>
                <w:sz w:val="20"/>
              </w:rPr>
              <w:t>sözel</w:t>
            </w:r>
            <w:r>
              <w:rPr>
                <w:color w:val="231F20"/>
                <w:spacing w:val="-23"/>
                <w:sz w:val="20"/>
              </w:rPr>
              <w:t> </w:t>
            </w:r>
            <w:r>
              <w:rPr>
                <w:color w:val="231F20"/>
                <w:sz w:val="20"/>
              </w:rPr>
              <w:t>olarak</w:t>
            </w:r>
            <w:r>
              <w:rPr>
                <w:color w:val="231F20"/>
                <w:spacing w:val="-24"/>
                <w:sz w:val="20"/>
              </w:rPr>
              <w:t> </w:t>
            </w:r>
            <w:r>
              <w:rPr>
                <w:color w:val="231F20"/>
                <w:sz w:val="20"/>
              </w:rPr>
              <w:t>da</w:t>
            </w:r>
            <w:r>
              <w:rPr>
                <w:color w:val="231F20"/>
                <w:spacing w:val="-22"/>
                <w:sz w:val="20"/>
              </w:rPr>
              <w:t> </w:t>
            </w:r>
            <w:r>
              <w:rPr>
                <w:color w:val="231F20"/>
                <w:sz w:val="20"/>
              </w:rPr>
              <w:t>ifade ettim.</w:t>
            </w:r>
          </w:p>
        </w:tc>
        <w:tc>
          <w:tcPr>
            <w:tcW w:w="709" w:type="dxa"/>
          </w:tcPr>
          <w:p>
            <w:pPr>
              <w:pStyle w:val="TableParagraph"/>
              <w:spacing w:before="10"/>
              <w:rPr>
                <w:rFonts w:ascii="Arial"/>
                <w:sz w:val="11"/>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11"/>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9" w:hRule="atLeast"/>
        </w:trPr>
        <w:tc>
          <w:tcPr>
            <w:tcW w:w="509" w:type="dxa"/>
          </w:tcPr>
          <w:p>
            <w:pPr>
              <w:pStyle w:val="TableParagraph"/>
              <w:spacing w:before="58"/>
              <w:ind w:left="114" w:right="114"/>
              <w:jc w:val="center"/>
              <w:rPr>
                <w:sz w:val="20"/>
              </w:rPr>
            </w:pPr>
            <w:r>
              <w:rPr>
                <w:color w:val="231F20"/>
                <w:w w:val="115"/>
                <w:sz w:val="20"/>
              </w:rPr>
              <w:t>15</w:t>
            </w:r>
          </w:p>
        </w:tc>
        <w:tc>
          <w:tcPr>
            <w:tcW w:w="5598" w:type="dxa"/>
          </w:tcPr>
          <w:p>
            <w:pPr>
              <w:pStyle w:val="TableParagraph"/>
              <w:spacing w:line="247" w:lineRule="auto" w:before="58"/>
              <w:ind w:left="69" w:right="106"/>
              <w:rPr>
                <w:sz w:val="20"/>
              </w:rPr>
            </w:pPr>
            <w:r>
              <w:rPr>
                <w:color w:val="231F20"/>
                <w:sz w:val="20"/>
              </w:rPr>
              <w:t>Ögrenciye uygulanacak sınavda sınav sorularını </w:t>
            </w:r>
            <w:r>
              <w:rPr>
                <w:color w:val="231F20"/>
                <w:w w:val="95"/>
                <w:sz w:val="20"/>
              </w:rPr>
              <w:t>okudum/okuyan kiçinin diksiyonunun düzgün olmasına dikkat </w:t>
            </w:r>
            <w:r>
              <w:rPr>
                <w:color w:val="231F20"/>
                <w:sz w:val="20"/>
              </w:rPr>
              <w:t>ettim.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bl>
    <w:p>
      <w:pPr>
        <w:pStyle w:val="BodyText"/>
        <w:rPr>
          <w:rFonts w:ascii="Arial"/>
          <w:sz w:val="20"/>
        </w:rPr>
      </w:pPr>
    </w:p>
    <w:p>
      <w:pPr>
        <w:pStyle w:val="BodyText"/>
        <w:rPr>
          <w:rFonts w:ascii="Arial"/>
          <w:sz w:val="20"/>
        </w:rPr>
      </w:pPr>
    </w:p>
    <w:p>
      <w:pPr>
        <w:pStyle w:val="BodyText"/>
        <w:spacing w:before="6"/>
        <w:rPr>
          <w:rFonts w:ascii="Arial"/>
          <w:sz w:val="17"/>
        </w:rPr>
      </w:pPr>
    </w:p>
    <w:p>
      <w:pPr>
        <w:pStyle w:val="BodyText"/>
        <w:spacing w:before="93"/>
        <w:ind w:left="499"/>
        <w:rPr>
          <w:rFonts w:ascii="Arial"/>
        </w:rPr>
      </w:pPr>
      <w:r>
        <w:rPr>
          <w:rFonts w:ascii="Arial"/>
          <w:color w:val="92278F"/>
        </w:rPr>
        <w:t>106</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7417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8616" filled="true" fillcolor="#92278f" stroked="false">
            <v:fill type="solid"/>
            <w10:wrap type="none"/>
          </v:rect>
        </w:pict>
      </w:r>
      <w:r>
        <w:rPr/>
        <w:pict>
          <v:rect style="position:absolute;margin-left:0pt;margin-top:649.765015pt;width:389.415pt;height:33.386pt;mso-position-horizontal-relative:page;mso-position-vertical-relative:page;z-index:186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9"/>
        </w:rPr>
      </w:pPr>
    </w:p>
    <w:tbl>
      <w:tblPr>
        <w:tblW w:w="0" w:type="auto"/>
        <w:jc w:val="left"/>
        <w:tblInd w:w="15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09"/>
        <w:gridCol w:w="5598"/>
        <w:gridCol w:w="709"/>
        <w:gridCol w:w="709"/>
      </w:tblGrid>
      <w:tr>
        <w:trPr>
          <w:trHeight w:val="619" w:hRule="atLeast"/>
        </w:trPr>
        <w:tc>
          <w:tcPr>
            <w:tcW w:w="509" w:type="dxa"/>
            <w:tcBorders>
              <w:top w:val="nil"/>
            </w:tcBorders>
          </w:tcPr>
          <w:p>
            <w:pPr>
              <w:pStyle w:val="TableParagraph"/>
              <w:spacing w:before="61"/>
              <w:ind w:left="114" w:right="114"/>
              <w:jc w:val="center"/>
              <w:rPr>
                <w:sz w:val="20"/>
              </w:rPr>
            </w:pPr>
            <w:r>
              <w:rPr>
                <w:color w:val="231F20"/>
                <w:w w:val="115"/>
                <w:sz w:val="20"/>
              </w:rPr>
              <w:t>16</w:t>
            </w:r>
          </w:p>
        </w:tc>
        <w:tc>
          <w:tcPr>
            <w:tcW w:w="5598" w:type="dxa"/>
            <w:tcBorders>
              <w:top w:val="nil"/>
            </w:tcBorders>
          </w:tcPr>
          <w:p>
            <w:pPr>
              <w:pStyle w:val="TableParagraph"/>
              <w:spacing w:line="247" w:lineRule="auto" w:before="61"/>
              <w:ind w:left="69" w:right="313"/>
              <w:rPr>
                <w:sz w:val="20"/>
              </w:rPr>
            </w:pPr>
            <w:r>
              <w:rPr>
                <w:color w:val="231F20"/>
                <w:sz w:val="20"/>
              </w:rPr>
              <w:t>Sınav</w:t>
            </w:r>
            <w:r>
              <w:rPr>
                <w:color w:val="231F20"/>
                <w:spacing w:val="-32"/>
                <w:sz w:val="20"/>
              </w:rPr>
              <w:t> </w:t>
            </w:r>
            <w:r>
              <w:rPr>
                <w:color w:val="231F20"/>
                <w:sz w:val="20"/>
              </w:rPr>
              <w:t>sorularını</w:t>
            </w:r>
            <w:r>
              <w:rPr>
                <w:color w:val="231F20"/>
                <w:spacing w:val="-31"/>
                <w:sz w:val="20"/>
              </w:rPr>
              <w:t> </w:t>
            </w:r>
            <w:r>
              <w:rPr>
                <w:color w:val="231F20"/>
                <w:sz w:val="20"/>
              </w:rPr>
              <w:t>okudum/okuyan</w:t>
            </w:r>
            <w:r>
              <w:rPr>
                <w:color w:val="231F20"/>
                <w:spacing w:val="-31"/>
                <w:sz w:val="20"/>
              </w:rPr>
              <w:t> </w:t>
            </w:r>
            <w:r>
              <w:rPr>
                <w:color w:val="231F20"/>
                <w:sz w:val="20"/>
              </w:rPr>
              <w:t>kiçinin</w:t>
            </w:r>
            <w:r>
              <w:rPr>
                <w:color w:val="231F20"/>
                <w:spacing w:val="-31"/>
                <w:sz w:val="20"/>
              </w:rPr>
              <w:t> </w:t>
            </w:r>
            <w:r>
              <w:rPr>
                <w:color w:val="231F20"/>
                <w:sz w:val="20"/>
              </w:rPr>
              <w:t>sınav</w:t>
            </w:r>
            <w:r>
              <w:rPr>
                <w:color w:val="231F20"/>
                <w:spacing w:val="-31"/>
                <w:sz w:val="20"/>
              </w:rPr>
              <w:t> </w:t>
            </w:r>
            <w:r>
              <w:rPr>
                <w:color w:val="231F20"/>
                <w:sz w:val="20"/>
              </w:rPr>
              <w:t>yapılan</w:t>
            </w:r>
            <w:r>
              <w:rPr>
                <w:color w:val="231F20"/>
                <w:spacing w:val="-31"/>
                <w:sz w:val="20"/>
              </w:rPr>
              <w:t> </w:t>
            </w:r>
            <w:r>
              <w:rPr>
                <w:color w:val="231F20"/>
                <w:sz w:val="20"/>
              </w:rPr>
              <w:t>dersle ilgili bilgisi olmasına dikkat</w:t>
            </w:r>
            <w:r>
              <w:rPr>
                <w:color w:val="231F20"/>
                <w:spacing w:val="-30"/>
                <w:sz w:val="20"/>
              </w:rPr>
              <w:t> </w:t>
            </w:r>
            <w:r>
              <w:rPr>
                <w:color w:val="231F20"/>
                <w:sz w:val="20"/>
              </w:rPr>
              <w:t>ettim.</w:t>
            </w:r>
          </w:p>
        </w:tc>
        <w:tc>
          <w:tcPr>
            <w:tcW w:w="709" w:type="dxa"/>
            <w:tcBorders>
              <w:top w:val="nil"/>
            </w:tcBorders>
          </w:tcPr>
          <w:p>
            <w:pPr>
              <w:pStyle w:val="TableParagraph"/>
              <w:spacing w:after="1"/>
              <w:rPr>
                <w:rFonts w:ascii="Arial"/>
                <w:sz w:val="25"/>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8;top:8;width:252;height:194" filled="true" fillcolor="#ffffff" stroked="false">
                    <v:fill type="solid"/>
                  </v:rect>
                  <v:rect style="position:absolute;left:7;top:7;width:254;height:195" filled="false" stroked="true" strokeweight=".737pt" strokecolor="#010202">
                    <v:stroke dashstyle="solid"/>
                  </v:rect>
                </v:group>
              </w:pict>
            </w:r>
            <w:r>
              <w:rPr>
                <w:rFonts w:ascii="Arial"/>
                <w:sz w:val="20"/>
              </w:rPr>
            </w:r>
          </w:p>
        </w:tc>
        <w:tc>
          <w:tcPr>
            <w:tcW w:w="709" w:type="dxa"/>
            <w:tcBorders>
              <w:top w:val="nil"/>
            </w:tcBorders>
          </w:tcPr>
          <w:p>
            <w:pPr>
              <w:pStyle w:val="TableParagraph"/>
              <w:spacing w:after="1"/>
              <w:rPr>
                <w:rFonts w:ascii="Arial"/>
                <w:sz w:val="25"/>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8;width:254;height:194"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616" w:hRule="atLeast"/>
        </w:trPr>
        <w:tc>
          <w:tcPr>
            <w:tcW w:w="509" w:type="dxa"/>
          </w:tcPr>
          <w:p>
            <w:pPr>
              <w:pStyle w:val="TableParagraph"/>
              <w:spacing w:before="58"/>
              <w:ind w:left="114" w:right="114"/>
              <w:jc w:val="center"/>
              <w:rPr>
                <w:sz w:val="20"/>
              </w:rPr>
            </w:pPr>
            <w:r>
              <w:rPr>
                <w:color w:val="231F20"/>
                <w:w w:val="120"/>
                <w:sz w:val="20"/>
              </w:rPr>
              <w:t>17</w:t>
            </w:r>
          </w:p>
        </w:tc>
        <w:tc>
          <w:tcPr>
            <w:tcW w:w="5598" w:type="dxa"/>
          </w:tcPr>
          <w:p>
            <w:pPr>
              <w:pStyle w:val="TableParagraph"/>
              <w:spacing w:line="249" w:lineRule="auto" w:before="58"/>
              <w:ind w:left="69" w:right="552"/>
              <w:rPr>
                <w:sz w:val="20"/>
              </w:rPr>
            </w:pPr>
            <w:r>
              <w:rPr>
                <w:color w:val="231F20"/>
                <w:w w:val="95"/>
                <w:sz w:val="20"/>
              </w:rPr>
              <w:t>Sınav sırasında ögrencinin istegi dogrultusunda, soruların </w:t>
            </w:r>
            <w:r>
              <w:rPr>
                <w:color w:val="231F20"/>
                <w:sz w:val="20"/>
              </w:rPr>
              <w:t>tekrar okunması için olanak sagladım.</w:t>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8;top:7;width:252;height:195" filled="true" fillcolor="#ffffff" stroked="false">
                    <v:fill type="solid"/>
                  </v:rect>
                  <v:rect style="position:absolute;left:7;top:7;width:254;height:194"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4" filled="false" stroked="true" strokeweight=".737pt" strokecolor="#010202">
                    <v:stroke dashstyle="solid"/>
                  </v:rect>
                </v:group>
              </w:pict>
            </w:r>
            <w:r>
              <w:rPr>
                <w:rFonts w:ascii="Arial"/>
                <w:sz w:val="20"/>
              </w:rPr>
            </w:r>
          </w:p>
        </w:tc>
      </w:tr>
      <w:tr>
        <w:trPr>
          <w:trHeight w:val="808" w:hRule="atLeast"/>
        </w:trPr>
        <w:tc>
          <w:tcPr>
            <w:tcW w:w="509" w:type="dxa"/>
          </w:tcPr>
          <w:p>
            <w:pPr>
              <w:pStyle w:val="TableParagraph"/>
              <w:spacing w:before="58"/>
              <w:ind w:left="114" w:right="113"/>
              <w:jc w:val="center"/>
              <w:rPr>
                <w:sz w:val="20"/>
              </w:rPr>
            </w:pPr>
            <w:r>
              <w:rPr>
                <w:color w:val="231F20"/>
                <w:w w:val="110"/>
                <w:sz w:val="20"/>
              </w:rPr>
              <w:t>18</w:t>
            </w:r>
          </w:p>
        </w:tc>
        <w:tc>
          <w:tcPr>
            <w:tcW w:w="5598" w:type="dxa"/>
          </w:tcPr>
          <w:p>
            <w:pPr>
              <w:pStyle w:val="TableParagraph"/>
              <w:spacing w:line="247" w:lineRule="auto" w:before="58"/>
              <w:ind w:left="69" w:right="106"/>
              <w:rPr>
                <w:sz w:val="20"/>
              </w:rPr>
            </w:pPr>
            <w:r>
              <w:rPr>
                <w:color w:val="231F20"/>
                <w:w w:val="95"/>
                <w:sz w:val="20"/>
              </w:rPr>
              <w:t>Ögrencinin sınav sürecinde, soruların baçka kiçiye okutulması </w:t>
            </w:r>
            <w:r>
              <w:rPr>
                <w:color w:val="231F20"/>
                <w:sz w:val="20"/>
              </w:rPr>
              <w:t>sırasında dogan zaman kaybını ek süre olarak sınava dahil ettim.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8;top:7;width:252;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808" w:hRule="atLeast"/>
        </w:trPr>
        <w:tc>
          <w:tcPr>
            <w:tcW w:w="509" w:type="dxa"/>
          </w:tcPr>
          <w:p>
            <w:pPr>
              <w:pStyle w:val="TableParagraph"/>
              <w:spacing w:before="58"/>
              <w:ind w:left="114" w:right="114"/>
              <w:jc w:val="center"/>
              <w:rPr>
                <w:sz w:val="20"/>
              </w:rPr>
            </w:pPr>
            <w:r>
              <w:rPr>
                <w:color w:val="231F20"/>
                <w:w w:val="110"/>
                <w:sz w:val="20"/>
              </w:rPr>
              <w:t>19</w:t>
            </w:r>
          </w:p>
        </w:tc>
        <w:tc>
          <w:tcPr>
            <w:tcW w:w="5598" w:type="dxa"/>
          </w:tcPr>
          <w:p>
            <w:pPr>
              <w:pStyle w:val="TableParagraph"/>
              <w:spacing w:line="247" w:lineRule="auto" w:before="58"/>
              <w:ind w:left="69" w:right="285"/>
              <w:rPr>
                <w:sz w:val="20"/>
              </w:rPr>
            </w:pPr>
            <w:r>
              <w:rPr>
                <w:color w:val="231F20"/>
                <w:sz w:val="20"/>
              </w:rPr>
              <w:t>Sınıf</w:t>
            </w:r>
            <w:r>
              <w:rPr>
                <w:color w:val="231F20"/>
                <w:spacing w:val="-22"/>
                <w:sz w:val="20"/>
              </w:rPr>
              <w:t> </w:t>
            </w:r>
            <w:r>
              <w:rPr>
                <w:color w:val="231F20"/>
                <w:sz w:val="20"/>
              </w:rPr>
              <w:t>ortamında</w:t>
            </w:r>
            <w:r>
              <w:rPr>
                <w:color w:val="231F20"/>
                <w:spacing w:val="-22"/>
                <w:sz w:val="20"/>
              </w:rPr>
              <w:t> </w:t>
            </w:r>
            <w:r>
              <w:rPr>
                <w:color w:val="231F20"/>
                <w:sz w:val="20"/>
              </w:rPr>
              <w:t>görme</w:t>
            </w:r>
            <w:r>
              <w:rPr>
                <w:color w:val="231F20"/>
                <w:spacing w:val="-22"/>
                <w:sz w:val="20"/>
              </w:rPr>
              <w:t> </w:t>
            </w:r>
            <w:r>
              <w:rPr>
                <w:color w:val="231F20"/>
                <w:sz w:val="20"/>
              </w:rPr>
              <w:t>engelli</w:t>
            </w:r>
            <w:r>
              <w:rPr>
                <w:color w:val="231F20"/>
                <w:spacing w:val="-22"/>
                <w:sz w:val="20"/>
              </w:rPr>
              <w:t> </w:t>
            </w:r>
            <w:r>
              <w:rPr>
                <w:color w:val="231F20"/>
                <w:sz w:val="20"/>
              </w:rPr>
              <w:t>veya</w:t>
            </w:r>
            <w:r>
              <w:rPr>
                <w:color w:val="231F20"/>
                <w:spacing w:val="-23"/>
                <w:sz w:val="20"/>
              </w:rPr>
              <w:t> </w:t>
            </w:r>
            <w:r>
              <w:rPr>
                <w:color w:val="231F20"/>
                <w:sz w:val="20"/>
              </w:rPr>
              <w:t>az</w:t>
            </w:r>
            <w:r>
              <w:rPr>
                <w:color w:val="231F20"/>
                <w:spacing w:val="-22"/>
                <w:sz w:val="20"/>
              </w:rPr>
              <w:t> </w:t>
            </w:r>
            <w:r>
              <w:rPr>
                <w:color w:val="231F20"/>
                <w:sz w:val="20"/>
              </w:rPr>
              <w:t>gören</w:t>
            </w:r>
            <w:r>
              <w:rPr>
                <w:color w:val="231F20"/>
                <w:spacing w:val="-23"/>
                <w:sz w:val="20"/>
              </w:rPr>
              <w:t> </w:t>
            </w:r>
            <w:r>
              <w:rPr>
                <w:color w:val="231F20"/>
                <w:sz w:val="20"/>
              </w:rPr>
              <w:t>ögrencinin</w:t>
            </w:r>
            <w:r>
              <w:rPr>
                <w:color w:val="231F20"/>
                <w:spacing w:val="-22"/>
                <w:sz w:val="20"/>
              </w:rPr>
              <w:t> </w:t>
            </w:r>
            <w:r>
              <w:rPr>
                <w:color w:val="231F20"/>
                <w:sz w:val="20"/>
              </w:rPr>
              <w:t>derse katılımını saglamak için her derste ona en az bir iki soru sordum.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8;top:7;width:252;height:195" filled="true" fillcolor="#ffffff" stroked="false">
                    <v:fill type="solid"/>
                  </v:rect>
                  <v:rect style="position:absolute;left:7;top:7;width:254;height:194"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4" filled="false" stroked="true" strokeweight=".737pt" strokecolor="#010202">
                    <v:stroke dashstyle="solid"/>
                  </v:rect>
                </v:group>
              </w:pict>
            </w:r>
            <w:r>
              <w:rPr>
                <w:rFonts w:ascii="Arial"/>
                <w:sz w:val="20"/>
              </w:rPr>
            </w:r>
          </w:p>
        </w:tc>
      </w:tr>
      <w:tr>
        <w:trPr>
          <w:trHeight w:val="807" w:hRule="atLeast"/>
        </w:trPr>
        <w:tc>
          <w:tcPr>
            <w:tcW w:w="509" w:type="dxa"/>
          </w:tcPr>
          <w:p>
            <w:pPr>
              <w:pStyle w:val="TableParagraph"/>
              <w:spacing w:before="57"/>
              <w:ind w:left="114" w:right="114"/>
              <w:jc w:val="center"/>
              <w:rPr>
                <w:sz w:val="20"/>
              </w:rPr>
            </w:pPr>
            <w:r>
              <w:rPr>
                <w:color w:val="231F20"/>
                <w:sz w:val="20"/>
              </w:rPr>
              <w:t>20</w:t>
            </w:r>
          </w:p>
        </w:tc>
        <w:tc>
          <w:tcPr>
            <w:tcW w:w="5598" w:type="dxa"/>
          </w:tcPr>
          <w:p>
            <w:pPr>
              <w:pStyle w:val="TableParagraph"/>
              <w:spacing w:line="247" w:lineRule="auto" w:before="57"/>
              <w:ind w:left="69" w:right="106"/>
              <w:rPr>
                <w:sz w:val="20"/>
              </w:rPr>
            </w:pPr>
            <w:r>
              <w:rPr>
                <w:color w:val="231F20"/>
                <w:sz w:val="20"/>
              </w:rPr>
              <w:t>Ögrencimin</w:t>
            </w:r>
            <w:r>
              <w:rPr>
                <w:color w:val="231F20"/>
                <w:spacing w:val="-28"/>
                <w:sz w:val="20"/>
              </w:rPr>
              <w:t> </w:t>
            </w:r>
            <w:r>
              <w:rPr>
                <w:color w:val="231F20"/>
                <w:sz w:val="20"/>
              </w:rPr>
              <w:t>sınıfta</w:t>
            </w:r>
            <w:r>
              <w:rPr>
                <w:color w:val="231F20"/>
                <w:spacing w:val="-28"/>
                <w:sz w:val="20"/>
              </w:rPr>
              <w:t> </w:t>
            </w:r>
            <w:r>
              <w:rPr>
                <w:color w:val="231F20"/>
                <w:sz w:val="20"/>
              </w:rPr>
              <w:t>dersi</w:t>
            </w:r>
            <w:r>
              <w:rPr>
                <w:color w:val="231F20"/>
                <w:spacing w:val="-28"/>
                <w:sz w:val="20"/>
              </w:rPr>
              <w:t> </w:t>
            </w:r>
            <w:r>
              <w:rPr>
                <w:color w:val="231F20"/>
                <w:sz w:val="20"/>
              </w:rPr>
              <w:t>takip</w:t>
            </w:r>
            <w:r>
              <w:rPr>
                <w:color w:val="231F20"/>
                <w:spacing w:val="-28"/>
                <w:sz w:val="20"/>
              </w:rPr>
              <w:t> </w:t>
            </w:r>
            <w:r>
              <w:rPr>
                <w:color w:val="231F20"/>
                <w:sz w:val="20"/>
              </w:rPr>
              <w:t>edebilmesi</w:t>
            </w:r>
            <w:r>
              <w:rPr>
                <w:color w:val="231F20"/>
                <w:spacing w:val="-28"/>
                <w:sz w:val="20"/>
              </w:rPr>
              <w:t> </w:t>
            </w:r>
            <w:r>
              <w:rPr>
                <w:color w:val="231F20"/>
                <w:sz w:val="20"/>
              </w:rPr>
              <w:t>için</w:t>
            </w:r>
            <w:r>
              <w:rPr>
                <w:color w:val="231F20"/>
                <w:spacing w:val="-27"/>
                <w:sz w:val="20"/>
              </w:rPr>
              <w:t> </w:t>
            </w:r>
            <w:r>
              <w:rPr>
                <w:color w:val="231F20"/>
                <w:sz w:val="20"/>
              </w:rPr>
              <w:t>Braille</w:t>
            </w:r>
            <w:r>
              <w:rPr>
                <w:color w:val="231F20"/>
                <w:spacing w:val="-28"/>
                <w:sz w:val="20"/>
              </w:rPr>
              <w:t> </w:t>
            </w:r>
            <w:r>
              <w:rPr>
                <w:color w:val="231F20"/>
                <w:sz w:val="20"/>
              </w:rPr>
              <w:t>olarak</w:t>
            </w:r>
            <w:r>
              <w:rPr>
                <w:color w:val="231F20"/>
                <w:spacing w:val="-28"/>
                <w:sz w:val="20"/>
              </w:rPr>
              <w:t> </w:t>
            </w:r>
            <w:r>
              <w:rPr>
                <w:color w:val="231F20"/>
                <w:sz w:val="20"/>
              </w:rPr>
              <w:t>not tutabilmesine imkân tanıdım, gün içinde tuttugu notları arkadaçıyla karçılaçtırması için zaman</w:t>
            </w:r>
            <w:r>
              <w:rPr>
                <w:color w:val="231F20"/>
                <w:spacing w:val="-35"/>
                <w:sz w:val="20"/>
              </w:rPr>
              <w:t> </w:t>
            </w:r>
            <w:r>
              <w:rPr>
                <w:color w:val="231F20"/>
                <w:sz w:val="20"/>
              </w:rPr>
              <w:t>verdim.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8;top:7;width:252;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483" w:hRule="atLeast"/>
        </w:trPr>
        <w:tc>
          <w:tcPr>
            <w:tcW w:w="509" w:type="dxa"/>
          </w:tcPr>
          <w:p>
            <w:pPr>
              <w:pStyle w:val="TableParagraph"/>
              <w:spacing w:before="58"/>
              <w:ind w:left="114" w:right="114"/>
              <w:jc w:val="center"/>
              <w:rPr>
                <w:sz w:val="20"/>
              </w:rPr>
            </w:pPr>
            <w:r>
              <w:rPr>
                <w:color w:val="231F20"/>
                <w:w w:val="110"/>
                <w:sz w:val="20"/>
              </w:rPr>
              <w:t>21</w:t>
            </w:r>
          </w:p>
        </w:tc>
        <w:tc>
          <w:tcPr>
            <w:tcW w:w="5598" w:type="dxa"/>
          </w:tcPr>
          <w:p>
            <w:pPr>
              <w:pStyle w:val="TableParagraph"/>
              <w:spacing w:before="58"/>
              <w:ind w:left="69"/>
              <w:rPr>
                <w:sz w:val="20"/>
              </w:rPr>
            </w:pPr>
            <w:r>
              <w:rPr>
                <w:color w:val="231F20"/>
                <w:sz w:val="20"/>
              </w:rPr>
              <w:t>Ögrenciye kabartma yazı ile tuttugu notları okuttum.</w:t>
            </w:r>
          </w:p>
        </w:tc>
        <w:tc>
          <w:tcPr>
            <w:tcW w:w="709" w:type="dxa"/>
          </w:tcPr>
          <w:p>
            <w:pPr>
              <w:pStyle w:val="TableParagraph"/>
              <w:spacing w:before="1"/>
              <w:rPr>
                <w:rFonts w:ascii="Arial"/>
                <w:sz w:val="13"/>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8;top:7;width:252;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c>
          <w:tcPr>
            <w:tcW w:w="709" w:type="dxa"/>
          </w:tcPr>
          <w:p>
            <w:pPr>
              <w:pStyle w:val="TableParagraph"/>
              <w:spacing w:before="1"/>
              <w:rPr>
                <w:rFonts w:ascii="Arial"/>
                <w:sz w:val="13"/>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658" w:hRule="atLeast"/>
        </w:trPr>
        <w:tc>
          <w:tcPr>
            <w:tcW w:w="509" w:type="dxa"/>
          </w:tcPr>
          <w:p>
            <w:pPr>
              <w:pStyle w:val="TableParagraph"/>
              <w:spacing w:before="58"/>
              <w:ind w:left="114" w:right="114"/>
              <w:jc w:val="center"/>
              <w:rPr>
                <w:sz w:val="20"/>
              </w:rPr>
            </w:pPr>
            <w:r>
              <w:rPr>
                <w:color w:val="231F20"/>
                <w:sz w:val="20"/>
              </w:rPr>
              <w:t>22</w:t>
            </w:r>
          </w:p>
        </w:tc>
        <w:tc>
          <w:tcPr>
            <w:tcW w:w="5598" w:type="dxa"/>
          </w:tcPr>
          <w:p>
            <w:pPr>
              <w:pStyle w:val="TableParagraph"/>
              <w:spacing w:line="247" w:lineRule="auto" w:before="58"/>
              <w:ind w:left="69" w:right="217"/>
              <w:rPr>
                <w:sz w:val="20"/>
              </w:rPr>
            </w:pPr>
            <w:r>
              <w:rPr>
                <w:color w:val="231F20"/>
                <w:sz w:val="20"/>
              </w:rPr>
              <w:t>Sınavlarda</w:t>
            </w:r>
            <w:r>
              <w:rPr>
                <w:color w:val="231F20"/>
                <w:spacing w:val="-25"/>
                <w:sz w:val="20"/>
              </w:rPr>
              <w:t> </w:t>
            </w:r>
            <w:r>
              <w:rPr>
                <w:color w:val="231F20"/>
                <w:sz w:val="20"/>
              </w:rPr>
              <w:t>cevabı</w:t>
            </w:r>
            <w:r>
              <w:rPr>
                <w:color w:val="231F20"/>
                <w:spacing w:val="-25"/>
                <w:sz w:val="20"/>
              </w:rPr>
              <w:t> </w:t>
            </w:r>
            <w:r>
              <w:rPr>
                <w:color w:val="231F20"/>
                <w:sz w:val="20"/>
              </w:rPr>
              <w:t>karmaçık</w:t>
            </w:r>
            <w:r>
              <w:rPr>
                <w:color w:val="231F20"/>
                <w:spacing w:val="-24"/>
                <w:sz w:val="20"/>
              </w:rPr>
              <w:t> </w:t>
            </w:r>
            <w:r>
              <w:rPr>
                <w:color w:val="231F20"/>
                <w:sz w:val="20"/>
              </w:rPr>
              <w:t>çizim</w:t>
            </w:r>
            <w:r>
              <w:rPr>
                <w:color w:val="231F20"/>
                <w:spacing w:val="-24"/>
                <w:sz w:val="20"/>
              </w:rPr>
              <w:t> </w:t>
            </w:r>
            <w:r>
              <w:rPr>
                <w:color w:val="231F20"/>
                <w:sz w:val="20"/>
              </w:rPr>
              <w:t>ve</w:t>
            </w:r>
            <w:r>
              <w:rPr>
                <w:color w:val="231F20"/>
                <w:spacing w:val="-24"/>
                <w:sz w:val="20"/>
              </w:rPr>
              <w:t> </w:t>
            </w:r>
            <w:r>
              <w:rPr>
                <w:color w:val="231F20"/>
                <w:sz w:val="20"/>
              </w:rPr>
              <w:t>çekillere</w:t>
            </w:r>
            <w:r>
              <w:rPr>
                <w:color w:val="231F20"/>
                <w:spacing w:val="-25"/>
                <w:sz w:val="20"/>
              </w:rPr>
              <w:t> </w:t>
            </w:r>
            <w:r>
              <w:rPr>
                <w:color w:val="231F20"/>
                <w:sz w:val="20"/>
              </w:rPr>
              <w:t>dayanan</w:t>
            </w:r>
            <w:r>
              <w:rPr>
                <w:color w:val="231F20"/>
                <w:spacing w:val="-25"/>
                <w:sz w:val="20"/>
              </w:rPr>
              <w:t> </w:t>
            </w:r>
            <w:r>
              <w:rPr>
                <w:color w:val="231F20"/>
                <w:sz w:val="20"/>
              </w:rPr>
              <w:t>sorular sormadım.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8;top:7;width:252;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808" w:hRule="atLeast"/>
        </w:trPr>
        <w:tc>
          <w:tcPr>
            <w:tcW w:w="509" w:type="dxa"/>
          </w:tcPr>
          <w:p>
            <w:pPr>
              <w:pStyle w:val="TableParagraph"/>
              <w:spacing w:before="58"/>
              <w:ind w:left="114" w:right="114"/>
              <w:jc w:val="center"/>
              <w:rPr>
                <w:sz w:val="20"/>
              </w:rPr>
            </w:pPr>
            <w:r>
              <w:rPr>
                <w:color w:val="231F20"/>
                <w:sz w:val="20"/>
              </w:rPr>
              <w:t>23</w:t>
            </w:r>
          </w:p>
        </w:tc>
        <w:tc>
          <w:tcPr>
            <w:tcW w:w="5598" w:type="dxa"/>
          </w:tcPr>
          <w:p>
            <w:pPr>
              <w:pStyle w:val="TableParagraph"/>
              <w:spacing w:line="247" w:lineRule="auto" w:before="58"/>
              <w:ind w:left="69" w:right="433"/>
              <w:rPr>
                <w:sz w:val="20"/>
              </w:rPr>
            </w:pPr>
            <w:r>
              <w:rPr>
                <w:color w:val="231F20"/>
                <w:sz w:val="20"/>
              </w:rPr>
              <w:t>Ögrencimin ögrenmesini destekleyecek araç ve gereçlerin (kabartma</w:t>
            </w:r>
            <w:r>
              <w:rPr>
                <w:color w:val="231F20"/>
                <w:spacing w:val="-28"/>
                <w:sz w:val="20"/>
              </w:rPr>
              <w:t> </w:t>
            </w:r>
            <w:r>
              <w:rPr>
                <w:color w:val="231F20"/>
                <w:sz w:val="20"/>
              </w:rPr>
              <w:t>daktilo,</w:t>
            </w:r>
            <w:r>
              <w:rPr>
                <w:color w:val="231F20"/>
                <w:spacing w:val="-28"/>
                <w:sz w:val="20"/>
              </w:rPr>
              <w:t> </w:t>
            </w:r>
            <w:r>
              <w:rPr>
                <w:color w:val="231F20"/>
                <w:sz w:val="20"/>
              </w:rPr>
              <w:t>masa</w:t>
            </w:r>
            <w:r>
              <w:rPr>
                <w:color w:val="231F20"/>
                <w:spacing w:val="-28"/>
                <w:sz w:val="20"/>
              </w:rPr>
              <w:t> </w:t>
            </w:r>
            <w:r>
              <w:rPr>
                <w:color w:val="231F20"/>
                <w:sz w:val="20"/>
              </w:rPr>
              <w:t>tableti,</w:t>
            </w:r>
            <w:r>
              <w:rPr>
                <w:color w:val="231F20"/>
                <w:spacing w:val="-27"/>
                <w:sz w:val="20"/>
              </w:rPr>
              <w:t> </w:t>
            </w:r>
            <w:r>
              <w:rPr>
                <w:color w:val="231F20"/>
                <w:sz w:val="20"/>
              </w:rPr>
              <w:t>kabartma</w:t>
            </w:r>
            <w:r>
              <w:rPr>
                <w:color w:val="231F20"/>
                <w:spacing w:val="-28"/>
                <w:sz w:val="20"/>
              </w:rPr>
              <w:t> </w:t>
            </w:r>
            <w:r>
              <w:rPr>
                <w:color w:val="231F20"/>
                <w:sz w:val="20"/>
              </w:rPr>
              <w:t>yerküre</w:t>
            </w:r>
            <w:r>
              <w:rPr>
                <w:color w:val="231F20"/>
                <w:spacing w:val="-28"/>
                <w:sz w:val="20"/>
              </w:rPr>
              <w:t> </w:t>
            </w:r>
            <w:r>
              <w:rPr>
                <w:color w:val="231F20"/>
                <w:sz w:val="20"/>
              </w:rPr>
              <w:t>vb.)</w:t>
            </w:r>
            <w:r>
              <w:rPr>
                <w:color w:val="231F20"/>
                <w:spacing w:val="-28"/>
                <w:sz w:val="20"/>
              </w:rPr>
              <w:t> </w:t>
            </w:r>
            <w:r>
              <w:rPr>
                <w:color w:val="231F20"/>
                <w:sz w:val="20"/>
              </w:rPr>
              <w:t>sınıf içinde kullanımını</w:t>
            </w:r>
            <w:r>
              <w:rPr>
                <w:color w:val="231F20"/>
                <w:spacing w:val="-15"/>
                <w:sz w:val="20"/>
              </w:rPr>
              <w:t> </w:t>
            </w:r>
            <w:r>
              <w:rPr>
                <w:color w:val="231F20"/>
                <w:sz w:val="20"/>
              </w:rPr>
              <w:t>destekledim.</w:t>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8;top:7;width:252;height:194" filled="true" fillcolor="#ffffff" stroked="false">
                    <v:fill type="solid"/>
                  </v:rect>
                  <v:rect style="position:absolute;left:7;top:7;width:254;height:194"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rFonts w:ascii="Arial"/>
                <w:sz w:val="20"/>
              </w:rPr>
            </w:r>
          </w:p>
        </w:tc>
      </w:tr>
      <w:tr>
        <w:trPr>
          <w:trHeight w:val="808" w:hRule="atLeast"/>
        </w:trPr>
        <w:tc>
          <w:tcPr>
            <w:tcW w:w="509" w:type="dxa"/>
          </w:tcPr>
          <w:p>
            <w:pPr>
              <w:pStyle w:val="TableParagraph"/>
              <w:spacing w:before="58"/>
              <w:ind w:left="114" w:right="114"/>
              <w:jc w:val="center"/>
              <w:rPr>
                <w:sz w:val="20"/>
              </w:rPr>
            </w:pPr>
            <w:r>
              <w:rPr>
                <w:color w:val="231F20"/>
                <w:sz w:val="20"/>
              </w:rPr>
              <w:t>24</w:t>
            </w:r>
          </w:p>
        </w:tc>
        <w:tc>
          <w:tcPr>
            <w:tcW w:w="5598" w:type="dxa"/>
          </w:tcPr>
          <w:p>
            <w:pPr>
              <w:pStyle w:val="TableParagraph"/>
              <w:spacing w:line="247" w:lineRule="auto" w:before="58"/>
              <w:ind w:left="69" w:right="67"/>
              <w:rPr>
                <w:sz w:val="20"/>
              </w:rPr>
            </w:pPr>
            <w:r>
              <w:rPr>
                <w:color w:val="231F20"/>
                <w:sz w:val="20"/>
              </w:rPr>
              <w:t>Ögrencimi</w:t>
            </w:r>
            <w:r>
              <w:rPr>
                <w:color w:val="231F20"/>
                <w:spacing w:val="-29"/>
                <w:sz w:val="20"/>
              </w:rPr>
              <w:t> </w:t>
            </w:r>
            <w:r>
              <w:rPr>
                <w:color w:val="231F20"/>
                <w:sz w:val="20"/>
              </w:rPr>
              <w:t>kendi</w:t>
            </w:r>
            <w:r>
              <w:rPr>
                <w:color w:val="231F20"/>
                <w:spacing w:val="-29"/>
                <w:sz w:val="20"/>
              </w:rPr>
              <w:t> </w:t>
            </w:r>
            <w:r>
              <w:rPr>
                <w:color w:val="231F20"/>
                <w:sz w:val="20"/>
              </w:rPr>
              <w:t>içinde</w:t>
            </w:r>
            <w:r>
              <w:rPr>
                <w:color w:val="231F20"/>
                <w:spacing w:val="-29"/>
                <w:sz w:val="20"/>
              </w:rPr>
              <w:t> </w:t>
            </w:r>
            <w:r>
              <w:rPr>
                <w:color w:val="231F20"/>
                <w:sz w:val="20"/>
              </w:rPr>
              <w:t>gösterdigi</w:t>
            </w:r>
            <w:r>
              <w:rPr>
                <w:color w:val="231F20"/>
                <w:spacing w:val="-29"/>
                <w:sz w:val="20"/>
              </w:rPr>
              <w:t> </w:t>
            </w:r>
            <w:r>
              <w:rPr>
                <w:color w:val="231F20"/>
                <w:sz w:val="20"/>
              </w:rPr>
              <w:t>geliçme</w:t>
            </w:r>
            <w:r>
              <w:rPr>
                <w:color w:val="231F20"/>
                <w:spacing w:val="-28"/>
                <w:sz w:val="20"/>
              </w:rPr>
              <w:t> </w:t>
            </w:r>
            <w:r>
              <w:rPr>
                <w:color w:val="231F20"/>
                <w:sz w:val="20"/>
              </w:rPr>
              <w:t>ile</w:t>
            </w:r>
            <w:r>
              <w:rPr>
                <w:color w:val="231F20"/>
                <w:spacing w:val="-29"/>
                <w:sz w:val="20"/>
              </w:rPr>
              <w:t> </w:t>
            </w:r>
            <w:r>
              <w:rPr>
                <w:color w:val="231F20"/>
                <w:sz w:val="20"/>
              </w:rPr>
              <w:t>degerlendirdim</w:t>
            </w:r>
            <w:r>
              <w:rPr>
                <w:color w:val="231F20"/>
                <w:spacing w:val="-26"/>
                <w:sz w:val="20"/>
              </w:rPr>
              <w:t> </w:t>
            </w:r>
            <w:r>
              <w:rPr>
                <w:color w:val="231F20"/>
                <w:sz w:val="20"/>
              </w:rPr>
              <w:t>ve ögrencimin yapamadıklarına degil yapabildiklerine yogunlaçtım.</w:t>
            </w:r>
          </w:p>
        </w:tc>
        <w:tc>
          <w:tcPr>
            <w:tcW w:w="709" w:type="dxa"/>
          </w:tcPr>
          <w:p>
            <w:pPr>
              <w:pStyle w:val="TableParagraph"/>
              <w:spacing w:before="5"/>
              <w:rPr>
                <w:rFonts w:ascii="Arial"/>
                <w:sz w:val="1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8;top:7;width:252;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c>
          <w:tcPr>
            <w:tcW w:w="709" w:type="dxa"/>
          </w:tcPr>
          <w:p>
            <w:pPr>
              <w:pStyle w:val="TableParagraph"/>
              <w:spacing w:before="5"/>
              <w:rPr>
                <w:rFonts w:ascii="Arial"/>
                <w:sz w:val="1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436" w:hRule="atLeast"/>
        </w:trPr>
        <w:tc>
          <w:tcPr>
            <w:tcW w:w="509" w:type="dxa"/>
          </w:tcPr>
          <w:p>
            <w:pPr>
              <w:pStyle w:val="TableParagraph"/>
              <w:spacing w:before="58"/>
              <w:ind w:left="114" w:right="114"/>
              <w:jc w:val="center"/>
              <w:rPr>
                <w:sz w:val="20"/>
              </w:rPr>
            </w:pPr>
            <w:r>
              <w:rPr>
                <w:color w:val="231F20"/>
                <w:sz w:val="20"/>
              </w:rPr>
              <w:t>25</w:t>
            </w:r>
          </w:p>
        </w:tc>
        <w:tc>
          <w:tcPr>
            <w:tcW w:w="5598" w:type="dxa"/>
          </w:tcPr>
          <w:p>
            <w:pPr>
              <w:pStyle w:val="TableParagraph"/>
              <w:spacing w:before="58"/>
              <w:ind w:left="69"/>
              <w:rPr>
                <w:sz w:val="20"/>
              </w:rPr>
            </w:pPr>
            <w:r>
              <w:rPr>
                <w:color w:val="231F20"/>
                <w:sz w:val="20"/>
              </w:rPr>
              <w:t>Ögrencimin baçarılarını anında ödüllendirdim.</w:t>
            </w:r>
          </w:p>
        </w:tc>
        <w:tc>
          <w:tcPr>
            <w:tcW w:w="709" w:type="dxa"/>
          </w:tcPr>
          <w:p>
            <w:pPr>
              <w:pStyle w:val="TableParagraph"/>
              <w:spacing w:before="8" w:after="1"/>
              <w:rPr>
                <w:rFonts w:ascii="Arial"/>
                <w:sz w:val="11"/>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8;top:8;width:252;height:194" filled="true" fillcolor="#ffffff" stroked="false">
                    <v:fill type="solid"/>
                  </v:rect>
                  <v:rect style="position:absolute;left:7;top:7;width:254;height:195" filled="false" stroked="true" strokeweight=".737pt" strokecolor="#010202">
                    <v:stroke dashstyle="solid"/>
                  </v:rect>
                </v:group>
              </w:pict>
            </w:r>
            <w:r>
              <w:rPr>
                <w:rFonts w:ascii="Arial"/>
                <w:sz w:val="20"/>
              </w:rPr>
            </w:r>
          </w:p>
        </w:tc>
        <w:tc>
          <w:tcPr>
            <w:tcW w:w="709" w:type="dxa"/>
          </w:tcPr>
          <w:p>
            <w:pPr>
              <w:pStyle w:val="TableParagraph"/>
              <w:spacing w:before="8" w:after="1"/>
              <w:rPr>
                <w:rFonts w:ascii="Arial"/>
                <w:sz w:val="11"/>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8;width:254;height:194"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808" w:hRule="atLeast"/>
        </w:trPr>
        <w:tc>
          <w:tcPr>
            <w:tcW w:w="509" w:type="dxa"/>
          </w:tcPr>
          <w:p>
            <w:pPr>
              <w:pStyle w:val="TableParagraph"/>
              <w:spacing w:before="58"/>
              <w:ind w:left="114" w:right="114"/>
              <w:jc w:val="center"/>
              <w:rPr>
                <w:sz w:val="20"/>
              </w:rPr>
            </w:pPr>
            <w:r>
              <w:rPr>
                <w:color w:val="231F20"/>
                <w:sz w:val="20"/>
              </w:rPr>
              <w:t>26</w:t>
            </w:r>
          </w:p>
        </w:tc>
        <w:tc>
          <w:tcPr>
            <w:tcW w:w="5598" w:type="dxa"/>
          </w:tcPr>
          <w:p>
            <w:pPr>
              <w:pStyle w:val="TableParagraph"/>
              <w:spacing w:line="247" w:lineRule="auto" w:before="58"/>
              <w:ind w:left="69"/>
              <w:rPr>
                <w:sz w:val="20"/>
              </w:rPr>
            </w:pPr>
            <w:r>
              <w:rPr>
                <w:color w:val="231F20"/>
                <w:w w:val="95"/>
                <w:sz w:val="20"/>
              </w:rPr>
              <w:t>Sosyal iletiçimin ve etkileçimin arttırılması amacıyla ögrencimin </w:t>
            </w:r>
            <w:r>
              <w:rPr>
                <w:color w:val="231F20"/>
                <w:sz w:val="20"/>
              </w:rPr>
              <w:t>sınıf arkadaçlarıyla uyum saglaması için etkinlik planladım ve bu etkinliklere katılmalarını sagladım.</w:t>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8;top:7;width:252;height:195" filled="true" fillcolor="#ffffff" stroked="false">
                    <v:fill type="solid"/>
                  </v:rect>
                  <v:rect style="position:absolute;left:7;top:7;width:254;height:194"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4" filled="false" stroked="true" strokeweight=".737pt" strokecolor="#010202">
                    <v:stroke dashstyle="solid"/>
                  </v:rect>
                </v:group>
              </w:pict>
            </w:r>
            <w:r>
              <w:rPr>
                <w:rFonts w:ascii="Arial"/>
                <w:sz w:val="20"/>
              </w:rPr>
            </w:r>
          </w:p>
        </w:tc>
      </w:tr>
      <w:tr>
        <w:trPr>
          <w:trHeight w:val="808" w:hRule="atLeast"/>
        </w:trPr>
        <w:tc>
          <w:tcPr>
            <w:tcW w:w="509" w:type="dxa"/>
          </w:tcPr>
          <w:p>
            <w:pPr>
              <w:pStyle w:val="TableParagraph"/>
              <w:spacing w:before="58"/>
              <w:ind w:left="114" w:right="114"/>
              <w:jc w:val="center"/>
              <w:rPr>
                <w:sz w:val="20"/>
              </w:rPr>
            </w:pPr>
            <w:r>
              <w:rPr>
                <w:color w:val="231F20"/>
                <w:w w:val="105"/>
                <w:sz w:val="20"/>
              </w:rPr>
              <w:t>27</w:t>
            </w:r>
          </w:p>
        </w:tc>
        <w:tc>
          <w:tcPr>
            <w:tcW w:w="5598" w:type="dxa"/>
          </w:tcPr>
          <w:p>
            <w:pPr>
              <w:pStyle w:val="TableParagraph"/>
              <w:spacing w:line="247" w:lineRule="auto" w:before="58"/>
              <w:ind w:left="69" w:right="46"/>
              <w:jc w:val="both"/>
              <w:rPr>
                <w:sz w:val="20"/>
              </w:rPr>
            </w:pPr>
            <w:r>
              <w:rPr>
                <w:color w:val="231F20"/>
                <w:sz w:val="20"/>
              </w:rPr>
              <w:t>Kullandıgı yardımcı araçları kendisinin bir parçası olarak gördügünü biliyorum ve yardım etmek istedigimde bireyi durumdan haberdar edip beni yönlendirmesini istedim.</w:t>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8;top:7;width:252;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809" w:hRule="atLeast"/>
        </w:trPr>
        <w:tc>
          <w:tcPr>
            <w:tcW w:w="509" w:type="dxa"/>
          </w:tcPr>
          <w:p>
            <w:pPr>
              <w:pStyle w:val="TableParagraph"/>
              <w:spacing w:before="58"/>
              <w:ind w:left="114" w:right="114"/>
              <w:jc w:val="center"/>
              <w:rPr>
                <w:sz w:val="20"/>
              </w:rPr>
            </w:pPr>
            <w:r>
              <w:rPr>
                <w:color w:val="231F20"/>
                <w:sz w:val="20"/>
              </w:rPr>
              <w:t>28</w:t>
            </w:r>
          </w:p>
        </w:tc>
        <w:tc>
          <w:tcPr>
            <w:tcW w:w="5598" w:type="dxa"/>
          </w:tcPr>
          <w:p>
            <w:pPr>
              <w:pStyle w:val="TableParagraph"/>
              <w:spacing w:line="247" w:lineRule="auto" w:before="58"/>
              <w:ind w:left="69" w:right="50"/>
              <w:jc w:val="both"/>
              <w:rPr>
                <w:sz w:val="20"/>
              </w:rPr>
            </w:pPr>
            <w:r>
              <w:rPr>
                <w:color w:val="231F20"/>
                <w:sz w:val="20"/>
              </w:rPr>
              <w:t>Görme</w:t>
            </w:r>
            <w:r>
              <w:rPr>
                <w:color w:val="231F20"/>
                <w:spacing w:val="-8"/>
                <w:sz w:val="20"/>
              </w:rPr>
              <w:t> </w:t>
            </w:r>
            <w:r>
              <w:rPr>
                <w:color w:val="231F20"/>
                <w:sz w:val="20"/>
              </w:rPr>
              <w:t>engelli</w:t>
            </w:r>
            <w:r>
              <w:rPr>
                <w:color w:val="231F20"/>
                <w:spacing w:val="-8"/>
                <w:sz w:val="20"/>
              </w:rPr>
              <w:t> </w:t>
            </w:r>
            <w:r>
              <w:rPr>
                <w:color w:val="231F20"/>
                <w:sz w:val="20"/>
              </w:rPr>
              <w:t>ögrencimi</w:t>
            </w:r>
            <w:r>
              <w:rPr>
                <w:color w:val="231F20"/>
                <w:spacing w:val="-8"/>
                <w:sz w:val="20"/>
              </w:rPr>
              <w:t> </w:t>
            </w:r>
            <w:r>
              <w:rPr>
                <w:color w:val="231F20"/>
                <w:sz w:val="20"/>
              </w:rPr>
              <w:t>sınıfta</w:t>
            </w:r>
            <w:r>
              <w:rPr>
                <w:color w:val="231F20"/>
                <w:spacing w:val="-8"/>
                <w:sz w:val="20"/>
              </w:rPr>
              <w:t> </w:t>
            </w:r>
            <w:r>
              <w:rPr>
                <w:color w:val="231F20"/>
                <w:sz w:val="20"/>
              </w:rPr>
              <w:t>yalnız</w:t>
            </w:r>
            <w:r>
              <w:rPr>
                <w:color w:val="231F20"/>
                <w:spacing w:val="-8"/>
                <w:sz w:val="20"/>
              </w:rPr>
              <w:t> </w:t>
            </w:r>
            <w:r>
              <w:rPr>
                <w:color w:val="231F20"/>
                <w:sz w:val="20"/>
              </w:rPr>
              <w:t>bırakacaksam</w:t>
            </w:r>
            <w:r>
              <w:rPr>
                <w:color w:val="231F20"/>
                <w:spacing w:val="-8"/>
                <w:sz w:val="20"/>
              </w:rPr>
              <w:t> </w:t>
            </w:r>
            <w:r>
              <w:rPr>
                <w:color w:val="231F20"/>
                <w:sz w:val="20"/>
              </w:rPr>
              <w:t>bunu</w:t>
            </w:r>
            <w:r>
              <w:rPr>
                <w:color w:val="231F20"/>
                <w:spacing w:val="-8"/>
                <w:sz w:val="20"/>
              </w:rPr>
              <w:t> </w:t>
            </w:r>
            <w:r>
              <w:rPr>
                <w:color w:val="231F20"/>
                <w:sz w:val="20"/>
              </w:rPr>
              <w:t>ona söylerek duvar, masa gibi dokunabilecegi bir çeyin yanında bıraktım</w:t>
            </w:r>
            <w:r>
              <w:rPr>
                <w:color w:val="231F20"/>
                <w:spacing w:val="-10"/>
                <w:sz w:val="20"/>
              </w:rPr>
              <w:t> </w:t>
            </w:r>
            <w:r>
              <w:rPr>
                <w:color w:val="231F20"/>
                <w:sz w:val="20"/>
              </w:rPr>
              <w:t>ve</w:t>
            </w:r>
            <w:r>
              <w:rPr>
                <w:color w:val="231F20"/>
                <w:spacing w:val="-9"/>
                <w:sz w:val="20"/>
              </w:rPr>
              <w:t> </w:t>
            </w:r>
            <w:r>
              <w:rPr>
                <w:color w:val="231F20"/>
                <w:sz w:val="20"/>
              </w:rPr>
              <w:t>çıkıçın</w:t>
            </w:r>
            <w:r>
              <w:rPr>
                <w:color w:val="231F20"/>
                <w:spacing w:val="-9"/>
                <w:sz w:val="20"/>
              </w:rPr>
              <w:t> </w:t>
            </w:r>
            <w:r>
              <w:rPr>
                <w:color w:val="231F20"/>
                <w:sz w:val="20"/>
              </w:rPr>
              <w:t>nerede</w:t>
            </w:r>
            <w:r>
              <w:rPr>
                <w:color w:val="231F20"/>
                <w:spacing w:val="-7"/>
                <w:sz w:val="20"/>
              </w:rPr>
              <w:t> </w:t>
            </w:r>
            <w:r>
              <w:rPr>
                <w:color w:val="231F20"/>
                <w:sz w:val="20"/>
              </w:rPr>
              <w:t>oldugunu</w:t>
            </w:r>
            <w:r>
              <w:rPr>
                <w:color w:val="231F20"/>
                <w:spacing w:val="-8"/>
                <w:sz w:val="20"/>
              </w:rPr>
              <w:t> </w:t>
            </w:r>
            <w:r>
              <w:rPr>
                <w:color w:val="231F20"/>
                <w:sz w:val="20"/>
              </w:rPr>
              <w:t>tarif</w:t>
            </w:r>
            <w:r>
              <w:rPr>
                <w:color w:val="231F20"/>
                <w:spacing w:val="-9"/>
                <w:sz w:val="20"/>
              </w:rPr>
              <w:t> </w:t>
            </w:r>
            <w:r>
              <w:rPr>
                <w:color w:val="231F20"/>
                <w:sz w:val="20"/>
              </w:rPr>
              <w:t>ettim.</w:t>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8;top:7;width:252;height:194" filled="true" fillcolor="#ffffff" stroked="false">
                    <v:fill type="solid"/>
                  </v:rect>
                  <v:rect style="position:absolute;left:7;top:7;width:254;height:194"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rFonts w:ascii="Arial"/>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9"/>
        </w:rPr>
      </w:pPr>
    </w:p>
    <w:p>
      <w:pPr>
        <w:pStyle w:val="BodyText"/>
        <w:spacing w:before="93"/>
        <w:ind w:right="499"/>
        <w:jc w:val="right"/>
        <w:rPr>
          <w:rFonts w:ascii="Arial"/>
        </w:rPr>
      </w:pPr>
      <w:r>
        <w:rPr>
          <w:rFonts w:ascii="Arial"/>
          <w:color w:val="92278F"/>
        </w:rPr>
        <w:t>107</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73648"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19144" filled="true" fillcolor="#92278f" stroked="false">
            <v:fill type="solid"/>
            <w10:wrap type="none"/>
          </v:rect>
        </w:pict>
      </w:r>
      <w:r>
        <w:rPr/>
        <w:pict>
          <v:rect style="position:absolute;margin-left:0pt;margin-top:649.765015pt;width:49.606pt;height:33.386pt;mso-position-horizontal-relative:page;mso-position-vertical-relative:page;z-index:1916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tbl>
      <w:tblPr>
        <w:tblW w:w="0" w:type="auto"/>
        <w:jc w:val="left"/>
        <w:tblInd w:w="49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0"/>
        <w:gridCol w:w="5597"/>
        <w:gridCol w:w="709"/>
        <w:gridCol w:w="709"/>
      </w:tblGrid>
      <w:tr>
        <w:trPr>
          <w:trHeight w:val="341" w:hRule="atLeast"/>
        </w:trPr>
        <w:tc>
          <w:tcPr>
            <w:tcW w:w="7555" w:type="dxa"/>
            <w:gridSpan w:val="4"/>
          </w:tcPr>
          <w:p>
            <w:pPr>
              <w:pStyle w:val="TableParagraph"/>
              <w:spacing w:before="60"/>
              <w:ind w:left="1790"/>
              <w:rPr>
                <w:b/>
                <w:sz w:val="20"/>
              </w:rPr>
            </w:pPr>
            <w:r>
              <w:rPr>
                <w:b/>
                <w:color w:val="231F20"/>
                <w:sz w:val="20"/>
              </w:rPr>
              <w:t>Ortopedik Yetersizligi Olan Ögrenciler Için;</w:t>
            </w:r>
          </w:p>
        </w:tc>
      </w:tr>
      <w:tr>
        <w:trPr>
          <w:trHeight w:val="808" w:hRule="atLeast"/>
        </w:trPr>
        <w:tc>
          <w:tcPr>
            <w:tcW w:w="540" w:type="dxa"/>
          </w:tcPr>
          <w:p>
            <w:pPr>
              <w:pStyle w:val="TableParagraph"/>
              <w:spacing w:before="58"/>
              <w:ind w:left="2"/>
              <w:jc w:val="center"/>
              <w:rPr>
                <w:sz w:val="20"/>
              </w:rPr>
            </w:pPr>
            <w:r>
              <w:rPr>
                <w:color w:val="231F20"/>
                <w:w w:val="129"/>
                <w:sz w:val="20"/>
              </w:rPr>
              <w:t>1</w:t>
            </w:r>
          </w:p>
        </w:tc>
        <w:tc>
          <w:tcPr>
            <w:tcW w:w="5597" w:type="dxa"/>
          </w:tcPr>
          <w:p>
            <w:pPr>
              <w:pStyle w:val="TableParagraph"/>
              <w:spacing w:line="247" w:lineRule="auto" w:before="58"/>
              <w:ind w:left="53" w:right="307"/>
              <w:rPr>
                <w:sz w:val="20"/>
              </w:rPr>
            </w:pPr>
            <w:r>
              <w:rPr>
                <w:color w:val="231F20"/>
                <w:sz w:val="20"/>
              </w:rPr>
              <w:t>Sınıfımın</w:t>
            </w:r>
            <w:r>
              <w:rPr>
                <w:color w:val="231F20"/>
                <w:spacing w:val="-29"/>
                <w:sz w:val="20"/>
              </w:rPr>
              <w:t> </w:t>
            </w:r>
            <w:r>
              <w:rPr>
                <w:color w:val="231F20"/>
                <w:sz w:val="20"/>
              </w:rPr>
              <w:t>okulun</w:t>
            </w:r>
            <w:r>
              <w:rPr>
                <w:color w:val="231F20"/>
                <w:spacing w:val="-29"/>
                <w:sz w:val="20"/>
              </w:rPr>
              <w:t> </w:t>
            </w:r>
            <w:r>
              <w:rPr>
                <w:color w:val="231F20"/>
                <w:sz w:val="20"/>
              </w:rPr>
              <w:t>giriç</w:t>
            </w:r>
            <w:r>
              <w:rPr>
                <w:color w:val="231F20"/>
                <w:spacing w:val="-29"/>
                <w:sz w:val="20"/>
              </w:rPr>
              <w:t> </w:t>
            </w:r>
            <w:r>
              <w:rPr>
                <w:color w:val="231F20"/>
                <w:sz w:val="20"/>
              </w:rPr>
              <w:t>katında</w:t>
            </w:r>
            <w:r>
              <w:rPr>
                <w:color w:val="231F20"/>
                <w:spacing w:val="-29"/>
                <w:sz w:val="20"/>
              </w:rPr>
              <w:t> </w:t>
            </w:r>
            <w:r>
              <w:rPr>
                <w:color w:val="231F20"/>
                <w:sz w:val="20"/>
              </w:rPr>
              <w:t>olmasını</w:t>
            </w:r>
            <w:r>
              <w:rPr>
                <w:color w:val="231F20"/>
                <w:spacing w:val="-29"/>
                <w:sz w:val="20"/>
              </w:rPr>
              <w:t> </w:t>
            </w:r>
            <w:r>
              <w:rPr>
                <w:color w:val="231F20"/>
                <w:sz w:val="20"/>
              </w:rPr>
              <w:t>ve</w:t>
            </w:r>
            <w:r>
              <w:rPr>
                <w:color w:val="231F20"/>
                <w:spacing w:val="-29"/>
                <w:sz w:val="20"/>
              </w:rPr>
              <w:t> </w:t>
            </w:r>
            <w:r>
              <w:rPr>
                <w:color w:val="231F20"/>
                <w:sz w:val="20"/>
              </w:rPr>
              <w:t>ögrencimin</w:t>
            </w:r>
            <w:r>
              <w:rPr>
                <w:color w:val="231F20"/>
                <w:spacing w:val="-29"/>
                <w:sz w:val="20"/>
              </w:rPr>
              <w:t> </w:t>
            </w:r>
            <w:r>
              <w:rPr>
                <w:color w:val="231F20"/>
                <w:sz w:val="20"/>
              </w:rPr>
              <w:t>okul</w:t>
            </w:r>
            <w:r>
              <w:rPr>
                <w:color w:val="231F20"/>
                <w:spacing w:val="-29"/>
                <w:sz w:val="20"/>
              </w:rPr>
              <w:t> </w:t>
            </w:r>
            <w:r>
              <w:rPr>
                <w:color w:val="231F20"/>
                <w:sz w:val="20"/>
              </w:rPr>
              <w:t>ve sınıfta olabildigince bagımsız hareketini saglayacak düzenlemeler yapılmasını</w:t>
            </w:r>
            <w:r>
              <w:rPr>
                <w:color w:val="231F20"/>
                <w:spacing w:val="-15"/>
                <w:sz w:val="20"/>
              </w:rPr>
              <w:t> </w:t>
            </w:r>
            <w:r>
              <w:rPr>
                <w:color w:val="231F20"/>
                <w:sz w:val="20"/>
              </w:rPr>
              <w:t>sagladım.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573" w:hRule="atLeast"/>
        </w:trPr>
        <w:tc>
          <w:tcPr>
            <w:tcW w:w="540" w:type="dxa"/>
          </w:tcPr>
          <w:p>
            <w:pPr>
              <w:pStyle w:val="TableParagraph"/>
              <w:spacing w:before="58"/>
              <w:ind w:left="2"/>
              <w:jc w:val="center"/>
              <w:rPr>
                <w:sz w:val="20"/>
              </w:rPr>
            </w:pPr>
            <w:r>
              <w:rPr>
                <w:color w:val="231F20"/>
                <w:w w:val="99"/>
                <w:sz w:val="20"/>
              </w:rPr>
              <w:t>2</w:t>
            </w:r>
          </w:p>
        </w:tc>
        <w:tc>
          <w:tcPr>
            <w:tcW w:w="5597" w:type="dxa"/>
          </w:tcPr>
          <w:p>
            <w:pPr>
              <w:pStyle w:val="TableParagraph"/>
              <w:spacing w:line="247" w:lineRule="auto" w:before="58"/>
              <w:ind w:left="53" w:right="307"/>
              <w:rPr>
                <w:sz w:val="20"/>
              </w:rPr>
            </w:pPr>
            <w:r>
              <w:rPr>
                <w:color w:val="231F20"/>
                <w:sz w:val="20"/>
              </w:rPr>
              <w:t>Ögrencimi</w:t>
            </w:r>
            <w:r>
              <w:rPr>
                <w:color w:val="231F20"/>
                <w:spacing w:val="-27"/>
                <w:sz w:val="20"/>
              </w:rPr>
              <w:t> </w:t>
            </w:r>
            <w:r>
              <w:rPr>
                <w:color w:val="231F20"/>
                <w:sz w:val="20"/>
              </w:rPr>
              <w:t>sınıf</w:t>
            </w:r>
            <w:r>
              <w:rPr>
                <w:color w:val="231F20"/>
                <w:spacing w:val="-26"/>
                <w:sz w:val="20"/>
              </w:rPr>
              <w:t> </w:t>
            </w:r>
            <w:r>
              <w:rPr>
                <w:color w:val="231F20"/>
                <w:sz w:val="20"/>
              </w:rPr>
              <w:t>içinde</w:t>
            </w:r>
            <w:r>
              <w:rPr>
                <w:color w:val="231F20"/>
                <w:spacing w:val="-27"/>
                <w:sz w:val="20"/>
              </w:rPr>
              <w:t> </w:t>
            </w:r>
            <w:r>
              <w:rPr>
                <w:color w:val="231F20"/>
                <w:sz w:val="20"/>
              </w:rPr>
              <w:t>kolaylıkla</w:t>
            </w:r>
            <w:r>
              <w:rPr>
                <w:color w:val="231F20"/>
                <w:spacing w:val="-27"/>
                <w:sz w:val="20"/>
              </w:rPr>
              <w:t> </w:t>
            </w:r>
            <w:r>
              <w:rPr>
                <w:color w:val="231F20"/>
                <w:sz w:val="20"/>
              </w:rPr>
              <w:t>girip</w:t>
            </w:r>
            <w:r>
              <w:rPr>
                <w:color w:val="231F20"/>
                <w:spacing w:val="-27"/>
                <w:sz w:val="20"/>
              </w:rPr>
              <w:t> </w:t>
            </w:r>
            <w:r>
              <w:rPr>
                <w:color w:val="231F20"/>
                <w:sz w:val="20"/>
              </w:rPr>
              <w:t>çıkabilecegi</w:t>
            </w:r>
            <w:r>
              <w:rPr>
                <w:color w:val="231F20"/>
                <w:spacing w:val="-27"/>
                <w:sz w:val="20"/>
              </w:rPr>
              <w:t> </w:t>
            </w:r>
            <w:r>
              <w:rPr>
                <w:color w:val="231F20"/>
                <w:sz w:val="20"/>
              </w:rPr>
              <w:t>bir</w:t>
            </w:r>
            <w:r>
              <w:rPr>
                <w:color w:val="231F20"/>
                <w:spacing w:val="-26"/>
                <w:sz w:val="20"/>
              </w:rPr>
              <w:t> </w:t>
            </w:r>
            <w:r>
              <w:rPr>
                <w:color w:val="231F20"/>
                <w:sz w:val="20"/>
              </w:rPr>
              <w:t>yere oturttum.</w:t>
            </w:r>
          </w:p>
        </w:tc>
        <w:tc>
          <w:tcPr>
            <w:tcW w:w="709" w:type="dxa"/>
          </w:tcPr>
          <w:p>
            <w:pPr>
              <w:pStyle w:val="TableParagraph"/>
              <w:spacing w:before="7"/>
              <w:rPr>
                <w:rFonts w:ascii="Arial"/>
                <w:sz w:val="6"/>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7"/>
              <w:rPr>
                <w:rFonts w:ascii="Arial"/>
                <w:sz w:val="6"/>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left="2"/>
              <w:jc w:val="center"/>
              <w:rPr>
                <w:sz w:val="20"/>
              </w:rPr>
            </w:pPr>
            <w:r>
              <w:rPr>
                <w:color w:val="231F20"/>
                <w:w w:val="100"/>
                <w:sz w:val="20"/>
              </w:rPr>
              <w:t>3</w:t>
            </w:r>
          </w:p>
        </w:tc>
        <w:tc>
          <w:tcPr>
            <w:tcW w:w="5597" w:type="dxa"/>
          </w:tcPr>
          <w:p>
            <w:pPr>
              <w:pStyle w:val="TableParagraph"/>
              <w:spacing w:line="247" w:lineRule="auto" w:before="58"/>
              <w:ind w:left="54" w:right="336"/>
              <w:jc w:val="both"/>
              <w:rPr>
                <w:sz w:val="20"/>
              </w:rPr>
            </w:pPr>
            <w:r>
              <w:rPr>
                <w:color w:val="231F20"/>
                <w:sz w:val="20"/>
              </w:rPr>
              <w:t>Ögrencinin</w:t>
            </w:r>
            <w:r>
              <w:rPr>
                <w:color w:val="231F20"/>
                <w:spacing w:val="-33"/>
                <w:sz w:val="20"/>
              </w:rPr>
              <w:t> </w:t>
            </w:r>
            <w:r>
              <w:rPr>
                <w:color w:val="231F20"/>
                <w:sz w:val="20"/>
              </w:rPr>
              <w:t>sıraya</w:t>
            </w:r>
            <w:r>
              <w:rPr>
                <w:color w:val="231F20"/>
                <w:spacing w:val="-33"/>
                <w:sz w:val="20"/>
              </w:rPr>
              <w:t> </w:t>
            </w:r>
            <w:r>
              <w:rPr>
                <w:color w:val="231F20"/>
                <w:sz w:val="20"/>
              </w:rPr>
              <w:t>oturma,</w:t>
            </w:r>
            <w:r>
              <w:rPr>
                <w:color w:val="231F20"/>
                <w:spacing w:val="-33"/>
                <w:sz w:val="20"/>
              </w:rPr>
              <w:t> </w:t>
            </w:r>
            <w:r>
              <w:rPr>
                <w:color w:val="231F20"/>
                <w:sz w:val="20"/>
              </w:rPr>
              <w:t>yürüme</w:t>
            </w:r>
            <w:r>
              <w:rPr>
                <w:color w:val="231F20"/>
                <w:spacing w:val="-33"/>
                <w:sz w:val="20"/>
              </w:rPr>
              <w:t> </w:t>
            </w:r>
            <w:r>
              <w:rPr>
                <w:color w:val="231F20"/>
                <w:sz w:val="20"/>
              </w:rPr>
              <w:t>vb.</w:t>
            </w:r>
            <w:r>
              <w:rPr>
                <w:color w:val="231F20"/>
                <w:spacing w:val="-33"/>
                <w:sz w:val="20"/>
              </w:rPr>
              <w:t> </w:t>
            </w:r>
            <w:r>
              <w:rPr>
                <w:color w:val="231F20"/>
                <w:sz w:val="20"/>
              </w:rPr>
              <w:t>bagımsız</w:t>
            </w:r>
            <w:r>
              <w:rPr>
                <w:color w:val="231F20"/>
                <w:spacing w:val="-33"/>
                <w:sz w:val="20"/>
              </w:rPr>
              <w:t> </w:t>
            </w:r>
            <w:r>
              <w:rPr>
                <w:color w:val="231F20"/>
                <w:sz w:val="20"/>
              </w:rPr>
              <w:t>hareketlerini saglayacak,</w:t>
            </w:r>
            <w:r>
              <w:rPr>
                <w:color w:val="231F20"/>
                <w:spacing w:val="-31"/>
                <w:sz w:val="20"/>
              </w:rPr>
              <w:t> </w:t>
            </w:r>
            <w:r>
              <w:rPr>
                <w:color w:val="231F20"/>
                <w:sz w:val="20"/>
              </w:rPr>
              <w:t>tekerlekli</w:t>
            </w:r>
            <w:r>
              <w:rPr>
                <w:color w:val="231F20"/>
                <w:spacing w:val="-30"/>
                <w:sz w:val="20"/>
              </w:rPr>
              <w:t> </w:t>
            </w:r>
            <w:r>
              <w:rPr>
                <w:color w:val="231F20"/>
                <w:sz w:val="20"/>
              </w:rPr>
              <w:t>sandalye,</w:t>
            </w:r>
            <w:r>
              <w:rPr>
                <w:color w:val="231F20"/>
                <w:spacing w:val="-31"/>
                <w:sz w:val="20"/>
              </w:rPr>
              <w:t> </w:t>
            </w:r>
            <w:r>
              <w:rPr>
                <w:color w:val="231F20"/>
                <w:sz w:val="20"/>
              </w:rPr>
              <w:t>uyarlanmıç</w:t>
            </w:r>
            <w:r>
              <w:rPr>
                <w:color w:val="231F20"/>
                <w:spacing w:val="-30"/>
                <w:sz w:val="20"/>
              </w:rPr>
              <w:t> </w:t>
            </w:r>
            <w:r>
              <w:rPr>
                <w:color w:val="231F20"/>
                <w:sz w:val="20"/>
              </w:rPr>
              <w:t>kalem,</w:t>
            </w:r>
            <w:r>
              <w:rPr>
                <w:color w:val="231F20"/>
                <w:spacing w:val="-29"/>
                <w:sz w:val="20"/>
              </w:rPr>
              <w:t> </w:t>
            </w:r>
            <w:r>
              <w:rPr>
                <w:color w:val="231F20"/>
                <w:sz w:val="20"/>
              </w:rPr>
              <w:t>vb.</w:t>
            </w:r>
            <w:r>
              <w:rPr>
                <w:color w:val="231F20"/>
                <w:spacing w:val="-31"/>
                <w:sz w:val="20"/>
              </w:rPr>
              <w:t> </w:t>
            </w:r>
            <w:r>
              <w:rPr>
                <w:color w:val="231F20"/>
                <w:sz w:val="20"/>
              </w:rPr>
              <w:t>destek araç ve gereçleri kullanmasını</w:t>
            </w:r>
            <w:r>
              <w:rPr>
                <w:color w:val="231F20"/>
                <w:spacing w:val="-31"/>
                <w:sz w:val="20"/>
              </w:rPr>
              <w:t> </w:t>
            </w:r>
            <w:r>
              <w:rPr>
                <w:color w:val="231F20"/>
                <w:sz w:val="20"/>
              </w:rPr>
              <w:t>sagladım.</w:t>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8" w:hRule="atLeast"/>
        </w:trPr>
        <w:tc>
          <w:tcPr>
            <w:tcW w:w="540" w:type="dxa"/>
          </w:tcPr>
          <w:p>
            <w:pPr>
              <w:pStyle w:val="TableParagraph"/>
              <w:spacing w:before="58"/>
              <w:ind w:left="2"/>
              <w:jc w:val="center"/>
              <w:rPr>
                <w:sz w:val="20"/>
              </w:rPr>
            </w:pPr>
            <w:r>
              <w:rPr>
                <w:color w:val="231F20"/>
                <w:w w:val="98"/>
                <w:sz w:val="20"/>
              </w:rPr>
              <w:t>4</w:t>
            </w:r>
          </w:p>
        </w:tc>
        <w:tc>
          <w:tcPr>
            <w:tcW w:w="5597" w:type="dxa"/>
          </w:tcPr>
          <w:p>
            <w:pPr>
              <w:pStyle w:val="TableParagraph"/>
              <w:spacing w:line="247" w:lineRule="auto" w:before="58"/>
              <w:ind w:left="54" w:right="759"/>
              <w:rPr>
                <w:sz w:val="20"/>
              </w:rPr>
            </w:pPr>
            <w:r>
              <w:rPr>
                <w:color w:val="231F20"/>
                <w:sz w:val="20"/>
              </w:rPr>
              <w:t>Ögrencime</w:t>
            </w:r>
            <w:r>
              <w:rPr>
                <w:color w:val="231F20"/>
                <w:spacing w:val="-32"/>
                <w:sz w:val="20"/>
              </w:rPr>
              <w:t> </w:t>
            </w:r>
            <w:r>
              <w:rPr>
                <w:color w:val="231F20"/>
                <w:sz w:val="20"/>
              </w:rPr>
              <w:t>gerektiginde</w:t>
            </w:r>
            <w:r>
              <w:rPr>
                <w:color w:val="231F20"/>
                <w:spacing w:val="-31"/>
                <w:sz w:val="20"/>
              </w:rPr>
              <w:t> </w:t>
            </w:r>
            <w:r>
              <w:rPr>
                <w:color w:val="231F20"/>
                <w:sz w:val="20"/>
              </w:rPr>
              <w:t>nasıl</w:t>
            </w:r>
            <w:r>
              <w:rPr>
                <w:color w:val="231F20"/>
                <w:spacing w:val="-32"/>
                <w:sz w:val="20"/>
              </w:rPr>
              <w:t> </w:t>
            </w:r>
            <w:r>
              <w:rPr>
                <w:color w:val="231F20"/>
                <w:sz w:val="20"/>
              </w:rPr>
              <w:t>yardım</w:t>
            </w:r>
            <w:r>
              <w:rPr>
                <w:color w:val="231F20"/>
                <w:spacing w:val="-31"/>
                <w:sz w:val="20"/>
              </w:rPr>
              <w:t> </w:t>
            </w:r>
            <w:r>
              <w:rPr>
                <w:color w:val="231F20"/>
                <w:sz w:val="20"/>
              </w:rPr>
              <w:t>isteyebilecegini</w:t>
            </w:r>
            <w:r>
              <w:rPr>
                <w:color w:val="231F20"/>
                <w:spacing w:val="-32"/>
                <w:sz w:val="20"/>
              </w:rPr>
              <w:t> </w:t>
            </w:r>
            <w:r>
              <w:rPr>
                <w:color w:val="231F20"/>
                <w:sz w:val="20"/>
              </w:rPr>
              <w:t>ve ihtiyacından fazla yardım etmek isteyenleri kibarca reddetmesini</w:t>
            </w:r>
            <w:r>
              <w:rPr>
                <w:color w:val="231F20"/>
                <w:spacing w:val="-7"/>
                <w:sz w:val="20"/>
              </w:rPr>
              <w:t> </w:t>
            </w:r>
            <w:r>
              <w:rPr>
                <w:color w:val="231F20"/>
                <w:sz w:val="20"/>
              </w:rPr>
              <w:t>ögrettim.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710" w:hRule="atLeast"/>
        </w:trPr>
        <w:tc>
          <w:tcPr>
            <w:tcW w:w="540" w:type="dxa"/>
          </w:tcPr>
          <w:p>
            <w:pPr>
              <w:pStyle w:val="TableParagraph"/>
              <w:spacing w:before="58"/>
              <w:ind w:left="2"/>
              <w:jc w:val="center"/>
              <w:rPr>
                <w:sz w:val="20"/>
              </w:rPr>
            </w:pPr>
            <w:r>
              <w:rPr>
                <w:color w:val="231F20"/>
                <w:w w:val="105"/>
                <w:sz w:val="20"/>
              </w:rPr>
              <w:t>5</w:t>
            </w:r>
          </w:p>
        </w:tc>
        <w:tc>
          <w:tcPr>
            <w:tcW w:w="5597" w:type="dxa"/>
          </w:tcPr>
          <w:p>
            <w:pPr>
              <w:pStyle w:val="TableParagraph"/>
              <w:spacing w:line="247" w:lineRule="auto" w:before="58"/>
              <w:ind w:left="54" w:right="490"/>
              <w:rPr>
                <w:sz w:val="20"/>
              </w:rPr>
            </w:pPr>
            <w:r>
              <w:rPr>
                <w:color w:val="231F20"/>
                <w:sz w:val="20"/>
              </w:rPr>
              <w:t>Ögrencim</w:t>
            </w:r>
            <w:r>
              <w:rPr>
                <w:color w:val="231F20"/>
                <w:spacing w:val="-33"/>
                <w:sz w:val="20"/>
              </w:rPr>
              <w:t> </w:t>
            </w:r>
            <w:r>
              <w:rPr>
                <w:color w:val="231F20"/>
                <w:sz w:val="20"/>
              </w:rPr>
              <w:t>tekerlekli</w:t>
            </w:r>
            <w:r>
              <w:rPr>
                <w:color w:val="231F20"/>
                <w:spacing w:val="-33"/>
                <w:sz w:val="20"/>
              </w:rPr>
              <w:t> </w:t>
            </w:r>
            <w:r>
              <w:rPr>
                <w:color w:val="231F20"/>
                <w:sz w:val="20"/>
              </w:rPr>
              <w:t>sandalyede</w:t>
            </w:r>
            <w:r>
              <w:rPr>
                <w:color w:val="231F20"/>
                <w:spacing w:val="-32"/>
                <w:sz w:val="20"/>
              </w:rPr>
              <w:t> </w:t>
            </w:r>
            <w:r>
              <w:rPr>
                <w:color w:val="231F20"/>
                <w:sz w:val="20"/>
              </w:rPr>
              <w:t>oturuyorsa,</w:t>
            </w:r>
            <w:r>
              <w:rPr>
                <w:color w:val="231F20"/>
                <w:spacing w:val="-33"/>
                <w:sz w:val="20"/>
              </w:rPr>
              <w:t> </w:t>
            </w:r>
            <w:r>
              <w:rPr>
                <w:color w:val="231F20"/>
                <w:sz w:val="20"/>
              </w:rPr>
              <w:t>yardım</w:t>
            </w:r>
            <w:r>
              <w:rPr>
                <w:color w:val="231F20"/>
                <w:spacing w:val="-33"/>
                <w:sz w:val="20"/>
              </w:rPr>
              <w:t> </w:t>
            </w:r>
            <w:r>
              <w:rPr>
                <w:color w:val="231F20"/>
                <w:sz w:val="20"/>
              </w:rPr>
              <w:t>etmem gerektiginde,</w:t>
            </w:r>
            <w:r>
              <w:rPr>
                <w:color w:val="231F20"/>
                <w:spacing w:val="-11"/>
                <w:sz w:val="20"/>
              </w:rPr>
              <w:t> </w:t>
            </w:r>
            <w:r>
              <w:rPr>
                <w:color w:val="231F20"/>
                <w:sz w:val="20"/>
              </w:rPr>
              <w:t>göz</w:t>
            </w:r>
            <w:r>
              <w:rPr>
                <w:color w:val="231F20"/>
                <w:spacing w:val="-12"/>
                <w:sz w:val="20"/>
              </w:rPr>
              <w:t> </w:t>
            </w:r>
            <w:r>
              <w:rPr>
                <w:color w:val="231F20"/>
                <w:sz w:val="20"/>
              </w:rPr>
              <w:t>hizasında</w:t>
            </w:r>
            <w:r>
              <w:rPr>
                <w:color w:val="231F20"/>
                <w:spacing w:val="-12"/>
                <w:sz w:val="20"/>
              </w:rPr>
              <w:t> </w:t>
            </w:r>
            <w:r>
              <w:rPr>
                <w:color w:val="231F20"/>
                <w:sz w:val="20"/>
              </w:rPr>
              <w:t>durmaya</w:t>
            </w:r>
            <w:r>
              <w:rPr>
                <w:color w:val="231F20"/>
                <w:spacing w:val="-12"/>
                <w:sz w:val="20"/>
              </w:rPr>
              <w:t> </w:t>
            </w:r>
            <w:r>
              <w:rPr>
                <w:color w:val="231F20"/>
                <w:sz w:val="20"/>
              </w:rPr>
              <w:t>dikkat</w:t>
            </w:r>
            <w:r>
              <w:rPr>
                <w:color w:val="231F20"/>
                <w:spacing w:val="-11"/>
                <w:sz w:val="20"/>
              </w:rPr>
              <w:t> </w:t>
            </w:r>
            <w:r>
              <w:rPr>
                <w:color w:val="231F20"/>
                <w:sz w:val="20"/>
              </w:rPr>
              <w:t>ettim.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04" w:hRule="atLeast"/>
        </w:trPr>
        <w:tc>
          <w:tcPr>
            <w:tcW w:w="540" w:type="dxa"/>
          </w:tcPr>
          <w:p>
            <w:pPr>
              <w:pStyle w:val="TableParagraph"/>
              <w:spacing w:before="58"/>
              <w:ind w:left="2"/>
              <w:jc w:val="center"/>
              <w:rPr>
                <w:sz w:val="20"/>
              </w:rPr>
            </w:pPr>
            <w:r>
              <w:rPr>
                <w:color w:val="231F20"/>
                <w:w w:val="98"/>
                <w:sz w:val="20"/>
              </w:rPr>
              <w:t>6</w:t>
            </w:r>
          </w:p>
        </w:tc>
        <w:tc>
          <w:tcPr>
            <w:tcW w:w="5597" w:type="dxa"/>
          </w:tcPr>
          <w:p>
            <w:pPr>
              <w:pStyle w:val="TableParagraph"/>
              <w:spacing w:line="247" w:lineRule="auto" w:before="58"/>
              <w:ind w:left="53" w:right="307"/>
              <w:rPr>
                <w:sz w:val="20"/>
              </w:rPr>
            </w:pPr>
            <w:r>
              <w:rPr>
                <w:color w:val="231F20"/>
                <w:w w:val="95"/>
                <w:sz w:val="20"/>
              </w:rPr>
              <w:t>Ögrencimin söylediklerini anlamadıgımda söylemek </w:t>
            </w:r>
            <w:r>
              <w:rPr>
                <w:color w:val="231F20"/>
                <w:sz w:val="20"/>
              </w:rPr>
              <w:t>istediklerini tekrar etmesini istedim.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705" w:hRule="atLeast"/>
        </w:trPr>
        <w:tc>
          <w:tcPr>
            <w:tcW w:w="540" w:type="dxa"/>
          </w:tcPr>
          <w:p>
            <w:pPr>
              <w:pStyle w:val="TableParagraph"/>
              <w:spacing w:before="58"/>
              <w:ind w:left="2"/>
              <w:jc w:val="center"/>
              <w:rPr>
                <w:sz w:val="20"/>
              </w:rPr>
            </w:pPr>
            <w:r>
              <w:rPr>
                <w:color w:val="231F20"/>
                <w:w w:val="110"/>
                <w:sz w:val="20"/>
              </w:rPr>
              <w:t>7</w:t>
            </w:r>
          </w:p>
        </w:tc>
        <w:tc>
          <w:tcPr>
            <w:tcW w:w="5597" w:type="dxa"/>
          </w:tcPr>
          <w:p>
            <w:pPr>
              <w:pStyle w:val="TableParagraph"/>
              <w:spacing w:line="249" w:lineRule="auto" w:before="58"/>
              <w:ind w:left="53" w:right="1304"/>
              <w:rPr>
                <w:sz w:val="20"/>
              </w:rPr>
            </w:pPr>
            <w:r>
              <w:rPr>
                <w:color w:val="231F20"/>
                <w:sz w:val="20"/>
              </w:rPr>
              <w:t>Ögrencim</w:t>
            </w:r>
            <w:r>
              <w:rPr>
                <w:color w:val="231F20"/>
                <w:spacing w:val="-29"/>
                <w:sz w:val="20"/>
              </w:rPr>
              <w:t> </w:t>
            </w:r>
            <w:r>
              <w:rPr>
                <w:color w:val="231F20"/>
                <w:sz w:val="20"/>
              </w:rPr>
              <w:t>yazmada</w:t>
            </w:r>
            <w:r>
              <w:rPr>
                <w:color w:val="231F20"/>
                <w:spacing w:val="-28"/>
                <w:sz w:val="20"/>
              </w:rPr>
              <w:t> </w:t>
            </w:r>
            <w:r>
              <w:rPr>
                <w:color w:val="231F20"/>
                <w:sz w:val="20"/>
              </w:rPr>
              <w:t>güçlük</w:t>
            </w:r>
            <w:r>
              <w:rPr>
                <w:color w:val="231F20"/>
                <w:spacing w:val="-29"/>
                <w:sz w:val="20"/>
              </w:rPr>
              <w:t> </w:t>
            </w:r>
            <w:r>
              <w:rPr>
                <w:color w:val="231F20"/>
                <w:sz w:val="20"/>
              </w:rPr>
              <w:t>çekiyorsa,</w:t>
            </w:r>
            <w:r>
              <w:rPr>
                <w:color w:val="231F20"/>
                <w:spacing w:val="-29"/>
                <w:sz w:val="20"/>
              </w:rPr>
              <w:t> </w:t>
            </w:r>
            <w:r>
              <w:rPr>
                <w:color w:val="231F20"/>
                <w:sz w:val="20"/>
              </w:rPr>
              <w:t>sözel</w:t>
            </w:r>
            <w:r>
              <w:rPr>
                <w:color w:val="231F20"/>
                <w:spacing w:val="-28"/>
                <w:sz w:val="20"/>
              </w:rPr>
              <w:t> </w:t>
            </w:r>
            <w:r>
              <w:rPr>
                <w:color w:val="231F20"/>
                <w:sz w:val="20"/>
              </w:rPr>
              <w:t>olarak degerlendirdim.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left="2"/>
              <w:jc w:val="center"/>
              <w:rPr>
                <w:sz w:val="20"/>
              </w:rPr>
            </w:pPr>
            <w:r>
              <w:rPr>
                <w:color w:val="231F20"/>
                <w:w w:val="93"/>
                <w:sz w:val="20"/>
              </w:rPr>
              <w:t>8</w:t>
            </w:r>
          </w:p>
        </w:tc>
        <w:tc>
          <w:tcPr>
            <w:tcW w:w="5597" w:type="dxa"/>
          </w:tcPr>
          <w:p>
            <w:pPr>
              <w:pStyle w:val="TableParagraph"/>
              <w:spacing w:line="247" w:lineRule="auto" w:before="58"/>
              <w:ind w:left="53" w:right="59"/>
              <w:rPr>
                <w:sz w:val="20"/>
              </w:rPr>
            </w:pPr>
            <w:r>
              <w:rPr>
                <w:color w:val="231F20"/>
                <w:w w:val="95"/>
                <w:sz w:val="20"/>
              </w:rPr>
              <w:t>Sosyal iletiçimin ve etkileçimin arttırılması amacıyla ögrencimin </w:t>
            </w:r>
            <w:r>
              <w:rPr>
                <w:color w:val="231F20"/>
                <w:sz w:val="20"/>
              </w:rPr>
              <w:t>sınıf arkadaçlarıyla uyum saglaması için etkinlik planladım ve bu etkinliklere katılmasını sagladım.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9" w:hRule="atLeast"/>
        </w:trPr>
        <w:tc>
          <w:tcPr>
            <w:tcW w:w="540" w:type="dxa"/>
          </w:tcPr>
          <w:p>
            <w:pPr>
              <w:pStyle w:val="TableParagraph"/>
              <w:spacing w:before="58"/>
              <w:ind w:left="2"/>
              <w:jc w:val="center"/>
              <w:rPr>
                <w:sz w:val="20"/>
              </w:rPr>
            </w:pPr>
            <w:r>
              <w:rPr>
                <w:color w:val="231F20"/>
                <w:w w:val="98"/>
                <w:sz w:val="20"/>
              </w:rPr>
              <w:t>9</w:t>
            </w:r>
          </w:p>
        </w:tc>
        <w:tc>
          <w:tcPr>
            <w:tcW w:w="5597" w:type="dxa"/>
          </w:tcPr>
          <w:p>
            <w:pPr>
              <w:pStyle w:val="TableParagraph"/>
              <w:spacing w:line="247" w:lineRule="auto" w:before="58"/>
              <w:ind w:left="53" w:right="59"/>
              <w:rPr>
                <w:sz w:val="20"/>
              </w:rPr>
            </w:pPr>
            <w:r>
              <w:rPr>
                <w:color w:val="231F20"/>
                <w:sz w:val="20"/>
              </w:rPr>
              <w:t>Ögrencimin okula uyumda yaçadıgı güçlüklerin üstesinden gelmesi</w:t>
            </w:r>
            <w:r>
              <w:rPr>
                <w:color w:val="231F20"/>
                <w:spacing w:val="-19"/>
                <w:sz w:val="20"/>
              </w:rPr>
              <w:t> </w:t>
            </w:r>
            <w:r>
              <w:rPr>
                <w:color w:val="231F20"/>
                <w:sz w:val="20"/>
              </w:rPr>
              <w:t>için</w:t>
            </w:r>
            <w:r>
              <w:rPr>
                <w:color w:val="231F20"/>
                <w:spacing w:val="-19"/>
                <w:sz w:val="20"/>
              </w:rPr>
              <w:t> </w:t>
            </w:r>
            <w:r>
              <w:rPr>
                <w:color w:val="231F20"/>
                <w:sz w:val="20"/>
              </w:rPr>
              <w:t>okul</w:t>
            </w:r>
            <w:r>
              <w:rPr>
                <w:color w:val="231F20"/>
                <w:spacing w:val="-18"/>
                <w:sz w:val="20"/>
              </w:rPr>
              <w:t> </w:t>
            </w:r>
            <w:r>
              <w:rPr>
                <w:color w:val="231F20"/>
                <w:sz w:val="20"/>
              </w:rPr>
              <w:t>rehber</w:t>
            </w:r>
            <w:r>
              <w:rPr>
                <w:color w:val="231F20"/>
                <w:spacing w:val="-19"/>
                <w:sz w:val="20"/>
              </w:rPr>
              <w:t> </w:t>
            </w:r>
            <w:r>
              <w:rPr>
                <w:color w:val="231F20"/>
                <w:sz w:val="20"/>
              </w:rPr>
              <w:t>ögretmeni</w:t>
            </w:r>
            <w:r>
              <w:rPr>
                <w:color w:val="231F20"/>
                <w:spacing w:val="-18"/>
                <w:sz w:val="20"/>
              </w:rPr>
              <w:t> </w:t>
            </w:r>
            <w:r>
              <w:rPr>
                <w:color w:val="231F20"/>
                <w:sz w:val="20"/>
              </w:rPr>
              <w:t>ve</w:t>
            </w:r>
            <w:r>
              <w:rPr>
                <w:color w:val="231F20"/>
                <w:spacing w:val="-19"/>
                <w:sz w:val="20"/>
              </w:rPr>
              <w:t> </w:t>
            </w:r>
            <w:r>
              <w:rPr>
                <w:color w:val="231F20"/>
                <w:sz w:val="20"/>
              </w:rPr>
              <w:t>aile</w:t>
            </w:r>
            <w:r>
              <w:rPr>
                <w:color w:val="231F20"/>
                <w:spacing w:val="-19"/>
                <w:sz w:val="20"/>
              </w:rPr>
              <w:t> </w:t>
            </w:r>
            <w:r>
              <w:rPr>
                <w:color w:val="231F20"/>
                <w:sz w:val="20"/>
              </w:rPr>
              <w:t>ile</w:t>
            </w:r>
            <w:r>
              <w:rPr>
                <w:color w:val="231F20"/>
                <w:spacing w:val="-18"/>
                <w:sz w:val="20"/>
              </w:rPr>
              <w:t> </w:t>
            </w:r>
            <w:r>
              <w:rPr>
                <w:color w:val="231F20"/>
                <w:sz w:val="20"/>
              </w:rPr>
              <w:t>iç</w:t>
            </w:r>
            <w:r>
              <w:rPr>
                <w:color w:val="231F20"/>
                <w:spacing w:val="-19"/>
                <w:sz w:val="20"/>
              </w:rPr>
              <w:t> </w:t>
            </w:r>
            <w:r>
              <w:rPr>
                <w:color w:val="231F20"/>
                <w:sz w:val="20"/>
              </w:rPr>
              <w:t>birligi</w:t>
            </w:r>
            <w:r>
              <w:rPr>
                <w:color w:val="231F20"/>
                <w:spacing w:val="-18"/>
                <w:sz w:val="20"/>
              </w:rPr>
              <w:t> </w:t>
            </w:r>
            <w:r>
              <w:rPr>
                <w:color w:val="231F20"/>
                <w:sz w:val="20"/>
              </w:rPr>
              <w:t>yaparak alınacak önlemleri</w:t>
            </w:r>
            <w:r>
              <w:rPr>
                <w:color w:val="231F20"/>
                <w:spacing w:val="-13"/>
                <w:sz w:val="20"/>
              </w:rPr>
              <w:t> </w:t>
            </w:r>
            <w:r>
              <w:rPr>
                <w:color w:val="231F20"/>
                <w:sz w:val="20"/>
              </w:rPr>
              <w:t>belirledim.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1"/>
        </w:rPr>
      </w:pPr>
    </w:p>
    <w:p>
      <w:pPr>
        <w:pStyle w:val="BodyText"/>
        <w:ind w:left="499"/>
        <w:rPr>
          <w:rFonts w:ascii="Arial"/>
        </w:rPr>
      </w:pPr>
      <w:r>
        <w:rPr>
          <w:rFonts w:ascii="Arial"/>
          <w:color w:val="92278F"/>
        </w:rPr>
        <w:t>108</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72832"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19960" filled="true" fillcolor="#92278f" stroked="false">
            <v:fill type="solid"/>
            <w10:wrap type="none"/>
          </v:rect>
        </w:pict>
      </w:r>
      <w:r>
        <w:rPr/>
        <w:pict>
          <v:rect style="position:absolute;margin-left:0pt;margin-top:649.765015pt;width:389.415pt;height:33.386pt;mso-position-horizontal-relative:page;mso-position-vertical-relative:page;z-index:1998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7"/>
        </w:rPr>
      </w:pPr>
    </w:p>
    <w:tbl>
      <w:tblPr>
        <w:tblW w:w="0" w:type="auto"/>
        <w:jc w:val="left"/>
        <w:tblInd w:w="13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0"/>
        <w:gridCol w:w="5597"/>
        <w:gridCol w:w="709"/>
        <w:gridCol w:w="709"/>
      </w:tblGrid>
      <w:tr>
        <w:trPr>
          <w:trHeight w:val="341" w:hRule="atLeast"/>
        </w:trPr>
        <w:tc>
          <w:tcPr>
            <w:tcW w:w="7555" w:type="dxa"/>
            <w:gridSpan w:val="4"/>
          </w:tcPr>
          <w:p>
            <w:pPr>
              <w:pStyle w:val="TableParagraph"/>
              <w:spacing w:before="60"/>
              <w:ind w:left="923"/>
              <w:rPr>
                <w:b/>
                <w:sz w:val="20"/>
              </w:rPr>
            </w:pPr>
            <w:r>
              <w:rPr>
                <w:b/>
                <w:color w:val="231F20"/>
                <w:sz w:val="20"/>
              </w:rPr>
              <w:t>Ögrenme Güçlügü ve Zihinsel Yetersizligi Olan Ögrenciler Için;</w:t>
            </w:r>
          </w:p>
        </w:tc>
      </w:tr>
      <w:tr>
        <w:trPr>
          <w:trHeight w:val="651" w:hRule="atLeast"/>
        </w:trPr>
        <w:tc>
          <w:tcPr>
            <w:tcW w:w="540" w:type="dxa"/>
          </w:tcPr>
          <w:p>
            <w:pPr>
              <w:pStyle w:val="TableParagraph"/>
              <w:spacing w:before="58"/>
              <w:ind w:left="213"/>
              <w:rPr>
                <w:sz w:val="20"/>
              </w:rPr>
            </w:pPr>
            <w:r>
              <w:rPr>
                <w:color w:val="231F20"/>
                <w:w w:val="129"/>
                <w:sz w:val="20"/>
              </w:rPr>
              <w:t>1</w:t>
            </w:r>
          </w:p>
        </w:tc>
        <w:tc>
          <w:tcPr>
            <w:tcW w:w="5597" w:type="dxa"/>
          </w:tcPr>
          <w:p>
            <w:pPr>
              <w:pStyle w:val="TableParagraph"/>
              <w:spacing w:line="247" w:lineRule="auto" w:before="58"/>
              <w:ind w:left="54" w:right="307"/>
              <w:rPr>
                <w:sz w:val="20"/>
              </w:rPr>
            </w:pPr>
            <w:r>
              <w:rPr>
                <w:color w:val="231F20"/>
                <w:sz w:val="20"/>
              </w:rPr>
              <w:t>Ögrenciyi</w:t>
            </w:r>
            <w:r>
              <w:rPr>
                <w:color w:val="231F20"/>
                <w:spacing w:val="-24"/>
                <w:sz w:val="20"/>
              </w:rPr>
              <w:t> </w:t>
            </w:r>
            <w:r>
              <w:rPr>
                <w:color w:val="231F20"/>
                <w:sz w:val="20"/>
              </w:rPr>
              <w:t>tahtayı</w:t>
            </w:r>
            <w:r>
              <w:rPr>
                <w:color w:val="231F20"/>
                <w:spacing w:val="-24"/>
                <w:sz w:val="20"/>
              </w:rPr>
              <w:t> </w:t>
            </w:r>
            <w:r>
              <w:rPr>
                <w:color w:val="231F20"/>
                <w:sz w:val="20"/>
              </w:rPr>
              <w:t>ve</w:t>
            </w:r>
            <w:r>
              <w:rPr>
                <w:color w:val="231F20"/>
                <w:spacing w:val="-24"/>
                <w:sz w:val="20"/>
              </w:rPr>
              <w:t> </w:t>
            </w:r>
            <w:r>
              <w:rPr>
                <w:color w:val="231F20"/>
                <w:sz w:val="20"/>
              </w:rPr>
              <w:t>beni</w:t>
            </w:r>
            <w:r>
              <w:rPr>
                <w:color w:val="231F20"/>
                <w:spacing w:val="-25"/>
                <w:sz w:val="20"/>
              </w:rPr>
              <w:t> </w:t>
            </w:r>
            <w:r>
              <w:rPr>
                <w:color w:val="231F20"/>
                <w:sz w:val="20"/>
              </w:rPr>
              <w:t>rahat</w:t>
            </w:r>
            <w:r>
              <w:rPr>
                <w:color w:val="231F20"/>
                <w:spacing w:val="-24"/>
                <w:sz w:val="20"/>
              </w:rPr>
              <w:t> </w:t>
            </w:r>
            <w:r>
              <w:rPr>
                <w:color w:val="231F20"/>
                <w:sz w:val="20"/>
              </w:rPr>
              <w:t>görebilecegi</w:t>
            </w:r>
            <w:r>
              <w:rPr>
                <w:color w:val="231F20"/>
                <w:spacing w:val="-23"/>
                <w:sz w:val="20"/>
              </w:rPr>
              <w:t> </w:t>
            </w:r>
            <w:r>
              <w:rPr>
                <w:color w:val="231F20"/>
                <w:sz w:val="20"/>
              </w:rPr>
              <w:t>çekilde</w:t>
            </w:r>
            <w:r>
              <w:rPr>
                <w:color w:val="231F20"/>
                <w:spacing w:val="-24"/>
                <w:sz w:val="20"/>
              </w:rPr>
              <w:t> </w:t>
            </w:r>
            <w:r>
              <w:rPr>
                <w:color w:val="231F20"/>
                <w:sz w:val="20"/>
              </w:rPr>
              <w:t>sınıfın</w:t>
            </w:r>
            <w:r>
              <w:rPr>
                <w:color w:val="231F20"/>
                <w:spacing w:val="-25"/>
                <w:sz w:val="20"/>
              </w:rPr>
              <w:t> </w:t>
            </w:r>
            <w:r>
              <w:rPr>
                <w:color w:val="231F20"/>
                <w:sz w:val="20"/>
              </w:rPr>
              <w:t>ön tarafına</w:t>
            </w:r>
            <w:r>
              <w:rPr>
                <w:color w:val="231F20"/>
                <w:spacing w:val="-6"/>
                <w:sz w:val="20"/>
              </w:rPr>
              <w:t> </w:t>
            </w:r>
            <w:r>
              <w:rPr>
                <w:color w:val="231F20"/>
                <w:sz w:val="20"/>
              </w:rPr>
              <w:t>oturttum.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03" w:hRule="atLeast"/>
        </w:trPr>
        <w:tc>
          <w:tcPr>
            <w:tcW w:w="540" w:type="dxa"/>
          </w:tcPr>
          <w:p>
            <w:pPr>
              <w:pStyle w:val="TableParagraph"/>
              <w:spacing w:before="58"/>
              <w:ind w:left="213"/>
              <w:rPr>
                <w:sz w:val="20"/>
              </w:rPr>
            </w:pPr>
            <w:r>
              <w:rPr>
                <w:color w:val="231F20"/>
                <w:w w:val="99"/>
                <w:sz w:val="20"/>
              </w:rPr>
              <w:t>2</w:t>
            </w:r>
          </w:p>
        </w:tc>
        <w:tc>
          <w:tcPr>
            <w:tcW w:w="5597" w:type="dxa"/>
          </w:tcPr>
          <w:p>
            <w:pPr>
              <w:pStyle w:val="TableParagraph"/>
              <w:spacing w:line="247" w:lineRule="auto" w:before="58"/>
              <w:ind w:left="53" w:right="59"/>
              <w:rPr>
                <w:sz w:val="20"/>
              </w:rPr>
            </w:pPr>
            <w:r>
              <w:rPr>
                <w:color w:val="231F20"/>
                <w:sz w:val="20"/>
              </w:rPr>
              <w:t>Ögrenciye</w:t>
            </w:r>
            <w:r>
              <w:rPr>
                <w:color w:val="231F20"/>
                <w:spacing w:val="-29"/>
                <w:sz w:val="20"/>
              </w:rPr>
              <w:t> </w:t>
            </w:r>
            <w:r>
              <w:rPr>
                <w:color w:val="231F20"/>
                <w:sz w:val="20"/>
              </w:rPr>
              <w:t>her</w:t>
            </w:r>
            <w:r>
              <w:rPr>
                <w:color w:val="231F20"/>
                <w:spacing w:val="-28"/>
                <w:sz w:val="20"/>
              </w:rPr>
              <w:t> </w:t>
            </w:r>
            <w:r>
              <w:rPr>
                <w:color w:val="231F20"/>
                <w:sz w:val="20"/>
              </w:rPr>
              <w:t>dersin</w:t>
            </w:r>
            <w:r>
              <w:rPr>
                <w:color w:val="231F20"/>
                <w:spacing w:val="-28"/>
                <w:sz w:val="20"/>
              </w:rPr>
              <w:t> </w:t>
            </w:r>
            <w:r>
              <w:rPr>
                <w:color w:val="231F20"/>
                <w:sz w:val="20"/>
              </w:rPr>
              <w:t>konusunu,</w:t>
            </w:r>
            <w:r>
              <w:rPr>
                <w:color w:val="231F20"/>
                <w:spacing w:val="-28"/>
                <w:sz w:val="20"/>
              </w:rPr>
              <w:t> </w:t>
            </w:r>
            <w:r>
              <w:rPr>
                <w:color w:val="231F20"/>
                <w:sz w:val="20"/>
              </w:rPr>
              <w:t>sürecini</w:t>
            </w:r>
            <w:r>
              <w:rPr>
                <w:color w:val="231F20"/>
                <w:spacing w:val="-28"/>
                <w:sz w:val="20"/>
              </w:rPr>
              <w:t> </w:t>
            </w:r>
            <w:r>
              <w:rPr>
                <w:color w:val="231F20"/>
                <w:sz w:val="20"/>
              </w:rPr>
              <w:t>ve</w:t>
            </w:r>
            <w:r>
              <w:rPr>
                <w:color w:val="231F20"/>
                <w:spacing w:val="-28"/>
                <w:sz w:val="20"/>
              </w:rPr>
              <w:t> </w:t>
            </w:r>
            <w:r>
              <w:rPr>
                <w:color w:val="231F20"/>
                <w:sz w:val="20"/>
              </w:rPr>
              <w:t>beklentilerimi</w:t>
            </w:r>
            <w:r>
              <w:rPr>
                <w:color w:val="231F20"/>
                <w:spacing w:val="-28"/>
                <w:sz w:val="20"/>
              </w:rPr>
              <w:t> </w:t>
            </w:r>
            <w:r>
              <w:rPr>
                <w:color w:val="231F20"/>
                <w:sz w:val="20"/>
              </w:rPr>
              <w:t>açık ve net olarak ifade</w:t>
            </w:r>
            <w:r>
              <w:rPr>
                <w:color w:val="231F20"/>
                <w:spacing w:val="-22"/>
                <w:sz w:val="20"/>
              </w:rPr>
              <w:t> </w:t>
            </w:r>
            <w:r>
              <w:rPr>
                <w:color w:val="231F20"/>
                <w:sz w:val="20"/>
              </w:rPr>
              <w:t>ettim.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659" w:hRule="atLeast"/>
        </w:trPr>
        <w:tc>
          <w:tcPr>
            <w:tcW w:w="540" w:type="dxa"/>
          </w:tcPr>
          <w:p>
            <w:pPr>
              <w:pStyle w:val="TableParagraph"/>
              <w:spacing w:before="58"/>
              <w:ind w:left="213"/>
              <w:rPr>
                <w:sz w:val="20"/>
              </w:rPr>
            </w:pPr>
            <w:r>
              <w:rPr>
                <w:color w:val="231F20"/>
                <w:w w:val="100"/>
                <w:sz w:val="20"/>
              </w:rPr>
              <w:t>3</w:t>
            </w:r>
          </w:p>
        </w:tc>
        <w:tc>
          <w:tcPr>
            <w:tcW w:w="5597" w:type="dxa"/>
          </w:tcPr>
          <w:p>
            <w:pPr>
              <w:pStyle w:val="TableParagraph"/>
              <w:spacing w:line="247" w:lineRule="auto" w:before="58"/>
              <w:ind w:left="53" w:right="483"/>
              <w:rPr>
                <w:sz w:val="20"/>
              </w:rPr>
            </w:pPr>
            <w:r>
              <w:rPr>
                <w:color w:val="231F20"/>
                <w:sz w:val="20"/>
              </w:rPr>
              <w:t>Her dersin baçında daha önce ögrenilen konuları kısaca tekrarladım,</w:t>
            </w:r>
            <w:r>
              <w:rPr>
                <w:color w:val="231F20"/>
                <w:spacing w:val="-33"/>
                <w:sz w:val="20"/>
              </w:rPr>
              <w:t> </w:t>
            </w:r>
            <w:r>
              <w:rPr>
                <w:color w:val="231F20"/>
                <w:sz w:val="20"/>
              </w:rPr>
              <w:t>dersin</w:t>
            </w:r>
            <w:r>
              <w:rPr>
                <w:color w:val="231F20"/>
                <w:spacing w:val="-32"/>
                <w:sz w:val="20"/>
              </w:rPr>
              <w:t> </w:t>
            </w:r>
            <w:r>
              <w:rPr>
                <w:color w:val="231F20"/>
                <w:sz w:val="20"/>
              </w:rPr>
              <w:t>sonunda</w:t>
            </w:r>
            <w:r>
              <w:rPr>
                <w:color w:val="231F20"/>
                <w:spacing w:val="-32"/>
                <w:sz w:val="20"/>
              </w:rPr>
              <w:t> </w:t>
            </w:r>
            <w:r>
              <w:rPr>
                <w:color w:val="231F20"/>
                <w:sz w:val="20"/>
              </w:rPr>
              <w:t>ise</w:t>
            </w:r>
            <w:r>
              <w:rPr>
                <w:color w:val="231F20"/>
                <w:spacing w:val="-32"/>
                <w:sz w:val="20"/>
              </w:rPr>
              <w:t> </w:t>
            </w:r>
            <w:r>
              <w:rPr>
                <w:color w:val="231F20"/>
                <w:sz w:val="20"/>
              </w:rPr>
              <w:t>önemli</w:t>
            </w:r>
            <w:r>
              <w:rPr>
                <w:color w:val="231F20"/>
                <w:spacing w:val="-33"/>
                <w:sz w:val="20"/>
              </w:rPr>
              <w:t> </w:t>
            </w:r>
            <w:r>
              <w:rPr>
                <w:color w:val="231F20"/>
                <w:sz w:val="20"/>
              </w:rPr>
              <w:t>konuları</w:t>
            </w:r>
            <w:r>
              <w:rPr>
                <w:color w:val="231F20"/>
                <w:spacing w:val="-32"/>
                <w:sz w:val="20"/>
              </w:rPr>
              <w:t> </w:t>
            </w:r>
            <w:r>
              <w:rPr>
                <w:color w:val="231F20"/>
                <w:sz w:val="20"/>
              </w:rPr>
              <w:t>özetledim.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1042" w:hRule="atLeast"/>
        </w:trPr>
        <w:tc>
          <w:tcPr>
            <w:tcW w:w="540" w:type="dxa"/>
          </w:tcPr>
          <w:p>
            <w:pPr>
              <w:pStyle w:val="TableParagraph"/>
              <w:spacing w:before="58"/>
              <w:ind w:left="213"/>
              <w:rPr>
                <w:sz w:val="20"/>
              </w:rPr>
            </w:pPr>
            <w:r>
              <w:rPr>
                <w:color w:val="231F20"/>
                <w:w w:val="98"/>
                <w:sz w:val="20"/>
              </w:rPr>
              <w:t>4</w:t>
            </w:r>
          </w:p>
        </w:tc>
        <w:tc>
          <w:tcPr>
            <w:tcW w:w="5597" w:type="dxa"/>
          </w:tcPr>
          <w:p>
            <w:pPr>
              <w:pStyle w:val="TableParagraph"/>
              <w:spacing w:line="247" w:lineRule="auto" w:before="58"/>
              <w:ind w:left="53" w:right="59"/>
              <w:rPr>
                <w:sz w:val="20"/>
              </w:rPr>
            </w:pPr>
            <w:r>
              <w:rPr>
                <w:color w:val="231F20"/>
                <w:sz w:val="20"/>
              </w:rPr>
              <w:t>Ders</w:t>
            </w:r>
            <w:r>
              <w:rPr>
                <w:color w:val="231F20"/>
                <w:spacing w:val="-23"/>
                <w:sz w:val="20"/>
              </w:rPr>
              <w:t> </w:t>
            </w:r>
            <w:r>
              <w:rPr>
                <w:color w:val="231F20"/>
                <w:sz w:val="20"/>
              </w:rPr>
              <w:t>içerigindeki</w:t>
            </w:r>
            <w:r>
              <w:rPr>
                <w:color w:val="231F20"/>
                <w:spacing w:val="-22"/>
                <w:sz w:val="20"/>
              </w:rPr>
              <w:t> </w:t>
            </w:r>
            <w:r>
              <w:rPr>
                <w:color w:val="231F20"/>
                <w:sz w:val="20"/>
              </w:rPr>
              <w:t>teknik</w:t>
            </w:r>
            <w:r>
              <w:rPr>
                <w:color w:val="231F20"/>
                <w:spacing w:val="-22"/>
                <w:sz w:val="20"/>
              </w:rPr>
              <w:t> </w:t>
            </w:r>
            <w:r>
              <w:rPr>
                <w:color w:val="231F20"/>
                <w:sz w:val="20"/>
              </w:rPr>
              <w:t>terimleri</w:t>
            </w:r>
            <w:r>
              <w:rPr>
                <w:color w:val="231F20"/>
                <w:spacing w:val="-22"/>
                <w:sz w:val="20"/>
              </w:rPr>
              <w:t> </w:t>
            </w:r>
            <w:r>
              <w:rPr>
                <w:color w:val="231F20"/>
                <w:sz w:val="20"/>
              </w:rPr>
              <w:t>ve</w:t>
            </w:r>
            <w:r>
              <w:rPr>
                <w:color w:val="231F20"/>
                <w:spacing w:val="-22"/>
                <w:sz w:val="20"/>
              </w:rPr>
              <w:t> </w:t>
            </w:r>
            <w:r>
              <w:rPr>
                <w:color w:val="231F20"/>
                <w:sz w:val="20"/>
              </w:rPr>
              <w:t>ögrenci</w:t>
            </w:r>
            <w:r>
              <w:rPr>
                <w:color w:val="231F20"/>
                <w:spacing w:val="-22"/>
                <w:sz w:val="20"/>
              </w:rPr>
              <w:t> </w:t>
            </w:r>
            <w:r>
              <w:rPr>
                <w:color w:val="231F20"/>
                <w:sz w:val="20"/>
              </w:rPr>
              <w:t>için</w:t>
            </w:r>
            <w:r>
              <w:rPr>
                <w:color w:val="231F20"/>
                <w:spacing w:val="-23"/>
                <w:sz w:val="20"/>
              </w:rPr>
              <w:t> </w:t>
            </w:r>
            <w:r>
              <w:rPr>
                <w:color w:val="231F20"/>
                <w:sz w:val="20"/>
              </w:rPr>
              <w:t>yeni</w:t>
            </w:r>
            <w:r>
              <w:rPr>
                <w:color w:val="231F20"/>
                <w:spacing w:val="-22"/>
                <w:sz w:val="20"/>
              </w:rPr>
              <w:t> </w:t>
            </w:r>
            <w:r>
              <w:rPr>
                <w:color w:val="231F20"/>
                <w:sz w:val="20"/>
              </w:rPr>
              <w:t>sözcükleri açıkladım, yeni terim ve sözcüklerin açıklamasının yer aldıgı çalıçma kâgıdını ders öncesinde ögrenciye vererek derse hazır olmasını</w:t>
            </w:r>
            <w:r>
              <w:rPr>
                <w:color w:val="231F20"/>
                <w:spacing w:val="-6"/>
                <w:sz w:val="20"/>
              </w:rPr>
              <w:t> </w:t>
            </w:r>
            <w:r>
              <w:rPr>
                <w:color w:val="231F20"/>
                <w:sz w:val="20"/>
              </w:rPr>
              <w:t>sagladım.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574" w:hRule="atLeast"/>
        </w:trPr>
        <w:tc>
          <w:tcPr>
            <w:tcW w:w="540" w:type="dxa"/>
          </w:tcPr>
          <w:p>
            <w:pPr>
              <w:pStyle w:val="TableParagraph"/>
              <w:spacing w:before="58"/>
              <w:ind w:left="213"/>
              <w:rPr>
                <w:sz w:val="20"/>
              </w:rPr>
            </w:pPr>
            <w:r>
              <w:rPr>
                <w:color w:val="231F20"/>
                <w:w w:val="105"/>
                <w:sz w:val="20"/>
              </w:rPr>
              <w:t>5</w:t>
            </w:r>
          </w:p>
        </w:tc>
        <w:tc>
          <w:tcPr>
            <w:tcW w:w="5597" w:type="dxa"/>
          </w:tcPr>
          <w:p>
            <w:pPr>
              <w:pStyle w:val="TableParagraph"/>
              <w:spacing w:line="247" w:lineRule="auto" w:before="58"/>
              <w:ind w:left="54" w:right="207"/>
              <w:rPr>
                <w:sz w:val="20"/>
              </w:rPr>
            </w:pPr>
            <w:r>
              <w:rPr>
                <w:color w:val="231F20"/>
                <w:sz w:val="20"/>
              </w:rPr>
              <w:t>Sınıf</w:t>
            </w:r>
            <w:r>
              <w:rPr>
                <w:color w:val="231F20"/>
                <w:spacing w:val="-27"/>
                <w:sz w:val="20"/>
              </w:rPr>
              <w:t> </w:t>
            </w:r>
            <w:r>
              <w:rPr>
                <w:color w:val="231F20"/>
                <w:sz w:val="20"/>
              </w:rPr>
              <w:t>kurallarını</w:t>
            </w:r>
            <w:r>
              <w:rPr>
                <w:color w:val="231F20"/>
                <w:spacing w:val="-27"/>
                <w:sz w:val="20"/>
              </w:rPr>
              <w:t> </w:t>
            </w:r>
            <w:r>
              <w:rPr>
                <w:color w:val="231F20"/>
                <w:sz w:val="20"/>
              </w:rPr>
              <w:t>belirledim,</w:t>
            </w:r>
            <w:r>
              <w:rPr>
                <w:color w:val="231F20"/>
                <w:spacing w:val="-27"/>
                <w:sz w:val="20"/>
              </w:rPr>
              <w:t> </w:t>
            </w:r>
            <w:r>
              <w:rPr>
                <w:color w:val="231F20"/>
                <w:sz w:val="20"/>
              </w:rPr>
              <w:t>sınıf</w:t>
            </w:r>
            <w:r>
              <w:rPr>
                <w:color w:val="231F20"/>
                <w:spacing w:val="-27"/>
                <w:sz w:val="20"/>
              </w:rPr>
              <w:t> </w:t>
            </w:r>
            <w:r>
              <w:rPr>
                <w:color w:val="231F20"/>
                <w:sz w:val="20"/>
              </w:rPr>
              <w:t>kurallarını</w:t>
            </w:r>
            <w:r>
              <w:rPr>
                <w:color w:val="231F20"/>
                <w:spacing w:val="-26"/>
                <w:sz w:val="20"/>
              </w:rPr>
              <w:t> </w:t>
            </w:r>
            <w:r>
              <w:rPr>
                <w:color w:val="231F20"/>
                <w:sz w:val="20"/>
              </w:rPr>
              <w:t>tek</w:t>
            </w:r>
            <w:r>
              <w:rPr>
                <w:color w:val="231F20"/>
                <w:spacing w:val="-27"/>
                <w:sz w:val="20"/>
              </w:rPr>
              <w:t> </w:t>
            </w:r>
            <w:r>
              <w:rPr>
                <w:color w:val="231F20"/>
                <w:sz w:val="20"/>
              </w:rPr>
              <w:t>tek</w:t>
            </w:r>
            <w:r>
              <w:rPr>
                <w:color w:val="231F20"/>
                <w:spacing w:val="-27"/>
                <w:sz w:val="20"/>
              </w:rPr>
              <w:t> </w:t>
            </w:r>
            <w:r>
              <w:rPr>
                <w:color w:val="231F20"/>
                <w:sz w:val="20"/>
              </w:rPr>
              <w:t>ögrettim</w:t>
            </w:r>
            <w:r>
              <w:rPr>
                <w:color w:val="231F20"/>
                <w:spacing w:val="-28"/>
                <w:sz w:val="20"/>
              </w:rPr>
              <w:t> </w:t>
            </w:r>
            <w:r>
              <w:rPr>
                <w:color w:val="231F20"/>
                <w:sz w:val="20"/>
              </w:rPr>
              <w:t>ve kuralların</w:t>
            </w:r>
            <w:r>
              <w:rPr>
                <w:color w:val="231F20"/>
                <w:spacing w:val="-19"/>
                <w:sz w:val="20"/>
              </w:rPr>
              <w:t> </w:t>
            </w:r>
            <w:r>
              <w:rPr>
                <w:color w:val="231F20"/>
                <w:sz w:val="20"/>
              </w:rPr>
              <w:t>yazılı/görsel</w:t>
            </w:r>
            <w:r>
              <w:rPr>
                <w:color w:val="231F20"/>
                <w:spacing w:val="-19"/>
                <w:sz w:val="20"/>
              </w:rPr>
              <w:t> </w:t>
            </w:r>
            <w:r>
              <w:rPr>
                <w:color w:val="231F20"/>
                <w:sz w:val="20"/>
              </w:rPr>
              <w:t>olarak</w:t>
            </w:r>
            <w:r>
              <w:rPr>
                <w:color w:val="231F20"/>
                <w:spacing w:val="-18"/>
                <w:sz w:val="20"/>
              </w:rPr>
              <w:t> </w:t>
            </w:r>
            <w:r>
              <w:rPr>
                <w:color w:val="231F20"/>
                <w:sz w:val="20"/>
              </w:rPr>
              <w:t>yer</w:t>
            </w:r>
            <w:r>
              <w:rPr>
                <w:color w:val="231F20"/>
                <w:spacing w:val="-19"/>
                <w:sz w:val="20"/>
              </w:rPr>
              <w:t> </w:t>
            </w:r>
            <w:r>
              <w:rPr>
                <w:color w:val="231F20"/>
                <w:sz w:val="20"/>
              </w:rPr>
              <w:t>aldıgı</w:t>
            </w:r>
            <w:r>
              <w:rPr>
                <w:color w:val="231F20"/>
                <w:spacing w:val="-18"/>
                <w:sz w:val="20"/>
              </w:rPr>
              <w:t> </w:t>
            </w:r>
            <w:r>
              <w:rPr>
                <w:color w:val="231F20"/>
                <w:sz w:val="20"/>
              </w:rPr>
              <w:t>bir</w:t>
            </w:r>
            <w:r>
              <w:rPr>
                <w:color w:val="231F20"/>
                <w:spacing w:val="-19"/>
                <w:sz w:val="20"/>
              </w:rPr>
              <w:t> </w:t>
            </w:r>
            <w:r>
              <w:rPr>
                <w:color w:val="231F20"/>
                <w:sz w:val="20"/>
              </w:rPr>
              <w:t>pano</w:t>
            </w:r>
            <w:r>
              <w:rPr>
                <w:color w:val="231F20"/>
                <w:spacing w:val="-18"/>
                <w:sz w:val="20"/>
              </w:rPr>
              <w:t> </w:t>
            </w:r>
            <w:r>
              <w:rPr>
                <w:color w:val="231F20"/>
                <w:sz w:val="20"/>
              </w:rPr>
              <w:t>hazırladım.</w:t>
            </w:r>
          </w:p>
        </w:tc>
        <w:tc>
          <w:tcPr>
            <w:tcW w:w="709" w:type="dxa"/>
          </w:tcPr>
          <w:p>
            <w:pPr>
              <w:pStyle w:val="TableParagraph"/>
              <w:spacing w:before="8"/>
              <w:rPr>
                <w:rFonts w:ascii="Arial"/>
                <w:sz w:val="19"/>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8"/>
              <w:rPr>
                <w:rFonts w:ascii="Arial"/>
                <w:sz w:val="19"/>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590" w:hRule="atLeast"/>
        </w:trPr>
        <w:tc>
          <w:tcPr>
            <w:tcW w:w="540" w:type="dxa"/>
          </w:tcPr>
          <w:p>
            <w:pPr>
              <w:pStyle w:val="TableParagraph"/>
              <w:spacing w:before="57"/>
              <w:ind w:left="213"/>
              <w:rPr>
                <w:sz w:val="20"/>
              </w:rPr>
            </w:pPr>
            <w:r>
              <w:rPr>
                <w:color w:val="231F20"/>
                <w:w w:val="98"/>
                <w:sz w:val="20"/>
              </w:rPr>
              <w:t>6</w:t>
            </w:r>
          </w:p>
        </w:tc>
        <w:tc>
          <w:tcPr>
            <w:tcW w:w="5597" w:type="dxa"/>
          </w:tcPr>
          <w:p>
            <w:pPr>
              <w:pStyle w:val="TableParagraph"/>
              <w:spacing w:before="57"/>
              <w:ind w:left="54"/>
              <w:rPr>
                <w:sz w:val="20"/>
              </w:rPr>
            </w:pPr>
            <w:r>
              <w:rPr>
                <w:color w:val="231F20"/>
                <w:sz w:val="20"/>
              </w:rPr>
              <w:t>Ögrencinin çalıçma gruplarına katılımını destekledim.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499" w:hRule="atLeast"/>
        </w:trPr>
        <w:tc>
          <w:tcPr>
            <w:tcW w:w="540" w:type="dxa"/>
          </w:tcPr>
          <w:p>
            <w:pPr>
              <w:pStyle w:val="TableParagraph"/>
              <w:spacing w:before="58"/>
              <w:ind w:left="213"/>
              <w:rPr>
                <w:sz w:val="20"/>
              </w:rPr>
            </w:pPr>
            <w:r>
              <w:rPr>
                <w:color w:val="231F20"/>
                <w:w w:val="110"/>
                <w:sz w:val="20"/>
              </w:rPr>
              <w:t>7</w:t>
            </w:r>
          </w:p>
        </w:tc>
        <w:tc>
          <w:tcPr>
            <w:tcW w:w="5597" w:type="dxa"/>
          </w:tcPr>
          <w:p>
            <w:pPr>
              <w:pStyle w:val="TableParagraph"/>
              <w:spacing w:before="58"/>
              <w:ind w:left="54"/>
              <w:rPr>
                <w:sz w:val="20"/>
              </w:rPr>
            </w:pPr>
            <w:r>
              <w:rPr>
                <w:color w:val="231F20"/>
                <w:sz w:val="20"/>
              </w:rPr>
              <w:t>Ögrenciye baçarabilecegi görev ve sorumluluklar verdim.</w:t>
            </w:r>
          </w:p>
        </w:tc>
        <w:tc>
          <w:tcPr>
            <w:tcW w:w="709" w:type="dxa"/>
          </w:tcPr>
          <w:p>
            <w:pPr>
              <w:pStyle w:val="TableParagraph"/>
              <w:spacing w:before="1"/>
              <w:rPr>
                <w:rFonts w:ascii="Arial"/>
                <w:sz w:val="17"/>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
              <w:rPr>
                <w:rFonts w:ascii="Arial"/>
                <w:sz w:val="17"/>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689" w:hRule="atLeast"/>
        </w:trPr>
        <w:tc>
          <w:tcPr>
            <w:tcW w:w="540" w:type="dxa"/>
          </w:tcPr>
          <w:p>
            <w:pPr>
              <w:pStyle w:val="TableParagraph"/>
              <w:spacing w:before="58"/>
              <w:ind w:left="213"/>
              <w:rPr>
                <w:sz w:val="20"/>
              </w:rPr>
            </w:pPr>
            <w:r>
              <w:rPr>
                <w:color w:val="231F20"/>
                <w:w w:val="93"/>
                <w:sz w:val="20"/>
              </w:rPr>
              <w:t>8</w:t>
            </w:r>
          </w:p>
        </w:tc>
        <w:tc>
          <w:tcPr>
            <w:tcW w:w="5597" w:type="dxa"/>
          </w:tcPr>
          <w:p>
            <w:pPr>
              <w:pStyle w:val="TableParagraph"/>
              <w:spacing w:line="247" w:lineRule="auto" w:before="58"/>
              <w:ind w:left="54" w:right="307"/>
              <w:rPr>
                <w:sz w:val="20"/>
              </w:rPr>
            </w:pPr>
            <w:r>
              <w:rPr>
                <w:color w:val="231F20"/>
                <w:w w:val="95"/>
                <w:sz w:val="20"/>
              </w:rPr>
              <w:t>Ögrencinin soru sormasına, gerektiginde konularının tekrar </w:t>
            </w:r>
            <w:r>
              <w:rPr>
                <w:color w:val="231F20"/>
                <w:sz w:val="20"/>
              </w:rPr>
              <w:t>edilmesine fırsat tanıdım.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left="213"/>
              <w:rPr>
                <w:sz w:val="20"/>
              </w:rPr>
            </w:pPr>
            <w:r>
              <w:rPr>
                <w:color w:val="231F20"/>
                <w:w w:val="98"/>
                <w:sz w:val="20"/>
              </w:rPr>
              <w:t>9</w:t>
            </w:r>
          </w:p>
        </w:tc>
        <w:tc>
          <w:tcPr>
            <w:tcW w:w="5597" w:type="dxa"/>
          </w:tcPr>
          <w:p>
            <w:pPr>
              <w:pStyle w:val="TableParagraph"/>
              <w:spacing w:line="247" w:lineRule="auto" w:before="58"/>
              <w:ind w:left="53" w:right="104"/>
              <w:rPr>
                <w:sz w:val="20"/>
              </w:rPr>
            </w:pPr>
            <w:r>
              <w:rPr>
                <w:color w:val="231F20"/>
                <w:sz w:val="20"/>
              </w:rPr>
              <w:t>Içlenen konuların pekiçtirilmesi ve ögrencinin sınava hazırlanmasını</w:t>
            </w:r>
            <w:r>
              <w:rPr>
                <w:color w:val="231F20"/>
                <w:spacing w:val="-34"/>
                <w:sz w:val="20"/>
              </w:rPr>
              <w:t> </w:t>
            </w:r>
            <w:r>
              <w:rPr>
                <w:color w:val="231F20"/>
                <w:sz w:val="20"/>
              </w:rPr>
              <w:t>saglamak</w:t>
            </w:r>
            <w:r>
              <w:rPr>
                <w:color w:val="231F20"/>
                <w:spacing w:val="-33"/>
                <w:sz w:val="20"/>
              </w:rPr>
              <w:t> </w:t>
            </w:r>
            <w:r>
              <w:rPr>
                <w:color w:val="231F20"/>
                <w:sz w:val="20"/>
              </w:rPr>
              <w:t>amacıyla</w:t>
            </w:r>
            <w:r>
              <w:rPr>
                <w:color w:val="231F20"/>
                <w:spacing w:val="-33"/>
                <w:sz w:val="20"/>
              </w:rPr>
              <w:t> </w:t>
            </w:r>
            <w:r>
              <w:rPr>
                <w:color w:val="231F20"/>
                <w:sz w:val="20"/>
              </w:rPr>
              <w:t>konu</w:t>
            </w:r>
            <w:r>
              <w:rPr>
                <w:color w:val="231F20"/>
                <w:spacing w:val="-34"/>
                <w:sz w:val="20"/>
              </w:rPr>
              <w:t> </w:t>
            </w:r>
            <w:r>
              <w:rPr>
                <w:color w:val="231F20"/>
                <w:sz w:val="20"/>
              </w:rPr>
              <w:t>içerigine</w:t>
            </w:r>
            <w:r>
              <w:rPr>
                <w:color w:val="231F20"/>
                <w:spacing w:val="-33"/>
                <w:sz w:val="20"/>
              </w:rPr>
              <w:t> </w:t>
            </w:r>
            <w:r>
              <w:rPr>
                <w:color w:val="231F20"/>
                <w:sz w:val="20"/>
              </w:rPr>
              <w:t>uygun</w:t>
            </w:r>
            <w:r>
              <w:rPr>
                <w:color w:val="231F20"/>
                <w:spacing w:val="-34"/>
                <w:sz w:val="20"/>
              </w:rPr>
              <w:t> </w:t>
            </w:r>
            <w:r>
              <w:rPr>
                <w:color w:val="231F20"/>
                <w:sz w:val="20"/>
              </w:rPr>
              <w:t>sorular hazırladım.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723" w:hRule="atLeast"/>
        </w:trPr>
        <w:tc>
          <w:tcPr>
            <w:tcW w:w="540" w:type="dxa"/>
          </w:tcPr>
          <w:p>
            <w:pPr>
              <w:pStyle w:val="TableParagraph"/>
              <w:spacing w:before="58"/>
              <w:ind w:left="157"/>
              <w:rPr>
                <w:sz w:val="20"/>
              </w:rPr>
            </w:pPr>
            <w:r>
              <w:rPr>
                <w:color w:val="231F20"/>
                <w:w w:val="105"/>
                <w:sz w:val="20"/>
              </w:rPr>
              <w:t>10</w:t>
            </w:r>
          </w:p>
        </w:tc>
        <w:tc>
          <w:tcPr>
            <w:tcW w:w="5597" w:type="dxa"/>
          </w:tcPr>
          <w:p>
            <w:pPr>
              <w:pStyle w:val="TableParagraph"/>
              <w:spacing w:line="249" w:lineRule="auto" w:before="58"/>
              <w:ind w:left="53" w:right="384"/>
              <w:rPr>
                <w:sz w:val="20"/>
              </w:rPr>
            </w:pPr>
            <w:r>
              <w:rPr>
                <w:color w:val="231F20"/>
                <w:sz w:val="20"/>
              </w:rPr>
              <w:t>Ders</w:t>
            </w:r>
            <w:r>
              <w:rPr>
                <w:color w:val="231F20"/>
                <w:spacing w:val="-28"/>
                <w:sz w:val="20"/>
              </w:rPr>
              <w:t> </w:t>
            </w:r>
            <w:r>
              <w:rPr>
                <w:color w:val="231F20"/>
                <w:sz w:val="20"/>
              </w:rPr>
              <w:t>anlatımında</w:t>
            </w:r>
            <w:r>
              <w:rPr>
                <w:color w:val="231F20"/>
                <w:spacing w:val="-28"/>
                <w:sz w:val="20"/>
              </w:rPr>
              <w:t> </w:t>
            </w:r>
            <w:r>
              <w:rPr>
                <w:color w:val="231F20"/>
                <w:sz w:val="20"/>
              </w:rPr>
              <w:t>jest</w:t>
            </w:r>
            <w:r>
              <w:rPr>
                <w:color w:val="231F20"/>
                <w:spacing w:val="-27"/>
                <w:sz w:val="20"/>
              </w:rPr>
              <w:t> </w:t>
            </w:r>
            <w:r>
              <w:rPr>
                <w:color w:val="231F20"/>
                <w:sz w:val="20"/>
              </w:rPr>
              <w:t>ve</w:t>
            </w:r>
            <w:r>
              <w:rPr>
                <w:color w:val="231F20"/>
                <w:spacing w:val="-28"/>
                <w:sz w:val="20"/>
              </w:rPr>
              <w:t> </w:t>
            </w:r>
            <w:r>
              <w:rPr>
                <w:color w:val="231F20"/>
                <w:sz w:val="20"/>
              </w:rPr>
              <w:t>mimikleri</w:t>
            </w:r>
            <w:r>
              <w:rPr>
                <w:color w:val="231F20"/>
                <w:spacing w:val="-28"/>
                <w:sz w:val="20"/>
              </w:rPr>
              <w:t> </w:t>
            </w:r>
            <w:r>
              <w:rPr>
                <w:color w:val="231F20"/>
                <w:sz w:val="20"/>
              </w:rPr>
              <w:t>kullandım,</w:t>
            </w:r>
            <w:r>
              <w:rPr>
                <w:color w:val="231F20"/>
                <w:spacing w:val="-28"/>
                <w:sz w:val="20"/>
              </w:rPr>
              <w:t> </w:t>
            </w:r>
            <w:r>
              <w:rPr>
                <w:color w:val="231F20"/>
                <w:sz w:val="20"/>
              </w:rPr>
              <w:t>abartılı</w:t>
            </w:r>
            <w:r>
              <w:rPr>
                <w:color w:val="231F20"/>
                <w:spacing w:val="-28"/>
                <w:sz w:val="20"/>
              </w:rPr>
              <w:t> </w:t>
            </w:r>
            <w:r>
              <w:rPr>
                <w:color w:val="231F20"/>
                <w:sz w:val="20"/>
              </w:rPr>
              <w:t>jest</w:t>
            </w:r>
            <w:r>
              <w:rPr>
                <w:color w:val="231F20"/>
                <w:spacing w:val="-27"/>
                <w:sz w:val="20"/>
              </w:rPr>
              <w:t> </w:t>
            </w:r>
            <w:r>
              <w:rPr>
                <w:color w:val="231F20"/>
                <w:sz w:val="20"/>
              </w:rPr>
              <w:t>ve mimiklerden</w:t>
            </w:r>
            <w:r>
              <w:rPr>
                <w:color w:val="231F20"/>
                <w:spacing w:val="-7"/>
                <w:sz w:val="20"/>
              </w:rPr>
              <w:t> </w:t>
            </w:r>
            <w:r>
              <w:rPr>
                <w:color w:val="231F20"/>
                <w:sz w:val="20"/>
              </w:rPr>
              <w:t>kaçındım.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8" w:hRule="atLeast"/>
        </w:trPr>
        <w:tc>
          <w:tcPr>
            <w:tcW w:w="540" w:type="dxa"/>
          </w:tcPr>
          <w:p>
            <w:pPr>
              <w:pStyle w:val="TableParagraph"/>
              <w:spacing w:before="58"/>
              <w:ind w:left="157"/>
              <w:rPr>
                <w:sz w:val="20"/>
              </w:rPr>
            </w:pPr>
            <w:r>
              <w:rPr>
                <w:color w:val="231F20"/>
                <w:w w:val="130"/>
                <w:sz w:val="20"/>
              </w:rPr>
              <w:t>11</w:t>
            </w:r>
          </w:p>
        </w:tc>
        <w:tc>
          <w:tcPr>
            <w:tcW w:w="5597" w:type="dxa"/>
          </w:tcPr>
          <w:p>
            <w:pPr>
              <w:pStyle w:val="TableParagraph"/>
              <w:spacing w:line="247" w:lineRule="auto" w:before="58"/>
              <w:ind w:left="53" w:right="307"/>
              <w:rPr>
                <w:sz w:val="20"/>
              </w:rPr>
            </w:pPr>
            <w:r>
              <w:rPr>
                <w:color w:val="231F20"/>
                <w:sz w:val="20"/>
              </w:rPr>
              <w:t>Ögrenci etkinlik sırasında baçarısızlık yaçadıgında ya da yönergeyi</w:t>
            </w:r>
            <w:r>
              <w:rPr>
                <w:color w:val="231F20"/>
                <w:spacing w:val="-28"/>
                <w:sz w:val="20"/>
              </w:rPr>
              <w:t> </w:t>
            </w:r>
            <w:r>
              <w:rPr>
                <w:color w:val="231F20"/>
                <w:sz w:val="20"/>
              </w:rPr>
              <w:t>anlayamadıgında</w:t>
            </w:r>
            <w:r>
              <w:rPr>
                <w:color w:val="231F20"/>
                <w:spacing w:val="-28"/>
                <w:sz w:val="20"/>
              </w:rPr>
              <w:t> </w:t>
            </w:r>
            <w:r>
              <w:rPr>
                <w:color w:val="231F20"/>
                <w:sz w:val="20"/>
              </w:rPr>
              <w:t>verdigi</w:t>
            </w:r>
            <w:r>
              <w:rPr>
                <w:color w:val="231F20"/>
                <w:spacing w:val="-28"/>
                <w:sz w:val="20"/>
              </w:rPr>
              <w:t> </w:t>
            </w:r>
            <w:r>
              <w:rPr>
                <w:color w:val="231F20"/>
                <w:sz w:val="20"/>
              </w:rPr>
              <w:t>tepkilere</w:t>
            </w:r>
            <w:r>
              <w:rPr>
                <w:color w:val="231F20"/>
                <w:spacing w:val="-27"/>
                <w:sz w:val="20"/>
              </w:rPr>
              <w:t> </w:t>
            </w:r>
            <w:r>
              <w:rPr>
                <w:color w:val="231F20"/>
                <w:sz w:val="20"/>
              </w:rPr>
              <w:t>dikkat</w:t>
            </w:r>
            <w:r>
              <w:rPr>
                <w:color w:val="231F20"/>
                <w:spacing w:val="-29"/>
                <w:sz w:val="20"/>
              </w:rPr>
              <w:t> </w:t>
            </w:r>
            <w:r>
              <w:rPr>
                <w:color w:val="231F20"/>
                <w:sz w:val="20"/>
              </w:rPr>
              <w:t>ederek gerekli önlemleri</w:t>
            </w:r>
            <w:r>
              <w:rPr>
                <w:color w:val="231F20"/>
                <w:spacing w:val="-13"/>
                <w:sz w:val="20"/>
              </w:rPr>
              <w:t> </w:t>
            </w:r>
            <w:r>
              <w:rPr>
                <w:color w:val="231F20"/>
                <w:sz w:val="20"/>
              </w:rPr>
              <w:t>aldım.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446" w:hRule="atLeast"/>
        </w:trPr>
        <w:tc>
          <w:tcPr>
            <w:tcW w:w="540" w:type="dxa"/>
          </w:tcPr>
          <w:p>
            <w:pPr>
              <w:pStyle w:val="TableParagraph"/>
              <w:spacing w:before="58"/>
              <w:ind w:left="157"/>
              <w:rPr>
                <w:sz w:val="20"/>
              </w:rPr>
            </w:pPr>
            <w:r>
              <w:rPr>
                <w:color w:val="231F20"/>
                <w:w w:val="115"/>
                <w:sz w:val="20"/>
              </w:rPr>
              <w:t>12</w:t>
            </w:r>
          </w:p>
        </w:tc>
        <w:tc>
          <w:tcPr>
            <w:tcW w:w="5597" w:type="dxa"/>
          </w:tcPr>
          <w:p>
            <w:pPr>
              <w:pStyle w:val="TableParagraph"/>
              <w:spacing w:before="58"/>
              <w:ind w:left="54"/>
              <w:rPr>
                <w:sz w:val="20"/>
              </w:rPr>
            </w:pPr>
            <w:r>
              <w:rPr>
                <w:color w:val="231F20"/>
                <w:sz w:val="20"/>
              </w:rPr>
              <w:t>Dersi anlatırken çok uzun ve karmaçık cümlelerden kaçındım.</w:t>
            </w:r>
          </w:p>
        </w:tc>
        <w:tc>
          <w:tcPr>
            <w:tcW w:w="709" w:type="dxa"/>
          </w:tcPr>
          <w:p>
            <w:pPr>
              <w:pStyle w:val="TableParagraph"/>
              <w:spacing w:before="1"/>
              <w:rPr>
                <w:rFonts w:ascii="Arial"/>
                <w:sz w:val="13"/>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position w:val="-4"/>
                <w:sz w:val="20"/>
              </w:rPr>
            </w:r>
          </w:p>
        </w:tc>
        <w:tc>
          <w:tcPr>
            <w:tcW w:w="709" w:type="dxa"/>
          </w:tcPr>
          <w:p>
            <w:pPr>
              <w:pStyle w:val="TableParagraph"/>
              <w:spacing w:before="1"/>
              <w:rPr>
                <w:rFonts w:ascii="Arial"/>
                <w:sz w:val="13"/>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left="157"/>
              <w:rPr>
                <w:sz w:val="20"/>
              </w:rPr>
            </w:pPr>
            <w:r>
              <w:rPr>
                <w:color w:val="231F20"/>
                <w:w w:val="115"/>
                <w:sz w:val="20"/>
              </w:rPr>
              <w:t>13</w:t>
            </w:r>
          </w:p>
        </w:tc>
        <w:tc>
          <w:tcPr>
            <w:tcW w:w="5597" w:type="dxa"/>
          </w:tcPr>
          <w:p>
            <w:pPr>
              <w:pStyle w:val="TableParagraph"/>
              <w:spacing w:line="247" w:lineRule="auto" w:before="58"/>
              <w:ind w:left="53" w:right="523"/>
              <w:rPr>
                <w:sz w:val="20"/>
              </w:rPr>
            </w:pPr>
            <w:r>
              <w:rPr>
                <w:color w:val="231F20"/>
                <w:sz w:val="20"/>
              </w:rPr>
              <w:t>Araçtırma</w:t>
            </w:r>
            <w:r>
              <w:rPr>
                <w:color w:val="231F20"/>
                <w:spacing w:val="-30"/>
                <w:sz w:val="20"/>
              </w:rPr>
              <w:t> </w:t>
            </w:r>
            <w:r>
              <w:rPr>
                <w:color w:val="231F20"/>
                <w:sz w:val="20"/>
              </w:rPr>
              <w:t>projesi,</w:t>
            </w:r>
            <w:r>
              <w:rPr>
                <w:color w:val="231F20"/>
                <w:spacing w:val="-30"/>
                <w:sz w:val="20"/>
              </w:rPr>
              <w:t> </w:t>
            </w:r>
            <w:r>
              <w:rPr>
                <w:color w:val="231F20"/>
                <w:sz w:val="20"/>
              </w:rPr>
              <w:t>sınıf</w:t>
            </w:r>
            <w:r>
              <w:rPr>
                <w:color w:val="231F20"/>
                <w:spacing w:val="-29"/>
                <w:sz w:val="20"/>
              </w:rPr>
              <w:t> </w:t>
            </w:r>
            <w:r>
              <w:rPr>
                <w:color w:val="231F20"/>
                <w:sz w:val="20"/>
              </w:rPr>
              <w:t>içi</w:t>
            </w:r>
            <w:r>
              <w:rPr>
                <w:color w:val="231F20"/>
                <w:spacing w:val="-29"/>
                <w:sz w:val="20"/>
              </w:rPr>
              <w:t> </w:t>
            </w:r>
            <w:r>
              <w:rPr>
                <w:color w:val="231F20"/>
                <w:sz w:val="20"/>
              </w:rPr>
              <w:t>sunum,</w:t>
            </w:r>
            <w:r>
              <w:rPr>
                <w:color w:val="231F20"/>
                <w:spacing w:val="-30"/>
                <w:sz w:val="20"/>
              </w:rPr>
              <w:t> </w:t>
            </w:r>
            <w:r>
              <w:rPr>
                <w:color w:val="231F20"/>
                <w:sz w:val="20"/>
              </w:rPr>
              <w:t>grup</w:t>
            </w:r>
            <w:r>
              <w:rPr>
                <w:color w:val="231F20"/>
                <w:spacing w:val="-30"/>
                <w:sz w:val="20"/>
              </w:rPr>
              <w:t> </w:t>
            </w:r>
            <w:r>
              <w:rPr>
                <w:color w:val="231F20"/>
                <w:sz w:val="20"/>
              </w:rPr>
              <w:t>çalıçması</w:t>
            </w:r>
            <w:r>
              <w:rPr>
                <w:color w:val="231F20"/>
                <w:spacing w:val="-30"/>
                <w:sz w:val="20"/>
              </w:rPr>
              <w:t> </w:t>
            </w:r>
            <w:r>
              <w:rPr>
                <w:color w:val="231F20"/>
                <w:sz w:val="20"/>
              </w:rPr>
              <w:t>gibi</w:t>
            </w:r>
            <w:r>
              <w:rPr>
                <w:color w:val="231F20"/>
                <w:spacing w:val="-29"/>
                <w:sz w:val="20"/>
              </w:rPr>
              <w:t> </w:t>
            </w:r>
            <w:r>
              <w:rPr>
                <w:color w:val="231F20"/>
                <w:sz w:val="20"/>
              </w:rPr>
              <w:t>farklı yöntem ve tekniklerle derste içlenen konuları daha iyi anlamasına imkân</w:t>
            </w:r>
            <w:r>
              <w:rPr>
                <w:color w:val="231F20"/>
                <w:spacing w:val="-12"/>
                <w:sz w:val="20"/>
              </w:rPr>
              <w:t> </w:t>
            </w:r>
            <w:r>
              <w:rPr>
                <w:color w:val="231F20"/>
                <w:sz w:val="20"/>
              </w:rPr>
              <w:t>tanıdım.</w:t>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666" w:hRule="atLeast"/>
        </w:trPr>
        <w:tc>
          <w:tcPr>
            <w:tcW w:w="540" w:type="dxa"/>
          </w:tcPr>
          <w:p>
            <w:pPr>
              <w:pStyle w:val="TableParagraph"/>
              <w:spacing w:before="58"/>
              <w:ind w:left="157"/>
              <w:rPr>
                <w:sz w:val="20"/>
              </w:rPr>
            </w:pPr>
            <w:r>
              <w:rPr>
                <w:color w:val="231F20"/>
                <w:w w:val="115"/>
                <w:sz w:val="20"/>
              </w:rPr>
              <w:t>14</w:t>
            </w:r>
          </w:p>
        </w:tc>
        <w:tc>
          <w:tcPr>
            <w:tcW w:w="5597" w:type="dxa"/>
          </w:tcPr>
          <w:p>
            <w:pPr>
              <w:pStyle w:val="TableParagraph"/>
              <w:spacing w:line="249" w:lineRule="auto" w:before="58"/>
              <w:ind w:left="53" w:right="694"/>
              <w:rPr>
                <w:sz w:val="20"/>
              </w:rPr>
            </w:pPr>
            <w:r>
              <w:rPr>
                <w:color w:val="231F20"/>
                <w:sz w:val="20"/>
              </w:rPr>
              <w:t>Sınıf</w:t>
            </w:r>
            <w:r>
              <w:rPr>
                <w:color w:val="231F20"/>
                <w:spacing w:val="-27"/>
                <w:sz w:val="20"/>
              </w:rPr>
              <w:t> </w:t>
            </w:r>
            <w:r>
              <w:rPr>
                <w:color w:val="231F20"/>
                <w:sz w:val="20"/>
              </w:rPr>
              <w:t>içinde</w:t>
            </w:r>
            <w:r>
              <w:rPr>
                <w:color w:val="231F20"/>
                <w:spacing w:val="-28"/>
                <w:sz w:val="20"/>
              </w:rPr>
              <w:t> </w:t>
            </w:r>
            <w:r>
              <w:rPr>
                <w:color w:val="231F20"/>
                <w:sz w:val="20"/>
              </w:rPr>
              <w:t>ögretimi</w:t>
            </w:r>
            <w:r>
              <w:rPr>
                <w:color w:val="231F20"/>
                <w:spacing w:val="-27"/>
                <w:sz w:val="20"/>
              </w:rPr>
              <w:t> </w:t>
            </w:r>
            <w:r>
              <w:rPr>
                <w:color w:val="231F20"/>
                <w:sz w:val="20"/>
              </w:rPr>
              <w:t>etkileyecek</w:t>
            </w:r>
            <w:r>
              <w:rPr>
                <w:color w:val="231F20"/>
                <w:spacing w:val="-27"/>
                <w:sz w:val="20"/>
              </w:rPr>
              <w:t> </w:t>
            </w:r>
            <w:r>
              <w:rPr>
                <w:color w:val="231F20"/>
                <w:sz w:val="20"/>
              </w:rPr>
              <w:t>ses,</w:t>
            </w:r>
            <w:r>
              <w:rPr>
                <w:color w:val="231F20"/>
                <w:spacing w:val="-27"/>
                <w:sz w:val="20"/>
              </w:rPr>
              <w:t> </w:t>
            </w:r>
            <w:r>
              <w:rPr>
                <w:color w:val="231F20"/>
                <w:sz w:val="20"/>
              </w:rPr>
              <w:t>ıçık</w:t>
            </w:r>
            <w:r>
              <w:rPr>
                <w:color w:val="231F20"/>
                <w:spacing w:val="-28"/>
                <w:sz w:val="20"/>
              </w:rPr>
              <w:t> </w:t>
            </w:r>
            <w:r>
              <w:rPr>
                <w:color w:val="231F20"/>
                <w:sz w:val="20"/>
              </w:rPr>
              <w:t>gibi</w:t>
            </w:r>
            <w:r>
              <w:rPr>
                <w:color w:val="231F20"/>
                <w:spacing w:val="-27"/>
                <w:sz w:val="20"/>
              </w:rPr>
              <w:t> </w:t>
            </w:r>
            <w:r>
              <w:rPr>
                <w:color w:val="231F20"/>
                <w:sz w:val="20"/>
              </w:rPr>
              <w:t>uyaranların olmamasına dikkat</w:t>
            </w:r>
            <w:r>
              <w:rPr>
                <w:color w:val="231F20"/>
                <w:spacing w:val="-13"/>
                <w:sz w:val="20"/>
              </w:rPr>
              <w:t> </w:t>
            </w:r>
            <w:r>
              <w:rPr>
                <w:color w:val="231F20"/>
                <w:sz w:val="20"/>
              </w:rPr>
              <w:t>ettim.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689" w:hRule="atLeast"/>
        </w:trPr>
        <w:tc>
          <w:tcPr>
            <w:tcW w:w="540" w:type="dxa"/>
          </w:tcPr>
          <w:p>
            <w:pPr>
              <w:pStyle w:val="TableParagraph"/>
              <w:spacing w:before="57"/>
              <w:ind w:left="157"/>
              <w:rPr>
                <w:sz w:val="20"/>
              </w:rPr>
            </w:pPr>
            <w:r>
              <w:rPr>
                <w:color w:val="231F20"/>
                <w:w w:val="115"/>
                <w:sz w:val="20"/>
              </w:rPr>
              <w:t>15</w:t>
            </w:r>
          </w:p>
        </w:tc>
        <w:tc>
          <w:tcPr>
            <w:tcW w:w="5597" w:type="dxa"/>
          </w:tcPr>
          <w:p>
            <w:pPr>
              <w:pStyle w:val="TableParagraph"/>
              <w:spacing w:before="57"/>
              <w:ind w:left="54"/>
              <w:rPr>
                <w:sz w:val="20"/>
              </w:rPr>
            </w:pPr>
            <w:r>
              <w:rPr>
                <w:color w:val="231F20"/>
                <w:sz w:val="20"/>
              </w:rPr>
              <w:t>Sınavlarda ögrencime ek süre verdim.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BodyText"/>
        <w:spacing w:before="93"/>
        <w:ind w:right="499"/>
        <w:jc w:val="right"/>
        <w:rPr>
          <w:rFonts w:ascii="Arial"/>
        </w:rPr>
      </w:pPr>
      <w:r>
        <w:rPr>
          <w:rFonts w:ascii="Arial"/>
          <w:color w:val="92278F"/>
        </w:rPr>
        <w:t>109</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7216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0632" filled="true" fillcolor="#92278f" stroked="false">
            <v:fill type="solid"/>
            <w10:wrap type="none"/>
          </v:rect>
        </w:pict>
      </w:r>
      <w:r>
        <w:rPr/>
        <w:pict>
          <v:rect style="position:absolute;margin-left:0pt;margin-top:649.765015pt;width:49.606pt;height:33.386pt;mso-position-horizontal-relative:page;mso-position-vertical-relative:page;z-index:206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1"/>
        </w:rPr>
      </w:pPr>
    </w:p>
    <w:tbl>
      <w:tblPr>
        <w:tblW w:w="0" w:type="auto"/>
        <w:jc w:val="left"/>
        <w:tblInd w:w="49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0"/>
        <w:gridCol w:w="5597"/>
        <w:gridCol w:w="709"/>
        <w:gridCol w:w="709"/>
      </w:tblGrid>
      <w:tr>
        <w:trPr>
          <w:trHeight w:val="678" w:hRule="atLeast"/>
        </w:trPr>
        <w:tc>
          <w:tcPr>
            <w:tcW w:w="540" w:type="dxa"/>
            <w:tcBorders>
              <w:top w:val="nil"/>
            </w:tcBorders>
          </w:tcPr>
          <w:p>
            <w:pPr>
              <w:pStyle w:val="TableParagraph"/>
              <w:spacing w:before="61"/>
              <w:ind w:left="129" w:right="129"/>
              <w:jc w:val="center"/>
              <w:rPr>
                <w:sz w:val="20"/>
              </w:rPr>
            </w:pPr>
            <w:r>
              <w:rPr>
                <w:color w:val="231F20"/>
                <w:w w:val="110"/>
                <w:sz w:val="20"/>
              </w:rPr>
              <w:t>16</w:t>
            </w:r>
          </w:p>
        </w:tc>
        <w:tc>
          <w:tcPr>
            <w:tcW w:w="5597" w:type="dxa"/>
            <w:tcBorders>
              <w:top w:val="nil"/>
            </w:tcBorders>
          </w:tcPr>
          <w:p>
            <w:pPr>
              <w:pStyle w:val="TableParagraph"/>
              <w:spacing w:line="247" w:lineRule="auto" w:before="61"/>
              <w:ind w:left="53" w:right="281"/>
              <w:rPr>
                <w:sz w:val="20"/>
              </w:rPr>
            </w:pPr>
            <w:r>
              <w:rPr>
                <w:color w:val="231F20"/>
                <w:sz w:val="20"/>
              </w:rPr>
              <w:t>Ögrenci</w:t>
            </w:r>
            <w:r>
              <w:rPr>
                <w:color w:val="231F20"/>
                <w:spacing w:val="-28"/>
                <w:sz w:val="20"/>
              </w:rPr>
              <w:t> </w:t>
            </w:r>
            <w:r>
              <w:rPr>
                <w:color w:val="231F20"/>
                <w:sz w:val="20"/>
              </w:rPr>
              <w:t>yazılı</w:t>
            </w:r>
            <w:r>
              <w:rPr>
                <w:color w:val="231F20"/>
                <w:spacing w:val="-27"/>
                <w:sz w:val="20"/>
              </w:rPr>
              <w:t> </w:t>
            </w:r>
            <w:r>
              <w:rPr>
                <w:color w:val="231F20"/>
                <w:sz w:val="20"/>
              </w:rPr>
              <w:t>anlatımda</w:t>
            </w:r>
            <w:r>
              <w:rPr>
                <w:color w:val="231F20"/>
                <w:spacing w:val="-27"/>
                <w:sz w:val="20"/>
              </w:rPr>
              <w:t> </w:t>
            </w:r>
            <w:r>
              <w:rPr>
                <w:color w:val="231F20"/>
                <w:sz w:val="20"/>
              </w:rPr>
              <w:t>güçlük</w:t>
            </w:r>
            <w:r>
              <w:rPr>
                <w:color w:val="231F20"/>
                <w:spacing w:val="-27"/>
                <w:sz w:val="20"/>
              </w:rPr>
              <w:t> </w:t>
            </w:r>
            <w:r>
              <w:rPr>
                <w:color w:val="231F20"/>
                <w:sz w:val="20"/>
              </w:rPr>
              <w:t>yaçıyorsa</w:t>
            </w:r>
            <w:r>
              <w:rPr>
                <w:color w:val="231F20"/>
                <w:spacing w:val="-28"/>
                <w:sz w:val="20"/>
              </w:rPr>
              <w:t> </w:t>
            </w:r>
            <w:r>
              <w:rPr>
                <w:color w:val="231F20"/>
                <w:sz w:val="20"/>
              </w:rPr>
              <w:t>sözlü</w:t>
            </w:r>
            <w:r>
              <w:rPr>
                <w:color w:val="231F20"/>
                <w:spacing w:val="-27"/>
                <w:sz w:val="20"/>
              </w:rPr>
              <w:t> </w:t>
            </w:r>
            <w:r>
              <w:rPr>
                <w:color w:val="231F20"/>
                <w:sz w:val="20"/>
              </w:rPr>
              <w:t>sınavları,</w:t>
            </w:r>
            <w:r>
              <w:rPr>
                <w:color w:val="231F20"/>
                <w:spacing w:val="-27"/>
                <w:sz w:val="20"/>
              </w:rPr>
              <w:t> </w:t>
            </w:r>
            <w:r>
              <w:rPr>
                <w:color w:val="231F20"/>
                <w:sz w:val="20"/>
              </w:rPr>
              <w:t>kısa yanıtlı</w:t>
            </w:r>
            <w:r>
              <w:rPr>
                <w:color w:val="231F20"/>
                <w:spacing w:val="-11"/>
                <w:sz w:val="20"/>
              </w:rPr>
              <w:t> </w:t>
            </w:r>
            <w:r>
              <w:rPr>
                <w:color w:val="231F20"/>
                <w:sz w:val="20"/>
              </w:rPr>
              <w:t>ve</w:t>
            </w:r>
            <w:r>
              <w:rPr>
                <w:color w:val="231F20"/>
                <w:spacing w:val="-10"/>
                <w:sz w:val="20"/>
              </w:rPr>
              <w:t> </w:t>
            </w:r>
            <w:r>
              <w:rPr>
                <w:color w:val="231F20"/>
                <w:sz w:val="20"/>
              </w:rPr>
              <w:t>boçluk</w:t>
            </w:r>
            <w:r>
              <w:rPr>
                <w:color w:val="231F20"/>
                <w:spacing w:val="-10"/>
                <w:sz w:val="20"/>
              </w:rPr>
              <w:t> </w:t>
            </w:r>
            <w:r>
              <w:rPr>
                <w:color w:val="231F20"/>
                <w:sz w:val="20"/>
              </w:rPr>
              <w:t>doldurmalı</w:t>
            </w:r>
            <w:r>
              <w:rPr>
                <w:color w:val="231F20"/>
                <w:spacing w:val="-11"/>
                <w:sz w:val="20"/>
              </w:rPr>
              <w:t> </w:t>
            </w:r>
            <w:r>
              <w:rPr>
                <w:color w:val="231F20"/>
                <w:sz w:val="20"/>
              </w:rPr>
              <w:t>sınavları</w:t>
            </w:r>
            <w:r>
              <w:rPr>
                <w:color w:val="231F20"/>
                <w:spacing w:val="-10"/>
                <w:sz w:val="20"/>
              </w:rPr>
              <w:t> </w:t>
            </w:r>
            <w:r>
              <w:rPr>
                <w:color w:val="231F20"/>
                <w:sz w:val="20"/>
              </w:rPr>
              <w:t>tercih</w:t>
            </w:r>
            <w:r>
              <w:rPr>
                <w:color w:val="231F20"/>
                <w:spacing w:val="-10"/>
                <w:sz w:val="20"/>
              </w:rPr>
              <w:t> </w:t>
            </w:r>
            <w:r>
              <w:rPr>
                <w:color w:val="231F20"/>
                <w:sz w:val="20"/>
              </w:rPr>
              <w:t>ettim.</w:t>
            </w:r>
          </w:p>
        </w:tc>
        <w:tc>
          <w:tcPr>
            <w:tcW w:w="709" w:type="dxa"/>
            <w:tcBorders>
              <w:top w:val="nil"/>
            </w:tcBorders>
          </w:tcPr>
          <w:p>
            <w:pPr>
              <w:pStyle w:val="TableParagraph"/>
              <w:spacing w:after="1"/>
              <w:rPr>
                <w:rFonts w:ascii="Arial"/>
                <w:sz w:val="25"/>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Borders>
              <w:top w:val="nil"/>
            </w:tcBorders>
          </w:tcPr>
          <w:p>
            <w:pPr>
              <w:pStyle w:val="TableParagraph"/>
              <w:spacing w:after="1"/>
              <w:rPr>
                <w:rFonts w:ascii="Arial"/>
                <w:sz w:val="25"/>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497" w:hRule="atLeast"/>
        </w:trPr>
        <w:tc>
          <w:tcPr>
            <w:tcW w:w="540" w:type="dxa"/>
          </w:tcPr>
          <w:p>
            <w:pPr>
              <w:pStyle w:val="TableParagraph"/>
              <w:spacing w:before="58"/>
              <w:ind w:left="129" w:right="129"/>
              <w:jc w:val="center"/>
              <w:rPr>
                <w:sz w:val="20"/>
              </w:rPr>
            </w:pPr>
            <w:r>
              <w:rPr>
                <w:color w:val="231F20"/>
                <w:w w:val="120"/>
                <w:sz w:val="20"/>
              </w:rPr>
              <w:t>17</w:t>
            </w:r>
          </w:p>
        </w:tc>
        <w:tc>
          <w:tcPr>
            <w:tcW w:w="5597" w:type="dxa"/>
          </w:tcPr>
          <w:p>
            <w:pPr>
              <w:pStyle w:val="TableParagraph"/>
              <w:spacing w:before="58"/>
              <w:ind w:left="54"/>
              <w:rPr>
                <w:sz w:val="20"/>
              </w:rPr>
            </w:pPr>
            <w:r>
              <w:rPr>
                <w:color w:val="231F20"/>
                <w:sz w:val="20"/>
              </w:rPr>
              <w:t>Ögrencimin sınavını gerektiginde bireysel olarak yaptım.</w:t>
            </w:r>
          </w:p>
        </w:tc>
        <w:tc>
          <w:tcPr>
            <w:tcW w:w="709" w:type="dxa"/>
          </w:tcPr>
          <w:p>
            <w:pPr>
              <w:pStyle w:val="TableParagraph"/>
              <w:spacing w:before="8"/>
              <w:rPr>
                <w:rFonts w:ascii="Arial"/>
                <w:sz w:val="15"/>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8"/>
              <w:rPr>
                <w:rFonts w:ascii="Arial"/>
                <w:sz w:val="15"/>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left="129" w:right="129"/>
              <w:jc w:val="center"/>
              <w:rPr>
                <w:sz w:val="20"/>
              </w:rPr>
            </w:pPr>
            <w:r>
              <w:rPr>
                <w:color w:val="231F20"/>
                <w:w w:val="110"/>
                <w:sz w:val="20"/>
              </w:rPr>
              <w:t>18</w:t>
            </w:r>
          </w:p>
        </w:tc>
        <w:tc>
          <w:tcPr>
            <w:tcW w:w="5597" w:type="dxa"/>
          </w:tcPr>
          <w:p>
            <w:pPr>
              <w:pStyle w:val="TableParagraph"/>
              <w:spacing w:line="247" w:lineRule="auto" w:before="58"/>
              <w:ind w:left="53" w:right="188"/>
              <w:rPr>
                <w:sz w:val="20"/>
              </w:rPr>
            </w:pPr>
            <w:r>
              <w:rPr>
                <w:color w:val="231F20"/>
                <w:sz w:val="20"/>
              </w:rPr>
              <w:t>Sınava</w:t>
            </w:r>
            <w:r>
              <w:rPr>
                <w:color w:val="231F20"/>
                <w:spacing w:val="-22"/>
                <w:sz w:val="20"/>
              </w:rPr>
              <w:t> </w:t>
            </w:r>
            <w:r>
              <w:rPr>
                <w:color w:val="231F20"/>
                <w:sz w:val="20"/>
              </w:rPr>
              <w:t>baçlamadan</w:t>
            </w:r>
            <w:r>
              <w:rPr>
                <w:color w:val="231F20"/>
                <w:spacing w:val="-23"/>
                <w:sz w:val="20"/>
              </w:rPr>
              <w:t> </w:t>
            </w:r>
            <w:r>
              <w:rPr>
                <w:color w:val="231F20"/>
                <w:sz w:val="20"/>
              </w:rPr>
              <w:t>önce</w:t>
            </w:r>
            <w:r>
              <w:rPr>
                <w:color w:val="231F20"/>
                <w:spacing w:val="-22"/>
                <w:sz w:val="20"/>
              </w:rPr>
              <w:t> </w:t>
            </w:r>
            <w:r>
              <w:rPr>
                <w:color w:val="231F20"/>
                <w:sz w:val="20"/>
              </w:rPr>
              <w:t>ögrencimin</w:t>
            </w:r>
            <w:r>
              <w:rPr>
                <w:color w:val="231F20"/>
                <w:spacing w:val="-22"/>
                <w:sz w:val="20"/>
              </w:rPr>
              <w:t> </w:t>
            </w:r>
            <w:r>
              <w:rPr>
                <w:color w:val="231F20"/>
                <w:sz w:val="20"/>
              </w:rPr>
              <w:t>sınav</w:t>
            </w:r>
            <w:r>
              <w:rPr>
                <w:color w:val="231F20"/>
                <w:spacing w:val="-22"/>
                <w:sz w:val="20"/>
              </w:rPr>
              <w:t> </w:t>
            </w:r>
            <w:r>
              <w:rPr>
                <w:color w:val="231F20"/>
                <w:sz w:val="20"/>
              </w:rPr>
              <w:t>sorularını</w:t>
            </w:r>
            <w:r>
              <w:rPr>
                <w:color w:val="231F20"/>
                <w:spacing w:val="-22"/>
                <w:sz w:val="20"/>
              </w:rPr>
              <w:t> </w:t>
            </w:r>
            <w:r>
              <w:rPr>
                <w:color w:val="231F20"/>
                <w:sz w:val="20"/>
              </w:rPr>
              <w:t>anlayıp anlamadıgını</w:t>
            </w:r>
            <w:r>
              <w:rPr>
                <w:color w:val="231F20"/>
                <w:spacing w:val="-31"/>
                <w:sz w:val="20"/>
              </w:rPr>
              <w:t> </w:t>
            </w:r>
            <w:r>
              <w:rPr>
                <w:color w:val="231F20"/>
                <w:sz w:val="20"/>
              </w:rPr>
              <w:t>kontrol</w:t>
            </w:r>
            <w:r>
              <w:rPr>
                <w:color w:val="231F20"/>
                <w:spacing w:val="-30"/>
                <w:sz w:val="20"/>
              </w:rPr>
              <w:t> </w:t>
            </w:r>
            <w:r>
              <w:rPr>
                <w:color w:val="231F20"/>
                <w:sz w:val="20"/>
              </w:rPr>
              <w:t>ettim,</w:t>
            </w:r>
            <w:r>
              <w:rPr>
                <w:color w:val="231F20"/>
                <w:spacing w:val="-30"/>
                <w:sz w:val="20"/>
              </w:rPr>
              <w:t> </w:t>
            </w:r>
            <w:r>
              <w:rPr>
                <w:color w:val="231F20"/>
                <w:sz w:val="20"/>
              </w:rPr>
              <w:t>sınav</w:t>
            </w:r>
            <w:r>
              <w:rPr>
                <w:color w:val="231F20"/>
                <w:spacing w:val="-30"/>
                <w:sz w:val="20"/>
              </w:rPr>
              <w:t> </w:t>
            </w:r>
            <w:r>
              <w:rPr>
                <w:color w:val="231F20"/>
                <w:sz w:val="20"/>
              </w:rPr>
              <w:t>sorularını</w:t>
            </w:r>
            <w:r>
              <w:rPr>
                <w:color w:val="231F20"/>
                <w:spacing w:val="-30"/>
                <w:sz w:val="20"/>
              </w:rPr>
              <w:t> </w:t>
            </w:r>
            <w:r>
              <w:rPr>
                <w:color w:val="231F20"/>
                <w:sz w:val="20"/>
              </w:rPr>
              <w:t>kendi</w:t>
            </w:r>
            <w:r>
              <w:rPr>
                <w:color w:val="231F20"/>
                <w:spacing w:val="-30"/>
                <w:sz w:val="20"/>
              </w:rPr>
              <w:t> </w:t>
            </w:r>
            <w:r>
              <w:rPr>
                <w:color w:val="231F20"/>
                <w:sz w:val="20"/>
              </w:rPr>
              <w:t>cümleleri</w:t>
            </w:r>
            <w:r>
              <w:rPr>
                <w:color w:val="231F20"/>
                <w:spacing w:val="-31"/>
                <w:sz w:val="20"/>
              </w:rPr>
              <w:t> </w:t>
            </w:r>
            <w:r>
              <w:rPr>
                <w:color w:val="231F20"/>
                <w:sz w:val="20"/>
              </w:rPr>
              <w:t>ile ifade etmesine imkân</w:t>
            </w:r>
            <w:r>
              <w:rPr>
                <w:color w:val="231F20"/>
                <w:spacing w:val="-21"/>
                <w:sz w:val="20"/>
              </w:rPr>
              <w:t> </w:t>
            </w:r>
            <w:r>
              <w:rPr>
                <w:color w:val="231F20"/>
                <w:sz w:val="20"/>
              </w:rPr>
              <w:t>tanıdım.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8" w:hRule="atLeast"/>
        </w:trPr>
        <w:tc>
          <w:tcPr>
            <w:tcW w:w="540" w:type="dxa"/>
          </w:tcPr>
          <w:p>
            <w:pPr>
              <w:pStyle w:val="TableParagraph"/>
              <w:spacing w:before="58"/>
              <w:ind w:left="129" w:right="129"/>
              <w:jc w:val="center"/>
              <w:rPr>
                <w:sz w:val="20"/>
              </w:rPr>
            </w:pPr>
            <w:r>
              <w:rPr>
                <w:color w:val="231F20"/>
                <w:w w:val="110"/>
                <w:sz w:val="20"/>
              </w:rPr>
              <w:t>19</w:t>
            </w:r>
          </w:p>
        </w:tc>
        <w:tc>
          <w:tcPr>
            <w:tcW w:w="5597" w:type="dxa"/>
          </w:tcPr>
          <w:p>
            <w:pPr>
              <w:pStyle w:val="TableParagraph"/>
              <w:spacing w:line="247" w:lineRule="auto" w:before="58"/>
              <w:ind w:left="53" w:right="435"/>
              <w:jc w:val="both"/>
              <w:rPr>
                <w:sz w:val="20"/>
              </w:rPr>
            </w:pPr>
            <w:r>
              <w:rPr>
                <w:color w:val="231F20"/>
                <w:sz w:val="20"/>
              </w:rPr>
              <w:t>Matematik,</w:t>
            </w:r>
            <w:r>
              <w:rPr>
                <w:color w:val="231F20"/>
                <w:spacing w:val="-25"/>
                <w:sz w:val="20"/>
              </w:rPr>
              <w:t> </w:t>
            </w:r>
            <w:r>
              <w:rPr>
                <w:color w:val="231F20"/>
                <w:sz w:val="20"/>
              </w:rPr>
              <w:t>fen</w:t>
            </w:r>
            <w:r>
              <w:rPr>
                <w:color w:val="231F20"/>
                <w:spacing w:val="-25"/>
                <w:sz w:val="20"/>
              </w:rPr>
              <w:t> </w:t>
            </w:r>
            <w:r>
              <w:rPr>
                <w:color w:val="231F20"/>
                <w:sz w:val="20"/>
              </w:rPr>
              <w:t>ve</w:t>
            </w:r>
            <w:r>
              <w:rPr>
                <w:color w:val="231F20"/>
                <w:spacing w:val="-25"/>
                <w:sz w:val="20"/>
              </w:rPr>
              <w:t> </w:t>
            </w:r>
            <w:r>
              <w:rPr>
                <w:color w:val="231F20"/>
                <w:sz w:val="20"/>
              </w:rPr>
              <w:t>teknoloji</w:t>
            </w:r>
            <w:r>
              <w:rPr>
                <w:color w:val="231F20"/>
                <w:spacing w:val="-25"/>
                <w:sz w:val="20"/>
              </w:rPr>
              <w:t> </w:t>
            </w:r>
            <w:r>
              <w:rPr>
                <w:color w:val="231F20"/>
                <w:sz w:val="20"/>
              </w:rPr>
              <w:t>gibi</w:t>
            </w:r>
            <w:r>
              <w:rPr>
                <w:color w:val="231F20"/>
                <w:spacing w:val="-25"/>
                <w:sz w:val="20"/>
              </w:rPr>
              <w:t> </w:t>
            </w:r>
            <w:r>
              <w:rPr>
                <w:color w:val="231F20"/>
                <w:sz w:val="20"/>
              </w:rPr>
              <w:t>derslerde</w:t>
            </w:r>
            <w:r>
              <w:rPr>
                <w:color w:val="231F20"/>
                <w:spacing w:val="-25"/>
                <w:sz w:val="20"/>
              </w:rPr>
              <w:t> </w:t>
            </w:r>
            <w:r>
              <w:rPr>
                <w:color w:val="231F20"/>
                <w:sz w:val="20"/>
              </w:rPr>
              <w:t>sınav</w:t>
            </w:r>
            <w:r>
              <w:rPr>
                <w:color w:val="231F20"/>
                <w:spacing w:val="-25"/>
                <w:sz w:val="20"/>
              </w:rPr>
              <w:t> </w:t>
            </w:r>
            <w:r>
              <w:rPr>
                <w:color w:val="231F20"/>
                <w:sz w:val="20"/>
              </w:rPr>
              <w:t>sonuçlarını degerlendirirken,</w:t>
            </w:r>
            <w:r>
              <w:rPr>
                <w:color w:val="231F20"/>
                <w:spacing w:val="-30"/>
                <w:sz w:val="20"/>
              </w:rPr>
              <w:t> </w:t>
            </w:r>
            <w:r>
              <w:rPr>
                <w:color w:val="231F20"/>
                <w:sz w:val="20"/>
              </w:rPr>
              <w:t>yalnızca</w:t>
            </w:r>
            <w:r>
              <w:rPr>
                <w:color w:val="231F20"/>
                <w:spacing w:val="-30"/>
                <w:sz w:val="20"/>
              </w:rPr>
              <w:t> </w:t>
            </w:r>
            <w:r>
              <w:rPr>
                <w:color w:val="231F20"/>
                <w:sz w:val="20"/>
              </w:rPr>
              <w:t>sonuca</w:t>
            </w:r>
            <w:r>
              <w:rPr>
                <w:color w:val="231F20"/>
                <w:spacing w:val="-29"/>
                <w:sz w:val="20"/>
              </w:rPr>
              <w:t> </w:t>
            </w:r>
            <w:r>
              <w:rPr>
                <w:color w:val="231F20"/>
                <w:sz w:val="20"/>
              </w:rPr>
              <w:t>degil,</w:t>
            </w:r>
            <w:r>
              <w:rPr>
                <w:color w:val="231F20"/>
                <w:spacing w:val="-29"/>
                <w:sz w:val="20"/>
              </w:rPr>
              <w:t> </w:t>
            </w:r>
            <w:r>
              <w:rPr>
                <w:color w:val="231F20"/>
                <w:sz w:val="20"/>
              </w:rPr>
              <w:t>yaptıgı</w:t>
            </w:r>
            <w:r>
              <w:rPr>
                <w:color w:val="231F20"/>
                <w:spacing w:val="-30"/>
                <w:sz w:val="20"/>
              </w:rPr>
              <w:t> </w:t>
            </w:r>
            <w:r>
              <w:rPr>
                <w:color w:val="231F20"/>
                <w:sz w:val="20"/>
              </w:rPr>
              <w:t>içlemlere</w:t>
            </w:r>
            <w:r>
              <w:rPr>
                <w:color w:val="231F20"/>
                <w:spacing w:val="-29"/>
                <w:sz w:val="20"/>
              </w:rPr>
              <w:t> </w:t>
            </w:r>
            <w:r>
              <w:rPr>
                <w:color w:val="231F20"/>
                <w:sz w:val="20"/>
              </w:rPr>
              <w:t>de puan</w:t>
            </w:r>
            <w:r>
              <w:rPr>
                <w:color w:val="231F20"/>
                <w:spacing w:val="-6"/>
                <w:sz w:val="20"/>
              </w:rPr>
              <w:t> </w:t>
            </w:r>
            <w:r>
              <w:rPr>
                <w:color w:val="231F20"/>
                <w:sz w:val="20"/>
              </w:rPr>
              <w:t>verdim.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7" w:hRule="atLeast"/>
        </w:trPr>
        <w:tc>
          <w:tcPr>
            <w:tcW w:w="540" w:type="dxa"/>
          </w:tcPr>
          <w:p>
            <w:pPr>
              <w:pStyle w:val="TableParagraph"/>
              <w:spacing w:before="57"/>
              <w:ind w:left="130" w:right="129"/>
              <w:jc w:val="center"/>
              <w:rPr>
                <w:sz w:val="20"/>
              </w:rPr>
            </w:pPr>
            <w:r>
              <w:rPr>
                <w:color w:val="231F20"/>
                <w:sz w:val="20"/>
              </w:rPr>
              <w:t>20</w:t>
            </w:r>
          </w:p>
        </w:tc>
        <w:tc>
          <w:tcPr>
            <w:tcW w:w="5597" w:type="dxa"/>
          </w:tcPr>
          <w:p>
            <w:pPr>
              <w:pStyle w:val="TableParagraph"/>
              <w:spacing w:line="247" w:lineRule="auto" w:before="57"/>
              <w:ind w:left="53" w:right="243" w:hanging="1"/>
              <w:rPr>
                <w:sz w:val="20"/>
              </w:rPr>
            </w:pPr>
            <w:r>
              <w:rPr>
                <w:color w:val="231F20"/>
                <w:sz w:val="20"/>
              </w:rPr>
              <w:t>Ögrencimin ders sırasında konuyu anlayabilmesi için hesap makinesi,</w:t>
            </w:r>
            <w:r>
              <w:rPr>
                <w:color w:val="231F20"/>
                <w:spacing w:val="-34"/>
                <w:sz w:val="20"/>
              </w:rPr>
              <w:t> </w:t>
            </w:r>
            <w:r>
              <w:rPr>
                <w:color w:val="231F20"/>
                <w:sz w:val="20"/>
              </w:rPr>
              <w:t>bilgisayar</w:t>
            </w:r>
            <w:r>
              <w:rPr>
                <w:color w:val="231F20"/>
                <w:spacing w:val="-34"/>
                <w:sz w:val="20"/>
              </w:rPr>
              <w:t> </w:t>
            </w:r>
            <w:r>
              <w:rPr>
                <w:color w:val="231F20"/>
                <w:sz w:val="20"/>
              </w:rPr>
              <w:t>vb</w:t>
            </w:r>
            <w:r>
              <w:rPr>
                <w:color w:val="231F20"/>
                <w:spacing w:val="-33"/>
                <w:sz w:val="20"/>
              </w:rPr>
              <w:t> </w:t>
            </w:r>
            <w:r>
              <w:rPr>
                <w:color w:val="231F20"/>
                <w:sz w:val="20"/>
              </w:rPr>
              <w:t>teknolojik</w:t>
            </w:r>
            <w:r>
              <w:rPr>
                <w:color w:val="231F20"/>
                <w:spacing w:val="-34"/>
                <w:sz w:val="20"/>
              </w:rPr>
              <w:t> </w:t>
            </w:r>
            <w:r>
              <w:rPr>
                <w:color w:val="231F20"/>
                <w:sz w:val="20"/>
              </w:rPr>
              <w:t>aletleri</w:t>
            </w:r>
            <w:r>
              <w:rPr>
                <w:color w:val="231F20"/>
                <w:spacing w:val="-34"/>
                <w:sz w:val="20"/>
              </w:rPr>
              <w:t> </w:t>
            </w:r>
            <w:r>
              <w:rPr>
                <w:color w:val="231F20"/>
                <w:sz w:val="20"/>
              </w:rPr>
              <w:t>kullanmasına</w:t>
            </w:r>
            <w:r>
              <w:rPr>
                <w:color w:val="231F20"/>
                <w:spacing w:val="-33"/>
                <w:sz w:val="20"/>
              </w:rPr>
              <w:t> </w:t>
            </w:r>
            <w:r>
              <w:rPr>
                <w:color w:val="231F20"/>
                <w:sz w:val="20"/>
              </w:rPr>
              <w:t>imkân tanıdım.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08" w:hRule="atLeast"/>
        </w:trPr>
        <w:tc>
          <w:tcPr>
            <w:tcW w:w="540" w:type="dxa"/>
          </w:tcPr>
          <w:p>
            <w:pPr>
              <w:pStyle w:val="TableParagraph"/>
              <w:spacing w:before="58"/>
              <w:ind w:left="129" w:right="129"/>
              <w:jc w:val="center"/>
              <w:rPr>
                <w:sz w:val="20"/>
              </w:rPr>
            </w:pPr>
            <w:r>
              <w:rPr>
                <w:color w:val="231F20"/>
                <w:w w:val="110"/>
                <w:sz w:val="20"/>
              </w:rPr>
              <w:t>21</w:t>
            </w:r>
          </w:p>
        </w:tc>
        <w:tc>
          <w:tcPr>
            <w:tcW w:w="5597" w:type="dxa"/>
          </w:tcPr>
          <w:p>
            <w:pPr>
              <w:pStyle w:val="TableParagraph"/>
              <w:spacing w:line="249" w:lineRule="auto" w:before="58"/>
              <w:ind w:left="53" w:right="266"/>
              <w:rPr>
                <w:sz w:val="20"/>
              </w:rPr>
            </w:pPr>
            <w:r>
              <w:rPr>
                <w:color w:val="231F20"/>
                <w:sz w:val="20"/>
              </w:rPr>
              <w:t>Sınav</w:t>
            </w:r>
            <w:r>
              <w:rPr>
                <w:color w:val="231F20"/>
                <w:spacing w:val="-30"/>
                <w:sz w:val="20"/>
              </w:rPr>
              <w:t> </w:t>
            </w:r>
            <w:r>
              <w:rPr>
                <w:color w:val="231F20"/>
                <w:sz w:val="20"/>
              </w:rPr>
              <w:t>sonrasında</w:t>
            </w:r>
            <w:r>
              <w:rPr>
                <w:color w:val="231F20"/>
                <w:spacing w:val="-30"/>
                <w:sz w:val="20"/>
              </w:rPr>
              <w:t> </w:t>
            </w:r>
            <w:r>
              <w:rPr>
                <w:color w:val="231F20"/>
                <w:sz w:val="20"/>
              </w:rPr>
              <w:t>zaman</w:t>
            </w:r>
            <w:r>
              <w:rPr>
                <w:color w:val="231F20"/>
                <w:spacing w:val="-30"/>
                <w:sz w:val="20"/>
              </w:rPr>
              <w:t> </w:t>
            </w:r>
            <w:r>
              <w:rPr>
                <w:color w:val="231F20"/>
                <w:sz w:val="20"/>
              </w:rPr>
              <w:t>kaybetmeden</w:t>
            </w:r>
            <w:r>
              <w:rPr>
                <w:color w:val="231F20"/>
                <w:spacing w:val="-30"/>
                <w:sz w:val="20"/>
              </w:rPr>
              <w:t> </w:t>
            </w:r>
            <w:r>
              <w:rPr>
                <w:color w:val="231F20"/>
                <w:sz w:val="20"/>
              </w:rPr>
              <w:t>ögrenciye</w:t>
            </w:r>
            <w:r>
              <w:rPr>
                <w:color w:val="231F20"/>
                <w:spacing w:val="-29"/>
                <w:sz w:val="20"/>
              </w:rPr>
              <w:t> </w:t>
            </w:r>
            <w:r>
              <w:rPr>
                <w:color w:val="231F20"/>
                <w:sz w:val="20"/>
              </w:rPr>
              <w:t>geri</w:t>
            </w:r>
            <w:r>
              <w:rPr>
                <w:color w:val="231F20"/>
                <w:spacing w:val="-30"/>
                <w:sz w:val="20"/>
              </w:rPr>
              <w:t> </w:t>
            </w:r>
            <w:r>
              <w:rPr>
                <w:color w:val="231F20"/>
                <w:sz w:val="20"/>
              </w:rPr>
              <w:t>bildirim vermeye dikkat</w:t>
            </w:r>
            <w:r>
              <w:rPr>
                <w:color w:val="231F20"/>
                <w:spacing w:val="-13"/>
                <w:sz w:val="20"/>
              </w:rPr>
              <w:t> </w:t>
            </w:r>
            <w:r>
              <w:rPr>
                <w:color w:val="231F20"/>
                <w:sz w:val="20"/>
              </w:rPr>
              <w:t>ettim.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704" w:hRule="atLeast"/>
        </w:trPr>
        <w:tc>
          <w:tcPr>
            <w:tcW w:w="540" w:type="dxa"/>
          </w:tcPr>
          <w:p>
            <w:pPr>
              <w:pStyle w:val="TableParagraph"/>
              <w:spacing w:before="57"/>
              <w:ind w:left="129" w:right="129"/>
              <w:jc w:val="center"/>
              <w:rPr>
                <w:sz w:val="20"/>
              </w:rPr>
            </w:pPr>
            <w:r>
              <w:rPr>
                <w:color w:val="231F20"/>
                <w:sz w:val="20"/>
              </w:rPr>
              <w:t>22</w:t>
            </w:r>
          </w:p>
        </w:tc>
        <w:tc>
          <w:tcPr>
            <w:tcW w:w="5597" w:type="dxa"/>
          </w:tcPr>
          <w:p>
            <w:pPr>
              <w:pStyle w:val="TableParagraph"/>
              <w:spacing w:line="249" w:lineRule="auto" w:before="57"/>
              <w:ind w:left="53" w:right="764" w:hanging="1"/>
              <w:rPr>
                <w:sz w:val="20"/>
              </w:rPr>
            </w:pPr>
            <w:r>
              <w:rPr>
                <w:color w:val="231F20"/>
                <w:sz w:val="20"/>
              </w:rPr>
              <w:t>Ögrenci</w:t>
            </w:r>
            <w:r>
              <w:rPr>
                <w:color w:val="231F20"/>
                <w:spacing w:val="-32"/>
                <w:sz w:val="20"/>
              </w:rPr>
              <w:t> </w:t>
            </w:r>
            <w:r>
              <w:rPr>
                <w:color w:val="231F20"/>
                <w:sz w:val="20"/>
              </w:rPr>
              <w:t>ile</w:t>
            </w:r>
            <w:r>
              <w:rPr>
                <w:color w:val="231F20"/>
                <w:spacing w:val="-31"/>
                <w:sz w:val="20"/>
              </w:rPr>
              <w:t> </w:t>
            </w:r>
            <w:r>
              <w:rPr>
                <w:color w:val="231F20"/>
                <w:sz w:val="20"/>
              </w:rPr>
              <w:t>konuçurken</w:t>
            </w:r>
            <w:r>
              <w:rPr>
                <w:color w:val="231F20"/>
                <w:spacing w:val="-31"/>
                <w:sz w:val="20"/>
              </w:rPr>
              <w:t> </w:t>
            </w:r>
            <w:r>
              <w:rPr>
                <w:color w:val="231F20"/>
                <w:sz w:val="20"/>
              </w:rPr>
              <w:t>olumsuzdan</w:t>
            </w:r>
            <w:r>
              <w:rPr>
                <w:color w:val="231F20"/>
                <w:spacing w:val="-31"/>
                <w:sz w:val="20"/>
              </w:rPr>
              <w:t> </w:t>
            </w:r>
            <w:r>
              <w:rPr>
                <w:color w:val="231F20"/>
                <w:sz w:val="20"/>
              </w:rPr>
              <w:t>çok</w:t>
            </w:r>
            <w:r>
              <w:rPr>
                <w:color w:val="231F20"/>
                <w:spacing w:val="-31"/>
                <w:sz w:val="20"/>
              </w:rPr>
              <w:t> </w:t>
            </w:r>
            <w:r>
              <w:rPr>
                <w:color w:val="231F20"/>
                <w:sz w:val="20"/>
              </w:rPr>
              <w:t>olumlu</w:t>
            </w:r>
            <w:r>
              <w:rPr>
                <w:color w:val="231F20"/>
                <w:spacing w:val="-32"/>
                <w:sz w:val="20"/>
              </w:rPr>
              <w:t> </w:t>
            </w:r>
            <w:r>
              <w:rPr>
                <w:color w:val="231F20"/>
                <w:sz w:val="20"/>
              </w:rPr>
              <w:t>ifadeler kullandım.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749" w:hRule="atLeast"/>
        </w:trPr>
        <w:tc>
          <w:tcPr>
            <w:tcW w:w="540" w:type="dxa"/>
          </w:tcPr>
          <w:p>
            <w:pPr>
              <w:pStyle w:val="TableParagraph"/>
              <w:spacing w:before="58"/>
              <w:ind w:left="129" w:right="129"/>
              <w:jc w:val="center"/>
              <w:rPr>
                <w:sz w:val="20"/>
              </w:rPr>
            </w:pPr>
            <w:r>
              <w:rPr>
                <w:color w:val="231F20"/>
                <w:sz w:val="20"/>
              </w:rPr>
              <w:t>23</w:t>
            </w:r>
          </w:p>
        </w:tc>
        <w:tc>
          <w:tcPr>
            <w:tcW w:w="5597" w:type="dxa"/>
          </w:tcPr>
          <w:p>
            <w:pPr>
              <w:pStyle w:val="TableParagraph"/>
              <w:spacing w:line="247" w:lineRule="auto" w:before="58"/>
              <w:ind w:left="53" w:right="97"/>
              <w:rPr>
                <w:sz w:val="20"/>
              </w:rPr>
            </w:pPr>
            <w:r>
              <w:rPr>
                <w:color w:val="231F20"/>
                <w:sz w:val="20"/>
              </w:rPr>
              <w:t>Aile</w:t>
            </w:r>
            <w:r>
              <w:rPr>
                <w:color w:val="231F20"/>
                <w:spacing w:val="-25"/>
                <w:sz w:val="20"/>
              </w:rPr>
              <w:t> </w:t>
            </w:r>
            <w:r>
              <w:rPr>
                <w:color w:val="231F20"/>
                <w:sz w:val="20"/>
              </w:rPr>
              <w:t>ve</w:t>
            </w:r>
            <w:r>
              <w:rPr>
                <w:color w:val="231F20"/>
                <w:spacing w:val="-24"/>
                <w:sz w:val="20"/>
              </w:rPr>
              <w:t> </w:t>
            </w:r>
            <w:r>
              <w:rPr>
                <w:color w:val="231F20"/>
                <w:sz w:val="20"/>
              </w:rPr>
              <w:t>uzmanlarla</w:t>
            </w:r>
            <w:r>
              <w:rPr>
                <w:color w:val="231F20"/>
                <w:spacing w:val="-24"/>
                <w:sz w:val="20"/>
              </w:rPr>
              <w:t> </w:t>
            </w:r>
            <w:r>
              <w:rPr>
                <w:color w:val="231F20"/>
                <w:sz w:val="20"/>
              </w:rPr>
              <w:t>iç</w:t>
            </w:r>
            <w:r>
              <w:rPr>
                <w:color w:val="231F20"/>
                <w:spacing w:val="-24"/>
                <w:sz w:val="20"/>
              </w:rPr>
              <w:t> </w:t>
            </w:r>
            <w:r>
              <w:rPr>
                <w:color w:val="231F20"/>
                <w:sz w:val="20"/>
              </w:rPr>
              <w:t>birligi</w:t>
            </w:r>
            <w:r>
              <w:rPr>
                <w:color w:val="231F20"/>
                <w:spacing w:val="-23"/>
                <w:sz w:val="20"/>
              </w:rPr>
              <w:t> </w:t>
            </w:r>
            <w:r>
              <w:rPr>
                <w:color w:val="231F20"/>
                <w:sz w:val="20"/>
              </w:rPr>
              <w:t>yaparak</w:t>
            </w:r>
            <w:r>
              <w:rPr>
                <w:color w:val="231F20"/>
                <w:spacing w:val="-24"/>
                <w:sz w:val="20"/>
              </w:rPr>
              <w:t> </w:t>
            </w:r>
            <w:r>
              <w:rPr>
                <w:color w:val="231F20"/>
                <w:sz w:val="20"/>
              </w:rPr>
              <w:t>ögrencime</w:t>
            </w:r>
            <w:r>
              <w:rPr>
                <w:color w:val="231F20"/>
                <w:spacing w:val="-25"/>
                <w:sz w:val="20"/>
              </w:rPr>
              <w:t> </w:t>
            </w:r>
            <w:r>
              <w:rPr>
                <w:color w:val="231F20"/>
                <w:sz w:val="20"/>
              </w:rPr>
              <w:t>yönelik</w:t>
            </w:r>
            <w:r>
              <w:rPr>
                <w:color w:val="231F20"/>
                <w:spacing w:val="-24"/>
                <w:sz w:val="20"/>
              </w:rPr>
              <w:t> </w:t>
            </w:r>
            <w:r>
              <w:rPr>
                <w:color w:val="231F20"/>
                <w:sz w:val="20"/>
              </w:rPr>
              <w:t>alınacak önlem ve stratejileri</w:t>
            </w:r>
            <w:r>
              <w:rPr>
                <w:color w:val="231F20"/>
                <w:spacing w:val="-20"/>
                <w:sz w:val="20"/>
              </w:rPr>
              <w:t> </w:t>
            </w:r>
            <w:r>
              <w:rPr>
                <w:color w:val="231F20"/>
                <w:sz w:val="20"/>
              </w:rPr>
              <w:t>belirledim.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8" w:hRule="atLeast"/>
        </w:trPr>
        <w:tc>
          <w:tcPr>
            <w:tcW w:w="540" w:type="dxa"/>
          </w:tcPr>
          <w:p>
            <w:pPr>
              <w:pStyle w:val="TableParagraph"/>
              <w:spacing w:before="58"/>
              <w:ind w:left="129" w:right="129"/>
              <w:jc w:val="center"/>
              <w:rPr>
                <w:sz w:val="20"/>
              </w:rPr>
            </w:pPr>
            <w:r>
              <w:rPr>
                <w:color w:val="231F20"/>
                <w:sz w:val="20"/>
              </w:rPr>
              <w:t>24</w:t>
            </w:r>
          </w:p>
        </w:tc>
        <w:tc>
          <w:tcPr>
            <w:tcW w:w="5597" w:type="dxa"/>
          </w:tcPr>
          <w:p>
            <w:pPr>
              <w:pStyle w:val="TableParagraph"/>
              <w:spacing w:line="247" w:lineRule="auto" w:before="58"/>
              <w:ind w:left="53" w:right="82"/>
              <w:rPr>
                <w:sz w:val="20"/>
              </w:rPr>
            </w:pPr>
            <w:r>
              <w:rPr>
                <w:color w:val="231F20"/>
                <w:sz w:val="20"/>
              </w:rPr>
              <w:t>Ögrencimi</w:t>
            </w:r>
            <w:r>
              <w:rPr>
                <w:color w:val="231F20"/>
                <w:spacing w:val="-29"/>
                <w:sz w:val="20"/>
              </w:rPr>
              <w:t> </w:t>
            </w:r>
            <w:r>
              <w:rPr>
                <w:color w:val="231F20"/>
                <w:sz w:val="20"/>
              </w:rPr>
              <w:t>kendi</w:t>
            </w:r>
            <w:r>
              <w:rPr>
                <w:color w:val="231F20"/>
                <w:spacing w:val="-29"/>
                <w:sz w:val="20"/>
              </w:rPr>
              <w:t> </w:t>
            </w:r>
            <w:r>
              <w:rPr>
                <w:color w:val="231F20"/>
                <w:sz w:val="20"/>
              </w:rPr>
              <w:t>içinde</w:t>
            </w:r>
            <w:r>
              <w:rPr>
                <w:color w:val="231F20"/>
                <w:spacing w:val="-28"/>
                <w:sz w:val="20"/>
              </w:rPr>
              <w:t> </w:t>
            </w:r>
            <w:r>
              <w:rPr>
                <w:color w:val="231F20"/>
                <w:sz w:val="20"/>
              </w:rPr>
              <w:t>gösterdigi</w:t>
            </w:r>
            <w:r>
              <w:rPr>
                <w:color w:val="231F20"/>
                <w:spacing w:val="-29"/>
                <w:sz w:val="20"/>
              </w:rPr>
              <w:t> </w:t>
            </w:r>
            <w:r>
              <w:rPr>
                <w:color w:val="231F20"/>
                <w:sz w:val="20"/>
              </w:rPr>
              <w:t>geliçme</w:t>
            </w:r>
            <w:r>
              <w:rPr>
                <w:color w:val="231F20"/>
                <w:spacing w:val="-29"/>
                <w:sz w:val="20"/>
              </w:rPr>
              <w:t> </w:t>
            </w:r>
            <w:r>
              <w:rPr>
                <w:color w:val="231F20"/>
                <w:sz w:val="20"/>
              </w:rPr>
              <w:t>ile</w:t>
            </w:r>
            <w:r>
              <w:rPr>
                <w:color w:val="231F20"/>
                <w:spacing w:val="-29"/>
                <w:sz w:val="20"/>
              </w:rPr>
              <w:t> </w:t>
            </w:r>
            <w:r>
              <w:rPr>
                <w:color w:val="231F20"/>
                <w:sz w:val="20"/>
              </w:rPr>
              <w:t>degerlendirdim</w:t>
            </w:r>
            <w:r>
              <w:rPr>
                <w:color w:val="231F20"/>
                <w:spacing w:val="-26"/>
                <w:sz w:val="20"/>
              </w:rPr>
              <w:t> </w:t>
            </w:r>
            <w:r>
              <w:rPr>
                <w:color w:val="231F20"/>
                <w:sz w:val="20"/>
              </w:rPr>
              <w:t>ve ögrencimin yapamadıklarına degil yapabildiklerine yogunlaçtım.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563" w:hRule="atLeast"/>
        </w:trPr>
        <w:tc>
          <w:tcPr>
            <w:tcW w:w="540" w:type="dxa"/>
          </w:tcPr>
          <w:p>
            <w:pPr>
              <w:pStyle w:val="TableParagraph"/>
              <w:spacing w:before="58"/>
              <w:ind w:left="129" w:right="129"/>
              <w:jc w:val="center"/>
              <w:rPr>
                <w:sz w:val="20"/>
              </w:rPr>
            </w:pPr>
            <w:r>
              <w:rPr>
                <w:color w:val="231F20"/>
                <w:sz w:val="20"/>
              </w:rPr>
              <w:t>25</w:t>
            </w:r>
          </w:p>
        </w:tc>
        <w:tc>
          <w:tcPr>
            <w:tcW w:w="5597" w:type="dxa"/>
          </w:tcPr>
          <w:p>
            <w:pPr>
              <w:pStyle w:val="TableParagraph"/>
              <w:spacing w:before="58"/>
              <w:ind w:left="54"/>
              <w:rPr>
                <w:sz w:val="20"/>
              </w:rPr>
            </w:pPr>
            <w:r>
              <w:rPr>
                <w:color w:val="231F20"/>
                <w:sz w:val="20"/>
              </w:rPr>
              <w:t>Ögrencimin baçarılarını anında ödüllendirdim.</w:t>
            </w:r>
          </w:p>
        </w:tc>
        <w:tc>
          <w:tcPr>
            <w:tcW w:w="709" w:type="dxa"/>
          </w:tcPr>
          <w:p>
            <w:pPr>
              <w:pStyle w:val="TableParagraph"/>
              <w:spacing w:before="8"/>
              <w:rPr>
                <w:rFonts w:ascii="Arial"/>
                <w:sz w:val="15"/>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8"/>
              <w:rPr>
                <w:rFonts w:ascii="Arial"/>
                <w:sz w:val="15"/>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7" w:hRule="atLeast"/>
        </w:trPr>
        <w:tc>
          <w:tcPr>
            <w:tcW w:w="540" w:type="dxa"/>
          </w:tcPr>
          <w:p>
            <w:pPr>
              <w:pStyle w:val="TableParagraph"/>
              <w:spacing w:before="57"/>
              <w:ind w:left="129" w:right="129"/>
              <w:jc w:val="center"/>
              <w:rPr>
                <w:sz w:val="20"/>
              </w:rPr>
            </w:pPr>
            <w:r>
              <w:rPr>
                <w:color w:val="231F20"/>
                <w:sz w:val="20"/>
              </w:rPr>
              <w:t>26</w:t>
            </w:r>
          </w:p>
        </w:tc>
        <w:tc>
          <w:tcPr>
            <w:tcW w:w="5597" w:type="dxa"/>
          </w:tcPr>
          <w:p>
            <w:pPr>
              <w:pStyle w:val="TableParagraph"/>
              <w:spacing w:line="247" w:lineRule="auto" w:before="57"/>
              <w:ind w:left="53" w:right="59"/>
              <w:rPr>
                <w:sz w:val="20"/>
              </w:rPr>
            </w:pPr>
            <w:r>
              <w:rPr>
                <w:color w:val="231F20"/>
                <w:w w:val="95"/>
                <w:sz w:val="20"/>
              </w:rPr>
              <w:t>Sosyal iletiçimin ve etkileçimin arttırılması amacıyla ögrencimin </w:t>
            </w:r>
            <w:r>
              <w:rPr>
                <w:color w:val="231F20"/>
                <w:sz w:val="20"/>
              </w:rPr>
              <w:t>sınıf arkadaçlarıyla uyum saglaması için etkinlik planladım ve bu etkinliklere katılmasını sagladım.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9" w:hRule="atLeast"/>
        </w:trPr>
        <w:tc>
          <w:tcPr>
            <w:tcW w:w="540" w:type="dxa"/>
          </w:tcPr>
          <w:p>
            <w:pPr>
              <w:pStyle w:val="TableParagraph"/>
              <w:spacing w:before="58"/>
              <w:ind w:left="129" w:right="129"/>
              <w:jc w:val="center"/>
              <w:rPr>
                <w:sz w:val="20"/>
              </w:rPr>
            </w:pPr>
            <w:r>
              <w:rPr>
                <w:color w:val="231F20"/>
                <w:w w:val="105"/>
                <w:sz w:val="20"/>
              </w:rPr>
              <w:t>27</w:t>
            </w:r>
          </w:p>
        </w:tc>
        <w:tc>
          <w:tcPr>
            <w:tcW w:w="5597" w:type="dxa"/>
          </w:tcPr>
          <w:p>
            <w:pPr>
              <w:pStyle w:val="TableParagraph"/>
              <w:spacing w:line="247" w:lineRule="auto" w:before="58"/>
              <w:ind w:left="53" w:right="59"/>
              <w:rPr>
                <w:sz w:val="20"/>
              </w:rPr>
            </w:pPr>
            <w:r>
              <w:rPr>
                <w:color w:val="231F20"/>
                <w:sz w:val="20"/>
              </w:rPr>
              <w:t>Ögrencimin okula uyumda yaçadıgı güçlüklerin üstesinden gelmesi</w:t>
            </w:r>
            <w:r>
              <w:rPr>
                <w:color w:val="231F20"/>
                <w:spacing w:val="-19"/>
                <w:sz w:val="20"/>
              </w:rPr>
              <w:t> </w:t>
            </w:r>
            <w:r>
              <w:rPr>
                <w:color w:val="231F20"/>
                <w:sz w:val="20"/>
              </w:rPr>
              <w:t>için</w:t>
            </w:r>
            <w:r>
              <w:rPr>
                <w:color w:val="231F20"/>
                <w:spacing w:val="-19"/>
                <w:sz w:val="20"/>
              </w:rPr>
              <w:t> </w:t>
            </w:r>
            <w:r>
              <w:rPr>
                <w:color w:val="231F20"/>
                <w:sz w:val="20"/>
              </w:rPr>
              <w:t>okul</w:t>
            </w:r>
            <w:r>
              <w:rPr>
                <w:color w:val="231F20"/>
                <w:spacing w:val="-18"/>
                <w:sz w:val="20"/>
              </w:rPr>
              <w:t> </w:t>
            </w:r>
            <w:r>
              <w:rPr>
                <w:color w:val="231F20"/>
                <w:sz w:val="20"/>
              </w:rPr>
              <w:t>rehber</w:t>
            </w:r>
            <w:r>
              <w:rPr>
                <w:color w:val="231F20"/>
                <w:spacing w:val="-19"/>
                <w:sz w:val="20"/>
              </w:rPr>
              <w:t> </w:t>
            </w:r>
            <w:r>
              <w:rPr>
                <w:color w:val="231F20"/>
                <w:sz w:val="20"/>
              </w:rPr>
              <w:t>ögretmeni</w:t>
            </w:r>
            <w:r>
              <w:rPr>
                <w:color w:val="231F20"/>
                <w:spacing w:val="-18"/>
                <w:sz w:val="20"/>
              </w:rPr>
              <w:t> </w:t>
            </w:r>
            <w:r>
              <w:rPr>
                <w:color w:val="231F20"/>
                <w:sz w:val="20"/>
              </w:rPr>
              <w:t>ve</w:t>
            </w:r>
            <w:r>
              <w:rPr>
                <w:color w:val="231F20"/>
                <w:spacing w:val="-19"/>
                <w:sz w:val="20"/>
              </w:rPr>
              <w:t> </w:t>
            </w:r>
            <w:r>
              <w:rPr>
                <w:color w:val="231F20"/>
                <w:sz w:val="20"/>
              </w:rPr>
              <w:t>aile</w:t>
            </w:r>
            <w:r>
              <w:rPr>
                <w:color w:val="231F20"/>
                <w:spacing w:val="-19"/>
                <w:sz w:val="20"/>
              </w:rPr>
              <w:t> </w:t>
            </w:r>
            <w:r>
              <w:rPr>
                <w:color w:val="231F20"/>
                <w:sz w:val="20"/>
              </w:rPr>
              <w:t>ile</w:t>
            </w:r>
            <w:r>
              <w:rPr>
                <w:color w:val="231F20"/>
                <w:spacing w:val="-18"/>
                <w:sz w:val="20"/>
              </w:rPr>
              <w:t> </w:t>
            </w:r>
            <w:r>
              <w:rPr>
                <w:color w:val="231F20"/>
                <w:sz w:val="20"/>
              </w:rPr>
              <w:t>iç</w:t>
            </w:r>
            <w:r>
              <w:rPr>
                <w:color w:val="231F20"/>
                <w:spacing w:val="-19"/>
                <w:sz w:val="20"/>
              </w:rPr>
              <w:t> </w:t>
            </w:r>
            <w:r>
              <w:rPr>
                <w:color w:val="231F20"/>
                <w:sz w:val="20"/>
              </w:rPr>
              <w:t>birligi</w:t>
            </w:r>
            <w:r>
              <w:rPr>
                <w:color w:val="231F20"/>
                <w:spacing w:val="-18"/>
                <w:sz w:val="20"/>
              </w:rPr>
              <w:t> </w:t>
            </w:r>
            <w:r>
              <w:rPr>
                <w:color w:val="231F20"/>
                <w:sz w:val="20"/>
              </w:rPr>
              <w:t>yaparak alınacak önlemleri</w:t>
            </w:r>
            <w:r>
              <w:rPr>
                <w:color w:val="231F20"/>
                <w:spacing w:val="-13"/>
                <w:sz w:val="20"/>
              </w:rPr>
              <w:t> </w:t>
            </w:r>
            <w:r>
              <w:rPr>
                <w:color w:val="231F20"/>
                <w:sz w:val="20"/>
              </w:rPr>
              <w:t>belirledim.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4"/>
        </w:rPr>
      </w:pPr>
    </w:p>
    <w:p>
      <w:pPr>
        <w:pStyle w:val="BodyText"/>
        <w:spacing w:before="93"/>
        <w:ind w:left="508"/>
        <w:rPr>
          <w:rFonts w:ascii="Arial"/>
        </w:rPr>
      </w:pPr>
      <w:r>
        <w:rPr>
          <w:rFonts w:ascii="Arial"/>
          <w:color w:val="92278F"/>
        </w:rPr>
        <w:t>110</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7204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0752" filled="true" fillcolor="#92278f" stroked="false">
            <v:fill type="solid"/>
            <w10:wrap type="none"/>
          </v:rect>
        </w:pict>
      </w:r>
      <w:r>
        <w:rPr/>
        <w:pict>
          <v:rect style="position:absolute;margin-left:0pt;margin-top:649.765015pt;width:389.415pt;height:33.386pt;mso-position-horizontal-relative:page;mso-position-vertical-relative:page;z-index:2077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4"/>
        </w:rPr>
      </w:pPr>
    </w:p>
    <w:p>
      <w:pPr>
        <w:spacing w:before="107"/>
        <w:ind w:left="927" w:right="0" w:firstLine="0"/>
        <w:jc w:val="left"/>
        <w:rPr>
          <w:b/>
          <w:sz w:val="20"/>
        </w:rPr>
      </w:pPr>
      <w:r>
        <w:rPr/>
        <w:pict>
          <v:group style="position:absolute;margin-left:40.612999pt;margin-top:2.219895pt;width:377.85pt;height:550pt;mso-position-horizontal-relative:page;mso-position-vertical-relative:paragraph;z-index:-371968" coordorigin="812,44" coordsize="7557,11000">
            <v:shape style="position:absolute;left:812;top:45;width:7556;height:2166" coordorigin="812,45" coordsize="7556,2166" path="m812,45l8367,45m813,391l1352,391m1353,391l7092,391m7093,391l7658,391m7659,391l8367,391m813,946l1352,946m1353,946l7092,946m7093,946l7658,946m7659,946l8367,946m813,1525l1352,1525m1353,1525l7092,1525m7093,1525l7658,1525m7659,1525l8367,1525m813,2211l1352,2211m1353,2211l7092,2211m7093,2211l7658,2211m7659,2211l8367,2211e" filled="false" stroked="true" strokeweight=".06pt" strokecolor="#231f20">
              <v:path arrowok="t"/>
              <v:stroke dashstyle="solid"/>
            </v:shape>
            <v:shape style="position:absolute;left:813;top:2658;width:7554;height:2" coordorigin="813,2659" coordsize="7554,0" path="m813,2659l1352,2659m1353,2659l7092,2659m7093,2659l7658,2659m7659,2659l8367,2659e" filled="false" stroked="true" strokeweight=".06pt" strokecolor="#231f20">
              <v:path arrowok="t"/>
              <v:stroke dashstyle="solid"/>
            </v:shape>
            <v:rect style="position:absolute;left:7377;top:2428;width:227;height:171" filled="true" fillcolor="#010202" stroked="false">
              <v:fill type="solid"/>
            </v:rect>
            <v:rect style="position:absolute;left:7319;top:2372;width:227;height:170" filled="true" fillcolor="#ffffff" stroked="false">
              <v:fill type="solid"/>
            </v:rect>
            <v:rect style="position:absolute;left:7319;top:2371;width:227;height:171" filled="false" stroked="true" strokeweight=".737pt" strokecolor="#010202">
              <v:stroke dashstyle="solid"/>
            </v:rect>
            <v:rect style="position:absolute;left:7943;top:2428;width:227;height:171" filled="true" fillcolor="#010202" stroked="false">
              <v:fill type="solid"/>
            </v:rect>
            <v:rect style="position:absolute;left:7886;top:2372;width:228;height:170" filled="true" fillcolor="#ffffff" stroked="false">
              <v:fill type="solid"/>
            </v:rect>
            <v:rect style="position:absolute;left:7886;top:2371;width:227;height:171" filled="false" stroked="true" strokeweight=".737pt" strokecolor="#010202">
              <v:stroke dashstyle="solid"/>
            </v:rect>
            <v:shape style="position:absolute;left:813;top:3472;width:7554;height:4337" coordorigin="813,3472" coordsize="7554,4337" path="m813,3472l1352,3472m1353,3472l7092,3472m7093,3472l7658,3472m7659,3472l8367,3472m813,4112l1352,4112m1353,4112l7092,4112m7093,4112l7658,4112m7659,4112l8367,4112m813,4867l1352,4867m1353,4867l7092,4867m7093,4867l7658,4867m7659,4867l8367,4867m813,5697l1352,5697m1353,5697l7092,5697m7093,5697l7658,5697m7659,5697l8367,5697m813,6466l1352,6466m1353,6466l7092,6466m7093,6466l7658,6466m7659,6466l8367,6466m813,7237l1352,7237m1353,7237l7092,7237m7093,7237l7658,7237m7659,7237l8367,7237m813,7809l1352,7809m1353,7809l7092,7809m7093,7809l7658,7809m7659,7809l8367,7809e" filled="false" stroked="true" strokeweight=".06pt" strokecolor="#231f20">
              <v:path arrowok="t"/>
              <v:stroke dashstyle="solid"/>
            </v:shape>
            <v:rect style="position:absolute;left:7377;top:7590;width:227;height:171" filled="true" fillcolor="#010202" stroked="false">
              <v:fill type="solid"/>
            </v:rect>
            <v:rect style="position:absolute;left:7319;top:7532;width:227;height:171" filled="true" fillcolor="#ffffff" stroked="false">
              <v:fill type="solid"/>
            </v:rect>
            <v:rect style="position:absolute;left:7319;top:7532;width:227;height:171" filled="false" stroked="true" strokeweight=".737pt" strokecolor="#010202">
              <v:stroke dashstyle="solid"/>
            </v:rect>
            <v:rect style="position:absolute;left:7943;top:7590;width:227;height:171" filled="true" fillcolor="#010202" stroked="false">
              <v:fill type="solid"/>
            </v:rect>
            <v:rect style="position:absolute;left:7886;top:7532;width:228;height:171" filled="true" fillcolor="#ffffff" stroked="false">
              <v:fill type="solid"/>
            </v:rect>
            <v:rect style="position:absolute;left:7886;top:7532;width:227;height:171" filled="false" stroked="true" strokeweight=".737pt" strokecolor="#010202">
              <v:stroke dashstyle="solid"/>
            </v:rect>
            <v:shape style="position:absolute;left:813;top:8387;width:7554;height:2" coordorigin="813,8387" coordsize="7554,0" path="m813,8387l1352,8387m1353,8387l7092,8387m7093,8387l7658,8387m7659,8387l8367,8387e" filled="false" stroked="true" strokeweight=".06pt" strokecolor="#231f20">
              <v:path arrowok="t"/>
              <v:stroke dashstyle="solid"/>
            </v:shape>
            <v:rect style="position:absolute;left:7377;top:8162;width:227;height:170" filled="true" fillcolor="#010202" stroked="false">
              <v:fill type="solid"/>
            </v:rect>
            <v:rect style="position:absolute;left:7319;top:8104;width:227;height:171" filled="true" fillcolor="#ffffff" stroked="false">
              <v:fill type="solid"/>
            </v:rect>
            <v:rect style="position:absolute;left:7319;top:8104;width:227;height:171" filled="false" stroked="true" strokeweight=".737pt" strokecolor="#010202">
              <v:stroke dashstyle="solid"/>
            </v:rect>
            <v:rect style="position:absolute;left:7943;top:8162;width:227;height:170" filled="true" fillcolor="#010202" stroked="false">
              <v:fill type="solid"/>
            </v:rect>
            <v:rect style="position:absolute;left:7886;top:8104;width:228;height:171" filled="true" fillcolor="#ffffff" stroked="false">
              <v:fill type="solid"/>
            </v:rect>
            <v:rect style="position:absolute;left:7886;top:8104;width:227;height:171" filled="false" stroked="true" strokeweight=".737pt" strokecolor="#010202">
              <v:stroke dashstyle="solid"/>
            </v:rect>
            <v:shape style="position:absolute;left:813;top:9088;width:7554;height:504" coordorigin="813,9088" coordsize="7554,504" path="m813,9088l1352,9088m1353,9088l7092,9088m7093,9088l7658,9088m7659,9088l8367,9088m813,9592l1352,9592m1353,9592l7092,9592m7093,9592l7377,9592m7604,9592l7658,9592m7659,9592l7944,9592e" filled="false" stroked="true" strokeweight=".06pt" strokecolor="#231f20">
              <v:path arrowok="t"/>
              <v:stroke dashstyle="solid"/>
            </v:shape>
            <v:rect style="position:absolute;left:7377;top:9441;width:227;height:171" filled="true" fillcolor="#010202" stroked="false">
              <v:fill type="solid"/>
            </v:rect>
            <v:rect style="position:absolute;left:7319;top:9385;width:227;height:170" filled="true" fillcolor="#ffffff" stroked="false">
              <v:fill type="solid"/>
            </v:rect>
            <v:rect style="position:absolute;left:7319;top:9385;width:227;height:170" filled="false" stroked="true" strokeweight=".737pt" strokecolor="#010202">
              <v:stroke dashstyle="solid"/>
            </v:rect>
            <v:line style="position:absolute" from="8171,9592" to="8367,9592" stroked="true" strokeweight=".06pt" strokecolor="#231f20">
              <v:stroke dashstyle="solid"/>
            </v:line>
            <v:rect style="position:absolute;left:7943;top:9441;width:227;height:171" filled="true" fillcolor="#010202" stroked="false">
              <v:fill type="solid"/>
            </v:rect>
            <v:rect style="position:absolute;left:7886;top:9385;width:228;height:170" filled="true" fillcolor="#ffffff" stroked="false">
              <v:fill type="solid"/>
            </v:rect>
            <v:rect style="position:absolute;left:7886;top:9385;width:227;height:170" filled="false" stroked="true" strokeweight=".737pt" strokecolor="#010202">
              <v:stroke dashstyle="solid"/>
            </v:rect>
            <v:shape style="position:absolute;left:812;top:44;width:7556;height:11000" coordorigin="812,44" coordsize="7556,11000" path="m813,10303l1352,10303m1353,10303l7092,10303m7093,10303l7658,10303m7659,10303l8367,10303m813,44l813,11044m812,11043l1352,11043m1353,390l1353,11044m1353,11043l7092,11043e" filled="false" stroked="true" strokeweight=".06pt" strokecolor="#231f20">
              <v:path arrowok="t"/>
              <v:stroke dashstyle="solid"/>
            </v:shape>
            <v:line style="position:absolute" from="7092,390" to="7092,11044" stroked="true" strokeweight=".06pt" strokecolor="#231f20">
              <v:stroke dashstyle="solid"/>
            </v:line>
            <v:line style="position:absolute" from="7093,11043" to="7658,11043" stroked="true" strokeweight=".06pt" strokecolor="#231f20">
              <v:stroke dashstyle="solid"/>
            </v:line>
            <v:rect style="position:absolute;left:7377;top:685;width:227;height:171" filled="true" fillcolor="#010202" stroked="false">
              <v:fill type="solid"/>
            </v:rect>
            <v:rect style="position:absolute;left:7319;top:627;width:227;height:171" filled="true" fillcolor="#ffffff" stroked="false">
              <v:fill type="solid"/>
            </v:rect>
            <v:rect style="position:absolute;left:7319;top:627;width:227;height:171" filled="false" stroked="true" strokeweight=".737pt" strokecolor="#010202">
              <v:stroke dashstyle="solid"/>
            </v:rect>
            <v:rect style="position:absolute;left:7377;top:1239;width:227;height:171" filled="true" fillcolor="#010202" stroked="false">
              <v:fill type="solid"/>
            </v:rect>
            <v:rect style="position:absolute;left:7319;top:1183;width:227;height:170" filled="true" fillcolor="#ffffff" stroked="false">
              <v:fill type="solid"/>
            </v:rect>
            <v:rect style="position:absolute;left:7319;top:1183;width:227;height:170" filled="false" stroked="true" strokeweight=".737pt" strokecolor="#010202">
              <v:stroke dashstyle="solid"/>
            </v:rect>
            <v:rect style="position:absolute;left:7377;top:1879;width:227;height:171" filled="true" fillcolor="#010202" stroked="false">
              <v:fill type="solid"/>
            </v:rect>
            <v:rect style="position:absolute;left:7319;top:1821;width:227;height:171" filled="true" fillcolor="#ffffff" stroked="false">
              <v:fill type="solid"/>
            </v:rect>
            <v:rect style="position:absolute;left:7319;top:1821;width:227;height:171" filled="false" stroked="true" strokeweight=".737pt" strokecolor="#010202">
              <v:stroke dashstyle="solid"/>
            </v:rect>
            <v:rect style="position:absolute;left:7377;top:3013;width:227;height:171" filled="true" fillcolor="#010202" stroked="false">
              <v:fill type="solid"/>
            </v:rect>
            <v:rect style="position:absolute;left:7319;top:2955;width:227;height:171" filled="true" fillcolor="#ffffff" stroked="false">
              <v:fill type="solid"/>
            </v:rect>
            <v:rect style="position:absolute;left:7319;top:2955;width:227;height:171" filled="false" stroked="true" strokeweight=".737pt" strokecolor="#010202">
              <v:stroke dashstyle="solid"/>
            </v:rect>
            <v:rect style="position:absolute;left:7377;top:3825;width:227;height:171" filled="true" fillcolor="#010202" stroked="false">
              <v:fill type="solid"/>
            </v:rect>
            <v:rect style="position:absolute;left:7319;top:3769;width:227;height:170" filled="true" fillcolor="#ffffff" stroked="false">
              <v:fill type="solid"/>
            </v:rect>
            <v:rect style="position:absolute;left:7319;top:3769;width:227;height:170" filled="false" stroked="true" strokeweight=".737pt" strokecolor="#010202">
              <v:stroke dashstyle="solid"/>
            </v:rect>
            <v:rect style="position:absolute;left:7377;top:4465;width:227;height:171" filled="true" fillcolor="#010202" stroked="false">
              <v:fill type="solid"/>
            </v:rect>
            <v:rect style="position:absolute;left:7319;top:4407;width:227;height:171" filled="true" fillcolor="#ffffff" stroked="false">
              <v:fill type="solid"/>
            </v:rect>
            <v:rect style="position:absolute;left:7319;top:4407;width:227;height:171" filled="false" stroked="true" strokeweight=".737pt" strokecolor="#010202">
              <v:stroke dashstyle="solid"/>
            </v:rect>
            <v:rect style="position:absolute;left:7377;top:5220;width:227;height:171" filled="true" fillcolor="#010202" stroked="false">
              <v:fill type="solid"/>
            </v:rect>
            <v:rect style="position:absolute;left:7319;top:5162;width:227;height:171" filled="true" fillcolor="#ffffff" stroked="false">
              <v:fill type="solid"/>
            </v:rect>
            <v:rect style="position:absolute;left:7319;top:5162;width:227;height:171" filled="false" stroked="true" strokeweight=".737pt" strokecolor="#010202">
              <v:stroke dashstyle="solid"/>
            </v:rect>
            <v:rect style="position:absolute;left:7377;top:6050;width:227;height:170" filled="true" fillcolor="#010202" stroked="false">
              <v:fill type="solid"/>
            </v:rect>
            <v:rect style="position:absolute;left:7319;top:5992;width:227;height:171" filled="true" fillcolor="#ffffff" stroked="false">
              <v:fill type="solid"/>
            </v:rect>
            <v:rect style="position:absolute;left:7319;top:5992;width:227;height:171" filled="false" stroked="true" strokeweight=".737pt" strokecolor="#010202">
              <v:stroke dashstyle="solid"/>
            </v:rect>
            <v:rect style="position:absolute;left:7377;top:6819;width:227;height:171" filled="true" fillcolor="#010202" stroked="false">
              <v:fill type="solid"/>
            </v:rect>
            <v:rect style="position:absolute;left:7319;top:6763;width:227;height:170" filled="true" fillcolor="#ffffff" stroked="false">
              <v:fill type="solid"/>
            </v:rect>
            <v:rect style="position:absolute;left:7319;top:6763;width:227;height:170" filled="false" stroked="true" strokeweight=".737pt" strokecolor="#010202">
              <v:stroke dashstyle="solid"/>
            </v:rect>
            <v:rect style="position:absolute;left:7377;top:8740;width:227;height:171" filled="true" fillcolor="#010202" stroked="false">
              <v:fill type="solid"/>
            </v:rect>
            <v:rect style="position:absolute;left:7319;top:8684;width:227;height:170" filled="true" fillcolor="#ffffff" stroked="false">
              <v:fill type="solid"/>
            </v:rect>
            <v:rect style="position:absolute;left:7319;top:8683;width:227;height:171" filled="false" stroked="true" strokeweight=".737pt" strokecolor="#010202">
              <v:stroke dashstyle="solid"/>
            </v:rect>
            <v:rect style="position:absolute;left:7377;top:9945;width:227;height:171" filled="true" fillcolor="#010202" stroked="false">
              <v:fill type="solid"/>
            </v:rect>
            <v:rect style="position:absolute;left:7319;top:9889;width:227;height:170" filled="true" fillcolor="#ffffff" stroked="false">
              <v:fill type="solid"/>
            </v:rect>
            <v:rect style="position:absolute;left:7319;top:9889;width:227;height:170" filled="false" stroked="true" strokeweight=".737pt" strokecolor="#010202">
              <v:stroke dashstyle="solid"/>
            </v:rect>
            <v:line style="position:absolute" from="7659,390" to="7659,11044" stroked="true" strokeweight=".06pt" strokecolor="#231f20">
              <v:stroke dashstyle="solid"/>
            </v:line>
            <v:line style="position:absolute" from="7659,11043" to="8367,11043" stroked="true" strokeweight=".06pt" strokecolor="#231f20">
              <v:stroke dashstyle="solid"/>
            </v:line>
            <v:line style="position:absolute" from="8368,44" to="8368,11044" stroked="true" strokeweight=".06pt" strokecolor="#231f20">
              <v:stroke dashstyle="solid"/>
            </v:line>
            <v:rect style="position:absolute;left:7943;top:10656;width:227;height:171" filled="true" fillcolor="#010202" stroked="false">
              <v:fill type="solid"/>
            </v:rect>
            <v:rect style="position:absolute;left:7886;top:10598;width:228;height:171" filled="true" fillcolor="#ffffff" stroked="false">
              <v:fill type="solid"/>
            </v:rect>
            <v:rect style="position:absolute;left:7886;top:10598;width:227;height:171" filled="false" stroked="true" strokeweight=".737pt" strokecolor="#010202">
              <v:stroke dashstyle="solid"/>
            </v:rect>
            <v:rect style="position:absolute;left:7377;top:10656;width:227;height:171" filled="true" fillcolor="#010202" stroked="false">
              <v:fill type="solid"/>
            </v:rect>
            <v:rect style="position:absolute;left:7319;top:10598;width:227;height:171" filled="true" fillcolor="#ffffff" stroked="false">
              <v:fill type="solid"/>
            </v:rect>
            <v:rect style="position:absolute;left:7319;top:10598;width:227;height:171" filled="false" stroked="true" strokeweight=".737pt" strokecolor="#010202">
              <v:stroke dashstyle="solid"/>
            </v:rect>
            <w10:wrap type="none"/>
          </v:group>
        </w:pict>
      </w:r>
      <w:r>
        <w:rPr>
          <w:b/>
          <w:color w:val="231F20"/>
          <w:sz w:val="20"/>
        </w:rPr>
        <w:t>Dikkat Eksikligi ve Hiperaktivite Bozuklugu Olan Ögrenciler Için;</w:t>
      </w:r>
    </w:p>
    <w:p>
      <w:pPr>
        <w:pStyle w:val="ListParagraph"/>
        <w:numPr>
          <w:ilvl w:val="0"/>
          <w:numId w:val="50"/>
        </w:numPr>
        <w:tabs>
          <w:tab w:pos="728" w:val="left" w:leader="none"/>
          <w:tab w:pos="729" w:val="left" w:leader="none"/>
        </w:tabs>
        <w:spacing w:line="240" w:lineRule="auto" w:before="117" w:after="0"/>
        <w:ind w:left="728" w:right="0" w:hanging="380"/>
        <w:jc w:val="left"/>
        <w:rPr>
          <w:sz w:val="20"/>
        </w:rPr>
      </w:pPr>
      <w:r>
        <w:rPr/>
        <w:pict>
          <v:group style="position:absolute;margin-left:393.944489pt;margin-top:14.291425pt;width:14.6pt;height:11.8pt;mso-position-horizontal-relative:page;mso-position-vertical-relative:paragraph;z-index:20824" coordorigin="7879,286" coordsize="292,236">
            <v:rect style="position:absolute;left:7943;top:350;width:227;height:171" filled="true" fillcolor="#010202" stroked="false">
              <v:fill type="solid"/>
            </v:rect>
            <v:rect style="position:absolute;left:7886;top:293;width:228;height:171" filled="true" fillcolor="#ffffff" stroked="false">
              <v:fill type="solid"/>
            </v:rect>
            <v:rect style="position:absolute;left:7886;top:293;width:227;height:171" filled="false" stroked="true" strokeweight=".737pt" strokecolor="#010202">
              <v:stroke dashstyle="solid"/>
            </v:rect>
            <w10:wrap type="none"/>
          </v:group>
        </w:pict>
      </w:r>
      <w:r>
        <w:rPr>
          <w:color w:val="231F20"/>
          <w:sz w:val="20"/>
        </w:rPr>
        <w:t>Ögrencimi</w:t>
      </w:r>
      <w:r>
        <w:rPr>
          <w:color w:val="231F20"/>
          <w:spacing w:val="-9"/>
          <w:sz w:val="20"/>
        </w:rPr>
        <w:t> </w:t>
      </w:r>
      <w:r>
        <w:rPr>
          <w:color w:val="231F20"/>
          <w:sz w:val="20"/>
        </w:rPr>
        <w:t>duvar</w:t>
      </w:r>
      <w:r>
        <w:rPr>
          <w:color w:val="231F20"/>
          <w:spacing w:val="-8"/>
          <w:sz w:val="20"/>
        </w:rPr>
        <w:t> </w:t>
      </w:r>
      <w:r>
        <w:rPr>
          <w:color w:val="231F20"/>
          <w:sz w:val="20"/>
        </w:rPr>
        <w:t>tarafında</w:t>
      </w:r>
      <w:r>
        <w:rPr>
          <w:color w:val="231F20"/>
          <w:spacing w:val="-10"/>
          <w:sz w:val="20"/>
        </w:rPr>
        <w:t> </w:t>
      </w:r>
      <w:r>
        <w:rPr>
          <w:color w:val="231F20"/>
          <w:sz w:val="20"/>
        </w:rPr>
        <w:t>olacak</w:t>
      </w:r>
      <w:r>
        <w:rPr>
          <w:color w:val="231F20"/>
          <w:spacing w:val="-7"/>
          <w:sz w:val="20"/>
        </w:rPr>
        <w:t> </w:t>
      </w:r>
      <w:r>
        <w:rPr>
          <w:color w:val="231F20"/>
          <w:sz w:val="20"/>
        </w:rPr>
        <w:t>çekilde</w:t>
      </w:r>
      <w:r>
        <w:rPr>
          <w:color w:val="231F20"/>
          <w:spacing w:val="-7"/>
          <w:sz w:val="20"/>
        </w:rPr>
        <w:t> </w:t>
      </w:r>
      <w:r>
        <w:rPr>
          <w:color w:val="231F20"/>
          <w:sz w:val="20"/>
        </w:rPr>
        <w:t>ön</w:t>
      </w:r>
      <w:r>
        <w:rPr>
          <w:color w:val="231F20"/>
          <w:spacing w:val="-8"/>
          <w:sz w:val="20"/>
        </w:rPr>
        <w:t> </w:t>
      </w:r>
      <w:r>
        <w:rPr>
          <w:color w:val="231F20"/>
          <w:sz w:val="20"/>
        </w:rPr>
        <w:t>sıraya</w:t>
      </w:r>
      <w:r>
        <w:rPr>
          <w:color w:val="231F20"/>
          <w:spacing w:val="-7"/>
          <w:sz w:val="20"/>
        </w:rPr>
        <w:t> </w:t>
      </w:r>
      <w:r>
        <w:rPr>
          <w:color w:val="231F20"/>
          <w:sz w:val="20"/>
        </w:rPr>
        <w:t>oturttum.</w:t>
      </w:r>
    </w:p>
    <w:p>
      <w:pPr>
        <w:pStyle w:val="BodyText"/>
        <w:spacing w:before="6"/>
        <w:rPr>
          <w:sz w:val="19"/>
        </w:rPr>
      </w:pPr>
    </w:p>
    <w:p>
      <w:pPr>
        <w:pStyle w:val="ListParagraph"/>
        <w:numPr>
          <w:ilvl w:val="0"/>
          <w:numId w:val="50"/>
        </w:numPr>
        <w:tabs>
          <w:tab w:pos="728" w:val="left" w:leader="none"/>
          <w:tab w:pos="730" w:val="left" w:leader="none"/>
        </w:tabs>
        <w:spacing w:line="247" w:lineRule="auto" w:before="107" w:after="0"/>
        <w:ind w:left="728" w:right="1936" w:hanging="380"/>
        <w:jc w:val="left"/>
        <w:rPr>
          <w:sz w:val="20"/>
        </w:rPr>
      </w:pPr>
      <w:r>
        <w:rPr/>
        <w:pict>
          <v:group style="position:absolute;margin-left:393.944489pt;margin-top:13.791395pt;width:14.6pt;height:11.75pt;mso-position-horizontal-relative:page;mso-position-vertical-relative:paragraph;z-index:20848" coordorigin="7879,276" coordsize="292,235">
            <v:rect style="position:absolute;left:7943;top:339;width:227;height:171" filled="true" fillcolor="#010202" stroked="false">
              <v:fill type="solid"/>
            </v:rect>
            <v:rect style="position:absolute;left:7886;top:283;width:228;height:170" filled="true" fillcolor="#ffffff" stroked="false">
              <v:fill type="solid"/>
            </v:rect>
            <v:rect style="position:absolute;left:7886;top:283;width:227;height:170" filled="false" stroked="true" strokeweight=".737pt" strokecolor="#010202">
              <v:stroke dashstyle="solid"/>
            </v:rect>
            <w10:wrap type="none"/>
          </v:group>
        </w:pict>
      </w:r>
      <w:r>
        <w:rPr>
          <w:color w:val="231F20"/>
          <w:w w:val="95"/>
          <w:sz w:val="20"/>
        </w:rPr>
        <w:t>Ögrencimin sınıf içinde yakınında oturan ögrencilerin, ögrenciye </w:t>
      </w:r>
      <w:r>
        <w:rPr>
          <w:color w:val="231F20"/>
          <w:sz w:val="20"/>
        </w:rPr>
        <w:t>uygun</w:t>
      </w:r>
      <w:r>
        <w:rPr>
          <w:color w:val="231F20"/>
          <w:spacing w:val="-11"/>
          <w:sz w:val="20"/>
        </w:rPr>
        <w:t> </w:t>
      </w:r>
      <w:r>
        <w:rPr>
          <w:color w:val="231F20"/>
          <w:sz w:val="20"/>
        </w:rPr>
        <w:t>model</w:t>
      </w:r>
      <w:r>
        <w:rPr>
          <w:color w:val="231F20"/>
          <w:spacing w:val="-11"/>
          <w:sz w:val="20"/>
        </w:rPr>
        <w:t> </w:t>
      </w:r>
      <w:r>
        <w:rPr>
          <w:color w:val="231F20"/>
          <w:sz w:val="20"/>
        </w:rPr>
        <w:t>olabilecek</w:t>
      </w:r>
      <w:r>
        <w:rPr>
          <w:color w:val="231F20"/>
          <w:spacing w:val="-10"/>
          <w:sz w:val="20"/>
        </w:rPr>
        <w:t> </w:t>
      </w:r>
      <w:r>
        <w:rPr>
          <w:color w:val="231F20"/>
          <w:sz w:val="20"/>
        </w:rPr>
        <w:t>kiçiler</w:t>
      </w:r>
      <w:r>
        <w:rPr>
          <w:color w:val="231F20"/>
          <w:spacing w:val="-10"/>
          <w:sz w:val="20"/>
        </w:rPr>
        <w:t> </w:t>
      </w:r>
      <w:r>
        <w:rPr>
          <w:color w:val="231F20"/>
          <w:sz w:val="20"/>
        </w:rPr>
        <w:t>olmasına</w:t>
      </w:r>
      <w:r>
        <w:rPr>
          <w:color w:val="231F20"/>
          <w:spacing w:val="-11"/>
          <w:sz w:val="20"/>
        </w:rPr>
        <w:t> </w:t>
      </w:r>
      <w:r>
        <w:rPr>
          <w:color w:val="231F20"/>
          <w:sz w:val="20"/>
        </w:rPr>
        <w:t>dikkat</w:t>
      </w:r>
      <w:r>
        <w:rPr>
          <w:color w:val="231F20"/>
          <w:spacing w:val="-11"/>
          <w:sz w:val="20"/>
        </w:rPr>
        <w:t> </w:t>
      </w:r>
      <w:r>
        <w:rPr>
          <w:color w:val="231F20"/>
          <w:sz w:val="20"/>
        </w:rPr>
        <w:t>ettim.</w:t>
      </w:r>
    </w:p>
    <w:p>
      <w:pPr>
        <w:pStyle w:val="ListParagraph"/>
        <w:numPr>
          <w:ilvl w:val="0"/>
          <w:numId w:val="50"/>
        </w:numPr>
        <w:tabs>
          <w:tab w:pos="728" w:val="left" w:leader="none"/>
          <w:tab w:pos="730" w:val="left" w:leader="none"/>
        </w:tabs>
        <w:spacing w:line="240" w:lineRule="auto" w:before="110" w:after="0"/>
        <w:ind w:left="729" w:right="0" w:hanging="381"/>
        <w:jc w:val="left"/>
        <w:rPr>
          <w:sz w:val="20"/>
        </w:rPr>
      </w:pPr>
      <w:r>
        <w:rPr>
          <w:color w:val="231F20"/>
          <w:sz w:val="20"/>
        </w:rPr>
        <w:t>Daha</w:t>
      </w:r>
      <w:r>
        <w:rPr>
          <w:color w:val="231F20"/>
          <w:spacing w:val="-6"/>
          <w:sz w:val="20"/>
        </w:rPr>
        <w:t> </w:t>
      </w:r>
      <w:r>
        <w:rPr>
          <w:color w:val="231F20"/>
          <w:sz w:val="20"/>
        </w:rPr>
        <w:t>önce</w:t>
      </w:r>
      <w:r>
        <w:rPr>
          <w:color w:val="231F20"/>
          <w:spacing w:val="-7"/>
          <w:sz w:val="20"/>
        </w:rPr>
        <w:t> </w:t>
      </w:r>
      <w:r>
        <w:rPr>
          <w:color w:val="231F20"/>
          <w:sz w:val="20"/>
        </w:rPr>
        <w:t>içlenen</w:t>
      </w:r>
      <w:r>
        <w:rPr>
          <w:color w:val="231F20"/>
          <w:spacing w:val="-7"/>
          <w:sz w:val="20"/>
        </w:rPr>
        <w:t> </w:t>
      </w:r>
      <w:r>
        <w:rPr>
          <w:color w:val="231F20"/>
          <w:sz w:val="20"/>
        </w:rPr>
        <w:t>konuları</w:t>
      </w:r>
      <w:r>
        <w:rPr>
          <w:color w:val="231F20"/>
          <w:spacing w:val="-6"/>
          <w:sz w:val="20"/>
        </w:rPr>
        <w:t> </w:t>
      </w:r>
      <w:r>
        <w:rPr>
          <w:color w:val="231F20"/>
          <w:sz w:val="20"/>
        </w:rPr>
        <w:t>sık</w:t>
      </w:r>
      <w:r>
        <w:rPr>
          <w:color w:val="231F20"/>
          <w:spacing w:val="-7"/>
          <w:sz w:val="20"/>
        </w:rPr>
        <w:t> </w:t>
      </w:r>
      <w:r>
        <w:rPr>
          <w:color w:val="231F20"/>
          <w:sz w:val="20"/>
        </w:rPr>
        <w:t>sık</w:t>
      </w:r>
      <w:r>
        <w:rPr>
          <w:color w:val="231F20"/>
          <w:spacing w:val="-7"/>
          <w:sz w:val="20"/>
        </w:rPr>
        <w:t> </w:t>
      </w:r>
      <w:r>
        <w:rPr>
          <w:color w:val="231F20"/>
          <w:sz w:val="20"/>
        </w:rPr>
        <w:t>tekrar</w:t>
      </w:r>
      <w:r>
        <w:rPr>
          <w:color w:val="231F20"/>
          <w:spacing w:val="-7"/>
          <w:sz w:val="20"/>
        </w:rPr>
        <w:t> </w:t>
      </w:r>
      <w:r>
        <w:rPr>
          <w:color w:val="231F20"/>
          <w:sz w:val="20"/>
        </w:rPr>
        <w:t>ettim.</w:t>
      </w:r>
    </w:p>
    <w:p>
      <w:pPr>
        <w:pStyle w:val="BodyText"/>
        <w:ind w:left="7198"/>
        <w:rPr>
          <w:sz w:val="20"/>
        </w:rPr>
      </w:pPr>
      <w:r>
        <w:rPr>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sz w:val="20"/>
        </w:rPr>
      </w:r>
    </w:p>
    <w:p>
      <w:pPr>
        <w:pStyle w:val="BodyText"/>
        <w:rPr>
          <w:sz w:val="8"/>
        </w:rPr>
      </w:pPr>
    </w:p>
    <w:p>
      <w:pPr>
        <w:pStyle w:val="ListParagraph"/>
        <w:numPr>
          <w:ilvl w:val="0"/>
          <w:numId w:val="50"/>
        </w:numPr>
        <w:tabs>
          <w:tab w:pos="728" w:val="left" w:leader="none"/>
          <w:tab w:pos="730" w:val="left" w:leader="none"/>
        </w:tabs>
        <w:spacing w:line="240" w:lineRule="auto" w:before="107" w:after="0"/>
        <w:ind w:left="729" w:right="0" w:hanging="381"/>
        <w:jc w:val="left"/>
        <w:rPr>
          <w:sz w:val="20"/>
        </w:rPr>
      </w:pPr>
      <w:r>
        <w:rPr>
          <w:color w:val="231F20"/>
          <w:sz w:val="20"/>
        </w:rPr>
        <w:t>El yazısını geliçtirici çalıçmalar</w:t>
      </w:r>
      <w:r>
        <w:rPr>
          <w:color w:val="231F20"/>
          <w:spacing w:val="-26"/>
          <w:sz w:val="20"/>
        </w:rPr>
        <w:t> </w:t>
      </w:r>
      <w:r>
        <w:rPr>
          <w:color w:val="231F20"/>
          <w:sz w:val="20"/>
        </w:rPr>
        <w:t>yaptım.</w:t>
      </w:r>
    </w:p>
    <w:p>
      <w:pPr>
        <w:pStyle w:val="BodyText"/>
        <w:spacing w:before="4"/>
        <w:rPr>
          <w:sz w:val="19"/>
        </w:rPr>
      </w:pPr>
    </w:p>
    <w:p>
      <w:pPr>
        <w:pStyle w:val="ListParagraph"/>
        <w:numPr>
          <w:ilvl w:val="0"/>
          <w:numId w:val="50"/>
        </w:numPr>
        <w:tabs>
          <w:tab w:pos="728" w:val="left" w:leader="none"/>
          <w:tab w:pos="729" w:val="left" w:leader="none"/>
        </w:tabs>
        <w:spacing w:line="247" w:lineRule="auto" w:before="0" w:after="0"/>
        <w:ind w:left="728" w:right="2143" w:hanging="380"/>
        <w:jc w:val="left"/>
        <w:rPr>
          <w:sz w:val="20"/>
        </w:rPr>
      </w:pPr>
      <w:r>
        <w:rPr/>
        <w:pict>
          <v:group style="position:absolute;margin-left:393.944489pt;margin-top:11.44143pt;width:14.6pt;height:11.8pt;mso-position-horizontal-relative:page;mso-position-vertical-relative:paragraph;z-index:20872" coordorigin="7879,229" coordsize="292,236">
            <v:rect style="position:absolute;left:7943;top:293;width:227;height:171" filled="true" fillcolor="#010202" stroked="false">
              <v:fill type="solid"/>
            </v:rect>
            <v:rect style="position:absolute;left:7886;top:236;width:228;height:171" filled="true" fillcolor="#ffffff" stroked="false">
              <v:fill type="solid"/>
            </v:rect>
            <v:rect style="position:absolute;left:7886;top:236;width:227;height:171" filled="false" stroked="true" strokeweight=".737pt" strokecolor="#010202">
              <v:stroke dashstyle="solid"/>
            </v:rect>
            <w10:wrap type="none"/>
          </v:group>
        </w:pict>
      </w:r>
      <w:r>
        <w:rPr>
          <w:color w:val="231F20"/>
          <w:sz w:val="20"/>
        </w:rPr>
        <w:t>Ögrencimin tutugu ders notlarını kendi notlarımdan ya da arkadaçının defterinden kontrol etmesine imkân tanıdım, gerekirse</w:t>
      </w:r>
      <w:r>
        <w:rPr>
          <w:color w:val="231F20"/>
          <w:spacing w:val="-20"/>
          <w:sz w:val="20"/>
        </w:rPr>
        <w:t> </w:t>
      </w:r>
      <w:r>
        <w:rPr>
          <w:color w:val="231F20"/>
          <w:sz w:val="20"/>
        </w:rPr>
        <w:t>dersi</w:t>
      </w:r>
      <w:r>
        <w:rPr>
          <w:color w:val="231F20"/>
          <w:spacing w:val="-20"/>
          <w:sz w:val="20"/>
        </w:rPr>
        <w:t> </w:t>
      </w:r>
      <w:r>
        <w:rPr>
          <w:color w:val="231F20"/>
          <w:sz w:val="20"/>
        </w:rPr>
        <w:t>ses</w:t>
      </w:r>
      <w:r>
        <w:rPr>
          <w:color w:val="231F20"/>
          <w:spacing w:val="-19"/>
          <w:sz w:val="20"/>
        </w:rPr>
        <w:t> </w:t>
      </w:r>
      <w:r>
        <w:rPr>
          <w:color w:val="231F20"/>
          <w:sz w:val="20"/>
        </w:rPr>
        <w:t>kayıt</w:t>
      </w:r>
      <w:r>
        <w:rPr>
          <w:color w:val="231F20"/>
          <w:spacing w:val="-20"/>
          <w:sz w:val="20"/>
        </w:rPr>
        <w:t> </w:t>
      </w:r>
      <w:r>
        <w:rPr>
          <w:color w:val="231F20"/>
          <w:sz w:val="20"/>
        </w:rPr>
        <w:t>cihazı</w:t>
      </w:r>
      <w:r>
        <w:rPr>
          <w:color w:val="231F20"/>
          <w:spacing w:val="-21"/>
          <w:sz w:val="20"/>
        </w:rPr>
        <w:t> </w:t>
      </w:r>
      <w:r>
        <w:rPr>
          <w:color w:val="231F20"/>
          <w:sz w:val="20"/>
        </w:rPr>
        <w:t>ile</w:t>
      </w:r>
      <w:r>
        <w:rPr>
          <w:color w:val="231F20"/>
          <w:spacing w:val="-19"/>
          <w:sz w:val="20"/>
        </w:rPr>
        <w:t> </w:t>
      </w:r>
      <w:r>
        <w:rPr>
          <w:color w:val="231F20"/>
          <w:sz w:val="20"/>
        </w:rPr>
        <w:t>kaydetmesine</w:t>
      </w:r>
      <w:r>
        <w:rPr>
          <w:color w:val="231F20"/>
          <w:spacing w:val="-20"/>
          <w:sz w:val="20"/>
        </w:rPr>
        <w:t> </w:t>
      </w:r>
      <w:r>
        <w:rPr>
          <w:color w:val="231F20"/>
          <w:sz w:val="20"/>
        </w:rPr>
        <w:t>fırsat</w:t>
      </w:r>
      <w:r>
        <w:rPr>
          <w:color w:val="231F20"/>
          <w:spacing w:val="-19"/>
          <w:sz w:val="20"/>
        </w:rPr>
        <w:t> </w:t>
      </w:r>
      <w:r>
        <w:rPr>
          <w:color w:val="231F20"/>
          <w:sz w:val="20"/>
        </w:rPr>
        <w:t>verdim.</w:t>
      </w:r>
    </w:p>
    <w:p>
      <w:pPr>
        <w:pStyle w:val="ListParagraph"/>
        <w:numPr>
          <w:ilvl w:val="0"/>
          <w:numId w:val="50"/>
        </w:numPr>
        <w:tabs>
          <w:tab w:pos="728" w:val="left" w:leader="none"/>
          <w:tab w:pos="729" w:val="left" w:leader="none"/>
        </w:tabs>
        <w:spacing w:line="247" w:lineRule="auto" w:before="112" w:after="0"/>
        <w:ind w:left="728" w:right="2099" w:hanging="380"/>
        <w:jc w:val="left"/>
        <w:rPr>
          <w:sz w:val="20"/>
        </w:rPr>
      </w:pPr>
      <w:r>
        <w:rPr/>
        <w:pict>
          <v:group style="position:absolute;margin-left:393.944489pt;margin-top:17.041407pt;width:14.6pt;height:11.75pt;mso-position-horizontal-relative:page;mso-position-vertical-relative:paragraph;z-index:20896" coordorigin="7879,341" coordsize="292,235">
            <v:rect style="position:absolute;left:7943;top:404;width:227;height:171" filled="true" fillcolor="#010202" stroked="false">
              <v:fill type="solid"/>
            </v:rect>
            <v:rect style="position:absolute;left:7886;top:348;width:228;height:170" filled="true" fillcolor="#ffffff" stroked="false">
              <v:fill type="solid"/>
            </v:rect>
            <v:rect style="position:absolute;left:7886;top:348;width:227;height:170" filled="false" stroked="true" strokeweight=".737pt" strokecolor="#010202">
              <v:stroke dashstyle="solid"/>
            </v:rect>
            <w10:wrap type="none"/>
          </v:group>
        </w:pict>
      </w:r>
      <w:r>
        <w:rPr>
          <w:color w:val="231F20"/>
          <w:sz w:val="20"/>
        </w:rPr>
        <w:t>Ödevlerini</w:t>
      </w:r>
      <w:r>
        <w:rPr>
          <w:color w:val="231F20"/>
          <w:spacing w:val="-31"/>
          <w:sz w:val="20"/>
        </w:rPr>
        <w:t> </w:t>
      </w:r>
      <w:r>
        <w:rPr>
          <w:color w:val="231F20"/>
          <w:sz w:val="20"/>
        </w:rPr>
        <w:t>hazırlarken</w:t>
      </w:r>
      <w:r>
        <w:rPr>
          <w:color w:val="231F20"/>
          <w:spacing w:val="-31"/>
          <w:sz w:val="20"/>
        </w:rPr>
        <w:t> </w:t>
      </w:r>
      <w:r>
        <w:rPr>
          <w:color w:val="231F20"/>
          <w:sz w:val="20"/>
        </w:rPr>
        <w:t>bilgisayar</w:t>
      </w:r>
      <w:r>
        <w:rPr>
          <w:color w:val="231F20"/>
          <w:spacing w:val="-31"/>
          <w:sz w:val="20"/>
        </w:rPr>
        <w:t> </w:t>
      </w:r>
      <w:r>
        <w:rPr>
          <w:color w:val="231F20"/>
          <w:sz w:val="20"/>
        </w:rPr>
        <w:t>ve</w:t>
      </w:r>
      <w:r>
        <w:rPr>
          <w:color w:val="231F20"/>
          <w:spacing w:val="-30"/>
          <w:sz w:val="20"/>
        </w:rPr>
        <w:t> </w:t>
      </w:r>
      <w:r>
        <w:rPr>
          <w:color w:val="231F20"/>
          <w:sz w:val="20"/>
        </w:rPr>
        <w:t>internet</w:t>
      </w:r>
      <w:r>
        <w:rPr>
          <w:color w:val="231F20"/>
          <w:spacing w:val="-30"/>
          <w:sz w:val="20"/>
        </w:rPr>
        <w:t> </w:t>
      </w:r>
      <w:r>
        <w:rPr>
          <w:color w:val="231F20"/>
          <w:sz w:val="20"/>
        </w:rPr>
        <w:t>kullanmasına</w:t>
      </w:r>
      <w:r>
        <w:rPr>
          <w:color w:val="231F20"/>
          <w:spacing w:val="-31"/>
          <w:sz w:val="20"/>
        </w:rPr>
        <w:t> </w:t>
      </w:r>
      <w:r>
        <w:rPr>
          <w:color w:val="231F20"/>
          <w:sz w:val="20"/>
        </w:rPr>
        <w:t>izin verdim.</w:t>
      </w:r>
    </w:p>
    <w:p>
      <w:pPr>
        <w:pStyle w:val="ListParagraph"/>
        <w:numPr>
          <w:ilvl w:val="0"/>
          <w:numId w:val="50"/>
        </w:numPr>
        <w:tabs>
          <w:tab w:pos="728" w:val="left" w:leader="none"/>
          <w:tab w:pos="730" w:val="left" w:leader="none"/>
        </w:tabs>
        <w:spacing w:line="247" w:lineRule="auto" w:before="171" w:after="0"/>
        <w:ind w:left="728" w:right="2504" w:hanging="380"/>
        <w:jc w:val="left"/>
        <w:rPr>
          <w:sz w:val="20"/>
        </w:rPr>
      </w:pPr>
      <w:r>
        <w:rPr/>
        <w:pict>
          <v:group style="position:absolute;margin-left:393.944489pt;margin-top:19.931427pt;width:14.6pt;height:11.8pt;mso-position-horizontal-relative:page;mso-position-vertical-relative:paragraph;z-index:20920" coordorigin="7879,399" coordsize="292,236">
            <v:rect style="position:absolute;left:7943;top:463;width:227;height:171" filled="true" fillcolor="#010202" stroked="false">
              <v:fill type="solid"/>
            </v:rect>
            <v:rect style="position:absolute;left:7886;top:406;width:228;height:171" filled="true" fillcolor="#ffffff" stroked="false">
              <v:fill type="solid"/>
            </v:rect>
            <v:rect style="position:absolute;left:7886;top:406;width:227;height:171" filled="false" stroked="true" strokeweight=".737pt" strokecolor="#010202">
              <v:stroke dashstyle="solid"/>
            </v:rect>
            <w10:wrap type="none"/>
          </v:group>
        </w:pict>
      </w:r>
      <w:r>
        <w:rPr>
          <w:color w:val="231F20"/>
          <w:sz w:val="20"/>
        </w:rPr>
        <w:t>Ögrencimin</w:t>
      </w:r>
      <w:r>
        <w:rPr>
          <w:color w:val="231F20"/>
          <w:spacing w:val="-33"/>
          <w:sz w:val="20"/>
        </w:rPr>
        <w:t> </w:t>
      </w:r>
      <w:r>
        <w:rPr>
          <w:color w:val="231F20"/>
          <w:sz w:val="20"/>
        </w:rPr>
        <w:t>sınıf</w:t>
      </w:r>
      <w:r>
        <w:rPr>
          <w:color w:val="231F20"/>
          <w:spacing w:val="-32"/>
          <w:sz w:val="20"/>
        </w:rPr>
        <w:t> </w:t>
      </w:r>
      <w:r>
        <w:rPr>
          <w:color w:val="231F20"/>
          <w:sz w:val="20"/>
        </w:rPr>
        <w:t>içinde</w:t>
      </w:r>
      <w:r>
        <w:rPr>
          <w:color w:val="231F20"/>
          <w:spacing w:val="-33"/>
          <w:sz w:val="20"/>
        </w:rPr>
        <w:t> </w:t>
      </w:r>
      <w:r>
        <w:rPr>
          <w:color w:val="231F20"/>
          <w:sz w:val="20"/>
        </w:rPr>
        <w:t>belli</w:t>
      </w:r>
      <w:r>
        <w:rPr>
          <w:color w:val="231F20"/>
          <w:spacing w:val="-32"/>
          <w:sz w:val="20"/>
        </w:rPr>
        <w:t> </w:t>
      </w:r>
      <w:r>
        <w:rPr>
          <w:color w:val="231F20"/>
          <w:sz w:val="20"/>
        </w:rPr>
        <w:t>zamanlarda</w:t>
      </w:r>
      <w:r>
        <w:rPr>
          <w:color w:val="231F20"/>
          <w:spacing w:val="-32"/>
          <w:sz w:val="20"/>
        </w:rPr>
        <w:t> </w:t>
      </w:r>
      <w:r>
        <w:rPr>
          <w:color w:val="231F20"/>
          <w:sz w:val="20"/>
        </w:rPr>
        <w:t>hareket</w:t>
      </w:r>
      <w:r>
        <w:rPr>
          <w:color w:val="231F20"/>
          <w:spacing w:val="-33"/>
          <w:sz w:val="20"/>
        </w:rPr>
        <w:t> </w:t>
      </w:r>
      <w:r>
        <w:rPr>
          <w:color w:val="231F20"/>
          <w:sz w:val="20"/>
        </w:rPr>
        <w:t>etmesini saglayacak görevler</w:t>
      </w:r>
      <w:r>
        <w:rPr>
          <w:color w:val="231F20"/>
          <w:spacing w:val="-11"/>
          <w:sz w:val="20"/>
        </w:rPr>
        <w:t> </w:t>
      </w:r>
      <w:r>
        <w:rPr>
          <w:color w:val="231F20"/>
          <w:sz w:val="20"/>
        </w:rPr>
        <w:t>verdim.</w:t>
      </w:r>
    </w:p>
    <w:p>
      <w:pPr>
        <w:pStyle w:val="BodyText"/>
        <w:spacing w:before="9"/>
        <w:rPr>
          <w:sz w:val="15"/>
        </w:rPr>
      </w:pPr>
    </w:p>
    <w:p>
      <w:pPr>
        <w:pStyle w:val="ListParagraph"/>
        <w:numPr>
          <w:ilvl w:val="0"/>
          <w:numId w:val="50"/>
        </w:numPr>
        <w:tabs>
          <w:tab w:pos="728" w:val="left" w:leader="none"/>
          <w:tab w:pos="730" w:val="left" w:leader="none"/>
        </w:tabs>
        <w:spacing w:line="247" w:lineRule="auto" w:before="107" w:after="0"/>
        <w:ind w:left="728" w:right="1907" w:hanging="380"/>
        <w:jc w:val="left"/>
        <w:rPr>
          <w:sz w:val="20"/>
        </w:rPr>
      </w:pPr>
      <w:r>
        <w:rPr/>
        <w:pict>
          <v:group style="position:absolute;margin-left:393.944489pt;margin-top:16.732412pt;width:14.6pt;height:11.8pt;mso-position-horizontal-relative:page;mso-position-vertical-relative:paragraph;z-index:20944" coordorigin="7879,335" coordsize="292,236">
            <v:rect style="position:absolute;left:7943;top:399;width:227;height:171" filled="true" fillcolor="#010202" stroked="false">
              <v:fill type="solid"/>
            </v:rect>
            <v:rect style="position:absolute;left:7886;top:342;width:228;height:171" filled="true" fillcolor="#ffffff" stroked="false">
              <v:fill type="solid"/>
            </v:rect>
            <v:rect style="position:absolute;left:7886;top:342;width:227;height:171" filled="false" stroked="true" strokeweight=".737pt" strokecolor="#010202">
              <v:stroke dashstyle="solid"/>
            </v:rect>
            <w10:wrap type="none"/>
          </v:group>
        </w:pict>
      </w:r>
      <w:r>
        <w:rPr>
          <w:color w:val="231F20"/>
          <w:w w:val="95"/>
          <w:sz w:val="20"/>
        </w:rPr>
        <w:t>Sınıf ortamında ögrencimin dikkatini dagıtacak olan materyalleri </w:t>
      </w:r>
      <w:r>
        <w:rPr>
          <w:color w:val="231F20"/>
          <w:sz w:val="20"/>
        </w:rPr>
        <w:t>sınıfın arka tarafına</w:t>
      </w:r>
      <w:r>
        <w:rPr>
          <w:color w:val="231F20"/>
          <w:spacing w:val="-17"/>
          <w:sz w:val="20"/>
        </w:rPr>
        <w:t> </w:t>
      </w:r>
      <w:r>
        <w:rPr>
          <w:color w:val="231F20"/>
          <w:sz w:val="20"/>
        </w:rPr>
        <w:t>aldım.</w:t>
      </w:r>
    </w:p>
    <w:p>
      <w:pPr>
        <w:pStyle w:val="BodyText"/>
        <w:spacing w:before="4"/>
      </w:pPr>
    </w:p>
    <w:p>
      <w:pPr>
        <w:pStyle w:val="ListParagraph"/>
        <w:numPr>
          <w:ilvl w:val="0"/>
          <w:numId w:val="50"/>
        </w:numPr>
        <w:tabs>
          <w:tab w:pos="728" w:val="left" w:leader="none"/>
          <w:tab w:pos="730" w:val="left" w:leader="none"/>
        </w:tabs>
        <w:spacing w:line="249" w:lineRule="auto" w:before="107" w:after="0"/>
        <w:ind w:left="728" w:right="2035" w:hanging="380"/>
        <w:jc w:val="left"/>
        <w:rPr>
          <w:sz w:val="20"/>
        </w:rPr>
      </w:pPr>
      <w:r>
        <w:rPr/>
        <w:pict>
          <v:group style="position:absolute;margin-left:393.944489pt;margin-top:16.791414pt;width:14.6pt;height:11.75pt;mso-position-horizontal-relative:page;mso-position-vertical-relative:paragraph;z-index:20968" coordorigin="7879,336" coordsize="292,235">
            <v:rect style="position:absolute;left:7943;top:400;width:227;height:170" filled="true" fillcolor="#010202" stroked="false">
              <v:fill type="solid"/>
            </v:rect>
            <v:rect style="position:absolute;left:7886;top:343;width:228;height:171" filled="true" fillcolor="#ffffff" stroked="false">
              <v:fill type="solid"/>
            </v:rect>
            <v:rect style="position:absolute;left:7886;top:343;width:227;height:171" filled="false" stroked="true" strokeweight=".737pt" strokecolor="#010202">
              <v:stroke dashstyle="solid"/>
            </v:rect>
            <w10:wrap type="none"/>
          </v:group>
        </w:pict>
      </w:r>
      <w:r>
        <w:rPr>
          <w:color w:val="231F20"/>
          <w:sz w:val="20"/>
        </w:rPr>
        <w:t>Sınıf</w:t>
      </w:r>
      <w:r>
        <w:rPr>
          <w:color w:val="231F20"/>
          <w:spacing w:val="-28"/>
          <w:sz w:val="20"/>
        </w:rPr>
        <w:t> </w:t>
      </w:r>
      <w:r>
        <w:rPr>
          <w:color w:val="231F20"/>
          <w:sz w:val="20"/>
        </w:rPr>
        <w:t>içinde</w:t>
      </w:r>
      <w:r>
        <w:rPr>
          <w:color w:val="231F20"/>
          <w:spacing w:val="-28"/>
          <w:sz w:val="20"/>
        </w:rPr>
        <w:t> </w:t>
      </w:r>
      <w:r>
        <w:rPr>
          <w:color w:val="231F20"/>
          <w:sz w:val="20"/>
        </w:rPr>
        <w:t>bireysel,</w:t>
      </w:r>
      <w:r>
        <w:rPr>
          <w:color w:val="231F20"/>
          <w:spacing w:val="-28"/>
          <w:sz w:val="20"/>
        </w:rPr>
        <w:t> </w:t>
      </w:r>
      <w:r>
        <w:rPr>
          <w:color w:val="231F20"/>
          <w:sz w:val="20"/>
        </w:rPr>
        <w:t>grup</w:t>
      </w:r>
      <w:r>
        <w:rPr>
          <w:color w:val="231F20"/>
          <w:spacing w:val="-28"/>
          <w:sz w:val="20"/>
        </w:rPr>
        <w:t> </w:t>
      </w:r>
      <w:r>
        <w:rPr>
          <w:color w:val="231F20"/>
          <w:sz w:val="20"/>
        </w:rPr>
        <w:t>çalıçması</w:t>
      </w:r>
      <w:r>
        <w:rPr>
          <w:color w:val="231F20"/>
          <w:spacing w:val="-28"/>
          <w:sz w:val="20"/>
        </w:rPr>
        <w:t> </w:t>
      </w:r>
      <w:r>
        <w:rPr>
          <w:color w:val="231F20"/>
          <w:sz w:val="20"/>
        </w:rPr>
        <w:t>ve</w:t>
      </w:r>
      <w:r>
        <w:rPr>
          <w:color w:val="231F20"/>
          <w:spacing w:val="-28"/>
          <w:sz w:val="20"/>
        </w:rPr>
        <w:t> </w:t>
      </w:r>
      <w:r>
        <w:rPr>
          <w:color w:val="231F20"/>
          <w:sz w:val="20"/>
        </w:rPr>
        <w:t>bireysel</w:t>
      </w:r>
      <w:r>
        <w:rPr>
          <w:color w:val="231F20"/>
          <w:spacing w:val="-28"/>
          <w:sz w:val="20"/>
        </w:rPr>
        <w:t> </w:t>
      </w:r>
      <w:r>
        <w:rPr>
          <w:color w:val="231F20"/>
          <w:sz w:val="20"/>
        </w:rPr>
        <w:t>ödüllendirmeler için köçeler</w:t>
      </w:r>
      <w:r>
        <w:rPr>
          <w:color w:val="231F20"/>
          <w:spacing w:val="-13"/>
          <w:sz w:val="20"/>
        </w:rPr>
        <w:t> </w:t>
      </w:r>
      <w:r>
        <w:rPr>
          <w:color w:val="231F20"/>
          <w:sz w:val="20"/>
        </w:rPr>
        <w:t>oluçturdum.</w:t>
      </w:r>
    </w:p>
    <w:p>
      <w:pPr>
        <w:pStyle w:val="BodyText"/>
        <w:spacing w:before="9"/>
        <w:rPr>
          <w:sz w:val="16"/>
        </w:rPr>
      </w:pPr>
    </w:p>
    <w:p>
      <w:pPr>
        <w:pStyle w:val="ListParagraph"/>
        <w:numPr>
          <w:ilvl w:val="0"/>
          <w:numId w:val="50"/>
        </w:numPr>
        <w:tabs>
          <w:tab w:pos="728" w:val="left" w:leader="none"/>
          <w:tab w:pos="729" w:val="left" w:leader="none"/>
        </w:tabs>
        <w:spacing w:line="247" w:lineRule="auto" w:before="107" w:after="0"/>
        <w:ind w:left="728" w:right="1851" w:hanging="437"/>
        <w:jc w:val="left"/>
        <w:rPr>
          <w:sz w:val="20"/>
        </w:rPr>
      </w:pPr>
      <w:r>
        <w:rPr/>
        <w:pict>
          <v:group style="position:absolute;margin-left:393.944489pt;margin-top:16.792433pt;width:14.6pt;height:11.75pt;mso-position-horizontal-relative:page;mso-position-vertical-relative:paragraph;z-index:20992" coordorigin="7879,336" coordsize="292,235">
            <v:rect style="position:absolute;left:7943;top:399;width:227;height:171" filled="true" fillcolor="#010202" stroked="false">
              <v:fill type="solid"/>
            </v:rect>
            <v:rect style="position:absolute;left:7886;top:343;width:228;height:170" filled="true" fillcolor="#ffffff" stroked="false">
              <v:fill type="solid"/>
            </v:rect>
            <v:rect style="position:absolute;left:7886;top:343;width:227;height:170" filled="false" stroked="true" strokeweight=".737pt" strokecolor="#010202">
              <v:stroke dashstyle="solid"/>
            </v:rect>
            <w10:wrap type="none"/>
          </v:group>
        </w:pict>
      </w:r>
      <w:r>
        <w:rPr>
          <w:color w:val="231F20"/>
          <w:sz w:val="20"/>
        </w:rPr>
        <w:t>Yazı</w:t>
      </w:r>
      <w:r>
        <w:rPr>
          <w:color w:val="231F20"/>
          <w:spacing w:val="-22"/>
          <w:sz w:val="20"/>
        </w:rPr>
        <w:t> </w:t>
      </w:r>
      <w:r>
        <w:rPr>
          <w:color w:val="231F20"/>
          <w:sz w:val="20"/>
        </w:rPr>
        <w:t>yazma</w:t>
      </w:r>
      <w:r>
        <w:rPr>
          <w:color w:val="231F20"/>
          <w:spacing w:val="-22"/>
          <w:sz w:val="20"/>
        </w:rPr>
        <w:t> </w:t>
      </w:r>
      <w:r>
        <w:rPr>
          <w:color w:val="231F20"/>
          <w:sz w:val="20"/>
        </w:rPr>
        <w:t>problemi</w:t>
      </w:r>
      <w:r>
        <w:rPr>
          <w:color w:val="231F20"/>
          <w:spacing w:val="-22"/>
          <w:sz w:val="20"/>
        </w:rPr>
        <w:t> </w:t>
      </w:r>
      <w:r>
        <w:rPr>
          <w:color w:val="231F20"/>
          <w:sz w:val="20"/>
        </w:rPr>
        <w:t>olan</w:t>
      </w:r>
      <w:r>
        <w:rPr>
          <w:color w:val="231F20"/>
          <w:spacing w:val="-22"/>
          <w:sz w:val="20"/>
        </w:rPr>
        <w:t> </w:t>
      </w:r>
      <w:r>
        <w:rPr>
          <w:color w:val="231F20"/>
          <w:sz w:val="20"/>
        </w:rPr>
        <w:t>veya</w:t>
      </w:r>
      <w:r>
        <w:rPr>
          <w:color w:val="231F20"/>
          <w:spacing w:val="-20"/>
          <w:sz w:val="20"/>
        </w:rPr>
        <w:t> </w:t>
      </w:r>
      <w:r>
        <w:rPr>
          <w:color w:val="231F20"/>
          <w:sz w:val="20"/>
        </w:rPr>
        <w:t>testte</w:t>
      </w:r>
      <w:r>
        <w:rPr>
          <w:color w:val="231F20"/>
          <w:spacing w:val="-21"/>
          <w:sz w:val="20"/>
        </w:rPr>
        <w:t> </w:t>
      </w:r>
      <w:r>
        <w:rPr>
          <w:color w:val="231F20"/>
          <w:sz w:val="20"/>
        </w:rPr>
        <w:t>baçarısız</w:t>
      </w:r>
      <w:r>
        <w:rPr>
          <w:color w:val="231F20"/>
          <w:spacing w:val="-22"/>
          <w:sz w:val="20"/>
        </w:rPr>
        <w:t> </w:t>
      </w:r>
      <w:r>
        <w:rPr>
          <w:color w:val="231F20"/>
          <w:sz w:val="20"/>
        </w:rPr>
        <w:t>olan</w:t>
      </w:r>
      <w:r>
        <w:rPr>
          <w:color w:val="231F20"/>
          <w:spacing w:val="-22"/>
          <w:sz w:val="20"/>
        </w:rPr>
        <w:t> </w:t>
      </w:r>
      <w:r>
        <w:rPr>
          <w:color w:val="231F20"/>
          <w:sz w:val="20"/>
        </w:rPr>
        <w:t>ögrencilerimi sözlü sınav ile</w:t>
      </w:r>
      <w:r>
        <w:rPr>
          <w:color w:val="231F20"/>
          <w:spacing w:val="-18"/>
          <w:sz w:val="20"/>
        </w:rPr>
        <w:t> </w:t>
      </w:r>
      <w:r>
        <w:rPr>
          <w:color w:val="231F20"/>
          <w:sz w:val="20"/>
        </w:rPr>
        <w:t>degerlendirdim.</w:t>
      </w:r>
    </w:p>
    <w:p>
      <w:pPr>
        <w:pStyle w:val="BodyText"/>
        <w:spacing w:before="2"/>
        <w:rPr>
          <w:sz w:val="17"/>
        </w:rPr>
      </w:pPr>
    </w:p>
    <w:p>
      <w:pPr>
        <w:pStyle w:val="ListParagraph"/>
        <w:numPr>
          <w:ilvl w:val="0"/>
          <w:numId w:val="50"/>
        </w:numPr>
        <w:tabs>
          <w:tab w:pos="728" w:val="left" w:leader="none"/>
          <w:tab w:pos="729" w:val="left" w:leader="none"/>
        </w:tabs>
        <w:spacing w:line="240" w:lineRule="auto" w:before="107" w:after="0"/>
        <w:ind w:left="728" w:right="0" w:hanging="437"/>
        <w:jc w:val="left"/>
        <w:rPr>
          <w:sz w:val="20"/>
        </w:rPr>
      </w:pPr>
      <w:r>
        <w:rPr>
          <w:color w:val="231F20"/>
          <w:sz w:val="20"/>
        </w:rPr>
        <w:t>Metni okuma ile ilgili stratejiler</w:t>
      </w:r>
      <w:r>
        <w:rPr>
          <w:color w:val="231F20"/>
          <w:spacing w:val="-34"/>
          <w:sz w:val="20"/>
        </w:rPr>
        <w:t> </w:t>
      </w:r>
      <w:r>
        <w:rPr>
          <w:color w:val="231F20"/>
          <w:sz w:val="20"/>
        </w:rPr>
        <w:t>geliçtirdim.</w:t>
      </w:r>
    </w:p>
    <w:p>
      <w:pPr>
        <w:pStyle w:val="BodyText"/>
        <w:spacing w:before="10"/>
        <w:rPr>
          <w:sz w:val="20"/>
        </w:rPr>
      </w:pPr>
    </w:p>
    <w:p>
      <w:pPr>
        <w:pStyle w:val="ListParagraph"/>
        <w:numPr>
          <w:ilvl w:val="0"/>
          <w:numId w:val="50"/>
        </w:numPr>
        <w:tabs>
          <w:tab w:pos="728" w:val="left" w:leader="none"/>
          <w:tab w:pos="729" w:val="left" w:leader="none"/>
        </w:tabs>
        <w:spacing w:line="249" w:lineRule="auto" w:before="107" w:after="0"/>
        <w:ind w:left="728" w:right="2260" w:hanging="437"/>
        <w:jc w:val="left"/>
        <w:rPr>
          <w:sz w:val="20"/>
        </w:rPr>
      </w:pPr>
      <w:r>
        <w:rPr>
          <w:color w:val="231F20"/>
          <w:sz w:val="20"/>
        </w:rPr>
        <w:t>Sınıf</w:t>
      </w:r>
      <w:r>
        <w:rPr>
          <w:color w:val="231F20"/>
          <w:spacing w:val="-18"/>
          <w:sz w:val="20"/>
        </w:rPr>
        <w:t> </w:t>
      </w:r>
      <w:r>
        <w:rPr>
          <w:color w:val="231F20"/>
          <w:sz w:val="20"/>
        </w:rPr>
        <w:t>kurallarını</w:t>
      </w:r>
      <w:r>
        <w:rPr>
          <w:color w:val="231F20"/>
          <w:spacing w:val="-19"/>
          <w:sz w:val="20"/>
        </w:rPr>
        <w:t> </w:t>
      </w:r>
      <w:r>
        <w:rPr>
          <w:color w:val="231F20"/>
          <w:sz w:val="20"/>
        </w:rPr>
        <w:t>belirledim,</w:t>
      </w:r>
      <w:r>
        <w:rPr>
          <w:color w:val="231F20"/>
          <w:spacing w:val="-19"/>
          <w:sz w:val="20"/>
        </w:rPr>
        <w:t> </w:t>
      </w:r>
      <w:r>
        <w:rPr>
          <w:color w:val="231F20"/>
          <w:sz w:val="20"/>
        </w:rPr>
        <w:t>bu</w:t>
      </w:r>
      <w:r>
        <w:rPr>
          <w:color w:val="231F20"/>
          <w:spacing w:val="-17"/>
          <w:sz w:val="20"/>
        </w:rPr>
        <w:t> </w:t>
      </w:r>
      <w:r>
        <w:rPr>
          <w:color w:val="231F20"/>
          <w:sz w:val="20"/>
        </w:rPr>
        <w:t>kuralları</w:t>
      </w:r>
      <w:r>
        <w:rPr>
          <w:color w:val="231F20"/>
          <w:spacing w:val="-19"/>
          <w:sz w:val="20"/>
        </w:rPr>
        <w:t> </w:t>
      </w:r>
      <w:r>
        <w:rPr>
          <w:color w:val="231F20"/>
          <w:sz w:val="20"/>
        </w:rPr>
        <w:t>tek</w:t>
      </w:r>
      <w:r>
        <w:rPr>
          <w:color w:val="231F20"/>
          <w:spacing w:val="-18"/>
          <w:sz w:val="20"/>
        </w:rPr>
        <w:t> </w:t>
      </w:r>
      <w:r>
        <w:rPr>
          <w:color w:val="231F20"/>
          <w:sz w:val="20"/>
        </w:rPr>
        <w:t>tek</w:t>
      </w:r>
      <w:r>
        <w:rPr>
          <w:color w:val="231F20"/>
          <w:spacing w:val="-19"/>
          <w:sz w:val="20"/>
        </w:rPr>
        <w:t> </w:t>
      </w:r>
      <w:r>
        <w:rPr>
          <w:color w:val="231F20"/>
          <w:sz w:val="20"/>
        </w:rPr>
        <w:t>ögrettim</w:t>
      </w:r>
      <w:r>
        <w:rPr>
          <w:color w:val="231F20"/>
          <w:spacing w:val="-18"/>
          <w:sz w:val="20"/>
        </w:rPr>
        <w:t> </w:t>
      </w:r>
      <w:r>
        <w:rPr>
          <w:color w:val="231F20"/>
          <w:sz w:val="20"/>
        </w:rPr>
        <w:t>ve kuralların</w:t>
      </w:r>
      <w:r>
        <w:rPr>
          <w:color w:val="231F20"/>
          <w:spacing w:val="-25"/>
          <w:sz w:val="20"/>
        </w:rPr>
        <w:t> </w:t>
      </w:r>
      <w:r>
        <w:rPr>
          <w:color w:val="231F20"/>
          <w:sz w:val="20"/>
        </w:rPr>
        <w:t>yazılı/görsel</w:t>
      </w:r>
      <w:r>
        <w:rPr>
          <w:color w:val="231F20"/>
          <w:spacing w:val="-24"/>
          <w:sz w:val="20"/>
        </w:rPr>
        <w:t> </w:t>
      </w:r>
      <w:r>
        <w:rPr>
          <w:color w:val="231F20"/>
          <w:sz w:val="20"/>
        </w:rPr>
        <w:t>olarak</w:t>
      </w:r>
      <w:r>
        <w:rPr>
          <w:color w:val="231F20"/>
          <w:spacing w:val="-25"/>
          <w:sz w:val="20"/>
        </w:rPr>
        <w:t> </w:t>
      </w:r>
      <w:r>
        <w:rPr>
          <w:color w:val="231F20"/>
          <w:sz w:val="20"/>
        </w:rPr>
        <w:t>yer</w:t>
      </w:r>
      <w:r>
        <w:rPr>
          <w:color w:val="231F20"/>
          <w:spacing w:val="-24"/>
          <w:sz w:val="20"/>
        </w:rPr>
        <w:t> </w:t>
      </w:r>
      <w:r>
        <w:rPr>
          <w:color w:val="231F20"/>
          <w:sz w:val="20"/>
        </w:rPr>
        <w:t>aldıgı</w:t>
      </w:r>
      <w:r>
        <w:rPr>
          <w:color w:val="231F20"/>
          <w:spacing w:val="-25"/>
          <w:sz w:val="20"/>
        </w:rPr>
        <w:t> </w:t>
      </w:r>
      <w:r>
        <w:rPr>
          <w:color w:val="231F20"/>
          <w:sz w:val="20"/>
        </w:rPr>
        <w:t>bir</w:t>
      </w:r>
      <w:r>
        <w:rPr>
          <w:color w:val="231F20"/>
          <w:spacing w:val="-24"/>
          <w:sz w:val="20"/>
        </w:rPr>
        <w:t> </w:t>
      </w:r>
      <w:r>
        <w:rPr>
          <w:color w:val="231F20"/>
          <w:sz w:val="20"/>
        </w:rPr>
        <w:t>pano</w:t>
      </w:r>
      <w:r>
        <w:rPr>
          <w:color w:val="231F20"/>
          <w:spacing w:val="-25"/>
          <w:sz w:val="20"/>
        </w:rPr>
        <w:t> </w:t>
      </w:r>
      <w:r>
        <w:rPr>
          <w:color w:val="231F20"/>
          <w:sz w:val="20"/>
        </w:rPr>
        <w:t>hazırladım.</w:t>
      </w:r>
    </w:p>
    <w:p>
      <w:pPr>
        <w:pStyle w:val="ListParagraph"/>
        <w:numPr>
          <w:ilvl w:val="0"/>
          <w:numId w:val="50"/>
        </w:numPr>
        <w:tabs>
          <w:tab w:pos="728" w:val="left" w:leader="none"/>
          <w:tab w:pos="729" w:val="left" w:leader="none"/>
        </w:tabs>
        <w:spacing w:line="247" w:lineRule="auto" w:before="107" w:after="0"/>
        <w:ind w:left="728" w:right="2241" w:hanging="437"/>
        <w:jc w:val="left"/>
        <w:rPr>
          <w:sz w:val="20"/>
        </w:rPr>
      </w:pPr>
      <w:r>
        <w:rPr/>
        <w:pict>
          <v:group style="position:absolute;margin-left:393.944489pt;margin-top:16.731428pt;width:14.6pt;height:11.8pt;mso-position-horizontal-relative:page;mso-position-vertical-relative:paragraph;z-index:21016" coordorigin="7879,335" coordsize="292,236">
            <v:rect style="position:absolute;left:7943;top:399;width:227;height:171" filled="true" fillcolor="#010202" stroked="false">
              <v:fill type="solid"/>
            </v:rect>
            <v:rect style="position:absolute;left:7886;top:343;width:228;height:170" filled="true" fillcolor="#ffffff" stroked="false">
              <v:fill type="solid"/>
            </v:rect>
            <v:rect style="position:absolute;left:7886;top:342;width:227;height:171" filled="false" stroked="true" strokeweight=".737pt" strokecolor="#010202">
              <v:stroke dashstyle="solid"/>
            </v:rect>
            <w10:wrap type="none"/>
          </v:group>
        </w:pict>
      </w:r>
      <w:r>
        <w:rPr>
          <w:color w:val="231F20"/>
          <w:w w:val="95"/>
          <w:sz w:val="20"/>
        </w:rPr>
        <w:t>Ögrencimin dürtüselligini önlemek amacıyla 3D (Dur, Düçün, </w:t>
      </w:r>
      <w:r>
        <w:rPr>
          <w:color w:val="231F20"/>
          <w:sz w:val="20"/>
        </w:rPr>
        <w:t>Davran) teknigini kullanmasını</w:t>
      </w:r>
      <w:r>
        <w:rPr>
          <w:color w:val="231F20"/>
          <w:spacing w:val="-27"/>
          <w:sz w:val="20"/>
        </w:rPr>
        <w:t> </w:t>
      </w:r>
      <w:r>
        <w:rPr>
          <w:color w:val="231F20"/>
          <w:sz w:val="20"/>
        </w:rPr>
        <w:t>sagladım.</w:t>
      </w:r>
    </w:p>
    <w:p>
      <w:pPr>
        <w:pStyle w:val="BodyText"/>
        <w:spacing w:before="5"/>
        <w:rPr>
          <w:sz w:val="20"/>
        </w:rPr>
      </w:pPr>
    </w:p>
    <w:p>
      <w:pPr>
        <w:pStyle w:val="ListParagraph"/>
        <w:numPr>
          <w:ilvl w:val="0"/>
          <w:numId w:val="50"/>
        </w:numPr>
        <w:tabs>
          <w:tab w:pos="729" w:val="left" w:leader="none"/>
          <w:tab w:pos="730" w:val="left" w:leader="none"/>
        </w:tabs>
        <w:spacing w:line="240" w:lineRule="auto" w:before="1" w:after="0"/>
        <w:ind w:left="729" w:right="0" w:hanging="438"/>
        <w:jc w:val="left"/>
        <w:rPr>
          <w:sz w:val="20"/>
        </w:rPr>
      </w:pPr>
      <w:r>
        <w:rPr>
          <w:color w:val="231F20"/>
          <w:sz w:val="20"/>
        </w:rPr>
        <w:t>Sınava hazırlanma becerilerini</w:t>
      </w:r>
      <w:r>
        <w:rPr>
          <w:color w:val="231F20"/>
          <w:spacing w:val="-19"/>
          <w:sz w:val="20"/>
        </w:rPr>
        <w:t> </w:t>
      </w:r>
      <w:r>
        <w:rPr>
          <w:color w:val="231F20"/>
          <w:sz w:val="20"/>
        </w:rPr>
        <w:t>ögrettim.</w:t>
      </w:r>
    </w:p>
    <w:p>
      <w:pPr>
        <w:pStyle w:val="BodyText"/>
        <w:spacing w:before="10"/>
        <w:rPr>
          <w:sz w:val="14"/>
        </w:rPr>
      </w:pPr>
    </w:p>
    <w:p>
      <w:pPr>
        <w:pStyle w:val="ListParagraph"/>
        <w:numPr>
          <w:ilvl w:val="0"/>
          <w:numId w:val="50"/>
        </w:numPr>
        <w:tabs>
          <w:tab w:pos="729" w:val="left" w:leader="none"/>
          <w:tab w:pos="730" w:val="left" w:leader="none"/>
        </w:tabs>
        <w:spacing w:line="247" w:lineRule="auto" w:before="107" w:after="0"/>
        <w:ind w:left="728" w:right="1856" w:hanging="437"/>
        <w:jc w:val="left"/>
        <w:rPr>
          <w:sz w:val="20"/>
        </w:rPr>
      </w:pPr>
      <w:r>
        <w:rPr/>
        <w:pict>
          <v:group style="position:absolute;margin-left:393.944489pt;margin-top:16.792414pt;width:14.6pt;height:11.75pt;mso-position-horizontal-relative:page;mso-position-vertical-relative:paragraph;z-index:21040" coordorigin="7879,336" coordsize="292,235">
            <v:rect style="position:absolute;left:7943;top:399;width:227;height:171" filled="true" fillcolor="#010202" stroked="false">
              <v:fill type="solid"/>
            </v:rect>
            <v:rect style="position:absolute;left:7886;top:343;width:228;height:170" filled="true" fillcolor="#ffffff" stroked="false">
              <v:fill type="solid"/>
            </v:rect>
            <v:rect style="position:absolute;left:7886;top:343;width:227;height:170" filled="false" stroked="true" strokeweight=".737pt" strokecolor="#010202">
              <v:stroke dashstyle="solid"/>
            </v:rect>
            <w10:wrap type="none"/>
          </v:group>
        </w:pict>
      </w:r>
      <w:r>
        <w:rPr>
          <w:color w:val="231F20"/>
          <w:sz w:val="20"/>
        </w:rPr>
        <w:t>Ders</w:t>
      </w:r>
      <w:r>
        <w:rPr>
          <w:color w:val="231F20"/>
          <w:spacing w:val="-30"/>
          <w:sz w:val="20"/>
        </w:rPr>
        <w:t> </w:t>
      </w:r>
      <w:r>
        <w:rPr>
          <w:color w:val="231F20"/>
          <w:sz w:val="20"/>
        </w:rPr>
        <w:t>sırasında</w:t>
      </w:r>
      <w:r>
        <w:rPr>
          <w:color w:val="231F20"/>
          <w:spacing w:val="-30"/>
          <w:sz w:val="20"/>
        </w:rPr>
        <w:t> </w:t>
      </w:r>
      <w:r>
        <w:rPr>
          <w:color w:val="231F20"/>
          <w:sz w:val="20"/>
        </w:rPr>
        <w:t>ögrencimin</w:t>
      </w:r>
      <w:r>
        <w:rPr>
          <w:color w:val="231F20"/>
          <w:spacing w:val="-29"/>
          <w:sz w:val="20"/>
        </w:rPr>
        <w:t> </w:t>
      </w:r>
      <w:r>
        <w:rPr>
          <w:color w:val="231F20"/>
          <w:sz w:val="20"/>
        </w:rPr>
        <w:t>dikkatinin</w:t>
      </w:r>
      <w:r>
        <w:rPr>
          <w:color w:val="231F20"/>
          <w:spacing w:val="-30"/>
          <w:sz w:val="20"/>
        </w:rPr>
        <w:t> </w:t>
      </w:r>
      <w:r>
        <w:rPr>
          <w:color w:val="231F20"/>
          <w:sz w:val="20"/>
        </w:rPr>
        <w:t>artması</w:t>
      </w:r>
      <w:r>
        <w:rPr>
          <w:color w:val="231F20"/>
          <w:spacing w:val="-29"/>
          <w:sz w:val="20"/>
        </w:rPr>
        <w:t> </w:t>
      </w:r>
      <w:r>
        <w:rPr>
          <w:color w:val="231F20"/>
          <w:sz w:val="20"/>
        </w:rPr>
        <w:t>için</w:t>
      </w:r>
      <w:r>
        <w:rPr>
          <w:color w:val="231F20"/>
          <w:spacing w:val="-30"/>
          <w:sz w:val="20"/>
        </w:rPr>
        <w:t> </w:t>
      </w:r>
      <w:r>
        <w:rPr>
          <w:color w:val="231F20"/>
          <w:sz w:val="20"/>
        </w:rPr>
        <w:t>sözel</w:t>
      </w:r>
      <w:r>
        <w:rPr>
          <w:color w:val="231F20"/>
          <w:spacing w:val="-30"/>
          <w:sz w:val="20"/>
        </w:rPr>
        <w:t> </w:t>
      </w:r>
      <w:r>
        <w:rPr>
          <w:color w:val="231F20"/>
          <w:sz w:val="20"/>
        </w:rPr>
        <w:t>uyaranlar verdim ve etkinlikler</w:t>
      </w:r>
      <w:r>
        <w:rPr>
          <w:color w:val="231F20"/>
          <w:spacing w:val="-20"/>
          <w:sz w:val="20"/>
        </w:rPr>
        <w:t> </w:t>
      </w:r>
      <w:r>
        <w:rPr>
          <w:color w:val="231F20"/>
          <w:sz w:val="20"/>
        </w:rPr>
        <w:t>planladım.</w:t>
      </w:r>
    </w:p>
    <w:p>
      <w:pPr>
        <w:pStyle w:val="BodyText"/>
        <w:spacing w:before="10"/>
        <w:rPr>
          <w:sz w:val="11"/>
        </w:rPr>
      </w:pPr>
    </w:p>
    <w:p>
      <w:pPr>
        <w:pStyle w:val="ListParagraph"/>
        <w:numPr>
          <w:ilvl w:val="0"/>
          <w:numId w:val="50"/>
        </w:numPr>
        <w:tabs>
          <w:tab w:pos="728" w:val="left" w:leader="none"/>
          <w:tab w:pos="729" w:val="left" w:leader="none"/>
        </w:tabs>
        <w:spacing w:line="247" w:lineRule="auto" w:before="108" w:after="0"/>
        <w:ind w:left="728" w:right="2186" w:hanging="437"/>
        <w:jc w:val="left"/>
        <w:rPr>
          <w:sz w:val="20"/>
        </w:rPr>
      </w:pPr>
      <w:r>
        <w:rPr>
          <w:color w:val="231F20"/>
          <w:w w:val="95"/>
          <w:sz w:val="20"/>
        </w:rPr>
        <w:t>Verdigim yönergenin anlaçılıp anlaçılmadıgını belirlemek için </w:t>
      </w:r>
      <w:r>
        <w:rPr>
          <w:color w:val="231F20"/>
          <w:sz w:val="20"/>
        </w:rPr>
        <w:t>gerektiginde yönergeyi tekrar</w:t>
      </w:r>
      <w:r>
        <w:rPr>
          <w:color w:val="231F20"/>
          <w:spacing w:val="-19"/>
          <w:sz w:val="20"/>
        </w:rPr>
        <w:t> </w:t>
      </w:r>
      <w:r>
        <w:rPr>
          <w:color w:val="231F20"/>
          <w:sz w:val="20"/>
        </w:rPr>
        <w:t>ettim.</w:t>
      </w: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ind w:right="531"/>
        <w:jc w:val="right"/>
        <w:rPr>
          <w:rFonts w:ascii="Arial"/>
        </w:rPr>
      </w:pPr>
      <w:r>
        <w:rPr>
          <w:rFonts w:ascii="Arial"/>
          <w:color w:val="92278F"/>
        </w:rPr>
        <w:t>111</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5024pt;width:476.25pt;height:40.7pt;mso-position-horizontal-relative:page;mso-position-vertical-relative:page;z-index:-37096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8005pt;width:389.414pt;height:33.386pt;mso-position-horizontal-relative:page;mso-position-vertical-relative:page;z-index:21832" filled="true" fillcolor="#92278f" stroked="false">
            <v:fill type="solid"/>
            <w10:wrap type="none"/>
          </v:rect>
        </w:pict>
      </w:r>
      <w:r>
        <w:rPr/>
        <w:pict>
          <v:rect style="position:absolute;margin-left:0pt;margin-top:649.768005pt;width:49.606pt;height:33.386pt;mso-position-horizontal-relative:page;mso-position-vertical-relative:page;z-index:218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9"/>
        </w:rPr>
      </w:pPr>
    </w:p>
    <w:tbl>
      <w:tblPr>
        <w:tblW w:w="0" w:type="auto"/>
        <w:jc w:val="left"/>
        <w:tblInd w:w="49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0"/>
        <w:gridCol w:w="5740"/>
        <w:gridCol w:w="567"/>
        <w:gridCol w:w="710"/>
      </w:tblGrid>
      <w:tr>
        <w:trPr>
          <w:trHeight w:val="743" w:hRule="atLeast"/>
        </w:trPr>
        <w:tc>
          <w:tcPr>
            <w:tcW w:w="540" w:type="dxa"/>
            <w:tcBorders>
              <w:top w:val="nil"/>
            </w:tcBorders>
          </w:tcPr>
          <w:p>
            <w:pPr>
              <w:pStyle w:val="TableParagraph"/>
              <w:spacing w:before="61"/>
              <w:ind w:left="129" w:right="129"/>
              <w:jc w:val="center"/>
              <w:rPr>
                <w:sz w:val="20"/>
              </w:rPr>
            </w:pPr>
            <w:r>
              <w:rPr>
                <w:color w:val="231F20"/>
                <w:w w:val="120"/>
                <w:sz w:val="20"/>
              </w:rPr>
              <w:t>17</w:t>
            </w:r>
          </w:p>
        </w:tc>
        <w:tc>
          <w:tcPr>
            <w:tcW w:w="5740" w:type="dxa"/>
            <w:tcBorders>
              <w:top w:val="nil"/>
            </w:tcBorders>
          </w:tcPr>
          <w:p>
            <w:pPr>
              <w:pStyle w:val="TableParagraph"/>
              <w:spacing w:line="247" w:lineRule="auto" w:before="61"/>
              <w:ind w:left="54" w:right="292"/>
              <w:rPr>
                <w:sz w:val="20"/>
              </w:rPr>
            </w:pPr>
            <w:r>
              <w:rPr>
                <w:color w:val="231F20"/>
                <w:w w:val="95"/>
                <w:sz w:val="20"/>
              </w:rPr>
              <w:t>Ögrencimin dagınıklıgını önlemek amacıyla bölümlere ayrılmıç </w:t>
            </w:r>
            <w:r>
              <w:rPr>
                <w:color w:val="231F20"/>
                <w:sz w:val="20"/>
              </w:rPr>
              <w:t>tek ödev defteri kullanmasını sagladım.</w:t>
            </w:r>
          </w:p>
        </w:tc>
        <w:tc>
          <w:tcPr>
            <w:tcW w:w="567" w:type="dxa"/>
            <w:tcBorders>
              <w:top w:val="nil"/>
            </w:tcBorders>
          </w:tcPr>
          <w:p>
            <w:pPr>
              <w:pStyle w:val="TableParagraph"/>
              <w:spacing w:after="1"/>
              <w:rPr>
                <w:rFonts w:ascii="Arial"/>
                <w:sz w:val="25"/>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10" w:type="dxa"/>
            <w:tcBorders>
              <w:top w:val="nil"/>
            </w:tcBorders>
          </w:tcPr>
          <w:p>
            <w:pPr>
              <w:pStyle w:val="TableParagraph"/>
              <w:spacing w:after="1"/>
              <w:rPr>
                <w:rFonts w:ascii="Arial"/>
                <w:sz w:val="25"/>
              </w:rPr>
            </w:pPr>
          </w:p>
          <w:p>
            <w:pPr>
              <w:pStyle w:val="TableParagraph"/>
              <w:ind w:left="216"/>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05" w:hRule="atLeast"/>
        </w:trPr>
        <w:tc>
          <w:tcPr>
            <w:tcW w:w="540" w:type="dxa"/>
          </w:tcPr>
          <w:p>
            <w:pPr>
              <w:pStyle w:val="TableParagraph"/>
              <w:spacing w:before="58"/>
              <w:ind w:left="129" w:right="129"/>
              <w:jc w:val="center"/>
              <w:rPr>
                <w:sz w:val="20"/>
              </w:rPr>
            </w:pPr>
            <w:r>
              <w:rPr>
                <w:color w:val="231F20"/>
                <w:w w:val="110"/>
                <w:sz w:val="20"/>
              </w:rPr>
              <w:t>18</w:t>
            </w:r>
          </w:p>
        </w:tc>
        <w:tc>
          <w:tcPr>
            <w:tcW w:w="5740" w:type="dxa"/>
          </w:tcPr>
          <w:p>
            <w:pPr>
              <w:pStyle w:val="TableParagraph"/>
              <w:spacing w:line="247" w:lineRule="auto" w:before="58"/>
              <w:ind w:left="53" w:right="292"/>
              <w:rPr>
                <w:sz w:val="20"/>
              </w:rPr>
            </w:pPr>
            <w:r>
              <w:rPr>
                <w:color w:val="231F20"/>
                <w:sz w:val="20"/>
              </w:rPr>
              <w:t>Ödevleri</w:t>
            </w:r>
            <w:r>
              <w:rPr>
                <w:color w:val="231F20"/>
                <w:spacing w:val="-24"/>
                <w:sz w:val="20"/>
              </w:rPr>
              <w:t> </w:t>
            </w:r>
            <w:r>
              <w:rPr>
                <w:color w:val="231F20"/>
                <w:sz w:val="20"/>
              </w:rPr>
              <w:t>daha</w:t>
            </w:r>
            <w:r>
              <w:rPr>
                <w:color w:val="231F20"/>
                <w:spacing w:val="-23"/>
                <w:sz w:val="20"/>
              </w:rPr>
              <w:t> </w:t>
            </w:r>
            <w:r>
              <w:rPr>
                <w:color w:val="231F20"/>
                <w:sz w:val="20"/>
              </w:rPr>
              <w:t>kolay</w:t>
            </w:r>
            <w:r>
              <w:rPr>
                <w:color w:val="231F20"/>
                <w:spacing w:val="-23"/>
                <w:sz w:val="20"/>
              </w:rPr>
              <w:t> </w:t>
            </w:r>
            <w:r>
              <w:rPr>
                <w:color w:val="231F20"/>
                <w:sz w:val="20"/>
              </w:rPr>
              <w:t>yapılabilmesi</w:t>
            </w:r>
            <w:r>
              <w:rPr>
                <w:color w:val="231F20"/>
                <w:spacing w:val="-23"/>
                <w:sz w:val="20"/>
              </w:rPr>
              <w:t> </w:t>
            </w:r>
            <w:r>
              <w:rPr>
                <w:color w:val="231F20"/>
                <w:sz w:val="20"/>
              </w:rPr>
              <w:t>için</w:t>
            </w:r>
            <w:r>
              <w:rPr>
                <w:color w:val="231F20"/>
                <w:spacing w:val="-23"/>
                <w:sz w:val="20"/>
              </w:rPr>
              <w:t> </w:t>
            </w:r>
            <w:r>
              <w:rPr>
                <w:color w:val="231F20"/>
                <w:sz w:val="20"/>
              </w:rPr>
              <w:t>parçalara</w:t>
            </w:r>
            <w:r>
              <w:rPr>
                <w:color w:val="231F20"/>
                <w:spacing w:val="-24"/>
                <w:sz w:val="20"/>
              </w:rPr>
              <w:t> </w:t>
            </w:r>
            <w:r>
              <w:rPr>
                <w:color w:val="231F20"/>
                <w:sz w:val="20"/>
              </w:rPr>
              <w:t>ayırdım</w:t>
            </w:r>
            <w:r>
              <w:rPr>
                <w:color w:val="231F20"/>
                <w:spacing w:val="-22"/>
                <w:sz w:val="20"/>
              </w:rPr>
              <w:t> </w:t>
            </w:r>
            <w:r>
              <w:rPr>
                <w:color w:val="231F20"/>
                <w:sz w:val="20"/>
              </w:rPr>
              <w:t>ve</w:t>
            </w:r>
            <w:r>
              <w:rPr>
                <w:color w:val="231F20"/>
                <w:spacing w:val="-24"/>
                <w:sz w:val="20"/>
              </w:rPr>
              <w:t> </w:t>
            </w:r>
            <w:r>
              <w:rPr>
                <w:color w:val="231F20"/>
                <w:sz w:val="20"/>
              </w:rPr>
              <w:t>her bir parçayı tamamladıgında</w:t>
            </w:r>
            <w:r>
              <w:rPr>
                <w:color w:val="231F20"/>
                <w:spacing w:val="-27"/>
                <w:sz w:val="20"/>
              </w:rPr>
              <w:t> </w:t>
            </w:r>
            <w:r>
              <w:rPr>
                <w:color w:val="231F20"/>
                <w:sz w:val="20"/>
              </w:rPr>
              <w:t>ödüllendirdim.</w:t>
            </w:r>
          </w:p>
        </w:tc>
        <w:tc>
          <w:tcPr>
            <w:tcW w:w="567"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10" w:type="dxa"/>
          </w:tcPr>
          <w:p>
            <w:pPr>
              <w:pStyle w:val="TableParagraph"/>
              <w:spacing w:before="9"/>
              <w:rPr>
                <w:rFonts w:ascii="Arial"/>
                <w:sz w:val="24"/>
              </w:rPr>
            </w:pPr>
          </w:p>
          <w:p>
            <w:pPr>
              <w:pStyle w:val="TableParagraph"/>
              <w:ind w:left="216"/>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687" w:hRule="atLeast"/>
        </w:trPr>
        <w:tc>
          <w:tcPr>
            <w:tcW w:w="540" w:type="dxa"/>
          </w:tcPr>
          <w:p>
            <w:pPr>
              <w:pStyle w:val="TableParagraph"/>
              <w:spacing w:before="57"/>
              <w:ind w:left="129" w:right="129"/>
              <w:jc w:val="center"/>
              <w:rPr>
                <w:sz w:val="20"/>
              </w:rPr>
            </w:pPr>
            <w:r>
              <w:rPr>
                <w:color w:val="231F20"/>
                <w:w w:val="110"/>
                <w:sz w:val="20"/>
              </w:rPr>
              <w:t>19</w:t>
            </w:r>
          </w:p>
        </w:tc>
        <w:tc>
          <w:tcPr>
            <w:tcW w:w="5740" w:type="dxa"/>
          </w:tcPr>
          <w:p>
            <w:pPr>
              <w:pStyle w:val="TableParagraph"/>
              <w:spacing w:line="249" w:lineRule="auto" w:before="57"/>
              <w:ind w:left="53" w:right="478"/>
              <w:rPr>
                <w:sz w:val="20"/>
              </w:rPr>
            </w:pPr>
            <w:r>
              <w:rPr>
                <w:color w:val="231F20"/>
                <w:sz w:val="20"/>
              </w:rPr>
              <w:t>Benim</w:t>
            </w:r>
            <w:r>
              <w:rPr>
                <w:color w:val="231F20"/>
                <w:spacing w:val="-29"/>
                <w:sz w:val="20"/>
              </w:rPr>
              <w:t> </w:t>
            </w:r>
            <w:r>
              <w:rPr>
                <w:color w:val="231F20"/>
                <w:sz w:val="20"/>
              </w:rPr>
              <w:t>yardımıma</w:t>
            </w:r>
            <w:r>
              <w:rPr>
                <w:color w:val="231F20"/>
                <w:spacing w:val="-28"/>
                <w:sz w:val="20"/>
              </w:rPr>
              <w:t> </w:t>
            </w:r>
            <w:r>
              <w:rPr>
                <w:color w:val="231F20"/>
                <w:sz w:val="20"/>
              </w:rPr>
              <w:t>ihtiyacı</w:t>
            </w:r>
            <w:r>
              <w:rPr>
                <w:color w:val="231F20"/>
                <w:spacing w:val="-28"/>
                <w:sz w:val="20"/>
              </w:rPr>
              <w:t> </w:t>
            </w:r>
            <w:r>
              <w:rPr>
                <w:color w:val="231F20"/>
                <w:sz w:val="20"/>
              </w:rPr>
              <w:t>oldugunda</w:t>
            </w:r>
            <w:r>
              <w:rPr>
                <w:color w:val="231F20"/>
                <w:spacing w:val="-29"/>
                <w:sz w:val="20"/>
              </w:rPr>
              <w:t> </w:t>
            </w:r>
            <w:r>
              <w:rPr>
                <w:color w:val="231F20"/>
                <w:sz w:val="20"/>
              </w:rPr>
              <w:t>bunu</w:t>
            </w:r>
            <w:r>
              <w:rPr>
                <w:color w:val="231F20"/>
                <w:spacing w:val="-28"/>
                <w:sz w:val="20"/>
              </w:rPr>
              <w:t> </w:t>
            </w:r>
            <w:r>
              <w:rPr>
                <w:color w:val="231F20"/>
                <w:sz w:val="20"/>
              </w:rPr>
              <w:t>belirten</w:t>
            </w:r>
            <w:r>
              <w:rPr>
                <w:color w:val="231F20"/>
                <w:spacing w:val="-28"/>
                <w:sz w:val="20"/>
              </w:rPr>
              <w:t> </w:t>
            </w:r>
            <w:r>
              <w:rPr>
                <w:color w:val="231F20"/>
                <w:sz w:val="20"/>
              </w:rPr>
              <w:t>bir</w:t>
            </w:r>
            <w:r>
              <w:rPr>
                <w:color w:val="231F20"/>
                <w:spacing w:val="-29"/>
                <w:sz w:val="20"/>
              </w:rPr>
              <w:t> </w:t>
            </w:r>
            <w:r>
              <w:rPr>
                <w:color w:val="231F20"/>
                <w:sz w:val="20"/>
              </w:rPr>
              <w:t>içaret belirledim.</w:t>
            </w:r>
          </w:p>
        </w:tc>
        <w:tc>
          <w:tcPr>
            <w:tcW w:w="567"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c>
          <w:tcPr>
            <w:tcW w:w="710" w:type="dxa"/>
          </w:tcPr>
          <w:p>
            <w:pPr>
              <w:pStyle w:val="TableParagraph"/>
              <w:spacing w:before="9"/>
              <w:rPr>
                <w:rFonts w:ascii="Arial"/>
                <w:sz w:val="24"/>
              </w:rPr>
            </w:pPr>
          </w:p>
          <w:p>
            <w:pPr>
              <w:pStyle w:val="TableParagraph"/>
              <w:spacing w:line="234" w:lineRule="exact"/>
              <w:ind w:left="216"/>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719" w:hRule="atLeast"/>
        </w:trPr>
        <w:tc>
          <w:tcPr>
            <w:tcW w:w="540" w:type="dxa"/>
          </w:tcPr>
          <w:p>
            <w:pPr>
              <w:pStyle w:val="TableParagraph"/>
              <w:spacing w:before="58"/>
              <w:ind w:left="129" w:right="129"/>
              <w:jc w:val="center"/>
              <w:rPr>
                <w:sz w:val="20"/>
              </w:rPr>
            </w:pPr>
            <w:r>
              <w:rPr>
                <w:color w:val="231F20"/>
                <w:sz w:val="20"/>
              </w:rPr>
              <w:t>20</w:t>
            </w:r>
          </w:p>
        </w:tc>
        <w:tc>
          <w:tcPr>
            <w:tcW w:w="5740" w:type="dxa"/>
          </w:tcPr>
          <w:p>
            <w:pPr>
              <w:pStyle w:val="TableParagraph"/>
              <w:spacing w:line="247" w:lineRule="auto" w:before="58"/>
              <w:ind w:left="53" w:right="336"/>
              <w:rPr>
                <w:sz w:val="20"/>
              </w:rPr>
            </w:pPr>
            <w:r>
              <w:rPr>
                <w:color w:val="231F20"/>
                <w:sz w:val="20"/>
              </w:rPr>
              <w:t>Ögrencimin</w:t>
            </w:r>
            <w:r>
              <w:rPr>
                <w:color w:val="231F20"/>
                <w:spacing w:val="-29"/>
                <w:sz w:val="20"/>
              </w:rPr>
              <w:t> </w:t>
            </w:r>
            <w:r>
              <w:rPr>
                <w:color w:val="231F20"/>
                <w:sz w:val="20"/>
              </w:rPr>
              <w:t>ödevlerini</w:t>
            </w:r>
            <w:r>
              <w:rPr>
                <w:color w:val="231F20"/>
                <w:spacing w:val="-29"/>
                <w:sz w:val="20"/>
              </w:rPr>
              <w:t> </w:t>
            </w:r>
            <w:r>
              <w:rPr>
                <w:color w:val="231F20"/>
                <w:sz w:val="20"/>
              </w:rPr>
              <w:t>yapıp</w:t>
            </w:r>
            <w:r>
              <w:rPr>
                <w:color w:val="231F20"/>
                <w:spacing w:val="-29"/>
                <w:sz w:val="20"/>
              </w:rPr>
              <w:t> </w:t>
            </w:r>
            <w:r>
              <w:rPr>
                <w:color w:val="231F20"/>
                <w:sz w:val="20"/>
              </w:rPr>
              <w:t>yapmadıgını</w:t>
            </w:r>
            <w:r>
              <w:rPr>
                <w:color w:val="231F20"/>
                <w:spacing w:val="-29"/>
                <w:sz w:val="20"/>
              </w:rPr>
              <w:t> </w:t>
            </w:r>
            <w:r>
              <w:rPr>
                <w:color w:val="231F20"/>
                <w:sz w:val="20"/>
              </w:rPr>
              <w:t>her</w:t>
            </w:r>
            <w:r>
              <w:rPr>
                <w:color w:val="231F20"/>
                <w:spacing w:val="-29"/>
                <w:sz w:val="20"/>
              </w:rPr>
              <w:t> </w:t>
            </w:r>
            <w:r>
              <w:rPr>
                <w:color w:val="231F20"/>
                <w:sz w:val="20"/>
              </w:rPr>
              <w:t>gün</w:t>
            </w:r>
            <w:r>
              <w:rPr>
                <w:color w:val="231F20"/>
                <w:spacing w:val="-29"/>
                <w:sz w:val="20"/>
              </w:rPr>
              <w:t> </w:t>
            </w:r>
            <w:r>
              <w:rPr>
                <w:color w:val="231F20"/>
                <w:sz w:val="20"/>
              </w:rPr>
              <w:t>kontrol</w:t>
            </w:r>
            <w:r>
              <w:rPr>
                <w:color w:val="231F20"/>
                <w:spacing w:val="-29"/>
                <w:sz w:val="20"/>
              </w:rPr>
              <w:t> </w:t>
            </w:r>
            <w:r>
              <w:rPr>
                <w:color w:val="231F20"/>
                <w:sz w:val="20"/>
              </w:rPr>
              <w:t>edip geri bildirimler</w:t>
            </w:r>
            <w:r>
              <w:rPr>
                <w:color w:val="231F20"/>
                <w:spacing w:val="-12"/>
                <w:sz w:val="20"/>
              </w:rPr>
              <w:t> </w:t>
            </w:r>
            <w:r>
              <w:rPr>
                <w:color w:val="231F20"/>
                <w:sz w:val="20"/>
              </w:rPr>
              <w:t>verdim.</w:t>
            </w:r>
          </w:p>
        </w:tc>
        <w:tc>
          <w:tcPr>
            <w:tcW w:w="567"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10" w:type="dxa"/>
          </w:tcPr>
          <w:p>
            <w:pPr>
              <w:pStyle w:val="TableParagraph"/>
              <w:spacing w:before="9"/>
              <w:rPr>
                <w:rFonts w:ascii="Arial"/>
                <w:sz w:val="24"/>
              </w:rPr>
            </w:pPr>
          </w:p>
          <w:p>
            <w:pPr>
              <w:pStyle w:val="TableParagraph"/>
              <w:ind w:left="216"/>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683" w:hRule="atLeast"/>
        </w:trPr>
        <w:tc>
          <w:tcPr>
            <w:tcW w:w="540" w:type="dxa"/>
          </w:tcPr>
          <w:p>
            <w:pPr>
              <w:pStyle w:val="TableParagraph"/>
              <w:spacing w:before="58"/>
              <w:ind w:left="129" w:right="129"/>
              <w:jc w:val="center"/>
              <w:rPr>
                <w:sz w:val="20"/>
              </w:rPr>
            </w:pPr>
            <w:r>
              <w:rPr>
                <w:color w:val="231F20"/>
                <w:w w:val="115"/>
                <w:sz w:val="20"/>
              </w:rPr>
              <w:t>21</w:t>
            </w:r>
          </w:p>
        </w:tc>
        <w:tc>
          <w:tcPr>
            <w:tcW w:w="5740" w:type="dxa"/>
          </w:tcPr>
          <w:p>
            <w:pPr>
              <w:pStyle w:val="TableParagraph"/>
              <w:spacing w:line="247" w:lineRule="auto" w:before="58"/>
              <w:ind w:left="53" w:right="158"/>
              <w:rPr>
                <w:sz w:val="20"/>
              </w:rPr>
            </w:pPr>
            <w:r>
              <w:rPr>
                <w:color w:val="231F20"/>
                <w:sz w:val="20"/>
              </w:rPr>
              <w:t>Akranlarının</w:t>
            </w:r>
            <w:r>
              <w:rPr>
                <w:color w:val="231F20"/>
                <w:spacing w:val="-33"/>
                <w:sz w:val="20"/>
              </w:rPr>
              <w:t> </w:t>
            </w:r>
            <w:r>
              <w:rPr>
                <w:color w:val="231F20"/>
                <w:sz w:val="20"/>
              </w:rPr>
              <w:t>sosyal</w:t>
            </w:r>
            <w:r>
              <w:rPr>
                <w:color w:val="231F20"/>
                <w:spacing w:val="-32"/>
                <w:sz w:val="20"/>
              </w:rPr>
              <w:t> </w:t>
            </w:r>
            <w:r>
              <w:rPr>
                <w:color w:val="231F20"/>
                <w:sz w:val="20"/>
              </w:rPr>
              <w:t>kabulünü</w:t>
            </w:r>
            <w:r>
              <w:rPr>
                <w:color w:val="231F20"/>
                <w:spacing w:val="-32"/>
                <w:sz w:val="20"/>
              </w:rPr>
              <w:t> </w:t>
            </w:r>
            <w:r>
              <w:rPr>
                <w:color w:val="231F20"/>
                <w:sz w:val="20"/>
              </w:rPr>
              <w:t>saglamak</w:t>
            </w:r>
            <w:r>
              <w:rPr>
                <w:color w:val="231F20"/>
                <w:spacing w:val="-32"/>
                <w:sz w:val="20"/>
              </w:rPr>
              <w:t> </w:t>
            </w:r>
            <w:r>
              <w:rPr>
                <w:color w:val="231F20"/>
                <w:sz w:val="20"/>
              </w:rPr>
              <w:t>amacıyla</w:t>
            </w:r>
            <w:r>
              <w:rPr>
                <w:color w:val="231F20"/>
                <w:spacing w:val="-32"/>
                <w:sz w:val="20"/>
              </w:rPr>
              <w:t> </w:t>
            </w:r>
            <w:r>
              <w:rPr>
                <w:color w:val="231F20"/>
                <w:sz w:val="20"/>
              </w:rPr>
              <w:t>ögrencime</w:t>
            </w:r>
            <w:r>
              <w:rPr>
                <w:color w:val="231F20"/>
                <w:spacing w:val="-32"/>
                <w:sz w:val="20"/>
              </w:rPr>
              <w:t> </w:t>
            </w:r>
            <w:r>
              <w:rPr>
                <w:color w:val="231F20"/>
                <w:sz w:val="20"/>
              </w:rPr>
              <w:t>özel sorumluluklar</w:t>
            </w:r>
            <w:r>
              <w:rPr>
                <w:color w:val="231F20"/>
                <w:spacing w:val="-6"/>
                <w:sz w:val="20"/>
              </w:rPr>
              <w:t> </w:t>
            </w:r>
            <w:r>
              <w:rPr>
                <w:color w:val="231F20"/>
                <w:sz w:val="20"/>
              </w:rPr>
              <w:t>verdim.</w:t>
            </w:r>
          </w:p>
        </w:tc>
        <w:tc>
          <w:tcPr>
            <w:tcW w:w="567"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7;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c>
          <w:tcPr>
            <w:tcW w:w="710" w:type="dxa"/>
          </w:tcPr>
          <w:p>
            <w:pPr>
              <w:pStyle w:val="TableParagraph"/>
              <w:spacing w:before="10"/>
              <w:rPr>
                <w:rFonts w:ascii="Arial"/>
                <w:sz w:val="24"/>
              </w:rPr>
            </w:pPr>
          </w:p>
          <w:p>
            <w:pPr>
              <w:pStyle w:val="TableParagraph"/>
              <w:spacing w:line="234" w:lineRule="exact"/>
              <w:ind w:left="216"/>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573" w:hRule="atLeast"/>
        </w:trPr>
        <w:tc>
          <w:tcPr>
            <w:tcW w:w="540" w:type="dxa"/>
          </w:tcPr>
          <w:p>
            <w:pPr>
              <w:pStyle w:val="TableParagraph"/>
              <w:spacing w:before="57"/>
              <w:ind w:left="129" w:right="129"/>
              <w:jc w:val="center"/>
              <w:rPr>
                <w:sz w:val="20"/>
              </w:rPr>
            </w:pPr>
            <w:r>
              <w:rPr>
                <w:color w:val="231F20"/>
                <w:sz w:val="20"/>
              </w:rPr>
              <w:t>22</w:t>
            </w:r>
          </w:p>
        </w:tc>
        <w:tc>
          <w:tcPr>
            <w:tcW w:w="5740" w:type="dxa"/>
          </w:tcPr>
          <w:p>
            <w:pPr>
              <w:pStyle w:val="TableParagraph"/>
              <w:spacing w:line="249" w:lineRule="auto" w:before="57"/>
              <w:ind w:left="53" w:right="292"/>
              <w:rPr>
                <w:sz w:val="20"/>
              </w:rPr>
            </w:pPr>
            <w:r>
              <w:rPr>
                <w:color w:val="231F20"/>
                <w:w w:val="95"/>
                <w:sz w:val="20"/>
              </w:rPr>
              <w:t>Teneffüslerde ögrencimin birlikte oynayıp dolaçabilecegi </w:t>
            </w:r>
            <w:r>
              <w:rPr>
                <w:color w:val="231F20"/>
                <w:sz w:val="20"/>
              </w:rPr>
              <w:t>arkadaçlar görevlendirdim.</w:t>
            </w:r>
          </w:p>
        </w:tc>
        <w:tc>
          <w:tcPr>
            <w:tcW w:w="567"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c>
          <w:tcPr>
            <w:tcW w:w="710" w:type="dxa"/>
          </w:tcPr>
          <w:p>
            <w:pPr>
              <w:pStyle w:val="TableParagraph"/>
              <w:spacing w:before="9"/>
              <w:rPr>
                <w:rFonts w:ascii="Arial"/>
                <w:sz w:val="24"/>
              </w:rPr>
            </w:pPr>
          </w:p>
          <w:p>
            <w:pPr>
              <w:pStyle w:val="TableParagraph"/>
              <w:spacing w:line="234" w:lineRule="exact"/>
              <w:ind w:left="216"/>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574" w:hRule="atLeast"/>
        </w:trPr>
        <w:tc>
          <w:tcPr>
            <w:tcW w:w="540" w:type="dxa"/>
          </w:tcPr>
          <w:p>
            <w:pPr>
              <w:pStyle w:val="TableParagraph"/>
              <w:spacing w:before="58"/>
              <w:ind w:left="129" w:right="129"/>
              <w:jc w:val="center"/>
              <w:rPr>
                <w:sz w:val="20"/>
              </w:rPr>
            </w:pPr>
            <w:r>
              <w:rPr>
                <w:color w:val="231F20"/>
                <w:sz w:val="20"/>
              </w:rPr>
              <w:t>23</w:t>
            </w:r>
          </w:p>
        </w:tc>
        <w:tc>
          <w:tcPr>
            <w:tcW w:w="5740" w:type="dxa"/>
          </w:tcPr>
          <w:p>
            <w:pPr>
              <w:pStyle w:val="TableParagraph"/>
              <w:spacing w:line="247" w:lineRule="auto" w:before="58"/>
              <w:ind w:left="53" w:right="292"/>
              <w:rPr>
                <w:sz w:val="20"/>
              </w:rPr>
            </w:pPr>
            <w:r>
              <w:rPr>
                <w:color w:val="231F20"/>
                <w:w w:val="95"/>
                <w:sz w:val="20"/>
              </w:rPr>
              <w:t>Sınıf içi etkinlikleri ögrencimin baçarabilecegi çekilde </w:t>
            </w:r>
            <w:r>
              <w:rPr>
                <w:color w:val="231F20"/>
                <w:sz w:val="20"/>
              </w:rPr>
              <w:t>düzenledim.</w:t>
            </w:r>
          </w:p>
        </w:tc>
        <w:tc>
          <w:tcPr>
            <w:tcW w:w="567"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7;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10" w:type="dxa"/>
          </w:tcPr>
          <w:p>
            <w:pPr>
              <w:pStyle w:val="TableParagraph"/>
              <w:spacing w:before="9"/>
              <w:rPr>
                <w:rFonts w:ascii="Arial"/>
                <w:sz w:val="24"/>
              </w:rPr>
            </w:pPr>
          </w:p>
          <w:p>
            <w:pPr>
              <w:pStyle w:val="TableParagraph"/>
              <w:ind w:left="216"/>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395" w:hRule="atLeast"/>
        </w:trPr>
        <w:tc>
          <w:tcPr>
            <w:tcW w:w="540" w:type="dxa"/>
          </w:tcPr>
          <w:p>
            <w:pPr>
              <w:pStyle w:val="TableParagraph"/>
              <w:spacing w:before="58"/>
              <w:ind w:left="129" w:right="129"/>
              <w:jc w:val="center"/>
              <w:rPr>
                <w:sz w:val="20"/>
              </w:rPr>
            </w:pPr>
            <w:r>
              <w:rPr>
                <w:color w:val="231F20"/>
                <w:sz w:val="20"/>
              </w:rPr>
              <w:t>24</w:t>
            </w:r>
          </w:p>
        </w:tc>
        <w:tc>
          <w:tcPr>
            <w:tcW w:w="5740" w:type="dxa"/>
          </w:tcPr>
          <w:p>
            <w:pPr>
              <w:pStyle w:val="TableParagraph"/>
              <w:spacing w:before="58"/>
              <w:ind w:left="54"/>
              <w:rPr>
                <w:sz w:val="20"/>
              </w:rPr>
            </w:pPr>
            <w:r>
              <w:rPr>
                <w:color w:val="231F20"/>
                <w:sz w:val="20"/>
              </w:rPr>
              <w:t>Ögrencimin grup çalıçmalarına katılımını destekledim.</w:t>
            </w:r>
          </w:p>
        </w:tc>
        <w:tc>
          <w:tcPr>
            <w:tcW w:w="567" w:type="dxa"/>
          </w:tcPr>
          <w:p>
            <w:pPr>
              <w:pStyle w:val="TableParagraph"/>
              <w:spacing w:after="1"/>
              <w:rPr>
                <w:rFonts w:ascii="Arial"/>
                <w:sz w:val="12"/>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10" w:type="dxa"/>
          </w:tcPr>
          <w:p>
            <w:pPr>
              <w:pStyle w:val="TableParagraph"/>
              <w:spacing w:after="1"/>
              <w:rPr>
                <w:rFonts w:ascii="Arial"/>
                <w:sz w:val="12"/>
              </w:rPr>
            </w:pPr>
          </w:p>
          <w:p>
            <w:pPr>
              <w:pStyle w:val="TableParagraph"/>
              <w:ind w:left="216"/>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5" w:hRule="atLeast"/>
        </w:trPr>
        <w:tc>
          <w:tcPr>
            <w:tcW w:w="540" w:type="dxa"/>
          </w:tcPr>
          <w:p>
            <w:pPr>
              <w:pStyle w:val="TableParagraph"/>
              <w:spacing w:before="53"/>
              <w:ind w:left="130" w:right="129"/>
              <w:jc w:val="center"/>
              <w:rPr>
                <w:sz w:val="20"/>
              </w:rPr>
            </w:pPr>
            <w:r>
              <w:rPr>
                <w:color w:val="231F20"/>
                <w:sz w:val="20"/>
              </w:rPr>
              <w:t>25</w:t>
            </w:r>
          </w:p>
        </w:tc>
        <w:tc>
          <w:tcPr>
            <w:tcW w:w="5740" w:type="dxa"/>
          </w:tcPr>
          <w:p>
            <w:pPr>
              <w:pStyle w:val="TableParagraph"/>
              <w:spacing w:line="247" w:lineRule="auto" w:before="53"/>
              <w:ind w:left="53" w:right="292"/>
              <w:rPr>
                <w:sz w:val="20"/>
              </w:rPr>
            </w:pPr>
            <w:r>
              <w:rPr>
                <w:color w:val="231F20"/>
                <w:w w:val="95"/>
                <w:sz w:val="20"/>
              </w:rPr>
              <w:t>Ögrencimin uygun olmayan davranıçını önlemek için yapmakta </w:t>
            </w:r>
            <w:r>
              <w:rPr>
                <w:color w:val="231F20"/>
                <w:sz w:val="20"/>
              </w:rPr>
              <w:t>oldugu davranıç yerine istenilen davranıça yönelik yönerge verdim.</w:t>
            </w:r>
          </w:p>
        </w:tc>
        <w:tc>
          <w:tcPr>
            <w:tcW w:w="567" w:type="dxa"/>
          </w:tcPr>
          <w:p>
            <w:pPr>
              <w:pStyle w:val="TableParagraph"/>
              <w:spacing w:before="5" w:after="1"/>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10" w:type="dxa"/>
          </w:tcPr>
          <w:p>
            <w:pPr>
              <w:pStyle w:val="TableParagraph"/>
              <w:spacing w:before="5" w:after="1"/>
              <w:rPr>
                <w:rFonts w:ascii="Arial"/>
                <w:sz w:val="24"/>
              </w:rPr>
            </w:pPr>
          </w:p>
          <w:p>
            <w:pPr>
              <w:pStyle w:val="TableParagraph"/>
              <w:ind w:left="216"/>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7" w:hRule="atLeast"/>
        </w:trPr>
        <w:tc>
          <w:tcPr>
            <w:tcW w:w="540" w:type="dxa"/>
          </w:tcPr>
          <w:p>
            <w:pPr>
              <w:pStyle w:val="TableParagraph"/>
              <w:spacing w:before="57"/>
              <w:ind w:left="129" w:right="129"/>
              <w:jc w:val="center"/>
              <w:rPr>
                <w:sz w:val="20"/>
              </w:rPr>
            </w:pPr>
            <w:r>
              <w:rPr>
                <w:color w:val="231F20"/>
                <w:sz w:val="20"/>
              </w:rPr>
              <w:t>26</w:t>
            </w:r>
          </w:p>
        </w:tc>
        <w:tc>
          <w:tcPr>
            <w:tcW w:w="5740" w:type="dxa"/>
          </w:tcPr>
          <w:p>
            <w:pPr>
              <w:pStyle w:val="TableParagraph"/>
              <w:spacing w:line="247" w:lineRule="auto" w:before="57"/>
              <w:ind w:left="53"/>
              <w:rPr>
                <w:sz w:val="20"/>
              </w:rPr>
            </w:pPr>
            <w:r>
              <w:rPr>
                <w:color w:val="231F20"/>
                <w:sz w:val="20"/>
              </w:rPr>
              <w:t>Sınıf içinde ögrencimin hareketliligini kontrol altında tutmaya yönelik</w:t>
            </w:r>
            <w:r>
              <w:rPr>
                <w:color w:val="231F20"/>
                <w:spacing w:val="-25"/>
                <w:sz w:val="20"/>
              </w:rPr>
              <w:t> </w:t>
            </w:r>
            <w:r>
              <w:rPr>
                <w:color w:val="231F20"/>
                <w:sz w:val="20"/>
              </w:rPr>
              <w:t>belli</w:t>
            </w:r>
            <w:r>
              <w:rPr>
                <w:color w:val="231F20"/>
                <w:spacing w:val="-25"/>
                <w:sz w:val="20"/>
              </w:rPr>
              <w:t> </w:t>
            </w:r>
            <w:r>
              <w:rPr>
                <w:color w:val="231F20"/>
                <w:sz w:val="20"/>
              </w:rPr>
              <w:t>aralıklarla</w:t>
            </w:r>
            <w:r>
              <w:rPr>
                <w:color w:val="231F20"/>
                <w:spacing w:val="-24"/>
                <w:sz w:val="20"/>
              </w:rPr>
              <w:t> </w:t>
            </w:r>
            <w:r>
              <w:rPr>
                <w:color w:val="231F20"/>
                <w:sz w:val="20"/>
              </w:rPr>
              <w:t>tüm</w:t>
            </w:r>
            <w:r>
              <w:rPr>
                <w:color w:val="231F20"/>
                <w:spacing w:val="-25"/>
                <w:sz w:val="20"/>
              </w:rPr>
              <w:t> </w:t>
            </w:r>
            <w:r>
              <w:rPr>
                <w:color w:val="231F20"/>
                <w:sz w:val="20"/>
              </w:rPr>
              <w:t>sınıfın</w:t>
            </w:r>
            <w:r>
              <w:rPr>
                <w:color w:val="231F20"/>
                <w:spacing w:val="-25"/>
                <w:sz w:val="20"/>
              </w:rPr>
              <w:t> </w:t>
            </w:r>
            <w:r>
              <w:rPr>
                <w:color w:val="231F20"/>
                <w:sz w:val="20"/>
              </w:rPr>
              <w:t>katılacagı</w:t>
            </w:r>
            <w:r>
              <w:rPr>
                <w:color w:val="231F20"/>
                <w:spacing w:val="-25"/>
                <w:sz w:val="20"/>
              </w:rPr>
              <w:t> </w:t>
            </w:r>
            <w:r>
              <w:rPr>
                <w:color w:val="231F20"/>
                <w:sz w:val="20"/>
              </w:rPr>
              <w:t>gevçeme</w:t>
            </w:r>
            <w:r>
              <w:rPr>
                <w:color w:val="231F20"/>
                <w:spacing w:val="-25"/>
                <w:sz w:val="20"/>
              </w:rPr>
              <w:t> </w:t>
            </w:r>
            <w:r>
              <w:rPr>
                <w:color w:val="231F20"/>
                <w:sz w:val="20"/>
              </w:rPr>
              <w:t>ve</w:t>
            </w:r>
            <w:r>
              <w:rPr>
                <w:color w:val="231F20"/>
                <w:spacing w:val="-25"/>
                <w:sz w:val="20"/>
              </w:rPr>
              <w:t> </w:t>
            </w:r>
            <w:r>
              <w:rPr>
                <w:color w:val="231F20"/>
                <w:sz w:val="20"/>
              </w:rPr>
              <w:t>esneme egzersizleri</w:t>
            </w:r>
            <w:r>
              <w:rPr>
                <w:color w:val="231F20"/>
                <w:spacing w:val="-6"/>
                <w:sz w:val="20"/>
              </w:rPr>
              <w:t> </w:t>
            </w:r>
            <w:r>
              <w:rPr>
                <w:color w:val="231F20"/>
                <w:sz w:val="20"/>
              </w:rPr>
              <w:t>yaptım.</w:t>
            </w:r>
          </w:p>
        </w:tc>
        <w:tc>
          <w:tcPr>
            <w:tcW w:w="567"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7;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c>
          <w:tcPr>
            <w:tcW w:w="710" w:type="dxa"/>
          </w:tcPr>
          <w:p>
            <w:pPr>
              <w:pStyle w:val="TableParagraph"/>
              <w:spacing w:before="9"/>
              <w:rPr>
                <w:rFonts w:ascii="Arial"/>
                <w:sz w:val="24"/>
              </w:rPr>
            </w:pPr>
          </w:p>
          <w:p>
            <w:pPr>
              <w:pStyle w:val="TableParagraph"/>
              <w:spacing w:line="234" w:lineRule="exact"/>
              <w:ind w:left="216"/>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708" w:hRule="atLeast"/>
        </w:trPr>
        <w:tc>
          <w:tcPr>
            <w:tcW w:w="540" w:type="dxa"/>
          </w:tcPr>
          <w:p>
            <w:pPr>
              <w:pStyle w:val="TableParagraph"/>
              <w:spacing w:before="58"/>
              <w:ind w:left="129" w:right="129"/>
              <w:jc w:val="center"/>
              <w:rPr>
                <w:sz w:val="20"/>
              </w:rPr>
            </w:pPr>
            <w:r>
              <w:rPr>
                <w:color w:val="231F20"/>
                <w:w w:val="105"/>
                <w:sz w:val="20"/>
              </w:rPr>
              <w:t>27</w:t>
            </w:r>
          </w:p>
        </w:tc>
        <w:tc>
          <w:tcPr>
            <w:tcW w:w="5740" w:type="dxa"/>
          </w:tcPr>
          <w:p>
            <w:pPr>
              <w:pStyle w:val="TableParagraph"/>
              <w:spacing w:line="249" w:lineRule="auto" w:before="58"/>
              <w:ind w:left="53" w:right="672"/>
              <w:rPr>
                <w:sz w:val="20"/>
              </w:rPr>
            </w:pPr>
            <w:r>
              <w:rPr>
                <w:color w:val="231F20"/>
                <w:sz w:val="20"/>
              </w:rPr>
              <w:t>Sınavlarda</w:t>
            </w:r>
            <w:r>
              <w:rPr>
                <w:color w:val="231F20"/>
                <w:spacing w:val="-30"/>
                <w:sz w:val="20"/>
              </w:rPr>
              <w:t> </w:t>
            </w:r>
            <w:r>
              <w:rPr>
                <w:color w:val="231F20"/>
                <w:sz w:val="20"/>
              </w:rPr>
              <w:t>dikkatinin</w:t>
            </w:r>
            <w:r>
              <w:rPr>
                <w:color w:val="231F20"/>
                <w:spacing w:val="-29"/>
                <w:sz w:val="20"/>
              </w:rPr>
              <w:t> </w:t>
            </w:r>
            <w:r>
              <w:rPr>
                <w:color w:val="231F20"/>
                <w:sz w:val="20"/>
              </w:rPr>
              <w:t>dagılmaması</w:t>
            </w:r>
            <w:r>
              <w:rPr>
                <w:color w:val="231F20"/>
                <w:spacing w:val="-30"/>
                <w:sz w:val="20"/>
              </w:rPr>
              <w:t> </w:t>
            </w:r>
            <w:r>
              <w:rPr>
                <w:color w:val="231F20"/>
                <w:sz w:val="20"/>
              </w:rPr>
              <w:t>için</w:t>
            </w:r>
            <w:r>
              <w:rPr>
                <w:color w:val="231F20"/>
                <w:spacing w:val="-29"/>
                <w:sz w:val="20"/>
              </w:rPr>
              <w:t> </w:t>
            </w:r>
            <w:r>
              <w:rPr>
                <w:color w:val="231F20"/>
                <w:sz w:val="20"/>
              </w:rPr>
              <w:t>daha</w:t>
            </w:r>
            <w:r>
              <w:rPr>
                <w:color w:val="231F20"/>
                <w:spacing w:val="-30"/>
                <w:sz w:val="20"/>
              </w:rPr>
              <w:t> </w:t>
            </w:r>
            <w:r>
              <w:rPr>
                <w:color w:val="231F20"/>
                <w:sz w:val="20"/>
              </w:rPr>
              <w:t>kısa</w:t>
            </w:r>
            <w:r>
              <w:rPr>
                <w:color w:val="231F20"/>
                <w:spacing w:val="-30"/>
                <w:sz w:val="20"/>
              </w:rPr>
              <w:t> </w:t>
            </w:r>
            <w:r>
              <w:rPr>
                <w:color w:val="231F20"/>
                <w:sz w:val="20"/>
              </w:rPr>
              <w:t>sorulu</w:t>
            </w:r>
            <w:r>
              <w:rPr>
                <w:color w:val="231F20"/>
                <w:spacing w:val="-29"/>
                <w:sz w:val="20"/>
              </w:rPr>
              <w:t> </w:t>
            </w:r>
            <w:r>
              <w:rPr>
                <w:color w:val="231F20"/>
                <w:sz w:val="20"/>
              </w:rPr>
              <w:t>ve cevaplı sorular</w:t>
            </w:r>
            <w:r>
              <w:rPr>
                <w:color w:val="231F20"/>
                <w:spacing w:val="-12"/>
                <w:sz w:val="20"/>
              </w:rPr>
              <w:t> </w:t>
            </w:r>
            <w:r>
              <w:rPr>
                <w:color w:val="231F20"/>
                <w:sz w:val="20"/>
              </w:rPr>
              <w:t>sordum.</w:t>
            </w:r>
          </w:p>
        </w:tc>
        <w:tc>
          <w:tcPr>
            <w:tcW w:w="567"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c>
          <w:tcPr>
            <w:tcW w:w="710" w:type="dxa"/>
          </w:tcPr>
          <w:p>
            <w:pPr>
              <w:pStyle w:val="TableParagraph"/>
              <w:spacing w:before="10"/>
              <w:rPr>
                <w:rFonts w:ascii="Arial"/>
                <w:sz w:val="24"/>
              </w:rPr>
            </w:pPr>
          </w:p>
          <w:p>
            <w:pPr>
              <w:pStyle w:val="TableParagraph"/>
              <w:spacing w:line="234" w:lineRule="exact"/>
              <w:ind w:left="216"/>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584" w:hRule="atLeast"/>
        </w:trPr>
        <w:tc>
          <w:tcPr>
            <w:tcW w:w="540" w:type="dxa"/>
          </w:tcPr>
          <w:p>
            <w:pPr>
              <w:pStyle w:val="TableParagraph"/>
              <w:spacing w:before="57"/>
              <w:ind w:left="129" w:right="129"/>
              <w:jc w:val="center"/>
              <w:rPr>
                <w:sz w:val="20"/>
              </w:rPr>
            </w:pPr>
            <w:r>
              <w:rPr>
                <w:color w:val="231F20"/>
                <w:sz w:val="20"/>
              </w:rPr>
              <w:t>28</w:t>
            </w:r>
          </w:p>
        </w:tc>
        <w:tc>
          <w:tcPr>
            <w:tcW w:w="5740" w:type="dxa"/>
          </w:tcPr>
          <w:p>
            <w:pPr>
              <w:pStyle w:val="TableParagraph"/>
              <w:spacing w:before="57"/>
              <w:ind w:left="53"/>
              <w:rPr>
                <w:sz w:val="20"/>
              </w:rPr>
            </w:pPr>
            <w:r>
              <w:rPr>
                <w:color w:val="231F20"/>
                <w:sz w:val="20"/>
              </w:rPr>
              <w:t>Sınavlarda küçük molalar ve ek zaman verdim.</w:t>
            </w:r>
          </w:p>
        </w:tc>
        <w:tc>
          <w:tcPr>
            <w:tcW w:w="567"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10" w:type="dxa"/>
          </w:tcPr>
          <w:p>
            <w:pPr>
              <w:pStyle w:val="TableParagraph"/>
              <w:spacing w:before="9"/>
              <w:rPr>
                <w:rFonts w:ascii="Arial"/>
                <w:sz w:val="24"/>
              </w:rPr>
            </w:pPr>
          </w:p>
          <w:p>
            <w:pPr>
              <w:pStyle w:val="TableParagraph"/>
              <w:ind w:left="216"/>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574" w:hRule="atLeast"/>
        </w:trPr>
        <w:tc>
          <w:tcPr>
            <w:tcW w:w="540" w:type="dxa"/>
          </w:tcPr>
          <w:p>
            <w:pPr>
              <w:pStyle w:val="TableParagraph"/>
              <w:spacing w:before="58"/>
              <w:ind w:left="129" w:right="129"/>
              <w:jc w:val="center"/>
              <w:rPr>
                <w:sz w:val="20"/>
              </w:rPr>
            </w:pPr>
            <w:r>
              <w:rPr>
                <w:color w:val="231F20"/>
                <w:sz w:val="20"/>
              </w:rPr>
              <w:t>29</w:t>
            </w:r>
          </w:p>
        </w:tc>
        <w:tc>
          <w:tcPr>
            <w:tcW w:w="5740" w:type="dxa"/>
          </w:tcPr>
          <w:p>
            <w:pPr>
              <w:pStyle w:val="TableParagraph"/>
              <w:spacing w:line="247" w:lineRule="auto" w:before="58"/>
              <w:ind w:left="53" w:right="158"/>
              <w:rPr>
                <w:sz w:val="20"/>
              </w:rPr>
            </w:pPr>
            <w:r>
              <w:rPr>
                <w:color w:val="231F20"/>
                <w:sz w:val="20"/>
              </w:rPr>
              <w:t>Ögrencimi</w:t>
            </w:r>
            <w:r>
              <w:rPr>
                <w:color w:val="231F20"/>
                <w:spacing w:val="-26"/>
                <w:sz w:val="20"/>
              </w:rPr>
              <w:t> </w:t>
            </w:r>
            <w:r>
              <w:rPr>
                <w:color w:val="231F20"/>
                <w:sz w:val="20"/>
              </w:rPr>
              <w:t>kendi</w:t>
            </w:r>
            <w:r>
              <w:rPr>
                <w:color w:val="231F20"/>
                <w:spacing w:val="-25"/>
                <w:sz w:val="20"/>
              </w:rPr>
              <w:t> </w:t>
            </w:r>
            <w:r>
              <w:rPr>
                <w:color w:val="231F20"/>
                <w:sz w:val="20"/>
              </w:rPr>
              <w:t>içinde</w:t>
            </w:r>
            <w:r>
              <w:rPr>
                <w:color w:val="231F20"/>
                <w:spacing w:val="-26"/>
                <w:sz w:val="20"/>
              </w:rPr>
              <w:t> </w:t>
            </w:r>
            <w:r>
              <w:rPr>
                <w:color w:val="231F20"/>
                <w:sz w:val="20"/>
              </w:rPr>
              <w:t>gösterdigi</w:t>
            </w:r>
            <w:r>
              <w:rPr>
                <w:color w:val="231F20"/>
                <w:spacing w:val="-26"/>
                <w:sz w:val="20"/>
              </w:rPr>
              <w:t> </w:t>
            </w:r>
            <w:r>
              <w:rPr>
                <w:color w:val="231F20"/>
                <w:sz w:val="20"/>
              </w:rPr>
              <w:t>geliçme</w:t>
            </w:r>
            <w:r>
              <w:rPr>
                <w:color w:val="231F20"/>
                <w:spacing w:val="-25"/>
                <w:sz w:val="20"/>
              </w:rPr>
              <w:t> </w:t>
            </w:r>
            <w:r>
              <w:rPr>
                <w:color w:val="231F20"/>
                <w:sz w:val="20"/>
              </w:rPr>
              <w:t>ile</w:t>
            </w:r>
            <w:r>
              <w:rPr>
                <w:color w:val="231F20"/>
                <w:spacing w:val="-25"/>
                <w:sz w:val="20"/>
              </w:rPr>
              <w:t> </w:t>
            </w:r>
            <w:r>
              <w:rPr>
                <w:color w:val="231F20"/>
                <w:sz w:val="20"/>
              </w:rPr>
              <w:t>degerlendirdim</w:t>
            </w:r>
            <w:r>
              <w:rPr>
                <w:color w:val="231F20"/>
                <w:spacing w:val="-23"/>
                <w:sz w:val="20"/>
              </w:rPr>
              <w:t> </w:t>
            </w:r>
            <w:r>
              <w:rPr>
                <w:color w:val="231F20"/>
                <w:sz w:val="20"/>
              </w:rPr>
              <w:t>ve </w:t>
            </w:r>
            <w:r>
              <w:rPr>
                <w:color w:val="231F20"/>
                <w:w w:val="95"/>
                <w:sz w:val="20"/>
              </w:rPr>
              <w:t>ögrencimin yapamadıklarına degil yapabildiklerine</w:t>
            </w:r>
            <w:r>
              <w:rPr>
                <w:color w:val="231F20"/>
                <w:spacing w:val="15"/>
                <w:w w:val="95"/>
                <w:sz w:val="20"/>
              </w:rPr>
              <w:t> </w:t>
            </w:r>
            <w:r>
              <w:rPr>
                <w:color w:val="231F20"/>
                <w:w w:val="95"/>
                <w:sz w:val="20"/>
              </w:rPr>
              <w:t>yogunlaçtım.</w:t>
            </w:r>
          </w:p>
        </w:tc>
        <w:tc>
          <w:tcPr>
            <w:tcW w:w="567"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7;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c>
          <w:tcPr>
            <w:tcW w:w="710" w:type="dxa"/>
          </w:tcPr>
          <w:p>
            <w:pPr>
              <w:pStyle w:val="TableParagraph"/>
              <w:spacing w:before="10"/>
              <w:rPr>
                <w:rFonts w:ascii="Arial"/>
                <w:sz w:val="24"/>
              </w:rPr>
            </w:pPr>
          </w:p>
          <w:p>
            <w:pPr>
              <w:pStyle w:val="TableParagraph"/>
              <w:spacing w:line="234" w:lineRule="exact"/>
              <w:ind w:left="216"/>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460" w:hRule="atLeast"/>
        </w:trPr>
        <w:tc>
          <w:tcPr>
            <w:tcW w:w="540" w:type="dxa"/>
          </w:tcPr>
          <w:p>
            <w:pPr>
              <w:pStyle w:val="TableParagraph"/>
              <w:spacing w:before="57"/>
              <w:ind w:left="129" w:right="129"/>
              <w:jc w:val="center"/>
              <w:rPr>
                <w:sz w:val="20"/>
              </w:rPr>
            </w:pPr>
            <w:r>
              <w:rPr>
                <w:color w:val="231F20"/>
                <w:sz w:val="20"/>
              </w:rPr>
              <w:t>30</w:t>
            </w:r>
          </w:p>
        </w:tc>
        <w:tc>
          <w:tcPr>
            <w:tcW w:w="5740" w:type="dxa"/>
          </w:tcPr>
          <w:p>
            <w:pPr>
              <w:pStyle w:val="TableParagraph"/>
              <w:spacing w:before="57"/>
              <w:ind w:left="54"/>
              <w:rPr>
                <w:sz w:val="20"/>
              </w:rPr>
            </w:pPr>
            <w:r>
              <w:rPr>
                <w:color w:val="231F20"/>
                <w:sz w:val="20"/>
              </w:rPr>
              <w:t>Ögrencimin baçarılarını anında ödüllendirdim.</w:t>
            </w:r>
          </w:p>
        </w:tc>
        <w:tc>
          <w:tcPr>
            <w:tcW w:w="567" w:type="dxa"/>
          </w:tcPr>
          <w:p>
            <w:pPr>
              <w:pStyle w:val="TableParagraph"/>
              <w:spacing w:before="2"/>
              <w:rPr>
                <w:rFonts w:ascii="Arial"/>
                <w:sz w:val="19"/>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7;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c>
          <w:tcPr>
            <w:tcW w:w="710" w:type="dxa"/>
          </w:tcPr>
          <w:p>
            <w:pPr>
              <w:pStyle w:val="TableParagraph"/>
              <w:spacing w:before="2"/>
              <w:rPr>
                <w:rFonts w:ascii="Arial"/>
                <w:sz w:val="19"/>
              </w:rPr>
            </w:pPr>
          </w:p>
          <w:p>
            <w:pPr>
              <w:pStyle w:val="TableParagraph"/>
              <w:ind w:left="216"/>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89" w:hRule="atLeast"/>
        </w:trPr>
        <w:tc>
          <w:tcPr>
            <w:tcW w:w="540" w:type="dxa"/>
          </w:tcPr>
          <w:p>
            <w:pPr>
              <w:pStyle w:val="TableParagraph"/>
              <w:spacing w:before="38"/>
              <w:ind w:left="129" w:right="129"/>
              <w:jc w:val="center"/>
              <w:rPr>
                <w:sz w:val="20"/>
              </w:rPr>
            </w:pPr>
            <w:r>
              <w:rPr>
                <w:color w:val="231F20"/>
                <w:w w:val="115"/>
                <w:sz w:val="20"/>
              </w:rPr>
              <w:t>31</w:t>
            </w:r>
          </w:p>
        </w:tc>
        <w:tc>
          <w:tcPr>
            <w:tcW w:w="5740" w:type="dxa"/>
          </w:tcPr>
          <w:p>
            <w:pPr>
              <w:pStyle w:val="TableParagraph"/>
              <w:spacing w:line="247" w:lineRule="auto" w:before="38"/>
              <w:ind w:left="53" w:right="292"/>
              <w:rPr>
                <w:sz w:val="20"/>
              </w:rPr>
            </w:pPr>
            <w:r>
              <w:rPr>
                <w:color w:val="231F20"/>
                <w:sz w:val="20"/>
              </w:rPr>
              <w:t>Ögrencimin okula uyumda yaçadıgı güçlüklerin üstesinden gelmesi</w:t>
            </w:r>
            <w:r>
              <w:rPr>
                <w:color w:val="231F20"/>
                <w:spacing w:val="-19"/>
                <w:sz w:val="20"/>
              </w:rPr>
              <w:t> </w:t>
            </w:r>
            <w:r>
              <w:rPr>
                <w:color w:val="231F20"/>
                <w:sz w:val="20"/>
              </w:rPr>
              <w:t>için</w:t>
            </w:r>
            <w:r>
              <w:rPr>
                <w:color w:val="231F20"/>
                <w:spacing w:val="-19"/>
                <w:sz w:val="20"/>
              </w:rPr>
              <w:t> </w:t>
            </w:r>
            <w:r>
              <w:rPr>
                <w:color w:val="231F20"/>
                <w:sz w:val="20"/>
              </w:rPr>
              <w:t>okul</w:t>
            </w:r>
            <w:r>
              <w:rPr>
                <w:color w:val="231F20"/>
                <w:spacing w:val="-18"/>
                <w:sz w:val="20"/>
              </w:rPr>
              <w:t> </w:t>
            </w:r>
            <w:r>
              <w:rPr>
                <w:color w:val="231F20"/>
                <w:sz w:val="20"/>
              </w:rPr>
              <w:t>rehber</w:t>
            </w:r>
            <w:r>
              <w:rPr>
                <w:color w:val="231F20"/>
                <w:spacing w:val="-19"/>
                <w:sz w:val="20"/>
              </w:rPr>
              <w:t> </w:t>
            </w:r>
            <w:r>
              <w:rPr>
                <w:color w:val="231F20"/>
                <w:sz w:val="20"/>
              </w:rPr>
              <w:t>ögretmeni</w:t>
            </w:r>
            <w:r>
              <w:rPr>
                <w:color w:val="231F20"/>
                <w:spacing w:val="-18"/>
                <w:sz w:val="20"/>
              </w:rPr>
              <w:t> </w:t>
            </w:r>
            <w:r>
              <w:rPr>
                <w:color w:val="231F20"/>
                <w:sz w:val="20"/>
              </w:rPr>
              <w:t>ve</w:t>
            </w:r>
            <w:r>
              <w:rPr>
                <w:color w:val="231F20"/>
                <w:spacing w:val="-19"/>
                <w:sz w:val="20"/>
              </w:rPr>
              <w:t> </w:t>
            </w:r>
            <w:r>
              <w:rPr>
                <w:color w:val="231F20"/>
                <w:sz w:val="20"/>
              </w:rPr>
              <w:t>aile</w:t>
            </w:r>
            <w:r>
              <w:rPr>
                <w:color w:val="231F20"/>
                <w:spacing w:val="-19"/>
                <w:sz w:val="20"/>
              </w:rPr>
              <w:t> </w:t>
            </w:r>
            <w:r>
              <w:rPr>
                <w:color w:val="231F20"/>
                <w:sz w:val="20"/>
              </w:rPr>
              <w:t>ile</w:t>
            </w:r>
            <w:r>
              <w:rPr>
                <w:color w:val="231F20"/>
                <w:spacing w:val="-18"/>
                <w:sz w:val="20"/>
              </w:rPr>
              <w:t> </w:t>
            </w:r>
            <w:r>
              <w:rPr>
                <w:color w:val="231F20"/>
                <w:sz w:val="20"/>
              </w:rPr>
              <w:t>iç</w:t>
            </w:r>
            <w:r>
              <w:rPr>
                <w:color w:val="231F20"/>
                <w:spacing w:val="-19"/>
                <w:sz w:val="20"/>
              </w:rPr>
              <w:t> </w:t>
            </w:r>
            <w:r>
              <w:rPr>
                <w:color w:val="231F20"/>
                <w:sz w:val="20"/>
              </w:rPr>
              <w:t>birligi</w:t>
            </w:r>
            <w:r>
              <w:rPr>
                <w:color w:val="231F20"/>
                <w:spacing w:val="-18"/>
                <w:sz w:val="20"/>
              </w:rPr>
              <w:t> </w:t>
            </w:r>
            <w:r>
              <w:rPr>
                <w:color w:val="231F20"/>
                <w:sz w:val="20"/>
              </w:rPr>
              <w:t>yaparak alınacak önlemleri</w:t>
            </w:r>
            <w:r>
              <w:rPr>
                <w:color w:val="231F20"/>
                <w:spacing w:val="-13"/>
                <w:sz w:val="20"/>
              </w:rPr>
              <w:t> </w:t>
            </w:r>
            <w:r>
              <w:rPr>
                <w:color w:val="231F20"/>
                <w:sz w:val="20"/>
              </w:rPr>
              <w:t>belirledim.</w:t>
            </w:r>
          </w:p>
        </w:tc>
        <w:tc>
          <w:tcPr>
            <w:tcW w:w="567" w:type="dxa"/>
          </w:tcPr>
          <w:p>
            <w:pPr>
              <w:pStyle w:val="TableParagraph"/>
              <w:spacing w:before="3" w:after="1"/>
              <w:rPr>
                <w:rFonts w:ascii="Arial"/>
                <w:sz w:val="15"/>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7;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c>
          <w:tcPr>
            <w:tcW w:w="710" w:type="dxa"/>
          </w:tcPr>
          <w:p>
            <w:pPr>
              <w:pStyle w:val="TableParagraph"/>
              <w:spacing w:before="3" w:after="1"/>
              <w:rPr>
                <w:rFonts w:ascii="Arial"/>
                <w:sz w:val="15"/>
              </w:rPr>
            </w:pPr>
          </w:p>
          <w:p>
            <w:pPr>
              <w:pStyle w:val="TableParagraph"/>
              <w:spacing w:line="234" w:lineRule="exact"/>
              <w:ind w:left="216"/>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13"/>
        <w:ind w:left="508"/>
        <w:rPr>
          <w:rFonts w:ascii="Arial"/>
        </w:rPr>
      </w:pPr>
      <w:r>
        <w:rPr>
          <w:rFonts w:ascii="Arial"/>
          <w:color w:val="92278F"/>
        </w:rPr>
        <w:t>112</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5024pt;width:476.25pt;height:40.7pt;mso-position-horizontal-relative:page;mso-position-vertical-relative:page;z-index:-370192"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8005pt;width:49.605pt;height:33.386pt;mso-position-horizontal-relative:page;mso-position-vertical-relative:page;z-index:22600" filled="true" fillcolor="#92278f" stroked="false">
            <v:fill type="solid"/>
            <w10:wrap type="none"/>
          </v:rect>
        </w:pict>
      </w:r>
      <w:r>
        <w:rPr/>
        <w:pict>
          <v:rect style="position:absolute;margin-left:0pt;margin-top:649.768005pt;width:389.415pt;height:33.386pt;mso-position-horizontal-relative:page;mso-position-vertical-relative:page;z-index:2262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tbl>
      <w:tblPr>
        <w:tblW w:w="0" w:type="auto"/>
        <w:jc w:val="left"/>
        <w:tblInd w:w="11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0"/>
        <w:gridCol w:w="5597"/>
        <w:gridCol w:w="709"/>
        <w:gridCol w:w="709"/>
      </w:tblGrid>
      <w:tr>
        <w:trPr>
          <w:trHeight w:val="475" w:hRule="atLeast"/>
        </w:trPr>
        <w:tc>
          <w:tcPr>
            <w:tcW w:w="7555" w:type="dxa"/>
            <w:gridSpan w:val="4"/>
          </w:tcPr>
          <w:p>
            <w:pPr>
              <w:pStyle w:val="TableParagraph"/>
              <w:spacing w:before="60"/>
              <w:ind w:left="2564" w:right="2561"/>
              <w:jc w:val="center"/>
              <w:rPr>
                <w:b/>
                <w:sz w:val="20"/>
              </w:rPr>
            </w:pPr>
            <w:r>
              <w:rPr>
                <w:b/>
                <w:color w:val="231F20"/>
                <w:sz w:val="20"/>
              </w:rPr>
              <w:t>Otizmi Olan Ögrenciler</w:t>
            </w:r>
          </w:p>
        </w:tc>
      </w:tr>
      <w:tr>
        <w:trPr>
          <w:trHeight w:val="339" w:hRule="atLeast"/>
        </w:trPr>
        <w:tc>
          <w:tcPr>
            <w:tcW w:w="540" w:type="dxa"/>
          </w:tcPr>
          <w:p>
            <w:pPr>
              <w:pStyle w:val="TableParagraph"/>
              <w:spacing w:before="58"/>
              <w:ind w:right="208"/>
              <w:jc w:val="right"/>
              <w:rPr>
                <w:sz w:val="20"/>
              </w:rPr>
            </w:pPr>
            <w:r>
              <w:rPr>
                <w:color w:val="231F20"/>
                <w:w w:val="129"/>
                <w:sz w:val="20"/>
              </w:rPr>
              <w:t>1</w:t>
            </w:r>
          </w:p>
        </w:tc>
        <w:tc>
          <w:tcPr>
            <w:tcW w:w="5597" w:type="dxa"/>
          </w:tcPr>
          <w:p>
            <w:pPr>
              <w:pStyle w:val="TableParagraph"/>
              <w:spacing w:before="58"/>
              <w:ind w:left="54"/>
              <w:rPr>
                <w:sz w:val="20"/>
              </w:rPr>
            </w:pPr>
            <w:r>
              <w:rPr>
                <w:color w:val="231F20"/>
                <w:sz w:val="20"/>
              </w:rPr>
              <w:t>Okula yeni baçlayan ögrencime sınıf ve okul ortamını tanıttım.</w:t>
            </w:r>
          </w:p>
        </w:tc>
        <w:tc>
          <w:tcPr>
            <w:tcW w:w="709" w:type="dxa"/>
          </w:tcPr>
          <w:p>
            <w:pPr>
              <w:pStyle w:val="TableParagraph"/>
              <w:spacing w:before="7"/>
              <w:rPr>
                <w:rFonts w:ascii="Arial"/>
                <w:sz w:val="8"/>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7"/>
              <w:rPr>
                <w:rFonts w:ascii="Arial"/>
                <w:sz w:val="8"/>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88" w:hRule="atLeast"/>
        </w:trPr>
        <w:tc>
          <w:tcPr>
            <w:tcW w:w="540" w:type="dxa"/>
          </w:tcPr>
          <w:p>
            <w:pPr>
              <w:pStyle w:val="TableParagraph"/>
              <w:spacing w:before="38"/>
              <w:ind w:right="208"/>
              <w:jc w:val="right"/>
              <w:rPr>
                <w:sz w:val="20"/>
              </w:rPr>
            </w:pPr>
            <w:r>
              <w:rPr>
                <w:color w:val="231F20"/>
                <w:w w:val="99"/>
                <w:sz w:val="20"/>
              </w:rPr>
              <w:t>2</w:t>
            </w:r>
          </w:p>
        </w:tc>
        <w:tc>
          <w:tcPr>
            <w:tcW w:w="5597" w:type="dxa"/>
          </w:tcPr>
          <w:p>
            <w:pPr>
              <w:pStyle w:val="TableParagraph"/>
              <w:spacing w:line="247" w:lineRule="auto" w:before="38"/>
              <w:ind w:left="53" w:right="385"/>
              <w:rPr>
                <w:sz w:val="20"/>
              </w:rPr>
            </w:pPr>
            <w:r>
              <w:rPr>
                <w:color w:val="231F20"/>
                <w:sz w:val="20"/>
              </w:rPr>
              <w:t>Sınıftaki</w:t>
            </w:r>
            <w:r>
              <w:rPr>
                <w:color w:val="231F20"/>
                <w:spacing w:val="-30"/>
                <w:sz w:val="20"/>
              </w:rPr>
              <w:t> </w:t>
            </w:r>
            <w:r>
              <w:rPr>
                <w:color w:val="231F20"/>
                <w:sz w:val="20"/>
              </w:rPr>
              <w:t>diger</w:t>
            </w:r>
            <w:r>
              <w:rPr>
                <w:color w:val="231F20"/>
                <w:spacing w:val="-29"/>
                <w:sz w:val="20"/>
              </w:rPr>
              <w:t> </w:t>
            </w:r>
            <w:r>
              <w:rPr>
                <w:color w:val="231F20"/>
                <w:sz w:val="20"/>
              </w:rPr>
              <w:t>ögrencilere</w:t>
            </w:r>
            <w:r>
              <w:rPr>
                <w:color w:val="231F20"/>
                <w:spacing w:val="-29"/>
                <w:sz w:val="20"/>
              </w:rPr>
              <w:t> </w:t>
            </w:r>
            <w:r>
              <w:rPr>
                <w:color w:val="231F20"/>
                <w:sz w:val="20"/>
              </w:rPr>
              <w:t>otizmi</w:t>
            </w:r>
            <w:r>
              <w:rPr>
                <w:color w:val="231F20"/>
                <w:spacing w:val="-29"/>
                <w:sz w:val="20"/>
              </w:rPr>
              <w:t> </w:t>
            </w:r>
            <w:r>
              <w:rPr>
                <w:color w:val="231F20"/>
                <w:sz w:val="20"/>
              </w:rPr>
              <w:t>olan</w:t>
            </w:r>
            <w:r>
              <w:rPr>
                <w:color w:val="231F20"/>
                <w:spacing w:val="-29"/>
                <w:sz w:val="20"/>
              </w:rPr>
              <w:t> </w:t>
            </w:r>
            <w:r>
              <w:rPr>
                <w:color w:val="231F20"/>
                <w:sz w:val="20"/>
              </w:rPr>
              <w:t>ögrencime</w:t>
            </w:r>
            <w:r>
              <w:rPr>
                <w:color w:val="231F20"/>
                <w:spacing w:val="-29"/>
                <w:sz w:val="20"/>
              </w:rPr>
              <w:t> </w:t>
            </w:r>
            <w:r>
              <w:rPr>
                <w:color w:val="231F20"/>
                <w:sz w:val="20"/>
              </w:rPr>
              <w:t>iliçkin</w:t>
            </w:r>
            <w:r>
              <w:rPr>
                <w:color w:val="231F20"/>
                <w:spacing w:val="-29"/>
                <w:sz w:val="20"/>
              </w:rPr>
              <w:t> </w:t>
            </w:r>
            <w:r>
              <w:rPr>
                <w:color w:val="231F20"/>
                <w:sz w:val="20"/>
              </w:rPr>
              <w:t>bilgi verdim, ögrencilerle onun farklı davranıçlarına verilecek tepkiye</w:t>
            </w:r>
            <w:r>
              <w:rPr>
                <w:color w:val="231F20"/>
                <w:spacing w:val="-8"/>
                <w:sz w:val="20"/>
              </w:rPr>
              <w:t> </w:t>
            </w:r>
            <w:r>
              <w:rPr>
                <w:color w:val="231F20"/>
                <w:sz w:val="20"/>
              </w:rPr>
              <w:t>iliçkin</w:t>
            </w:r>
            <w:r>
              <w:rPr>
                <w:color w:val="231F20"/>
                <w:spacing w:val="-8"/>
                <w:sz w:val="20"/>
              </w:rPr>
              <w:t> </w:t>
            </w:r>
            <w:r>
              <w:rPr>
                <w:color w:val="231F20"/>
                <w:sz w:val="20"/>
              </w:rPr>
              <w:t>ortak</w:t>
            </w:r>
            <w:r>
              <w:rPr>
                <w:color w:val="231F20"/>
                <w:spacing w:val="-7"/>
                <w:sz w:val="20"/>
              </w:rPr>
              <w:t> </w:t>
            </w:r>
            <w:r>
              <w:rPr>
                <w:color w:val="231F20"/>
                <w:sz w:val="20"/>
              </w:rPr>
              <w:t>bir</w:t>
            </w:r>
            <w:r>
              <w:rPr>
                <w:color w:val="231F20"/>
                <w:spacing w:val="-8"/>
                <w:sz w:val="20"/>
              </w:rPr>
              <w:t> </w:t>
            </w:r>
            <w:r>
              <w:rPr>
                <w:color w:val="231F20"/>
                <w:sz w:val="20"/>
              </w:rPr>
              <w:t>strateji</w:t>
            </w:r>
            <w:r>
              <w:rPr>
                <w:color w:val="231F20"/>
                <w:spacing w:val="-8"/>
                <w:sz w:val="20"/>
              </w:rPr>
              <w:t> </w:t>
            </w:r>
            <w:r>
              <w:rPr>
                <w:color w:val="231F20"/>
                <w:sz w:val="20"/>
              </w:rPr>
              <w:t>belirledik.</w:t>
            </w:r>
          </w:p>
        </w:tc>
        <w:tc>
          <w:tcPr>
            <w:tcW w:w="709" w:type="dxa"/>
          </w:tcPr>
          <w:p>
            <w:pPr>
              <w:pStyle w:val="TableParagraph"/>
              <w:spacing w:before="2"/>
              <w:rPr>
                <w:rFonts w:ascii="Arial"/>
                <w:sz w:val="23"/>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2"/>
              <w:rPr>
                <w:rFonts w:ascii="Arial"/>
                <w:sz w:val="23"/>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right="208"/>
              <w:jc w:val="right"/>
              <w:rPr>
                <w:sz w:val="20"/>
              </w:rPr>
            </w:pPr>
            <w:r>
              <w:rPr>
                <w:color w:val="231F20"/>
                <w:w w:val="100"/>
                <w:sz w:val="20"/>
              </w:rPr>
              <w:t>3</w:t>
            </w:r>
          </w:p>
        </w:tc>
        <w:tc>
          <w:tcPr>
            <w:tcW w:w="5597" w:type="dxa"/>
          </w:tcPr>
          <w:p>
            <w:pPr>
              <w:pStyle w:val="TableParagraph"/>
              <w:spacing w:line="247" w:lineRule="auto" w:before="58"/>
              <w:ind w:left="53" w:right="898"/>
              <w:jc w:val="both"/>
              <w:rPr>
                <w:sz w:val="20"/>
              </w:rPr>
            </w:pPr>
            <w:r>
              <w:rPr>
                <w:color w:val="231F20"/>
                <w:sz w:val="20"/>
              </w:rPr>
              <w:t>Ögrencimi</w:t>
            </w:r>
            <w:r>
              <w:rPr>
                <w:color w:val="231F20"/>
                <w:spacing w:val="-27"/>
                <w:sz w:val="20"/>
              </w:rPr>
              <w:t> </w:t>
            </w:r>
            <w:r>
              <w:rPr>
                <w:color w:val="231F20"/>
                <w:sz w:val="20"/>
              </w:rPr>
              <w:t>sınıfın</w:t>
            </w:r>
            <w:r>
              <w:rPr>
                <w:color w:val="231F20"/>
                <w:spacing w:val="-26"/>
                <w:sz w:val="20"/>
              </w:rPr>
              <w:t> </w:t>
            </w:r>
            <w:r>
              <w:rPr>
                <w:color w:val="231F20"/>
                <w:sz w:val="20"/>
              </w:rPr>
              <w:t>ön</w:t>
            </w:r>
            <w:r>
              <w:rPr>
                <w:color w:val="231F20"/>
                <w:spacing w:val="-26"/>
                <w:sz w:val="20"/>
              </w:rPr>
              <w:t> </w:t>
            </w:r>
            <w:r>
              <w:rPr>
                <w:color w:val="231F20"/>
                <w:sz w:val="20"/>
              </w:rPr>
              <w:t>tarafında</w:t>
            </w:r>
            <w:r>
              <w:rPr>
                <w:color w:val="231F20"/>
                <w:spacing w:val="-27"/>
                <w:sz w:val="20"/>
              </w:rPr>
              <w:t> </w:t>
            </w:r>
            <w:r>
              <w:rPr>
                <w:color w:val="231F20"/>
                <w:sz w:val="20"/>
              </w:rPr>
              <w:t>oturttum</w:t>
            </w:r>
            <w:r>
              <w:rPr>
                <w:color w:val="231F20"/>
                <w:spacing w:val="-25"/>
                <w:sz w:val="20"/>
              </w:rPr>
              <w:t> </w:t>
            </w:r>
            <w:r>
              <w:rPr>
                <w:color w:val="231F20"/>
                <w:sz w:val="20"/>
              </w:rPr>
              <w:t>ve</w:t>
            </w:r>
            <w:r>
              <w:rPr>
                <w:color w:val="231F20"/>
                <w:spacing w:val="-27"/>
                <w:sz w:val="20"/>
              </w:rPr>
              <w:t> </w:t>
            </w:r>
            <w:r>
              <w:rPr>
                <w:color w:val="231F20"/>
                <w:sz w:val="20"/>
              </w:rPr>
              <w:t>sınıf</w:t>
            </w:r>
            <w:r>
              <w:rPr>
                <w:color w:val="231F20"/>
                <w:spacing w:val="-26"/>
                <w:sz w:val="20"/>
              </w:rPr>
              <w:t> </w:t>
            </w:r>
            <w:r>
              <w:rPr>
                <w:color w:val="231F20"/>
                <w:sz w:val="20"/>
              </w:rPr>
              <w:t>içinde yakınında</w:t>
            </w:r>
            <w:r>
              <w:rPr>
                <w:color w:val="231F20"/>
                <w:spacing w:val="-31"/>
                <w:sz w:val="20"/>
              </w:rPr>
              <w:t> </w:t>
            </w:r>
            <w:r>
              <w:rPr>
                <w:color w:val="231F20"/>
                <w:sz w:val="20"/>
              </w:rPr>
              <w:t>oturan</w:t>
            </w:r>
            <w:r>
              <w:rPr>
                <w:color w:val="231F20"/>
                <w:spacing w:val="-30"/>
                <w:sz w:val="20"/>
              </w:rPr>
              <w:t> </w:t>
            </w:r>
            <w:r>
              <w:rPr>
                <w:color w:val="231F20"/>
                <w:sz w:val="20"/>
              </w:rPr>
              <w:t>ögrencilerin,</w:t>
            </w:r>
            <w:r>
              <w:rPr>
                <w:color w:val="231F20"/>
                <w:spacing w:val="-31"/>
                <w:sz w:val="20"/>
              </w:rPr>
              <w:t> </w:t>
            </w:r>
            <w:r>
              <w:rPr>
                <w:color w:val="231F20"/>
                <w:sz w:val="20"/>
              </w:rPr>
              <w:t>ögrenciye</w:t>
            </w:r>
            <w:r>
              <w:rPr>
                <w:color w:val="231F20"/>
                <w:spacing w:val="-30"/>
                <w:sz w:val="20"/>
              </w:rPr>
              <w:t> </w:t>
            </w:r>
            <w:r>
              <w:rPr>
                <w:color w:val="231F20"/>
                <w:sz w:val="20"/>
              </w:rPr>
              <w:t>uygun</w:t>
            </w:r>
            <w:r>
              <w:rPr>
                <w:color w:val="231F20"/>
                <w:spacing w:val="-31"/>
                <w:sz w:val="20"/>
              </w:rPr>
              <w:t> </w:t>
            </w:r>
            <w:r>
              <w:rPr>
                <w:color w:val="231F20"/>
                <w:sz w:val="20"/>
              </w:rPr>
              <w:t>model olabilecek kiçiler olmasına dikkat</w:t>
            </w:r>
            <w:r>
              <w:rPr>
                <w:color w:val="231F20"/>
                <w:spacing w:val="-35"/>
                <w:sz w:val="20"/>
              </w:rPr>
              <w:t> </w:t>
            </w:r>
            <w:r>
              <w:rPr>
                <w:color w:val="231F20"/>
                <w:sz w:val="20"/>
              </w:rPr>
              <w:t>ettim.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86" w:hRule="atLeast"/>
        </w:trPr>
        <w:tc>
          <w:tcPr>
            <w:tcW w:w="540" w:type="dxa"/>
          </w:tcPr>
          <w:p>
            <w:pPr>
              <w:pStyle w:val="TableParagraph"/>
              <w:spacing w:before="58"/>
              <w:ind w:right="208"/>
              <w:jc w:val="right"/>
              <w:rPr>
                <w:sz w:val="20"/>
              </w:rPr>
            </w:pPr>
            <w:r>
              <w:rPr>
                <w:color w:val="231F20"/>
                <w:w w:val="98"/>
                <w:sz w:val="20"/>
              </w:rPr>
              <w:t>4</w:t>
            </w:r>
          </w:p>
        </w:tc>
        <w:tc>
          <w:tcPr>
            <w:tcW w:w="5597" w:type="dxa"/>
          </w:tcPr>
          <w:p>
            <w:pPr>
              <w:pStyle w:val="TableParagraph"/>
              <w:spacing w:line="247" w:lineRule="auto" w:before="58"/>
              <w:ind w:left="53" w:right="207"/>
              <w:rPr>
                <w:sz w:val="20"/>
              </w:rPr>
            </w:pPr>
            <w:r>
              <w:rPr>
                <w:color w:val="231F20"/>
                <w:sz w:val="20"/>
              </w:rPr>
              <w:t>Sınıf</w:t>
            </w:r>
            <w:r>
              <w:rPr>
                <w:color w:val="231F20"/>
                <w:spacing w:val="-27"/>
                <w:sz w:val="20"/>
              </w:rPr>
              <w:t> </w:t>
            </w:r>
            <w:r>
              <w:rPr>
                <w:color w:val="231F20"/>
                <w:sz w:val="20"/>
              </w:rPr>
              <w:t>kurallarını</w:t>
            </w:r>
            <w:r>
              <w:rPr>
                <w:color w:val="231F20"/>
                <w:spacing w:val="-27"/>
                <w:sz w:val="20"/>
              </w:rPr>
              <w:t> </w:t>
            </w:r>
            <w:r>
              <w:rPr>
                <w:color w:val="231F20"/>
                <w:sz w:val="20"/>
              </w:rPr>
              <w:t>belirledim,</w:t>
            </w:r>
            <w:r>
              <w:rPr>
                <w:color w:val="231F20"/>
                <w:spacing w:val="-26"/>
                <w:sz w:val="20"/>
              </w:rPr>
              <w:t> </w:t>
            </w:r>
            <w:r>
              <w:rPr>
                <w:color w:val="231F20"/>
                <w:sz w:val="20"/>
              </w:rPr>
              <w:t>sınıf</w:t>
            </w:r>
            <w:r>
              <w:rPr>
                <w:color w:val="231F20"/>
                <w:spacing w:val="-27"/>
                <w:sz w:val="20"/>
              </w:rPr>
              <w:t> </w:t>
            </w:r>
            <w:r>
              <w:rPr>
                <w:color w:val="231F20"/>
                <w:sz w:val="20"/>
              </w:rPr>
              <w:t>kurallarını</w:t>
            </w:r>
            <w:r>
              <w:rPr>
                <w:color w:val="231F20"/>
                <w:spacing w:val="-27"/>
                <w:sz w:val="20"/>
              </w:rPr>
              <w:t> </w:t>
            </w:r>
            <w:r>
              <w:rPr>
                <w:color w:val="231F20"/>
                <w:sz w:val="20"/>
              </w:rPr>
              <w:t>tek</w:t>
            </w:r>
            <w:r>
              <w:rPr>
                <w:color w:val="231F20"/>
                <w:spacing w:val="-27"/>
                <w:sz w:val="20"/>
              </w:rPr>
              <w:t> </w:t>
            </w:r>
            <w:r>
              <w:rPr>
                <w:color w:val="231F20"/>
                <w:sz w:val="20"/>
              </w:rPr>
              <w:t>tek</w:t>
            </w:r>
            <w:r>
              <w:rPr>
                <w:color w:val="231F20"/>
                <w:spacing w:val="-27"/>
                <w:sz w:val="20"/>
              </w:rPr>
              <w:t> </w:t>
            </w:r>
            <w:r>
              <w:rPr>
                <w:color w:val="231F20"/>
                <w:sz w:val="20"/>
              </w:rPr>
              <w:t>ögrettim</w:t>
            </w:r>
            <w:r>
              <w:rPr>
                <w:color w:val="231F20"/>
                <w:spacing w:val="-27"/>
                <w:sz w:val="20"/>
              </w:rPr>
              <w:t> </w:t>
            </w:r>
            <w:r>
              <w:rPr>
                <w:color w:val="231F20"/>
                <w:sz w:val="20"/>
              </w:rPr>
              <w:t>ve kuralların</w:t>
            </w:r>
            <w:r>
              <w:rPr>
                <w:color w:val="231F20"/>
                <w:spacing w:val="-19"/>
                <w:sz w:val="20"/>
              </w:rPr>
              <w:t> </w:t>
            </w:r>
            <w:r>
              <w:rPr>
                <w:color w:val="231F20"/>
                <w:sz w:val="20"/>
              </w:rPr>
              <w:t>yazılı/görsel</w:t>
            </w:r>
            <w:r>
              <w:rPr>
                <w:color w:val="231F20"/>
                <w:spacing w:val="-19"/>
                <w:sz w:val="20"/>
              </w:rPr>
              <w:t> </w:t>
            </w:r>
            <w:r>
              <w:rPr>
                <w:color w:val="231F20"/>
                <w:sz w:val="20"/>
              </w:rPr>
              <w:t>olarak</w:t>
            </w:r>
            <w:r>
              <w:rPr>
                <w:color w:val="231F20"/>
                <w:spacing w:val="-18"/>
                <w:sz w:val="20"/>
              </w:rPr>
              <w:t> </w:t>
            </w:r>
            <w:r>
              <w:rPr>
                <w:color w:val="231F20"/>
                <w:sz w:val="20"/>
              </w:rPr>
              <w:t>yer</w:t>
            </w:r>
            <w:r>
              <w:rPr>
                <w:color w:val="231F20"/>
                <w:spacing w:val="-19"/>
                <w:sz w:val="20"/>
              </w:rPr>
              <w:t> </w:t>
            </w:r>
            <w:r>
              <w:rPr>
                <w:color w:val="231F20"/>
                <w:sz w:val="20"/>
              </w:rPr>
              <w:t>aldıgı</w:t>
            </w:r>
            <w:r>
              <w:rPr>
                <w:color w:val="231F20"/>
                <w:spacing w:val="-19"/>
                <w:sz w:val="20"/>
              </w:rPr>
              <w:t> </w:t>
            </w:r>
            <w:r>
              <w:rPr>
                <w:color w:val="231F20"/>
                <w:sz w:val="20"/>
              </w:rPr>
              <w:t>bir</w:t>
            </w:r>
            <w:r>
              <w:rPr>
                <w:color w:val="231F20"/>
                <w:spacing w:val="-18"/>
                <w:sz w:val="20"/>
              </w:rPr>
              <w:t> </w:t>
            </w:r>
            <w:r>
              <w:rPr>
                <w:color w:val="231F20"/>
                <w:sz w:val="20"/>
              </w:rPr>
              <w:t>pano</w:t>
            </w:r>
            <w:r>
              <w:rPr>
                <w:color w:val="231F20"/>
                <w:spacing w:val="-19"/>
                <w:sz w:val="20"/>
              </w:rPr>
              <w:t> </w:t>
            </w:r>
            <w:r>
              <w:rPr>
                <w:color w:val="231F20"/>
                <w:sz w:val="20"/>
              </w:rPr>
              <w:t>hazırladım.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677" w:hRule="atLeast"/>
        </w:trPr>
        <w:tc>
          <w:tcPr>
            <w:tcW w:w="540" w:type="dxa"/>
          </w:tcPr>
          <w:p>
            <w:pPr>
              <w:pStyle w:val="TableParagraph"/>
              <w:spacing w:before="58"/>
              <w:ind w:right="208"/>
              <w:jc w:val="right"/>
              <w:rPr>
                <w:sz w:val="20"/>
              </w:rPr>
            </w:pPr>
            <w:r>
              <w:rPr>
                <w:color w:val="231F20"/>
                <w:w w:val="105"/>
                <w:sz w:val="20"/>
              </w:rPr>
              <w:t>5</w:t>
            </w:r>
          </w:p>
        </w:tc>
        <w:tc>
          <w:tcPr>
            <w:tcW w:w="5597" w:type="dxa"/>
          </w:tcPr>
          <w:p>
            <w:pPr>
              <w:pStyle w:val="TableParagraph"/>
              <w:spacing w:line="249" w:lineRule="auto" w:before="58"/>
              <w:ind w:left="54" w:right="149"/>
              <w:rPr>
                <w:sz w:val="20"/>
              </w:rPr>
            </w:pPr>
            <w:r>
              <w:rPr>
                <w:color w:val="231F20"/>
                <w:sz w:val="20"/>
              </w:rPr>
              <w:t>Akran</w:t>
            </w:r>
            <w:r>
              <w:rPr>
                <w:color w:val="231F20"/>
                <w:spacing w:val="-32"/>
                <w:sz w:val="20"/>
              </w:rPr>
              <w:t> </w:t>
            </w:r>
            <w:r>
              <w:rPr>
                <w:color w:val="231F20"/>
                <w:sz w:val="20"/>
              </w:rPr>
              <w:t>kabulünü</w:t>
            </w:r>
            <w:r>
              <w:rPr>
                <w:color w:val="231F20"/>
                <w:spacing w:val="-32"/>
                <w:sz w:val="20"/>
              </w:rPr>
              <w:t> </w:t>
            </w:r>
            <w:r>
              <w:rPr>
                <w:color w:val="231F20"/>
                <w:sz w:val="20"/>
              </w:rPr>
              <w:t>saglamak</w:t>
            </w:r>
            <w:r>
              <w:rPr>
                <w:color w:val="231F20"/>
                <w:spacing w:val="-32"/>
                <w:sz w:val="20"/>
              </w:rPr>
              <w:t> </w:t>
            </w:r>
            <w:r>
              <w:rPr>
                <w:color w:val="231F20"/>
                <w:sz w:val="20"/>
              </w:rPr>
              <w:t>için</w:t>
            </w:r>
            <w:r>
              <w:rPr>
                <w:color w:val="231F20"/>
                <w:spacing w:val="-31"/>
                <w:sz w:val="20"/>
              </w:rPr>
              <w:t> </w:t>
            </w:r>
            <w:r>
              <w:rPr>
                <w:color w:val="231F20"/>
                <w:sz w:val="20"/>
              </w:rPr>
              <w:t>ögrencinin</w:t>
            </w:r>
            <w:r>
              <w:rPr>
                <w:color w:val="231F20"/>
                <w:spacing w:val="-32"/>
                <w:sz w:val="20"/>
              </w:rPr>
              <w:t> </w:t>
            </w:r>
            <w:r>
              <w:rPr>
                <w:color w:val="231F20"/>
                <w:sz w:val="20"/>
              </w:rPr>
              <w:t>özelliklerini</w:t>
            </w:r>
            <w:r>
              <w:rPr>
                <w:color w:val="231F20"/>
                <w:spacing w:val="-31"/>
                <w:sz w:val="20"/>
              </w:rPr>
              <w:t> </w:t>
            </w:r>
            <w:r>
              <w:rPr>
                <w:color w:val="231F20"/>
                <w:sz w:val="20"/>
              </w:rPr>
              <w:t>ön</w:t>
            </w:r>
            <w:r>
              <w:rPr>
                <w:color w:val="231F20"/>
                <w:spacing w:val="-32"/>
                <w:sz w:val="20"/>
              </w:rPr>
              <w:t> </w:t>
            </w:r>
            <w:r>
              <w:rPr>
                <w:color w:val="231F20"/>
                <w:sz w:val="20"/>
              </w:rPr>
              <w:t>plana çıkarttım.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right="208"/>
              <w:jc w:val="right"/>
              <w:rPr>
                <w:sz w:val="20"/>
              </w:rPr>
            </w:pPr>
            <w:r>
              <w:rPr>
                <w:color w:val="231F20"/>
                <w:w w:val="98"/>
                <w:sz w:val="20"/>
              </w:rPr>
              <w:t>6</w:t>
            </w:r>
          </w:p>
        </w:tc>
        <w:tc>
          <w:tcPr>
            <w:tcW w:w="5597" w:type="dxa"/>
          </w:tcPr>
          <w:p>
            <w:pPr>
              <w:pStyle w:val="TableParagraph"/>
              <w:spacing w:line="247" w:lineRule="auto" w:before="58"/>
              <w:ind w:left="53" w:right="195"/>
              <w:rPr>
                <w:sz w:val="20"/>
              </w:rPr>
            </w:pPr>
            <w:r>
              <w:rPr>
                <w:color w:val="231F20"/>
                <w:sz w:val="20"/>
              </w:rPr>
              <w:t>Ögrencimin</w:t>
            </w:r>
            <w:r>
              <w:rPr>
                <w:color w:val="231F20"/>
                <w:spacing w:val="-32"/>
                <w:sz w:val="20"/>
              </w:rPr>
              <w:t> </w:t>
            </w:r>
            <w:r>
              <w:rPr>
                <w:color w:val="231F20"/>
                <w:sz w:val="20"/>
              </w:rPr>
              <w:t>özelligini</w:t>
            </w:r>
            <w:r>
              <w:rPr>
                <w:color w:val="231F20"/>
                <w:spacing w:val="-32"/>
                <w:sz w:val="20"/>
              </w:rPr>
              <w:t> </w:t>
            </w:r>
            <w:r>
              <w:rPr>
                <w:color w:val="231F20"/>
                <w:sz w:val="20"/>
              </w:rPr>
              <w:t>dikkate</w:t>
            </w:r>
            <w:r>
              <w:rPr>
                <w:color w:val="231F20"/>
                <w:spacing w:val="-32"/>
                <w:sz w:val="20"/>
              </w:rPr>
              <w:t> </w:t>
            </w:r>
            <w:r>
              <w:rPr>
                <w:color w:val="231F20"/>
                <w:sz w:val="20"/>
              </w:rPr>
              <w:t>alarak</w:t>
            </w:r>
            <w:r>
              <w:rPr>
                <w:color w:val="231F20"/>
                <w:spacing w:val="-32"/>
                <w:sz w:val="20"/>
              </w:rPr>
              <w:t> </w:t>
            </w:r>
            <w:r>
              <w:rPr>
                <w:color w:val="231F20"/>
                <w:sz w:val="20"/>
              </w:rPr>
              <w:t>göz</w:t>
            </w:r>
            <w:r>
              <w:rPr>
                <w:color w:val="231F20"/>
                <w:spacing w:val="-32"/>
                <w:sz w:val="20"/>
              </w:rPr>
              <w:t> </w:t>
            </w:r>
            <w:r>
              <w:rPr>
                <w:color w:val="231F20"/>
                <w:sz w:val="20"/>
              </w:rPr>
              <w:t>kontagı</w:t>
            </w:r>
            <w:r>
              <w:rPr>
                <w:color w:val="231F20"/>
                <w:spacing w:val="-32"/>
                <w:sz w:val="20"/>
              </w:rPr>
              <w:t> </w:t>
            </w:r>
            <w:r>
              <w:rPr>
                <w:color w:val="231F20"/>
                <w:sz w:val="20"/>
              </w:rPr>
              <w:t>kurma,</w:t>
            </w:r>
            <w:r>
              <w:rPr>
                <w:color w:val="231F20"/>
                <w:spacing w:val="-32"/>
                <w:sz w:val="20"/>
              </w:rPr>
              <w:t> </w:t>
            </w:r>
            <w:r>
              <w:rPr>
                <w:color w:val="231F20"/>
                <w:sz w:val="20"/>
              </w:rPr>
              <w:t>sınıfta uygun oturma, basit yönergelere uyma gibi becerilerin ögretimine öncelik</w:t>
            </w:r>
            <w:r>
              <w:rPr>
                <w:color w:val="231F20"/>
                <w:spacing w:val="-13"/>
                <w:sz w:val="20"/>
              </w:rPr>
              <w:t> </w:t>
            </w:r>
            <w:r>
              <w:rPr>
                <w:color w:val="231F20"/>
                <w:sz w:val="20"/>
              </w:rPr>
              <w:t>verdim.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598" w:hRule="atLeast"/>
        </w:trPr>
        <w:tc>
          <w:tcPr>
            <w:tcW w:w="540" w:type="dxa"/>
          </w:tcPr>
          <w:p>
            <w:pPr>
              <w:pStyle w:val="TableParagraph"/>
              <w:spacing w:before="57"/>
              <w:ind w:right="208"/>
              <w:jc w:val="right"/>
              <w:rPr>
                <w:sz w:val="20"/>
              </w:rPr>
            </w:pPr>
            <w:r>
              <w:rPr>
                <w:color w:val="231F20"/>
                <w:w w:val="110"/>
                <w:sz w:val="20"/>
              </w:rPr>
              <w:t>7</w:t>
            </w:r>
          </w:p>
        </w:tc>
        <w:tc>
          <w:tcPr>
            <w:tcW w:w="5597" w:type="dxa"/>
          </w:tcPr>
          <w:p>
            <w:pPr>
              <w:pStyle w:val="TableParagraph"/>
              <w:spacing w:line="249" w:lineRule="auto" w:before="57"/>
              <w:ind w:left="54" w:right="307"/>
              <w:rPr>
                <w:sz w:val="20"/>
              </w:rPr>
            </w:pPr>
            <w:r>
              <w:rPr>
                <w:color w:val="231F20"/>
                <w:w w:val="95"/>
                <w:sz w:val="20"/>
              </w:rPr>
              <w:t>Sınıf içinde ögrencimin performansına uygun sorumluluklar </w:t>
            </w:r>
            <w:r>
              <w:rPr>
                <w:color w:val="231F20"/>
                <w:sz w:val="20"/>
              </w:rPr>
              <w:t>verdim.</w:t>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9"/>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right="208"/>
              <w:jc w:val="right"/>
              <w:rPr>
                <w:sz w:val="20"/>
              </w:rPr>
            </w:pPr>
            <w:r>
              <w:rPr>
                <w:color w:val="231F20"/>
                <w:w w:val="93"/>
                <w:sz w:val="20"/>
              </w:rPr>
              <w:t>8</w:t>
            </w:r>
          </w:p>
        </w:tc>
        <w:tc>
          <w:tcPr>
            <w:tcW w:w="5597" w:type="dxa"/>
          </w:tcPr>
          <w:p>
            <w:pPr>
              <w:pStyle w:val="TableParagraph"/>
              <w:spacing w:line="247" w:lineRule="auto" w:before="58"/>
              <w:ind w:left="53" w:right="726"/>
              <w:jc w:val="both"/>
              <w:rPr>
                <w:sz w:val="20"/>
              </w:rPr>
            </w:pPr>
            <w:r>
              <w:rPr>
                <w:color w:val="231F20"/>
                <w:w w:val="95"/>
                <w:sz w:val="20"/>
              </w:rPr>
              <w:t>Ögrencimin olumlu davranıçlarını ödüllendirdim, uygun </w:t>
            </w:r>
            <w:r>
              <w:rPr>
                <w:color w:val="231F20"/>
                <w:sz w:val="20"/>
              </w:rPr>
              <w:t>olmayan</w:t>
            </w:r>
            <w:r>
              <w:rPr>
                <w:color w:val="231F20"/>
                <w:spacing w:val="-33"/>
                <w:sz w:val="20"/>
              </w:rPr>
              <w:t> </w:t>
            </w:r>
            <w:r>
              <w:rPr>
                <w:color w:val="231F20"/>
                <w:sz w:val="20"/>
              </w:rPr>
              <w:t>davranıçlarını</w:t>
            </w:r>
            <w:r>
              <w:rPr>
                <w:color w:val="231F20"/>
                <w:spacing w:val="-32"/>
                <w:sz w:val="20"/>
              </w:rPr>
              <w:t> </w:t>
            </w:r>
            <w:r>
              <w:rPr>
                <w:color w:val="231F20"/>
                <w:sz w:val="20"/>
              </w:rPr>
              <w:t>arkadaçlarına</w:t>
            </w:r>
            <w:r>
              <w:rPr>
                <w:color w:val="231F20"/>
                <w:spacing w:val="-32"/>
                <w:sz w:val="20"/>
              </w:rPr>
              <w:t> </w:t>
            </w:r>
            <w:r>
              <w:rPr>
                <w:color w:val="231F20"/>
                <w:sz w:val="20"/>
              </w:rPr>
              <w:t>ve</w:t>
            </w:r>
            <w:r>
              <w:rPr>
                <w:color w:val="231F20"/>
                <w:spacing w:val="-32"/>
                <w:sz w:val="20"/>
              </w:rPr>
              <w:t> </w:t>
            </w:r>
            <w:r>
              <w:rPr>
                <w:color w:val="231F20"/>
                <w:sz w:val="20"/>
              </w:rPr>
              <w:t>kendisine</w:t>
            </w:r>
            <w:r>
              <w:rPr>
                <w:color w:val="231F20"/>
                <w:spacing w:val="-32"/>
                <w:sz w:val="20"/>
              </w:rPr>
              <w:t> </w:t>
            </w:r>
            <w:r>
              <w:rPr>
                <w:color w:val="231F20"/>
                <w:sz w:val="20"/>
              </w:rPr>
              <w:t>zarar verecek düzeyde degilse görmezden</w:t>
            </w:r>
            <w:r>
              <w:rPr>
                <w:color w:val="231F20"/>
                <w:spacing w:val="-33"/>
                <w:sz w:val="20"/>
              </w:rPr>
              <w:t> </w:t>
            </w:r>
            <w:r>
              <w:rPr>
                <w:color w:val="231F20"/>
                <w:sz w:val="20"/>
              </w:rPr>
              <w:t>geldim.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64" w:hRule="atLeast"/>
        </w:trPr>
        <w:tc>
          <w:tcPr>
            <w:tcW w:w="540" w:type="dxa"/>
          </w:tcPr>
          <w:p>
            <w:pPr>
              <w:pStyle w:val="TableParagraph"/>
              <w:spacing w:before="58"/>
              <w:ind w:right="208"/>
              <w:jc w:val="right"/>
              <w:rPr>
                <w:sz w:val="20"/>
              </w:rPr>
            </w:pPr>
            <w:r>
              <w:rPr>
                <w:color w:val="231F20"/>
                <w:w w:val="98"/>
                <w:sz w:val="20"/>
              </w:rPr>
              <w:t>9</w:t>
            </w:r>
          </w:p>
        </w:tc>
        <w:tc>
          <w:tcPr>
            <w:tcW w:w="5597" w:type="dxa"/>
          </w:tcPr>
          <w:p>
            <w:pPr>
              <w:pStyle w:val="TableParagraph"/>
              <w:spacing w:line="247" w:lineRule="auto" w:before="58"/>
              <w:ind w:left="53" w:right="307"/>
              <w:rPr>
                <w:sz w:val="20"/>
              </w:rPr>
            </w:pPr>
            <w:r>
              <w:rPr>
                <w:color w:val="231F20"/>
                <w:w w:val="95"/>
                <w:sz w:val="20"/>
              </w:rPr>
              <w:t>Ögrencimle iletiçimimde olumsuz ifadelerden (hayır, yapma, </w:t>
            </w:r>
            <w:r>
              <w:rPr>
                <w:color w:val="231F20"/>
                <w:sz w:val="20"/>
              </w:rPr>
              <w:t>dokunma gibi) mümkün oldugunca kaçındım.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765" w:hRule="atLeast"/>
        </w:trPr>
        <w:tc>
          <w:tcPr>
            <w:tcW w:w="540" w:type="dxa"/>
          </w:tcPr>
          <w:p>
            <w:pPr>
              <w:pStyle w:val="TableParagraph"/>
              <w:spacing w:before="58"/>
              <w:ind w:right="154"/>
              <w:jc w:val="right"/>
              <w:rPr>
                <w:sz w:val="20"/>
              </w:rPr>
            </w:pPr>
            <w:r>
              <w:rPr>
                <w:color w:val="231F20"/>
                <w:w w:val="105"/>
                <w:sz w:val="20"/>
              </w:rPr>
              <w:t>10</w:t>
            </w:r>
          </w:p>
        </w:tc>
        <w:tc>
          <w:tcPr>
            <w:tcW w:w="5597" w:type="dxa"/>
          </w:tcPr>
          <w:p>
            <w:pPr>
              <w:pStyle w:val="TableParagraph"/>
              <w:spacing w:line="249" w:lineRule="auto" w:before="58"/>
              <w:ind w:left="53" w:right="307"/>
              <w:rPr>
                <w:sz w:val="20"/>
              </w:rPr>
            </w:pPr>
            <w:r>
              <w:rPr>
                <w:color w:val="231F20"/>
                <w:w w:val="95"/>
                <w:sz w:val="20"/>
              </w:rPr>
              <w:t>Ögrencimin performansını akranlarıyla kıyaslamak yerine, </w:t>
            </w:r>
            <w:r>
              <w:rPr>
                <w:color w:val="231F20"/>
                <w:sz w:val="20"/>
              </w:rPr>
              <w:t>bireysel geliçimini dikkate alarak degerlendirdim.</w:t>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8" w:hRule="atLeast"/>
        </w:trPr>
        <w:tc>
          <w:tcPr>
            <w:tcW w:w="540" w:type="dxa"/>
          </w:tcPr>
          <w:p>
            <w:pPr>
              <w:pStyle w:val="TableParagraph"/>
              <w:spacing w:before="58"/>
              <w:ind w:right="154"/>
              <w:jc w:val="right"/>
              <w:rPr>
                <w:sz w:val="20"/>
              </w:rPr>
            </w:pPr>
            <w:r>
              <w:rPr>
                <w:color w:val="231F20"/>
                <w:w w:val="125"/>
                <w:sz w:val="20"/>
              </w:rPr>
              <w:t>11</w:t>
            </w:r>
          </w:p>
        </w:tc>
        <w:tc>
          <w:tcPr>
            <w:tcW w:w="5597" w:type="dxa"/>
          </w:tcPr>
          <w:p>
            <w:pPr>
              <w:pStyle w:val="TableParagraph"/>
              <w:spacing w:line="247" w:lineRule="auto" w:before="58"/>
              <w:ind w:left="53" w:right="59"/>
              <w:rPr>
                <w:sz w:val="20"/>
              </w:rPr>
            </w:pPr>
            <w:r>
              <w:rPr>
                <w:color w:val="231F20"/>
                <w:sz w:val="20"/>
              </w:rPr>
              <w:t>Ögrencimin yüksek ses ve gürültüden rahatsız olabilecegi için sınıf</w:t>
            </w:r>
            <w:r>
              <w:rPr>
                <w:color w:val="231F20"/>
                <w:spacing w:val="-30"/>
                <w:sz w:val="20"/>
              </w:rPr>
              <w:t> </w:t>
            </w:r>
            <w:r>
              <w:rPr>
                <w:color w:val="231F20"/>
                <w:sz w:val="20"/>
              </w:rPr>
              <w:t>içindeki</w:t>
            </w:r>
            <w:r>
              <w:rPr>
                <w:color w:val="231F20"/>
                <w:spacing w:val="-30"/>
                <w:sz w:val="20"/>
              </w:rPr>
              <w:t> </w:t>
            </w:r>
            <w:r>
              <w:rPr>
                <w:color w:val="231F20"/>
                <w:sz w:val="20"/>
              </w:rPr>
              <w:t>gürültüyü</w:t>
            </w:r>
            <w:r>
              <w:rPr>
                <w:color w:val="231F20"/>
                <w:spacing w:val="-30"/>
                <w:sz w:val="20"/>
              </w:rPr>
              <w:t> </w:t>
            </w:r>
            <w:r>
              <w:rPr>
                <w:color w:val="231F20"/>
                <w:sz w:val="20"/>
              </w:rPr>
              <w:t>mümkün</w:t>
            </w:r>
            <w:r>
              <w:rPr>
                <w:color w:val="231F20"/>
                <w:spacing w:val="-31"/>
                <w:sz w:val="20"/>
              </w:rPr>
              <w:t> </w:t>
            </w:r>
            <w:r>
              <w:rPr>
                <w:color w:val="231F20"/>
                <w:sz w:val="20"/>
              </w:rPr>
              <w:t>oldugu</w:t>
            </w:r>
            <w:r>
              <w:rPr>
                <w:color w:val="231F20"/>
                <w:spacing w:val="-30"/>
                <w:sz w:val="20"/>
              </w:rPr>
              <w:t> </w:t>
            </w:r>
            <w:r>
              <w:rPr>
                <w:color w:val="231F20"/>
                <w:sz w:val="20"/>
              </w:rPr>
              <w:t>kadar</w:t>
            </w:r>
            <w:r>
              <w:rPr>
                <w:color w:val="231F20"/>
                <w:spacing w:val="-31"/>
                <w:sz w:val="20"/>
              </w:rPr>
              <w:t> </w:t>
            </w:r>
            <w:r>
              <w:rPr>
                <w:color w:val="231F20"/>
                <w:sz w:val="20"/>
              </w:rPr>
              <w:t>azaltmaya</w:t>
            </w:r>
            <w:r>
              <w:rPr>
                <w:color w:val="231F20"/>
                <w:spacing w:val="-30"/>
                <w:sz w:val="20"/>
              </w:rPr>
              <w:t> </w:t>
            </w:r>
            <w:r>
              <w:rPr>
                <w:color w:val="231F20"/>
                <w:sz w:val="20"/>
              </w:rPr>
              <w:t>dikkat ettim.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725" w:hRule="atLeast"/>
        </w:trPr>
        <w:tc>
          <w:tcPr>
            <w:tcW w:w="540" w:type="dxa"/>
          </w:tcPr>
          <w:p>
            <w:pPr>
              <w:pStyle w:val="TableParagraph"/>
              <w:spacing w:before="58"/>
              <w:ind w:right="154"/>
              <w:jc w:val="right"/>
              <w:rPr>
                <w:sz w:val="20"/>
              </w:rPr>
            </w:pPr>
            <w:r>
              <w:rPr>
                <w:color w:val="231F20"/>
                <w:w w:val="110"/>
                <w:sz w:val="20"/>
              </w:rPr>
              <w:t>12</w:t>
            </w:r>
          </w:p>
        </w:tc>
        <w:tc>
          <w:tcPr>
            <w:tcW w:w="5597" w:type="dxa"/>
          </w:tcPr>
          <w:p>
            <w:pPr>
              <w:pStyle w:val="TableParagraph"/>
              <w:spacing w:line="247" w:lineRule="auto" w:before="58"/>
              <w:ind w:left="53" w:right="401"/>
              <w:rPr>
                <w:sz w:val="20"/>
              </w:rPr>
            </w:pPr>
            <w:r>
              <w:rPr>
                <w:color w:val="231F20"/>
                <w:sz w:val="20"/>
              </w:rPr>
              <w:t>Ögrencime</w:t>
            </w:r>
            <w:r>
              <w:rPr>
                <w:color w:val="231F20"/>
                <w:spacing w:val="-32"/>
                <w:sz w:val="20"/>
              </w:rPr>
              <w:t> </w:t>
            </w:r>
            <w:r>
              <w:rPr>
                <w:color w:val="231F20"/>
                <w:sz w:val="20"/>
              </w:rPr>
              <w:t>ögretilecek</w:t>
            </w:r>
            <w:r>
              <w:rPr>
                <w:color w:val="231F20"/>
                <w:spacing w:val="-32"/>
                <w:sz w:val="20"/>
              </w:rPr>
              <w:t> </w:t>
            </w:r>
            <w:r>
              <w:rPr>
                <w:color w:val="231F20"/>
                <w:sz w:val="20"/>
              </w:rPr>
              <w:t>becerilerin</w:t>
            </w:r>
            <w:r>
              <w:rPr>
                <w:color w:val="231F20"/>
                <w:spacing w:val="-31"/>
                <w:sz w:val="20"/>
              </w:rPr>
              <w:t> </w:t>
            </w:r>
            <w:r>
              <w:rPr>
                <w:color w:val="231F20"/>
                <w:sz w:val="20"/>
              </w:rPr>
              <w:t>basitten</w:t>
            </w:r>
            <w:r>
              <w:rPr>
                <w:color w:val="231F20"/>
                <w:spacing w:val="-31"/>
                <w:sz w:val="20"/>
              </w:rPr>
              <w:t> </w:t>
            </w:r>
            <w:r>
              <w:rPr>
                <w:color w:val="231F20"/>
                <w:sz w:val="20"/>
              </w:rPr>
              <w:t>karmaçıga</w:t>
            </w:r>
            <w:r>
              <w:rPr>
                <w:color w:val="231F20"/>
                <w:spacing w:val="-32"/>
                <w:sz w:val="20"/>
              </w:rPr>
              <w:t> </w:t>
            </w:r>
            <w:r>
              <w:rPr>
                <w:color w:val="231F20"/>
                <w:sz w:val="20"/>
              </w:rPr>
              <w:t>dogru sıra izlemesine dikkat</w:t>
            </w:r>
            <w:r>
              <w:rPr>
                <w:color w:val="231F20"/>
                <w:spacing w:val="-19"/>
                <w:sz w:val="20"/>
              </w:rPr>
              <w:t> </w:t>
            </w:r>
            <w:r>
              <w:rPr>
                <w:color w:val="231F20"/>
                <w:sz w:val="20"/>
              </w:rPr>
              <w:t>ettim.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535" w:hRule="atLeast"/>
        </w:trPr>
        <w:tc>
          <w:tcPr>
            <w:tcW w:w="540" w:type="dxa"/>
          </w:tcPr>
          <w:p>
            <w:pPr>
              <w:pStyle w:val="TableParagraph"/>
              <w:spacing w:before="58"/>
              <w:ind w:right="154"/>
              <w:jc w:val="right"/>
              <w:rPr>
                <w:sz w:val="20"/>
              </w:rPr>
            </w:pPr>
            <w:r>
              <w:rPr>
                <w:color w:val="231F20"/>
                <w:w w:val="115"/>
                <w:sz w:val="20"/>
              </w:rPr>
              <w:t>13</w:t>
            </w:r>
          </w:p>
        </w:tc>
        <w:tc>
          <w:tcPr>
            <w:tcW w:w="5597" w:type="dxa"/>
          </w:tcPr>
          <w:p>
            <w:pPr>
              <w:pStyle w:val="TableParagraph"/>
              <w:spacing w:before="58"/>
              <w:ind w:left="54"/>
              <w:rPr>
                <w:sz w:val="20"/>
              </w:rPr>
            </w:pPr>
            <w:r>
              <w:rPr>
                <w:color w:val="231F20"/>
                <w:sz w:val="20"/>
              </w:rPr>
              <w:t>Sınıf içinde yaptıgım eylemleri, sözel olarak da ifade ettim.</w:t>
            </w:r>
          </w:p>
        </w:tc>
        <w:tc>
          <w:tcPr>
            <w:tcW w:w="709" w:type="dxa"/>
          </w:tcPr>
          <w:p>
            <w:pPr>
              <w:pStyle w:val="TableParagraph"/>
              <w:spacing w:before="11"/>
              <w:rPr>
                <w:rFonts w:ascii="Arial"/>
                <w:sz w:val="18"/>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1"/>
              <w:rPr>
                <w:rFonts w:ascii="Arial"/>
                <w:sz w:val="18"/>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751" w:hRule="atLeast"/>
        </w:trPr>
        <w:tc>
          <w:tcPr>
            <w:tcW w:w="540" w:type="dxa"/>
          </w:tcPr>
          <w:p>
            <w:pPr>
              <w:pStyle w:val="TableParagraph"/>
              <w:spacing w:before="58"/>
              <w:ind w:right="154"/>
              <w:jc w:val="right"/>
              <w:rPr>
                <w:sz w:val="20"/>
              </w:rPr>
            </w:pPr>
            <w:r>
              <w:rPr>
                <w:color w:val="231F20"/>
                <w:w w:val="110"/>
                <w:sz w:val="20"/>
              </w:rPr>
              <w:t>14</w:t>
            </w:r>
          </w:p>
        </w:tc>
        <w:tc>
          <w:tcPr>
            <w:tcW w:w="5597" w:type="dxa"/>
          </w:tcPr>
          <w:p>
            <w:pPr>
              <w:pStyle w:val="TableParagraph"/>
              <w:spacing w:line="247" w:lineRule="auto" w:before="58"/>
              <w:ind w:left="53" w:right="48"/>
              <w:rPr>
                <w:sz w:val="20"/>
              </w:rPr>
            </w:pPr>
            <w:r>
              <w:rPr>
                <w:color w:val="231F20"/>
                <w:sz w:val="20"/>
              </w:rPr>
              <w:t>Kullandıgım</w:t>
            </w:r>
            <w:r>
              <w:rPr>
                <w:color w:val="231F20"/>
                <w:spacing w:val="-26"/>
                <w:sz w:val="20"/>
              </w:rPr>
              <w:t> </w:t>
            </w:r>
            <w:r>
              <w:rPr>
                <w:color w:val="231F20"/>
                <w:sz w:val="20"/>
              </w:rPr>
              <w:t>cümlelerin</w:t>
            </w:r>
            <w:r>
              <w:rPr>
                <w:color w:val="231F20"/>
                <w:spacing w:val="-26"/>
                <w:sz w:val="20"/>
              </w:rPr>
              <w:t> </w:t>
            </w:r>
            <w:r>
              <w:rPr>
                <w:color w:val="231F20"/>
                <w:sz w:val="20"/>
              </w:rPr>
              <w:t>basit</w:t>
            </w:r>
            <w:r>
              <w:rPr>
                <w:color w:val="231F20"/>
                <w:spacing w:val="-25"/>
                <w:sz w:val="20"/>
              </w:rPr>
              <w:t> </w:t>
            </w:r>
            <w:r>
              <w:rPr>
                <w:color w:val="231F20"/>
                <w:sz w:val="20"/>
              </w:rPr>
              <w:t>kısa</w:t>
            </w:r>
            <w:r>
              <w:rPr>
                <w:color w:val="231F20"/>
                <w:spacing w:val="-26"/>
                <w:sz w:val="20"/>
              </w:rPr>
              <w:t> </w:t>
            </w:r>
            <w:r>
              <w:rPr>
                <w:color w:val="231F20"/>
                <w:sz w:val="20"/>
              </w:rPr>
              <w:t>olmasına</w:t>
            </w:r>
            <w:r>
              <w:rPr>
                <w:color w:val="231F20"/>
                <w:spacing w:val="-26"/>
                <w:sz w:val="20"/>
              </w:rPr>
              <w:t> </w:t>
            </w:r>
            <w:r>
              <w:rPr>
                <w:color w:val="231F20"/>
                <w:sz w:val="20"/>
              </w:rPr>
              <w:t>dikkat</w:t>
            </w:r>
            <w:r>
              <w:rPr>
                <w:color w:val="231F20"/>
                <w:spacing w:val="-25"/>
                <w:sz w:val="20"/>
              </w:rPr>
              <w:t> </w:t>
            </w:r>
            <w:r>
              <w:rPr>
                <w:color w:val="231F20"/>
                <w:sz w:val="20"/>
              </w:rPr>
              <w:t>ederek</w:t>
            </w:r>
            <w:r>
              <w:rPr>
                <w:color w:val="231F20"/>
                <w:spacing w:val="-25"/>
                <w:sz w:val="20"/>
              </w:rPr>
              <w:t> </w:t>
            </w:r>
            <w:r>
              <w:rPr>
                <w:color w:val="231F20"/>
                <w:sz w:val="20"/>
              </w:rPr>
              <w:t>jest</w:t>
            </w:r>
            <w:r>
              <w:rPr>
                <w:color w:val="231F20"/>
                <w:spacing w:val="-26"/>
                <w:sz w:val="20"/>
              </w:rPr>
              <w:t> </w:t>
            </w:r>
            <w:r>
              <w:rPr>
                <w:color w:val="231F20"/>
                <w:sz w:val="20"/>
              </w:rPr>
              <w:t>ve mimiklerle</w:t>
            </w:r>
            <w:r>
              <w:rPr>
                <w:color w:val="231F20"/>
                <w:spacing w:val="-9"/>
                <w:sz w:val="20"/>
              </w:rPr>
              <w:t> </w:t>
            </w:r>
            <w:r>
              <w:rPr>
                <w:color w:val="231F20"/>
                <w:sz w:val="20"/>
              </w:rPr>
              <w:t>daha</w:t>
            </w:r>
            <w:r>
              <w:rPr>
                <w:color w:val="231F20"/>
                <w:spacing w:val="-8"/>
                <w:sz w:val="20"/>
              </w:rPr>
              <w:t> </w:t>
            </w:r>
            <w:r>
              <w:rPr>
                <w:color w:val="231F20"/>
                <w:sz w:val="20"/>
              </w:rPr>
              <w:t>dikkat</w:t>
            </w:r>
            <w:r>
              <w:rPr>
                <w:color w:val="231F20"/>
                <w:spacing w:val="-7"/>
                <w:sz w:val="20"/>
              </w:rPr>
              <w:t> </w:t>
            </w:r>
            <w:r>
              <w:rPr>
                <w:color w:val="231F20"/>
                <w:sz w:val="20"/>
              </w:rPr>
              <w:t>çekici</w:t>
            </w:r>
            <w:r>
              <w:rPr>
                <w:color w:val="231F20"/>
                <w:spacing w:val="-8"/>
                <w:sz w:val="20"/>
              </w:rPr>
              <w:t> </w:t>
            </w:r>
            <w:r>
              <w:rPr>
                <w:color w:val="231F20"/>
                <w:sz w:val="20"/>
              </w:rPr>
              <w:t>hale</w:t>
            </w:r>
            <w:r>
              <w:rPr>
                <w:color w:val="231F20"/>
                <w:spacing w:val="-9"/>
                <w:sz w:val="20"/>
              </w:rPr>
              <w:t> </w:t>
            </w:r>
            <w:r>
              <w:rPr>
                <w:color w:val="231F20"/>
                <w:sz w:val="20"/>
              </w:rPr>
              <w:t>getirdim.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7"/>
        </w:rPr>
      </w:pPr>
    </w:p>
    <w:p>
      <w:pPr>
        <w:pStyle w:val="BodyText"/>
        <w:spacing w:before="93"/>
        <w:ind w:right="507"/>
        <w:jc w:val="right"/>
        <w:rPr>
          <w:rFonts w:ascii="Arial"/>
        </w:rPr>
      </w:pPr>
      <w:r>
        <w:rPr>
          <w:rFonts w:ascii="Arial"/>
          <w:color w:val="92278F"/>
        </w:rPr>
        <w:t>113</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976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3032" filled="true" fillcolor="#92278f" stroked="false">
            <v:fill type="solid"/>
            <w10:wrap type="none"/>
          </v:rect>
        </w:pict>
      </w:r>
      <w:r>
        <w:rPr/>
        <w:pict>
          <v:rect style="position:absolute;margin-left:0pt;margin-top:649.765015pt;width:49.606pt;height:33.386pt;mso-position-horizontal-relative:page;mso-position-vertical-relative:page;z-index:230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after="1"/>
        <w:rPr>
          <w:rFonts w:ascii="Arial"/>
          <w:sz w:val="28"/>
        </w:rPr>
      </w:pPr>
    </w:p>
    <w:tbl>
      <w:tblPr>
        <w:tblW w:w="0" w:type="auto"/>
        <w:jc w:val="left"/>
        <w:tblInd w:w="4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0"/>
        <w:gridCol w:w="5597"/>
        <w:gridCol w:w="709"/>
        <w:gridCol w:w="709"/>
      </w:tblGrid>
      <w:tr>
        <w:trPr>
          <w:trHeight w:val="722" w:hRule="atLeast"/>
        </w:trPr>
        <w:tc>
          <w:tcPr>
            <w:tcW w:w="540" w:type="dxa"/>
            <w:tcBorders>
              <w:top w:val="nil"/>
            </w:tcBorders>
          </w:tcPr>
          <w:p>
            <w:pPr>
              <w:pStyle w:val="TableParagraph"/>
              <w:spacing w:before="61"/>
              <w:ind w:left="129" w:right="129"/>
              <w:jc w:val="center"/>
              <w:rPr>
                <w:sz w:val="20"/>
              </w:rPr>
            </w:pPr>
            <w:r>
              <w:rPr>
                <w:color w:val="231F20"/>
                <w:w w:val="115"/>
                <w:sz w:val="20"/>
              </w:rPr>
              <w:t>15</w:t>
            </w:r>
          </w:p>
        </w:tc>
        <w:tc>
          <w:tcPr>
            <w:tcW w:w="5597" w:type="dxa"/>
            <w:tcBorders>
              <w:top w:val="nil"/>
            </w:tcBorders>
          </w:tcPr>
          <w:p>
            <w:pPr>
              <w:pStyle w:val="TableParagraph"/>
              <w:spacing w:line="247" w:lineRule="auto" w:before="61"/>
              <w:ind w:left="53" w:right="423"/>
              <w:rPr>
                <w:sz w:val="20"/>
              </w:rPr>
            </w:pPr>
            <w:r>
              <w:rPr>
                <w:color w:val="231F20"/>
                <w:sz w:val="20"/>
              </w:rPr>
              <w:t>Yönerge</w:t>
            </w:r>
            <w:r>
              <w:rPr>
                <w:color w:val="231F20"/>
                <w:spacing w:val="-30"/>
                <w:sz w:val="20"/>
              </w:rPr>
              <w:t> </w:t>
            </w:r>
            <w:r>
              <w:rPr>
                <w:color w:val="231F20"/>
                <w:sz w:val="20"/>
              </w:rPr>
              <w:t>ve</w:t>
            </w:r>
            <w:r>
              <w:rPr>
                <w:color w:val="231F20"/>
                <w:spacing w:val="-29"/>
                <w:sz w:val="20"/>
              </w:rPr>
              <w:t> </w:t>
            </w:r>
            <w:r>
              <w:rPr>
                <w:color w:val="231F20"/>
                <w:sz w:val="20"/>
              </w:rPr>
              <w:t>sorularımın</w:t>
            </w:r>
            <w:r>
              <w:rPr>
                <w:color w:val="231F20"/>
                <w:spacing w:val="-28"/>
                <w:sz w:val="20"/>
              </w:rPr>
              <w:t> </w:t>
            </w:r>
            <w:r>
              <w:rPr>
                <w:color w:val="231F20"/>
                <w:sz w:val="20"/>
              </w:rPr>
              <w:t>ögrencimin</w:t>
            </w:r>
            <w:r>
              <w:rPr>
                <w:color w:val="231F20"/>
                <w:spacing w:val="-29"/>
                <w:sz w:val="20"/>
              </w:rPr>
              <w:t> </w:t>
            </w:r>
            <w:r>
              <w:rPr>
                <w:color w:val="231F20"/>
                <w:sz w:val="20"/>
              </w:rPr>
              <w:t>özelligini</w:t>
            </w:r>
            <w:r>
              <w:rPr>
                <w:color w:val="231F20"/>
                <w:spacing w:val="-29"/>
                <w:sz w:val="20"/>
              </w:rPr>
              <w:t> </w:t>
            </w:r>
            <w:r>
              <w:rPr>
                <w:color w:val="231F20"/>
                <w:sz w:val="20"/>
              </w:rPr>
              <w:t>dikkate</w:t>
            </w:r>
            <w:r>
              <w:rPr>
                <w:color w:val="231F20"/>
                <w:spacing w:val="-29"/>
                <w:sz w:val="20"/>
              </w:rPr>
              <w:t> </w:t>
            </w:r>
            <w:r>
              <w:rPr>
                <w:color w:val="231F20"/>
                <w:sz w:val="20"/>
              </w:rPr>
              <w:t>alarak kısa olmasına özen</w:t>
            </w:r>
            <w:r>
              <w:rPr>
                <w:color w:val="231F20"/>
                <w:spacing w:val="-21"/>
                <w:sz w:val="20"/>
              </w:rPr>
              <w:t> </w:t>
            </w:r>
            <w:r>
              <w:rPr>
                <w:color w:val="231F20"/>
                <w:sz w:val="20"/>
              </w:rPr>
              <w:t>gösterdim.</w:t>
            </w:r>
          </w:p>
        </w:tc>
        <w:tc>
          <w:tcPr>
            <w:tcW w:w="709" w:type="dxa"/>
            <w:tcBorders>
              <w:top w:val="nil"/>
            </w:tcBorders>
          </w:tcPr>
          <w:p>
            <w:pPr>
              <w:pStyle w:val="TableParagraph"/>
              <w:spacing w:after="1"/>
              <w:rPr>
                <w:rFonts w:ascii="Arial"/>
                <w:sz w:val="25"/>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8;width:227;height:170"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Borders>
              <w:top w:val="nil"/>
            </w:tcBorders>
          </w:tcPr>
          <w:p>
            <w:pPr>
              <w:pStyle w:val="TableParagraph"/>
              <w:spacing w:after="1"/>
              <w:rPr>
                <w:rFonts w:ascii="Arial"/>
                <w:sz w:val="25"/>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8;width:228;height:170"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8" w:hRule="atLeast"/>
        </w:trPr>
        <w:tc>
          <w:tcPr>
            <w:tcW w:w="540" w:type="dxa"/>
          </w:tcPr>
          <w:p>
            <w:pPr>
              <w:pStyle w:val="TableParagraph"/>
              <w:spacing w:before="58"/>
              <w:ind w:left="129" w:right="129"/>
              <w:jc w:val="center"/>
              <w:rPr>
                <w:sz w:val="20"/>
              </w:rPr>
            </w:pPr>
            <w:r>
              <w:rPr>
                <w:color w:val="231F20"/>
                <w:w w:val="110"/>
                <w:sz w:val="20"/>
              </w:rPr>
              <w:t>16</w:t>
            </w:r>
          </w:p>
        </w:tc>
        <w:tc>
          <w:tcPr>
            <w:tcW w:w="5597" w:type="dxa"/>
          </w:tcPr>
          <w:p>
            <w:pPr>
              <w:pStyle w:val="TableParagraph"/>
              <w:spacing w:line="247" w:lineRule="auto" w:before="58"/>
              <w:ind w:left="53" w:right="411"/>
              <w:rPr>
                <w:sz w:val="20"/>
              </w:rPr>
            </w:pPr>
            <w:r>
              <w:rPr>
                <w:color w:val="231F20"/>
                <w:sz w:val="20"/>
              </w:rPr>
              <w:t>Sosyal iletiçimin ve etkileçimin arttırılması amacıyla, ögrencimin</w:t>
            </w:r>
            <w:r>
              <w:rPr>
                <w:color w:val="231F20"/>
                <w:spacing w:val="-34"/>
                <w:sz w:val="20"/>
              </w:rPr>
              <w:t> </w:t>
            </w:r>
            <w:r>
              <w:rPr>
                <w:color w:val="231F20"/>
                <w:sz w:val="20"/>
              </w:rPr>
              <w:t>sınıf</w:t>
            </w:r>
            <w:r>
              <w:rPr>
                <w:color w:val="231F20"/>
                <w:spacing w:val="-33"/>
                <w:sz w:val="20"/>
              </w:rPr>
              <w:t> </w:t>
            </w:r>
            <w:r>
              <w:rPr>
                <w:color w:val="231F20"/>
                <w:sz w:val="20"/>
              </w:rPr>
              <w:t>arkadaçlarıyla</w:t>
            </w:r>
            <w:r>
              <w:rPr>
                <w:color w:val="231F20"/>
                <w:spacing w:val="-34"/>
                <w:sz w:val="20"/>
              </w:rPr>
              <w:t> </w:t>
            </w:r>
            <w:r>
              <w:rPr>
                <w:color w:val="231F20"/>
                <w:sz w:val="20"/>
              </w:rPr>
              <w:t>uyum</w:t>
            </w:r>
            <w:r>
              <w:rPr>
                <w:color w:val="231F20"/>
                <w:spacing w:val="-34"/>
                <w:sz w:val="20"/>
              </w:rPr>
              <w:t> </w:t>
            </w:r>
            <w:r>
              <w:rPr>
                <w:color w:val="231F20"/>
                <w:sz w:val="20"/>
              </w:rPr>
              <w:t>saglaması</w:t>
            </w:r>
            <w:r>
              <w:rPr>
                <w:color w:val="231F20"/>
                <w:spacing w:val="-33"/>
                <w:sz w:val="20"/>
              </w:rPr>
              <w:t> </w:t>
            </w:r>
            <w:r>
              <w:rPr>
                <w:color w:val="231F20"/>
                <w:sz w:val="20"/>
              </w:rPr>
              <w:t>için</w:t>
            </w:r>
            <w:r>
              <w:rPr>
                <w:color w:val="231F20"/>
                <w:spacing w:val="-34"/>
                <w:sz w:val="20"/>
              </w:rPr>
              <w:t> </w:t>
            </w:r>
            <w:r>
              <w:rPr>
                <w:color w:val="231F20"/>
                <w:sz w:val="20"/>
              </w:rPr>
              <w:t>etkinlik planladım</w:t>
            </w:r>
            <w:r>
              <w:rPr>
                <w:color w:val="231F20"/>
                <w:spacing w:val="-12"/>
                <w:sz w:val="20"/>
              </w:rPr>
              <w:t> </w:t>
            </w:r>
            <w:r>
              <w:rPr>
                <w:color w:val="231F20"/>
                <w:sz w:val="20"/>
              </w:rPr>
              <w:t>ve</w:t>
            </w:r>
            <w:r>
              <w:rPr>
                <w:color w:val="231F20"/>
                <w:spacing w:val="-12"/>
                <w:sz w:val="20"/>
              </w:rPr>
              <w:t> </w:t>
            </w:r>
            <w:r>
              <w:rPr>
                <w:color w:val="231F20"/>
                <w:sz w:val="20"/>
              </w:rPr>
              <w:t>bu</w:t>
            </w:r>
            <w:r>
              <w:rPr>
                <w:color w:val="231F20"/>
                <w:spacing w:val="-11"/>
                <w:sz w:val="20"/>
              </w:rPr>
              <w:t> </w:t>
            </w:r>
            <w:r>
              <w:rPr>
                <w:color w:val="231F20"/>
                <w:sz w:val="20"/>
              </w:rPr>
              <w:t>etkinliklere</w:t>
            </w:r>
            <w:r>
              <w:rPr>
                <w:color w:val="231F20"/>
                <w:spacing w:val="-11"/>
                <w:sz w:val="20"/>
              </w:rPr>
              <w:t> </w:t>
            </w:r>
            <w:r>
              <w:rPr>
                <w:color w:val="231F20"/>
                <w:sz w:val="20"/>
              </w:rPr>
              <w:t>katılmasını</w:t>
            </w:r>
            <w:r>
              <w:rPr>
                <w:color w:val="231F20"/>
                <w:spacing w:val="-11"/>
                <w:sz w:val="20"/>
              </w:rPr>
              <w:t> </w:t>
            </w:r>
            <w:r>
              <w:rPr>
                <w:color w:val="231F20"/>
                <w:sz w:val="20"/>
              </w:rPr>
              <w:t>sagladım.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731" w:hRule="atLeast"/>
        </w:trPr>
        <w:tc>
          <w:tcPr>
            <w:tcW w:w="540" w:type="dxa"/>
          </w:tcPr>
          <w:p>
            <w:pPr>
              <w:pStyle w:val="TableParagraph"/>
              <w:spacing w:before="58"/>
              <w:ind w:left="129" w:right="129"/>
              <w:jc w:val="center"/>
              <w:rPr>
                <w:sz w:val="20"/>
              </w:rPr>
            </w:pPr>
            <w:r>
              <w:rPr>
                <w:color w:val="231F20"/>
                <w:w w:val="120"/>
                <w:sz w:val="20"/>
              </w:rPr>
              <w:t>17</w:t>
            </w:r>
          </w:p>
        </w:tc>
        <w:tc>
          <w:tcPr>
            <w:tcW w:w="5597" w:type="dxa"/>
          </w:tcPr>
          <w:p>
            <w:pPr>
              <w:pStyle w:val="TableParagraph"/>
              <w:spacing w:line="247" w:lineRule="auto" w:before="58"/>
              <w:ind w:left="53" w:right="323"/>
              <w:rPr>
                <w:sz w:val="20"/>
              </w:rPr>
            </w:pPr>
            <w:r>
              <w:rPr>
                <w:color w:val="231F20"/>
                <w:sz w:val="20"/>
              </w:rPr>
              <w:t>Ögrencimi</w:t>
            </w:r>
            <w:r>
              <w:rPr>
                <w:color w:val="231F20"/>
                <w:spacing w:val="-29"/>
                <w:sz w:val="20"/>
              </w:rPr>
              <w:t> </w:t>
            </w:r>
            <w:r>
              <w:rPr>
                <w:color w:val="231F20"/>
                <w:sz w:val="20"/>
              </w:rPr>
              <w:t>okulun</w:t>
            </w:r>
            <w:r>
              <w:rPr>
                <w:color w:val="231F20"/>
                <w:spacing w:val="-28"/>
                <w:sz w:val="20"/>
              </w:rPr>
              <w:t> </w:t>
            </w:r>
            <w:r>
              <w:rPr>
                <w:color w:val="231F20"/>
                <w:sz w:val="20"/>
              </w:rPr>
              <w:t>kantini,</w:t>
            </w:r>
            <w:r>
              <w:rPr>
                <w:color w:val="231F20"/>
                <w:spacing w:val="-28"/>
                <w:sz w:val="20"/>
              </w:rPr>
              <w:t> </w:t>
            </w:r>
            <w:r>
              <w:rPr>
                <w:color w:val="231F20"/>
                <w:sz w:val="20"/>
              </w:rPr>
              <w:t>market</w:t>
            </w:r>
            <w:r>
              <w:rPr>
                <w:color w:val="231F20"/>
                <w:spacing w:val="-28"/>
                <w:sz w:val="20"/>
              </w:rPr>
              <w:t> </w:t>
            </w:r>
            <w:r>
              <w:rPr>
                <w:color w:val="231F20"/>
                <w:sz w:val="20"/>
              </w:rPr>
              <w:t>gibi</w:t>
            </w:r>
            <w:r>
              <w:rPr>
                <w:color w:val="231F20"/>
                <w:spacing w:val="-28"/>
                <w:sz w:val="20"/>
              </w:rPr>
              <w:t> </w:t>
            </w:r>
            <w:r>
              <w:rPr>
                <w:color w:val="231F20"/>
                <w:sz w:val="20"/>
              </w:rPr>
              <w:t>yerlere</w:t>
            </w:r>
            <w:r>
              <w:rPr>
                <w:color w:val="231F20"/>
                <w:spacing w:val="-28"/>
                <w:sz w:val="20"/>
              </w:rPr>
              <w:t> </w:t>
            </w:r>
            <w:r>
              <w:rPr>
                <w:color w:val="231F20"/>
                <w:sz w:val="20"/>
              </w:rPr>
              <w:t>götürerek</w:t>
            </w:r>
            <w:r>
              <w:rPr>
                <w:color w:val="231F20"/>
                <w:spacing w:val="-27"/>
                <w:sz w:val="20"/>
              </w:rPr>
              <w:t> </w:t>
            </w:r>
            <w:r>
              <w:rPr>
                <w:color w:val="231F20"/>
                <w:sz w:val="20"/>
              </w:rPr>
              <w:t>sınıf dıçındaki</w:t>
            </w:r>
            <w:r>
              <w:rPr>
                <w:color w:val="231F20"/>
                <w:spacing w:val="-11"/>
                <w:sz w:val="20"/>
              </w:rPr>
              <w:t> </w:t>
            </w:r>
            <w:r>
              <w:rPr>
                <w:color w:val="231F20"/>
                <w:sz w:val="20"/>
              </w:rPr>
              <w:t>çevre</w:t>
            </w:r>
            <w:r>
              <w:rPr>
                <w:color w:val="231F20"/>
                <w:spacing w:val="-10"/>
                <w:sz w:val="20"/>
              </w:rPr>
              <w:t> </w:t>
            </w:r>
            <w:r>
              <w:rPr>
                <w:color w:val="231F20"/>
                <w:sz w:val="20"/>
              </w:rPr>
              <w:t>ile</w:t>
            </w:r>
            <w:r>
              <w:rPr>
                <w:color w:val="231F20"/>
                <w:spacing w:val="-11"/>
                <w:sz w:val="20"/>
              </w:rPr>
              <w:t> </w:t>
            </w:r>
            <w:r>
              <w:rPr>
                <w:color w:val="231F20"/>
                <w:sz w:val="20"/>
              </w:rPr>
              <w:t>iliçki</w:t>
            </w:r>
            <w:r>
              <w:rPr>
                <w:color w:val="231F20"/>
                <w:spacing w:val="-10"/>
                <w:sz w:val="20"/>
              </w:rPr>
              <w:t> </w:t>
            </w:r>
            <w:r>
              <w:rPr>
                <w:color w:val="231F20"/>
                <w:sz w:val="20"/>
              </w:rPr>
              <w:t>içinde</w:t>
            </w:r>
            <w:r>
              <w:rPr>
                <w:color w:val="231F20"/>
                <w:spacing w:val="-11"/>
                <w:sz w:val="20"/>
              </w:rPr>
              <w:t> </w:t>
            </w:r>
            <w:r>
              <w:rPr>
                <w:color w:val="231F20"/>
                <w:sz w:val="20"/>
              </w:rPr>
              <w:t>olmasını</w:t>
            </w:r>
            <w:r>
              <w:rPr>
                <w:color w:val="231F20"/>
                <w:spacing w:val="-10"/>
                <w:sz w:val="20"/>
              </w:rPr>
              <w:t> </w:t>
            </w:r>
            <w:r>
              <w:rPr>
                <w:color w:val="231F20"/>
                <w:sz w:val="20"/>
              </w:rPr>
              <w:t>sagladım.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r>
        <w:trPr>
          <w:trHeight w:val="808" w:hRule="atLeast"/>
        </w:trPr>
        <w:tc>
          <w:tcPr>
            <w:tcW w:w="540" w:type="dxa"/>
          </w:tcPr>
          <w:p>
            <w:pPr>
              <w:pStyle w:val="TableParagraph"/>
              <w:spacing w:before="58"/>
              <w:ind w:left="129" w:right="129"/>
              <w:jc w:val="center"/>
              <w:rPr>
                <w:sz w:val="20"/>
              </w:rPr>
            </w:pPr>
            <w:r>
              <w:rPr>
                <w:color w:val="231F20"/>
                <w:w w:val="110"/>
                <w:sz w:val="20"/>
              </w:rPr>
              <w:t>18</w:t>
            </w:r>
          </w:p>
        </w:tc>
        <w:tc>
          <w:tcPr>
            <w:tcW w:w="5597" w:type="dxa"/>
          </w:tcPr>
          <w:p>
            <w:pPr>
              <w:pStyle w:val="TableParagraph"/>
              <w:spacing w:line="247" w:lineRule="auto" w:before="58"/>
              <w:ind w:left="53" w:right="619"/>
              <w:rPr>
                <w:sz w:val="20"/>
              </w:rPr>
            </w:pPr>
            <w:r>
              <w:rPr>
                <w:color w:val="231F20"/>
                <w:sz w:val="20"/>
              </w:rPr>
              <w:t>Tekrarlayıcı</w:t>
            </w:r>
            <w:r>
              <w:rPr>
                <w:color w:val="231F20"/>
                <w:spacing w:val="-30"/>
                <w:sz w:val="20"/>
              </w:rPr>
              <w:t> </w:t>
            </w:r>
            <w:r>
              <w:rPr>
                <w:color w:val="231F20"/>
                <w:sz w:val="20"/>
              </w:rPr>
              <w:t>veya</w:t>
            </w:r>
            <w:r>
              <w:rPr>
                <w:color w:val="231F20"/>
                <w:spacing w:val="-29"/>
                <w:sz w:val="20"/>
              </w:rPr>
              <w:t> </w:t>
            </w:r>
            <w:r>
              <w:rPr>
                <w:color w:val="231F20"/>
                <w:sz w:val="20"/>
              </w:rPr>
              <w:t>yıkıcı</w:t>
            </w:r>
            <w:r>
              <w:rPr>
                <w:color w:val="231F20"/>
                <w:spacing w:val="-29"/>
                <w:sz w:val="20"/>
              </w:rPr>
              <w:t> </w:t>
            </w:r>
            <w:r>
              <w:rPr>
                <w:color w:val="231F20"/>
                <w:sz w:val="20"/>
              </w:rPr>
              <w:t>olumsuz</w:t>
            </w:r>
            <w:r>
              <w:rPr>
                <w:color w:val="231F20"/>
                <w:spacing w:val="-29"/>
                <w:sz w:val="20"/>
              </w:rPr>
              <w:t> </w:t>
            </w:r>
            <w:r>
              <w:rPr>
                <w:color w:val="231F20"/>
                <w:sz w:val="20"/>
              </w:rPr>
              <w:t>davranıçlarını</w:t>
            </w:r>
            <w:r>
              <w:rPr>
                <w:color w:val="231F20"/>
                <w:spacing w:val="-29"/>
                <w:sz w:val="20"/>
              </w:rPr>
              <w:t> </w:t>
            </w:r>
            <w:r>
              <w:rPr>
                <w:color w:val="231F20"/>
                <w:sz w:val="20"/>
              </w:rPr>
              <w:t>azaltmaya yönelik özel egitim yöntemlerinden davranıççı egitim tekniklerini</w:t>
            </w:r>
            <w:r>
              <w:rPr>
                <w:color w:val="231F20"/>
                <w:spacing w:val="-7"/>
                <w:sz w:val="20"/>
              </w:rPr>
              <w:t> </w:t>
            </w:r>
            <w:r>
              <w:rPr>
                <w:color w:val="231F20"/>
                <w:sz w:val="20"/>
              </w:rPr>
              <w:t>kullandım.</w:t>
            </w:r>
          </w:p>
        </w:tc>
        <w:tc>
          <w:tcPr>
            <w:tcW w:w="709" w:type="dxa"/>
          </w:tcPr>
          <w:p>
            <w:pPr>
              <w:pStyle w:val="TableParagraph"/>
              <w:spacing w:before="10"/>
              <w:rPr>
                <w:rFonts w:ascii="Arial"/>
                <w:sz w:val="21"/>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1"/>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position w:val="-4"/>
                <w:sz w:val="20"/>
              </w:rPr>
            </w:r>
          </w:p>
        </w:tc>
      </w:tr>
      <w:tr>
        <w:trPr>
          <w:trHeight w:val="755" w:hRule="atLeast"/>
        </w:trPr>
        <w:tc>
          <w:tcPr>
            <w:tcW w:w="540" w:type="dxa"/>
          </w:tcPr>
          <w:p>
            <w:pPr>
              <w:pStyle w:val="TableParagraph"/>
              <w:spacing w:before="58"/>
              <w:ind w:left="129" w:right="129"/>
              <w:jc w:val="center"/>
              <w:rPr>
                <w:sz w:val="20"/>
              </w:rPr>
            </w:pPr>
            <w:r>
              <w:rPr>
                <w:color w:val="231F20"/>
                <w:w w:val="115"/>
                <w:sz w:val="20"/>
              </w:rPr>
              <w:t>19</w:t>
            </w:r>
          </w:p>
        </w:tc>
        <w:tc>
          <w:tcPr>
            <w:tcW w:w="5597" w:type="dxa"/>
          </w:tcPr>
          <w:p>
            <w:pPr>
              <w:pStyle w:val="TableParagraph"/>
              <w:spacing w:line="247" w:lineRule="auto" w:before="58"/>
              <w:ind w:left="53" w:right="307" w:hanging="1"/>
              <w:rPr>
                <w:sz w:val="20"/>
              </w:rPr>
            </w:pPr>
            <w:r>
              <w:rPr>
                <w:color w:val="231F20"/>
                <w:w w:val="95"/>
                <w:sz w:val="20"/>
              </w:rPr>
              <w:t>Ögrencimin yakınının sınıf dıçında beklemesi gibi </w:t>
            </w:r>
            <w:r>
              <w:rPr>
                <w:color w:val="231F20"/>
                <w:sz w:val="20"/>
              </w:rPr>
              <w:t>düzenlenmelerle, okula uyumunu sagladım.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8;top:7;width:227;height:170"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3;width:227;height:171" filled="true" fillcolor="#010202" stroked="false">
                    <v:fill type="solid"/>
                  </v:rect>
                  <v:rect style="position:absolute;left:7;top:7;width:228;height:170"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808" w:hRule="atLeast"/>
        </w:trPr>
        <w:tc>
          <w:tcPr>
            <w:tcW w:w="540" w:type="dxa"/>
          </w:tcPr>
          <w:p>
            <w:pPr>
              <w:pStyle w:val="TableParagraph"/>
              <w:spacing w:before="58"/>
              <w:ind w:left="130" w:right="129"/>
              <w:jc w:val="center"/>
              <w:rPr>
                <w:sz w:val="20"/>
              </w:rPr>
            </w:pPr>
            <w:r>
              <w:rPr>
                <w:color w:val="231F20"/>
                <w:sz w:val="20"/>
              </w:rPr>
              <w:t>20</w:t>
            </w:r>
          </w:p>
        </w:tc>
        <w:tc>
          <w:tcPr>
            <w:tcW w:w="5597" w:type="dxa"/>
          </w:tcPr>
          <w:p>
            <w:pPr>
              <w:pStyle w:val="TableParagraph"/>
              <w:spacing w:line="247" w:lineRule="auto" w:before="58"/>
              <w:ind w:left="53" w:right="59"/>
              <w:rPr>
                <w:sz w:val="20"/>
              </w:rPr>
            </w:pPr>
            <w:r>
              <w:rPr>
                <w:color w:val="231F20"/>
                <w:sz w:val="20"/>
              </w:rPr>
              <w:t>Otizmi</w:t>
            </w:r>
            <w:r>
              <w:rPr>
                <w:color w:val="231F20"/>
                <w:spacing w:val="-28"/>
                <w:sz w:val="20"/>
              </w:rPr>
              <w:t> </w:t>
            </w:r>
            <w:r>
              <w:rPr>
                <w:color w:val="231F20"/>
                <w:sz w:val="20"/>
              </w:rPr>
              <w:t>olan</w:t>
            </w:r>
            <w:r>
              <w:rPr>
                <w:color w:val="231F20"/>
                <w:spacing w:val="-28"/>
                <w:sz w:val="20"/>
              </w:rPr>
              <w:t> </w:t>
            </w:r>
            <w:r>
              <w:rPr>
                <w:color w:val="231F20"/>
                <w:sz w:val="20"/>
              </w:rPr>
              <w:t>ögrencilerin</w:t>
            </w:r>
            <w:r>
              <w:rPr>
                <w:color w:val="231F20"/>
                <w:spacing w:val="-27"/>
                <w:sz w:val="20"/>
              </w:rPr>
              <w:t> </w:t>
            </w:r>
            <w:r>
              <w:rPr>
                <w:color w:val="231F20"/>
                <w:sz w:val="20"/>
              </w:rPr>
              <w:t>küçük</w:t>
            </w:r>
            <w:r>
              <w:rPr>
                <w:color w:val="231F20"/>
                <w:spacing w:val="-27"/>
                <w:sz w:val="20"/>
              </w:rPr>
              <w:t> </w:t>
            </w:r>
            <w:r>
              <w:rPr>
                <w:color w:val="231F20"/>
                <w:sz w:val="20"/>
              </w:rPr>
              <w:t>grup</w:t>
            </w:r>
            <w:r>
              <w:rPr>
                <w:color w:val="231F20"/>
                <w:spacing w:val="-27"/>
                <w:sz w:val="20"/>
              </w:rPr>
              <w:t> </w:t>
            </w:r>
            <w:r>
              <w:rPr>
                <w:color w:val="231F20"/>
                <w:sz w:val="20"/>
              </w:rPr>
              <w:t>çalıçmaları</w:t>
            </w:r>
            <w:r>
              <w:rPr>
                <w:color w:val="231F20"/>
                <w:spacing w:val="-28"/>
                <w:sz w:val="20"/>
              </w:rPr>
              <w:t> </w:t>
            </w:r>
            <w:r>
              <w:rPr>
                <w:color w:val="231F20"/>
                <w:sz w:val="20"/>
              </w:rPr>
              <w:t>sırasında</w:t>
            </w:r>
            <w:r>
              <w:rPr>
                <w:color w:val="231F20"/>
                <w:spacing w:val="-28"/>
                <w:sz w:val="20"/>
              </w:rPr>
              <w:t> </w:t>
            </w:r>
            <w:r>
              <w:rPr>
                <w:color w:val="231F20"/>
                <w:sz w:val="20"/>
              </w:rPr>
              <w:t>ya</w:t>
            </w:r>
            <w:r>
              <w:rPr>
                <w:color w:val="231F20"/>
                <w:spacing w:val="-27"/>
                <w:sz w:val="20"/>
              </w:rPr>
              <w:t> </w:t>
            </w:r>
            <w:r>
              <w:rPr>
                <w:color w:val="231F20"/>
                <w:sz w:val="20"/>
              </w:rPr>
              <w:t>da serbest etkinliklerde sınıf arkadaçlarıyla birlikte oynamasını destekledim.</w:t>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8;top:7;width:227;height:171" filled="true" fillcolor="#ffffff" stroked="false">
                    <v:fill type="solid"/>
                  </v:rect>
                  <v:rect style="position:absolute;left:7;top:7;width:228;height:170" filled="false" stroked="true" strokeweight=".737pt" strokecolor="#010202">
                    <v:stroke dashstyle="solid"/>
                  </v:rect>
                </v:group>
              </w:pict>
            </w:r>
            <w:r>
              <w:rPr>
                <w:rFonts w:ascii="Arial"/>
                <w:position w:val="-4"/>
                <w:sz w:val="20"/>
              </w:rPr>
            </w:r>
          </w:p>
        </w:tc>
        <w:tc>
          <w:tcPr>
            <w:tcW w:w="709" w:type="dxa"/>
          </w:tcPr>
          <w:p>
            <w:pPr>
              <w:pStyle w:val="TableParagraph"/>
              <w:spacing w:before="10"/>
              <w:rPr>
                <w:rFonts w:ascii="Arial"/>
                <w:sz w:val="24"/>
              </w:rPr>
            </w:pPr>
          </w:p>
          <w:p>
            <w:pPr>
              <w:pStyle w:val="TableParagraph"/>
              <w:spacing w:line="234" w:lineRule="exact"/>
              <w:ind w:left="217"/>
              <w:rPr>
                <w:rFonts w:ascii="Arial"/>
                <w:sz w:val="20"/>
              </w:rPr>
            </w:pPr>
            <w:r>
              <w:rPr>
                <w:rFonts w:ascii="Arial"/>
                <w:position w:val="-4"/>
                <w:sz w:val="20"/>
              </w:rPr>
              <w:pict>
                <v:group style="width:14.6pt;height:11.75pt;mso-position-horizontal-relative:char;mso-position-vertical-relative:line" coordorigin="0,0" coordsize="292,235">
                  <v:rect style="position:absolute;left:64;top:64;width:227;height:170" filled="true" fillcolor="#010202" stroked="false">
                    <v:fill type="solid"/>
                  </v:rect>
                  <v:rect style="position:absolute;left:7;top:7;width:228;height:171" filled="true" fillcolor="#ffffff" stroked="false">
                    <v:fill type="solid"/>
                  </v:rect>
                  <v:rect style="position:absolute;left:7;top:7;width:227;height:170" filled="false" stroked="true" strokeweight=".737pt" strokecolor="#010202">
                    <v:stroke dashstyle="solid"/>
                  </v:rect>
                </v:group>
              </w:pict>
            </w:r>
            <w:r>
              <w:rPr>
                <w:rFonts w:ascii="Arial"/>
                <w:position w:val="-4"/>
                <w:sz w:val="20"/>
              </w:rPr>
            </w:r>
          </w:p>
        </w:tc>
      </w:tr>
      <w:tr>
        <w:trPr>
          <w:trHeight w:val="1043" w:hRule="atLeast"/>
        </w:trPr>
        <w:tc>
          <w:tcPr>
            <w:tcW w:w="540" w:type="dxa"/>
          </w:tcPr>
          <w:p>
            <w:pPr>
              <w:pStyle w:val="TableParagraph"/>
              <w:spacing w:before="58"/>
              <w:ind w:left="129" w:right="129"/>
              <w:jc w:val="center"/>
              <w:rPr>
                <w:sz w:val="20"/>
              </w:rPr>
            </w:pPr>
            <w:r>
              <w:rPr>
                <w:color w:val="231F20"/>
                <w:w w:val="110"/>
                <w:sz w:val="20"/>
              </w:rPr>
              <w:t>21</w:t>
            </w:r>
          </w:p>
        </w:tc>
        <w:tc>
          <w:tcPr>
            <w:tcW w:w="5597" w:type="dxa"/>
          </w:tcPr>
          <w:p>
            <w:pPr>
              <w:pStyle w:val="TableParagraph"/>
              <w:spacing w:line="247" w:lineRule="auto" w:before="58"/>
              <w:ind w:left="53"/>
              <w:rPr>
                <w:sz w:val="20"/>
              </w:rPr>
            </w:pPr>
            <w:r>
              <w:rPr>
                <w:color w:val="231F20"/>
                <w:sz w:val="20"/>
              </w:rPr>
              <w:t>Ögrencimin nesnelere dokunma, nesneyi elinden bırakmama gibi</w:t>
            </w:r>
            <w:r>
              <w:rPr>
                <w:color w:val="231F20"/>
                <w:spacing w:val="-27"/>
                <w:sz w:val="20"/>
              </w:rPr>
              <w:t> </w:t>
            </w:r>
            <w:r>
              <w:rPr>
                <w:color w:val="231F20"/>
                <w:sz w:val="20"/>
              </w:rPr>
              <w:t>takıntılı</w:t>
            </w:r>
            <w:r>
              <w:rPr>
                <w:color w:val="231F20"/>
                <w:spacing w:val="-26"/>
                <w:sz w:val="20"/>
              </w:rPr>
              <w:t> </w:t>
            </w:r>
            <w:r>
              <w:rPr>
                <w:color w:val="231F20"/>
                <w:sz w:val="20"/>
              </w:rPr>
              <w:t>davranıçlarını</w:t>
            </w:r>
            <w:r>
              <w:rPr>
                <w:color w:val="231F20"/>
                <w:spacing w:val="-26"/>
                <w:sz w:val="20"/>
              </w:rPr>
              <w:t> </w:t>
            </w:r>
            <w:r>
              <w:rPr>
                <w:color w:val="231F20"/>
                <w:sz w:val="20"/>
              </w:rPr>
              <w:t>azaltmak</w:t>
            </w:r>
            <w:r>
              <w:rPr>
                <w:color w:val="231F20"/>
                <w:spacing w:val="-27"/>
                <w:sz w:val="20"/>
              </w:rPr>
              <w:t> </w:t>
            </w:r>
            <w:r>
              <w:rPr>
                <w:color w:val="231F20"/>
                <w:sz w:val="20"/>
              </w:rPr>
              <w:t>için</w:t>
            </w:r>
            <w:r>
              <w:rPr>
                <w:color w:val="231F20"/>
                <w:spacing w:val="-26"/>
                <w:sz w:val="20"/>
              </w:rPr>
              <w:t> </w:t>
            </w:r>
            <w:r>
              <w:rPr>
                <w:color w:val="231F20"/>
                <w:sz w:val="20"/>
              </w:rPr>
              <w:t>bu</w:t>
            </w:r>
            <w:r>
              <w:rPr>
                <w:color w:val="231F20"/>
                <w:spacing w:val="-27"/>
                <w:sz w:val="20"/>
              </w:rPr>
              <w:t> </w:t>
            </w:r>
            <w:r>
              <w:rPr>
                <w:color w:val="231F20"/>
                <w:sz w:val="20"/>
              </w:rPr>
              <w:t>nesneleri</w:t>
            </w:r>
            <w:r>
              <w:rPr>
                <w:color w:val="231F20"/>
                <w:spacing w:val="-26"/>
                <w:sz w:val="20"/>
              </w:rPr>
              <w:t> </w:t>
            </w:r>
            <w:r>
              <w:rPr>
                <w:color w:val="231F20"/>
                <w:sz w:val="20"/>
              </w:rPr>
              <w:t>bir</w:t>
            </w:r>
            <w:r>
              <w:rPr>
                <w:color w:val="231F20"/>
                <w:spacing w:val="-26"/>
                <w:sz w:val="20"/>
              </w:rPr>
              <w:t> </w:t>
            </w:r>
            <w:r>
              <w:rPr>
                <w:color w:val="231F20"/>
                <w:sz w:val="20"/>
              </w:rPr>
              <w:t>kutuya koyarak dersin sonunda ya da günün sonunda alabilmesine yönelik düzenlemeler</w:t>
            </w:r>
            <w:r>
              <w:rPr>
                <w:color w:val="231F20"/>
                <w:spacing w:val="-12"/>
                <w:sz w:val="20"/>
              </w:rPr>
              <w:t> </w:t>
            </w:r>
            <w:r>
              <w:rPr>
                <w:color w:val="231F20"/>
                <w:sz w:val="20"/>
              </w:rPr>
              <w:t>yaptım.</w:t>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8;top:7;width:227;height:171" filled="true" fillcolor="#ffffff" stroked="false">
                    <v:fill type="solid"/>
                  </v:rect>
                  <v:rect style="position:absolute;left:7;top:7;width:228;height:171"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7"/>
              <w:rPr>
                <w:rFonts w:ascii="Arial"/>
                <w:sz w:val="20"/>
              </w:rPr>
            </w:pPr>
            <w:r>
              <w:rPr>
                <w:rFonts w:ascii="Arial"/>
                <w:sz w:val="20"/>
              </w:rPr>
              <w:pict>
                <v:group style="width:14.6pt;height:11.8pt;mso-position-horizontal-relative:char;mso-position-vertical-relative:line" coordorigin="0,0" coordsize="292,236">
                  <v:rect style="position:absolute;left:64;top:64;width:227;height:171" filled="true" fillcolor="#010202" stroked="false">
                    <v:fill type="solid"/>
                  </v:rect>
                  <v:rect style="position:absolute;left:7;top:7;width:228;height:171" filled="true" fillcolor="#ffffff" stroked="false">
                    <v:fill type="solid"/>
                  </v:rect>
                  <v:rect style="position:absolute;left:7;top:7;width:227;height:171" filled="false" stroked="true" strokeweight=".737pt" strokecolor="#010202">
                    <v:stroke dashstyle="solid"/>
                  </v:rect>
                </v:group>
              </w:pict>
            </w:r>
            <w:r>
              <w:rPr>
                <w:rFonts w:ascii="Arial"/>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5"/>
        </w:rPr>
      </w:pPr>
    </w:p>
    <w:p>
      <w:pPr>
        <w:pStyle w:val="BodyText"/>
        <w:spacing w:before="93"/>
        <w:ind w:left="508"/>
        <w:rPr>
          <w:rFonts w:ascii="Arial"/>
        </w:rPr>
      </w:pPr>
      <w:r>
        <w:rPr>
          <w:rFonts w:ascii="Arial"/>
          <w:color w:val="92278F"/>
        </w:rPr>
        <w:t>114</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8992"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3800" filled="true" fillcolor="#92278f" stroked="false">
            <v:fill type="solid"/>
            <w10:wrap type="none"/>
          </v:rect>
        </w:pict>
      </w:r>
      <w:r>
        <w:rPr/>
        <w:pict>
          <v:rect style="position:absolute;margin-left:0pt;margin-top:649.765015pt;width:389.415pt;height:33.386pt;mso-position-horizontal-relative:page;mso-position-vertical-relative:page;z-index:2382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6"/>
        <w:spacing w:before="108"/>
        <w:ind w:left="1159"/>
      </w:pPr>
      <w:r>
        <w:rPr>
          <w:color w:val="231F20"/>
          <w:w w:val="88"/>
        </w:rPr>
        <w:t>Kayna</w:t>
      </w:r>
      <w:r>
        <w:rPr>
          <w:color w:val="231F20"/>
          <w:w w:val="86"/>
        </w:rPr>
        <w:t>ç</w:t>
      </w:r>
      <w:r>
        <w:rPr>
          <w:color w:val="231F20"/>
          <w:spacing w:val="-1"/>
          <w:w w:val="91"/>
        </w:rPr>
        <w:t>t</w:t>
      </w:r>
      <w:r>
        <w:rPr>
          <w:color w:val="231F20"/>
          <w:w w:val="31"/>
        </w:rPr>
        <w:t></w:t>
      </w:r>
      <w:r>
        <w:rPr>
          <w:color w:val="231F20"/>
          <w:spacing w:val="1"/>
          <w:w w:val="88"/>
        </w:rPr>
        <w:t>r</w:t>
      </w:r>
      <w:r>
        <w:rPr>
          <w:color w:val="231F20"/>
          <w:spacing w:val="1"/>
          <w:w w:val="87"/>
        </w:rPr>
        <w:t>m</w:t>
      </w:r>
      <w:r>
        <w:rPr>
          <w:color w:val="231F20"/>
          <w:w w:val="89"/>
        </w:rPr>
        <w:t>a</w:t>
      </w:r>
      <w:r>
        <w:rPr>
          <w:color w:val="231F20"/>
          <w:spacing w:val="-8"/>
        </w:rPr>
        <w:t> </w:t>
      </w:r>
      <w:r>
        <w:rPr>
          <w:color w:val="231F20"/>
          <w:w w:val="79"/>
        </w:rPr>
        <w:t>E</w:t>
      </w:r>
      <w:r>
        <w:rPr>
          <w:color w:val="231F20"/>
          <w:spacing w:val="-1"/>
          <w:w w:val="90"/>
        </w:rPr>
        <w:t>g</w:t>
      </w:r>
      <w:r>
        <w:rPr>
          <w:color w:val="231F20"/>
          <w:w w:val="89"/>
        </w:rPr>
        <w:t>itiminde</w:t>
      </w:r>
      <w:r>
        <w:rPr>
          <w:color w:val="231F20"/>
          <w:spacing w:val="-8"/>
        </w:rPr>
        <w:t> </w:t>
      </w:r>
      <w:r>
        <w:rPr>
          <w:color w:val="231F20"/>
          <w:w w:val="88"/>
        </w:rPr>
        <w:t>Yöneticiler</w:t>
      </w:r>
      <w:r>
        <w:rPr>
          <w:color w:val="231F20"/>
          <w:spacing w:val="-7"/>
        </w:rPr>
        <w:t> </w:t>
      </w:r>
      <w:r>
        <w:rPr>
          <w:color w:val="231F20"/>
          <w:w w:val="78"/>
        </w:rPr>
        <w:t>I</w:t>
      </w:r>
      <w:r>
        <w:rPr>
          <w:color w:val="231F20"/>
          <w:w w:val="87"/>
        </w:rPr>
        <w:t>çin</w:t>
      </w:r>
      <w:r>
        <w:rPr>
          <w:color w:val="231F20"/>
          <w:spacing w:val="-8"/>
        </w:rPr>
        <w:t> </w:t>
      </w:r>
      <w:r>
        <w:rPr>
          <w:color w:val="231F20"/>
          <w:w w:val="87"/>
        </w:rPr>
        <w:t>Kontrol</w:t>
      </w:r>
      <w:r>
        <w:rPr>
          <w:color w:val="231F20"/>
          <w:spacing w:val="-9"/>
        </w:rPr>
        <w:t> </w:t>
      </w:r>
      <w:r>
        <w:rPr>
          <w:color w:val="231F20"/>
          <w:w w:val="88"/>
        </w:rPr>
        <w:t>Listesi</w:t>
      </w:r>
    </w:p>
    <w:p>
      <w:pPr>
        <w:pStyle w:val="BodyText"/>
        <w:spacing w:before="4"/>
        <w:rPr>
          <w:b/>
          <w:sz w:val="13"/>
        </w:rPr>
      </w:pPr>
    </w:p>
    <w:tbl>
      <w:tblPr>
        <w:tblW w:w="0" w:type="auto"/>
        <w:jc w:val="left"/>
        <w:tblInd w:w="43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81"/>
        <w:gridCol w:w="5385"/>
        <w:gridCol w:w="567"/>
        <w:gridCol w:w="709"/>
      </w:tblGrid>
      <w:tr>
        <w:trPr>
          <w:trHeight w:val="617" w:hRule="atLeast"/>
        </w:trPr>
        <w:tc>
          <w:tcPr>
            <w:tcW w:w="481" w:type="dxa"/>
          </w:tcPr>
          <w:p>
            <w:pPr>
              <w:pStyle w:val="TableParagraph"/>
              <w:spacing w:before="60"/>
              <w:ind w:right="111"/>
              <w:jc w:val="right"/>
              <w:rPr>
                <w:b/>
                <w:sz w:val="20"/>
              </w:rPr>
            </w:pPr>
            <w:r>
              <w:rPr>
                <w:b/>
                <w:color w:val="231F20"/>
                <w:w w:val="80"/>
                <w:sz w:val="20"/>
              </w:rPr>
              <w:t>No</w:t>
            </w:r>
          </w:p>
        </w:tc>
        <w:tc>
          <w:tcPr>
            <w:tcW w:w="5385" w:type="dxa"/>
          </w:tcPr>
          <w:p>
            <w:pPr>
              <w:pStyle w:val="TableParagraph"/>
              <w:spacing w:before="60"/>
              <w:ind w:left="1839" w:right="1834"/>
              <w:jc w:val="center"/>
              <w:rPr>
                <w:b/>
                <w:sz w:val="20"/>
              </w:rPr>
            </w:pPr>
            <w:r>
              <w:rPr>
                <w:b/>
                <w:color w:val="231F20"/>
                <w:spacing w:val="-1"/>
                <w:w w:val="82"/>
                <w:sz w:val="20"/>
              </w:rPr>
              <w:t>I</w:t>
            </w:r>
            <w:r>
              <w:rPr>
                <w:b/>
                <w:color w:val="231F20"/>
                <w:w w:val="82"/>
                <w:sz w:val="20"/>
              </w:rPr>
              <w:t>ç</w:t>
            </w:r>
            <w:r>
              <w:rPr>
                <w:b/>
                <w:color w:val="231F20"/>
                <w:spacing w:val="-25"/>
                <w:w w:val="91"/>
                <w:sz w:val="20"/>
              </w:rPr>
              <w:t>l</w:t>
            </w:r>
            <w:r>
              <w:rPr>
                <w:b/>
                <w:color w:val="231F20"/>
                <w:w w:val="91"/>
                <w:sz w:val="20"/>
              </w:rPr>
              <w:t>e</w:t>
            </w:r>
            <w:r>
              <w:rPr>
                <w:b/>
                <w:color w:val="231F20"/>
                <w:w w:val="87"/>
                <w:sz w:val="20"/>
              </w:rPr>
              <w:t>m</w:t>
            </w:r>
            <w:r>
              <w:rPr>
                <w:b/>
                <w:color w:val="231F20"/>
                <w:spacing w:val="-6"/>
                <w:sz w:val="20"/>
              </w:rPr>
              <w:t> </w:t>
            </w:r>
            <w:r>
              <w:rPr>
                <w:b/>
                <w:color w:val="231F20"/>
                <w:spacing w:val="-1"/>
                <w:w w:val="87"/>
                <w:sz w:val="20"/>
              </w:rPr>
              <w:t>B</w:t>
            </w:r>
            <w:r>
              <w:rPr>
                <w:b/>
                <w:color w:val="231F20"/>
                <w:spacing w:val="-2"/>
                <w:w w:val="87"/>
                <w:sz w:val="20"/>
              </w:rPr>
              <w:t>a</w:t>
            </w:r>
            <w:r>
              <w:rPr>
                <w:b/>
                <w:color w:val="231F20"/>
                <w:w w:val="88"/>
                <w:sz w:val="20"/>
              </w:rPr>
              <w:t>sa</w:t>
            </w:r>
            <w:r>
              <w:rPr>
                <w:b/>
                <w:color w:val="231F20"/>
                <w:spacing w:val="-1"/>
                <w:w w:val="88"/>
                <w:sz w:val="20"/>
              </w:rPr>
              <w:t>m</w:t>
            </w:r>
            <w:r>
              <w:rPr>
                <w:b/>
                <w:color w:val="231F20"/>
                <w:spacing w:val="-1"/>
                <w:w w:val="90"/>
                <w:sz w:val="20"/>
              </w:rPr>
              <w:t>a</w:t>
            </w:r>
            <w:r>
              <w:rPr>
                <w:b/>
                <w:color w:val="231F20"/>
                <w:w w:val="92"/>
                <w:sz w:val="20"/>
              </w:rPr>
              <w:t>k</w:t>
            </w:r>
            <w:r>
              <w:rPr>
                <w:b/>
                <w:color w:val="231F20"/>
                <w:spacing w:val="-20"/>
                <w:w w:val="92"/>
                <w:sz w:val="20"/>
              </w:rPr>
              <w:t>l</w:t>
            </w:r>
            <w:r>
              <w:rPr>
                <w:b/>
                <w:color w:val="231F20"/>
                <w:spacing w:val="-1"/>
                <w:w w:val="89"/>
                <w:sz w:val="20"/>
              </w:rPr>
              <w:t>a</w:t>
            </w:r>
            <w:r>
              <w:rPr>
                <w:b/>
                <w:color w:val="231F20"/>
                <w:w w:val="89"/>
                <w:sz w:val="20"/>
              </w:rPr>
              <w:t>r</w:t>
            </w:r>
            <w:r>
              <w:rPr>
                <w:b/>
                <w:color w:val="231F20"/>
                <w:w w:val="31"/>
                <w:sz w:val="20"/>
              </w:rPr>
              <w:t></w:t>
            </w:r>
          </w:p>
        </w:tc>
        <w:tc>
          <w:tcPr>
            <w:tcW w:w="567" w:type="dxa"/>
          </w:tcPr>
          <w:p>
            <w:pPr>
              <w:pStyle w:val="TableParagraph"/>
              <w:spacing w:before="60"/>
              <w:ind w:left="87"/>
              <w:rPr>
                <w:b/>
                <w:sz w:val="20"/>
              </w:rPr>
            </w:pPr>
            <w:r>
              <w:rPr>
                <w:b/>
                <w:color w:val="231F20"/>
                <w:sz w:val="20"/>
              </w:rPr>
              <w:t>Evet</w:t>
            </w:r>
          </w:p>
        </w:tc>
        <w:tc>
          <w:tcPr>
            <w:tcW w:w="709" w:type="dxa"/>
          </w:tcPr>
          <w:p>
            <w:pPr>
              <w:pStyle w:val="TableParagraph"/>
              <w:spacing w:before="60"/>
              <w:ind w:left="100"/>
              <w:rPr>
                <w:b/>
                <w:sz w:val="20"/>
              </w:rPr>
            </w:pPr>
            <w:r>
              <w:rPr>
                <w:b/>
                <w:color w:val="231F20"/>
                <w:w w:val="79"/>
                <w:sz w:val="20"/>
              </w:rPr>
              <w:t>H</w:t>
            </w:r>
            <w:r>
              <w:rPr>
                <w:b/>
                <w:color w:val="231F20"/>
                <w:spacing w:val="-7"/>
                <w:w w:val="92"/>
                <w:sz w:val="20"/>
              </w:rPr>
              <w:t>a</w:t>
            </w:r>
            <w:r>
              <w:rPr>
                <w:b/>
                <w:color w:val="231F20"/>
                <w:spacing w:val="-1"/>
                <w:w w:val="92"/>
                <w:sz w:val="20"/>
              </w:rPr>
              <w:t>y</w:t>
            </w:r>
            <w:r>
              <w:rPr>
                <w:b/>
                <w:color w:val="231F20"/>
                <w:w w:val="31"/>
                <w:sz w:val="20"/>
              </w:rPr>
              <w:t></w:t>
            </w:r>
            <w:r>
              <w:rPr>
                <w:b/>
                <w:color w:val="231F20"/>
                <w:w w:val="88"/>
                <w:sz w:val="20"/>
              </w:rPr>
              <w:t>r</w:t>
            </w:r>
          </w:p>
        </w:tc>
      </w:tr>
      <w:tr>
        <w:trPr>
          <w:trHeight w:val="808" w:hRule="atLeast"/>
        </w:trPr>
        <w:tc>
          <w:tcPr>
            <w:tcW w:w="481" w:type="dxa"/>
          </w:tcPr>
          <w:p>
            <w:pPr>
              <w:pStyle w:val="TableParagraph"/>
              <w:spacing w:before="8"/>
              <w:rPr>
                <w:b/>
                <w:sz w:val="25"/>
              </w:rPr>
            </w:pPr>
          </w:p>
          <w:p>
            <w:pPr>
              <w:pStyle w:val="TableParagraph"/>
              <w:ind w:right="179"/>
              <w:jc w:val="right"/>
              <w:rPr>
                <w:sz w:val="20"/>
              </w:rPr>
            </w:pPr>
            <w:r>
              <w:rPr>
                <w:color w:val="231F20"/>
                <w:w w:val="129"/>
                <w:sz w:val="20"/>
              </w:rPr>
              <w:t>1</w:t>
            </w:r>
          </w:p>
        </w:tc>
        <w:tc>
          <w:tcPr>
            <w:tcW w:w="5385" w:type="dxa"/>
          </w:tcPr>
          <w:p>
            <w:pPr>
              <w:pStyle w:val="TableParagraph"/>
              <w:spacing w:line="247" w:lineRule="auto" w:before="58"/>
              <w:ind w:left="53" w:right="439"/>
              <w:rPr>
                <w:sz w:val="20"/>
              </w:rPr>
            </w:pPr>
            <w:r>
              <w:rPr>
                <w:color w:val="231F20"/>
                <w:sz w:val="20"/>
              </w:rPr>
              <w:t>Sınıf</w:t>
            </w:r>
            <w:r>
              <w:rPr>
                <w:color w:val="231F20"/>
                <w:spacing w:val="-28"/>
                <w:sz w:val="20"/>
              </w:rPr>
              <w:t> </w:t>
            </w:r>
            <w:r>
              <w:rPr>
                <w:color w:val="231F20"/>
                <w:spacing w:val="-5"/>
                <w:sz w:val="20"/>
              </w:rPr>
              <w:t>ögretmenleri</w:t>
            </w:r>
            <w:r>
              <w:rPr>
                <w:color w:val="231F20"/>
                <w:spacing w:val="-28"/>
                <w:sz w:val="20"/>
              </w:rPr>
              <w:t> </w:t>
            </w:r>
            <w:r>
              <w:rPr>
                <w:color w:val="231F20"/>
                <w:spacing w:val="-5"/>
                <w:sz w:val="20"/>
              </w:rPr>
              <w:t>tarafından</w:t>
            </w:r>
            <w:r>
              <w:rPr>
                <w:color w:val="231F20"/>
                <w:spacing w:val="-29"/>
                <w:sz w:val="20"/>
              </w:rPr>
              <w:t> </w:t>
            </w:r>
            <w:r>
              <w:rPr>
                <w:color w:val="231F20"/>
                <w:spacing w:val="-4"/>
                <w:sz w:val="20"/>
              </w:rPr>
              <w:t>belirlenen</w:t>
            </w:r>
            <w:r>
              <w:rPr>
                <w:color w:val="231F20"/>
                <w:spacing w:val="-28"/>
                <w:sz w:val="20"/>
              </w:rPr>
              <w:t> </w:t>
            </w:r>
            <w:r>
              <w:rPr>
                <w:color w:val="231F20"/>
                <w:spacing w:val="-3"/>
                <w:sz w:val="20"/>
              </w:rPr>
              <w:t>ögrencileri,</w:t>
            </w:r>
            <w:r>
              <w:rPr>
                <w:color w:val="231F20"/>
                <w:spacing w:val="-28"/>
                <w:sz w:val="20"/>
              </w:rPr>
              <w:t> </w:t>
            </w:r>
            <w:r>
              <w:rPr>
                <w:color w:val="231F20"/>
                <w:spacing w:val="-4"/>
                <w:sz w:val="20"/>
              </w:rPr>
              <w:t>Egitsel </w:t>
            </w:r>
            <w:r>
              <w:rPr>
                <w:color w:val="231F20"/>
                <w:spacing w:val="-3"/>
                <w:sz w:val="20"/>
              </w:rPr>
              <w:t>Degerlendirme </w:t>
            </w:r>
            <w:r>
              <w:rPr>
                <w:color w:val="231F20"/>
                <w:sz w:val="20"/>
              </w:rPr>
              <w:t>Istegi </w:t>
            </w:r>
            <w:r>
              <w:rPr>
                <w:color w:val="231F20"/>
                <w:spacing w:val="-3"/>
                <w:sz w:val="20"/>
              </w:rPr>
              <w:t>Formu </w:t>
            </w:r>
            <w:r>
              <w:rPr>
                <w:color w:val="231F20"/>
                <w:spacing w:val="-9"/>
                <w:sz w:val="20"/>
              </w:rPr>
              <w:t>ile </w:t>
            </w:r>
            <w:r>
              <w:rPr>
                <w:color w:val="231F20"/>
                <w:sz w:val="20"/>
              </w:rPr>
              <w:t>birlikte </w:t>
            </w:r>
            <w:r>
              <w:rPr>
                <w:color w:val="231F20"/>
                <w:spacing w:val="-3"/>
                <w:sz w:val="20"/>
              </w:rPr>
              <w:t>incelenmesi </w:t>
            </w:r>
            <w:r>
              <w:rPr>
                <w:color w:val="231F20"/>
                <w:sz w:val="20"/>
              </w:rPr>
              <w:t>için Rehberlik </w:t>
            </w:r>
            <w:r>
              <w:rPr>
                <w:color w:val="231F20"/>
                <w:spacing w:val="-3"/>
                <w:sz w:val="20"/>
              </w:rPr>
              <w:t>Araçtırma </w:t>
            </w:r>
            <w:r>
              <w:rPr>
                <w:color w:val="231F20"/>
                <w:sz w:val="20"/>
              </w:rPr>
              <w:t>Merkezi'ne</w:t>
            </w:r>
            <w:r>
              <w:rPr>
                <w:color w:val="231F20"/>
                <w:spacing w:val="-25"/>
                <w:sz w:val="20"/>
              </w:rPr>
              <w:t> </w:t>
            </w:r>
            <w:r>
              <w:rPr>
                <w:color w:val="231F20"/>
                <w:spacing w:val="-4"/>
                <w:sz w:val="20"/>
              </w:rPr>
              <w:t>gönderdim.</w:t>
            </w:r>
          </w:p>
        </w:tc>
        <w:tc>
          <w:tcPr>
            <w:tcW w:w="567" w:type="dxa"/>
          </w:tcPr>
          <w:p>
            <w:pPr>
              <w:pStyle w:val="TableParagraph"/>
              <w:spacing w:before="2"/>
              <w:rPr>
                <w:b/>
                <w:sz w:val="25"/>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3;width:252;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c>
          <w:tcPr>
            <w:tcW w:w="709" w:type="dxa"/>
          </w:tcPr>
          <w:p>
            <w:pPr>
              <w:pStyle w:val="TableParagraph"/>
              <w:spacing w:before="2"/>
              <w:rPr>
                <w:b/>
                <w:sz w:val="25"/>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r>
      <w:tr>
        <w:trPr>
          <w:trHeight w:val="339" w:hRule="atLeast"/>
        </w:trPr>
        <w:tc>
          <w:tcPr>
            <w:tcW w:w="481" w:type="dxa"/>
          </w:tcPr>
          <w:p>
            <w:pPr>
              <w:pStyle w:val="TableParagraph"/>
              <w:spacing w:before="58"/>
              <w:ind w:right="179"/>
              <w:jc w:val="right"/>
              <w:rPr>
                <w:sz w:val="20"/>
              </w:rPr>
            </w:pPr>
            <w:r>
              <w:rPr>
                <w:color w:val="231F20"/>
                <w:w w:val="99"/>
                <w:sz w:val="20"/>
              </w:rPr>
              <w:t>2</w:t>
            </w:r>
          </w:p>
        </w:tc>
        <w:tc>
          <w:tcPr>
            <w:tcW w:w="5385" w:type="dxa"/>
          </w:tcPr>
          <w:p>
            <w:pPr>
              <w:pStyle w:val="TableParagraph"/>
              <w:spacing w:before="58"/>
              <w:ind w:left="54"/>
              <w:rPr>
                <w:sz w:val="20"/>
              </w:rPr>
            </w:pPr>
            <w:r>
              <w:rPr>
                <w:color w:val="231F20"/>
                <w:spacing w:val="-5"/>
                <w:sz w:val="20"/>
              </w:rPr>
              <w:t>Okulumda, </w:t>
            </w:r>
            <w:r>
              <w:rPr>
                <w:color w:val="231F20"/>
                <w:spacing w:val="-3"/>
                <w:sz w:val="20"/>
              </w:rPr>
              <w:t>kaynaçtırma </w:t>
            </w:r>
            <w:r>
              <w:rPr>
                <w:color w:val="231F20"/>
                <w:spacing w:val="-4"/>
                <w:sz w:val="20"/>
              </w:rPr>
              <w:t>ögrencileri </w:t>
            </w:r>
            <w:r>
              <w:rPr>
                <w:color w:val="231F20"/>
                <w:sz w:val="20"/>
              </w:rPr>
              <w:t>için </w:t>
            </w:r>
            <w:r>
              <w:rPr>
                <w:color w:val="231F20"/>
                <w:spacing w:val="-4"/>
                <w:sz w:val="20"/>
              </w:rPr>
              <w:t>farkındalık </w:t>
            </w:r>
            <w:r>
              <w:rPr>
                <w:color w:val="231F20"/>
                <w:spacing w:val="-5"/>
                <w:sz w:val="20"/>
              </w:rPr>
              <w:t>sagladım.</w:t>
            </w:r>
          </w:p>
        </w:tc>
        <w:tc>
          <w:tcPr>
            <w:tcW w:w="567" w:type="dxa"/>
          </w:tcPr>
          <w:p>
            <w:pPr>
              <w:pStyle w:val="TableParagraph"/>
              <w:spacing w:before="7"/>
              <w:rPr>
                <w:b/>
                <w:sz w:val="5"/>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4;width:252;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c>
          <w:tcPr>
            <w:tcW w:w="709" w:type="dxa"/>
          </w:tcPr>
          <w:p>
            <w:pPr>
              <w:pStyle w:val="TableParagraph"/>
              <w:spacing w:before="7"/>
              <w:rPr>
                <w:b/>
                <w:sz w:val="5"/>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r>
      <w:tr>
        <w:trPr>
          <w:trHeight w:val="559" w:hRule="atLeast"/>
        </w:trPr>
        <w:tc>
          <w:tcPr>
            <w:tcW w:w="481" w:type="dxa"/>
          </w:tcPr>
          <w:p>
            <w:pPr>
              <w:pStyle w:val="TableParagraph"/>
              <w:spacing w:before="161"/>
              <w:ind w:right="179"/>
              <w:jc w:val="right"/>
              <w:rPr>
                <w:sz w:val="20"/>
              </w:rPr>
            </w:pPr>
            <w:r>
              <w:rPr>
                <w:color w:val="231F20"/>
                <w:w w:val="100"/>
                <w:sz w:val="20"/>
              </w:rPr>
              <w:t>3</w:t>
            </w:r>
          </w:p>
        </w:tc>
        <w:tc>
          <w:tcPr>
            <w:tcW w:w="5385" w:type="dxa"/>
          </w:tcPr>
          <w:p>
            <w:pPr>
              <w:pStyle w:val="TableParagraph"/>
              <w:spacing w:line="247" w:lineRule="auto" w:before="43"/>
              <w:ind w:left="53" w:right="264"/>
              <w:rPr>
                <w:sz w:val="20"/>
              </w:rPr>
            </w:pPr>
            <w:r>
              <w:rPr>
                <w:color w:val="231F20"/>
                <w:spacing w:val="-5"/>
                <w:sz w:val="20"/>
              </w:rPr>
              <w:t>Okulumda</w:t>
            </w:r>
            <w:r>
              <w:rPr>
                <w:color w:val="231F20"/>
                <w:spacing w:val="-31"/>
                <w:sz w:val="20"/>
              </w:rPr>
              <w:t> </w:t>
            </w:r>
            <w:r>
              <w:rPr>
                <w:color w:val="231F20"/>
                <w:spacing w:val="-3"/>
                <w:sz w:val="20"/>
              </w:rPr>
              <w:t>kaynaçtırma</w:t>
            </w:r>
            <w:r>
              <w:rPr>
                <w:color w:val="231F20"/>
                <w:spacing w:val="-30"/>
                <w:sz w:val="20"/>
              </w:rPr>
              <w:t> </w:t>
            </w:r>
            <w:r>
              <w:rPr>
                <w:color w:val="231F20"/>
                <w:spacing w:val="-3"/>
                <w:sz w:val="20"/>
              </w:rPr>
              <w:t>ögrencilerine</w:t>
            </w:r>
            <w:r>
              <w:rPr>
                <w:color w:val="231F20"/>
                <w:spacing w:val="-30"/>
                <w:sz w:val="20"/>
              </w:rPr>
              <w:t> </w:t>
            </w:r>
            <w:r>
              <w:rPr>
                <w:color w:val="231F20"/>
                <w:sz w:val="20"/>
              </w:rPr>
              <w:t>yönelik</w:t>
            </w:r>
            <w:r>
              <w:rPr>
                <w:color w:val="231F20"/>
                <w:spacing w:val="-31"/>
                <w:sz w:val="20"/>
              </w:rPr>
              <w:t> </w:t>
            </w:r>
            <w:r>
              <w:rPr>
                <w:color w:val="231F20"/>
                <w:sz w:val="20"/>
              </w:rPr>
              <w:t>gerekli</w:t>
            </w:r>
            <w:r>
              <w:rPr>
                <w:color w:val="231F20"/>
                <w:spacing w:val="-30"/>
                <w:sz w:val="20"/>
              </w:rPr>
              <w:t> </w:t>
            </w:r>
            <w:r>
              <w:rPr>
                <w:color w:val="231F20"/>
                <w:sz w:val="20"/>
              </w:rPr>
              <w:t>fiziksel ve sosyal </w:t>
            </w:r>
            <w:r>
              <w:rPr>
                <w:color w:val="231F20"/>
                <w:spacing w:val="-5"/>
                <w:sz w:val="20"/>
              </w:rPr>
              <w:t>ortam düzenlemelerini</w:t>
            </w:r>
            <w:r>
              <w:rPr>
                <w:color w:val="231F20"/>
                <w:spacing w:val="-23"/>
                <w:sz w:val="20"/>
              </w:rPr>
              <w:t> </w:t>
            </w:r>
            <w:r>
              <w:rPr>
                <w:color w:val="231F20"/>
                <w:spacing w:val="-3"/>
                <w:sz w:val="20"/>
              </w:rPr>
              <w:t>yaptım.</w:t>
            </w:r>
          </w:p>
        </w:tc>
        <w:tc>
          <w:tcPr>
            <w:tcW w:w="567" w:type="dxa"/>
          </w:tcPr>
          <w:p>
            <w:pPr>
              <w:pStyle w:val="TableParagraph"/>
              <w:spacing w:before="10"/>
              <w:rPr>
                <w:b/>
                <w:sz w:val="17"/>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4;width:252;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c>
          <w:tcPr>
            <w:tcW w:w="709" w:type="dxa"/>
          </w:tcPr>
          <w:p>
            <w:pPr>
              <w:pStyle w:val="TableParagraph"/>
              <w:spacing w:before="10"/>
              <w:rPr>
                <w:b/>
                <w:sz w:val="17"/>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r>
      <w:tr>
        <w:trPr>
          <w:trHeight w:val="573" w:hRule="atLeast"/>
        </w:trPr>
        <w:tc>
          <w:tcPr>
            <w:tcW w:w="481" w:type="dxa"/>
          </w:tcPr>
          <w:p>
            <w:pPr>
              <w:pStyle w:val="TableParagraph"/>
              <w:spacing w:before="174"/>
              <w:ind w:right="179"/>
              <w:jc w:val="right"/>
              <w:rPr>
                <w:sz w:val="20"/>
              </w:rPr>
            </w:pPr>
            <w:r>
              <w:rPr>
                <w:color w:val="231F20"/>
                <w:w w:val="98"/>
                <w:sz w:val="20"/>
              </w:rPr>
              <w:t>4</w:t>
            </w:r>
          </w:p>
        </w:tc>
        <w:tc>
          <w:tcPr>
            <w:tcW w:w="5385" w:type="dxa"/>
          </w:tcPr>
          <w:p>
            <w:pPr>
              <w:pStyle w:val="TableParagraph"/>
              <w:spacing w:line="249" w:lineRule="auto" w:before="57"/>
              <w:ind w:left="53" w:right="61"/>
              <w:rPr>
                <w:sz w:val="20"/>
              </w:rPr>
            </w:pPr>
            <w:r>
              <w:rPr>
                <w:color w:val="231F20"/>
                <w:spacing w:val="-3"/>
                <w:sz w:val="20"/>
              </w:rPr>
              <w:t>Kaynaçtırma</w:t>
            </w:r>
            <w:r>
              <w:rPr>
                <w:color w:val="231F20"/>
                <w:spacing w:val="-27"/>
                <w:sz w:val="20"/>
              </w:rPr>
              <w:t> </w:t>
            </w:r>
            <w:r>
              <w:rPr>
                <w:color w:val="231F20"/>
                <w:spacing w:val="-4"/>
                <w:sz w:val="20"/>
              </w:rPr>
              <w:t>uygulamalarına</w:t>
            </w:r>
            <w:r>
              <w:rPr>
                <w:color w:val="231F20"/>
                <w:spacing w:val="-27"/>
                <w:sz w:val="20"/>
              </w:rPr>
              <w:t> </w:t>
            </w:r>
            <w:r>
              <w:rPr>
                <w:color w:val="231F20"/>
                <w:spacing w:val="-7"/>
                <w:sz w:val="20"/>
              </w:rPr>
              <w:t>devam</w:t>
            </w:r>
            <w:r>
              <w:rPr>
                <w:color w:val="231F20"/>
                <w:spacing w:val="-26"/>
                <w:sz w:val="20"/>
              </w:rPr>
              <w:t> </w:t>
            </w:r>
            <w:r>
              <w:rPr>
                <w:color w:val="231F20"/>
                <w:spacing w:val="-5"/>
                <w:sz w:val="20"/>
              </w:rPr>
              <w:t>edecek</w:t>
            </w:r>
            <w:r>
              <w:rPr>
                <w:color w:val="231F20"/>
                <w:spacing w:val="-27"/>
                <w:sz w:val="20"/>
              </w:rPr>
              <w:t> </w:t>
            </w:r>
            <w:r>
              <w:rPr>
                <w:color w:val="231F20"/>
                <w:spacing w:val="-3"/>
                <w:sz w:val="20"/>
              </w:rPr>
              <w:t>ögrencilerin</w:t>
            </w:r>
            <w:r>
              <w:rPr>
                <w:color w:val="231F20"/>
                <w:spacing w:val="-27"/>
                <w:sz w:val="20"/>
              </w:rPr>
              <w:t> </w:t>
            </w:r>
            <w:r>
              <w:rPr>
                <w:color w:val="231F20"/>
                <w:spacing w:val="-5"/>
                <w:sz w:val="20"/>
              </w:rPr>
              <w:t>birden fazla </w:t>
            </w:r>
            <w:r>
              <w:rPr>
                <w:color w:val="231F20"/>
                <w:sz w:val="20"/>
              </w:rPr>
              <w:t>yetersizligi olmamasına dikkat</w:t>
            </w:r>
            <w:r>
              <w:rPr>
                <w:color w:val="231F20"/>
                <w:spacing w:val="-27"/>
                <w:sz w:val="20"/>
              </w:rPr>
              <w:t> </w:t>
            </w:r>
            <w:r>
              <w:rPr>
                <w:color w:val="231F20"/>
                <w:spacing w:val="-4"/>
                <w:sz w:val="20"/>
              </w:rPr>
              <w:t>ettim.</w:t>
            </w:r>
          </w:p>
        </w:tc>
        <w:tc>
          <w:tcPr>
            <w:tcW w:w="567" w:type="dxa"/>
          </w:tcPr>
          <w:p>
            <w:pPr>
              <w:pStyle w:val="TableParagraph"/>
              <w:spacing w:before="1"/>
              <w:rPr>
                <w:b/>
                <w:sz w:val="25"/>
              </w:rPr>
            </w:pPr>
          </w:p>
          <w:p>
            <w:pPr>
              <w:pStyle w:val="TableParagraph"/>
              <w:ind w:left="151"/>
              <w:rPr>
                <w:sz w:val="20"/>
              </w:rPr>
            </w:pPr>
            <w:r>
              <w:rPr>
                <w:sz w:val="20"/>
              </w:rPr>
              <w:pict>
                <v:group style="width:15.85pt;height:13pt;mso-position-horizontal-relative:char;mso-position-vertical-relative:line" coordorigin="0,0" coordsize="317,260">
                  <v:rect style="position:absolute;left:64;top:64;width:252;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c>
          <w:tcPr>
            <w:tcW w:w="709" w:type="dxa"/>
          </w:tcPr>
          <w:p>
            <w:pPr>
              <w:pStyle w:val="TableParagraph"/>
              <w:spacing w:before="1"/>
              <w:rPr>
                <w:b/>
                <w:sz w:val="25"/>
              </w:rPr>
            </w:pPr>
          </w:p>
          <w:p>
            <w:pPr>
              <w:pStyle w:val="TableParagraph"/>
              <w:ind w:left="218"/>
              <w:rPr>
                <w:sz w:val="20"/>
              </w:rPr>
            </w:pPr>
            <w:r>
              <w:rPr>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r>
      <w:tr>
        <w:trPr>
          <w:trHeight w:val="766" w:hRule="atLeast"/>
        </w:trPr>
        <w:tc>
          <w:tcPr>
            <w:tcW w:w="481" w:type="dxa"/>
          </w:tcPr>
          <w:p>
            <w:pPr>
              <w:pStyle w:val="TableParagraph"/>
              <w:spacing w:before="9"/>
              <w:rPr>
                <w:b/>
                <w:sz w:val="23"/>
              </w:rPr>
            </w:pPr>
          </w:p>
          <w:p>
            <w:pPr>
              <w:pStyle w:val="TableParagraph"/>
              <w:ind w:right="179"/>
              <w:jc w:val="right"/>
              <w:rPr>
                <w:sz w:val="20"/>
              </w:rPr>
            </w:pPr>
            <w:r>
              <w:rPr>
                <w:color w:val="231F20"/>
                <w:w w:val="105"/>
                <w:sz w:val="20"/>
              </w:rPr>
              <w:t>5</w:t>
            </w:r>
          </w:p>
        </w:tc>
        <w:tc>
          <w:tcPr>
            <w:tcW w:w="5385" w:type="dxa"/>
          </w:tcPr>
          <w:p>
            <w:pPr>
              <w:pStyle w:val="TableParagraph"/>
              <w:spacing w:line="247" w:lineRule="auto" w:before="56"/>
              <w:ind w:left="53" w:right="863"/>
              <w:rPr>
                <w:sz w:val="20"/>
              </w:rPr>
            </w:pPr>
            <w:r>
              <w:rPr>
                <w:color w:val="231F20"/>
                <w:spacing w:val="-3"/>
                <w:sz w:val="20"/>
              </w:rPr>
              <w:t>Kaynaçtırma ögrencilerinin </w:t>
            </w:r>
            <w:r>
              <w:rPr>
                <w:color w:val="231F20"/>
                <w:spacing w:val="-4"/>
                <w:sz w:val="20"/>
              </w:rPr>
              <w:t>yerleçtirme </w:t>
            </w:r>
            <w:r>
              <w:rPr>
                <w:color w:val="231F20"/>
                <w:spacing w:val="-3"/>
                <w:sz w:val="20"/>
              </w:rPr>
              <w:t>raporlarının uygunlugunu </w:t>
            </w:r>
            <w:r>
              <w:rPr>
                <w:color w:val="231F20"/>
                <w:spacing w:val="-4"/>
                <w:sz w:val="20"/>
              </w:rPr>
              <w:t>kontrol ettim.</w:t>
            </w:r>
          </w:p>
        </w:tc>
        <w:tc>
          <w:tcPr>
            <w:tcW w:w="567" w:type="dxa"/>
          </w:tcPr>
          <w:p>
            <w:pPr>
              <w:pStyle w:val="TableParagraph"/>
              <w:rPr>
                <w:b/>
                <w:sz w:val="25"/>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3;width:252;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c>
          <w:tcPr>
            <w:tcW w:w="709" w:type="dxa"/>
          </w:tcPr>
          <w:p>
            <w:pPr>
              <w:pStyle w:val="TableParagraph"/>
              <w:rPr>
                <w:b/>
                <w:sz w:val="25"/>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r>
      <w:tr>
        <w:trPr>
          <w:trHeight w:val="796" w:hRule="atLeast"/>
        </w:trPr>
        <w:tc>
          <w:tcPr>
            <w:tcW w:w="481" w:type="dxa"/>
          </w:tcPr>
          <w:p>
            <w:pPr>
              <w:pStyle w:val="TableParagraph"/>
              <w:spacing w:before="2"/>
              <w:rPr>
                <w:b/>
                <w:sz w:val="25"/>
              </w:rPr>
            </w:pPr>
          </w:p>
          <w:p>
            <w:pPr>
              <w:pStyle w:val="TableParagraph"/>
              <w:ind w:right="179"/>
              <w:jc w:val="right"/>
              <w:rPr>
                <w:sz w:val="20"/>
              </w:rPr>
            </w:pPr>
            <w:r>
              <w:rPr>
                <w:color w:val="231F20"/>
                <w:w w:val="98"/>
                <w:sz w:val="20"/>
              </w:rPr>
              <w:t>6</w:t>
            </w:r>
          </w:p>
        </w:tc>
        <w:tc>
          <w:tcPr>
            <w:tcW w:w="5385" w:type="dxa"/>
          </w:tcPr>
          <w:p>
            <w:pPr>
              <w:pStyle w:val="TableParagraph"/>
              <w:spacing w:line="247" w:lineRule="auto" w:before="58"/>
              <w:ind w:left="53" w:right="560"/>
              <w:rPr>
                <w:sz w:val="20"/>
              </w:rPr>
            </w:pPr>
            <w:r>
              <w:rPr>
                <w:color w:val="231F20"/>
                <w:spacing w:val="-3"/>
                <w:sz w:val="20"/>
              </w:rPr>
              <w:t>Kaynaçtırma</w:t>
            </w:r>
            <w:r>
              <w:rPr>
                <w:color w:val="231F20"/>
                <w:spacing w:val="-24"/>
                <w:sz w:val="20"/>
              </w:rPr>
              <w:t> </w:t>
            </w:r>
            <w:r>
              <w:rPr>
                <w:color w:val="231F20"/>
                <w:spacing w:val="-3"/>
                <w:sz w:val="20"/>
              </w:rPr>
              <w:t>ögrencilerinin</w:t>
            </w:r>
            <w:r>
              <w:rPr>
                <w:color w:val="231F20"/>
                <w:spacing w:val="-23"/>
                <w:sz w:val="20"/>
              </w:rPr>
              <w:t> </w:t>
            </w:r>
            <w:r>
              <w:rPr>
                <w:color w:val="231F20"/>
                <w:spacing w:val="-7"/>
                <w:sz w:val="20"/>
              </w:rPr>
              <w:t>aileleri</w:t>
            </w:r>
            <w:r>
              <w:rPr>
                <w:color w:val="231F20"/>
                <w:spacing w:val="-24"/>
                <w:sz w:val="20"/>
              </w:rPr>
              <w:t> </w:t>
            </w:r>
            <w:r>
              <w:rPr>
                <w:color w:val="231F20"/>
                <w:spacing w:val="-9"/>
                <w:sz w:val="20"/>
              </w:rPr>
              <w:t>ile</w:t>
            </w:r>
            <w:r>
              <w:rPr>
                <w:color w:val="231F20"/>
                <w:spacing w:val="-24"/>
                <w:sz w:val="20"/>
              </w:rPr>
              <w:t> </w:t>
            </w:r>
            <w:r>
              <w:rPr>
                <w:color w:val="231F20"/>
                <w:sz w:val="20"/>
              </w:rPr>
              <w:t>görüçerek</w:t>
            </w:r>
            <w:r>
              <w:rPr>
                <w:color w:val="231F20"/>
                <w:spacing w:val="-24"/>
                <w:sz w:val="20"/>
              </w:rPr>
              <w:t> </w:t>
            </w:r>
            <w:r>
              <w:rPr>
                <w:color w:val="231F20"/>
                <w:sz w:val="20"/>
              </w:rPr>
              <w:t>iç</w:t>
            </w:r>
            <w:r>
              <w:rPr>
                <w:color w:val="231F20"/>
                <w:spacing w:val="-24"/>
                <w:sz w:val="20"/>
              </w:rPr>
              <w:t> </w:t>
            </w:r>
            <w:r>
              <w:rPr>
                <w:color w:val="231F20"/>
                <w:sz w:val="20"/>
              </w:rPr>
              <w:t>birligi </w:t>
            </w:r>
            <w:r>
              <w:rPr>
                <w:color w:val="231F20"/>
                <w:spacing w:val="-3"/>
                <w:sz w:val="20"/>
              </w:rPr>
              <w:t>yaptım.</w:t>
            </w:r>
          </w:p>
        </w:tc>
        <w:tc>
          <w:tcPr>
            <w:tcW w:w="567" w:type="dxa"/>
          </w:tcPr>
          <w:p>
            <w:pPr>
              <w:pStyle w:val="TableParagraph"/>
              <w:spacing w:before="2"/>
              <w:rPr>
                <w:b/>
                <w:sz w:val="25"/>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3;width:252;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c>
          <w:tcPr>
            <w:tcW w:w="709" w:type="dxa"/>
          </w:tcPr>
          <w:p>
            <w:pPr>
              <w:pStyle w:val="TableParagraph"/>
              <w:spacing w:before="2"/>
              <w:rPr>
                <w:b/>
                <w:sz w:val="25"/>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r>
      <w:tr>
        <w:trPr>
          <w:trHeight w:val="573" w:hRule="atLeast"/>
        </w:trPr>
        <w:tc>
          <w:tcPr>
            <w:tcW w:w="481" w:type="dxa"/>
          </w:tcPr>
          <w:p>
            <w:pPr>
              <w:pStyle w:val="TableParagraph"/>
              <w:spacing w:before="174"/>
              <w:ind w:right="179"/>
              <w:jc w:val="right"/>
              <w:rPr>
                <w:sz w:val="20"/>
              </w:rPr>
            </w:pPr>
            <w:r>
              <w:rPr>
                <w:color w:val="231F20"/>
                <w:w w:val="110"/>
                <w:sz w:val="20"/>
              </w:rPr>
              <w:t>7</w:t>
            </w:r>
          </w:p>
        </w:tc>
        <w:tc>
          <w:tcPr>
            <w:tcW w:w="5385" w:type="dxa"/>
          </w:tcPr>
          <w:p>
            <w:pPr>
              <w:pStyle w:val="TableParagraph"/>
              <w:spacing w:line="249" w:lineRule="auto" w:before="57"/>
              <w:ind w:left="53" w:right="530"/>
              <w:rPr>
                <w:sz w:val="20"/>
              </w:rPr>
            </w:pPr>
            <w:r>
              <w:rPr>
                <w:color w:val="231F20"/>
                <w:spacing w:val="-5"/>
                <w:sz w:val="20"/>
              </w:rPr>
              <w:t>Sınıflarda</w:t>
            </w:r>
            <w:r>
              <w:rPr>
                <w:color w:val="231F20"/>
                <w:spacing w:val="-23"/>
                <w:sz w:val="20"/>
              </w:rPr>
              <w:t> </w:t>
            </w:r>
            <w:r>
              <w:rPr>
                <w:color w:val="231F20"/>
                <w:sz w:val="20"/>
              </w:rPr>
              <w:t>yer</w:t>
            </w:r>
            <w:r>
              <w:rPr>
                <w:color w:val="231F20"/>
                <w:spacing w:val="-24"/>
                <w:sz w:val="20"/>
              </w:rPr>
              <w:t> </w:t>
            </w:r>
            <w:r>
              <w:rPr>
                <w:color w:val="231F20"/>
                <w:spacing w:val="-4"/>
                <w:sz w:val="20"/>
              </w:rPr>
              <w:t>alacak</w:t>
            </w:r>
            <w:r>
              <w:rPr>
                <w:color w:val="231F20"/>
                <w:spacing w:val="-24"/>
                <w:sz w:val="20"/>
              </w:rPr>
              <w:t> </w:t>
            </w:r>
            <w:r>
              <w:rPr>
                <w:color w:val="231F20"/>
                <w:spacing w:val="-3"/>
                <w:sz w:val="20"/>
              </w:rPr>
              <w:t>kaynaçtırma</w:t>
            </w:r>
            <w:r>
              <w:rPr>
                <w:color w:val="231F20"/>
                <w:spacing w:val="-24"/>
                <w:sz w:val="20"/>
              </w:rPr>
              <w:t> </w:t>
            </w:r>
            <w:r>
              <w:rPr>
                <w:color w:val="231F20"/>
                <w:spacing w:val="-3"/>
                <w:sz w:val="20"/>
              </w:rPr>
              <w:t>ögrencilerini</w:t>
            </w:r>
            <w:r>
              <w:rPr>
                <w:color w:val="231F20"/>
                <w:spacing w:val="-23"/>
                <w:sz w:val="20"/>
              </w:rPr>
              <w:t> </w:t>
            </w:r>
            <w:r>
              <w:rPr>
                <w:color w:val="231F20"/>
                <w:sz w:val="20"/>
              </w:rPr>
              <w:t>eçit</w:t>
            </w:r>
            <w:r>
              <w:rPr>
                <w:color w:val="231F20"/>
                <w:spacing w:val="-22"/>
                <w:sz w:val="20"/>
              </w:rPr>
              <w:t> </w:t>
            </w:r>
            <w:r>
              <w:rPr>
                <w:color w:val="231F20"/>
                <w:spacing w:val="-5"/>
                <w:sz w:val="20"/>
              </w:rPr>
              <w:t>olarak </w:t>
            </w:r>
            <w:r>
              <w:rPr>
                <w:color w:val="231F20"/>
                <w:spacing w:val="-6"/>
                <w:sz w:val="20"/>
              </w:rPr>
              <w:t>dagıttım.</w:t>
            </w:r>
          </w:p>
        </w:tc>
        <w:tc>
          <w:tcPr>
            <w:tcW w:w="567" w:type="dxa"/>
          </w:tcPr>
          <w:p>
            <w:pPr>
              <w:pStyle w:val="TableParagraph"/>
              <w:spacing w:before="1"/>
              <w:rPr>
                <w:b/>
                <w:sz w:val="22"/>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4;width:252;height:194" filled="true" fillcolor="#010202" stroked="false">
                    <v:fill type="solid"/>
                  </v:rect>
                  <v:rect style="position:absolute;left:7;top:7;width:254;height:195" filled="true" fillcolor="#ffffff" stroked="false">
                    <v:fill type="solid"/>
                  </v:rect>
                  <v:rect style="position:absolute;left:7;top:7;width:254;height:194" filled="false" stroked="true" strokeweight=".737pt" strokecolor="#010202">
                    <v:stroke dashstyle="solid"/>
                  </v:rect>
                </v:group>
              </w:pict>
            </w:r>
            <w:r>
              <w:rPr>
                <w:sz w:val="20"/>
              </w:rPr>
            </w:r>
          </w:p>
        </w:tc>
        <w:tc>
          <w:tcPr>
            <w:tcW w:w="709" w:type="dxa"/>
          </w:tcPr>
          <w:p>
            <w:pPr>
              <w:pStyle w:val="TableParagraph"/>
              <w:spacing w:before="1"/>
              <w:rPr>
                <w:b/>
                <w:sz w:val="22"/>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4" filled="false" stroked="true" strokeweight=".737pt" strokecolor="#010202">
                    <v:stroke dashstyle="solid"/>
                  </v:rect>
                </v:group>
              </w:pict>
            </w:r>
            <w:r>
              <w:rPr>
                <w:sz w:val="20"/>
              </w:rPr>
            </w:r>
          </w:p>
        </w:tc>
      </w:tr>
      <w:tr>
        <w:trPr>
          <w:trHeight w:val="1042" w:hRule="atLeast"/>
        </w:trPr>
        <w:tc>
          <w:tcPr>
            <w:tcW w:w="481" w:type="dxa"/>
          </w:tcPr>
          <w:p>
            <w:pPr>
              <w:pStyle w:val="TableParagraph"/>
              <w:spacing w:before="58"/>
              <w:ind w:right="179"/>
              <w:jc w:val="right"/>
              <w:rPr>
                <w:sz w:val="20"/>
              </w:rPr>
            </w:pPr>
            <w:r>
              <w:rPr>
                <w:color w:val="231F20"/>
                <w:w w:val="93"/>
                <w:sz w:val="20"/>
              </w:rPr>
              <w:t>8</w:t>
            </w:r>
          </w:p>
        </w:tc>
        <w:tc>
          <w:tcPr>
            <w:tcW w:w="5385" w:type="dxa"/>
          </w:tcPr>
          <w:p>
            <w:pPr>
              <w:pStyle w:val="TableParagraph"/>
              <w:spacing w:line="247" w:lineRule="auto" w:before="58"/>
              <w:ind w:left="54" w:right="444"/>
              <w:rPr>
                <w:sz w:val="20"/>
              </w:rPr>
            </w:pPr>
            <w:r>
              <w:rPr>
                <w:color w:val="231F20"/>
                <w:sz w:val="20"/>
              </w:rPr>
              <w:t>Bireyselleçtirilmiç Egitim Programı Geliçtirme Birimi oluçturarak özel egitime ihtiyacı olan her ögrencim için </w:t>
            </w:r>
            <w:r>
              <w:rPr>
                <w:color w:val="231F20"/>
                <w:w w:val="95"/>
                <w:sz w:val="20"/>
              </w:rPr>
              <w:t>Bireyselleçtirilmiç Egitim Programı (BEP) hazırlanmasını </w:t>
            </w:r>
            <w:r>
              <w:rPr>
                <w:color w:val="231F20"/>
                <w:sz w:val="20"/>
              </w:rPr>
              <w:t>sagladım.</w:t>
            </w:r>
          </w:p>
        </w:tc>
        <w:tc>
          <w:tcPr>
            <w:tcW w:w="567" w:type="dxa"/>
          </w:tcPr>
          <w:p>
            <w:pPr>
              <w:pStyle w:val="TableParagraph"/>
              <w:spacing w:before="2"/>
              <w:rPr>
                <w:b/>
                <w:sz w:val="25"/>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3;width:252;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c>
          <w:tcPr>
            <w:tcW w:w="709" w:type="dxa"/>
          </w:tcPr>
          <w:p>
            <w:pPr>
              <w:pStyle w:val="TableParagraph"/>
              <w:spacing w:before="2"/>
              <w:rPr>
                <w:b/>
                <w:sz w:val="25"/>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r>
      <w:tr>
        <w:trPr>
          <w:trHeight w:val="688" w:hRule="atLeast"/>
        </w:trPr>
        <w:tc>
          <w:tcPr>
            <w:tcW w:w="481" w:type="dxa"/>
          </w:tcPr>
          <w:p>
            <w:pPr>
              <w:pStyle w:val="TableParagraph"/>
              <w:spacing w:before="58"/>
              <w:ind w:right="179"/>
              <w:jc w:val="right"/>
              <w:rPr>
                <w:sz w:val="20"/>
              </w:rPr>
            </w:pPr>
            <w:r>
              <w:rPr>
                <w:color w:val="231F20"/>
                <w:w w:val="98"/>
                <w:sz w:val="20"/>
              </w:rPr>
              <w:t>9</w:t>
            </w:r>
          </w:p>
        </w:tc>
        <w:tc>
          <w:tcPr>
            <w:tcW w:w="5385" w:type="dxa"/>
          </w:tcPr>
          <w:p>
            <w:pPr>
              <w:pStyle w:val="TableParagraph"/>
              <w:spacing w:line="247" w:lineRule="auto" w:before="58"/>
              <w:ind w:left="54" w:right="439"/>
              <w:rPr>
                <w:sz w:val="20"/>
              </w:rPr>
            </w:pPr>
            <w:r>
              <w:rPr>
                <w:color w:val="231F20"/>
                <w:w w:val="95"/>
                <w:sz w:val="20"/>
              </w:rPr>
              <w:t>Ögretmenleri kaynaçtırma uygulamaları ve BEP hakkında </w:t>
            </w:r>
            <w:r>
              <w:rPr>
                <w:color w:val="231F20"/>
                <w:sz w:val="20"/>
              </w:rPr>
              <w:t>bilgilendirmek için çalıçmalar yapılmasını sagladım.</w:t>
            </w:r>
          </w:p>
        </w:tc>
        <w:tc>
          <w:tcPr>
            <w:tcW w:w="567" w:type="dxa"/>
          </w:tcPr>
          <w:p>
            <w:pPr>
              <w:pStyle w:val="TableParagraph"/>
              <w:spacing w:before="2"/>
              <w:rPr>
                <w:b/>
                <w:sz w:val="25"/>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4;width:252;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c>
          <w:tcPr>
            <w:tcW w:w="709" w:type="dxa"/>
          </w:tcPr>
          <w:p>
            <w:pPr>
              <w:pStyle w:val="TableParagraph"/>
              <w:spacing w:before="2"/>
              <w:rPr>
                <w:b/>
                <w:sz w:val="25"/>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r>
      <w:tr>
        <w:trPr>
          <w:trHeight w:val="808" w:hRule="atLeast"/>
        </w:trPr>
        <w:tc>
          <w:tcPr>
            <w:tcW w:w="481" w:type="dxa"/>
          </w:tcPr>
          <w:p>
            <w:pPr>
              <w:pStyle w:val="TableParagraph"/>
              <w:spacing w:before="58"/>
              <w:ind w:right="124"/>
              <w:jc w:val="right"/>
              <w:rPr>
                <w:sz w:val="20"/>
              </w:rPr>
            </w:pPr>
            <w:r>
              <w:rPr>
                <w:color w:val="231F20"/>
                <w:w w:val="105"/>
                <w:sz w:val="20"/>
              </w:rPr>
              <w:t>10</w:t>
            </w:r>
          </w:p>
        </w:tc>
        <w:tc>
          <w:tcPr>
            <w:tcW w:w="5385" w:type="dxa"/>
          </w:tcPr>
          <w:p>
            <w:pPr>
              <w:pStyle w:val="TableParagraph"/>
              <w:spacing w:line="247" w:lineRule="auto" w:before="58"/>
              <w:ind w:left="54" w:right="333"/>
              <w:rPr>
                <w:sz w:val="20"/>
              </w:rPr>
            </w:pPr>
            <w:r>
              <w:rPr>
                <w:color w:val="231F20"/>
                <w:sz w:val="20"/>
              </w:rPr>
              <w:t>Okul</w:t>
            </w:r>
            <w:r>
              <w:rPr>
                <w:color w:val="231F20"/>
                <w:spacing w:val="-31"/>
                <w:sz w:val="20"/>
              </w:rPr>
              <w:t> </w:t>
            </w:r>
            <w:r>
              <w:rPr>
                <w:color w:val="231F20"/>
                <w:sz w:val="20"/>
              </w:rPr>
              <w:t>içinde</w:t>
            </w:r>
            <w:r>
              <w:rPr>
                <w:color w:val="231F20"/>
                <w:spacing w:val="-31"/>
                <w:sz w:val="20"/>
              </w:rPr>
              <w:t> </w:t>
            </w:r>
            <w:r>
              <w:rPr>
                <w:color w:val="231F20"/>
                <w:sz w:val="20"/>
              </w:rPr>
              <w:t>ögretmenleri,</w:t>
            </w:r>
            <w:r>
              <w:rPr>
                <w:color w:val="231F20"/>
                <w:spacing w:val="-30"/>
                <w:sz w:val="20"/>
              </w:rPr>
              <w:t> </w:t>
            </w:r>
            <w:r>
              <w:rPr>
                <w:color w:val="231F20"/>
                <w:sz w:val="20"/>
              </w:rPr>
              <w:t>birbirlerine</w:t>
            </w:r>
            <w:r>
              <w:rPr>
                <w:color w:val="231F20"/>
                <w:spacing w:val="-31"/>
                <w:sz w:val="20"/>
              </w:rPr>
              <w:t> </w:t>
            </w:r>
            <w:r>
              <w:rPr>
                <w:color w:val="231F20"/>
                <w:sz w:val="20"/>
              </w:rPr>
              <w:t>yardım</w:t>
            </w:r>
            <w:r>
              <w:rPr>
                <w:color w:val="231F20"/>
                <w:spacing w:val="-31"/>
                <w:sz w:val="20"/>
              </w:rPr>
              <w:t> </w:t>
            </w:r>
            <w:r>
              <w:rPr>
                <w:color w:val="231F20"/>
                <w:sz w:val="20"/>
              </w:rPr>
              <w:t>etmeleri</w:t>
            </w:r>
            <w:r>
              <w:rPr>
                <w:color w:val="231F20"/>
                <w:spacing w:val="-30"/>
                <w:sz w:val="20"/>
              </w:rPr>
              <w:t> </w:t>
            </w:r>
            <w:r>
              <w:rPr>
                <w:color w:val="231F20"/>
                <w:sz w:val="20"/>
              </w:rPr>
              <w:t>için teçvik</w:t>
            </w:r>
            <w:r>
              <w:rPr>
                <w:color w:val="231F20"/>
                <w:spacing w:val="-21"/>
                <w:sz w:val="20"/>
              </w:rPr>
              <w:t> </w:t>
            </w:r>
            <w:r>
              <w:rPr>
                <w:color w:val="231F20"/>
                <w:sz w:val="20"/>
              </w:rPr>
              <w:t>ettim,</w:t>
            </w:r>
            <w:r>
              <w:rPr>
                <w:color w:val="231F20"/>
                <w:spacing w:val="-21"/>
                <w:sz w:val="20"/>
              </w:rPr>
              <w:t> </w:t>
            </w:r>
            <w:r>
              <w:rPr>
                <w:color w:val="231F20"/>
                <w:sz w:val="20"/>
              </w:rPr>
              <w:t>birbirine</w:t>
            </w:r>
            <w:r>
              <w:rPr>
                <w:color w:val="231F20"/>
                <w:spacing w:val="-20"/>
                <w:sz w:val="20"/>
              </w:rPr>
              <w:t> </w:t>
            </w:r>
            <w:r>
              <w:rPr>
                <w:color w:val="231F20"/>
                <w:sz w:val="20"/>
              </w:rPr>
              <w:t>yardımcı</w:t>
            </w:r>
            <w:r>
              <w:rPr>
                <w:color w:val="231F20"/>
                <w:spacing w:val="-21"/>
                <w:sz w:val="20"/>
              </w:rPr>
              <w:t> </w:t>
            </w:r>
            <w:r>
              <w:rPr>
                <w:color w:val="231F20"/>
                <w:sz w:val="20"/>
              </w:rPr>
              <w:t>olanları</w:t>
            </w:r>
            <w:r>
              <w:rPr>
                <w:color w:val="231F20"/>
                <w:spacing w:val="-20"/>
                <w:sz w:val="20"/>
              </w:rPr>
              <w:t> </w:t>
            </w:r>
            <w:r>
              <w:rPr>
                <w:color w:val="231F20"/>
                <w:sz w:val="20"/>
              </w:rPr>
              <w:t>ve</w:t>
            </w:r>
            <w:r>
              <w:rPr>
                <w:color w:val="231F20"/>
                <w:spacing w:val="-21"/>
                <w:sz w:val="20"/>
              </w:rPr>
              <w:t> </w:t>
            </w:r>
            <w:r>
              <w:rPr>
                <w:color w:val="231F20"/>
                <w:sz w:val="20"/>
              </w:rPr>
              <w:t>içbirligi</w:t>
            </w:r>
            <w:r>
              <w:rPr>
                <w:color w:val="231F20"/>
                <w:spacing w:val="-20"/>
                <w:sz w:val="20"/>
              </w:rPr>
              <w:t> </w:t>
            </w:r>
            <w:r>
              <w:rPr>
                <w:color w:val="231F20"/>
                <w:sz w:val="20"/>
              </w:rPr>
              <w:t>içinde çalıçanları belirli çekillerde</w:t>
            </w:r>
            <w:r>
              <w:rPr>
                <w:color w:val="231F20"/>
                <w:spacing w:val="-30"/>
                <w:sz w:val="20"/>
              </w:rPr>
              <w:t> </w:t>
            </w:r>
            <w:r>
              <w:rPr>
                <w:color w:val="231F20"/>
                <w:sz w:val="20"/>
              </w:rPr>
              <w:t>ödüllendirildim.</w:t>
            </w:r>
          </w:p>
        </w:tc>
        <w:tc>
          <w:tcPr>
            <w:tcW w:w="567" w:type="dxa"/>
          </w:tcPr>
          <w:p>
            <w:pPr>
              <w:pStyle w:val="TableParagraph"/>
              <w:spacing w:before="1"/>
              <w:rPr>
                <w:b/>
                <w:sz w:val="25"/>
              </w:rPr>
            </w:pPr>
          </w:p>
          <w:p>
            <w:pPr>
              <w:pStyle w:val="TableParagraph"/>
              <w:ind w:left="151"/>
              <w:rPr>
                <w:sz w:val="20"/>
              </w:rPr>
            </w:pPr>
            <w:r>
              <w:rPr>
                <w:sz w:val="20"/>
              </w:rPr>
              <w:pict>
                <v:group style="width:15.85pt;height:13pt;mso-position-horizontal-relative:char;mso-position-vertical-relative:line" coordorigin="0,0" coordsize="317,260">
                  <v:rect style="position:absolute;left:64;top:64;width:252;height:195" filled="true" fillcolor="#010202" stroked="false">
                    <v:fill type="solid"/>
                  </v:rect>
                  <v:rect style="position:absolute;left:7;top:8;width:254;height:194" filled="true" fillcolor="#ffffff" stroked="false">
                    <v:fill type="solid"/>
                  </v:rect>
                  <v:rect style="position:absolute;left:7;top:7;width:254;height:195" filled="false" stroked="true" strokeweight=".737pt" strokecolor="#010202">
                    <v:stroke dashstyle="solid"/>
                  </v:rect>
                </v:group>
              </w:pict>
            </w:r>
            <w:r>
              <w:rPr>
                <w:sz w:val="20"/>
              </w:rPr>
            </w:r>
          </w:p>
        </w:tc>
        <w:tc>
          <w:tcPr>
            <w:tcW w:w="709" w:type="dxa"/>
          </w:tcPr>
          <w:p>
            <w:pPr>
              <w:pStyle w:val="TableParagraph"/>
              <w:spacing w:before="1"/>
              <w:rPr>
                <w:b/>
                <w:sz w:val="25"/>
              </w:rPr>
            </w:pPr>
          </w:p>
          <w:p>
            <w:pPr>
              <w:pStyle w:val="TableParagraph"/>
              <w:ind w:left="218"/>
              <w:rPr>
                <w:sz w:val="20"/>
              </w:rPr>
            </w:pPr>
            <w:r>
              <w:rPr>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8;width:254;height:194" filled="true" fillcolor="#ffffff" stroked="false">
                    <v:fill type="solid"/>
                  </v:rect>
                  <v:rect style="position:absolute;left:7;top:7;width:254;height:195" filled="false" stroked="true" strokeweight=".737pt" strokecolor="#010202">
                    <v:stroke dashstyle="solid"/>
                  </v:rect>
                </v:group>
              </w:pict>
            </w:r>
            <w:r>
              <w:rPr>
                <w:sz w:val="20"/>
              </w:rPr>
            </w:r>
          </w:p>
        </w:tc>
      </w:tr>
      <w:tr>
        <w:trPr>
          <w:trHeight w:val="807" w:hRule="atLeast"/>
        </w:trPr>
        <w:tc>
          <w:tcPr>
            <w:tcW w:w="481" w:type="dxa"/>
          </w:tcPr>
          <w:p>
            <w:pPr>
              <w:pStyle w:val="TableParagraph"/>
              <w:spacing w:before="57"/>
              <w:ind w:right="124"/>
              <w:jc w:val="right"/>
              <w:rPr>
                <w:sz w:val="20"/>
              </w:rPr>
            </w:pPr>
            <w:r>
              <w:rPr>
                <w:color w:val="231F20"/>
                <w:w w:val="125"/>
                <w:sz w:val="20"/>
              </w:rPr>
              <w:t>11</w:t>
            </w:r>
          </w:p>
        </w:tc>
        <w:tc>
          <w:tcPr>
            <w:tcW w:w="5385" w:type="dxa"/>
          </w:tcPr>
          <w:p>
            <w:pPr>
              <w:pStyle w:val="TableParagraph"/>
              <w:spacing w:line="249" w:lineRule="auto" w:before="57"/>
              <w:ind w:left="54" w:right="439"/>
              <w:rPr>
                <w:sz w:val="20"/>
              </w:rPr>
            </w:pPr>
            <w:r>
              <w:rPr>
                <w:color w:val="231F20"/>
                <w:spacing w:val="-5"/>
                <w:w w:val="95"/>
                <w:sz w:val="20"/>
              </w:rPr>
              <w:t>Çagırıldıgımda Il/ilçe </w:t>
            </w:r>
            <w:r>
              <w:rPr>
                <w:color w:val="231F20"/>
                <w:w w:val="95"/>
                <w:sz w:val="20"/>
              </w:rPr>
              <w:t>Özel Egitim </w:t>
            </w:r>
            <w:r>
              <w:rPr>
                <w:color w:val="231F20"/>
                <w:spacing w:val="-4"/>
                <w:w w:val="95"/>
                <w:sz w:val="20"/>
              </w:rPr>
              <w:t>Hizmetleri </w:t>
            </w:r>
            <w:r>
              <w:rPr>
                <w:color w:val="231F20"/>
                <w:spacing w:val="-5"/>
                <w:w w:val="95"/>
                <w:sz w:val="20"/>
              </w:rPr>
              <w:t>Kurulunda </w:t>
            </w:r>
            <w:r>
              <w:rPr>
                <w:color w:val="231F20"/>
                <w:sz w:val="20"/>
              </w:rPr>
              <w:t>ögrencim </w:t>
            </w:r>
            <w:r>
              <w:rPr>
                <w:color w:val="231F20"/>
                <w:spacing w:val="-9"/>
                <w:sz w:val="20"/>
              </w:rPr>
              <w:t>ile </w:t>
            </w:r>
            <w:r>
              <w:rPr>
                <w:color w:val="231F20"/>
                <w:spacing w:val="-5"/>
                <w:sz w:val="20"/>
              </w:rPr>
              <w:t>ilgili toplantıya </w:t>
            </w:r>
            <w:r>
              <w:rPr>
                <w:color w:val="231F20"/>
                <w:spacing w:val="-7"/>
                <w:sz w:val="20"/>
              </w:rPr>
              <w:t>katıldım.</w:t>
            </w:r>
          </w:p>
        </w:tc>
        <w:tc>
          <w:tcPr>
            <w:tcW w:w="567" w:type="dxa"/>
          </w:tcPr>
          <w:p>
            <w:pPr>
              <w:pStyle w:val="TableParagraph"/>
              <w:spacing w:before="1"/>
              <w:rPr>
                <w:b/>
                <w:sz w:val="25"/>
              </w:rPr>
            </w:pPr>
          </w:p>
          <w:p>
            <w:pPr>
              <w:pStyle w:val="TableParagraph"/>
              <w:ind w:left="151"/>
              <w:rPr>
                <w:sz w:val="20"/>
              </w:rPr>
            </w:pPr>
            <w:r>
              <w:rPr>
                <w:sz w:val="20"/>
              </w:rPr>
              <w:pict>
                <v:group style="width:15.85pt;height:12.95pt;mso-position-horizontal-relative:char;mso-position-vertical-relative:line" coordorigin="0,0" coordsize="317,259">
                  <v:rect style="position:absolute;left:64;top:64;width:252;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c>
          <w:tcPr>
            <w:tcW w:w="709" w:type="dxa"/>
          </w:tcPr>
          <w:p>
            <w:pPr>
              <w:pStyle w:val="TableParagraph"/>
              <w:spacing w:before="1"/>
              <w:rPr>
                <w:b/>
                <w:sz w:val="25"/>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r>
      <w:tr>
        <w:trPr>
          <w:trHeight w:val="808" w:hRule="atLeast"/>
        </w:trPr>
        <w:tc>
          <w:tcPr>
            <w:tcW w:w="481" w:type="dxa"/>
          </w:tcPr>
          <w:p>
            <w:pPr>
              <w:pStyle w:val="TableParagraph"/>
              <w:spacing w:before="58"/>
              <w:ind w:right="123"/>
              <w:jc w:val="right"/>
              <w:rPr>
                <w:sz w:val="20"/>
              </w:rPr>
            </w:pPr>
            <w:r>
              <w:rPr>
                <w:color w:val="231F20"/>
                <w:w w:val="110"/>
                <w:sz w:val="20"/>
              </w:rPr>
              <w:t>12</w:t>
            </w:r>
          </w:p>
        </w:tc>
        <w:tc>
          <w:tcPr>
            <w:tcW w:w="5385" w:type="dxa"/>
          </w:tcPr>
          <w:p>
            <w:pPr>
              <w:pStyle w:val="TableParagraph"/>
              <w:spacing w:line="247" w:lineRule="auto" w:before="58"/>
              <w:ind w:left="54" w:right="206"/>
              <w:jc w:val="both"/>
              <w:rPr>
                <w:sz w:val="20"/>
              </w:rPr>
            </w:pPr>
            <w:r>
              <w:rPr>
                <w:color w:val="231F20"/>
                <w:spacing w:val="-3"/>
                <w:sz w:val="20"/>
              </w:rPr>
              <w:t>Kaynaçtırma</w:t>
            </w:r>
            <w:r>
              <w:rPr>
                <w:color w:val="231F20"/>
                <w:spacing w:val="-17"/>
                <w:sz w:val="20"/>
              </w:rPr>
              <w:t> </w:t>
            </w:r>
            <w:r>
              <w:rPr>
                <w:color w:val="231F20"/>
                <w:spacing w:val="-3"/>
                <w:sz w:val="20"/>
              </w:rPr>
              <w:t>ihtiyacı</w:t>
            </w:r>
            <w:r>
              <w:rPr>
                <w:color w:val="231F20"/>
                <w:spacing w:val="-19"/>
                <w:sz w:val="20"/>
              </w:rPr>
              <w:t> </w:t>
            </w:r>
            <w:r>
              <w:rPr>
                <w:color w:val="231F20"/>
                <w:spacing w:val="-6"/>
                <w:sz w:val="20"/>
              </w:rPr>
              <w:t>olan</w:t>
            </w:r>
            <w:r>
              <w:rPr>
                <w:color w:val="231F20"/>
                <w:spacing w:val="-18"/>
                <w:sz w:val="20"/>
              </w:rPr>
              <w:t> </w:t>
            </w:r>
            <w:r>
              <w:rPr>
                <w:color w:val="231F20"/>
                <w:spacing w:val="-3"/>
                <w:sz w:val="20"/>
              </w:rPr>
              <w:t>ögrencilerin</w:t>
            </w:r>
            <w:r>
              <w:rPr>
                <w:color w:val="231F20"/>
                <w:spacing w:val="-17"/>
                <w:sz w:val="20"/>
              </w:rPr>
              <w:t> </w:t>
            </w:r>
            <w:r>
              <w:rPr>
                <w:color w:val="231F20"/>
                <w:spacing w:val="-7"/>
                <w:sz w:val="20"/>
              </w:rPr>
              <w:t>ders</w:t>
            </w:r>
            <w:r>
              <w:rPr>
                <w:color w:val="231F20"/>
                <w:spacing w:val="-17"/>
                <w:sz w:val="20"/>
              </w:rPr>
              <w:t> </w:t>
            </w:r>
            <w:r>
              <w:rPr>
                <w:color w:val="231F20"/>
                <w:spacing w:val="-9"/>
                <w:sz w:val="20"/>
              </w:rPr>
              <w:t>ile</w:t>
            </w:r>
            <w:r>
              <w:rPr>
                <w:color w:val="231F20"/>
                <w:spacing w:val="-18"/>
                <w:sz w:val="20"/>
              </w:rPr>
              <w:t> </w:t>
            </w:r>
            <w:r>
              <w:rPr>
                <w:color w:val="231F20"/>
                <w:spacing w:val="-6"/>
                <w:sz w:val="20"/>
              </w:rPr>
              <w:t>ders</w:t>
            </w:r>
            <w:r>
              <w:rPr>
                <w:color w:val="231F20"/>
                <w:spacing w:val="-17"/>
                <w:sz w:val="20"/>
              </w:rPr>
              <w:t> </w:t>
            </w:r>
            <w:r>
              <w:rPr>
                <w:color w:val="231F20"/>
                <w:spacing w:val="-4"/>
                <w:sz w:val="20"/>
              </w:rPr>
              <w:t>dıçı</w:t>
            </w:r>
            <w:r>
              <w:rPr>
                <w:color w:val="231F20"/>
                <w:spacing w:val="-18"/>
                <w:sz w:val="20"/>
              </w:rPr>
              <w:t> </w:t>
            </w:r>
            <w:r>
              <w:rPr>
                <w:color w:val="231F20"/>
                <w:sz w:val="20"/>
              </w:rPr>
              <w:t>sosyal ve</w:t>
            </w:r>
            <w:r>
              <w:rPr>
                <w:color w:val="231F20"/>
                <w:spacing w:val="-22"/>
                <w:sz w:val="20"/>
              </w:rPr>
              <w:t> </w:t>
            </w:r>
            <w:r>
              <w:rPr>
                <w:color w:val="231F20"/>
                <w:spacing w:val="-4"/>
                <w:sz w:val="20"/>
              </w:rPr>
              <w:t>kültürel</w:t>
            </w:r>
            <w:r>
              <w:rPr>
                <w:color w:val="231F20"/>
                <w:spacing w:val="-21"/>
                <w:sz w:val="20"/>
              </w:rPr>
              <w:t> </w:t>
            </w:r>
            <w:r>
              <w:rPr>
                <w:color w:val="231F20"/>
                <w:spacing w:val="-4"/>
                <w:sz w:val="20"/>
              </w:rPr>
              <w:t>etkinliklere</w:t>
            </w:r>
            <w:r>
              <w:rPr>
                <w:color w:val="231F20"/>
                <w:spacing w:val="-21"/>
                <w:sz w:val="20"/>
              </w:rPr>
              <w:t> </w:t>
            </w:r>
            <w:r>
              <w:rPr>
                <w:color w:val="231F20"/>
                <w:sz w:val="20"/>
              </w:rPr>
              <w:t>etkin</w:t>
            </w:r>
            <w:r>
              <w:rPr>
                <w:color w:val="231F20"/>
                <w:spacing w:val="-22"/>
                <w:sz w:val="20"/>
              </w:rPr>
              <w:t> </w:t>
            </w:r>
            <w:r>
              <w:rPr>
                <w:color w:val="231F20"/>
                <w:spacing w:val="-5"/>
                <w:sz w:val="20"/>
              </w:rPr>
              <w:t>olarak</w:t>
            </w:r>
            <w:r>
              <w:rPr>
                <w:color w:val="231F20"/>
                <w:spacing w:val="-21"/>
                <w:sz w:val="20"/>
              </w:rPr>
              <w:t> </w:t>
            </w:r>
            <w:r>
              <w:rPr>
                <w:color w:val="231F20"/>
                <w:spacing w:val="-4"/>
                <w:sz w:val="20"/>
              </w:rPr>
              <w:t>katılımlarının</w:t>
            </w:r>
            <w:r>
              <w:rPr>
                <w:color w:val="231F20"/>
                <w:spacing w:val="-21"/>
                <w:sz w:val="20"/>
              </w:rPr>
              <w:t> </w:t>
            </w:r>
            <w:r>
              <w:rPr>
                <w:color w:val="231F20"/>
                <w:spacing w:val="-3"/>
                <w:sz w:val="20"/>
              </w:rPr>
              <w:t>saglanması </w:t>
            </w:r>
            <w:r>
              <w:rPr>
                <w:color w:val="231F20"/>
                <w:spacing w:val="-5"/>
                <w:sz w:val="20"/>
              </w:rPr>
              <w:t>yönünde </w:t>
            </w:r>
            <w:r>
              <w:rPr>
                <w:color w:val="231F20"/>
                <w:sz w:val="20"/>
              </w:rPr>
              <w:t>gerekli </w:t>
            </w:r>
            <w:r>
              <w:rPr>
                <w:color w:val="231F20"/>
                <w:spacing w:val="-4"/>
                <w:sz w:val="20"/>
              </w:rPr>
              <w:t>tedbirleri</w:t>
            </w:r>
            <w:r>
              <w:rPr>
                <w:color w:val="231F20"/>
                <w:spacing w:val="-14"/>
                <w:sz w:val="20"/>
              </w:rPr>
              <w:t> </w:t>
            </w:r>
            <w:r>
              <w:rPr>
                <w:color w:val="231F20"/>
                <w:spacing w:val="-7"/>
                <w:sz w:val="20"/>
              </w:rPr>
              <w:t>aldım.</w:t>
            </w:r>
          </w:p>
        </w:tc>
        <w:tc>
          <w:tcPr>
            <w:tcW w:w="567" w:type="dxa"/>
          </w:tcPr>
          <w:p>
            <w:pPr>
              <w:pStyle w:val="TableParagraph"/>
              <w:spacing w:before="2"/>
              <w:rPr>
                <w:b/>
                <w:sz w:val="25"/>
              </w:rPr>
            </w:pPr>
          </w:p>
          <w:p>
            <w:pPr>
              <w:pStyle w:val="TableParagraph"/>
              <w:ind w:left="134"/>
              <w:rPr>
                <w:sz w:val="20"/>
              </w:rPr>
            </w:pPr>
            <w:r>
              <w:rPr>
                <w:sz w:val="20"/>
              </w:rPr>
              <w:pict>
                <v:group style="width:15.85pt;height:13pt;mso-position-horizontal-relative:char;mso-position-vertical-relative:line" coordorigin="0,0" coordsize="317,260">
                  <v:rect style="position:absolute;left:63;top:64;width:254;height:195" filled="true" fillcolor="#010202" stroked="false">
                    <v:fill type="solid"/>
                  </v:rect>
                  <v:rect style="position:absolute;left:7;top:7;width:254;height:195" filled="true" fillcolor="#ffffff" stroked="false">
                    <v:fill type="solid"/>
                  </v:rect>
                  <v:rect style="position:absolute;left:7;top:7;width:252;height:195" filled="false" stroked="true" strokeweight=".737pt" strokecolor="#010202">
                    <v:stroke dashstyle="solid"/>
                  </v:rect>
                </v:group>
              </w:pict>
            </w:r>
            <w:r>
              <w:rPr>
                <w:sz w:val="20"/>
              </w:rPr>
            </w:r>
          </w:p>
        </w:tc>
        <w:tc>
          <w:tcPr>
            <w:tcW w:w="709" w:type="dxa"/>
          </w:tcPr>
          <w:p>
            <w:pPr>
              <w:pStyle w:val="TableParagraph"/>
              <w:spacing w:before="2"/>
              <w:rPr>
                <w:b/>
                <w:sz w:val="25"/>
              </w:rPr>
            </w:pPr>
          </w:p>
          <w:p>
            <w:pPr>
              <w:pStyle w:val="TableParagraph"/>
              <w:ind w:left="218"/>
              <w:rPr>
                <w:sz w:val="20"/>
              </w:rPr>
            </w:pPr>
            <w:r>
              <w:rPr>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sz w:val="20"/>
              </w:rPr>
            </w:r>
          </w:p>
        </w:tc>
      </w:tr>
      <w:tr>
        <w:trPr>
          <w:trHeight w:val="574" w:hRule="atLeast"/>
        </w:trPr>
        <w:tc>
          <w:tcPr>
            <w:tcW w:w="481" w:type="dxa"/>
          </w:tcPr>
          <w:p>
            <w:pPr>
              <w:pStyle w:val="TableParagraph"/>
              <w:spacing w:before="58"/>
              <w:ind w:right="124"/>
              <w:jc w:val="right"/>
              <w:rPr>
                <w:sz w:val="20"/>
              </w:rPr>
            </w:pPr>
            <w:r>
              <w:rPr>
                <w:color w:val="231F20"/>
                <w:w w:val="110"/>
                <w:sz w:val="20"/>
              </w:rPr>
              <w:t>13</w:t>
            </w:r>
          </w:p>
        </w:tc>
        <w:tc>
          <w:tcPr>
            <w:tcW w:w="5385" w:type="dxa"/>
          </w:tcPr>
          <w:p>
            <w:pPr>
              <w:pStyle w:val="TableParagraph"/>
              <w:spacing w:line="249" w:lineRule="auto" w:before="58"/>
              <w:ind w:left="54" w:right="1047"/>
              <w:rPr>
                <w:sz w:val="20"/>
              </w:rPr>
            </w:pPr>
            <w:r>
              <w:rPr>
                <w:color w:val="231F20"/>
                <w:spacing w:val="-3"/>
                <w:sz w:val="20"/>
              </w:rPr>
              <w:t>Kaynaçtırma</w:t>
            </w:r>
            <w:r>
              <w:rPr>
                <w:color w:val="231F20"/>
                <w:spacing w:val="-25"/>
                <w:sz w:val="20"/>
              </w:rPr>
              <w:t> </w:t>
            </w:r>
            <w:r>
              <w:rPr>
                <w:color w:val="231F20"/>
                <w:spacing w:val="-3"/>
                <w:sz w:val="20"/>
              </w:rPr>
              <w:t>ögrencilerine</w:t>
            </w:r>
            <w:r>
              <w:rPr>
                <w:color w:val="231F20"/>
                <w:spacing w:val="-26"/>
                <w:sz w:val="20"/>
              </w:rPr>
              <w:t> </w:t>
            </w:r>
            <w:r>
              <w:rPr>
                <w:color w:val="231F20"/>
                <w:sz w:val="20"/>
              </w:rPr>
              <w:t>bireysel</w:t>
            </w:r>
            <w:r>
              <w:rPr>
                <w:color w:val="231F20"/>
                <w:spacing w:val="-25"/>
                <w:sz w:val="20"/>
              </w:rPr>
              <w:t> </w:t>
            </w:r>
            <w:r>
              <w:rPr>
                <w:color w:val="231F20"/>
                <w:sz w:val="20"/>
              </w:rPr>
              <w:t>ve</w:t>
            </w:r>
            <w:r>
              <w:rPr>
                <w:color w:val="231F20"/>
                <w:spacing w:val="-26"/>
                <w:sz w:val="20"/>
              </w:rPr>
              <w:t> </w:t>
            </w:r>
            <w:r>
              <w:rPr>
                <w:color w:val="231F20"/>
                <w:sz w:val="20"/>
              </w:rPr>
              <w:t>grup</w:t>
            </w:r>
            <w:r>
              <w:rPr>
                <w:color w:val="231F20"/>
                <w:spacing w:val="-25"/>
                <w:sz w:val="20"/>
              </w:rPr>
              <w:t> </w:t>
            </w:r>
            <w:r>
              <w:rPr>
                <w:color w:val="231F20"/>
                <w:sz w:val="20"/>
              </w:rPr>
              <w:t>egitimi </w:t>
            </w:r>
            <w:r>
              <w:rPr>
                <w:color w:val="231F20"/>
                <w:spacing w:val="-4"/>
                <w:sz w:val="20"/>
              </w:rPr>
              <w:t>verilebilmesi </w:t>
            </w:r>
            <w:r>
              <w:rPr>
                <w:color w:val="231F20"/>
                <w:sz w:val="20"/>
              </w:rPr>
              <w:t>için </w:t>
            </w:r>
            <w:r>
              <w:rPr>
                <w:color w:val="231F20"/>
                <w:spacing w:val="-5"/>
                <w:sz w:val="20"/>
              </w:rPr>
              <w:t>destek </w:t>
            </w:r>
            <w:r>
              <w:rPr>
                <w:color w:val="231F20"/>
                <w:spacing w:val="-2"/>
                <w:sz w:val="20"/>
              </w:rPr>
              <w:t>egitim </w:t>
            </w:r>
            <w:r>
              <w:rPr>
                <w:color w:val="231F20"/>
                <w:spacing w:val="-5"/>
                <w:sz w:val="20"/>
              </w:rPr>
              <w:t>odası</w:t>
            </w:r>
            <w:r>
              <w:rPr>
                <w:color w:val="231F20"/>
                <w:spacing w:val="-36"/>
                <w:sz w:val="20"/>
              </w:rPr>
              <w:t> </w:t>
            </w:r>
            <w:r>
              <w:rPr>
                <w:color w:val="231F20"/>
                <w:spacing w:val="-4"/>
                <w:sz w:val="20"/>
              </w:rPr>
              <w:t>açtım.</w:t>
            </w:r>
          </w:p>
        </w:tc>
        <w:tc>
          <w:tcPr>
            <w:tcW w:w="567" w:type="dxa"/>
          </w:tcPr>
          <w:p>
            <w:pPr>
              <w:pStyle w:val="TableParagraph"/>
              <w:spacing w:before="1"/>
              <w:rPr>
                <w:b/>
                <w:sz w:val="22"/>
              </w:rPr>
            </w:pPr>
          </w:p>
          <w:p>
            <w:pPr>
              <w:pStyle w:val="TableParagraph"/>
              <w:ind w:left="134"/>
              <w:rPr>
                <w:sz w:val="20"/>
              </w:rPr>
            </w:pPr>
            <w:r>
              <w:rPr>
                <w:sz w:val="20"/>
              </w:rPr>
              <w:pict>
                <v:group style="width:15.85pt;height:13pt;mso-position-horizontal-relative:char;mso-position-vertical-relative:line" coordorigin="0,0" coordsize="317,260">
                  <v:rect style="position:absolute;left:63;top:64;width:254;height:195" filled="true" fillcolor="#010202" stroked="false">
                    <v:fill type="solid"/>
                  </v:rect>
                  <v:rect style="position:absolute;left:7;top:8;width:254;height:194" filled="true" fillcolor="#ffffff" stroked="false">
                    <v:fill type="solid"/>
                  </v:rect>
                  <v:rect style="position:absolute;left:7;top:7;width:252;height:195" filled="false" stroked="true" strokeweight=".737pt" strokecolor="#010202">
                    <v:stroke dashstyle="solid"/>
                  </v:rect>
                </v:group>
              </w:pict>
            </w:r>
            <w:r>
              <w:rPr>
                <w:sz w:val="20"/>
              </w:rPr>
            </w:r>
          </w:p>
        </w:tc>
        <w:tc>
          <w:tcPr>
            <w:tcW w:w="709" w:type="dxa"/>
          </w:tcPr>
          <w:p>
            <w:pPr>
              <w:pStyle w:val="TableParagraph"/>
              <w:spacing w:before="1"/>
              <w:rPr>
                <w:b/>
                <w:sz w:val="22"/>
              </w:rPr>
            </w:pPr>
          </w:p>
          <w:p>
            <w:pPr>
              <w:pStyle w:val="TableParagraph"/>
              <w:ind w:left="218"/>
              <w:rPr>
                <w:sz w:val="20"/>
              </w:rPr>
            </w:pPr>
            <w:r>
              <w:rPr>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8;width:254;height:194" filled="true" fillcolor="#ffffff" stroked="false">
                    <v:fill type="solid"/>
                  </v:rect>
                  <v:rect style="position:absolute;left:7;top:7;width:254;height:195" filled="false" stroked="true" strokeweight=".737pt" strokecolor="#010202">
                    <v:stroke dashstyle="solid"/>
                  </v:rect>
                </v:group>
              </w:pict>
            </w:r>
            <w:r>
              <w:rPr>
                <w:sz w:val="20"/>
              </w:rPr>
            </w:r>
          </w:p>
        </w:tc>
      </w:tr>
      <w:tr>
        <w:trPr>
          <w:trHeight w:val="808" w:hRule="atLeast"/>
        </w:trPr>
        <w:tc>
          <w:tcPr>
            <w:tcW w:w="481" w:type="dxa"/>
          </w:tcPr>
          <w:p>
            <w:pPr>
              <w:pStyle w:val="TableParagraph"/>
              <w:spacing w:before="58"/>
              <w:ind w:right="124"/>
              <w:jc w:val="right"/>
              <w:rPr>
                <w:sz w:val="20"/>
              </w:rPr>
            </w:pPr>
            <w:r>
              <w:rPr>
                <w:color w:val="231F20"/>
                <w:w w:val="110"/>
                <w:sz w:val="20"/>
              </w:rPr>
              <w:t>14</w:t>
            </w:r>
          </w:p>
        </w:tc>
        <w:tc>
          <w:tcPr>
            <w:tcW w:w="5385" w:type="dxa"/>
          </w:tcPr>
          <w:p>
            <w:pPr>
              <w:pStyle w:val="TableParagraph"/>
              <w:spacing w:line="247" w:lineRule="auto" w:before="58"/>
              <w:ind w:left="54" w:right="50"/>
              <w:jc w:val="both"/>
              <w:rPr>
                <w:sz w:val="20"/>
              </w:rPr>
            </w:pPr>
            <w:r>
              <w:rPr>
                <w:color w:val="231F20"/>
                <w:sz w:val="20"/>
              </w:rPr>
              <w:t>Özel</w:t>
            </w:r>
            <w:r>
              <w:rPr>
                <w:color w:val="231F20"/>
                <w:spacing w:val="-23"/>
                <w:sz w:val="20"/>
              </w:rPr>
              <w:t> </w:t>
            </w:r>
            <w:r>
              <w:rPr>
                <w:color w:val="231F20"/>
                <w:sz w:val="20"/>
              </w:rPr>
              <w:t>egitim</w:t>
            </w:r>
            <w:r>
              <w:rPr>
                <w:color w:val="231F20"/>
                <w:spacing w:val="-22"/>
                <w:sz w:val="20"/>
              </w:rPr>
              <w:t> </w:t>
            </w:r>
            <w:r>
              <w:rPr>
                <w:color w:val="231F20"/>
                <w:sz w:val="20"/>
              </w:rPr>
              <w:t>sınıfı</w:t>
            </w:r>
            <w:r>
              <w:rPr>
                <w:color w:val="231F20"/>
                <w:spacing w:val="-22"/>
                <w:sz w:val="20"/>
              </w:rPr>
              <w:t> </w:t>
            </w:r>
            <w:r>
              <w:rPr>
                <w:color w:val="231F20"/>
                <w:spacing w:val="-9"/>
                <w:sz w:val="20"/>
              </w:rPr>
              <w:t>ile</w:t>
            </w:r>
            <w:r>
              <w:rPr>
                <w:color w:val="231F20"/>
                <w:spacing w:val="-23"/>
                <w:sz w:val="20"/>
              </w:rPr>
              <w:t> </w:t>
            </w:r>
            <w:r>
              <w:rPr>
                <w:color w:val="231F20"/>
                <w:spacing w:val="-5"/>
                <w:sz w:val="20"/>
              </w:rPr>
              <w:t>destek</w:t>
            </w:r>
            <w:r>
              <w:rPr>
                <w:color w:val="231F20"/>
                <w:spacing w:val="-21"/>
                <w:sz w:val="20"/>
              </w:rPr>
              <w:t> </w:t>
            </w:r>
            <w:r>
              <w:rPr>
                <w:color w:val="231F20"/>
                <w:sz w:val="20"/>
              </w:rPr>
              <w:t>egitim</w:t>
            </w:r>
            <w:r>
              <w:rPr>
                <w:color w:val="231F20"/>
                <w:spacing w:val="-22"/>
                <w:sz w:val="20"/>
              </w:rPr>
              <w:t> </w:t>
            </w:r>
            <w:r>
              <w:rPr>
                <w:color w:val="231F20"/>
                <w:spacing w:val="-5"/>
                <w:sz w:val="20"/>
              </w:rPr>
              <w:t>odası</w:t>
            </w:r>
            <w:r>
              <w:rPr>
                <w:color w:val="231F20"/>
                <w:spacing w:val="-23"/>
                <w:sz w:val="20"/>
              </w:rPr>
              <w:t> </w:t>
            </w:r>
            <w:r>
              <w:rPr>
                <w:color w:val="231F20"/>
                <w:sz w:val="20"/>
              </w:rPr>
              <w:t>için</w:t>
            </w:r>
            <w:r>
              <w:rPr>
                <w:color w:val="231F20"/>
                <w:spacing w:val="-22"/>
                <w:sz w:val="20"/>
              </w:rPr>
              <w:t> </w:t>
            </w:r>
            <w:r>
              <w:rPr>
                <w:color w:val="231F20"/>
                <w:spacing w:val="-4"/>
                <w:sz w:val="20"/>
              </w:rPr>
              <w:t>ayrılan</w:t>
            </w:r>
            <w:r>
              <w:rPr>
                <w:color w:val="231F20"/>
                <w:spacing w:val="-23"/>
                <w:sz w:val="20"/>
              </w:rPr>
              <w:t> </w:t>
            </w:r>
            <w:r>
              <w:rPr>
                <w:color w:val="231F20"/>
                <w:spacing w:val="-4"/>
                <w:sz w:val="20"/>
              </w:rPr>
              <w:t>mekanların </w:t>
            </w:r>
            <w:r>
              <w:rPr>
                <w:color w:val="231F20"/>
                <w:sz w:val="20"/>
              </w:rPr>
              <w:t>fiziki</w:t>
            </w:r>
            <w:r>
              <w:rPr>
                <w:color w:val="231F20"/>
                <w:spacing w:val="-27"/>
                <w:sz w:val="20"/>
              </w:rPr>
              <w:t> </w:t>
            </w:r>
            <w:r>
              <w:rPr>
                <w:color w:val="231F20"/>
                <w:spacing w:val="-3"/>
                <w:sz w:val="20"/>
              </w:rPr>
              <w:t>çartlarının</w:t>
            </w:r>
            <w:r>
              <w:rPr>
                <w:color w:val="231F20"/>
                <w:spacing w:val="-27"/>
                <w:sz w:val="20"/>
              </w:rPr>
              <w:t> </w:t>
            </w:r>
            <w:r>
              <w:rPr>
                <w:color w:val="231F20"/>
                <w:sz w:val="20"/>
              </w:rPr>
              <w:t>(ısı,</w:t>
            </w:r>
            <w:r>
              <w:rPr>
                <w:color w:val="231F20"/>
                <w:spacing w:val="-27"/>
                <w:sz w:val="20"/>
              </w:rPr>
              <w:t> </w:t>
            </w:r>
            <w:r>
              <w:rPr>
                <w:color w:val="231F20"/>
                <w:sz w:val="20"/>
              </w:rPr>
              <w:t>ıçık,</w:t>
            </w:r>
            <w:r>
              <w:rPr>
                <w:color w:val="231F20"/>
                <w:spacing w:val="-27"/>
                <w:sz w:val="20"/>
              </w:rPr>
              <w:t> </w:t>
            </w:r>
            <w:r>
              <w:rPr>
                <w:color w:val="231F20"/>
                <w:sz w:val="20"/>
              </w:rPr>
              <w:t>geniçlik,</w:t>
            </w:r>
            <w:r>
              <w:rPr>
                <w:color w:val="231F20"/>
                <w:spacing w:val="-26"/>
                <w:sz w:val="20"/>
              </w:rPr>
              <w:t> </w:t>
            </w:r>
            <w:r>
              <w:rPr>
                <w:color w:val="231F20"/>
                <w:sz w:val="20"/>
              </w:rPr>
              <w:t>hijyen</w:t>
            </w:r>
            <w:r>
              <w:rPr>
                <w:color w:val="231F20"/>
                <w:spacing w:val="-27"/>
                <w:sz w:val="20"/>
              </w:rPr>
              <w:t> </w:t>
            </w:r>
            <w:r>
              <w:rPr>
                <w:color w:val="231F20"/>
                <w:sz w:val="20"/>
              </w:rPr>
              <w:t>vb.)</w:t>
            </w:r>
            <w:r>
              <w:rPr>
                <w:color w:val="231F20"/>
                <w:spacing w:val="-27"/>
                <w:sz w:val="20"/>
              </w:rPr>
              <w:t> </w:t>
            </w:r>
            <w:r>
              <w:rPr>
                <w:color w:val="231F20"/>
                <w:sz w:val="20"/>
              </w:rPr>
              <w:t>egitime</w:t>
            </w:r>
            <w:r>
              <w:rPr>
                <w:color w:val="231F20"/>
                <w:spacing w:val="-27"/>
                <w:sz w:val="20"/>
              </w:rPr>
              <w:t> </w:t>
            </w:r>
            <w:r>
              <w:rPr>
                <w:color w:val="231F20"/>
                <w:spacing w:val="-3"/>
                <w:sz w:val="20"/>
              </w:rPr>
              <w:t>uygun</w:t>
            </w:r>
            <w:r>
              <w:rPr>
                <w:color w:val="231F20"/>
                <w:spacing w:val="-26"/>
                <w:sz w:val="20"/>
              </w:rPr>
              <w:t> </w:t>
            </w:r>
            <w:r>
              <w:rPr>
                <w:color w:val="231F20"/>
                <w:sz w:val="20"/>
              </w:rPr>
              <w:t>ve </w:t>
            </w:r>
            <w:r>
              <w:rPr>
                <w:color w:val="231F20"/>
                <w:spacing w:val="-6"/>
                <w:sz w:val="20"/>
              </w:rPr>
              <w:t>kolay </w:t>
            </w:r>
            <w:r>
              <w:rPr>
                <w:color w:val="231F20"/>
                <w:spacing w:val="-5"/>
                <w:sz w:val="20"/>
              </w:rPr>
              <w:t>ulaçılabilir </w:t>
            </w:r>
            <w:r>
              <w:rPr>
                <w:color w:val="231F20"/>
                <w:spacing w:val="-3"/>
                <w:sz w:val="20"/>
              </w:rPr>
              <w:t>olmasına </w:t>
            </w:r>
            <w:r>
              <w:rPr>
                <w:color w:val="231F20"/>
                <w:sz w:val="20"/>
              </w:rPr>
              <w:t>dikkat</w:t>
            </w:r>
            <w:r>
              <w:rPr>
                <w:color w:val="231F20"/>
                <w:spacing w:val="-11"/>
                <w:sz w:val="20"/>
              </w:rPr>
              <w:t> </w:t>
            </w:r>
            <w:r>
              <w:rPr>
                <w:color w:val="231F20"/>
                <w:spacing w:val="-4"/>
                <w:sz w:val="20"/>
              </w:rPr>
              <w:t>ettim.</w:t>
            </w:r>
          </w:p>
        </w:tc>
        <w:tc>
          <w:tcPr>
            <w:tcW w:w="567" w:type="dxa"/>
          </w:tcPr>
          <w:p>
            <w:pPr>
              <w:pStyle w:val="TableParagraph"/>
              <w:spacing w:before="2"/>
              <w:rPr>
                <w:b/>
                <w:sz w:val="19"/>
              </w:rPr>
            </w:pPr>
          </w:p>
          <w:p>
            <w:pPr>
              <w:pStyle w:val="TableParagraph"/>
              <w:ind w:left="134"/>
              <w:rPr>
                <w:sz w:val="20"/>
              </w:rPr>
            </w:pPr>
            <w:r>
              <w:rPr>
                <w:sz w:val="20"/>
              </w:rPr>
              <w:pict>
                <v:group style="width:15.85pt;height:12.95pt;mso-position-horizontal-relative:char;mso-position-vertical-relative:line" coordorigin="0,0" coordsize="317,259">
                  <v:rect style="position:absolute;left:63;top:63;width:254;height:195" filled="true" fillcolor="#010202" stroked="false">
                    <v:fill type="solid"/>
                  </v:rect>
                  <v:rect style="position:absolute;left:7;top:7;width:254;height:194" filled="true" fillcolor="#ffffff" stroked="false">
                    <v:fill type="solid"/>
                  </v:rect>
                  <v:rect style="position:absolute;left:7;top:7;width:252;height:194" filled="false" stroked="true" strokeweight=".737pt" strokecolor="#010202">
                    <v:stroke dashstyle="solid"/>
                  </v:rect>
                </v:group>
              </w:pict>
            </w:r>
            <w:r>
              <w:rPr>
                <w:sz w:val="20"/>
              </w:rPr>
            </w:r>
          </w:p>
        </w:tc>
        <w:tc>
          <w:tcPr>
            <w:tcW w:w="709" w:type="dxa"/>
          </w:tcPr>
          <w:p>
            <w:pPr>
              <w:pStyle w:val="TableParagraph"/>
              <w:spacing w:before="2"/>
              <w:rPr>
                <w:b/>
                <w:sz w:val="19"/>
              </w:rPr>
            </w:pPr>
          </w:p>
          <w:p>
            <w:pPr>
              <w:pStyle w:val="TableParagraph"/>
              <w:ind w:left="218"/>
              <w:rPr>
                <w:sz w:val="20"/>
              </w:rPr>
            </w:pPr>
            <w:r>
              <w:rPr>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sz w:val="20"/>
              </w:rPr>
            </w:r>
          </w:p>
        </w:tc>
      </w:tr>
    </w:tbl>
    <w:p>
      <w:pPr>
        <w:pStyle w:val="BodyText"/>
        <w:rPr>
          <w:b/>
          <w:sz w:val="26"/>
        </w:rPr>
      </w:pPr>
    </w:p>
    <w:p>
      <w:pPr>
        <w:pStyle w:val="BodyText"/>
        <w:spacing w:before="6"/>
        <w:rPr>
          <w:b/>
          <w:sz w:val="36"/>
        </w:rPr>
      </w:pPr>
    </w:p>
    <w:p>
      <w:pPr>
        <w:pStyle w:val="BodyText"/>
        <w:ind w:right="507"/>
        <w:jc w:val="right"/>
        <w:rPr>
          <w:rFonts w:ascii="Arial"/>
        </w:rPr>
      </w:pPr>
      <w:r>
        <w:rPr>
          <w:rFonts w:ascii="Arial"/>
          <w:color w:val="92278F"/>
        </w:rPr>
        <w:t>115</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856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4232" filled="true" fillcolor="#92278f" stroked="false">
            <v:fill type="solid"/>
            <w10:wrap type="none"/>
          </v:rect>
        </w:pict>
      </w:r>
      <w:r>
        <w:rPr/>
        <w:pict>
          <v:rect style="position:absolute;margin-left:0pt;margin-top:649.765015pt;width:49.606pt;height:33.386pt;mso-position-horizontal-relative:page;mso-position-vertical-relative:page;z-index:2425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after="1"/>
        <w:rPr>
          <w:rFonts w:ascii="Arial"/>
          <w:sz w:val="28"/>
        </w:rPr>
      </w:pPr>
    </w:p>
    <w:tbl>
      <w:tblPr>
        <w:tblW w:w="0" w:type="auto"/>
        <w:jc w:val="left"/>
        <w:tblInd w:w="60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81"/>
        <w:gridCol w:w="5385"/>
        <w:gridCol w:w="567"/>
        <w:gridCol w:w="709"/>
      </w:tblGrid>
      <w:tr>
        <w:trPr>
          <w:trHeight w:val="674" w:hRule="atLeast"/>
        </w:trPr>
        <w:tc>
          <w:tcPr>
            <w:tcW w:w="481" w:type="dxa"/>
            <w:tcBorders>
              <w:top w:val="nil"/>
            </w:tcBorders>
          </w:tcPr>
          <w:p>
            <w:pPr>
              <w:pStyle w:val="TableParagraph"/>
              <w:spacing w:before="61"/>
              <w:ind w:left="100" w:right="99"/>
              <w:jc w:val="center"/>
              <w:rPr>
                <w:sz w:val="20"/>
              </w:rPr>
            </w:pPr>
            <w:r>
              <w:rPr>
                <w:color w:val="231F20"/>
                <w:w w:val="115"/>
                <w:sz w:val="20"/>
              </w:rPr>
              <w:t>15</w:t>
            </w:r>
          </w:p>
        </w:tc>
        <w:tc>
          <w:tcPr>
            <w:tcW w:w="5385" w:type="dxa"/>
            <w:tcBorders>
              <w:top w:val="nil"/>
            </w:tcBorders>
          </w:tcPr>
          <w:p>
            <w:pPr>
              <w:pStyle w:val="TableParagraph"/>
              <w:spacing w:line="247" w:lineRule="auto" w:before="61"/>
              <w:ind w:left="53" w:right="211"/>
              <w:rPr>
                <w:sz w:val="20"/>
              </w:rPr>
            </w:pPr>
            <w:r>
              <w:rPr>
                <w:color w:val="231F20"/>
                <w:sz w:val="20"/>
              </w:rPr>
              <w:t>Destek</w:t>
            </w:r>
            <w:r>
              <w:rPr>
                <w:color w:val="231F20"/>
                <w:spacing w:val="-25"/>
                <w:sz w:val="20"/>
              </w:rPr>
              <w:t> </w:t>
            </w:r>
            <w:r>
              <w:rPr>
                <w:color w:val="231F20"/>
                <w:sz w:val="20"/>
              </w:rPr>
              <w:t>egitim</w:t>
            </w:r>
            <w:r>
              <w:rPr>
                <w:color w:val="231F20"/>
                <w:spacing w:val="-26"/>
                <w:sz w:val="20"/>
              </w:rPr>
              <w:t> </w:t>
            </w:r>
            <w:r>
              <w:rPr>
                <w:color w:val="231F20"/>
                <w:sz w:val="20"/>
              </w:rPr>
              <w:t>odasını</w:t>
            </w:r>
            <w:r>
              <w:rPr>
                <w:color w:val="231F20"/>
                <w:spacing w:val="-25"/>
                <w:sz w:val="20"/>
              </w:rPr>
              <w:t> </w:t>
            </w:r>
            <w:r>
              <w:rPr>
                <w:color w:val="231F20"/>
                <w:sz w:val="20"/>
              </w:rPr>
              <w:t>ögrencinin</w:t>
            </w:r>
            <w:r>
              <w:rPr>
                <w:color w:val="231F20"/>
                <w:spacing w:val="-26"/>
                <w:sz w:val="20"/>
              </w:rPr>
              <w:t> </w:t>
            </w:r>
            <w:r>
              <w:rPr>
                <w:color w:val="231F20"/>
                <w:sz w:val="20"/>
              </w:rPr>
              <w:t>güvenli</w:t>
            </w:r>
            <w:r>
              <w:rPr>
                <w:color w:val="231F20"/>
                <w:spacing w:val="-25"/>
                <w:sz w:val="20"/>
              </w:rPr>
              <w:t> </w:t>
            </w:r>
            <w:r>
              <w:rPr>
                <w:color w:val="231F20"/>
                <w:sz w:val="20"/>
              </w:rPr>
              <w:t>ve</w:t>
            </w:r>
            <w:r>
              <w:rPr>
                <w:color w:val="231F20"/>
                <w:spacing w:val="-25"/>
                <w:sz w:val="20"/>
              </w:rPr>
              <w:t> </w:t>
            </w:r>
            <w:r>
              <w:rPr>
                <w:color w:val="231F20"/>
                <w:sz w:val="20"/>
              </w:rPr>
              <w:t>rahatça</w:t>
            </w:r>
            <w:r>
              <w:rPr>
                <w:color w:val="231F20"/>
                <w:spacing w:val="-25"/>
                <w:sz w:val="20"/>
              </w:rPr>
              <w:t> </w:t>
            </w:r>
            <w:r>
              <w:rPr>
                <w:color w:val="231F20"/>
                <w:sz w:val="20"/>
              </w:rPr>
              <w:t>hareket edebilecegi çekilde</w:t>
            </w:r>
            <w:r>
              <w:rPr>
                <w:color w:val="231F20"/>
                <w:spacing w:val="-14"/>
                <w:sz w:val="20"/>
              </w:rPr>
              <w:t> </w:t>
            </w:r>
            <w:r>
              <w:rPr>
                <w:color w:val="231F20"/>
                <w:sz w:val="20"/>
              </w:rPr>
              <w:t>düzenledim.</w:t>
            </w:r>
          </w:p>
        </w:tc>
        <w:tc>
          <w:tcPr>
            <w:tcW w:w="567" w:type="dxa"/>
            <w:tcBorders>
              <w:top w:val="nil"/>
            </w:tcBorders>
          </w:tcPr>
          <w:p>
            <w:pPr>
              <w:pStyle w:val="TableParagraph"/>
              <w:spacing w:after="1"/>
              <w:rPr>
                <w:rFonts w:ascii="Arial"/>
                <w:sz w:val="25"/>
              </w:rPr>
            </w:pPr>
          </w:p>
          <w:p>
            <w:pPr>
              <w:pStyle w:val="TableParagraph"/>
              <w:ind w:left="134"/>
              <w:rPr>
                <w:rFonts w:ascii="Arial"/>
                <w:sz w:val="20"/>
              </w:rPr>
            </w:pPr>
            <w:r>
              <w:rPr>
                <w:rFonts w:ascii="Arial"/>
                <w:sz w:val="20"/>
              </w:rPr>
              <w:pict>
                <v:group style="width:15.85pt;height:13pt;mso-position-horizontal-relative:char;mso-position-vertical-relative:line" coordorigin="0,0" coordsize="317,260">
                  <v:rect style="position:absolute;left:63;top:64;width:254;height:195" filled="true" fillcolor="#010202" stroked="false">
                    <v:fill type="solid"/>
                  </v:rect>
                  <v:rect style="position:absolute;left:7;top:8;width:254;height:194" filled="true" fillcolor="#ffffff" stroked="false">
                    <v:fill type="solid"/>
                  </v:rect>
                  <v:rect style="position:absolute;left:7;top:7;width:252;height:195" filled="false" stroked="true" strokeweight=".737pt" strokecolor="#010202">
                    <v:stroke dashstyle="solid"/>
                  </v:rect>
                </v:group>
              </w:pict>
            </w:r>
            <w:r>
              <w:rPr>
                <w:rFonts w:ascii="Arial"/>
                <w:sz w:val="20"/>
              </w:rPr>
            </w:r>
          </w:p>
        </w:tc>
        <w:tc>
          <w:tcPr>
            <w:tcW w:w="709" w:type="dxa"/>
            <w:tcBorders>
              <w:top w:val="nil"/>
            </w:tcBorders>
          </w:tcPr>
          <w:p>
            <w:pPr>
              <w:pStyle w:val="TableParagraph"/>
              <w:spacing w:after="1"/>
              <w:rPr>
                <w:rFonts w:ascii="Arial"/>
                <w:sz w:val="25"/>
              </w:rPr>
            </w:pPr>
          </w:p>
          <w:p>
            <w:pPr>
              <w:pStyle w:val="TableParagraph"/>
              <w:ind w:left="218"/>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8;width:254;height:194"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808" w:hRule="atLeast"/>
        </w:trPr>
        <w:tc>
          <w:tcPr>
            <w:tcW w:w="481" w:type="dxa"/>
          </w:tcPr>
          <w:p>
            <w:pPr>
              <w:pStyle w:val="TableParagraph"/>
              <w:spacing w:before="58"/>
              <w:ind w:left="101" w:right="99"/>
              <w:jc w:val="center"/>
              <w:rPr>
                <w:sz w:val="20"/>
              </w:rPr>
            </w:pPr>
            <w:r>
              <w:rPr>
                <w:color w:val="231F20"/>
                <w:w w:val="115"/>
                <w:sz w:val="20"/>
              </w:rPr>
              <w:t>16</w:t>
            </w:r>
          </w:p>
        </w:tc>
        <w:tc>
          <w:tcPr>
            <w:tcW w:w="5385" w:type="dxa"/>
          </w:tcPr>
          <w:p>
            <w:pPr>
              <w:pStyle w:val="TableParagraph"/>
              <w:spacing w:line="247" w:lineRule="auto" w:before="58"/>
              <w:ind w:left="53" w:right="61"/>
              <w:rPr>
                <w:sz w:val="20"/>
              </w:rPr>
            </w:pPr>
            <w:r>
              <w:rPr>
                <w:color w:val="231F20"/>
                <w:w w:val="95"/>
                <w:sz w:val="20"/>
              </w:rPr>
              <w:t>Etkili bir egitim ortamı oluçturulmasına (ısı, havalandırma, </w:t>
            </w:r>
            <w:r>
              <w:rPr>
                <w:color w:val="231F20"/>
                <w:sz w:val="20"/>
              </w:rPr>
              <w:t>ıçık düzeni, ses yalıtımı ve ortam düzenlemesi vb.) dikkat ettim.</w:t>
            </w:r>
          </w:p>
        </w:tc>
        <w:tc>
          <w:tcPr>
            <w:tcW w:w="567" w:type="dxa"/>
          </w:tcPr>
          <w:p>
            <w:pPr>
              <w:pStyle w:val="TableParagraph"/>
              <w:spacing w:before="10"/>
              <w:rPr>
                <w:rFonts w:ascii="Arial"/>
                <w:sz w:val="24"/>
              </w:rPr>
            </w:pPr>
          </w:p>
          <w:p>
            <w:pPr>
              <w:pStyle w:val="TableParagraph"/>
              <w:ind w:left="134"/>
              <w:rPr>
                <w:rFonts w:ascii="Arial"/>
                <w:sz w:val="20"/>
              </w:rPr>
            </w:pPr>
            <w:r>
              <w:rPr>
                <w:rFonts w:ascii="Arial"/>
                <w:sz w:val="20"/>
              </w:rPr>
              <w:pict>
                <v:group style="width:15.85pt;height:12.95pt;mso-position-horizontal-relative:char;mso-position-vertical-relative:line" coordorigin="0,0" coordsize="317,259">
                  <v:rect style="position:absolute;left:63;top:63;width:254;height:195" filled="true" fillcolor="#010202" stroked="false">
                    <v:fill type="solid"/>
                  </v:rect>
                  <v:rect style="position:absolute;left:7;top:7;width:254;height:194" filled="true" fillcolor="#ffffff" stroked="false">
                    <v:fill type="solid"/>
                  </v:rect>
                  <v:rect style="position:absolute;left:7;top:7;width:252;height:194"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8"/>
              <w:rPr>
                <w:rFonts w:ascii="Arial"/>
                <w:sz w:val="20"/>
              </w:rPr>
            </w:pPr>
            <w:r>
              <w:rPr>
                <w:rFonts w:ascii="Arial"/>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rFonts w:ascii="Arial"/>
                <w:sz w:val="20"/>
              </w:rPr>
            </w:r>
          </w:p>
        </w:tc>
      </w:tr>
      <w:tr>
        <w:trPr>
          <w:trHeight w:val="689" w:hRule="atLeast"/>
        </w:trPr>
        <w:tc>
          <w:tcPr>
            <w:tcW w:w="481" w:type="dxa"/>
          </w:tcPr>
          <w:p>
            <w:pPr>
              <w:pStyle w:val="TableParagraph"/>
              <w:spacing w:before="58"/>
              <w:ind w:left="100" w:right="99"/>
              <w:jc w:val="center"/>
              <w:rPr>
                <w:sz w:val="20"/>
              </w:rPr>
            </w:pPr>
            <w:r>
              <w:rPr>
                <w:color w:val="231F20"/>
                <w:w w:val="120"/>
                <w:sz w:val="20"/>
              </w:rPr>
              <w:t>17</w:t>
            </w:r>
          </w:p>
        </w:tc>
        <w:tc>
          <w:tcPr>
            <w:tcW w:w="5385" w:type="dxa"/>
          </w:tcPr>
          <w:p>
            <w:pPr>
              <w:pStyle w:val="TableParagraph"/>
              <w:spacing w:line="247" w:lineRule="auto" w:before="58"/>
              <w:ind w:left="54" w:right="1140"/>
              <w:rPr>
                <w:sz w:val="20"/>
              </w:rPr>
            </w:pPr>
            <w:r>
              <w:rPr>
                <w:color w:val="231F20"/>
                <w:sz w:val="20"/>
              </w:rPr>
              <w:t>Destek</w:t>
            </w:r>
            <w:r>
              <w:rPr>
                <w:color w:val="231F20"/>
                <w:spacing w:val="-33"/>
                <w:sz w:val="20"/>
              </w:rPr>
              <w:t> </w:t>
            </w:r>
            <w:r>
              <w:rPr>
                <w:color w:val="231F20"/>
                <w:sz w:val="20"/>
              </w:rPr>
              <w:t>egitim</w:t>
            </w:r>
            <w:r>
              <w:rPr>
                <w:color w:val="231F20"/>
                <w:spacing w:val="-33"/>
                <w:sz w:val="20"/>
              </w:rPr>
              <w:t> </w:t>
            </w:r>
            <w:r>
              <w:rPr>
                <w:color w:val="231F20"/>
                <w:sz w:val="20"/>
              </w:rPr>
              <w:t>odasının</w:t>
            </w:r>
            <w:r>
              <w:rPr>
                <w:color w:val="231F20"/>
                <w:spacing w:val="-33"/>
                <w:sz w:val="20"/>
              </w:rPr>
              <w:t> </w:t>
            </w:r>
            <w:r>
              <w:rPr>
                <w:color w:val="231F20"/>
                <w:sz w:val="20"/>
              </w:rPr>
              <w:t>gürültünün</w:t>
            </w:r>
            <w:r>
              <w:rPr>
                <w:color w:val="231F20"/>
                <w:spacing w:val="-33"/>
                <w:sz w:val="20"/>
              </w:rPr>
              <w:t> </w:t>
            </w:r>
            <w:r>
              <w:rPr>
                <w:color w:val="231F20"/>
                <w:sz w:val="20"/>
              </w:rPr>
              <w:t>yogun</w:t>
            </w:r>
            <w:r>
              <w:rPr>
                <w:color w:val="231F20"/>
                <w:spacing w:val="-33"/>
                <w:sz w:val="20"/>
              </w:rPr>
              <w:t> </w:t>
            </w:r>
            <w:r>
              <w:rPr>
                <w:color w:val="231F20"/>
                <w:sz w:val="20"/>
              </w:rPr>
              <w:t>oldugu mekânlardan</w:t>
            </w:r>
            <w:r>
              <w:rPr>
                <w:color w:val="231F20"/>
                <w:spacing w:val="-11"/>
                <w:sz w:val="20"/>
              </w:rPr>
              <w:t> </w:t>
            </w:r>
            <w:r>
              <w:rPr>
                <w:color w:val="231F20"/>
                <w:sz w:val="20"/>
              </w:rPr>
              <w:t>uzak</w:t>
            </w:r>
            <w:r>
              <w:rPr>
                <w:color w:val="231F20"/>
                <w:spacing w:val="-11"/>
                <w:sz w:val="20"/>
              </w:rPr>
              <w:t> </w:t>
            </w:r>
            <w:r>
              <w:rPr>
                <w:color w:val="231F20"/>
                <w:sz w:val="20"/>
              </w:rPr>
              <w:t>olmasına</w:t>
            </w:r>
            <w:r>
              <w:rPr>
                <w:color w:val="231F20"/>
                <w:spacing w:val="-11"/>
                <w:sz w:val="20"/>
              </w:rPr>
              <w:t> </w:t>
            </w:r>
            <w:r>
              <w:rPr>
                <w:color w:val="231F20"/>
                <w:sz w:val="20"/>
              </w:rPr>
              <w:t>dikkat</w:t>
            </w:r>
            <w:r>
              <w:rPr>
                <w:color w:val="231F20"/>
                <w:spacing w:val="-10"/>
                <w:sz w:val="20"/>
              </w:rPr>
              <w:t> </w:t>
            </w:r>
            <w:r>
              <w:rPr>
                <w:color w:val="231F20"/>
                <w:sz w:val="20"/>
              </w:rPr>
              <w:t>ettim</w:t>
            </w:r>
          </w:p>
        </w:tc>
        <w:tc>
          <w:tcPr>
            <w:tcW w:w="567" w:type="dxa"/>
          </w:tcPr>
          <w:p>
            <w:pPr>
              <w:pStyle w:val="TableParagraph"/>
              <w:spacing w:before="9"/>
              <w:rPr>
                <w:rFonts w:ascii="Arial"/>
                <w:sz w:val="24"/>
              </w:rPr>
            </w:pPr>
          </w:p>
          <w:p>
            <w:pPr>
              <w:pStyle w:val="TableParagraph"/>
              <w:ind w:left="134"/>
              <w:rPr>
                <w:rFonts w:ascii="Arial"/>
                <w:sz w:val="20"/>
              </w:rPr>
            </w:pPr>
            <w:r>
              <w:rPr>
                <w:rFonts w:ascii="Arial"/>
                <w:sz w:val="20"/>
              </w:rPr>
              <w:pict>
                <v:group style="width:15.85pt;height:13pt;mso-position-horizontal-relative:char;mso-position-vertical-relative:line" coordorigin="0,0" coordsize="317,260">
                  <v:rect style="position:absolute;left:63;top:64;width:254;height:195" filled="true" fillcolor="#010202" stroked="false">
                    <v:fill type="solid"/>
                  </v:rect>
                  <v:rect style="position:absolute;left:7;top:7;width:254;height:195" filled="true" fillcolor="#ffffff" stroked="false">
                    <v:fill type="solid"/>
                  </v:rect>
                  <v:rect style="position:absolute;left:7;top:7;width:252;height:195"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8"/>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1042" w:hRule="atLeast"/>
        </w:trPr>
        <w:tc>
          <w:tcPr>
            <w:tcW w:w="481" w:type="dxa"/>
          </w:tcPr>
          <w:p>
            <w:pPr>
              <w:pStyle w:val="TableParagraph"/>
              <w:spacing w:before="58"/>
              <w:ind w:left="100" w:right="99"/>
              <w:jc w:val="center"/>
              <w:rPr>
                <w:sz w:val="20"/>
              </w:rPr>
            </w:pPr>
            <w:r>
              <w:rPr>
                <w:color w:val="231F20"/>
                <w:w w:val="110"/>
                <w:sz w:val="20"/>
              </w:rPr>
              <w:t>18</w:t>
            </w:r>
          </w:p>
        </w:tc>
        <w:tc>
          <w:tcPr>
            <w:tcW w:w="5385" w:type="dxa"/>
          </w:tcPr>
          <w:p>
            <w:pPr>
              <w:pStyle w:val="TableParagraph"/>
              <w:spacing w:line="247" w:lineRule="auto" w:before="58"/>
              <w:ind w:left="53" w:right="120"/>
              <w:rPr>
                <w:sz w:val="20"/>
              </w:rPr>
            </w:pPr>
            <w:r>
              <w:rPr>
                <w:color w:val="231F20"/>
                <w:sz w:val="20"/>
              </w:rPr>
              <w:t>Odada</w:t>
            </w:r>
            <w:r>
              <w:rPr>
                <w:color w:val="231F20"/>
                <w:spacing w:val="-25"/>
                <w:sz w:val="20"/>
              </w:rPr>
              <w:t> </w:t>
            </w:r>
            <w:r>
              <w:rPr>
                <w:color w:val="231F20"/>
                <w:sz w:val="20"/>
              </w:rPr>
              <w:t>birebir</w:t>
            </w:r>
            <w:r>
              <w:rPr>
                <w:color w:val="231F20"/>
                <w:spacing w:val="-25"/>
                <w:sz w:val="20"/>
              </w:rPr>
              <w:t> </w:t>
            </w:r>
            <w:r>
              <w:rPr>
                <w:color w:val="231F20"/>
                <w:sz w:val="20"/>
              </w:rPr>
              <w:t>egitim</w:t>
            </w:r>
            <w:r>
              <w:rPr>
                <w:color w:val="231F20"/>
                <w:spacing w:val="-24"/>
                <w:sz w:val="20"/>
              </w:rPr>
              <w:t> </w:t>
            </w:r>
            <w:r>
              <w:rPr>
                <w:color w:val="231F20"/>
                <w:sz w:val="20"/>
              </w:rPr>
              <w:t>için</w:t>
            </w:r>
            <w:r>
              <w:rPr>
                <w:color w:val="231F20"/>
                <w:spacing w:val="-25"/>
                <w:sz w:val="20"/>
              </w:rPr>
              <w:t> </w:t>
            </w:r>
            <w:r>
              <w:rPr>
                <w:color w:val="231F20"/>
                <w:sz w:val="20"/>
              </w:rPr>
              <w:t>ayrılan</w:t>
            </w:r>
            <w:r>
              <w:rPr>
                <w:color w:val="231F20"/>
                <w:spacing w:val="-24"/>
                <w:sz w:val="20"/>
              </w:rPr>
              <w:t> </w:t>
            </w:r>
            <w:r>
              <w:rPr>
                <w:color w:val="231F20"/>
                <w:sz w:val="20"/>
              </w:rPr>
              <w:t>kısmın</w:t>
            </w:r>
            <w:r>
              <w:rPr>
                <w:color w:val="231F20"/>
                <w:spacing w:val="-24"/>
                <w:sz w:val="20"/>
              </w:rPr>
              <w:t> </w:t>
            </w:r>
            <w:r>
              <w:rPr>
                <w:color w:val="231F20"/>
                <w:sz w:val="20"/>
              </w:rPr>
              <w:t>2x2</w:t>
            </w:r>
            <w:r>
              <w:rPr>
                <w:color w:val="231F20"/>
                <w:spacing w:val="-25"/>
                <w:sz w:val="20"/>
              </w:rPr>
              <w:t> </w:t>
            </w:r>
            <w:r>
              <w:rPr>
                <w:color w:val="231F20"/>
                <w:sz w:val="20"/>
              </w:rPr>
              <w:t>metrekarelik</w:t>
            </w:r>
            <w:r>
              <w:rPr>
                <w:color w:val="231F20"/>
                <w:spacing w:val="-24"/>
                <w:sz w:val="20"/>
              </w:rPr>
              <w:t> </w:t>
            </w:r>
            <w:r>
              <w:rPr>
                <w:color w:val="231F20"/>
                <w:sz w:val="20"/>
              </w:rPr>
              <w:t>bir alandan</w:t>
            </w:r>
            <w:r>
              <w:rPr>
                <w:color w:val="231F20"/>
                <w:spacing w:val="-25"/>
                <w:sz w:val="20"/>
              </w:rPr>
              <w:t> </w:t>
            </w:r>
            <w:r>
              <w:rPr>
                <w:color w:val="231F20"/>
                <w:sz w:val="20"/>
              </w:rPr>
              <w:t>az</w:t>
            </w:r>
            <w:r>
              <w:rPr>
                <w:color w:val="231F20"/>
                <w:spacing w:val="-25"/>
                <w:sz w:val="20"/>
              </w:rPr>
              <w:t> </w:t>
            </w:r>
            <w:r>
              <w:rPr>
                <w:color w:val="231F20"/>
                <w:sz w:val="20"/>
              </w:rPr>
              <w:t>olmamasına</w:t>
            </w:r>
            <w:r>
              <w:rPr>
                <w:color w:val="231F20"/>
                <w:spacing w:val="-23"/>
                <w:sz w:val="20"/>
              </w:rPr>
              <w:t> </w:t>
            </w:r>
            <w:r>
              <w:rPr>
                <w:color w:val="231F20"/>
                <w:sz w:val="20"/>
              </w:rPr>
              <w:t>dikkat</w:t>
            </w:r>
            <w:r>
              <w:rPr>
                <w:color w:val="231F20"/>
                <w:spacing w:val="-24"/>
                <w:sz w:val="20"/>
              </w:rPr>
              <w:t> </w:t>
            </w:r>
            <w:r>
              <w:rPr>
                <w:color w:val="231F20"/>
                <w:sz w:val="20"/>
              </w:rPr>
              <w:t>ettim.</w:t>
            </w:r>
            <w:r>
              <w:rPr>
                <w:color w:val="231F20"/>
                <w:spacing w:val="-24"/>
                <w:sz w:val="20"/>
              </w:rPr>
              <w:t> </w:t>
            </w:r>
            <w:r>
              <w:rPr>
                <w:color w:val="231F20"/>
                <w:sz w:val="20"/>
              </w:rPr>
              <w:t>(Ortopedik</w:t>
            </w:r>
            <w:r>
              <w:rPr>
                <w:color w:val="231F20"/>
                <w:spacing w:val="-25"/>
                <w:sz w:val="20"/>
              </w:rPr>
              <w:t> </w:t>
            </w:r>
            <w:r>
              <w:rPr>
                <w:color w:val="231F20"/>
                <w:sz w:val="20"/>
              </w:rPr>
              <w:t>yetersizligi olan</w:t>
            </w:r>
            <w:r>
              <w:rPr>
                <w:color w:val="231F20"/>
                <w:spacing w:val="-23"/>
                <w:sz w:val="20"/>
              </w:rPr>
              <w:t> </w:t>
            </w:r>
            <w:r>
              <w:rPr>
                <w:color w:val="231F20"/>
                <w:sz w:val="20"/>
              </w:rPr>
              <w:t>ögrenciler</w:t>
            </w:r>
            <w:r>
              <w:rPr>
                <w:color w:val="231F20"/>
                <w:spacing w:val="-22"/>
                <w:sz w:val="20"/>
              </w:rPr>
              <w:t> </w:t>
            </w:r>
            <w:r>
              <w:rPr>
                <w:color w:val="231F20"/>
                <w:sz w:val="20"/>
              </w:rPr>
              <w:t>için</w:t>
            </w:r>
            <w:r>
              <w:rPr>
                <w:color w:val="231F20"/>
                <w:spacing w:val="-23"/>
                <w:sz w:val="20"/>
              </w:rPr>
              <w:t> </w:t>
            </w:r>
            <w:r>
              <w:rPr>
                <w:color w:val="231F20"/>
                <w:sz w:val="20"/>
              </w:rPr>
              <w:t>masa</w:t>
            </w:r>
            <w:r>
              <w:rPr>
                <w:color w:val="231F20"/>
                <w:spacing w:val="-22"/>
                <w:sz w:val="20"/>
              </w:rPr>
              <w:t> </w:t>
            </w:r>
            <w:r>
              <w:rPr>
                <w:color w:val="231F20"/>
                <w:sz w:val="20"/>
              </w:rPr>
              <w:t>ve</w:t>
            </w:r>
            <w:r>
              <w:rPr>
                <w:color w:val="231F20"/>
                <w:spacing w:val="-23"/>
                <w:sz w:val="20"/>
              </w:rPr>
              <w:t> </w:t>
            </w:r>
            <w:r>
              <w:rPr>
                <w:color w:val="231F20"/>
                <w:sz w:val="20"/>
              </w:rPr>
              <w:t>ögrencinin</w:t>
            </w:r>
            <w:r>
              <w:rPr>
                <w:color w:val="231F20"/>
                <w:spacing w:val="-23"/>
                <w:sz w:val="20"/>
              </w:rPr>
              <w:t> </w:t>
            </w:r>
            <w:r>
              <w:rPr>
                <w:color w:val="231F20"/>
                <w:sz w:val="20"/>
              </w:rPr>
              <w:t>oturacagı</w:t>
            </w:r>
            <w:r>
              <w:rPr>
                <w:color w:val="231F20"/>
                <w:spacing w:val="-23"/>
                <w:sz w:val="20"/>
              </w:rPr>
              <w:t> </w:t>
            </w:r>
            <w:r>
              <w:rPr>
                <w:color w:val="231F20"/>
                <w:sz w:val="20"/>
              </w:rPr>
              <w:t>sıra</w:t>
            </w:r>
            <w:r>
              <w:rPr>
                <w:color w:val="231F20"/>
                <w:spacing w:val="-23"/>
                <w:sz w:val="20"/>
              </w:rPr>
              <w:t> </w:t>
            </w:r>
            <w:r>
              <w:rPr>
                <w:color w:val="231F20"/>
                <w:sz w:val="20"/>
              </w:rPr>
              <w:t>alanını daha geniç</w:t>
            </w:r>
            <w:r>
              <w:rPr>
                <w:color w:val="231F20"/>
                <w:spacing w:val="-12"/>
                <w:sz w:val="20"/>
              </w:rPr>
              <w:t> </w:t>
            </w:r>
            <w:r>
              <w:rPr>
                <w:color w:val="231F20"/>
                <w:sz w:val="20"/>
              </w:rPr>
              <w:t>tuttum).</w:t>
            </w:r>
          </w:p>
        </w:tc>
        <w:tc>
          <w:tcPr>
            <w:tcW w:w="567" w:type="dxa"/>
          </w:tcPr>
          <w:p>
            <w:pPr>
              <w:pStyle w:val="TableParagraph"/>
              <w:spacing w:before="9"/>
              <w:rPr>
                <w:rFonts w:ascii="Arial"/>
                <w:sz w:val="24"/>
              </w:rPr>
            </w:pPr>
          </w:p>
          <w:p>
            <w:pPr>
              <w:pStyle w:val="TableParagraph"/>
              <w:ind w:left="134"/>
              <w:rPr>
                <w:rFonts w:ascii="Arial"/>
                <w:sz w:val="20"/>
              </w:rPr>
            </w:pPr>
            <w:r>
              <w:rPr>
                <w:rFonts w:ascii="Arial"/>
                <w:sz w:val="20"/>
              </w:rPr>
              <w:pict>
                <v:group style="width:15.85pt;height:13pt;mso-position-horizontal-relative:char;mso-position-vertical-relative:line" coordorigin="0,0" coordsize="317,260">
                  <v:rect style="position:absolute;left:63;top:64;width:254;height:195" filled="true" fillcolor="#010202" stroked="false">
                    <v:fill type="solid"/>
                  </v:rect>
                  <v:rect style="position:absolute;left:7;top:7;width:254;height:195" filled="true" fillcolor="#ffffff" stroked="false">
                    <v:fill type="solid"/>
                  </v:rect>
                  <v:rect style="position:absolute;left:7;top:7;width:252;height:195"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8"/>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735" w:hRule="atLeast"/>
        </w:trPr>
        <w:tc>
          <w:tcPr>
            <w:tcW w:w="481" w:type="dxa"/>
          </w:tcPr>
          <w:p>
            <w:pPr>
              <w:pStyle w:val="TableParagraph"/>
              <w:spacing w:before="58"/>
              <w:ind w:left="100" w:right="99"/>
              <w:jc w:val="center"/>
              <w:rPr>
                <w:sz w:val="20"/>
              </w:rPr>
            </w:pPr>
            <w:r>
              <w:rPr>
                <w:color w:val="231F20"/>
                <w:w w:val="110"/>
                <w:sz w:val="20"/>
              </w:rPr>
              <w:t>19</w:t>
            </w:r>
          </w:p>
        </w:tc>
        <w:tc>
          <w:tcPr>
            <w:tcW w:w="5385" w:type="dxa"/>
          </w:tcPr>
          <w:p>
            <w:pPr>
              <w:pStyle w:val="TableParagraph"/>
              <w:spacing w:line="249" w:lineRule="auto" w:before="58"/>
              <w:ind w:left="53" w:right="692"/>
              <w:rPr>
                <w:sz w:val="20"/>
              </w:rPr>
            </w:pPr>
            <w:r>
              <w:rPr>
                <w:color w:val="231F20"/>
                <w:sz w:val="20"/>
              </w:rPr>
              <w:t>Oda</w:t>
            </w:r>
            <w:r>
              <w:rPr>
                <w:color w:val="231F20"/>
                <w:spacing w:val="-22"/>
                <w:sz w:val="20"/>
              </w:rPr>
              <w:t> </w:t>
            </w:r>
            <w:r>
              <w:rPr>
                <w:color w:val="231F20"/>
                <w:sz w:val="20"/>
              </w:rPr>
              <w:t>içinde</w:t>
            </w:r>
            <w:r>
              <w:rPr>
                <w:color w:val="231F20"/>
                <w:spacing w:val="-21"/>
                <w:sz w:val="20"/>
              </w:rPr>
              <w:t> </w:t>
            </w:r>
            <w:r>
              <w:rPr>
                <w:color w:val="231F20"/>
                <w:sz w:val="20"/>
              </w:rPr>
              <w:t>yer</w:t>
            </w:r>
            <w:r>
              <w:rPr>
                <w:color w:val="231F20"/>
                <w:spacing w:val="-22"/>
                <w:sz w:val="20"/>
              </w:rPr>
              <w:t> </w:t>
            </w:r>
            <w:r>
              <w:rPr>
                <w:color w:val="231F20"/>
                <w:sz w:val="20"/>
              </w:rPr>
              <w:t>alan</w:t>
            </w:r>
            <w:r>
              <w:rPr>
                <w:color w:val="231F20"/>
                <w:spacing w:val="-22"/>
                <w:sz w:val="20"/>
              </w:rPr>
              <w:t> </w:t>
            </w:r>
            <w:r>
              <w:rPr>
                <w:color w:val="231F20"/>
                <w:sz w:val="20"/>
              </w:rPr>
              <w:t>tahta,</w:t>
            </w:r>
            <w:r>
              <w:rPr>
                <w:color w:val="231F20"/>
                <w:spacing w:val="-22"/>
                <w:sz w:val="20"/>
              </w:rPr>
              <w:t> </w:t>
            </w:r>
            <w:r>
              <w:rPr>
                <w:color w:val="231F20"/>
                <w:sz w:val="20"/>
              </w:rPr>
              <w:t>masa</w:t>
            </w:r>
            <w:r>
              <w:rPr>
                <w:color w:val="231F20"/>
                <w:spacing w:val="-21"/>
                <w:sz w:val="20"/>
              </w:rPr>
              <w:t> </w:t>
            </w:r>
            <w:r>
              <w:rPr>
                <w:color w:val="231F20"/>
                <w:sz w:val="20"/>
              </w:rPr>
              <w:t>gibi</w:t>
            </w:r>
            <w:r>
              <w:rPr>
                <w:color w:val="231F20"/>
                <w:spacing w:val="-22"/>
                <w:sz w:val="20"/>
              </w:rPr>
              <w:t> </w:t>
            </w:r>
            <w:r>
              <w:rPr>
                <w:color w:val="231F20"/>
                <w:sz w:val="20"/>
              </w:rPr>
              <w:t>malzemeler</w:t>
            </w:r>
            <w:r>
              <w:rPr>
                <w:color w:val="231F20"/>
                <w:spacing w:val="-21"/>
                <w:sz w:val="20"/>
              </w:rPr>
              <w:t> </w:t>
            </w:r>
            <w:r>
              <w:rPr>
                <w:color w:val="231F20"/>
                <w:sz w:val="20"/>
              </w:rPr>
              <w:t>yaç</w:t>
            </w:r>
            <w:r>
              <w:rPr>
                <w:color w:val="231F20"/>
                <w:spacing w:val="-22"/>
                <w:sz w:val="20"/>
              </w:rPr>
              <w:t> </w:t>
            </w:r>
            <w:r>
              <w:rPr>
                <w:color w:val="231F20"/>
                <w:sz w:val="20"/>
              </w:rPr>
              <w:t>ve geliçim</w:t>
            </w:r>
            <w:r>
              <w:rPr>
                <w:color w:val="231F20"/>
                <w:spacing w:val="-15"/>
                <w:sz w:val="20"/>
              </w:rPr>
              <w:t> </w:t>
            </w:r>
            <w:r>
              <w:rPr>
                <w:color w:val="231F20"/>
                <w:sz w:val="20"/>
              </w:rPr>
              <w:t>özelliklerine</w:t>
            </w:r>
            <w:r>
              <w:rPr>
                <w:color w:val="231F20"/>
                <w:spacing w:val="-15"/>
                <w:sz w:val="20"/>
              </w:rPr>
              <w:t> </w:t>
            </w:r>
            <w:r>
              <w:rPr>
                <w:color w:val="231F20"/>
                <w:sz w:val="20"/>
              </w:rPr>
              <w:t>uygun</w:t>
            </w:r>
            <w:r>
              <w:rPr>
                <w:color w:val="231F20"/>
                <w:spacing w:val="-15"/>
                <w:sz w:val="20"/>
              </w:rPr>
              <w:t> </w:t>
            </w:r>
            <w:r>
              <w:rPr>
                <w:color w:val="231F20"/>
                <w:sz w:val="20"/>
              </w:rPr>
              <w:t>olmasına</w:t>
            </w:r>
            <w:r>
              <w:rPr>
                <w:color w:val="231F20"/>
                <w:spacing w:val="-15"/>
                <w:sz w:val="20"/>
              </w:rPr>
              <w:t> </w:t>
            </w:r>
            <w:r>
              <w:rPr>
                <w:color w:val="231F20"/>
                <w:sz w:val="20"/>
              </w:rPr>
              <w:t>dikkat</w:t>
            </w:r>
            <w:r>
              <w:rPr>
                <w:color w:val="231F20"/>
                <w:spacing w:val="-16"/>
                <w:sz w:val="20"/>
              </w:rPr>
              <w:t> </w:t>
            </w:r>
            <w:r>
              <w:rPr>
                <w:color w:val="231F20"/>
                <w:sz w:val="20"/>
              </w:rPr>
              <w:t>ettim.</w:t>
            </w:r>
          </w:p>
        </w:tc>
        <w:tc>
          <w:tcPr>
            <w:tcW w:w="567" w:type="dxa"/>
          </w:tcPr>
          <w:p>
            <w:pPr>
              <w:pStyle w:val="TableParagraph"/>
              <w:spacing w:before="10"/>
              <w:rPr>
                <w:rFonts w:ascii="Arial"/>
                <w:sz w:val="24"/>
              </w:rPr>
            </w:pPr>
          </w:p>
          <w:p>
            <w:pPr>
              <w:pStyle w:val="TableParagraph"/>
              <w:ind w:left="134"/>
              <w:rPr>
                <w:rFonts w:ascii="Arial"/>
                <w:sz w:val="20"/>
              </w:rPr>
            </w:pPr>
            <w:r>
              <w:rPr>
                <w:rFonts w:ascii="Arial"/>
                <w:sz w:val="20"/>
              </w:rPr>
              <w:pict>
                <v:group style="width:15.85pt;height:12.95pt;mso-position-horizontal-relative:char;mso-position-vertical-relative:line" coordorigin="0,0" coordsize="317,259">
                  <v:rect style="position:absolute;left:63;top:63;width:254;height:195" filled="true" fillcolor="#010202" stroked="false">
                    <v:fill type="solid"/>
                  </v:rect>
                  <v:rect style="position:absolute;left:7;top:7;width:254;height:194" filled="true" fillcolor="#ffffff" stroked="false">
                    <v:fill type="solid"/>
                  </v:rect>
                  <v:rect style="position:absolute;left:7;top:7;width:252;height:194" filled="false" stroked="true" strokeweight=".737pt" strokecolor="#010202">
                    <v:stroke dashstyle="solid"/>
                  </v:rect>
                </v:group>
              </w:pict>
            </w:r>
            <w:r>
              <w:rPr>
                <w:rFonts w:ascii="Arial"/>
                <w:sz w:val="20"/>
              </w:rPr>
            </w:r>
          </w:p>
        </w:tc>
        <w:tc>
          <w:tcPr>
            <w:tcW w:w="709" w:type="dxa"/>
          </w:tcPr>
          <w:p>
            <w:pPr>
              <w:pStyle w:val="TableParagraph"/>
              <w:spacing w:before="10"/>
              <w:rPr>
                <w:rFonts w:ascii="Arial"/>
                <w:sz w:val="24"/>
              </w:rPr>
            </w:pPr>
          </w:p>
          <w:p>
            <w:pPr>
              <w:pStyle w:val="TableParagraph"/>
              <w:ind w:left="218"/>
              <w:rPr>
                <w:rFonts w:ascii="Arial"/>
                <w:sz w:val="20"/>
              </w:rPr>
            </w:pPr>
            <w:r>
              <w:rPr>
                <w:rFonts w:ascii="Arial"/>
                <w:sz w:val="20"/>
              </w:rPr>
              <w:pict>
                <v:group style="width:15.95pt;height:12.95pt;mso-position-horizontal-relative:char;mso-position-vertical-relative:line" coordorigin="0,0" coordsize="319,259">
                  <v:rect style="position:absolute;left:64;top:63;width:254;height:195" filled="true" fillcolor="#010202" stroked="false">
                    <v:fill type="solid"/>
                  </v:rect>
                  <v:rect style="position:absolute;left:7;top:7;width:254;height:194" filled="true" fillcolor="#ffffff" stroked="false">
                    <v:fill type="solid"/>
                  </v:rect>
                  <v:rect style="position:absolute;left:7;top:7;width:254;height:194" filled="false" stroked="true" strokeweight=".737pt" strokecolor="#010202">
                    <v:stroke dashstyle="solid"/>
                  </v:rect>
                </v:group>
              </w:pict>
            </w:r>
            <w:r>
              <w:rPr>
                <w:rFonts w:ascii="Arial"/>
                <w:sz w:val="20"/>
              </w:rPr>
            </w:r>
          </w:p>
        </w:tc>
      </w:tr>
      <w:tr>
        <w:trPr>
          <w:trHeight w:val="574" w:hRule="atLeast"/>
        </w:trPr>
        <w:tc>
          <w:tcPr>
            <w:tcW w:w="481" w:type="dxa"/>
          </w:tcPr>
          <w:p>
            <w:pPr>
              <w:pStyle w:val="TableParagraph"/>
              <w:spacing w:before="58"/>
              <w:ind w:left="101" w:right="99"/>
              <w:jc w:val="center"/>
              <w:rPr>
                <w:sz w:val="20"/>
              </w:rPr>
            </w:pPr>
            <w:r>
              <w:rPr>
                <w:color w:val="231F20"/>
                <w:sz w:val="20"/>
              </w:rPr>
              <w:t>20</w:t>
            </w:r>
          </w:p>
        </w:tc>
        <w:tc>
          <w:tcPr>
            <w:tcW w:w="5385" w:type="dxa"/>
          </w:tcPr>
          <w:p>
            <w:pPr>
              <w:pStyle w:val="TableParagraph"/>
              <w:spacing w:line="247" w:lineRule="auto" w:before="58"/>
              <w:ind w:left="54" w:right="104"/>
              <w:rPr>
                <w:sz w:val="20"/>
              </w:rPr>
            </w:pPr>
            <w:r>
              <w:rPr>
                <w:color w:val="231F20"/>
                <w:sz w:val="20"/>
              </w:rPr>
              <w:t>Odada</w:t>
            </w:r>
            <w:r>
              <w:rPr>
                <w:color w:val="231F20"/>
                <w:spacing w:val="-29"/>
                <w:sz w:val="20"/>
              </w:rPr>
              <w:t> </w:t>
            </w:r>
            <w:r>
              <w:rPr>
                <w:color w:val="231F20"/>
                <w:sz w:val="20"/>
              </w:rPr>
              <w:t>kullanılacak</w:t>
            </w:r>
            <w:r>
              <w:rPr>
                <w:color w:val="231F20"/>
                <w:spacing w:val="-28"/>
                <w:sz w:val="20"/>
              </w:rPr>
              <w:t> </w:t>
            </w:r>
            <w:r>
              <w:rPr>
                <w:color w:val="231F20"/>
                <w:sz w:val="20"/>
              </w:rPr>
              <w:t>egitim</w:t>
            </w:r>
            <w:r>
              <w:rPr>
                <w:color w:val="231F20"/>
                <w:spacing w:val="-28"/>
                <w:sz w:val="20"/>
              </w:rPr>
              <w:t> </w:t>
            </w:r>
            <w:r>
              <w:rPr>
                <w:color w:val="231F20"/>
                <w:sz w:val="20"/>
              </w:rPr>
              <w:t>araç</w:t>
            </w:r>
            <w:r>
              <w:rPr>
                <w:color w:val="231F20"/>
                <w:spacing w:val="-29"/>
                <w:sz w:val="20"/>
              </w:rPr>
              <w:t> </w:t>
            </w:r>
            <w:r>
              <w:rPr>
                <w:color w:val="231F20"/>
                <w:sz w:val="20"/>
              </w:rPr>
              <w:t>ve</w:t>
            </w:r>
            <w:r>
              <w:rPr>
                <w:color w:val="231F20"/>
                <w:spacing w:val="-28"/>
                <w:sz w:val="20"/>
              </w:rPr>
              <w:t> </w:t>
            </w:r>
            <w:r>
              <w:rPr>
                <w:color w:val="231F20"/>
                <w:sz w:val="20"/>
              </w:rPr>
              <w:t>gereçleri</w:t>
            </w:r>
            <w:r>
              <w:rPr>
                <w:color w:val="231F20"/>
                <w:spacing w:val="-28"/>
                <w:sz w:val="20"/>
              </w:rPr>
              <w:t> </w:t>
            </w:r>
            <w:r>
              <w:rPr>
                <w:color w:val="231F20"/>
                <w:sz w:val="20"/>
              </w:rPr>
              <w:t>ögrencinin</w:t>
            </w:r>
            <w:r>
              <w:rPr>
                <w:color w:val="231F20"/>
                <w:spacing w:val="-29"/>
                <w:sz w:val="20"/>
              </w:rPr>
              <w:t> </w:t>
            </w:r>
            <w:r>
              <w:rPr>
                <w:color w:val="231F20"/>
                <w:sz w:val="20"/>
              </w:rPr>
              <w:t>yaçına performansına</w:t>
            </w:r>
            <w:r>
              <w:rPr>
                <w:color w:val="231F20"/>
                <w:spacing w:val="-19"/>
                <w:sz w:val="20"/>
              </w:rPr>
              <w:t> </w:t>
            </w:r>
            <w:r>
              <w:rPr>
                <w:color w:val="231F20"/>
                <w:sz w:val="20"/>
              </w:rPr>
              <w:t>ve</w:t>
            </w:r>
            <w:r>
              <w:rPr>
                <w:color w:val="231F20"/>
                <w:spacing w:val="-19"/>
                <w:sz w:val="20"/>
              </w:rPr>
              <w:t> </w:t>
            </w:r>
            <w:r>
              <w:rPr>
                <w:color w:val="231F20"/>
                <w:sz w:val="20"/>
              </w:rPr>
              <w:t>yetersizligin</w:t>
            </w:r>
            <w:r>
              <w:rPr>
                <w:color w:val="231F20"/>
                <w:spacing w:val="-20"/>
                <w:sz w:val="20"/>
              </w:rPr>
              <w:t> </w:t>
            </w:r>
            <w:r>
              <w:rPr>
                <w:color w:val="231F20"/>
                <w:sz w:val="20"/>
              </w:rPr>
              <w:t>türüne</w:t>
            </w:r>
            <w:r>
              <w:rPr>
                <w:color w:val="231F20"/>
                <w:spacing w:val="-19"/>
                <w:sz w:val="20"/>
              </w:rPr>
              <w:t> </w:t>
            </w:r>
            <w:r>
              <w:rPr>
                <w:color w:val="231F20"/>
                <w:sz w:val="20"/>
              </w:rPr>
              <w:t>göre</w:t>
            </w:r>
            <w:r>
              <w:rPr>
                <w:color w:val="231F20"/>
                <w:spacing w:val="-19"/>
                <w:sz w:val="20"/>
              </w:rPr>
              <w:t> </w:t>
            </w:r>
            <w:r>
              <w:rPr>
                <w:color w:val="231F20"/>
                <w:sz w:val="20"/>
              </w:rPr>
              <w:t>çeçitlendirdim.</w:t>
            </w:r>
          </w:p>
        </w:tc>
        <w:tc>
          <w:tcPr>
            <w:tcW w:w="567" w:type="dxa"/>
          </w:tcPr>
          <w:p>
            <w:pPr>
              <w:pStyle w:val="TableParagraph"/>
              <w:spacing w:before="9"/>
              <w:rPr>
                <w:rFonts w:ascii="Arial"/>
                <w:sz w:val="24"/>
              </w:rPr>
            </w:pPr>
          </w:p>
          <w:p>
            <w:pPr>
              <w:pStyle w:val="TableParagraph"/>
              <w:ind w:left="134"/>
              <w:rPr>
                <w:rFonts w:ascii="Arial"/>
                <w:sz w:val="20"/>
              </w:rPr>
            </w:pPr>
            <w:r>
              <w:rPr>
                <w:rFonts w:ascii="Arial"/>
                <w:sz w:val="20"/>
              </w:rPr>
              <w:pict>
                <v:group style="width:15.85pt;height:13pt;mso-position-horizontal-relative:char;mso-position-vertical-relative:line" coordorigin="0,0" coordsize="317,260">
                  <v:rect style="position:absolute;left:63;top:64;width:254;height:195" filled="true" fillcolor="#010202" stroked="false">
                    <v:fill type="solid"/>
                  </v:rect>
                  <v:rect style="position:absolute;left:7;top:7;width:254;height:195" filled="true" fillcolor="#ffffff" stroked="false">
                    <v:fill type="solid"/>
                  </v:rect>
                  <v:rect style="position:absolute;left:7;top:7;width:252;height:195" filled="false" stroked="true" strokeweight=".737pt" strokecolor="#010202">
                    <v:stroke dashstyle="solid"/>
                  </v:rect>
                </v:group>
              </w:pict>
            </w:r>
            <w:r>
              <w:rPr>
                <w:rFonts w:ascii="Arial"/>
                <w:sz w:val="20"/>
              </w:rPr>
            </w:r>
          </w:p>
        </w:tc>
        <w:tc>
          <w:tcPr>
            <w:tcW w:w="709" w:type="dxa"/>
          </w:tcPr>
          <w:p>
            <w:pPr>
              <w:pStyle w:val="TableParagraph"/>
              <w:spacing w:before="9"/>
              <w:rPr>
                <w:rFonts w:ascii="Arial"/>
                <w:sz w:val="24"/>
              </w:rPr>
            </w:pPr>
          </w:p>
          <w:p>
            <w:pPr>
              <w:pStyle w:val="TableParagraph"/>
              <w:ind w:left="218"/>
              <w:rPr>
                <w:rFonts w:ascii="Arial"/>
                <w:sz w:val="20"/>
              </w:rPr>
            </w:pPr>
            <w:r>
              <w:rPr>
                <w:rFonts w:ascii="Arial"/>
                <w:sz w:val="20"/>
              </w:rPr>
              <w:pict>
                <v:group style="width:15.95pt;height:13pt;mso-position-horizontal-relative:char;mso-position-vertical-relative:line" coordorigin="0,0" coordsize="319,260">
                  <v:rect style="position:absolute;left:64;top:64;width:254;height:195" filled="true" fillcolor="#010202" stroked="false">
                    <v:fill type="solid"/>
                  </v:rect>
                  <v:rect style="position:absolute;left:7;top:7;width:254;height:195" filled="true" fillcolor="#ffffff" stroked="false">
                    <v:fill type="solid"/>
                  </v:rect>
                  <v:rect style="position:absolute;left:7;top:7;width:254;height:195" filled="false" stroked="true" strokeweight=".737pt" strokecolor="#010202">
                    <v:stroke dashstyle="solid"/>
                  </v:rect>
                </v:group>
              </w:pict>
            </w:r>
            <w:r>
              <w:rPr>
                <w:rFonts w:ascii="Arial"/>
                <w:sz w:val="20"/>
              </w:rPr>
            </w:r>
          </w:p>
        </w:tc>
      </w:tr>
      <w:tr>
        <w:trPr>
          <w:trHeight w:val="1276" w:hRule="atLeast"/>
        </w:trPr>
        <w:tc>
          <w:tcPr>
            <w:tcW w:w="481" w:type="dxa"/>
          </w:tcPr>
          <w:p>
            <w:pPr>
              <w:pStyle w:val="TableParagraph"/>
              <w:spacing w:before="56"/>
              <w:ind w:left="101" w:right="99"/>
              <w:jc w:val="center"/>
              <w:rPr>
                <w:sz w:val="20"/>
              </w:rPr>
            </w:pPr>
            <w:r>
              <w:rPr>
                <w:color w:val="231F20"/>
                <w:w w:val="110"/>
                <w:sz w:val="20"/>
              </w:rPr>
              <w:t>21</w:t>
            </w:r>
          </w:p>
        </w:tc>
        <w:tc>
          <w:tcPr>
            <w:tcW w:w="5385" w:type="dxa"/>
          </w:tcPr>
          <w:p>
            <w:pPr>
              <w:pStyle w:val="TableParagraph"/>
              <w:spacing w:line="247" w:lineRule="auto" w:before="56"/>
              <w:ind w:left="54" w:right="539"/>
              <w:rPr>
                <w:sz w:val="20"/>
              </w:rPr>
            </w:pPr>
            <w:r>
              <w:rPr>
                <w:color w:val="231F20"/>
                <w:spacing w:val="-4"/>
                <w:sz w:val="20"/>
              </w:rPr>
              <w:t>Egitimlerini</w:t>
            </w:r>
            <w:r>
              <w:rPr>
                <w:color w:val="231F20"/>
                <w:spacing w:val="-22"/>
                <w:sz w:val="20"/>
              </w:rPr>
              <w:t> </w:t>
            </w:r>
            <w:r>
              <w:rPr>
                <w:color w:val="231F20"/>
                <w:spacing w:val="-3"/>
                <w:sz w:val="20"/>
              </w:rPr>
              <w:t>sürdüren</w:t>
            </w:r>
            <w:r>
              <w:rPr>
                <w:color w:val="231F20"/>
                <w:spacing w:val="-21"/>
                <w:sz w:val="20"/>
              </w:rPr>
              <w:t> </w:t>
            </w:r>
            <w:r>
              <w:rPr>
                <w:color w:val="231F20"/>
                <w:spacing w:val="-4"/>
                <w:sz w:val="20"/>
              </w:rPr>
              <w:t>ögrencilere</w:t>
            </w:r>
            <w:r>
              <w:rPr>
                <w:color w:val="231F20"/>
                <w:spacing w:val="-21"/>
                <w:sz w:val="20"/>
              </w:rPr>
              <w:t> </w:t>
            </w:r>
            <w:r>
              <w:rPr>
                <w:color w:val="231F20"/>
                <w:sz w:val="20"/>
              </w:rPr>
              <w:t>iliçkin</w:t>
            </w:r>
            <w:r>
              <w:rPr>
                <w:color w:val="231F20"/>
                <w:spacing w:val="-22"/>
                <w:sz w:val="20"/>
              </w:rPr>
              <w:t> </w:t>
            </w:r>
            <w:r>
              <w:rPr>
                <w:color w:val="231F20"/>
                <w:spacing w:val="-4"/>
                <w:sz w:val="20"/>
              </w:rPr>
              <w:t>verilerin</w:t>
            </w:r>
            <w:r>
              <w:rPr>
                <w:color w:val="231F20"/>
                <w:spacing w:val="-21"/>
                <w:sz w:val="20"/>
              </w:rPr>
              <w:t> </w:t>
            </w:r>
            <w:r>
              <w:rPr>
                <w:color w:val="231F20"/>
                <w:sz w:val="20"/>
              </w:rPr>
              <w:t>e-okul sistemine </w:t>
            </w:r>
            <w:r>
              <w:rPr>
                <w:color w:val="231F20"/>
                <w:spacing w:val="-3"/>
                <w:sz w:val="20"/>
              </w:rPr>
              <w:t>zamanında </w:t>
            </w:r>
            <w:r>
              <w:rPr>
                <w:color w:val="231F20"/>
                <w:sz w:val="20"/>
              </w:rPr>
              <w:t>ve </w:t>
            </w:r>
            <w:r>
              <w:rPr>
                <w:color w:val="231F20"/>
                <w:spacing w:val="-6"/>
                <w:sz w:val="20"/>
              </w:rPr>
              <w:t>dogru </w:t>
            </w:r>
            <w:r>
              <w:rPr>
                <w:color w:val="231F20"/>
                <w:sz w:val="20"/>
              </w:rPr>
              <w:t>bir </w:t>
            </w:r>
            <w:r>
              <w:rPr>
                <w:color w:val="231F20"/>
                <w:spacing w:val="-8"/>
                <w:sz w:val="20"/>
              </w:rPr>
              <w:t>çekilde </w:t>
            </w:r>
            <w:r>
              <w:rPr>
                <w:color w:val="231F20"/>
                <w:spacing w:val="-3"/>
                <w:sz w:val="20"/>
              </w:rPr>
              <w:t>girilmesini </w:t>
            </w:r>
            <w:r>
              <w:rPr>
                <w:color w:val="231F20"/>
                <w:spacing w:val="-4"/>
                <w:sz w:val="20"/>
              </w:rPr>
              <w:t>saglayarak,</w:t>
            </w:r>
            <w:r>
              <w:rPr>
                <w:color w:val="231F20"/>
                <w:spacing w:val="-29"/>
                <w:sz w:val="20"/>
              </w:rPr>
              <w:t> </w:t>
            </w:r>
            <w:r>
              <w:rPr>
                <w:color w:val="231F20"/>
                <w:sz w:val="20"/>
              </w:rPr>
              <w:t>bu</w:t>
            </w:r>
            <w:r>
              <w:rPr>
                <w:color w:val="231F20"/>
                <w:spacing w:val="-29"/>
                <w:sz w:val="20"/>
              </w:rPr>
              <w:t> </w:t>
            </w:r>
            <w:r>
              <w:rPr>
                <w:color w:val="231F20"/>
                <w:spacing w:val="-3"/>
                <w:sz w:val="20"/>
              </w:rPr>
              <w:t>ögrencilerin</w:t>
            </w:r>
            <w:r>
              <w:rPr>
                <w:color w:val="231F20"/>
                <w:spacing w:val="-29"/>
                <w:sz w:val="20"/>
              </w:rPr>
              <w:t> </w:t>
            </w:r>
            <w:r>
              <w:rPr>
                <w:color w:val="231F20"/>
                <w:sz w:val="20"/>
              </w:rPr>
              <w:t>hak</w:t>
            </w:r>
            <w:r>
              <w:rPr>
                <w:color w:val="231F20"/>
                <w:spacing w:val="-29"/>
                <w:sz w:val="20"/>
              </w:rPr>
              <w:t> </w:t>
            </w:r>
            <w:r>
              <w:rPr>
                <w:color w:val="231F20"/>
                <w:sz w:val="20"/>
              </w:rPr>
              <w:t>kaybına</w:t>
            </w:r>
            <w:r>
              <w:rPr>
                <w:color w:val="231F20"/>
                <w:spacing w:val="-28"/>
                <w:sz w:val="20"/>
              </w:rPr>
              <w:t> </w:t>
            </w:r>
            <w:r>
              <w:rPr>
                <w:color w:val="231F20"/>
                <w:sz w:val="20"/>
              </w:rPr>
              <w:t>ugramaması</w:t>
            </w:r>
            <w:r>
              <w:rPr>
                <w:color w:val="231F20"/>
                <w:spacing w:val="-29"/>
                <w:sz w:val="20"/>
              </w:rPr>
              <w:t> </w:t>
            </w:r>
            <w:r>
              <w:rPr>
                <w:color w:val="231F20"/>
                <w:sz w:val="20"/>
              </w:rPr>
              <w:t>için gerekli </w:t>
            </w:r>
            <w:r>
              <w:rPr>
                <w:color w:val="231F20"/>
                <w:spacing w:val="-4"/>
                <w:sz w:val="20"/>
              </w:rPr>
              <w:t>tedbirler</w:t>
            </w:r>
            <w:r>
              <w:rPr>
                <w:color w:val="231F20"/>
                <w:spacing w:val="-12"/>
                <w:sz w:val="20"/>
              </w:rPr>
              <w:t> </w:t>
            </w:r>
            <w:r>
              <w:rPr>
                <w:color w:val="231F20"/>
                <w:spacing w:val="-7"/>
                <w:sz w:val="20"/>
              </w:rPr>
              <w:t>aldım.</w:t>
            </w:r>
          </w:p>
        </w:tc>
        <w:tc>
          <w:tcPr>
            <w:tcW w:w="567" w:type="dxa"/>
          </w:tcPr>
          <w:p>
            <w:pPr>
              <w:pStyle w:val="TableParagraph"/>
              <w:spacing w:before="8"/>
              <w:rPr>
                <w:rFonts w:ascii="Arial"/>
                <w:sz w:val="24"/>
              </w:rPr>
            </w:pPr>
          </w:p>
          <w:p>
            <w:pPr>
              <w:pStyle w:val="TableParagraph"/>
              <w:ind w:left="134"/>
              <w:rPr>
                <w:rFonts w:ascii="Arial"/>
                <w:sz w:val="20"/>
              </w:rPr>
            </w:pPr>
            <w:r>
              <w:rPr>
                <w:rFonts w:ascii="Arial"/>
                <w:sz w:val="20"/>
              </w:rPr>
              <w:pict>
                <v:group style="width:15.85pt;height:12.95pt;mso-position-horizontal-relative:char;mso-position-vertical-relative:line" coordorigin="0,0" coordsize="317,259">
                  <v:rect style="position:absolute;left:63;top:64;width:254;height:194" filled="true" fillcolor="#010202" stroked="false">
                    <v:fill type="solid"/>
                  </v:rect>
                  <v:rect style="position:absolute;left:7;top:7;width:254;height:195" filled="true" fillcolor="#ffffff" stroked="false">
                    <v:fill type="solid"/>
                  </v:rect>
                  <v:rect style="position:absolute;left:7;top:7;width:252;height:194" filled="false" stroked="true" strokeweight=".737pt" strokecolor="#010202">
                    <v:stroke dashstyle="solid"/>
                  </v:rect>
                </v:group>
              </w:pict>
            </w:r>
            <w:r>
              <w:rPr>
                <w:rFonts w:ascii="Arial"/>
                <w:sz w:val="20"/>
              </w:rPr>
            </w:r>
          </w:p>
        </w:tc>
        <w:tc>
          <w:tcPr>
            <w:tcW w:w="709" w:type="dxa"/>
          </w:tcPr>
          <w:p>
            <w:pPr>
              <w:pStyle w:val="TableParagraph"/>
              <w:spacing w:before="8"/>
              <w:rPr>
                <w:rFonts w:ascii="Arial"/>
                <w:sz w:val="24"/>
              </w:rPr>
            </w:pPr>
          </w:p>
          <w:p>
            <w:pPr>
              <w:pStyle w:val="TableParagraph"/>
              <w:ind w:left="218"/>
              <w:rPr>
                <w:rFonts w:ascii="Arial"/>
                <w:sz w:val="20"/>
              </w:rPr>
            </w:pPr>
            <w:r>
              <w:rPr>
                <w:rFonts w:ascii="Arial"/>
                <w:sz w:val="20"/>
              </w:rPr>
              <w:pict>
                <v:group style="width:15.95pt;height:12.95pt;mso-position-horizontal-relative:char;mso-position-vertical-relative:line" coordorigin="0,0" coordsize="319,259">
                  <v:rect style="position:absolute;left:64;top:64;width:254;height:194" filled="true" fillcolor="#010202" stroked="false">
                    <v:fill type="solid"/>
                  </v:rect>
                  <v:rect style="position:absolute;left:7;top:7;width:254;height:195" filled="true" fillcolor="#ffffff" stroked="false">
                    <v:fill type="solid"/>
                  </v:rect>
                  <v:rect style="position:absolute;left:7;top:7;width:254;height:194" filled="false" stroked="true" strokeweight=".737pt" strokecolor="#010202">
                    <v:stroke dashstyle="solid"/>
                  </v:rect>
                </v:group>
              </w:pict>
            </w:r>
            <w:r>
              <w:rPr>
                <w:rFonts w:ascii="Arial"/>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4"/>
        </w:rPr>
      </w:pPr>
    </w:p>
    <w:p>
      <w:pPr>
        <w:pStyle w:val="BodyText"/>
        <w:spacing w:before="93"/>
        <w:ind w:left="508"/>
        <w:rPr>
          <w:rFonts w:ascii="Arial"/>
        </w:rPr>
      </w:pPr>
      <w:r>
        <w:rPr>
          <w:rFonts w:ascii="Arial"/>
          <w:color w:val="92278F"/>
        </w:rPr>
        <w:t>116</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846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4328" filled="true" fillcolor="#92278f" stroked="false">
            <v:fill type="solid"/>
            <w10:wrap type="none"/>
          </v:rect>
        </w:pict>
      </w:r>
      <w:r>
        <w:rPr/>
        <w:pict>
          <v:rect style="position:absolute;margin-left:0pt;margin-top:649.765015pt;width:389.415pt;height:33.386pt;mso-position-horizontal-relative:page;mso-position-vertical-relative:page;z-index:2435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26"/>
        <w:ind w:left="869"/>
      </w:pPr>
      <w:r>
        <w:rPr>
          <w:color w:val="17365D"/>
        </w:rPr>
        <w:t>BÖLÜM</w:t>
      </w:r>
      <w:r>
        <w:rPr>
          <w:rFonts w:ascii="Arial" w:hAnsi="Arial"/>
          <w:color w:val="17365D"/>
        </w:rPr>
        <w:t>-</w:t>
      </w:r>
      <w:r>
        <w:rPr>
          <w:color w:val="17365D"/>
        </w:rPr>
        <w:t>9</w:t>
      </w:r>
    </w:p>
    <w:p>
      <w:pPr>
        <w:spacing w:before="135"/>
        <w:ind w:left="868" w:right="0" w:firstLine="0"/>
        <w:jc w:val="left"/>
        <w:rPr>
          <w:rFonts w:ascii="Arial" w:hAnsi="Arial"/>
          <w:b/>
          <w:sz w:val="26"/>
        </w:rPr>
      </w:pPr>
      <w:r>
        <w:rPr>
          <w:rFonts w:ascii="Trebuchet MS" w:hAnsi="Trebuchet MS"/>
          <w:b/>
          <w:color w:val="17365D"/>
          <w:sz w:val="26"/>
        </w:rPr>
        <w:t>ETK</w:t>
      </w:r>
      <w:r>
        <w:rPr>
          <w:rFonts w:ascii="Arial" w:hAnsi="Arial"/>
          <w:b/>
          <w:color w:val="17365D"/>
          <w:sz w:val="26"/>
        </w:rPr>
        <w:t>I</w:t>
      </w:r>
      <w:r>
        <w:rPr>
          <w:rFonts w:ascii="Trebuchet MS" w:hAnsi="Trebuchet MS"/>
          <w:b/>
          <w:color w:val="17365D"/>
          <w:sz w:val="26"/>
        </w:rPr>
        <w:t>NL</w:t>
      </w:r>
      <w:r>
        <w:rPr>
          <w:rFonts w:ascii="Arial" w:hAnsi="Arial"/>
          <w:b/>
          <w:color w:val="17365D"/>
          <w:sz w:val="26"/>
        </w:rPr>
        <w:t>I</w:t>
      </w:r>
      <w:r>
        <w:rPr>
          <w:rFonts w:ascii="Trebuchet MS" w:hAnsi="Trebuchet MS"/>
          <w:b/>
          <w:color w:val="17365D"/>
          <w:sz w:val="26"/>
        </w:rPr>
        <w:t>K</w:t>
      </w:r>
      <w:r>
        <w:rPr>
          <w:rFonts w:ascii="Trebuchet MS" w:hAnsi="Trebuchet MS"/>
          <w:b/>
          <w:color w:val="17365D"/>
          <w:spacing w:val="-52"/>
          <w:sz w:val="26"/>
        </w:rPr>
        <w:t> </w:t>
      </w:r>
      <w:r>
        <w:rPr>
          <w:rFonts w:ascii="Trebuchet MS" w:hAnsi="Trebuchet MS"/>
          <w:b/>
          <w:color w:val="17365D"/>
          <w:sz w:val="26"/>
        </w:rPr>
        <w:t>ÖRNEKLER</w:t>
      </w:r>
      <w:r>
        <w:rPr>
          <w:rFonts w:ascii="Arial" w:hAnsi="Arial"/>
          <w:b/>
          <w:color w:val="17365D"/>
          <w:sz w:val="26"/>
        </w:rPr>
        <w:t>I </w:t>
      </w:r>
      <w:r>
        <w:rPr>
          <w:rFonts w:ascii="Trebuchet MS" w:hAnsi="Trebuchet MS"/>
          <w:b/>
          <w:color w:val="17365D"/>
          <w:sz w:val="26"/>
        </w:rPr>
        <w:t>VE</w:t>
      </w:r>
      <w:r>
        <w:rPr>
          <w:rFonts w:ascii="Trebuchet MS" w:hAnsi="Trebuchet MS"/>
          <w:b/>
          <w:color w:val="17365D"/>
          <w:spacing w:val="-51"/>
          <w:sz w:val="26"/>
        </w:rPr>
        <w:t> </w:t>
      </w:r>
      <w:r>
        <w:rPr>
          <w:rFonts w:ascii="Trebuchet MS" w:hAnsi="Trebuchet MS"/>
          <w:b/>
          <w:color w:val="17365D"/>
          <w:sz w:val="26"/>
        </w:rPr>
        <w:t>SORULARLA</w:t>
      </w:r>
      <w:r>
        <w:rPr>
          <w:rFonts w:ascii="Trebuchet MS" w:hAnsi="Trebuchet MS"/>
          <w:b/>
          <w:color w:val="17365D"/>
          <w:spacing w:val="-52"/>
          <w:sz w:val="26"/>
        </w:rPr>
        <w:t> </w:t>
      </w:r>
      <w:r>
        <w:rPr>
          <w:rFonts w:ascii="Trebuchet MS" w:hAnsi="Trebuchet MS"/>
          <w:b/>
          <w:color w:val="17365D"/>
          <w:sz w:val="26"/>
        </w:rPr>
        <w:t>KAYNA</w:t>
      </w:r>
      <w:r>
        <w:rPr>
          <w:rFonts w:ascii="Arial" w:hAnsi="Arial"/>
          <w:b/>
          <w:color w:val="17365D"/>
          <w:sz w:val="26"/>
        </w:rPr>
        <w:t>$</w:t>
      </w:r>
      <w:r>
        <w:rPr>
          <w:rFonts w:ascii="Trebuchet MS" w:hAnsi="Trebuchet MS"/>
          <w:b/>
          <w:color w:val="17365D"/>
          <w:sz w:val="26"/>
        </w:rPr>
        <w:t>TIRMA</w:t>
      </w:r>
      <w:r>
        <w:rPr>
          <w:rFonts w:ascii="Trebuchet MS" w:hAnsi="Trebuchet MS"/>
          <w:b/>
          <w:color w:val="17365D"/>
          <w:spacing w:val="-51"/>
          <w:sz w:val="26"/>
        </w:rPr>
        <w:t> </w:t>
      </w:r>
      <w:r>
        <w:rPr>
          <w:rFonts w:ascii="Trebuchet MS" w:hAnsi="Trebuchet MS"/>
          <w:b/>
          <w:color w:val="17365D"/>
          <w:sz w:val="26"/>
        </w:rPr>
        <w:t>E</w:t>
      </w:r>
      <w:r>
        <w:rPr>
          <w:rFonts w:ascii="Arial" w:hAnsi="Arial"/>
          <w:b/>
          <w:color w:val="17365D"/>
          <w:sz w:val="26"/>
        </w:rPr>
        <w:t>UI</w:t>
      </w:r>
      <w:r>
        <w:rPr>
          <w:rFonts w:ascii="Trebuchet MS" w:hAnsi="Trebuchet MS"/>
          <w:b/>
          <w:color w:val="17365D"/>
          <w:sz w:val="26"/>
        </w:rPr>
        <w:t>T</w:t>
      </w:r>
      <w:r>
        <w:rPr>
          <w:rFonts w:ascii="Arial" w:hAnsi="Arial"/>
          <w:b/>
          <w:color w:val="17365D"/>
          <w:sz w:val="26"/>
        </w:rPr>
        <w:t>I</w:t>
      </w:r>
      <w:r>
        <w:rPr>
          <w:rFonts w:ascii="Trebuchet MS" w:hAnsi="Trebuchet MS"/>
          <w:b/>
          <w:color w:val="17365D"/>
          <w:sz w:val="26"/>
        </w:rPr>
        <w:t>M</w:t>
      </w:r>
      <w:r>
        <w:rPr>
          <w:rFonts w:ascii="Arial" w:hAnsi="Arial"/>
          <w:b/>
          <w:color w:val="17365D"/>
          <w:sz w:val="26"/>
        </w:rPr>
        <w:t>I</w:t>
      </w:r>
    </w:p>
    <w:p>
      <w:pPr>
        <w:pStyle w:val="BodyText"/>
        <w:spacing w:line="247" w:lineRule="auto" w:before="139"/>
        <w:ind w:left="301" w:right="489" w:firstLine="567"/>
        <w:jc w:val="both"/>
      </w:pPr>
      <w:r>
        <w:rPr>
          <w:color w:val="231F20"/>
        </w:rPr>
        <w:t>Açagıda BEP planının uygulanmasında kaynaçtırma ögrencilerinin performans düzeylerine göre hazırlanabilecek çalıçma sayfalarına örnek verilmiçtir. Sizler de ögrencinizin performans düzeyine uygun çalıçma sayfaları hazırlayabilirisiniz.</w:t>
      </w:r>
    </w:p>
    <w:p>
      <w:pPr>
        <w:pStyle w:val="Heading6"/>
        <w:spacing w:before="122"/>
        <w:ind w:left="869"/>
      </w:pPr>
      <w:r>
        <w:rPr>
          <w:color w:val="231F20"/>
        </w:rPr>
        <w:t>Etkinlik: 1</w:t>
      </w:r>
    </w:p>
    <w:p>
      <w:pPr>
        <w:pStyle w:val="BodyText"/>
        <w:spacing w:before="8"/>
        <w:rPr>
          <w:b/>
          <w:sz w:val="10"/>
        </w:rPr>
      </w:pPr>
    </w:p>
    <w:tbl>
      <w:tblPr>
        <w:tblW w:w="0" w:type="auto"/>
        <w:jc w:val="left"/>
        <w:tblInd w:w="414" w:type="dxa"/>
        <w:tblBorders>
          <w:top w:val="single" w:sz="8" w:space="0" w:color="CE7979"/>
          <w:left w:val="single" w:sz="8" w:space="0" w:color="CE7979"/>
          <w:bottom w:val="single" w:sz="8" w:space="0" w:color="CE7979"/>
          <w:right w:val="single" w:sz="8" w:space="0" w:color="CE7979"/>
          <w:insideH w:val="single" w:sz="8" w:space="0" w:color="CE7979"/>
          <w:insideV w:val="single" w:sz="8" w:space="0" w:color="CE7979"/>
        </w:tblBorders>
        <w:tblLayout w:type="fixed"/>
        <w:tblCellMar>
          <w:top w:w="0" w:type="dxa"/>
          <w:left w:w="0" w:type="dxa"/>
          <w:bottom w:w="0" w:type="dxa"/>
          <w:right w:w="0" w:type="dxa"/>
        </w:tblCellMar>
        <w:tblLook w:val="01E0"/>
      </w:tblPr>
      <w:tblGrid>
        <w:gridCol w:w="118"/>
        <w:gridCol w:w="6960"/>
        <w:gridCol w:w="119"/>
      </w:tblGrid>
      <w:tr>
        <w:trPr>
          <w:trHeight w:val="874" w:hRule="atLeast"/>
        </w:trPr>
        <w:tc>
          <w:tcPr>
            <w:tcW w:w="7197" w:type="dxa"/>
            <w:gridSpan w:val="3"/>
            <w:tcBorders>
              <w:bottom w:val="double" w:sz="2" w:space="0" w:color="CE7979"/>
            </w:tcBorders>
            <w:shd w:val="clear" w:color="auto" w:fill="C1504E"/>
          </w:tcPr>
          <w:p>
            <w:pPr>
              <w:pStyle w:val="TableParagraph"/>
              <w:rPr>
                <w:b/>
                <w:sz w:val="26"/>
              </w:rPr>
            </w:pPr>
          </w:p>
          <w:p>
            <w:pPr>
              <w:pStyle w:val="TableParagraph"/>
              <w:spacing w:before="208"/>
              <w:ind w:left="3509" w:right="2924"/>
              <w:jc w:val="center"/>
              <w:rPr>
                <w:b/>
                <w:sz w:val="22"/>
              </w:rPr>
            </w:pPr>
            <w:r>
              <w:rPr>
                <w:b/>
                <w:color w:val="FFFFFF"/>
                <w:w w:val="95"/>
                <w:sz w:val="22"/>
              </w:rPr>
              <w:t>ÖMER</w:t>
            </w:r>
          </w:p>
        </w:tc>
      </w:tr>
      <w:tr>
        <w:trPr>
          <w:trHeight w:val="5722" w:hRule="atLeast"/>
        </w:trPr>
        <w:tc>
          <w:tcPr>
            <w:tcW w:w="7197" w:type="dxa"/>
            <w:gridSpan w:val="3"/>
            <w:tcBorders>
              <w:top w:val="double" w:sz="2" w:space="0" w:color="CE7979"/>
            </w:tcBorders>
          </w:tcPr>
          <w:p>
            <w:pPr>
              <w:pStyle w:val="TableParagraph"/>
              <w:rPr>
                <w:b/>
                <w:sz w:val="26"/>
              </w:rPr>
            </w:pPr>
          </w:p>
          <w:p>
            <w:pPr>
              <w:pStyle w:val="TableParagraph"/>
              <w:spacing w:line="247" w:lineRule="auto" w:before="210"/>
              <w:ind w:left="107" w:right="87" w:firstLine="567"/>
              <w:jc w:val="both"/>
              <w:rPr>
                <w:b/>
                <w:sz w:val="22"/>
              </w:rPr>
            </w:pPr>
            <w:r>
              <w:rPr>
                <w:b/>
                <w:color w:val="231F20"/>
                <w:spacing w:val="-1"/>
                <w:w w:val="89"/>
                <w:sz w:val="22"/>
              </w:rPr>
              <w:t>Ak</w:t>
            </w:r>
            <w:r>
              <w:rPr>
                <w:b/>
                <w:color w:val="231F20"/>
                <w:w w:val="86"/>
                <w:sz w:val="22"/>
              </w:rPr>
              <w:t>ç</w:t>
            </w:r>
            <w:r>
              <w:rPr>
                <w:b/>
                <w:color w:val="231F20"/>
                <w:spacing w:val="-1"/>
                <w:w w:val="88"/>
                <w:sz w:val="22"/>
              </w:rPr>
              <w:t>a</w:t>
            </w:r>
            <w:r>
              <w:rPr>
                <w:b/>
                <w:color w:val="231F20"/>
                <w:w w:val="88"/>
                <w:sz w:val="22"/>
              </w:rPr>
              <w:t>m</w:t>
            </w:r>
            <w:r>
              <w:rPr>
                <w:b/>
                <w:color w:val="231F20"/>
                <w:sz w:val="22"/>
              </w:rPr>
              <w:t> </w:t>
            </w:r>
            <w:r>
              <w:rPr>
                <w:b/>
                <w:color w:val="231F20"/>
                <w:spacing w:val="-21"/>
                <w:sz w:val="22"/>
              </w:rPr>
              <w:t> </w:t>
            </w:r>
            <w:r>
              <w:rPr>
                <w:b/>
                <w:color w:val="231F20"/>
                <w:w w:val="88"/>
                <w:sz w:val="22"/>
              </w:rPr>
              <w:t>ol</w:t>
            </w:r>
            <w:r>
              <w:rPr>
                <w:b/>
                <w:color w:val="231F20"/>
                <w:spacing w:val="1"/>
                <w:w w:val="88"/>
                <w:sz w:val="22"/>
              </w:rPr>
              <w:t>m</w:t>
            </w:r>
            <w:r>
              <w:rPr>
                <w:b/>
                <w:color w:val="231F20"/>
                <w:w w:val="88"/>
                <w:sz w:val="22"/>
              </w:rPr>
              <w:t>u</w:t>
            </w:r>
            <w:r>
              <w:rPr>
                <w:b/>
                <w:color w:val="231F20"/>
                <w:w w:val="86"/>
                <w:sz w:val="22"/>
              </w:rPr>
              <w:t>ç</w:t>
            </w:r>
            <w:r>
              <w:rPr>
                <w:b/>
                <w:color w:val="231F20"/>
                <w:w w:val="70"/>
                <w:sz w:val="22"/>
              </w:rPr>
              <w:t>,</w:t>
            </w:r>
            <w:r>
              <w:rPr>
                <w:b/>
                <w:color w:val="231F20"/>
                <w:sz w:val="22"/>
              </w:rPr>
              <w:t> </w:t>
            </w:r>
            <w:r>
              <w:rPr>
                <w:b/>
                <w:color w:val="231F20"/>
                <w:spacing w:val="-22"/>
                <w:sz w:val="22"/>
              </w:rPr>
              <w:t> </w:t>
            </w:r>
            <w:r>
              <w:rPr>
                <w:b/>
                <w:color w:val="231F20"/>
                <w:spacing w:val="-1"/>
                <w:w w:val="91"/>
                <w:sz w:val="22"/>
              </w:rPr>
              <w:t>d</w:t>
            </w:r>
            <w:r>
              <w:rPr>
                <w:b/>
                <w:color w:val="231F20"/>
                <w:w w:val="91"/>
                <w:sz w:val="22"/>
              </w:rPr>
              <w:t>e</w:t>
            </w:r>
            <w:r>
              <w:rPr>
                <w:b/>
                <w:color w:val="231F20"/>
                <w:spacing w:val="-1"/>
                <w:w w:val="89"/>
                <w:sz w:val="22"/>
              </w:rPr>
              <w:t>rsl</w:t>
            </w:r>
            <w:r>
              <w:rPr>
                <w:b/>
                <w:color w:val="231F20"/>
                <w:spacing w:val="-1"/>
                <w:w w:val="90"/>
                <w:sz w:val="22"/>
              </w:rPr>
              <w:t>e</w:t>
            </w:r>
            <w:r>
              <w:rPr>
                <w:b/>
                <w:color w:val="231F20"/>
                <w:w w:val="90"/>
                <w:sz w:val="22"/>
              </w:rPr>
              <w:t>r</w:t>
            </w:r>
            <w:r>
              <w:rPr>
                <w:b/>
                <w:color w:val="231F20"/>
                <w:sz w:val="22"/>
              </w:rPr>
              <w:t> </w:t>
            </w:r>
            <w:r>
              <w:rPr>
                <w:b/>
                <w:color w:val="231F20"/>
                <w:spacing w:val="-20"/>
                <w:sz w:val="22"/>
              </w:rPr>
              <w:t> </w:t>
            </w:r>
            <w:r>
              <w:rPr>
                <w:b/>
                <w:color w:val="231F20"/>
                <w:w w:val="91"/>
                <w:sz w:val="22"/>
              </w:rPr>
              <w:t>b</w:t>
            </w:r>
            <w:r>
              <w:rPr>
                <w:b/>
                <w:color w:val="231F20"/>
                <w:w w:val="88"/>
                <w:sz w:val="22"/>
              </w:rPr>
              <w:t>i</w:t>
            </w:r>
            <w:r>
              <w:rPr>
                <w:b/>
                <w:color w:val="231F20"/>
                <w:w w:val="91"/>
                <w:sz w:val="22"/>
              </w:rPr>
              <w:t>t</w:t>
            </w:r>
            <w:r>
              <w:rPr>
                <w:b/>
                <w:color w:val="231F20"/>
                <w:w w:val="87"/>
                <w:sz w:val="22"/>
              </w:rPr>
              <w:t>m</w:t>
            </w:r>
            <w:r>
              <w:rPr>
                <w:b/>
                <w:color w:val="231F20"/>
                <w:w w:val="88"/>
                <w:sz w:val="22"/>
              </w:rPr>
              <w:t>i</w:t>
            </w:r>
            <w:r>
              <w:rPr>
                <w:b/>
                <w:color w:val="231F20"/>
                <w:w w:val="86"/>
                <w:sz w:val="22"/>
              </w:rPr>
              <w:t>ç</w:t>
            </w:r>
            <w:r>
              <w:rPr>
                <w:b/>
                <w:color w:val="231F20"/>
                <w:w w:val="91"/>
                <w:sz w:val="22"/>
              </w:rPr>
              <w:t>t</w:t>
            </w:r>
            <w:r>
              <w:rPr>
                <w:b/>
                <w:color w:val="231F20"/>
                <w:w w:val="88"/>
                <w:sz w:val="22"/>
              </w:rPr>
              <w:t>i</w:t>
            </w:r>
            <w:r>
              <w:rPr>
                <w:b/>
                <w:color w:val="231F20"/>
                <w:w w:val="70"/>
                <w:sz w:val="22"/>
              </w:rPr>
              <w:t>.</w:t>
            </w:r>
            <w:r>
              <w:rPr>
                <w:b/>
                <w:color w:val="231F20"/>
                <w:sz w:val="22"/>
              </w:rPr>
              <w:t> </w:t>
            </w:r>
            <w:r>
              <w:rPr>
                <w:b/>
                <w:color w:val="231F20"/>
                <w:spacing w:val="-23"/>
                <w:sz w:val="22"/>
              </w:rPr>
              <w:t> </w:t>
            </w:r>
            <w:r>
              <w:rPr>
                <w:b/>
                <w:color w:val="231F20"/>
                <w:w w:val="86"/>
                <w:sz w:val="22"/>
              </w:rPr>
              <w:t>Ömer,</w:t>
            </w:r>
            <w:r>
              <w:rPr>
                <w:b/>
                <w:color w:val="231F20"/>
                <w:sz w:val="22"/>
              </w:rPr>
              <w:t> </w:t>
            </w:r>
            <w:r>
              <w:rPr>
                <w:b/>
                <w:color w:val="231F20"/>
                <w:spacing w:val="-23"/>
                <w:sz w:val="22"/>
              </w:rPr>
              <w:t> </w:t>
            </w:r>
            <w:r>
              <w:rPr>
                <w:b/>
                <w:color w:val="231F20"/>
                <w:w w:val="91"/>
                <w:sz w:val="22"/>
              </w:rPr>
              <w:t>o</w:t>
            </w:r>
            <w:r>
              <w:rPr>
                <w:b/>
                <w:color w:val="231F20"/>
                <w:spacing w:val="-1"/>
                <w:w w:val="91"/>
                <w:sz w:val="22"/>
              </w:rPr>
              <w:t>k</w:t>
            </w:r>
            <w:r>
              <w:rPr>
                <w:b/>
                <w:color w:val="231F20"/>
                <w:w w:val="88"/>
                <w:sz w:val="22"/>
              </w:rPr>
              <w:t>ul</w:t>
            </w:r>
            <w:r>
              <w:rPr>
                <w:b/>
                <w:color w:val="231F20"/>
                <w:sz w:val="22"/>
              </w:rPr>
              <w:t> </w:t>
            </w:r>
            <w:r>
              <w:rPr>
                <w:b/>
                <w:color w:val="231F20"/>
                <w:spacing w:val="-22"/>
                <w:sz w:val="22"/>
              </w:rPr>
              <w:t> </w:t>
            </w:r>
            <w:r>
              <w:rPr>
                <w:b/>
                <w:color w:val="231F20"/>
                <w:w w:val="92"/>
                <w:sz w:val="22"/>
              </w:rPr>
              <w:t>e</w:t>
            </w:r>
            <w:r>
              <w:rPr>
                <w:b/>
                <w:color w:val="231F20"/>
                <w:w w:val="86"/>
                <w:sz w:val="22"/>
              </w:rPr>
              <w:t>ç</w:t>
            </w:r>
            <w:r>
              <w:rPr>
                <w:b/>
                <w:color w:val="231F20"/>
                <w:spacing w:val="-1"/>
                <w:w w:val="90"/>
                <w:sz w:val="22"/>
              </w:rPr>
              <w:t>yal</w:t>
            </w:r>
            <w:r>
              <w:rPr>
                <w:b/>
                <w:color w:val="231F20"/>
                <w:spacing w:val="1"/>
                <w:w w:val="90"/>
                <w:sz w:val="22"/>
              </w:rPr>
              <w:t>a</w:t>
            </w:r>
            <w:r>
              <w:rPr>
                <w:b/>
                <w:color w:val="231F20"/>
                <w:spacing w:val="-1"/>
                <w:w w:val="88"/>
                <w:sz w:val="22"/>
              </w:rPr>
              <w:t>r</w:t>
            </w:r>
            <w:r>
              <w:rPr>
                <w:b/>
                <w:color w:val="231F20"/>
                <w:w w:val="31"/>
                <w:sz w:val="22"/>
              </w:rPr>
              <w:t></w:t>
            </w:r>
            <w:r>
              <w:rPr>
                <w:b/>
                <w:color w:val="231F20"/>
                <w:spacing w:val="-1"/>
                <w:w w:val="87"/>
                <w:sz w:val="22"/>
              </w:rPr>
              <w:t>n</w:t>
            </w:r>
            <w:r>
              <w:rPr>
                <w:b/>
                <w:color w:val="231F20"/>
                <w:w w:val="31"/>
                <w:sz w:val="22"/>
              </w:rPr>
              <w:t></w:t>
            </w:r>
            <w:r>
              <w:rPr>
                <w:b/>
                <w:color w:val="231F20"/>
                <w:sz w:val="22"/>
              </w:rPr>
              <w:t> </w:t>
            </w:r>
            <w:r>
              <w:rPr>
                <w:b/>
                <w:color w:val="231F20"/>
                <w:spacing w:val="-22"/>
                <w:sz w:val="22"/>
              </w:rPr>
              <w:t> </w:t>
            </w:r>
            <w:r>
              <w:rPr>
                <w:b/>
                <w:color w:val="231F20"/>
                <w:w w:val="90"/>
                <w:sz w:val="22"/>
              </w:rPr>
              <w:t>g</w:t>
            </w:r>
            <w:r>
              <w:rPr>
                <w:b/>
                <w:color w:val="231F20"/>
                <w:spacing w:val="-1"/>
                <w:w w:val="89"/>
                <w:sz w:val="22"/>
              </w:rPr>
              <w:t>ü</w:t>
            </w:r>
            <w:r>
              <w:rPr>
                <w:b/>
                <w:color w:val="231F20"/>
                <w:w w:val="89"/>
                <w:sz w:val="22"/>
              </w:rPr>
              <w:t>z</w:t>
            </w:r>
            <w:r>
              <w:rPr>
                <w:b/>
                <w:color w:val="231F20"/>
                <w:spacing w:val="-1"/>
                <w:w w:val="92"/>
                <w:sz w:val="22"/>
              </w:rPr>
              <w:t>e</w:t>
            </w:r>
            <w:r>
              <w:rPr>
                <w:b/>
                <w:color w:val="231F20"/>
                <w:spacing w:val="-1"/>
                <w:w w:val="88"/>
                <w:sz w:val="22"/>
              </w:rPr>
              <w:t>l</w:t>
            </w:r>
            <w:r>
              <w:rPr>
                <w:b/>
                <w:color w:val="231F20"/>
                <w:w w:val="88"/>
                <w:sz w:val="22"/>
              </w:rPr>
              <w:t>c</w:t>
            </w:r>
            <w:r>
              <w:rPr>
                <w:b/>
                <w:color w:val="231F20"/>
                <w:w w:val="92"/>
                <w:sz w:val="22"/>
              </w:rPr>
              <w:t>e </w:t>
            </w:r>
            <w:r>
              <w:rPr>
                <w:b/>
                <w:color w:val="231F20"/>
                <w:w w:val="90"/>
                <w:sz w:val="22"/>
              </w:rPr>
              <w:t>topla</w:t>
            </w:r>
            <w:r>
              <w:rPr>
                <w:b/>
                <w:color w:val="231F20"/>
                <w:spacing w:val="-1"/>
                <w:w w:val="90"/>
                <w:sz w:val="22"/>
              </w:rPr>
              <w:t>d</w:t>
            </w:r>
            <w:r>
              <w:rPr>
                <w:b/>
                <w:color w:val="231F20"/>
                <w:w w:val="31"/>
                <w:sz w:val="22"/>
              </w:rPr>
              <w:t></w:t>
            </w:r>
            <w:r>
              <w:rPr>
                <w:b/>
                <w:color w:val="231F20"/>
                <w:w w:val="70"/>
                <w:sz w:val="22"/>
              </w:rPr>
              <w:t>.</w:t>
            </w:r>
            <w:r>
              <w:rPr>
                <w:b/>
                <w:color w:val="231F20"/>
                <w:sz w:val="22"/>
              </w:rPr>
              <w:t>   </w:t>
            </w:r>
            <w:r>
              <w:rPr>
                <w:b/>
                <w:color w:val="231F20"/>
                <w:spacing w:val="21"/>
                <w:sz w:val="22"/>
              </w:rPr>
              <w:t> </w:t>
            </w:r>
            <w:r>
              <w:rPr>
                <w:b/>
                <w:color w:val="231F20"/>
                <w:spacing w:val="1"/>
                <w:w w:val="84"/>
                <w:sz w:val="22"/>
              </w:rPr>
              <w:t>Ö</w:t>
            </w:r>
            <w:r>
              <w:rPr>
                <w:b/>
                <w:color w:val="231F20"/>
                <w:spacing w:val="-1"/>
                <w:w w:val="90"/>
                <w:sz w:val="22"/>
              </w:rPr>
              <w:t>g</w:t>
            </w:r>
            <w:r>
              <w:rPr>
                <w:b/>
                <w:color w:val="231F20"/>
                <w:spacing w:val="-1"/>
                <w:w w:val="89"/>
                <w:sz w:val="22"/>
              </w:rPr>
              <w:t>ret</w:t>
            </w:r>
            <w:r>
              <w:rPr>
                <w:b/>
                <w:color w:val="231F20"/>
                <w:spacing w:val="1"/>
                <w:w w:val="89"/>
                <w:sz w:val="22"/>
              </w:rPr>
              <w:t>m</w:t>
            </w:r>
            <w:r>
              <w:rPr>
                <w:b/>
                <w:color w:val="231F20"/>
                <w:spacing w:val="-1"/>
                <w:w w:val="89"/>
                <w:sz w:val="22"/>
              </w:rPr>
              <w:t>en</w:t>
            </w:r>
            <w:r>
              <w:rPr>
                <w:b/>
                <w:color w:val="231F20"/>
                <w:spacing w:val="1"/>
                <w:w w:val="89"/>
                <w:sz w:val="22"/>
              </w:rPr>
              <w:t>i</w:t>
            </w:r>
            <w:r>
              <w:rPr>
                <w:b/>
                <w:color w:val="231F20"/>
                <w:spacing w:val="-1"/>
                <w:w w:val="87"/>
                <w:sz w:val="22"/>
              </w:rPr>
              <w:t>n</w:t>
            </w:r>
            <w:r>
              <w:rPr>
                <w:b/>
                <w:color w:val="231F20"/>
                <w:w w:val="92"/>
                <w:sz w:val="22"/>
              </w:rPr>
              <w:t>e</w:t>
            </w:r>
            <w:r>
              <w:rPr>
                <w:b/>
                <w:color w:val="231F20"/>
                <w:sz w:val="22"/>
              </w:rPr>
              <w:t>   </w:t>
            </w:r>
            <w:r>
              <w:rPr>
                <w:b/>
                <w:color w:val="231F20"/>
                <w:spacing w:val="21"/>
                <w:sz w:val="22"/>
              </w:rPr>
              <w:t> </w:t>
            </w:r>
            <w:r>
              <w:rPr>
                <w:b/>
                <w:color w:val="231F20"/>
                <w:w w:val="76"/>
                <w:sz w:val="22"/>
              </w:rPr>
              <w:t>“</w:t>
            </w:r>
            <w:r>
              <w:rPr>
                <w:b/>
                <w:color w:val="231F20"/>
                <w:w w:val="78"/>
                <w:sz w:val="22"/>
              </w:rPr>
              <w:t>I</w:t>
            </w:r>
            <w:r>
              <w:rPr>
                <w:b/>
                <w:color w:val="231F20"/>
                <w:spacing w:val="-1"/>
                <w:w w:val="92"/>
                <w:sz w:val="22"/>
              </w:rPr>
              <w:t>y</w:t>
            </w:r>
            <w:r>
              <w:rPr>
                <w:b/>
                <w:color w:val="231F20"/>
                <w:w w:val="92"/>
                <w:sz w:val="22"/>
              </w:rPr>
              <w:t>i</w:t>
            </w:r>
            <w:r>
              <w:rPr>
                <w:b/>
                <w:color w:val="231F20"/>
                <w:sz w:val="22"/>
              </w:rPr>
              <w:t>   </w:t>
            </w:r>
            <w:r>
              <w:rPr>
                <w:b/>
                <w:color w:val="231F20"/>
                <w:spacing w:val="20"/>
                <w:sz w:val="22"/>
              </w:rPr>
              <w:t> </w:t>
            </w:r>
            <w:r>
              <w:rPr>
                <w:b/>
                <w:color w:val="231F20"/>
                <w:spacing w:val="-1"/>
                <w:w w:val="91"/>
                <w:sz w:val="22"/>
              </w:rPr>
              <w:t>ak</w:t>
            </w:r>
            <w:r>
              <w:rPr>
                <w:b/>
                <w:color w:val="231F20"/>
                <w:spacing w:val="1"/>
                <w:w w:val="86"/>
                <w:sz w:val="22"/>
              </w:rPr>
              <w:t>ç</w:t>
            </w:r>
            <w:r>
              <w:rPr>
                <w:b/>
                <w:color w:val="231F20"/>
                <w:spacing w:val="-1"/>
                <w:w w:val="87"/>
                <w:sz w:val="22"/>
              </w:rPr>
              <w:t>amlar!</w:t>
            </w:r>
            <w:r>
              <w:rPr>
                <w:b/>
                <w:color w:val="231F20"/>
                <w:w w:val="87"/>
                <w:sz w:val="22"/>
              </w:rPr>
              <w:t>”</w:t>
            </w:r>
            <w:r>
              <w:rPr>
                <w:b/>
                <w:color w:val="231F20"/>
                <w:sz w:val="22"/>
              </w:rPr>
              <w:t>   </w:t>
            </w:r>
            <w:r>
              <w:rPr>
                <w:b/>
                <w:color w:val="231F20"/>
                <w:spacing w:val="20"/>
                <w:sz w:val="22"/>
              </w:rPr>
              <w:t> </w:t>
            </w:r>
            <w:r>
              <w:rPr>
                <w:b/>
                <w:color w:val="231F20"/>
                <w:w w:val="90"/>
                <w:sz w:val="22"/>
              </w:rPr>
              <w:t>de</w:t>
            </w:r>
            <w:r>
              <w:rPr>
                <w:b/>
                <w:color w:val="231F20"/>
                <w:spacing w:val="-1"/>
                <w:w w:val="90"/>
                <w:sz w:val="22"/>
              </w:rPr>
              <w:t>d</w:t>
            </w:r>
            <w:r>
              <w:rPr>
                <w:b/>
                <w:color w:val="231F20"/>
                <w:w w:val="88"/>
                <w:sz w:val="22"/>
              </w:rPr>
              <w:t>i</w:t>
            </w:r>
            <w:r>
              <w:rPr>
                <w:b/>
                <w:color w:val="231F20"/>
                <w:w w:val="70"/>
                <w:sz w:val="22"/>
              </w:rPr>
              <w:t>.</w:t>
            </w:r>
            <w:r>
              <w:rPr>
                <w:b/>
                <w:color w:val="231F20"/>
                <w:sz w:val="22"/>
              </w:rPr>
              <w:t>   </w:t>
            </w:r>
            <w:r>
              <w:rPr>
                <w:b/>
                <w:color w:val="231F20"/>
                <w:spacing w:val="20"/>
                <w:sz w:val="22"/>
              </w:rPr>
              <w:t> </w:t>
            </w:r>
            <w:r>
              <w:rPr>
                <w:b/>
                <w:color w:val="231F20"/>
                <w:spacing w:val="-1"/>
                <w:w w:val="89"/>
                <w:sz w:val="22"/>
              </w:rPr>
              <w:t>Ark</w:t>
            </w:r>
            <w:r>
              <w:rPr>
                <w:b/>
                <w:color w:val="231F20"/>
                <w:spacing w:val="1"/>
                <w:w w:val="89"/>
                <w:sz w:val="22"/>
              </w:rPr>
              <w:t>a</w:t>
            </w:r>
            <w:r>
              <w:rPr>
                <w:b/>
                <w:color w:val="231F20"/>
                <w:spacing w:val="-1"/>
                <w:w w:val="89"/>
                <w:sz w:val="22"/>
              </w:rPr>
              <w:t>d</w:t>
            </w:r>
            <w:r>
              <w:rPr>
                <w:b/>
                <w:color w:val="231F20"/>
                <w:w w:val="89"/>
                <w:sz w:val="22"/>
              </w:rPr>
              <w:t>a</w:t>
            </w:r>
            <w:r>
              <w:rPr>
                <w:b/>
                <w:color w:val="231F20"/>
                <w:w w:val="86"/>
                <w:sz w:val="22"/>
              </w:rPr>
              <w:t>ç</w:t>
            </w:r>
            <w:r>
              <w:rPr>
                <w:b/>
                <w:color w:val="231F20"/>
                <w:spacing w:val="-1"/>
                <w:w w:val="89"/>
                <w:sz w:val="22"/>
              </w:rPr>
              <w:t>l</w:t>
            </w:r>
            <w:r>
              <w:rPr>
                <w:b/>
                <w:color w:val="231F20"/>
                <w:spacing w:val="1"/>
                <w:w w:val="89"/>
                <w:sz w:val="22"/>
              </w:rPr>
              <w:t>a</w:t>
            </w:r>
            <w:r>
              <w:rPr>
                <w:b/>
                <w:color w:val="231F20"/>
                <w:spacing w:val="-1"/>
                <w:w w:val="88"/>
                <w:sz w:val="22"/>
              </w:rPr>
              <w:t>r</w:t>
            </w:r>
            <w:r>
              <w:rPr>
                <w:b/>
                <w:color w:val="231F20"/>
                <w:w w:val="31"/>
                <w:sz w:val="22"/>
              </w:rPr>
              <w:t></w:t>
            </w:r>
            <w:r>
              <w:rPr>
                <w:b/>
                <w:color w:val="231F20"/>
                <w:sz w:val="22"/>
              </w:rPr>
              <w:t>   </w:t>
            </w:r>
            <w:r>
              <w:rPr>
                <w:b/>
                <w:color w:val="231F20"/>
                <w:spacing w:val="20"/>
                <w:sz w:val="22"/>
              </w:rPr>
              <w:t> </w:t>
            </w:r>
            <w:r>
              <w:rPr>
                <w:b/>
                <w:color w:val="231F20"/>
                <w:spacing w:val="-1"/>
                <w:w w:val="90"/>
                <w:sz w:val="22"/>
              </w:rPr>
              <w:t>ile </w:t>
            </w:r>
            <w:r>
              <w:rPr>
                <w:b/>
                <w:color w:val="231F20"/>
                <w:spacing w:val="-1"/>
                <w:w w:val="90"/>
                <w:sz w:val="22"/>
              </w:rPr>
              <w:t>merdivenl</w:t>
            </w:r>
            <w:r>
              <w:rPr>
                <w:b/>
                <w:color w:val="231F20"/>
                <w:spacing w:val="1"/>
                <w:w w:val="90"/>
                <w:sz w:val="22"/>
              </w:rPr>
              <w:t>e</w:t>
            </w:r>
            <w:r>
              <w:rPr>
                <w:b/>
                <w:color w:val="231F20"/>
                <w:spacing w:val="-1"/>
                <w:w w:val="90"/>
                <w:sz w:val="22"/>
              </w:rPr>
              <w:t>rd</w:t>
            </w:r>
            <w:r>
              <w:rPr>
                <w:b/>
                <w:color w:val="231F20"/>
                <w:spacing w:val="1"/>
                <w:w w:val="90"/>
                <w:sz w:val="22"/>
              </w:rPr>
              <w:t>e</w:t>
            </w:r>
            <w:r>
              <w:rPr>
                <w:b/>
                <w:color w:val="231F20"/>
                <w:w w:val="87"/>
                <w:sz w:val="22"/>
              </w:rPr>
              <w:t>n</w:t>
            </w:r>
            <w:r>
              <w:rPr>
                <w:b/>
                <w:color w:val="231F20"/>
                <w:sz w:val="22"/>
              </w:rPr>
              <w:t> </w:t>
            </w:r>
            <w:r>
              <w:rPr>
                <w:b/>
                <w:color w:val="231F20"/>
                <w:spacing w:val="-14"/>
                <w:sz w:val="22"/>
              </w:rPr>
              <w:t> </w:t>
            </w:r>
            <w:r>
              <w:rPr>
                <w:b/>
                <w:color w:val="231F20"/>
                <w:w w:val="91"/>
                <w:sz w:val="22"/>
              </w:rPr>
              <w:t>k</w:t>
            </w:r>
            <w:r>
              <w:rPr>
                <w:b/>
                <w:color w:val="231F20"/>
                <w:spacing w:val="-1"/>
                <w:w w:val="91"/>
                <w:sz w:val="22"/>
              </w:rPr>
              <w:t>o</w:t>
            </w:r>
            <w:r>
              <w:rPr>
                <w:b/>
                <w:color w:val="231F20"/>
                <w:w w:val="86"/>
                <w:sz w:val="22"/>
              </w:rPr>
              <w:t>ç</w:t>
            </w:r>
            <w:r>
              <w:rPr>
                <w:b/>
                <w:color w:val="231F20"/>
                <w:spacing w:val="1"/>
                <w:w w:val="87"/>
                <w:sz w:val="22"/>
              </w:rPr>
              <w:t>m</w:t>
            </w:r>
            <w:r>
              <w:rPr>
                <w:b/>
                <w:color w:val="231F20"/>
                <w:spacing w:val="-1"/>
                <w:w w:val="89"/>
                <w:sz w:val="22"/>
              </w:rPr>
              <w:t>ad</w:t>
            </w:r>
            <w:r>
              <w:rPr>
                <w:b/>
                <w:color w:val="231F20"/>
                <w:spacing w:val="-1"/>
                <w:w w:val="88"/>
                <w:sz w:val="22"/>
              </w:rPr>
              <w:t>a</w:t>
            </w:r>
            <w:r>
              <w:rPr>
                <w:b/>
                <w:color w:val="231F20"/>
                <w:w w:val="88"/>
                <w:sz w:val="22"/>
              </w:rPr>
              <w:t>n</w:t>
            </w:r>
            <w:r>
              <w:rPr>
                <w:b/>
                <w:color w:val="231F20"/>
                <w:sz w:val="22"/>
              </w:rPr>
              <w:t> </w:t>
            </w:r>
            <w:r>
              <w:rPr>
                <w:b/>
                <w:color w:val="231F20"/>
                <w:spacing w:val="-14"/>
                <w:sz w:val="22"/>
              </w:rPr>
              <w:t> </w:t>
            </w:r>
            <w:r>
              <w:rPr>
                <w:b/>
                <w:color w:val="231F20"/>
                <w:spacing w:val="1"/>
                <w:w w:val="88"/>
                <w:sz w:val="22"/>
              </w:rPr>
              <w:t>i</w:t>
            </w:r>
            <w:r>
              <w:rPr>
                <w:b/>
                <w:color w:val="231F20"/>
                <w:spacing w:val="-1"/>
                <w:w w:val="88"/>
                <w:sz w:val="22"/>
              </w:rPr>
              <w:t>nd</w:t>
            </w:r>
            <w:r>
              <w:rPr>
                <w:b/>
                <w:color w:val="231F20"/>
                <w:w w:val="88"/>
                <w:sz w:val="22"/>
              </w:rPr>
              <w:t>i</w:t>
            </w:r>
            <w:r>
              <w:rPr>
                <w:b/>
                <w:color w:val="231F20"/>
                <w:spacing w:val="-1"/>
                <w:w w:val="91"/>
                <w:sz w:val="22"/>
              </w:rPr>
              <w:t>l</w:t>
            </w:r>
            <w:r>
              <w:rPr>
                <w:b/>
                <w:color w:val="231F20"/>
                <w:spacing w:val="1"/>
                <w:w w:val="91"/>
                <w:sz w:val="22"/>
              </w:rPr>
              <w:t>e</w:t>
            </w:r>
            <w:r>
              <w:rPr>
                <w:b/>
                <w:color w:val="231F20"/>
                <w:spacing w:val="-1"/>
                <w:w w:val="81"/>
                <w:sz w:val="22"/>
              </w:rPr>
              <w:t>r</w:t>
            </w:r>
            <w:r>
              <w:rPr>
                <w:b/>
                <w:color w:val="231F20"/>
                <w:w w:val="81"/>
                <w:sz w:val="22"/>
              </w:rPr>
              <w:t>.</w:t>
            </w:r>
            <w:r>
              <w:rPr>
                <w:b/>
                <w:color w:val="231F20"/>
                <w:sz w:val="22"/>
              </w:rPr>
              <w:t> </w:t>
            </w:r>
            <w:r>
              <w:rPr>
                <w:b/>
                <w:color w:val="231F20"/>
                <w:spacing w:val="-15"/>
                <w:sz w:val="22"/>
              </w:rPr>
              <w:t> </w:t>
            </w:r>
            <w:r>
              <w:rPr>
                <w:b/>
                <w:color w:val="231F20"/>
                <w:w w:val="87"/>
                <w:sz w:val="22"/>
              </w:rPr>
              <w:t>Ba</w:t>
            </w:r>
            <w:r>
              <w:rPr>
                <w:b/>
                <w:color w:val="231F20"/>
                <w:spacing w:val="-1"/>
                <w:w w:val="87"/>
                <w:sz w:val="22"/>
              </w:rPr>
              <w:t>h</w:t>
            </w:r>
            <w:r>
              <w:rPr>
                <w:b/>
                <w:color w:val="231F20"/>
                <w:w w:val="88"/>
                <w:sz w:val="22"/>
              </w:rPr>
              <w:t>ç</w:t>
            </w:r>
            <w:r>
              <w:rPr>
                <w:b/>
                <w:color w:val="231F20"/>
                <w:w w:val="92"/>
                <w:sz w:val="22"/>
              </w:rPr>
              <w:t>e</w:t>
            </w:r>
            <w:r>
              <w:rPr>
                <w:b/>
                <w:color w:val="231F20"/>
                <w:sz w:val="22"/>
              </w:rPr>
              <w:t> </w:t>
            </w:r>
            <w:r>
              <w:rPr>
                <w:b/>
                <w:color w:val="231F20"/>
                <w:spacing w:val="-12"/>
                <w:sz w:val="22"/>
              </w:rPr>
              <w:t> </w:t>
            </w:r>
            <w:r>
              <w:rPr>
                <w:b/>
                <w:color w:val="231F20"/>
                <w:spacing w:val="-1"/>
                <w:w w:val="91"/>
                <w:sz w:val="22"/>
              </w:rPr>
              <w:t>k</w:t>
            </w:r>
            <w:r>
              <w:rPr>
                <w:b/>
                <w:color w:val="231F20"/>
                <w:spacing w:val="1"/>
                <w:w w:val="91"/>
                <w:sz w:val="22"/>
              </w:rPr>
              <w:t>a</w:t>
            </w:r>
            <w:r>
              <w:rPr>
                <w:b/>
                <w:color w:val="231F20"/>
                <w:spacing w:val="-1"/>
                <w:w w:val="90"/>
                <w:sz w:val="22"/>
              </w:rPr>
              <w:t>p</w:t>
            </w:r>
            <w:r>
              <w:rPr>
                <w:b/>
                <w:color w:val="231F20"/>
                <w:w w:val="31"/>
                <w:sz w:val="22"/>
              </w:rPr>
              <w:t></w:t>
            </w:r>
            <w:r>
              <w:rPr>
                <w:b/>
                <w:color w:val="231F20"/>
                <w:w w:val="89"/>
                <w:sz w:val="22"/>
              </w:rPr>
              <w:t>s</w:t>
            </w:r>
            <w:r>
              <w:rPr>
                <w:b/>
                <w:color w:val="231F20"/>
                <w:w w:val="31"/>
                <w:sz w:val="22"/>
              </w:rPr>
              <w:t></w:t>
            </w:r>
            <w:r>
              <w:rPr>
                <w:b/>
                <w:color w:val="231F20"/>
                <w:spacing w:val="-1"/>
                <w:w w:val="88"/>
                <w:sz w:val="22"/>
              </w:rPr>
              <w:t>nd</w:t>
            </w:r>
            <w:r>
              <w:rPr>
                <w:b/>
                <w:color w:val="231F20"/>
                <w:spacing w:val="1"/>
                <w:w w:val="88"/>
                <w:sz w:val="22"/>
              </w:rPr>
              <w:t>a</w:t>
            </w:r>
            <w:r>
              <w:rPr>
                <w:b/>
                <w:color w:val="231F20"/>
                <w:w w:val="87"/>
                <w:sz w:val="22"/>
              </w:rPr>
              <w:t>n</w:t>
            </w:r>
            <w:r>
              <w:rPr>
                <w:b/>
                <w:color w:val="231F20"/>
                <w:sz w:val="22"/>
              </w:rPr>
              <w:t> </w:t>
            </w:r>
            <w:r>
              <w:rPr>
                <w:b/>
                <w:color w:val="231F20"/>
                <w:spacing w:val="-15"/>
                <w:sz w:val="22"/>
              </w:rPr>
              <w:t> </w:t>
            </w:r>
            <w:r>
              <w:rPr>
                <w:b/>
                <w:color w:val="231F20"/>
                <w:w w:val="88"/>
                <w:sz w:val="22"/>
              </w:rPr>
              <w:t>ç</w:t>
            </w:r>
            <w:r>
              <w:rPr>
                <w:b/>
                <w:color w:val="231F20"/>
                <w:w w:val="31"/>
                <w:sz w:val="22"/>
              </w:rPr>
              <w:t></w:t>
            </w:r>
            <w:r>
              <w:rPr>
                <w:b/>
                <w:color w:val="231F20"/>
                <w:w w:val="91"/>
                <w:sz w:val="22"/>
              </w:rPr>
              <w:t>kark</w:t>
            </w:r>
            <w:r>
              <w:rPr>
                <w:b/>
                <w:color w:val="231F20"/>
                <w:spacing w:val="1"/>
                <w:w w:val="91"/>
                <w:sz w:val="22"/>
              </w:rPr>
              <w:t>e</w:t>
            </w:r>
            <w:r>
              <w:rPr>
                <w:b/>
                <w:color w:val="231F20"/>
                <w:w w:val="87"/>
                <w:sz w:val="22"/>
              </w:rPr>
              <w:t>n</w:t>
            </w:r>
            <w:r>
              <w:rPr>
                <w:b/>
                <w:color w:val="231F20"/>
                <w:sz w:val="22"/>
              </w:rPr>
              <w:t> </w:t>
            </w:r>
            <w:r>
              <w:rPr>
                <w:b/>
                <w:color w:val="231F20"/>
                <w:spacing w:val="-15"/>
                <w:sz w:val="22"/>
              </w:rPr>
              <w:t> </w:t>
            </w:r>
            <w:r>
              <w:rPr>
                <w:b/>
                <w:color w:val="231F20"/>
                <w:spacing w:val="-1"/>
                <w:w w:val="88"/>
                <w:sz w:val="22"/>
              </w:rPr>
              <w:t>h</w:t>
            </w:r>
            <w:r>
              <w:rPr>
                <w:b/>
                <w:color w:val="231F20"/>
                <w:spacing w:val="1"/>
                <w:w w:val="88"/>
                <w:sz w:val="22"/>
              </w:rPr>
              <w:t>i</w:t>
            </w:r>
            <w:r>
              <w:rPr>
                <w:b/>
                <w:color w:val="231F20"/>
                <w:w w:val="88"/>
                <w:sz w:val="22"/>
              </w:rPr>
              <w:t>ç </w:t>
            </w:r>
            <w:r>
              <w:rPr>
                <w:b/>
                <w:color w:val="231F20"/>
                <w:sz w:val="22"/>
              </w:rPr>
              <w:t>acele</w:t>
            </w:r>
            <w:r>
              <w:rPr>
                <w:b/>
                <w:color w:val="231F20"/>
                <w:spacing w:val="-10"/>
                <w:sz w:val="22"/>
              </w:rPr>
              <w:t> </w:t>
            </w:r>
            <w:r>
              <w:rPr>
                <w:b/>
                <w:color w:val="231F20"/>
                <w:sz w:val="22"/>
              </w:rPr>
              <w:t>etmediler.</w:t>
            </w:r>
          </w:p>
          <w:p>
            <w:pPr>
              <w:pStyle w:val="TableParagraph"/>
              <w:spacing w:line="247" w:lineRule="auto" w:before="120"/>
              <w:ind w:left="109" w:right="84" w:firstLine="566"/>
              <w:jc w:val="both"/>
              <w:rPr>
                <w:b/>
                <w:sz w:val="22"/>
              </w:rPr>
            </w:pPr>
            <w:r>
              <w:rPr>
                <w:b/>
                <w:color w:val="231F20"/>
                <w:spacing w:val="-1"/>
                <w:w w:val="84"/>
                <w:sz w:val="22"/>
              </w:rPr>
              <w:t>Ö</w:t>
            </w:r>
            <w:r>
              <w:rPr>
                <w:b/>
                <w:color w:val="231F20"/>
                <w:spacing w:val="-1"/>
                <w:w w:val="87"/>
                <w:sz w:val="22"/>
              </w:rPr>
              <w:t>m</w:t>
            </w:r>
            <w:r>
              <w:rPr>
                <w:b/>
                <w:color w:val="231F20"/>
                <w:spacing w:val="1"/>
                <w:w w:val="92"/>
                <w:sz w:val="22"/>
              </w:rPr>
              <w:t>e</w:t>
            </w:r>
            <w:r>
              <w:rPr>
                <w:b/>
                <w:color w:val="231F20"/>
                <w:spacing w:val="-1"/>
                <w:w w:val="88"/>
                <w:sz w:val="22"/>
              </w:rPr>
              <w:t>r</w:t>
            </w:r>
            <w:r>
              <w:rPr>
                <w:b/>
                <w:color w:val="231F20"/>
                <w:w w:val="70"/>
                <w:sz w:val="22"/>
              </w:rPr>
              <w:t>,</w:t>
            </w:r>
            <w:r>
              <w:rPr>
                <w:b/>
                <w:color w:val="231F20"/>
                <w:sz w:val="22"/>
              </w:rPr>
              <w:t> </w:t>
            </w:r>
            <w:r>
              <w:rPr>
                <w:b/>
                <w:color w:val="231F20"/>
                <w:spacing w:val="-28"/>
                <w:sz w:val="22"/>
              </w:rPr>
              <w:t> </w:t>
            </w:r>
            <w:r>
              <w:rPr>
                <w:b/>
                <w:color w:val="231F20"/>
                <w:w w:val="88"/>
                <w:sz w:val="22"/>
              </w:rPr>
              <w:t>Merve</w:t>
            </w:r>
            <w:r>
              <w:rPr>
                <w:b/>
                <w:color w:val="231F20"/>
                <w:sz w:val="22"/>
              </w:rPr>
              <w:t> </w:t>
            </w:r>
            <w:r>
              <w:rPr>
                <w:b/>
                <w:color w:val="231F20"/>
                <w:spacing w:val="-28"/>
                <w:sz w:val="22"/>
              </w:rPr>
              <w:t> </w:t>
            </w:r>
            <w:r>
              <w:rPr>
                <w:b/>
                <w:color w:val="231F20"/>
                <w:spacing w:val="-1"/>
                <w:w w:val="93"/>
                <w:sz w:val="22"/>
              </w:rPr>
              <w:t>v</w:t>
            </w:r>
            <w:r>
              <w:rPr>
                <w:b/>
                <w:color w:val="231F20"/>
                <w:w w:val="93"/>
                <w:sz w:val="22"/>
              </w:rPr>
              <w:t>e</w:t>
            </w:r>
            <w:r>
              <w:rPr>
                <w:b/>
                <w:color w:val="231F20"/>
                <w:sz w:val="22"/>
              </w:rPr>
              <w:t> </w:t>
            </w:r>
            <w:r>
              <w:rPr>
                <w:b/>
                <w:color w:val="231F20"/>
                <w:spacing w:val="-27"/>
                <w:sz w:val="22"/>
              </w:rPr>
              <w:t> </w:t>
            </w:r>
            <w:r>
              <w:rPr>
                <w:b/>
                <w:color w:val="231F20"/>
                <w:w w:val="86"/>
                <w:sz w:val="22"/>
              </w:rPr>
              <w:t>Emre</w:t>
            </w:r>
            <w:r>
              <w:rPr>
                <w:b/>
                <w:color w:val="231F20"/>
                <w:sz w:val="22"/>
              </w:rPr>
              <w:t> </w:t>
            </w:r>
            <w:r>
              <w:rPr>
                <w:b/>
                <w:color w:val="231F20"/>
                <w:spacing w:val="-27"/>
                <w:sz w:val="22"/>
              </w:rPr>
              <w:t> </w:t>
            </w:r>
            <w:r>
              <w:rPr>
                <w:b/>
                <w:color w:val="231F20"/>
                <w:spacing w:val="-1"/>
                <w:w w:val="90"/>
                <w:sz w:val="22"/>
              </w:rPr>
              <w:t>ayn</w:t>
            </w:r>
            <w:r>
              <w:rPr>
                <w:b/>
                <w:color w:val="231F20"/>
                <w:w w:val="31"/>
                <w:sz w:val="22"/>
              </w:rPr>
              <w:t></w:t>
            </w:r>
            <w:r>
              <w:rPr>
                <w:b/>
                <w:color w:val="231F20"/>
                <w:sz w:val="22"/>
              </w:rPr>
              <w:t> </w:t>
            </w:r>
            <w:r>
              <w:rPr>
                <w:b/>
                <w:color w:val="231F20"/>
                <w:spacing w:val="-28"/>
                <w:sz w:val="22"/>
              </w:rPr>
              <w:t> </w:t>
            </w:r>
            <w:r>
              <w:rPr>
                <w:b/>
                <w:color w:val="231F20"/>
                <w:w w:val="89"/>
                <w:sz w:val="22"/>
              </w:rPr>
              <w:t>mahallede</w:t>
            </w:r>
            <w:r>
              <w:rPr>
                <w:b/>
                <w:color w:val="231F20"/>
                <w:sz w:val="22"/>
              </w:rPr>
              <w:t> </w:t>
            </w:r>
            <w:r>
              <w:rPr>
                <w:b/>
                <w:color w:val="231F20"/>
                <w:spacing w:val="-26"/>
                <w:sz w:val="22"/>
              </w:rPr>
              <w:t> </w:t>
            </w:r>
            <w:r>
              <w:rPr>
                <w:b/>
                <w:color w:val="231F20"/>
                <w:w w:val="89"/>
                <w:sz w:val="22"/>
              </w:rPr>
              <w:t>otu</w:t>
            </w:r>
            <w:r>
              <w:rPr>
                <w:b/>
                <w:color w:val="231F20"/>
                <w:spacing w:val="-1"/>
                <w:w w:val="89"/>
                <w:sz w:val="22"/>
              </w:rPr>
              <w:t>r</w:t>
            </w:r>
            <w:r>
              <w:rPr>
                <w:b/>
                <w:color w:val="231F20"/>
                <w:w w:val="89"/>
                <w:sz w:val="22"/>
              </w:rPr>
              <w:t>uyo</w:t>
            </w:r>
            <w:r>
              <w:rPr>
                <w:b/>
                <w:color w:val="231F20"/>
                <w:spacing w:val="-1"/>
                <w:w w:val="89"/>
                <w:sz w:val="22"/>
              </w:rPr>
              <w:t>r</w:t>
            </w:r>
            <w:r>
              <w:rPr>
                <w:b/>
                <w:color w:val="231F20"/>
                <w:w w:val="89"/>
                <w:sz w:val="22"/>
              </w:rPr>
              <w:t>lard</w:t>
            </w:r>
            <w:r>
              <w:rPr>
                <w:b/>
                <w:color w:val="231F20"/>
                <w:w w:val="31"/>
                <w:sz w:val="22"/>
              </w:rPr>
              <w:t></w:t>
            </w:r>
            <w:r>
              <w:rPr>
                <w:b/>
                <w:color w:val="231F20"/>
                <w:w w:val="70"/>
                <w:sz w:val="22"/>
              </w:rPr>
              <w:t>.</w:t>
            </w:r>
            <w:r>
              <w:rPr>
                <w:b/>
                <w:color w:val="231F20"/>
                <w:spacing w:val="27"/>
                <w:sz w:val="22"/>
              </w:rPr>
              <w:t> </w:t>
            </w:r>
            <w:r>
              <w:rPr>
                <w:b/>
                <w:color w:val="231F20"/>
                <w:spacing w:val="1"/>
                <w:w w:val="78"/>
                <w:sz w:val="22"/>
              </w:rPr>
              <w:t>H</w:t>
            </w:r>
            <w:r>
              <w:rPr>
                <w:b/>
                <w:color w:val="231F20"/>
                <w:spacing w:val="-1"/>
                <w:w w:val="90"/>
                <w:sz w:val="22"/>
              </w:rPr>
              <w:t>e</w:t>
            </w:r>
            <w:r>
              <w:rPr>
                <w:b/>
                <w:color w:val="231F20"/>
                <w:w w:val="90"/>
                <w:sz w:val="22"/>
              </w:rPr>
              <w:t>r</w:t>
            </w:r>
            <w:r>
              <w:rPr>
                <w:b/>
                <w:color w:val="231F20"/>
                <w:sz w:val="22"/>
              </w:rPr>
              <w:t> </w:t>
            </w:r>
            <w:r>
              <w:rPr>
                <w:b/>
                <w:color w:val="231F20"/>
                <w:spacing w:val="-28"/>
                <w:sz w:val="22"/>
              </w:rPr>
              <w:t> </w:t>
            </w:r>
            <w:r>
              <w:rPr>
                <w:b/>
                <w:color w:val="231F20"/>
                <w:w w:val="88"/>
                <w:sz w:val="22"/>
              </w:rPr>
              <w:t>gün </w:t>
            </w:r>
            <w:r>
              <w:rPr>
                <w:b/>
                <w:color w:val="231F20"/>
                <w:spacing w:val="-1"/>
                <w:w w:val="90"/>
                <w:sz w:val="22"/>
              </w:rPr>
              <w:t>okul</w:t>
            </w:r>
            <w:r>
              <w:rPr>
                <w:b/>
                <w:color w:val="231F20"/>
                <w:w w:val="90"/>
                <w:sz w:val="22"/>
              </w:rPr>
              <w:t>a</w:t>
            </w:r>
            <w:r>
              <w:rPr>
                <w:b/>
                <w:color w:val="231F20"/>
                <w:spacing w:val="-2"/>
                <w:sz w:val="22"/>
              </w:rPr>
              <w:t> </w:t>
            </w:r>
            <w:r>
              <w:rPr>
                <w:b/>
                <w:color w:val="231F20"/>
                <w:w w:val="90"/>
                <w:sz w:val="22"/>
              </w:rPr>
              <w:t>birlikte</w:t>
            </w:r>
            <w:r>
              <w:rPr>
                <w:b/>
                <w:color w:val="231F20"/>
                <w:spacing w:val="-3"/>
                <w:sz w:val="22"/>
              </w:rPr>
              <w:t> </w:t>
            </w:r>
            <w:r>
              <w:rPr>
                <w:b/>
                <w:color w:val="231F20"/>
                <w:w w:val="90"/>
                <w:sz w:val="22"/>
              </w:rPr>
              <w:t>g</w:t>
            </w:r>
            <w:r>
              <w:rPr>
                <w:b/>
                <w:color w:val="231F20"/>
                <w:spacing w:val="1"/>
                <w:w w:val="92"/>
                <w:sz w:val="22"/>
              </w:rPr>
              <w:t>e</w:t>
            </w:r>
            <w:r>
              <w:rPr>
                <w:b/>
                <w:color w:val="231F20"/>
                <w:spacing w:val="-1"/>
                <w:w w:val="89"/>
                <w:sz w:val="22"/>
              </w:rPr>
              <w:t>l</w:t>
            </w:r>
            <w:r>
              <w:rPr>
                <w:b/>
                <w:color w:val="231F20"/>
                <w:spacing w:val="-1"/>
                <w:w w:val="88"/>
                <w:sz w:val="22"/>
              </w:rPr>
              <w:t>i</w:t>
            </w:r>
            <w:r>
              <w:rPr>
                <w:b/>
                <w:color w:val="231F20"/>
                <w:w w:val="90"/>
                <w:sz w:val="22"/>
              </w:rPr>
              <w:t>p</w:t>
            </w:r>
            <w:r>
              <w:rPr>
                <w:b/>
                <w:color w:val="231F20"/>
                <w:spacing w:val="-3"/>
                <w:sz w:val="22"/>
              </w:rPr>
              <w:t> </w:t>
            </w:r>
            <w:r>
              <w:rPr>
                <w:b/>
                <w:color w:val="231F20"/>
                <w:w w:val="90"/>
                <w:sz w:val="22"/>
              </w:rPr>
              <w:t>birlikte</w:t>
            </w:r>
            <w:r>
              <w:rPr>
                <w:b/>
                <w:color w:val="231F20"/>
                <w:spacing w:val="-3"/>
                <w:sz w:val="22"/>
              </w:rPr>
              <w:t> </w:t>
            </w:r>
            <w:r>
              <w:rPr>
                <w:b/>
                <w:color w:val="231F20"/>
                <w:w w:val="90"/>
                <w:sz w:val="22"/>
              </w:rPr>
              <w:t>gidi</w:t>
            </w:r>
            <w:r>
              <w:rPr>
                <w:b/>
                <w:color w:val="231F20"/>
                <w:spacing w:val="1"/>
                <w:w w:val="90"/>
                <w:sz w:val="22"/>
              </w:rPr>
              <w:t>y</w:t>
            </w:r>
            <w:r>
              <w:rPr>
                <w:b/>
                <w:color w:val="231F20"/>
                <w:spacing w:val="-1"/>
                <w:w w:val="89"/>
                <w:sz w:val="22"/>
              </w:rPr>
              <w:t>o</w:t>
            </w:r>
            <w:r>
              <w:rPr>
                <w:b/>
                <w:color w:val="231F20"/>
                <w:w w:val="89"/>
                <w:sz w:val="22"/>
              </w:rPr>
              <w:t>rlard</w:t>
            </w:r>
            <w:r>
              <w:rPr>
                <w:b/>
                <w:color w:val="231F20"/>
                <w:w w:val="31"/>
                <w:sz w:val="22"/>
              </w:rPr>
              <w:t></w:t>
            </w:r>
            <w:r>
              <w:rPr>
                <w:b/>
                <w:color w:val="231F20"/>
                <w:w w:val="70"/>
                <w:sz w:val="22"/>
              </w:rPr>
              <w:t>.</w:t>
            </w:r>
            <w:r>
              <w:rPr>
                <w:b/>
                <w:color w:val="231F20"/>
                <w:spacing w:val="-4"/>
                <w:sz w:val="22"/>
              </w:rPr>
              <w:t> </w:t>
            </w:r>
            <w:r>
              <w:rPr>
                <w:b/>
                <w:color w:val="231F20"/>
                <w:w w:val="71"/>
                <w:sz w:val="22"/>
              </w:rPr>
              <w:t>Ç</w:t>
            </w:r>
            <w:r>
              <w:rPr>
                <w:b/>
                <w:color w:val="231F20"/>
                <w:w w:val="88"/>
                <w:sz w:val="22"/>
              </w:rPr>
              <w:t>imdi</w:t>
            </w:r>
            <w:r>
              <w:rPr>
                <w:b/>
                <w:color w:val="231F20"/>
                <w:spacing w:val="-1"/>
                <w:sz w:val="22"/>
              </w:rPr>
              <w:t> </w:t>
            </w:r>
            <w:r>
              <w:rPr>
                <w:b/>
                <w:color w:val="231F20"/>
                <w:spacing w:val="-1"/>
                <w:w w:val="91"/>
                <w:sz w:val="22"/>
              </w:rPr>
              <w:t>d</w:t>
            </w:r>
            <w:r>
              <w:rPr>
                <w:b/>
                <w:color w:val="231F20"/>
                <w:w w:val="91"/>
                <w:sz w:val="22"/>
              </w:rPr>
              <w:t>e</w:t>
            </w:r>
            <w:r>
              <w:rPr>
                <w:b/>
                <w:color w:val="231F20"/>
                <w:spacing w:val="-2"/>
                <w:sz w:val="22"/>
              </w:rPr>
              <w:t> </w:t>
            </w:r>
            <w:r>
              <w:rPr>
                <w:b/>
                <w:color w:val="231F20"/>
                <w:w w:val="87"/>
                <w:sz w:val="22"/>
              </w:rPr>
              <w:t>h</w:t>
            </w:r>
            <w:r>
              <w:rPr>
                <w:b/>
                <w:color w:val="231F20"/>
                <w:w w:val="92"/>
                <w:sz w:val="22"/>
              </w:rPr>
              <w:t>e</w:t>
            </w:r>
            <w:r>
              <w:rPr>
                <w:b/>
                <w:color w:val="231F20"/>
                <w:spacing w:val="-1"/>
                <w:w w:val="90"/>
                <w:sz w:val="22"/>
              </w:rPr>
              <w:t>p</w:t>
            </w:r>
            <w:r>
              <w:rPr>
                <w:b/>
                <w:color w:val="231F20"/>
                <w:w w:val="89"/>
                <w:sz w:val="22"/>
              </w:rPr>
              <w:t>s</w:t>
            </w:r>
            <w:r>
              <w:rPr>
                <w:b/>
                <w:color w:val="231F20"/>
                <w:w w:val="88"/>
                <w:sz w:val="22"/>
              </w:rPr>
              <w:t>i</w:t>
            </w:r>
            <w:r>
              <w:rPr>
                <w:b/>
                <w:color w:val="231F20"/>
                <w:spacing w:val="-3"/>
                <w:sz w:val="22"/>
              </w:rPr>
              <w:t> </w:t>
            </w:r>
            <w:r>
              <w:rPr>
                <w:b/>
                <w:color w:val="231F20"/>
                <w:w w:val="91"/>
                <w:sz w:val="22"/>
              </w:rPr>
              <w:t>b</w:t>
            </w:r>
            <w:r>
              <w:rPr>
                <w:b/>
                <w:color w:val="231F20"/>
                <w:w w:val="88"/>
                <w:sz w:val="22"/>
              </w:rPr>
              <w:t>i</w:t>
            </w:r>
            <w:r>
              <w:rPr>
                <w:b/>
                <w:color w:val="231F20"/>
                <w:w w:val="88"/>
                <w:sz w:val="22"/>
              </w:rPr>
              <w:t>r</w:t>
            </w:r>
            <w:r>
              <w:rPr>
                <w:b/>
                <w:color w:val="231F20"/>
                <w:spacing w:val="-3"/>
                <w:sz w:val="22"/>
              </w:rPr>
              <w:t> </w:t>
            </w:r>
            <w:r>
              <w:rPr>
                <w:b/>
                <w:color w:val="231F20"/>
                <w:w w:val="89"/>
                <w:sz w:val="22"/>
              </w:rPr>
              <w:t>ar</w:t>
            </w:r>
            <w:r>
              <w:rPr>
                <w:b/>
                <w:color w:val="231F20"/>
                <w:spacing w:val="1"/>
                <w:w w:val="89"/>
                <w:sz w:val="22"/>
              </w:rPr>
              <w:t>a</w:t>
            </w:r>
            <w:r>
              <w:rPr>
                <w:b/>
                <w:color w:val="231F20"/>
                <w:spacing w:val="-1"/>
                <w:w w:val="89"/>
                <w:sz w:val="22"/>
              </w:rPr>
              <w:t>d</w:t>
            </w:r>
            <w:r>
              <w:rPr>
                <w:b/>
                <w:color w:val="231F20"/>
                <w:w w:val="91"/>
                <w:sz w:val="22"/>
              </w:rPr>
              <w:t>ay</w:t>
            </w:r>
            <w:r>
              <w:rPr>
                <w:b/>
                <w:color w:val="231F20"/>
                <w:spacing w:val="-1"/>
                <w:w w:val="91"/>
                <w:sz w:val="22"/>
              </w:rPr>
              <w:t>d</w:t>
            </w:r>
            <w:r>
              <w:rPr>
                <w:b/>
                <w:color w:val="231F20"/>
                <w:w w:val="31"/>
                <w:sz w:val="22"/>
              </w:rPr>
              <w:t></w:t>
            </w:r>
            <w:r>
              <w:rPr>
                <w:b/>
                <w:color w:val="231F20"/>
                <w:w w:val="70"/>
                <w:sz w:val="22"/>
              </w:rPr>
              <w:t>. </w:t>
            </w:r>
            <w:r>
              <w:rPr>
                <w:b/>
                <w:color w:val="231F20"/>
                <w:spacing w:val="-1"/>
                <w:w w:val="88"/>
                <w:sz w:val="22"/>
              </w:rPr>
              <w:t>Birbi</w:t>
            </w:r>
            <w:r>
              <w:rPr>
                <w:b/>
                <w:color w:val="231F20"/>
                <w:w w:val="88"/>
                <w:sz w:val="22"/>
              </w:rPr>
              <w:t>r</w:t>
            </w:r>
            <w:r>
              <w:rPr>
                <w:b/>
                <w:color w:val="231F20"/>
                <w:spacing w:val="-1"/>
                <w:w w:val="91"/>
                <w:sz w:val="22"/>
              </w:rPr>
              <w:t>l</w:t>
            </w:r>
            <w:r>
              <w:rPr>
                <w:b/>
                <w:color w:val="231F20"/>
                <w:spacing w:val="1"/>
                <w:w w:val="91"/>
                <w:sz w:val="22"/>
              </w:rPr>
              <w:t>e</w:t>
            </w:r>
            <w:r>
              <w:rPr>
                <w:b/>
                <w:color w:val="231F20"/>
                <w:spacing w:val="-1"/>
                <w:w w:val="88"/>
                <w:sz w:val="22"/>
              </w:rPr>
              <w:t>rin</w:t>
            </w:r>
            <w:r>
              <w:rPr>
                <w:b/>
                <w:color w:val="231F20"/>
                <w:w w:val="88"/>
                <w:sz w:val="22"/>
              </w:rPr>
              <w:t>i</w:t>
            </w:r>
            <w:r>
              <w:rPr>
                <w:b/>
                <w:color w:val="231F20"/>
                <w:sz w:val="22"/>
              </w:rPr>
              <w:t>   </w:t>
            </w:r>
            <w:r>
              <w:rPr>
                <w:b/>
                <w:color w:val="231F20"/>
                <w:spacing w:val="23"/>
                <w:sz w:val="22"/>
              </w:rPr>
              <w:t> </w:t>
            </w:r>
            <w:r>
              <w:rPr>
                <w:b/>
                <w:color w:val="231F20"/>
                <w:w w:val="90"/>
                <w:sz w:val="22"/>
              </w:rPr>
              <w:t>çok</w:t>
            </w:r>
            <w:r>
              <w:rPr>
                <w:b/>
                <w:color w:val="231F20"/>
                <w:sz w:val="22"/>
              </w:rPr>
              <w:t>   </w:t>
            </w:r>
            <w:r>
              <w:rPr>
                <w:b/>
                <w:color w:val="231F20"/>
                <w:spacing w:val="19"/>
                <w:sz w:val="22"/>
              </w:rPr>
              <w:t> </w:t>
            </w:r>
            <w:r>
              <w:rPr>
                <w:b/>
                <w:color w:val="231F20"/>
                <w:spacing w:val="1"/>
                <w:w w:val="89"/>
                <w:sz w:val="22"/>
              </w:rPr>
              <w:t>s</w:t>
            </w:r>
            <w:r>
              <w:rPr>
                <w:b/>
                <w:color w:val="231F20"/>
                <w:w w:val="93"/>
                <w:sz w:val="22"/>
              </w:rPr>
              <w:t>e</w:t>
            </w:r>
            <w:r>
              <w:rPr>
                <w:b/>
                <w:color w:val="231F20"/>
                <w:spacing w:val="1"/>
                <w:w w:val="93"/>
                <w:sz w:val="22"/>
              </w:rPr>
              <w:t>v</w:t>
            </w:r>
            <w:r>
              <w:rPr>
                <w:b/>
                <w:color w:val="231F20"/>
                <w:spacing w:val="1"/>
                <w:w w:val="88"/>
                <w:sz w:val="22"/>
              </w:rPr>
              <w:t>i</w:t>
            </w:r>
            <w:r>
              <w:rPr>
                <w:b/>
                <w:color w:val="231F20"/>
                <w:w w:val="91"/>
                <w:sz w:val="22"/>
              </w:rPr>
              <w:t>y</w:t>
            </w:r>
            <w:r>
              <w:rPr>
                <w:b/>
                <w:color w:val="231F20"/>
                <w:spacing w:val="-1"/>
                <w:w w:val="91"/>
                <w:sz w:val="22"/>
              </w:rPr>
              <w:t>o</w:t>
            </w:r>
            <w:r>
              <w:rPr>
                <w:b/>
                <w:color w:val="231F20"/>
                <w:spacing w:val="-1"/>
                <w:w w:val="88"/>
                <w:sz w:val="22"/>
              </w:rPr>
              <w:t>r</w:t>
            </w:r>
            <w:r>
              <w:rPr>
                <w:b/>
                <w:color w:val="231F20"/>
                <w:w w:val="89"/>
                <w:sz w:val="22"/>
              </w:rPr>
              <w:t>l</w:t>
            </w:r>
            <w:r>
              <w:rPr>
                <w:b/>
                <w:color w:val="231F20"/>
                <w:w w:val="89"/>
                <w:sz w:val="22"/>
              </w:rPr>
              <w:t>a</w:t>
            </w:r>
            <w:r>
              <w:rPr>
                <w:b/>
                <w:color w:val="231F20"/>
                <w:w w:val="88"/>
                <w:sz w:val="22"/>
              </w:rPr>
              <w:t>r</w:t>
            </w:r>
            <w:r>
              <w:rPr>
                <w:b/>
                <w:color w:val="231F20"/>
                <w:spacing w:val="-2"/>
                <w:w w:val="89"/>
                <w:sz w:val="22"/>
              </w:rPr>
              <w:t>d</w:t>
            </w:r>
            <w:r>
              <w:rPr>
                <w:b/>
                <w:color w:val="231F20"/>
                <w:w w:val="31"/>
                <w:sz w:val="22"/>
              </w:rPr>
              <w:t></w:t>
            </w:r>
            <w:r>
              <w:rPr>
                <w:b/>
                <w:color w:val="231F20"/>
                <w:w w:val="70"/>
                <w:sz w:val="22"/>
              </w:rPr>
              <w:t>.</w:t>
            </w:r>
            <w:r>
              <w:rPr>
                <w:b/>
                <w:color w:val="231F20"/>
                <w:sz w:val="22"/>
              </w:rPr>
              <w:t>   </w:t>
            </w:r>
            <w:r>
              <w:rPr>
                <w:b/>
                <w:color w:val="231F20"/>
                <w:spacing w:val="21"/>
                <w:sz w:val="22"/>
              </w:rPr>
              <w:t> </w:t>
            </w:r>
            <w:r>
              <w:rPr>
                <w:b/>
                <w:color w:val="231F20"/>
                <w:w w:val="87"/>
                <w:sz w:val="22"/>
              </w:rPr>
              <w:t>Kimse</w:t>
            </w:r>
            <w:r>
              <w:rPr>
                <w:b/>
                <w:color w:val="231F20"/>
                <w:sz w:val="22"/>
              </w:rPr>
              <w:t>   </w:t>
            </w:r>
            <w:r>
              <w:rPr>
                <w:b/>
                <w:color w:val="231F20"/>
                <w:spacing w:val="19"/>
                <w:sz w:val="22"/>
              </w:rPr>
              <w:t> </w:t>
            </w:r>
            <w:r>
              <w:rPr>
                <w:b/>
                <w:color w:val="231F20"/>
                <w:spacing w:val="-1"/>
                <w:w w:val="91"/>
                <w:sz w:val="22"/>
              </w:rPr>
              <w:t>k</w:t>
            </w:r>
            <w:r>
              <w:rPr>
                <w:b/>
                <w:color w:val="231F20"/>
                <w:spacing w:val="1"/>
                <w:w w:val="91"/>
                <w:sz w:val="22"/>
              </w:rPr>
              <w:t>i</w:t>
            </w:r>
            <w:r>
              <w:rPr>
                <w:b/>
                <w:color w:val="231F20"/>
                <w:spacing w:val="-1"/>
                <w:w w:val="90"/>
                <w:sz w:val="22"/>
              </w:rPr>
              <w:t>msey</w:t>
            </w:r>
            <w:r>
              <w:rPr>
                <w:b/>
                <w:color w:val="231F20"/>
                <w:w w:val="90"/>
                <w:sz w:val="22"/>
              </w:rPr>
              <w:t>i</w:t>
            </w:r>
            <w:r>
              <w:rPr>
                <w:b/>
                <w:color w:val="231F20"/>
                <w:sz w:val="22"/>
              </w:rPr>
              <w:t>   </w:t>
            </w:r>
            <w:r>
              <w:rPr>
                <w:b/>
                <w:color w:val="231F20"/>
                <w:spacing w:val="21"/>
                <w:sz w:val="22"/>
              </w:rPr>
              <w:t> </w:t>
            </w:r>
            <w:r>
              <w:rPr>
                <w:b/>
                <w:color w:val="231F20"/>
                <w:w w:val="90"/>
                <w:sz w:val="22"/>
              </w:rPr>
              <w:t>kötü</w:t>
            </w:r>
            <w:r>
              <w:rPr>
                <w:b/>
                <w:color w:val="231F20"/>
                <w:sz w:val="22"/>
              </w:rPr>
              <w:t>   </w:t>
            </w:r>
            <w:r>
              <w:rPr>
                <w:b/>
                <w:color w:val="231F20"/>
                <w:spacing w:val="18"/>
                <w:sz w:val="22"/>
              </w:rPr>
              <w:t> </w:t>
            </w:r>
            <w:r>
              <w:rPr>
                <w:b/>
                <w:color w:val="231F20"/>
                <w:w w:val="90"/>
                <w:sz w:val="22"/>
              </w:rPr>
              <w:t>sözlerle </w:t>
            </w:r>
            <w:r>
              <w:rPr>
                <w:b/>
                <w:color w:val="231F20"/>
                <w:sz w:val="22"/>
              </w:rPr>
              <w:t>incitmiyordu.</w:t>
            </w:r>
          </w:p>
          <w:p>
            <w:pPr>
              <w:pStyle w:val="TableParagraph"/>
              <w:spacing w:line="247" w:lineRule="auto" w:before="123"/>
              <w:ind w:left="109" w:right="85" w:firstLine="567"/>
              <w:jc w:val="both"/>
              <w:rPr>
                <w:b/>
                <w:sz w:val="22"/>
              </w:rPr>
            </w:pPr>
            <w:r>
              <w:rPr>
                <w:b/>
                <w:color w:val="231F20"/>
                <w:spacing w:val="-1"/>
                <w:w w:val="87"/>
                <w:sz w:val="22"/>
              </w:rPr>
              <w:t>Yoll</w:t>
            </w:r>
            <w:r>
              <w:rPr>
                <w:b/>
                <w:color w:val="231F20"/>
                <w:spacing w:val="1"/>
                <w:w w:val="87"/>
                <w:sz w:val="22"/>
              </w:rPr>
              <w:t>a</w:t>
            </w:r>
            <w:r>
              <w:rPr>
                <w:b/>
                <w:color w:val="231F20"/>
                <w:w w:val="88"/>
                <w:sz w:val="22"/>
              </w:rPr>
              <w:t>r</w:t>
            </w:r>
            <w:r>
              <w:rPr>
                <w:b/>
                <w:color w:val="231F20"/>
                <w:w w:val="31"/>
                <w:sz w:val="22"/>
              </w:rPr>
              <w:t></w:t>
            </w:r>
            <w:r>
              <w:rPr>
                <w:b/>
                <w:color w:val="231F20"/>
                <w:spacing w:val="-1"/>
                <w:w w:val="87"/>
                <w:sz w:val="22"/>
              </w:rPr>
              <w:t>n</w:t>
            </w:r>
            <w:r>
              <w:rPr>
                <w:b/>
                <w:color w:val="231F20"/>
                <w:w w:val="31"/>
                <w:sz w:val="22"/>
              </w:rPr>
              <w:t></w:t>
            </w:r>
            <w:r>
              <w:rPr>
                <w:b/>
                <w:color w:val="231F20"/>
                <w:w w:val="87"/>
                <w:sz w:val="22"/>
              </w:rPr>
              <w:t>n</w:t>
            </w:r>
            <w:r>
              <w:rPr>
                <w:b/>
                <w:color w:val="231F20"/>
                <w:sz w:val="22"/>
              </w:rPr>
              <w:t> </w:t>
            </w:r>
            <w:r>
              <w:rPr>
                <w:b/>
                <w:color w:val="231F20"/>
                <w:spacing w:val="-8"/>
                <w:sz w:val="22"/>
              </w:rPr>
              <w:t> </w:t>
            </w:r>
            <w:r>
              <w:rPr>
                <w:b/>
                <w:color w:val="231F20"/>
                <w:spacing w:val="-1"/>
                <w:w w:val="89"/>
                <w:sz w:val="22"/>
              </w:rPr>
              <w:t>üzerind</w:t>
            </w:r>
            <w:r>
              <w:rPr>
                <w:b/>
                <w:color w:val="231F20"/>
                <w:w w:val="89"/>
                <w:sz w:val="22"/>
              </w:rPr>
              <w:t>e</w:t>
            </w:r>
            <w:r>
              <w:rPr>
                <w:b/>
                <w:color w:val="231F20"/>
                <w:sz w:val="22"/>
              </w:rPr>
              <w:t> </w:t>
            </w:r>
            <w:r>
              <w:rPr>
                <w:b/>
                <w:color w:val="231F20"/>
                <w:spacing w:val="-10"/>
                <w:sz w:val="22"/>
              </w:rPr>
              <w:t> </w:t>
            </w:r>
            <w:r>
              <w:rPr>
                <w:b/>
                <w:color w:val="231F20"/>
                <w:w w:val="91"/>
                <w:sz w:val="22"/>
              </w:rPr>
              <w:t>t</w:t>
            </w:r>
            <w:r>
              <w:rPr>
                <w:b/>
                <w:color w:val="231F20"/>
                <w:w w:val="92"/>
                <w:sz w:val="22"/>
              </w:rPr>
              <w:t>e</w:t>
            </w:r>
            <w:r>
              <w:rPr>
                <w:b/>
                <w:color w:val="231F20"/>
                <w:spacing w:val="-1"/>
                <w:w w:val="87"/>
                <w:sz w:val="22"/>
              </w:rPr>
              <w:t>h</w:t>
            </w:r>
            <w:r>
              <w:rPr>
                <w:b/>
                <w:color w:val="231F20"/>
                <w:spacing w:val="-1"/>
                <w:w w:val="89"/>
                <w:sz w:val="22"/>
              </w:rPr>
              <w:t>l</w:t>
            </w:r>
            <w:r>
              <w:rPr>
                <w:b/>
                <w:color w:val="231F20"/>
                <w:w w:val="89"/>
                <w:sz w:val="22"/>
              </w:rPr>
              <w:t>i</w:t>
            </w:r>
            <w:r>
              <w:rPr>
                <w:b/>
                <w:color w:val="231F20"/>
                <w:spacing w:val="-1"/>
                <w:w w:val="93"/>
                <w:sz w:val="22"/>
              </w:rPr>
              <w:t>k</w:t>
            </w:r>
            <w:r>
              <w:rPr>
                <w:b/>
                <w:color w:val="231F20"/>
                <w:w w:val="93"/>
                <w:sz w:val="22"/>
              </w:rPr>
              <w:t>e</w:t>
            </w:r>
            <w:r>
              <w:rPr>
                <w:b/>
                <w:color w:val="231F20"/>
                <w:spacing w:val="-1"/>
                <w:w w:val="89"/>
                <w:sz w:val="22"/>
              </w:rPr>
              <w:t>l</w:t>
            </w:r>
            <w:r>
              <w:rPr>
                <w:b/>
                <w:color w:val="231F20"/>
                <w:w w:val="89"/>
                <w:sz w:val="22"/>
              </w:rPr>
              <w:t>i</w:t>
            </w:r>
            <w:r>
              <w:rPr>
                <w:b/>
                <w:color w:val="231F20"/>
                <w:sz w:val="22"/>
              </w:rPr>
              <w:t> </w:t>
            </w:r>
            <w:r>
              <w:rPr>
                <w:b/>
                <w:color w:val="231F20"/>
                <w:spacing w:val="-9"/>
                <w:sz w:val="22"/>
              </w:rPr>
              <w:t> </w:t>
            </w:r>
            <w:r>
              <w:rPr>
                <w:b/>
                <w:color w:val="231F20"/>
                <w:w w:val="91"/>
                <w:sz w:val="22"/>
              </w:rPr>
              <w:t>b</w:t>
            </w:r>
            <w:r>
              <w:rPr>
                <w:b/>
                <w:color w:val="231F20"/>
                <w:w w:val="88"/>
                <w:sz w:val="22"/>
              </w:rPr>
              <w:t>i</w:t>
            </w:r>
            <w:r>
              <w:rPr>
                <w:b/>
                <w:color w:val="231F20"/>
                <w:w w:val="88"/>
                <w:sz w:val="22"/>
              </w:rPr>
              <w:t>r</w:t>
            </w:r>
            <w:r>
              <w:rPr>
                <w:b/>
                <w:color w:val="231F20"/>
                <w:sz w:val="22"/>
              </w:rPr>
              <w:t> </w:t>
            </w:r>
            <w:r>
              <w:rPr>
                <w:b/>
                <w:color w:val="231F20"/>
                <w:spacing w:val="-10"/>
                <w:sz w:val="22"/>
              </w:rPr>
              <w:t> </w:t>
            </w:r>
            <w:r>
              <w:rPr>
                <w:b/>
                <w:color w:val="231F20"/>
                <w:spacing w:val="-1"/>
                <w:w w:val="92"/>
                <w:sz w:val="22"/>
              </w:rPr>
              <w:t>kav</w:t>
            </w:r>
            <w:r>
              <w:rPr>
                <w:b/>
                <w:color w:val="231F20"/>
                <w:w w:val="86"/>
                <w:sz w:val="22"/>
              </w:rPr>
              <w:t>ç</w:t>
            </w:r>
            <w:r>
              <w:rPr>
                <w:b/>
                <w:color w:val="231F20"/>
                <w:spacing w:val="1"/>
                <w:w w:val="91"/>
                <w:sz w:val="22"/>
              </w:rPr>
              <w:t>a</w:t>
            </w:r>
            <w:r>
              <w:rPr>
                <w:b/>
                <w:color w:val="231F20"/>
                <w:w w:val="91"/>
                <w:sz w:val="22"/>
              </w:rPr>
              <w:t>k</w:t>
            </w:r>
            <w:r>
              <w:rPr>
                <w:b/>
                <w:color w:val="231F20"/>
                <w:sz w:val="22"/>
              </w:rPr>
              <w:t> </w:t>
            </w:r>
            <w:r>
              <w:rPr>
                <w:b/>
                <w:color w:val="231F20"/>
                <w:spacing w:val="-10"/>
                <w:sz w:val="22"/>
              </w:rPr>
              <w:t> </w:t>
            </w:r>
            <w:r>
              <w:rPr>
                <w:b/>
                <w:color w:val="231F20"/>
                <w:w w:val="91"/>
                <w:sz w:val="22"/>
              </w:rPr>
              <w:t>v</w:t>
            </w:r>
            <w:r>
              <w:rPr>
                <w:b/>
                <w:color w:val="231F20"/>
                <w:spacing w:val="1"/>
                <w:w w:val="91"/>
                <w:sz w:val="22"/>
              </w:rPr>
              <w:t>a</w:t>
            </w:r>
            <w:r>
              <w:rPr>
                <w:b/>
                <w:color w:val="231F20"/>
                <w:w w:val="89"/>
                <w:sz w:val="22"/>
              </w:rPr>
              <w:t>r</w:t>
            </w:r>
            <w:r>
              <w:rPr>
                <w:b/>
                <w:color w:val="231F20"/>
                <w:spacing w:val="-1"/>
                <w:w w:val="89"/>
                <w:sz w:val="22"/>
              </w:rPr>
              <w:t>d</w:t>
            </w:r>
            <w:r>
              <w:rPr>
                <w:b/>
                <w:color w:val="231F20"/>
                <w:w w:val="31"/>
                <w:sz w:val="22"/>
              </w:rPr>
              <w:t></w:t>
            </w:r>
            <w:r>
              <w:rPr>
                <w:b/>
                <w:color w:val="231F20"/>
                <w:w w:val="70"/>
                <w:sz w:val="22"/>
              </w:rPr>
              <w:t>.</w:t>
            </w:r>
            <w:r>
              <w:rPr>
                <w:b/>
                <w:color w:val="231F20"/>
                <w:sz w:val="22"/>
              </w:rPr>
              <w:t> </w:t>
            </w:r>
            <w:r>
              <w:rPr>
                <w:b/>
                <w:color w:val="231F20"/>
                <w:spacing w:val="-11"/>
                <w:sz w:val="22"/>
              </w:rPr>
              <w:t> </w:t>
            </w:r>
            <w:r>
              <w:rPr>
                <w:b/>
                <w:color w:val="231F20"/>
                <w:w w:val="89"/>
                <w:sz w:val="22"/>
              </w:rPr>
              <w:t>Arabal</w:t>
            </w:r>
            <w:r>
              <w:rPr>
                <w:b/>
                <w:color w:val="231F20"/>
                <w:spacing w:val="1"/>
                <w:w w:val="89"/>
                <w:sz w:val="22"/>
              </w:rPr>
              <w:t>a</w:t>
            </w:r>
            <w:r>
              <w:rPr>
                <w:b/>
                <w:color w:val="231F20"/>
                <w:w w:val="88"/>
                <w:sz w:val="22"/>
              </w:rPr>
              <w:t>r</w:t>
            </w:r>
            <w:r>
              <w:rPr>
                <w:b/>
                <w:color w:val="231F20"/>
                <w:sz w:val="22"/>
              </w:rPr>
              <w:t> </w:t>
            </w:r>
            <w:r>
              <w:rPr>
                <w:b/>
                <w:color w:val="231F20"/>
                <w:spacing w:val="-11"/>
                <w:sz w:val="22"/>
              </w:rPr>
              <w:t> </w:t>
            </w:r>
            <w:r>
              <w:rPr>
                <w:b/>
                <w:color w:val="231F20"/>
                <w:spacing w:val="-1"/>
                <w:w w:val="91"/>
                <w:sz w:val="22"/>
              </w:rPr>
              <w:t>ö</w:t>
            </w:r>
            <w:r>
              <w:rPr>
                <w:b/>
                <w:color w:val="231F20"/>
                <w:w w:val="91"/>
                <w:sz w:val="22"/>
              </w:rPr>
              <w:t>y</w:t>
            </w:r>
            <w:r>
              <w:rPr>
                <w:b/>
                <w:color w:val="231F20"/>
                <w:spacing w:val="-1"/>
                <w:w w:val="91"/>
                <w:sz w:val="22"/>
              </w:rPr>
              <w:t>le </w:t>
            </w:r>
            <w:r>
              <w:rPr>
                <w:b/>
                <w:color w:val="231F20"/>
                <w:spacing w:val="-1"/>
                <w:w w:val="87"/>
                <w:sz w:val="22"/>
              </w:rPr>
              <w:t>h</w:t>
            </w:r>
            <w:r>
              <w:rPr>
                <w:b/>
                <w:color w:val="231F20"/>
                <w:w w:val="31"/>
                <w:sz w:val="22"/>
              </w:rPr>
              <w:t></w:t>
            </w:r>
            <w:r>
              <w:rPr>
                <w:b/>
                <w:color w:val="231F20"/>
                <w:w w:val="90"/>
                <w:sz w:val="22"/>
              </w:rPr>
              <w:t>z</w:t>
            </w:r>
            <w:r>
              <w:rPr>
                <w:b/>
                <w:color w:val="231F20"/>
                <w:spacing w:val="-1"/>
                <w:w w:val="90"/>
                <w:sz w:val="22"/>
              </w:rPr>
              <w:t>l</w:t>
            </w:r>
            <w:r>
              <w:rPr>
                <w:b/>
                <w:color w:val="231F20"/>
                <w:w w:val="31"/>
                <w:sz w:val="22"/>
              </w:rPr>
              <w:t></w:t>
            </w:r>
            <w:r>
              <w:rPr>
                <w:b/>
                <w:color w:val="231F20"/>
                <w:spacing w:val="-4"/>
                <w:sz w:val="22"/>
              </w:rPr>
              <w:t> </w:t>
            </w:r>
            <w:r>
              <w:rPr>
                <w:b/>
                <w:color w:val="231F20"/>
                <w:w w:val="90"/>
                <w:sz w:val="22"/>
              </w:rPr>
              <w:t>geçiyo</w:t>
            </w:r>
            <w:r>
              <w:rPr>
                <w:b/>
                <w:color w:val="231F20"/>
                <w:spacing w:val="-1"/>
                <w:w w:val="88"/>
                <w:sz w:val="22"/>
              </w:rPr>
              <w:t>rd</w:t>
            </w:r>
            <w:r>
              <w:rPr>
                <w:b/>
                <w:color w:val="231F20"/>
                <w:w w:val="88"/>
                <w:sz w:val="22"/>
              </w:rPr>
              <w:t>u</w:t>
            </w:r>
            <w:r>
              <w:rPr>
                <w:b/>
                <w:color w:val="231F20"/>
                <w:spacing w:val="-4"/>
                <w:sz w:val="22"/>
              </w:rPr>
              <w:t> </w:t>
            </w:r>
            <w:r>
              <w:rPr>
                <w:b/>
                <w:color w:val="231F20"/>
                <w:w w:val="90"/>
                <w:sz w:val="22"/>
              </w:rPr>
              <w:t>ki!</w:t>
            </w:r>
            <w:r>
              <w:rPr>
                <w:b/>
                <w:color w:val="231F20"/>
                <w:spacing w:val="-5"/>
                <w:sz w:val="22"/>
              </w:rPr>
              <w:t> </w:t>
            </w:r>
            <w:r>
              <w:rPr>
                <w:b/>
                <w:color w:val="231F20"/>
                <w:w w:val="79"/>
                <w:sz w:val="22"/>
              </w:rPr>
              <w:t>Ç</w:t>
            </w:r>
            <w:r>
              <w:rPr>
                <w:b/>
                <w:color w:val="231F20"/>
                <w:w w:val="31"/>
                <w:sz w:val="22"/>
              </w:rPr>
              <w:t></w:t>
            </w:r>
            <w:r>
              <w:rPr>
                <w:b/>
                <w:color w:val="231F20"/>
                <w:spacing w:val="-1"/>
                <w:w w:val="93"/>
                <w:sz w:val="22"/>
              </w:rPr>
              <w:t>k</w:t>
            </w:r>
            <w:r>
              <w:rPr>
                <w:b/>
                <w:color w:val="231F20"/>
                <w:spacing w:val="1"/>
                <w:w w:val="89"/>
                <w:sz w:val="22"/>
              </w:rPr>
              <w:t>a</w:t>
            </w:r>
            <w:r>
              <w:rPr>
                <w:b/>
                <w:color w:val="231F20"/>
                <w:spacing w:val="-1"/>
                <w:w w:val="88"/>
                <w:sz w:val="22"/>
              </w:rPr>
              <w:t>r</w:t>
            </w:r>
            <w:r>
              <w:rPr>
                <w:b/>
                <w:color w:val="231F20"/>
                <w:spacing w:val="-1"/>
                <w:w w:val="89"/>
                <w:sz w:val="22"/>
              </w:rPr>
              <w:t>d</w:t>
            </w:r>
            <w:r>
              <w:rPr>
                <w:b/>
                <w:color w:val="231F20"/>
                <w:w w:val="31"/>
                <w:sz w:val="22"/>
              </w:rPr>
              <w:t></w:t>
            </w:r>
            <w:r>
              <w:rPr>
                <w:b/>
                <w:color w:val="231F20"/>
                <w:w w:val="92"/>
                <w:sz w:val="22"/>
              </w:rPr>
              <w:t>k</w:t>
            </w:r>
            <w:r>
              <w:rPr>
                <w:b/>
                <w:color w:val="231F20"/>
                <w:spacing w:val="-1"/>
                <w:w w:val="92"/>
                <w:sz w:val="22"/>
              </w:rPr>
              <w:t>l</w:t>
            </w:r>
            <w:r>
              <w:rPr>
                <w:b/>
                <w:color w:val="231F20"/>
                <w:w w:val="89"/>
                <w:sz w:val="22"/>
              </w:rPr>
              <w:t>a</w:t>
            </w:r>
            <w:r>
              <w:rPr>
                <w:b/>
                <w:color w:val="231F20"/>
                <w:spacing w:val="-1"/>
                <w:w w:val="89"/>
                <w:sz w:val="22"/>
              </w:rPr>
              <w:t>r</w:t>
            </w:r>
            <w:r>
              <w:rPr>
                <w:b/>
                <w:color w:val="231F20"/>
                <w:w w:val="31"/>
                <w:sz w:val="22"/>
              </w:rPr>
              <w:t></w:t>
            </w:r>
            <w:r>
              <w:rPr>
                <w:b/>
                <w:color w:val="231F20"/>
                <w:spacing w:val="-4"/>
                <w:sz w:val="22"/>
              </w:rPr>
              <w:t> </w:t>
            </w:r>
            <w:r>
              <w:rPr>
                <w:b/>
                <w:color w:val="231F20"/>
                <w:spacing w:val="-1"/>
                <w:w w:val="89"/>
                <w:sz w:val="22"/>
              </w:rPr>
              <w:t>s</w:t>
            </w:r>
            <w:r>
              <w:rPr>
                <w:b/>
                <w:color w:val="231F20"/>
                <w:spacing w:val="-1"/>
                <w:w w:val="92"/>
                <w:sz w:val="22"/>
              </w:rPr>
              <w:t>e</w:t>
            </w:r>
            <w:r>
              <w:rPr>
                <w:b/>
                <w:color w:val="231F20"/>
                <w:spacing w:val="1"/>
                <w:w w:val="89"/>
                <w:sz w:val="22"/>
              </w:rPr>
              <w:t>s</w:t>
            </w:r>
            <w:r>
              <w:rPr>
                <w:b/>
                <w:color w:val="231F20"/>
                <w:w w:val="89"/>
                <w:sz w:val="22"/>
              </w:rPr>
              <w:t>l</w:t>
            </w:r>
            <w:r>
              <w:rPr>
                <w:b/>
                <w:color w:val="231F20"/>
                <w:spacing w:val="-1"/>
                <w:w w:val="92"/>
                <w:sz w:val="22"/>
              </w:rPr>
              <w:t>e</w:t>
            </w:r>
            <w:r>
              <w:rPr>
                <w:b/>
                <w:color w:val="231F20"/>
                <w:w w:val="88"/>
                <w:sz w:val="22"/>
              </w:rPr>
              <w:t>r</w:t>
            </w:r>
            <w:r>
              <w:rPr>
                <w:b/>
                <w:color w:val="231F20"/>
                <w:spacing w:val="-5"/>
                <w:sz w:val="22"/>
              </w:rPr>
              <w:t> </w:t>
            </w:r>
            <w:r>
              <w:rPr>
                <w:b/>
                <w:color w:val="231F20"/>
                <w:spacing w:val="-1"/>
                <w:w w:val="90"/>
                <w:sz w:val="22"/>
              </w:rPr>
              <w:t>bil</w:t>
            </w:r>
            <w:r>
              <w:rPr>
                <w:b/>
                <w:color w:val="231F20"/>
                <w:w w:val="90"/>
                <w:sz w:val="22"/>
              </w:rPr>
              <w:t>e</w:t>
            </w:r>
            <w:r>
              <w:rPr>
                <w:b/>
                <w:color w:val="231F20"/>
                <w:spacing w:val="-4"/>
                <w:sz w:val="22"/>
              </w:rPr>
              <w:t> </w:t>
            </w:r>
            <w:r>
              <w:rPr>
                <w:b/>
                <w:color w:val="231F20"/>
                <w:spacing w:val="1"/>
                <w:w w:val="88"/>
                <w:sz w:val="22"/>
              </w:rPr>
              <w:t>i</w:t>
            </w:r>
            <w:r>
              <w:rPr>
                <w:b/>
                <w:color w:val="231F20"/>
                <w:spacing w:val="-1"/>
                <w:w w:val="88"/>
                <w:sz w:val="22"/>
              </w:rPr>
              <w:t>n</w:t>
            </w:r>
            <w:r>
              <w:rPr>
                <w:b/>
                <w:color w:val="231F20"/>
                <w:w w:val="88"/>
                <w:sz w:val="22"/>
              </w:rPr>
              <w:t>s</w:t>
            </w:r>
            <w:r>
              <w:rPr>
                <w:b/>
                <w:color w:val="231F20"/>
                <w:spacing w:val="1"/>
                <w:w w:val="89"/>
                <w:sz w:val="22"/>
              </w:rPr>
              <w:t>a</w:t>
            </w:r>
            <w:r>
              <w:rPr>
                <w:b/>
                <w:color w:val="231F20"/>
                <w:spacing w:val="-1"/>
                <w:w w:val="87"/>
                <w:sz w:val="22"/>
              </w:rPr>
              <w:t>n</w:t>
            </w:r>
            <w:r>
              <w:rPr>
                <w:b/>
                <w:color w:val="231F20"/>
                <w:w w:val="31"/>
                <w:sz w:val="22"/>
              </w:rPr>
              <w:t></w:t>
            </w:r>
            <w:r>
              <w:rPr>
                <w:b/>
                <w:color w:val="231F20"/>
                <w:spacing w:val="-4"/>
                <w:sz w:val="22"/>
              </w:rPr>
              <w:t> </w:t>
            </w:r>
            <w:r>
              <w:rPr>
                <w:b/>
                <w:color w:val="231F20"/>
                <w:spacing w:val="-1"/>
                <w:w w:val="90"/>
                <w:sz w:val="22"/>
              </w:rPr>
              <w:t>korku</w:t>
            </w:r>
            <w:r>
              <w:rPr>
                <w:b/>
                <w:color w:val="231F20"/>
                <w:spacing w:val="1"/>
                <w:w w:val="90"/>
                <w:sz w:val="22"/>
              </w:rPr>
              <w:t>t</w:t>
            </w:r>
            <w:r>
              <w:rPr>
                <w:b/>
                <w:color w:val="231F20"/>
                <w:spacing w:val="-1"/>
                <w:w w:val="90"/>
                <w:sz w:val="22"/>
              </w:rPr>
              <w:t>u</w:t>
            </w:r>
            <w:r>
              <w:rPr>
                <w:b/>
                <w:color w:val="231F20"/>
                <w:spacing w:val="1"/>
                <w:w w:val="90"/>
                <w:sz w:val="22"/>
              </w:rPr>
              <w:t>y</w:t>
            </w:r>
            <w:r>
              <w:rPr>
                <w:b/>
                <w:color w:val="231F20"/>
                <w:spacing w:val="-1"/>
                <w:w w:val="89"/>
                <w:sz w:val="22"/>
              </w:rPr>
              <w:t>or</w:t>
            </w:r>
            <w:r>
              <w:rPr>
                <w:b/>
                <w:color w:val="231F20"/>
                <w:w w:val="89"/>
                <w:sz w:val="22"/>
              </w:rPr>
              <w:t>d</w:t>
            </w:r>
            <w:r>
              <w:rPr>
                <w:b/>
                <w:color w:val="231F20"/>
                <w:spacing w:val="-1"/>
                <w:w w:val="82"/>
                <w:sz w:val="22"/>
              </w:rPr>
              <w:t>u</w:t>
            </w:r>
            <w:r>
              <w:rPr>
                <w:b/>
                <w:color w:val="231F20"/>
                <w:w w:val="82"/>
                <w:sz w:val="22"/>
              </w:rPr>
              <w:t>.</w:t>
            </w:r>
            <w:r>
              <w:rPr>
                <w:b/>
                <w:color w:val="231F20"/>
                <w:spacing w:val="-5"/>
                <w:sz w:val="22"/>
              </w:rPr>
              <w:t> </w:t>
            </w:r>
            <w:r>
              <w:rPr>
                <w:b/>
                <w:color w:val="231F20"/>
                <w:spacing w:val="1"/>
                <w:w w:val="78"/>
                <w:sz w:val="22"/>
              </w:rPr>
              <w:t>I</w:t>
            </w:r>
            <w:r>
              <w:rPr>
                <w:b/>
                <w:color w:val="231F20"/>
                <w:spacing w:val="-1"/>
                <w:w w:val="92"/>
                <w:sz w:val="22"/>
              </w:rPr>
              <w:t>y</w:t>
            </w:r>
            <w:r>
              <w:rPr>
                <w:b/>
                <w:color w:val="231F20"/>
                <w:w w:val="92"/>
                <w:sz w:val="22"/>
              </w:rPr>
              <w:t>i</w:t>
            </w:r>
            <w:r>
              <w:rPr>
                <w:b/>
                <w:color w:val="231F20"/>
                <w:spacing w:val="-4"/>
                <w:sz w:val="22"/>
              </w:rPr>
              <w:t> </w:t>
            </w:r>
            <w:r>
              <w:rPr>
                <w:b/>
                <w:color w:val="231F20"/>
                <w:spacing w:val="-1"/>
                <w:w w:val="91"/>
                <w:sz w:val="22"/>
              </w:rPr>
              <w:t>ki </w:t>
            </w:r>
            <w:r>
              <w:rPr>
                <w:b/>
                <w:color w:val="231F20"/>
                <w:w w:val="86"/>
                <w:sz w:val="22"/>
              </w:rPr>
              <w:t>ç</w:t>
            </w:r>
            <w:r>
              <w:rPr>
                <w:b/>
                <w:color w:val="231F20"/>
                <w:w w:val="88"/>
                <w:sz w:val="22"/>
              </w:rPr>
              <w:t>u</w:t>
            </w:r>
            <w:r>
              <w:rPr>
                <w:b/>
                <w:color w:val="231F20"/>
                <w:spacing w:val="-9"/>
                <w:sz w:val="22"/>
              </w:rPr>
              <w:t> </w:t>
            </w:r>
            <w:r>
              <w:rPr>
                <w:b/>
                <w:color w:val="231F20"/>
                <w:w w:val="89"/>
                <w:sz w:val="22"/>
              </w:rPr>
              <w:t>t</w:t>
            </w:r>
            <w:r>
              <w:rPr>
                <w:b/>
                <w:color w:val="231F20"/>
                <w:spacing w:val="-1"/>
                <w:w w:val="89"/>
                <w:sz w:val="22"/>
              </w:rPr>
              <w:t>r</w:t>
            </w:r>
            <w:r>
              <w:rPr>
                <w:b/>
                <w:color w:val="231F20"/>
                <w:spacing w:val="-1"/>
                <w:w w:val="89"/>
                <w:sz w:val="22"/>
              </w:rPr>
              <w:t>a</w:t>
            </w:r>
            <w:r>
              <w:rPr>
                <w:b/>
                <w:color w:val="231F20"/>
                <w:w w:val="82"/>
                <w:sz w:val="22"/>
              </w:rPr>
              <w:t>f</w:t>
            </w:r>
            <w:r>
              <w:rPr>
                <w:b/>
                <w:color w:val="231F20"/>
                <w:w w:val="91"/>
                <w:sz w:val="22"/>
              </w:rPr>
              <w:t>ik</w:t>
            </w:r>
            <w:r>
              <w:rPr>
                <w:b/>
                <w:color w:val="231F20"/>
                <w:spacing w:val="-8"/>
                <w:sz w:val="22"/>
              </w:rPr>
              <w:t> </w:t>
            </w:r>
            <w:r>
              <w:rPr>
                <w:b/>
                <w:color w:val="231F20"/>
                <w:w w:val="31"/>
                <w:sz w:val="22"/>
              </w:rPr>
              <w:t></w:t>
            </w:r>
            <w:r>
              <w:rPr>
                <w:b/>
                <w:color w:val="231F20"/>
                <w:w w:val="86"/>
                <w:sz w:val="22"/>
              </w:rPr>
              <w:t>ç</w:t>
            </w:r>
            <w:r>
              <w:rPr>
                <w:b/>
                <w:color w:val="231F20"/>
                <w:w w:val="31"/>
                <w:sz w:val="22"/>
              </w:rPr>
              <w:t></w:t>
            </w:r>
            <w:r>
              <w:rPr>
                <w:b/>
                <w:color w:val="231F20"/>
                <w:spacing w:val="-1"/>
                <w:w w:val="91"/>
                <w:sz w:val="22"/>
              </w:rPr>
              <w:t>kl</w:t>
            </w:r>
            <w:r>
              <w:rPr>
                <w:b/>
                <w:color w:val="231F20"/>
                <w:spacing w:val="1"/>
                <w:w w:val="91"/>
                <w:sz w:val="22"/>
              </w:rPr>
              <w:t>a</w:t>
            </w:r>
            <w:r>
              <w:rPr>
                <w:b/>
                <w:color w:val="231F20"/>
                <w:spacing w:val="-1"/>
                <w:w w:val="88"/>
                <w:sz w:val="22"/>
              </w:rPr>
              <w:t>r</w:t>
            </w:r>
            <w:r>
              <w:rPr>
                <w:b/>
                <w:color w:val="231F20"/>
                <w:w w:val="31"/>
                <w:sz w:val="22"/>
              </w:rPr>
              <w:t></w:t>
            </w:r>
            <w:r>
              <w:rPr>
                <w:b/>
                <w:color w:val="231F20"/>
                <w:spacing w:val="-8"/>
                <w:sz w:val="22"/>
              </w:rPr>
              <w:t> </w:t>
            </w:r>
            <w:r>
              <w:rPr>
                <w:b/>
                <w:color w:val="231F20"/>
                <w:spacing w:val="-1"/>
                <w:w w:val="91"/>
                <w:sz w:val="22"/>
              </w:rPr>
              <w:t>v</w:t>
            </w:r>
            <w:r>
              <w:rPr>
                <w:b/>
                <w:color w:val="231F20"/>
                <w:spacing w:val="1"/>
                <w:w w:val="91"/>
                <w:sz w:val="22"/>
              </w:rPr>
              <w:t>a</w:t>
            </w:r>
            <w:r>
              <w:rPr>
                <w:b/>
                <w:color w:val="231F20"/>
                <w:spacing w:val="-1"/>
                <w:w w:val="89"/>
                <w:sz w:val="22"/>
              </w:rPr>
              <w:t>r</w:t>
            </w:r>
            <w:r>
              <w:rPr>
                <w:b/>
                <w:color w:val="231F20"/>
                <w:w w:val="89"/>
                <w:sz w:val="22"/>
              </w:rPr>
              <w:t>d</w:t>
            </w:r>
            <w:r>
              <w:rPr>
                <w:b/>
                <w:color w:val="231F20"/>
                <w:w w:val="31"/>
                <w:sz w:val="22"/>
              </w:rPr>
              <w:t></w:t>
            </w:r>
            <w:r>
              <w:rPr>
                <w:b/>
                <w:color w:val="231F20"/>
                <w:w w:val="70"/>
                <w:sz w:val="22"/>
              </w:rPr>
              <w:t>.</w:t>
            </w:r>
          </w:p>
          <w:p>
            <w:pPr>
              <w:pStyle w:val="TableParagraph"/>
              <w:spacing w:line="247" w:lineRule="auto" w:before="121"/>
              <w:ind w:left="110" w:right="85" w:firstLine="567"/>
              <w:jc w:val="both"/>
              <w:rPr>
                <w:b/>
                <w:sz w:val="22"/>
              </w:rPr>
            </w:pPr>
            <w:r>
              <w:rPr>
                <w:b/>
                <w:color w:val="231F20"/>
                <w:spacing w:val="-1"/>
                <w:w w:val="84"/>
                <w:sz w:val="22"/>
              </w:rPr>
              <w:t>Ö</w:t>
            </w:r>
            <w:r>
              <w:rPr>
                <w:b/>
                <w:color w:val="231F20"/>
                <w:spacing w:val="-1"/>
                <w:w w:val="87"/>
                <w:sz w:val="22"/>
              </w:rPr>
              <w:t>m</w:t>
            </w:r>
            <w:r>
              <w:rPr>
                <w:b/>
                <w:color w:val="231F20"/>
                <w:spacing w:val="1"/>
                <w:w w:val="92"/>
                <w:sz w:val="22"/>
              </w:rPr>
              <w:t>e</w:t>
            </w:r>
            <w:r>
              <w:rPr>
                <w:b/>
                <w:color w:val="231F20"/>
                <w:w w:val="88"/>
                <w:sz w:val="22"/>
              </w:rPr>
              <w:t>r</w:t>
            </w:r>
            <w:r>
              <w:rPr>
                <w:b/>
                <w:color w:val="231F20"/>
                <w:sz w:val="22"/>
              </w:rPr>
              <w:t> </w:t>
            </w:r>
            <w:r>
              <w:rPr>
                <w:b/>
                <w:color w:val="231F20"/>
                <w:spacing w:val="9"/>
                <w:sz w:val="22"/>
              </w:rPr>
              <w:t> </w:t>
            </w:r>
            <w:r>
              <w:rPr>
                <w:b/>
                <w:color w:val="231F20"/>
                <w:spacing w:val="-1"/>
                <w:w w:val="93"/>
                <w:sz w:val="22"/>
              </w:rPr>
              <w:t>v</w:t>
            </w:r>
            <w:r>
              <w:rPr>
                <w:b/>
                <w:color w:val="231F20"/>
                <w:w w:val="93"/>
                <w:sz w:val="22"/>
              </w:rPr>
              <w:t>e</w:t>
            </w:r>
            <w:r>
              <w:rPr>
                <w:b/>
                <w:color w:val="231F20"/>
                <w:sz w:val="22"/>
              </w:rPr>
              <w:t> </w:t>
            </w:r>
            <w:r>
              <w:rPr>
                <w:b/>
                <w:color w:val="231F20"/>
                <w:spacing w:val="11"/>
                <w:sz w:val="22"/>
              </w:rPr>
              <w:t> </w:t>
            </w:r>
            <w:r>
              <w:rPr>
                <w:b/>
                <w:color w:val="231F20"/>
                <w:spacing w:val="1"/>
                <w:w w:val="89"/>
                <w:sz w:val="22"/>
              </w:rPr>
              <w:t>a</w:t>
            </w:r>
            <w:r>
              <w:rPr>
                <w:b/>
                <w:color w:val="231F20"/>
                <w:spacing w:val="-1"/>
                <w:w w:val="88"/>
                <w:sz w:val="22"/>
              </w:rPr>
              <w:t>r</w:t>
            </w:r>
            <w:r>
              <w:rPr>
                <w:b/>
                <w:color w:val="231F20"/>
                <w:spacing w:val="-1"/>
                <w:w w:val="91"/>
                <w:sz w:val="22"/>
              </w:rPr>
              <w:t>k</w:t>
            </w:r>
            <w:r>
              <w:rPr>
                <w:b/>
                <w:color w:val="231F20"/>
                <w:spacing w:val="1"/>
                <w:w w:val="91"/>
                <w:sz w:val="22"/>
              </w:rPr>
              <w:t>a</w:t>
            </w:r>
            <w:r>
              <w:rPr>
                <w:b/>
                <w:color w:val="231F20"/>
                <w:spacing w:val="-1"/>
                <w:w w:val="89"/>
                <w:sz w:val="22"/>
              </w:rPr>
              <w:t>da</w:t>
            </w:r>
            <w:r>
              <w:rPr>
                <w:b/>
                <w:color w:val="231F20"/>
                <w:w w:val="86"/>
                <w:sz w:val="22"/>
              </w:rPr>
              <w:t>ç</w:t>
            </w:r>
            <w:r>
              <w:rPr>
                <w:b/>
                <w:color w:val="231F20"/>
                <w:w w:val="89"/>
                <w:sz w:val="22"/>
              </w:rPr>
              <w:t>la</w:t>
            </w:r>
            <w:r>
              <w:rPr>
                <w:b/>
                <w:color w:val="231F20"/>
                <w:spacing w:val="-1"/>
                <w:w w:val="89"/>
                <w:sz w:val="22"/>
              </w:rPr>
              <w:t>r</w:t>
            </w:r>
            <w:r>
              <w:rPr>
                <w:b/>
                <w:color w:val="231F20"/>
                <w:w w:val="31"/>
                <w:sz w:val="22"/>
              </w:rPr>
              <w:t></w:t>
            </w:r>
            <w:r>
              <w:rPr>
                <w:b/>
                <w:color w:val="231F20"/>
                <w:w w:val="70"/>
                <w:sz w:val="22"/>
              </w:rPr>
              <w:t>,</w:t>
            </w:r>
            <w:r>
              <w:rPr>
                <w:b/>
                <w:color w:val="231F20"/>
                <w:sz w:val="22"/>
              </w:rPr>
              <w:t> </w:t>
            </w:r>
            <w:r>
              <w:rPr>
                <w:b/>
                <w:color w:val="231F20"/>
                <w:spacing w:val="11"/>
                <w:sz w:val="22"/>
              </w:rPr>
              <w:t> </w:t>
            </w:r>
            <w:r>
              <w:rPr>
                <w:b/>
                <w:color w:val="231F20"/>
                <w:w w:val="89"/>
                <w:sz w:val="22"/>
              </w:rPr>
              <w:t>trafik</w:t>
            </w:r>
            <w:r>
              <w:rPr>
                <w:b/>
                <w:color w:val="231F20"/>
                <w:sz w:val="22"/>
              </w:rPr>
              <w:t> </w:t>
            </w:r>
            <w:r>
              <w:rPr>
                <w:b/>
                <w:color w:val="231F20"/>
                <w:spacing w:val="11"/>
                <w:sz w:val="22"/>
              </w:rPr>
              <w:t> </w:t>
            </w:r>
            <w:r>
              <w:rPr>
                <w:b/>
                <w:color w:val="231F20"/>
                <w:spacing w:val="-1"/>
                <w:w w:val="90"/>
                <w:sz w:val="22"/>
              </w:rPr>
              <w:t>k</w:t>
            </w:r>
            <w:r>
              <w:rPr>
                <w:b/>
                <w:color w:val="231F20"/>
                <w:w w:val="90"/>
                <w:sz w:val="22"/>
              </w:rPr>
              <w:t>u</w:t>
            </w:r>
            <w:r>
              <w:rPr>
                <w:b/>
                <w:color w:val="231F20"/>
                <w:w w:val="88"/>
                <w:sz w:val="22"/>
              </w:rPr>
              <w:t>r</w:t>
            </w:r>
            <w:r>
              <w:rPr>
                <w:b/>
                <w:color w:val="231F20"/>
                <w:spacing w:val="-1"/>
                <w:w w:val="89"/>
                <w:sz w:val="22"/>
              </w:rPr>
              <w:t>a</w:t>
            </w:r>
            <w:r>
              <w:rPr>
                <w:b/>
                <w:color w:val="231F20"/>
                <w:spacing w:val="-1"/>
                <w:w w:val="89"/>
                <w:sz w:val="22"/>
              </w:rPr>
              <w:t>ll</w:t>
            </w:r>
            <w:r>
              <w:rPr>
                <w:b/>
                <w:color w:val="231F20"/>
                <w:spacing w:val="1"/>
                <w:w w:val="89"/>
                <w:sz w:val="22"/>
              </w:rPr>
              <w:t>a</w:t>
            </w:r>
            <w:r>
              <w:rPr>
                <w:b/>
                <w:color w:val="231F20"/>
                <w:spacing w:val="-1"/>
                <w:w w:val="88"/>
                <w:sz w:val="22"/>
              </w:rPr>
              <w:t>r</w:t>
            </w:r>
            <w:r>
              <w:rPr>
                <w:b/>
                <w:color w:val="231F20"/>
                <w:w w:val="31"/>
                <w:sz w:val="22"/>
              </w:rPr>
              <w:t></w:t>
            </w:r>
            <w:r>
              <w:rPr>
                <w:b/>
                <w:color w:val="231F20"/>
                <w:spacing w:val="-1"/>
                <w:w w:val="87"/>
                <w:sz w:val="22"/>
              </w:rPr>
              <w:t>n</w:t>
            </w:r>
            <w:r>
              <w:rPr>
                <w:b/>
                <w:color w:val="231F20"/>
                <w:w w:val="31"/>
                <w:sz w:val="22"/>
              </w:rPr>
              <w:t></w:t>
            </w:r>
            <w:r>
              <w:rPr>
                <w:b/>
                <w:color w:val="231F20"/>
                <w:sz w:val="22"/>
              </w:rPr>
              <w:t> </w:t>
            </w:r>
            <w:r>
              <w:rPr>
                <w:b/>
                <w:color w:val="231F20"/>
                <w:spacing w:val="11"/>
                <w:sz w:val="22"/>
              </w:rPr>
              <w:t> </w:t>
            </w:r>
            <w:r>
              <w:rPr>
                <w:b/>
                <w:color w:val="231F20"/>
                <w:w w:val="91"/>
                <w:sz w:val="22"/>
              </w:rPr>
              <w:t>b</w:t>
            </w:r>
            <w:r>
              <w:rPr>
                <w:b/>
                <w:color w:val="231F20"/>
                <w:spacing w:val="1"/>
                <w:w w:val="88"/>
                <w:sz w:val="22"/>
              </w:rPr>
              <w:t>i</w:t>
            </w:r>
            <w:r>
              <w:rPr>
                <w:b/>
                <w:color w:val="231F20"/>
                <w:w w:val="89"/>
                <w:sz w:val="22"/>
              </w:rPr>
              <w:t>l</w:t>
            </w:r>
            <w:r>
              <w:rPr>
                <w:b/>
                <w:color w:val="231F20"/>
                <w:w w:val="88"/>
                <w:sz w:val="22"/>
              </w:rPr>
              <w:t>i</w:t>
            </w:r>
            <w:r>
              <w:rPr>
                <w:b/>
                <w:color w:val="231F20"/>
                <w:w w:val="94"/>
                <w:sz w:val="22"/>
              </w:rPr>
              <w:t>y</w:t>
            </w:r>
            <w:r>
              <w:rPr>
                <w:b/>
                <w:color w:val="231F20"/>
                <w:w w:val="89"/>
                <w:sz w:val="22"/>
              </w:rPr>
              <w:t>o</w:t>
            </w:r>
            <w:r>
              <w:rPr>
                <w:b/>
                <w:color w:val="231F20"/>
                <w:w w:val="88"/>
                <w:sz w:val="22"/>
              </w:rPr>
              <w:t>r</w:t>
            </w:r>
            <w:r>
              <w:rPr>
                <w:b/>
                <w:color w:val="231F20"/>
                <w:w w:val="89"/>
                <w:sz w:val="22"/>
              </w:rPr>
              <w:t>d</w:t>
            </w:r>
            <w:r>
              <w:rPr>
                <w:b/>
                <w:color w:val="231F20"/>
                <w:w w:val="88"/>
                <w:sz w:val="22"/>
              </w:rPr>
              <w:t>u</w:t>
            </w:r>
            <w:r>
              <w:rPr>
                <w:b/>
                <w:color w:val="231F20"/>
                <w:w w:val="70"/>
                <w:sz w:val="22"/>
              </w:rPr>
              <w:t>.</w:t>
            </w:r>
            <w:r>
              <w:rPr>
                <w:b/>
                <w:color w:val="231F20"/>
                <w:sz w:val="22"/>
              </w:rPr>
              <w:t> </w:t>
            </w:r>
            <w:r>
              <w:rPr>
                <w:b/>
                <w:color w:val="231F20"/>
                <w:spacing w:val="9"/>
                <w:sz w:val="22"/>
              </w:rPr>
              <w:t> </w:t>
            </w:r>
            <w:r>
              <w:rPr>
                <w:b/>
                <w:color w:val="231F20"/>
                <w:w w:val="86"/>
                <w:sz w:val="22"/>
              </w:rPr>
              <w:t>Ye</w:t>
            </w:r>
            <w:r>
              <w:rPr>
                <w:b/>
                <w:color w:val="231F20"/>
                <w:w w:val="86"/>
                <w:sz w:val="22"/>
              </w:rPr>
              <w:t>ç</w:t>
            </w:r>
            <w:r>
              <w:rPr>
                <w:b/>
                <w:color w:val="231F20"/>
                <w:spacing w:val="1"/>
                <w:w w:val="89"/>
                <w:sz w:val="22"/>
              </w:rPr>
              <w:t>i</w:t>
            </w:r>
            <w:r>
              <w:rPr>
                <w:b/>
                <w:color w:val="231F20"/>
                <w:w w:val="89"/>
                <w:sz w:val="22"/>
              </w:rPr>
              <w:t>l</w:t>
            </w:r>
            <w:r>
              <w:rPr>
                <w:b/>
                <w:color w:val="231F20"/>
                <w:sz w:val="22"/>
              </w:rPr>
              <w:t> </w:t>
            </w:r>
            <w:r>
              <w:rPr>
                <w:b/>
                <w:color w:val="231F20"/>
                <w:spacing w:val="10"/>
                <w:sz w:val="22"/>
              </w:rPr>
              <w:t> </w:t>
            </w:r>
            <w:r>
              <w:rPr>
                <w:b/>
                <w:color w:val="231F20"/>
                <w:w w:val="31"/>
                <w:sz w:val="22"/>
              </w:rPr>
              <w:t></w:t>
            </w:r>
            <w:r>
              <w:rPr>
                <w:b/>
                <w:color w:val="231F20"/>
                <w:w w:val="86"/>
                <w:sz w:val="22"/>
              </w:rPr>
              <w:t>ç</w:t>
            </w:r>
            <w:r>
              <w:rPr>
                <w:b/>
                <w:color w:val="231F20"/>
                <w:w w:val="31"/>
                <w:sz w:val="22"/>
              </w:rPr>
              <w:t></w:t>
            </w:r>
            <w:r>
              <w:rPr>
                <w:b/>
                <w:color w:val="231F20"/>
                <w:w w:val="93"/>
                <w:sz w:val="22"/>
              </w:rPr>
              <w:t>k </w:t>
            </w:r>
            <w:r>
              <w:rPr>
                <w:b/>
                <w:color w:val="231F20"/>
                <w:spacing w:val="-1"/>
                <w:w w:val="91"/>
                <w:sz w:val="22"/>
              </w:rPr>
              <w:t>y</w:t>
            </w:r>
            <w:r>
              <w:rPr>
                <w:b/>
                <w:color w:val="231F20"/>
                <w:w w:val="91"/>
                <w:sz w:val="22"/>
              </w:rPr>
              <w:t>a</w:t>
            </w:r>
            <w:r>
              <w:rPr>
                <w:b/>
                <w:color w:val="231F20"/>
                <w:spacing w:val="-1"/>
                <w:w w:val="87"/>
                <w:sz w:val="22"/>
              </w:rPr>
              <w:t>n</w:t>
            </w:r>
            <w:r>
              <w:rPr>
                <w:b/>
                <w:color w:val="231F20"/>
                <w:w w:val="87"/>
                <w:sz w:val="22"/>
              </w:rPr>
              <w:t>m</w:t>
            </w:r>
            <w:r>
              <w:rPr>
                <w:b/>
                <w:color w:val="231F20"/>
                <w:spacing w:val="1"/>
                <w:w w:val="89"/>
                <w:sz w:val="22"/>
              </w:rPr>
              <w:t>a</w:t>
            </w:r>
            <w:r>
              <w:rPr>
                <w:b/>
                <w:color w:val="231F20"/>
                <w:spacing w:val="-1"/>
                <w:w w:val="89"/>
                <w:sz w:val="22"/>
              </w:rPr>
              <w:t>d</w:t>
            </w:r>
            <w:r>
              <w:rPr>
                <w:b/>
                <w:color w:val="231F20"/>
                <w:spacing w:val="1"/>
                <w:w w:val="89"/>
                <w:sz w:val="22"/>
              </w:rPr>
              <w:t>a</w:t>
            </w:r>
            <w:r>
              <w:rPr>
                <w:b/>
                <w:color w:val="231F20"/>
                <w:w w:val="87"/>
                <w:sz w:val="22"/>
              </w:rPr>
              <w:t>n</w:t>
            </w:r>
            <w:r>
              <w:rPr>
                <w:b/>
                <w:color w:val="231F20"/>
                <w:spacing w:val="-8"/>
                <w:sz w:val="22"/>
              </w:rPr>
              <w:t> </w:t>
            </w:r>
            <w:r>
              <w:rPr>
                <w:b/>
                <w:color w:val="231F20"/>
                <w:w w:val="90"/>
                <w:sz w:val="22"/>
              </w:rPr>
              <w:t>kesinlikle</w:t>
            </w:r>
            <w:r>
              <w:rPr>
                <w:b/>
                <w:color w:val="231F20"/>
                <w:spacing w:val="-10"/>
                <w:sz w:val="22"/>
              </w:rPr>
              <w:t> </w:t>
            </w:r>
            <w:r>
              <w:rPr>
                <w:b/>
                <w:color w:val="231F20"/>
                <w:w w:val="90"/>
                <w:sz w:val="22"/>
              </w:rPr>
              <w:t>ka</w:t>
            </w:r>
            <w:r>
              <w:rPr>
                <w:b/>
                <w:color w:val="231F20"/>
                <w:spacing w:val="-1"/>
                <w:w w:val="90"/>
                <w:sz w:val="22"/>
              </w:rPr>
              <w:t>r</w:t>
            </w:r>
            <w:r>
              <w:rPr>
                <w:b/>
                <w:color w:val="231F20"/>
                <w:w w:val="86"/>
                <w:sz w:val="22"/>
              </w:rPr>
              <w:t>ç</w:t>
            </w:r>
            <w:r>
              <w:rPr>
                <w:b/>
                <w:color w:val="231F20"/>
                <w:w w:val="31"/>
                <w:sz w:val="22"/>
              </w:rPr>
              <w:t></w:t>
            </w:r>
            <w:r>
              <w:rPr>
                <w:b/>
                <w:color w:val="231F20"/>
                <w:spacing w:val="-1"/>
                <w:w w:val="91"/>
                <w:sz w:val="22"/>
              </w:rPr>
              <w:t>y</w:t>
            </w:r>
            <w:r>
              <w:rPr>
                <w:b/>
                <w:color w:val="231F20"/>
                <w:w w:val="91"/>
                <w:sz w:val="22"/>
              </w:rPr>
              <w:t>a</w:t>
            </w:r>
            <w:r>
              <w:rPr>
                <w:b/>
                <w:color w:val="231F20"/>
                <w:spacing w:val="-7"/>
                <w:sz w:val="22"/>
              </w:rPr>
              <w:t> </w:t>
            </w:r>
            <w:r>
              <w:rPr>
                <w:b/>
                <w:color w:val="231F20"/>
                <w:w w:val="89"/>
                <w:sz w:val="22"/>
              </w:rPr>
              <w:t>geç</w:t>
            </w:r>
            <w:r>
              <w:rPr>
                <w:b/>
                <w:color w:val="231F20"/>
                <w:spacing w:val="1"/>
                <w:w w:val="89"/>
                <w:sz w:val="22"/>
              </w:rPr>
              <w:t>m</w:t>
            </w:r>
            <w:r>
              <w:rPr>
                <w:b/>
                <w:color w:val="231F20"/>
                <w:w w:val="89"/>
                <w:sz w:val="22"/>
              </w:rPr>
              <w:t>iyorlar</w:t>
            </w:r>
            <w:r>
              <w:rPr>
                <w:b/>
                <w:color w:val="231F20"/>
                <w:spacing w:val="-1"/>
                <w:w w:val="89"/>
                <w:sz w:val="22"/>
              </w:rPr>
              <w:t>d</w:t>
            </w:r>
            <w:r>
              <w:rPr>
                <w:b/>
                <w:color w:val="231F20"/>
                <w:w w:val="31"/>
                <w:sz w:val="22"/>
              </w:rPr>
              <w:t></w:t>
            </w:r>
            <w:r>
              <w:rPr>
                <w:b/>
                <w:color w:val="231F20"/>
                <w:w w:val="70"/>
                <w:sz w:val="22"/>
              </w:rPr>
              <w:t>.</w:t>
            </w:r>
          </w:p>
          <w:p>
            <w:pPr>
              <w:pStyle w:val="TableParagraph"/>
              <w:spacing w:line="247" w:lineRule="auto" w:before="121"/>
              <w:ind w:left="110" w:right="84" w:firstLine="567"/>
              <w:jc w:val="both"/>
              <w:rPr>
                <w:b/>
                <w:sz w:val="22"/>
              </w:rPr>
            </w:pPr>
            <w:r>
              <w:rPr>
                <w:b/>
                <w:color w:val="231F20"/>
                <w:w w:val="83"/>
                <w:sz w:val="22"/>
              </w:rPr>
              <w:t>K</w:t>
            </w:r>
            <w:r>
              <w:rPr>
                <w:b/>
                <w:color w:val="231F20"/>
                <w:w w:val="31"/>
                <w:sz w:val="22"/>
              </w:rPr>
              <w:t></w:t>
            </w:r>
            <w:r>
              <w:rPr>
                <w:b/>
                <w:color w:val="231F20"/>
                <w:spacing w:val="-1"/>
                <w:w w:val="88"/>
                <w:sz w:val="22"/>
              </w:rPr>
              <w:t>r</w:t>
            </w:r>
            <w:r>
              <w:rPr>
                <w:b/>
                <w:color w:val="231F20"/>
                <w:w w:val="87"/>
                <w:sz w:val="22"/>
              </w:rPr>
              <w:t>m</w:t>
            </w:r>
            <w:r>
              <w:rPr>
                <w:b/>
                <w:color w:val="231F20"/>
                <w:w w:val="31"/>
                <w:sz w:val="22"/>
              </w:rPr>
              <w:t></w:t>
            </w:r>
            <w:r>
              <w:rPr>
                <w:b/>
                <w:color w:val="231F20"/>
                <w:w w:val="91"/>
                <w:sz w:val="22"/>
              </w:rPr>
              <w:t>z</w:t>
            </w:r>
            <w:r>
              <w:rPr>
                <w:b/>
                <w:color w:val="231F20"/>
                <w:w w:val="31"/>
                <w:sz w:val="22"/>
              </w:rPr>
              <w:t></w:t>
            </w:r>
            <w:r>
              <w:rPr>
                <w:b/>
                <w:color w:val="231F20"/>
                <w:sz w:val="22"/>
              </w:rPr>
              <w:t> </w:t>
            </w:r>
            <w:r>
              <w:rPr>
                <w:b/>
                <w:color w:val="231F20"/>
                <w:spacing w:val="11"/>
                <w:sz w:val="22"/>
              </w:rPr>
              <w:t> </w:t>
            </w:r>
            <w:r>
              <w:rPr>
                <w:b/>
                <w:color w:val="231F20"/>
                <w:w w:val="31"/>
                <w:sz w:val="22"/>
              </w:rPr>
              <w:t></w:t>
            </w:r>
            <w:r>
              <w:rPr>
                <w:b/>
                <w:color w:val="231F20"/>
                <w:spacing w:val="-2"/>
                <w:w w:val="86"/>
                <w:sz w:val="22"/>
              </w:rPr>
              <w:t>ç</w:t>
            </w:r>
            <w:r>
              <w:rPr>
                <w:b/>
                <w:color w:val="231F20"/>
                <w:spacing w:val="-1"/>
                <w:w w:val="31"/>
                <w:sz w:val="22"/>
              </w:rPr>
              <w:t></w:t>
            </w:r>
            <w:r>
              <w:rPr>
                <w:b/>
                <w:color w:val="231F20"/>
                <w:w w:val="93"/>
                <w:sz w:val="22"/>
              </w:rPr>
              <w:t>k</w:t>
            </w:r>
            <w:r>
              <w:rPr>
                <w:b/>
                <w:color w:val="231F20"/>
                <w:spacing w:val="-1"/>
                <w:w w:val="91"/>
                <w:sz w:val="22"/>
              </w:rPr>
              <w:t>t</w:t>
            </w:r>
            <w:r>
              <w:rPr>
                <w:b/>
                <w:color w:val="231F20"/>
                <w:w w:val="89"/>
                <w:sz w:val="22"/>
              </w:rPr>
              <w:t>a</w:t>
            </w:r>
            <w:r>
              <w:rPr>
                <w:b/>
                <w:color w:val="231F20"/>
                <w:sz w:val="22"/>
              </w:rPr>
              <w:t> </w:t>
            </w:r>
            <w:r>
              <w:rPr>
                <w:b/>
                <w:color w:val="231F20"/>
                <w:spacing w:val="10"/>
                <w:sz w:val="22"/>
              </w:rPr>
              <w:t> </w:t>
            </w:r>
            <w:r>
              <w:rPr>
                <w:b/>
                <w:color w:val="231F20"/>
                <w:w w:val="90"/>
                <w:sz w:val="22"/>
              </w:rPr>
              <w:t>sab</w:t>
            </w:r>
            <w:r>
              <w:rPr>
                <w:b/>
                <w:color w:val="231F20"/>
                <w:w w:val="31"/>
                <w:sz w:val="22"/>
              </w:rPr>
              <w:t></w:t>
            </w:r>
            <w:r>
              <w:rPr>
                <w:b/>
                <w:color w:val="231F20"/>
                <w:spacing w:val="-1"/>
                <w:w w:val="88"/>
                <w:sz w:val="22"/>
              </w:rPr>
              <w:t>r</w:t>
            </w:r>
            <w:r>
              <w:rPr>
                <w:b/>
                <w:color w:val="231F20"/>
                <w:w w:val="89"/>
                <w:sz w:val="22"/>
              </w:rPr>
              <w:t>l</w:t>
            </w:r>
            <w:r>
              <w:rPr>
                <w:b/>
                <w:color w:val="231F20"/>
                <w:w w:val="89"/>
                <w:sz w:val="22"/>
              </w:rPr>
              <w:t>a</w:t>
            </w:r>
            <w:r>
              <w:rPr>
                <w:b/>
                <w:color w:val="231F20"/>
                <w:sz w:val="22"/>
              </w:rPr>
              <w:t> </w:t>
            </w:r>
            <w:r>
              <w:rPr>
                <w:b/>
                <w:color w:val="231F20"/>
                <w:spacing w:val="11"/>
                <w:sz w:val="22"/>
              </w:rPr>
              <w:t> </w:t>
            </w:r>
            <w:r>
              <w:rPr>
                <w:b/>
                <w:color w:val="231F20"/>
                <w:spacing w:val="-1"/>
                <w:w w:val="92"/>
                <w:sz w:val="22"/>
              </w:rPr>
              <w:t>bekli</w:t>
            </w:r>
            <w:r>
              <w:rPr>
                <w:b/>
                <w:color w:val="231F20"/>
                <w:w w:val="92"/>
                <w:sz w:val="22"/>
              </w:rPr>
              <w:t>y</w:t>
            </w:r>
            <w:r>
              <w:rPr>
                <w:b/>
                <w:color w:val="231F20"/>
                <w:spacing w:val="-1"/>
                <w:w w:val="89"/>
                <w:sz w:val="22"/>
              </w:rPr>
              <w:t>orl</w:t>
            </w:r>
            <w:r>
              <w:rPr>
                <w:b/>
                <w:color w:val="231F20"/>
                <w:spacing w:val="1"/>
                <w:w w:val="89"/>
                <w:sz w:val="22"/>
              </w:rPr>
              <w:t>a</w:t>
            </w:r>
            <w:r>
              <w:rPr>
                <w:b/>
                <w:color w:val="231F20"/>
                <w:spacing w:val="-1"/>
                <w:w w:val="89"/>
                <w:sz w:val="22"/>
              </w:rPr>
              <w:t>r</w:t>
            </w:r>
            <w:r>
              <w:rPr>
                <w:b/>
                <w:color w:val="231F20"/>
                <w:spacing w:val="1"/>
                <w:w w:val="89"/>
                <w:sz w:val="22"/>
              </w:rPr>
              <w:t>d</w:t>
            </w:r>
            <w:r>
              <w:rPr>
                <w:b/>
                <w:color w:val="231F20"/>
                <w:w w:val="31"/>
                <w:sz w:val="22"/>
              </w:rPr>
              <w:t></w:t>
            </w:r>
            <w:r>
              <w:rPr>
                <w:b/>
                <w:color w:val="231F20"/>
                <w:w w:val="70"/>
                <w:sz w:val="22"/>
              </w:rPr>
              <w:t>.</w:t>
            </w:r>
            <w:r>
              <w:rPr>
                <w:b/>
                <w:color w:val="231F20"/>
                <w:sz w:val="22"/>
              </w:rPr>
              <w:t> </w:t>
            </w:r>
            <w:r>
              <w:rPr>
                <w:b/>
                <w:color w:val="231F20"/>
                <w:spacing w:val="10"/>
                <w:sz w:val="22"/>
              </w:rPr>
              <w:t> </w:t>
            </w:r>
            <w:r>
              <w:rPr>
                <w:b/>
                <w:color w:val="231F20"/>
                <w:w w:val="84"/>
                <w:sz w:val="22"/>
              </w:rPr>
              <w:t>H</w:t>
            </w:r>
            <w:r>
              <w:rPr>
                <w:b/>
                <w:color w:val="231F20"/>
                <w:spacing w:val="1"/>
                <w:w w:val="84"/>
                <w:sz w:val="22"/>
              </w:rPr>
              <w:t>e</w:t>
            </w:r>
            <w:r>
              <w:rPr>
                <w:b/>
                <w:color w:val="231F20"/>
                <w:w w:val="88"/>
                <w:sz w:val="22"/>
              </w:rPr>
              <w:t>r</w:t>
            </w:r>
            <w:r>
              <w:rPr>
                <w:b/>
                <w:color w:val="231F20"/>
                <w:sz w:val="22"/>
              </w:rPr>
              <w:t> </w:t>
            </w:r>
            <w:r>
              <w:rPr>
                <w:b/>
                <w:color w:val="231F20"/>
                <w:spacing w:val="9"/>
                <w:sz w:val="22"/>
              </w:rPr>
              <w:t> </w:t>
            </w:r>
            <w:r>
              <w:rPr>
                <w:b/>
                <w:color w:val="231F20"/>
                <w:w w:val="88"/>
                <w:sz w:val="22"/>
              </w:rPr>
              <w:t>zaman</w:t>
            </w:r>
            <w:r>
              <w:rPr>
                <w:b/>
                <w:color w:val="231F20"/>
                <w:sz w:val="22"/>
              </w:rPr>
              <w:t> </w:t>
            </w:r>
            <w:r>
              <w:rPr>
                <w:b/>
                <w:color w:val="231F20"/>
                <w:spacing w:val="9"/>
                <w:sz w:val="22"/>
              </w:rPr>
              <w:t> </w:t>
            </w:r>
            <w:r>
              <w:rPr>
                <w:b/>
                <w:color w:val="231F20"/>
                <w:spacing w:val="-1"/>
                <w:w w:val="89"/>
                <w:sz w:val="22"/>
              </w:rPr>
              <w:t>old</w:t>
            </w:r>
            <w:r>
              <w:rPr>
                <w:b/>
                <w:color w:val="231F20"/>
                <w:spacing w:val="1"/>
                <w:w w:val="89"/>
                <w:sz w:val="22"/>
              </w:rPr>
              <w:t>u</w:t>
            </w:r>
            <w:r>
              <w:rPr>
                <w:b/>
                <w:color w:val="231F20"/>
                <w:spacing w:val="1"/>
                <w:w w:val="90"/>
                <w:sz w:val="22"/>
              </w:rPr>
              <w:t>g</w:t>
            </w:r>
            <w:r>
              <w:rPr>
                <w:b/>
                <w:color w:val="231F20"/>
                <w:w w:val="88"/>
                <w:sz w:val="22"/>
              </w:rPr>
              <w:t>u</w:t>
            </w:r>
            <w:r>
              <w:rPr>
                <w:b/>
                <w:color w:val="231F20"/>
                <w:sz w:val="22"/>
              </w:rPr>
              <w:t> </w:t>
            </w:r>
            <w:r>
              <w:rPr>
                <w:b/>
                <w:color w:val="231F20"/>
                <w:spacing w:val="10"/>
                <w:sz w:val="22"/>
              </w:rPr>
              <w:t> </w:t>
            </w:r>
            <w:r>
              <w:rPr>
                <w:b/>
                <w:color w:val="231F20"/>
                <w:w w:val="90"/>
                <w:sz w:val="22"/>
              </w:rPr>
              <w:t>g</w:t>
            </w:r>
            <w:r>
              <w:rPr>
                <w:b/>
                <w:color w:val="231F20"/>
                <w:spacing w:val="-1"/>
                <w:w w:val="88"/>
                <w:sz w:val="22"/>
              </w:rPr>
              <w:t>i</w:t>
            </w:r>
            <w:r>
              <w:rPr>
                <w:b/>
                <w:color w:val="231F20"/>
                <w:spacing w:val="-1"/>
                <w:w w:val="91"/>
                <w:sz w:val="22"/>
              </w:rPr>
              <w:t>b</w:t>
            </w:r>
            <w:r>
              <w:rPr>
                <w:b/>
                <w:color w:val="231F20"/>
                <w:w w:val="88"/>
                <w:sz w:val="22"/>
              </w:rPr>
              <w:t>i </w:t>
            </w:r>
            <w:r>
              <w:rPr>
                <w:b/>
                <w:color w:val="231F20"/>
                <w:spacing w:val="-1"/>
                <w:w w:val="93"/>
                <w:sz w:val="22"/>
              </w:rPr>
              <w:t>ye</w:t>
            </w:r>
            <w:r>
              <w:rPr>
                <w:b/>
                <w:color w:val="231F20"/>
                <w:w w:val="86"/>
                <w:sz w:val="22"/>
              </w:rPr>
              <w:t>ç</w:t>
            </w:r>
            <w:r>
              <w:rPr>
                <w:b/>
                <w:color w:val="231F20"/>
                <w:w w:val="89"/>
                <w:sz w:val="22"/>
              </w:rPr>
              <w:t>il</w:t>
            </w:r>
            <w:r>
              <w:rPr>
                <w:b/>
                <w:color w:val="231F20"/>
                <w:spacing w:val="-8"/>
                <w:sz w:val="22"/>
              </w:rPr>
              <w:t> </w:t>
            </w:r>
            <w:r>
              <w:rPr>
                <w:b/>
                <w:color w:val="231F20"/>
                <w:w w:val="31"/>
                <w:sz w:val="22"/>
              </w:rPr>
              <w:t></w:t>
            </w:r>
            <w:r>
              <w:rPr>
                <w:b/>
                <w:color w:val="231F20"/>
                <w:w w:val="86"/>
                <w:sz w:val="22"/>
              </w:rPr>
              <w:t>ç</w:t>
            </w:r>
            <w:r>
              <w:rPr>
                <w:b/>
                <w:color w:val="231F20"/>
                <w:w w:val="31"/>
                <w:sz w:val="22"/>
              </w:rPr>
              <w:t></w:t>
            </w:r>
            <w:r>
              <w:rPr>
                <w:b/>
                <w:color w:val="231F20"/>
                <w:w w:val="93"/>
                <w:sz w:val="22"/>
              </w:rPr>
              <w:t>k</w:t>
            </w:r>
            <w:r>
              <w:rPr>
                <w:b/>
                <w:color w:val="231F20"/>
                <w:spacing w:val="-1"/>
                <w:w w:val="91"/>
                <w:sz w:val="22"/>
              </w:rPr>
              <w:t>t</w:t>
            </w:r>
            <w:r>
              <w:rPr>
                <w:b/>
                <w:color w:val="231F20"/>
                <w:w w:val="89"/>
                <w:sz w:val="22"/>
              </w:rPr>
              <w:t>a</w:t>
            </w:r>
            <w:r>
              <w:rPr>
                <w:b/>
                <w:color w:val="231F20"/>
                <w:spacing w:val="-6"/>
                <w:sz w:val="22"/>
              </w:rPr>
              <w:t> </w:t>
            </w:r>
            <w:r>
              <w:rPr>
                <w:b/>
                <w:color w:val="231F20"/>
                <w:spacing w:val="-1"/>
                <w:w w:val="90"/>
                <w:sz w:val="22"/>
              </w:rPr>
              <w:t>kar</w:t>
            </w:r>
            <w:r>
              <w:rPr>
                <w:b/>
                <w:color w:val="231F20"/>
                <w:w w:val="86"/>
                <w:sz w:val="22"/>
              </w:rPr>
              <w:t>ç</w:t>
            </w:r>
            <w:r>
              <w:rPr>
                <w:b/>
                <w:color w:val="231F20"/>
                <w:w w:val="31"/>
                <w:sz w:val="22"/>
              </w:rPr>
              <w:t></w:t>
            </w:r>
            <w:r>
              <w:rPr>
                <w:b/>
                <w:color w:val="231F20"/>
                <w:spacing w:val="-1"/>
                <w:w w:val="91"/>
                <w:sz w:val="22"/>
              </w:rPr>
              <w:t>y</w:t>
            </w:r>
            <w:r>
              <w:rPr>
                <w:b/>
                <w:color w:val="231F20"/>
                <w:w w:val="91"/>
                <w:sz w:val="22"/>
              </w:rPr>
              <w:t>a</w:t>
            </w:r>
            <w:r>
              <w:rPr>
                <w:b/>
                <w:color w:val="231F20"/>
                <w:spacing w:val="-7"/>
                <w:sz w:val="22"/>
              </w:rPr>
              <w:t> </w:t>
            </w:r>
            <w:r>
              <w:rPr>
                <w:b/>
                <w:color w:val="231F20"/>
                <w:w w:val="90"/>
                <w:sz w:val="22"/>
              </w:rPr>
              <w:t>g</w:t>
            </w:r>
            <w:r>
              <w:rPr>
                <w:b/>
                <w:color w:val="231F20"/>
                <w:w w:val="92"/>
                <w:sz w:val="22"/>
              </w:rPr>
              <w:t>e</w:t>
            </w:r>
            <w:r>
              <w:rPr>
                <w:b/>
                <w:color w:val="231F20"/>
                <w:w w:val="88"/>
                <w:sz w:val="22"/>
              </w:rPr>
              <w:t>ç</w:t>
            </w:r>
            <w:r>
              <w:rPr>
                <w:b/>
                <w:color w:val="231F20"/>
                <w:spacing w:val="1"/>
                <w:w w:val="91"/>
                <w:sz w:val="22"/>
              </w:rPr>
              <w:t>t</w:t>
            </w:r>
            <w:r>
              <w:rPr>
                <w:b/>
                <w:color w:val="231F20"/>
                <w:spacing w:val="-1"/>
                <w:w w:val="88"/>
                <w:sz w:val="22"/>
              </w:rPr>
              <w:t>i</w:t>
            </w:r>
            <w:r>
              <w:rPr>
                <w:b/>
                <w:color w:val="231F20"/>
                <w:spacing w:val="-1"/>
                <w:w w:val="89"/>
                <w:sz w:val="22"/>
              </w:rPr>
              <w:t>l</w:t>
            </w:r>
            <w:r>
              <w:rPr>
                <w:b/>
                <w:color w:val="231F20"/>
                <w:w w:val="92"/>
                <w:sz w:val="22"/>
              </w:rPr>
              <w:t>e</w:t>
            </w:r>
            <w:r>
              <w:rPr>
                <w:b/>
                <w:color w:val="231F20"/>
                <w:spacing w:val="-1"/>
                <w:w w:val="88"/>
                <w:sz w:val="22"/>
              </w:rPr>
              <w:t>r</w:t>
            </w:r>
            <w:r>
              <w:rPr>
                <w:b/>
                <w:color w:val="231F20"/>
                <w:w w:val="70"/>
                <w:sz w:val="22"/>
              </w:rPr>
              <w:t>.</w:t>
            </w:r>
            <w:r>
              <w:rPr>
                <w:b/>
                <w:color w:val="231F20"/>
                <w:spacing w:val="-8"/>
                <w:sz w:val="22"/>
              </w:rPr>
              <w:t> </w:t>
            </w:r>
            <w:r>
              <w:rPr>
                <w:b/>
                <w:color w:val="231F20"/>
                <w:w w:val="83"/>
                <w:sz w:val="22"/>
              </w:rPr>
              <w:t>G</w:t>
            </w:r>
            <w:r>
              <w:rPr>
                <w:b/>
                <w:color w:val="231F20"/>
                <w:spacing w:val="-1"/>
                <w:w w:val="83"/>
                <w:sz w:val="22"/>
              </w:rPr>
              <w:t>ü</w:t>
            </w:r>
            <w:r>
              <w:rPr>
                <w:b/>
                <w:color w:val="231F20"/>
                <w:w w:val="91"/>
                <w:sz w:val="22"/>
              </w:rPr>
              <w:t>venle</w:t>
            </w:r>
            <w:r>
              <w:rPr>
                <w:b/>
                <w:color w:val="231F20"/>
                <w:spacing w:val="-8"/>
                <w:sz w:val="22"/>
              </w:rPr>
              <w:t> </w:t>
            </w:r>
            <w:r>
              <w:rPr>
                <w:b/>
                <w:color w:val="231F20"/>
                <w:spacing w:val="-1"/>
                <w:w w:val="92"/>
                <w:sz w:val="22"/>
              </w:rPr>
              <w:t>e</w:t>
            </w:r>
            <w:r>
              <w:rPr>
                <w:b/>
                <w:color w:val="231F20"/>
                <w:spacing w:val="1"/>
                <w:w w:val="93"/>
                <w:sz w:val="22"/>
              </w:rPr>
              <w:t>v</w:t>
            </w:r>
            <w:r>
              <w:rPr>
                <w:b/>
                <w:color w:val="231F20"/>
                <w:spacing w:val="-1"/>
                <w:w w:val="89"/>
                <w:sz w:val="22"/>
              </w:rPr>
              <w:t>l</w:t>
            </w:r>
            <w:r>
              <w:rPr>
                <w:b/>
                <w:color w:val="231F20"/>
                <w:spacing w:val="1"/>
                <w:w w:val="92"/>
                <w:sz w:val="22"/>
              </w:rPr>
              <w:t>e</w:t>
            </w:r>
            <w:r>
              <w:rPr>
                <w:b/>
                <w:color w:val="231F20"/>
                <w:spacing w:val="-1"/>
                <w:w w:val="88"/>
                <w:sz w:val="22"/>
              </w:rPr>
              <w:t>r</w:t>
            </w:r>
            <w:r>
              <w:rPr>
                <w:b/>
                <w:color w:val="231F20"/>
                <w:spacing w:val="-1"/>
                <w:w w:val="88"/>
                <w:sz w:val="22"/>
              </w:rPr>
              <w:t>i</w:t>
            </w:r>
            <w:r>
              <w:rPr>
                <w:b/>
                <w:color w:val="231F20"/>
                <w:spacing w:val="-1"/>
                <w:w w:val="87"/>
                <w:sz w:val="22"/>
              </w:rPr>
              <w:t>n</w:t>
            </w:r>
            <w:r>
              <w:rPr>
                <w:b/>
                <w:color w:val="231F20"/>
                <w:w w:val="92"/>
                <w:sz w:val="22"/>
              </w:rPr>
              <w:t>e</w:t>
            </w:r>
            <w:r>
              <w:rPr>
                <w:b/>
                <w:color w:val="231F20"/>
                <w:spacing w:val="-7"/>
                <w:sz w:val="22"/>
              </w:rPr>
              <w:t> </w:t>
            </w:r>
            <w:r>
              <w:rPr>
                <w:b/>
                <w:color w:val="231F20"/>
                <w:w w:val="88"/>
                <w:sz w:val="22"/>
              </w:rPr>
              <w:t>gittiler.</w:t>
            </w:r>
          </w:p>
          <w:p>
            <w:pPr>
              <w:pStyle w:val="TableParagraph"/>
              <w:rPr>
                <w:b/>
                <w:sz w:val="26"/>
              </w:rPr>
            </w:pPr>
          </w:p>
          <w:p>
            <w:pPr>
              <w:pStyle w:val="TableParagraph"/>
              <w:spacing w:before="204"/>
              <w:ind w:left="2143"/>
              <w:rPr>
                <w:b/>
                <w:sz w:val="22"/>
              </w:rPr>
            </w:pPr>
            <w:r>
              <w:rPr>
                <w:b/>
                <w:color w:val="231F20"/>
                <w:w w:val="90"/>
                <w:sz w:val="22"/>
              </w:rPr>
              <w:t>OKUYALIM – CEVAPLAYALIM</w:t>
            </w:r>
          </w:p>
        </w:tc>
      </w:tr>
      <w:tr>
        <w:trPr>
          <w:trHeight w:val="876" w:hRule="atLeast"/>
        </w:trPr>
        <w:tc>
          <w:tcPr>
            <w:tcW w:w="118" w:type="dxa"/>
            <w:tcBorders>
              <w:top w:val="nil"/>
              <w:bottom w:val="nil"/>
            </w:tcBorders>
          </w:tcPr>
          <w:p>
            <w:pPr>
              <w:pStyle w:val="TableParagraph"/>
              <w:rPr>
                <w:rFonts w:ascii="Times New Roman"/>
                <w:sz w:val="20"/>
              </w:rPr>
            </w:pPr>
          </w:p>
        </w:tc>
        <w:tc>
          <w:tcPr>
            <w:tcW w:w="6960" w:type="dxa"/>
            <w:shd w:val="clear" w:color="auto" w:fill="C1504E"/>
          </w:tcPr>
          <w:p>
            <w:pPr>
              <w:pStyle w:val="TableParagraph"/>
              <w:rPr>
                <w:b/>
                <w:sz w:val="26"/>
              </w:rPr>
            </w:pPr>
          </w:p>
          <w:p>
            <w:pPr>
              <w:pStyle w:val="TableParagraph"/>
              <w:spacing w:before="209"/>
              <w:ind w:left="674"/>
              <w:rPr>
                <w:b/>
                <w:sz w:val="22"/>
              </w:rPr>
            </w:pPr>
            <w:r>
              <w:rPr>
                <w:b/>
                <w:color w:val="FFFFFF"/>
                <w:spacing w:val="-1"/>
                <w:w w:val="85"/>
                <w:sz w:val="22"/>
              </w:rPr>
              <w:t>A</w:t>
            </w:r>
            <w:r>
              <w:rPr>
                <w:b/>
                <w:color w:val="FFFFFF"/>
                <w:w w:val="86"/>
                <w:sz w:val="22"/>
              </w:rPr>
              <w:t>ç</w:t>
            </w:r>
            <w:r>
              <w:rPr>
                <w:b/>
                <w:color w:val="FFFFFF"/>
                <w:spacing w:val="-1"/>
                <w:w w:val="89"/>
                <w:sz w:val="22"/>
              </w:rPr>
              <w:t>a</w:t>
            </w:r>
            <w:r>
              <w:rPr>
                <w:b/>
                <w:color w:val="FFFFFF"/>
                <w:w w:val="90"/>
                <w:sz w:val="22"/>
              </w:rPr>
              <w:t>g</w:t>
            </w:r>
            <w:r>
              <w:rPr>
                <w:b/>
                <w:color w:val="FFFFFF"/>
                <w:w w:val="31"/>
                <w:sz w:val="22"/>
              </w:rPr>
              <w:t></w:t>
            </w:r>
            <w:r>
              <w:rPr>
                <w:b/>
                <w:color w:val="FFFFFF"/>
                <w:spacing w:val="-1"/>
                <w:w w:val="89"/>
                <w:sz w:val="22"/>
              </w:rPr>
              <w:t>d</w:t>
            </w:r>
            <w:r>
              <w:rPr>
                <w:b/>
                <w:color w:val="FFFFFF"/>
                <w:spacing w:val="1"/>
                <w:w w:val="89"/>
                <w:sz w:val="22"/>
              </w:rPr>
              <w:t>a</w:t>
            </w:r>
            <w:r>
              <w:rPr>
                <w:b/>
                <w:color w:val="FFFFFF"/>
                <w:spacing w:val="-1"/>
                <w:w w:val="91"/>
                <w:sz w:val="22"/>
              </w:rPr>
              <w:t>k</w:t>
            </w:r>
            <w:r>
              <w:rPr>
                <w:b/>
                <w:color w:val="FFFFFF"/>
                <w:w w:val="91"/>
                <w:sz w:val="22"/>
              </w:rPr>
              <w:t>i</w:t>
            </w:r>
            <w:r>
              <w:rPr>
                <w:b/>
                <w:color w:val="FFFFFF"/>
                <w:spacing w:val="-7"/>
                <w:sz w:val="22"/>
              </w:rPr>
              <w:t> </w:t>
            </w:r>
            <w:r>
              <w:rPr>
                <w:b/>
                <w:color w:val="FFFFFF"/>
                <w:spacing w:val="1"/>
                <w:w w:val="89"/>
                <w:sz w:val="22"/>
              </w:rPr>
              <w:t>s</w:t>
            </w:r>
            <w:r>
              <w:rPr>
                <w:b/>
                <w:color w:val="FFFFFF"/>
                <w:spacing w:val="-1"/>
                <w:w w:val="89"/>
                <w:sz w:val="22"/>
              </w:rPr>
              <w:t>o</w:t>
            </w:r>
            <w:r>
              <w:rPr>
                <w:b/>
                <w:color w:val="FFFFFF"/>
                <w:spacing w:val="-1"/>
                <w:w w:val="88"/>
                <w:sz w:val="22"/>
              </w:rPr>
              <w:t>r</w:t>
            </w:r>
            <w:r>
              <w:rPr>
                <w:b/>
                <w:color w:val="FFFFFF"/>
                <w:w w:val="88"/>
                <w:sz w:val="22"/>
              </w:rPr>
              <w:t>u</w:t>
            </w:r>
            <w:r>
              <w:rPr>
                <w:b/>
                <w:color w:val="FFFFFF"/>
                <w:spacing w:val="-1"/>
                <w:w w:val="89"/>
                <w:sz w:val="22"/>
              </w:rPr>
              <w:t>l</w:t>
            </w:r>
            <w:r>
              <w:rPr>
                <w:b/>
                <w:color w:val="FFFFFF"/>
                <w:spacing w:val="1"/>
                <w:w w:val="89"/>
                <w:sz w:val="22"/>
              </w:rPr>
              <w:t>a</w:t>
            </w:r>
            <w:r>
              <w:rPr>
                <w:b/>
                <w:color w:val="FFFFFF"/>
                <w:w w:val="88"/>
                <w:sz w:val="22"/>
              </w:rPr>
              <w:t>r</w:t>
            </w:r>
            <w:r>
              <w:rPr>
                <w:b/>
                <w:color w:val="FFFFFF"/>
                <w:w w:val="31"/>
                <w:sz w:val="22"/>
              </w:rPr>
              <w:t></w:t>
            </w:r>
            <w:r>
              <w:rPr>
                <w:b/>
                <w:color w:val="FFFFFF"/>
                <w:spacing w:val="-8"/>
                <w:sz w:val="22"/>
              </w:rPr>
              <w:t> </w:t>
            </w:r>
            <w:r>
              <w:rPr>
                <w:b/>
                <w:color w:val="FFFFFF"/>
                <w:w w:val="89"/>
                <w:sz w:val="22"/>
              </w:rPr>
              <w:t>o</w:t>
            </w:r>
            <w:r>
              <w:rPr>
                <w:b/>
                <w:color w:val="FFFFFF"/>
                <w:spacing w:val="-1"/>
                <w:w w:val="90"/>
                <w:sz w:val="22"/>
              </w:rPr>
              <w:t>k</w:t>
            </w:r>
            <w:r>
              <w:rPr>
                <w:b/>
                <w:color w:val="FFFFFF"/>
                <w:w w:val="90"/>
                <w:sz w:val="22"/>
              </w:rPr>
              <w:t>u</w:t>
            </w:r>
            <w:r>
              <w:rPr>
                <w:b/>
                <w:color w:val="FFFFFF"/>
                <w:spacing w:val="-1"/>
                <w:w w:val="88"/>
                <w:sz w:val="22"/>
              </w:rPr>
              <w:t>du</w:t>
            </w:r>
            <w:r>
              <w:rPr>
                <w:b/>
                <w:color w:val="FFFFFF"/>
                <w:spacing w:val="1"/>
                <w:w w:val="90"/>
                <w:sz w:val="22"/>
              </w:rPr>
              <w:t>g</w:t>
            </w:r>
            <w:r>
              <w:rPr>
                <w:b/>
                <w:color w:val="FFFFFF"/>
                <w:spacing w:val="-1"/>
                <w:w w:val="88"/>
                <w:sz w:val="22"/>
              </w:rPr>
              <w:t>u</w:t>
            </w:r>
            <w:r>
              <w:rPr>
                <w:b/>
                <w:color w:val="FFFFFF"/>
                <w:w w:val="87"/>
                <w:sz w:val="22"/>
              </w:rPr>
              <w:t>n</w:t>
            </w:r>
            <w:r>
              <w:rPr>
                <w:b/>
                <w:color w:val="FFFFFF"/>
                <w:spacing w:val="-1"/>
                <w:w w:val="88"/>
                <w:sz w:val="22"/>
              </w:rPr>
              <w:t>u</w:t>
            </w:r>
            <w:r>
              <w:rPr>
                <w:b/>
                <w:color w:val="FFFFFF"/>
                <w:w w:val="91"/>
                <w:sz w:val="22"/>
              </w:rPr>
              <w:t>z</w:t>
            </w:r>
            <w:r>
              <w:rPr>
                <w:b/>
                <w:color w:val="FFFFFF"/>
                <w:spacing w:val="-8"/>
                <w:sz w:val="22"/>
              </w:rPr>
              <w:t> </w:t>
            </w:r>
            <w:r>
              <w:rPr>
                <w:b/>
                <w:color w:val="FFFFFF"/>
                <w:spacing w:val="1"/>
                <w:w w:val="87"/>
                <w:sz w:val="22"/>
              </w:rPr>
              <w:t>m</w:t>
            </w:r>
            <w:r>
              <w:rPr>
                <w:b/>
                <w:color w:val="FFFFFF"/>
                <w:spacing w:val="-1"/>
                <w:w w:val="92"/>
                <w:sz w:val="22"/>
              </w:rPr>
              <w:t>e</w:t>
            </w:r>
            <w:r>
              <w:rPr>
                <w:b/>
                <w:color w:val="FFFFFF"/>
                <w:w w:val="91"/>
                <w:sz w:val="22"/>
              </w:rPr>
              <w:t>t</w:t>
            </w:r>
            <w:r>
              <w:rPr>
                <w:b/>
                <w:color w:val="FFFFFF"/>
                <w:spacing w:val="-1"/>
                <w:w w:val="89"/>
                <w:sz w:val="22"/>
              </w:rPr>
              <w:t>n</w:t>
            </w:r>
            <w:r>
              <w:rPr>
                <w:b/>
                <w:color w:val="FFFFFF"/>
                <w:w w:val="89"/>
                <w:sz w:val="22"/>
              </w:rPr>
              <w:t>e</w:t>
            </w:r>
            <w:r>
              <w:rPr>
                <w:b/>
                <w:color w:val="FFFFFF"/>
                <w:spacing w:val="-7"/>
                <w:sz w:val="22"/>
              </w:rPr>
              <w:t> </w:t>
            </w:r>
            <w:r>
              <w:rPr>
                <w:b/>
                <w:color w:val="FFFFFF"/>
                <w:spacing w:val="-1"/>
                <w:w w:val="89"/>
                <w:sz w:val="22"/>
              </w:rPr>
              <w:t>g</w:t>
            </w:r>
            <w:r>
              <w:rPr>
                <w:b/>
                <w:color w:val="FFFFFF"/>
                <w:w w:val="89"/>
                <w:sz w:val="22"/>
              </w:rPr>
              <w:t>ö</w:t>
            </w:r>
            <w:r>
              <w:rPr>
                <w:b/>
                <w:color w:val="FFFFFF"/>
                <w:spacing w:val="-1"/>
                <w:w w:val="90"/>
                <w:sz w:val="22"/>
              </w:rPr>
              <w:t>r</w:t>
            </w:r>
            <w:r>
              <w:rPr>
                <w:b/>
                <w:color w:val="FFFFFF"/>
                <w:w w:val="90"/>
                <w:sz w:val="22"/>
              </w:rPr>
              <w:t>e</w:t>
            </w:r>
            <w:r>
              <w:rPr>
                <w:b/>
                <w:color w:val="FFFFFF"/>
                <w:spacing w:val="-7"/>
                <w:sz w:val="22"/>
              </w:rPr>
              <w:t> </w:t>
            </w:r>
            <w:r>
              <w:rPr>
                <w:b/>
                <w:color w:val="FFFFFF"/>
                <w:w w:val="91"/>
                <w:sz w:val="22"/>
              </w:rPr>
              <w:t>cevapla</w:t>
            </w:r>
            <w:r>
              <w:rPr>
                <w:b/>
                <w:color w:val="FFFFFF"/>
                <w:spacing w:val="-2"/>
                <w:w w:val="91"/>
                <w:sz w:val="22"/>
              </w:rPr>
              <w:t>y</w:t>
            </w:r>
            <w:r>
              <w:rPr>
                <w:b/>
                <w:color w:val="FFFFFF"/>
                <w:w w:val="31"/>
                <w:sz w:val="22"/>
              </w:rPr>
              <w:t></w:t>
            </w:r>
            <w:r>
              <w:rPr>
                <w:b/>
                <w:color w:val="FFFFFF"/>
                <w:spacing w:val="-1"/>
                <w:w w:val="87"/>
                <w:sz w:val="22"/>
              </w:rPr>
              <w:t>n</w:t>
            </w:r>
            <w:r>
              <w:rPr>
                <w:b/>
                <w:color w:val="FFFFFF"/>
                <w:w w:val="31"/>
                <w:sz w:val="22"/>
              </w:rPr>
              <w:t></w:t>
            </w:r>
            <w:r>
              <w:rPr>
                <w:b/>
                <w:color w:val="FFFFFF"/>
                <w:w w:val="83"/>
                <w:sz w:val="22"/>
              </w:rPr>
              <w:t>z.</w:t>
            </w:r>
          </w:p>
        </w:tc>
        <w:tc>
          <w:tcPr>
            <w:tcW w:w="119" w:type="dxa"/>
            <w:tcBorders>
              <w:top w:val="nil"/>
              <w:bottom w:val="nil"/>
            </w:tcBorders>
          </w:tcPr>
          <w:p>
            <w:pPr>
              <w:pStyle w:val="TableParagraph"/>
              <w:rPr>
                <w:rFonts w:ascii="Times New Roman"/>
                <w:sz w:val="20"/>
              </w:rPr>
            </w:pPr>
          </w:p>
        </w:tc>
      </w:tr>
      <w:tr>
        <w:trPr>
          <w:trHeight w:val="498" w:hRule="atLeast"/>
        </w:trPr>
        <w:tc>
          <w:tcPr>
            <w:tcW w:w="118" w:type="dxa"/>
            <w:tcBorders>
              <w:top w:val="nil"/>
              <w:bottom w:val="nil"/>
            </w:tcBorders>
          </w:tcPr>
          <w:p>
            <w:pPr>
              <w:pStyle w:val="TableParagraph"/>
              <w:rPr>
                <w:rFonts w:ascii="Times New Roman"/>
                <w:sz w:val="20"/>
              </w:rPr>
            </w:pPr>
          </w:p>
        </w:tc>
        <w:tc>
          <w:tcPr>
            <w:tcW w:w="6960" w:type="dxa"/>
            <w:shd w:val="clear" w:color="auto" w:fill="EFD3D1"/>
          </w:tcPr>
          <w:p>
            <w:pPr>
              <w:pStyle w:val="TableParagraph"/>
              <w:spacing w:before="126"/>
              <w:ind w:left="415"/>
              <w:rPr>
                <w:b/>
                <w:sz w:val="22"/>
              </w:rPr>
            </w:pPr>
            <w:r>
              <w:rPr>
                <w:b/>
                <w:color w:val="231F20"/>
                <w:spacing w:val="-1"/>
                <w:w w:val="100"/>
                <w:sz w:val="22"/>
              </w:rPr>
              <w:t>1</w:t>
            </w:r>
            <w:r>
              <w:rPr>
                <w:b/>
                <w:color w:val="231F20"/>
                <w:w w:val="100"/>
                <w:sz w:val="22"/>
              </w:rPr>
              <w:t>.</w:t>
            </w:r>
            <w:r>
              <w:rPr>
                <w:b/>
                <w:color w:val="231F20"/>
                <w:spacing w:val="-8"/>
                <w:sz w:val="22"/>
              </w:rPr>
              <w:t> </w:t>
            </w:r>
            <w:r>
              <w:rPr>
                <w:b/>
                <w:color w:val="231F20"/>
                <w:spacing w:val="-1"/>
                <w:w w:val="84"/>
                <w:sz w:val="22"/>
              </w:rPr>
              <w:t>Ö</w:t>
            </w:r>
            <w:r>
              <w:rPr>
                <w:b/>
                <w:color w:val="231F20"/>
                <w:spacing w:val="-1"/>
                <w:w w:val="87"/>
                <w:sz w:val="22"/>
              </w:rPr>
              <w:t>m</w:t>
            </w:r>
            <w:r>
              <w:rPr>
                <w:b/>
                <w:color w:val="231F20"/>
                <w:spacing w:val="1"/>
                <w:w w:val="92"/>
                <w:sz w:val="22"/>
              </w:rPr>
              <w:t>e</w:t>
            </w:r>
            <w:r>
              <w:rPr>
                <w:b/>
                <w:color w:val="231F20"/>
                <w:w w:val="88"/>
                <w:sz w:val="22"/>
              </w:rPr>
              <w:t>r</w:t>
            </w:r>
            <w:r>
              <w:rPr>
                <w:b/>
                <w:color w:val="231F20"/>
                <w:w w:val="70"/>
                <w:sz w:val="22"/>
              </w:rPr>
              <w:t>,</w:t>
            </w:r>
            <w:r>
              <w:rPr>
                <w:b/>
                <w:color w:val="231F20"/>
                <w:spacing w:val="-9"/>
                <w:sz w:val="22"/>
              </w:rPr>
              <w:t> </w:t>
            </w:r>
            <w:r>
              <w:rPr>
                <w:b/>
                <w:color w:val="231F20"/>
                <w:w w:val="90"/>
                <w:sz w:val="22"/>
              </w:rPr>
              <w:t>ok</w:t>
            </w:r>
            <w:r>
              <w:rPr>
                <w:b/>
                <w:color w:val="231F20"/>
                <w:spacing w:val="-1"/>
                <w:w w:val="90"/>
                <w:sz w:val="22"/>
              </w:rPr>
              <w:t>u</w:t>
            </w:r>
            <w:r>
              <w:rPr>
                <w:b/>
                <w:color w:val="231F20"/>
                <w:spacing w:val="-1"/>
                <w:w w:val="89"/>
                <w:sz w:val="22"/>
              </w:rPr>
              <w:t>l</w:t>
            </w:r>
            <w:r>
              <w:rPr>
                <w:b/>
                <w:color w:val="231F20"/>
                <w:w w:val="88"/>
                <w:sz w:val="22"/>
              </w:rPr>
              <w:t>dan</w:t>
            </w:r>
            <w:r>
              <w:rPr>
                <w:b/>
                <w:color w:val="231F20"/>
                <w:spacing w:val="-7"/>
                <w:sz w:val="22"/>
              </w:rPr>
              <w:t> </w:t>
            </w:r>
            <w:r>
              <w:rPr>
                <w:b/>
                <w:color w:val="231F20"/>
                <w:w w:val="90"/>
                <w:sz w:val="22"/>
              </w:rPr>
              <w:t>ay</w:t>
            </w:r>
            <w:r>
              <w:rPr>
                <w:b/>
                <w:color w:val="231F20"/>
                <w:spacing w:val="-1"/>
                <w:w w:val="90"/>
                <w:sz w:val="22"/>
              </w:rPr>
              <w:t>r</w:t>
            </w:r>
            <w:r>
              <w:rPr>
                <w:b/>
                <w:color w:val="231F20"/>
                <w:w w:val="31"/>
                <w:sz w:val="22"/>
              </w:rPr>
              <w:t></w:t>
            </w:r>
            <w:r>
              <w:rPr>
                <w:b/>
                <w:color w:val="231F20"/>
                <w:spacing w:val="-1"/>
                <w:w w:val="89"/>
                <w:sz w:val="22"/>
              </w:rPr>
              <w:t>l</w:t>
            </w:r>
            <w:r>
              <w:rPr>
                <w:b/>
                <w:color w:val="231F20"/>
                <w:w w:val="31"/>
                <w:sz w:val="22"/>
              </w:rPr>
              <w:t></w:t>
            </w:r>
            <w:r>
              <w:rPr>
                <w:b/>
                <w:color w:val="231F20"/>
                <w:spacing w:val="-1"/>
                <w:w w:val="88"/>
                <w:sz w:val="22"/>
              </w:rPr>
              <w:t>r</w:t>
            </w:r>
            <w:r>
              <w:rPr>
                <w:b/>
                <w:color w:val="231F20"/>
                <w:spacing w:val="-1"/>
                <w:w w:val="93"/>
                <w:sz w:val="22"/>
              </w:rPr>
              <w:t>k</w:t>
            </w:r>
            <w:r>
              <w:rPr>
                <w:b/>
                <w:color w:val="231F20"/>
                <w:spacing w:val="1"/>
                <w:w w:val="92"/>
                <w:sz w:val="22"/>
              </w:rPr>
              <w:t>e</w:t>
            </w:r>
            <w:r>
              <w:rPr>
                <w:b/>
                <w:color w:val="231F20"/>
                <w:w w:val="87"/>
                <w:sz w:val="22"/>
              </w:rPr>
              <w:t>n</w:t>
            </w:r>
            <w:r>
              <w:rPr>
                <w:b/>
                <w:color w:val="231F20"/>
                <w:spacing w:val="-8"/>
                <w:sz w:val="22"/>
              </w:rPr>
              <w:t> </w:t>
            </w:r>
            <w:r>
              <w:rPr>
                <w:b/>
                <w:color w:val="231F20"/>
                <w:spacing w:val="-1"/>
                <w:w w:val="89"/>
                <w:sz w:val="22"/>
              </w:rPr>
              <w:t>ö</w:t>
            </w:r>
            <w:r>
              <w:rPr>
                <w:b/>
                <w:color w:val="231F20"/>
                <w:spacing w:val="1"/>
                <w:w w:val="90"/>
                <w:sz w:val="22"/>
              </w:rPr>
              <w:t>g</w:t>
            </w:r>
            <w:r>
              <w:rPr>
                <w:b/>
                <w:color w:val="231F20"/>
                <w:spacing w:val="-1"/>
                <w:w w:val="90"/>
                <w:sz w:val="22"/>
              </w:rPr>
              <w:t>re</w:t>
            </w:r>
            <w:r>
              <w:rPr>
                <w:b/>
                <w:color w:val="231F20"/>
                <w:spacing w:val="1"/>
                <w:w w:val="90"/>
                <w:sz w:val="22"/>
              </w:rPr>
              <w:t>t</w:t>
            </w:r>
            <w:r>
              <w:rPr>
                <w:b/>
                <w:color w:val="231F20"/>
                <w:w w:val="87"/>
                <w:sz w:val="22"/>
              </w:rPr>
              <w:t>m</w:t>
            </w:r>
            <w:r>
              <w:rPr>
                <w:b/>
                <w:color w:val="231F20"/>
                <w:w w:val="88"/>
                <w:sz w:val="22"/>
              </w:rPr>
              <w:t>enin</w:t>
            </w:r>
            <w:r>
              <w:rPr>
                <w:b/>
                <w:color w:val="231F20"/>
                <w:w w:val="92"/>
                <w:sz w:val="22"/>
              </w:rPr>
              <w:t>e</w:t>
            </w:r>
            <w:r>
              <w:rPr>
                <w:b/>
                <w:color w:val="231F20"/>
                <w:spacing w:val="-8"/>
                <w:sz w:val="22"/>
              </w:rPr>
              <w:t> </w:t>
            </w:r>
            <w:r>
              <w:rPr>
                <w:b/>
                <w:color w:val="231F20"/>
                <w:spacing w:val="-1"/>
                <w:w w:val="89"/>
                <w:sz w:val="22"/>
              </w:rPr>
              <w:t>n</w:t>
            </w:r>
            <w:r>
              <w:rPr>
                <w:b/>
                <w:color w:val="231F20"/>
                <w:w w:val="89"/>
                <w:sz w:val="22"/>
              </w:rPr>
              <w:t>e</w:t>
            </w:r>
            <w:r>
              <w:rPr>
                <w:b/>
                <w:color w:val="231F20"/>
                <w:spacing w:val="-8"/>
                <w:sz w:val="22"/>
              </w:rPr>
              <w:t> </w:t>
            </w:r>
            <w:r>
              <w:rPr>
                <w:b/>
                <w:color w:val="231F20"/>
                <w:spacing w:val="-1"/>
                <w:w w:val="89"/>
                <w:sz w:val="22"/>
              </w:rPr>
              <w:t>d</w:t>
            </w:r>
            <w:r>
              <w:rPr>
                <w:b/>
                <w:color w:val="231F20"/>
                <w:w w:val="92"/>
                <w:sz w:val="22"/>
              </w:rPr>
              <w:t>e</w:t>
            </w:r>
            <w:r>
              <w:rPr>
                <w:b/>
                <w:color w:val="231F20"/>
                <w:spacing w:val="-1"/>
                <w:w w:val="89"/>
                <w:sz w:val="22"/>
              </w:rPr>
              <w:t>d</w:t>
            </w:r>
            <w:r>
              <w:rPr>
                <w:b/>
                <w:color w:val="231F20"/>
                <w:spacing w:val="-1"/>
                <w:w w:val="88"/>
                <w:sz w:val="22"/>
              </w:rPr>
              <w:t>i</w:t>
            </w:r>
            <w:r>
              <w:rPr>
                <w:b/>
                <w:color w:val="231F20"/>
                <w:w w:val="82"/>
                <w:sz w:val="22"/>
              </w:rPr>
              <w:t>?</w:t>
            </w:r>
          </w:p>
        </w:tc>
        <w:tc>
          <w:tcPr>
            <w:tcW w:w="119" w:type="dxa"/>
            <w:tcBorders>
              <w:top w:val="nil"/>
              <w:bottom w:val="nil"/>
            </w:tcBorders>
          </w:tcPr>
          <w:p>
            <w:pPr>
              <w:pStyle w:val="TableParagraph"/>
              <w:rPr>
                <w:rFonts w:ascii="Times New Roman"/>
                <w:sz w:val="20"/>
              </w:rPr>
            </w:pPr>
          </w:p>
        </w:tc>
      </w:tr>
      <w:tr>
        <w:trPr>
          <w:trHeight w:val="496" w:hRule="atLeast"/>
        </w:trPr>
        <w:tc>
          <w:tcPr>
            <w:tcW w:w="118" w:type="dxa"/>
            <w:tcBorders>
              <w:top w:val="nil"/>
            </w:tcBorders>
          </w:tcPr>
          <w:p>
            <w:pPr>
              <w:pStyle w:val="TableParagraph"/>
              <w:rPr>
                <w:rFonts w:ascii="Times New Roman"/>
                <w:sz w:val="20"/>
              </w:rPr>
            </w:pPr>
          </w:p>
        </w:tc>
        <w:tc>
          <w:tcPr>
            <w:tcW w:w="6960" w:type="dxa"/>
            <w:tcBorders>
              <w:bottom w:val="single" w:sz="18" w:space="0" w:color="CE7979"/>
            </w:tcBorders>
          </w:tcPr>
          <w:p>
            <w:pPr>
              <w:pStyle w:val="TableParagraph"/>
              <w:spacing w:before="125"/>
              <w:ind w:left="415"/>
              <w:rPr>
                <w:b/>
                <w:sz w:val="22"/>
              </w:rPr>
            </w:pPr>
            <w:r>
              <w:rPr>
                <w:b/>
                <w:color w:val="231F20"/>
                <w:spacing w:val="-1"/>
                <w:w w:val="86"/>
                <w:sz w:val="22"/>
              </w:rPr>
              <w:t>2</w:t>
            </w:r>
            <w:r>
              <w:rPr>
                <w:b/>
                <w:color w:val="231F20"/>
                <w:w w:val="86"/>
                <w:sz w:val="22"/>
              </w:rPr>
              <w:t>.</w:t>
            </w:r>
            <w:r>
              <w:rPr>
                <w:b/>
                <w:color w:val="231F20"/>
                <w:spacing w:val="-8"/>
                <w:sz w:val="22"/>
              </w:rPr>
              <w:t> </w:t>
            </w:r>
            <w:r>
              <w:rPr>
                <w:b/>
                <w:color w:val="231F20"/>
                <w:spacing w:val="-1"/>
                <w:w w:val="84"/>
                <w:sz w:val="22"/>
              </w:rPr>
              <w:t>Ö</w:t>
            </w:r>
            <w:r>
              <w:rPr>
                <w:b/>
                <w:color w:val="231F20"/>
                <w:spacing w:val="-1"/>
                <w:w w:val="87"/>
                <w:sz w:val="22"/>
              </w:rPr>
              <w:t>m</w:t>
            </w:r>
            <w:r>
              <w:rPr>
                <w:b/>
                <w:color w:val="231F20"/>
                <w:spacing w:val="1"/>
                <w:w w:val="92"/>
                <w:sz w:val="22"/>
              </w:rPr>
              <w:t>e</w:t>
            </w:r>
            <w:r>
              <w:rPr>
                <w:b/>
                <w:color w:val="231F20"/>
                <w:w w:val="88"/>
                <w:sz w:val="22"/>
              </w:rPr>
              <w:t>r</w:t>
            </w:r>
            <w:r>
              <w:rPr>
                <w:b/>
                <w:color w:val="231F20"/>
                <w:spacing w:val="-8"/>
                <w:sz w:val="22"/>
              </w:rPr>
              <w:t> </w:t>
            </w:r>
            <w:r>
              <w:rPr>
                <w:b/>
                <w:color w:val="231F20"/>
                <w:spacing w:val="-1"/>
                <w:w w:val="93"/>
                <w:sz w:val="22"/>
              </w:rPr>
              <w:t>v</w:t>
            </w:r>
            <w:r>
              <w:rPr>
                <w:b/>
                <w:color w:val="231F20"/>
                <w:w w:val="93"/>
                <w:sz w:val="22"/>
              </w:rPr>
              <w:t>e</w:t>
            </w:r>
            <w:r>
              <w:rPr>
                <w:b/>
                <w:color w:val="231F20"/>
                <w:spacing w:val="-7"/>
                <w:sz w:val="22"/>
              </w:rPr>
              <w:t> </w:t>
            </w:r>
            <w:r>
              <w:rPr>
                <w:b/>
                <w:color w:val="231F20"/>
                <w:spacing w:val="-1"/>
                <w:w w:val="89"/>
                <w:sz w:val="22"/>
              </w:rPr>
              <w:t>a</w:t>
            </w:r>
            <w:r>
              <w:rPr>
                <w:b/>
                <w:color w:val="231F20"/>
                <w:spacing w:val="-1"/>
                <w:w w:val="88"/>
                <w:sz w:val="22"/>
              </w:rPr>
              <w:t>r</w:t>
            </w:r>
            <w:r>
              <w:rPr>
                <w:b/>
                <w:color w:val="231F20"/>
                <w:spacing w:val="-1"/>
                <w:w w:val="93"/>
                <w:sz w:val="22"/>
              </w:rPr>
              <w:t>k</w:t>
            </w:r>
            <w:r>
              <w:rPr>
                <w:b/>
                <w:color w:val="231F20"/>
                <w:spacing w:val="1"/>
                <w:w w:val="89"/>
                <w:sz w:val="22"/>
              </w:rPr>
              <w:t>a</w:t>
            </w:r>
            <w:r>
              <w:rPr>
                <w:b/>
                <w:color w:val="231F20"/>
                <w:spacing w:val="-1"/>
                <w:w w:val="89"/>
                <w:sz w:val="22"/>
              </w:rPr>
              <w:t>d</w:t>
            </w:r>
            <w:r>
              <w:rPr>
                <w:b/>
                <w:color w:val="231F20"/>
                <w:spacing w:val="-1"/>
                <w:w w:val="89"/>
                <w:sz w:val="22"/>
              </w:rPr>
              <w:t>a</w:t>
            </w:r>
            <w:r>
              <w:rPr>
                <w:b/>
                <w:color w:val="231F20"/>
                <w:spacing w:val="1"/>
                <w:w w:val="86"/>
                <w:sz w:val="22"/>
              </w:rPr>
              <w:t>ç</w:t>
            </w:r>
            <w:r>
              <w:rPr>
                <w:b/>
                <w:color w:val="231F20"/>
                <w:spacing w:val="-1"/>
                <w:w w:val="89"/>
                <w:sz w:val="22"/>
              </w:rPr>
              <w:t>lar</w:t>
            </w:r>
            <w:r>
              <w:rPr>
                <w:b/>
                <w:color w:val="231F20"/>
                <w:w w:val="31"/>
                <w:sz w:val="22"/>
              </w:rPr>
              <w:t></w:t>
            </w:r>
            <w:r>
              <w:rPr>
                <w:b/>
                <w:color w:val="231F20"/>
                <w:spacing w:val="-7"/>
                <w:sz w:val="22"/>
              </w:rPr>
              <w:t> </w:t>
            </w:r>
            <w:r>
              <w:rPr>
                <w:b/>
                <w:color w:val="231F20"/>
                <w:spacing w:val="-1"/>
                <w:w w:val="90"/>
                <w:sz w:val="22"/>
              </w:rPr>
              <w:t>okuld</w:t>
            </w:r>
            <w:r>
              <w:rPr>
                <w:b/>
                <w:color w:val="231F20"/>
                <w:spacing w:val="1"/>
                <w:w w:val="90"/>
                <w:sz w:val="22"/>
              </w:rPr>
              <w:t>a</w:t>
            </w:r>
            <w:r>
              <w:rPr>
                <w:b/>
                <w:color w:val="231F20"/>
                <w:w w:val="87"/>
                <w:sz w:val="22"/>
              </w:rPr>
              <w:t>n</w:t>
            </w:r>
            <w:r>
              <w:rPr>
                <w:b/>
                <w:color w:val="231F20"/>
                <w:spacing w:val="-8"/>
                <w:sz w:val="22"/>
              </w:rPr>
              <w:t> </w:t>
            </w:r>
            <w:r>
              <w:rPr>
                <w:b/>
                <w:color w:val="231F20"/>
                <w:w w:val="88"/>
                <w:sz w:val="22"/>
              </w:rPr>
              <w:t>ç</w:t>
            </w:r>
            <w:r>
              <w:rPr>
                <w:b/>
                <w:color w:val="231F20"/>
                <w:w w:val="31"/>
                <w:sz w:val="22"/>
              </w:rPr>
              <w:t></w:t>
            </w:r>
            <w:r>
              <w:rPr>
                <w:b/>
                <w:color w:val="231F20"/>
                <w:w w:val="93"/>
                <w:sz w:val="22"/>
              </w:rPr>
              <w:t>k</w:t>
            </w:r>
            <w:r>
              <w:rPr>
                <w:b/>
                <w:color w:val="231F20"/>
                <w:w w:val="89"/>
                <w:sz w:val="22"/>
              </w:rPr>
              <w:t>a</w:t>
            </w:r>
            <w:r>
              <w:rPr>
                <w:b/>
                <w:color w:val="231F20"/>
                <w:spacing w:val="-1"/>
                <w:w w:val="88"/>
                <w:sz w:val="22"/>
              </w:rPr>
              <w:t>r</w:t>
            </w:r>
            <w:r>
              <w:rPr>
                <w:b/>
                <w:color w:val="231F20"/>
                <w:spacing w:val="-1"/>
                <w:w w:val="93"/>
                <w:sz w:val="22"/>
              </w:rPr>
              <w:t>k</w:t>
            </w:r>
            <w:r>
              <w:rPr>
                <w:b/>
                <w:color w:val="231F20"/>
                <w:w w:val="92"/>
                <w:sz w:val="22"/>
              </w:rPr>
              <w:t>e</w:t>
            </w:r>
            <w:r>
              <w:rPr>
                <w:b/>
                <w:color w:val="231F20"/>
                <w:w w:val="87"/>
                <w:sz w:val="22"/>
              </w:rPr>
              <w:t>n</w:t>
            </w:r>
            <w:r>
              <w:rPr>
                <w:b/>
                <w:color w:val="231F20"/>
                <w:spacing w:val="-7"/>
                <w:sz w:val="22"/>
              </w:rPr>
              <w:t> </w:t>
            </w:r>
            <w:r>
              <w:rPr>
                <w:b/>
                <w:color w:val="231F20"/>
                <w:spacing w:val="-1"/>
                <w:w w:val="88"/>
                <w:sz w:val="22"/>
              </w:rPr>
              <w:t>nas</w:t>
            </w:r>
            <w:r>
              <w:rPr>
                <w:b/>
                <w:color w:val="231F20"/>
                <w:spacing w:val="1"/>
                <w:w w:val="31"/>
                <w:sz w:val="22"/>
              </w:rPr>
              <w:t></w:t>
            </w:r>
            <w:r>
              <w:rPr>
                <w:b/>
                <w:color w:val="231F20"/>
                <w:w w:val="89"/>
                <w:sz w:val="22"/>
              </w:rPr>
              <w:t>l</w:t>
            </w:r>
            <w:r>
              <w:rPr>
                <w:b/>
                <w:color w:val="231F20"/>
                <w:spacing w:val="-8"/>
                <w:sz w:val="22"/>
              </w:rPr>
              <w:t> </w:t>
            </w:r>
            <w:r>
              <w:rPr>
                <w:b/>
                <w:color w:val="231F20"/>
                <w:spacing w:val="-1"/>
                <w:w w:val="89"/>
                <w:sz w:val="22"/>
              </w:rPr>
              <w:t>davran</w:t>
            </w:r>
            <w:r>
              <w:rPr>
                <w:b/>
                <w:color w:val="231F20"/>
                <w:w w:val="31"/>
                <w:sz w:val="22"/>
              </w:rPr>
              <w:t></w:t>
            </w:r>
            <w:r>
              <w:rPr>
                <w:b/>
                <w:color w:val="231F20"/>
                <w:w w:val="91"/>
                <w:sz w:val="22"/>
              </w:rPr>
              <w:t>y</w:t>
            </w:r>
            <w:r>
              <w:rPr>
                <w:b/>
                <w:color w:val="231F20"/>
                <w:spacing w:val="-1"/>
                <w:w w:val="91"/>
                <w:sz w:val="22"/>
              </w:rPr>
              <w:t>o</w:t>
            </w:r>
            <w:r>
              <w:rPr>
                <w:b/>
                <w:color w:val="231F20"/>
                <w:w w:val="89"/>
                <w:sz w:val="22"/>
              </w:rPr>
              <w:t>rla</w:t>
            </w:r>
            <w:r>
              <w:rPr>
                <w:b/>
                <w:color w:val="231F20"/>
                <w:spacing w:val="-1"/>
                <w:w w:val="89"/>
                <w:sz w:val="22"/>
              </w:rPr>
              <w:t>r</w:t>
            </w:r>
            <w:r>
              <w:rPr>
                <w:b/>
                <w:color w:val="231F20"/>
                <w:w w:val="82"/>
                <w:sz w:val="22"/>
              </w:rPr>
              <w:t>?</w:t>
            </w:r>
          </w:p>
        </w:tc>
        <w:tc>
          <w:tcPr>
            <w:tcW w:w="119" w:type="dxa"/>
            <w:tcBorders>
              <w:top w:val="nil"/>
            </w:tcBorders>
          </w:tcPr>
          <w:p>
            <w:pPr>
              <w:pStyle w:val="TableParagraph"/>
              <w:rPr>
                <w:rFonts w:ascii="Times New Roman"/>
                <w:sz w:val="20"/>
              </w:rPr>
            </w:pPr>
          </w:p>
        </w:tc>
      </w:tr>
    </w:tbl>
    <w:p>
      <w:pPr>
        <w:pStyle w:val="BodyText"/>
        <w:rPr>
          <w:b/>
          <w:sz w:val="26"/>
        </w:rPr>
      </w:pPr>
    </w:p>
    <w:p>
      <w:pPr>
        <w:pStyle w:val="BodyText"/>
        <w:rPr>
          <w:b/>
          <w:sz w:val="26"/>
        </w:rPr>
      </w:pPr>
    </w:p>
    <w:p>
      <w:pPr>
        <w:pStyle w:val="BodyText"/>
        <w:spacing w:before="215"/>
        <w:ind w:right="507"/>
        <w:jc w:val="right"/>
        <w:rPr>
          <w:rFonts w:ascii="Arial"/>
        </w:rPr>
      </w:pPr>
      <w:r>
        <w:rPr>
          <w:rFonts w:ascii="Arial"/>
          <w:color w:val="92278F"/>
        </w:rPr>
        <w:t>117</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834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4448" filled="true" fillcolor="#92278f" stroked="false">
            <v:fill type="solid"/>
            <w10:wrap type="none"/>
          </v:rect>
        </w:pict>
      </w:r>
      <w:r>
        <w:rPr/>
        <w:pict>
          <v:rect style="position:absolute;margin-left:0pt;margin-top:649.765015pt;width:49.606pt;height:33.386pt;mso-position-horizontal-relative:page;mso-position-vertical-relative:page;z-index:2447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6"/>
        </w:rPr>
      </w:pPr>
    </w:p>
    <w:tbl>
      <w:tblPr>
        <w:tblW w:w="0" w:type="auto"/>
        <w:jc w:val="left"/>
        <w:tblInd w:w="582" w:type="dxa"/>
        <w:tblBorders>
          <w:top w:val="double" w:sz="2" w:space="0" w:color="CE7979"/>
          <w:left w:val="double" w:sz="2" w:space="0" w:color="CE7979"/>
          <w:bottom w:val="double" w:sz="2" w:space="0" w:color="CE7979"/>
          <w:right w:val="double" w:sz="2" w:space="0" w:color="CE7979"/>
          <w:insideH w:val="double" w:sz="2" w:space="0" w:color="CE7979"/>
          <w:insideV w:val="double" w:sz="2" w:space="0" w:color="CE7979"/>
        </w:tblBorders>
        <w:tblLayout w:type="fixed"/>
        <w:tblCellMar>
          <w:top w:w="0" w:type="dxa"/>
          <w:left w:w="0" w:type="dxa"/>
          <w:bottom w:w="0" w:type="dxa"/>
          <w:right w:w="0" w:type="dxa"/>
        </w:tblCellMar>
        <w:tblLook w:val="01E0"/>
      </w:tblPr>
      <w:tblGrid>
        <w:gridCol w:w="118"/>
        <w:gridCol w:w="6960"/>
        <w:gridCol w:w="119"/>
      </w:tblGrid>
      <w:tr>
        <w:trPr>
          <w:trHeight w:val="488" w:hRule="atLeast"/>
        </w:trPr>
        <w:tc>
          <w:tcPr>
            <w:tcW w:w="118" w:type="dxa"/>
            <w:tcBorders>
              <w:left w:val="single" w:sz="8" w:space="0" w:color="CE7979"/>
              <w:bottom w:val="nil"/>
              <w:right w:val="single" w:sz="8" w:space="0" w:color="CE7979"/>
            </w:tcBorders>
          </w:tcPr>
          <w:p>
            <w:pPr>
              <w:pStyle w:val="TableParagraph"/>
              <w:rPr>
                <w:rFonts w:ascii="Times New Roman"/>
                <w:sz w:val="20"/>
              </w:rPr>
            </w:pPr>
          </w:p>
        </w:tc>
        <w:tc>
          <w:tcPr>
            <w:tcW w:w="6960" w:type="dxa"/>
            <w:tcBorders>
              <w:top w:val="single" w:sz="34" w:space="0" w:color="CE7979"/>
              <w:left w:val="single" w:sz="8" w:space="0" w:color="CE7979"/>
              <w:bottom w:val="single" w:sz="8" w:space="0" w:color="CE7979"/>
              <w:right w:val="single" w:sz="8" w:space="0" w:color="CE7979"/>
            </w:tcBorders>
            <w:shd w:val="clear" w:color="auto" w:fill="EFD3D1"/>
          </w:tcPr>
          <w:p>
            <w:pPr>
              <w:pStyle w:val="TableParagraph"/>
              <w:spacing w:before="116"/>
              <w:ind w:left="415"/>
              <w:rPr>
                <w:b/>
                <w:sz w:val="22"/>
              </w:rPr>
            </w:pPr>
            <w:r>
              <w:rPr>
                <w:b/>
                <w:color w:val="231F20"/>
                <w:spacing w:val="-1"/>
                <w:w w:val="86"/>
                <w:sz w:val="22"/>
              </w:rPr>
              <w:t>3</w:t>
            </w:r>
            <w:r>
              <w:rPr>
                <w:b/>
                <w:color w:val="231F20"/>
                <w:w w:val="86"/>
                <w:sz w:val="22"/>
              </w:rPr>
              <w:t>.</w:t>
            </w:r>
            <w:r>
              <w:rPr>
                <w:b/>
                <w:color w:val="231F20"/>
                <w:spacing w:val="-8"/>
                <w:sz w:val="22"/>
              </w:rPr>
              <w:t> </w:t>
            </w:r>
            <w:r>
              <w:rPr>
                <w:b/>
                <w:color w:val="231F20"/>
                <w:spacing w:val="-1"/>
                <w:w w:val="87"/>
                <w:sz w:val="22"/>
              </w:rPr>
              <w:t>Öm</w:t>
            </w:r>
            <w:r>
              <w:rPr>
                <w:b/>
                <w:color w:val="231F20"/>
                <w:w w:val="87"/>
                <w:sz w:val="22"/>
              </w:rPr>
              <w:t>e</w:t>
            </w:r>
            <w:r>
              <w:rPr>
                <w:b/>
                <w:color w:val="231F20"/>
                <w:spacing w:val="-1"/>
                <w:w w:val="88"/>
                <w:sz w:val="22"/>
              </w:rPr>
              <w:t>r</w:t>
            </w:r>
            <w:r>
              <w:rPr>
                <w:b/>
                <w:color w:val="231F20"/>
                <w:w w:val="87"/>
                <w:sz w:val="22"/>
              </w:rPr>
              <w:t>’in</w:t>
            </w:r>
            <w:r>
              <w:rPr>
                <w:b/>
                <w:color w:val="231F20"/>
                <w:spacing w:val="-7"/>
                <w:sz w:val="22"/>
              </w:rPr>
              <w:t> </w:t>
            </w:r>
            <w:r>
              <w:rPr>
                <w:b/>
                <w:color w:val="231F20"/>
                <w:spacing w:val="1"/>
                <w:w w:val="89"/>
                <w:sz w:val="22"/>
              </w:rPr>
              <w:t>a</w:t>
            </w:r>
            <w:r>
              <w:rPr>
                <w:b/>
                <w:color w:val="231F20"/>
                <w:spacing w:val="-1"/>
                <w:w w:val="88"/>
                <w:sz w:val="22"/>
              </w:rPr>
              <w:t>r</w:t>
            </w:r>
            <w:r>
              <w:rPr>
                <w:b/>
                <w:color w:val="231F20"/>
                <w:spacing w:val="-1"/>
                <w:w w:val="91"/>
                <w:sz w:val="22"/>
              </w:rPr>
              <w:t>k</w:t>
            </w:r>
            <w:r>
              <w:rPr>
                <w:b/>
                <w:color w:val="231F20"/>
                <w:spacing w:val="1"/>
                <w:w w:val="91"/>
                <w:sz w:val="22"/>
              </w:rPr>
              <w:t>a</w:t>
            </w:r>
            <w:r>
              <w:rPr>
                <w:b/>
                <w:color w:val="231F20"/>
                <w:spacing w:val="-1"/>
                <w:w w:val="89"/>
                <w:sz w:val="22"/>
              </w:rPr>
              <w:t>da</w:t>
            </w:r>
            <w:r>
              <w:rPr>
                <w:b/>
                <w:color w:val="231F20"/>
                <w:w w:val="86"/>
                <w:sz w:val="22"/>
              </w:rPr>
              <w:t>ç</w:t>
            </w:r>
            <w:r>
              <w:rPr>
                <w:b/>
                <w:color w:val="231F20"/>
                <w:w w:val="89"/>
                <w:sz w:val="22"/>
              </w:rPr>
              <w:t>la</w:t>
            </w:r>
            <w:r>
              <w:rPr>
                <w:b/>
                <w:color w:val="231F20"/>
                <w:spacing w:val="-1"/>
                <w:w w:val="89"/>
                <w:sz w:val="22"/>
              </w:rPr>
              <w:t>r</w:t>
            </w:r>
            <w:r>
              <w:rPr>
                <w:b/>
                <w:color w:val="231F20"/>
                <w:w w:val="31"/>
                <w:sz w:val="22"/>
              </w:rPr>
              <w:t></w:t>
            </w:r>
            <w:r>
              <w:rPr>
                <w:b/>
                <w:color w:val="231F20"/>
                <w:w w:val="87"/>
                <w:sz w:val="22"/>
              </w:rPr>
              <w:t>n</w:t>
            </w:r>
            <w:r>
              <w:rPr>
                <w:b/>
                <w:color w:val="231F20"/>
                <w:w w:val="31"/>
                <w:sz w:val="22"/>
              </w:rPr>
              <w:t></w:t>
            </w:r>
            <w:r>
              <w:rPr>
                <w:b/>
                <w:color w:val="231F20"/>
                <w:w w:val="87"/>
                <w:sz w:val="22"/>
              </w:rPr>
              <w:t>n</w:t>
            </w:r>
            <w:r>
              <w:rPr>
                <w:b/>
                <w:color w:val="231F20"/>
                <w:spacing w:val="-9"/>
                <w:sz w:val="22"/>
              </w:rPr>
              <w:t> </w:t>
            </w:r>
            <w:r>
              <w:rPr>
                <w:b/>
                <w:color w:val="231F20"/>
                <w:spacing w:val="-1"/>
                <w:w w:val="89"/>
                <w:sz w:val="22"/>
              </w:rPr>
              <w:t>isimler</w:t>
            </w:r>
            <w:r>
              <w:rPr>
                <w:b/>
                <w:color w:val="231F20"/>
                <w:w w:val="89"/>
                <w:sz w:val="22"/>
              </w:rPr>
              <w:t>i</w:t>
            </w:r>
            <w:r>
              <w:rPr>
                <w:b/>
                <w:color w:val="231F20"/>
                <w:spacing w:val="-6"/>
                <w:sz w:val="22"/>
              </w:rPr>
              <w:t> </w:t>
            </w:r>
            <w:r>
              <w:rPr>
                <w:b/>
                <w:color w:val="231F20"/>
                <w:w w:val="87"/>
                <w:sz w:val="22"/>
              </w:rPr>
              <w:t>n</w:t>
            </w:r>
            <w:r>
              <w:rPr>
                <w:b/>
                <w:color w:val="231F20"/>
                <w:w w:val="92"/>
                <w:sz w:val="22"/>
              </w:rPr>
              <w:t>e</w:t>
            </w:r>
            <w:r>
              <w:rPr>
                <w:b/>
                <w:color w:val="231F20"/>
                <w:spacing w:val="-1"/>
                <w:w w:val="89"/>
                <w:sz w:val="22"/>
              </w:rPr>
              <w:t>l</w:t>
            </w:r>
            <w:r>
              <w:rPr>
                <w:b/>
                <w:color w:val="231F20"/>
                <w:spacing w:val="1"/>
                <w:w w:val="92"/>
                <w:sz w:val="22"/>
              </w:rPr>
              <w:t>e</w:t>
            </w:r>
            <w:r>
              <w:rPr>
                <w:b/>
                <w:color w:val="231F20"/>
                <w:spacing w:val="-1"/>
                <w:w w:val="88"/>
                <w:sz w:val="22"/>
              </w:rPr>
              <w:t>r</w:t>
            </w:r>
            <w:r>
              <w:rPr>
                <w:b/>
                <w:color w:val="231F20"/>
                <w:spacing w:val="-1"/>
                <w:w w:val="89"/>
                <w:sz w:val="22"/>
              </w:rPr>
              <w:t>d</w:t>
            </w:r>
            <w:r>
              <w:rPr>
                <w:b/>
                <w:color w:val="231F20"/>
                <w:w w:val="88"/>
                <w:sz w:val="22"/>
              </w:rPr>
              <w:t>i</w:t>
            </w:r>
            <w:r>
              <w:rPr>
                <w:b/>
                <w:color w:val="231F20"/>
                <w:spacing w:val="-1"/>
                <w:w w:val="88"/>
                <w:sz w:val="22"/>
              </w:rPr>
              <w:t>r</w:t>
            </w:r>
            <w:r>
              <w:rPr>
                <w:b/>
                <w:color w:val="231F20"/>
                <w:w w:val="82"/>
                <w:sz w:val="22"/>
              </w:rPr>
              <w:t>?</w:t>
            </w:r>
          </w:p>
        </w:tc>
        <w:tc>
          <w:tcPr>
            <w:tcW w:w="119" w:type="dxa"/>
            <w:tcBorders>
              <w:left w:val="single" w:sz="8" w:space="0" w:color="CE7979"/>
              <w:bottom w:val="nil"/>
              <w:right w:val="single" w:sz="8" w:space="0" w:color="CE7979"/>
            </w:tcBorders>
          </w:tcPr>
          <w:p>
            <w:pPr>
              <w:pStyle w:val="TableParagraph"/>
              <w:rPr>
                <w:rFonts w:ascii="Times New Roman"/>
                <w:sz w:val="20"/>
              </w:rPr>
            </w:pPr>
          </w:p>
        </w:tc>
      </w:tr>
      <w:tr>
        <w:trPr>
          <w:trHeight w:val="498" w:hRule="atLeast"/>
        </w:trPr>
        <w:tc>
          <w:tcPr>
            <w:tcW w:w="118" w:type="dxa"/>
            <w:tcBorders>
              <w:top w:val="nil"/>
              <w:left w:val="single" w:sz="8" w:space="0" w:color="CE7979"/>
              <w:bottom w:val="nil"/>
              <w:right w:val="single" w:sz="8" w:space="0" w:color="CE7979"/>
            </w:tcBorders>
          </w:tcPr>
          <w:p>
            <w:pPr>
              <w:pStyle w:val="TableParagraph"/>
              <w:rPr>
                <w:rFonts w:ascii="Times New Roman"/>
                <w:sz w:val="20"/>
              </w:rPr>
            </w:pPr>
          </w:p>
        </w:tc>
        <w:tc>
          <w:tcPr>
            <w:tcW w:w="6960" w:type="dxa"/>
            <w:tcBorders>
              <w:top w:val="single" w:sz="8" w:space="0" w:color="CE7979"/>
              <w:left w:val="single" w:sz="8" w:space="0" w:color="CE7979"/>
              <w:bottom w:val="single" w:sz="8" w:space="0" w:color="CE7979"/>
              <w:right w:val="single" w:sz="8" w:space="0" w:color="CE7979"/>
            </w:tcBorders>
          </w:tcPr>
          <w:p>
            <w:pPr>
              <w:pStyle w:val="TableParagraph"/>
              <w:spacing w:before="126"/>
              <w:ind w:left="415"/>
              <w:rPr>
                <w:b/>
                <w:sz w:val="22"/>
              </w:rPr>
            </w:pPr>
            <w:r>
              <w:rPr>
                <w:b/>
                <w:color w:val="231F20"/>
                <w:spacing w:val="-1"/>
                <w:w w:val="84"/>
                <w:sz w:val="22"/>
              </w:rPr>
              <w:t>4</w:t>
            </w:r>
            <w:r>
              <w:rPr>
                <w:b/>
                <w:color w:val="231F20"/>
                <w:w w:val="84"/>
                <w:sz w:val="22"/>
              </w:rPr>
              <w:t>.</w:t>
            </w:r>
            <w:r>
              <w:rPr>
                <w:b/>
                <w:color w:val="231F20"/>
                <w:spacing w:val="-8"/>
                <w:sz w:val="22"/>
              </w:rPr>
              <w:t> </w:t>
            </w:r>
            <w:r>
              <w:rPr>
                <w:b/>
                <w:color w:val="231F20"/>
                <w:spacing w:val="-1"/>
                <w:w w:val="84"/>
                <w:sz w:val="22"/>
              </w:rPr>
              <w:t>Ö</w:t>
            </w:r>
            <w:r>
              <w:rPr>
                <w:b/>
                <w:color w:val="231F20"/>
                <w:spacing w:val="-1"/>
                <w:w w:val="87"/>
                <w:sz w:val="22"/>
              </w:rPr>
              <w:t>m</w:t>
            </w:r>
            <w:r>
              <w:rPr>
                <w:b/>
                <w:color w:val="231F20"/>
                <w:spacing w:val="1"/>
                <w:w w:val="92"/>
                <w:sz w:val="22"/>
              </w:rPr>
              <w:t>e</w:t>
            </w:r>
            <w:r>
              <w:rPr>
                <w:b/>
                <w:color w:val="231F20"/>
                <w:w w:val="88"/>
                <w:sz w:val="22"/>
              </w:rPr>
              <w:t>r</w:t>
            </w:r>
            <w:r>
              <w:rPr>
                <w:b/>
                <w:color w:val="231F20"/>
                <w:spacing w:val="-8"/>
                <w:sz w:val="22"/>
              </w:rPr>
              <w:t> </w:t>
            </w:r>
            <w:r>
              <w:rPr>
                <w:b/>
                <w:color w:val="231F20"/>
                <w:spacing w:val="-1"/>
                <w:w w:val="93"/>
                <w:sz w:val="22"/>
              </w:rPr>
              <w:t>v</w:t>
            </w:r>
            <w:r>
              <w:rPr>
                <w:b/>
                <w:color w:val="231F20"/>
                <w:w w:val="93"/>
                <w:sz w:val="22"/>
              </w:rPr>
              <w:t>e</w:t>
            </w:r>
            <w:r>
              <w:rPr>
                <w:b/>
                <w:color w:val="231F20"/>
                <w:spacing w:val="-7"/>
                <w:sz w:val="22"/>
              </w:rPr>
              <w:t> </w:t>
            </w:r>
            <w:r>
              <w:rPr>
                <w:b/>
                <w:color w:val="231F20"/>
                <w:spacing w:val="-1"/>
                <w:w w:val="89"/>
                <w:sz w:val="22"/>
              </w:rPr>
              <w:t>a</w:t>
            </w:r>
            <w:r>
              <w:rPr>
                <w:b/>
                <w:color w:val="231F20"/>
                <w:spacing w:val="-1"/>
                <w:w w:val="88"/>
                <w:sz w:val="22"/>
              </w:rPr>
              <w:t>r</w:t>
            </w:r>
            <w:r>
              <w:rPr>
                <w:b/>
                <w:color w:val="231F20"/>
                <w:spacing w:val="-1"/>
                <w:w w:val="93"/>
                <w:sz w:val="22"/>
              </w:rPr>
              <w:t>k</w:t>
            </w:r>
            <w:r>
              <w:rPr>
                <w:b/>
                <w:color w:val="231F20"/>
                <w:spacing w:val="1"/>
                <w:w w:val="89"/>
                <w:sz w:val="22"/>
              </w:rPr>
              <w:t>a</w:t>
            </w:r>
            <w:r>
              <w:rPr>
                <w:b/>
                <w:color w:val="231F20"/>
                <w:spacing w:val="-1"/>
                <w:w w:val="89"/>
                <w:sz w:val="22"/>
              </w:rPr>
              <w:t>d</w:t>
            </w:r>
            <w:r>
              <w:rPr>
                <w:b/>
                <w:color w:val="231F20"/>
                <w:spacing w:val="-1"/>
                <w:w w:val="89"/>
                <w:sz w:val="22"/>
              </w:rPr>
              <w:t>a</w:t>
            </w:r>
            <w:r>
              <w:rPr>
                <w:b/>
                <w:color w:val="231F20"/>
                <w:spacing w:val="1"/>
                <w:w w:val="86"/>
                <w:sz w:val="22"/>
              </w:rPr>
              <w:t>ç</w:t>
            </w:r>
            <w:r>
              <w:rPr>
                <w:b/>
                <w:color w:val="231F20"/>
                <w:spacing w:val="-1"/>
                <w:w w:val="89"/>
                <w:sz w:val="22"/>
              </w:rPr>
              <w:t>lar</w:t>
            </w:r>
            <w:r>
              <w:rPr>
                <w:b/>
                <w:color w:val="231F20"/>
                <w:w w:val="31"/>
                <w:sz w:val="22"/>
              </w:rPr>
              <w:t></w:t>
            </w:r>
            <w:r>
              <w:rPr>
                <w:b/>
                <w:color w:val="231F20"/>
                <w:spacing w:val="-7"/>
                <w:sz w:val="22"/>
              </w:rPr>
              <w:t> </w:t>
            </w:r>
            <w:r>
              <w:rPr>
                <w:b/>
                <w:color w:val="231F20"/>
                <w:w w:val="92"/>
                <w:sz w:val="22"/>
              </w:rPr>
              <w:t>e</w:t>
            </w:r>
            <w:r>
              <w:rPr>
                <w:b/>
                <w:color w:val="231F20"/>
                <w:w w:val="93"/>
                <w:sz w:val="22"/>
              </w:rPr>
              <w:t>v</w:t>
            </w:r>
            <w:r>
              <w:rPr>
                <w:b/>
                <w:color w:val="231F20"/>
                <w:spacing w:val="-1"/>
                <w:w w:val="89"/>
                <w:sz w:val="22"/>
              </w:rPr>
              <w:t>l</w:t>
            </w:r>
            <w:r>
              <w:rPr>
                <w:b/>
                <w:color w:val="231F20"/>
                <w:w w:val="92"/>
                <w:sz w:val="22"/>
              </w:rPr>
              <w:t>e</w:t>
            </w:r>
            <w:r>
              <w:rPr>
                <w:b/>
                <w:color w:val="231F20"/>
                <w:spacing w:val="-1"/>
                <w:w w:val="88"/>
                <w:sz w:val="22"/>
              </w:rPr>
              <w:t>r</w:t>
            </w:r>
            <w:r>
              <w:rPr>
                <w:b/>
                <w:color w:val="231F20"/>
                <w:spacing w:val="-1"/>
                <w:w w:val="88"/>
                <w:sz w:val="22"/>
              </w:rPr>
              <w:t>i</w:t>
            </w:r>
            <w:r>
              <w:rPr>
                <w:b/>
                <w:color w:val="231F20"/>
                <w:w w:val="87"/>
                <w:sz w:val="22"/>
              </w:rPr>
              <w:t>n</w:t>
            </w:r>
            <w:r>
              <w:rPr>
                <w:b/>
                <w:color w:val="231F20"/>
                <w:w w:val="92"/>
                <w:sz w:val="22"/>
              </w:rPr>
              <w:t>e</w:t>
            </w:r>
            <w:r>
              <w:rPr>
                <w:b/>
                <w:color w:val="231F20"/>
                <w:spacing w:val="-8"/>
                <w:sz w:val="22"/>
              </w:rPr>
              <w:t> </w:t>
            </w:r>
            <w:r>
              <w:rPr>
                <w:b/>
                <w:color w:val="231F20"/>
                <w:w w:val="91"/>
                <w:sz w:val="22"/>
              </w:rPr>
              <w:t>giderke</w:t>
            </w:r>
            <w:r>
              <w:rPr>
                <w:b/>
                <w:color w:val="231F20"/>
                <w:w w:val="87"/>
                <w:sz w:val="22"/>
              </w:rPr>
              <w:t>n</w:t>
            </w:r>
            <w:r>
              <w:rPr>
                <w:b/>
                <w:color w:val="231F20"/>
                <w:spacing w:val="-8"/>
                <w:sz w:val="22"/>
              </w:rPr>
              <w:t> </w:t>
            </w:r>
            <w:r>
              <w:rPr>
                <w:b/>
                <w:color w:val="231F20"/>
                <w:w w:val="87"/>
                <w:sz w:val="22"/>
              </w:rPr>
              <w:t>n</w:t>
            </w:r>
            <w:r>
              <w:rPr>
                <w:b/>
                <w:color w:val="231F20"/>
                <w:w w:val="92"/>
                <w:sz w:val="22"/>
              </w:rPr>
              <w:t>e</w:t>
            </w:r>
            <w:r>
              <w:rPr>
                <w:b/>
                <w:color w:val="231F20"/>
                <w:w w:val="89"/>
                <w:sz w:val="22"/>
              </w:rPr>
              <w:t>d</w:t>
            </w:r>
            <w:r>
              <w:rPr>
                <w:b/>
                <w:color w:val="231F20"/>
                <w:w w:val="92"/>
                <w:sz w:val="22"/>
              </w:rPr>
              <w:t>e</w:t>
            </w:r>
            <w:r>
              <w:rPr>
                <w:b/>
                <w:color w:val="231F20"/>
                <w:w w:val="87"/>
                <w:sz w:val="22"/>
              </w:rPr>
              <w:t>n</w:t>
            </w:r>
            <w:r>
              <w:rPr>
                <w:b/>
                <w:color w:val="231F20"/>
                <w:spacing w:val="-7"/>
                <w:sz w:val="22"/>
              </w:rPr>
              <w:t> </w:t>
            </w:r>
            <w:r>
              <w:rPr>
                <w:b/>
                <w:color w:val="231F20"/>
                <w:w w:val="93"/>
                <w:sz w:val="22"/>
              </w:rPr>
              <w:t>k</w:t>
            </w:r>
            <w:r>
              <w:rPr>
                <w:b/>
                <w:color w:val="231F20"/>
                <w:spacing w:val="-1"/>
                <w:w w:val="89"/>
                <w:sz w:val="22"/>
              </w:rPr>
              <w:t>o</w:t>
            </w:r>
            <w:r>
              <w:rPr>
                <w:b/>
                <w:color w:val="231F20"/>
                <w:spacing w:val="-1"/>
                <w:w w:val="88"/>
                <w:sz w:val="22"/>
              </w:rPr>
              <w:t>r</w:t>
            </w:r>
            <w:r>
              <w:rPr>
                <w:b/>
                <w:color w:val="231F20"/>
                <w:w w:val="93"/>
                <w:sz w:val="22"/>
              </w:rPr>
              <w:t>k</w:t>
            </w:r>
            <w:r>
              <w:rPr>
                <w:b/>
                <w:color w:val="231F20"/>
                <w:spacing w:val="1"/>
                <w:w w:val="87"/>
                <w:sz w:val="22"/>
              </w:rPr>
              <w:t>m</w:t>
            </w:r>
            <w:r>
              <w:rPr>
                <w:b/>
                <w:color w:val="231F20"/>
                <w:spacing w:val="-1"/>
                <w:w w:val="88"/>
                <w:sz w:val="22"/>
              </w:rPr>
              <w:t>u</w:t>
            </w:r>
            <w:r>
              <w:rPr>
                <w:b/>
                <w:color w:val="231F20"/>
                <w:w w:val="86"/>
                <w:sz w:val="22"/>
              </w:rPr>
              <w:t>ç</w:t>
            </w:r>
            <w:r>
              <w:rPr>
                <w:b/>
                <w:color w:val="231F20"/>
                <w:w w:val="89"/>
                <w:sz w:val="22"/>
              </w:rPr>
              <w:t>la</w:t>
            </w:r>
            <w:r>
              <w:rPr>
                <w:b/>
                <w:color w:val="231F20"/>
                <w:spacing w:val="-1"/>
                <w:w w:val="89"/>
                <w:sz w:val="22"/>
              </w:rPr>
              <w:t>r</w:t>
            </w:r>
            <w:r>
              <w:rPr>
                <w:b/>
                <w:color w:val="231F20"/>
                <w:w w:val="82"/>
                <w:sz w:val="22"/>
              </w:rPr>
              <w:t>?</w:t>
            </w:r>
          </w:p>
        </w:tc>
        <w:tc>
          <w:tcPr>
            <w:tcW w:w="119" w:type="dxa"/>
            <w:tcBorders>
              <w:top w:val="nil"/>
              <w:left w:val="single" w:sz="8" w:space="0" w:color="CE7979"/>
              <w:bottom w:val="nil"/>
              <w:right w:val="single" w:sz="8" w:space="0" w:color="CE7979"/>
            </w:tcBorders>
          </w:tcPr>
          <w:p>
            <w:pPr>
              <w:pStyle w:val="TableParagraph"/>
              <w:rPr>
                <w:rFonts w:ascii="Times New Roman"/>
                <w:sz w:val="20"/>
              </w:rPr>
            </w:pPr>
          </w:p>
        </w:tc>
      </w:tr>
      <w:tr>
        <w:trPr>
          <w:trHeight w:val="755" w:hRule="atLeast"/>
        </w:trPr>
        <w:tc>
          <w:tcPr>
            <w:tcW w:w="118" w:type="dxa"/>
            <w:tcBorders>
              <w:top w:val="nil"/>
              <w:left w:val="single" w:sz="8" w:space="0" w:color="CE7979"/>
              <w:bottom w:val="nil"/>
              <w:right w:val="single" w:sz="8" w:space="0" w:color="CE7979"/>
            </w:tcBorders>
          </w:tcPr>
          <w:p>
            <w:pPr>
              <w:pStyle w:val="TableParagraph"/>
              <w:rPr>
                <w:rFonts w:ascii="Times New Roman"/>
                <w:sz w:val="20"/>
              </w:rPr>
            </w:pPr>
          </w:p>
        </w:tc>
        <w:tc>
          <w:tcPr>
            <w:tcW w:w="6960" w:type="dxa"/>
            <w:tcBorders>
              <w:top w:val="single" w:sz="8" w:space="0" w:color="CE7979"/>
              <w:left w:val="single" w:sz="8" w:space="0" w:color="CE7979"/>
              <w:bottom w:val="single" w:sz="8" w:space="0" w:color="CE7979"/>
              <w:right w:val="single" w:sz="8" w:space="0" w:color="CE7979"/>
            </w:tcBorders>
            <w:shd w:val="clear" w:color="auto" w:fill="EFD3D1"/>
          </w:tcPr>
          <w:p>
            <w:pPr>
              <w:pStyle w:val="TableParagraph"/>
              <w:spacing w:line="247" w:lineRule="auto" w:before="125"/>
              <w:ind w:left="107" w:firstLine="308"/>
              <w:rPr>
                <w:b/>
                <w:sz w:val="22"/>
              </w:rPr>
            </w:pPr>
            <w:r>
              <w:rPr>
                <w:b/>
                <w:color w:val="231F20"/>
                <w:spacing w:val="-1"/>
                <w:w w:val="88"/>
                <w:sz w:val="22"/>
              </w:rPr>
              <w:t>5</w:t>
            </w:r>
            <w:r>
              <w:rPr>
                <w:b/>
                <w:color w:val="231F20"/>
                <w:w w:val="88"/>
                <w:sz w:val="22"/>
              </w:rPr>
              <w:t>.</w:t>
            </w:r>
            <w:r>
              <w:rPr>
                <w:b/>
                <w:color w:val="231F20"/>
                <w:spacing w:val="-8"/>
                <w:sz w:val="22"/>
              </w:rPr>
              <w:t> </w:t>
            </w:r>
            <w:r>
              <w:rPr>
                <w:b/>
                <w:color w:val="231F20"/>
                <w:spacing w:val="-1"/>
                <w:w w:val="84"/>
                <w:sz w:val="22"/>
              </w:rPr>
              <w:t>Ö</w:t>
            </w:r>
            <w:r>
              <w:rPr>
                <w:b/>
                <w:color w:val="231F20"/>
                <w:spacing w:val="-1"/>
                <w:w w:val="87"/>
                <w:sz w:val="22"/>
              </w:rPr>
              <w:t>m</w:t>
            </w:r>
            <w:r>
              <w:rPr>
                <w:b/>
                <w:color w:val="231F20"/>
                <w:spacing w:val="1"/>
                <w:w w:val="92"/>
                <w:sz w:val="22"/>
              </w:rPr>
              <w:t>e</w:t>
            </w:r>
            <w:r>
              <w:rPr>
                <w:b/>
                <w:color w:val="231F20"/>
                <w:w w:val="88"/>
                <w:sz w:val="22"/>
              </w:rPr>
              <w:t>r</w:t>
            </w:r>
            <w:r>
              <w:rPr>
                <w:b/>
                <w:color w:val="231F20"/>
                <w:spacing w:val="-8"/>
                <w:sz w:val="22"/>
              </w:rPr>
              <w:t> </w:t>
            </w:r>
            <w:r>
              <w:rPr>
                <w:b/>
                <w:color w:val="231F20"/>
                <w:spacing w:val="-1"/>
                <w:w w:val="93"/>
                <w:sz w:val="22"/>
              </w:rPr>
              <w:t>v</w:t>
            </w:r>
            <w:r>
              <w:rPr>
                <w:b/>
                <w:color w:val="231F20"/>
                <w:w w:val="93"/>
                <w:sz w:val="22"/>
              </w:rPr>
              <w:t>e</w:t>
            </w:r>
            <w:r>
              <w:rPr>
                <w:b/>
                <w:color w:val="231F20"/>
                <w:spacing w:val="-7"/>
                <w:sz w:val="22"/>
              </w:rPr>
              <w:t> </w:t>
            </w:r>
            <w:r>
              <w:rPr>
                <w:b/>
                <w:color w:val="231F20"/>
                <w:spacing w:val="-1"/>
                <w:w w:val="89"/>
                <w:sz w:val="22"/>
              </w:rPr>
              <w:t>a</w:t>
            </w:r>
            <w:r>
              <w:rPr>
                <w:b/>
                <w:color w:val="231F20"/>
                <w:spacing w:val="-1"/>
                <w:w w:val="88"/>
                <w:sz w:val="22"/>
              </w:rPr>
              <w:t>r</w:t>
            </w:r>
            <w:r>
              <w:rPr>
                <w:b/>
                <w:color w:val="231F20"/>
                <w:spacing w:val="-1"/>
                <w:w w:val="93"/>
                <w:sz w:val="22"/>
              </w:rPr>
              <w:t>k</w:t>
            </w:r>
            <w:r>
              <w:rPr>
                <w:b/>
                <w:color w:val="231F20"/>
                <w:spacing w:val="1"/>
                <w:w w:val="89"/>
                <w:sz w:val="22"/>
              </w:rPr>
              <w:t>a</w:t>
            </w:r>
            <w:r>
              <w:rPr>
                <w:b/>
                <w:color w:val="231F20"/>
                <w:spacing w:val="-1"/>
                <w:w w:val="89"/>
                <w:sz w:val="22"/>
              </w:rPr>
              <w:t>d</w:t>
            </w:r>
            <w:r>
              <w:rPr>
                <w:b/>
                <w:color w:val="231F20"/>
                <w:spacing w:val="-1"/>
                <w:w w:val="89"/>
                <w:sz w:val="22"/>
              </w:rPr>
              <w:t>a</w:t>
            </w:r>
            <w:r>
              <w:rPr>
                <w:b/>
                <w:color w:val="231F20"/>
                <w:spacing w:val="1"/>
                <w:w w:val="86"/>
                <w:sz w:val="22"/>
              </w:rPr>
              <w:t>ç</w:t>
            </w:r>
            <w:r>
              <w:rPr>
                <w:b/>
                <w:color w:val="231F20"/>
                <w:spacing w:val="-1"/>
                <w:w w:val="89"/>
                <w:sz w:val="22"/>
              </w:rPr>
              <w:t>lar</w:t>
            </w:r>
            <w:r>
              <w:rPr>
                <w:b/>
                <w:color w:val="231F20"/>
                <w:w w:val="31"/>
                <w:sz w:val="22"/>
              </w:rPr>
              <w:t></w:t>
            </w:r>
            <w:r>
              <w:rPr>
                <w:b/>
                <w:color w:val="231F20"/>
                <w:spacing w:val="-7"/>
                <w:sz w:val="22"/>
              </w:rPr>
              <w:t> </w:t>
            </w:r>
            <w:r>
              <w:rPr>
                <w:b/>
                <w:color w:val="231F20"/>
                <w:spacing w:val="-1"/>
                <w:w w:val="90"/>
                <w:sz w:val="22"/>
              </w:rPr>
              <w:t>kar</w:t>
            </w:r>
            <w:r>
              <w:rPr>
                <w:b/>
                <w:color w:val="231F20"/>
                <w:w w:val="86"/>
                <w:sz w:val="22"/>
              </w:rPr>
              <w:t>ç</w:t>
            </w:r>
            <w:r>
              <w:rPr>
                <w:b/>
                <w:color w:val="231F20"/>
                <w:w w:val="31"/>
                <w:sz w:val="22"/>
              </w:rPr>
              <w:t></w:t>
            </w:r>
            <w:r>
              <w:rPr>
                <w:b/>
                <w:color w:val="231F20"/>
                <w:w w:val="88"/>
                <w:sz w:val="22"/>
              </w:rPr>
              <w:t>dan</w:t>
            </w:r>
            <w:r>
              <w:rPr>
                <w:b/>
                <w:color w:val="231F20"/>
                <w:spacing w:val="-7"/>
                <w:sz w:val="22"/>
              </w:rPr>
              <w:t> </w:t>
            </w:r>
            <w:r>
              <w:rPr>
                <w:b/>
                <w:color w:val="231F20"/>
                <w:spacing w:val="-1"/>
                <w:w w:val="91"/>
                <w:sz w:val="22"/>
              </w:rPr>
              <w:t>k</w:t>
            </w:r>
            <w:r>
              <w:rPr>
                <w:b/>
                <w:color w:val="231F20"/>
                <w:spacing w:val="1"/>
                <w:w w:val="91"/>
                <w:sz w:val="22"/>
              </w:rPr>
              <w:t>a</w:t>
            </w:r>
            <w:r>
              <w:rPr>
                <w:b/>
                <w:color w:val="231F20"/>
                <w:spacing w:val="-1"/>
                <w:w w:val="88"/>
                <w:sz w:val="22"/>
              </w:rPr>
              <w:t>r</w:t>
            </w:r>
            <w:r>
              <w:rPr>
                <w:b/>
                <w:color w:val="231F20"/>
                <w:w w:val="86"/>
                <w:sz w:val="22"/>
              </w:rPr>
              <w:t>ç</w:t>
            </w:r>
            <w:r>
              <w:rPr>
                <w:b/>
                <w:color w:val="231F20"/>
                <w:w w:val="31"/>
                <w:sz w:val="22"/>
              </w:rPr>
              <w:t></w:t>
            </w:r>
            <w:r>
              <w:rPr>
                <w:b/>
                <w:color w:val="231F20"/>
                <w:spacing w:val="-1"/>
                <w:w w:val="91"/>
                <w:sz w:val="22"/>
              </w:rPr>
              <w:t>y</w:t>
            </w:r>
            <w:r>
              <w:rPr>
                <w:b/>
                <w:color w:val="231F20"/>
                <w:w w:val="91"/>
                <w:sz w:val="22"/>
              </w:rPr>
              <w:t>a</w:t>
            </w:r>
            <w:r>
              <w:rPr>
                <w:b/>
                <w:color w:val="231F20"/>
                <w:spacing w:val="-8"/>
                <w:sz w:val="22"/>
              </w:rPr>
              <w:t> </w:t>
            </w:r>
            <w:r>
              <w:rPr>
                <w:b/>
                <w:color w:val="231F20"/>
                <w:w w:val="91"/>
                <w:sz w:val="22"/>
              </w:rPr>
              <w:t>ge</w:t>
            </w:r>
            <w:r>
              <w:rPr>
                <w:b/>
                <w:color w:val="231F20"/>
                <w:w w:val="90"/>
                <w:sz w:val="22"/>
              </w:rPr>
              <w:t>çer</w:t>
            </w:r>
            <w:r>
              <w:rPr>
                <w:b/>
                <w:color w:val="231F20"/>
                <w:spacing w:val="-1"/>
                <w:w w:val="90"/>
                <w:sz w:val="22"/>
              </w:rPr>
              <w:t>k</w:t>
            </w:r>
            <w:r>
              <w:rPr>
                <w:b/>
                <w:color w:val="231F20"/>
                <w:w w:val="92"/>
                <w:sz w:val="22"/>
              </w:rPr>
              <w:t>e</w:t>
            </w:r>
            <w:r>
              <w:rPr>
                <w:b/>
                <w:color w:val="231F20"/>
                <w:w w:val="87"/>
                <w:sz w:val="22"/>
              </w:rPr>
              <w:t>n</w:t>
            </w:r>
            <w:r>
              <w:rPr>
                <w:b/>
                <w:color w:val="231F20"/>
                <w:spacing w:val="-9"/>
                <w:sz w:val="22"/>
              </w:rPr>
              <w:t> </w:t>
            </w:r>
            <w:r>
              <w:rPr>
                <w:b/>
                <w:color w:val="231F20"/>
                <w:w w:val="88"/>
                <w:sz w:val="22"/>
              </w:rPr>
              <w:t>na</w:t>
            </w:r>
            <w:r>
              <w:rPr>
                <w:b/>
                <w:color w:val="231F20"/>
                <w:spacing w:val="-1"/>
                <w:w w:val="88"/>
                <w:sz w:val="22"/>
              </w:rPr>
              <w:t>s</w:t>
            </w:r>
            <w:r>
              <w:rPr>
                <w:b/>
                <w:color w:val="231F20"/>
                <w:w w:val="31"/>
                <w:sz w:val="22"/>
              </w:rPr>
              <w:t></w:t>
            </w:r>
            <w:r>
              <w:rPr>
                <w:b/>
                <w:color w:val="231F20"/>
                <w:w w:val="89"/>
                <w:sz w:val="22"/>
              </w:rPr>
              <w:t>l </w:t>
            </w:r>
            <w:r>
              <w:rPr>
                <w:b/>
                <w:color w:val="231F20"/>
                <w:spacing w:val="-1"/>
                <w:w w:val="89"/>
                <w:sz w:val="22"/>
              </w:rPr>
              <w:t>davran</w:t>
            </w:r>
            <w:r>
              <w:rPr>
                <w:b/>
                <w:color w:val="231F20"/>
                <w:w w:val="31"/>
                <w:sz w:val="22"/>
              </w:rPr>
              <w:t></w:t>
            </w:r>
            <w:r>
              <w:rPr>
                <w:b/>
                <w:color w:val="231F20"/>
                <w:w w:val="91"/>
                <w:sz w:val="22"/>
              </w:rPr>
              <w:t>y</w:t>
            </w:r>
            <w:r>
              <w:rPr>
                <w:b/>
                <w:color w:val="231F20"/>
                <w:spacing w:val="-1"/>
                <w:w w:val="91"/>
                <w:sz w:val="22"/>
              </w:rPr>
              <w:t>o</w:t>
            </w:r>
            <w:r>
              <w:rPr>
                <w:b/>
                <w:color w:val="231F20"/>
                <w:w w:val="89"/>
                <w:sz w:val="22"/>
              </w:rPr>
              <w:t>rla</w:t>
            </w:r>
            <w:r>
              <w:rPr>
                <w:b/>
                <w:color w:val="231F20"/>
                <w:spacing w:val="-1"/>
                <w:w w:val="89"/>
                <w:sz w:val="22"/>
              </w:rPr>
              <w:t>r</w:t>
            </w:r>
            <w:r>
              <w:rPr>
                <w:b/>
                <w:color w:val="231F20"/>
                <w:w w:val="82"/>
                <w:sz w:val="22"/>
              </w:rPr>
              <w:t>?</w:t>
            </w:r>
          </w:p>
        </w:tc>
        <w:tc>
          <w:tcPr>
            <w:tcW w:w="119" w:type="dxa"/>
            <w:tcBorders>
              <w:top w:val="nil"/>
              <w:left w:val="single" w:sz="8" w:space="0" w:color="CE7979"/>
              <w:bottom w:val="nil"/>
              <w:right w:val="single" w:sz="8" w:space="0" w:color="CE7979"/>
            </w:tcBorders>
          </w:tcPr>
          <w:p>
            <w:pPr>
              <w:pStyle w:val="TableParagraph"/>
              <w:rPr>
                <w:rFonts w:ascii="Times New Roman"/>
                <w:sz w:val="20"/>
              </w:rPr>
            </w:pPr>
          </w:p>
        </w:tc>
      </w:tr>
      <w:tr>
        <w:trPr>
          <w:trHeight w:val="755" w:hRule="atLeast"/>
        </w:trPr>
        <w:tc>
          <w:tcPr>
            <w:tcW w:w="118" w:type="dxa"/>
            <w:tcBorders>
              <w:top w:val="nil"/>
              <w:left w:val="single" w:sz="8" w:space="0" w:color="CE7979"/>
              <w:bottom w:val="nil"/>
              <w:right w:val="single" w:sz="8" w:space="0" w:color="CE7979"/>
            </w:tcBorders>
          </w:tcPr>
          <w:p>
            <w:pPr>
              <w:pStyle w:val="TableParagraph"/>
              <w:rPr>
                <w:rFonts w:ascii="Times New Roman"/>
                <w:sz w:val="20"/>
              </w:rPr>
            </w:pPr>
          </w:p>
        </w:tc>
        <w:tc>
          <w:tcPr>
            <w:tcW w:w="6960" w:type="dxa"/>
            <w:tcBorders>
              <w:top w:val="single" w:sz="8" w:space="0" w:color="CE7979"/>
              <w:left w:val="single" w:sz="8" w:space="0" w:color="CE7979"/>
              <w:right w:val="single" w:sz="8" w:space="0" w:color="CE7979"/>
            </w:tcBorders>
          </w:tcPr>
          <w:p>
            <w:pPr>
              <w:pStyle w:val="TableParagraph"/>
              <w:spacing w:line="247" w:lineRule="auto" w:before="126"/>
              <w:ind w:left="107" w:right="1178" w:firstLine="308"/>
              <w:rPr>
                <w:b/>
                <w:sz w:val="22"/>
              </w:rPr>
            </w:pPr>
            <w:r>
              <w:rPr>
                <w:b/>
                <w:color w:val="231F20"/>
                <w:w w:val="84"/>
                <w:sz w:val="22"/>
              </w:rPr>
              <w:t>6.</w:t>
            </w:r>
            <w:r>
              <w:rPr>
                <w:b/>
                <w:color w:val="231F20"/>
                <w:sz w:val="22"/>
              </w:rPr>
              <w:t> </w:t>
            </w:r>
            <w:r>
              <w:rPr>
                <w:b/>
                <w:color w:val="231F20"/>
                <w:w w:val="84"/>
                <w:sz w:val="22"/>
              </w:rPr>
              <w:t>Ö</w:t>
            </w:r>
            <w:r>
              <w:rPr>
                <w:b/>
                <w:color w:val="231F20"/>
                <w:w w:val="87"/>
                <w:sz w:val="22"/>
              </w:rPr>
              <w:t>m</w:t>
            </w:r>
            <w:r>
              <w:rPr>
                <w:b/>
                <w:color w:val="231F20"/>
                <w:w w:val="92"/>
                <w:sz w:val="22"/>
              </w:rPr>
              <w:t>e</w:t>
            </w:r>
            <w:r>
              <w:rPr>
                <w:b/>
                <w:color w:val="231F20"/>
                <w:w w:val="88"/>
                <w:sz w:val="22"/>
              </w:rPr>
              <w:t>r</w:t>
            </w:r>
            <w:r>
              <w:rPr>
                <w:b/>
                <w:color w:val="231F20"/>
                <w:sz w:val="22"/>
              </w:rPr>
              <w:t> </w:t>
            </w:r>
            <w:r>
              <w:rPr>
                <w:b/>
                <w:color w:val="231F20"/>
                <w:w w:val="93"/>
                <w:sz w:val="22"/>
              </w:rPr>
              <w:t>ve</w:t>
            </w:r>
            <w:r>
              <w:rPr>
                <w:b/>
                <w:color w:val="231F20"/>
                <w:sz w:val="22"/>
              </w:rPr>
              <w:t> </w:t>
            </w:r>
            <w:r>
              <w:rPr>
                <w:b/>
                <w:color w:val="231F20"/>
                <w:w w:val="89"/>
                <w:sz w:val="22"/>
              </w:rPr>
              <w:t>a</w:t>
            </w:r>
            <w:r>
              <w:rPr>
                <w:b/>
                <w:color w:val="231F20"/>
                <w:w w:val="88"/>
                <w:sz w:val="22"/>
              </w:rPr>
              <w:t>r</w:t>
            </w:r>
            <w:r>
              <w:rPr>
                <w:b/>
                <w:color w:val="231F20"/>
                <w:w w:val="93"/>
                <w:sz w:val="22"/>
              </w:rPr>
              <w:t>k</w:t>
            </w:r>
            <w:r>
              <w:rPr>
                <w:b/>
                <w:color w:val="231F20"/>
                <w:w w:val="89"/>
                <w:sz w:val="22"/>
              </w:rPr>
              <w:t>a</w:t>
            </w:r>
            <w:r>
              <w:rPr>
                <w:b/>
                <w:color w:val="231F20"/>
                <w:w w:val="89"/>
                <w:sz w:val="22"/>
              </w:rPr>
              <w:t>d</w:t>
            </w:r>
            <w:r>
              <w:rPr>
                <w:b/>
                <w:color w:val="231F20"/>
                <w:w w:val="89"/>
                <w:sz w:val="22"/>
              </w:rPr>
              <w:t>a</w:t>
            </w:r>
            <w:r>
              <w:rPr>
                <w:b/>
                <w:color w:val="231F20"/>
                <w:w w:val="86"/>
                <w:sz w:val="22"/>
              </w:rPr>
              <w:t>ç</w:t>
            </w:r>
            <w:r>
              <w:rPr>
                <w:b/>
                <w:color w:val="231F20"/>
                <w:w w:val="89"/>
                <w:sz w:val="22"/>
              </w:rPr>
              <w:t>lar</w:t>
            </w:r>
            <w:r>
              <w:rPr>
                <w:b/>
                <w:color w:val="231F20"/>
                <w:w w:val="31"/>
                <w:sz w:val="22"/>
              </w:rPr>
              <w:t></w:t>
            </w:r>
            <w:r>
              <w:rPr>
                <w:b/>
                <w:color w:val="231F20"/>
                <w:sz w:val="22"/>
              </w:rPr>
              <w:t> </w:t>
            </w:r>
            <w:r>
              <w:rPr>
                <w:b/>
                <w:color w:val="231F20"/>
                <w:w w:val="88"/>
                <w:sz w:val="22"/>
              </w:rPr>
              <w:t>hangi</w:t>
            </w:r>
            <w:r>
              <w:rPr>
                <w:b/>
                <w:color w:val="231F20"/>
                <w:sz w:val="22"/>
              </w:rPr>
              <w:t> </w:t>
            </w:r>
            <w:r>
              <w:rPr>
                <w:b/>
                <w:color w:val="231F20"/>
                <w:w w:val="31"/>
                <w:sz w:val="22"/>
              </w:rPr>
              <w:t></w:t>
            </w:r>
            <w:r>
              <w:rPr>
                <w:b/>
                <w:color w:val="231F20"/>
                <w:w w:val="86"/>
                <w:sz w:val="22"/>
              </w:rPr>
              <w:t>ç</w:t>
            </w:r>
            <w:r>
              <w:rPr>
                <w:b/>
                <w:color w:val="231F20"/>
                <w:w w:val="31"/>
                <w:sz w:val="22"/>
              </w:rPr>
              <w:t></w:t>
            </w:r>
            <w:r>
              <w:rPr>
                <w:b/>
                <w:color w:val="231F20"/>
                <w:w w:val="93"/>
                <w:sz w:val="22"/>
              </w:rPr>
              <w:t>k</w:t>
            </w:r>
            <w:r>
              <w:rPr>
                <w:b/>
                <w:color w:val="231F20"/>
                <w:w w:val="91"/>
                <w:sz w:val="22"/>
              </w:rPr>
              <w:t>t</w:t>
            </w:r>
            <w:r>
              <w:rPr>
                <w:b/>
                <w:color w:val="231F20"/>
                <w:w w:val="89"/>
                <w:sz w:val="22"/>
              </w:rPr>
              <w:t>a</w:t>
            </w:r>
            <w:r>
              <w:rPr>
                <w:b/>
                <w:color w:val="231F20"/>
                <w:sz w:val="22"/>
              </w:rPr>
              <w:t> </w:t>
            </w:r>
            <w:r>
              <w:rPr>
                <w:b/>
                <w:color w:val="231F20"/>
                <w:w w:val="91"/>
                <w:sz w:val="22"/>
              </w:rPr>
              <w:t>ka</w:t>
            </w:r>
            <w:r>
              <w:rPr>
                <w:b/>
                <w:color w:val="231F20"/>
                <w:w w:val="88"/>
                <w:sz w:val="22"/>
              </w:rPr>
              <w:t>r</w:t>
            </w:r>
            <w:r>
              <w:rPr>
                <w:b/>
                <w:color w:val="231F20"/>
                <w:w w:val="86"/>
                <w:sz w:val="22"/>
              </w:rPr>
              <w:t>ç</w:t>
            </w:r>
            <w:r>
              <w:rPr>
                <w:b/>
                <w:color w:val="231F20"/>
                <w:w w:val="31"/>
                <w:sz w:val="22"/>
              </w:rPr>
              <w:t></w:t>
            </w:r>
            <w:r>
              <w:rPr>
                <w:b/>
                <w:color w:val="231F20"/>
                <w:w w:val="89"/>
                <w:sz w:val="22"/>
              </w:rPr>
              <w:t>da</w:t>
            </w:r>
            <w:r>
              <w:rPr>
                <w:b/>
                <w:color w:val="231F20"/>
                <w:w w:val="87"/>
                <w:sz w:val="22"/>
              </w:rPr>
              <w:t>n</w:t>
            </w:r>
            <w:r>
              <w:rPr>
                <w:b/>
                <w:color w:val="231F20"/>
                <w:sz w:val="22"/>
              </w:rPr>
              <w:t> </w:t>
            </w:r>
            <w:r>
              <w:rPr>
                <w:b/>
                <w:color w:val="231F20"/>
                <w:w w:val="90"/>
                <w:sz w:val="22"/>
              </w:rPr>
              <w:t>kar</w:t>
            </w:r>
            <w:r>
              <w:rPr>
                <w:b/>
                <w:color w:val="231F20"/>
                <w:w w:val="86"/>
                <w:sz w:val="22"/>
              </w:rPr>
              <w:t>ç</w:t>
            </w:r>
            <w:r>
              <w:rPr>
                <w:b/>
                <w:color w:val="231F20"/>
                <w:w w:val="31"/>
                <w:sz w:val="22"/>
              </w:rPr>
              <w:t></w:t>
            </w:r>
            <w:r>
              <w:rPr>
                <w:b/>
                <w:color w:val="231F20"/>
                <w:w w:val="91"/>
                <w:sz w:val="22"/>
              </w:rPr>
              <w:t>ya </w:t>
            </w:r>
            <w:r>
              <w:rPr>
                <w:b/>
                <w:color w:val="231F20"/>
                <w:w w:val="95"/>
                <w:sz w:val="22"/>
              </w:rPr>
              <w:t>geçiyorlar?</w:t>
            </w:r>
          </w:p>
        </w:tc>
        <w:tc>
          <w:tcPr>
            <w:tcW w:w="119" w:type="dxa"/>
            <w:tcBorders>
              <w:top w:val="nil"/>
              <w:left w:val="single" w:sz="8" w:space="0" w:color="CE7979"/>
              <w:bottom w:val="nil"/>
              <w:right w:val="single" w:sz="8" w:space="0" w:color="CE7979"/>
            </w:tcBorders>
          </w:tcPr>
          <w:p>
            <w:pPr>
              <w:pStyle w:val="TableParagraph"/>
              <w:rPr>
                <w:rFonts w:ascii="Times New Roman"/>
                <w:sz w:val="20"/>
              </w:rPr>
            </w:pPr>
          </w:p>
        </w:tc>
      </w:tr>
      <w:tr>
        <w:trPr>
          <w:trHeight w:val="499" w:hRule="atLeast"/>
        </w:trPr>
        <w:tc>
          <w:tcPr>
            <w:tcW w:w="118" w:type="dxa"/>
            <w:tcBorders>
              <w:top w:val="nil"/>
              <w:left w:val="single" w:sz="8" w:space="0" w:color="CE7979"/>
              <w:bottom w:val="nil"/>
              <w:right w:val="single" w:sz="8" w:space="0" w:color="CE7979"/>
            </w:tcBorders>
          </w:tcPr>
          <w:p>
            <w:pPr>
              <w:pStyle w:val="TableParagraph"/>
              <w:rPr>
                <w:rFonts w:ascii="Times New Roman"/>
                <w:sz w:val="20"/>
              </w:rPr>
            </w:pPr>
          </w:p>
        </w:tc>
        <w:tc>
          <w:tcPr>
            <w:tcW w:w="6960" w:type="dxa"/>
            <w:tcBorders>
              <w:left w:val="single" w:sz="8" w:space="0" w:color="CE7979"/>
              <w:bottom w:val="single" w:sz="8" w:space="0" w:color="CE7979"/>
              <w:right w:val="single" w:sz="8" w:space="0" w:color="CE7979"/>
            </w:tcBorders>
          </w:tcPr>
          <w:p>
            <w:pPr>
              <w:pStyle w:val="TableParagraph"/>
              <w:spacing w:before="126"/>
              <w:ind w:left="415"/>
              <w:rPr>
                <w:b/>
                <w:sz w:val="22"/>
              </w:rPr>
            </w:pPr>
            <w:r>
              <w:rPr>
                <w:b/>
                <w:color w:val="231F20"/>
                <w:spacing w:val="-1"/>
                <w:w w:val="93"/>
                <w:sz w:val="22"/>
              </w:rPr>
              <w:t>7</w:t>
            </w:r>
            <w:r>
              <w:rPr>
                <w:b/>
                <w:color w:val="231F20"/>
                <w:w w:val="93"/>
                <w:sz w:val="22"/>
              </w:rPr>
              <w:t>.</w:t>
            </w:r>
            <w:r>
              <w:rPr>
                <w:b/>
                <w:color w:val="231F20"/>
                <w:spacing w:val="-8"/>
                <w:sz w:val="22"/>
              </w:rPr>
              <w:t> </w:t>
            </w:r>
            <w:r>
              <w:rPr>
                <w:b/>
                <w:color w:val="231F20"/>
                <w:spacing w:val="-1"/>
                <w:w w:val="84"/>
                <w:sz w:val="22"/>
              </w:rPr>
              <w:t>Ö</w:t>
            </w:r>
            <w:r>
              <w:rPr>
                <w:b/>
                <w:color w:val="231F20"/>
                <w:spacing w:val="-1"/>
                <w:w w:val="87"/>
                <w:sz w:val="22"/>
              </w:rPr>
              <w:t>m</w:t>
            </w:r>
            <w:r>
              <w:rPr>
                <w:b/>
                <w:color w:val="231F20"/>
                <w:spacing w:val="1"/>
                <w:w w:val="92"/>
                <w:sz w:val="22"/>
              </w:rPr>
              <w:t>e</w:t>
            </w:r>
            <w:r>
              <w:rPr>
                <w:b/>
                <w:color w:val="231F20"/>
                <w:w w:val="88"/>
                <w:sz w:val="22"/>
              </w:rPr>
              <w:t>r</w:t>
            </w:r>
            <w:r>
              <w:rPr>
                <w:b/>
                <w:color w:val="231F20"/>
                <w:spacing w:val="-8"/>
                <w:sz w:val="22"/>
              </w:rPr>
              <w:t> </w:t>
            </w:r>
            <w:r>
              <w:rPr>
                <w:b/>
                <w:color w:val="231F20"/>
                <w:spacing w:val="-1"/>
                <w:w w:val="93"/>
                <w:sz w:val="22"/>
              </w:rPr>
              <w:t>v</w:t>
            </w:r>
            <w:r>
              <w:rPr>
                <w:b/>
                <w:color w:val="231F20"/>
                <w:w w:val="93"/>
                <w:sz w:val="22"/>
              </w:rPr>
              <w:t>e</w:t>
            </w:r>
            <w:r>
              <w:rPr>
                <w:b/>
                <w:color w:val="231F20"/>
                <w:spacing w:val="-7"/>
                <w:sz w:val="22"/>
              </w:rPr>
              <w:t> </w:t>
            </w:r>
            <w:r>
              <w:rPr>
                <w:b/>
                <w:color w:val="231F20"/>
                <w:spacing w:val="-1"/>
                <w:w w:val="89"/>
                <w:sz w:val="22"/>
              </w:rPr>
              <w:t>a</w:t>
            </w:r>
            <w:r>
              <w:rPr>
                <w:b/>
                <w:color w:val="231F20"/>
                <w:spacing w:val="-1"/>
                <w:w w:val="88"/>
                <w:sz w:val="22"/>
              </w:rPr>
              <w:t>r</w:t>
            </w:r>
            <w:r>
              <w:rPr>
                <w:b/>
                <w:color w:val="231F20"/>
                <w:spacing w:val="-1"/>
                <w:w w:val="93"/>
                <w:sz w:val="22"/>
              </w:rPr>
              <w:t>k</w:t>
            </w:r>
            <w:r>
              <w:rPr>
                <w:b/>
                <w:color w:val="231F20"/>
                <w:spacing w:val="1"/>
                <w:w w:val="89"/>
                <w:sz w:val="22"/>
              </w:rPr>
              <w:t>a</w:t>
            </w:r>
            <w:r>
              <w:rPr>
                <w:b/>
                <w:color w:val="231F20"/>
                <w:spacing w:val="-1"/>
                <w:w w:val="89"/>
                <w:sz w:val="22"/>
              </w:rPr>
              <w:t>d</w:t>
            </w:r>
            <w:r>
              <w:rPr>
                <w:b/>
                <w:color w:val="231F20"/>
                <w:spacing w:val="-1"/>
                <w:w w:val="89"/>
                <w:sz w:val="22"/>
              </w:rPr>
              <w:t>a</w:t>
            </w:r>
            <w:r>
              <w:rPr>
                <w:b/>
                <w:color w:val="231F20"/>
                <w:spacing w:val="1"/>
                <w:w w:val="86"/>
                <w:sz w:val="22"/>
              </w:rPr>
              <w:t>ç</w:t>
            </w:r>
            <w:r>
              <w:rPr>
                <w:b/>
                <w:color w:val="231F20"/>
                <w:spacing w:val="-1"/>
                <w:w w:val="89"/>
                <w:sz w:val="22"/>
              </w:rPr>
              <w:t>lar</w:t>
            </w:r>
            <w:r>
              <w:rPr>
                <w:b/>
                <w:color w:val="231F20"/>
                <w:w w:val="31"/>
                <w:sz w:val="22"/>
              </w:rPr>
              <w:t></w:t>
            </w:r>
            <w:r>
              <w:rPr>
                <w:b/>
                <w:color w:val="231F20"/>
                <w:spacing w:val="-7"/>
                <w:sz w:val="22"/>
              </w:rPr>
              <w:t> </w:t>
            </w:r>
            <w:r>
              <w:rPr>
                <w:b/>
                <w:color w:val="231F20"/>
                <w:spacing w:val="-1"/>
                <w:w w:val="88"/>
                <w:sz w:val="22"/>
              </w:rPr>
              <w:t>hang</w:t>
            </w:r>
            <w:r>
              <w:rPr>
                <w:b/>
                <w:color w:val="231F20"/>
                <w:w w:val="88"/>
                <w:sz w:val="22"/>
              </w:rPr>
              <w:t>i</w:t>
            </w:r>
            <w:r>
              <w:rPr>
                <w:b/>
                <w:color w:val="231F20"/>
                <w:spacing w:val="-8"/>
                <w:sz w:val="22"/>
              </w:rPr>
              <w:t> </w:t>
            </w:r>
            <w:r>
              <w:rPr>
                <w:b/>
                <w:color w:val="231F20"/>
                <w:w w:val="31"/>
                <w:sz w:val="22"/>
              </w:rPr>
              <w:t></w:t>
            </w:r>
            <w:r>
              <w:rPr>
                <w:b/>
                <w:color w:val="231F20"/>
                <w:w w:val="86"/>
                <w:sz w:val="22"/>
              </w:rPr>
              <w:t>ç</w:t>
            </w:r>
            <w:r>
              <w:rPr>
                <w:b/>
                <w:color w:val="231F20"/>
                <w:w w:val="31"/>
                <w:sz w:val="22"/>
              </w:rPr>
              <w:t></w:t>
            </w:r>
            <w:r>
              <w:rPr>
                <w:b/>
                <w:color w:val="231F20"/>
                <w:w w:val="93"/>
                <w:sz w:val="22"/>
              </w:rPr>
              <w:t>k</w:t>
            </w:r>
            <w:r>
              <w:rPr>
                <w:b/>
                <w:color w:val="231F20"/>
                <w:spacing w:val="-1"/>
                <w:w w:val="91"/>
                <w:sz w:val="22"/>
              </w:rPr>
              <w:t>t</w:t>
            </w:r>
            <w:r>
              <w:rPr>
                <w:b/>
                <w:color w:val="231F20"/>
                <w:w w:val="89"/>
                <w:sz w:val="22"/>
              </w:rPr>
              <w:t>a</w:t>
            </w:r>
            <w:r>
              <w:rPr>
                <w:b/>
                <w:color w:val="231F20"/>
                <w:spacing w:val="-7"/>
                <w:sz w:val="22"/>
              </w:rPr>
              <w:t> </w:t>
            </w:r>
            <w:r>
              <w:rPr>
                <w:b/>
                <w:color w:val="231F20"/>
                <w:spacing w:val="-1"/>
                <w:w w:val="88"/>
                <w:sz w:val="22"/>
              </w:rPr>
              <w:t>d</w:t>
            </w:r>
            <w:r>
              <w:rPr>
                <w:b/>
                <w:color w:val="231F20"/>
                <w:w w:val="88"/>
                <w:sz w:val="22"/>
              </w:rPr>
              <w:t>u</w:t>
            </w:r>
            <w:r>
              <w:rPr>
                <w:b/>
                <w:color w:val="231F20"/>
                <w:spacing w:val="-1"/>
                <w:w w:val="88"/>
                <w:sz w:val="22"/>
              </w:rPr>
              <w:t>r</w:t>
            </w:r>
            <w:r>
              <w:rPr>
                <w:b/>
                <w:color w:val="231F20"/>
                <w:w w:val="88"/>
                <w:sz w:val="22"/>
              </w:rPr>
              <w:t>u</w:t>
            </w:r>
            <w:r>
              <w:rPr>
                <w:b/>
                <w:color w:val="231F20"/>
                <w:spacing w:val="-1"/>
                <w:w w:val="91"/>
                <w:sz w:val="22"/>
              </w:rPr>
              <w:t>y</w:t>
            </w:r>
            <w:r>
              <w:rPr>
                <w:b/>
                <w:color w:val="231F20"/>
                <w:w w:val="91"/>
                <w:sz w:val="22"/>
              </w:rPr>
              <w:t>o</w:t>
            </w:r>
            <w:r>
              <w:rPr>
                <w:b/>
                <w:color w:val="231F20"/>
                <w:spacing w:val="-1"/>
                <w:w w:val="89"/>
                <w:sz w:val="22"/>
              </w:rPr>
              <w:t>rl</w:t>
            </w:r>
            <w:r>
              <w:rPr>
                <w:b/>
                <w:color w:val="231F20"/>
                <w:spacing w:val="1"/>
                <w:w w:val="89"/>
                <w:sz w:val="22"/>
              </w:rPr>
              <w:t>a</w:t>
            </w:r>
            <w:r>
              <w:rPr>
                <w:b/>
                <w:color w:val="231F20"/>
                <w:w w:val="88"/>
                <w:sz w:val="22"/>
              </w:rPr>
              <w:t>r</w:t>
            </w:r>
            <w:r>
              <w:rPr>
                <w:b/>
                <w:color w:val="231F20"/>
                <w:w w:val="82"/>
                <w:sz w:val="22"/>
              </w:rPr>
              <w:t>?</w:t>
            </w:r>
          </w:p>
        </w:tc>
        <w:tc>
          <w:tcPr>
            <w:tcW w:w="119" w:type="dxa"/>
            <w:tcBorders>
              <w:top w:val="nil"/>
              <w:left w:val="single" w:sz="8" w:space="0" w:color="CE7979"/>
              <w:bottom w:val="nil"/>
              <w:right w:val="single" w:sz="8" w:space="0" w:color="CE7979"/>
            </w:tcBorders>
          </w:tcPr>
          <w:p>
            <w:pPr>
              <w:pStyle w:val="TableParagraph"/>
              <w:rPr>
                <w:rFonts w:ascii="Times New Roman"/>
                <w:sz w:val="20"/>
              </w:rPr>
            </w:pPr>
          </w:p>
        </w:tc>
      </w:tr>
      <w:tr>
        <w:trPr>
          <w:trHeight w:val="1631" w:hRule="atLeast"/>
        </w:trPr>
        <w:tc>
          <w:tcPr>
            <w:tcW w:w="7197" w:type="dxa"/>
            <w:gridSpan w:val="3"/>
            <w:tcBorders>
              <w:top w:val="single" w:sz="8" w:space="0" w:color="CE7979"/>
              <w:left w:val="single" w:sz="8" w:space="0" w:color="CE7979"/>
              <w:bottom w:val="single" w:sz="8" w:space="0" w:color="CE7979"/>
              <w:right w:val="single" w:sz="8" w:space="0" w:color="CE7979"/>
            </w:tcBorders>
          </w:tcPr>
          <w:p>
            <w:pPr>
              <w:pStyle w:val="TableParagraph"/>
              <w:rPr>
                <w:rFonts w:ascii="Times New Roman"/>
                <w:sz w:val="20"/>
              </w:rPr>
            </w:pPr>
          </w:p>
        </w:tc>
      </w:tr>
    </w:tbl>
    <w:p>
      <w:pPr>
        <w:pStyle w:val="BodyText"/>
        <w:rPr>
          <w:rFonts w:ascii="Arial"/>
          <w:sz w:val="20"/>
        </w:rPr>
      </w:pPr>
    </w:p>
    <w:p>
      <w:pPr>
        <w:pStyle w:val="BodyText"/>
        <w:spacing w:before="9"/>
        <w:rPr>
          <w:rFonts w:ascii="Arial"/>
          <w:sz w:val="23"/>
        </w:rPr>
      </w:pPr>
    </w:p>
    <w:p>
      <w:pPr>
        <w:pStyle w:val="Heading6"/>
        <w:ind w:left="1258"/>
      </w:pPr>
      <w:r>
        <w:rPr>
          <w:color w:val="231F20"/>
        </w:rPr>
        <w:t>Etkinlik: 2</w:t>
      </w:r>
    </w:p>
    <w:p>
      <w:pPr>
        <w:pStyle w:val="BodyText"/>
        <w:spacing w:line="247" w:lineRule="auto" w:before="128"/>
        <w:ind w:left="690" w:firstLine="567"/>
      </w:pPr>
      <w:r>
        <w:rPr/>
        <w:pict>
          <v:group style="position:absolute;margin-left:58.689999pt;margin-top:37.626747pt;width:368.75pt;height:185pt;mso-position-horizontal-relative:page;mso-position-vertical-relative:paragraph;z-index:22328;mso-wrap-distance-left:0;mso-wrap-distance-right:0" coordorigin="1174,753" coordsize="7375,3700">
            <v:line style="position:absolute" from="1174,757" to="8548,757" stroked="true" strokeweight=".438pt" strokecolor="#231f20">
              <v:stroke dashstyle="solid"/>
            </v:line>
            <v:line style="position:absolute" from="1178,753" to="1178,4452" stroked="true" strokeweight=".438pt" strokecolor="#231f20">
              <v:stroke dashstyle="solid"/>
            </v:line>
            <v:line style="position:absolute" from="1174,4447" to="8539,4447" stroked="true" strokeweight=".438pt" strokecolor="#231f20">
              <v:stroke dashstyle="solid"/>
            </v:line>
            <v:line style="position:absolute" from="8544,753" to="8544,4452" stroked="true" strokeweight=".438pt" strokecolor="#231f20">
              <v:stroke dashstyle="solid"/>
            </v:line>
            <v:shape style="position:absolute;left:1448;top:977;width:6745;height:1092" type="#_x0000_t75" stroked="false">
              <v:imagedata r:id="rId98" o:title=""/>
            </v:shape>
            <v:shape style="position:absolute;left:1364;top:2897;width:6966;height:1016" type="#_x0000_t75" stroked="false">
              <v:imagedata r:id="rId99" o:title=""/>
            </v:shape>
            <w10:wrap type="topAndBottom"/>
          </v:group>
        </w:pict>
      </w:r>
      <w:r>
        <w:rPr>
          <w:color w:val="231F20"/>
          <w:w w:val="95"/>
        </w:rPr>
        <w:t>Açagıdaki çekillerden üçgen olanı bulunuz. Kutucuklardaki içlemleri </w:t>
      </w:r>
      <w:r>
        <w:rPr>
          <w:color w:val="231F20"/>
        </w:rPr>
        <w:t>yapınız.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93"/>
        <w:ind w:left="508"/>
        <w:rPr>
          <w:rFonts w:ascii="Arial"/>
        </w:rPr>
      </w:pPr>
      <w:r>
        <w:rPr>
          <w:rFonts w:ascii="Arial"/>
          <w:color w:val="92278F"/>
        </w:rPr>
        <w:t>118</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817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4616" filled="true" fillcolor="#92278f" stroked="false">
            <v:fill type="solid"/>
            <w10:wrap type="none"/>
          </v:rect>
        </w:pict>
      </w:r>
      <w:r>
        <w:rPr/>
        <w:pict>
          <v:rect style="position:absolute;margin-left:0pt;margin-top:649.765015pt;width:389.415pt;height:33.386pt;mso-position-horizontal-relative:page;mso-position-vertical-relative:page;z-index:2464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5"/>
        </w:rPr>
      </w:pPr>
    </w:p>
    <w:p>
      <w:pPr>
        <w:pStyle w:val="Heading6"/>
        <w:spacing w:before="107"/>
        <w:ind w:left="872"/>
      </w:pPr>
      <w:r>
        <w:rPr>
          <w:color w:val="231F20"/>
        </w:rPr>
        <w:t>Etkinlik: 3</w:t>
      </w:r>
    </w:p>
    <w:p>
      <w:pPr>
        <w:pStyle w:val="ListParagraph"/>
        <w:numPr>
          <w:ilvl w:val="1"/>
          <w:numId w:val="50"/>
        </w:numPr>
        <w:tabs>
          <w:tab w:pos="1055" w:val="left" w:leader="none"/>
        </w:tabs>
        <w:spacing w:line="247" w:lineRule="auto" w:before="128" w:after="0"/>
        <w:ind w:left="305" w:right="885" w:firstLine="567"/>
        <w:jc w:val="left"/>
        <w:rPr>
          <w:b/>
          <w:sz w:val="22"/>
        </w:rPr>
      </w:pPr>
      <w:r>
        <w:rPr>
          <w:b/>
          <w:color w:val="231F20"/>
          <w:spacing w:val="-1"/>
          <w:w w:val="85"/>
          <w:sz w:val="22"/>
        </w:rPr>
        <w:t>A</w:t>
      </w:r>
      <w:r>
        <w:rPr>
          <w:b/>
          <w:color w:val="231F20"/>
          <w:w w:val="86"/>
          <w:sz w:val="22"/>
        </w:rPr>
        <w:t>ç</w:t>
      </w:r>
      <w:r>
        <w:rPr>
          <w:b/>
          <w:color w:val="231F20"/>
          <w:spacing w:val="-1"/>
          <w:w w:val="89"/>
          <w:sz w:val="22"/>
        </w:rPr>
        <w:t>a</w:t>
      </w:r>
      <w:r>
        <w:rPr>
          <w:b/>
          <w:color w:val="231F20"/>
          <w:w w:val="90"/>
          <w:sz w:val="22"/>
        </w:rPr>
        <w:t>g</w:t>
      </w:r>
      <w:r>
        <w:rPr>
          <w:b/>
          <w:color w:val="231F20"/>
          <w:w w:val="31"/>
          <w:sz w:val="22"/>
        </w:rPr>
        <w:t></w:t>
      </w:r>
      <w:r>
        <w:rPr>
          <w:b/>
          <w:color w:val="231F20"/>
          <w:spacing w:val="-1"/>
          <w:w w:val="89"/>
          <w:sz w:val="22"/>
        </w:rPr>
        <w:t>d</w:t>
      </w:r>
      <w:r>
        <w:rPr>
          <w:b/>
          <w:color w:val="231F20"/>
          <w:spacing w:val="1"/>
          <w:w w:val="89"/>
          <w:sz w:val="22"/>
        </w:rPr>
        <w:t>a</w:t>
      </w:r>
      <w:r>
        <w:rPr>
          <w:b/>
          <w:color w:val="231F20"/>
          <w:spacing w:val="-1"/>
          <w:w w:val="91"/>
          <w:sz w:val="22"/>
        </w:rPr>
        <w:t>k</w:t>
      </w:r>
      <w:r>
        <w:rPr>
          <w:b/>
          <w:color w:val="231F20"/>
          <w:w w:val="91"/>
          <w:sz w:val="22"/>
        </w:rPr>
        <w:t>i</w:t>
      </w:r>
      <w:r>
        <w:rPr>
          <w:b/>
          <w:color w:val="231F20"/>
          <w:spacing w:val="-6"/>
          <w:sz w:val="22"/>
        </w:rPr>
        <w:t> </w:t>
      </w:r>
      <w:r>
        <w:rPr>
          <w:b/>
          <w:color w:val="231F20"/>
          <w:spacing w:val="-1"/>
          <w:w w:val="89"/>
          <w:sz w:val="22"/>
        </w:rPr>
        <w:t>tümcelerd</w:t>
      </w:r>
      <w:r>
        <w:rPr>
          <w:b/>
          <w:color w:val="231F20"/>
          <w:w w:val="89"/>
          <w:sz w:val="22"/>
        </w:rPr>
        <w:t>e</w:t>
      </w:r>
      <w:r>
        <w:rPr>
          <w:b/>
          <w:color w:val="231F20"/>
          <w:spacing w:val="-6"/>
          <w:sz w:val="22"/>
        </w:rPr>
        <w:t> </w:t>
      </w:r>
      <w:r>
        <w:rPr>
          <w:b/>
          <w:color w:val="231F20"/>
          <w:spacing w:val="-1"/>
          <w:w w:val="91"/>
          <w:sz w:val="22"/>
        </w:rPr>
        <w:t>b</w:t>
      </w:r>
      <w:r>
        <w:rPr>
          <w:b/>
          <w:color w:val="231F20"/>
          <w:spacing w:val="-1"/>
          <w:w w:val="89"/>
          <w:sz w:val="22"/>
        </w:rPr>
        <w:t>o</w:t>
      </w:r>
      <w:r>
        <w:rPr>
          <w:b/>
          <w:color w:val="231F20"/>
          <w:w w:val="86"/>
          <w:sz w:val="22"/>
        </w:rPr>
        <w:t>ç</w:t>
      </w:r>
      <w:r>
        <w:rPr>
          <w:b/>
          <w:color w:val="231F20"/>
          <w:spacing w:val="-7"/>
          <w:sz w:val="22"/>
        </w:rPr>
        <w:t> </w:t>
      </w:r>
      <w:r>
        <w:rPr>
          <w:b/>
          <w:color w:val="231F20"/>
          <w:spacing w:val="-1"/>
          <w:w w:val="91"/>
          <w:sz w:val="22"/>
        </w:rPr>
        <w:t>b</w:t>
      </w:r>
      <w:r>
        <w:rPr>
          <w:b/>
          <w:color w:val="231F20"/>
          <w:w w:val="31"/>
          <w:sz w:val="22"/>
        </w:rPr>
        <w:t></w:t>
      </w:r>
      <w:r>
        <w:rPr>
          <w:b/>
          <w:color w:val="231F20"/>
          <w:spacing w:val="-1"/>
          <w:w w:val="88"/>
          <w:sz w:val="22"/>
        </w:rPr>
        <w:t>r</w:t>
      </w:r>
      <w:r>
        <w:rPr>
          <w:b/>
          <w:color w:val="231F20"/>
          <w:spacing w:val="1"/>
          <w:w w:val="89"/>
          <w:sz w:val="22"/>
        </w:rPr>
        <w:t>a</w:t>
      </w:r>
      <w:r>
        <w:rPr>
          <w:b/>
          <w:color w:val="231F20"/>
          <w:spacing w:val="-1"/>
          <w:w w:val="93"/>
          <w:sz w:val="22"/>
        </w:rPr>
        <w:t>k</w:t>
      </w:r>
      <w:r>
        <w:rPr>
          <w:b/>
          <w:color w:val="231F20"/>
          <w:w w:val="31"/>
          <w:sz w:val="22"/>
        </w:rPr>
        <w:t></w:t>
      </w:r>
      <w:r>
        <w:rPr>
          <w:b/>
          <w:color w:val="231F20"/>
          <w:spacing w:val="-1"/>
          <w:w w:val="89"/>
          <w:sz w:val="22"/>
        </w:rPr>
        <w:t>l</w:t>
      </w:r>
      <w:r>
        <w:rPr>
          <w:b/>
          <w:color w:val="231F20"/>
          <w:spacing w:val="1"/>
          <w:w w:val="89"/>
          <w:sz w:val="22"/>
        </w:rPr>
        <w:t>a</w:t>
      </w:r>
      <w:r>
        <w:rPr>
          <w:b/>
          <w:color w:val="231F20"/>
          <w:w w:val="87"/>
          <w:sz w:val="22"/>
        </w:rPr>
        <w:t>n</w:t>
      </w:r>
      <w:r>
        <w:rPr>
          <w:b/>
          <w:color w:val="231F20"/>
          <w:spacing w:val="-9"/>
          <w:sz w:val="22"/>
        </w:rPr>
        <w:t> </w:t>
      </w:r>
      <w:r>
        <w:rPr>
          <w:b/>
          <w:color w:val="231F20"/>
          <w:w w:val="94"/>
          <w:sz w:val="22"/>
        </w:rPr>
        <w:t>y</w:t>
      </w:r>
      <w:r>
        <w:rPr>
          <w:b/>
          <w:color w:val="231F20"/>
          <w:spacing w:val="-1"/>
          <w:w w:val="92"/>
          <w:sz w:val="22"/>
        </w:rPr>
        <w:t>e</w:t>
      </w:r>
      <w:r>
        <w:rPr>
          <w:b/>
          <w:color w:val="231F20"/>
          <w:w w:val="88"/>
          <w:sz w:val="22"/>
        </w:rPr>
        <w:t>r</w:t>
      </w:r>
      <w:r>
        <w:rPr>
          <w:b/>
          <w:color w:val="231F20"/>
          <w:spacing w:val="-1"/>
          <w:w w:val="89"/>
          <w:sz w:val="22"/>
        </w:rPr>
        <w:t>l</w:t>
      </w:r>
      <w:r>
        <w:rPr>
          <w:b/>
          <w:color w:val="231F20"/>
          <w:w w:val="92"/>
          <w:sz w:val="22"/>
        </w:rPr>
        <w:t>e</w:t>
      </w:r>
      <w:r>
        <w:rPr>
          <w:b/>
          <w:color w:val="231F20"/>
          <w:spacing w:val="-1"/>
          <w:w w:val="88"/>
          <w:sz w:val="22"/>
        </w:rPr>
        <w:t>r</w:t>
      </w:r>
      <w:r>
        <w:rPr>
          <w:b/>
          <w:color w:val="231F20"/>
          <w:w w:val="88"/>
          <w:sz w:val="22"/>
        </w:rPr>
        <w:t>i</w:t>
      </w:r>
      <w:r>
        <w:rPr>
          <w:b/>
          <w:color w:val="231F20"/>
          <w:spacing w:val="-7"/>
          <w:sz w:val="22"/>
        </w:rPr>
        <w:t> </w:t>
      </w:r>
      <w:r>
        <w:rPr>
          <w:b/>
          <w:color w:val="231F20"/>
          <w:spacing w:val="-1"/>
          <w:w w:val="88"/>
          <w:sz w:val="22"/>
        </w:rPr>
        <w:t>u</w:t>
      </w:r>
      <w:r>
        <w:rPr>
          <w:b/>
          <w:color w:val="231F20"/>
          <w:spacing w:val="1"/>
          <w:w w:val="94"/>
          <w:sz w:val="22"/>
        </w:rPr>
        <w:t>y</w:t>
      </w:r>
      <w:r>
        <w:rPr>
          <w:b/>
          <w:color w:val="231F20"/>
          <w:spacing w:val="-1"/>
          <w:w w:val="90"/>
          <w:sz w:val="22"/>
        </w:rPr>
        <w:t>g</w:t>
      </w:r>
      <w:r>
        <w:rPr>
          <w:b/>
          <w:color w:val="231F20"/>
          <w:spacing w:val="-1"/>
          <w:w w:val="88"/>
          <w:sz w:val="22"/>
        </w:rPr>
        <w:t>u</w:t>
      </w:r>
      <w:r>
        <w:rPr>
          <w:b/>
          <w:color w:val="231F20"/>
          <w:w w:val="87"/>
          <w:sz w:val="22"/>
        </w:rPr>
        <w:t>n</w:t>
      </w:r>
      <w:r>
        <w:rPr>
          <w:b/>
          <w:color w:val="231F20"/>
          <w:spacing w:val="-8"/>
          <w:sz w:val="22"/>
        </w:rPr>
        <w:t> </w:t>
      </w:r>
      <w:r>
        <w:rPr>
          <w:b/>
          <w:color w:val="231F20"/>
          <w:w w:val="89"/>
          <w:sz w:val="22"/>
        </w:rPr>
        <w:t>söz</w:t>
      </w:r>
      <w:r>
        <w:rPr>
          <w:b/>
          <w:color w:val="231F20"/>
          <w:spacing w:val="1"/>
          <w:w w:val="89"/>
          <w:sz w:val="22"/>
        </w:rPr>
        <w:t>c</w:t>
      </w:r>
      <w:r>
        <w:rPr>
          <w:b/>
          <w:color w:val="231F20"/>
          <w:w w:val="90"/>
          <w:sz w:val="22"/>
        </w:rPr>
        <w:t>üklerle </w:t>
      </w:r>
      <w:r>
        <w:rPr>
          <w:b/>
          <w:color w:val="231F20"/>
          <w:spacing w:val="-1"/>
          <w:w w:val="88"/>
          <w:sz w:val="22"/>
        </w:rPr>
        <w:t>tamam</w:t>
      </w:r>
      <w:r>
        <w:rPr>
          <w:b/>
          <w:color w:val="231F20"/>
          <w:spacing w:val="-1"/>
          <w:w w:val="91"/>
          <w:sz w:val="22"/>
        </w:rPr>
        <w:t>lay</w:t>
      </w:r>
      <w:r>
        <w:rPr>
          <w:b/>
          <w:color w:val="231F20"/>
          <w:spacing w:val="2"/>
          <w:w w:val="31"/>
          <w:sz w:val="22"/>
        </w:rPr>
        <w:t></w:t>
      </w:r>
      <w:r>
        <w:rPr>
          <w:b/>
          <w:color w:val="231F20"/>
          <w:w w:val="87"/>
          <w:sz w:val="22"/>
        </w:rPr>
        <w:t>n</w:t>
      </w:r>
      <w:r>
        <w:rPr>
          <w:b/>
          <w:color w:val="231F20"/>
          <w:w w:val="31"/>
          <w:sz w:val="22"/>
        </w:rPr>
        <w:t></w:t>
      </w:r>
      <w:r>
        <w:rPr>
          <w:b/>
          <w:color w:val="231F20"/>
          <w:w w:val="83"/>
          <w:sz w:val="22"/>
        </w:rPr>
        <w:t>z.</w:t>
      </w:r>
    </w:p>
    <w:p>
      <w:pPr>
        <w:pStyle w:val="BodyText"/>
        <w:spacing w:line="362" w:lineRule="auto" w:before="121"/>
        <w:ind w:left="873" w:right="1337"/>
      </w:pPr>
      <w:r>
        <w:rPr>
          <w:color w:val="231F20"/>
        </w:rPr>
        <w:t>Saat üzerindeki kısa gösterge ………………………..……….. tir. </w:t>
      </w:r>
      <w:r>
        <w:rPr>
          <w:color w:val="231F20"/>
          <w:w w:val="95"/>
        </w:rPr>
        <w:t>Saat üzerindeki uzun gösterge…………………………….………..dır.</w:t>
      </w:r>
    </w:p>
    <w:p>
      <w:pPr>
        <w:pStyle w:val="BodyText"/>
        <w:spacing w:before="4"/>
        <w:rPr>
          <w:sz w:val="33"/>
        </w:rPr>
      </w:pPr>
    </w:p>
    <w:p>
      <w:pPr>
        <w:pStyle w:val="Heading6"/>
        <w:numPr>
          <w:ilvl w:val="1"/>
          <w:numId w:val="50"/>
        </w:numPr>
        <w:tabs>
          <w:tab w:pos="1056" w:val="left" w:leader="none"/>
        </w:tabs>
        <w:spacing w:line="240" w:lineRule="auto" w:before="0" w:after="0"/>
        <w:ind w:left="1055" w:right="0" w:hanging="182"/>
        <w:jc w:val="left"/>
      </w:pPr>
      <w:r>
        <w:rPr/>
        <w:drawing>
          <wp:anchor distT="0" distB="0" distL="0" distR="0" allowOverlap="1" layoutInCell="1" locked="0" behindDoc="0" simplePos="0" relativeHeight="22448">
            <wp:simplePos x="0" y="0"/>
            <wp:positionH relativeFrom="page">
              <wp:posOffset>986718</wp:posOffset>
            </wp:positionH>
            <wp:positionV relativeFrom="paragraph">
              <wp:posOffset>235744</wp:posOffset>
            </wp:positionV>
            <wp:extent cx="1152525" cy="1152525"/>
            <wp:effectExtent l="0" t="0" r="0" b="0"/>
            <wp:wrapTopAndBottom/>
            <wp:docPr id="113" name="image95.png" descr=""/>
            <wp:cNvGraphicFramePr>
              <a:graphicFrameLocks noChangeAspect="1"/>
            </wp:cNvGraphicFramePr>
            <a:graphic>
              <a:graphicData uri="http://schemas.openxmlformats.org/drawingml/2006/picture">
                <pic:pic>
                  <pic:nvPicPr>
                    <pic:cNvPr id="114" name="image95.png"/>
                    <pic:cNvPicPr/>
                  </pic:nvPicPr>
                  <pic:blipFill>
                    <a:blip r:embed="rId100" cstate="print"/>
                    <a:stretch>
                      <a:fillRect/>
                    </a:stretch>
                  </pic:blipFill>
                  <pic:spPr>
                    <a:xfrm>
                      <a:off x="0" y="0"/>
                      <a:ext cx="1152525" cy="1152525"/>
                    </a:xfrm>
                    <a:prstGeom prst="rect">
                      <a:avLst/>
                    </a:prstGeom>
                  </pic:spPr>
                </pic:pic>
              </a:graphicData>
            </a:graphic>
          </wp:anchor>
        </w:drawing>
      </w:r>
      <w:r>
        <w:rPr/>
        <w:drawing>
          <wp:anchor distT="0" distB="0" distL="0" distR="0" allowOverlap="1" layoutInCell="1" locked="0" behindDoc="0" simplePos="0" relativeHeight="22472">
            <wp:simplePos x="0" y="0"/>
            <wp:positionH relativeFrom="page">
              <wp:posOffset>2324023</wp:posOffset>
            </wp:positionH>
            <wp:positionV relativeFrom="paragraph">
              <wp:posOffset>235744</wp:posOffset>
            </wp:positionV>
            <wp:extent cx="1152525" cy="1152525"/>
            <wp:effectExtent l="0" t="0" r="0" b="0"/>
            <wp:wrapTopAndBottom/>
            <wp:docPr id="115" name="image96.png" descr=""/>
            <wp:cNvGraphicFramePr>
              <a:graphicFrameLocks noChangeAspect="1"/>
            </wp:cNvGraphicFramePr>
            <a:graphic>
              <a:graphicData uri="http://schemas.openxmlformats.org/drawingml/2006/picture">
                <pic:pic>
                  <pic:nvPicPr>
                    <pic:cNvPr id="116" name="image96.png"/>
                    <pic:cNvPicPr/>
                  </pic:nvPicPr>
                  <pic:blipFill>
                    <a:blip r:embed="rId101" cstate="print"/>
                    <a:stretch>
                      <a:fillRect/>
                    </a:stretch>
                  </pic:blipFill>
                  <pic:spPr>
                    <a:xfrm>
                      <a:off x="0" y="0"/>
                      <a:ext cx="1152525" cy="1152525"/>
                    </a:xfrm>
                    <a:prstGeom prst="rect">
                      <a:avLst/>
                    </a:prstGeom>
                  </pic:spPr>
                </pic:pic>
              </a:graphicData>
            </a:graphic>
          </wp:anchor>
        </w:drawing>
      </w:r>
      <w:r>
        <w:rPr/>
        <w:drawing>
          <wp:anchor distT="0" distB="0" distL="0" distR="0" allowOverlap="1" layoutInCell="1" locked="0" behindDoc="0" simplePos="0" relativeHeight="22496">
            <wp:simplePos x="0" y="0"/>
            <wp:positionH relativeFrom="page">
              <wp:posOffset>3691813</wp:posOffset>
            </wp:positionH>
            <wp:positionV relativeFrom="paragraph">
              <wp:posOffset>235744</wp:posOffset>
            </wp:positionV>
            <wp:extent cx="1152525" cy="1152525"/>
            <wp:effectExtent l="0" t="0" r="0" b="0"/>
            <wp:wrapTopAndBottom/>
            <wp:docPr id="117" name="image97.png" descr=""/>
            <wp:cNvGraphicFramePr>
              <a:graphicFrameLocks noChangeAspect="1"/>
            </wp:cNvGraphicFramePr>
            <a:graphic>
              <a:graphicData uri="http://schemas.openxmlformats.org/drawingml/2006/picture">
                <pic:pic>
                  <pic:nvPicPr>
                    <pic:cNvPr id="118" name="image97.png"/>
                    <pic:cNvPicPr/>
                  </pic:nvPicPr>
                  <pic:blipFill>
                    <a:blip r:embed="rId102" cstate="print"/>
                    <a:stretch>
                      <a:fillRect/>
                    </a:stretch>
                  </pic:blipFill>
                  <pic:spPr>
                    <a:xfrm>
                      <a:off x="0" y="0"/>
                      <a:ext cx="1152525" cy="1152525"/>
                    </a:xfrm>
                    <a:prstGeom prst="rect">
                      <a:avLst/>
                    </a:prstGeom>
                  </pic:spPr>
                </pic:pic>
              </a:graphicData>
            </a:graphic>
          </wp:anchor>
        </w:drawing>
      </w:r>
      <w:r>
        <w:rPr>
          <w:color w:val="231F20"/>
          <w:spacing w:val="-1"/>
          <w:w w:val="85"/>
        </w:rPr>
        <w:t>A</w:t>
      </w:r>
      <w:r>
        <w:rPr>
          <w:color w:val="231F20"/>
          <w:w w:val="86"/>
        </w:rPr>
        <w:t>ç</w:t>
      </w:r>
      <w:r>
        <w:rPr>
          <w:color w:val="231F20"/>
          <w:spacing w:val="-1"/>
          <w:w w:val="89"/>
        </w:rPr>
        <w:t>a</w:t>
      </w:r>
      <w:r>
        <w:rPr>
          <w:color w:val="231F20"/>
          <w:w w:val="90"/>
        </w:rPr>
        <w:t>g</w:t>
      </w:r>
      <w:r>
        <w:rPr>
          <w:color w:val="231F20"/>
          <w:w w:val="31"/>
        </w:rPr>
        <w:t></w:t>
      </w:r>
      <w:r>
        <w:rPr>
          <w:color w:val="231F20"/>
          <w:spacing w:val="-1"/>
          <w:w w:val="89"/>
        </w:rPr>
        <w:t>d</w:t>
      </w:r>
      <w:r>
        <w:rPr>
          <w:color w:val="231F20"/>
          <w:spacing w:val="1"/>
          <w:w w:val="89"/>
        </w:rPr>
        <w:t>a</w:t>
      </w:r>
      <w:r>
        <w:rPr>
          <w:color w:val="231F20"/>
          <w:spacing w:val="-1"/>
          <w:w w:val="91"/>
        </w:rPr>
        <w:t>k</w:t>
      </w:r>
      <w:r>
        <w:rPr>
          <w:color w:val="231F20"/>
          <w:w w:val="91"/>
        </w:rPr>
        <w:t>i</w:t>
      </w:r>
      <w:r>
        <w:rPr>
          <w:color w:val="231F20"/>
          <w:spacing w:val="-6"/>
        </w:rPr>
        <w:t> </w:t>
      </w:r>
      <w:r>
        <w:rPr>
          <w:color w:val="231F20"/>
          <w:w w:val="89"/>
        </w:rPr>
        <w:t>saatlerin</w:t>
      </w:r>
      <w:r>
        <w:rPr>
          <w:color w:val="231F20"/>
          <w:spacing w:val="-8"/>
        </w:rPr>
        <w:t> </w:t>
      </w:r>
      <w:r>
        <w:rPr>
          <w:color w:val="231F20"/>
          <w:spacing w:val="-1"/>
          <w:w w:val="91"/>
        </w:rPr>
        <w:t>k</w:t>
      </w:r>
      <w:r>
        <w:rPr>
          <w:color w:val="231F20"/>
          <w:spacing w:val="1"/>
          <w:w w:val="91"/>
        </w:rPr>
        <w:t>a</w:t>
      </w:r>
      <w:r>
        <w:rPr>
          <w:color w:val="231F20"/>
          <w:w w:val="88"/>
        </w:rPr>
        <w:t>ç</w:t>
      </w:r>
      <w:r>
        <w:rPr>
          <w:color w:val="231F20"/>
          <w:spacing w:val="-8"/>
        </w:rPr>
        <w:t> </w:t>
      </w:r>
      <w:r>
        <w:rPr>
          <w:color w:val="231F20"/>
          <w:spacing w:val="-1"/>
          <w:w w:val="89"/>
        </w:rPr>
        <w:t>old</w:t>
      </w:r>
      <w:r>
        <w:rPr>
          <w:color w:val="231F20"/>
          <w:w w:val="89"/>
        </w:rPr>
        <w:t>u</w:t>
      </w:r>
      <w:r>
        <w:rPr>
          <w:color w:val="231F20"/>
          <w:spacing w:val="1"/>
          <w:w w:val="90"/>
        </w:rPr>
        <w:t>g</w:t>
      </w:r>
      <w:r>
        <w:rPr>
          <w:color w:val="231F20"/>
          <w:w w:val="88"/>
        </w:rPr>
        <w:t>u</w:t>
      </w:r>
      <w:r>
        <w:rPr>
          <w:color w:val="231F20"/>
          <w:spacing w:val="-1"/>
          <w:w w:val="87"/>
        </w:rPr>
        <w:t>n</w:t>
      </w:r>
      <w:r>
        <w:rPr>
          <w:color w:val="231F20"/>
          <w:w w:val="87"/>
        </w:rPr>
        <w:t>u</w:t>
      </w:r>
      <w:r>
        <w:rPr>
          <w:color w:val="231F20"/>
          <w:spacing w:val="-8"/>
        </w:rPr>
        <w:t> </w:t>
      </w:r>
      <w:r>
        <w:rPr>
          <w:color w:val="231F20"/>
          <w:spacing w:val="-1"/>
          <w:w w:val="90"/>
        </w:rPr>
        <w:t>al</w:t>
      </w:r>
      <w:r>
        <w:rPr>
          <w:color w:val="231F20"/>
          <w:w w:val="90"/>
        </w:rPr>
        <w:t>t</w:t>
      </w:r>
      <w:r>
        <w:rPr>
          <w:color w:val="231F20"/>
          <w:w w:val="31"/>
        </w:rPr>
        <w:t></w:t>
      </w:r>
      <w:r>
        <w:rPr>
          <w:color w:val="231F20"/>
          <w:spacing w:val="-1"/>
          <w:w w:val="88"/>
        </w:rPr>
        <w:t>n</w:t>
      </w:r>
      <w:r>
        <w:rPr>
          <w:color w:val="231F20"/>
          <w:w w:val="88"/>
        </w:rPr>
        <w:t>a</w:t>
      </w:r>
      <w:r>
        <w:rPr>
          <w:color w:val="231F20"/>
          <w:spacing w:val="-7"/>
        </w:rPr>
        <w:t> </w:t>
      </w:r>
      <w:r>
        <w:rPr>
          <w:color w:val="231F20"/>
          <w:w w:val="91"/>
        </w:rPr>
        <w:t>yaz</w:t>
      </w:r>
      <w:r>
        <w:rPr>
          <w:color w:val="231F20"/>
          <w:w w:val="31"/>
        </w:rPr>
        <w:t></w:t>
      </w:r>
      <w:r>
        <w:rPr>
          <w:color w:val="231F20"/>
          <w:w w:val="87"/>
        </w:rPr>
        <w:t>n</w:t>
      </w:r>
      <w:r>
        <w:rPr>
          <w:color w:val="231F20"/>
          <w:w w:val="31"/>
        </w:rPr>
        <w:t></w:t>
      </w:r>
      <w:r>
        <w:rPr>
          <w:color w:val="231F20"/>
          <w:w w:val="83"/>
        </w:rPr>
        <w:t>z.</w:t>
      </w:r>
    </w:p>
    <w:p>
      <w:pPr>
        <w:pStyle w:val="BodyText"/>
        <w:tabs>
          <w:tab w:pos="3142" w:val="left" w:leader="none"/>
          <w:tab w:pos="5084" w:val="left" w:leader="none"/>
        </w:tabs>
        <w:spacing w:before="97"/>
        <w:ind w:left="1358"/>
      </w:pPr>
      <w:r>
        <w:rPr>
          <w:color w:val="231F20"/>
        </w:rPr>
        <w:t>(………..)</w:t>
        <w:tab/>
        <w:t>(………..)</w:t>
        <w:tab/>
        <w:t>(………..)</w:t>
      </w:r>
    </w:p>
    <w:p>
      <w:pPr>
        <w:pStyle w:val="BodyText"/>
        <w:rPr>
          <w:sz w:val="26"/>
        </w:rPr>
      </w:pPr>
    </w:p>
    <w:p>
      <w:pPr>
        <w:pStyle w:val="Heading6"/>
        <w:numPr>
          <w:ilvl w:val="1"/>
          <w:numId w:val="50"/>
        </w:numPr>
        <w:tabs>
          <w:tab w:pos="1055" w:val="left" w:leader="none"/>
        </w:tabs>
        <w:spacing w:line="247" w:lineRule="auto" w:before="211" w:after="0"/>
        <w:ind w:left="305" w:right="597" w:firstLine="567"/>
        <w:jc w:val="left"/>
      </w:pPr>
      <w:r>
        <w:rPr>
          <w:color w:val="231F20"/>
          <w:spacing w:val="-1"/>
          <w:w w:val="85"/>
        </w:rPr>
        <w:t>A</w:t>
      </w:r>
      <w:r>
        <w:rPr>
          <w:color w:val="231F20"/>
          <w:w w:val="86"/>
        </w:rPr>
        <w:t>ç</w:t>
      </w:r>
      <w:r>
        <w:rPr>
          <w:color w:val="231F20"/>
          <w:spacing w:val="-1"/>
          <w:w w:val="89"/>
        </w:rPr>
        <w:t>a</w:t>
      </w:r>
      <w:r>
        <w:rPr>
          <w:color w:val="231F20"/>
          <w:w w:val="90"/>
        </w:rPr>
        <w:t>g</w:t>
      </w:r>
      <w:r>
        <w:rPr>
          <w:color w:val="231F20"/>
          <w:w w:val="31"/>
        </w:rPr>
        <w:t></w:t>
      </w:r>
      <w:r>
        <w:rPr>
          <w:color w:val="231F20"/>
          <w:spacing w:val="-1"/>
          <w:w w:val="89"/>
        </w:rPr>
        <w:t>d</w:t>
      </w:r>
      <w:r>
        <w:rPr>
          <w:color w:val="231F20"/>
          <w:w w:val="89"/>
        </w:rPr>
        <w:t>a</w:t>
      </w:r>
      <w:r>
        <w:rPr>
          <w:color w:val="231F20"/>
          <w:spacing w:val="-7"/>
        </w:rPr>
        <w:t> </w:t>
      </w:r>
      <w:r>
        <w:rPr>
          <w:color w:val="231F20"/>
          <w:w w:val="91"/>
        </w:rPr>
        <w:t>yaz</w:t>
      </w:r>
      <w:r>
        <w:rPr>
          <w:color w:val="231F20"/>
          <w:w w:val="31"/>
        </w:rPr>
        <w:t></w:t>
      </w:r>
      <w:r>
        <w:rPr>
          <w:color w:val="231F20"/>
          <w:spacing w:val="-1"/>
          <w:w w:val="89"/>
        </w:rPr>
        <w:t>l</w:t>
      </w:r>
      <w:r>
        <w:rPr>
          <w:color w:val="231F20"/>
          <w:w w:val="31"/>
        </w:rPr>
        <w:t></w:t>
      </w:r>
      <w:r>
        <w:rPr>
          <w:color w:val="231F20"/>
          <w:spacing w:val="-8"/>
        </w:rPr>
        <w:t> </w:t>
      </w:r>
      <w:r>
        <w:rPr>
          <w:color w:val="231F20"/>
          <w:spacing w:val="-1"/>
          <w:w w:val="89"/>
        </w:rPr>
        <w:t>ol</w:t>
      </w:r>
      <w:r>
        <w:rPr>
          <w:color w:val="231F20"/>
          <w:spacing w:val="1"/>
          <w:w w:val="89"/>
        </w:rPr>
        <w:t>a</w:t>
      </w:r>
      <w:r>
        <w:rPr>
          <w:color w:val="231F20"/>
          <w:w w:val="87"/>
        </w:rPr>
        <w:t>n</w:t>
      </w:r>
      <w:r>
        <w:rPr>
          <w:color w:val="231F20"/>
          <w:spacing w:val="-8"/>
        </w:rPr>
        <w:t> </w:t>
      </w:r>
      <w:r>
        <w:rPr>
          <w:color w:val="231F20"/>
          <w:w w:val="89"/>
        </w:rPr>
        <w:t>s</w:t>
      </w:r>
      <w:r>
        <w:rPr>
          <w:color w:val="231F20"/>
          <w:spacing w:val="1"/>
          <w:w w:val="89"/>
        </w:rPr>
        <w:t>a</w:t>
      </w:r>
      <w:r>
        <w:rPr>
          <w:color w:val="231F20"/>
          <w:w w:val="90"/>
        </w:rPr>
        <w:t>atlere</w:t>
      </w:r>
      <w:r>
        <w:rPr>
          <w:color w:val="231F20"/>
          <w:spacing w:val="-9"/>
        </w:rPr>
        <w:t> </w:t>
      </w:r>
      <w:r>
        <w:rPr>
          <w:color w:val="231F20"/>
          <w:w w:val="89"/>
        </w:rPr>
        <w:t>g</w:t>
      </w:r>
      <w:r>
        <w:rPr>
          <w:color w:val="231F20"/>
          <w:spacing w:val="-1"/>
          <w:w w:val="89"/>
        </w:rPr>
        <w:t>ö</w:t>
      </w:r>
      <w:r>
        <w:rPr>
          <w:color w:val="231F20"/>
          <w:w w:val="90"/>
        </w:rPr>
        <w:t>re</w:t>
      </w:r>
      <w:r>
        <w:rPr>
          <w:color w:val="231F20"/>
          <w:spacing w:val="-7"/>
        </w:rPr>
        <w:t> </w:t>
      </w:r>
      <w:r>
        <w:rPr>
          <w:color w:val="231F20"/>
          <w:spacing w:val="-1"/>
          <w:w w:val="91"/>
        </w:rPr>
        <w:t>akre</w:t>
      </w:r>
      <w:r>
        <w:rPr>
          <w:color w:val="231F20"/>
          <w:w w:val="91"/>
        </w:rPr>
        <w:t>p</w:t>
      </w:r>
      <w:r>
        <w:rPr>
          <w:color w:val="231F20"/>
          <w:spacing w:val="-7"/>
        </w:rPr>
        <w:t> </w:t>
      </w:r>
      <w:r>
        <w:rPr>
          <w:color w:val="231F20"/>
          <w:spacing w:val="-1"/>
          <w:w w:val="93"/>
        </w:rPr>
        <w:t>v</w:t>
      </w:r>
      <w:r>
        <w:rPr>
          <w:color w:val="231F20"/>
          <w:w w:val="93"/>
        </w:rPr>
        <w:t>e</w:t>
      </w:r>
      <w:r>
        <w:rPr>
          <w:color w:val="231F20"/>
          <w:spacing w:val="-7"/>
        </w:rPr>
        <w:t> </w:t>
      </w:r>
      <w:r>
        <w:rPr>
          <w:color w:val="231F20"/>
          <w:spacing w:val="-1"/>
          <w:w w:val="93"/>
        </w:rPr>
        <w:t>y</w:t>
      </w:r>
      <w:r>
        <w:rPr>
          <w:color w:val="231F20"/>
          <w:w w:val="93"/>
        </w:rPr>
        <w:t>e</w:t>
      </w:r>
      <w:r>
        <w:rPr>
          <w:color w:val="231F20"/>
          <w:spacing w:val="-1"/>
          <w:w w:val="90"/>
        </w:rPr>
        <w:t>lk</w:t>
      </w:r>
      <w:r>
        <w:rPr>
          <w:color w:val="231F20"/>
          <w:w w:val="90"/>
        </w:rPr>
        <w:t>o</w:t>
      </w:r>
      <w:r>
        <w:rPr>
          <w:color w:val="231F20"/>
          <w:spacing w:val="-1"/>
          <w:w w:val="89"/>
        </w:rPr>
        <w:t>van</w:t>
      </w:r>
      <w:r>
        <w:rPr>
          <w:color w:val="231F20"/>
          <w:w w:val="31"/>
        </w:rPr>
        <w:t></w:t>
      </w:r>
      <w:r>
        <w:rPr>
          <w:color w:val="231F20"/>
          <w:spacing w:val="-7"/>
        </w:rPr>
        <w:t> </w:t>
      </w:r>
      <w:r>
        <w:rPr>
          <w:color w:val="231F20"/>
          <w:w w:val="89"/>
        </w:rPr>
        <w:t>saat</w:t>
      </w:r>
      <w:r>
        <w:rPr>
          <w:color w:val="231F20"/>
          <w:spacing w:val="-7"/>
        </w:rPr>
        <w:t> </w:t>
      </w:r>
      <w:r>
        <w:rPr>
          <w:color w:val="231F20"/>
          <w:spacing w:val="-1"/>
          <w:w w:val="90"/>
        </w:rPr>
        <w:t>üz</w:t>
      </w:r>
      <w:r>
        <w:rPr>
          <w:color w:val="231F20"/>
          <w:spacing w:val="1"/>
          <w:w w:val="90"/>
        </w:rPr>
        <w:t>e</w:t>
      </w:r>
      <w:r>
        <w:rPr>
          <w:color w:val="231F20"/>
          <w:spacing w:val="-1"/>
          <w:w w:val="88"/>
        </w:rPr>
        <w:t>r</w:t>
      </w:r>
      <w:r>
        <w:rPr>
          <w:color w:val="231F20"/>
          <w:spacing w:val="-1"/>
          <w:w w:val="89"/>
        </w:rPr>
        <w:t>ine </w:t>
      </w:r>
      <w:r>
        <w:rPr>
          <w:color w:val="231F20"/>
        </w:rPr>
        <w:t>yerleçtiriniz.</w:t>
      </w:r>
    </w:p>
    <w:p>
      <w:pPr>
        <w:pStyle w:val="BodyText"/>
        <w:spacing w:before="1"/>
        <w:rPr>
          <w:b/>
          <w:sz w:val="10"/>
        </w:rPr>
      </w:pPr>
    </w:p>
    <w:tbl>
      <w:tblPr>
        <w:tblW w:w="0" w:type="auto"/>
        <w:jc w:val="left"/>
        <w:tblInd w:w="30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2694"/>
        <w:gridCol w:w="2268"/>
        <w:gridCol w:w="2410"/>
      </w:tblGrid>
      <w:tr>
        <w:trPr>
          <w:trHeight w:val="2918" w:hRule="atLeast"/>
        </w:trPr>
        <w:tc>
          <w:tcPr>
            <w:tcW w:w="2694" w:type="dxa"/>
            <w:tcBorders>
              <w:left w:val="single" w:sz="4" w:space="0" w:color="231F20"/>
              <w:right w:val="single" w:sz="8" w:space="0" w:color="231F20"/>
            </w:tcBorders>
          </w:tcPr>
          <w:p>
            <w:pPr>
              <w:pStyle w:val="TableParagraph"/>
              <w:spacing w:before="5"/>
              <w:rPr>
                <w:b/>
                <w:sz w:val="14"/>
              </w:rPr>
            </w:pPr>
          </w:p>
          <w:p>
            <w:pPr>
              <w:pStyle w:val="TableParagraph"/>
              <w:ind w:left="340"/>
              <w:rPr>
                <w:sz w:val="20"/>
              </w:rPr>
            </w:pPr>
            <w:r>
              <w:rPr>
                <w:sz w:val="20"/>
              </w:rPr>
              <w:drawing>
                <wp:inline distT="0" distB="0" distL="0" distR="0">
                  <wp:extent cx="1262482" cy="1404175"/>
                  <wp:effectExtent l="0" t="0" r="0" b="0"/>
                  <wp:docPr id="119" name="image98.png" descr=""/>
                  <wp:cNvGraphicFramePr>
                    <a:graphicFrameLocks noChangeAspect="1"/>
                  </wp:cNvGraphicFramePr>
                  <a:graphic>
                    <a:graphicData uri="http://schemas.openxmlformats.org/drawingml/2006/picture">
                      <pic:pic>
                        <pic:nvPicPr>
                          <pic:cNvPr id="120" name="image98.png"/>
                          <pic:cNvPicPr/>
                        </pic:nvPicPr>
                        <pic:blipFill>
                          <a:blip r:embed="rId103" cstate="print"/>
                          <a:stretch>
                            <a:fillRect/>
                          </a:stretch>
                        </pic:blipFill>
                        <pic:spPr>
                          <a:xfrm>
                            <a:off x="0" y="0"/>
                            <a:ext cx="1262482" cy="1404175"/>
                          </a:xfrm>
                          <a:prstGeom prst="rect">
                            <a:avLst/>
                          </a:prstGeom>
                        </pic:spPr>
                      </pic:pic>
                    </a:graphicData>
                  </a:graphic>
                </wp:inline>
              </w:drawing>
            </w:r>
            <w:r>
              <w:rPr>
                <w:sz w:val="20"/>
              </w:rPr>
            </w:r>
          </w:p>
          <w:p>
            <w:pPr>
              <w:pStyle w:val="TableParagraph"/>
              <w:spacing w:before="149"/>
              <w:ind w:left="1418"/>
              <w:rPr>
                <w:sz w:val="22"/>
              </w:rPr>
            </w:pPr>
            <w:r>
              <w:rPr>
                <w:color w:val="231F20"/>
                <w:sz w:val="22"/>
              </w:rPr>
              <w:t>5:00</w:t>
            </w:r>
          </w:p>
        </w:tc>
        <w:tc>
          <w:tcPr>
            <w:tcW w:w="2268" w:type="dxa"/>
            <w:tcBorders>
              <w:left w:val="single" w:sz="8" w:space="0" w:color="231F20"/>
              <w:right w:val="single" w:sz="8" w:space="0" w:color="231F20"/>
            </w:tcBorders>
          </w:tcPr>
          <w:p>
            <w:pPr>
              <w:pStyle w:val="TableParagraph"/>
              <w:spacing w:before="5"/>
              <w:rPr>
                <w:b/>
                <w:sz w:val="14"/>
              </w:rPr>
            </w:pPr>
          </w:p>
          <w:p>
            <w:pPr>
              <w:pStyle w:val="TableParagraph"/>
              <w:ind w:left="122"/>
              <w:rPr>
                <w:sz w:val="20"/>
              </w:rPr>
            </w:pPr>
            <w:r>
              <w:rPr>
                <w:sz w:val="20"/>
              </w:rPr>
              <w:drawing>
                <wp:inline distT="0" distB="0" distL="0" distR="0">
                  <wp:extent cx="1263942" cy="1404175"/>
                  <wp:effectExtent l="0" t="0" r="0" b="0"/>
                  <wp:docPr id="121" name="image98.png" descr=""/>
                  <wp:cNvGraphicFramePr>
                    <a:graphicFrameLocks noChangeAspect="1"/>
                  </wp:cNvGraphicFramePr>
                  <a:graphic>
                    <a:graphicData uri="http://schemas.openxmlformats.org/drawingml/2006/picture">
                      <pic:pic>
                        <pic:nvPicPr>
                          <pic:cNvPr id="122" name="image98.png"/>
                          <pic:cNvPicPr/>
                        </pic:nvPicPr>
                        <pic:blipFill>
                          <a:blip r:embed="rId103" cstate="print"/>
                          <a:stretch>
                            <a:fillRect/>
                          </a:stretch>
                        </pic:blipFill>
                        <pic:spPr>
                          <a:xfrm>
                            <a:off x="0" y="0"/>
                            <a:ext cx="1263942" cy="1404175"/>
                          </a:xfrm>
                          <a:prstGeom prst="rect">
                            <a:avLst/>
                          </a:prstGeom>
                        </pic:spPr>
                      </pic:pic>
                    </a:graphicData>
                  </a:graphic>
                </wp:inline>
              </w:drawing>
            </w:r>
            <w:r>
              <w:rPr>
                <w:sz w:val="20"/>
              </w:rPr>
            </w:r>
          </w:p>
          <w:p>
            <w:pPr>
              <w:pStyle w:val="TableParagraph"/>
              <w:spacing w:before="149"/>
              <w:ind w:left="1199"/>
              <w:rPr>
                <w:sz w:val="22"/>
              </w:rPr>
            </w:pPr>
            <w:r>
              <w:rPr>
                <w:color w:val="231F20"/>
                <w:sz w:val="22"/>
              </w:rPr>
              <w:t>8:30</w:t>
            </w:r>
          </w:p>
        </w:tc>
        <w:tc>
          <w:tcPr>
            <w:tcW w:w="2410" w:type="dxa"/>
            <w:tcBorders>
              <w:left w:val="single" w:sz="8" w:space="0" w:color="231F20"/>
              <w:right w:val="single" w:sz="4" w:space="0" w:color="231F20"/>
            </w:tcBorders>
          </w:tcPr>
          <w:p>
            <w:pPr>
              <w:pStyle w:val="TableParagraph"/>
              <w:spacing w:after="1"/>
              <w:rPr>
                <w:b/>
                <w:sz w:val="12"/>
              </w:rPr>
            </w:pPr>
          </w:p>
          <w:p>
            <w:pPr>
              <w:pStyle w:val="TableParagraph"/>
              <w:ind w:left="242"/>
              <w:rPr>
                <w:sz w:val="20"/>
              </w:rPr>
            </w:pPr>
            <w:r>
              <w:rPr>
                <w:sz w:val="20"/>
              </w:rPr>
              <w:drawing>
                <wp:inline distT="0" distB="0" distL="0" distR="0">
                  <wp:extent cx="1259806" cy="1404175"/>
                  <wp:effectExtent l="0" t="0" r="0" b="0"/>
                  <wp:docPr id="123" name="image98.png" descr=""/>
                  <wp:cNvGraphicFramePr>
                    <a:graphicFrameLocks noChangeAspect="1"/>
                  </wp:cNvGraphicFramePr>
                  <a:graphic>
                    <a:graphicData uri="http://schemas.openxmlformats.org/drawingml/2006/picture">
                      <pic:pic>
                        <pic:nvPicPr>
                          <pic:cNvPr id="124" name="image98.png"/>
                          <pic:cNvPicPr/>
                        </pic:nvPicPr>
                        <pic:blipFill>
                          <a:blip r:embed="rId103" cstate="print"/>
                          <a:stretch>
                            <a:fillRect/>
                          </a:stretch>
                        </pic:blipFill>
                        <pic:spPr>
                          <a:xfrm>
                            <a:off x="0" y="0"/>
                            <a:ext cx="1259806" cy="1404175"/>
                          </a:xfrm>
                          <a:prstGeom prst="rect">
                            <a:avLst/>
                          </a:prstGeom>
                        </pic:spPr>
                      </pic:pic>
                    </a:graphicData>
                  </a:graphic>
                </wp:inline>
              </w:drawing>
            </w:r>
            <w:r>
              <w:rPr>
                <w:sz w:val="20"/>
              </w:rPr>
            </w:r>
          </w:p>
          <w:p>
            <w:pPr>
              <w:pStyle w:val="TableParagraph"/>
              <w:spacing w:before="203"/>
              <w:ind w:left="1270"/>
              <w:rPr>
                <w:sz w:val="22"/>
              </w:rPr>
            </w:pPr>
            <w:r>
              <w:rPr>
                <w:color w:val="231F20"/>
                <w:w w:val="105"/>
                <w:sz w:val="22"/>
              </w:rPr>
              <w:t>7:15</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26"/>
        </w:rPr>
      </w:pPr>
    </w:p>
    <w:p>
      <w:pPr>
        <w:pStyle w:val="BodyText"/>
        <w:ind w:right="507"/>
        <w:jc w:val="right"/>
        <w:rPr>
          <w:rFonts w:ascii="Arial"/>
        </w:rPr>
      </w:pPr>
      <w:r>
        <w:rPr>
          <w:rFonts w:ascii="Arial"/>
          <w:color w:val="92278F"/>
        </w:rPr>
        <w:t>119</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808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4712" filled="true" fillcolor="#92278f" stroked="false">
            <v:fill type="solid"/>
            <w10:wrap type="none"/>
          </v:rect>
        </w:pict>
      </w:r>
      <w:r>
        <w:rPr/>
        <w:pict>
          <v:rect style="position:absolute;margin-left:0pt;margin-top:649.765015pt;width:49.606pt;height:33.386pt;mso-position-horizontal-relative:page;mso-position-vertical-relative:page;z-index:2473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5"/>
        </w:rPr>
      </w:pPr>
    </w:p>
    <w:p>
      <w:pPr>
        <w:pStyle w:val="Heading6"/>
        <w:spacing w:before="107"/>
        <w:ind w:left="1027"/>
      </w:pPr>
      <w:r>
        <w:rPr>
          <w:color w:val="231F20"/>
        </w:rPr>
        <w:t>Etkinlik: 4</w:t>
      </w:r>
    </w:p>
    <w:p>
      <w:pPr>
        <w:pStyle w:val="BodyText"/>
        <w:spacing w:line="247" w:lineRule="auto" w:before="128"/>
        <w:ind w:left="459" w:right="474" w:firstLine="567"/>
      </w:pPr>
      <w:r>
        <w:rPr>
          <w:color w:val="231F20"/>
        </w:rPr>
        <w:t>Açagıdaki</w:t>
      </w:r>
      <w:r>
        <w:rPr>
          <w:color w:val="231F20"/>
          <w:spacing w:val="-19"/>
        </w:rPr>
        <w:t> </w:t>
      </w:r>
      <w:r>
        <w:rPr>
          <w:color w:val="231F20"/>
        </w:rPr>
        <w:t>tablodan</w:t>
      </w:r>
      <w:r>
        <w:rPr>
          <w:color w:val="231F20"/>
          <w:spacing w:val="-20"/>
        </w:rPr>
        <w:t> </w:t>
      </w:r>
      <w:r>
        <w:rPr>
          <w:color w:val="231F20"/>
        </w:rPr>
        <w:t>yararlanarak</w:t>
      </w:r>
      <w:r>
        <w:rPr>
          <w:color w:val="231F20"/>
          <w:spacing w:val="-20"/>
        </w:rPr>
        <w:t> </w:t>
      </w:r>
      <w:r>
        <w:rPr>
          <w:color w:val="231F20"/>
        </w:rPr>
        <w:t>1’den</w:t>
      </w:r>
      <w:r>
        <w:rPr>
          <w:color w:val="231F20"/>
          <w:spacing w:val="-19"/>
        </w:rPr>
        <w:t> </w:t>
      </w:r>
      <w:r>
        <w:rPr>
          <w:color w:val="231F20"/>
        </w:rPr>
        <w:t>100’e</w:t>
      </w:r>
      <w:r>
        <w:rPr>
          <w:color w:val="231F20"/>
          <w:spacing w:val="-20"/>
        </w:rPr>
        <w:t> </w:t>
      </w:r>
      <w:r>
        <w:rPr>
          <w:color w:val="231F20"/>
        </w:rPr>
        <w:t>kadar</w:t>
      </w:r>
      <w:r>
        <w:rPr>
          <w:color w:val="231F20"/>
          <w:spacing w:val="-19"/>
        </w:rPr>
        <w:t> </w:t>
      </w:r>
      <w:r>
        <w:rPr>
          <w:color w:val="231F20"/>
        </w:rPr>
        <w:t>5’erli</w:t>
      </w:r>
      <w:r>
        <w:rPr>
          <w:color w:val="231F20"/>
          <w:spacing w:val="-20"/>
        </w:rPr>
        <w:t> </w:t>
      </w:r>
      <w:r>
        <w:rPr>
          <w:color w:val="231F20"/>
        </w:rPr>
        <w:t>sayınız.</w:t>
      </w:r>
      <w:r>
        <w:rPr>
          <w:color w:val="231F20"/>
          <w:spacing w:val="-20"/>
        </w:rPr>
        <w:t> </w:t>
      </w:r>
      <w:r>
        <w:rPr>
          <w:color w:val="231F20"/>
        </w:rPr>
        <w:t>5</w:t>
      </w:r>
      <w:r>
        <w:rPr>
          <w:color w:val="231F20"/>
          <w:spacing w:val="-21"/>
        </w:rPr>
        <w:t> </w:t>
      </w:r>
      <w:r>
        <w:rPr>
          <w:color w:val="231F20"/>
        </w:rPr>
        <w:t>ve 5’in</w:t>
      </w:r>
      <w:r>
        <w:rPr>
          <w:color w:val="231F20"/>
          <w:spacing w:val="-7"/>
        </w:rPr>
        <w:t> </w:t>
      </w:r>
      <w:r>
        <w:rPr>
          <w:color w:val="231F20"/>
        </w:rPr>
        <w:t>katları</w:t>
      </w:r>
      <w:r>
        <w:rPr>
          <w:color w:val="231F20"/>
          <w:spacing w:val="-7"/>
        </w:rPr>
        <w:t> </w:t>
      </w:r>
      <w:r>
        <w:rPr>
          <w:color w:val="231F20"/>
        </w:rPr>
        <w:t>olan</w:t>
      </w:r>
      <w:r>
        <w:rPr>
          <w:color w:val="231F20"/>
          <w:spacing w:val="-7"/>
        </w:rPr>
        <w:t> </w:t>
      </w:r>
      <w:r>
        <w:rPr>
          <w:color w:val="231F20"/>
        </w:rPr>
        <w:t>sayıları</w:t>
      </w:r>
      <w:r>
        <w:rPr>
          <w:color w:val="231F20"/>
          <w:spacing w:val="-7"/>
        </w:rPr>
        <w:t> </w:t>
      </w:r>
      <w:r>
        <w:rPr>
          <w:color w:val="231F20"/>
        </w:rPr>
        <w:t>kırmızı</w:t>
      </w:r>
      <w:r>
        <w:rPr>
          <w:color w:val="231F20"/>
          <w:spacing w:val="-6"/>
        </w:rPr>
        <w:t> </w:t>
      </w:r>
      <w:r>
        <w:rPr>
          <w:color w:val="231F20"/>
        </w:rPr>
        <w:t>ile</w:t>
      </w:r>
      <w:r>
        <w:rPr>
          <w:color w:val="231F20"/>
          <w:spacing w:val="-6"/>
        </w:rPr>
        <w:t> </w:t>
      </w:r>
      <w:r>
        <w:rPr>
          <w:color w:val="231F20"/>
        </w:rPr>
        <w:t>boyayınız.</w:t>
      </w:r>
    </w:p>
    <w:p>
      <w:pPr>
        <w:pStyle w:val="BodyText"/>
        <w:rPr>
          <w:sz w:val="20"/>
        </w:rPr>
      </w:pPr>
    </w:p>
    <w:p>
      <w:pPr>
        <w:pStyle w:val="BodyText"/>
        <w:spacing w:before="4"/>
        <w:rPr>
          <w:sz w:val="23"/>
        </w:rPr>
      </w:pPr>
    </w:p>
    <w:tbl>
      <w:tblPr>
        <w:tblW w:w="0" w:type="auto"/>
        <w:jc w:val="left"/>
        <w:tblInd w:w="6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89"/>
        <w:gridCol w:w="690"/>
        <w:gridCol w:w="690"/>
        <w:gridCol w:w="690"/>
        <w:gridCol w:w="690"/>
        <w:gridCol w:w="690"/>
        <w:gridCol w:w="690"/>
        <w:gridCol w:w="690"/>
        <w:gridCol w:w="690"/>
        <w:gridCol w:w="823"/>
      </w:tblGrid>
      <w:tr>
        <w:trPr>
          <w:trHeight w:val="773" w:hRule="atLeast"/>
        </w:trPr>
        <w:tc>
          <w:tcPr>
            <w:tcW w:w="689" w:type="dxa"/>
          </w:tcPr>
          <w:p>
            <w:pPr>
              <w:pStyle w:val="TableParagraph"/>
              <w:spacing w:before="2"/>
              <w:rPr>
                <w:sz w:val="23"/>
              </w:rPr>
            </w:pPr>
          </w:p>
          <w:p>
            <w:pPr>
              <w:pStyle w:val="TableParagraph"/>
              <w:ind w:left="7"/>
              <w:jc w:val="center"/>
              <w:rPr>
                <w:b/>
                <w:sz w:val="22"/>
              </w:rPr>
            </w:pPr>
            <w:r>
              <w:rPr>
                <w:b/>
                <w:color w:val="231F20"/>
                <w:w w:val="120"/>
                <w:sz w:val="22"/>
              </w:rPr>
              <w:t>1</w:t>
            </w:r>
          </w:p>
        </w:tc>
        <w:tc>
          <w:tcPr>
            <w:tcW w:w="690" w:type="dxa"/>
          </w:tcPr>
          <w:p>
            <w:pPr>
              <w:pStyle w:val="TableParagraph"/>
              <w:spacing w:before="2"/>
              <w:rPr>
                <w:sz w:val="23"/>
              </w:rPr>
            </w:pPr>
          </w:p>
          <w:p>
            <w:pPr>
              <w:pStyle w:val="TableParagraph"/>
              <w:ind w:left="279"/>
              <w:rPr>
                <w:b/>
                <w:sz w:val="22"/>
              </w:rPr>
            </w:pPr>
            <w:r>
              <w:rPr>
                <w:b/>
                <w:color w:val="231F20"/>
                <w:w w:val="94"/>
                <w:sz w:val="22"/>
              </w:rPr>
              <w:t>2</w:t>
            </w:r>
          </w:p>
        </w:tc>
        <w:tc>
          <w:tcPr>
            <w:tcW w:w="690" w:type="dxa"/>
          </w:tcPr>
          <w:p>
            <w:pPr>
              <w:pStyle w:val="TableParagraph"/>
              <w:spacing w:before="2"/>
              <w:rPr>
                <w:sz w:val="23"/>
              </w:rPr>
            </w:pPr>
          </w:p>
          <w:p>
            <w:pPr>
              <w:pStyle w:val="TableParagraph"/>
              <w:ind w:left="8"/>
              <w:jc w:val="center"/>
              <w:rPr>
                <w:b/>
                <w:sz w:val="22"/>
              </w:rPr>
            </w:pPr>
            <w:r>
              <w:rPr>
                <w:b/>
                <w:color w:val="231F20"/>
                <w:w w:val="94"/>
                <w:sz w:val="22"/>
              </w:rPr>
              <w:t>3</w:t>
            </w:r>
          </w:p>
        </w:tc>
        <w:tc>
          <w:tcPr>
            <w:tcW w:w="690" w:type="dxa"/>
          </w:tcPr>
          <w:p>
            <w:pPr>
              <w:pStyle w:val="TableParagraph"/>
              <w:spacing w:before="2"/>
              <w:rPr>
                <w:sz w:val="23"/>
              </w:rPr>
            </w:pPr>
          </w:p>
          <w:p>
            <w:pPr>
              <w:pStyle w:val="TableParagraph"/>
              <w:ind w:left="8"/>
              <w:jc w:val="center"/>
              <w:rPr>
                <w:b/>
                <w:sz w:val="22"/>
              </w:rPr>
            </w:pPr>
            <w:r>
              <w:rPr>
                <w:b/>
                <w:color w:val="231F20"/>
                <w:w w:val="91"/>
                <w:sz w:val="22"/>
              </w:rPr>
              <w:t>4</w:t>
            </w:r>
          </w:p>
        </w:tc>
        <w:tc>
          <w:tcPr>
            <w:tcW w:w="690" w:type="dxa"/>
          </w:tcPr>
          <w:p>
            <w:pPr>
              <w:pStyle w:val="TableParagraph"/>
              <w:spacing w:before="2"/>
              <w:rPr>
                <w:sz w:val="23"/>
              </w:rPr>
            </w:pPr>
          </w:p>
          <w:p>
            <w:pPr>
              <w:pStyle w:val="TableParagraph"/>
              <w:ind w:left="279"/>
              <w:rPr>
                <w:b/>
                <w:sz w:val="22"/>
              </w:rPr>
            </w:pPr>
            <w:r>
              <w:rPr>
                <w:b/>
                <w:color w:val="231F20"/>
                <w:w w:val="98"/>
                <w:sz w:val="22"/>
              </w:rPr>
              <w:t>5</w:t>
            </w:r>
          </w:p>
        </w:tc>
        <w:tc>
          <w:tcPr>
            <w:tcW w:w="690" w:type="dxa"/>
          </w:tcPr>
          <w:p>
            <w:pPr>
              <w:pStyle w:val="TableParagraph"/>
              <w:spacing w:before="2"/>
              <w:rPr>
                <w:sz w:val="23"/>
              </w:rPr>
            </w:pPr>
          </w:p>
          <w:p>
            <w:pPr>
              <w:pStyle w:val="TableParagraph"/>
              <w:ind w:left="8"/>
              <w:jc w:val="center"/>
              <w:rPr>
                <w:b/>
                <w:sz w:val="22"/>
              </w:rPr>
            </w:pPr>
            <w:r>
              <w:rPr>
                <w:b/>
                <w:color w:val="231F20"/>
                <w:w w:val="91"/>
                <w:sz w:val="22"/>
              </w:rPr>
              <w:t>6</w:t>
            </w:r>
          </w:p>
        </w:tc>
        <w:tc>
          <w:tcPr>
            <w:tcW w:w="690" w:type="dxa"/>
          </w:tcPr>
          <w:p>
            <w:pPr>
              <w:pStyle w:val="TableParagraph"/>
              <w:spacing w:before="2"/>
              <w:rPr>
                <w:sz w:val="23"/>
              </w:rPr>
            </w:pPr>
          </w:p>
          <w:p>
            <w:pPr>
              <w:pStyle w:val="TableParagraph"/>
              <w:ind w:left="8"/>
              <w:jc w:val="center"/>
              <w:rPr>
                <w:b/>
                <w:sz w:val="22"/>
              </w:rPr>
            </w:pPr>
            <w:r>
              <w:rPr>
                <w:b/>
                <w:color w:val="231F20"/>
                <w:w w:val="106"/>
                <w:sz w:val="22"/>
              </w:rPr>
              <w:t>7</w:t>
            </w:r>
          </w:p>
        </w:tc>
        <w:tc>
          <w:tcPr>
            <w:tcW w:w="690" w:type="dxa"/>
          </w:tcPr>
          <w:p>
            <w:pPr>
              <w:pStyle w:val="TableParagraph"/>
              <w:spacing w:before="2"/>
              <w:rPr>
                <w:sz w:val="23"/>
              </w:rPr>
            </w:pPr>
          </w:p>
          <w:p>
            <w:pPr>
              <w:pStyle w:val="TableParagraph"/>
              <w:ind w:left="8"/>
              <w:jc w:val="center"/>
              <w:rPr>
                <w:b/>
                <w:sz w:val="22"/>
              </w:rPr>
            </w:pPr>
            <w:r>
              <w:rPr>
                <w:b/>
                <w:color w:val="231F20"/>
                <w:w w:val="87"/>
                <w:sz w:val="22"/>
              </w:rPr>
              <w:t>8</w:t>
            </w:r>
          </w:p>
        </w:tc>
        <w:tc>
          <w:tcPr>
            <w:tcW w:w="690" w:type="dxa"/>
          </w:tcPr>
          <w:p>
            <w:pPr>
              <w:pStyle w:val="TableParagraph"/>
              <w:spacing w:before="2"/>
              <w:rPr>
                <w:sz w:val="23"/>
              </w:rPr>
            </w:pPr>
          </w:p>
          <w:p>
            <w:pPr>
              <w:pStyle w:val="TableParagraph"/>
              <w:ind w:left="8"/>
              <w:jc w:val="center"/>
              <w:rPr>
                <w:b/>
                <w:sz w:val="22"/>
              </w:rPr>
            </w:pPr>
            <w:r>
              <w:rPr>
                <w:b/>
                <w:color w:val="231F20"/>
                <w:w w:val="91"/>
                <w:sz w:val="22"/>
              </w:rPr>
              <w:t>9</w:t>
            </w:r>
          </w:p>
        </w:tc>
        <w:tc>
          <w:tcPr>
            <w:tcW w:w="823" w:type="dxa"/>
          </w:tcPr>
          <w:p>
            <w:pPr>
              <w:pStyle w:val="TableParagraph"/>
              <w:spacing w:before="2"/>
              <w:rPr>
                <w:sz w:val="23"/>
              </w:rPr>
            </w:pPr>
          </w:p>
          <w:p>
            <w:pPr>
              <w:pStyle w:val="TableParagraph"/>
              <w:ind w:left="280"/>
              <w:rPr>
                <w:b/>
                <w:sz w:val="22"/>
              </w:rPr>
            </w:pPr>
            <w:r>
              <w:rPr>
                <w:b/>
                <w:color w:val="231F20"/>
                <w:sz w:val="22"/>
              </w:rPr>
              <w:t>10</w:t>
            </w:r>
          </w:p>
        </w:tc>
      </w:tr>
      <w:tr>
        <w:trPr>
          <w:trHeight w:val="773" w:hRule="atLeast"/>
        </w:trPr>
        <w:tc>
          <w:tcPr>
            <w:tcW w:w="689" w:type="dxa"/>
          </w:tcPr>
          <w:p>
            <w:pPr>
              <w:pStyle w:val="TableParagraph"/>
              <w:spacing w:before="2"/>
              <w:rPr>
                <w:sz w:val="23"/>
              </w:rPr>
            </w:pPr>
          </w:p>
          <w:p>
            <w:pPr>
              <w:pStyle w:val="TableParagraph"/>
              <w:ind w:left="190" w:right="184"/>
              <w:jc w:val="center"/>
              <w:rPr>
                <w:b/>
                <w:sz w:val="22"/>
              </w:rPr>
            </w:pPr>
            <w:r>
              <w:rPr>
                <w:b/>
                <w:color w:val="231F20"/>
                <w:w w:val="120"/>
                <w:sz w:val="22"/>
              </w:rPr>
              <w:t>11</w:t>
            </w:r>
          </w:p>
        </w:tc>
        <w:tc>
          <w:tcPr>
            <w:tcW w:w="690" w:type="dxa"/>
          </w:tcPr>
          <w:p>
            <w:pPr>
              <w:pStyle w:val="TableParagraph"/>
              <w:spacing w:before="2"/>
              <w:rPr>
                <w:sz w:val="23"/>
              </w:rPr>
            </w:pPr>
          </w:p>
          <w:p>
            <w:pPr>
              <w:pStyle w:val="TableParagraph"/>
              <w:ind w:left="214"/>
              <w:rPr>
                <w:b/>
                <w:sz w:val="22"/>
              </w:rPr>
            </w:pPr>
            <w:r>
              <w:rPr>
                <w:b/>
                <w:color w:val="231F20"/>
                <w:w w:val="105"/>
                <w:sz w:val="22"/>
              </w:rPr>
              <w:t>12</w:t>
            </w:r>
          </w:p>
        </w:tc>
        <w:tc>
          <w:tcPr>
            <w:tcW w:w="690" w:type="dxa"/>
          </w:tcPr>
          <w:p>
            <w:pPr>
              <w:pStyle w:val="TableParagraph"/>
              <w:spacing w:before="2"/>
              <w:rPr>
                <w:sz w:val="23"/>
              </w:rPr>
            </w:pPr>
          </w:p>
          <w:p>
            <w:pPr>
              <w:pStyle w:val="TableParagraph"/>
              <w:ind w:left="177" w:right="170"/>
              <w:jc w:val="center"/>
              <w:rPr>
                <w:b/>
                <w:sz w:val="22"/>
              </w:rPr>
            </w:pPr>
            <w:r>
              <w:rPr>
                <w:b/>
                <w:color w:val="231F20"/>
                <w:w w:val="105"/>
                <w:sz w:val="22"/>
              </w:rPr>
              <w:t>13</w:t>
            </w:r>
          </w:p>
        </w:tc>
        <w:tc>
          <w:tcPr>
            <w:tcW w:w="690" w:type="dxa"/>
          </w:tcPr>
          <w:p>
            <w:pPr>
              <w:pStyle w:val="TableParagraph"/>
              <w:spacing w:before="2"/>
              <w:rPr>
                <w:sz w:val="23"/>
              </w:rPr>
            </w:pPr>
          </w:p>
          <w:p>
            <w:pPr>
              <w:pStyle w:val="TableParagraph"/>
              <w:ind w:left="177" w:right="170"/>
              <w:jc w:val="center"/>
              <w:rPr>
                <w:b/>
                <w:sz w:val="22"/>
              </w:rPr>
            </w:pPr>
            <w:r>
              <w:rPr>
                <w:b/>
                <w:color w:val="231F20"/>
                <w:w w:val="105"/>
                <w:sz w:val="22"/>
              </w:rPr>
              <w:t>14</w:t>
            </w:r>
          </w:p>
        </w:tc>
        <w:tc>
          <w:tcPr>
            <w:tcW w:w="690" w:type="dxa"/>
          </w:tcPr>
          <w:p>
            <w:pPr>
              <w:pStyle w:val="TableParagraph"/>
              <w:spacing w:before="2"/>
              <w:rPr>
                <w:sz w:val="23"/>
              </w:rPr>
            </w:pPr>
          </w:p>
          <w:p>
            <w:pPr>
              <w:pStyle w:val="TableParagraph"/>
              <w:ind w:left="214"/>
              <w:rPr>
                <w:b/>
                <w:sz w:val="22"/>
              </w:rPr>
            </w:pPr>
            <w:r>
              <w:rPr>
                <w:b/>
                <w:color w:val="231F20"/>
                <w:w w:val="110"/>
                <w:sz w:val="22"/>
              </w:rPr>
              <w:t>15</w:t>
            </w:r>
          </w:p>
        </w:tc>
        <w:tc>
          <w:tcPr>
            <w:tcW w:w="690" w:type="dxa"/>
          </w:tcPr>
          <w:p>
            <w:pPr>
              <w:pStyle w:val="TableParagraph"/>
              <w:spacing w:before="2"/>
              <w:rPr>
                <w:sz w:val="23"/>
              </w:rPr>
            </w:pPr>
          </w:p>
          <w:p>
            <w:pPr>
              <w:pStyle w:val="TableParagraph"/>
              <w:ind w:left="177" w:right="170"/>
              <w:jc w:val="center"/>
              <w:rPr>
                <w:b/>
                <w:sz w:val="22"/>
              </w:rPr>
            </w:pPr>
            <w:r>
              <w:rPr>
                <w:b/>
                <w:color w:val="231F20"/>
                <w:w w:val="105"/>
                <w:sz w:val="22"/>
              </w:rPr>
              <w:t>16</w:t>
            </w:r>
          </w:p>
        </w:tc>
        <w:tc>
          <w:tcPr>
            <w:tcW w:w="690" w:type="dxa"/>
          </w:tcPr>
          <w:p>
            <w:pPr>
              <w:pStyle w:val="TableParagraph"/>
              <w:spacing w:before="2"/>
              <w:rPr>
                <w:sz w:val="23"/>
              </w:rPr>
            </w:pPr>
          </w:p>
          <w:p>
            <w:pPr>
              <w:pStyle w:val="TableParagraph"/>
              <w:ind w:left="177" w:right="170"/>
              <w:jc w:val="center"/>
              <w:rPr>
                <w:b/>
                <w:sz w:val="22"/>
              </w:rPr>
            </w:pPr>
            <w:r>
              <w:rPr>
                <w:b/>
                <w:color w:val="231F20"/>
                <w:w w:val="115"/>
                <w:sz w:val="22"/>
              </w:rPr>
              <w:t>17</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18</w:t>
            </w:r>
          </w:p>
        </w:tc>
        <w:tc>
          <w:tcPr>
            <w:tcW w:w="690" w:type="dxa"/>
          </w:tcPr>
          <w:p>
            <w:pPr>
              <w:pStyle w:val="TableParagraph"/>
              <w:spacing w:before="2"/>
              <w:rPr>
                <w:sz w:val="23"/>
              </w:rPr>
            </w:pPr>
          </w:p>
          <w:p>
            <w:pPr>
              <w:pStyle w:val="TableParagraph"/>
              <w:ind w:left="177" w:right="170"/>
              <w:jc w:val="center"/>
              <w:rPr>
                <w:b/>
                <w:sz w:val="22"/>
              </w:rPr>
            </w:pPr>
            <w:r>
              <w:rPr>
                <w:b/>
                <w:color w:val="231F20"/>
                <w:w w:val="105"/>
                <w:sz w:val="22"/>
              </w:rPr>
              <w:t>19</w:t>
            </w:r>
          </w:p>
        </w:tc>
        <w:tc>
          <w:tcPr>
            <w:tcW w:w="823" w:type="dxa"/>
          </w:tcPr>
          <w:p>
            <w:pPr>
              <w:pStyle w:val="TableParagraph"/>
              <w:spacing w:before="2"/>
              <w:rPr>
                <w:sz w:val="23"/>
              </w:rPr>
            </w:pPr>
          </w:p>
          <w:p>
            <w:pPr>
              <w:pStyle w:val="TableParagraph"/>
              <w:ind w:left="280"/>
              <w:rPr>
                <w:b/>
                <w:sz w:val="22"/>
              </w:rPr>
            </w:pPr>
            <w:r>
              <w:rPr>
                <w:b/>
                <w:color w:val="231F20"/>
                <w:sz w:val="22"/>
              </w:rPr>
              <w:t>20</w:t>
            </w:r>
          </w:p>
        </w:tc>
      </w:tr>
      <w:tr>
        <w:trPr>
          <w:trHeight w:val="773" w:hRule="atLeast"/>
        </w:trPr>
        <w:tc>
          <w:tcPr>
            <w:tcW w:w="689" w:type="dxa"/>
          </w:tcPr>
          <w:p>
            <w:pPr>
              <w:pStyle w:val="TableParagraph"/>
              <w:spacing w:before="2"/>
              <w:rPr>
                <w:sz w:val="23"/>
              </w:rPr>
            </w:pPr>
          </w:p>
          <w:p>
            <w:pPr>
              <w:pStyle w:val="TableParagraph"/>
              <w:ind w:left="190" w:right="184"/>
              <w:jc w:val="center"/>
              <w:rPr>
                <w:b/>
                <w:sz w:val="22"/>
              </w:rPr>
            </w:pPr>
            <w:r>
              <w:rPr>
                <w:b/>
                <w:color w:val="231F20"/>
                <w:w w:val="105"/>
                <w:sz w:val="22"/>
              </w:rPr>
              <w:t>21</w:t>
            </w:r>
          </w:p>
        </w:tc>
        <w:tc>
          <w:tcPr>
            <w:tcW w:w="690" w:type="dxa"/>
          </w:tcPr>
          <w:p>
            <w:pPr>
              <w:pStyle w:val="TableParagraph"/>
              <w:spacing w:before="2"/>
              <w:rPr>
                <w:sz w:val="23"/>
              </w:rPr>
            </w:pPr>
          </w:p>
          <w:p>
            <w:pPr>
              <w:pStyle w:val="TableParagraph"/>
              <w:ind w:left="214"/>
              <w:rPr>
                <w:b/>
                <w:sz w:val="22"/>
              </w:rPr>
            </w:pPr>
            <w:r>
              <w:rPr>
                <w:b/>
                <w:color w:val="231F20"/>
                <w:sz w:val="22"/>
              </w:rPr>
              <w:t>22</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23</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24</w:t>
            </w:r>
          </w:p>
        </w:tc>
        <w:tc>
          <w:tcPr>
            <w:tcW w:w="690" w:type="dxa"/>
          </w:tcPr>
          <w:p>
            <w:pPr>
              <w:pStyle w:val="TableParagraph"/>
              <w:spacing w:before="2"/>
              <w:rPr>
                <w:sz w:val="23"/>
              </w:rPr>
            </w:pPr>
          </w:p>
          <w:p>
            <w:pPr>
              <w:pStyle w:val="TableParagraph"/>
              <w:ind w:left="214"/>
              <w:rPr>
                <w:b/>
                <w:sz w:val="22"/>
              </w:rPr>
            </w:pPr>
            <w:r>
              <w:rPr>
                <w:b/>
                <w:color w:val="231F20"/>
                <w:sz w:val="22"/>
              </w:rPr>
              <w:t>25</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26</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27</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28</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29</w:t>
            </w:r>
          </w:p>
        </w:tc>
        <w:tc>
          <w:tcPr>
            <w:tcW w:w="823" w:type="dxa"/>
          </w:tcPr>
          <w:p>
            <w:pPr>
              <w:pStyle w:val="TableParagraph"/>
              <w:spacing w:before="2"/>
              <w:rPr>
                <w:sz w:val="23"/>
              </w:rPr>
            </w:pPr>
          </w:p>
          <w:p>
            <w:pPr>
              <w:pStyle w:val="TableParagraph"/>
              <w:ind w:left="280"/>
              <w:rPr>
                <w:b/>
                <w:sz w:val="22"/>
              </w:rPr>
            </w:pPr>
            <w:r>
              <w:rPr>
                <w:b/>
                <w:color w:val="231F20"/>
                <w:sz w:val="22"/>
              </w:rPr>
              <w:t>30</w:t>
            </w:r>
          </w:p>
        </w:tc>
      </w:tr>
      <w:tr>
        <w:trPr>
          <w:trHeight w:val="773" w:hRule="atLeast"/>
        </w:trPr>
        <w:tc>
          <w:tcPr>
            <w:tcW w:w="689" w:type="dxa"/>
          </w:tcPr>
          <w:p>
            <w:pPr>
              <w:pStyle w:val="TableParagraph"/>
              <w:spacing w:before="2"/>
              <w:rPr>
                <w:sz w:val="23"/>
              </w:rPr>
            </w:pPr>
          </w:p>
          <w:p>
            <w:pPr>
              <w:pStyle w:val="TableParagraph"/>
              <w:ind w:left="190" w:right="184"/>
              <w:jc w:val="center"/>
              <w:rPr>
                <w:b/>
                <w:sz w:val="22"/>
              </w:rPr>
            </w:pPr>
            <w:r>
              <w:rPr>
                <w:b/>
                <w:color w:val="231F20"/>
                <w:w w:val="105"/>
                <w:sz w:val="22"/>
              </w:rPr>
              <w:t>31</w:t>
            </w:r>
          </w:p>
        </w:tc>
        <w:tc>
          <w:tcPr>
            <w:tcW w:w="690" w:type="dxa"/>
          </w:tcPr>
          <w:p>
            <w:pPr>
              <w:pStyle w:val="TableParagraph"/>
              <w:spacing w:before="2"/>
              <w:rPr>
                <w:sz w:val="23"/>
              </w:rPr>
            </w:pPr>
          </w:p>
          <w:p>
            <w:pPr>
              <w:pStyle w:val="TableParagraph"/>
              <w:ind w:left="214"/>
              <w:rPr>
                <w:b/>
                <w:sz w:val="22"/>
              </w:rPr>
            </w:pPr>
            <w:r>
              <w:rPr>
                <w:b/>
                <w:color w:val="231F20"/>
                <w:sz w:val="22"/>
              </w:rPr>
              <w:t>32</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33</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34</w:t>
            </w:r>
          </w:p>
        </w:tc>
        <w:tc>
          <w:tcPr>
            <w:tcW w:w="690" w:type="dxa"/>
          </w:tcPr>
          <w:p>
            <w:pPr>
              <w:pStyle w:val="TableParagraph"/>
              <w:spacing w:before="2"/>
              <w:rPr>
                <w:sz w:val="23"/>
              </w:rPr>
            </w:pPr>
          </w:p>
          <w:p>
            <w:pPr>
              <w:pStyle w:val="TableParagraph"/>
              <w:ind w:left="214"/>
              <w:rPr>
                <w:b/>
                <w:sz w:val="22"/>
              </w:rPr>
            </w:pPr>
            <w:r>
              <w:rPr>
                <w:b/>
                <w:color w:val="231F20"/>
                <w:sz w:val="22"/>
              </w:rPr>
              <w:t>35</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36</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37</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38</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39</w:t>
            </w:r>
          </w:p>
        </w:tc>
        <w:tc>
          <w:tcPr>
            <w:tcW w:w="823" w:type="dxa"/>
          </w:tcPr>
          <w:p>
            <w:pPr>
              <w:pStyle w:val="TableParagraph"/>
              <w:spacing w:before="2"/>
              <w:rPr>
                <w:sz w:val="23"/>
              </w:rPr>
            </w:pPr>
          </w:p>
          <w:p>
            <w:pPr>
              <w:pStyle w:val="TableParagraph"/>
              <w:ind w:left="280"/>
              <w:rPr>
                <w:b/>
                <w:sz w:val="22"/>
              </w:rPr>
            </w:pPr>
            <w:r>
              <w:rPr>
                <w:b/>
                <w:color w:val="231F20"/>
                <w:sz w:val="22"/>
              </w:rPr>
              <w:t>40</w:t>
            </w:r>
          </w:p>
        </w:tc>
      </w:tr>
      <w:tr>
        <w:trPr>
          <w:trHeight w:val="773" w:hRule="atLeast"/>
        </w:trPr>
        <w:tc>
          <w:tcPr>
            <w:tcW w:w="689" w:type="dxa"/>
          </w:tcPr>
          <w:p>
            <w:pPr>
              <w:pStyle w:val="TableParagraph"/>
              <w:spacing w:before="3"/>
              <w:rPr>
                <w:sz w:val="23"/>
              </w:rPr>
            </w:pPr>
          </w:p>
          <w:p>
            <w:pPr>
              <w:pStyle w:val="TableParagraph"/>
              <w:ind w:left="190" w:right="184"/>
              <w:jc w:val="center"/>
              <w:rPr>
                <w:b/>
                <w:sz w:val="22"/>
              </w:rPr>
            </w:pPr>
            <w:r>
              <w:rPr>
                <w:b/>
                <w:color w:val="231F20"/>
                <w:w w:val="105"/>
                <w:sz w:val="22"/>
              </w:rPr>
              <w:t>41</w:t>
            </w:r>
          </w:p>
        </w:tc>
        <w:tc>
          <w:tcPr>
            <w:tcW w:w="690" w:type="dxa"/>
          </w:tcPr>
          <w:p>
            <w:pPr>
              <w:pStyle w:val="TableParagraph"/>
              <w:spacing w:before="3"/>
              <w:rPr>
                <w:sz w:val="23"/>
              </w:rPr>
            </w:pPr>
          </w:p>
          <w:p>
            <w:pPr>
              <w:pStyle w:val="TableParagraph"/>
              <w:ind w:left="214"/>
              <w:rPr>
                <w:b/>
                <w:sz w:val="22"/>
              </w:rPr>
            </w:pPr>
            <w:r>
              <w:rPr>
                <w:b/>
                <w:color w:val="231F20"/>
                <w:sz w:val="22"/>
              </w:rPr>
              <w:t>42</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43</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44</w:t>
            </w:r>
          </w:p>
        </w:tc>
        <w:tc>
          <w:tcPr>
            <w:tcW w:w="690" w:type="dxa"/>
          </w:tcPr>
          <w:p>
            <w:pPr>
              <w:pStyle w:val="TableParagraph"/>
              <w:spacing w:before="3"/>
              <w:rPr>
                <w:sz w:val="23"/>
              </w:rPr>
            </w:pPr>
          </w:p>
          <w:p>
            <w:pPr>
              <w:pStyle w:val="TableParagraph"/>
              <w:ind w:left="214"/>
              <w:rPr>
                <w:b/>
                <w:sz w:val="22"/>
              </w:rPr>
            </w:pPr>
            <w:r>
              <w:rPr>
                <w:b/>
                <w:color w:val="231F20"/>
                <w:sz w:val="22"/>
              </w:rPr>
              <w:t>45</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46</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47</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48</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49</w:t>
            </w:r>
          </w:p>
        </w:tc>
        <w:tc>
          <w:tcPr>
            <w:tcW w:w="823" w:type="dxa"/>
          </w:tcPr>
          <w:p>
            <w:pPr>
              <w:pStyle w:val="TableParagraph"/>
              <w:spacing w:before="3"/>
              <w:rPr>
                <w:sz w:val="23"/>
              </w:rPr>
            </w:pPr>
          </w:p>
          <w:p>
            <w:pPr>
              <w:pStyle w:val="TableParagraph"/>
              <w:ind w:left="280"/>
              <w:rPr>
                <w:b/>
                <w:sz w:val="22"/>
              </w:rPr>
            </w:pPr>
            <w:r>
              <w:rPr>
                <w:b/>
                <w:color w:val="231F20"/>
                <w:sz w:val="22"/>
              </w:rPr>
              <w:t>50</w:t>
            </w:r>
          </w:p>
        </w:tc>
      </w:tr>
      <w:tr>
        <w:trPr>
          <w:trHeight w:val="774" w:hRule="atLeast"/>
        </w:trPr>
        <w:tc>
          <w:tcPr>
            <w:tcW w:w="689" w:type="dxa"/>
          </w:tcPr>
          <w:p>
            <w:pPr>
              <w:pStyle w:val="TableParagraph"/>
              <w:spacing w:before="3"/>
              <w:rPr>
                <w:sz w:val="23"/>
              </w:rPr>
            </w:pPr>
          </w:p>
          <w:p>
            <w:pPr>
              <w:pStyle w:val="TableParagraph"/>
              <w:ind w:left="190" w:right="184"/>
              <w:jc w:val="center"/>
              <w:rPr>
                <w:b/>
                <w:sz w:val="22"/>
              </w:rPr>
            </w:pPr>
            <w:r>
              <w:rPr>
                <w:b/>
                <w:color w:val="231F20"/>
                <w:w w:val="110"/>
                <w:sz w:val="22"/>
              </w:rPr>
              <w:t>51</w:t>
            </w:r>
          </w:p>
        </w:tc>
        <w:tc>
          <w:tcPr>
            <w:tcW w:w="690" w:type="dxa"/>
          </w:tcPr>
          <w:p>
            <w:pPr>
              <w:pStyle w:val="TableParagraph"/>
              <w:spacing w:before="3"/>
              <w:rPr>
                <w:sz w:val="23"/>
              </w:rPr>
            </w:pPr>
          </w:p>
          <w:p>
            <w:pPr>
              <w:pStyle w:val="TableParagraph"/>
              <w:ind w:left="214"/>
              <w:rPr>
                <w:b/>
                <w:sz w:val="22"/>
              </w:rPr>
            </w:pPr>
            <w:r>
              <w:rPr>
                <w:b/>
                <w:color w:val="231F20"/>
                <w:sz w:val="22"/>
              </w:rPr>
              <w:t>52</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53</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54</w:t>
            </w:r>
          </w:p>
        </w:tc>
        <w:tc>
          <w:tcPr>
            <w:tcW w:w="690" w:type="dxa"/>
          </w:tcPr>
          <w:p>
            <w:pPr>
              <w:pStyle w:val="TableParagraph"/>
              <w:spacing w:before="3"/>
              <w:rPr>
                <w:sz w:val="23"/>
              </w:rPr>
            </w:pPr>
          </w:p>
          <w:p>
            <w:pPr>
              <w:pStyle w:val="TableParagraph"/>
              <w:ind w:left="214"/>
              <w:rPr>
                <w:b/>
                <w:sz w:val="22"/>
              </w:rPr>
            </w:pPr>
            <w:r>
              <w:rPr>
                <w:b/>
                <w:color w:val="231F20"/>
                <w:sz w:val="22"/>
              </w:rPr>
              <w:t>55</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56</w:t>
            </w:r>
          </w:p>
        </w:tc>
        <w:tc>
          <w:tcPr>
            <w:tcW w:w="690" w:type="dxa"/>
          </w:tcPr>
          <w:p>
            <w:pPr>
              <w:pStyle w:val="TableParagraph"/>
              <w:spacing w:before="3"/>
              <w:rPr>
                <w:sz w:val="23"/>
              </w:rPr>
            </w:pPr>
          </w:p>
          <w:p>
            <w:pPr>
              <w:pStyle w:val="TableParagraph"/>
              <w:ind w:left="177" w:right="170"/>
              <w:jc w:val="center"/>
              <w:rPr>
                <w:b/>
                <w:sz w:val="22"/>
              </w:rPr>
            </w:pPr>
            <w:r>
              <w:rPr>
                <w:b/>
                <w:color w:val="231F20"/>
                <w:w w:val="105"/>
                <w:sz w:val="22"/>
              </w:rPr>
              <w:t>57</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58</w:t>
            </w:r>
          </w:p>
        </w:tc>
        <w:tc>
          <w:tcPr>
            <w:tcW w:w="690" w:type="dxa"/>
          </w:tcPr>
          <w:p>
            <w:pPr>
              <w:pStyle w:val="TableParagraph"/>
              <w:spacing w:before="3"/>
              <w:rPr>
                <w:sz w:val="23"/>
              </w:rPr>
            </w:pPr>
          </w:p>
          <w:p>
            <w:pPr>
              <w:pStyle w:val="TableParagraph"/>
              <w:ind w:left="177" w:right="170"/>
              <w:jc w:val="center"/>
              <w:rPr>
                <w:b/>
                <w:sz w:val="22"/>
              </w:rPr>
            </w:pPr>
            <w:r>
              <w:rPr>
                <w:b/>
                <w:color w:val="231F20"/>
                <w:sz w:val="22"/>
              </w:rPr>
              <w:t>59</w:t>
            </w:r>
          </w:p>
        </w:tc>
        <w:tc>
          <w:tcPr>
            <w:tcW w:w="823" w:type="dxa"/>
          </w:tcPr>
          <w:p>
            <w:pPr>
              <w:pStyle w:val="TableParagraph"/>
              <w:spacing w:before="3"/>
              <w:rPr>
                <w:sz w:val="23"/>
              </w:rPr>
            </w:pPr>
          </w:p>
          <w:p>
            <w:pPr>
              <w:pStyle w:val="TableParagraph"/>
              <w:ind w:left="280"/>
              <w:rPr>
                <w:b/>
                <w:sz w:val="22"/>
              </w:rPr>
            </w:pPr>
            <w:r>
              <w:rPr>
                <w:b/>
                <w:color w:val="231F20"/>
                <w:sz w:val="22"/>
              </w:rPr>
              <w:t>60</w:t>
            </w:r>
          </w:p>
        </w:tc>
      </w:tr>
      <w:tr>
        <w:trPr>
          <w:trHeight w:val="773" w:hRule="atLeast"/>
        </w:trPr>
        <w:tc>
          <w:tcPr>
            <w:tcW w:w="689" w:type="dxa"/>
          </w:tcPr>
          <w:p>
            <w:pPr>
              <w:pStyle w:val="TableParagraph"/>
              <w:spacing w:before="2"/>
              <w:rPr>
                <w:sz w:val="23"/>
              </w:rPr>
            </w:pPr>
          </w:p>
          <w:p>
            <w:pPr>
              <w:pStyle w:val="TableParagraph"/>
              <w:ind w:left="190" w:right="184"/>
              <w:jc w:val="center"/>
              <w:rPr>
                <w:b/>
                <w:sz w:val="22"/>
              </w:rPr>
            </w:pPr>
            <w:r>
              <w:rPr>
                <w:b/>
                <w:color w:val="231F20"/>
                <w:w w:val="105"/>
                <w:sz w:val="22"/>
              </w:rPr>
              <w:t>61</w:t>
            </w:r>
          </w:p>
        </w:tc>
        <w:tc>
          <w:tcPr>
            <w:tcW w:w="690" w:type="dxa"/>
          </w:tcPr>
          <w:p>
            <w:pPr>
              <w:pStyle w:val="TableParagraph"/>
              <w:spacing w:before="2"/>
              <w:rPr>
                <w:sz w:val="23"/>
              </w:rPr>
            </w:pPr>
          </w:p>
          <w:p>
            <w:pPr>
              <w:pStyle w:val="TableParagraph"/>
              <w:ind w:left="214"/>
              <w:rPr>
                <w:b/>
                <w:sz w:val="22"/>
              </w:rPr>
            </w:pPr>
            <w:r>
              <w:rPr>
                <w:b/>
                <w:color w:val="231F20"/>
                <w:sz w:val="22"/>
              </w:rPr>
              <w:t>62</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63</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64</w:t>
            </w:r>
          </w:p>
        </w:tc>
        <w:tc>
          <w:tcPr>
            <w:tcW w:w="690" w:type="dxa"/>
          </w:tcPr>
          <w:p>
            <w:pPr>
              <w:pStyle w:val="TableParagraph"/>
              <w:spacing w:before="2"/>
              <w:rPr>
                <w:sz w:val="23"/>
              </w:rPr>
            </w:pPr>
          </w:p>
          <w:p>
            <w:pPr>
              <w:pStyle w:val="TableParagraph"/>
              <w:ind w:left="214"/>
              <w:rPr>
                <w:b/>
                <w:sz w:val="22"/>
              </w:rPr>
            </w:pPr>
            <w:r>
              <w:rPr>
                <w:b/>
                <w:color w:val="231F20"/>
                <w:sz w:val="22"/>
              </w:rPr>
              <w:t>65</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66</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67</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68</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69</w:t>
            </w:r>
          </w:p>
        </w:tc>
        <w:tc>
          <w:tcPr>
            <w:tcW w:w="823" w:type="dxa"/>
          </w:tcPr>
          <w:p>
            <w:pPr>
              <w:pStyle w:val="TableParagraph"/>
              <w:spacing w:before="2"/>
              <w:rPr>
                <w:sz w:val="23"/>
              </w:rPr>
            </w:pPr>
          </w:p>
          <w:p>
            <w:pPr>
              <w:pStyle w:val="TableParagraph"/>
              <w:ind w:left="280"/>
              <w:rPr>
                <w:b/>
                <w:sz w:val="22"/>
              </w:rPr>
            </w:pPr>
            <w:r>
              <w:rPr>
                <w:b/>
                <w:color w:val="231F20"/>
                <w:sz w:val="22"/>
              </w:rPr>
              <w:t>70</w:t>
            </w:r>
          </w:p>
        </w:tc>
      </w:tr>
      <w:tr>
        <w:trPr>
          <w:trHeight w:val="773" w:hRule="atLeast"/>
        </w:trPr>
        <w:tc>
          <w:tcPr>
            <w:tcW w:w="689" w:type="dxa"/>
          </w:tcPr>
          <w:p>
            <w:pPr>
              <w:pStyle w:val="TableParagraph"/>
              <w:spacing w:before="2"/>
              <w:rPr>
                <w:sz w:val="23"/>
              </w:rPr>
            </w:pPr>
          </w:p>
          <w:p>
            <w:pPr>
              <w:pStyle w:val="TableParagraph"/>
              <w:ind w:left="190" w:right="184"/>
              <w:jc w:val="center"/>
              <w:rPr>
                <w:b/>
                <w:sz w:val="22"/>
              </w:rPr>
            </w:pPr>
            <w:r>
              <w:rPr>
                <w:b/>
                <w:color w:val="231F20"/>
                <w:w w:val="115"/>
                <w:sz w:val="22"/>
              </w:rPr>
              <w:t>71</w:t>
            </w:r>
          </w:p>
        </w:tc>
        <w:tc>
          <w:tcPr>
            <w:tcW w:w="690" w:type="dxa"/>
          </w:tcPr>
          <w:p>
            <w:pPr>
              <w:pStyle w:val="TableParagraph"/>
              <w:spacing w:before="2"/>
              <w:rPr>
                <w:sz w:val="23"/>
              </w:rPr>
            </w:pPr>
          </w:p>
          <w:p>
            <w:pPr>
              <w:pStyle w:val="TableParagraph"/>
              <w:ind w:left="214"/>
              <w:rPr>
                <w:b/>
                <w:sz w:val="22"/>
              </w:rPr>
            </w:pPr>
            <w:r>
              <w:rPr>
                <w:b/>
                <w:color w:val="231F20"/>
                <w:sz w:val="22"/>
              </w:rPr>
              <w:t>72</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73</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74</w:t>
            </w:r>
          </w:p>
        </w:tc>
        <w:tc>
          <w:tcPr>
            <w:tcW w:w="690" w:type="dxa"/>
          </w:tcPr>
          <w:p>
            <w:pPr>
              <w:pStyle w:val="TableParagraph"/>
              <w:spacing w:before="2"/>
              <w:rPr>
                <w:sz w:val="23"/>
              </w:rPr>
            </w:pPr>
          </w:p>
          <w:p>
            <w:pPr>
              <w:pStyle w:val="TableParagraph"/>
              <w:ind w:left="214"/>
              <w:rPr>
                <w:b/>
                <w:sz w:val="22"/>
              </w:rPr>
            </w:pPr>
            <w:r>
              <w:rPr>
                <w:b/>
                <w:color w:val="231F20"/>
                <w:w w:val="105"/>
                <w:sz w:val="22"/>
              </w:rPr>
              <w:t>75</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76</w:t>
            </w:r>
          </w:p>
        </w:tc>
        <w:tc>
          <w:tcPr>
            <w:tcW w:w="690" w:type="dxa"/>
          </w:tcPr>
          <w:p>
            <w:pPr>
              <w:pStyle w:val="TableParagraph"/>
              <w:spacing w:before="2"/>
              <w:rPr>
                <w:sz w:val="23"/>
              </w:rPr>
            </w:pPr>
          </w:p>
          <w:p>
            <w:pPr>
              <w:pStyle w:val="TableParagraph"/>
              <w:ind w:left="177" w:right="170"/>
              <w:jc w:val="center"/>
              <w:rPr>
                <w:b/>
                <w:sz w:val="22"/>
              </w:rPr>
            </w:pPr>
            <w:r>
              <w:rPr>
                <w:b/>
                <w:color w:val="231F20"/>
                <w:w w:val="105"/>
                <w:sz w:val="22"/>
              </w:rPr>
              <w:t>77</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78</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79</w:t>
            </w:r>
          </w:p>
        </w:tc>
        <w:tc>
          <w:tcPr>
            <w:tcW w:w="823" w:type="dxa"/>
          </w:tcPr>
          <w:p>
            <w:pPr>
              <w:pStyle w:val="TableParagraph"/>
              <w:spacing w:before="2"/>
              <w:rPr>
                <w:sz w:val="23"/>
              </w:rPr>
            </w:pPr>
          </w:p>
          <w:p>
            <w:pPr>
              <w:pStyle w:val="TableParagraph"/>
              <w:ind w:left="280"/>
              <w:rPr>
                <w:b/>
                <w:sz w:val="22"/>
              </w:rPr>
            </w:pPr>
            <w:r>
              <w:rPr>
                <w:b/>
                <w:color w:val="231F20"/>
                <w:w w:val="95"/>
                <w:sz w:val="22"/>
              </w:rPr>
              <w:t>80</w:t>
            </w:r>
          </w:p>
        </w:tc>
      </w:tr>
      <w:tr>
        <w:trPr>
          <w:trHeight w:val="773" w:hRule="atLeast"/>
        </w:trPr>
        <w:tc>
          <w:tcPr>
            <w:tcW w:w="689" w:type="dxa"/>
          </w:tcPr>
          <w:p>
            <w:pPr>
              <w:pStyle w:val="TableParagraph"/>
              <w:spacing w:before="2"/>
              <w:rPr>
                <w:sz w:val="23"/>
              </w:rPr>
            </w:pPr>
          </w:p>
          <w:p>
            <w:pPr>
              <w:pStyle w:val="TableParagraph"/>
              <w:ind w:left="190" w:right="184"/>
              <w:jc w:val="center"/>
              <w:rPr>
                <w:b/>
                <w:sz w:val="22"/>
              </w:rPr>
            </w:pPr>
            <w:r>
              <w:rPr>
                <w:b/>
                <w:color w:val="231F20"/>
                <w:sz w:val="22"/>
              </w:rPr>
              <w:t>81</w:t>
            </w:r>
          </w:p>
        </w:tc>
        <w:tc>
          <w:tcPr>
            <w:tcW w:w="690" w:type="dxa"/>
          </w:tcPr>
          <w:p>
            <w:pPr>
              <w:pStyle w:val="TableParagraph"/>
              <w:spacing w:before="2"/>
              <w:rPr>
                <w:sz w:val="23"/>
              </w:rPr>
            </w:pPr>
          </w:p>
          <w:p>
            <w:pPr>
              <w:pStyle w:val="TableParagraph"/>
              <w:ind w:left="214"/>
              <w:rPr>
                <w:b/>
                <w:sz w:val="22"/>
              </w:rPr>
            </w:pPr>
            <w:r>
              <w:rPr>
                <w:b/>
                <w:color w:val="231F20"/>
                <w:sz w:val="22"/>
              </w:rPr>
              <w:t>82</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83</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84</w:t>
            </w:r>
          </w:p>
        </w:tc>
        <w:tc>
          <w:tcPr>
            <w:tcW w:w="690" w:type="dxa"/>
          </w:tcPr>
          <w:p>
            <w:pPr>
              <w:pStyle w:val="TableParagraph"/>
              <w:spacing w:before="2"/>
              <w:rPr>
                <w:sz w:val="23"/>
              </w:rPr>
            </w:pPr>
          </w:p>
          <w:p>
            <w:pPr>
              <w:pStyle w:val="TableParagraph"/>
              <w:ind w:left="214"/>
              <w:rPr>
                <w:b/>
                <w:sz w:val="22"/>
              </w:rPr>
            </w:pPr>
            <w:r>
              <w:rPr>
                <w:b/>
                <w:color w:val="231F20"/>
                <w:sz w:val="22"/>
              </w:rPr>
              <w:t>85</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86</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87</w:t>
            </w:r>
          </w:p>
        </w:tc>
        <w:tc>
          <w:tcPr>
            <w:tcW w:w="690" w:type="dxa"/>
          </w:tcPr>
          <w:p>
            <w:pPr>
              <w:pStyle w:val="TableParagraph"/>
              <w:spacing w:before="2"/>
              <w:rPr>
                <w:sz w:val="23"/>
              </w:rPr>
            </w:pPr>
          </w:p>
          <w:p>
            <w:pPr>
              <w:pStyle w:val="TableParagraph"/>
              <w:ind w:left="177" w:right="170"/>
              <w:jc w:val="center"/>
              <w:rPr>
                <w:b/>
                <w:sz w:val="22"/>
              </w:rPr>
            </w:pPr>
            <w:r>
              <w:rPr>
                <w:b/>
                <w:color w:val="231F20"/>
                <w:w w:val="95"/>
                <w:sz w:val="22"/>
              </w:rPr>
              <w:t>88</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89</w:t>
            </w:r>
          </w:p>
        </w:tc>
        <w:tc>
          <w:tcPr>
            <w:tcW w:w="823" w:type="dxa"/>
          </w:tcPr>
          <w:p>
            <w:pPr>
              <w:pStyle w:val="TableParagraph"/>
              <w:spacing w:before="2"/>
              <w:rPr>
                <w:sz w:val="23"/>
              </w:rPr>
            </w:pPr>
          </w:p>
          <w:p>
            <w:pPr>
              <w:pStyle w:val="TableParagraph"/>
              <w:ind w:left="280"/>
              <w:rPr>
                <w:b/>
                <w:sz w:val="22"/>
              </w:rPr>
            </w:pPr>
            <w:r>
              <w:rPr>
                <w:b/>
                <w:color w:val="231F20"/>
                <w:sz w:val="22"/>
              </w:rPr>
              <w:t>90</w:t>
            </w:r>
          </w:p>
        </w:tc>
      </w:tr>
      <w:tr>
        <w:trPr>
          <w:trHeight w:val="773" w:hRule="atLeast"/>
        </w:trPr>
        <w:tc>
          <w:tcPr>
            <w:tcW w:w="689" w:type="dxa"/>
          </w:tcPr>
          <w:p>
            <w:pPr>
              <w:pStyle w:val="TableParagraph"/>
              <w:spacing w:before="2"/>
              <w:rPr>
                <w:sz w:val="23"/>
              </w:rPr>
            </w:pPr>
          </w:p>
          <w:p>
            <w:pPr>
              <w:pStyle w:val="TableParagraph"/>
              <w:ind w:left="190" w:right="184"/>
              <w:jc w:val="center"/>
              <w:rPr>
                <w:b/>
                <w:sz w:val="22"/>
              </w:rPr>
            </w:pPr>
            <w:r>
              <w:rPr>
                <w:b/>
                <w:color w:val="231F20"/>
                <w:w w:val="105"/>
                <w:sz w:val="22"/>
              </w:rPr>
              <w:t>91</w:t>
            </w:r>
          </w:p>
        </w:tc>
        <w:tc>
          <w:tcPr>
            <w:tcW w:w="690" w:type="dxa"/>
          </w:tcPr>
          <w:p>
            <w:pPr>
              <w:pStyle w:val="TableParagraph"/>
              <w:spacing w:before="2"/>
              <w:rPr>
                <w:sz w:val="23"/>
              </w:rPr>
            </w:pPr>
          </w:p>
          <w:p>
            <w:pPr>
              <w:pStyle w:val="TableParagraph"/>
              <w:ind w:left="214"/>
              <w:rPr>
                <w:b/>
                <w:sz w:val="22"/>
              </w:rPr>
            </w:pPr>
            <w:r>
              <w:rPr>
                <w:b/>
                <w:color w:val="231F20"/>
                <w:sz w:val="22"/>
              </w:rPr>
              <w:t>92</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93</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94</w:t>
            </w:r>
          </w:p>
        </w:tc>
        <w:tc>
          <w:tcPr>
            <w:tcW w:w="690" w:type="dxa"/>
          </w:tcPr>
          <w:p>
            <w:pPr>
              <w:pStyle w:val="TableParagraph"/>
              <w:spacing w:before="2"/>
              <w:rPr>
                <w:sz w:val="23"/>
              </w:rPr>
            </w:pPr>
          </w:p>
          <w:p>
            <w:pPr>
              <w:pStyle w:val="TableParagraph"/>
              <w:ind w:left="214"/>
              <w:rPr>
                <w:b/>
                <w:sz w:val="22"/>
              </w:rPr>
            </w:pPr>
            <w:r>
              <w:rPr>
                <w:b/>
                <w:color w:val="231F20"/>
                <w:sz w:val="22"/>
              </w:rPr>
              <w:t>95</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96</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97</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98</w:t>
            </w:r>
          </w:p>
        </w:tc>
        <w:tc>
          <w:tcPr>
            <w:tcW w:w="690" w:type="dxa"/>
          </w:tcPr>
          <w:p>
            <w:pPr>
              <w:pStyle w:val="TableParagraph"/>
              <w:spacing w:before="2"/>
              <w:rPr>
                <w:sz w:val="23"/>
              </w:rPr>
            </w:pPr>
          </w:p>
          <w:p>
            <w:pPr>
              <w:pStyle w:val="TableParagraph"/>
              <w:ind w:left="177" w:right="170"/>
              <w:jc w:val="center"/>
              <w:rPr>
                <w:b/>
                <w:sz w:val="22"/>
              </w:rPr>
            </w:pPr>
            <w:r>
              <w:rPr>
                <w:b/>
                <w:color w:val="231F20"/>
                <w:sz w:val="22"/>
              </w:rPr>
              <w:t>99</w:t>
            </w:r>
          </w:p>
        </w:tc>
        <w:tc>
          <w:tcPr>
            <w:tcW w:w="823" w:type="dxa"/>
          </w:tcPr>
          <w:p>
            <w:pPr>
              <w:pStyle w:val="TableParagraph"/>
              <w:spacing w:before="2"/>
              <w:rPr>
                <w:sz w:val="23"/>
              </w:rPr>
            </w:pPr>
          </w:p>
          <w:p>
            <w:pPr>
              <w:pStyle w:val="TableParagraph"/>
              <w:ind w:left="215"/>
              <w:rPr>
                <w:b/>
                <w:sz w:val="22"/>
              </w:rPr>
            </w:pPr>
            <w:r>
              <w:rPr>
                <w:b/>
                <w:color w:val="231F20"/>
                <w:sz w:val="22"/>
              </w:rPr>
              <w:t>100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before="93"/>
        <w:ind w:left="499"/>
        <w:rPr>
          <w:rFonts w:ascii="Arial"/>
        </w:rPr>
      </w:pPr>
      <w:r>
        <w:rPr>
          <w:rFonts w:ascii="Arial"/>
          <w:color w:val="92278F"/>
        </w:rPr>
        <w:t>120</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798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4808" filled="true" fillcolor="#92278f" stroked="false">
            <v:fill type="solid"/>
            <w10:wrap type="none"/>
          </v:rect>
        </w:pict>
      </w:r>
      <w:r>
        <w:rPr/>
        <w:pict>
          <v:rect style="position:absolute;margin-left:0pt;margin-top:649.765015pt;width:389.415pt;height:33.386pt;mso-position-horizontal-relative:page;mso-position-vertical-relative:page;z-index:24832" filled="true" fillcolor="#92278f" stroked="false">
            <v:fill type="solid"/>
            <w10:wrap type="none"/>
          </v:rect>
        </w:pict>
      </w:r>
      <w:r>
        <w:rPr/>
        <w:pict>
          <v:line style="position:absolute;mso-position-horizontal-relative:page;mso-position-vertical-relative:page;z-index:-367912" from="140.496002pt,259.516022pt" to="168.276002pt,259.516022pt" stroked="true" strokeweight=".75pt" strokecolor="#010202">
            <v:stroke dashstyle="solid"/>
            <w10:wrap type="none"/>
          </v:line>
        </w:pict>
      </w:r>
      <w:r>
        <w:rPr/>
        <w:pict>
          <v:line style="position:absolute;mso-position-horizontal-relative:page;mso-position-vertical-relative:page;z-index:-367888" from="211.776001pt,259.516022pt" to="239.496001pt,259.516022pt" stroked="true" strokeweight=".75pt" strokecolor="#010202">
            <v:stroke dashstyle="solid"/>
            <w10:wrap type="none"/>
          </v:line>
        </w:pict>
      </w:r>
      <w:r>
        <w:rPr/>
        <w:pict>
          <v:line style="position:absolute;mso-position-horizontal-relative:page;mso-position-vertical-relative:page;z-index:-367864" from="283.776001pt,259.516022pt" to="311.496001pt,259.516022pt" stroked="true" strokeweight=".75pt" strokecolor="#010202">
            <v:stroke dashstyle="solid"/>
            <w10:wrap type="none"/>
          </v:line>
        </w:pict>
      </w:r>
      <w:r>
        <w:rPr/>
        <w:pict>
          <v:line style="position:absolute;mso-position-horizontal-relative:page;mso-position-vertical-relative:page;z-index:-367840" from="357.276001pt,259.516022pt" to="384.996001pt,259.516022pt" stroked="true" strokeweight=".75pt" strokecolor="#010202">
            <v:stroke dashstyle="solid"/>
            <w10:wrap type="none"/>
          </v:line>
        </w:pict>
      </w:r>
      <w:r>
        <w:rPr/>
        <w:pict>
          <v:line style="position:absolute;mso-position-horizontal-relative:page;mso-position-vertical-relative:page;z-index:-367816" from="68.496002pt,338.236023pt" to="96.276002pt,338.236023pt" stroked="true" strokeweight=".75pt" strokecolor="#010202">
            <v:stroke dashstyle="solid"/>
            <w10:wrap type="none"/>
          </v:line>
        </w:pict>
      </w:r>
      <w:r>
        <w:rPr/>
        <w:pict>
          <v:line style="position:absolute;mso-position-horizontal-relative:page;mso-position-vertical-relative:page;z-index:-367792" from="140.496002pt,338.776031pt" to="168.276002pt,338.776031pt" stroked="true" strokeweight=".75pt" strokecolor="#010202">
            <v:stroke dashstyle="solid"/>
            <w10:wrap type="none"/>
          </v:line>
        </w:pict>
      </w:r>
      <w:r>
        <w:rPr/>
        <w:pict>
          <v:line style="position:absolute;mso-position-horizontal-relative:page;mso-position-vertical-relative:page;z-index:-367768" from="211.776001pt,338.776031pt" to="239.496001pt,338.776031pt" stroked="true" strokeweight=".75pt" strokecolor="#010202">
            <v:stroke dashstyle="solid"/>
            <w10:wrap type="none"/>
          </v:line>
        </w:pict>
      </w:r>
      <w:r>
        <w:rPr/>
        <w:pict>
          <v:line style="position:absolute;mso-position-horizontal-relative:page;mso-position-vertical-relative:page;z-index:-367744" from="283.776001pt,338.776031pt" to="311.496001pt,338.776031pt" stroked="true" strokeweight=".75pt" strokecolor="#010202">
            <v:stroke dashstyle="solid"/>
            <w10:wrap type="none"/>
          </v:line>
        </w:pict>
      </w:r>
      <w:r>
        <w:rPr/>
        <w:pict>
          <v:line style="position:absolute;mso-position-horizontal-relative:page;mso-position-vertical-relative:page;z-index:-367720" from="353.496002pt,338.776031pt" to="381.276002pt,338.776031pt" stroked="true" strokeweight=".75pt" strokecolor="#010202">
            <v:stroke dashstyle="solid"/>
            <w10:wrap type="none"/>
          </v:line>
        </w:pict>
      </w:r>
      <w:r>
        <w:rPr/>
        <w:pict>
          <v:line style="position:absolute;mso-position-horizontal-relative:page;mso-position-vertical-relative:page;z-index:-367696" from="140.496002pt,416.776031pt" to="172.776002pt,416.776031pt" stroked="true" strokeweight=".75pt" strokecolor="#010202">
            <v:stroke dashstyle="solid"/>
            <w10:wrap type="none"/>
          </v:line>
        </w:pict>
      </w:r>
      <w:r>
        <w:rPr/>
        <w:pict>
          <v:line style="position:absolute;mso-position-horizontal-relative:page;mso-position-vertical-relative:page;z-index:-367672" from="279.276001pt,417.256012pt" to="311.496001pt,417.316012pt" stroked="true" strokeweight=".75pt" strokecolor="#010202">
            <v:stroke dashstyle="solid"/>
            <w10:wrap type="none"/>
          </v:line>
        </w:pict>
      </w:r>
      <w:r>
        <w:rPr/>
        <w:pict>
          <v:line style="position:absolute;mso-position-horizontal-relative:page;mso-position-vertical-relative:page;z-index:-367648" from="68.496002pt,417.376038pt" to="100.776002pt,417.376038pt" stroked="true" strokeweight=".75pt" strokecolor="#010202">
            <v:stroke dashstyle="solid"/>
            <w10:wrap type="none"/>
          </v:line>
        </w:pict>
      </w:r>
      <w:r>
        <w:rPr/>
        <w:pict>
          <v:line style="position:absolute;mso-position-horizontal-relative:page;mso-position-vertical-relative:page;z-index:-367624" from="207.276001pt,417.376038pt" to="239.496001pt,417.436038pt" stroked="true" strokeweight=".75pt" strokecolor="#010202">
            <v:stroke dashstyle="solid"/>
            <w10:wrap type="none"/>
          </v:line>
        </w:pict>
      </w:r>
      <w:r>
        <w:rPr/>
        <w:pict>
          <v:line style="position:absolute;mso-position-horizontal-relative:page;mso-position-vertical-relative:page;z-index:-367600" from="348.996002pt,417.436035pt" to="381.276002pt,417.496035pt" stroked="true" strokeweight=".75pt" strokecolor="#010202">
            <v:stroke dashstyle="solid"/>
            <w10:wrap type="none"/>
          </v:line>
        </w:pict>
      </w:r>
      <w:r>
        <w:rPr/>
        <w:pict>
          <v:line style="position:absolute;mso-position-horizontal-relative:page;mso-position-vertical-relative:page;z-index:-367576" from="348.996002pt,512.596008pt" to="381.276002pt,512.656008pt" stroked="true" strokeweight=".75pt" strokecolor="#010202">
            <v:stroke dashstyle="solid"/>
            <w10:wrap type="none"/>
          </v:line>
        </w:pict>
      </w:r>
      <w:r>
        <w:rPr/>
        <w:pict>
          <v:line style="position:absolute;mso-position-horizontal-relative:page;mso-position-vertical-relative:page;z-index:-367552" from="283.776001pt,512.835999pt" to="315.996001pt,512.895999pt" stroked="true" strokeweight=".75pt" strokecolor="#010202">
            <v:stroke dashstyle="solid"/>
            <w10:wrap type="none"/>
          </v:line>
        </w:pict>
      </w:r>
      <w:r>
        <w:rPr/>
        <w:pict>
          <v:line style="position:absolute;mso-position-horizontal-relative:page;mso-position-vertical-relative:page;z-index:-367528" from="138.276001pt,512.176025pt" to="170.496001pt,512.176025pt" stroked="true" strokeweight=".75pt" strokecolor="#010202">
            <v:stroke dashstyle="solid"/>
            <w10:wrap type="none"/>
          </v:line>
        </w:pict>
      </w:r>
      <w:r>
        <w:rPr/>
        <w:pict>
          <v:line style="position:absolute;mso-position-horizontal-relative:page;mso-position-vertical-relative:page;z-index:-367504" from="207.276001pt,512.776001pt" to="239.496001pt,512.836001pt" stroked="true" strokeweight=".75pt" strokecolor="#010202">
            <v:stroke dashstyle="solid"/>
            <w10:wrap type="none"/>
          </v:line>
        </w:pict>
      </w:r>
      <w:r>
        <w:rPr/>
        <w:pict>
          <v:line style="position:absolute;mso-position-horizontal-relative:page;mso-position-vertical-relative:page;z-index:-367480" from="63.995998pt,512.776001pt" to="96.275998pt,512.776001pt" stroked="true" strokeweight=".75pt" strokecolor="#010202">
            <v:stroke dashstyle="solid"/>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4"/>
        </w:rPr>
      </w:pPr>
    </w:p>
    <w:p>
      <w:pPr>
        <w:pStyle w:val="Heading6"/>
        <w:ind w:left="1003"/>
      </w:pPr>
      <w:r>
        <w:rPr>
          <w:color w:val="231F20"/>
        </w:rPr>
        <w:t>Etkinlik: 5</w:t>
      </w:r>
    </w:p>
    <w:p>
      <w:pPr>
        <w:pStyle w:val="BodyText"/>
        <w:spacing w:before="128"/>
        <w:ind w:left="1003"/>
      </w:pPr>
      <w:r>
        <w:rPr>
          <w:color w:val="231F20"/>
        </w:rPr>
        <w:t>Açagıdaki içlemleri yapınız.</w:t>
      </w:r>
    </w:p>
    <w:p>
      <w:pPr>
        <w:pStyle w:val="BodyText"/>
        <w:rPr>
          <w:sz w:val="20"/>
        </w:rPr>
      </w:pPr>
    </w:p>
    <w:p>
      <w:pPr>
        <w:pStyle w:val="BodyText"/>
        <w:spacing w:before="4" w:after="1"/>
        <w:rPr>
          <w:sz w:val="20"/>
        </w:rPr>
      </w:pPr>
    </w:p>
    <w:tbl>
      <w:tblPr>
        <w:tblW w:w="0" w:type="auto"/>
        <w:jc w:val="left"/>
        <w:tblInd w:w="3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26"/>
        <w:gridCol w:w="1425"/>
        <w:gridCol w:w="1426"/>
        <w:gridCol w:w="1425"/>
        <w:gridCol w:w="1426"/>
      </w:tblGrid>
      <w:tr>
        <w:trPr>
          <w:trHeight w:val="515" w:hRule="atLeast"/>
        </w:trPr>
        <w:tc>
          <w:tcPr>
            <w:tcW w:w="7128" w:type="dxa"/>
            <w:gridSpan w:val="5"/>
          </w:tcPr>
          <w:p>
            <w:pPr>
              <w:pStyle w:val="TableParagraph"/>
              <w:spacing w:before="2"/>
              <w:rPr>
                <w:sz w:val="23"/>
              </w:rPr>
            </w:pPr>
          </w:p>
          <w:p>
            <w:pPr>
              <w:pStyle w:val="TableParagraph"/>
              <w:spacing w:line="232" w:lineRule="exact"/>
              <w:ind w:left="107"/>
              <w:rPr>
                <w:b/>
                <w:sz w:val="22"/>
              </w:rPr>
            </w:pPr>
            <w:r>
              <w:rPr>
                <w:b/>
                <w:color w:val="231F20"/>
                <w:spacing w:val="-1"/>
                <w:w w:val="93"/>
                <w:sz w:val="22"/>
              </w:rPr>
              <w:t>T</w:t>
            </w:r>
            <w:r>
              <w:rPr>
                <w:b/>
                <w:color w:val="231F20"/>
                <w:w w:val="92"/>
                <w:sz w:val="22"/>
              </w:rPr>
              <w:t>e</w:t>
            </w:r>
            <w:r>
              <w:rPr>
                <w:b/>
                <w:color w:val="231F20"/>
                <w:w w:val="93"/>
                <w:sz w:val="22"/>
              </w:rPr>
              <w:t>k</w:t>
            </w:r>
            <w:r>
              <w:rPr>
                <w:b/>
                <w:color w:val="231F20"/>
                <w:spacing w:val="-8"/>
                <w:sz w:val="22"/>
              </w:rPr>
              <w:t> </w:t>
            </w:r>
            <w:r>
              <w:rPr>
                <w:b/>
                <w:color w:val="231F20"/>
                <w:spacing w:val="-1"/>
                <w:w w:val="91"/>
                <w:sz w:val="22"/>
              </w:rPr>
              <w:t>b</w:t>
            </w:r>
            <w:r>
              <w:rPr>
                <w:b/>
                <w:color w:val="231F20"/>
                <w:spacing w:val="-1"/>
                <w:w w:val="89"/>
                <w:sz w:val="22"/>
              </w:rPr>
              <w:t>a</w:t>
            </w:r>
            <w:r>
              <w:rPr>
                <w:b/>
                <w:color w:val="231F20"/>
                <w:spacing w:val="-1"/>
                <w:w w:val="89"/>
                <w:sz w:val="22"/>
              </w:rPr>
              <w:t>s</w:t>
            </w:r>
            <w:r>
              <w:rPr>
                <w:b/>
                <w:color w:val="231F20"/>
                <w:spacing w:val="-1"/>
                <w:w w:val="89"/>
                <w:sz w:val="22"/>
              </w:rPr>
              <w:t>a</w:t>
            </w:r>
            <w:r>
              <w:rPr>
                <w:b/>
                <w:color w:val="231F20"/>
                <w:spacing w:val="-1"/>
                <w:w w:val="87"/>
                <w:sz w:val="22"/>
              </w:rPr>
              <w:t>m</w:t>
            </w:r>
            <w:r>
              <w:rPr>
                <w:b/>
                <w:color w:val="231F20"/>
                <w:spacing w:val="1"/>
                <w:w w:val="89"/>
                <w:sz w:val="22"/>
              </w:rPr>
              <w:t>a</w:t>
            </w:r>
            <w:r>
              <w:rPr>
                <w:b/>
                <w:color w:val="231F20"/>
                <w:w w:val="93"/>
                <w:sz w:val="22"/>
              </w:rPr>
              <w:t>k</w:t>
            </w:r>
            <w:r>
              <w:rPr>
                <w:b/>
                <w:color w:val="231F20"/>
                <w:spacing w:val="-1"/>
                <w:w w:val="89"/>
                <w:sz w:val="22"/>
              </w:rPr>
              <w:t>l</w:t>
            </w:r>
            <w:r>
              <w:rPr>
                <w:b/>
                <w:color w:val="231F20"/>
                <w:w w:val="31"/>
                <w:sz w:val="22"/>
              </w:rPr>
              <w:t></w:t>
            </w:r>
            <w:r>
              <w:rPr>
                <w:b/>
                <w:color w:val="231F20"/>
                <w:spacing w:val="-8"/>
                <w:sz w:val="22"/>
              </w:rPr>
              <w:t> </w:t>
            </w:r>
            <w:r>
              <w:rPr>
                <w:b/>
                <w:color w:val="231F20"/>
                <w:spacing w:val="-1"/>
                <w:w w:val="91"/>
                <w:sz w:val="22"/>
              </w:rPr>
              <w:t>ik</w:t>
            </w:r>
            <w:r>
              <w:rPr>
                <w:b/>
                <w:color w:val="231F20"/>
                <w:w w:val="91"/>
                <w:sz w:val="22"/>
              </w:rPr>
              <w:t>i</w:t>
            </w:r>
            <w:r>
              <w:rPr>
                <w:b/>
                <w:color w:val="231F20"/>
                <w:spacing w:val="-6"/>
                <w:sz w:val="22"/>
              </w:rPr>
              <w:t> </w:t>
            </w:r>
            <w:r>
              <w:rPr>
                <w:b/>
                <w:color w:val="231F20"/>
                <w:spacing w:val="-1"/>
                <w:w w:val="89"/>
                <w:sz w:val="22"/>
              </w:rPr>
              <w:t>do</w:t>
            </w:r>
            <w:r>
              <w:rPr>
                <w:b/>
                <w:color w:val="231F20"/>
                <w:spacing w:val="-1"/>
                <w:w w:val="90"/>
                <w:sz w:val="22"/>
              </w:rPr>
              <w:t>g</w:t>
            </w:r>
            <w:r>
              <w:rPr>
                <w:b/>
                <w:color w:val="231F20"/>
                <w:spacing w:val="1"/>
                <w:w w:val="89"/>
                <w:sz w:val="22"/>
              </w:rPr>
              <w:t>a</w:t>
            </w:r>
            <w:r>
              <w:rPr>
                <w:b/>
                <w:color w:val="231F20"/>
                <w:w w:val="89"/>
                <w:sz w:val="22"/>
              </w:rPr>
              <w:t>l</w:t>
            </w:r>
            <w:r>
              <w:rPr>
                <w:b/>
                <w:color w:val="231F20"/>
                <w:spacing w:val="-8"/>
                <w:sz w:val="22"/>
              </w:rPr>
              <w:t> </w:t>
            </w:r>
            <w:r>
              <w:rPr>
                <w:b/>
                <w:color w:val="231F20"/>
                <w:w w:val="91"/>
                <w:sz w:val="22"/>
              </w:rPr>
              <w:t>say</w:t>
            </w:r>
            <w:r>
              <w:rPr>
                <w:b/>
                <w:color w:val="231F20"/>
                <w:w w:val="31"/>
                <w:sz w:val="22"/>
              </w:rPr>
              <w:t></w:t>
            </w:r>
            <w:r>
              <w:rPr>
                <w:b/>
                <w:color w:val="231F20"/>
                <w:spacing w:val="-1"/>
                <w:w w:val="94"/>
                <w:sz w:val="22"/>
              </w:rPr>
              <w:t>y</w:t>
            </w:r>
            <w:r>
              <w:rPr>
                <w:b/>
                <w:color w:val="231F20"/>
                <w:w w:val="31"/>
                <w:sz w:val="22"/>
              </w:rPr>
              <w:t></w:t>
            </w:r>
            <w:r>
              <w:rPr>
                <w:b/>
                <w:color w:val="231F20"/>
                <w:spacing w:val="-8"/>
                <w:sz w:val="22"/>
              </w:rPr>
              <w:t> </w:t>
            </w:r>
            <w:r>
              <w:rPr>
                <w:b/>
                <w:color w:val="231F20"/>
                <w:w w:val="88"/>
                <w:sz w:val="22"/>
              </w:rPr>
              <w:t>(sonucu</w:t>
            </w:r>
            <w:r>
              <w:rPr>
                <w:b/>
                <w:color w:val="231F20"/>
                <w:spacing w:val="-8"/>
                <w:sz w:val="22"/>
              </w:rPr>
              <w:t> </w:t>
            </w:r>
            <w:r>
              <w:rPr>
                <w:b/>
                <w:color w:val="231F20"/>
                <w:spacing w:val="1"/>
                <w:w w:val="91"/>
                <w:sz w:val="22"/>
              </w:rPr>
              <w:t>t</w:t>
            </w:r>
            <w:r>
              <w:rPr>
                <w:b/>
                <w:color w:val="231F20"/>
                <w:spacing w:val="-1"/>
                <w:w w:val="92"/>
                <w:sz w:val="22"/>
              </w:rPr>
              <w:t>e</w:t>
            </w:r>
            <w:r>
              <w:rPr>
                <w:b/>
                <w:color w:val="231F20"/>
                <w:w w:val="93"/>
                <w:sz w:val="22"/>
              </w:rPr>
              <w:t>k</w:t>
            </w:r>
            <w:r>
              <w:rPr>
                <w:b/>
                <w:color w:val="231F20"/>
                <w:spacing w:val="-7"/>
                <w:sz w:val="22"/>
              </w:rPr>
              <w:t> </w:t>
            </w:r>
            <w:r>
              <w:rPr>
                <w:b/>
                <w:color w:val="231F20"/>
                <w:spacing w:val="-1"/>
                <w:w w:val="90"/>
                <w:sz w:val="22"/>
              </w:rPr>
              <w:t>ba</w:t>
            </w:r>
            <w:r>
              <w:rPr>
                <w:b/>
                <w:color w:val="231F20"/>
                <w:spacing w:val="1"/>
                <w:w w:val="90"/>
                <w:sz w:val="22"/>
              </w:rPr>
              <w:t>s</w:t>
            </w:r>
            <w:r>
              <w:rPr>
                <w:b/>
                <w:color w:val="231F20"/>
                <w:w w:val="89"/>
                <w:sz w:val="22"/>
              </w:rPr>
              <w:t>a</w:t>
            </w:r>
            <w:r>
              <w:rPr>
                <w:b/>
                <w:color w:val="231F20"/>
                <w:spacing w:val="-1"/>
                <w:w w:val="88"/>
                <w:sz w:val="22"/>
              </w:rPr>
              <w:t>ma</w:t>
            </w:r>
            <w:r>
              <w:rPr>
                <w:b/>
                <w:color w:val="231F20"/>
                <w:spacing w:val="-1"/>
                <w:w w:val="92"/>
                <w:sz w:val="22"/>
              </w:rPr>
              <w:t>kl</w:t>
            </w:r>
            <w:r>
              <w:rPr>
                <w:b/>
                <w:color w:val="231F20"/>
                <w:w w:val="31"/>
                <w:sz w:val="22"/>
              </w:rPr>
              <w:t></w:t>
            </w:r>
            <w:r>
              <w:rPr>
                <w:b/>
                <w:color w:val="231F20"/>
                <w:spacing w:val="-6"/>
                <w:sz w:val="22"/>
              </w:rPr>
              <w:t> </w:t>
            </w:r>
            <w:r>
              <w:rPr>
                <w:b/>
                <w:color w:val="231F20"/>
                <w:spacing w:val="-1"/>
                <w:w w:val="89"/>
                <w:sz w:val="22"/>
              </w:rPr>
              <w:t>ol</w:t>
            </w:r>
            <w:r>
              <w:rPr>
                <w:b/>
                <w:color w:val="231F20"/>
                <w:spacing w:val="1"/>
                <w:w w:val="89"/>
                <w:sz w:val="22"/>
              </w:rPr>
              <w:t>a</w:t>
            </w:r>
            <w:r>
              <w:rPr>
                <w:b/>
                <w:color w:val="231F20"/>
                <w:w w:val="87"/>
                <w:sz w:val="22"/>
              </w:rPr>
              <w:t>n</w:t>
            </w:r>
            <w:r>
              <w:rPr>
                <w:b/>
                <w:color w:val="231F20"/>
                <w:w w:val="91"/>
                <w:sz w:val="22"/>
              </w:rPr>
              <w:t>)</w:t>
            </w:r>
            <w:r>
              <w:rPr>
                <w:b/>
                <w:color w:val="231F20"/>
                <w:spacing w:val="-7"/>
                <w:sz w:val="22"/>
              </w:rPr>
              <w:t> </w:t>
            </w:r>
            <w:r>
              <w:rPr>
                <w:b/>
                <w:color w:val="231F20"/>
                <w:w w:val="88"/>
                <w:sz w:val="22"/>
              </w:rPr>
              <w:t>toplar.</w:t>
            </w:r>
          </w:p>
        </w:tc>
      </w:tr>
      <w:tr>
        <w:trPr>
          <w:trHeight w:val="1031" w:hRule="atLeast"/>
        </w:trPr>
        <w:tc>
          <w:tcPr>
            <w:tcW w:w="1426" w:type="dxa"/>
          </w:tcPr>
          <w:p>
            <w:pPr>
              <w:pStyle w:val="TableParagraph"/>
              <w:spacing w:before="2"/>
              <w:rPr>
                <w:sz w:val="23"/>
              </w:rPr>
            </w:pPr>
          </w:p>
          <w:p>
            <w:pPr>
              <w:pStyle w:val="TableParagraph"/>
              <w:ind w:right="14"/>
              <w:jc w:val="center"/>
              <w:rPr>
                <w:sz w:val="22"/>
              </w:rPr>
            </w:pPr>
            <w:r>
              <w:rPr>
                <w:color w:val="231F20"/>
                <w:w w:val="100"/>
                <w:sz w:val="22"/>
              </w:rPr>
              <w:t>3</w:t>
            </w:r>
          </w:p>
          <w:p>
            <w:pPr>
              <w:pStyle w:val="TableParagraph"/>
              <w:tabs>
                <w:tab w:pos="663" w:val="left" w:leader="none"/>
              </w:tabs>
              <w:spacing w:before="8"/>
              <w:ind w:left="300"/>
              <w:rPr>
                <w:sz w:val="22"/>
              </w:rPr>
            </w:pPr>
            <w:r>
              <w:rPr>
                <w:color w:val="231F20"/>
                <w:sz w:val="22"/>
                <w:u w:val="single" w:color="010202"/>
              </w:rPr>
              <w:t>+</w:t>
              <w:tab/>
              <w:t>6</w:t>
            </w:r>
          </w:p>
        </w:tc>
        <w:tc>
          <w:tcPr>
            <w:tcW w:w="1425" w:type="dxa"/>
          </w:tcPr>
          <w:p>
            <w:pPr>
              <w:pStyle w:val="TableParagraph"/>
              <w:spacing w:before="2"/>
              <w:rPr>
                <w:sz w:val="23"/>
              </w:rPr>
            </w:pPr>
          </w:p>
          <w:p>
            <w:pPr>
              <w:pStyle w:val="TableParagraph"/>
              <w:ind w:left="175"/>
              <w:jc w:val="center"/>
              <w:rPr>
                <w:sz w:val="22"/>
              </w:rPr>
            </w:pPr>
            <w:r>
              <w:rPr>
                <w:color w:val="231F20"/>
                <w:w w:val="92"/>
                <w:sz w:val="22"/>
              </w:rPr>
              <w:t>8</w:t>
            </w:r>
          </w:p>
          <w:p>
            <w:pPr>
              <w:pStyle w:val="TableParagraph"/>
              <w:tabs>
                <w:tab w:pos="758" w:val="left" w:leader="none"/>
              </w:tabs>
              <w:spacing w:before="8"/>
              <w:ind w:left="395"/>
              <w:rPr>
                <w:sz w:val="22"/>
              </w:rPr>
            </w:pPr>
            <w:r>
              <w:rPr>
                <w:color w:val="231F20"/>
                <w:w w:val="105"/>
                <w:sz w:val="22"/>
                <w:u w:val="single" w:color="010202"/>
              </w:rPr>
              <w:t>+</w:t>
              <w:tab/>
            </w:r>
            <w:r>
              <w:rPr>
                <w:color w:val="231F20"/>
                <w:w w:val="110"/>
                <w:sz w:val="22"/>
                <w:u w:val="single" w:color="010202"/>
              </w:rPr>
              <w:t>1</w:t>
            </w:r>
          </w:p>
        </w:tc>
        <w:tc>
          <w:tcPr>
            <w:tcW w:w="1426" w:type="dxa"/>
          </w:tcPr>
          <w:p>
            <w:pPr>
              <w:pStyle w:val="TableParagraph"/>
              <w:spacing w:before="2"/>
              <w:rPr>
                <w:sz w:val="23"/>
              </w:rPr>
            </w:pPr>
          </w:p>
          <w:p>
            <w:pPr>
              <w:pStyle w:val="TableParagraph"/>
              <w:ind w:left="197"/>
              <w:jc w:val="center"/>
              <w:rPr>
                <w:sz w:val="22"/>
              </w:rPr>
            </w:pPr>
            <w:r>
              <w:rPr>
                <w:color w:val="231F20"/>
                <w:w w:val="110"/>
                <w:sz w:val="22"/>
              </w:rPr>
              <w:t>7</w:t>
            </w:r>
          </w:p>
          <w:p>
            <w:pPr>
              <w:pStyle w:val="TableParagraph"/>
              <w:tabs>
                <w:tab w:pos="731" w:val="left" w:leader="none"/>
              </w:tabs>
              <w:spacing w:before="8"/>
              <w:ind w:left="406"/>
              <w:rPr>
                <w:sz w:val="22"/>
              </w:rPr>
            </w:pPr>
            <w:r>
              <w:rPr>
                <w:color w:val="231F20"/>
                <w:sz w:val="22"/>
                <w:u w:val="single" w:color="010202"/>
              </w:rPr>
              <w:t>+</w:t>
              <w:tab/>
              <w:t>2</w:t>
            </w:r>
          </w:p>
        </w:tc>
        <w:tc>
          <w:tcPr>
            <w:tcW w:w="1425" w:type="dxa"/>
          </w:tcPr>
          <w:p>
            <w:pPr>
              <w:pStyle w:val="TableParagraph"/>
              <w:spacing w:before="2"/>
              <w:rPr>
                <w:sz w:val="23"/>
              </w:rPr>
            </w:pPr>
          </w:p>
          <w:p>
            <w:pPr>
              <w:pStyle w:val="TableParagraph"/>
              <w:ind w:left="195"/>
              <w:jc w:val="center"/>
              <w:rPr>
                <w:sz w:val="22"/>
              </w:rPr>
            </w:pPr>
            <w:r>
              <w:rPr>
                <w:color w:val="231F20"/>
                <w:w w:val="104"/>
                <w:sz w:val="22"/>
              </w:rPr>
              <w:t>5</w:t>
            </w:r>
          </w:p>
          <w:p>
            <w:pPr>
              <w:pStyle w:val="TableParagraph"/>
              <w:spacing w:before="8"/>
              <w:ind w:left="390"/>
              <w:rPr>
                <w:sz w:val="22"/>
              </w:rPr>
            </w:pPr>
            <w:r>
              <w:rPr>
                <w:color w:val="231F20"/>
                <w:sz w:val="22"/>
                <w:u w:val="single" w:color="010202"/>
              </w:rPr>
              <w:t>+ 3</w:t>
            </w:r>
          </w:p>
        </w:tc>
        <w:tc>
          <w:tcPr>
            <w:tcW w:w="1426" w:type="dxa"/>
          </w:tcPr>
          <w:p>
            <w:pPr>
              <w:pStyle w:val="TableParagraph"/>
              <w:spacing w:before="2"/>
              <w:rPr>
                <w:sz w:val="23"/>
              </w:rPr>
            </w:pPr>
          </w:p>
          <w:p>
            <w:pPr>
              <w:pStyle w:val="TableParagraph"/>
              <w:ind w:left="338"/>
              <w:jc w:val="center"/>
              <w:rPr>
                <w:sz w:val="22"/>
              </w:rPr>
            </w:pPr>
            <w:r>
              <w:rPr>
                <w:color w:val="231F20"/>
                <w:w w:val="97"/>
                <w:sz w:val="22"/>
              </w:rPr>
              <w:t>4</w:t>
            </w:r>
          </w:p>
          <w:p>
            <w:pPr>
              <w:pStyle w:val="TableParagraph"/>
              <w:tabs>
                <w:tab w:pos="814" w:val="left" w:leader="none"/>
              </w:tabs>
              <w:spacing w:before="8"/>
              <w:ind w:left="465"/>
              <w:rPr>
                <w:sz w:val="22"/>
              </w:rPr>
            </w:pPr>
            <w:r>
              <w:rPr>
                <w:color w:val="231F20"/>
                <w:sz w:val="22"/>
              </w:rPr>
              <w:t>+</w:t>
              <w:tab/>
            </w:r>
            <w:r>
              <w:rPr>
                <w:color w:val="231F20"/>
                <w:sz w:val="22"/>
                <w:u w:val="single" w:color="010202"/>
              </w:rPr>
              <w:t>3</w:t>
            </w:r>
          </w:p>
        </w:tc>
      </w:tr>
      <w:tr>
        <w:trPr>
          <w:trHeight w:val="515" w:hRule="atLeast"/>
        </w:trPr>
        <w:tc>
          <w:tcPr>
            <w:tcW w:w="7128" w:type="dxa"/>
            <w:gridSpan w:val="5"/>
          </w:tcPr>
          <w:p>
            <w:pPr>
              <w:pStyle w:val="TableParagraph"/>
              <w:spacing w:before="2"/>
              <w:rPr>
                <w:sz w:val="23"/>
              </w:rPr>
            </w:pPr>
          </w:p>
          <w:p>
            <w:pPr>
              <w:pStyle w:val="TableParagraph"/>
              <w:spacing w:line="232" w:lineRule="exact"/>
              <w:ind w:left="107"/>
              <w:rPr>
                <w:b/>
                <w:sz w:val="22"/>
              </w:rPr>
            </w:pPr>
            <w:r>
              <w:rPr>
                <w:b/>
                <w:color w:val="231F20"/>
                <w:spacing w:val="-1"/>
                <w:w w:val="93"/>
                <w:sz w:val="22"/>
              </w:rPr>
              <w:t>T</w:t>
            </w:r>
            <w:r>
              <w:rPr>
                <w:b/>
                <w:color w:val="231F20"/>
                <w:w w:val="93"/>
                <w:sz w:val="22"/>
              </w:rPr>
              <w:t>ek</w:t>
            </w:r>
            <w:r>
              <w:rPr>
                <w:b/>
                <w:color w:val="231F20"/>
                <w:spacing w:val="-8"/>
                <w:sz w:val="22"/>
              </w:rPr>
              <w:t> </w:t>
            </w:r>
            <w:r>
              <w:rPr>
                <w:b/>
                <w:color w:val="231F20"/>
                <w:spacing w:val="-1"/>
                <w:w w:val="91"/>
                <w:sz w:val="22"/>
              </w:rPr>
              <w:t>b</w:t>
            </w:r>
            <w:r>
              <w:rPr>
                <w:b/>
                <w:color w:val="231F20"/>
                <w:spacing w:val="-1"/>
                <w:w w:val="89"/>
                <w:sz w:val="22"/>
              </w:rPr>
              <w:t>a</w:t>
            </w:r>
            <w:r>
              <w:rPr>
                <w:b/>
                <w:color w:val="231F20"/>
                <w:w w:val="89"/>
                <w:sz w:val="22"/>
              </w:rPr>
              <w:t>s</w:t>
            </w:r>
            <w:r>
              <w:rPr>
                <w:b/>
                <w:color w:val="231F20"/>
                <w:spacing w:val="-1"/>
                <w:w w:val="89"/>
                <w:sz w:val="22"/>
              </w:rPr>
              <w:t>a</w:t>
            </w:r>
            <w:r>
              <w:rPr>
                <w:b/>
                <w:color w:val="231F20"/>
                <w:spacing w:val="-1"/>
                <w:w w:val="87"/>
                <w:sz w:val="22"/>
              </w:rPr>
              <w:t>m</w:t>
            </w:r>
            <w:r>
              <w:rPr>
                <w:b/>
                <w:color w:val="231F20"/>
                <w:spacing w:val="1"/>
                <w:w w:val="89"/>
                <w:sz w:val="22"/>
              </w:rPr>
              <w:t>a</w:t>
            </w:r>
            <w:r>
              <w:rPr>
                <w:b/>
                <w:color w:val="231F20"/>
                <w:w w:val="93"/>
                <w:sz w:val="22"/>
              </w:rPr>
              <w:t>k</w:t>
            </w:r>
            <w:r>
              <w:rPr>
                <w:b/>
                <w:color w:val="231F20"/>
                <w:spacing w:val="-1"/>
                <w:w w:val="89"/>
                <w:sz w:val="22"/>
              </w:rPr>
              <w:t>l</w:t>
            </w:r>
            <w:r>
              <w:rPr>
                <w:b/>
                <w:color w:val="231F20"/>
                <w:w w:val="31"/>
                <w:sz w:val="22"/>
              </w:rPr>
              <w:t></w:t>
            </w:r>
            <w:r>
              <w:rPr>
                <w:b/>
                <w:color w:val="231F20"/>
                <w:spacing w:val="-8"/>
                <w:sz w:val="22"/>
              </w:rPr>
              <w:t> </w:t>
            </w:r>
            <w:r>
              <w:rPr>
                <w:b/>
                <w:color w:val="231F20"/>
                <w:spacing w:val="-1"/>
                <w:w w:val="91"/>
                <w:sz w:val="22"/>
              </w:rPr>
              <w:t>ik</w:t>
            </w:r>
            <w:r>
              <w:rPr>
                <w:b/>
                <w:color w:val="231F20"/>
                <w:w w:val="91"/>
                <w:sz w:val="22"/>
              </w:rPr>
              <w:t>i</w:t>
            </w:r>
            <w:r>
              <w:rPr>
                <w:b/>
                <w:color w:val="231F20"/>
                <w:spacing w:val="-6"/>
                <w:sz w:val="22"/>
              </w:rPr>
              <w:t> </w:t>
            </w:r>
            <w:r>
              <w:rPr>
                <w:b/>
                <w:color w:val="231F20"/>
                <w:spacing w:val="-1"/>
                <w:w w:val="89"/>
                <w:sz w:val="22"/>
              </w:rPr>
              <w:t>d</w:t>
            </w:r>
            <w:r>
              <w:rPr>
                <w:b/>
                <w:color w:val="231F20"/>
                <w:spacing w:val="-1"/>
                <w:w w:val="89"/>
                <w:sz w:val="22"/>
              </w:rPr>
              <w:t>o</w:t>
            </w:r>
            <w:r>
              <w:rPr>
                <w:b/>
                <w:color w:val="231F20"/>
                <w:spacing w:val="-1"/>
                <w:w w:val="90"/>
                <w:sz w:val="22"/>
              </w:rPr>
              <w:t>g</w:t>
            </w:r>
            <w:r>
              <w:rPr>
                <w:b/>
                <w:color w:val="231F20"/>
                <w:spacing w:val="1"/>
                <w:w w:val="89"/>
                <w:sz w:val="22"/>
              </w:rPr>
              <w:t>a</w:t>
            </w:r>
            <w:r>
              <w:rPr>
                <w:b/>
                <w:color w:val="231F20"/>
                <w:w w:val="89"/>
                <w:sz w:val="22"/>
              </w:rPr>
              <w:t>l</w:t>
            </w:r>
            <w:r>
              <w:rPr>
                <w:b/>
                <w:color w:val="231F20"/>
                <w:spacing w:val="-8"/>
                <w:sz w:val="22"/>
              </w:rPr>
              <w:t> </w:t>
            </w:r>
            <w:r>
              <w:rPr>
                <w:b/>
                <w:color w:val="231F20"/>
                <w:w w:val="91"/>
                <w:sz w:val="22"/>
              </w:rPr>
              <w:t>say</w:t>
            </w:r>
            <w:r>
              <w:rPr>
                <w:b/>
                <w:color w:val="231F20"/>
                <w:w w:val="31"/>
                <w:sz w:val="22"/>
              </w:rPr>
              <w:t></w:t>
            </w:r>
            <w:r>
              <w:rPr>
                <w:b/>
                <w:color w:val="231F20"/>
                <w:spacing w:val="-1"/>
                <w:w w:val="94"/>
                <w:sz w:val="22"/>
              </w:rPr>
              <w:t>y</w:t>
            </w:r>
            <w:r>
              <w:rPr>
                <w:b/>
                <w:color w:val="231F20"/>
                <w:w w:val="31"/>
                <w:sz w:val="22"/>
              </w:rPr>
              <w:t></w:t>
            </w:r>
            <w:r>
              <w:rPr>
                <w:b/>
                <w:color w:val="231F20"/>
                <w:spacing w:val="-8"/>
                <w:sz w:val="22"/>
              </w:rPr>
              <w:t> </w:t>
            </w:r>
            <w:r>
              <w:rPr>
                <w:b/>
                <w:color w:val="231F20"/>
                <w:w w:val="88"/>
                <w:sz w:val="22"/>
              </w:rPr>
              <w:t>(sonucu</w:t>
            </w:r>
            <w:r>
              <w:rPr>
                <w:b/>
                <w:color w:val="231F20"/>
                <w:spacing w:val="-8"/>
                <w:sz w:val="22"/>
              </w:rPr>
              <w:t> </w:t>
            </w:r>
            <w:r>
              <w:rPr>
                <w:b/>
                <w:color w:val="231F20"/>
                <w:w w:val="87"/>
                <w:sz w:val="22"/>
              </w:rPr>
              <w:t>çift</w:t>
            </w:r>
            <w:r>
              <w:rPr>
                <w:b/>
                <w:color w:val="231F20"/>
                <w:spacing w:val="-8"/>
                <w:sz w:val="22"/>
              </w:rPr>
              <w:t> </w:t>
            </w:r>
            <w:r>
              <w:rPr>
                <w:b/>
                <w:color w:val="231F20"/>
                <w:spacing w:val="-1"/>
                <w:w w:val="90"/>
                <w:sz w:val="22"/>
              </w:rPr>
              <w:t>b</w:t>
            </w:r>
            <w:r>
              <w:rPr>
                <w:b/>
                <w:color w:val="231F20"/>
                <w:spacing w:val="1"/>
                <w:w w:val="90"/>
                <w:sz w:val="22"/>
              </w:rPr>
              <w:t>a</w:t>
            </w:r>
            <w:r>
              <w:rPr>
                <w:b/>
                <w:color w:val="231F20"/>
                <w:spacing w:val="1"/>
                <w:w w:val="89"/>
                <w:sz w:val="22"/>
              </w:rPr>
              <w:t>s</w:t>
            </w:r>
            <w:r>
              <w:rPr>
                <w:b/>
                <w:color w:val="231F20"/>
                <w:w w:val="89"/>
                <w:sz w:val="22"/>
              </w:rPr>
              <w:t>a</w:t>
            </w:r>
            <w:r>
              <w:rPr>
                <w:b/>
                <w:color w:val="231F20"/>
                <w:spacing w:val="-1"/>
                <w:w w:val="87"/>
                <w:sz w:val="22"/>
              </w:rPr>
              <w:t>m</w:t>
            </w:r>
            <w:r>
              <w:rPr>
                <w:b/>
                <w:color w:val="231F20"/>
                <w:spacing w:val="-1"/>
                <w:w w:val="91"/>
                <w:sz w:val="22"/>
              </w:rPr>
              <w:t>akl</w:t>
            </w:r>
            <w:r>
              <w:rPr>
                <w:b/>
                <w:color w:val="231F20"/>
                <w:w w:val="31"/>
                <w:sz w:val="22"/>
              </w:rPr>
              <w:t></w:t>
            </w:r>
            <w:r>
              <w:rPr>
                <w:b/>
                <w:color w:val="231F20"/>
                <w:spacing w:val="-6"/>
                <w:sz w:val="22"/>
              </w:rPr>
              <w:t> </w:t>
            </w:r>
            <w:r>
              <w:rPr>
                <w:b/>
                <w:color w:val="231F20"/>
                <w:spacing w:val="-1"/>
                <w:w w:val="89"/>
                <w:sz w:val="22"/>
              </w:rPr>
              <w:t>ol</w:t>
            </w:r>
            <w:r>
              <w:rPr>
                <w:b/>
                <w:color w:val="231F20"/>
                <w:spacing w:val="1"/>
                <w:w w:val="89"/>
                <w:sz w:val="22"/>
              </w:rPr>
              <w:t>a</w:t>
            </w:r>
            <w:r>
              <w:rPr>
                <w:b/>
                <w:color w:val="231F20"/>
                <w:w w:val="87"/>
                <w:sz w:val="22"/>
              </w:rPr>
              <w:t>n</w:t>
            </w:r>
            <w:r>
              <w:rPr>
                <w:b/>
                <w:color w:val="231F20"/>
                <w:w w:val="91"/>
                <w:sz w:val="22"/>
              </w:rPr>
              <w:t>)</w:t>
            </w:r>
            <w:r>
              <w:rPr>
                <w:b/>
                <w:color w:val="231F20"/>
                <w:spacing w:val="-7"/>
                <w:sz w:val="22"/>
              </w:rPr>
              <w:t> </w:t>
            </w:r>
            <w:r>
              <w:rPr>
                <w:b/>
                <w:color w:val="231F20"/>
                <w:w w:val="88"/>
                <w:sz w:val="22"/>
              </w:rPr>
              <w:t>toplar.</w:t>
            </w:r>
          </w:p>
        </w:tc>
      </w:tr>
      <w:tr>
        <w:trPr>
          <w:trHeight w:val="1031" w:hRule="atLeast"/>
        </w:trPr>
        <w:tc>
          <w:tcPr>
            <w:tcW w:w="1426" w:type="dxa"/>
          </w:tcPr>
          <w:p>
            <w:pPr>
              <w:pStyle w:val="TableParagraph"/>
              <w:spacing w:before="3"/>
              <w:rPr>
                <w:sz w:val="23"/>
              </w:rPr>
            </w:pPr>
          </w:p>
          <w:p>
            <w:pPr>
              <w:pStyle w:val="TableParagraph"/>
              <w:ind w:left="6"/>
              <w:jc w:val="center"/>
              <w:rPr>
                <w:sz w:val="22"/>
              </w:rPr>
            </w:pPr>
            <w:r>
              <w:rPr>
                <w:color w:val="231F20"/>
                <w:w w:val="104"/>
                <w:sz w:val="22"/>
              </w:rPr>
              <w:t>5</w:t>
            </w:r>
          </w:p>
          <w:p>
            <w:pPr>
              <w:pStyle w:val="TableParagraph"/>
              <w:spacing w:before="8"/>
              <w:ind w:left="391" w:right="539"/>
              <w:jc w:val="center"/>
              <w:rPr>
                <w:sz w:val="22"/>
              </w:rPr>
            </w:pPr>
            <w:r>
              <w:rPr>
                <w:color w:val="231F20"/>
                <w:sz w:val="22"/>
                <w:u w:val="single" w:color="010202"/>
              </w:rPr>
              <w:t>+   7 </w:t>
            </w:r>
          </w:p>
        </w:tc>
        <w:tc>
          <w:tcPr>
            <w:tcW w:w="1425" w:type="dxa"/>
          </w:tcPr>
          <w:p>
            <w:pPr>
              <w:pStyle w:val="TableParagraph"/>
              <w:spacing w:before="3"/>
              <w:rPr>
                <w:sz w:val="23"/>
              </w:rPr>
            </w:pPr>
          </w:p>
          <w:p>
            <w:pPr>
              <w:pStyle w:val="TableParagraph"/>
              <w:ind w:left="3"/>
              <w:jc w:val="center"/>
              <w:rPr>
                <w:sz w:val="22"/>
              </w:rPr>
            </w:pPr>
            <w:r>
              <w:rPr>
                <w:color w:val="231F20"/>
                <w:w w:val="97"/>
                <w:sz w:val="22"/>
              </w:rPr>
              <w:t>6</w:t>
            </w:r>
          </w:p>
          <w:p>
            <w:pPr>
              <w:pStyle w:val="TableParagraph"/>
              <w:spacing w:before="8"/>
              <w:ind w:left="406"/>
              <w:rPr>
                <w:sz w:val="22"/>
              </w:rPr>
            </w:pPr>
            <w:r>
              <w:rPr>
                <w:color w:val="231F20"/>
                <w:sz w:val="22"/>
              </w:rPr>
              <w:t>+ 6</w:t>
            </w:r>
          </w:p>
        </w:tc>
        <w:tc>
          <w:tcPr>
            <w:tcW w:w="1426" w:type="dxa"/>
          </w:tcPr>
          <w:p>
            <w:pPr>
              <w:pStyle w:val="TableParagraph"/>
              <w:spacing w:before="3"/>
              <w:rPr>
                <w:sz w:val="23"/>
              </w:rPr>
            </w:pPr>
          </w:p>
          <w:p>
            <w:pPr>
              <w:pStyle w:val="TableParagraph"/>
              <w:ind w:left="3"/>
              <w:jc w:val="center"/>
              <w:rPr>
                <w:sz w:val="22"/>
              </w:rPr>
            </w:pPr>
            <w:r>
              <w:rPr>
                <w:color w:val="231F20"/>
                <w:w w:val="92"/>
                <w:sz w:val="22"/>
              </w:rPr>
              <w:t>8</w:t>
            </w:r>
          </w:p>
          <w:p>
            <w:pPr>
              <w:pStyle w:val="TableParagraph"/>
              <w:spacing w:before="8"/>
              <w:ind w:left="362"/>
              <w:rPr>
                <w:sz w:val="22"/>
              </w:rPr>
            </w:pPr>
            <w:r>
              <w:rPr>
                <w:color w:val="231F20"/>
                <w:sz w:val="22"/>
              </w:rPr>
              <w:t>+ 5</w:t>
            </w:r>
          </w:p>
        </w:tc>
        <w:tc>
          <w:tcPr>
            <w:tcW w:w="1425" w:type="dxa"/>
          </w:tcPr>
          <w:p>
            <w:pPr>
              <w:pStyle w:val="TableParagraph"/>
              <w:spacing w:before="3"/>
              <w:rPr>
                <w:sz w:val="23"/>
              </w:rPr>
            </w:pPr>
          </w:p>
          <w:p>
            <w:pPr>
              <w:pStyle w:val="TableParagraph"/>
              <w:ind w:left="1"/>
              <w:jc w:val="center"/>
              <w:rPr>
                <w:sz w:val="22"/>
              </w:rPr>
            </w:pPr>
            <w:r>
              <w:rPr>
                <w:color w:val="231F20"/>
                <w:w w:val="97"/>
                <w:sz w:val="22"/>
              </w:rPr>
              <w:t>9</w:t>
            </w:r>
          </w:p>
          <w:p>
            <w:pPr>
              <w:pStyle w:val="TableParagraph"/>
              <w:spacing w:before="8"/>
              <w:ind w:left="390"/>
              <w:rPr>
                <w:sz w:val="22"/>
              </w:rPr>
            </w:pPr>
            <w:r>
              <w:rPr>
                <w:color w:val="231F20"/>
                <w:sz w:val="22"/>
              </w:rPr>
              <w:t>+ 5</w:t>
            </w:r>
          </w:p>
        </w:tc>
        <w:tc>
          <w:tcPr>
            <w:tcW w:w="1426" w:type="dxa"/>
          </w:tcPr>
          <w:p>
            <w:pPr>
              <w:pStyle w:val="TableParagraph"/>
              <w:spacing w:before="3"/>
              <w:rPr>
                <w:sz w:val="23"/>
              </w:rPr>
            </w:pPr>
          </w:p>
          <w:p>
            <w:pPr>
              <w:pStyle w:val="TableParagraph"/>
              <w:ind w:left="1"/>
              <w:jc w:val="center"/>
              <w:rPr>
                <w:sz w:val="22"/>
              </w:rPr>
            </w:pPr>
            <w:r>
              <w:rPr>
                <w:color w:val="231F20"/>
                <w:w w:val="110"/>
                <w:sz w:val="22"/>
              </w:rPr>
              <w:t>7</w:t>
            </w:r>
          </w:p>
          <w:p>
            <w:pPr>
              <w:pStyle w:val="TableParagraph"/>
              <w:spacing w:before="8"/>
              <w:ind w:left="435"/>
              <w:rPr>
                <w:sz w:val="22"/>
              </w:rPr>
            </w:pPr>
            <w:r>
              <w:rPr>
                <w:color w:val="231F20"/>
                <w:sz w:val="22"/>
              </w:rPr>
              <w:t>+ 8</w:t>
            </w:r>
          </w:p>
        </w:tc>
      </w:tr>
      <w:tr>
        <w:trPr>
          <w:trHeight w:val="516" w:hRule="atLeast"/>
        </w:trPr>
        <w:tc>
          <w:tcPr>
            <w:tcW w:w="7128" w:type="dxa"/>
            <w:gridSpan w:val="5"/>
          </w:tcPr>
          <w:p>
            <w:pPr>
              <w:pStyle w:val="TableParagraph"/>
              <w:spacing w:before="3"/>
              <w:rPr>
                <w:sz w:val="23"/>
              </w:rPr>
            </w:pPr>
          </w:p>
          <w:p>
            <w:pPr>
              <w:pStyle w:val="TableParagraph"/>
              <w:spacing w:line="232" w:lineRule="exact"/>
              <w:ind w:left="107"/>
              <w:rPr>
                <w:b/>
                <w:sz w:val="22"/>
              </w:rPr>
            </w:pPr>
            <w:r>
              <w:rPr>
                <w:b/>
                <w:color w:val="231F20"/>
                <w:w w:val="78"/>
                <w:sz w:val="22"/>
              </w:rPr>
              <w:t>I</w:t>
            </w:r>
            <w:r>
              <w:rPr>
                <w:b/>
                <w:color w:val="231F20"/>
                <w:spacing w:val="-1"/>
                <w:w w:val="91"/>
                <w:sz w:val="22"/>
              </w:rPr>
              <w:t>k</w:t>
            </w:r>
            <w:r>
              <w:rPr>
                <w:b/>
                <w:color w:val="231F20"/>
                <w:w w:val="91"/>
                <w:sz w:val="22"/>
              </w:rPr>
              <w:t>i</w:t>
            </w:r>
            <w:r>
              <w:rPr>
                <w:b/>
                <w:color w:val="231F20"/>
                <w:spacing w:val="-8"/>
                <w:sz w:val="22"/>
              </w:rPr>
              <w:t> </w:t>
            </w:r>
            <w:r>
              <w:rPr>
                <w:b/>
                <w:color w:val="231F20"/>
                <w:w w:val="91"/>
                <w:sz w:val="22"/>
              </w:rPr>
              <w:t>b</w:t>
            </w:r>
            <w:r>
              <w:rPr>
                <w:b/>
                <w:color w:val="231F20"/>
                <w:spacing w:val="-1"/>
                <w:w w:val="89"/>
                <w:sz w:val="22"/>
              </w:rPr>
              <w:t>a</w:t>
            </w:r>
            <w:r>
              <w:rPr>
                <w:b/>
                <w:color w:val="231F20"/>
                <w:w w:val="89"/>
                <w:sz w:val="22"/>
              </w:rPr>
              <w:t>s</w:t>
            </w:r>
            <w:r>
              <w:rPr>
                <w:b/>
                <w:color w:val="231F20"/>
                <w:w w:val="89"/>
                <w:sz w:val="22"/>
              </w:rPr>
              <w:t>a</w:t>
            </w:r>
            <w:r>
              <w:rPr>
                <w:b/>
                <w:color w:val="231F20"/>
                <w:spacing w:val="-1"/>
                <w:w w:val="87"/>
                <w:sz w:val="22"/>
              </w:rPr>
              <w:t>m</w:t>
            </w:r>
            <w:r>
              <w:rPr>
                <w:b/>
                <w:color w:val="231F20"/>
                <w:spacing w:val="1"/>
                <w:w w:val="89"/>
                <w:sz w:val="22"/>
              </w:rPr>
              <w:t>a</w:t>
            </w:r>
            <w:r>
              <w:rPr>
                <w:b/>
                <w:color w:val="231F20"/>
                <w:w w:val="93"/>
                <w:sz w:val="22"/>
              </w:rPr>
              <w:t>k</w:t>
            </w:r>
            <w:r>
              <w:rPr>
                <w:b/>
                <w:color w:val="231F20"/>
                <w:spacing w:val="-1"/>
                <w:w w:val="89"/>
                <w:sz w:val="22"/>
              </w:rPr>
              <w:t>l</w:t>
            </w:r>
            <w:r>
              <w:rPr>
                <w:b/>
                <w:color w:val="231F20"/>
                <w:w w:val="31"/>
                <w:sz w:val="22"/>
              </w:rPr>
              <w:t></w:t>
            </w:r>
            <w:r>
              <w:rPr>
                <w:b/>
                <w:color w:val="231F20"/>
                <w:spacing w:val="-8"/>
                <w:sz w:val="22"/>
              </w:rPr>
              <w:t> </w:t>
            </w:r>
            <w:r>
              <w:rPr>
                <w:b/>
                <w:color w:val="231F20"/>
                <w:w w:val="89"/>
                <w:sz w:val="22"/>
              </w:rPr>
              <w:t>s</w:t>
            </w:r>
            <w:r>
              <w:rPr>
                <w:b/>
                <w:color w:val="231F20"/>
                <w:spacing w:val="1"/>
                <w:w w:val="89"/>
                <w:sz w:val="22"/>
              </w:rPr>
              <w:t>a</w:t>
            </w:r>
            <w:r>
              <w:rPr>
                <w:b/>
                <w:color w:val="231F20"/>
                <w:w w:val="94"/>
                <w:sz w:val="22"/>
              </w:rPr>
              <w:t>y</w:t>
            </w:r>
            <w:r>
              <w:rPr>
                <w:b/>
                <w:color w:val="231F20"/>
                <w:w w:val="31"/>
                <w:sz w:val="22"/>
              </w:rPr>
              <w:t></w:t>
            </w:r>
            <w:r>
              <w:rPr>
                <w:b/>
                <w:color w:val="231F20"/>
                <w:spacing w:val="-8"/>
                <w:sz w:val="22"/>
              </w:rPr>
              <w:t> </w:t>
            </w:r>
            <w:r>
              <w:rPr>
                <w:b/>
                <w:color w:val="231F20"/>
                <w:spacing w:val="-1"/>
                <w:w w:val="90"/>
                <w:sz w:val="22"/>
              </w:rPr>
              <w:t>il</w:t>
            </w:r>
            <w:r>
              <w:rPr>
                <w:b/>
                <w:color w:val="231F20"/>
                <w:w w:val="90"/>
                <w:sz w:val="22"/>
              </w:rPr>
              <w:t>e</w:t>
            </w:r>
            <w:r>
              <w:rPr>
                <w:b/>
                <w:color w:val="231F20"/>
                <w:spacing w:val="-8"/>
                <w:sz w:val="22"/>
              </w:rPr>
              <w:t> </w:t>
            </w:r>
            <w:r>
              <w:rPr>
                <w:b/>
                <w:color w:val="231F20"/>
                <w:spacing w:val="1"/>
                <w:w w:val="92"/>
                <w:sz w:val="22"/>
              </w:rPr>
              <w:t>t</w:t>
            </w:r>
            <w:r>
              <w:rPr>
                <w:b/>
                <w:color w:val="231F20"/>
                <w:spacing w:val="-1"/>
                <w:w w:val="92"/>
                <w:sz w:val="22"/>
              </w:rPr>
              <w:t>e</w:t>
            </w:r>
            <w:r>
              <w:rPr>
                <w:b/>
                <w:color w:val="231F20"/>
                <w:w w:val="93"/>
                <w:sz w:val="22"/>
              </w:rPr>
              <w:t>k</w:t>
            </w:r>
            <w:r>
              <w:rPr>
                <w:b/>
                <w:color w:val="231F20"/>
                <w:spacing w:val="-8"/>
                <w:sz w:val="22"/>
              </w:rPr>
              <w:t> </w:t>
            </w:r>
            <w:r>
              <w:rPr>
                <w:b/>
                <w:color w:val="231F20"/>
                <w:w w:val="89"/>
                <w:sz w:val="22"/>
              </w:rPr>
              <w:t>basam</w:t>
            </w:r>
            <w:r>
              <w:rPr>
                <w:b/>
                <w:color w:val="231F20"/>
                <w:spacing w:val="1"/>
                <w:w w:val="89"/>
                <w:sz w:val="22"/>
              </w:rPr>
              <w:t>a</w:t>
            </w:r>
            <w:r>
              <w:rPr>
                <w:b/>
                <w:color w:val="231F20"/>
                <w:w w:val="92"/>
                <w:sz w:val="22"/>
              </w:rPr>
              <w:t>k</w:t>
            </w:r>
            <w:r>
              <w:rPr>
                <w:b/>
                <w:color w:val="231F20"/>
                <w:spacing w:val="-1"/>
                <w:w w:val="92"/>
                <w:sz w:val="22"/>
              </w:rPr>
              <w:t>l</w:t>
            </w:r>
            <w:r>
              <w:rPr>
                <w:b/>
                <w:color w:val="231F20"/>
                <w:w w:val="31"/>
                <w:sz w:val="22"/>
              </w:rPr>
              <w:t></w:t>
            </w:r>
            <w:r>
              <w:rPr>
                <w:b/>
                <w:color w:val="231F20"/>
                <w:spacing w:val="-8"/>
                <w:sz w:val="22"/>
              </w:rPr>
              <w:t> </w:t>
            </w:r>
            <w:r>
              <w:rPr>
                <w:b/>
                <w:color w:val="231F20"/>
                <w:w w:val="91"/>
                <w:sz w:val="22"/>
              </w:rPr>
              <w:t>say</w:t>
            </w:r>
            <w:r>
              <w:rPr>
                <w:b/>
                <w:color w:val="231F20"/>
                <w:w w:val="31"/>
                <w:sz w:val="22"/>
              </w:rPr>
              <w:t></w:t>
            </w:r>
            <w:r>
              <w:rPr>
                <w:b/>
                <w:color w:val="231F20"/>
                <w:spacing w:val="-1"/>
                <w:w w:val="94"/>
                <w:sz w:val="22"/>
              </w:rPr>
              <w:t>y</w:t>
            </w:r>
            <w:r>
              <w:rPr>
                <w:b/>
                <w:color w:val="231F20"/>
                <w:w w:val="31"/>
                <w:sz w:val="22"/>
              </w:rPr>
              <w:t></w:t>
            </w:r>
            <w:r>
              <w:rPr>
                <w:b/>
                <w:color w:val="231F20"/>
                <w:spacing w:val="-8"/>
                <w:sz w:val="22"/>
              </w:rPr>
              <w:t> </w:t>
            </w:r>
            <w:r>
              <w:rPr>
                <w:b/>
                <w:color w:val="231F20"/>
                <w:w w:val="91"/>
                <w:sz w:val="22"/>
              </w:rPr>
              <w:t>elde</w:t>
            </w:r>
            <w:r>
              <w:rPr>
                <w:b/>
                <w:color w:val="231F20"/>
                <w:w w:val="89"/>
                <w:sz w:val="22"/>
              </w:rPr>
              <w:t>siz</w:t>
            </w:r>
            <w:r>
              <w:rPr>
                <w:b/>
                <w:color w:val="231F20"/>
                <w:spacing w:val="-8"/>
                <w:sz w:val="22"/>
              </w:rPr>
              <w:t> </w:t>
            </w:r>
            <w:r>
              <w:rPr>
                <w:b/>
                <w:color w:val="231F20"/>
                <w:spacing w:val="-1"/>
                <w:w w:val="91"/>
                <w:sz w:val="22"/>
              </w:rPr>
              <w:t>t</w:t>
            </w:r>
            <w:r>
              <w:rPr>
                <w:b/>
                <w:color w:val="231F20"/>
                <w:w w:val="87"/>
                <w:sz w:val="22"/>
              </w:rPr>
              <w:t>oplar.</w:t>
            </w:r>
          </w:p>
        </w:tc>
      </w:tr>
      <w:tr>
        <w:trPr>
          <w:trHeight w:val="1031" w:hRule="atLeast"/>
        </w:trPr>
        <w:tc>
          <w:tcPr>
            <w:tcW w:w="1426" w:type="dxa"/>
          </w:tcPr>
          <w:p>
            <w:pPr>
              <w:pStyle w:val="TableParagraph"/>
              <w:spacing w:before="2"/>
              <w:rPr>
                <w:sz w:val="23"/>
              </w:rPr>
            </w:pPr>
          </w:p>
          <w:p>
            <w:pPr>
              <w:pStyle w:val="TableParagraph"/>
              <w:ind w:left="405" w:right="399"/>
              <w:jc w:val="center"/>
              <w:rPr>
                <w:sz w:val="22"/>
              </w:rPr>
            </w:pPr>
            <w:r>
              <w:rPr>
                <w:color w:val="231F20"/>
                <w:w w:val="110"/>
                <w:sz w:val="22"/>
              </w:rPr>
              <w:t>12</w:t>
            </w:r>
          </w:p>
          <w:p>
            <w:pPr>
              <w:pStyle w:val="TableParagraph"/>
              <w:spacing w:before="8"/>
              <w:ind w:left="354" w:right="539"/>
              <w:jc w:val="center"/>
              <w:rPr>
                <w:sz w:val="22"/>
              </w:rPr>
            </w:pPr>
            <w:r>
              <w:rPr>
                <w:color w:val="231F20"/>
                <w:sz w:val="22"/>
              </w:rPr>
              <w:t>+ </w:t>
            </w:r>
            <w:r>
              <w:rPr>
                <w:color w:val="231F20"/>
                <w:spacing w:val="17"/>
                <w:sz w:val="22"/>
              </w:rPr>
              <w:t> </w:t>
            </w:r>
            <w:r>
              <w:rPr>
                <w:color w:val="231F20"/>
                <w:sz w:val="22"/>
              </w:rPr>
              <w:t>5</w:t>
            </w:r>
          </w:p>
        </w:tc>
        <w:tc>
          <w:tcPr>
            <w:tcW w:w="1425" w:type="dxa"/>
          </w:tcPr>
          <w:p>
            <w:pPr>
              <w:pStyle w:val="TableParagraph"/>
              <w:spacing w:before="2"/>
              <w:rPr>
                <w:sz w:val="23"/>
              </w:rPr>
            </w:pPr>
          </w:p>
          <w:p>
            <w:pPr>
              <w:pStyle w:val="TableParagraph"/>
              <w:ind w:left="707"/>
              <w:rPr>
                <w:sz w:val="22"/>
              </w:rPr>
            </w:pPr>
            <w:r>
              <w:rPr>
                <w:color w:val="231F20"/>
                <w:w w:val="115"/>
                <w:sz w:val="22"/>
              </w:rPr>
              <w:t>14</w:t>
            </w:r>
          </w:p>
          <w:p>
            <w:pPr>
              <w:pStyle w:val="TableParagraph"/>
              <w:tabs>
                <w:tab w:pos="814" w:val="left" w:leader="none"/>
              </w:tabs>
              <w:spacing w:before="8"/>
              <w:ind w:left="421"/>
              <w:rPr>
                <w:sz w:val="22"/>
              </w:rPr>
            </w:pPr>
            <w:r>
              <w:rPr>
                <w:color w:val="231F20"/>
                <w:sz w:val="22"/>
              </w:rPr>
              <w:t>+</w:t>
              <w:tab/>
              <w:t>2</w:t>
            </w:r>
          </w:p>
        </w:tc>
        <w:tc>
          <w:tcPr>
            <w:tcW w:w="1426" w:type="dxa"/>
          </w:tcPr>
          <w:p>
            <w:pPr>
              <w:pStyle w:val="TableParagraph"/>
              <w:spacing w:before="2"/>
              <w:rPr>
                <w:sz w:val="23"/>
              </w:rPr>
            </w:pPr>
          </w:p>
          <w:p>
            <w:pPr>
              <w:pStyle w:val="TableParagraph"/>
              <w:ind w:left="405" w:right="353"/>
              <w:jc w:val="center"/>
              <w:rPr>
                <w:sz w:val="22"/>
              </w:rPr>
            </w:pPr>
            <w:r>
              <w:rPr>
                <w:color w:val="231F20"/>
                <w:w w:val="110"/>
                <w:sz w:val="22"/>
              </w:rPr>
              <w:t>16</w:t>
            </w:r>
          </w:p>
          <w:p>
            <w:pPr>
              <w:pStyle w:val="TableParagraph"/>
              <w:tabs>
                <w:tab w:pos="731" w:val="left" w:leader="none"/>
              </w:tabs>
              <w:spacing w:before="8"/>
              <w:ind w:left="332"/>
              <w:rPr>
                <w:sz w:val="22"/>
              </w:rPr>
            </w:pPr>
            <w:r>
              <w:rPr>
                <w:color w:val="231F20"/>
                <w:sz w:val="22"/>
              </w:rPr>
              <w:t>+</w:t>
              <w:tab/>
              <w:t>3</w:t>
            </w:r>
          </w:p>
        </w:tc>
        <w:tc>
          <w:tcPr>
            <w:tcW w:w="1425" w:type="dxa"/>
          </w:tcPr>
          <w:p>
            <w:pPr>
              <w:pStyle w:val="TableParagraph"/>
              <w:spacing w:before="2"/>
              <w:rPr>
                <w:sz w:val="23"/>
              </w:rPr>
            </w:pPr>
          </w:p>
          <w:p>
            <w:pPr>
              <w:pStyle w:val="TableParagraph"/>
              <w:ind w:left="565" w:right="420"/>
              <w:jc w:val="center"/>
              <w:rPr>
                <w:sz w:val="22"/>
              </w:rPr>
            </w:pPr>
            <w:r>
              <w:rPr>
                <w:color w:val="231F20"/>
                <w:w w:val="115"/>
                <w:sz w:val="22"/>
              </w:rPr>
              <w:t>15</w:t>
            </w:r>
          </w:p>
          <w:p>
            <w:pPr>
              <w:pStyle w:val="TableParagraph"/>
              <w:tabs>
                <w:tab w:pos="797" w:val="left" w:leader="none"/>
              </w:tabs>
              <w:spacing w:before="8"/>
              <w:ind w:left="435"/>
              <w:rPr>
                <w:sz w:val="22"/>
              </w:rPr>
            </w:pPr>
            <w:r>
              <w:rPr>
                <w:color w:val="231F20"/>
                <w:sz w:val="22"/>
              </w:rPr>
              <w:t>+</w:t>
              <w:tab/>
              <w:t>4</w:t>
            </w:r>
          </w:p>
        </w:tc>
        <w:tc>
          <w:tcPr>
            <w:tcW w:w="1426" w:type="dxa"/>
          </w:tcPr>
          <w:p>
            <w:pPr>
              <w:pStyle w:val="TableParagraph"/>
              <w:spacing w:before="2"/>
              <w:rPr>
                <w:sz w:val="23"/>
              </w:rPr>
            </w:pPr>
          </w:p>
          <w:p>
            <w:pPr>
              <w:pStyle w:val="TableParagraph"/>
              <w:ind w:left="405" w:right="355"/>
              <w:jc w:val="center"/>
              <w:rPr>
                <w:sz w:val="22"/>
              </w:rPr>
            </w:pPr>
            <w:r>
              <w:rPr>
                <w:color w:val="231F20"/>
                <w:w w:val="120"/>
                <w:sz w:val="22"/>
              </w:rPr>
              <w:t>17</w:t>
            </w:r>
          </w:p>
          <w:p>
            <w:pPr>
              <w:pStyle w:val="TableParagraph"/>
              <w:tabs>
                <w:tab w:pos="681" w:val="left" w:leader="none"/>
              </w:tabs>
              <w:spacing w:before="8"/>
              <w:ind w:left="331"/>
              <w:rPr>
                <w:sz w:val="22"/>
              </w:rPr>
            </w:pPr>
            <w:r>
              <w:rPr>
                <w:color w:val="231F20"/>
                <w:sz w:val="22"/>
              </w:rPr>
              <w:t>+</w:t>
              <w:tab/>
              <w:t>2</w:t>
            </w:r>
          </w:p>
        </w:tc>
      </w:tr>
      <w:tr>
        <w:trPr>
          <w:trHeight w:val="515" w:hRule="atLeast"/>
        </w:trPr>
        <w:tc>
          <w:tcPr>
            <w:tcW w:w="7128" w:type="dxa"/>
            <w:gridSpan w:val="5"/>
          </w:tcPr>
          <w:p>
            <w:pPr>
              <w:pStyle w:val="TableParagraph"/>
              <w:spacing w:before="2"/>
              <w:rPr>
                <w:sz w:val="23"/>
              </w:rPr>
            </w:pPr>
          </w:p>
          <w:p>
            <w:pPr>
              <w:pStyle w:val="TableParagraph"/>
              <w:spacing w:line="232" w:lineRule="exact"/>
              <w:ind w:left="107"/>
              <w:rPr>
                <w:b/>
                <w:sz w:val="22"/>
              </w:rPr>
            </w:pPr>
            <w:r>
              <w:rPr>
                <w:b/>
                <w:color w:val="231F20"/>
                <w:w w:val="78"/>
                <w:sz w:val="22"/>
              </w:rPr>
              <w:t>I</w:t>
            </w:r>
            <w:r>
              <w:rPr>
                <w:b/>
                <w:color w:val="231F20"/>
                <w:spacing w:val="-1"/>
                <w:w w:val="91"/>
                <w:sz w:val="22"/>
              </w:rPr>
              <w:t>k</w:t>
            </w:r>
            <w:r>
              <w:rPr>
                <w:b/>
                <w:color w:val="231F20"/>
                <w:w w:val="91"/>
                <w:sz w:val="22"/>
              </w:rPr>
              <w:t>i</w:t>
            </w:r>
            <w:r>
              <w:rPr>
                <w:b/>
                <w:color w:val="231F20"/>
                <w:spacing w:val="-8"/>
                <w:sz w:val="22"/>
              </w:rPr>
              <w:t> </w:t>
            </w:r>
            <w:r>
              <w:rPr>
                <w:b/>
                <w:color w:val="231F20"/>
                <w:w w:val="91"/>
                <w:sz w:val="22"/>
              </w:rPr>
              <w:t>b</w:t>
            </w:r>
            <w:r>
              <w:rPr>
                <w:b/>
                <w:color w:val="231F20"/>
                <w:spacing w:val="-1"/>
                <w:w w:val="89"/>
                <w:sz w:val="22"/>
              </w:rPr>
              <w:t>a</w:t>
            </w:r>
            <w:r>
              <w:rPr>
                <w:b/>
                <w:color w:val="231F20"/>
                <w:w w:val="89"/>
                <w:sz w:val="22"/>
              </w:rPr>
              <w:t>s</w:t>
            </w:r>
            <w:r>
              <w:rPr>
                <w:b/>
                <w:color w:val="231F20"/>
                <w:w w:val="89"/>
                <w:sz w:val="22"/>
              </w:rPr>
              <w:t>a</w:t>
            </w:r>
            <w:r>
              <w:rPr>
                <w:b/>
                <w:color w:val="231F20"/>
                <w:spacing w:val="-1"/>
                <w:w w:val="87"/>
                <w:sz w:val="22"/>
              </w:rPr>
              <w:t>m</w:t>
            </w:r>
            <w:r>
              <w:rPr>
                <w:b/>
                <w:color w:val="231F20"/>
                <w:spacing w:val="1"/>
                <w:w w:val="89"/>
                <w:sz w:val="22"/>
              </w:rPr>
              <w:t>a</w:t>
            </w:r>
            <w:r>
              <w:rPr>
                <w:b/>
                <w:color w:val="231F20"/>
                <w:w w:val="93"/>
                <w:sz w:val="22"/>
              </w:rPr>
              <w:t>k</w:t>
            </w:r>
            <w:r>
              <w:rPr>
                <w:b/>
                <w:color w:val="231F20"/>
                <w:spacing w:val="-1"/>
                <w:w w:val="89"/>
                <w:sz w:val="22"/>
              </w:rPr>
              <w:t>l</w:t>
            </w:r>
            <w:r>
              <w:rPr>
                <w:b/>
                <w:color w:val="231F20"/>
                <w:w w:val="31"/>
                <w:sz w:val="22"/>
              </w:rPr>
              <w:t></w:t>
            </w:r>
            <w:r>
              <w:rPr>
                <w:b/>
                <w:color w:val="231F20"/>
                <w:spacing w:val="-8"/>
                <w:sz w:val="22"/>
              </w:rPr>
              <w:t> </w:t>
            </w:r>
            <w:r>
              <w:rPr>
                <w:b/>
                <w:color w:val="231F20"/>
                <w:w w:val="89"/>
                <w:sz w:val="22"/>
              </w:rPr>
              <w:t>s</w:t>
            </w:r>
            <w:r>
              <w:rPr>
                <w:b/>
                <w:color w:val="231F20"/>
                <w:spacing w:val="1"/>
                <w:w w:val="89"/>
                <w:sz w:val="22"/>
              </w:rPr>
              <w:t>a</w:t>
            </w:r>
            <w:r>
              <w:rPr>
                <w:b/>
                <w:color w:val="231F20"/>
                <w:spacing w:val="-1"/>
                <w:w w:val="94"/>
                <w:sz w:val="22"/>
              </w:rPr>
              <w:t>y</w:t>
            </w:r>
            <w:r>
              <w:rPr>
                <w:b/>
                <w:color w:val="231F20"/>
                <w:w w:val="31"/>
                <w:sz w:val="22"/>
              </w:rPr>
              <w:t></w:t>
            </w:r>
            <w:r>
              <w:rPr>
                <w:b/>
                <w:color w:val="231F20"/>
                <w:spacing w:val="-7"/>
                <w:sz w:val="22"/>
              </w:rPr>
              <w:t> </w:t>
            </w:r>
            <w:r>
              <w:rPr>
                <w:b/>
                <w:color w:val="231F20"/>
                <w:spacing w:val="-1"/>
                <w:w w:val="90"/>
                <w:sz w:val="22"/>
              </w:rPr>
              <w:t>il</w:t>
            </w:r>
            <w:r>
              <w:rPr>
                <w:b/>
                <w:color w:val="231F20"/>
                <w:w w:val="90"/>
                <w:sz w:val="22"/>
              </w:rPr>
              <w:t>e</w:t>
            </w:r>
            <w:r>
              <w:rPr>
                <w:b/>
                <w:color w:val="231F20"/>
                <w:spacing w:val="-8"/>
                <w:sz w:val="22"/>
              </w:rPr>
              <w:t> </w:t>
            </w:r>
            <w:r>
              <w:rPr>
                <w:b/>
                <w:color w:val="231F20"/>
                <w:spacing w:val="1"/>
                <w:w w:val="91"/>
                <w:sz w:val="22"/>
              </w:rPr>
              <w:t>t</w:t>
            </w:r>
            <w:r>
              <w:rPr>
                <w:b/>
                <w:color w:val="231F20"/>
                <w:spacing w:val="-1"/>
                <w:w w:val="93"/>
                <w:sz w:val="22"/>
              </w:rPr>
              <w:t>e</w:t>
            </w:r>
            <w:r>
              <w:rPr>
                <w:b/>
                <w:color w:val="231F20"/>
                <w:w w:val="93"/>
                <w:sz w:val="22"/>
              </w:rPr>
              <w:t>k</w:t>
            </w:r>
            <w:r>
              <w:rPr>
                <w:b/>
                <w:color w:val="231F20"/>
                <w:spacing w:val="-8"/>
                <w:sz w:val="22"/>
              </w:rPr>
              <w:t> </w:t>
            </w:r>
            <w:r>
              <w:rPr>
                <w:b/>
                <w:color w:val="231F20"/>
                <w:w w:val="89"/>
                <w:sz w:val="22"/>
              </w:rPr>
              <w:t>basam</w:t>
            </w:r>
            <w:r>
              <w:rPr>
                <w:b/>
                <w:color w:val="231F20"/>
                <w:spacing w:val="1"/>
                <w:w w:val="89"/>
                <w:sz w:val="22"/>
              </w:rPr>
              <w:t>a</w:t>
            </w:r>
            <w:r>
              <w:rPr>
                <w:b/>
                <w:color w:val="231F20"/>
                <w:w w:val="92"/>
                <w:sz w:val="22"/>
              </w:rPr>
              <w:t>k</w:t>
            </w:r>
            <w:r>
              <w:rPr>
                <w:b/>
                <w:color w:val="231F20"/>
                <w:spacing w:val="-1"/>
                <w:w w:val="92"/>
                <w:sz w:val="22"/>
              </w:rPr>
              <w:t>l</w:t>
            </w:r>
            <w:r>
              <w:rPr>
                <w:b/>
                <w:color w:val="231F20"/>
                <w:w w:val="31"/>
                <w:sz w:val="22"/>
              </w:rPr>
              <w:t></w:t>
            </w:r>
            <w:r>
              <w:rPr>
                <w:b/>
                <w:color w:val="231F20"/>
                <w:spacing w:val="-8"/>
                <w:sz w:val="22"/>
              </w:rPr>
              <w:t> </w:t>
            </w:r>
            <w:r>
              <w:rPr>
                <w:b/>
                <w:color w:val="231F20"/>
                <w:w w:val="91"/>
                <w:sz w:val="22"/>
              </w:rPr>
              <w:t>say</w:t>
            </w:r>
            <w:r>
              <w:rPr>
                <w:b/>
                <w:color w:val="231F20"/>
                <w:w w:val="31"/>
                <w:sz w:val="22"/>
              </w:rPr>
              <w:t></w:t>
            </w:r>
            <w:r>
              <w:rPr>
                <w:b/>
                <w:color w:val="231F20"/>
                <w:spacing w:val="-1"/>
                <w:w w:val="94"/>
                <w:sz w:val="22"/>
              </w:rPr>
              <w:t>y</w:t>
            </w:r>
            <w:r>
              <w:rPr>
                <w:b/>
                <w:color w:val="231F20"/>
                <w:w w:val="31"/>
                <w:sz w:val="22"/>
              </w:rPr>
              <w:t></w:t>
            </w:r>
            <w:r>
              <w:rPr>
                <w:b/>
                <w:color w:val="231F20"/>
                <w:spacing w:val="-8"/>
                <w:sz w:val="22"/>
              </w:rPr>
              <w:t> </w:t>
            </w:r>
            <w:r>
              <w:rPr>
                <w:b/>
                <w:color w:val="231F20"/>
                <w:w w:val="92"/>
                <w:sz w:val="22"/>
              </w:rPr>
              <w:t>e</w:t>
            </w:r>
            <w:r>
              <w:rPr>
                <w:b/>
                <w:color w:val="231F20"/>
                <w:spacing w:val="-1"/>
                <w:w w:val="89"/>
                <w:sz w:val="22"/>
              </w:rPr>
              <w:t>l</w:t>
            </w:r>
            <w:r>
              <w:rPr>
                <w:b/>
                <w:color w:val="231F20"/>
                <w:w w:val="89"/>
                <w:sz w:val="22"/>
              </w:rPr>
              <w:t>d</w:t>
            </w:r>
            <w:r>
              <w:rPr>
                <w:b/>
                <w:color w:val="231F20"/>
                <w:spacing w:val="-1"/>
                <w:w w:val="92"/>
                <w:sz w:val="22"/>
              </w:rPr>
              <w:t>e</w:t>
            </w:r>
            <w:r>
              <w:rPr>
                <w:b/>
                <w:color w:val="231F20"/>
                <w:w w:val="89"/>
                <w:sz w:val="22"/>
              </w:rPr>
              <w:t>l</w:t>
            </w:r>
            <w:r>
              <w:rPr>
                <w:b/>
                <w:color w:val="231F20"/>
                <w:w w:val="88"/>
                <w:sz w:val="22"/>
              </w:rPr>
              <w:t>i</w:t>
            </w:r>
            <w:r>
              <w:rPr>
                <w:b/>
                <w:color w:val="231F20"/>
                <w:spacing w:val="-8"/>
                <w:sz w:val="22"/>
              </w:rPr>
              <w:t> </w:t>
            </w:r>
            <w:r>
              <w:rPr>
                <w:b/>
                <w:color w:val="231F20"/>
                <w:w w:val="90"/>
                <w:sz w:val="22"/>
              </w:rPr>
              <w:t>t</w:t>
            </w:r>
            <w:r>
              <w:rPr>
                <w:b/>
                <w:color w:val="231F20"/>
                <w:spacing w:val="-1"/>
                <w:w w:val="90"/>
                <w:sz w:val="22"/>
              </w:rPr>
              <w:t>o</w:t>
            </w:r>
            <w:r>
              <w:rPr>
                <w:b/>
                <w:color w:val="231F20"/>
                <w:w w:val="87"/>
                <w:sz w:val="22"/>
              </w:rPr>
              <w:t>plar.</w:t>
            </w:r>
          </w:p>
        </w:tc>
      </w:tr>
      <w:tr>
        <w:trPr>
          <w:trHeight w:val="1289" w:hRule="atLeast"/>
        </w:trPr>
        <w:tc>
          <w:tcPr>
            <w:tcW w:w="1426" w:type="dxa"/>
          </w:tcPr>
          <w:p>
            <w:pPr>
              <w:pStyle w:val="TableParagraph"/>
              <w:spacing w:before="2"/>
              <w:rPr>
                <w:sz w:val="23"/>
              </w:rPr>
            </w:pPr>
          </w:p>
          <w:p>
            <w:pPr>
              <w:pStyle w:val="TableParagraph"/>
              <w:ind w:left="405" w:right="351"/>
              <w:jc w:val="center"/>
              <w:rPr>
                <w:sz w:val="22"/>
              </w:rPr>
            </w:pPr>
            <w:r>
              <w:rPr>
                <w:color w:val="231F20"/>
                <w:w w:val="115"/>
                <w:sz w:val="22"/>
              </w:rPr>
              <w:t>15</w:t>
            </w:r>
          </w:p>
          <w:p>
            <w:pPr>
              <w:pStyle w:val="TableParagraph"/>
              <w:tabs>
                <w:tab w:pos="708" w:val="left" w:leader="none"/>
              </w:tabs>
              <w:spacing w:before="8"/>
              <w:ind w:left="377"/>
              <w:rPr>
                <w:sz w:val="22"/>
              </w:rPr>
            </w:pPr>
            <w:r>
              <w:rPr>
                <w:color w:val="231F20"/>
                <w:sz w:val="22"/>
              </w:rPr>
              <w:t>+</w:t>
              <w:tab/>
              <w:t>6</w:t>
            </w:r>
          </w:p>
        </w:tc>
        <w:tc>
          <w:tcPr>
            <w:tcW w:w="1425" w:type="dxa"/>
          </w:tcPr>
          <w:p>
            <w:pPr>
              <w:pStyle w:val="TableParagraph"/>
              <w:spacing w:before="2"/>
              <w:rPr>
                <w:sz w:val="23"/>
              </w:rPr>
            </w:pPr>
          </w:p>
          <w:p>
            <w:pPr>
              <w:pStyle w:val="TableParagraph"/>
              <w:ind w:left="545" w:right="493"/>
              <w:jc w:val="center"/>
              <w:rPr>
                <w:sz w:val="22"/>
              </w:rPr>
            </w:pPr>
            <w:r>
              <w:rPr>
                <w:color w:val="231F20"/>
                <w:w w:val="110"/>
                <w:sz w:val="22"/>
              </w:rPr>
              <w:t>14</w:t>
            </w:r>
          </w:p>
          <w:p>
            <w:pPr>
              <w:pStyle w:val="TableParagraph"/>
              <w:spacing w:before="8"/>
              <w:ind w:left="406"/>
              <w:rPr>
                <w:sz w:val="22"/>
              </w:rPr>
            </w:pPr>
            <w:r>
              <w:rPr>
                <w:color w:val="231F20"/>
                <w:sz w:val="22"/>
              </w:rPr>
              <w:t>+  </w:t>
            </w:r>
            <w:r>
              <w:rPr>
                <w:color w:val="231F20"/>
                <w:spacing w:val="10"/>
                <w:sz w:val="22"/>
              </w:rPr>
              <w:t> </w:t>
            </w:r>
            <w:r>
              <w:rPr>
                <w:color w:val="231F20"/>
                <w:sz w:val="22"/>
              </w:rPr>
              <w:t>7</w:t>
            </w:r>
          </w:p>
        </w:tc>
        <w:tc>
          <w:tcPr>
            <w:tcW w:w="1426" w:type="dxa"/>
          </w:tcPr>
          <w:p>
            <w:pPr>
              <w:pStyle w:val="TableParagraph"/>
              <w:spacing w:before="2"/>
              <w:rPr>
                <w:sz w:val="23"/>
              </w:rPr>
            </w:pPr>
          </w:p>
          <w:p>
            <w:pPr>
              <w:pStyle w:val="TableParagraph"/>
              <w:ind w:left="405" w:right="400"/>
              <w:jc w:val="center"/>
              <w:rPr>
                <w:sz w:val="22"/>
              </w:rPr>
            </w:pPr>
            <w:r>
              <w:rPr>
                <w:color w:val="231F20"/>
                <w:w w:val="110"/>
                <w:sz w:val="22"/>
              </w:rPr>
              <w:t>18</w:t>
            </w:r>
          </w:p>
          <w:p>
            <w:pPr>
              <w:pStyle w:val="TableParagraph"/>
              <w:spacing w:before="8"/>
              <w:ind w:left="347"/>
              <w:rPr>
                <w:sz w:val="22"/>
              </w:rPr>
            </w:pPr>
            <w:r>
              <w:rPr>
                <w:color w:val="231F20"/>
                <w:sz w:val="22"/>
              </w:rPr>
              <w:t>+  </w:t>
            </w:r>
            <w:r>
              <w:rPr>
                <w:color w:val="231F20"/>
                <w:spacing w:val="16"/>
                <w:sz w:val="22"/>
              </w:rPr>
              <w:t> </w:t>
            </w:r>
            <w:r>
              <w:rPr>
                <w:color w:val="231F20"/>
                <w:sz w:val="22"/>
              </w:rPr>
              <w:t>5</w:t>
            </w:r>
          </w:p>
        </w:tc>
        <w:tc>
          <w:tcPr>
            <w:tcW w:w="1425" w:type="dxa"/>
          </w:tcPr>
          <w:p>
            <w:pPr>
              <w:pStyle w:val="TableParagraph"/>
              <w:spacing w:before="2"/>
              <w:rPr>
                <w:sz w:val="23"/>
              </w:rPr>
            </w:pPr>
          </w:p>
          <w:p>
            <w:pPr>
              <w:pStyle w:val="TableParagraph"/>
              <w:ind w:left="495" w:right="493"/>
              <w:jc w:val="center"/>
              <w:rPr>
                <w:sz w:val="22"/>
              </w:rPr>
            </w:pPr>
            <w:r>
              <w:rPr>
                <w:color w:val="231F20"/>
                <w:w w:val="120"/>
                <w:sz w:val="22"/>
              </w:rPr>
              <w:t>17</w:t>
            </w:r>
          </w:p>
          <w:p>
            <w:pPr>
              <w:pStyle w:val="TableParagraph"/>
              <w:tabs>
                <w:tab w:pos="656" w:val="left" w:leader="none"/>
              </w:tabs>
              <w:spacing w:before="8"/>
              <w:ind w:left="300"/>
              <w:rPr>
                <w:sz w:val="22"/>
              </w:rPr>
            </w:pPr>
            <w:r>
              <w:rPr>
                <w:color w:val="231F20"/>
                <w:sz w:val="22"/>
              </w:rPr>
              <w:t>+</w:t>
              <w:tab/>
              <w:t>5</w:t>
            </w:r>
          </w:p>
        </w:tc>
        <w:tc>
          <w:tcPr>
            <w:tcW w:w="1426" w:type="dxa"/>
          </w:tcPr>
          <w:p>
            <w:pPr>
              <w:pStyle w:val="TableParagraph"/>
              <w:spacing w:before="2"/>
              <w:rPr>
                <w:sz w:val="23"/>
              </w:rPr>
            </w:pPr>
          </w:p>
          <w:p>
            <w:pPr>
              <w:pStyle w:val="TableParagraph"/>
              <w:ind w:left="405" w:right="402"/>
              <w:jc w:val="center"/>
              <w:rPr>
                <w:sz w:val="22"/>
              </w:rPr>
            </w:pPr>
            <w:r>
              <w:rPr>
                <w:color w:val="231F20"/>
                <w:w w:val="110"/>
                <w:sz w:val="22"/>
              </w:rPr>
              <w:t>16</w:t>
            </w:r>
          </w:p>
          <w:p>
            <w:pPr>
              <w:pStyle w:val="TableParagraph"/>
              <w:tabs>
                <w:tab w:pos="680" w:val="left" w:leader="none"/>
              </w:tabs>
              <w:spacing w:before="8"/>
              <w:ind w:left="298"/>
              <w:rPr>
                <w:sz w:val="22"/>
              </w:rPr>
            </w:pPr>
            <w:r>
              <w:rPr>
                <w:color w:val="231F20"/>
                <w:sz w:val="22"/>
              </w:rPr>
              <w:t>+</w:t>
              <w:tab/>
              <w:t>8</w:t>
            </w:r>
          </w:p>
        </w:tc>
      </w:tr>
      <w:tr>
        <w:trPr>
          <w:trHeight w:val="515" w:hRule="atLeast"/>
        </w:trPr>
        <w:tc>
          <w:tcPr>
            <w:tcW w:w="7128" w:type="dxa"/>
            <w:gridSpan w:val="5"/>
          </w:tcPr>
          <w:p>
            <w:pPr>
              <w:pStyle w:val="TableParagraph"/>
              <w:spacing w:before="2"/>
              <w:rPr>
                <w:sz w:val="23"/>
              </w:rPr>
            </w:pPr>
          </w:p>
          <w:p>
            <w:pPr>
              <w:pStyle w:val="TableParagraph"/>
              <w:spacing w:line="232" w:lineRule="exact"/>
              <w:ind w:left="107"/>
              <w:rPr>
                <w:b/>
                <w:sz w:val="22"/>
              </w:rPr>
            </w:pPr>
            <w:r>
              <w:rPr>
                <w:b/>
                <w:color w:val="231F20"/>
                <w:w w:val="78"/>
                <w:sz w:val="22"/>
              </w:rPr>
              <w:t>I</w:t>
            </w:r>
            <w:r>
              <w:rPr>
                <w:b/>
                <w:color w:val="231F20"/>
                <w:spacing w:val="-1"/>
                <w:w w:val="91"/>
                <w:sz w:val="22"/>
              </w:rPr>
              <w:t>k</w:t>
            </w:r>
            <w:r>
              <w:rPr>
                <w:b/>
                <w:color w:val="231F20"/>
                <w:w w:val="91"/>
                <w:sz w:val="22"/>
              </w:rPr>
              <w:t>i</w:t>
            </w:r>
            <w:r>
              <w:rPr>
                <w:b/>
                <w:color w:val="231F20"/>
                <w:spacing w:val="-8"/>
                <w:sz w:val="22"/>
              </w:rPr>
              <w:t> </w:t>
            </w:r>
            <w:r>
              <w:rPr>
                <w:b/>
                <w:color w:val="231F20"/>
                <w:w w:val="91"/>
                <w:sz w:val="22"/>
              </w:rPr>
              <w:t>b</w:t>
            </w:r>
            <w:r>
              <w:rPr>
                <w:b/>
                <w:color w:val="231F20"/>
                <w:spacing w:val="-1"/>
                <w:w w:val="89"/>
                <w:sz w:val="22"/>
              </w:rPr>
              <w:t>a</w:t>
            </w:r>
            <w:r>
              <w:rPr>
                <w:b/>
                <w:color w:val="231F20"/>
                <w:w w:val="89"/>
                <w:sz w:val="22"/>
              </w:rPr>
              <w:t>s</w:t>
            </w:r>
            <w:r>
              <w:rPr>
                <w:b/>
                <w:color w:val="231F20"/>
                <w:w w:val="89"/>
                <w:sz w:val="22"/>
              </w:rPr>
              <w:t>a</w:t>
            </w:r>
            <w:r>
              <w:rPr>
                <w:b/>
                <w:color w:val="231F20"/>
                <w:spacing w:val="-1"/>
                <w:w w:val="87"/>
                <w:sz w:val="22"/>
              </w:rPr>
              <w:t>m</w:t>
            </w:r>
            <w:r>
              <w:rPr>
                <w:b/>
                <w:color w:val="231F20"/>
                <w:spacing w:val="1"/>
                <w:w w:val="89"/>
                <w:sz w:val="22"/>
              </w:rPr>
              <w:t>a</w:t>
            </w:r>
            <w:r>
              <w:rPr>
                <w:b/>
                <w:color w:val="231F20"/>
                <w:w w:val="93"/>
                <w:sz w:val="22"/>
              </w:rPr>
              <w:t>k</w:t>
            </w:r>
            <w:r>
              <w:rPr>
                <w:b/>
                <w:color w:val="231F20"/>
                <w:spacing w:val="-1"/>
                <w:w w:val="89"/>
                <w:sz w:val="22"/>
              </w:rPr>
              <w:t>l</w:t>
            </w:r>
            <w:r>
              <w:rPr>
                <w:b/>
                <w:color w:val="231F20"/>
                <w:w w:val="31"/>
                <w:sz w:val="22"/>
              </w:rPr>
              <w:t></w:t>
            </w:r>
            <w:r>
              <w:rPr>
                <w:b/>
                <w:color w:val="231F20"/>
                <w:spacing w:val="-8"/>
                <w:sz w:val="22"/>
              </w:rPr>
              <w:t> </w:t>
            </w:r>
            <w:r>
              <w:rPr>
                <w:b/>
                <w:color w:val="231F20"/>
                <w:spacing w:val="-1"/>
                <w:w w:val="91"/>
                <w:sz w:val="22"/>
              </w:rPr>
              <w:t>ik</w:t>
            </w:r>
            <w:r>
              <w:rPr>
                <w:b/>
                <w:color w:val="231F20"/>
                <w:w w:val="91"/>
                <w:sz w:val="22"/>
              </w:rPr>
              <w:t>i</w:t>
            </w:r>
            <w:r>
              <w:rPr>
                <w:b/>
                <w:color w:val="231F20"/>
                <w:spacing w:val="-7"/>
                <w:sz w:val="22"/>
              </w:rPr>
              <w:t> </w:t>
            </w:r>
            <w:r>
              <w:rPr>
                <w:b/>
                <w:color w:val="231F20"/>
                <w:w w:val="89"/>
                <w:sz w:val="22"/>
              </w:rPr>
              <w:t>s</w:t>
            </w:r>
            <w:r>
              <w:rPr>
                <w:b/>
                <w:color w:val="231F20"/>
                <w:spacing w:val="1"/>
                <w:w w:val="89"/>
                <w:sz w:val="22"/>
              </w:rPr>
              <w:t>a</w:t>
            </w:r>
            <w:r>
              <w:rPr>
                <w:b/>
                <w:color w:val="231F20"/>
                <w:spacing w:val="-1"/>
                <w:w w:val="94"/>
                <w:sz w:val="22"/>
              </w:rPr>
              <w:t>y</w:t>
            </w:r>
            <w:r>
              <w:rPr>
                <w:b/>
                <w:color w:val="231F20"/>
                <w:w w:val="31"/>
                <w:sz w:val="22"/>
              </w:rPr>
              <w:t></w:t>
            </w:r>
            <w:r>
              <w:rPr>
                <w:b/>
                <w:color w:val="231F20"/>
                <w:spacing w:val="-1"/>
                <w:w w:val="94"/>
                <w:sz w:val="22"/>
              </w:rPr>
              <w:t>y</w:t>
            </w:r>
            <w:r>
              <w:rPr>
                <w:b/>
                <w:color w:val="231F20"/>
                <w:w w:val="31"/>
                <w:sz w:val="22"/>
              </w:rPr>
              <w:t></w:t>
            </w:r>
            <w:r>
              <w:rPr>
                <w:b/>
                <w:color w:val="231F20"/>
                <w:spacing w:val="-8"/>
                <w:sz w:val="22"/>
              </w:rPr>
              <w:t> </w:t>
            </w:r>
            <w:r>
              <w:rPr>
                <w:b/>
                <w:color w:val="231F20"/>
                <w:w w:val="90"/>
                <w:sz w:val="22"/>
              </w:rPr>
              <w:t>eldesiz</w:t>
            </w:r>
            <w:r>
              <w:rPr>
                <w:b/>
                <w:color w:val="231F20"/>
                <w:spacing w:val="-8"/>
                <w:sz w:val="22"/>
              </w:rPr>
              <w:t> </w:t>
            </w:r>
            <w:r>
              <w:rPr>
                <w:b/>
                <w:color w:val="231F20"/>
                <w:w w:val="88"/>
                <w:sz w:val="22"/>
              </w:rPr>
              <w:t>toplar.</w:t>
            </w:r>
          </w:p>
        </w:tc>
      </w:tr>
      <w:tr>
        <w:trPr>
          <w:trHeight w:val="1547" w:hRule="atLeast"/>
        </w:trPr>
        <w:tc>
          <w:tcPr>
            <w:tcW w:w="1426" w:type="dxa"/>
          </w:tcPr>
          <w:p>
            <w:pPr>
              <w:pStyle w:val="TableParagraph"/>
              <w:spacing w:before="2"/>
              <w:rPr>
                <w:sz w:val="23"/>
              </w:rPr>
            </w:pPr>
          </w:p>
          <w:p>
            <w:pPr>
              <w:pStyle w:val="TableParagraph"/>
              <w:ind w:left="405" w:right="399"/>
              <w:jc w:val="center"/>
              <w:rPr>
                <w:sz w:val="22"/>
              </w:rPr>
            </w:pPr>
            <w:r>
              <w:rPr>
                <w:color w:val="231F20"/>
                <w:w w:val="110"/>
                <w:sz w:val="22"/>
              </w:rPr>
              <w:t>14</w:t>
            </w:r>
          </w:p>
          <w:p>
            <w:pPr>
              <w:pStyle w:val="TableParagraph"/>
              <w:tabs>
                <w:tab w:pos="575" w:val="left" w:leader="none"/>
              </w:tabs>
              <w:spacing w:before="8"/>
              <w:ind w:left="203"/>
              <w:rPr>
                <w:sz w:val="22"/>
              </w:rPr>
            </w:pPr>
            <w:r>
              <w:rPr>
                <w:color w:val="231F20"/>
                <w:w w:val="105"/>
                <w:sz w:val="22"/>
              </w:rPr>
              <w:t>+</w:t>
              <w:tab/>
              <w:t>12</w:t>
            </w:r>
          </w:p>
        </w:tc>
        <w:tc>
          <w:tcPr>
            <w:tcW w:w="1425" w:type="dxa"/>
          </w:tcPr>
          <w:p>
            <w:pPr>
              <w:pStyle w:val="TableParagraph"/>
              <w:spacing w:before="2"/>
              <w:rPr>
                <w:sz w:val="23"/>
              </w:rPr>
            </w:pPr>
          </w:p>
          <w:p>
            <w:pPr>
              <w:pStyle w:val="TableParagraph"/>
              <w:ind w:left="497" w:right="493"/>
              <w:jc w:val="center"/>
              <w:rPr>
                <w:sz w:val="22"/>
              </w:rPr>
            </w:pPr>
            <w:r>
              <w:rPr>
                <w:color w:val="231F20"/>
                <w:w w:val="110"/>
                <w:sz w:val="22"/>
              </w:rPr>
              <w:t>16</w:t>
            </w:r>
          </w:p>
          <w:p>
            <w:pPr>
              <w:pStyle w:val="TableParagraph"/>
              <w:spacing w:before="8"/>
              <w:ind w:left="376"/>
              <w:rPr>
                <w:sz w:val="22"/>
              </w:rPr>
            </w:pPr>
            <w:r>
              <w:rPr>
                <w:color w:val="231F20"/>
                <w:w w:val="105"/>
                <w:sz w:val="22"/>
              </w:rPr>
              <w:t>+</w:t>
            </w:r>
            <w:r>
              <w:rPr>
                <w:color w:val="231F20"/>
                <w:spacing w:val="8"/>
                <w:w w:val="105"/>
                <w:sz w:val="22"/>
              </w:rPr>
              <w:t> </w:t>
            </w:r>
            <w:r>
              <w:rPr>
                <w:color w:val="231F20"/>
                <w:w w:val="105"/>
                <w:sz w:val="22"/>
              </w:rPr>
              <w:t>13</w:t>
            </w:r>
          </w:p>
        </w:tc>
        <w:tc>
          <w:tcPr>
            <w:tcW w:w="1426" w:type="dxa"/>
          </w:tcPr>
          <w:p>
            <w:pPr>
              <w:pStyle w:val="TableParagraph"/>
              <w:spacing w:before="2"/>
              <w:rPr>
                <w:sz w:val="23"/>
              </w:rPr>
            </w:pPr>
          </w:p>
          <w:p>
            <w:pPr>
              <w:pStyle w:val="TableParagraph"/>
              <w:ind w:left="405" w:right="400"/>
              <w:jc w:val="center"/>
              <w:rPr>
                <w:sz w:val="22"/>
              </w:rPr>
            </w:pPr>
            <w:r>
              <w:rPr>
                <w:color w:val="231F20"/>
                <w:w w:val="115"/>
                <w:sz w:val="22"/>
              </w:rPr>
              <w:t>15</w:t>
            </w:r>
          </w:p>
          <w:p>
            <w:pPr>
              <w:pStyle w:val="TableParagraph"/>
              <w:spacing w:before="8"/>
              <w:ind w:left="302"/>
              <w:rPr>
                <w:sz w:val="22"/>
              </w:rPr>
            </w:pPr>
            <w:r>
              <w:rPr>
                <w:color w:val="231F20"/>
                <w:w w:val="105"/>
                <w:sz w:val="22"/>
              </w:rPr>
              <w:t>+ </w:t>
            </w:r>
            <w:r>
              <w:rPr>
                <w:color w:val="231F20"/>
                <w:spacing w:val="24"/>
                <w:w w:val="105"/>
                <w:sz w:val="22"/>
              </w:rPr>
              <w:t> </w:t>
            </w:r>
            <w:r>
              <w:rPr>
                <w:color w:val="231F20"/>
                <w:w w:val="105"/>
                <w:sz w:val="22"/>
              </w:rPr>
              <w:t>14</w:t>
            </w:r>
          </w:p>
        </w:tc>
        <w:tc>
          <w:tcPr>
            <w:tcW w:w="1425" w:type="dxa"/>
          </w:tcPr>
          <w:p>
            <w:pPr>
              <w:pStyle w:val="TableParagraph"/>
              <w:spacing w:before="2"/>
              <w:rPr>
                <w:sz w:val="23"/>
              </w:rPr>
            </w:pPr>
          </w:p>
          <w:p>
            <w:pPr>
              <w:pStyle w:val="TableParagraph"/>
              <w:ind w:left="495" w:right="493"/>
              <w:jc w:val="center"/>
              <w:rPr>
                <w:sz w:val="22"/>
              </w:rPr>
            </w:pPr>
            <w:r>
              <w:rPr>
                <w:color w:val="231F20"/>
                <w:w w:val="120"/>
                <w:sz w:val="22"/>
              </w:rPr>
              <w:t>17</w:t>
            </w:r>
          </w:p>
          <w:p>
            <w:pPr>
              <w:pStyle w:val="TableParagraph"/>
              <w:spacing w:before="8"/>
              <w:ind w:left="375"/>
              <w:rPr>
                <w:sz w:val="22"/>
              </w:rPr>
            </w:pPr>
            <w:r>
              <w:rPr>
                <w:color w:val="231F20"/>
                <w:w w:val="110"/>
                <w:sz w:val="22"/>
              </w:rPr>
              <w:t>+</w:t>
            </w:r>
            <w:r>
              <w:rPr>
                <w:color w:val="231F20"/>
                <w:spacing w:val="17"/>
                <w:w w:val="110"/>
                <w:sz w:val="22"/>
              </w:rPr>
              <w:t> </w:t>
            </w:r>
            <w:r>
              <w:rPr>
                <w:color w:val="231F20"/>
                <w:w w:val="110"/>
                <w:sz w:val="22"/>
              </w:rPr>
              <w:t>11</w:t>
            </w:r>
          </w:p>
        </w:tc>
        <w:tc>
          <w:tcPr>
            <w:tcW w:w="1426" w:type="dxa"/>
          </w:tcPr>
          <w:p>
            <w:pPr>
              <w:pStyle w:val="TableParagraph"/>
              <w:spacing w:before="2"/>
              <w:rPr>
                <w:sz w:val="23"/>
              </w:rPr>
            </w:pPr>
          </w:p>
          <w:p>
            <w:pPr>
              <w:pStyle w:val="TableParagraph"/>
              <w:ind w:left="405" w:right="402"/>
              <w:jc w:val="center"/>
              <w:rPr>
                <w:sz w:val="22"/>
              </w:rPr>
            </w:pPr>
            <w:r>
              <w:rPr>
                <w:color w:val="231F20"/>
                <w:w w:val="110"/>
                <w:sz w:val="22"/>
              </w:rPr>
              <w:t>14</w:t>
            </w:r>
          </w:p>
          <w:p>
            <w:pPr>
              <w:pStyle w:val="TableParagraph"/>
              <w:spacing w:before="8"/>
              <w:ind w:left="315"/>
              <w:rPr>
                <w:sz w:val="22"/>
              </w:rPr>
            </w:pPr>
            <w:r>
              <w:rPr>
                <w:color w:val="231F20"/>
                <w:w w:val="105"/>
                <w:sz w:val="22"/>
              </w:rPr>
              <w:t>+ </w:t>
            </w:r>
            <w:r>
              <w:rPr>
                <w:color w:val="231F20"/>
                <w:spacing w:val="10"/>
                <w:w w:val="105"/>
                <w:sz w:val="22"/>
              </w:rPr>
              <w:t> </w:t>
            </w:r>
            <w:r>
              <w:rPr>
                <w:color w:val="231F20"/>
                <w:w w:val="105"/>
                <w:sz w:val="22"/>
              </w:rPr>
              <w:t>14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BodyText"/>
        <w:spacing w:before="1"/>
        <w:ind w:right="499"/>
        <w:jc w:val="right"/>
        <w:rPr>
          <w:rFonts w:ascii="Arial"/>
        </w:rPr>
      </w:pPr>
      <w:r>
        <w:rPr>
          <w:rFonts w:ascii="Arial"/>
          <w:color w:val="92278F"/>
        </w:rPr>
        <w:t>121</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738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5408" filled="true" fillcolor="#92278f" stroked="false">
            <v:fill type="solid"/>
            <w10:wrap type="none"/>
          </v:rect>
        </w:pict>
      </w:r>
      <w:r>
        <w:rPr/>
        <w:pict>
          <v:rect style="position:absolute;margin-left:0pt;margin-top:649.765015pt;width:49.606pt;height:33.386pt;mso-position-horizontal-relative:page;mso-position-vertical-relative:page;z-index:2543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after="1"/>
        <w:rPr>
          <w:rFonts w:ascii="Arial"/>
          <w:sz w:val="20"/>
        </w:rPr>
      </w:pPr>
    </w:p>
    <w:p>
      <w:pPr>
        <w:spacing w:line="240" w:lineRule="auto"/>
        <w:ind w:left="678" w:right="0" w:firstLine="0"/>
        <w:rPr>
          <w:rFonts w:ascii="Arial"/>
          <w:sz w:val="20"/>
        </w:rPr>
      </w:pPr>
      <w:r>
        <w:rPr>
          <w:rFonts w:ascii="Arial"/>
          <w:position w:val="9"/>
          <w:sz w:val="20"/>
        </w:rPr>
        <w:pict>
          <v:group style="width:22.9pt;height:22.1pt;mso-position-horizontal-relative:char;mso-position-vertical-relative:line" coordorigin="0,0" coordsize="458,442">
            <v:shape style="position:absolute;left:47;top:47;width:411;height:395" type="#_x0000_t75" stroked="false">
              <v:imagedata r:id="rId104" o:title=""/>
            </v:shape>
            <v:shape style="position:absolute;left:7;top:7;width:411;height:394" type="#_x0000_t75" stroked="false">
              <v:imagedata r:id="rId105" o:title=""/>
            </v:shape>
            <v:shape style="position:absolute;left:7;top:7;width:203;height:394" coordorigin="8,8" coordsize="203,394" path="m186,8l186,264,210,264,210,332,186,332,186,401,105,401,105,332,7,332,7,264,25,200,43,136,61,72,78,8,186,8xe" filled="false" stroked="true" strokeweight=".75pt" strokecolor="#b89bc9">
              <v:path arrowok="t"/>
              <v:stroke dashstyle="solid"/>
            </v:shape>
            <v:shape style="position:absolute;left:68;top:97;width:36;height:167" coordorigin="69,98" coordsize="36,167" path="m105,264l105,98,96,139,87,181,78,223,69,264,105,264xe" filled="false" stroked="true" strokeweight=".75pt" strokecolor="#b89bc9">
              <v:path arrowok="t"/>
              <v:stroke dashstyle="solid"/>
            </v:shape>
            <v:shape style="position:absolute;left:215;top:7;width:203;height:394" coordorigin="215,8" coordsize="203,394" path="m394,8l394,264,418,264,418,332,394,332,394,401,312,401,312,332,215,332,215,264,233,200,251,136,268,72,286,8,394,8xe" filled="false" stroked="true" strokeweight=".75pt" strokecolor="#b89bc9">
              <v:path arrowok="t"/>
              <v:stroke dashstyle="solid"/>
            </v:shape>
            <v:shape style="position:absolute;left:276;top:97;width:36;height:167" coordorigin="276,98" coordsize="36,167" path="m312,264l312,98,303,139,294,181,285,223,276,264,312,264xe" filled="false" stroked="true" strokeweight=".75pt" strokecolor="#b89bc9">
              <v:path arrowok="t"/>
              <v:stroke dashstyle="solid"/>
            </v:shape>
          </v:group>
        </w:pict>
      </w:r>
      <w:r>
        <w:rPr>
          <w:rFonts w:ascii="Arial"/>
          <w:position w:val="9"/>
          <w:sz w:val="20"/>
        </w:rPr>
      </w:r>
      <w:r>
        <w:rPr>
          <w:rFonts w:ascii="Times New Roman"/>
          <w:spacing w:val="28"/>
          <w:position w:val="9"/>
          <w:sz w:val="20"/>
        </w:rPr>
        <w:t> </w:t>
      </w:r>
      <w:r>
        <w:rPr>
          <w:rFonts w:ascii="Arial"/>
          <w:spacing w:val="28"/>
          <w:sz w:val="20"/>
        </w:rPr>
        <w:pict>
          <v:group style="width:319.9pt;height:30.9pt;mso-position-horizontal-relative:char;mso-position-vertical-relative:line" coordorigin="0,0" coordsize="6398,618">
            <v:shape style="position:absolute;left:48;top:125;width:1325;height:410" type="#_x0000_t75" stroked="false">
              <v:imagedata r:id="rId106" o:title=""/>
            </v:shape>
            <v:shape style="position:absolute;left:7;top:84;width:196;height:411" type="#_x0000_t75" stroked="false">
              <v:imagedata r:id="rId107" o:title=""/>
            </v:shape>
            <v:shape style="position:absolute;left:227;top:84;width:198;height:411" type="#_x0000_t75" stroked="false">
              <v:imagedata r:id="rId108" o:title=""/>
            </v:shape>
            <v:shape style="position:absolute;left:456;top:92;width:191;height:394" type="#_x0000_t75" stroked="false">
              <v:imagedata r:id="rId109" o:title=""/>
            </v:shape>
            <v:shape style="position:absolute;left:679;top:92;width:196;height:402" type="#_x0000_t75" stroked="false">
              <v:imagedata r:id="rId110" o:title=""/>
            </v:shape>
            <v:shape style="position:absolute;left:907;top:92;width:198;height:394" type="#_x0000_t75" stroked="false">
              <v:imagedata r:id="rId111" o:title=""/>
            </v:shape>
            <v:shape style="position:absolute;left:1117;top:92;width:216;height:394" type="#_x0000_t75" stroked="false">
              <v:imagedata r:id="rId112" o:title=""/>
            </v:shape>
            <v:shape style="position:absolute;left:1461;top:127;width:2294;height:490" type="#_x0000_t75" stroked="false">
              <v:imagedata r:id="rId113" o:title=""/>
            </v:shape>
            <v:shape style="position:absolute;left:3823;top:125;width:1390;height:410" type="#_x0000_t75" stroked="false">
              <v:imagedata r:id="rId114" o:title=""/>
            </v:shape>
            <v:shape style="position:absolute;left:1421;top:92;width:600;height:394" type="#_x0000_t75" stroked="false">
              <v:imagedata r:id="rId115" o:title=""/>
            </v:shape>
            <v:shape style="position:absolute;left:2035;top:92;width:191;height:394" type="#_x0000_t75" stroked="false">
              <v:imagedata r:id="rId116" o:title=""/>
            </v:shape>
            <v:shape style="position:absolute;left:2240;top:92;width:216;height:394" type="#_x0000_t75" stroked="false">
              <v:imagedata r:id="rId117" o:title=""/>
            </v:shape>
            <v:shape style="position:absolute;left:2463;top:84;width:196;height:492" type="#_x0000_t75" stroked="false">
              <v:imagedata r:id="rId118" o:title=""/>
            </v:shape>
            <v:shape style="position:absolute;left:2671;top:91;width:293;height:396" type="#_x0000_t75" stroked="false">
              <v:imagedata r:id="rId119" o:title=""/>
            </v:shape>
            <v:shape style="position:absolute;left:2997;top:92;width:190;height:394" type="#_x0000_t75" stroked="false">
              <v:imagedata r:id="rId120" o:title=""/>
            </v:shape>
            <v:shape style="position:absolute;left:3221;top:92;width:264;height:394" type="#_x0000_t75" stroked="false">
              <v:imagedata r:id="rId121" o:title=""/>
            </v:shape>
            <v:shape style="position:absolute;left:3499;top:92;width:216;height:394" type="#_x0000_t75" stroked="false">
              <v:imagedata r:id="rId122" o:title=""/>
            </v:shape>
            <v:shape style="position:absolute;left:3783;top:92;width:202;height:394" type="#_x0000_t75" stroked="false">
              <v:imagedata r:id="rId123" o:title=""/>
            </v:shape>
            <v:shape style="position:absolute;left:3997;top:84;width:198;height:411" type="#_x0000_t75" stroked="false">
              <v:imagedata r:id="rId124" o:title=""/>
            </v:shape>
            <v:shape style="position:absolute;left:4226;top:92;width:138;height:394" type="#_x0000_t75" stroked="false">
              <v:imagedata r:id="rId125" o:title=""/>
            </v:shape>
            <v:shape style="position:absolute;left:4383;top:92;width:196;height:402" type="#_x0000_t75" stroked="false">
              <v:imagedata r:id="rId126" o:title=""/>
            </v:shape>
            <v:shape style="position:absolute;left:4592;top:92;width:202;height:394" type="#_x0000_t75" stroked="false">
              <v:imagedata r:id="rId127" o:title=""/>
            </v:shape>
            <v:shape style="position:absolute;left:4808;top:92;width:137;height:394" type="#_x0000_t75" stroked="false">
              <v:imagedata r:id="rId125" o:title=""/>
            </v:shape>
            <v:shape style="position:absolute;left:4957;top:92;width:216;height:394" type="#_x0000_t75" stroked="false">
              <v:imagedata r:id="rId128" o:title=""/>
            </v:shape>
            <v:shape style="position:absolute;left:5300;top:49;width:1097;height:485" type="#_x0000_t75" stroked="false">
              <v:imagedata r:id="rId129" o:title=""/>
            </v:shape>
            <v:shape style="position:absolute;left:5261;top:92;width:149;height:394" type="#_x0000_t75" stroked="false">
              <v:imagedata r:id="rId130" o:title=""/>
            </v:shape>
            <v:shape style="position:absolute;left:5473;top:7;width:116;height:74" type="#_x0000_t75" stroked="false">
              <v:imagedata r:id="rId131" o:title=""/>
            </v:shape>
            <v:shape style="position:absolute;left:5431;top:17;width:317;height:478" type="#_x0000_t75" stroked="false">
              <v:imagedata r:id="rId132" o:title=""/>
            </v:shape>
            <v:shape style="position:absolute;left:5767;top:17;width:292;height:470" type="#_x0000_t75" stroked="false">
              <v:imagedata r:id="rId133" o:title=""/>
            </v:shape>
            <v:shape style="position:absolute;left:6093;top:92;width:264;height:394" type="#_x0000_t75" stroked="false">
              <v:imagedata r:id="rId134" o:title=""/>
            </v:shape>
            <v:shape style="position:absolute;left:0;top:76;width:2867;height:507" type="#_x0000_t75" stroked="false">
              <v:imagedata r:id="rId135" o:title=""/>
            </v:shape>
            <v:rect style="position:absolute;left:2877;top:92;width:86;height:394" filled="false" stroked="true" strokeweight=".75pt" strokecolor="#b89bc9">
              <v:stroke dashstyle="solid"/>
            </v:rect>
            <v:shape style="position:absolute;left:2997;top:92;width:190;height:394" coordorigin="2998,93" coordsize="190,394" path="m2998,93l3058,93,3086,93,3150,103,3185,157,3188,201,3187,221,3154,279,3141,281,3152,285,3162,290,3170,295,3176,302,3180,310,3185,317,3188,383,3188,486,3108,486,3108,356,3108,335,3107,322,3105,317,3102,311,3095,309,3083,309,3083,486,2998,486,2998,93xe" filled="false" stroked="true" strokeweight=".75pt" strokecolor="#b89bc9">
              <v:path arrowok="t"/>
              <v:stroke dashstyle="solid"/>
            </v:shape>
            <v:shape style="position:absolute;left:3083;top:159;width:26;height:88" coordorigin="3083,160" coordsize="26,88" path="m3083,160l3083,247,3093,247,3099,246,3103,243,3107,239,3108,229,3108,213,3108,191,3108,178,3107,169,3103,166,3100,162,3093,160,3083,160xe" filled="false" stroked="true" strokeweight=".75pt" strokecolor="#b89bc9">
              <v:path arrowok="t"/>
              <v:stroke dashstyle="solid"/>
            </v:shape>
            <v:shape style="position:absolute;left:3221;top:92;width:264;height:394" coordorigin="3221,93" coordsize="264,394" path="m3485,93l3485,486,3409,486,3409,221,3402,288,3395,354,3388,420,3381,486,3328,486,3295,227,3295,486,3221,486,3221,93,3331,93,3334,111,3337,132,3339,153,3341,177,3345,202,3348,227,3351,252,3354,276,3359,230,3364,185,3369,139,3373,93,3485,93xe" filled="false" stroked="true" strokeweight=".75pt" strokecolor="#b89bc9">
              <v:path arrowok="t"/>
              <v:stroke dashstyle="solid"/>
            </v:shape>
            <v:shape style="position:absolute;left:3499;top:92;width:216;height:394" coordorigin="3500,93" coordsize="216,394" path="m3666,93l3676,172,3686,251,3696,329,3706,408,3716,486,3628,486,3627,469,3626,451,3625,433,3623,416,3593,416,3592,433,3591,451,3589,469,3588,486,3500,486,3508,408,3517,329,3525,251,3534,172,3543,93,3666,93xe" filled="false" stroked="true" strokeweight=".75pt" strokecolor="#b89bc9">
              <v:path arrowok="t"/>
              <v:stroke dashstyle="solid"/>
            </v:shape>
            <v:shape style="position:absolute;left:3591;top:180;width:29;height:166" coordorigin="3592,180" coordsize="29,166" path="m3621,346l3618,311,3615,271,3612,228,3609,180,3603,233,3598,278,3594,316,3592,346,3621,346xe" filled="false" stroked="true" strokeweight=".75pt" strokecolor="#b89bc9">
              <v:path arrowok="t"/>
              <v:stroke dashstyle="solid"/>
            </v:shape>
            <v:shape style="position:absolute;left:3783;top:92;width:202;height:394" coordorigin="3784,93" coordsize="202,394" path="m3986,93l3970,156,3954,219,3939,281,3923,344,3923,486,3844,486,3844,344,3829,281,3814,219,3799,156,3784,93,3862,93,3870,146,3876,189,3881,223,3884,248,3887,214,3892,177,3899,137,3906,93,3986,93xe" filled="false" stroked="true" strokeweight=".75pt" strokecolor="#b89bc9">
              <v:path arrowok="t"/>
              <v:stroke dashstyle="solid"/>
            </v:shape>
            <v:shape style="position:absolute;left:3997;top:84;width:198;height:411" coordorigin="3998,84" coordsize="198,411" path="m4196,323l4194,393,4179,453,4122,492,4096,495,4083,494,4022,463,3999,394,3997,323,3997,256,3999,187,4014,126,4070,87,4096,84,4109,85,4171,116,4194,185,4196,256,4196,323xe" filled="false" stroked="true" strokeweight=".75pt" strokecolor="#b89bc9">
              <v:path arrowok="t"/>
              <v:stroke dashstyle="solid"/>
            </v:shape>
            <v:shape style="position:absolute;left:4082;top:151;width:27;height:278" coordorigin="4083,151" coordsize="27,278" path="m4109,193l4109,175,4109,163,4107,159,4105,154,4102,151,4097,151,4092,151,4089,153,4086,157,4084,161,4083,174,4083,193,4083,378,4090,429,4096,429,4102,429,4105,425,4107,419,4108,413,4109,403,4109,390,4109,375,4109,193xe" filled="false" stroked="true" strokeweight=".75pt" strokecolor="#b89bc9">
              <v:path arrowok="t"/>
              <v:stroke dashstyle="solid"/>
            </v:shape>
            <v:shape style="position:absolute;left:4226;top:92;width:138;height:394" coordorigin="4227,93" coordsize="138,394" path="m4312,93l4312,408,4365,408,4365,486,4227,486,4227,93,4312,93xe" filled="false" stroked="true" strokeweight=".75pt" strokecolor="#b89bc9">
              <v:path arrowok="t"/>
              <v:stroke dashstyle="solid"/>
            </v:shape>
            <v:shape style="position:absolute;left:4383;top:92;width:196;height:402" coordorigin="4384,93" coordsize="196,402" path="m4580,93l4580,356,4579,376,4570,443,4520,489,4485,495,4470,494,4413,470,4386,413,4384,326,4384,93,4469,93,4469,388,4469,405,4470,417,4472,422,4473,426,4476,429,4481,429,4486,429,4490,425,4492,420,4493,416,4493,402,4493,383,4493,93,4580,93xe" filled="false" stroked="true" strokeweight=".75pt" strokecolor="#b89bc9">
              <v:path arrowok="t"/>
              <v:stroke dashstyle="solid"/>
            </v:shape>
            <v:shape style="position:absolute;left:4592;top:92;width:202;height:394" coordorigin="4593,93" coordsize="202,394" path="m4794,93l4779,156,4763,219,4747,281,4732,344,4732,486,4653,486,4653,344,4638,281,4623,219,4607,156,4593,93,4671,93,4679,146,4685,189,4690,223,4692,248,4696,214,4701,177,4707,137,4715,93,4794,93xe" filled="false" stroked="true" strokeweight=".75pt" strokecolor="#b89bc9">
              <v:path arrowok="t"/>
              <v:stroke dashstyle="solid"/>
            </v:shape>
            <v:shape style="position:absolute;left:4808;top:92;width:137;height:394" coordorigin="4809,93" coordsize="137,394" path="m4894,93l4894,408,4945,408,4945,486,4809,486,4809,93,4894,93xe" filled="false" stroked="true" strokeweight=".75pt" strokecolor="#b89bc9">
              <v:path arrowok="t"/>
              <v:stroke dashstyle="solid"/>
            </v:shape>
            <v:shape style="position:absolute;left:4957;top:92;width:216;height:394" coordorigin="4958,93" coordsize="216,394" path="m5124,93l5134,172,5144,251,5154,329,5164,408,5173,486,5086,486,5085,469,5084,451,5083,433,5081,416,5051,416,5050,433,5049,451,5047,469,5046,486,4957,486,4966,408,4975,329,4984,251,4993,172,5001,93,5124,93xe" filled="false" stroked="true" strokeweight=".75pt" strokecolor="#b89bc9">
              <v:path arrowok="t"/>
              <v:stroke dashstyle="solid"/>
            </v:shape>
            <v:shape style="position:absolute;left:5049;top:180;width:30;height:166" coordorigin="5050,180" coordsize="30,166" path="m5080,346l5076,311,5073,271,5070,228,5067,180,5061,233,5056,278,5052,316,5050,346,5080,346xe" filled="false" stroked="true" strokeweight=".75pt" strokecolor="#b89bc9">
              <v:path arrowok="t"/>
              <v:stroke dashstyle="solid"/>
            </v:shape>
            <v:shape style="position:absolute;left:5261;top:92;width:149;height:394" coordorigin="5261,93" coordsize="149,394" path="m5261,93l5404,93,5404,172,5346,172,5346,246,5400,246,5400,321,5346,321,5346,408,5410,408,5410,486,5261,486,5261,93xe" filled="false" stroked="true" strokeweight=".75pt" strokecolor="#b89bc9">
              <v:path arrowok="t"/>
              <v:stroke dashstyle="solid"/>
            </v:shape>
            <v:shape style="position:absolute;left:5431;top:84;width:198;height:411" coordorigin="5432,84" coordsize="198,411" path="m5630,238l5544,238,5544,202,5544,187,5537,152,5530,152,5525,152,5522,154,5520,159,5518,164,5517,176,5517,196,5517,386,5517,402,5518,414,5520,419,5522,425,5525,429,5531,429,5537,429,5542,425,5544,419,5547,412,5547,400,5547,382,5547,335,5530,335,5530,275,5630,275,5630,486,5577,486,5573,477,5571,468,5568,459,5562,471,5555,479,5547,485,5537,492,5526,495,5514,495,5458,468,5434,412,5432,352,5432,234,5434,167,5466,106,5528,84,5546,85,5601,113,5628,178,5630,221,5630,238xe" filled="false" stroked="true" strokeweight=".75pt" strokecolor="#b89bc9">
              <v:path arrowok="t"/>
              <v:stroke dashstyle="solid"/>
            </v:shape>
            <v:shape style="position:absolute;left:5473;top:7;width:116;height:74" coordorigin="5473,8" coordsize="116,74" path="m5554,8l5589,8,5587,23,5555,75,5531,81,5518,79,5475,23,5473,8,5508,8,5509,29,5518,40,5531,40,5545,40,5553,29,5554,8xe" filled="false" stroked="true" strokeweight=".75pt" strokecolor="#b89bc9">
              <v:path arrowok="t"/>
              <v:stroke dashstyle="solid"/>
            </v:shape>
            <v:rect style="position:absolute;left:5663;top:92;width:86;height:394" filled="false" stroked="true" strokeweight=".75pt" strokecolor="#b89bc9">
              <v:stroke dashstyle="solid"/>
            </v:rect>
            <v:rect style="position:absolute;left:5678;top:17;width:54;height:64" filled="false" stroked="true" strokeweight=".75pt" strokecolor="#b89bc9">
              <v:stroke dashstyle="solid"/>
            </v:rect>
            <v:shape style="position:absolute;left:5767;top:92;width:188;height:394" coordorigin="5768,93" coordsize="188,394" path="m5955,93l5955,172,5904,172,5904,486,5819,486,5819,172,5768,172,5768,93,5955,93xe" filled="false" stroked="true" strokeweight=".75pt" strokecolor="#b89bc9">
              <v:path arrowok="t"/>
              <v:stroke dashstyle="solid"/>
            </v:shape>
            <v:rect style="position:absolute;left:5973;top:92;width:86;height:394" filled="false" stroked="true" strokeweight=".75pt" strokecolor="#b89bc9">
              <v:stroke dashstyle="solid"/>
            </v:rect>
            <v:rect style="position:absolute;left:5990;top:17;width:53;height:64" filled="false" stroked="true" strokeweight=".75pt" strokecolor="#b89bc9">
              <v:stroke dashstyle="solid"/>
            </v:rect>
            <v:shape style="position:absolute;left:6093;top:92;width:264;height:394" coordorigin="6094,93" coordsize="264,394" path="m6358,93l6358,486,6282,486,6282,221,6275,288,6268,354,6261,420,6254,486,6200,486,6192,422,6184,357,6176,292,6168,227,6168,486,6094,486,6094,93,6204,93,6207,111,6210,132,6212,153,6214,177,6217,202,6221,227,6224,252,6227,276,6232,230,6237,185,6242,139,6246,93,6358,93xe" filled="false" stroked="true" strokeweight=".75pt" strokecolor="#b89bc9">
              <v:path arrowok="t"/>
              <v:stroke dashstyle="solid"/>
            </v:shape>
          </v:group>
        </w:pict>
      </w:r>
      <w:r>
        <w:rPr>
          <w:rFonts w:ascii="Arial"/>
          <w:spacing w:val="28"/>
          <w:sz w:val="20"/>
        </w:rPr>
      </w:r>
    </w:p>
    <w:p>
      <w:pPr>
        <w:pStyle w:val="Heading6"/>
        <w:numPr>
          <w:ilvl w:val="0"/>
          <w:numId w:val="51"/>
        </w:numPr>
        <w:tabs>
          <w:tab w:pos="763" w:val="left" w:leader="none"/>
        </w:tabs>
        <w:spacing w:line="247" w:lineRule="auto" w:before="95" w:after="0"/>
        <w:ind w:left="763" w:right="312" w:hanging="285"/>
        <w:jc w:val="left"/>
      </w:pPr>
      <w:r>
        <w:rPr>
          <w:color w:val="ED2024"/>
          <w:w w:val="95"/>
        </w:rPr>
        <w:t>SORU:</w:t>
      </w:r>
      <w:r>
        <w:rPr>
          <w:color w:val="ED2024"/>
          <w:spacing w:val="-25"/>
          <w:w w:val="95"/>
        </w:rPr>
        <w:t> </w:t>
      </w:r>
      <w:r>
        <w:rPr>
          <w:color w:val="ED2024"/>
          <w:w w:val="95"/>
        </w:rPr>
        <w:t>Özel</w:t>
      </w:r>
      <w:r>
        <w:rPr>
          <w:color w:val="ED2024"/>
          <w:spacing w:val="-25"/>
          <w:w w:val="95"/>
        </w:rPr>
        <w:t> </w:t>
      </w:r>
      <w:r>
        <w:rPr>
          <w:color w:val="ED2024"/>
          <w:w w:val="95"/>
        </w:rPr>
        <w:t>egitim</w:t>
      </w:r>
      <w:r>
        <w:rPr>
          <w:color w:val="ED2024"/>
          <w:spacing w:val="-24"/>
          <w:w w:val="95"/>
        </w:rPr>
        <w:t> </w:t>
      </w:r>
      <w:r>
        <w:rPr>
          <w:color w:val="ED2024"/>
          <w:w w:val="95"/>
        </w:rPr>
        <w:t>gerektiren</w:t>
      </w:r>
      <w:r>
        <w:rPr>
          <w:color w:val="ED2024"/>
          <w:spacing w:val="-25"/>
          <w:w w:val="95"/>
        </w:rPr>
        <w:t> </w:t>
      </w:r>
      <w:r>
        <w:rPr>
          <w:color w:val="ED2024"/>
          <w:w w:val="95"/>
        </w:rPr>
        <w:t>bireylerin</w:t>
      </w:r>
      <w:r>
        <w:rPr>
          <w:color w:val="ED2024"/>
          <w:spacing w:val="-25"/>
          <w:w w:val="95"/>
        </w:rPr>
        <w:t> </w:t>
      </w:r>
      <w:r>
        <w:rPr>
          <w:color w:val="ED2024"/>
          <w:w w:val="95"/>
        </w:rPr>
        <w:t>okul</w:t>
      </w:r>
      <w:r>
        <w:rPr>
          <w:color w:val="ED2024"/>
          <w:spacing w:val="-25"/>
          <w:w w:val="95"/>
        </w:rPr>
        <w:t> </w:t>
      </w:r>
      <w:r>
        <w:rPr>
          <w:color w:val="ED2024"/>
          <w:w w:val="95"/>
        </w:rPr>
        <w:t>öncesi</w:t>
      </w:r>
      <w:r>
        <w:rPr>
          <w:color w:val="ED2024"/>
          <w:spacing w:val="-25"/>
          <w:w w:val="95"/>
        </w:rPr>
        <w:t> </w:t>
      </w:r>
      <w:r>
        <w:rPr>
          <w:color w:val="ED2024"/>
          <w:w w:val="95"/>
        </w:rPr>
        <w:t>egitimi</w:t>
      </w:r>
      <w:r>
        <w:rPr>
          <w:color w:val="ED2024"/>
          <w:spacing w:val="-24"/>
          <w:w w:val="95"/>
        </w:rPr>
        <w:t> </w:t>
      </w:r>
      <w:r>
        <w:rPr>
          <w:color w:val="ED2024"/>
          <w:w w:val="95"/>
        </w:rPr>
        <w:t>zorunlu </w:t>
      </w:r>
      <w:r>
        <w:rPr>
          <w:color w:val="ED2024"/>
        </w:rPr>
        <w:t>mudur?</w:t>
      </w:r>
    </w:p>
    <w:p>
      <w:pPr>
        <w:pStyle w:val="BodyText"/>
        <w:spacing w:line="247" w:lineRule="auto" w:before="121"/>
        <w:ind w:left="1315" w:right="313"/>
        <w:jc w:val="both"/>
      </w:pPr>
      <w:r>
        <w:rPr/>
        <w:drawing>
          <wp:anchor distT="0" distB="0" distL="0" distR="0" allowOverlap="1" layoutInCell="1" locked="0" behindDoc="0" simplePos="0" relativeHeight="25456">
            <wp:simplePos x="0" y="0"/>
            <wp:positionH relativeFrom="page">
              <wp:posOffset>759371</wp:posOffset>
            </wp:positionH>
            <wp:positionV relativeFrom="paragraph">
              <wp:posOffset>140165</wp:posOffset>
            </wp:positionV>
            <wp:extent cx="393192" cy="483107"/>
            <wp:effectExtent l="0" t="0" r="0" b="0"/>
            <wp:wrapNone/>
            <wp:docPr id="125" name="image131.jpeg" descr=""/>
            <wp:cNvGraphicFramePr>
              <a:graphicFrameLocks noChangeAspect="1"/>
            </wp:cNvGraphicFramePr>
            <a:graphic>
              <a:graphicData uri="http://schemas.openxmlformats.org/drawingml/2006/picture">
                <pic:pic>
                  <pic:nvPicPr>
                    <pic:cNvPr id="126" name="image131.jpeg"/>
                    <pic:cNvPicPr/>
                  </pic:nvPicPr>
                  <pic:blipFill>
                    <a:blip r:embed="rId136" cstate="print"/>
                    <a:stretch>
                      <a:fillRect/>
                    </a:stretch>
                  </pic:blipFill>
                  <pic:spPr>
                    <a:xfrm>
                      <a:off x="0" y="0"/>
                      <a:ext cx="393192" cy="483107"/>
                    </a:xfrm>
                    <a:prstGeom prst="rect">
                      <a:avLst/>
                    </a:prstGeom>
                  </pic:spPr>
                </pic:pic>
              </a:graphicData>
            </a:graphic>
          </wp:anchor>
        </w:drawing>
      </w:r>
      <w:r>
        <w:rPr>
          <w:b/>
          <w:color w:val="231F20"/>
        </w:rPr>
        <w:t>CEVAP:</w:t>
      </w:r>
      <w:r>
        <w:rPr>
          <w:color w:val="231F20"/>
        </w:rPr>
        <w:t>37-72</w:t>
      </w:r>
      <w:r>
        <w:rPr>
          <w:color w:val="231F20"/>
          <w:spacing w:val="-25"/>
        </w:rPr>
        <w:t> </w:t>
      </w:r>
      <w:r>
        <w:rPr>
          <w:color w:val="231F20"/>
        </w:rPr>
        <w:t>ay</w:t>
      </w:r>
      <w:r>
        <w:rPr>
          <w:color w:val="231F20"/>
          <w:spacing w:val="-23"/>
        </w:rPr>
        <w:t> </w:t>
      </w:r>
      <w:r>
        <w:rPr>
          <w:color w:val="231F20"/>
        </w:rPr>
        <w:t>arasındaki</w:t>
      </w:r>
      <w:r>
        <w:rPr>
          <w:color w:val="231F20"/>
          <w:spacing w:val="-24"/>
        </w:rPr>
        <w:t> </w:t>
      </w:r>
      <w:r>
        <w:rPr>
          <w:color w:val="231F20"/>
        </w:rPr>
        <w:t>özel</w:t>
      </w:r>
      <w:r>
        <w:rPr>
          <w:color w:val="231F20"/>
          <w:spacing w:val="-24"/>
        </w:rPr>
        <w:t> </w:t>
      </w:r>
      <w:r>
        <w:rPr>
          <w:color w:val="231F20"/>
        </w:rPr>
        <w:t>egitime</w:t>
      </w:r>
      <w:r>
        <w:rPr>
          <w:color w:val="231F20"/>
          <w:spacing w:val="-25"/>
        </w:rPr>
        <w:t> </w:t>
      </w:r>
      <w:r>
        <w:rPr>
          <w:color w:val="231F20"/>
        </w:rPr>
        <w:t>ihtiyacı</w:t>
      </w:r>
      <w:r>
        <w:rPr>
          <w:color w:val="231F20"/>
          <w:spacing w:val="-24"/>
        </w:rPr>
        <w:t> </w:t>
      </w:r>
      <w:r>
        <w:rPr>
          <w:color w:val="231F20"/>
        </w:rPr>
        <w:t>olan</w:t>
      </w:r>
      <w:r>
        <w:rPr>
          <w:color w:val="231F20"/>
          <w:spacing w:val="-24"/>
        </w:rPr>
        <w:t> </w:t>
      </w:r>
      <w:r>
        <w:rPr>
          <w:color w:val="231F20"/>
        </w:rPr>
        <w:t>bireylerin</w:t>
      </w:r>
      <w:r>
        <w:rPr>
          <w:color w:val="231F20"/>
          <w:spacing w:val="-24"/>
        </w:rPr>
        <w:t> </w:t>
      </w:r>
      <w:r>
        <w:rPr>
          <w:color w:val="231F20"/>
        </w:rPr>
        <w:t>okul öncesi egitimi zorunludur. Ancak, bireylerin geliçim ve bireysel özellikleri dikkate alınarak okul öncesi egitim dönemi süresi bir yıl daha</w:t>
      </w:r>
      <w:r>
        <w:rPr>
          <w:color w:val="231F20"/>
          <w:spacing w:val="-6"/>
        </w:rPr>
        <w:t> </w:t>
      </w:r>
      <w:r>
        <w:rPr>
          <w:color w:val="231F20"/>
        </w:rPr>
        <w:t>uzatılabilir.</w:t>
      </w:r>
    </w:p>
    <w:p>
      <w:pPr>
        <w:pStyle w:val="BodyText"/>
        <w:spacing w:line="247" w:lineRule="auto" w:before="122"/>
        <w:ind w:left="478" w:right="312" w:firstLine="567"/>
        <w:jc w:val="both"/>
        <w:rPr>
          <w:b/>
        </w:rPr>
      </w:pPr>
      <w:r>
        <w:rPr>
          <w:color w:val="231F20"/>
        </w:rPr>
        <w:t>Özel egitime ihtiyacı olan bireylerin okul öncesi egitimlerini, öncelikle okul öncesi egitim kurumlarında kaynaçtırma uygulamaları kapsamında sürdürmeleri esastır. Ancak, bu bireyler için okul öncesi özel egitim okulu/kurumu</w:t>
      </w:r>
      <w:r>
        <w:rPr>
          <w:color w:val="231F20"/>
          <w:spacing w:val="-28"/>
        </w:rPr>
        <w:t> </w:t>
      </w:r>
      <w:r>
        <w:rPr>
          <w:color w:val="231F20"/>
        </w:rPr>
        <w:t>ve</w:t>
      </w:r>
      <w:r>
        <w:rPr>
          <w:color w:val="231F20"/>
          <w:spacing w:val="-27"/>
        </w:rPr>
        <w:t> </w:t>
      </w:r>
      <w:r>
        <w:rPr>
          <w:color w:val="231F20"/>
        </w:rPr>
        <w:t>özel</w:t>
      </w:r>
      <w:r>
        <w:rPr>
          <w:color w:val="231F20"/>
          <w:spacing w:val="-27"/>
        </w:rPr>
        <w:t> </w:t>
      </w:r>
      <w:r>
        <w:rPr>
          <w:color w:val="231F20"/>
        </w:rPr>
        <w:t>egitim</w:t>
      </w:r>
      <w:r>
        <w:rPr>
          <w:color w:val="231F20"/>
          <w:spacing w:val="-27"/>
        </w:rPr>
        <w:t> </w:t>
      </w:r>
      <w:r>
        <w:rPr>
          <w:color w:val="231F20"/>
        </w:rPr>
        <w:t>sınıfları</w:t>
      </w:r>
      <w:r>
        <w:rPr>
          <w:color w:val="231F20"/>
          <w:spacing w:val="-27"/>
        </w:rPr>
        <w:t> </w:t>
      </w:r>
      <w:r>
        <w:rPr>
          <w:color w:val="231F20"/>
        </w:rPr>
        <w:t>da</w:t>
      </w:r>
      <w:r>
        <w:rPr>
          <w:color w:val="231F20"/>
          <w:spacing w:val="-27"/>
        </w:rPr>
        <w:t> </w:t>
      </w:r>
      <w:r>
        <w:rPr>
          <w:color w:val="231F20"/>
        </w:rPr>
        <w:t>açılabilir.</w:t>
      </w:r>
      <w:r>
        <w:rPr>
          <w:color w:val="231F20"/>
          <w:spacing w:val="-27"/>
        </w:rPr>
        <w:t> </w:t>
      </w:r>
      <w:r>
        <w:rPr>
          <w:b/>
          <w:color w:val="231F20"/>
        </w:rPr>
        <w:t>(Özel</w:t>
      </w:r>
      <w:r>
        <w:rPr>
          <w:b/>
          <w:color w:val="231F20"/>
          <w:spacing w:val="-30"/>
        </w:rPr>
        <w:t> </w:t>
      </w:r>
      <w:r>
        <w:rPr>
          <w:b/>
          <w:color w:val="231F20"/>
        </w:rPr>
        <w:t>Egitim</w:t>
      </w:r>
      <w:r>
        <w:rPr>
          <w:b/>
          <w:color w:val="231F20"/>
          <w:spacing w:val="-29"/>
        </w:rPr>
        <w:t> </w:t>
      </w:r>
      <w:r>
        <w:rPr>
          <w:b/>
          <w:color w:val="231F20"/>
        </w:rPr>
        <w:t>Hizmetleri Yönetmeligi Madde</w:t>
      </w:r>
      <w:r>
        <w:rPr>
          <w:b/>
          <w:color w:val="231F20"/>
          <w:spacing w:val="-20"/>
        </w:rPr>
        <w:t> </w:t>
      </w:r>
      <w:r>
        <w:rPr>
          <w:b/>
          <w:color w:val="231F20"/>
        </w:rPr>
        <w:t>29)</w:t>
      </w:r>
    </w:p>
    <w:p>
      <w:pPr>
        <w:pStyle w:val="BodyText"/>
        <w:spacing w:before="3"/>
        <w:rPr>
          <w:b/>
          <w:sz w:val="21"/>
        </w:rPr>
      </w:pPr>
    </w:p>
    <w:p>
      <w:pPr>
        <w:pStyle w:val="Heading6"/>
        <w:numPr>
          <w:ilvl w:val="0"/>
          <w:numId w:val="51"/>
        </w:numPr>
        <w:tabs>
          <w:tab w:pos="763" w:val="left" w:leader="none"/>
          <w:tab w:pos="1601" w:val="left" w:leader="none"/>
          <w:tab w:pos="2262" w:val="left" w:leader="none"/>
          <w:tab w:pos="3126" w:val="left" w:leader="none"/>
          <w:tab w:pos="4424" w:val="left" w:leader="none"/>
          <w:tab w:pos="5664" w:val="left" w:leader="none"/>
          <w:tab w:pos="6336" w:val="left" w:leader="none"/>
          <w:tab w:pos="7202" w:val="left" w:leader="none"/>
        </w:tabs>
        <w:spacing w:line="247" w:lineRule="auto" w:before="0" w:after="0"/>
        <w:ind w:left="762" w:right="314" w:hanging="284"/>
        <w:jc w:val="left"/>
      </w:pPr>
      <w:r>
        <w:rPr>
          <w:color w:val="ED2024"/>
          <w:w w:val="90"/>
        </w:rPr>
        <w:t>SORU:</w:t>
        <w:tab/>
      </w:r>
      <w:r>
        <w:rPr>
          <w:color w:val="ED2024"/>
          <w:w w:val="95"/>
        </w:rPr>
        <w:t>Özel</w:t>
        <w:tab/>
        <w:t>egitim</w:t>
        <w:tab/>
        <w:t>gerektiren</w:t>
        <w:tab/>
        <w:t>bireylerin</w:t>
        <w:tab/>
        <w:t>okul</w:t>
        <w:tab/>
        <w:t>öncesi</w:t>
        <w:tab/>
      </w:r>
      <w:r>
        <w:rPr>
          <w:color w:val="ED2024"/>
          <w:w w:val="90"/>
        </w:rPr>
        <w:t>egitim </w:t>
      </w:r>
      <w:r>
        <w:rPr>
          <w:color w:val="ED2024"/>
          <w:spacing w:val="-1"/>
          <w:w w:val="90"/>
        </w:rPr>
        <w:t>k</w:t>
      </w:r>
      <w:r>
        <w:rPr>
          <w:color w:val="ED2024"/>
          <w:w w:val="90"/>
        </w:rPr>
        <w:t>u</w:t>
      </w:r>
      <w:r>
        <w:rPr>
          <w:color w:val="ED2024"/>
          <w:spacing w:val="-1"/>
          <w:w w:val="87"/>
        </w:rPr>
        <w:t>ru</w:t>
      </w:r>
      <w:r>
        <w:rPr>
          <w:color w:val="ED2024"/>
          <w:spacing w:val="1"/>
          <w:w w:val="87"/>
        </w:rPr>
        <w:t>m</w:t>
      </w:r>
      <w:r>
        <w:rPr>
          <w:color w:val="ED2024"/>
          <w:spacing w:val="-1"/>
          <w:w w:val="89"/>
        </w:rPr>
        <w:t>l</w:t>
      </w:r>
      <w:r>
        <w:rPr>
          <w:color w:val="ED2024"/>
          <w:spacing w:val="-1"/>
          <w:w w:val="89"/>
        </w:rPr>
        <w:t>ar</w:t>
      </w:r>
      <w:r>
        <w:rPr>
          <w:color w:val="ED2024"/>
          <w:spacing w:val="1"/>
          <w:w w:val="31"/>
        </w:rPr>
        <w:t></w:t>
      </w:r>
      <w:r>
        <w:rPr>
          <w:color w:val="ED2024"/>
          <w:w w:val="87"/>
        </w:rPr>
        <w:t>n</w:t>
      </w:r>
      <w:r>
        <w:rPr>
          <w:color w:val="ED2024"/>
          <w:w w:val="89"/>
        </w:rPr>
        <w:t>a</w:t>
      </w:r>
      <w:r>
        <w:rPr>
          <w:color w:val="ED2024"/>
          <w:spacing w:val="-8"/>
        </w:rPr>
        <w:t> </w:t>
      </w:r>
      <w:r>
        <w:rPr>
          <w:color w:val="ED2024"/>
          <w:w w:val="93"/>
        </w:rPr>
        <w:t>k</w:t>
      </w:r>
      <w:r>
        <w:rPr>
          <w:color w:val="ED2024"/>
          <w:spacing w:val="-1"/>
          <w:w w:val="91"/>
        </w:rPr>
        <w:t>ay</w:t>
      </w:r>
      <w:r>
        <w:rPr>
          <w:color w:val="ED2024"/>
          <w:w w:val="31"/>
        </w:rPr>
        <w:t></w:t>
      </w:r>
      <w:r>
        <w:rPr>
          <w:color w:val="ED2024"/>
          <w:w w:val="89"/>
        </w:rPr>
        <w:t>tla</w:t>
      </w:r>
      <w:r>
        <w:rPr>
          <w:color w:val="ED2024"/>
          <w:spacing w:val="-1"/>
          <w:w w:val="89"/>
        </w:rPr>
        <w:t>r</w:t>
      </w:r>
      <w:r>
        <w:rPr>
          <w:color w:val="ED2024"/>
          <w:w w:val="31"/>
        </w:rPr>
        <w:t></w:t>
      </w:r>
      <w:r>
        <w:rPr>
          <w:color w:val="ED2024"/>
          <w:spacing w:val="-7"/>
        </w:rPr>
        <w:t> </w:t>
      </w:r>
      <w:r>
        <w:rPr>
          <w:color w:val="ED2024"/>
          <w:w w:val="88"/>
        </w:rPr>
        <w:t>na</w:t>
      </w:r>
      <w:r>
        <w:rPr>
          <w:color w:val="ED2024"/>
          <w:spacing w:val="-1"/>
          <w:w w:val="88"/>
        </w:rPr>
        <w:t>s</w:t>
      </w:r>
      <w:r>
        <w:rPr>
          <w:color w:val="ED2024"/>
          <w:w w:val="31"/>
        </w:rPr>
        <w:t></w:t>
      </w:r>
      <w:r>
        <w:rPr>
          <w:color w:val="ED2024"/>
          <w:w w:val="89"/>
        </w:rPr>
        <w:t>l</w:t>
      </w:r>
      <w:r>
        <w:rPr>
          <w:color w:val="ED2024"/>
          <w:spacing w:val="-9"/>
        </w:rPr>
        <w:t> </w:t>
      </w:r>
      <w:r>
        <w:rPr>
          <w:color w:val="ED2024"/>
          <w:w w:val="94"/>
        </w:rPr>
        <w:t>y</w:t>
      </w:r>
      <w:r>
        <w:rPr>
          <w:color w:val="ED2024"/>
          <w:spacing w:val="1"/>
          <w:w w:val="90"/>
        </w:rPr>
        <w:t>a</w:t>
      </w:r>
      <w:r>
        <w:rPr>
          <w:color w:val="ED2024"/>
          <w:spacing w:val="-1"/>
          <w:w w:val="90"/>
        </w:rPr>
        <w:t>p</w:t>
      </w:r>
      <w:r>
        <w:rPr>
          <w:color w:val="ED2024"/>
          <w:w w:val="31"/>
        </w:rPr>
        <w:t></w:t>
      </w:r>
      <w:r>
        <w:rPr>
          <w:color w:val="ED2024"/>
          <w:spacing w:val="-1"/>
          <w:w w:val="89"/>
        </w:rPr>
        <w:t>la</w:t>
      </w:r>
      <w:r>
        <w:rPr>
          <w:color w:val="ED2024"/>
          <w:spacing w:val="1"/>
          <w:w w:val="89"/>
        </w:rPr>
        <w:t>c</w:t>
      </w:r>
      <w:r>
        <w:rPr>
          <w:color w:val="ED2024"/>
          <w:w w:val="89"/>
        </w:rPr>
        <w:t>a</w:t>
      </w:r>
      <w:r>
        <w:rPr>
          <w:color w:val="ED2024"/>
          <w:spacing w:val="-1"/>
          <w:w w:val="92"/>
        </w:rPr>
        <w:t>kt</w:t>
      </w:r>
      <w:r>
        <w:rPr>
          <w:color w:val="ED2024"/>
          <w:spacing w:val="1"/>
          <w:w w:val="31"/>
        </w:rPr>
        <w:t></w:t>
      </w:r>
      <w:r>
        <w:rPr>
          <w:color w:val="ED2024"/>
          <w:spacing w:val="-1"/>
          <w:w w:val="88"/>
        </w:rPr>
        <w:t>r</w:t>
      </w:r>
      <w:r>
        <w:rPr>
          <w:color w:val="ED2024"/>
          <w:w w:val="82"/>
        </w:rPr>
        <w:t>?</w:t>
      </w:r>
    </w:p>
    <w:p>
      <w:pPr>
        <w:pStyle w:val="BodyText"/>
        <w:spacing w:line="247" w:lineRule="auto" w:before="121"/>
        <w:ind w:left="1314" w:right="311"/>
        <w:jc w:val="both"/>
      </w:pPr>
      <w:r>
        <w:rPr/>
        <w:drawing>
          <wp:anchor distT="0" distB="0" distL="0" distR="0" allowOverlap="1" layoutInCell="1" locked="0" behindDoc="0" simplePos="0" relativeHeight="25480">
            <wp:simplePos x="0" y="0"/>
            <wp:positionH relativeFrom="page">
              <wp:posOffset>762419</wp:posOffset>
            </wp:positionH>
            <wp:positionV relativeFrom="paragraph">
              <wp:posOffset>159986</wp:posOffset>
            </wp:positionV>
            <wp:extent cx="390156" cy="479298"/>
            <wp:effectExtent l="0" t="0" r="0" b="0"/>
            <wp:wrapNone/>
            <wp:docPr id="127" name="image132.jpeg" descr=""/>
            <wp:cNvGraphicFramePr>
              <a:graphicFrameLocks noChangeAspect="1"/>
            </wp:cNvGraphicFramePr>
            <a:graphic>
              <a:graphicData uri="http://schemas.openxmlformats.org/drawingml/2006/picture">
                <pic:pic>
                  <pic:nvPicPr>
                    <pic:cNvPr id="128" name="image132.jpeg"/>
                    <pic:cNvPicPr/>
                  </pic:nvPicPr>
                  <pic:blipFill>
                    <a:blip r:embed="rId137" cstate="print"/>
                    <a:stretch>
                      <a:fillRect/>
                    </a:stretch>
                  </pic:blipFill>
                  <pic:spPr>
                    <a:xfrm>
                      <a:off x="0" y="0"/>
                      <a:ext cx="390156" cy="479298"/>
                    </a:xfrm>
                    <a:prstGeom prst="rect">
                      <a:avLst/>
                    </a:prstGeom>
                  </pic:spPr>
                </pic:pic>
              </a:graphicData>
            </a:graphic>
          </wp:anchor>
        </w:drawing>
      </w:r>
      <w:r>
        <w:rPr>
          <w:b/>
          <w:color w:val="231F20"/>
        </w:rPr>
        <w:t>CEVAP: </w:t>
      </w:r>
      <w:r>
        <w:rPr>
          <w:color w:val="231F20"/>
        </w:rPr>
        <w:t>Rehberlik ve araçtırma merkezlerinde oluçturulan Özel Egitim</w:t>
      </w:r>
      <w:r>
        <w:rPr>
          <w:color w:val="231F20"/>
          <w:spacing w:val="-14"/>
        </w:rPr>
        <w:t> </w:t>
      </w:r>
      <w:r>
        <w:rPr>
          <w:color w:val="231F20"/>
        </w:rPr>
        <w:t>Degerlendirme</w:t>
      </w:r>
      <w:r>
        <w:rPr>
          <w:color w:val="231F20"/>
          <w:spacing w:val="-13"/>
        </w:rPr>
        <w:t> </w:t>
      </w:r>
      <w:r>
        <w:rPr>
          <w:color w:val="231F20"/>
        </w:rPr>
        <w:t>Kurulunca</w:t>
      </w:r>
      <w:r>
        <w:rPr>
          <w:color w:val="231F20"/>
          <w:spacing w:val="-13"/>
        </w:rPr>
        <w:t> </w:t>
      </w:r>
      <w:r>
        <w:rPr>
          <w:color w:val="231F20"/>
        </w:rPr>
        <w:t>düzenlenen</w:t>
      </w:r>
      <w:r>
        <w:rPr>
          <w:color w:val="231F20"/>
          <w:spacing w:val="-14"/>
        </w:rPr>
        <w:t> </w:t>
      </w:r>
      <w:r>
        <w:rPr>
          <w:color w:val="231F20"/>
        </w:rPr>
        <w:t>rapor</w:t>
      </w:r>
      <w:r>
        <w:rPr>
          <w:color w:val="231F20"/>
          <w:spacing w:val="-13"/>
        </w:rPr>
        <w:t> </w:t>
      </w:r>
      <w:r>
        <w:rPr>
          <w:color w:val="231F20"/>
        </w:rPr>
        <w:t>sonucunda</w:t>
      </w:r>
      <w:r>
        <w:rPr>
          <w:color w:val="231F20"/>
          <w:spacing w:val="-13"/>
        </w:rPr>
        <w:t> </w:t>
      </w:r>
      <w:r>
        <w:rPr>
          <w:color w:val="231F20"/>
        </w:rPr>
        <w:t>okul öncesi egitim kurumlarına yerleçtirilmeleri uygun görülen 36- 72 aylık çocuklar, agır ve çok agır düzeyde zihinsel ve birden</w:t>
      </w:r>
      <w:r>
        <w:rPr>
          <w:color w:val="231F20"/>
          <w:spacing w:val="50"/>
        </w:rPr>
        <w:t> </w:t>
      </w:r>
      <w:r>
        <w:rPr>
          <w:color w:val="231F20"/>
        </w:rPr>
        <w:t>çok</w:t>
      </w:r>
    </w:p>
    <w:p>
      <w:pPr>
        <w:spacing w:line="247" w:lineRule="auto" w:before="2"/>
        <w:ind w:left="478" w:right="310" w:firstLine="0"/>
        <w:jc w:val="both"/>
        <w:rPr>
          <w:b/>
          <w:sz w:val="22"/>
        </w:rPr>
      </w:pPr>
      <w:r>
        <w:rPr>
          <w:color w:val="231F20"/>
          <w:sz w:val="22"/>
        </w:rPr>
        <w:t>yetersizligi olmamak çartıyla 10 çocuk bulunan sınıflarda ikiden, 20 çocuk bulunan sınıflarda ise birden fazla olmayacak çekilde kaydedilirler. (</w:t>
      </w:r>
      <w:r>
        <w:rPr>
          <w:b/>
          <w:color w:val="231F20"/>
          <w:sz w:val="22"/>
        </w:rPr>
        <w:t>Okul </w:t>
      </w:r>
      <w:r>
        <w:rPr>
          <w:b/>
          <w:color w:val="231F20"/>
          <w:w w:val="84"/>
          <w:sz w:val="22"/>
        </w:rPr>
        <w:t>Ö</w:t>
      </w:r>
      <w:r>
        <w:rPr>
          <w:b/>
          <w:color w:val="231F20"/>
          <w:w w:val="87"/>
          <w:sz w:val="22"/>
        </w:rPr>
        <w:t>n</w:t>
      </w:r>
      <w:r>
        <w:rPr>
          <w:b/>
          <w:color w:val="231F20"/>
          <w:w w:val="88"/>
          <w:sz w:val="22"/>
        </w:rPr>
        <w:t>c</w:t>
      </w:r>
      <w:r>
        <w:rPr>
          <w:b/>
          <w:color w:val="231F20"/>
          <w:w w:val="92"/>
          <w:sz w:val="22"/>
        </w:rPr>
        <w:t>e</w:t>
      </w:r>
      <w:r>
        <w:rPr>
          <w:b/>
          <w:color w:val="231F20"/>
          <w:w w:val="89"/>
          <w:sz w:val="22"/>
        </w:rPr>
        <w:t>s</w:t>
      </w:r>
      <w:r>
        <w:rPr>
          <w:b/>
          <w:color w:val="231F20"/>
          <w:w w:val="88"/>
          <w:sz w:val="22"/>
        </w:rPr>
        <w:t>i</w:t>
      </w:r>
      <w:r>
        <w:rPr>
          <w:b/>
          <w:color w:val="231F20"/>
          <w:sz w:val="22"/>
        </w:rPr>
        <w:t> </w:t>
      </w:r>
      <w:r>
        <w:rPr>
          <w:b/>
          <w:color w:val="231F20"/>
          <w:w w:val="79"/>
          <w:sz w:val="22"/>
        </w:rPr>
        <w:t>E</w:t>
      </w:r>
      <w:r>
        <w:rPr>
          <w:b/>
          <w:color w:val="231F20"/>
          <w:w w:val="90"/>
          <w:sz w:val="22"/>
        </w:rPr>
        <w:t>g</w:t>
      </w:r>
      <w:r>
        <w:rPr>
          <w:b/>
          <w:color w:val="231F20"/>
          <w:w w:val="88"/>
          <w:sz w:val="22"/>
        </w:rPr>
        <w:t>itim</w:t>
      </w:r>
      <w:r>
        <w:rPr>
          <w:b/>
          <w:color w:val="231F20"/>
          <w:sz w:val="22"/>
        </w:rPr>
        <w:t> </w:t>
      </w:r>
      <w:r>
        <w:rPr>
          <w:b/>
          <w:color w:val="231F20"/>
          <w:w w:val="87"/>
          <w:sz w:val="22"/>
        </w:rPr>
        <w:t>Kurumlar</w:t>
      </w:r>
      <w:r>
        <w:rPr>
          <w:b/>
          <w:color w:val="231F20"/>
          <w:w w:val="31"/>
          <w:sz w:val="22"/>
        </w:rPr>
        <w:t></w:t>
      </w:r>
      <w:r>
        <w:rPr>
          <w:b/>
          <w:color w:val="231F20"/>
          <w:sz w:val="22"/>
        </w:rPr>
        <w:t> </w:t>
      </w:r>
      <w:r>
        <w:rPr>
          <w:b/>
          <w:color w:val="231F20"/>
          <w:w w:val="88"/>
          <w:sz w:val="22"/>
        </w:rPr>
        <w:t>Yönetmeli</w:t>
      </w:r>
      <w:r>
        <w:rPr>
          <w:b/>
          <w:color w:val="231F20"/>
          <w:w w:val="90"/>
          <w:sz w:val="22"/>
        </w:rPr>
        <w:t>g</w:t>
      </w:r>
      <w:r>
        <w:rPr>
          <w:b/>
          <w:color w:val="231F20"/>
          <w:w w:val="88"/>
          <w:sz w:val="22"/>
        </w:rPr>
        <w:t>i</w:t>
      </w:r>
      <w:r>
        <w:rPr>
          <w:b/>
          <w:color w:val="231F20"/>
          <w:sz w:val="22"/>
        </w:rPr>
        <w:t> </w:t>
      </w:r>
      <w:r>
        <w:rPr>
          <w:b/>
          <w:color w:val="231F20"/>
          <w:w w:val="88"/>
          <w:sz w:val="22"/>
        </w:rPr>
        <w:t>Madde</w:t>
      </w:r>
      <w:r>
        <w:rPr>
          <w:b/>
          <w:color w:val="231F20"/>
          <w:sz w:val="22"/>
        </w:rPr>
        <w:t> </w:t>
      </w:r>
      <w:r>
        <w:rPr>
          <w:b/>
          <w:color w:val="231F20"/>
          <w:w w:val="99"/>
          <w:sz w:val="22"/>
        </w:rPr>
        <w:t>10</w:t>
      </w:r>
      <w:r>
        <w:rPr>
          <w:b/>
          <w:color w:val="231F20"/>
          <w:w w:val="88"/>
          <w:sz w:val="22"/>
        </w:rPr>
        <w:t>-</w:t>
      </w:r>
      <w:r>
        <w:rPr>
          <w:b/>
          <w:color w:val="231F20"/>
          <w:w w:val="88"/>
          <w:sz w:val="22"/>
        </w:rPr>
        <w:t>c</w:t>
      </w:r>
      <w:r>
        <w:rPr>
          <w:b/>
          <w:color w:val="231F20"/>
          <w:w w:val="91"/>
          <w:sz w:val="22"/>
        </w:rPr>
        <w:t>)</w:t>
      </w:r>
    </w:p>
    <w:p>
      <w:pPr>
        <w:pStyle w:val="BodyText"/>
        <w:spacing w:before="3"/>
        <w:rPr>
          <w:b/>
          <w:sz w:val="21"/>
        </w:rPr>
      </w:pPr>
    </w:p>
    <w:p>
      <w:pPr>
        <w:pStyle w:val="Heading6"/>
        <w:numPr>
          <w:ilvl w:val="0"/>
          <w:numId w:val="51"/>
        </w:numPr>
        <w:tabs>
          <w:tab w:pos="812" w:val="left" w:leader="none"/>
        </w:tabs>
        <w:spacing w:line="247" w:lineRule="auto" w:before="1" w:after="0"/>
        <w:ind w:left="763" w:right="313" w:hanging="284"/>
        <w:jc w:val="left"/>
      </w:pPr>
      <w:r>
        <w:rPr>
          <w:color w:val="ED2024"/>
          <w:spacing w:val="-1"/>
          <w:w w:val="81"/>
        </w:rPr>
        <w:t>SORU</w:t>
      </w:r>
      <w:r>
        <w:rPr>
          <w:color w:val="ED2024"/>
          <w:w w:val="81"/>
        </w:rPr>
        <w:t>:</w:t>
      </w:r>
      <w:r>
        <w:rPr>
          <w:color w:val="ED2024"/>
        </w:rPr>
        <w:t>  </w:t>
      </w:r>
      <w:r>
        <w:rPr>
          <w:color w:val="ED2024"/>
          <w:spacing w:val="-5"/>
        </w:rPr>
        <w:t> </w:t>
      </w:r>
      <w:r>
        <w:rPr>
          <w:color w:val="ED2024"/>
          <w:spacing w:val="-1"/>
          <w:w w:val="88"/>
        </w:rPr>
        <w:t>Öz</w:t>
      </w:r>
      <w:r>
        <w:rPr>
          <w:color w:val="ED2024"/>
          <w:w w:val="88"/>
        </w:rPr>
        <w:t>e</w:t>
      </w:r>
      <w:r>
        <w:rPr>
          <w:color w:val="ED2024"/>
          <w:w w:val="89"/>
        </w:rPr>
        <w:t>l</w:t>
      </w:r>
      <w:r>
        <w:rPr>
          <w:color w:val="ED2024"/>
        </w:rPr>
        <w:t>  </w:t>
      </w:r>
      <w:r>
        <w:rPr>
          <w:color w:val="ED2024"/>
          <w:spacing w:val="-6"/>
        </w:rPr>
        <w:t> </w:t>
      </w:r>
      <w:r>
        <w:rPr>
          <w:color w:val="ED2024"/>
          <w:spacing w:val="-1"/>
          <w:w w:val="92"/>
        </w:rPr>
        <w:t>e</w:t>
      </w:r>
      <w:r>
        <w:rPr>
          <w:color w:val="ED2024"/>
          <w:spacing w:val="-1"/>
          <w:w w:val="90"/>
        </w:rPr>
        <w:t>g</w:t>
      </w:r>
      <w:r>
        <w:rPr>
          <w:color w:val="ED2024"/>
          <w:w w:val="88"/>
        </w:rPr>
        <w:t>itim</w:t>
      </w:r>
      <w:r>
        <w:rPr>
          <w:color w:val="ED2024"/>
        </w:rPr>
        <w:t>  </w:t>
      </w:r>
      <w:r>
        <w:rPr>
          <w:color w:val="ED2024"/>
          <w:spacing w:val="-6"/>
        </w:rPr>
        <w:t> </w:t>
      </w:r>
      <w:r>
        <w:rPr>
          <w:color w:val="ED2024"/>
          <w:w w:val="91"/>
        </w:rPr>
        <w:t>g</w:t>
      </w:r>
      <w:r>
        <w:rPr>
          <w:color w:val="ED2024"/>
          <w:spacing w:val="-1"/>
          <w:w w:val="91"/>
        </w:rPr>
        <w:t>e</w:t>
      </w:r>
      <w:r>
        <w:rPr>
          <w:color w:val="ED2024"/>
          <w:spacing w:val="-1"/>
          <w:w w:val="88"/>
        </w:rPr>
        <w:t>r</w:t>
      </w:r>
      <w:r>
        <w:rPr>
          <w:color w:val="ED2024"/>
          <w:spacing w:val="1"/>
          <w:w w:val="92"/>
        </w:rPr>
        <w:t>e</w:t>
      </w:r>
      <w:r>
        <w:rPr>
          <w:color w:val="ED2024"/>
          <w:spacing w:val="-1"/>
          <w:w w:val="93"/>
        </w:rPr>
        <w:t>k</w:t>
      </w:r>
      <w:r>
        <w:rPr>
          <w:color w:val="ED2024"/>
          <w:w w:val="91"/>
        </w:rPr>
        <w:t>t</w:t>
      </w:r>
      <w:r>
        <w:rPr>
          <w:color w:val="ED2024"/>
          <w:w w:val="88"/>
        </w:rPr>
        <w:t>i</w:t>
      </w:r>
      <w:r>
        <w:rPr>
          <w:color w:val="ED2024"/>
          <w:spacing w:val="-1"/>
          <w:w w:val="88"/>
        </w:rPr>
        <w:t>r</w:t>
      </w:r>
      <w:r>
        <w:rPr>
          <w:color w:val="ED2024"/>
          <w:w w:val="89"/>
        </w:rPr>
        <w:t>en</w:t>
      </w:r>
      <w:r>
        <w:rPr>
          <w:color w:val="ED2024"/>
        </w:rPr>
        <w:t>  </w:t>
      </w:r>
      <w:r>
        <w:rPr>
          <w:color w:val="ED2024"/>
          <w:spacing w:val="-5"/>
        </w:rPr>
        <w:t> </w:t>
      </w:r>
      <w:r>
        <w:rPr>
          <w:color w:val="ED2024"/>
          <w:spacing w:val="-1"/>
          <w:w w:val="91"/>
        </w:rPr>
        <w:t>b</w:t>
      </w:r>
      <w:r>
        <w:rPr>
          <w:color w:val="ED2024"/>
          <w:w w:val="88"/>
        </w:rPr>
        <w:t>i</w:t>
      </w:r>
      <w:r>
        <w:rPr>
          <w:color w:val="ED2024"/>
          <w:spacing w:val="-1"/>
          <w:w w:val="88"/>
        </w:rPr>
        <w:t>r</w:t>
      </w:r>
      <w:r>
        <w:rPr>
          <w:color w:val="ED2024"/>
          <w:spacing w:val="-1"/>
          <w:w w:val="92"/>
        </w:rPr>
        <w:t>e</w:t>
      </w:r>
      <w:r>
        <w:rPr>
          <w:color w:val="ED2024"/>
          <w:spacing w:val="1"/>
          <w:w w:val="92"/>
        </w:rPr>
        <w:t>y</w:t>
      </w:r>
      <w:r>
        <w:rPr>
          <w:color w:val="ED2024"/>
          <w:spacing w:val="-1"/>
          <w:w w:val="92"/>
        </w:rPr>
        <w:t>l</w:t>
      </w:r>
      <w:r>
        <w:rPr>
          <w:color w:val="ED2024"/>
          <w:spacing w:val="1"/>
          <w:w w:val="90"/>
        </w:rPr>
        <w:t>e</w:t>
      </w:r>
      <w:r>
        <w:rPr>
          <w:color w:val="ED2024"/>
          <w:spacing w:val="-1"/>
          <w:w w:val="90"/>
        </w:rPr>
        <w:t>r</w:t>
      </w:r>
      <w:r>
        <w:rPr>
          <w:color w:val="ED2024"/>
          <w:spacing w:val="-1"/>
          <w:w w:val="89"/>
        </w:rPr>
        <w:t>d</w:t>
      </w:r>
      <w:r>
        <w:rPr>
          <w:color w:val="ED2024"/>
          <w:spacing w:val="1"/>
          <w:w w:val="89"/>
        </w:rPr>
        <w:t>e</w:t>
      </w:r>
      <w:r>
        <w:rPr>
          <w:color w:val="ED2024"/>
          <w:w w:val="89"/>
        </w:rPr>
        <w:t>n</w:t>
      </w:r>
      <w:r>
        <w:rPr>
          <w:color w:val="ED2024"/>
        </w:rPr>
        <w:t>  </w:t>
      </w:r>
      <w:r>
        <w:rPr>
          <w:color w:val="ED2024"/>
          <w:spacing w:val="-6"/>
        </w:rPr>
        <w:t> </w:t>
      </w:r>
      <w:r>
        <w:rPr>
          <w:color w:val="ED2024"/>
          <w:spacing w:val="-1"/>
          <w:w w:val="92"/>
        </w:rPr>
        <w:t>e</w:t>
      </w:r>
      <w:r>
        <w:rPr>
          <w:color w:val="ED2024"/>
          <w:spacing w:val="-1"/>
          <w:w w:val="93"/>
        </w:rPr>
        <w:t>k</w:t>
      </w:r>
      <w:r>
        <w:rPr>
          <w:color w:val="ED2024"/>
          <w:w w:val="88"/>
        </w:rPr>
        <w:t>o</w:t>
      </w:r>
      <w:r>
        <w:rPr>
          <w:color w:val="ED2024"/>
          <w:spacing w:val="-1"/>
          <w:w w:val="88"/>
        </w:rPr>
        <w:t>n</w:t>
      </w:r>
      <w:r>
        <w:rPr>
          <w:color w:val="ED2024"/>
          <w:w w:val="89"/>
        </w:rPr>
        <w:t>omik</w:t>
      </w:r>
      <w:r>
        <w:rPr>
          <w:color w:val="ED2024"/>
        </w:rPr>
        <w:t>  </w:t>
      </w:r>
      <w:r>
        <w:rPr>
          <w:color w:val="ED2024"/>
          <w:spacing w:val="-5"/>
        </w:rPr>
        <w:t> </w:t>
      </w:r>
      <w:r>
        <w:rPr>
          <w:color w:val="ED2024"/>
          <w:spacing w:val="-1"/>
          <w:w w:val="88"/>
        </w:rPr>
        <w:t>d</w:t>
      </w:r>
      <w:r>
        <w:rPr>
          <w:color w:val="ED2024"/>
          <w:w w:val="88"/>
        </w:rPr>
        <w:t>u</w:t>
      </w:r>
      <w:r>
        <w:rPr>
          <w:color w:val="ED2024"/>
          <w:spacing w:val="-1"/>
          <w:w w:val="87"/>
        </w:rPr>
        <w:t>ru</w:t>
      </w:r>
      <w:r>
        <w:rPr>
          <w:color w:val="ED2024"/>
          <w:spacing w:val="1"/>
          <w:w w:val="87"/>
        </w:rPr>
        <w:t>m</w:t>
      </w:r>
      <w:r>
        <w:rPr>
          <w:color w:val="ED2024"/>
          <w:spacing w:val="-1"/>
          <w:w w:val="89"/>
        </w:rPr>
        <w:t>l</w:t>
      </w:r>
      <w:r>
        <w:rPr>
          <w:color w:val="ED2024"/>
          <w:spacing w:val="1"/>
          <w:w w:val="89"/>
        </w:rPr>
        <w:t>a</w:t>
      </w:r>
      <w:r>
        <w:rPr>
          <w:color w:val="ED2024"/>
          <w:w w:val="88"/>
        </w:rPr>
        <w:t>r</w:t>
      </w:r>
      <w:r>
        <w:rPr>
          <w:color w:val="ED2024"/>
          <w:w w:val="31"/>
        </w:rPr>
        <w:t> </w:t>
      </w:r>
      <w:r>
        <w:rPr>
          <w:color w:val="ED2024"/>
          <w:w w:val="91"/>
        </w:rPr>
        <w:t>yetersiz</w:t>
      </w:r>
      <w:r>
        <w:rPr>
          <w:color w:val="ED2024"/>
          <w:spacing w:val="-9"/>
        </w:rPr>
        <w:t> </w:t>
      </w:r>
      <w:r>
        <w:rPr>
          <w:color w:val="ED2024"/>
          <w:spacing w:val="-1"/>
          <w:w w:val="89"/>
        </w:rPr>
        <w:t>ol</w:t>
      </w:r>
      <w:r>
        <w:rPr>
          <w:color w:val="ED2024"/>
          <w:spacing w:val="1"/>
          <w:w w:val="89"/>
        </w:rPr>
        <w:t>a</w:t>
      </w:r>
      <w:r>
        <w:rPr>
          <w:color w:val="ED2024"/>
          <w:spacing w:val="-1"/>
          <w:w w:val="87"/>
        </w:rPr>
        <w:t>n</w:t>
      </w:r>
      <w:r>
        <w:rPr>
          <w:color w:val="ED2024"/>
          <w:spacing w:val="-2"/>
          <w:w w:val="89"/>
        </w:rPr>
        <w:t>l</w:t>
      </w:r>
      <w:r>
        <w:rPr>
          <w:color w:val="ED2024"/>
          <w:spacing w:val="1"/>
          <w:w w:val="89"/>
        </w:rPr>
        <w:t>a</w:t>
      </w:r>
      <w:r>
        <w:rPr>
          <w:color w:val="ED2024"/>
          <w:spacing w:val="-1"/>
          <w:w w:val="89"/>
        </w:rPr>
        <w:t>r</w:t>
      </w:r>
      <w:r>
        <w:rPr>
          <w:color w:val="ED2024"/>
          <w:w w:val="31"/>
        </w:rPr>
        <w:t></w:t>
      </w:r>
      <w:r>
        <w:rPr>
          <w:color w:val="ED2024"/>
          <w:w w:val="87"/>
        </w:rPr>
        <w:t>n</w:t>
      </w:r>
      <w:r>
        <w:rPr>
          <w:color w:val="ED2024"/>
          <w:spacing w:val="-8"/>
        </w:rPr>
        <w:t> </w:t>
      </w:r>
      <w:r>
        <w:rPr>
          <w:color w:val="ED2024"/>
          <w:spacing w:val="-1"/>
          <w:w w:val="90"/>
        </w:rPr>
        <w:t>oku</w:t>
      </w:r>
      <w:r>
        <w:rPr>
          <w:color w:val="ED2024"/>
          <w:w w:val="90"/>
        </w:rPr>
        <w:t>l</w:t>
      </w:r>
      <w:r>
        <w:rPr>
          <w:color w:val="ED2024"/>
          <w:spacing w:val="-6"/>
        </w:rPr>
        <w:t> </w:t>
      </w:r>
      <w:r>
        <w:rPr>
          <w:color w:val="ED2024"/>
          <w:spacing w:val="-1"/>
          <w:w w:val="89"/>
        </w:rPr>
        <w:t>ö</w:t>
      </w:r>
      <w:r>
        <w:rPr>
          <w:color w:val="ED2024"/>
          <w:spacing w:val="-1"/>
          <w:w w:val="87"/>
        </w:rPr>
        <w:t>n</w:t>
      </w:r>
      <w:r>
        <w:rPr>
          <w:color w:val="ED2024"/>
          <w:spacing w:val="-1"/>
          <w:w w:val="88"/>
        </w:rPr>
        <w:t>c</w:t>
      </w:r>
      <w:r>
        <w:rPr>
          <w:color w:val="ED2024"/>
          <w:spacing w:val="-1"/>
          <w:w w:val="92"/>
        </w:rPr>
        <w:t>e</w:t>
      </w:r>
      <w:r>
        <w:rPr>
          <w:color w:val="ED2024"/>
          <w:spacing w:val="-1"/>
          <w:w w:val="89"/>
        </w:rPr>
        <w:t>s</w:t>
      </w:r>
      <w:r>
        <w:rPr>
          <w:color w:val="ED2024"/>
          <w:w w:val="88"/>
        </w:rPr>
        <w:t>i</w:t>
      </w:r>
      <w:r>
        <w:rPr>
          <w:color w:val="ED2024"/>
          <w:spacing w:val="-6"/>
        </w:rPr>
        <w:t> </w:t>
      </w:r>
      <w:r>
        <w:rPr>
          <w:color w:val="ED2024"/>
          <w:spacing w:val="-1"/>
          <w:w w:val="92"/>
        </w:rPr>
        <w:t>e</w:t>
      </w:r>
      <w:r>
        <w:rPr>
          <w:color w:val="ED2024"/>
          <w:spacing w:val="-1"/>
          <w:w w:val="90"/>
        </w:rPr>
        <w:t>g</w:t>
      </w:r>
      <w:r>
        <w:rPr>
          <w:color w:val="ED2024"/>
          <w:w w:val="88"/>
        </w:rPr>
        <w:t>itiminin</w:t>
      </w:r>
      <w:r>
        <w:rPr>
          <w:color w:val="ED2024"/>
          <w:spacing w:val="-7"/>
        </w:rPr>
        <w:t> </w:t>
      </w:r>
      <w:r>
        <w:rPr>
          <w:color w:val="ED2024"/>
          <w:spacing w:val="-1"/>
          <w:w w:val="89"/>
        </w:rPr>
        <w:t>ücre</w:t>
      </w:r>
      <w:r>
        <w:rPr>
          <w:color w:val="ED2024"/>
          <w:spacing w:val="1"/>
          <w:w w:val="89"/>
        </w:rPr>
        <w:t>t</w:t>
      </w:r>
      <w:r>
        <w:rPr>
          <w:color w:val="ED2024"/>
          <w:w w:val="88"/>
        </w:rPr>
        <w:t>i</w:t>
      </w:r>
      <w:r>
        <w:rPr>
          <w:color w:val="ED2024"/>
          <w:spacing w:val="-7"/>
        </w:rPr>
        <w:t> </w:t>
      </w:r>
      <w:r>
        <w:rPr>
          <w:color w:val="ED2024"/>
          <w:spacing w:val="-1"/>
          <w:w w:val="88"/>
        </w:rPr>
        <w:t>nas</w:t>
      </w:r>
      <w:r>
        <w:rPr>
          <w:color w:val="ED2024"/>
          <w:w w:val="31"/>
        </w:rPr>
        <w:t></w:t>
      </w:r>
      <w:r>
        <w:rPr>
          <w:color w:val="ED2024"/>
          <w:w w:val="89"/>
        </w:rPr>
        <w:t>l</w:t>
      </w:r>
      <w:r>
        <w:rPr>
          <w:color w:val="ED2024"/>
          <w:spacing w:val="-8"/>
        </w:rPr>
        <w:t> </w:t>
      </w:r>
      <w:r>
        <w:rPr>
          <w:color w:val="ED2024"/>
          <w:spacing w:val="-1"/>
          <w:w w:val="91"/>
        </w:rPr>
        <w:t>k</w:t>
      </w:r>
      <w:r>
        <w:rPr>
          <w:color w:val="ED2024"/>
          <w:spacing w:val="1"/>
          <w:w w:val="91"/>
        </w:rPr>
        <w:t>a</w:t>
      </w:r>
      <w:r>
        <w:rPr>
          <w:color w:val="ED2024"/>
          <w:spacing w:val="-1"/>
          <w:w w:val="88"/>
        </w:rPr>
        <w:t>r</w:t>
      </w:r>
      <w:r>
        <w:rPr>
          <w:color w:val="ED2024"/>
          <w:w w:val="86"/>
        </w:rPr>
        <w:t>ç</w:t>
      </w:r>
      <w:r>
        <w:rPr>
          <w:color w:val="ED2024"/>
          <w:spacing w:val="1"/>
          <w:w w:val="31"/>
        </w:rPr>
        <w:t></w:t>
      </w:r>
      <w:r>
        <w:rPr>
          <w:color w:val="ED2024"/>
          <w:spacing w:val="-2"/>
          <w:w w:val="89"/>
        </w:rPr>
        <w:t>l</w:t>
      </w:r>
      <w:r>
        <w:rPr>
          <w:color w:val="ED2024"/>
          <w:spacing w:val="-1"/>
          <w:w w:val="88"/>
        </w:rPr>
        <w:t>anac</w:t>
      </w:r>
      <w:r>
        <w:rPr>
          <w:color w:val="ED2024"/>
          <w:spacing w:val="1"/>
          <w:w w:val="88"/>
        </w:rPr>
        <w:t>a</w:t>
      </w:r>
      <w:r>
        <w:rPr>
          <w:color w:val="ED2024"/>
          <w:spacing w:val="-1"/>
          <w:w w:val="92"/>
        </w:rPr>
        <w:t>k</w:t>
      </w:r>
      <w:r>
        <w:rPr>
          <w:color w:val="ED2024"/>
          <w:w w:val="92"/>
        </w:rPr>
        <w:t>t</w:t>
      </w:r>
      <w:r>
        <w:rPr>
          <w:color w:val="ED2024"/>
          <w:w w:val="31"/>
        </w:rPr>
        <w:t></w:t>
      </w:r>
      <w:r>
        <w:rPr>
          <w:color w:val="ED2024"/>
          <w:spacing w:val="-1"/>
          <w:w w:val="88"/>
        </w:rPr>
        <w:t>r</w:t>
      </w:r>
      <w:r>
        <w:rPr>
          <w:color w:val="ED2024"/>
          <w:w w:val="82"/>
        </w:rPr>
        <w:t>?</w:t>
      </w:r>
    </w:p>
    <w:p>
      <w:pPr>
        <w:spacing w:line="247" w:lineRule="auto" w:before="120"/>
        <w:ind w:left="1310" w:right="312" w:firstLine="0"/>
        <w:jc w:val="both"/>
        <w:rPr>
          <w:b/>
          <w:sz w:val="22"/>
        </w:rPr>
      </w:pPr>
      <w:r>
        <w:rPr/>
        <w:drawing>
          <wp:anchor distT="0" distB="0" distL="0" distR="0" allowOverlap="1" layoutInCell="1" locked="0" behindDoc="0" simplePos="0" relativeHeight="25504">
            <wp:simplePos x="0" y="0"/>
            <wp:positionH relativeFrom="page">
              <wp:posOffset>755054</wp:posOffset>
            </wp:positionH>
            <wp:positionV relativeFrom="paragraph">
              <wp:posOffset>141825</wp:posOffset>
            </wp:positionV>
            <wp:extent cx="396328" cy="479298"/>
            <wp:effectExtent l="0" t="0" r="0" b="0"/>
            <wp:wrapNone/>
            <wp:docPr id="129" name="image132.jpeg" descr=""/>
            <wp:cNvGraphicFramePr>
              <a:graphicFrameLocks noChangeAspect="1"/>
            </wp:cNvGraphicFramePr>
            <a:graphic>
              <a:graphicData uri="http://schemas.openxmlformats.org/drawingml/2006/picture">
                <pic:pic>
                  <pic:nvPicPr>
                    <pic:cNvPr id="130"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sz w:val="22"/>
        </w:rPr>
        <w:t>CEVAP: </w:t>
      </w:r>
      <w:r>
        <w:rPr>
          <w:color w:val="231F20"/>
          <w:sz w:val="22"/>
        </w:rPr>
        <w:t>Çehit, harp malûlü, gazi çocukları, anne ve babası veya bunlardan</w:t>
      </w:r>
      <w:r>
        <w:rPr>
          <w:color w:val="231F20"/>
          <w:spacing w:val="-33"/>
          <w:sz w:val="22"/>
        </w:rPr>
        <w:t> </w:t>
      </w:r>
      <w:r>
        <w:rPr>
          <w:color w:val="231F20"/>
          <w:sz w:val="22"/>
        </w:rPr>
        <w:t>birisi</w:t>
      </w:r>
      <w:r>
        <w:rPr>
          <w:color w:val="231F20"/>
          <w:spacing w:val="-33"/>
          <w:sz w:val="22"/>
        </w:rPr>
        <w:t> </w:t>
      </w:r>
      <w:r>
        <w:rPr>
          <w:color w:val="231F20"/>
          <w:sz w:val="22"/>
        </w:rPr>
        <w:t>ölmüç</w:t>
      </w:r>
      <w:r>
        <w:rPr>
          <w:color w:val="231F20"/>
          <w:spacing w:val="-32"/>
          <w:sz w:val="22"/>
        </w:rPr>
        <w:t> </w:t>
      </w:r>
      <w:r>
        <w:rPr>
          <w:color w:val="231F20"/>
          <w:sz w:val="22"/>
        </w:rPr>
        <w:t>ya</w:t>
      </w:r>
      <w:r>
        <w:rPr>
          <w:color w:val="231F20"/>
          <w:spacing w:val="-33"/>
          <w:sz w:val="22"/>
        </w:rPr>
        <w:t> </w:t>
      </w:r>
      <w:r>
        <w:rPr>
          <w:color w:val="231F20"/>
          <w:sz w:val="22"/>
        </w:rPr>
        <w:t>da</w:t>
      </w:r>
      <w:r>
        <w:rPr>
          <w:color w:val="231F20"/>
          <w:spacing w:val="-33"/>
          <w:sz w:val="22"/>
        </w:rPr>
        <w:t> </w:t>
      </w:r>
      <w:r>
        <w:rPr>
          <w:color w:val="231F20"/>
          <w:sz w:val="22"/>
        </w:rPr>
        <w:t>anne-babası</w:t>
      </w:r>
      <w:r>
        <w:rPr>
          <w:color w:val="231F20"/>
          <w:spacing w:val="-32"/>
          <w:sz w:val="22"/>
        </w:rPr>
        <w:t> </w:t>
      </w:r>
      <w:r>
        <w:rPr>
          <w:color w:val="231F20"/>
          <w:sz w:val="22"/>
        </w:rPr>
        <w:t>ayrılmıç,</w:t>
      </w:r>
      <w:r>
        <w:rPr>
          <w:color w:val="231F20"/>
          <w:spacing w:val="-33"/>
          <w:sz w:val="22"/>
        </w:rPr>
        <w:t> </w:t>
      </w:r>
      <w:r>
        <w:rPr>
          <w:color w:val="231F20"/>
          <w:sz w:val="22"/>
        </w:rPr>
        <w:t>ekonomik</w:t>
      </w:r>
      <w:r>
        <w:rPr>
          <w:color w:val="231F20"/>
          <w:spacing w:val="-32"/>
          <w:sz w:val="22"/>
        </w:rPr>
        <w:t> </w:t>
      </w:r>
      <w:r>
        <w:rPr>
          <w:color w:val="231F20"/>
          <w:sz w:val="22"/>
        </w:rPr>
        <w:t>durumu yetersiz olan ailelerin çocukları ile özel egitim gerektiren çocuklara </w:t>
      </w:r>
      <w:r>
        <w:rPr>
          <w:color w:val="231F20"/>
          <w:w w:val="96"/>
          <w:sz w:val="22"/>
        </w:rPr>
        <w:t>öncelik</w:t>
      </w:r>
      <w:r>
        <w:rPr>
          <w:color w:val="231F20"/>
          <w:spacing w:val="16"/>
          <w:sz w:val="22"/>
        </w:rPr>
        <w:t> </w:t>
      </w:r>
      <w:r>
        <w:rPr>
          <w:color w:val="231F20"/>
          <w:spacing w:val="-1"/>
          <w:w w:val="97"/>
          <w:sz w:val="22"/>
        </w:rPr>
        <w:t>t</w:t>
      </w:r>
      <w:r>
        <w:rPr>
          <w:color w:val="231F20"/>
          <w:w w:val="93"/>
          <w:sz w:val="22"/>
        </w:rPr>
        <w:t>anır.</w:t>
      </w:r>
      <w:r>
        <w:rPr>
          <w:color w:val="231F20"/>
          <w:spacing w:val="16"/>
          <w:sz w:val="22"/>
        </w:rPr>
        <w:t> </w:t>
      </w:r>
      <w:r>
        <w:rPr>
          <w:color w:val="231F20"/>
          <w:spacing w:val="-1"/>
          <w:w w:val="101"/>
          <w:sz w:val="22"/>
        </w:rPr>
        <w:t>(</w:t>
      </w:r>
      <w:r>
        <w:rPr>
          <w:b/>
          <w:color w:val="231F20"/>
          <w:spacing w:val="-1"/>
          <w:w w:val="88"/>
          <w:sz w:val="22"/>
        </w:rPr>
        <w:t>Ok</w:t>
      </w:r>
      <w:r>
        <w:rPr>
          <w:b/>
          <w:color w:val="231F20"/>
          <w:w w:val="88"/>
          <w:sz w:val="22"/>
        </w:rPr>
        <w:t>u</w:t>
      </w:r>
      <w:r>
        <w:rPr>
          <w:b/>
          <w:color w:val="231F20"/>
          <w:w w:val="89"/>
          <w:sz w:val="22"/>
        </w:rPr>
        <w:t>l</w:t>
      </w:r>
      <w:r>
        <w:rPr>
          <w:b/>
          <w:color w:val="231F20"/>
          <w:spacing w:val="13"/>
          <w:sz w:val="22"/>
        </w:rPr>
        <w:t> </w:t>
      </w:r>
      <w:r>
        <w:rPr>
          <w:b/>
          <w:color w:val="231F20"/>
          <w:w w:val="84"/>
          <w:sz w:val="22"/>
        </w:rPr>
        <w:t>Ö</w:t>
      </w:r>
      <w:r>
        <w:rPr>
          <w:b/>
          <w:color w:val="231F20"/>
          <w:spacing w:val="-1"/>
          <w:w w:val="87"/>
          <w:sz w:val="22"/>
        </w:rPr>
        <w:t>n</w:t>
      </w:r>
      <w:r>
        <w:rPr>
          <w:b/>
          <w:color w:val="231F20"/>
          <w:w w:val="88"/>
          <w:sz w:val="22"/>
        </w:rPr>
        <w:t>c</w:t>
      </w:r>
      <w:r>
        <w:rPr>
          <w:b/>
          <w:color w:val="231F20"/>
          <w:w w:val="92"/>
          <w:sz w:val="22"/>
        </w:rPr>
        <w:t>e</w:t>
      </w:r>
      <w:r>
        <w:rPr>
          <w:b/>
          <w:color w:val="231F20"/>
          <w:w w:val="89"/>
          <w:sz w:val="22"/>
        </w:rPr>
        <w:t>s</w:t>
      </w:r>
      <w:r>
        <w:rPr>
          <w:b/>
          <w:color w:val="231F20"/>
          <w:w w:val="88"/>
          <w:sz w:val="22"/>
        </w:rPr>
        <w:t>i</w:t>
      </w:r>
      <w:r>
        <w:rPr>
          <w:b/>
          <w:color w:val="231F20"/>
          <w:spacing w:val="14"/>
          <w:sz w:val="22"/>
        </w:rPr>
        <w:t> </w:t>
      </w:r>
      <w:r>
        <w:rPr>
          <w:b/>
          <w:color w:val="231F20"/>
          <w:w w:val="79"/>
          <w:sz w:val="22"/>
        </w:rPr>
        <w:t>E</w:t>
      </w:r>
      <w:r>
        <w:rPr>
          <w:b/>
          <w:color w:val="231F20"/>
          <w:spacing w:val="-1"/>
          <w:w w:val="90"/>
          <w:sz w:val="22"/>
        </w:rPr>
        <w:t>g</w:t>
      </w:r>
      <w:r>
        <w:rPr>
          <w:b/>
          <w:color w:val="231F20"/>
          <w:w w:val="88"/>
          <w:sz w:val="22"/>
        </w:rPr>
        <w:t>itim</w:t>
      </w:r>
      <w:r>
        <w:rPr>
          <w:b/>
          <w:color w:val="231F20"/>
          <w:spacing w:val="14"/>
          <w:sz w:val="22"/>
        </w:rPr>
        <w:t> </w:t>
      </w:r>
      <w:r>
        <w:rPr>
          <w:b/>
          <w:color w:val="231F20"/>
          <w:w w:val="87"/>
          <w:sz w:val="22"/>
        </w:rPr>
        <w:t>Kurumla</w:t>
      </w:r>
      <w:r>
        <w:rPr>
          <w:b/>
          <w:color w:val="231F20"/>
          <w:spacing w:val="-2"/>
          <w:w w:val="87"/>
          <w:sz w:val="22"/>
        </w:rPr>
        <w:t>r</w:t>
      </w:r>
      <w:r>
        <w:rPr>
          <w:b/>
          <w:color w:val="231F20"/>
          <w:w w:val="31"/>
          <w:sz w:val="22"/>
        </w:rPr>
        <w:t></w:t>
      </w:r>
      <w:r>
        <w:rPr>
          <w:b/>
          <w:color w:val="231F20"/>
          <w:spacing w:val="15"/>
          <w:sz w:val="22"/>
        </w:rPr>
        <w:t> </w:t>
      </w:r>
      <w:r>
        <w:rPr>
          <w:b/>
          <w:color w:val="231F20"/>
          <w:spacing w:val="-1"/>
          <w:w w:val="88"/>
          <w:sz w:val="22"/>
        </w:rPr>
        <w:t>Yönetmel</w:t>
      </w:r>
      <w:r>
        <w:rPr>
          <w:b/>
          <w:color w:val="231F20"/>
          <w:spacing w:val="1"/>
          <w:w w:val="88"/>
          <w:sz w:val="22"/>
        </w:rPr>
        <w:t>i</w:t>
      </w:r>
      <w:r>
        <w:rPr>
          <w:b/>
          <w:color w:val="231F20"/>
          <w:spacing w:val="-1"/>
          <w:w w:val="90"/>
          <w:sz w:val="22"/>
        </w:rPr>
        <w:t>g</w:t>
      </w:r>
      <w:r>
        <w:rPr>
          <w:b/>
          <w:color w:val="231F20"/>
          <w:w w:val="88"/>
          <w:sz w:val="22"/>
        </w:rPr>
        <w:t>i</w:t>
      </w:r>
      <w:r>
        <w:rPr>
          <w:b/>
          <w:color w:val="231F20"/>
          <w:spacing w:val="15"/>
          <w:sz w:val="22"/>
        </w:rPr>
        <w:t> </w:t>
      </w:r>
      <w:r>
        <w:rPr>
          <w:b/>
          <w:color w:val="231F20"/>
          <w:w w:val="88"/>
          <w:sz w:val="22"/>
        </w:rPr>
        <w:t>Madde</w:t>
      </w:r>
    </w:p>
    <w:p>
      <w:pPr>
        <w:pStyle w:val="Heading6"/>
        <w:spacing w:before="1"/>
        <w:ind w:left="478"/>
      </w:pPr>
      <w:r>
        <w:rPr>
          <w:color w:val="231F20"/>
        </w:rPr>
        <w:t>11-c)</w:t>
      </w:r>
    </w:p>
    <w:p>
      <w:pPr>
        <w:pStyle w:val="BodyText"/>
        <w:spacing w:before="128"/>
        <w:ind w:left="1187"/>
      </w:pPr>
      <w:r>
        <w:rPr>
          <w:color w:val="231F20"/>
        </w:rPr>
        <w:t>Kurumlara, kapasitenin 1/10 u oranında çehit, malûl, gazi ve yoksul</w:t>
      </w:r>
    </w:p>
    <w:p>
      <w:pPr>
        <w:pStyle w:val="BodyText"/>
        <w:spacing w:line="247" w:lineRule="auto" w:before="8"/>
        <w:ind w:left="478" w:right="312"/>
        <w:jc w:val="both"/>
        <w:rPr>
          <w:b/>
        </w:rPr>
      </w:pPr>
      <w:r>
        <w:rPr>
          <w:color w:val="231F20"/>
        </w:rPr>
        <w:t>aile çocukları ücretsiz kabul edilir. Bu çartları taçıyanlardan ücretsiz kayıt yaptırmak isteyenler, Ek 5 inceleme formunu doldurup belgeleriyle birlikte seçici</w:t>
      </w:r>
      <w:r>
        <w:rPr>
          <w:color w:val="231F20"/>
          <w:spacing w:val="-26"/>
        </w:rPr>
        <w:t> </w:t>
      </w:r>
      <w:r>
        <w:rPr>
          <w:color w:val="231F20"/>
        </w:rPr>
        <w:t>komisyona</w:t>
      </w:r>
      <w:r>
        <w:rPr>
          <w:color w:val="231F20"/>
          <w:spacing w:val="-26"/>
        </w:rPr>
        <w:t> </w:t>
      </w:r>
      <w:r>
        <w:rPr>
          <w:color w:val="231F20"/>
        </w:rPr>
        <w:t>teslim</w:t>
      </w:r>
      <w:r>
        <w:rPr>
          <w:color w:val="231F20"/>
          <w:spacing w:val="-25"/>
        </w:rPr>
        <w:t> </w:t>
      </w:r>
      <w:r>
        <w:rPr>
          <w:color w:val="231F20"/>
        </w:rPr>
        <w:t>ederler.</w:t>
      </w:r>
      <w:r>
        <w:rPr>
          <w:color w:val="231F20"/>
          <w:spacing w:val="-27"/>
        </w:rPr>
        <w:t> </w:t>
      </w:r>
      <w:r>
        <w:rPr>
          <w:color w:val="231F20"/>
        </w:rPr>
        <w:t>Seçici</w:t>
      </w:r>
      <w:r>
        <w:rPr>
          <w:color w:val="231F20"/>
          <w:spacing w:val="-26"/>
        </w:rPr>
        <w:t> </w:t>
      </w:r>
      <w:r>
        <w:rPr>
          <w:color w:val="231F20"/>
        </w:rPr>
        <w:t>komisyon,</w:t>
      </w:r>
      <w:r>
        <w:rPr>
          <w:color w:val="231F20"/>
          <w:spacing w:val="-25"/>
        </w:rPr>
        <w:t> </w:t>
      </w:r>
      <w:r>
        <w:rPr>
          <w:color w:val="231F20"/>
        </w:rPr>
        <w:t>bu</w:t>
      </w:r>
      <w:r>
        <w:rPr>
          <w:color w:val="231F20"/>
          <w:spacing w:val="-26"/>
        </w:rPr>
        <w:t> </w:t>
      </w:r>
      <w:r>
        <w:rPr>
          <w:color w:val="231F20"/>
        </w:rPr>
        <w:t>formdaki</w:t>
      </w:r>
      <w:r>
        <w:rPr>
          <w:color w:val="231F20"/>
          <w:spacing w:val="-25"/>
        </w:rPr>
        <w:t> </w:t>
      </w:r>
      <w:r>
        <w:rPr>
          <w:color w:val="231F20"/>
        </w:rPr>
        <w:t>bilgileri</w:t>
      </w:r>
      <w:r>
        <w:rPr>
          <w:color w:val="231F20"/>
          <w:spacing w:val="-26"/>
        </w:rPr>
        <w:t> </w:t>
      </w:r>
      <w:r>
        <w:rPr>
          <w:color w:val="231F20"/>
        </w:rPr>
        <w:t>belgeye dayalı olarak inceler, ücretsiz kayıt yapılıp yapılamayacagına karar verir. </w:t>
      </w:r>
      <w:r>
        <w:rPr>
          <w:color w:val="231F20"/>
          <w:w w:val="101"/>
        </w:rPr>
        <w:t>(</w:t>
      </w:r>
      <w:r>
        <w:rPr>
          <w:b/>
          <w:color w:val="231F20"/>
          <w:spacing w:val="-1"/>
          <w:w w:val="88"/>
        </w:rPr>
        <w:t>Ok</w:t>
      </w:r>
      <w:r>
        <w:rPr>
          <w:b/>
          <w:color w:val="231F20"/>
          <w:w w:val="88"/>
        </w:rPr>
        <w:t>u</w:t>
      </w:r>
      <w:r>
        <w:rPr>
          <w:b/>
          <w:color w:val="231F20"/>
          <w:w w:val="89"/>
        </w:rPr>
        <w:t>l</w:t>
      </w:r>
      <w:r>
        <w:rPr>
          <w:b/>
          <w:color w:val="231F20"/>
          <w:spacing w:val="-7"/>
        </w:rPr>
        <w:t> </w:t>
      </w:r>
      <w:r>
        <w:rPr>
          <w:b/>
          <w:color w:val="231F20"/>
          <w:spacing w:val="-1"/>
          <w:w w:val="86"/>
        </w:rPr>
        <w:t>Ön</w:t>
      </w:r>
      <w:r>
        <w:rPr>
          <w:b/>
          <w:color w:val="231F20"/>
          <w:spacing w:val="1"/>
          <w:w w:val="86"/>
        </w:rPr>
        <w:t>c</w:t>
      </w:r>
      <w:r>
        <w:rPr>
          <w:b/>
          <w:color w:val="231F20"/>
          <w:spacing w:val="-1"/>
          <w:w w:val="92"/>
        </w:rPr>
        <w:t>e</w:t>
      </w:r>
      <w:r>
        <w:rPr>
          <w:b/>
          <w:color w:val="231F20"/>
          <w:spacing w:val="1"/>
          <w:w w:val="89"/>
        </w:rPr>
        <w:t>s</w:t>
      </w:r>
      <w:r>
        <w:rPr>
          <w:b/>
          <w:color w:val="231F20"/>
          <w:w w:val="88"/>
        </w:rPr>
        <w:t>i</w:t>
      </w:r>
      <w:r>
        <w:rPr>
          <w:b/>
          <w:color w:val="231F20"/>
          <w:spacing w:val="-7"/>
        </w:rPr>
        <w:t> </w:t>
      </w:r>
      <w:r>
        <w:rPr>
          <w:b/>
          <w:color w:val="231F20"/>
          <w:w w:val="79"/>
        </w:rPr>
        <w:t>E</w:t>
      </w:r>
      <w:r>
        <w:rPr>
          <w:b/>
          <w:color w:val="231F20"/>
          <w:spacing w:val="-1"/>
          <w:w w:val="90"/>
        </w:rPr>
        <w:t>g</w:t>
      </w:r>
      <w:r>
        <w:rPr>
          <w:b/>
          <w:color w:val="231F20"/>
          <w:w w:val="88"/>
        </w:rPr>
        <w:t>itim</w:t>
      </w:r>
      <w:r>
        <w:rPr>
          <w:b/>
          <w:color w:val="231F20"/>
          <w:spacing w:val="-8"/>
        </w:rPr>
        <w:t> </w:t>
      </w:r>
      <w:r>
        <w:rPr>
          <w:b/>
          <w:color w:val="231F20"/>
          <w:w w:val="87"/>
        </w:rPr>
        <w:t>Kurumla</w:t>
      </w:r>
      <w:r>
        <w:rPr>
          <w:b/>
          <w:color w:val="231F20"/>
          <w:spacing w:val="-2"/>
          <w:w w:val="87"/>
        </w:rPr>
        <w:t>r</w:t>
      </w:r>
      <w:r>
        <w:rPr>
          <w:b/>
          <w:color w:val="231F20"/>
          <w:w w:val="31"/>
        </w:rPr>
        <w:t></w:t>
      </w:r>
      <w:r>
        <w:rPr>
          <w:b/>
          <w:color w:val="231F20"/>
          <w:spacing w:val="-8"/>
        </w:rPr>
        <w:t> </w:t>
      </w:r>
      <w:r>
        <w:rPr>
          <w:b/>
          <w:color w:val="231F20"/>
          <w:w w:val="88"/>
        </w:rPr>
        <w:t>Yönetmel</w:t>
      </w:r>
      <w:r>
        <w:rPr>
          <w:b/>
          <w:color w:val="231F20"/>
          <w:spacing w:val="1"/>
          <w:w w:val="88"/>
        </w:rPr>
        <w:t>i</w:t>
      </w:r>
      <w:r>
        <w:rPr>
          <w:b/>
          <w:color w:val="231F20"/>
          <w:spacing w:val="-1"/>
          <w:w w:val="90"/>
        </w:rPr>
        <w:t>g</w:t>
      </w:r>
      <w:r>
        <w:rPr>
          <w:b/>
          <w:color w:val="231F20"/>
          <w:w w:val="88"/>
        </w:rPr>
        <w:t>i</w:t>
      </w:r>
      <w:r>
        <w:rPr>
          <w:b/>
          <w:color w:val="231F20"/>
          <w:spacing w:val="-8"/>
        </w:rPr>
        <w:t> </w:t>
      </w:r>
      <w:r>
        <w:rPr>
          <w:b/>
          <w:color w:val="231F20"/>
          <w:spacing w:val="-1"/>
          <w:w w:val="85"/>
        </w:rPr>
        <w:t>M</w:t>
      </w:r>
      <w:r>
        <w:rPr>
          <w:b/>
          <w:color w:val="231F20"/>
          <w:spacing w:val="1"/>
          <w:w w:val="85"/>
        </w:rPr>
        <w:t>a</w:t>
      </w:r>
      <w:r>
        <w:rPr>
          <w:b/>
          <w:color w:val="231F20"/>
          <w:spacing w:val="-1"/>
          <w:w w:val="90"/>
        </w:rPr>
        <w:t>dd</w:t>
      </w:r>
      <w:r>
        <w:rPr>
          <w:b/>
          <w:color w:val="231F20"/>
          <w:w w:val="90"/>
        </w:rPr>
        <w:t>e</w:t>
      </w:r>
      <w:r>
        <w:rPr>
          <w:b/>
          <w:color w:val="231F20"/>
          <w:spacing w:val="-7"/>
        </w:rPr>
        <w:t> </w:t>
      </w:r>
      <w:r>
        <w:rPr>
          <w:b/>
          <w:color w:val="231F20"/>
          <w:w w:val="120"/>
        </w:rPr>
        <w:t>1</w:t>
      </w:r>
      <w:r>
        <w:rPr>
          <w:b/>
          <w:color w:val="231F20"/>
          <w:spacing w:val="-1"/>
          <w:w w:val="120"/>
        </w:rPr>
        <w:t>1</w:t>
      </w:r>
      <w:r>
        <w:rPr>
          <w:b/>
          <w:color w:val="231F20"/>
          <w:w w:val="88"/>
        </w:rPr>
        <w:t>-</w:t>
      </w:r>
      <w:r>
        <w:rPr>
          <w:b/>
          <w:color w:val="231F20"/>
          <w:spacing w:val="-1"/>
          <w:w w:val="90"/>
        </w:rPr>
        <w:t>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4"/>
        </w:rPr>
      </w:pPr>
    </w:p>
    <w:p>
      <w:pPr>
        <w:pStyle w:val="BodyText"/>
        <w:spacing w:before="93"/>
        <w:ind w:left="499"/>
        <w:rPr>
          <w:rFonts w:ascii="Arial"/>
        </w:rPr>
      </w:pPr>
      <w:r>
        <w:rPr>
          <w:rFonts w:ascii="Arial"/>
          <w:color w:val="92278F"/>
        </w:rPr>
        <w:t>122</w:t>
      </w:r>
    </w:p>
    <w:p>
      <w:pPr>
        <w:spacing w:after="0"/>
        <w:rPr>
          <w:rFonts w:ascii="Arial"/>
        </w:rPr>
        <w:sectPr>
          <w:pgSz w:w="9530" w:h="13670"/>
          <w:pgMar w:top="0" w:bottom="0" w:left="680" w:right="6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3"/>
        </w:rPr>
      </w:pPr>
    </w:p>
    <w:p>
      <w:pPr>
        <w:pStyle w:val="Heading6"/>
        <w:numPr>
          <w:ilvl w:val="0"/>
          <w:numId w:val="33"/>
        </w:numPr>
        <w:tabs>
          <w:tab w:pos="598" w:val="left" w:leader="none"/>
        </w:tabs>
        <w:spacing w:line="247" w:lineRule="auto" w:before="0" w:after="0"/>
        <w:ind w:left="597" w:right="478" w:hanging="284"/>
        <w:jc w:val="left"/>
        <w:rPr>
          <w:color w:val="ED2024"/>
        </w:rPr>
      </w:pPr>
      <w:r>
        <w:rPr>
          <w:color w:val="ED2024"/>
          <w:spacing w:val="-1"/>
          <w:w w:val="81"/>
        </w:rPr>
        <w:t>SORU</w:t>
      </w:r>
      <w:r>
        <w:rPr>
          <w:color w:val="ED2024"/>
          <w:w w:val="81"/>
        </w:rPr>
        <w:t>:</w:t>
      </w:r>
      <w:r>
        <w:rPr>
          <w:color w:val="ED2024"/>
        </w:rPr>
        <w:t>  </w:t>
      </w:r>
      <w:r>
        <w:rPr>
          <w:color w:val="ED2024"/>
          <w:spacing w:val="14"/>
        </w:rPr>
        <w:t> </w:t>
      </w:r>
      <w:r>
        <w:rPr>
          <w:color w:val="ED2024"/>
          <w:w w:val="88"/>
        </w:rPr>
        <w:t>Kayn</w:t>
      </w:r>
      <w:r>
        <w:rPr>
          <w:color w:val="ED2024"/>
          <w:spacing w:val="-1"/>
          <w:w w:val="88"/>
        </w:rPr>
        <w:t>a</w:t>
      </w:r>
      <w:r>
        <w:rPr>
          <w:color w:val="ED2024"/>
          <w:w w:val="86"/>
        </w:rPr>
        <w:t>ç</w:t>
      </w:r>
      <w:r>
        <w:rPr>
          <w:color w:val="ED2024"/>
          <w:w w:val="91"/>
        </w:rPr>
        <w:t>t</w:t>
      </w:r>
      <w:r>
        <w:rPr>
          <w:color w:val="ED2024"/>
          <w:w w:val="31"/>
        </w:rPr>
        <w:t></w:t>
      </w:r>
      <w:r>
        <w:rPr>
          <w:color w:val="ED2024"/>
          <w:spacing w:val="-1"/>
          <w:w w:val="88"/>
        </w:rPr>
        <w:t>rm</w:t>
      </w:r>
      <w:r>
        <w:rPr>
          <w:color w:val="ED2024"/>
          <w:w w:val="88"/>
        </w:rPr>
        <w:t>a</w:t>
      </w:r>
      <w:r>
        <w:rPr>
          <w:color w:val="ED2024"/>
        </w:rPr>
        <w:t>  </w:t>
      </w:r>
      <w:r>
        <w:rPr>
          <w:color w:val="ED2024"/>
          <w:spacing w:val="15"/>
        </w:rPr>
        <w:t> </w:t>
      </w:r>
      <w:r>
        <w:rPr>
          <w:color w:val="ED2024"/>
          <w:spacing w:val="1"/>
          <w:w w:val="94"/>
        </w:rPr>
        <w:t>y</w:t>
      </w:r>
      <w:r>
        <w:rPr>
          <w:color w:val="ED2024"/>
          <w:spacing w:val="-1"/>
          <w:w w:val="89"/>
        </w:rPr>
        <w:t>o</w:t>
      </w:r>
      <w:r>
        <w:rPr>
          <w:color w:val="ED2024"/>
          <w:spacing w:val="-1"/>
          <w:w w:val="88"/>
        </w:rPr>
        <w:t>l</w:t>
      </w:r>
      <w:r>
        <w:rPr>
          <w:color w:val="ED2024"/>
          <w:w w:val="88"/>
        </w:rPr>
        <w:t>u</w:t>
      </w:r>
      <w:r>
        <w:rPr>
          <w:color w:val="ED2024"/>
          <w:spacing w:val="-1"/>
          <w:w w:val="94"/>
        </w:rPr>
        <w:t>y</w:t>
      </w:r>
      <w:r>
        <w:rPr>
          <w:color w:val="ED2024"/>
          <w:spacing w:val="-1"/>
          <w:w w:val="89"/>
        </w:rPr>
        <w:t>l</w:t>
      </w:r>
      <w:r>
        <w:rPr>
          <w:color w:val="ED2024"/>
          <w:w w:val="89"/>
        </w:rPr>
        <w:t>a</w:t>
      </w:r>
      <w:r>
        <w:rPr>
          <w:color w:val="ED2024"/>
        </w:rPr>
        <w:t>  </w:t>
      </w:r>
      <w:r>
        <w:rPr>
          <w:color w:val="ED2024"/>
          <w:spacing w:val="15"/>
        </w:rPr>
        <w:t> </w:t>
      </w:r>
      <w:r>
        <w:rPr>
          <w:color w:val="ED2024"/>
          <w:spacing w:val="-1"/>
          <w:w w:val="92"/>
        </w:rPr>
        <w:t>e</w:t>
      </w:r>
      <w:r>
        <w:rPr>
          <w:color w:val="ED2024"/>
          <w:spacing w:val="-1"/>
          <w:w w:val="90"/>
        </w:rPr>
        <w:t>g</w:t>
      </w:r>
      <w:r>
        <w:rPr>
          <w:color w:val="ED2024"/>
          <w:w w:val="88"/>
        </w:rPr>
        <w:t>itim</w:t>
      </w:r>
      <w:r>
        <w:rPr>
          <w:color w:val="ED2024"/>
        </w:rPr>
        <w:t>  </w:t>
      </w:r>
      <w:r>
        <w:rPr>
          <w:color w:val="ED2024"/>
          <w:spacing w:val="15"/>
        </w:rPr>
        <w:t> </w:t>
      </w:r>
      <w:r>
        <w:rPr>
          <w:color w:val="ED2024"/>
          <w:w w:val="91"/>
        </w:rPr>
        <w:t>ya</w:t>
      </w:r>
      <w:r>
        <w:rPr>
          <w:color w:val="ED2024"/>
          <w:spacing w:val="-1"/>
          <w:w w:val="91"/>
        </w:rPr>
        <w:t>p</w:t>
      </w:r>
      <w:r>
        <w:rPr>
          <w:color w:val="ED2024"/>
          <w:w w:val="31"/>
        </w:rPr>
        <w:t></w:t>
      </w:r>
      <w:r>
        <w:rPr>
          <w:color w:val="ED2024"/>
          <w:spacing w:val="-1"/>
          <w:w w:val="88"/>
        </w:rPr>
        <w:t>la</w:t>
      </w:r>
      <w:r>
        <w:rPr>
          <w:color w:val="ED2024"/>
          <w:w w:val="88"/>
        </w:rPr>
        <w:t>n</w:t>
      </w:r>
      <w:r>
        <w:rPr>
          <w:color w:val="ED2024"/>
        </w:rPr>
        <w:t>  </w:t>
      </w:r>
      <w:r>
        <w:rPr>
          <w:color w:val="ED2024"/>
          <w:spacing w:val="15"/>
        </w:rPr>
        <w:t> </w:t>
      </w:r>
      <w:r>
        <w:rPr>
          <w:color w:val="ED2024"/>
          <w:spacing w:val="-1"/>
          <w:w w:val="89"/>
        </w:rPr>
        <w:t>o</w:t>
      </w:r>
      <w:r>
        <w:rPr>
          <w:color w:val="ED2024"/>
          <w:spacing w:val="-1"/>
          <w:w w:val="93"/>
        </w:rPr>
        <w:t>k</w:t>
      </w:r>
      <w:r>
        <w:rPr>
          <w:color w:val="ED2024"/>
          <w:spacing w:val="-1"/>
          <w:w w:val="88"/>
        </w:rPr>
        <w:t>u</w:t>
      </w:r>
      <w:r>
        <w:rPr>
          <w:color w:val="ED2024"/>
          <w:w w:val="89"/>
        </w:rPr>
        <w:t>l</w:t>
      </w:r>
      <w:r>
        <w:rPr>
          <w:color w:val="ED2024"/>
        </w:rPr>
        <w:t>  </w:t>
      </w:r>
      <w:r>
        <w:rPr>
          <w:color w:val="ED2024"/>
          <w:spacing w:val="14"/>
        </w:rPr>
        <w:t> </w:t>
      </w:r>
      <w:r>
        <w:rPr>
          <w:color w:val="ED2024"/>
          <w:w w:val="88"/>
        </w:rPr>
        <w:t>ö</w:t>
      </w:r>
      <w:r>
        <w:rPr>
          <w:color w:val="ED2024"/>
          <w:spacing w:val="-1"/>
          <w:w w:val="88"/>
        </w:rPr>
        <w:t>n</w:t>
      </w:r>
      <w:r>
        <w:rPr>
          <w:color w:val="ED2024"/>
          <w:w w:val="90"/>
        </w:rPr>
        <w:t>ce</w:t>
      </w:r>
      <w:r>
        <w:rPr>
          <w:color w:val="ED2024"/>
          <w:w w:val="89"/>
        </w:rPr>
        <w:t>si</w:t>
      </w:r>
      <w:r>
        <w:rPr>
          <w:color w:val="ED2024"/>
        </w:rPr>
        <w:t>  </w:t>
      </w:r>
      <w:r>
        <w:rPr>
          <w:color w:val="ED2024"/>
          <w:spacing w:val="14"/>
        </w:rPr>
        <w:t> </w:t>
      </w:r>
      <w:r>
        <w:rPr>
          <w:color w:val="ED2024"/>
          <w:spacing w:val="-1"/>
          <w:w w:val="92"/>
        </w:rPr>
        <w:t>e</w:t>
      </w:r>
      <w:r>
        <w:rPr>
          <w:color w:val="ED2024"/>
          <w:spacing w:val="-1"/>
          <w:w w:val="90"/>
        </w:rPr>
        <w:t>g</w:t>
      </w:r>
      <w:r>
        <w:rPr>
          <w:color w:val="ED2024"/>
          <w:w w:val="88"/>
        </w:rPr>
        <w:t>itim </w:t>
      </w:r>
      <w:r>
        <w:rPr>
          <w:color w:val="ED2024"/>
          <w:spacing w:val="-1"/>
          <w:w w:val="90"/>
        </w:rPr>
        <w:t>k</w:t>
      </w:r>
      <w:r>
        <w:rPr>
          <w:color w:val="ED2024"/>
          <w:w w:val="90"/>
        </w:rPr>
        <w:t>u</w:t>
      </w:r>
      <w:r>
        <w:rPr>
          <w:color w:val="ED2024"/>
          <w:spacing w:val="-1"/>
          <w:w w:val="87"/>
        </w:rPr>
        <w:t>ru</w:t>
      </w:r>
      <w:r>
        <w:rPr>
          <w:color w:val="ED2024"/>
          <w:spacing w:val="1"/>
          <w:w w:val="87"/>
        </w:rPr>
        <w:t>m</w:t>
      </w:r>
      <w:r>
        <w:rPr>
          <w:color w:val="ED2024"/>
          <w:spacing w:val="-1"/>
          <w:w w:val="89"/>
        </w:rPr>
        <w:t>l</w:t>
      </w:r>
      <w:r>
        <w:rPr>
          <w:color w:val="ED2024"/>
          <w:spacing w:val="-1"/>
          <w:w w:val="89"/>
        </w:rPr>
        <w:t>ar</w:t>
      </w:r>
      <w:r>
        <w:rPr>
          <w:color w:val="ED2024"/>
          <w:spacing w:val="1"/>
          <w:w w:val="31"/>
        </w:rPr>
        <w:t></w:t>
      </w:r>
      <w:r>
        <w:rPr>
          <w:color w:val="ED2024"/>
          <w:w w:val="88"/>
        </w:rPr>
        <w:t>n</w:t>
      </w:r>
      <w:r>
        <w:rPr>
          <w:color w:val="ED2024"/>
          <w:spacing w:val="-1"/>
          <w:w w:val="88"/>
        </w:rPr>
        <w:t>d</w:t>
      </w:r>
      <w:r>
        <w:rPr>
          <w:color w:val="ED2024"/>
          <w:w w:val="89"/>
        </w:rPr>
        <w:t>a</w:t>
      </w:r>
      <w:r>
        <w:rPr>
          <w:color w:val="ED2024"/>
          <w:spacing w:val="-8"/>
        </w:rPr>
        <w:t> </w:t>
      </w:r>
      <w:r>
        <w:rPr>
          <w:color w:val="ED2024"/>
          <w:spacing w:val="1"/>
          <w:w w:val="89"/>
        </w:rPr>
        <w:t>ö</w:t>
      </w:r>
      <w:r>
        <w:rPr>
          <w:color w:val="ED2024"/>
          <w:spacing w:val="-1"/>
          <w:w w:val="90"/>
        </w:rPr>
        <w:t>g</w:t>
      </w:r>
      <w:r>
        <w:rPr>
          <w:color w:val="ED2024"/>
          <w:w w:val="88"/>
        </w:rPr>
        <w:t>r</w:t>
      </w:r>
      <w:r>
        <w:rPr>
          <w:color w:val="ED2024"/>
          <w:w w:val="92"/>
        </w:rPr>
        <w:t>e</w:t>
      </w:r>
      <w:r>
        <w:rPr>
          <w:color w:val="ED2024"/>
          <w:spacing w:val="-1"/>
          <w:w w:val="87"/>
        </w:rPr>
        <w:t>n</w:t>
      </w:r>
      <w:r>
        <w:rPr>
          <w:color w:val="ED2024"/>
          <w:w w:val="88"/>
        </w:rPr>
        <w:t>c</w:t>
      </w:r>
      <w:r>
        <w:rPr>
          <w:color w:val="ED2024"/>
          <w:w w:val="88"/>
        </w:rPr>
        <w:t>i</w:t>
      </w:r>
      <w:r>
        <w:rPr>
          <w:color w:val="ED2024"/>
          <w:spacing w:val="-6"/>
        </w:rPr>
        <w:t> </w:t>
      </w:r>
      <w:r>
        <w:rPr>
          <w:color w:val="ED2024"/>
          <w:spacing w:val="-1"/>
          <w:w w:val="89"/>
        </w:rPr>
        <w:t>mevcu</w:t>
      </w:r>
      <w:r>
        <w:rPr>
          <w:color w:val="ED2024"/>
          <w:spacing w:val="1"/>
          <w:w w:val="91"/>
        </w:rPr>
        <w:t>t</w:t>
      </w:r>
      <w:r>
        <w:rPr>
          <w:color w:val="ED2024"/>
          <w:spacing w:val="-1"/>
          <w:w w:val="89"/>
        </w:rPr>
        <w:t>l</w:t>
      </w:r>
      <w:r>
        <w:rPr>
          <w:color w:val="ED2024"/>
          <w:spacing w:val="-1"/>
          <w:w w:val="89"/>
        </w:rPr>
        <w:t>ar</w:t>
      </w:r>
      <w:r>
        <w:rPr>
          <w:color w:val="ED2024"/>
          <w:w w:val="31"/>
        </w:rPr>
        <w:t></w:t>
      </w:r>
      <w:r>
        <w:rPr>
          <w:color w:val="ED2024"/>
          <w:spacing w:val="-6"/>
        </w:rPr>
        <w:t> </w:t>
      </w:r>
      <w:r>
        <w:rPr>
          <w:color w:val="ED2024"/>
          <w:spacing w:val="-1"/>
          <w:w w:val="89"/>
        </w:rPr>
        <w:t>n</w:t>
      </w:r>
      <w:r>
        <w:rPr>
          <w:color w:val="ED2024"/>
          <w:w w:val="89"/>
        </w:rPr>
        <w:t>e</w:t>
      </w:r>
      <w:r>
        <w:rPr>
          <w:color w:val="ED2024"/>
          <w:spacing w:val="-8"/>
        </w:rPr>
        <w:t> </w:t>
      </w:r>
      <w:r>
        <w:rPr>
          <w:color w:val="ED2024"/>
          <w:spacing w:val="-1"/>
          <w:w w:val="90"/>
        </w:rPr>
        <w:t>kad</w:t>
      </w:r>
      <w:r>
        <w:rPr>
          <w:color w:val="ED2024"/>
          <w:spacing w:val="1"/>
          <w:w w:val="90"/>
        </w:rPr>
        <w:t>a</w:t>
      </w:r>
      <w:r>
        <w:rPr>
          <w:color w:val="ED2024"/>
          <w:w w:val="88"/>
        </w:rPr>
        <w:t>r</w:t>
      </w:r>
      <w:r>
        <w:rPr>
          <w:color w:val="ED2024"/>
          <w:spacing w:val="-8"/>
        </w:rPr>
        <w:t> </w:t>
      </w:r>
      <w:r>
        <w:rPr>
          <w:color w:val="ED2024"/>
          <w:w w:val="88"/>
        </w:rPr>
        <w:t>olma</w:t>
      </w:r>
      <w:r>
        <w:rPr>
          <w:color w:val="ED2024"/>
          <w:spacing w:val="-1"/>
          <w:w w:val="88"/>
        </w:rPr>
        <w:t>l</w:t>
      </w:r>
      <w:r>
        <w:rPr>
          <w:color w:val="ED2024"/>
          <w:w w:val="31"/>
        </w:rPr>
        <w:t></w:t>
      </w:r>
      <w:r>
        <w:rPr>
          <w:color w:val="ED2024"/>
          <w:spacing w:val="-1"/>
          <w:w w:val="89"/>
        </w:rPr>
        <w:t>d</w:t>
      </w:r>
      <w:r>
        <w:rPr>
          <w:color w:val="ED2024"/>
          <w:w w:val="31"/>
        </w:rPr>
        <w:t></w:t>
      </w:r>
      <w:r>
        <w:rPr>
          <w:color w:val="ED2024"/>
          <w:spacing w:val="-1"/>
          <w:w w:val="88"/>
        </w:rPr>
        <w:t>r</w:t>
      </w:r>
      <w:r>
        <w:rPr>
          <w:color w:val="ED2024"/>
          <w:w w:val="82"/>
        </w:rPr>
        <w:t>?</w:t>
      </w:r>
    </w:p>
    <w:p>
      <w:pPr>
        <w:pStyle w:val="BodyText"/>
        <w:spacing w:line="247" w:lineRule="auto" w:before="121"/>
        <w:ind w:left="1144" w:right="477"/>
        <w:jc w:val="both"/>
      </w:pPr>
      <w:r>
        <w:rPr/>
        <w:drawing>
          <wp:anchor distT="0" distB="0" distL="0" distR="0" allowOverlap="1" layoutInCell="1" locked="0" behindDoc="0" simplePos="0" relativeHeight="25624">
            <wp:simplePos x="0" y="0"/>
            <wp:positionH relativeFrom="page">
              <wp:posOffset>649912</wp:posOffset>
            </wp:positionH>
            <wp:positionV relativeFrom="paragraph">
              <wp:posOffset>80014</wp:posOffset>
            </wp:positionV>
            <wp:extent cx="396328" cy="479298"/>
            <wp:effectExtent l="0" t="0" r="0" b="0"/>
            <wp:wrapNone/>
            <wp:docPr id="131" name="image132.jpeg" descr=""/>
            <wp:cNvGraphicFramePr>
              <a:graphicFrameLocks noChangeAspect="1"/>
            </wp:cNvGraphicFramePr>
            <a:graphic>
              <a:graphicData uri="http://schemas.openxmlformats.org/drawingml/2006/picture">
                <pic:pic>
                  <pic:nvPicPr>
                    <pic:cNvPr id="132"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29"/>
        </w:rPr>
        <w:t> </w:t>
      </w:r>
      <w:r>
        <w:rPr>
          <w:color w:val="231F20"/>
        </w:rPr>
        <w:t>“…agır</w:t>
      </w:r>
      <w:r>
        <w:rPr>
          <w:color w:val="231F20"/>
          <w:spacing w:val="-25"/>
        </w:rPr>
        <w:t> </w:t>
      </w:r>
      <w:r>
        <w:rPr>
          <w:color w:val="231F20"/>
        </w:rPr>
        <w:t>ve</w:t>
      </w:r>
      <w:r>
        <w:rPr>
          <w:color w:val="231F20"/>
          <w:spacing w:val="-25"/>
        </w:rPr>
        <w:t> </w:t>
      </w:r>
      <w:r>
        <w:rPr>
          <w:color w:val="231F20"/>
        </w:rPr>
        <w:t>çok</w:t>
      </w:r>
      <w:r>
        <w:rPr>
          <w:color w:val="231F20"/>
          <w:spacing w:val="-25"/>
        </w:rPr>
        <w:t> </w:t>
      </w:r>
      <w:r>
        <w:rPr>
          <w:color w:val="231F20"/>
        </w:rPr>
        <w:t>agır</w:t>
      </w:r>
      <w:r>
        <w:rPr>
          <w:color w:val="231F20"/>
          <w:spacing w:val="-25"/>
        </w:rPr>
        <w:t> </w:t>
      </w:r>
      <w:r>
        <w:rPr>
          <w:color w:val="231F20"/>
        </w:rPr>
        <w:t>düzeyde</w:t>
      </w:r>
      <w:r>
        <w:rPr>
          <w:color w:val="231F20"/>
          <w:spacing w:val="-25"/>
        </w:rPr>
        <w:t> </w:t>
      </w:r>
      <w:r>
        <w:rPr>
          <w:color w:val="231F20"/>
        </w:rPr>
        <w:t>zihinsel</w:t>
      </w:r>
      <w:r>
        <w:rPr>
          <w:color w:val="231F20"/>
          <w:spacing w:val="-25"/>
        </w:rPr>
        <w:t> </w:t>
      </w:r>
      <w:r>
        <w:rPr>
          <w:color w:val="231F20"/>
        </w:rPr>
        <w:t>ve</w:t>
      </w:r>
      <w:r>
        <w:rPr>
          <w:color w:val="231F20"/>
          <w:spacing w:val="-26"/>
        </w:rPr>
        <w:t> </w:t>
      </w:r>
      <w:r>
        <w:rPr>
          <w:color w:val="231F20"/>
        </w:rPr>
        <w:t>birden</w:t>
      </w:r>
      <w:r>
        <w:rPr>
          <w:color w:val="231F20"/>
          <w:spacing w:val="-25"/>
        </w:rPr>
        <w:t> </w:t>
      </w:r>
      <w:r>
        <w:rPr>
          <w:color w:val="231F20"/>
        </w:rPr>
        <w:t>çok</w:t>
      </w:r>
      <w:r>
        <w:rPr>
          <w:color w:val="231F20"/>
          <w:spacing w:val="-25"/>
        </w:rPr>
        <w:t> </w:t>
      </w:r>
      <w:r>
        <w:rPr>
          <w:color w:val="231F20"/>
        </w:rPr>
        <w:t>yetersizligi olmamak çartıyla 10 çocuk bulunan sınıflarda ikiden, 20 çocuk bulunan</w:t>
      </w:r>
      <w:r>
        <w:rPr>
          <w:color w:val="231F20"/>
          <w:spacing w:val="-9"/>
        </w:rPr>
        <w:t> </w:t>
      </w:r>
      <w:r>
        <w:rPr>
          <w:color w:val="231F20"/>
        </w:rPr>
        <w:t>sınıflarda</w:t>
      </w:r>
      <w:r>
        <w:rPr>
          <w:color w:val="231F20"/>
          <w:spacing w:val="-7"/>
        </w:rPr>
        <w:t> </w:t>
      </w:r>
      <w:r>
        <w:rPr>
          <w:color w:val="231F20"/>
        </w:rPr>
        <w:t>ise</w:t>
      </w:r>
      <w:r>
        <w:rPr>
          <w:color w:val="231F20"/>
          <w:spacing w:val="-8"/>
        </w:rPr>
        <w:t> </w:t>
      </w:r>
      <w:r>
        <w:rPr>
          <w:color w:val="231F20"/>
        </w:rPr>
        <w:t>birden</w:t>
      </w:r>
      <w:r>
        <w:rPr>
          <w:color w:val="231F20"/>
          <w:spacing w:val="-8"/>
        </w:rPr>
        <w:t> </w:t>
      </w:r>
      <w:r>
        <w:rPr>
          <w:color w:val="231F20"/>
        </w:rPr>
        <w:t>fazla</w:t>
      </w:r>
      <w:r>
        <w:rPr>
          <w:color w:val="231F20"/>
          <w:spacing w:val="-8"/>
        </w:rPr>
        <w:t> </w:t>
      </w:r>
      <w:r>
        <w:rPr>
          <w:color w:val="231F20"/>
        </w:rPr>
        <w:t>olmayacak</w:t>
      </w:r>
      <w:r>
        <w:rPr>
          <w:color w:val="231F20"/>
          <w:spacing w:val="-8"/>
        </w:rPr>
        <w:t> </w:t>
      </w:r>
      <w:r>
        <w:rPr>
          <w:color w:val="231F20"/>
        </w:rPr>
        <w:t>çekilde</w:t>
      </w:r>
      <w:r>
        <w:rPr>
          <w:color w:val="231F20"/>
          <w:spacing w:val="-7"/>
        </w:rPr>
        <w:t> </w:t>
      </w:r>
      <w:r>
        <w:rPr>
          <w:color w:val="231F20"/>
        </w:rPr>
        <w:t>kaydedilirler.’’</w:t>
      </w:r>
    </w:p>
    <w:p>
      <w:pPr>
        <w:pStyle w:val="Heading6"/>
        <w:spacing w:before="1"/>
        <w:ind w:left="313"/>
      </w:pPr>
      <w:r>
        <w:rPr>
          <w:b w:val="0"/>
          <w:color w:val="231F20"/>
          <w:w w:val="101"/>
        </w:rPr>
        <w:t>(</w:t>
      </w:r>
      <w:r>
        <w:rPr>
          <w:color w:val="231F20"/>
          <w:spacing w:val="-1"/>
          <w:w w:val="88"/>
        </w:rPr>
        <w:t>Ok</w:t>
      </w:r>
      <w:r>
        <w:rPr>
          <w:color w:val="231F20"/>
          <w:w w:val="88"/>
        </w:rPr>
        <w:t>u</w:t>
      </w:r>
      <w:r>
        <w:rPr>
          <w:color w:val="231F20"/>
          <w:w w:val="89"/>
        </w:rPr>
        <w:t>l</w:t>
      </w:r>
      <w:r>
        <w:rPr>
          <w:color w:val="231F20"/>
          <w:spacing w:val="-7"/>
        </w:rPr>
        <w:t> </w:t>
      </w:r>
      <w:r>
        <w:rPr>
          <w:color w:val="231F20"/>
          <w:spacing w:val="-1"/>
          <w:w w:val="86"/>
        </w:rPr>
        <w:t>Ön</w:t>
      </w:r>
      <w:r>
        <w:rPr>
          <w:color w:val="231F20"/>
          <w:spacing w:val="1"/>
          <w:w w:val="86"/>
        </w:rPr>
        <w:t>c</w:t>
      </w:r>
      <w:r>
        <w:rPr>
          <w:color w:val="231F20"/>
          <w:spacing w:val="-1"/>
          <w:w w:val="92"/>
        </w:rPr>
        <w:t>e</w:t>
      </w:r>
      <w:r>
        <w:rPr>
          <w:color w:val="231F20"/>
          <w:spacing w:val="1"/>
          <w:w w:val="89"/>
        </w:rPr>
        <w:t>s</w:t>
      </w:r>
      <w:r>
        <w:rPr>
          <w:color w:val="231F20"/>
          <w:w w:val="88"/>
        </w:rPr>
        <w:t>i</w:t>
      </w:r>
      <w:r>
        <w:rPr>
          <w:color w:val="231F20"/>
          <w:spacing w:val="-7"/>
        </w:rPr>
        <w:t> </w:t>
      </w:r>
      <w:r>
        <w:rPr>
          <w:color w:val="231F20"/>
          <w:w w:val="79"/>
        </w:rPr>
        <w:t>E</w:t>
      </w:r>
      <w:r>
        <w:rPr>
          <w:color w:val="231F20"/>
          <w:spacing w:val="-1"/>
          <w:w w:val="90"/>
        </w:rPr>
        <w:t>g</w:t>
      </w:r>
      <w:r>
        <w:rPr>
          <w:color w:val="231F20"/>
          <w:w w:val="88"/>
        </w:rPr>
        <w:t>itim</w:t>
      </w:r>
      <w:r>
        <w:rPr>
          <w:color w:val="231F20"/>
          <w:spacing w:val="-8"/>
        </w:rPr>
        <w:t> </w:t>
      </w:r>
      <w:r>
        <w:rPr>
          <w:color w:val="231F20"/>
          <w:w w:val="87"/>
        </w:rPr>
        <w:t>Kurumla</w:t>
      </w:r>
      <w:r>
        <w:rPr>
          <w:color w:val="231F20"/>
          <w:spacing w:val="-2"/>
          <w:w w:val="87"/>
        </w:rPr>
        <w:t>r</w:t>
      </w:r>
      <w:r>
        <w:rPr>
          <w:color w:val="231F20"/>
          <w:w w:val="31"/>
        </w:rPr>
        <w:t></w:t>
      </w:r>
      <w:r>
        <w:rPr>
          <w:color w:val="231F20"/>
          <w:spacing w:val="-8"/>
        </w:rPr>
        <w:t> </w:t>
      </w:r>
      <w:r>
        <w:rPr>
          <w:color w:val="231F20"/>
          <w:w w:val="88"/>
        </w:rPr>
        <w:t>Yönetmel</w:t>
      </w:r>
      <w:r>
        <w:rPr>
          <w:color w:val="231F20"/>
          <w:spacing w:val="1"/>
          <w:w w:val="88"/>
        </w:rPr>
        <w:t>i</w:t>
      </w:r>
      <w:r>
        <w:rPr>
          <w:color w:val="231F20"/>
          <w:spacing w:val="-1"/>
          <w:w w:val="90"/>
        </w:rPr>
        <w:t>g</w:t>
      </w:r>
      <w:r>
        <w:rPr>
          <w:color w:val="231F20"/>
          <w:w w:val="88"/>
        </w:rPr>
        <w:t>i</w:t>
      </w:r>
      <w:r>
        <w:rPr>
          <w:color w:val="231F20"/>
          <w:spacing w:val="-8"/>
        </w:rPr>
        <w:t> </w:t>
      </w:r>
      <w:r>
        <w:rPr>
          <w:color w:val="231F20"/>
          <w:spacing w:val="-1"/>
          <w:w w:val="85"/>
        </w:rPr>
        <w:t>M</w:t>
      </w:r>
      <w:r>
        <w:rPr>
          <w:color w:val="231F20"/>
          <w:spacing w:val="1"/>
          <w:w w:val="85"/>
        </w:rPr>
        <w:t>a</w:t>
      </w:r>
      <w:r>
        <w:rPr>
          <w:color w:val="231F20"/>
          <w:spacing w:val="-1"/>
          <w:w w:val="90"/>
        </w:rPr>
        <w:t>dd</w:t>
      </w:r>
      <w:r>
        <w:rPr>
          <w:color w:val="231F20"/>
          <w:w w:val="90"/>
        </w:rPr>
        <w:t>e</w:t>
      </w:r>
      <w:r>
        <w:rPr>
          <w:color w:val="231F20"/>
          <w:spacing w:val="-7"/>
        </w:rPr>
        <w:t> </w:t>
      </w:r>
      <w:r>
        <w:rPr>
          <w:color w:val="231F20"/>
          <w:w w:val="99"/>
        </w:rPr>
        <w:t>1</w:t>
      </w:r>
      <w:r>
        <w:rPr>
          <w:color w:val="231F20"/>
          <w:spacing w:val="-1"/>
          <w:w w:val="99"/>
        </w:rPr>
        <w:t>0</w:t>
      </w:r>
      <w:r>
        <w:rPr>
          <w:color w:val="231F20"/>
          <w:w w:val="88"/>
        </w:rPr>
        <w:t>-</w:t>
      </w:r>
      <w:r>
        <w:rPr>
          <w:color w:val="231F20"/>
          <w:w w:val="88"/>
        </w:rPr>
        <w:t>c</w:t>
      </w:r>
      <w:r>
        <w:rPr>
          <w:color w:val="231F20"/>
          <w:w w:val="91"/>
        </w:rPr>
        <w:t>)</w:t>
      </w:r>
    </w:p>
    <w:p>
      <w:pPr>
        <w:pStyle w:val="BodyText"/>
        <w:spacing w:before="10"/>
        <w:rPr>
          <w:b/>
          <w:sz w:val="21"/>
        </w:rPr>
      </w:pPr>
    </w:p>
    <w:p>
      <w:pPr>
        <w:pStyle w:val="ListParagraph"/>
        <w:numPr>
          <w:ilvl w:val="0"/>
          <w:numId w:val="33"/>
        </w:numPr>
        <w:tabs>
          <w:tab w:pos="599" w:val="left" w:leader="none"/>
        </w:tabs>
        <w:spacing w:line="247" w:lineRule="auto" w:before="0" w:after="0"/>
        <w:ind w:left="599" w:right="477" w:hanging="285"/>
        <w:jc w:val="left"/>
        <w:rPr>
          <w:b/>
          <w:color w:val="ED2024"/>
          <w:sz w:val="22"/>
        </w:rPr>
      </w:pPr>
      <w:r>
        <w:rPr>
          <w:b/>
          <w:color w:val="ED2024"/>
          <w:spacing w:val="-1"/>
          <w:w w:val="81"/>
          <w:sz w:val="22"/>
        </w:rPr>
        <w:t>SORU</w:t>
      </w:r>
      <w:r>
        <w:rPr>
          <w:b/>
          <w:color w:val="ED2024"/>
          <w:w w:val="81"/>
          <w:sz w:val="22"/>
        </w:rPr>
        <w:t>:</w:t>
      </w:r>
      <w:r>
        <w:rPr>
          <w:b/>
          <w:color w:val="ED2024"/>
          <w:spacing w:val="16"/>
          <w:sz w:val="22"/>
        </w:rPr>
        <w:t> </w:t>
      </w:r>
      <w:r>
        <w:rPr>
          <w:b/>
          <w:color w:val="ED2024"/>
          <w:w w:val="83"/>
          <w:sz w:val="22"/>
        </w:rPr>
        <w:t>K</w:t>
      </w:r>
      <w:r>
        <w:rPr>
          <w:b/>
          <w:color w:val="ED2024"/>
          <w:w w:val="89"/>
          <w:sz w:val="22"/>
        </w:rPr>
        <w:t>a</w:t>
      </w:r>
      <w:r>
        <w:rPr>
          <w:b/>
          <w:color w:val="ED2024"/>
          <w:w w:val="94"/>
          <w:sz w:val="22"/>
        </w:rPr>
        <w:t>y</w:t>
      </w:r>
      <w:r>
        <w:rPr>
          <w:b/>
          <w:color w:val="ED2024"/>
          <w:w w:val="87"/>
          <w:sz w:val="22"/>
        </w:rPr>
        <w:t>n</w:t>
      </w:r>
      <w:r>
        <w:rPr>
          <w:b/>
          <w:color w:val="ED2024"/>
          <w:w w:val="89"/>
          <w:sz w:val="22"/>
        </w:rPr>
        <w:t>a</w:t>
      </w:r>
      <w:r>
        <w:rPr>
          <w:b/>
          <w:color w:val="ED2024"/>
          <w:w w:val="86"/>
          <w:sz w:val="22"/>
        </w:rPr>
        <w:t>ç</w:t>
      </w:r>
      <w:r>
        <w:rPr>
          <w:b/>
          <w:color w:val="ED2024"/>
          <w:w w:val="91"/>
          <w:sz w:val="22"/>
        </w:rPr>
        <w:t>t</w:t>
      </w:r>
      <w:r>
        <w:rPr>
          <w:b/>
          <w:color w:val="ED2024"/>
          <w:w w:val="31"/>
          <w:sz w:val="22"/>
        </w:rPr>
        <w:t></w:t>
      </w:r>
      <w:r>
        <w:rPr>
          <w:b/>
          <w:color w:val="ED2024"/>
          <w:spacing w:val="-1"/>
          <w:w w:val="88"/>
          <w:sz w:val="22"/>
        </w:rPr>
        <w:t>rm</w:t>
      </w:r>
      <w:r>
        <w:rPr>
          <w:b/>
          <w:color w:val="ED2024"/>
          <w:w w:val="88"/>
          <w:sz w:val="22"/>
        </w:rPr>
        <w:t>a</w:t>
      </w:r>
      <w:r>
        <w:rPr>
          <w:b/>
          <w:color w:val="ED2024"/>
          <w:spacing w:val="16"/>
          <w:sz w:val="22"/>
        </w:rPr>
        <w:t> </w:t>
      </w:r>
      <w:r>
        <w:rPr>
          <w:b/>
          <w:color w:val="ED2024"/>
          <w:w w:val="94"/>
          <w:sz w:val="22"/>
        </w:rPr>
        <w:t>y</w:t>
      </w:r>
      <w:r>
        <w:rPr>
          <w:b/>
          <w:color w:val="ED2024"/>
          <w:spacing w:val="1"/>
          <w:w w:val="89"/>
          <w:sz w:val="22"/>
        </w:rPr>
        <w:t>o</w:t>
      </w:r>
      <w:r>
        <w:rPr>
          <w:b/>
          <w:color w:val="ED2024"/>
          <w:spacing w:val="-1"/>
          <w:w w:val="89"/>
          <w:sz w:val="22"/>
        </w:rPr>
        <w:t>l</w:t>
      </w:r>
      <w:r>
        <w:rPr>
          <w:b/>
          <w:color w:val="ED2024"/>
          <w:spacing w:val="-1"/>
          <w:w w:val="88"/>
          <w:sz w:val="22"/>
        </w:rPr>
        <w:t>u</w:t>
      </w:r>
      <w:r>
        <w:rPr>
          <w:b/>
          <w:color w:val="ED2024"/>
          <w:w w:val="94"/>
          <w:sz w:val="22"/>
        </w:rPr>
        <w:t>y</w:t>
      </w:r>
      <w:r>
        <w:rPr>
          <w:b/>
          <w:color w:val="ED2024"/>
          <w:spacing w:val="-1"/>
          <w:w w:val="89"/>
          <w:sz w:val="22"/>
        </w:rPr>
        <w:t>l</w:t>
      </w:r>
      <w:r>
        <w:rPr>
          <w:b/>
          <w:color w:val="ED2024"/>
          <w:w w:val="89"/>
          <w:sz w:val="22"/>
        </w:rPr>
        <w:t>a</w:t>
      </w:r>
      <w:r>
        <w:rPr>
          <w:b/>
          <w:color w:val="ED2024"/>
          <w:spacing w:val="15"/>
          <w:sz w:val="22"/>
        </w:rPr>
        <w:t> </w:t>
      </w:r>
      <w:r>
        <w:rPr>
          <w:b/>
          <w:color w:val="ED2024"/>
          <w:w w:val="92"/>
          <w:sz w:val="22"/>
        </w:rPr>
        <w:t>e</w:t>
      </w:r>
      <w:r>
        <w:rPr>
          <w:b/>
          <w:color w:val="ED2024"/>
          <w:spacing w:val="-1"/>
          <w:w w:val="90"/>
          <w:sz w:val="22"/>
        </w:rPr>
        <w:t>g</w:t>
      </w:r>
      <w:r>
        <w:rPr>
          <w:b/>
          <w:color w:val="ED2024"/>
          <w:w w:val="88"/>
          <w:sz w:val="22"/>
        </w:rPr>
        <w:t>itim</w:t>
      </w:r>
      <w:r>
        <w:rPr>
          <w:b/>
          <w:color w:val="ED2024"/>
          <w:spacing w:val="16"/>
          <w:sz w:val="22"/>
        </w:rPr>
        <w:t> </w:t>
      </w:r>
      <w:r>
        <w:rPr>
          <w:b/>
          <w:color w:val="ED2024"/>
          <w:spacing w:val="-1"/>
          <w:w w:val="90"/>
          <w:sz w:val="22"/>
        </w:rPr>
        <w:t>kaps</w:t>
      </w:r>
      <w:r>
        <w:rPr>
          <w:b/>
          <w:color w:val="ED2024"/>
          <w:spacing w:val="1"/>
          <w:w w:val="90"/>
          <w:sz w:val="22"/>
        </w:rPr>
        <w:t>a</w:t>
      </w:r>
      <w:r>
        <w:rPr>
          <w:b/>
          <w:color w:val="ED2024"/>
          <w:w w:val="87"/>
          <w:sz w:val="22"/>
        </w:rPr>
        <w:t>m</w:t>
      </w:r>
      <w:r>
        <w:rPr>
          <w:b/>
          <w:color w:val="ED2024"/>
          <w:w w:val="31"/>
          <w:sz w:val="22"/>
        </w:rPr>
        <w:t></w:t>
      </w:r>
      <w:r>
        <w:rPr>
          <w:b/>
          <w:color w:val="ED2024"/>
          <w:spacing w:val="-1"/>
          <w:w w:val="88"/>
          <w:sz w:val="22"/>
        </w:rPr>
        <w:t>n</w:t>
      </w:r>
      <w:r>
        <w:rPr>
          <w:b/>
          <w:color w:val="ED2024"/>
          <w:w w:val="88"/>
          <w:sz w:val="22"/>
        </w:rPr>
        <w:t>d</w:t>
      </w:r>
      <w:r>
        <w:rPr>
          <w:b/>
          <w:color w:val="ED2024"/>
          <w:w w:val="89"/>
          <w:sz w:val="22"/>
        </w:rPr>
        <w:t>a</w:t>
      </w:r>
      <w:r>
        <w:rPr>
          <w:b/>
          <w:color w:val="ED2024"/>
          <w:spacing w:val="16"/>
          <w:sz w:val="22"/>
        </w:rPr>
        <w:t> </w:t>
      </w:r>
      <w:r>
        <w:rPr>
          <w:b/>
          <w:color w:val="ED2024"/>
          <w:spacing w:val="-1"/>
          <w:w w:val="91"/>
          <w:sz w:val="22"/>
        </w:rPr>
        <w:t>bire</w:t>
      </w:r>
      <w:r>
        <w:rPr>
          <w:b/>
          <w:color w:val="ED2024"/>
          <w:spacing w:val="1"/>
          <w:w w:val="91"/>
          <w:sz w:val="22"/>
        </w:rPr>
        <w:t>y</w:t>
      </w:r>
      <w:r>
        <w:rPr>
          <w:b/>
          <w:color w:val="ED2024"/>
          <w:spacing w:val="-1"/>
          <w:w w:val="89"/>
          <w:sz w:val="22"/>
        </w:rPr>
        <w:t>l</w:t>
      </w:r>
      <w:r>
        <w:rPr>
          <w:b/>
          <w:color w:val="ED2024"/>
          <w:spacing w:val="-1"/>
          <w:w w:val="90"/>
          <w:sz w:val="22"/>
        </w:rPr>
        <w:t>er</w:t>
      </w:r>
      <w:r>
        <w:rPr>
          <w:b/>
          <w:color w:val="ED2024"/>
          <w:spacing w:val="1"/>
          <w:w w:val="90"/>
          <w:sz w:val="22"/>
        </w:rPr>
        <w:t>i</w:t>
      </w:r>
      <w:r>
        <w:rPr>
          <w:b/>
          <w:color w:val="ED2024"/>
          <w:w w:val="87"/>
          <w:sz w:val="22"/>
        </w:rPr>
        <w:t>n</w:t>
      </w:r>
      <w:r>
        <w:rPr>
          <w:b/>
          <w:color w:val="ED2024"/>
          <w:spacing w:val="17"/>
          <w:sz w:val="22"/>
        </w:rPr>
        <w:t> </w:t>
      </w:r>
      <w:r>
        <w:rPr>
          <w:b/>
          <w:color w:val="ED2024"/>
          <w:w w:val="78"/>
          <w:sz w:val="22"/>
        </w:rPr>
        <w:t>I</w:t>
      </w:r>
      <w:r>
        <w:rPr>
          <w:b/>
          <w:color w:val="ED2024"/>
          <w:spacing w:val="-1"/>
          <w:w w:val="90"/>
          <w:sz w:val="22"/>
        </w:rPr>
        <w:t>lk</w:t>
      </w:r>
      <w:r>
        <w:rPr>
          <w:b/>
          <w:color w:val="ED2024"/>
          <w:spacing w:val="1"/>
          <w:w w:val="90"/>
          <w:sz w:val="22"/>
        </w:rPr>
        <w:t>ö</w:t>
      </w:r>
      <w:r>
        <w:rPr>
          <w:b/>
          <w:color w:val="ED2024"/>
          <w:spacing w:val="-1"/>
          <w:w w:val="90"/>
          <w:sz w:val="22"/>
        </w:rPr>
        <w:t>g</w:t>
      </w:r>
      <w:r>
        <w:rPr>
          <w:b/>
          <w:color w:val="ED2024"/>
          <w:spacing w:val="-1"/>
          <w:w w:val="89"/>
          <w:sz w:val="22"/>
        </w:rPr>
        <w:t>retim </w:t>
      </w:r>
      <w:r>
        <w:rPr>
          <w:b/>
          <w:color w:val="ED2024"/>
          <w:spacing w:val="-1"/>
          <w:w w:val="90"/>
          <w:sz w:val="22"/>
        </w:rPr>
        <w:t>ok</w:t>
      </w:r>
      <w:r>
        <w:rPr>
          <w:b/>
          <w:color w:val="ED2024"/>
          <w:w w:val="90"/>
          <w:sz w:val="22"/>
        </w:rPr>
        <w:t>u</w:t>
      </w:r>
      <w:r>
        <w:rPr>
          <w:b/>
          <w:color w:val="ED2024"/>
          <w:spacing w:val="-1"/>
          <w:w w:val="89"/>
          <w:sz w:val="22"/>
        </w:rPr>
        <w:t>ll</w:t>
      </w:r>
      <w:r>
        <w:rPr>
          <w:b/>
          <w:color w:val="ED2024"/>
          <w:spacing w:val="1"/>
          <w:w w:val="89"/>
          <w:sz w:val="22"/>
        </w:rPr>
        <w:t>a</w:t>
      </w:r>
      <w:r>
        <w:rPr>
          <w:b/>
          <w:color w:val="ED2024"/>
          <w:w w:val="88"/>
          <w:sz w:val="22"/>
        </w:rPr>
        <w:t>r</w:t>
      </w:r>
      <w:r>
        <w:rPr>
          <w:b/>
          <w:color w:val="ED2024"/>
          <w:w w:val="31"/>
          <w:sz w:val="22"/>
        </w:rPr>
        <w:t></w:t>
      </w:r>
      <w:r>
        <w:rPr>
          <w:b/>
          <w:color w:val="ED2024"/>
          <w:spacing w:val="-1"/>
          <w:w w:val="88"/>
          <w:sz w:val="22"/>
        </w:rPr>
        <w:t>n</w:t>
      </w:r>
      <w:r>
        <w:rPr>
          <w:b/>
          <w:color w:val="ED2024"/>
          <w:w w:val="88"/>
          <w:sz w:val="22"/>
        </w:rPr>
        <w:t>a</w:t>
      </w:r>
      <w:r>
        <w:rPr>
          <w:b/>
          <w:color w:val="ED2024"/>
          <w:spacing w:val="-6"/>
          <w:sz w:val="22"/>
        </w:rPr>
        <w:t> </w:t>
      </w:r>
      <w:r>
        <w:rPr>
          <w:b/>
          <w:color w:val="ED2024"/>
          <w:spacing w:val="-1"/>
          <w:w w:val="92"/>
          <w:sz w:val="22"/>
        </w:rPr>
        <w:t>ka</w:t>
      </w:r>
      <w:r>
        <w:rPr>
          <w:b/>
          <w:color w:val="ED2024"/>
          <w:spacing w:val="-2"/>
          <w:w w:val="92"/>
          <w:sz w:val="22"/>
        </w:rPr>
        <w:t>y</w:t>
      </w:r>
      <w:r>
        <w:rPr>
          <w:b/>
          <w:color w:val="ED2024"/>
          <w:w w:val="31"/>
          <w:sz w:val="22"/>
        </w:rPr>
        <w:t></w:t>
      </w:r>
      <w:r>
        <w:rPr>
          <w:b/>
          <w:color w:val="ED2024"/>
          <w:w w:val="89"/>
          <w:sz w:val="22"/>
        </w:rPr>
        <w:t>tla</w:t>
      </w:r>
      <w:r>
        <w:rPr>
          <w:b/>
          <w:color w:val="ED2024"/>
          <w:spacing w:val="-2"/>
          <w:w w:val="89"/>
          <w:sz w:val="22"/>
        </w:rPr>
        <w:t>r</w:t>
      </w:r>
      <w:r>
        <w:rPr>
          <w:b/>
          <w:color w:val="ED2024"/>
          <w:w w:val="31"/>
          <w:sz w:val="22"/>
        </w:rPr>
        <w:t></w:t>
      </w:r>
      <w:r>
        <w:rPr>
          <w:b/>
          <w:color w:val="ED2024"/>
          <w:spacing w:val="-8"/>
          <w:sz w:val="22"/>
        </w:rPr>
        <w:t> </w:t>
      </w:r>
      <w:r>
        <w:rPr>
          <w:b/>
          <w:color w:val="ED2024"/>
          <w:spacing w:val="-1"/>
          <w:w w:val="88"/>
          <w:sz w:val="22"/>
        </w:rPr>
        <w:t>n</w:t>
      </w:r>
      <w:r>
        <w:rPr>
          <w:b/>
          <w:color w:val="ED2024"/>
          <w:spacing w:val="1"/>
          <w:w w:val="88"/>
          <w:sz w:val="22"/>
        </w:rPr>
        <w:t>a</w:t>
      </w:r>
      <w:r>
        <w:rPr>
          <w:b/>
          <w:color w:val="ED2024"/>
          <w:spacing w:val="-1"/>
          <w:w w:val="89"/>
          <w:sz w:val="22"/>
        </w:rPr>
        <w:t>s</w:t>
      </w:r>
      <w:r>
        <w:rPr>
          <w:b/>
          <w:color w:val="ED2024"/>
          <w:w w:val="31"/>
          <w:sz w:val="22"/>
        </w:rPr>
        <w:t></w:t>
      </w:r>
      <w:r>
        <w:rPr>
          <w:b/>
          <w:color w:val="ED2024"/>
          <w:w w:val="89"/>
          <w:sz w:val="22"/>
        </w:rPr>
        <w:t>l</w:t>
      </w:r>
      <w:r>
        <w:rPr>
          <w:b/>
          <w:color w:val="ED2024"/>
          <w:spacing w:val="-9"/>
          <w:sz w:val="22"/>
        </w:rPr>
        <w:t> </w:t>
      </w:r>
      <w:r>
        <w:rPr>
          <w:b/>
          <w:color w:val="ED2024"/>
          <w:spacing w:val="-1"/>
          <w:w w:val="91"/>
          <w:sz w:val="22"/>
        </w:rPr>
        <w:t>y</w:t>
      </w:r>
      <w:r>
        <w:rPr>
          <w:b/>
          <w:color w:val="ED2024"/>
          <w:spacing w:val="2"/>
          <w:w w:val="91"/>
          <w:sz w:val="22"/>
        </w:rPr>
        <w:t>a</w:t>
      </w:r>
      <w:r>
        <w:rPr>
          <w:b/>
          <w:color w:val="ED2024"/>
          <w:spacing w:val="-2"/>
          <w:w w:val="90"/>
          <w:sz w:val="22"/>
        </w:rPr>
        <w:t>p</w:t>
      </w:r>
      <w:r>
        <w:rPr>
          <w:b/>
          <w:color w:val="ED2024"/>
          <w:w w:val="31"/>
          <w:sz w:val="22"/>
        </w:rPr>
        <w:t></w:t>
      </w:r>
      <w:r>
        <w:rPr>
          <w:b/>
          <w:color w:val="ED2024"/>
          <w:spacing w:val="-1"/>
          <w:w w:val="89"/>
          <w:sz w:val="22"/>
        </w:rPr>
        <w:t>l</w:t>
      </w:r>
      <w:r>
        <w:rPr>
          <w:b/>
          <w:color w:val="ED2024"/>
          <w:spacing w:val="-1"/>
          <w:w w:val="89"/>
          <w:sz w:val="22"/>
        </w:rPr>
        <w:t>a</w:t>
      </w:r>
      <w:r>
        <w:rPr>
          <w:b/>
          <w:color w:val="ED2024"/>
          <w:w w:val="88"/>
          <w:sz w:val="22"/>
        </w:rPr>
        <w:t>c</w:t>
      </w:r>
      <w:r>
        <w:rPr>
          <w:b/>
          <w:color w:val="ED2024"/>
          <w:spacing w:val="1"/>
          <w:w w:val="89"/>
          <w:sz w:val="22"/>
        </w:rPr>
        <w:t>a</w:t>
      </w:r>
      <w:r>
        <w:rPr>
          <w:b/>
          <w:color w:val="ED2024"/>
          <w:w w:val="93"/>
          <w:sz w:val="22"/>
        </w:rPr>
        <w:t>k</w:t>
      </w:r>
      <w:r>
        <w:rPr>
          <w:b/>
          <w:color w:val="ED2024"/>
          <w:spacing w:val="1"/>
          <w:w w:val="91"/>
          <w:sz w:val="22"/>
        </w:rPr>
        <w:t>t</w:t>
      </w:r>
      <w:r>
        <w:rPr>
          <w:b/>
          <w:color w:val="ED2024"/>
          <w:w w:val="31"/>
          <w:sz w:val="22"/>
        </w:rPr>
        <w:t></w:t>
      </w:r>
      <w:r>
        <w:rPr>
          <w:b/>
          <w:color w:val="ED2024"/>
          <w:spacing w:val="-3"/>
          <w:w w:val="88"/>
          <w:sz w:val="22"/>
        </w:rPr>
        <w:t>r</w:t>
      </w:r>
      <w:r>
        <w:rPr>
          <w:b/>
          <w:color w:val="ED2024"/>
          <w:w w:val="82"/>
          <w:sz w:val="22"/>
        </w:rPr>
        <w:t>?</w:t>
      </w:r>
    </w:p>
    <w:p>
      <w:pPr>
        <w:spacing w:line="247" w:lineRule="auto" w:before="120"/>
        <w:ind w:left="1144" w:right="476" w:firstLine="0"/>
        <w:jc w:val="both"/>
        <w:rPr>
          <w:b/>
          <w:sz w:val="22"/>
        </w:rPr>
      </w:pPr>
      <w:r>
        <w:rPr/>
        <w:drawing>
          <wp:anchor distT="0" distB="0" distL="0" distR="0" allowOverlap="1" layoutInCell="1" locked="0" behindDoc="0" simplePos="0" relativeHeight="25648">
            <wp:simplePos x="0" y="0"/>
            <wp:positionH relativeFrom="page">
              <wp:posOffset>649912</wp:posOffset>
            </wp:positionH>
            <wp:positionV relativeFrom="paragraph">
              <wp:posOffset>121224</wp:posOffset>
            </wp:positionV>
            <wp:extent cx="396328" cy="479298"/>
            <wp:effectExtent l="0" t="0" r="0" b="0"/>
            <wp:wrapNone/>
            <wp:docPr id="133" name="image132.jpeg" descr=""/>
            <wp:cNvGraphicFramePr>
              <a:graphicFrameLocks noChangeAspect="1"/>
            </wp:cNvGraphicFramePr>
            <a:graphic>
              <a:graphicData uri="http://schemas.openxmlformats.org/drawingml/2006/picture">
                <pic:pic>
                  <pic:nvPicPr>
                    <pic:cNvPr id="134"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sz w:val="22"/>
        </w:rPr>
        <w:t>CEVAP: </w:t>
      </w:r>
      <w:r>
        <w:rPr>
          <w:color w:val="231F20"/>
          <w:sz w:val="22"/>
        </w:rPr>
        <w:t>e-okul kayıt sistemi çerçevesinde yapılacaktır. Ancak durumlarını belgeleyenlerin kayıtları ögretim yılı içerisinde de </w:t>
      </w:r>
      <w:r>
        <w:rPr>
          <w:color w:val="231F20"/>
          <w:w w:val="96"/>
          <w:sz w:val="22"/>
        </w:rPr>
        <w:t>d</w:t>
      </w:r>
      <w:r>
        <w:rPr>
          <w:color w:val="231F20"/>
          <w:w w:val="100"/>
          <w:sz w:val="22"/>
        </w:rPr>
        <w:t>e</w:t>
      </w:r>
      <w:r>
        <w:rPr>
          <w:color w:val="231F20"/>
          <w:w w:val="101"/>
          <w:sz w:val="22"/>
        </w:rPr>
        <w:t>v</w:t>
      </w:r>
      <w:r>
        <w:rPr>
          <w:color w:val="231F20"/>
          <w:spacing w:val="-1"/>
          <w:w w:val="96"/>
          <w:sz w:val="22"/>
        </w:rPr>
        <w:t>a</w:t>
      </w:r>
      <w:r>
        <w:rPr>
          <w:color w:val="231F20"/>
          <w:w w:val="94"/>
          <w:sz w:val="22"/>
        </w:rPr>
        <w:t>m</w:t>
      </w:r>
      <w:r>
        <w:rPr>
          <w:color w:val="231F20"/>
          <w:spacing w:val="20"/>
          <w:sz w:val="22"/>
        </w:rPr>
        <w:t> </w:t>
      </w:r>
      <w:r>
        <w:rPr>
          <w:color w:val="231F20"/>
          <w:w w:val="100"/>
          <w:sz w:val="22"/>
        </w:rPr>
        <w:t>e</w:t>
      </w:r>
      <w:r>
        <w:rPr>
          <w:color w:val="231F20"/>
          <w:w w:val="96"/>
          <w:sz w:val="22"/>
        </w:rPr>
        <w:t>d</w:t>
      </w:r>
      <w:r>
        <w:rPr>
          <w:color w:val="231F20"/>
          <w:w w:val="100"/>
          <w:sz w:val="22"/>
        </w:rPr>
        <w:t>e</w:t>
      </w:r>
      <w:r>
        <w:rPr>
          <w:color w:val="231F20"/>
          <w:w w:val="100"/>
          <w:sz w:val="22"/>
        </w:rPr>
        <w:t>r</w:t>
      </w:r>
      <w:r>
        <w:rPr>
          <w:color w:val="231F20"/>
          <w:w w:val="75"/>
          <w:sz w:val="22"/>
        </w:rPr>
        <w:t>.</w:t>
      </w:r>
      <w:r>
        <w:rPr>
          <w:color w:val="231F20"/>
          <w:spacing w:val="22"/>
          <w:sz w:val="22"/>
        </w:rPr>
        <w:t> </w:t>
      </w:r>
      <w:r>
        <w:rPr>
          <w:b/>
          <w:color w:val="231F20"/>
          <w:w w:val="85"/>
          <w:sz w:val="22"/>
        </w:rPr>
        <w:t>“g)</w:t>
      </w:r>
      <w:r>
        <w:rPr>
          <w:b/>
          <w:color w:val="231F20"/>
          <w:spacing w:val="17"/>
          <w:sz w:val="22"/>
        </w:rPr>
        <w:t> </w:t>
      </w:r>
      <w:r>
        <w:rPr>
          <w:b/>
          <w:color w:val="231F20"/>
          <w:w w:val="71"/>
          <w:sz w:val="22"/>
        </w:rPr>
        <w:t>Ç</w:t>
      </w:r>
      <w:r>
        <w:rPr>
          <w:b/>
          <w:color w:val="231F20"/>
          <w:w w:val="90"/>
          <w:sz w:val="22"/>
        </w:rPr>
        <w:t>ehit</w:t>
      </w:r>
      <w:r>
        <w:rPr>
          <w:b/>
          <w:color w:val="231F20"/>
          <w:spacing w:val="16"/>
          <w:sz w:val="22"/>
        </w:rPr>
        <w:t> </w:t>
      </w:r>
      <w:r>
        <w:rPr>
          <w:b/>
          <w:color w:val="231F20"/>
          <w:spacing w:val="1"/>
          <w:w w:val="93"/>
          <w:sz w:val="22"/>
        </w:rPr>
        <w:t>v</w:t>
      </w:r>
      <w:r>
        <w:rPr>
          <w:b/>
          <w:color w:val="231F20"/>
          <w:w w:val="93"/>
          <w:sz w:val="22"/>
        </w:rPr>
        <w:t>e</w:t>
      </w:r>
      <w:r>
        <w:rPr>
          <w:b/>
          <w:color w:val="231F20"/>
          <w:spacing w:val="17"/>
          <w:sz w:val="22"/>
        </w:rPr>
        <w:t> </w:t>
      </w:r>
      <w:r>
        <w:rPr>
          <w:b/>
          <w:color w:val="231F20"/>
          <w:w w:val="88"/>
          <w:sz w:val="22"/>
        </w:rPr>
        <w:t>muharip</w:t>
      </w:r>
      <w:r>
        <w:rPr>
          <w:b/>
          <w:color w:val="231F20"/>
          <w:spacing w:val="19"/>
          <w:sz w:val="22"/>
        </w:rPr>
        <w:t> </w:t>
      </w:r>
      <w:r>
        <w:rPr>
          <w:b/>
          <w:color w:val="231F20"/>
          <w:w w:val="89"/>
          <w:sz w:val="22"/>
        </w:rPr>
        <w:t>gazi</w:t>
      </w:r>
      <w:r>
        <w:rPr>
          <w:b/>
          <w:color w:val="231F20"/>
          <w:spacing w:val="17"/>
          <w:sz w:val="22"/>
        </w:rPr>
        <w:t> </w:t>
      </w:r>
      <w:r>
        <w:rPr>
          <w:b/>
          <w:color w:val="231F20"/>
          <w:w w:val="89"/>
          <w:sz w:val="22"/>
        </w:rPr>
        <w:t>çocukla</w:t>
      </w:r>
      <w:r>
        <w:rPr>
          <w:b/>
          <w:color w:val="231F20"/>
          <w:spacing w:val="-1"/>
          <w:w w:val="89"/>
          <w:sz w:val="22"/>
        </w:rPr>
        <w:t>r</w:t>
      </w:r>
      <w:r>
        <w:rPr>
          <w:b/>
          <w:color w:val="231F20"/>
          <w:w w:val="31"/>
          <w:sz w:val="22"/>
        </w:rPr>
        <w:t></w:t>
      </w:r>
      <w:r>
        <w:rPr>
          <w:b/>
          <w:color w:val="231F20"/>
          <w:spacing w:val="17"/>
          <w:sz w:val="22"/>
        </w:rPr>
        <w:t> </w:t>
      </w:r>
      <w:r>
        <w:rPr>
          <w:b/>
          <w:color w:val="231F20"/>
          <w:spacing w:val="-1"/>
          <w:w w:val="90"/>
          <w:sz w:val="22"/>
        </w:rPr>
        <w:t>il</w:t>
      </w:r>
      <w:r>
        <w:rPr>
          <w:b/>
          <w:color w:val="231F20"/>
          <w:w w:val="90"/>
          <w:sz w:val="22"/>
        </w:rPr>
        <w:t>e</w:t>
      </w:r>
      <w:r>
        <w:rPr>
          <w:b/>
          <w:color w:val="231F20"/>
          <w:spacing w:val="18"/>
          <w:sz w:val="22"/>
        </w:rPr>
        <w:t> </w:t>
      </w:r>
      <w:r>
        <w:rPr>
          <w:b/>
          <w:color w:val="231F20"/>
          <w:spacing w:val="-1"/>
          <w:w w:val="90"/>
          <w:sz w:val="22"/>
        </w:rPr>
        <w:t>öze</w:t>
      </w:r>
      <w:r>
        <w:rPr>
          <w:b/>
          <w:color w:val="231F20"/>
          <w:w w:val="90"/>
          <w:sz w:val="22"/>
        </w:rPr>
        <w:t>l</w:t>
      </w:r>
      <w:r>
        <w:rPr>
          <w:b/>
          <w:color w:val="231F20"/>
          <w:spacing w:val="18"/>
          <w:sz w:val="22"/>
        </w:rPr>
        <w:t> </w:t>
      </w:r>
      <w:r>
        <w:rPr>
          <w:b/>
          <w:color w:val="231F20"/>
          <w:spacing w:val="-1"/>
          <w:w w:val="92"/>
          <w:sz w:val="22"/>
        </w:rPr>
        <w:t>e</w:t>
      </w:r>
      <w:r>
        <w:rPr>
          <w:b/>
          <w:color w:val="231F20"/>
          <w:spacing w:val="-1"/>
          <w:w w:val="90"/>
          <w:sz w:val="22"/>
        </w:rPr>
        <w:t>g</w:t>
      </w:r>
      <w:r>
        <w:rPr>
          <w:b/>
          <w:color w:val="231F20"/>
          <w:w w:val="88"/>
          <w:sz w:val="22"/>
        </w:rPr>
        <w:t>i</w:t>
      </w:r>
      <w:r>
        <w:rPr>
          <w:b/>
          <w:color w:val="231F20"/>
          <w:w w:val="91"/>
          <w:sz w:val="22"/>
        </w:rPr>
        <w:t>t</w:t>
      </w:r>
      <w:r>
        <w:rPr>
          <w:b/>
          <w:color w:val="231F20"/>
          <w:w w:val="88"/>
          <w:sz w:val="22"/>
        </w:rPr>
        <w:t>i</w:t>
      </w:r>
      <w:r>
        <w:rPr>
          <w:b/>
          <w:color w:val="231F20"/>
          <w:w w:val="87"/>
          <w:sz w:val="22"/>
        </w:rPr>
        <w:t>m</w:t>
      </w:r>
      <w:r>
        <w:rPr>
          <w:b/>
          <w:color w:val="231F20"/>
          <w:w w:val="92"/>
          <w:sz w:val="22"/>
        </w:rPr>
        <w:t>e </w:t>
      </w:r>
      <w:r>
        <w:rPr>
          <w:b/>
          <w:color w:val="231F20"/>
          <w:w w:val="89"/>
          <w:sz w:val="22"/>
        </w:rPr>
        <w:t>ihtiyac</w:t>
      </w:r>
      <w:r>
        <w:rPr>
          <w:b/>
          <w:color w:val="231F20"/>
          <w:w w:val="31"/>
          <w:sz w:val="22"/>
        </w:rPr>
        <w:t></w:t>
      </w:r>
      <w:r>
        <w:rPr>
          <w:b/>
          <w:color w:val="231F20"/>
          <w:sz w:val="22"/>
        </w:rPr>
        <w:t>     </w:t>
      </w:r>
      <w:r>
        <w:rPr>
          <w:b/>
          <w:color w:val="231F20"/>
          <w:spacing w:val="-5"/>
          <w:sz w:val="22"/>
        </w:rPr>
        <w:t> </w:t>
      </w:r>
      <w:r>
        <w:rPr>
          <w:b/>
          <w:color w:val="231F20"/>
          <w:spacing w:val="-1"/>
          <w:w w:val="88"/>
          <w:sz w:val="22"/>
        </w:rPr>
        <w:t>ola</w:t>
      </w:r>
      <w:r>
        <w:rPr>
          <w:b/>
          <w:color w:val="231F20"/>
          <w:w w:val="88"/>
          <w:sz w:val="22"/>
        </w:rPr>
        <w:t>n</w:t>
      </w:r>
      <w:r>
        <w:rPr>
          <w:b/>
          <w:color w:val="231F20"/>
          <w:sz w:val="22"/>
        </w:rPr>
        <w:t>     </w:t>
      </w:r>
      <w:r>
        <w:rPr>
          <w:b/>
          <w:color w:val="231F20"/>
          <w:spacing w:val="-6"/>
          <w:sz w:val="22"/>
        </w:rPr>
        <w:t> </w:t>
      </w:r>
      <w:r>
        <w:rPr>
          <w:b/>
          <w:color w:val="231F20"/>
          <w:spacing w:val="1"/>
          <w:w w:val="88"/>
          <w:sz w:val="22"/>
        </w:rPr>
        <w:t>ç</w:t>
      </w:r>
      <w:r>
        <w:rPr>
          <w:b/>
          <w:color w:val="231F20"/>
          <w:spacing w:val="-1"/>
          <w:w w:val="89"/>
          <w:sz w:val="22"/>
        </w:rPr>
        <w:t>o</w:t>
      </w:r>
      <w:r>
        <w:rPr>
          <w:b/>
          <w:color w:val="231F20"/>
          <w:w w:val="88"/>
          <w:sz w:val="22"/>
        </w:rPr>
        <w:t>cu</w:t>
      </w:r>
      <w:r>
        <w:rPr>
          <w:b/>
          <w:color w:val="231F20"/>
          <w:spacing w:val="-1"/>
          <w:w w:val="91"/>
          <w:sz w:val="22"/>
        </w:rPr>
        <w:t>kl</w:t>
      </w:r>
      <w:r>
        <w:rPr>
          <w:b/>
          <w:color w:val="231F20"/>
          <w:spacing w:val="1"/>
          <w:w w:val="91"/>
          <w:sz w:val="22"/>
        </w:rPr>
        <w:t>a</w:t>
      </w:r>
      <w:r>
        <w:rPr>
          <w:b/>
          <w:color w:val="231F20"/>
          <w:spacing w:val="-1"/>
          <w:w w:val="88"/>
          <w:sz w:val="22"/>
        </w:rPr>
        <w:t>r</w:t>
      </w:r>
      <w:r>
        <w:rPr>
          <w:b/>
          <w:color w:val="231F20"/>
          <w:w w:val="31"/>
          <w:sz w:val="22"/>
        </w:rPr>
        <w:t></w:t>
      </w:r>
      <w:r>
        <w:rPr>
          <w:b/>
          <w:color w:val="231F20"/>
          <w:w w:val="87"/>
          <w:sz w:val="22"/>
        </w:rPr>
        <w:t>n</w:t>
      </w:r>
      <w:r>
        <w:rPr>
          <w:b/>
          <w:color w:val="231F20"/>
          <w:sz w:val="22"/>
        </w:rPr>
        <w:t>     </w:t>
      </w:r>
      <w:r>
        <w:rPr>
          <w:b/>
          <w:color w:val="231F20"/>
          <w:spacing w:val="-6"/>
          <w:sz w:val="22"/>
        </w:rPr>
        <w:t> </w:t>
      </w:r>
      <w:r>
        <w:rPr>
          <w:b/>
          <w:color w:val="231F20"/>
          <w:spacing w:val="1"/>
          <w:w w:val="91"/>
          <w:sz w:val="22"/>
        </w:rPr>
        <w:t>ye</w:t>
      </w:r>
      <w:r>
        <w:rPr>
          <w:b/>
          <w:color w:val="231F20"/>
          <w:spacing w:val="-1"/>
          <w:w w:val="91"/>
          <w:sz w:val="22"/>
        </w:rPr>
        <w:t>n</w:t>
      </w:r>
      <w:r>
        <w:rPr>
          <w:b/>
          <w:color w:val="231F20"/>
          <w:w w:val="88"/>
          <w:sz w:val="22"/>
        </w:rPr>
        <w:t>i</w:t>
      </w:r>
      <w:r>
        <w:rPr>
          <w:b/>
          <w:color w:val="231F20"/>
          <w:sz w:val="22"/>
        </w:rPr>
        <w:t>     </w:t>
      </w:r>
      <w:r>
        <w:rPr>
          <w:b/>
          <w:color w:val="231F20"/>
          <w:spacing w:val="-5"/>
          <w:sz w:val="22"/>
        </w:rPr>
        <w:t> </w:t>
      </w:r>
      <w:r>
        <w:rPr>
          <w:b/>
          <w:color w:val="231F20"/>
          <w:spacing w:val="-1"/>
          <w:w w:val="92"/>
          <w:sz w:val="22"/>
        </w:rPr>
        <w:t>kay</w:t>
      </w:r>
      <w:r>
        <w:rPr>
          <w:b/>
          <w:color w:val="231F20"/>
          <w:w w:val="31"/>
          <w:sz w:val="22"/>
        </w:rPr>
        <w:t></w:t>
      </w:r>
      <w:r>
        <w:rPr>
          <w:b/>
          <w:color w:val="231F20"/>
          <w:w w:val="89"/>
          <w:sz w:val="22"/>
        </w:rPr>
        <w:t>tla</w:t>
      </w:r>
      <w:r>
        <w:rPr>
          <w:b/>
          <w:color w:val="231F20"/>
          <w:spacing w:val="-1"/>
          <w:w w:val="89"/>
          <w:sz w:val="22"/>
        </w:rPr>
        <w:t>r</w:t>
      </w:r>
      <w:r>
        <w:rPr>
          <w:b/>
          <w:color w:val="231F20"/>
          <w:w w:val="31"/>
          <w:sz w:val="22"/>
        </w:rPr>
        <w:t></w:t>
      </w:r>
      <w:r>
        <w:rPr>
          <w:b/>
          <w:color w:val="231F20"/>
          <w:w w:val="70"/>
          <w:sz w:val="22"/>
        </w:rPr>
        <w:t>,</w:t>
      </w:r>
      <w:r>
        <w:rPr>
          <w:b/>
          <w:color w:val="231F20"/>
          <w:sz w:val="22"/>
        </w:rPr>
        <w:t>     </w:t>
      </w:r>
      <w:r>
        <w:rPr>
          <w:b/>
          <w:color w:val="231F20"/>
          <w:spacing w:val="-6"/>
          <w:sz w:val="22"/>
        </w:rPr>
        <w:t> </w:t>
      </w:r>
      <w:r>
        <w:rPr>
          <w:b/>
          <w:color w:val="231F20"/>
          <w:w w:val="88"/>
          <w:sz w:val="22"/>
        </w:rPr>
        <w:t>d</w:t>
      </w:r>
      <w:r>
        <w:rPr>
          <w:b/>
          <w:color w:val="231F20"/>
          <w:spacing w:val="-1"/>
          <w:w w:val="88"/>
          <w:sz w:val="22"/>
        </w:rPr>
        <w:t>u</w:t>
      </w:r>
      <w:r>
        <w:rPr>
          <w:b/>
          <w:color w:val="231F20"/>
          <w:w w:val="88"/>
          <w:sz w:val="22"/>
        </w:rPr>
        <w:t>rum</w:t>
      </w:r>
      <w:r>
        <w:rPr>
          <w:b/>
          <w:color w:val="231F20"/>
          <w:spacing w:val="-1"/>
          <w:w w:val="88"/>
          <w:sz w:val="22"/>
        </w:rPr>
        <w:t>l</w:t>
      </w:r>
      <w:r>
        <w:rPr>
          <w:b/>
          <w:color w:val="231F20"/>
          <w:w w:val="89"/>
          <w:sz w:val="22"/>
        </w:rPr>
        <w:t>ar</w:t>
      </w:r>
      <w:r>
        <w:rPr>
          <w:b/>
          <w:color w:val="231F20"/>
          <w:spacing w:val="1"/>
          <w:w w:val="31"/>
          <w:sz w:val="22"/>
        </w:rPr>
        <w:t></w:t>
      </w:r>
      <w:r>
        <w:rPr>
          <w:b/>
          <w:color w:val="231F20"/>
          <w:spacing w:val="-1"/>
          <w:w w:val="87"/>
          <w:sz w:val="22"/>
        </w:rPr>
        <w:t>n</w:t>
      </w:r>
      <w:r>
        <w:rPr>
          <w:b/>
          <w:color w:val="231F20"/>
          <w:w w:val="31"/>
          <w:sz w:val="22"/>
        </w:rPr>
        <w:t></w:t>
      </w:r>
    </w:p>
    <w:p>
      <w:pPr>
        <w:pStyle w:val="Heading6"/>
        <w:spacing w:before="2"/>
        <w:ind w:left="313"/>
      </w:pPr>
      <w:r>
        <w:rPr>
          <w:color w:val="231F20"/>
          <w:spacing w:val="-1"/>
          <w:w w:val="90"/>
        </w:rPr>
        <w:t>belgelendirmel</w:t>
      </w:r>
      <w:r>
        <w:rPr>
          <w:color w:val="231F20"/>
          <w:w w:val="90"/>
        </w:rPr>
        <w:t>e</w:t>
      </w:r>
      <w:r>
        <w:rPr>
          <w:color w:val="231F20"/>
          <w:spacing w:val="-1"/>
          <w:w w:val="88"/>
        </w:rPr>
        <w:t>r</w:t>
      </w:r>
      <w:r>
        <w:rPr>
          <w:color w:val="231F20"/>
          <w:w w:val="88"/>
        </w:rPr>
        <w:t>i</w:t>
      </w:r>
      <w:r>
        <w:rPr>
          <w:color w:val="231F20"/>
        </w:rPr>
        <w:t> </w:t>
      </w:r>
      <w:r>
        <w:rPr>
          <w:color w:val="231F20"/>
          <w:spacing w:val="20"/>
        </w:rPr>
        <w:t> </w:t>
      </w:r>
      <w:r>
        <w:rPr>
          <w:color w:val="231F20"/>
          <w:w w:val="86"/>
        </w:rPr>
        <w:t>ç</w:t>
      </w:r>
      <w:r>
        <w:rPr>
          <w:color w:val="231F20"/>
          <w:spacing w:val="1"/>
          <w:w w:val="89"/>
        </w:rPr>
        <w:t>a</w:t>
      </w:r>
      <w:r>
        <w:rPr>
          <w:color w:val="231F20"/>
          <w:spacing w:val="-1"/>
          <w:w w:val="88"/>
        </w:rPr>
        <w:t>r</w:t>
      </w:r>
      <w:r>
        <w:rPr>
          <w:color w:val="231F20"/>
          <w:spacing w:val="1"/>
          <w:w w:val="91"/>
        </w:rPr>
        <w:t>t</w:t>
      </w:r>
      <w:r>
        <w:rPr>
          <w:color w:val="231F20"/>
          <w:spacing w:val="1"/>
          <w:w w:val="31"/>
        </w:rPr>
        <w:t></w:t>
      </w:r>
      <w:r>
        <w:rPr>
          <w:color w:val="231F20"/>
          <w:spacing w:val="-1"/>
          <w:w w:val="94"/>
        </w:rPr>
        <w:t>y</w:t>
      </w:r>
      <w:r>
        <w:rPr>
          <w:color w:val="231F20"/>
          <w:spacing w:val="-1"/>
          <w:w w:val="89"/>
        </w:rPr>
        <w:t>l</w:t>
      </w:r>
      <w:r>
        <w:rPr>
          <w:color w:val="231F20"/>
          <w:w w:val="89"/>
        </w:rPr>
        <w:t>a</w:t>
      </w:r>
      <w:r>
        <w:rPr>
          <w:color w:val="231F20"/>
        </w:rPr>
        <w:t> </w:t>
      </w:r>
      <w:r>
        <w:rPr>
          <w:color w:val="231F20"/>
          <w:spacing w:val="17"/>
        </w:rPr>
        <w:t> </w:t>
      </w:r>
      <w:r>
        <w:rPr>
          <w:color w:val="231F20"/>
          <w:spacing w:val="-1"/>
          <w:w w:val="88"/>
        </w:rPr>
        <w:t>ul</w:t>
      </w:r>
      <w:r>
        <w:rPr>
          <w:color w:val="231F20"/>
          <w:w w:val="88"/>
        </w:rPr>
        <w:t>u</w:t>
      </w:r>
      <w:r>
        <w:rPr>
          <w:color w:val="231F20"/>
          <w:w w:val="89"/>
        </w:rPr>
        <w:t>s</w:t>
      </w:r>
      <w:r>
        <w:rPr>
          <w:color w:val="231F20"/>
          <w:spacing w:val="-1"/>
          <w:w w:val="89"/>
        </w:rPr>
        <w:t>a</w:t>
      </w:r>
      <w:r>
        <w:rPr>
          <w:color w:val="231F20"/>
          <w:w w:val="89"/>
        </w:rPr>
        <w:t>l</w:t>
      </w:r>
      <w:r>
        <w:rPr>
          <w:color w:val="231F20"/>
        </w:rPr>
        <w:t> </w:t>
      </w:r>
      <w:r>
        <w:rPr>
          <w:color w:val="231F20"/>
          <w:spacing w:val="17"/>
        </w:rPr>
        <w:t> </w:t>
      </w:r>
      <w:r>
        <w:rPr>
          <w:color w:val="231F20"/>
          <w:spacing w:val="-1"/>
          <w:w w:val="90"/>
        </w:rPr>
        <w:t>adre</w:t>
      </w:r>
      <w:r>
        <w:rPr>
          <w:color w:val="231F20"/>
          <w:w w:val="90"/>
        </w:rPr>
        <w:t>s</w:t>
      </w:r>
      <w:r>
        <w:rPr>
          <w:color w:val="231F20"/>
        </w:rPr>
        <w:t> </w:t>
      </w:r>
      <w:r>
        <w:rPr>
          <w:color w:val="231F20"/>
          <w:spacing w:val="18"/>
        </w:rPr>
        <w:t> </w:t>
      </w:r>
      <w:r>
        <w:rPr>
          <w:color w:val="231F20"/>
          <w:w w:val="93"/>
        </w:rPr>
        <w:t>v</w:t>
      </w:r>
      <w:r>
        <w:rPr>
          <w:color w:val="231F20"/>
          <w:spacing w:val="1"/>
          <w:w w:val="93"/>
        </w:rPr>
        <w:t>e</w:t>
      </w:r>
      <w:r>
        <w:rPr>
          <w:color w:val="231F20"/>
          <w:w w:val="88"/>
        </w:rPr>
        <w:t>ri</w:t>
      </w:r>
      <w:r>
        <w:rPr>
          <w:color w:val="231F20"/>
        </w:rPr>
        <w:t> </w:t>
      </w:r>
      <w:r>
        <w:rPr>
          <w:color w:val="231F20"/>
          <w:spacing w:val="17"/>
        </w:rPr>
        <w:t> </w:t>
      </w:r>
      <w:r>
        <w:rPr>
          <w:color w:val="231F20"/>
          <w:spacing w:val="-1"/>
          <w:w w:val="89"/>
        </w:rPr>
        <w:t>taban</w:t>
      </w:r>
      <w:r>
        <w:rPr>
          <w:color w:val="231F20"/>
          <w:spacing w:val="1"/>
          <w:w w:val="31"/>
        </w:rPr>
        <w:t></w:t>
      </w:r>
      <w:r>
        <w:rPr>
          <w:color w:val="231F20"/>
          <w:spacing w:val="-1"/>
          <w:w w:val="88"/>
        </w:rPr>
        <w:t>nd</w:t>
      </w:r>
      <w:r>
        <w:rPr>
          <w:color w:val="231F20"/>
          <w:spacing w:val="1"/>
          <w:w w:val="88"/>
        </w:rPr>
        <w:t>a</w:t>
      </w:r>
      <w:r>
        <w:rPr>
          <w:color w:val="231F20"/>
          <w:spacing w:val="-1"/>
          <w:w w:val="91"/>
        </w:rPr>
        <w:t>k</w:t>
      </w:r>
      <w:r>
        <w:rPr>
          <w:color w:val="231F20"/>
          <w:w w:val="91"/>
        </w:rPr>
        <w:t>i</w:t>
      </w:r>
      <w:r>
        <w:rPr>
          <w:color w:val="231F20"/>
        </w:rPr>
        <w:t> </w:t>
      </w:r>
      <w:r>
        <w:rPr>
          <w:color w:val="231F20"/>
          <w:spacing w:val="17"/>
        </w:rPr>
        <w:t> </w:t>
      </w:r>
      <w:r>
        <w:rPr>
          <w:color w:val="231F20"/>
          <w:w w:val="90"/>
        </w:rPr>
        <w:t>adre</w:t>
      </w:r>
      <w:r>
        <w:rPr>
          <w:color w:val="231F20"/>
          <w:spacing w:val="1"/>
          <w:w w:val="90"/>
        </w:rPr>
        <w:t>s</w:t>
      </w:r>
      <w:r>
        <w:rPr>
          <w:color w:val="231F20"/>
          <w:spacing w:val="-1"/>
          <w:w w:val="89"/>
        </w:rPr>
        <w:t>l</w:t>
      </w:r>
      <w:r>
        <w:rPr>
          <w:color w:val="231F20"/>
          <w:w w:val="90"/>
        </w:rPr>
        <w:t>erine</w:t>
      </w:r>
    </w:p>
    <w:p>
      <w:pPr>
        <w:spacing w:after="0"/>
        <w:sectPr>
          <w:pgSz w:w="9530" w:h="13670"/>
          <w:pgMar w:top="0" w:bottom="0" w:left="680" w:right="680"/>
        </w:sectPr>
      </w:pPr>
    </w:p>
    <w:p>
      <w:pPr>
        <w:spacing w:line="247" w:lineRule="auto" w:before="8"/>
        <w:ind w:left="313" w:right="0" w:hanging="1"/>
        <w:jc w:val="left"/>
        <w:rPr>
          <w:b/>
          <w:sz w:val="22"/>
        </w:rPr>
      </w:pPr>
      <w:r>
        <w:rPr>
          <w:b/>
          <w:color w:val="231F20"/>
          <w:spacing w:val="-1"/>
          <w:w w:val="91"/>
          <w:sz w:val="22"/>
        </w:rPr>
        <w:t>b</w:t>
      </w:r>
      <w:r>
        <w:rPr>
          <w:b/>
          <w:color w:val="231F20"/>
          <w:spacing w:val="-1"/>
          <w:w w:val="89"/>
          <w:sz w:val="22"/>
        </w:rPr>
        <w:t>a</w:t>
      </w:r>
      <w:r>
        <w:rPr>
          <w:b/>
          <w:color w:val="231F20"/>
          <w:spacing w:val="-1"/>
          <w:w w:val="93"/>
          <w:sz w:val="22"/>
        </w:rPr>
        <w:t>k</w:t>
      </w:r>
      <w:r>
        <w:rPr>
          <w:b/>
          <w:color w:val="231F20"/>
          <w:w w:val="31"/>
          <w:sz w:val="22"/>
        </w:rPr>
        <w:t></w:t>
      </w:r>
      <w:r>
        <w:rPr>
          <w:b/>
          <w:color w:val="231F20"/>
          <w:spacing w:val="-1"/>
          <w:w w:val="88"/>
          <w:sz w:val="22"/>
        </w:rPr>
        <w:t>lm</w:t>
      </w:r>
      <w:r>
        <w:rPr>
          <w:b/>
          <w:color w:val="231F20"/>
          <w:spacing w:val="1"/>
          <w:w w:val="88"/>
          <w:sz w:val="22"/>
        </w:rPr>
        <w:t>a</w:t>
      </w:r>
      <w:r>
        <w:rPr>
          <w:b/>
          <w:color w:val="231F20"/>
          <w:spacing w:val="-1"/>
          <w:w w:val="93"/>
          <w:sz w:val="22"/>
        </w:rPr>
        <w:t>k</w:t>
      </w:r>
      <w:r>
        <w:rPr>
          <w:b/>
          <w:color w:val="231F20"/>
          <w:w w:val="89"/>
          <w:sz w:val="22"/>
        </w:rPr>
        <w:t>s</w:t>
      </w:r>
      <w:r>
        <w:rPr>
          <w:b/>
          <w:color w:val="231F20"/>
          <w:spacing w:val="2"/>
          <w:w w:val="31"/>
          <w:sz w:val="22"/>
        </w:rPr>
        <w:t></w:t>
      </w:r>
      <w:r>
        <w:rPr>
          <w:b/>
          <w:color w:val="231F20"/>
          <w:w w:val="91"/>
          <w:sz w:val="22"/>
        </w:rPr>
        <w:t>z</w:t>
      </w:r>
      <w:r>
        <w:rPr>
          <w:b/>
          <w:color w:val="231F20"/>
          <w:w w:val="31"/>
          <w:sz w:val="22"/>
        </w:rPr>
        <w:t></w:t>
      </w:r>
      <w:r>
        <w:rPr>
          <w:b/>
          <w:color w:val="231F20"/>
          <w:w w:val="87"/>
          <w:sz w:val="22"/>
        </w:rPr>
        <w:t>n</w:t>
      </w:r>
      <w:r>
        <w:rPr>
          <w:b/>
          <w:color w:val="231F20"/>
          <w:sz w:val="22"/>
        </w:rPr>
        <w:t>  </w:t>
      </w:r>
      <w:r>
        <w:rPr>
          <w:b/>
          <w:color w:val="231F20"/>
          <w:spacing w:val="27"/>
          <w:sz w:val="22"/>
        </w:rPr>
        <w:t> </w:t>
      </w:r>
      <w:r>
        <w:rPr>
          <w:b/>
          <w:color w:val="231F20"/>
          <w:spacing w:val="-1"/>
          <w:w w:val="91"/>
          <w:sz w:val="22"/>
        </w:rPr>
        <w:t>istedikl</w:t>
      </w:r>
      <w:r>
        <w:rPr>
          <w:b/>
          <w:color w:val="231F20"/>
          <w:spacing w:val="1"/>
          <w:w w:val="91"/>
          <w:sz w:val="22"/>
        </w:rPr>
        <w:t>e</w:t>
      </w:r>
      <w:r>
        <w:rPr>
          <w:b/>
          <w:color w:val="231F20"/>
          <w:spacing w:val="-2"/>
          <w:w w:val="88"/>
          <w:sz w:val="22"/>
        </w:rPr>
        <w:t>r</w:t>
      </w:r>
      <w:r>
        <w:rPr>
          <w:b/>
          <w:color w:val="231F20"/>
          <w:w w:val="88"/>
          <w:sz w:val="22"/>
        </w:rPr>
        <w:t>i</w:t>
      </w:r>
      <w:r>
        <w:rPr>
          <w:b/>
          <w:color w:val="231F20"/>
          <w:sz w:val="22"/>
        </w:rPr>
        <w:t>   </w:t>
      </w:r>
      <w:r>
        <w:rPr>
          <w:b/>
          <w:color w:val="231F20"/>
          <w:spacing w:val="-26"/>
          <w:sz w:val="22"/>
        </w:rPr>
        <w:t> </w:t>
      </w:r>
      <w:r>
        <w:rPr>
          <w:b/>
          <w:color w:val="231F20"/>
          <w:w w:val="90"/>
          <w:sz w:val="22"/>
        </w:rPr>
        <w:t>ilkö</w:t>
      </w:r>
      <w:r>
        <w:rPr>
          <w:b/>
          <w:color w:val="231F20"/>
          <w:spacing w:val="1"/>
          <w:w w:val="90"/>
          <w:sz w:val="22"/>
        </w:rPr>
        <w:t>g</w:t>
      </w:r>
      <w:r>
        <w:rPr>
          <w:b/>
          <w:color w:val="231F20"/>
          <w:w w:val="89"/>
          <w:sz w:val="22"/>
        </w:rPr>
        <w:t>retim</w:t>
      </w:r>
      <w:r>
        <w:rPr>
          <w:b/>
          <w:color w:val="231F20"/>
          <w:sz w:val="22"/>
        </w:rPr>
        <w:t>   </w:t>
      </w:r>
      <w:r>
        <w:rPr>
          <w:b/>
          <w:color w:val="231F20"/>
          <w:spacing w:val="-27"/>
          <w:sz w:val="22"/>
        </w:rPr>
        <w:t> </w:t>
      </w:r>
      <w:r>
        <w:rPr>
          <w:b/>
          <w:color w:val="231F20"/>
          <w:spacing w:val="-1"/>
          <w:w w:val="91"/>
          <w:sz w:val="22"/>
        </w:rPr>
        <w:t>o</w:t>
      </w:r>
      <w:r>
        <w:rPr>
          <w:b/>
          <w:color w:val="231F20"/>
          <w:w w:val="91"/>
          <w:sz w:val="22"/>
        </w:rPr>
        <w:t>k</w:t>
      </w:r>
      <w:r>
        <w:rPr>
          <w:b/>
          <w:color w:val="231F20"/>
          <w:spacing w:val="-1"/>
          <w:w w:val="88"/>
          <w:sz w:val="22"/>
        </w:rPr>
        <w:t>ulun</w:t>
      </w:r>
      <w:r>
        <w:rPr>
          <w:b/>
          <w:color w:val="231F20"/>
          <w:w w:val="88"/>
          <w:sz w:val="22"/>
        </w:rPr>
        <w:t>a</w:t>
      </w:r>
      <w:r>
        <w:rPr>
          <w:b/>
          <w:color w:val="231F20"/>
          <w:sz w:val="22"/>
        </w:rPr>
        <w:t>   </w:t>
      </w:r>
      <w:r>
        <w:rPr>
          <w:b/>
          <w:color w:val="231F20"/>
          <w:spacing w:val="-26"/>
          <w:sz w:val="22"/>
        </w:rPr>
        <w:t> </w:t>
      </w:r>
      <w:r>
        <w:rPr>
          <w:b/>
          <w:color w:val="231F20"/>
          <w:w w:val="91"/>
          <w:sz w:val="22"/>
        </w:rPr>
        <w:t>ya</w:t>
      </w:r>
      <w:r>
        <w:rPr>
          <w:b/>
          <w:color w:val="231F20"/>
          <w:spacing w:val="-1"/>
          <w:w w:val="91"/>
          <w:sz w:val="22"/>
        </w:rPr>
        <w:t>p</w:t>
      </w:r>
      <w:r>
        <w:rPr>
          <w:b/>
          <w:color w:val="231F20"/>
          <w:w w:val="31"/>
          <w:sz w:val="22"/>
        </w:rPr>
        <w:t></w:t>
      </w:r>
      <w:r>
        <w:rPr>
          <w:b/>
          <w:color w:val="231F20"/>
          <w:spacing w:val="-1"/>
          <w:w w:val="89"/>
          <w:sz w:val="22"/>
        </w:rPr>
        <w:t>l</w:t>
      </w:r>
      <w:r>
        <w:rPr>
          <w:b/>
          <w:color w:val="231F20"/>
          <w:spacing w:val="1"/>
          <w:w w:val="31"/>
          <w:sz w:val="22"/>
        </w:rPr>
        <w:t></w:t>
      </w:r>
      <w:r>
        <w:rPr>
          <w:b/>
          <w:color w:val="231F20"/>
          <w:spacing w:val="-1"/>
          <w:w w:val="83"/>
          <w:sz w:val="22"/>
        </w:rPr>
        <w:t>r.’’ </w:t>
      </w:r>
      <w:r>
        <w:rPr>
          <w:b/>
          <w:color w:val="231F20"/>
          <w:w w:val="86"/>
          <w:sz w:val="22"/>
        </w:rPr>
        <w:t>Kurum</w:t>
      </w:r>
      <w:r>
        <w:rPr>
          <w:b/>
          <w:color w:val="231F20"/>
          <w:w w:val="89"/>
          <w:sz w:val="22"/>
        </w:rPr>
        <w:t>la</w:t>
      </w:r>
      <w:r>
        <w:rPr>
          <w:b/>
          <w:color w:val="231F20"/>
          <w:spacing w:val="-2"/>
          <w:w w:val="89"/>
          <w:sz w:val="22"/>
        </w:rPr>
        <w:t>r</w:t>
      </w:r>
      <w:r>
        <w:rPr>
          <w:b/>
          <w:color w:val="231F20"/>
          <w:w w:val="31"/>
          <w:sz w:val="22"/>
        </w:rPr>
        <w:t></w:t>
      </w:r>
      <w:r>
        <w:rPr>
          <w:b/>
          <w:color w:val="231F20"/>
          <w:spacing w:val="-7"/>
          <w:sz w:val="22"/>
        </w:rPr>
        <w:t> </w:t>
      </w:r>
      <w:r>
        <w:rPr>
          <w:b/>
          <w:color w:val="231F20"/>
          <w:spacing w:val="-1"/>
          <w:w w:val="88"/>
          <w:sz w:val="22"/>
        </w:rPr>
        <w:t>Yönetmel</w:t>
      </w:r>
      <w:r>
        <w:rPr>
          <w:b/>
          <w:color w:val="231F20"/>
          <w:spacing w:val="1"/>
          <w:w w:val="88"/>
          <w:sz w:val="22"/>
        </w:rPr>
        <w:t>i</w:t>
      </w:r>
      <w:r>
        <w:rPr>
          <w:b/>
          <w:color w:val="231F20"/>
          <w:spacing w:val="-1"/>
          <w:w w:val="90"/>
          <w:sz w:val="22"/>
        </w:rPr>
        <w:t>g</w:t>
      </w:r>
      <w:r>
        <w:rPr>
          <w:b/>
          <w:color w:val="231F20"/>
          <w:w w:val="88"/>
          <w:sz w:val="22"/>
        </w:rPr>
        <w:t>i</w:t>
      </w:r>
      <w:r>
        <w:rPr>
          <w:b/>
          <w:color w:val="231F20"/>
          <w:spacing w:val="-7"/>
          <w:sz w:val="22"/>
        </w:rPr>
        <w:t> </w:t>
      </w:r>
      <w:r>
        <w:rPr>
          <w:b/>
          <w:color w:val="231F20"/>
          <w:w w:val="88"/>
          <w:sz w:val="22"/>
        </w:rPr>
        <w:t>-</w:t>
      </w:r>
      <w:r>
        <w:rPr>
          <w:b/>
          <w:color w:val="231F20"/>
          <w:w w:val="88"/>
          <w:sz w:val="22"/>
        </w:rPr>
        <w:t>Madde</w:t>
      </w:r>
      <w:r>
        <w:rPr>
          <w:b/>
          <w:color w:val="231F20"/>
          <w:spacing w:val="-7"/>
          <w:sz w:val="22"/>
        </w:rPr>
        <w:t> </w:t>
      </w:r>
      <w:r>
        <w:rPr>
          <w:b/>
          <w:color w:val="231F20"/>
          <w:spacing w:val="-1"/>
          <w:w w:val="113"/>
          <w:sz w:val="22"/>
        </w:rPr>
        <w:t>1</w:t>
      </w:r>
      <w:r>
        <w:rPr>
          <w:b/>
          <w:color w:val="231F20"/>
          <w:w w:val="113"/>
          <w:sz w:val="22"/>
        </w:rPr>
        <w:t>7</w:t>
      </w:r>
      <w:r>
        <w:rPr>
          <w:b/>
          <w:color w:val="231F20"/>
          <w:spacing w:val="-1"/>
          <w:w w:val="95"/>
          <w:sz w:val="22"/>
        </w:rPr>
        <w:t>/g</w:t>
      </w:r>
      <w:r>
        <w:rPr>
          <w:b/>
          <w:color w:val="231F20"/>
          <w:w w:val="95"/>
          <w:sz w:val="22"/>
        </w:rPr>
        <w:t>)</w:t>
      </w:r>
      <w:r>
        <w:rPr>
          <w:b/>
          <w:color w:val="231F20"/>
          <w:spacing w:val="-7"/>
          <w:sz w:val="22"/>
        </w:rPr>
        <w:t> </w:t>
      </w:r>
      <w:r>
        <w:rPr>
          <w:b/>
          <w:color w:val="231F20"/>
          <w:w w:val="82"/>
          <w:sz w:val="22"/>
        </w:rPr>
        <w:t>"</w:t>
      </w:r>
    </w:p>
    <w:p>
      <w:pPr>
        <w:spacing w:before="8"/>
        <w:ind w:left="157" w:right="0" w:firstLine="0"/>
        <w:jc w:val="left"/>
        <w:rPr>
          <w:b/>
          <w:sz w:val="22"/>
        </w:rPr>
      </w:pPr>
      <w:r>
        <w:rPr/>
        <w:br w:type="column"/>
      </w:r>
      <w:r>
        <w:rPr>
          <w:b/>
          <w:color w:val="231F20"/>
          <w:sz w:val="22"/>
        </w:rPr>
        <w:t>(Ilkögretim</w:t>
      </w:r>
    </w:p>
    <w:p>
      <w:pPr>
        <w:spacing w:after="0"/>
        <w:jc w:val="left"/>
        <w:rPr>
          <w:sz w:val="22"/>
        </w:rPr>
        <w:sectPr>
          <w:type w:val="continuous"/>
          <w:pgSz w:w="9530" w:h="13670"/>
          <w:pgMar w:top="820" w:bottom="280" w:left="680" w:right="680"/>
          <w:cols w:num="2" w:equalWidth="0">
            <w:col w:w="6319" w:space="40"/>
            <w:col w:w="1811"/>
          </w:cols>
        </w:sectPr>
      </w:pPr>
    </w:p>
    <w:p>
      <w:pPr>
        <w:pStyle w:val="BodyText"/>
        <w:spacing w:line="247" w:lineRule="auto" w:before="121"/>
        <w:ind w:left="313" w:right="473" w:firstLine="567"/>
        <w:jc w:val="both"/>
        <w:rPr>
          <w:b/>
        </w:rPr>
      </w:pPr>
      <w:r>
        <w:rPr/>
        <w:pict>
          <v:group style="position:absolute;margin-left:0pt;margin-top:.001024pt;width:476.25pt;height:40.7pt;mso-position-horizontal-relative:page;mso-position-vertical-relative:page;z-index:-36721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5576" filled="true" fillcolor="#92278f" stroked="false">
            <v:fill type="solid"/>
            <w10:wrap type="none"/>
          </v:rect>
        </w:pict>
      </w:r>
      <w:r>
        <w:rPr/>
        <w:pict>
          <v:rect style="position:absolute;margin-left:0pt;margin-top:649.765015pt;width:389.415pt;height:33.386pt;mso-position-horizontal-relative:page;mso-position-vertical-relative:page;z-index:25600" filled="true" fillcolor="#92278f" stroked="false">
            <v:fill type="solid"/>
            <w10:wrap type="none"/>
          </v:rect>
        </w:pict>
      </w:r>
      <w:r>
        <w:rPr>
          <w:color w:val="231F20"/>
        </w:rPr>
        <w:t>‘’(1)</w:t>
      </w:r>
      <w:r>
        <w:rPr>
          <w:color w:val="231F20"/>
          <w:spacing w:val="-15"/>
        </w:rPr>
        <w:t> </w:t>
      </w:r>
      <w:r>
        <w:rPr>
          <w:color w:val="231F20"/>
        </w:rPr>
        <w:t>Özel</w:t>
      </w:r>
      <w:r>
        <w:rPr>
          <w:color w:val="231F20"/>
          <w:spacing w:val="-13"/>
        </w:rPr>
        <w:t> </w:t>
      </w:r>
      <w:r>
        <w:rPr>
          <w:color w:val="231F20"/>
        </w:rPr>
        <w:t>egitime</w:t>
      </w:r>
      <w:r>
        <w:rPr>
          <w:color w:val="231F20"/>
          <w:spacing w:val="-14"/>
        </w:rPr>
        <w:t> </w:t>
      </w:r>
      <w:r>
        <w:rPr>
          <w:color w:val="231F20"/>
        </w:rPr>
        <w:t>ihtiyacı</w:t>
      </w:r>
      <w:r>
        <w:rPr>
          <w:color w:val="231F20"/>
          <w:spacing w:val="-14"/>
        </w:rPr>
        <w:t> </w:t>
      </w:r>
      <w:r>
        <w:rPr>
          <w:color w:val="231F20"/>
        </w:rPr>
        <w:t>olan</w:t>
      </w:r>
      <w:r>
        <w:rPr>
          <w:color w:val="231F20"/>
          <w:spacing w:val="-11"/>
        </w:rPr>
        <w:t> </w:t>
      </w:r>
      <w:r>
        <w:rPr>
          <w:color w:val="231F20"/>
        </w:rPr>
        <w:t>bireylerin</w:t>
      </w:r>
      <w:r>
        <w:rPr>
          <w:color w:val="231F20"/>
          <w:spacing w:val="-15"/>
        </w:rPr>
        <w:t> </w:t>
      </w:r>
      <w:r>
        <w:rPr>
          <w:color w:val="231F20"/>
        </w:rPr>
        <w:t>okul</w:t>
      </w:r>
      <w:r>
        <w:rPr>
          <w:color w:val="231F20"/>
          <w:spacing w:val="-14"/>
        </w:rPr>
        <w:t> </w:t>
      </w:r>
      <w:r>
        <w:rPr>
          <w:color w:val="231F20"/>
        </w:rPr>
        <w:t>ve</w:t>
      </w:r>
      <w:r>
        <w:rPr>
          <w:color w:val="231F20"/>
          <w:spacing w:val="-14"/>
        </w:rPr>
        <w:t> </w:t>
      </w:r>
      <w:r>
        <w:rPr>
          <w:color w:val="231F20"/>
        </w:rPr>
        <w:t>kurumlara</w:t>
      </w:r>
      <w:r>
        <w:rPr>
          <w:color w:val="231F20"/>
          <w:spacing w:val="-14"/>
        </w:rPr>
        <w:t> </w:t>
      </w:r>
      <w:r>
        <w:rPr>
          <w:color w:val="231F20"/>
        </w:rPr>
        <w:t>kayıtlarında özel egitim hizmetleri kurulu tarafından yerleçtirme kararı alınmıç olması çartı</w:t>
      </w:r>
      <w:r>
        <w:rPr>
          <w:color w:val="231F20"/>
          <w:spacing w:val="-11"/>
        </w:rPr>
        <w:t> </w:t>
      </w:r>
      <w:r>
        <w:rPr>
          <w:color w:val="231F20"/>
        </w:rPr>
        <w:t>aranmaz.</w:t>
      </w:r>
      <w:r>
        <w:rPr>
          <w:color w:val="231F20"/>
          <w:spacing w:val="-11"/>
        </w:rPr>
        <w:t> </w:t>
      </w:r>
      <w:r>
        <w:rPr>
          <w:color w:val="231F20"/>
        </w:rPr>
        <w:t>Ancak,</w:t>
      </w:r>
      <w:r>
        <w:rPr>
          <w:color w:val="231F20"/>
          <w:spacing w:val="-11"/>
        </w:rPr>
        <w:t> </w:t>
      </w:r>
      <w:r>
        <w:rPr>
          <w:color w:val="231F20"/>
        </w:rPr>
        <w:t>bu</w:t>
      </w:r>
      <w:r>
        <w:rPr>
          <w:color w:val="231F20"/>
          <w:spacing w:val="-10"/>
        </w:rPr>
        <w:t> </w:t>
      </w:r>
      <w:r>
        <w:rPr>
          <w:color w:val="231F20"/>
        </w:rPr>
        <w:t>bireyler</w:t>
      </w:r>
      <w:r>
        <w:rPr>
          <w:color w:val="231F20"/>
          <w:spacing w:val="-10"/>
        </w:rPr>
        <w:t> </w:t>
      </w:r>
      <w:r>
        <w:rPr>
          <w:color w:val="231F20"/>
        </w:rPr>
        <w:t>için</w:t>
      </w:r>
      <w:r>
        <w:rPr>
          <w:color w:val="231F20"/>
          <w:spacing w:val="-10"/>
        </w:rPr>
        <w:t> </w:t>
      </w:r>
      <w:r>
        <w:rPr>
          <w:color w:val="231F20"/>
        </w:rPr>
        <w:t>yerleçtirme</w:t>
      </w:r>
      <w:r>
        <w:rPr>
          <w:color w:val="231F20"/>
          <w:spacing w:val="-11"/>
        </w:rPr>
        <w:t> </w:t>
      </w:r>
      <w:r>
        <w:rPr>
          <w:color w:val="231F20"/>
        </w:rPr>
        <w:t>kararı</w:t>
      </w:r>
      <w:r>
        <w:rPr>
          <w:color w:val="231F20"/>
          <w:spacing w:val="-10"/>
        </w:rPr>
        <w:t> </w:t>
      </w:r>
      <w:r>
        <w:rPr>
          <w:color w:val="231F20"/>
        </w:rPr>
        <w:t>alınması</w:t>
      </w:r>
      <w:r>
        <w:rPr>
          <w:color w:val="231F20"/>
          <w:spacing w:val="-11"/>
        </w:rPr>
        <w:t> </w:t>
      </w:r>
      <w:r>
        <w:rPr>
          <w:color w:val="231F20"/>
        </w:rPr>
        <w:t>konusunda okul/kurum yönetimi gerekli resmî içlemleri baçlatır. Ögrencinin kayıtlı oldugu okul veya kurum, yerleçtirme kararına uygun ise ögrenci bulundugu okul ya da kurumda ögrenimine devam eder. Farklı bir yerleçtirme kararı olması hâlinde ise ögrencinin yerleçtirme kararına uygun okula nakli </w:t>
      </w:r>
      <w:r>
        <w:rPr>
          <w:color w:val="231F20"/>
          <w:w w:val="95"/>
        </w:rPr>
        <w:t>konusunda gerekli içlemler yapılır.’’ </w:t>
      </w:r>
      <w:r>
        <w:rPr>
          <w:b/>
          <w:color w:val="231F20"/>
          <w:w w:val="95"/>
        </w:rPr>
        <w:t>(Özel Egitim Hizmetleri Yönetmeligi </w:t>
      </w:r>
      <w:r>
        <w:rPr>
          <w:b/>
          <w:color w:val="231F20"/>
        </w:rPr>
        <w:t>Madde</w:t>
      </w:r>
      <w:r>
        <w:rPr>
          <w:b/>
          <w:color w:val="231F20"/>
          <w:spacing w:val="-8"/>
        </w:rPr>
        <w:t> </w:t>
      </w:r>
      <w:r>
        <w:rPr>
          <w:b/>
          <w:color w:val="231F20"/>
        </w:rPr>
        <w:t>77)</w:t>
      </w:r>
    </w:p>
    <w:p>
      <w:pPr>
        <w:pStyle w:val="BodyText"/>
        <w:spacing w:before="5"/>
        <w:rPr>
          <w:b/>
          <w:sz w:val="21"/>
        </w:rPr>
      </w:pPr>
    </w:p>
    <w:p>
      <w:pPr>
        <w:pStyle w:val="Heading6"/>
        <w:numPr>
          <w:ilvl w:val="0"/>
          <w:numId w:val="33"/>
        </w:numPr>
        <w:tabs>
          <w:tab w:pos="599" w:val="left" w:leader="none"/>
          <w:tab w:pos="1469" w:val="left" w:leader="none"/>
          <w:tab w:pos="2201" w:val="left" w:leader="none"/>
          <w:tab w:pos="3375" w:val="left" w:leader="none"/>
          <w:tab w:pos="4905" w:val="left" w:leader="none"/>
          <w:tab w:pos="6090" w:val="left" w:leader="none"/>
          <w:tab w:pos="6714" w:val="left" w:leader="none"/>
        </w:tabs>
        <w:spacing w:line="247" w:lineRule="auto" w:before="0" w:after="0"/>
        <w:ind w:left="599" w:right="475" w:hanging="286"/>
        <w:jc w:val="left"/>
        <w:rPr>
          <w:color w:val="ED2024"/>
        </w:rPr>
      </w:pPr>
      <w:r>
        <w:rPr>
          <w:color w:val="ED2024"/>
          <w:spacing w:val="-1"/>
          <w:w w:val="81"/>
        </w:rPr>
        <w:t>SORU</w:t>
      </w:r>
      <w:r>
        <w:rPr>
          <w:color w:val="ED2024"/>
          <w:w w:val="81"/>
        </w:rPr>
        <w:t>:</w:t>
      </w:r>
      <w:r>
        <w:rPr>
          <w:color w:val="ED2024"/>
        </w:rPr>
        <w:tab/>
      </w:r>
      <w:r>
        <w:rPr>
          <w:color w:val="ED2024"/>
          <w:w w:val="88"/>
        </w:rPr>
        <w:t>Ok</w:t>
      </w:r>
      <w:r>
        <w:rPr>
          <w:color w:val="ED2024"/>
          <w:spacing w:val="-1"/>
          <w:w w:val="88"/>
        </w:rPr>
        <w:t>u</w:t>
      </w:r>
      <w:r>
        <w:rPr>
          <w:color w:val="ED2024"/>
          <w:w w:val="89"/>
        </w:rPr>
        <w:t>l</w:t>
      </w:r>
      <w:r>
        <w:rPr>
          <w:color w:val="ED2024"/>
        </w:rPr>
        <w:tab/>
      </w:r>
      <w:r>
        <w:rPr>
          <w:color w:val="ED2024"/>
          <w:w w:val="82"/>
        </w:rPr>
        <w:t>Y</w:t>
      </w:r>
      <w:r>
        <w:rPr>
          <w:color w:val="ED2024"/>
          <w:spacing w:val="-1"/>
          <w:w w:val="88"/>
        </w:rPr>
        <w:t>ö</w:t>
      </w:r>
      <w:r>
        <w:rPr>
          <w:color w:val="ED2024"/>
          <w:spacing w:val="1"/>
          <w:w w:val="88"/>
        </w:rPr>
        <w:t>n</w:t>
      </w:r>
      <w:r>
        <w:rPr>
          <w:color w:val="ED2024"/>
          <w:spacing w:val="-1"/>
          <w:w w:val="92"/>
        </w:rPr>
        <w:t>e</w:t>
      </w:r>
      <w:r>
        <w:rPr>
          <w:color w:val="ED2024"/>
          <w:w w:val="92"/>
        </w:rPr>
        <w:t>t</w:t>
      </w:r>
      <w:r>
        <w:rPr>
          <w:color w:val="ED2024"/>
          <w:w w:val="88"/>
        </w:rPr>
        <w:t>i</w:t>
      </w:r>
      <w:r>
        <w:rPr>
          <w:color w:val="ED2024"/>
          <w:spacing w:val="-1"/>
          <w:w w:val="87"/>
        </w:rPr>
        <w:t>m</w:t>
      </w:r>
      <w:r>
        <w:rPr>
          <w:color w:val="ED2024"/>
          <w:w w:val="88"/>
        </w:rPr>
        <w:t>i</w:t>
      </w:r>
      <w:r>
        <w:rPr>
          <w:color w:val="ED2024"/>
        </w:rPr>
        <w:tab/>
      </w:r>
      <w:r>
        <w:rPr>
          <w:color w:val="ED2024"/>
          <w:spacing w:val="-1"/>
          <w:w w:val="92"/>
        </w:rPr>
        <w:t>ka</w:t>
      </w:r>
      <w:r>
        <w:rPr>
          <w:color w:val="ED2024"/>
          <w:w w:val="92"/>
        </w:rPr>
        <w:t>y</w:t>
      </w:r>
      <w:r>
        <w:rPr>
          <w:color w:val="ED2024"/>
          <w:spacing w:val="-1"/>
          <w:w w:val="87"/>
        </w:rPr>
        <w:t>n</w:t>
      </w:r>
      <w:r>
        <w:rPr>
          <w:color w:val="ED2024"/>
          <w:spacing w:val="1"/>
          <w:w w:val="89"/>
        </w:rPr>
        <w:t>a</w:t>
      </w:r>
      <w:r>
        <w:rPr>
          <w:color w:val="ED2024"/>
          <w:w w:val="86"/>
        </w:rPr>
        <w:t>ç</w:t>
      </w:r>
      <w:r>
        <w:rPr>
          <w:color w:val="ED2024"/>
          <w:w w:val="91"/>
        </w:rPr>
        <w:t>t</w:t>
      </w:r>
      <w:r>
        <w:rPr>
          <w:color w:val="ED2024"/>
          <w:w w:val="31"/>
        </w:rPr>
        <w:t></w:t>
      </w:r>
      <w:r>
        <w:rPr>
          <w:color w:val="ED2024"/>
          <w:spacing w:val="-1"/>
          <w:w w:val="88"/>
        </w:rPr>
        <w:t>rm</w:t>
      </w:r>
      <w:r>
        <w:rPr>
          <w:color w:val="ED2024"/>
          <w:w w:val="88"/>
        </w:rPr>
        <w:t>a</w:t>
      </w:r>
      <w:r>
        <w:rPr>
          <w:color w:val="ED2024"/>
        </w:rPr>
        <w:tab/>
      </w:r>
      <w:r>
        <w:rPr>
          <w:color w:val="ED2024"/>
          <w:spacing w:val="1"/>
          <w:w w:val="89"/>
        </w:rPr>
        <w:t>ö</w:t>
      </w:r>
      <w:r>
        <w:rPr>
          <w:color w:val="ED2024"/>
          <w:spacing w:val="1"/>
          <w:w w:val="90"/>
        </w:rPr>
        <w:t>g</w:t>
      </w:r>
      <w:r>
        <w:rPr>
          <w:color w:val="ED2024"/>
          <w:spacing w:val="-1"/>
          <w:w w:val="90"/>
        </w:rPr>
        <w:t>r</w:t>
      </w:r>
      <w:r>
        <w:rPr>
          <w:color w:val="ED2024"/>
          <w:w w:val="90"/>
        </w:rPr>
        <w:t>e</w:t>
      </w:r>
      <w:r>
        <w:rPr>
          <w:color w:val="ED2024"/>
          <w:spacing w:val="-1"/>
          <w:w w:val="88"/>
        </w:rPr>
        <w:t>ncis</w:t>
      </w:r>
      <w:r>
        <w:rPr>
          <w:color w:val="ED2024"/>
          <w:w w:val="88"/>
        </w:rPr>
        <w:t>i</w:t>
      </w:r>
      <w:r>
        <w:rPr>
          <w:color w:val="ED2024"/>
        </w:rPr>
        <w:tab/>
      </w:r>
      <w:r>
        <w:rPr>
          <w:color w:val="ED2024"/>
          <w:w w:val="88"/>
        </w:rPr>
        <w:t>için</w:t>
      </w:r>
      <w:r>
        <w:rPr>
          <w:color w:val="ED2024"/>
        </w:rPr>
        <w:tab/>
      </w:r>
      <w:r>
        <w:rPr>
          <w:color w:val="ED2024"/>
          <w:spacing w:val="-1"/>
          <w:w w:val="91"/>
        </w:rPr>
        <w:t>y</w:t>
      </w:r>
      <w:r>
        <w:rPr>
          <w:color w:val="ED2024"/>
          <w:spacing w:val="1"/>
          <w:w w:val="91"/>
        </w:rPr>
        <w:t>a</w:t>
      </w:r>
      <w:r>
        <w:rPr>
          <w:color w:val="ED2024"/>
          <w:spacing w:val="-1"/>
          <w:w w:val="90"/>
        </w:rPr>
        <w:t>p</w:t>
      </w:r>
      <w:r>
        <w:rPr>
          <w:color w:val="ED2024"/>
          <w:w w:val="31"/>
        </w:rPr>
        <w:t></w:t>
      </w:r>
      <w:r>
        <w:rPr>
          <w:color w:val="ED2024"/>
          <w:spacing w:val="-1"/>
          <w:w w:val="89"/>
        </w:rPr>
        <w:t>lac</w:t>
      </w:r>
      <w:r>
        <w:rPr>
          <w:color w:val="ED2024"/>
          <w:spacing w:val="1"/>
          <w:w w:val="89"/>
        </w:rPr>
        <w:t>a</w:t>
      </w:r>
      <w:r>
        <w:rPr>
          <w:color w:val="ED2024"/>
          <w:w w:val="93"/>
        </w:rPr>
        <w:t>k </w:t>
      </w:r>
      <w:r>
        <w:rPr>
          <w:color w:val="ED2024"/>
        </w:rPr>
        <w:t>düzenlemelerde</w:t>
      </w:r>
      <w:r>
        <w:rPr>
          <w:color w:val="ED2024"/>
          <w:spacing w:val="-17"/>
        </w:rPr>
        <w:t> </w:t>
      </w:r>
      <w:r>
        <w:rPr>
          <w:color w:val="ED2024"/>
        </w:rPr>
        <w:t>aileden</w:t>
      </w:r>
      <w:r>
        <w:rPr>
          <w:color w:val="ED2024"/>
          <w:spacing w:val="-18"/>
        </w:rPr>
        <w:t> </w:t>
      </w:r>
      <w:r>
        <w:rPr>
          <w:color w:val="ED2024"/>
        </w:rPr>
        <w:t>ücret</w:t>
      </w:r>
      <w:r>
        <w:rPr>
          <w:color w:val="ED2024"/>
          <w:spacing w:val="-17"/>
        </w:rPr>
        <w:t> </w:t>
      </w:r>
      <w:r>
        <w:rPr>
          <w:color w:val="ED2024"/>
        </w:rPr>
        <w:t>talep</w:t>
      </w:r>
      <w:r>
        <w:rPr>
          <w:color w:val="ED2024"/>
          <w:spacing w:val="-18"/>
        </w:rPr>
        <w:t> </w:t>
      </w:r>
      <w:r>
        <w:rPr>
          <w:color w:val="ED2024"/>
        </w:rPr>
        <w:t>edebilir</w:t>
      </w:r>
      <w:r>
        <w:rPr>
          <w:color w:val="ED2024"/>
          <w:spacing w:val="-18"/>
        </w:rPr>
        <w:t> </w:t>
      </w:r>
      <w:r>
        <w:rPr>
          <w:color w:val="ED2024"/>
        </w:rPr>
        <w:t>mi?</w:t>
      </w:r>
    </w:p>
    <w:p>
      <w:pPr>
        <w:pStyle w:val="BodyText"/>
        <w:spacing w:line="247" w:lineRule="auto" w:before="121"/>
        <w:ind w:left="1147" w:right="477" w:hanging="1"/>
        <w:jc w:val="both"/>
      </w:pPr>
      <w:r>
        <w:rPr/>
        <w:drawing>
          <wp:anchor distT="0" distB="0" distL="0" distR="0" allowOverlap="1" layoutInCell="1" locked="0" behindDoc="0" simplePos="0" relativeHeight="25672">
            <wp:simplePos x="0" y="0"/>
            <wp:positionH relativeFrom="page">
              <wp:posOffset>649912</wp:posOffset>
            </wp:positionH>
            <wp:positionV relativeFrom="paragraph">
              <wp:posOffset>111795</wp:posOffset>
            </wp:positionV>
            <wp:extent cx="396328" cy="479298"/>
            <wp:effectExtent l="0" t="0" r="0" b="0"/>
            <wp:wrapNone/>
            <wp:docPr id="135" name="image132.jpeg" descr=""/>
            <wp:cNvGraphicFramePr>
              <a:graphicFrameLocks noChangeAspect="1"/>
            </wp:cNvGraphicFramePr>
            <a:graphic>
              <a:graphicData uri="http://schemas.openxmlformats.org/drawingml/2006/picture">
                <pic:pic>
                  <pic:nvPicPr>
                    <pic:cNvPr id="136"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 </w:t>
      </w:r>
      <w:r>
        <w:rPr>
          <w:color w:val="231F20"/>
        </w:rPr>
        <w:t>Hayır. Zorunlu egitim ücretsizdir. Ancak aileler kendi istekleri dogrultusunda okula katkıda bulunabilirler.</w:t>
      </w:r>
    </w:p>
    <w:p>
      <w:pPr>
        <w:pStyle w:val="BodyText"/>
        <w:rPr>
          <w:sz w:val="26"/>
        </w:rPr>
      </w:pPr>
    </w:p>
    <w:p>
      <w:pPr>
        <w:pStyle w:val="BodyText"/>
        <w:spacing w:before="5"/>
        <w:rPr>
          <w:sz w:val="28"/>
        </w:rPr>
      </w:pPr>
    </w:p>
    <w:p>
      <w:pPr>
        <w:pStyle w:val="Heading6"/>
        <w:numPr>
          <w:ilvl w:val="0"/>
          <w:numId w:val="33"/>
        </w:numPr>
        <w:tabs>
          <w:tab w:pos="598" w:val="left" w:leader="none"/>
        </w:tabs>
        <w:spacing w:line="247" w:lineRule="auto" w:before="0" w:after="0"/>
        <w:ind w:left="596" w:right="479" w:hanging="283"/>
        <w:jc w:val="left"/>
        <w:rPr>
          <w:color w:val="ED2024"/>
        </w:rPr>
      </w:pPr>
      <w:r>
        <w:rPr>
          <w:color w:val="ED2024"/>
          <w:w w:val="95"/>
        </w:rPr>
        <w:t>SORU:</w:t>
      </w:r>
      <w:r>
        <w:rPr>
          <w:color w:val="ED2024"/>
          <w:spacing w:val="-17"/>
          <w:w w:val="95"/>
        </w:rPr>
        <w:t> </w:t>
      </w:r>
      <w:r>
        <w:rPr>
          <w:color w:val="ED2024"/>
          <w:w w:val="95"/>
        </w:rPr>
        <w:t>Okul</w:t>
      </w:r>
      <w:r>
        <w:rPr>
          <w:color w:val="ED2024"/>
          <w:spacing w:val="-16"/>
          <w:w w:val="95"/>
        </w:rPr>
        <w:t> </w:t>
      </w:r>
      <w:r>
        <w:rPr>
          <w:color w:val="ED2024"/>
          <w:w w:val="95"/>
        </w:rPr>
        <w:t>yönetimi</w:t>
      </w:r>
      <w:r>
        <w:rPr>
          <w:color w:val="ED2024"/>
          <w:spacing w:val="-16"/>
          <w:w w:val="95"/>
        </w:rPr>
        <w:t> </w:t>
      </w:r>
      <w:r>
        <w:rPr>
          <w:color w:val="ED2024"/>
          <w:w w:val="95"/>
        </w:rPr>
        <w:t>diger</w:t>
      </w:r>
      <w:r>
        <w:rPr>
          <w:color w:val="ED2024"/>
          <w:spacing w:val="-17"/>
          <w:w w:val="95"/>
        </w:rPr>
        <w:t> </w:t>
      </w:r>
      <w:r>
        <w:rPr>
          <w:color w:val="ED2024"/>
          <w:w w:val="95"/>
        </w:rPr>
        <w:t>velilerin</w:t>
      </w:r>
      <w:r>
        <w:rPr>
          <w:color w:val="ED2024"/>
          <w:spacing w:val="-16"/>
          <w:w w:val="95"/>
        </w:rPr>
        <w:t> </w:t>
      </w:r>
      <w:r>
        <w:rPr>
          <w:color w:val="ED2024"/>
          <w:w w:val="95"/>
        </w:rPr>
        <w:t>istegi</w:t>
      </w:r>
      <w:r>
        <w:rPr>
          <w:color w:val="ED2024"/>
          <w:spacing w:val="-16"/>
          <w:w w:val="95"/>
        </w:rPr>
        <w:t> </w:t>
      </w:r>
      <w:r>
        <w:rPr>
          <w:color w:val="ED2024"/>
          <w:w w:val="95"/>
        </w:rPr>
        <w:t>üzerine</w:t>
      </w:r>
      <w:r>
        <w:rPr>
          <w:color w:val="ED2024"/>
          <w:spacing w:val="-16"/>
          <w:w w:val="95"/>
        </w:rPr>
        <w:t> </w:t>
      </w:r>
      <w:r>
        <w:rPr>
          <w:color w:val="ED2024"/>
          <w:w w:val="95"/>
        </w:rPr>
        <w:t>engelli</w:t>
      </w:r>
      <w:r>
        <w:rPr>
          <w:color w:val="ED2024"/>
          <w:spacing w:val="-16"/>
          <w:w w:val="95"/>
        </w:rPr>
        <w:t> </w:t>
      </w:r>
      <w:r>
        <w:rPr>
          <w:color w:val="ED2024"/>
          <w:w w:val="95"/>
        </w:rPr>
        <w:t>ögrenciyi </w:t>
      </w:r>
      <w:r>
        <w:rPr>
          <w:color w:val="ED2024"/>
          <w:spacing w:val="-1"/>
          <w:w w:val="90"/>
        </w:rPr>
        <w:t>okuld</w:t>
      </w:r>
      <w:r>
        <w:rPr>
          <w:color w:val="ED2024"/>
          <w:spacing w:val="1"/>
          <w:w w:val="90"/>
        </w:rPr>
        <w:t>a</w:t>
      </w:r>
      <w:r>
        <w:rPr>
          <w:color w:val="ED2024"/>
          <w:w w:val="87"/>
        </w:rPr>
        <w:t>n</w:t>
      </w:r>
      <w:r>
        <w:rPr>
          <w:color w:val="ED2024"/>
          <w:spacing w:val="-7"/>
        </w:rPr>
        <w:t> </w:t>
      </w:r>
      <w:r>
        <w:rPr>
          <w:color w:val="ED2024"/>
          <w:spacing w:val="-1"/>
          <w:w w:val="88"/>
        </w:rPr>
        <w:t>u</w:t>
      </w:r>
      <w:r>
        <w:rPr>
          <w:color w:val="ED2024"/>
          <w:spacing w:val="1"/>
          <w:w w:val="91"/>
        </w:rPr>
        <w:t>z</w:t>
      </w:r>
      <w:r>
        <w:rPr>
          <w:color w:val="ED2024"/>
          <w:spacing w:val="-1"/>
          <w:w w:val="89"/>
        </w:rPr>
        <w:t>a</w:t>
      </w:r>
      <w:r>
        <w:rPr>
          <w:color w:val="ED2024"/>
          <w:spacing w:val="-1"/>
          <w:w w:val="93"/>
        </w:rPr>
        <w:t>k</w:t>
      </w:r>
      <w:r>
        <w:rPr>
          <w:color w:val="ED2024"/>
          <w:spacing w:val="-1"/>
          <w:w w:val="89"/>
        </w:rPr>
        <w:t>l</w:t>
      </w:r>
      <w:r>
        <w:rPr>
          <w:color w:val="ED2024"/>
          <w:spacing w:val="-1"/>
          <w:w w:val="89"/>
        </w:rPr>
        <w:t>a</w:t>
      </w:r>
      <w:r>
        <w:rPr>
          <w:color w:val="ED2024"/>
          <w:w w:val="86"/>
        </w:rPr>
        <w:t>ç</w:t>
      </w:r>
      <w:r>
        <w:rPr>
          <w:color w:val="ED2024"/>
          <w:w w:val="91"/>
        </w:rPr>
        <w:t>t</w:t>
      </w:r>
      <w:r>
        <w:rPr>
          <w:color w:val="ED2024"/>
          <w:spacing w:val="1"/>
          <w:w w:val="31"/>
        </w:rPr>
        <w:t></w:t>
      </w:r>
      <w:r>
        <w:rPr>
          <w:color w:val="ED2024"/>
          <w:spacing w:val="-1"/>
          <w:w w:val="88"/>
        </w:rPr>
        <w:t>r</w:t>
      </w:r>
      <w:r>
        <w:rPr>
          <w:color w:val="ED2024"/>
          <w:spacing w:val="-1"/>
          <w:w w:val="89"/>
        </w:rPr>
        <w:t>a</w:t>
      </w:r>
      <w:r>
        <w:rPr>
          <w:color w:val="ED2024"/>
          <w:spacing w:val="-1"/>
          <w:w w:val="91"/>
        </w:rPr>
        <w:t>b</w:t>
      </w:r>
      <w:r>
        <w:rPr>
          <w:color w:val="ED2024"/>
          <w:spacing w:val="-1"/>
          <w:w w:val="88"/>
        </w:rPr>
        <w:t>i</w:t>
      </w:r>
      <w:r>
        <w:rPr>
          <w:color w:val="ED2024"/>
          <w:w w:val="89"/>
        </w:rPr>
        <w:t>l</w:t>
      </w:r>
      <w:r>
        <w:rPr>
          <w:color w:val="ED2024"/>
          <w:w w:val="88"/>
        </w:rPr>
        <w:t>i</w:t>
      </w:r>
      <w:r>
        <w:rPr>
          <w:color w:val="ED2024"/>
          <w:w w:val="88"/>
        </w:rPr>
        <w:t>r</w:t>
      </w:r>
      <w:r>
        <w:rPr>
          <w:color w:val="ED2024"/>
          <w:spacing w:val="-9"/>
        </w:rPr>
        <w:t> </w:t>
      </w:r>
      <w:r>
        <w:rPr>
          <w:color w:val="ED2024"/>
          <w:w w:val="87"/>
        </w:rPr>
        <w:t>m</w:t>
      </w:r>
      <w:r>
        <w:rPr>
          <w:color w:val="ED2024"/>
          <w:w w:val="88"/>
        </w:rPr>
        <w:t>i</w:t>
      </w:r>
      <w:r>
        <w:rPr>
          <w:color w:val="ED2024"/>
          <w:w w:val="82"/>
        </w:rPr>
        <w:t>?</w:t>
      </w:r>
    </w:p>
    <w:p>
      <w:pPr>
        <w:pStyle w:val="BodyText"/>
        <w:spacing w:line="247" w:lineRule="auto" w:before="122"/>
        <w:ind w:left="1143" w:right="479"/>
        <w:jc w:val="both"/>
      </w:pPr>
      <w:r>
        <w:rPr/>
        <w:drawing>
          <wp:anchor distT="0" distB="0" distL="0" distR="0" allowOverlap="1" layoutInCell="1" locked="0" behindDoc="0" simplePos="0" relativeHeight="25696">
            <wp:simplePos x="0" y="0"/>
            <wp:positionH relativeFrom="page">
              <wp:posOffset>649912</wp:posOffset>
            </wp:positionH>
            <wp:positionV relativeFrom="paragraph">
              <wp:posOffset>134698</wp:posOffset>
            </wp:positionV>
            <wp:extent cx="396328" cy="479297"/>
            <wp:effectExtent l="0" t="0" r="0" b="0"/>
            <wp:wrapNone/>
            <wp:docPr id="137" name="image132.jpeg" descr=""/>
            <wp:cNvGraphicFramePr>
              <a:graphicFrameLocks noChangeAspect="1"/>
            </wp:cNvGraphicFramePr>
            <a:graphic>
              <a:graphicData uri="http://schemas.openxmlformats.org/drawingml/2006/picture">
                <pic:pic>
                  <pic:nvPicPr>
                    <pic:cNvPr id="138" name="image132.jpeg"/>
                    <pic:cNvPicPr/>
                  </pic:nvPicPr>
                  <pic:blipFill>
                    <a:blip r:embed="rId137" cstate="print"/>
                    <a:stretch>
                      <a:fillRect/>
                    </a:stretch>
                  </pic:blipFill>
                  <pic:spPr>
                    <a:xfrm>
                      <a:off x="0" y="0"/>
                      <a:ext cx="396328" cy="479297"/>
                    </a:xfrm>
                    <a:prstGeom prst="rect">
                      <a:avLst/>
                    </a:prstGeom>
                  </pic:spPr>
                </pic:pic>
              </a:graphicData>
            </a:graphic>
          </wp:anchor>
        </w:drawing>
      </w:r>
      <w:r>
        <w:rPr>
          <w:b/>
          <w:color w:val="231F20"/>
        </w:rPr>
        <w:t>CEVAP: </w:t>
      </w:r>
      <w:r>
        <w:rPr>
          <w:color w:val="231F20"/>
        </w:rPr>
        <w:t>Hayır. Özel egitim gerektiren bireylerin de egitimden eçit çartlarda yararlanma hakları vardır. Aksine davrananlar hakkında yasal içlemler baçlatılır.</w:t>
      </w:r>
    </w:p>
    <w:p>
      <w:pPr>
        <w:pStyle w:val="BodyText"/>
        <w:spacing w:line="247" w:lineRule="auto" w:before="121"/>
        <w:ind w:left="313" w:right="477" w:firstLine="567"/>
        <w:jc w:val="both"/>
      </w:pPr>
      <w:r>
        <w:rPr>
          <w:color w:val="231F20"/>
        </w:rPr>
        <w:t>Hiçbir gerekçeyle özürlülerin egitim alması engellenemez. Özürlü çocuklara, gençlere ve yetiçkinlere, özel durumları ve farklılıkları dikkate alınarak,  bütünleçtirilmiç  ortamlarda  ve  özürlü  olmayanlarla  eçit </w:t>
      </w:r>
      <w:r>
        <w:rPr>
          <w:color w:val="231F20"/>
          <w:spacing w:val="16"/>
        </w:rPr>
        <w:t> </w:t>
      </w:r>
      <w:r>
        <w:rPr>
          <w:color w:val="231F20"/>
        </w:rPr>
        <w:t>egitim</w:t>
      </w:r>
    </w:p>
    <w:p>
      <w:pPr>
        <w:pStyle w:val="BodyText"/>
        <w:rPr>
          <w:sz w:val="20"/>
        </w:rPr>
      </w:pPr>
    </w:p>
    <w:p>
      <w:pPr>
        <w:pStyle w:val="BodyText"/>
        <w:rPr>
          <w:sz w:val="20"/>
        </w:rPr>
      </w:pPr>
    </w:p>
    <w:p>
      <w:pPr>
        <w:pStyle w:val="BodyText"/>
        <w:spacing w:before="4"/>
        <w:rPr>
          <w:sz w:val="21"/>
        </w:rPr>
      </w:pPr>
    </w:p>
    <w:p>
      <w:pPr>
        <w:pStyle w:val="BodyText"/>
        <w:ind w:right="499"/>
        <w:jc w:val="right"/>
        <w:rPr>
          <w:rFonts w:ascii="Arial"/>
        </w:rPr>
      </w:pPr>
      <w:r>
        <w:rPr>
          <w:rFonts w:ascii="Arial"/>
          <w:color w:val="92278F"/>
          <w:spacing w:val="-2"/>
        </w:rPr>
        <w:t>123</w:t>
      </w:r>
    </w:p>
    <w:p>
      <w:pPr>
        <w:spacing w:after="0"/>
        <w:jc w:val="right"/>
        <w:rPr>
          <w:rFonts w:ascii="Arial"/>
        </w:rPr>
        <w:sectPr>
          <w:type w:val="continuous"/>
          <w:pgSz w:w="9530" w:h="13670"/>
          <w:pgMar w:top="820" w:bottom="280" w:left="680" w:right="680"/>
        </w:sectPr>
      </w:pPr>
    </w:p>
    <w:p>
      <w:pPr>
        <w:pStyle w:val="BodyText"/>
        <w:rPr>
          <w:rFonts w:ascii="Arial"/>
          <w:sz w:val="20"/>
        </w:rPr>
      </w:pPr>
      <w:r>
        <w:rPr/>
        <w:pict>
          <v:group style="position:absolute;margin-left:0pt;margin-top:.001024pt;width:476.25pt;height:40.7pt;mso-position-horizontal-relative:page;mso-position-vertical-relative:page;z-index:-36702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5768" filled="true" fillcolor="#92278f" stroked="false">
            <v:fill type="solid"/>
            <w10:wrap type="none"/>
          </v:rect>
        </w:pict>
      </w:r>
      <w:r>
        <w:rPr/>
        <w:pict>
          <v:rect style="position:absolute;margin-left:0pt;margin-top:649.765015pt;width:49.606pt;height:33.386pt;mso-position-horizontal-relative:page;mso-position-vertical-relative:page;z-index:2579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6"/>
        </w:rPr>
      </w:pPr>
    </w:p>
    <w:p>
      <w:pPr>
        <w:pStyle w:val="Heading6"/>
        <w:spacing w:line="247" w:lineRule="auto" w:before="107"/>
        <w:ind w:left="466" w:right="323"/>
        <w:jc w:val="both"/>
      </w:pPr>
      <w:r>
        <w:rPr>
          <w:b w:val="0"/>
          <w:color w:val="231F20"/>
          <w:w w:val="95"/>
        </w:rPr>
        <w:t>imkânı</w:t>
      </w:r>
      <w:r>
        <w:rPr>
          <w:b w:val="0"/>
          <w:color w:val="231F20"/>
        </w:rPr>
        <w:t>    </w:t>
      </w:r>
      <w:r>
        <w:rPr>
          <w:b w:val="0"/>
          <w:color w:val="231F20"/>
          <w:w w:val="99"/>
        </w:rPr>
        <w:t>s</w:t>
      </w:r>
      <w:r>
        <w:rPr>
          <w:b w:val="0"/>
          <w:color w:val="231F20"/>
          <w:w w:val="96"/>
        </w:rPr>
        <w:t>agl</w:t>
      </w:r>
      <w:r>
        <w:rPr>
          <w:b w:val="0"/>
          <w:color w:val="231F20"/>
          <w:w w:val="96"/>
        </w:rPr>
        <w:t>a</w:t>
      </w:r>
      <w:r>
        <w:rPr>
          <w:b w:val="0"/>
          <w:color w:val="231F20"/>
          <w:w w:val="96"/>
        </w:rPr>
        <w:t>nır</w:t>
      </w:r>
      <w:r>
        <w:rPr>
          <w:color w:val="231F20"/>
          <w:w w:val="70"/>
        </w:rPr>
        <w:t>.</w:t>
      </w:r>
      <w:r>
        <w:rPr>
          <w:color w:val="231F20"/>
          <w:w w:val="91"/>
        </w:rPr>
        <w:t>(</w:t>
      </w:r>
      <w:r>
        <w:rPr>
          <w:color w:val="231F20"/>
          <w:w w:val="98"/>
        </w:rPr>
        <w:t>5</w:t>
      </w:r>
      <w:r>
        <w:rPr>
          <w:color w:val="231F20"/>
          <w:w w:val="94"/>
        </w:rPr>
        <w:t>3</w:t>
      </w:r>
      <w:r>
        <w:rPr>
          <w:color w:val="231F20"/>
          <w:w w:val="106"/>
        </w:rPr>
        <w:t>7</w:t>
      </w:r>
      <w:r>
        <w:rPr>
          <w:color w:val="231F20"/>
          <w:w w:val="87"/>
        </w:rPr>
        <w:t>8</w:t>
      </w:r>
      <w:r>
        <w:rPr>
          <w:color w:val="231F20"/>
        </w:rPr>
        <w:t>   </w:t>
      </w:r>
      <w:r>
        <w:rPr>
          <w:color w:val="231F20"/>
          <w:w w:val="87"/>
        </w:rPr>
        <w:t>Say</w:t>
      </w:r>
      <w:r>
        <w:rPr>
          <w:color w:val="231F20"/>
          <w:w w:val="31"/>
        </w:rPr>
        <w:t></w:t>
      </w:r>
      <w:r>
        <w:rPr>
          <w:color w:val="231F20"/>
          <w:w w:val="89"/>
        </w:rPr>
        <w:t>l</w:t>
      </w:r>
      <w:r>
        <w:rPr>
          <w:color w:val="231F20"/>
          <w:w w:val="31"/>
        </w:rPr>
        <w:t></w:t>
      </w:r>
      <w:r>
        <w:rPr>
          <w:color w:val="231F20"/>
        </w:rPr>
        <w:t>   </w:t>
      </w:r>
      <w:r>
        <w:rPr>
          <w:color w:val="231F20"/>
          <w:w w:val="87"/>
        </w:rPr>
        <w:t>Öz</w:t>
      </w:r>
      <w:r>
        <w:rPr>
          <w:color w:val="231F20"/>
          <w:w w:val="88"/>
        </w:rPr>
        <w:t>ür</w:t>
      </w:r>
      <w:r>
        <w:rPr>
          <w:color w:val="231F20"/>
          <w:w w:val="88"/>
        </w:rPr>
        <w:t>lü</w:t>
      </w:r>
      <w:r>
        <w:rPr>
          <w:color w:val="231F20"/>
          <w:w w:val="90"/>
        </w:rPr>
        <w:t>ler</w:t>
      </w:r>
      <w:r>
        <w:rPr>
          <w:color w:val="231F20"/>
        </w:rPr>
        <w:t>   </w:t>
      </w:r>
      <w:r>
        <w:rPr>
          <w:color w:val="231F20"/>
          <w:w w:val="83"/>
        </w:rPr>
        <w:t>V</w:t>
      </w:r>
      <w:r>
        <w:rPr>
          <w:color w:val="231F20"/>
          <w:w w:val="92"/>
        </w:rPr>
        <w:t>e</w:t>
      </w:r>
      <w:r>
        <w:rPr>
          <w:color w:val="231F20"/>
        </w:rPr>
        <w:t>   </w:t>
      </w:r>
      <w:r>
        <w:rPr>
          <w:color w:val="231F20"/>
          <w:w w:val="85"/>
        </w:rPr>
        <w:t>B</w:t>
      </w:r>
      <w:r>
        <w:rPr>
          <w:color w:val="231F20"/>
          <w:w w:val="89"/>
        </w:rPr>
        <w:t>a</w:t>
      </w:r>
      <w:r>
        <w:rPr>
          <w:color w:val="231F20"/>
          <w:w w:val="91"/>
        </w:rPr>
        <w:t>z</w:t>
      </w:r>
      <w:r>
        <w:rPr>
          <w:color w:val="231F20"/>
          <w:w w:val="31"/>
        </w:rPr>
        <w:t></w:t>
      </w:r>
      <w:r>
        <w:rPr>
          <w:color w:val="231F20"/>
        </w:rPr>
        <w:t>   </w:t>
      </w:r>
      <w:r>
        <w:rPr>
          <w:color w:val="231F20"/>
          <w:w w:val="86"/>
        </w:rPr>
        <w:t>Kanun</w:t>
      </w:r>
      <w:r>
        <w:rPr>
          <w:color w:val="231F20"/>
        </w:rPr>
        <w:t>   </w:t>
      </w:r>
      <w:r>
        <w:rPr>
          <w:color w:val="231F20"/>
          <w:w w:val="87"/>
        </w:rPr>
        <w:t>Ve</w:t>
      </w:r>
      <w:r>
        <w:rPr>
          <w:color w:val="231F20"/>
        </w:rPr>
        <w:t>   </w:t>
      </w:r>
      <w:r>
        <w:rPr>
          <w:color w:val="231F20"/>
          <w:w w:val="86"/>
        </w:rPr>
        <w:t>Kanun </w:t>
      </w:r>
      <w:r>
        <w:rPr>
          <w:color w:val="231F20"/>
          <w:w w:val="86"/>
        </w:rPr>
        <w:t>Hükm</w:t>
      </w:r>
      <w:r>
        <w:rPr>
          <w:color w:val="231F20"/>
          <w:w w:val="89"/>
        </w:rPr>
        <w:t>ünde</w:t>
      </w:r>
      <w:r>
        <w:rPr>
          <w:color w:val="231F20"/>
        </w:rPr>
        <w:t>   </w:t>
      </w:r>
      <w:r>
        <w:rPr>
          <w:color w:val="231F20"/>
          <w:w w:val="87"/>
        </w:rPr>
        <w:t>Kara</w:t>
      </w:r>
      <w:r>
        <w:rPr>
          <w:color w:val="231F20"/>
          <w:w w:val="87"/>
        </w:rPr>
        <w:t>rn</w:t>
      </w:r>
      <w:r>
        <w:rPr>
          <w:color w:val="231F20"/>
          <w:w w:val="88"/>
        </w:rPr>
        <w:t>am</w:t>
      </w:r>
      <w:r>
        <w:rPr>
          <w:color w:val="231F20"/>
          <w:w w:val="91"/>
        </w:rPr>
        <w:t>ele</w:t>
      </w:r>
      <w:r>
        <w:rPr>
          <w:color w:val="231F20"/>
          <w:w w:val="88"/>
        </w:rPr>
        <w:t>r</w:t>
      </w:r>
      <w:r>
        <w:rPr>
          <w:color w:val="231F20"/>
          <w:w w:val="91"/>
        </w:rPr>
        <w:t>de</w:t>
      </w:r>
      <w:r>
        <w:rPr>
          <w:color w:val="231F20"/>
        </w:rPr>
        <w:t>   </w:t>
      </w:r>
      <w:r>
        <w:rPr>
          <w:color w:val="231F20"/>
          <w:w w:val="84"/>
        </w:rPr>
        <w:t>D</w:t>
      </w:r>
      <w:r>
        <w:rPr>
          <w:color w:val="231F20"/>
          <w:w w:val="92"/>
        </w:rPr>
        <w:t>e</w:t>
      </w:r>
      <w:r>
        <w:rPr>
          <w:color w:val="231F20"/>
          <w:w w:val="90"/>
        </w:rPr>
        <w:t>g</w:t>
      </w:r>
      <w:r>
        <w:rPr>
          <w:color w:val="231F20"/>
          <w:w w:val="88"/>
        </w:rPr>
        <w:t>i</w:t>
      </w:r>
      <w:r>
        <w:rPr>
          <w:color w:val="231F20"/>
          <w:w w:val="86"/>
        </w:rPr>
        <w:t>ç</w:t>
      </w:r>
      <w:r>
        <w:rPr>
          <w:color w:val="231F20"/>
          <w:w w:val="91"/>
        </w:rPr>
        <w:t>iklik</w:t>
      </w:r>
      <w:r>
        <w:rPr>
          <w:color w:val="231F20"/>
        </w:rPr>
        <w:t>   </w:t>
      </w:r>
      <w:r>
        <w:rPr>
          <w:color w:val="231F20"/>
          <w:w w:val="87"/>
        </w:rPr>
        <w:t>Yap</w:t>
      </w:r>
      <w:r>
        <w:rPr>
          <w:color w:val="231F20"/>
          <w:w w:val="31"/>
        </w:rPr>
        <w:t></w:t>
      </w:r>
      <w:r>
        <w:rPr>
          <w:color w:val="231F20"/>
          <w:w w:val="88"/>
        </w:rPr>
        <w:t>lmas</w:t>
      </w:r>
      <w:r>
        <w:rPr>
          <w:color w:val="231F20"/>
          <w:w w:val="31"/>
        </w:rPr>
        <w:t></w:t>
      </w:r>
      <w:r>
        <w:rPr>
          <w:color w:val="231F20"/>
        </w:rPr>
        <w:t>   </w:t>
      </w:r>
      <w:r>
        <w:rPr>
          <w:color w:val="231F20"/>
          <w:w w:val="83"/>
        </w:rPr>
        <w:t>Ha</w:t>
      </w:r>
      <w:r>
        <w:rPr>
          <w:color w:val="231F20"/>
          <w:w w:val="93"/>
        </w:rPr>
        <w:t>kk</w:t>
      </w:r>
      <w:r>
        <w:rPr>
          <w:color w:val="231F20"/>
          <w:w w:val="31"/>
        </w:rPr>
        <w:t></w:t>
      </w:r>
      <w:r>
        <w:rPr>
          <w:color w:val="231F20"/>
          <w:w w:val="88"/>
        </w:rPr>
        <w:t>nda</w:t>
      </w:r>
      <w:r>
        <w:rPr>
          <w:color w:val="231F20"/>
        </w:rPr>
        <w:t>   </w:t>
      </w:r>
      <w:r>
        <w:rPr>
          <w:color w:val="231F20"/>
          <w:w w:val="86"/>
        </w:rPr>
        <w:t>Kanun </w:t>
      </w:r>
      <w:r>
        <w:rPr>
          <w:color w:val="231F20"/>
        </w:rPr>
        <w:t>Madde 15)</w:t>
      </w:r>
    </w:p>
    <w:p>
      <w:pPr>
        <w:pStyle w:val="BodyText"/>
        <w:spacing w:before="3"/>
        <w:rPr>
          <w:b/>
          <w:sz w:val="21"/>
        </w:rPr>
      </w:pPr>
    </w:p>
    <w:p>
      <w:pPr>
        <w:pStyle w:val="ListParagraph"/>
        <w:numPr>
          <w:ilvl w:val="0"/>
          <w:numId w:val="52"/>
        </w:numPr>
        <w:tabs>
          <w:tab w:pos="752" w:val="left" w:leader="none"/>
        </w:tabs>
        <w:spacing w:line="247" w:lineRule="auto" w:before="0" w:after="0"/>
        <w:ind w:left="751" w:right="323" w:hanging="284"/>
        <w:jc w:val="both"/>
        <w:rPr>
          <w:b/>
          <w:sz w:val="22"/>
        </w:rPr>
      </w:pPr>
      <w:r>
        <w:rPr>
          <w:b/>
          <w:color w:val="ED2024"/>
          <w:spacing w:val="-1"/>
          <w:w w:val="81"/>
          <w:sz w:val="22"/>
        </w:rPr>
        <w:t>SORU</w:t>
      </w:r>
      <w:r>
        <w:rPr>
          <w:b/>
          <w:color w:val="ED2024"/>
          <w:w w:val="81"/>
          <w:sz w:val="22"/>
        </w:rPr>
        <w:t>:</w:t>
      </w:r>
      <w:r>
        <w:rPr>
          <w:b/>
          <w:color w:val="ED2024"/>
          <w:sz w:val="22"/>
        </w:rPr>
        <w:t> </w:t>
      </w:r>
      <w:r>
        <w:rPr>
          <w:b/>
          <w:color w:val="ED2024"/>
          <w:spacing w:val="16"/>
          <w:sz w:val="22"/>
        </w:rPr>
        <w:t> </w:t>
      </w:r>
      <w:r>
        <w:rPr>
          <w:b/>
          <w:color w:val="ED2024"/>
          <w:spacing w:val="1"/>
          <w:w w:val="78"/>
          <w:sz w:val="22"/>
        </w:rPr>
        <w:t>I</w:t>
      </w:r>
      <w:r>
        <w:rPr>
          <w:b/>
          <w:color w:val="ED2024"/>
          <w:spacing w:val="-1"/>
          <w:w w:val="92"/>
          <w:sz w:val="22"/>
        </w:rPr>
        <w:t>l</w:t>
      </w:r>
      <w:r>
        <w:rPr>
          <w:b/>
          <w:color w:val="ED2024"/>
          <w:w w:val="92"/>
          <w:sz w:val="22"/>
        </w:rPr>
        <w:t>k</w:t>
      </w:r>
      <w:r>
        <w:rPr>
          <w:b/>
          <w:color w:val="ED2024"/>
          <w:w w:val="89"/>
          <w:sz w:val="22"/>
        </w:rPr>
        <w:t>ö</w:t>
      </w:r>
      <w:r>
        <w:rPr>
          <w:b/>
          <w:color w:val="ED2024"/>
          <w:spacing w:val="-1"/>
          <w:w w:val="90"/>
          <w:sz w:val="22"/>
        </w:rPr>
        <w:t>g</w:t>
      </w:r>
      <w:r>
        <w:rPr>
          <w:b/>
          <w:color w:val="ED2024"/>
          <w:spacing w:val="-1"/>
          <w:w w:val="89"/>
          <w:sz w:val="22"/>
        </w:rPr>
        <w:t>reti</w:t>
      </w:r>
      <w:r>
        <w:rPr>
          <w:b/>
          <w:color w:val="ED2024"/>
          <w:w w:val="89"/>
          <w:sz w:val="22"/>
        </w:rPr>
        <w:t>m</w:t>
      </w:r>
      <w:r>
        <w:rPr>
          <w:b/>
          <w:color w:val="ED2024"/>
          <w:sz w:val="22"/>
        </w:rPr>
        <w:t> </w:t>
      </w:r>
      <w:r>
        <w:rPr>
          <w:b/>
          <w:color w:val="ED2024"/>
          <w:spacing w:val="17"/>
          <w:sz w:val="22"/>
        </w:rPr>
        <w:t> </w:t>
      </w:r>
      <w:r>
        <w:rPr>
          <w:b/>
          <w:color w:val="ED2024"/>
          <w:w w:val="89"/>
          <w:sz w:val="22"/>
        </w:rPr>
        <w:t>o</w:t>
      </w:r>
      <w:r>
        <w:rPr>
          <w:b/>
          <w:color w:val="ED2024"/>
          <w:spacing w:val="-1"/>
          <w:w w:val="90"/>
          <w:sz w:val="22"/>
        </w:rPr>
        <w:t>k</w:t>
      </w:r>
      <w:r>
        <w:rPr>
          <w:b/>
          <w:color w:val="ED2024"/>
          <w:w w:val="90"/>
          <w:sz w:val="22"/>
        </w:rPr>
        <w:t>u</w:t>
      </w:r>
      <w:r>
        <w:rPr>
          <w:b/>
          <w:color w:val="ED2024"/>
          <w:spacing w:val="-1"/>
          <w:w w:val="89"/>
          <w:sz w:val="22"/>
        </w:rPr>
        <w:t>ll</w:t>
      </w:r>
      <w:r>
        <w:rPr>
          <w:b/>
          <w:color w:val="ED2024"/>
          <w:spacing w:val="1"/>
          <w:w w:val="89"/>
          <w:sz w:val="22"/>
        </w:rPr>
        <w:t>a</w:t>
      </w:r>
      <w:r>
        <w:rPr>
          <w:b/>
          <w:color w:val="ED2024"/>
          <w:spacing w:val="-1"/>
          <w:w w:val="88"/>
          <w:sz w:val="22"/>
        </w:rPr>
        <w:t>r</w:t>
      </w:r>
      <w:r>
        <w:rPr>
          <w:b/>
          <w:color w:val="ED2024"/>
          <w:w w:val="31"/>
          <w:sz w:val="22"/>
        </w:rPr>
        <w:t></w:t>
      </w:r>
      <w:r>
        <w:rPr>
          <w:b/>
          <w:color w:val="ED2024"/>
          <w:spacing w:val="-1"/>
          <w:w w:val="88"/>
          <w:sz w:val="22"/>
        </w:rPr>
        <w:t>n</w:t>
      </w:r>
      <w:r>
        <w:rPr>
          <w:b/>
          <w:color w:val="ED2024"/>
          <w:w w:val="88"/>
          <w:sz w:val="22"/>
        </w:rPr>
        <w:t>d</w:t>
      </w:r>
      <w:r>
        <w:rPr>
          <w:b/>
          <w:color w:val="ED2024"/>
          <w:w w:val="89"/>
          <w:sz w:val="22"/>
        </w:rPr>
        <w:t>a</w:t>
      </w:r>
      <w:r>
        <w:rPr>
          <w:b/>
          <w:color w:val="ED2024"/>
          <w:sz w:val="22"/>
        </w:rPr>
        <w:t> </w:t>
      </w:r>
      <w:r>
        <w:rPr>
          <w:b/>
          <w:color w:val="ED2024"/>
          <w:spacing w:val="16"/>
          <w:sz w:val="22"/>
        </w:rPr>
        <w:t> </w:t>
      </w:r>
      <w:r>
        <w:rPr>
          <w:b/>
          <w:color w:val="ED2024"/>
          <w:spacing w:val="-1"/>
          <w:w w:val="93"/>
          <w:sz w:val="22"/>
        </w:rPr>
        <w:t>k</w:t>
      </w:r>
      <w:r>
        <w:rPr>
          <w:b/>
          <w:color w:val="ED2024"/>
          <w:spacing w:val="1"/>
          <w:w w:val="89"/>
          <w:sz w:val="22"/>
        </w:rPr>
        <w:t>a</w:t>
      </w:r>
      <w:r>
        <w:rPr>
          <w:b/>
          <w:color w:val="ED2024"/>
          <w:spacing w:val="-1"/>
          <w:w w:val="94"/>
          <w:sz w:val="22"/>
        </w:rPr>
        <w:t>y</w:t>
      </w:r>
      <w:r>
        <w:rPr>
          <w:b/>
          <w:color w:val="ED2024"/>
          <w:spacing w:val="-1"/>
          <w:w w:val="87"/>
          <w:sz w:val="22"/>
        </w:rPr>
        <w:t>n</w:t>
      </w:r>
      <w:r>
        <w:rPr>
          <w:b/>
          <w:color w:val="ED2024"/>
          <w:w w:val="89"/>
          <w:sz w:val="22"/>
        </w:rPr>
        <w:t>a</w:t>
      </w:r>
      <w:r>
        <w:rPr>
          <w:b/>
          <w:color w:val="ED2024"/>
          <w:w w:val="86"/>
          <w:sz w:val="22"/>
        </w:rPr>
        <w:t>ç</w:t>
      </w:r>
      <w:r>
        <w:rPr>
          <w:b/>
          <w:color w:val="ED2024"/>
          <w:w w:val="91"/>
          <w:sz w:val="22"/>
        </w:rPr>
        <w:t>t</w:t>
      </w:r>
      <w:r>
        <w:rPr>
          <w:b/>
          <w:color w:val="ED2024"/>
          <w:w w:val="31"/>
          <w:sz w:val="22"/>
        </w:rPr>
        <w:t></w:t>
      </w:r>
      <w:r>
        <w:rPr>
          <w:b/>
          <w:color w:val="ED2024"/>
          <w:w w:val="88"/>
          <w:sz w:val="22"/>
        </w:rPr>
        <w:t>rma</w:t>
      </w:r>
      <w:r>
        <w:rPr>
          <w:b/>
          <w:color w:val="ED2024"/>
          <w:sz w:val="22"/>
        </w:rPr>
        <w:t> </w:t>
      </w:r>
      <w:r>
        <w:rPr>
          <w:b/>
          <w:color w:val="ED2024"/>
          <w:spacing w:val="18"/>
          <w:sz w:val="22"/>
        </w:rPr>
        <w:t> </w:t>
      </w:r>
      <w:r>
        <w:rPr>
          <w:b/>
          <w:color w:val="ED2024"/>
          <w:w w:val="90"/>
          <w:sz w:val="22"/>
        </w:rPr>
        <w:t>yoluyla</w:t>
      </w:r>
      <w:r>
        <w:rPr>
          <w:b/>
          <w:color w:val="ED2024"/>
          <w:sz w:val="22"/>
        </w:rPr>
        <w:t> </w:t>
      </w:r>
      <w:r>
        <w:rPr>
          <w:b/>
          <w:color w:val="ED2024"/>
          <w:spacing w:val="17"/>
          <w:sz w:val="22"/>
        </w:rPr>
        <w:t> </w:t>
      </w:r>
      <w:r>
        <w:rPr>
          <w:b/>
          <w:color w:val="ED2024"/>
          <w:spacing w:val="-1"/>
          <w:w w:val="92"/>
          <w:sz w:val="22"/>
        </w:rPr>
        <w:t>e</w:t>
      </w:r>
      <w:r>
        <w:rPr>
          <w:b/>
          <w:color w:val="ED2024"/>
          <w:spacing w:val="-1"/>
          <w:w w:val="90"/>
          <w:sz w:val="22"/>
        </w:rPr>
        <w:t>g</w:t>
      </w:r>
      <w:r>
        <w:rPr>
          <w:b/>
          <w:color w:val="ED2024"/>
          <w:spacing w:val="1"/>
          <w:w w:val="88"/>
          <w:sz w:val="22"/>
        </w:rPr>
        <w:t>i</w:t>
      </w:r>
      <w:r>
        <w:rPr>
          <w:b/>
          <w:color w:val="ED2024"/>
          <w:w w:val="90"/>
          <w:sz w:val="22"/>
        </w:rPr>
        <w:t>ti</w:t>
      </w:r>
      <w:r>
        <w:rPr>
          <w:b/>
          <w:color w:val="ED2024"/>
          <w:w w:val="87"/>
          <w:sz w:val="22"/>
        </w:rPr>
        <w:t>m</w:t>
      </w:r>
      <w:r>
        <w:rPr>
          <w:b/>
          <w:color w:val="ED2024"/>
          <w:sz w:val="22"/>
        </w:rPr>
        <w:t> </w:t>
      </w:r>
      <w:r>
        <w:rPr>
          <w:b/>
          <w:color w:val="ED2024"/>
          <w:spacing w:val="16"/>
          <w:sz w:val="22"/>
        </w:rPr>
        <w:t> </w:t>
      </w:r>
      <w:r>
        <w:rPr>
          <w:b/>
          <w:color w:val="ED2024"/>
          <w:w w:val="91"/>
          <w:sz w:val="22"/>
        </w:rPr>
        <w:t>ya</w:t>
      </w:r>
      <w:r>
        <w:rPr>
          <w:b/>
          <w:color w:val="ED2024"/>
          <w:spacing w:val="-1"/>
          <w:w w:val="91"/>
          <w:sz w:val="22"/>
        </w:rPr>
        <w:t>p</w:t>
      </w:r>
      <w:r>
        <w:rPr>
          <w:b/>
          <w:color w:val="ED2024"/>
          <w:w w:val="31"/>
          <w:sz w:val="22"/>
        </w:rPr>
        <w:t></w:t>
      </w:r>
      <w:r>
        <w:rPr>
          <w:b/>
          <w:color w:val="ED2024"/>
          <w:spacing w:val="-1"/>
          <w:w w:val="89"/>
          <w:sz w:val="22"/>
        </w:rPr>
        <w:t>l</w:t>
      </w:r>
      <w:r>
        <w:rPr>
          <w:b/>
          <w:color w:val="ED2024"/>
          <w:spacing w:val="1"/>
          <w:w w:val="89"/>
          <w:sz w:val="22"/>
        </w:rPr>
        <w:t>a</w:t>
      </w:r>
      <w:r>
        <w:rPr>
          <w:b/>
          <w:color w:val="ED2024"/>
          <w:w w:val="87"/>
          <w:sz w:val="22"/>
        </w:rPr>
        <w:t>n </w:t>
      </w:r>
      <w:r>
        <w:rPr>
          <w:b/>
          <w:color w:val="ED2024"/>
          <w:w w:val="89"/>
          <w:sz w:val="22"/>
        </w:rPr>
        <w:t>s</w:t>
      </w:r>
      <w:r>
        <w:rPr>
          <w:b/>
          <w:color w:val="ED2024"/>
          <w:w w:val="31"/>
          <w:sz w:val="22"/>
        </w:rPr>
        <w:t></w:t>
      </w:r>
      <w:r>
        <w:rPr>
          <w:b/>
          <w:color w:val="ED2024"/>
          <w:spacing w:val="-1"/>
          <w:w w:val="87"/>
          <w:sz w:val="22"/>
        </w:rPr>
        <w:t>n</w:t>
      </w:r>
      <w:r>
        <w:rPr>
          <w:b/>
          <w:color w:val="ED2024"/>
          <w:w w:val="31"/>
          <w:sz w:val="22"/>
        </w:rPr>
        <w:t></w:t>
      </w:r>
      <w:r>
        <w:rPr>
          <w:b/>
          <w:color w:val="ED2024"/>
          <w:spacing w:val="-1"/>
          <w:w w:val="88"/>
          <w:sz w:val="22"/>
        </w:rPr>
        <w:t>flard</w:t>
      </w:r>
      <w:r>
        <w:rPr>
          <w:b/>
          <w:color w:val="ED2024"/>
          <w:w w:val="88"/>
          <w:sz w:val="22"/>
        </w:rPr>
        <w:t>a</w:t>
      </w:r>
      <w:r>
        <w:rPr>
          <w:b/>
          <w:color w:val="ED2024"/>
          <w:sz w:val="22"/>
        </w:rPr>
        <w:t> </w:t>
      </w:r>
      <w:r>
        <w:rPr>
          <w:b/>
          <w:color w:val="ED2024"/>
          <w:spacing w:val="-28"/>
          <w:sz w:val="22"/>
        </w:rPr>
        <w:t> </w:t>
      </w:r>
      <w:r>
        <w:rPr>
          <w:b/>
          <w:color w:val="ED2024"/>
          <w:spacing w:val="1"/>
          <w:w w:val="89"/>
          <w:sz w:val="22"/>
        </w:rPr>
        <w:t>ö</w:t>
      </w:r>
      <w:r>
        <w:rPr>
          <w:b/>
          <w:color w:val="ED2024"/>
          <w:spacing w:val="-1"/>
          <w:w w:val="90"/>
          <w:sz w:val="22"/>
        </w:rPr>
        <w:t>g</w:t>
      </w:r>
      <w:r>
        <w:rPr>
          <w:b/>
          <w:color w:val="ED2024"/>
          <w:spacing w:val="-1"/>
          <w:w w:val="88"/>
          <w:sz w:val="22"/>
        </w:rPr>
        <w:t>r</w:t>
      </w:r>
      <w:r>
        <w:rPr>
          <w:b/>
          <w:color w:val="ED2024"/>
          <w:w w:val="92"/>
          <w:sz w:val="22"/>
        </w:rPr>
        <w:t>e</w:t>
      </w:r>
      <w:r>
        <w:rPr>
          <w:b/>
          <w:color w:val="ED2024"/>
          <w:spacing w:val="-1"/>
          <w:w w:val="87"/>
          <w:sz w:val="22"/>
        </w:rPr>
        <w:t>n</w:t>
      </w:r>
      <w:r>
        <w:rPr>
          <w:b/>
          <w:color w:val="ED2024"/>
          <w:spacing w:val="-1"/>
          <w:w w:val="88"/>
          <w:sz w:val="22"/>
        </w:rPr>
        <w:t>c</w:t>
      </w:r>
      <w:r>
        <w:rPr>
          <w:b/>
          <w:color w:val="ED2024"/>
          <w:w w:val="88"/>
          <w:sz w:val="22"/>
        </w:rPr>
        <w:t>i</w:t>
      </w:r>
      <w:r>
        <w:rPr>
          <w:b/>
          <w:color w:val="ED2024"/>
          <w:sz w:val="22"/>
        </w:rPr>
        <w:t> </w:t>
      </w:r>
      <w:r>
        <w:rPr>
          <w:b/>
          <w:color w:val="ED2024"/>
          <w:spacing w:val="-27"/>
          <w:sz w:val="22"/>
        </w:rPr>
        <w:t> </w:t>
      </w:r>
      <w:r>
        <w:rPr>
          <w:b/>
          <w:color w:val="ED2024"/>
          <w:spacing w:val="-1"/>
          <w:w w:val="89"/>
          <w:sz w:val="22"/>
        </w:rPr>
        <w:t>mevcutl</w:t>
      </w:r>
      <w:r>
        <w:rPr>
          <w:b/>
          <w:color w:val="ED2024"/>
          <w:spacing w:val="1"/>
          <w:w w:val="89"/>
          <w:sz w:val="22"/>
        </w:rPr>
        <w:t>a</w:t>
      </w:r>
      <w:r>
        <w:rPr>
          <w:b/>
          <w:color w:val="ED2024"/>
          <w:spacing w:val="-1"/>
          <w:w w:val="88"/>
          <w:sz w:val="22"/>
        </w:rPr>
        <w:t>r</w:t>
      </w:r>
      <w:r>
        <w:rPr>
          <w:b/>
          <w:color w:val="ED2024"/>
          <w:w w:val="31"/>
          <w:sz w:val="22"/>
        </w:rPr>
        <w:t></w:t>
      </w:r>
      <w:r>
        <w:rPr>
          <w:b/>
          <w:color w:val="ED2024"/>
          <w:sz w:val="22"/>
        </w:rPr>
        <w:t> </w:t>
      </w:r>
      <w:r>
        <w:rPr>
          <w:b/>
          <w:color w:val="ED2024"/>
          <w:spacing w:val="-27"/>
          <w:sz w:val="22"/>
        </w:rPr>
        <w:t> </w:t>
      </w:r>
      <w:r>
        <w:rPr>
          <w:b/>
          <w:color w:val="ED2024"/>
          <w:spacing w:val="-1"/>
          <w:w w:val="93"/>
          <w:sz w:val="22"/>
        </w:rPr>
        <w:t>v</w:t>
      </w:r>
      <w:r>
        <w:rPr>
          <w:b/>
          <w:color w:val="ED2024"/>
          <w:w w:val="93"/>
          <w:sz w:val="22"/>
        </w:rPr>
        <w:t>e</w:t>
      </w:r>
      <w:r>
        <w:rPr>
          <w:b/>
          <w:color w:val="ED2024"/>
          <w:sz w:val="22"/>
        </w:rPr>
        <w:t> </w:t>
      </w:r>
      <w:r>
        <w:rPr>
          <w:b/>
          <w:color w:val="ED2024"/>
          <w:spacing w:val="-28"/>
          <w:sz w:val="22"/>
        </w:rPr>
        <w:t> </w:t>
      </w:r>
      <w:r>
        <w:rPr>
          <w:b/>
          <w:color w:val="ED2024"/>
          <w:spacing w:val="1"/>
          <w:w w:val="89"/>
          <w:sz w:val="22"/>
        </w:rPr>
        <w:t>ö</w:t>
      </w:r>
      <w:r>
        <w:rPr>
          <w:b/>
          <w:color w:val="ED2024"/>
          <w:spacing w:val="-1"/>
          <w:w w:val="90"/>
          <w:sz w:val="22"/>
        </w:rPr>
        <w:t>g</w:t>
      </w:r>
      <w:r>
        <w:rPr>
          <w:b/>
          <w:color w:val="ED2024"/>
          <w:spacing w:val="-1"/>
          <w:w w:val="88"/>
          <w:sz w:val="22"/>
        </w:rPr>
        <w:t>r</w:t>
      </w:r>
      <w:r>
        <w:rPr>
          <w:b/>
          <w:color w:val="ED2024"/>
          <w:spacing w:val="1"/>
          <w:w w:val="92"/>
          <w:sz w:val="22"/>
        </w:rPr>
        <w:t>e</w:t>
      </w:r>
      <w:r>
        <w:rPr>
          <w:b/>
          <w:color w:val="ED2024"/>
          <w:w w:val="87"/>
          <w:sz w:val="22"/>
        </w:rPr>
        <w:t>n</w:t>
      </w:r>
      <w:r>
        <w:rPr>
          <w:b/>
          <w:color w:val="ED2024"/>
          <w:w w:val="88"/>
          <w:sz w:val="22"/>
        </w:rPr>
        <w:t>c</w:t>
      </w:r>
      <w:r>
        <w:rPr>
          <w:b/>
          <w:color w:val="ED2024"/>
          <w:spacing w:val="-1"/>
          <w:w w:val="88"/>
          <w:sz w:val="22"/>
        </w:rPr>
        <w:t>i</w:t>
      </w:r>
      <w:r>
        <w:rPr>
          <w:b/>
          <w:color w:val="ED2024"/>
          <w:spacing w:val="-1"/>
          <w:w w:val="89"/>
          <w:sz w:val="22"/>
        </w:rPr>
        <w:t>l</w:t>
      </w:r>
      <w:r>
        <w:rPr>
          <w:b/>
          <w:color w:val="ED2024"/>
          <w:spacing w:val="1"/>
          <w:w w:val="92"/>
          <w:sz w:val="22"/>
        </w:rPr>
        <w:t>e</w:t>
      </w:r>
      <w:r>
        <w:rPr>
          <w:b/>
          <w:color w:val="ED2024"/>
          <w:spacing w:val="-1"/>
          <w:w w:val="88"/>
          <w:sz w:val="22"/>
        </w:rPr>
        <w:t>r</w:t>
      </w:r>
      <w:r>
        <w:rPr>
          <w:b/>
          <w:color w:val="ED2024"/>
          <w:spacing w:val="-1"/>
          <w:w w:val="88"/>
          <w:sz w:val="22"/>
        </w:rPr>
        <w:t>i</w:t>
      </w:r>
      <w:r>
        <w:rPr>
          <w:b/>
          <w:color w:val="ED2024"/>
          <w:w w:val="87"/>
          <w:sz w:val="22"/>
        </w:rPr>
        <w:t>n</w:t>
      </w:r>
      <w:r>
        <w:rPr>
          <w:b/>
          <w:color w:val="ED2024"/>
          <w:sz w:val="22"/>
        </w:rPr>
        <w:t> </w:t>
      </w:r>
      <w:r>
        <w:rPr>
          <w:b/>
          <w:color w:val="ED2024"/>
          <w:spacing w:val="-28"/>
          <w:sz w:val="22"/>
        </w:rPr>
        <w:t> </w:t>
      </w:r>
      <w:r>
        <w:rPr>
          <w:b/>
          <w:color w:val="ED2024"/>
          <w:w w:val="89"/>
          <w:sz w:val="22"/>
        </w:rPr>
        <w:t>s</w:t>
      </w:r>
      <w:r>
        <w:rPr>
          <w:b/>
          <w:color w:val="ED2024"/>
          <w:w w:val="31"/>
          <w:sz w:val="22"/>
        </w:rPr>
        <w:t></w:t>
      </w:r>
      <w:r>
        <w:rPr>
          <w:b/>
          <w:color w:val="ED2024"/>
          <w:spacing w:val="-1"/>
          <w:w w:val="87"/>
          <w:sz w:val="22"/>
        </w:rPr>
        <w:t>n</w:t>
      </w:r>
      <w:r>
        <w:rPr>
          <w:b/>
          <w:color w:val="ED2024"/>
          <w:w w:val="31"/>
          <w:sz w:val="22"/>
        </w:rPr>
        <w:t></w:t>
      </w:r>
      <w:r>
        <w:rPr>
          <w:b/>
          <w:color w:val="ED2024"/>
          <w:spacing w:val="-1"/>
          <w:w w:val="88"/>
          <w:sz w:val="22"/>
        </w:rPr>
        <w:t>flar</w:t>
      </w:r>
      <w:r>
        <w:rPr>
          <w:b/>
          <w:color w:val="ED2024"/>
          <w:w w:val="88"/>
          <w:sz w:val="22"/>
        </w:rPr>
        <w:t>a</w:t>
      </w:r>
      <w:r>
        <w:rPr>
          <w:b/>
          <w:color w:val="ED2024"/>
          <w:sz w:val="22"/>
        </w:rPr>
        <w:t> </w:t>
      </w:r>
      <w:r>
        <w:rPr>
          <w:b/>
          <w:color w:val="ED2024"/>
          <w:spacing w:val="-26"/>
          <w:sz w:val="22"/>
        </w:rPr>
        <w:t> </w:t>
      </w:r>
      <w:r>
        <w:rPr>
          <w:b/>
          <w:color w:val="ED2024"/>
          <w:spacing w:val="-1"/>
          <w:w w:val="89"/>
          <w:sz w:val="22"/>
        </w:rPr>
        <w:t>d</w:t>
      </w:r>
      <w:r>
        <w:rPr>
          <w:b/>
          <w:color w:val="ED2024"/>
          <w:spacing w:val="1"/>
          <w:w w:val="89"/>
          <w:sz w:val="22"/>
        </w:rPr>
        <w:t>a</w:t>
      </w:r>
      <w:r>
        <w:rPr>
          <w:b/>
          <w:color w:val="ED2024"/>
          <w:w w:val="90"/>
          <w:sz w:val="22"/>
        </w:rPr>
        <w:t>g</w:t>
      </w:r>
      <w:r>
        <w:rPr>
          <w:b/>
          <w:color w:val="ED2024"/>
          <w:w w:val="31"/>
          <w:sz w:val="22"/>
        </w:rPr>
        <w:t></w:t>
      </w:r>
      <w:r>
        <w:rPr>
          <w:b/>
          <w:color w:val="ED2024"/>
          <w:spacing w:val="-1"/>
          <w:w w:val="89"/>
          <w:sz w:val="22"/>
        </w:rPr>
        <w:t>l</w:t>
      </w:r>
      <w:r>
        <w:rPr>
          <w:b/>
          <w:color w:val="ED2024"/>
          <w:w w:val="31"/>
          <w:sz w:val="22"/>
        </w:rPr>
        <w:t></w:t>
      </w:r>
      <w:r>
        <w:rPr>
          <w:b/>
          <w:color w:val="ED2024"/>
          <w:w w:val="87"/>
          <w:sz w:val="22"/>
        </w:rPr>
        <w:t>m</w:t>
      </w:r>
      <w:r>
        <w:rPr>
          <w:b/>
          <w:color w:val="ED2024"/>
          <w:w w:val="31"/>
          <w:sz w:val="22"/>
        </w:rPr>
        <w:t></w:t>
      </w:r>
      <w:r>
        <w:rPr>
          <w:b/>
          <w:color w:val="ED2024"/>
          <w:sz w:val="22"/>
        </w:rPr>
        <w:t> </w:t>
      </w:r>
      <w:r>
        <w:rPr>
          <w:b/>
          <w:color w:val="ED2024"/>
          <w:spacing w:val="-28"/>
          <w:sz w:val="22"/>
        </w:rPr>
        <w:t> </w:t>
      </w:r>
      <w:r>
        <w:rPr>
          <w:b/>
          <w:color w:val="ED2024"/>
          <w:spacing w:val="-1"/>
          <w:w w:val="88"/>
          <w:sz w:val="22"/>
        </w:rPr>
        <w:t>nas</w:t>
      </w:r>
      <w:r>
        <w:rPr>
          <w:b/>
          <w:color w:val="ED2024"/>
          <w:w w:val="31"/>
          <w:sz w:val="22"/>
        </w:rPr>
        <w:t></w:t>
      </w:r>
      <w:r>
        <w:rPr>
          <w:b/>
          <w:color w:val="ED2024"/>
          <w:w w:val="89"/>
          <w:sz w:val="22"/>
        </w:rPr>
        <w:t>l </w:t>
      </w:r>
      <w:r>
        <w:rPr>
          <w:b/>
          <w:color w:val="ED2024"/>
          <w:w w:val="91"/>
          <w:sz w:val="22"/>
        </w:rPr>
        <w:t>ya</w:t>
      </w:r>
      <w:r>
        <w:rPr>
          <w:b/>
          <w:color w:val="ED2024"/>
          <w:spacing w:val="-1"/>
          <w:w w:val="91"/>
          <w:sz w:val="22"/>
        </w:rPr>
        <w:t>p</w:t>
      </w:r>
      <w:r>
        <w:rPr>
          <w:b/>
          <w:color w:val="ED2024"/>
          <w:w w:val="31"/>
          <w:sz w:val="22"/>
        </w:rPr>
        <w:t></w:t>
      </w:r>
      <w:r>
        <w:rPr>
          <w:b/>
          <w:color w:val="ED2024"/>
          <w:spacing w:val="-1"/>
          <w:w w:val="89"/>
          <w:sz w:val="22"/>
        </w:rPr>
        <w:t>l</w:t>
      </w:r>
      <w:r>
        <w:rPr>
          <w:b/>
          <w:color w:val="ED2024"/>
          <w:spacing w:val="-1"/>
          <w:w w:val="89"/>
          <w:sz w:val="22"/>
        </w:rPr>
        <w:t>a</w:t>
      </w:r>
      <w:r>
        <w:rPr>
          <w:b/>
          <w:color w:val="ED2024"/>
          <w:w w:val="88"/>
          <w:sz w:val="22"/>
        </w:rPr>
        <w:t>c</w:t>
      </w:r>
      <w:r>
        <w:rPr>
          <w:b/>
          <w:color w:val="ED2024"/>
          <w:spacing w:val="1"/>
          <w:w w:val="89"/>
          <w:sz w:val="22"/>
        </w:rPr>
        <w:t>a</w:t>
      </w:r>
      <w:r>
        <w:rPr>
          <w:b/>
          <w:color w:val="ED2024"/>
          <w:w w:val="93"/>
          <w:sz w:val="22"/>
        </w:rPr>
        <w:t>k</w:t>
      </w:r>
      <w:r>
        <w:rPr>
          <w:b/>
          <w:color w:val="ED2024"/>
          <w:spacing w:val="-1"/>
          <w:w w:val="91"/>
          <w:sz w:val="22"/>
        </w:rPr>
        <w:t>t</w:t>
      </w:r>
      <w:r>
        <w:rPr>
          <w:b/>
          <w:color w:val="ED2024"/>
          <w:w w:val="31"/>
          <w:sz w:val="22"/>
        </w:rPr>
        <w:t></w:t>
      </w:r>
      <w:r>
        <w:rPr>
          <w:b/>
          <w:color w:val="ED2024"/>
          <w:w w:val="85"/>
          <w:sz w:val="22"/>
        </w:rPr>
        <w:t>r?</w:t>
      </w:r>
    </w:p>
    <w:p>
      <w:pPr>
        <w:pStyle w:val="BodyText"/>
        <w:spacing w:line="247" w:lineRule="auto" w:before="122"/>
        <w:ind w:left="1298" w:right="324"/>
        <w:jc w:val="both"/>
      </w:pPr>
      <w:r>
        <w:rPr/>
        <w:drawing>
          <wp:anchor distT="0" distB="0" distL="0" distR="0" allowOverlap="1" layoutInCell="1" locked="0" behindDoc="0" simplePos="0" relativeHeight="25816">
            <wp:simplePos x="0" y="0"/>
            <wp:positionH relativeFrom="page">
              <wp:posOffset>752386</wp:posOffset>
            </wp:positionH>
            <wp:positionV relativeFrom="paragraph">
              <wp:posOffset>153757</wp:posOffset>
            </wp:positionV>
            <wp:extent cx="390156" cy="479298"/>
            <wp:effectExtent l="0" t="0" r="0" b="0"/>
            <wp:wrapNone/>
            <wp:docPr id="139" name="image132.jpeg" descr=""/>
            <wp:cNvGraphicFramePr>
              <a:graphicFrameLocks noChangeAspect="1"/>
            </wp:cNvGraphicFramePr>
            <a:graphic>
              <a:graphicData uri="http://schemas.openxmlformats.org/drawingml/2006/picture">
                <pic:pic>
                  <pic:nvPicPr>
                    <pic:cNvPr id="140" name="image132.jpeg"/>
                    <pic:cNvPicPr/>
                  </pic:nvPicPr>
                  <pic:blipFill>
                    <a:blip r:embed="rId137" cstate="print"/>
                    <a:stretch>
                      <a:fillRect/>
                    </a:stretch>
                  </pic:blipFill>
                  <pic:spPr>
                    <a:xfrm>
                      <a:off x="0" y="0"/>
                      <a:ext cx="390156" cy="479298"/>
                    </a:xfrm>
                    <a:prstGeom prst="rect">
                      <a:avLst/>
                    </a:prstGeom>
                  </pic:spPr>
                </pic:pic>
              </a:graphicData>
            </a:graphic>
          </wp:anchor>
        </w:drawing>
      </w:r>
      <w:r>
        <w:rPr>
          <w:b/>
          <w:color w:val="231F20"/>
        </w:rPr>
        <w:t>CEVAP: </w:t>
      </w:r>
      <w:r>
        <w:rPr>
          <w:color w:val="231F20"/>
        </w:rPr>
        <w:t>Ilkögretim okullarında Kaynaçtırma yoluyla egitimlerine devam eden bireylerin bulundugu sınıflarda sınıf mevcutları; özel egitime ihtiyacı olan iki bireyin bulundugu sınıflarda 25, bir bireyin bulundugu sınıflarda 35 ögrenciyi geçmeyecek çekilde düzenlenir.</w:t>
      </w:r>
    </w:p>
    <w:p>
      <w:pPr>
        <w:pStyle w:val="Heading6"/>
        <w:spacing w:before="1"/>
        <w:ind w:left="467"/>
        <w:jc w:val="both"/>
      </w:pPr>
      <w:r>
        <w:rPr>
          <w:color w:val="231F20"/>
        </w:rPr>
        <w:t>(Özel Egitim Hizmetleri Yönetmeligi Madde 23-g)</w:t>
      </w:r>
    </w:p>
    <w:p>
      <w:pPr>
        <w:pStyle w:val="BodyText"/>
        <w:rPr>
          <w:b/>
          <w:sz w:val="20"/>
        </w:rPr>
      </w:pPr>
    </w:p>
    <w:p>
      <w:pPr>
        <w:pStyle w:val="BodyText"/>
        <w:spacing w:before="7"/>
        <w:rPr>
          <w:b/>
          <w:sz w:val="25"/>
        </w:rPr>
      </w:pPr>
    </w:p>
    <w:p>
      <w:pPr>
        <w:pStyle w:val="ListParagraph"/>
        <w:numPr>
          <w:ilvl w:val="0"/>
          <w:numId w:val="52"/>
        </w:numPr>
        <w:tabs>
          <w:tab w:pos="752" w:val="left" w:leader="none"/>
        </w:tabs>
        <w:spacing w:line="247" w:lineRule="auto" w:before="108" w:after="0"/>
        <w:ind w:left="751" w:right="323" w:hanging="284"/>
        <w:jc w:val="left"/>
        <w:rPr>
          <w:b/>
          <w:sz w:val="22"/>
        </w:rPr>
      </w:pPr>
      <w:r>
        <w:rPr>
          <w:b/>
          <w:color w:val="ED2024"/>
          <w:spacing w:val="-1"/>
          <w:w w:val="81"/>
          <w:sz w:val="22"/>
        </w:rPr>
        <w:t>SORU</w:t>
      </w:r>
      <w:r>
        <w:rPr>
          <w:b/>
          <w:color w:val="ED2024"/>
          <w:w w:val="81"/>
          <w:sz w:val="22"/>
        </w:rPr>
        <w:t>:</w:t>
      </w:r>
      <w:r>
        <w:rPr>
          <w:b/>
          <w:color w:val="ED2024"/>
          <w:sz w:val="22"/>
        </w:rPr>
        <w:t>  </w:t>
      </w:r>
      <w:r>
        <w:rPr>
          <w:b/>
          <w:color w:val="ED2024"/>
          <w:spacing w:val="12"/>
          <w:sz w:val="22"/>
        </w:rPr>
        <w:t> </w:t>
      </w:r>
      <w:r>
        <w:rPr>
          <w:b/>
          <w:color w:val="ED2024"/>
          <w:spacing w:val="1"/>
          <w:w w:val="78"/>
          <w:sz w:val="22"/>
        </w:rPr>
        <w:t>I</w:t>
      </w:r>
      <w:r>
        <w:rPr>
          <w:b/>
          <w:color w:val="ED2024"/>
          <w:spacing w:val="-1"/>
          <w:w w:val="92"/>
          <w:sz w:val="22"/>
        </w:rPr>
        <w:t>l</w:t>
      </w:r>
      <w:r>
        <w:rPr>
          <w:b/>
          <w:color w:val="ED2024"/>
          <w:w w:val="92"/>
          <w:sz w:val="22"/>
        </w:rPr>
        <w:t>k</w:t>
      </w:r>
      <w:r>
        <w:rPr>
          <w:b/>
          <w:color w:val="ED2024"/>
          <w:w w:val="89"/>
          <w:sz w:val="22"/>
        </w:rPr>
        <w:t>ö</w:t>
      </w:r>
      <w:r>
        <w:rPr>
          <w:b/>
          <w:color w:val="ED2024"/>
          <w:spacing w:val="-1"/>
          <w:w w:val="90"/>
          <w:sz w:val="22"/>
        </w:rPr>
        <w:t>g</w:t>
      </w:r>
      <w:r>
        <w:rPr>
          <w:b/>
          <w:color w:val="ED2024"/>
          <w:spacing w:val="-1"/>
          <w:w w:val="89"/>
          <w:sz w:val="22"/>
        </w:rPr>
        <w:t>reti</w:t>
      </w:r>
      <w:r>
        <w:rPr>
          <w:b/>
          <w:color w:val="ED2024"/>
          <w:w w:val="89"/>
          <w:sz w:val="22"/>
        </w:rPr>
        <w:t>m</w:t>
      </w:r>
      <w:r>
        <w:rPr>
          <w:b/>
          <w:color w:val="ED2024"/>
          <w:sz w:val="22"/>
        </w:rPr>
        <w:t>  </w:t>
      </w:r>
      <w:r>
        <w:rPr>
          <w:b/>
          <w:color w:val="ED2024"/>
          <w:spacing w:val="13"/>
          <w:sz w:val="22"/>
        </w:rPr>
        <w:t> </w:t>
      </w:r>
      <w:r>
        <w:rPr>
          <w:b/>
          <w:color w:val="ED2024"/>
          <w:w w:val="90"/>
          <w:sz w:val="22"/>
        </w:rPr>
        <w:t>ok</w:t>
      </w:r>
      <w:r>
        <w:rPr>
          <w:b/>
          <w:color w:val="ED2024"/>
          <w:spacing w:val="-1"/>
          <w:w w:val="90"/>
          <w:sz w:val="22"/>
        </w:rPr>
        <w:t>u</w:t>
      </w:r>
      <w:r>
        <w:rPr>
          <w:b/>
          <w:color w:val="ED2024"/>
          <w:spacing w:val="-1"/>
          <w:w w:val="89"/>
          <w:sz w:val="22"/>
        </w:rPr>
        <w:t>l</w:t>
      </w:r>
      <w:r>
        <w:rPr>
          <w:b/>
          <w:color w:val="ED2024"/>
          <w:w w:val="89"/>
          <w:sz w:val="22"/>
        </w:rPr>
        <w:t>la</w:t>
      </w:r>
      <w:r>
        <w:rPr>
          <w:b/>
          <w:color w:val="ED2024"/>
          <w:spacing w:val="-1"/>
          <w:w w:val="89"/>
          <w:sz w:val="22"/>
        </w:rPr>
        <w:t>r</w:t>
      </w:r>
      <w:r>
        <w:rPr>
          <w:b/>
          <w:color w:val="ED2024"/>
          <w:w w:val="31"/>
          <w:sz w:val="22"/>
        </w:rPr>
        <w:t></w:t>
      </w:r>
      <w:r>
        <w:rPr>
          <w:b/>
          <w:color w:val="ED2024"/>
          <w:w w:val="88"/>
          <w:sz w:val="22"/>
        </w:rPr>
        <w:t>nda</w:t>
      </w:r>
      <w:r>
        <w:rPr>
          <w:b/>
          <w:color w:val="ED2024"/>
          <w:sz w:val="22"/>
        </w:rPr>
        <w:t>  </w:t>
      </w:r>
      <w:r>
        <w:rPr>
          <w:b/>
          <w:color w:val="ED2024"/>
          <w:spacing w:val="13"/>
          <w:sz w:val="22"/>
        </w:rPr>
        <w:t> </w:t>
      </w:r>
      <w:r>
        <w:rPr>
          <w:b/>
          <w:color w:val="ED2024"/>
          <w:w w:val="88"/>
          <w:sz w:val="22"/>
        </w:rPr>
        <w:t>Kayna</w:t>
      </w:r>
      <w:r>
        <w:rPr>
          <w:b/>
          <w:color w:val="ED2024"/>
          <w:w w:val="86"/>
          <w:sz w:val="22"/>
        </w:rPr>
        <w:t>ç</w:t>
      </w:r>
      <w:r>
        <w:rPr>
          <w:b/>
          <w:color w:val="ED2024"/>
          <w:spacing w:val="-1"/>
          <w:w w:val="91"/>
          <w:sz w:val="22"/>
        </w:rPr>
        <w:t>t</w:t>
      </w:r>
      <w:r>
        <w:rPr>
          <w:b/>
          <w:color w:val="ED2024"/>
          <w:w w:val="31"/>
          <w:sz w:val="22"/>
        </w:rPr>
        <w:t></w:t>
      </w:r>
      <w:r>
        <w:rPr>
          <w:b/>
          <w:color w:val="ED2024"/>
          <w:spacing w:val="1"/>
          <w:w w:val="88"/>
          <w:sz w:val="22"/>
        </w:rPr>
        <w:t>r</w:t>
      </w:r>
      <w:r>
        <w:rPr>
          <w:b/>
          <w:color w:val="ED2024"/>
          <w:spacing w:val="1"/>
          <w:w w:val="87"/>
          <w:sz w:val="22"/>
        </w:rPr>
        <w:t>m</w:t>
      </w:r>
      <w:r>
        <w:rPr>
          <w:b/>
          <w:color w:val="ED2024"/>
          <w:w w:val="89"/>
          <w:sz w:val="22"/>
        </w:rPr>
        <w:t>a</w:t>
      </w:r>
      <w:r>
        <w:rPr>
          <w:b/>
          <w:color w:val="ED2024"/>
          <w:sz w:val="22"/>
        </w:rPr>
        <w:t>  </w:t>
      </w:r>
      <w:r>
        <w:rPr>
          <w:b/>
          <w:color w:val="ED2024"/>
          <w:spacing w:val="12"/>
          <w:sz w:val="22"/>
        </w:rPr>
        <w:t> </w:t>
      </w:r>
      <w:r>
        <w:rPr>
          <w:b/>
          <w:color w:val="ED2024"/>
          <w:w w:val="90"/>
          <w:sz w:val="22"/>
        </w:rPr>
        <w:t>yoluyla</w:t>
      </w:r>
      <w:r>
        <w:rPr>
          <w:b/>
          <w:color w:val="ED2024"/>
          <w:sz w:val="22"/>
        </w:rPr>
        <w:t>  </w:t>
      </w:r>
      <w:r>
        <w:rPr>
          <w:b/>
          <w:color w:val="ED2024"/>
          <w:spacing w:val="14"/>
          <w:sz w:val="22"/>
        </w:rPr>
        <w:t> </w:t>
      </w:r>
      <w:r>
        <w:rPr>
          <w:b/>
          <w:color w:val="ED2024"/>
          <w:spacing w:val="-1"/>
          <w:w w:val="92"/>
          <w:sz w:val="22"/>
        </w:rPr>
        <w:t>e</w:t>
      </w:r>
      <w:r>
        <w:rPr>
          <w:b/>
          <w:color w:val="ED2024"/>
          <w:spacing w:val="-1"/>
          <w:w w:val="90"/>
          <w:sz w:val="22"/>
        </w:rPr>
        <w:t>g</w:t>
      </w:r>
      <w:r>
        <w:rPr>
          <w:b/>
          <w:color w:val="ED2024"/>
          <w:spacing w:val="-1"/>
          <w:w w:val="89"/>
          <w:sz w:val="22"/>
        </w:rPr>
        <w:t>itimler</w:t>
      </w:r>
      <w:r>
        <w:rPr>
          <w:b/>
          <w:color w:val="ED2024"/>
          <w:spacing w:val="1"/>
          <w:w w:val="89"/>
          <w:sz w:val="22"/>
        </w:rPr>
        <w:t>i</w:t>
      </w:r>
      <w:r>
        <w:rPr>
          <w:b/>
          <w:color w:val="ED2024"/>
          <w:w w:val="89"/>
          <w:sz w:val="22"/>
        </w:rPr>
        <w:t>ne </w:t>
      </w:r>
      <w:r>
        <w:rPr>
          <w:b/>
          <w:color w:val="ED2024"/>
          <w:spacing w:val="-1"/>
          <w:w w:val="90"/>
          <w:sz w:val="22"/>
        </w:rPr>
        <w:t>deva</w:t>
      </w:r>
      <w:r>
        <w:rPr>
          <w:b/>
          <w:color w:val="ED2024"/>
          <w:w w:val="90"/>
          <w:sz w:val="22"/>
        </w:rPr>
        <w:t>m</w:t>
      </w:r>
      <w:r>
        <w:rPr>
          <w:b/>
          <w:color w:val="ED2024"/>
          <w:spacing w:val="-7"/>
          <w:sz w:val="22"/>
        </w:rPr>
        <w:t> </w:t>
      </w:r>
      <w:r>
        <w:rPr>
          <w:b/>
          <w:color w:val="ED2024"/>
          <w:spacing w:val="1"/>
          <w:w w:val="92"/>
          <w:sz w:val="22"/>
        </w:rPr>
        <w:t>e</w:t>
      </w:r>
      <w:r>
        <w:rPr>
          <w:b/>
          <w:color w:val="ED2024"/>
          <w:spacing w:val="-1"/>
          <w:w w:val="89"/>
          <w:sz w:val="22"/>
        </w:rPr>
        <w:t>de</w:t>
      </w:r>
      <w:r>
        <w:rPr>
          <w:b/>
          <w:color w:val="ED2024"/>
          <w:w w:val="89"/>
          <w:sz w:val="22"/>
        </w:rPr>
        <w:t>n</w:t>
      </w:r>
      <w:r>
        <w:rPr>
          <w:b/>
          <w:color w:val="ED2024"/>
          <w:spacing w:val="-8"/>
          <w:sz w:val="22"/>
        </w:rPr>
        <w:t> </w:t>
      </w:r>
      <w:r>
        <w:rPr>
          <w:b/>
          <w:color w:val="ED2024"/>
          <w:spacing w:val="-1"/>
          <w:w w:val="89"/>
          <w:sz w:val="22"/>
        </w:rPr>
        <w:t>ö</w:t>
      </w:r>
      <w:r>
        <w:rPr>
          <w:b/>
          <w:color w:val="ED2024"/>
          <w:spacing w:val="1"/>
          <w:w w:val="90"/>
          <w:sz w:val="22"/>
        </w:rPr>
        <w:t>g</w:t>
      </w:r>
      <w:r>
        <w:rPr>
          <w:b/>
          <w:color w:val="ED2024"/>
          <w:spacing w:val="-1"/>
          <w:w w:val="88"/>
          <w:sz w:val="22"/>
        </w:rPr>
        <w:t>r</w:t>
      </w:r>
      <w:r>
        <w:rPr>
          <w:b/>
          <w:color w:val="ED2024"/>
          <w:spacing w:val="1"/>
          <w:w w:val="92"/>
          <w:sz w:val="22"/>
        </w:rPr>
        <w:t>e</w:t>
      </w:r>
      <w:r>
        <w:rPr>
          <w:b/>
          <w:color w:val="ED2024"/>
          <w:w w:val="87"/>
          <w:sz w:val="22"/>
        </w:rPr>
        <w:t>n</w:t>
      </w:r>
      <w:r>
        <w:rPr>
          <w:b/>
          <w:color w:val="ED2024"/>
          <w:w w:val="88"/>
          <w:sz w:val="22"/>
        </w:rPr>
        <w:t>c</w:t>
      </w:r>
      <w:r>
        <w:rPr>
          <w:b/>
          <w:color w:val="ED2024"/>
          <w:spacing w:val="-1"/>
          <w:w w:val="88"/>
          <w:sz w:val="22"/>
        </w:rPr>
        <w:t>i</w:t>
      </w:r>
      <w:r>
        <w:rPr>
          <w:b/>
          <w:color w:val="ED2024"/>
          <w:spacing w:val="-1"/>
          <w:w w:val="89"/>
          <w:sz w:val="22"/>
        </w:rPr>
        <w:t>l</w:t>
      </w:r>
      <w:r>
        <w:rPr>
          <w:b/>
          <w:color w:val="ED2024"/>
          <w:spacing w:val="1"/>
          <w:w w:val="92"/>
          <w:sz w:val="22"/>
        </w:rPr>
        <w:t>e</w:t>
      </w:r>
      <w:r>
        <w:rPr>
          <w:b/>
          <w:color w:val="ED2024"/>
          <w:spacing w:val="-1"/>
          <w:w w:val="88"/>
          <w:sz w:val="22"/>
        </w:rPr>
        <w:t>r</w:t>
      </w:r>
      <w:r>
        <w:rPr>
          <w:b/>
          <w:color w:val="ED2024"/>
          <w:spacing w:val="-1"/>
          <w:w w:val="88"/>
          <w:sz w:val="22"/>
        </w:rPr>
        <w:t>i</w:t>
      </w:r>
      <w:r>
        <w:rPr>
          <w:b/>
          <w:color w:val="ED2024"/>
          <w:w w:val="87"/>
          <w:sz w:val="22"/>
        </w:rPr>
        <w:t>n</w:t>
      </w:r>
      <w:r>
        <w:rPr>
          <w:b/>
          <w:color w:val="ED2024"/>
          <w:spacing w:val="-9"/>
          <w:sz w:val="22"/>
        </w:rPr>
        <w:t> </w:t>
      </w:r>
      <w:r>
        <w:rPr>
          <w:b/>
          <w:color w:val="ED2024"/>
          <w:w w:val="90"/>
          <w:sz w:val="22"/>
        </w:rPr>
        <w:t>ba</w:t>
      </w:r>
      <w:r>
        <w:rPr>
          <w:b/>
          <w:color w:val="ED2024"/>
          <w:w w:val="86"/>
          <w:sz w:val="22"/>
        </w:rPr>
        <w:t>ç</w:t>
      </w:r>
      <w:r>
        <w:rPr>
          <w:b/>
          <w:color w:val="ED2024"/>
          <w:spacing w:val="-1"/>
          <w:w w:val="89"/>
          <w:sz w:val="22"/>
        </w:rPr>
        <w:t>ar</w:t>
      </w:r>
      <w:r>
        <w:rPr>
          <w:b/>
          <w:color w:val="ED2024"/>
          <w:w w:val="31"/>
          <w:sz w:val="22"/>
        </w:rPr>
        <w:t></w:t>
      </w:r>
      <w:r>
        <w:rPr>
          <w:b/>
          <w:color w:val="ED2024"/>
          <w:spacing w:val="-7"/>
          <w:sz w:val="22"/>
        </w:rPr>
        <w:t> </w:t>
      </w:r>
      <w:r>
        <w:rPr>
          <w:b/>
          <w:color w:val="ED2024"/>
          <w:spacing w:val="-1"/>
          <w:w w:val="88"/>
          <w:sz w:val="22"/>
        </w:rPr>
        <w:t>d</w:t>
      </w:r>
      <w:r>
        <w:rPr>
          <w:b/>
          <w:color w:val="ED2024"/>
          <w:w w:val="88"/>
          <w:sz w:val="22"/>
        </w:rPr>
        <w:t>u</w:t>
      </w:r>
      <w:r>
        <w:rPr>
          <w:b/>
          <w:color w:val="ED2024"/>
          <w:spacing w:val="-1"/>
          <w:w w:val="87"/>
          <w:sz w:val="22"/>
        </w:rPr>
        <w:t>ru</w:t>
      </w:r>
      <w:r>
        <w:rPr>
          <w:b/>
          <w:color w:val="ED2024"/>
          <w:spacing w:val="1"/>
          <w:w w:val="87"/>
          <w:sz w:val="22"/>
        </w:rPr>
        <w:t>m</w:t>
      </w:r>
      <w:r>
        <w:rPr>
          <w:b/>
          <w:color w:val="ED2024"/>
          <w:spacing w:val="-1"/>
          <w:w w:val="89"/>
          <w:sz w:val="22"/>
        </w:rPr>
        <w:t>l</w:t>
      </w:r>
      <w:r>
        <w:rPr>
          <w:b/>
          <w:color w:val="ED2024"/>
          <w:spacing w:val="-1"/>
          <w:w w:val="89"/>
          <w:sz w:val="22"/>
        </w:rPr>
        <w:t>ar</w:t>
      </w:r>
      <w:r>
        <w:rPr>
          <w:b/>
          <w:color w:val="ED2024"/>
          <w:w w:val="31"/>
          <w:sz w:val="22"/>
        </w:rPr>
        <w:t></w:t>
      </w:r>
      <w:r>
        <w:rPr>
          <w:b/>
          <w:color w:val="ED2024"/>
          <w:spacing w:val="-7"/>
          <w:sz w:val="22"/>
        </w:rPr>
        <w:t> </w:t>
      </w:r>
      <w:r>
        <w:rPr>
          <w:b/>
          <w:color w:val="ED2024"/>
          <w:spacing w:val="-1"/>
          <w:w w:val="88"/>
          <w:sz w:val="22"/>
        </w:rPr>
        <w:t>na</w:t>
      </w:r>
      <w:r>
        <w:rPr>
          <w:b/>
          <w:color w:val="ED2024"/>
          <w:w w:val="88"/>
          <w:sz w:val="22"/>
        </w:rPr>
        <w:t>s</w:t>
      </w:r>
      <w:r>
        <w:rPr>
          <w:b/>
          <w:color w:val="ED2024"/>
          <w:w w:val="31"/>
          <w:sz w:val="22"/>
        </w:rPr>
        <w:t></w:t>
      </w:r>
      <w:r>
        <w:rPr>
          <w:b/>
          <w:color w:val="ED2024"/>
          <w:w w:val="89"/>
          <w:sz w:val="22"/>
        </w:rPr>
        <w:t>l</w:t>
      </w:r>
      <w:r>
        <w:rPr>
          <w:b/>
          <w:color w:val="ED2024"/>
          <w:spacing w:val="-9"/>
          <w:sz w:val="22"/>
        </w:rPr>
        <w:t> </w:t>
      </w:r>
      <w:r>
        <w:rPr>
          <w:b/>
          <w:color w:val="ED2024"/>
          <w:spacing w:val="-1"/>
          <w:w w:val="91"/>
          <w:sz w:val="22"/>
        </w:rPr>
        <w:t>d</w:t>
      </w:r>
      <w:r>
        <w:rPr>
          <w:b/>
          <w:color w:val="ED2024"/>
          <w:spacing w:val="1"/>
          <w:w w:val="91"/>
          <w:sz w:val="22"/>
        </w:rPr>
        <w:t>e</w:t>
      </w:r>
      <w:r>
        <w:rPr>
          <w:b/>
          <w:color w:val="ED2024"/>
          <w:spacing w:val="-1"/>
          <w:w w:val="90"/>
          <w:sz w:val="22"/>
        </w:rPr>
        <w:t>g</w:t>
      </w:r>
      <w:r>
        <w:rPr>
          <w:b/>
          <w:color w:val="ED2024"/>
          <w:w w:val="92"/>
          <w:sz w:val="22"/>
        </w:rPr>
        <w:t>e</w:t>
      </w:r>
      <w:r>
        <w:rPr>
          <w:b/>
          <w:color w:val="ED2024"/>
          <w:w w:val="88"/>
          <w:sz w:val="22"/>
        </w:rPr>
        <w:t>r</w:t>
      </w:r>
      <w:r>
        <w:rPr>
          <w:b/>
          <w:color w:val="ED2024"/>
          <w:w w:val="89"/>
          <w:sz w:val="22"/>
        </w:rPr>
        <w:t>l</w:t>
      </w:r>
      <w:r>
        <w:rPr>
          <w:b/>
          <w:color w:val="ED2024"/>
          <w:w w:val="92"/>
          <w:sz w:val="22"/>
        </w:rPr>
        <w:t>e</w:t>
      </w:r>
      <w:r>
        <w:rPr>
          <w:b/>
          <w:color w:val="ED2024"/>
          <w:w w:val="87"/>
          <w:sz w:val="22"/>
        </w:rPr>
        <w:t>n</w:t>
      </w:r>
      <w:r>
        <w:rPr>
          <w:b/>
          <w:color w:val="ED2024"/>
          <w:w w:val="89"/>
          <w:sz w:val="22"/>
        </w:rPr>
        <w:t>d</w:t>
      </w:r>
      <w:r>
        <w:rPr>
          <w:b/>
          <w:color w:val="ED2024"/>
          <w:w w:val="88"/>
          <w:sz w:val="22"/>
        </w:rPr>
        <w:t>i</w:t>
      </w:r>
      <w:r>
        <w:rPr>
          <w:b/>
          <w:color w:val="ED2024"/>
          <w:w w:val="88"/>
          <w:sz w:val="22"/>
        </w:rPr>
        <w:t>r</w:t>
      </w:r>
      <w:r>
        <w:rPr>
          <w:b/>
          <w:color w:val="ED2024"/>
          <w:w w:val="88"/>
          <w:sz w:val="22"/>
        </w:rPr>
        <w:t>i</w:t>
      </w:r>
      <w:r>
        <w:rPr>
          <w:b/>
          <w:color w:val="ED2024"/>
          <w:w w:val="89"/>
          <w:sz w:val="22"/>
        </w:rPr>
        <w:t>l</w:t>
      </w:r>
      <w:r>
        <w:rPr>
          <w:b/>
          <w:color w:val="ED2024"/>
          <w:w w:val="88"/>
          <w:sz w:val="22"/>
        </w:rPr>
        <w:t>i</w:t>
      </w:r>
      <w:r>
        <w:rPr>
          <w:b/>
          <w:color w:val="ED2024"/>
          <w:w w:val="88"/>
          <w:sz w:val="22"/>
        </w:rPr>
        <w:t>r</w:t>
      </w:r>
      <w:r>
        <w:rPr>
          <w:b/>
          <w:color w:val="ED2024"/>
          <w:w w:val="82"/>
          <w:sz w:val="22"/>
        </w:rPr>
        <w:t>?</w:t>
      </w:r>
    </w:p>
    <w:p>
      <w:pPr>
        <w:spacing w:line="247" w:lineRule="auto" w:before="121"/>
        <w:ind w:left="1313" w:right="322" w:firstLine="0"/>
        <w:jc w:val="both"/>
        <w:rPr>
          <w:b/>
          <w:sz w:val="22"/>
        </w:rPr>
      </w:pPr>
      <w:r>
        <w:rPr/>
        <w:drawing>
          <wp:anchor distT="0" distB="0" distL="0" distR="0" allowOverlap="1" layoutInCell="1" locked="0" behindDoc="0" simplePos="0" relativeHeight="25840">
            <wp:simplePos x="0" y="0"/>
            <wp:positionH relativeFrom="page">
              <wp:posOffset>757220</wp:posOffset>
            </wp:positionH>
            <wp:positionV relativeFrom="paragraph">
              <wp:posOffset>128009</wp:posOffset>
            </wp:positionV>
            <wp:extent cx="396328" cy="479298"/>
            <wp:effectExtent l="0" t="0" r="0" b="0"/>
            <wp:wrapNone/>
            <wp:docPr id="141" name="image132.jpeg" descr=""/>
            <wp:cNvGraphicFramePr>
              <a:graphicFrameLocks noChangeAspect="1"/>
            </wp:cNvGraphicFramePr>
            <a:graphic>
              <a:graphicData uri="http://schemas.openxmlformats.org/drawingml/2006/picture">
                <pic:pic>
                  <pic:nvPicPr>
                    <pic:cNvPr id="142"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sz w:val="22"/>
        </w:rPr>
        <w:t>CEVAP: </w:t>
      </w:r>
      <w:r>
        <w:rPr>
          <w:color w:val="231F20"/>
          <w:sz w:val="22"/>
        </w:rPr>
        <w:t>Kaynaçtırma yolu ile egitimlerine devam eden özel egitim gerektiren ögrencilere, baçarısızlıklarından dolayı sınıf tekrarı </w:t>
      </w:r>
      <w:r>
        <w:rPr>
          <w:color w:val="231F20"/>
          <w:w w:val="98"/>
          <w:sz w:val="22"/>
        </w:rPr>
        <w:t>yapt</w:t>
      </w:r>
      <w:r>
        <w:rPr>
          <w:color w:val="231F20"/>
          <w:w w:val="95"/>
          <w:sz w:val="22"/>
        </w:rPr>
        <w:t>ırılmaz.</w:t>
      </w:r>
      <w:r>
        <w:rPr>
          <w:color w:val="231F20"/>
          <w:sz w:val="22"/>
        </w:rPr>
        <w:t> </w:t>
      </w:r>
      <w:r>
        <w:rPr>
          <w:b/>
          <w:color w:val="231F20"/>
          <w:w w:val="91"/>
          <w:sz w:val="22"/>
        </w:rPr>
        <w:t>(</w:t>
      </w:r>
      <w:r>
        <w:rPr>
          <w:b/>
          <w:color w:val="231F20"/>
          <w:w w:val="78"/>
          <w:sz w:val="22"/>
        </w:rPr>
        <w:t>I</w:t>
      </w:r>
      <w:r>
        <w:rPr>
          <w:b/>
          <w:color w:val="231F20"/>
          <w:w w:val="90"/>
          <w:sz w:val="22"/>
        </w:rPr>
        <w:t>lkö</w:t>
      </w:r>
      <w:r>
        <w:rPr>
          <w:b/>
          <w:color w:val="231F20"/>
          <w:w w:val="90"/>
          <w:sz w:val="22"/>
        </w:rPr>
        <w:t>g</w:t>
      </w:r>
      <w:r>
        <w:rPr>
          <w:b/>
          <w:color w:val="231F20"/>
          <w:w w:val="89"/>
          <w:sz w:val="22"/>
        </w:rPr>
        <w:t>retim</w:t>
      </w:r>
      <w:r>
        <w:rPr>
          <w:b/>
          <w:color w:val="231F20"/>
          <w:sz w:val="22"/>
        </w:rPr>
        <w:t> </w:t>
      </w:r>
      <w:r>
        <w:rPr>
          <w:b/>
          <w:color w:val="231F20"/>
          <w:w w:val="87"/>
          <w:sz w:val="22"/>
        </w:rPr>
        <w:t>Kurumlar</w:t>
      </w:r>
      <w:r>
        <w:rPr>
          <w:b/>
          <w:color w:val="231F20"/>
          <w:w w:val="31"/>
          <w:sz w:val="22"/>
        </w:rPr>
        <w:t></w:t>
      </w:r>
      <w:r>
        <w:rPr>
          <w:b/>
          <w:color w:val="231F20"/>
          <w:sz w:val="22"/>
        </w:rPr>
        <w:t> </w:t>
      </w:r>
      <w:r>
        <w:rPr>
          <w:b/>
          <w:color w:val="231F20"/>
          <w:w w:val="88"/>
          <w:sz w:val="22"/>
        </w:rPr>
        <w:t>Yönetmeli</w:t>
      </w:r>
      <w:r>
        <w:rPr>
          <w:b/>
          <w:color w:val="231F20"/>
          <w:w w:val="90"/>
          <w:sz w:val="22"/>
        </w:rPr>
        <w:t>g</w:t>
      </w:r>
      <w:r>
        <w:rPr>
          <w:b/>
          <w:color w:val="231F20"/>
          <w:w w:val="88"/>
          <w:sz w:val="22"/>
        </w:rPr>
        <w:t>i</w:t>
      </w:r>
      <w:r>
        <w:rPr>
          <w:b/>
          <w:color w:val="231F20"/>
          <w:sz w:val="22"/>
        </w:rPr>
        <w:t> </w:t>
      </w:r>
      <w:r>
        <w:rPr>
          <w:b/>
          <w:color w:val="231F20"/>
          <w:w w:val="88"/>
          <w:sz w:val="22"/>
        </w:rPr>
        <w:t>Madde</w:t>
      </w:r>
      <w:r>
        <w:rPr>
          <w:b/>
          <w:color w:val="231F20"/>
          <w:sz w:val="22"/>
        </w:rPr>
        <w:t> </w:t>
      </w:r>
      <w:r>
        <w:rPr>
          <w:b/>
          <w:color w:val="231F20"/>
          <w:w w:val="98"/>
          <w:sz w:val="22"/>
        </w:rPr>
        <w:t>47</w:t>
      </w:r>
      <w:r>
        <w:rPr>
          <w:b/>
          <w:color w:val="231F20"/>
          <w:w w:val="88"/>
          <w:sz w:val="22"/>
        </w:rPr>
        <w:t>-</w:t>
      </w:r>
      <w:r>
        <w:rPr>
          <w:b/>
          <w:color w:val="231F20"/>
          <w:w w:val="92"/>
          <w:sz w:val="22"/>
        </w:rPr>
        <w:t>e)</w:t>
      </w:r>
    </w:p>
    <w:p>
      <w:pPr>
        <w:pStyle w:val="BodyText"/>
        <w:spacing w:line="247" w:lineRule="auto" w:before="121"/>
        <w:ind w:left="467" w:right="322" w:firstLine="567"/>
        <w:jc w:val="both"/>
        <w:rPr>
          <w:b/>
        </w:rPr>
      </w:pPr>
      <w:r>
        <w:rPr>
          <w:color w:val="231F20"/>
        </w:rPr>
        <w:t>Kaynaçtırma yoluyla egitim-ögretimlerine </w:t>
      </w:r>
      <w:r>
        <w:rPr>
          <w:color w:val="231F20"/>
          <w:u w:val="single" w:color="231F20"/>
        </w:rPr>
        <w:t>devam eden</w:t>
      </w:r>
      <w:r>
        <w:rPr>
          <w:color w:val="231F20"/>
        </w:rPr>
        <w:t> ögrenciler için bireyselleçtirilmiç egitim programı geliçtirme birimi tarafından bireyselleçtirilmiç egitim programı (BEP) hazırlanır. Bu ögrenciler, </w:t>
      </w:r>
      <w:r>
        <w:rPr>
          <w:color w:val="231F20"/>
          <w:w w:val="96"/>
        </w:rPr>
        <w:t>programında</w:t>
      </w:r>
      <w:r>
        <w:rPr>
          <w:color w:val="231F20"/>
        </w:rPr>
        <w:t> </w:t>
      </w:r>
      <w:r>
        <w:rPr>
          <w:color w:val="231F20"/>
          <w:w w:val="101"/>
        </w:rPr>
        <w:t>yer</w:t>
      </w:r>
      <w:r>
        <w:rPr>
          <w:color w:val="231F20"/>
        </w:rPr>
        <w:t> </w:t>
      </w:r>
      <w:r>
        <w:rPr>
          <w:color w:val="231F20"/>
          <w:w w:val="95"/>
        </w:rPr>
        <w:t>al</w:t>
      </w:r>
      <w:r>
        <w:rPr>
          <w:color w:val="231F20"/>
          <w:w w:val="95"/>
        </w:rPr>
        <w:t>an</w:t>
      </w:r>
      <w:r>
        <w:rPr>
          <w:color w:val="231F20"/>
        </w:rPr>
        <w:t> </w:t>
      </w:r>
      <w:r>
        <w:rPr>
          <w:color w:val="231F20"/>
          <w:w w:val="96"/>
        </w:rPr>
        <w:t>a</w:t>
      </w:r>
      <w:r>
        <w:rPr>
          <w:color w:val="231F20"/>
          <w:w w:val="96"/>
        </w:rPr>
        <w:t>maçlara</w:t>
      </w:r>
      <w:r>
        <w:rPr>
          <w:color w:val="231F20"/>
        </w:rPr>
        <w:t> </w:t>
      </w:r>
      <w:r>
        <w:rPr>
          <w:color w:val="231F20"/>
          <w:w w:val="96"/>
        </w:rPr>
        <w:t>g</w:t>
      </w:r>
      <w:r>
        <w:rPr>
          <w:color w:val="231F20"/>
          <w:w w:val="99"/>
        </w:rPr>
        <w:t>ör</w:t>
      </w:r>
      <w:r>
        <w:rPr>
          <w:color w:val="231F20"/>
          <w:w w:val="100"/>
        </w:rPr>
        <w:t>e</w:t>
      </w:r>
      <w:r>
        <w:rPr>
          <w:color w:val="231F20"/>
        </w:rPr>
        <w:t> </w:t>
      </w:r>
      <w:r>
        <w:rPr>
          <w:color w:val="231F20"/>
          <w:w w:val="96"/>
        </w:rPr>
        <w:t>degerlendirilir.</w:t>
      </w:r>
      <w:r>
        <w:rPr>
          <w:color w:val="231F20"/>
        </w:rPr>
        <w:t> </w:t>
      </w:r>
      <w:r>
        <w:rPr>
          <w:b/>
          <w:color w:val="231F20"/>
          <w:w w:val="91"/>
        </w:rPr>
        <w:t>(</w:t>
      </w:r>
      <w:r>
        <w:rPr>
          <w:b/>
          <w:color w:val="231F20"/>
          <w:w w:val="78"/>
        </w:rPr>
        <w:t>I</w:t>
      </w:r>
      <w:r>
        <w:rPr>
          <w:b/>
          <w:color w:val="231F20"/>
          <w:w w:val="90"/>
        </w:rPr>
        <w:t>lkö</w:t>
      </w:r>
      <w:r>
        <w:rPr>
          <w:b/>
          <w:color w:val="231F20"/>
          <w:w w:val="90"/>
        </w:rPr>
        <w:t>g</w:t>
      </w:r>
      <w:r>
        <w:rPr>
          <w:b/>
          <w:color w:val="231F20"/>
          <w:w w:val="89"/>
        </w:rPr>
        <w:t>retim</w:t>
      </w:r>
      <w:r>
        <w:rPr>
          <w:b/>
          <w:color w:val="231F20"/>
        </w:rPr>
        <w:t> </w:t>
      </w:r>
      <w:r>
        <w:rPr>
          <w:b/>
          <w:color w:val="231F20"/>
          <w:w w:val="87"/>
        </w:rPr>
        <w:t>Kurumlar</w:t>
      </w:r>
      <w:r>
        <w:rPr>
          <w:b/>
          <w:color w:val="231F20"/>
          <w:w w:val="31"/>
        </w:rPr>
        <w:t> </w:t>
      </w:r>
      <w:r>
        <w:rPr>
          <w:b/>
          <w:color w:val="231F20"/>
        </w:rPr>
        <w:t>Yönetmeligi Madde 32-h)</w:t>
      </w:r>
    </w:p>
    <w:p>
      <w:pPr>
        <w:pStyle w:val="BodyText"/>
        <w:spacing w:before="4"/>
        <w:rPr>
          <w:b/>
          <w:sz w:val="21"/>
        </w:rPr>
      </w:pPr>
    </w:p>
    <w:p>
      <w:pPr>
        <w:pStyle w:val="Heading6"/>
        <w:numPr>
          <w:ilvl w:val="0"/>
          <w:numId w:val="52"/>
        </w:numPr>
        <w:tabs>
          <w:tab w:pos="942" w:val="left" w:leader="none"/>
        </w:tabs>
        <w:spacing w:line="240" w:lineRule="auto" w:before="0" w:after="0"/>
        <w:ind w:left="941" w:right="0" w:hanging="474"/>
        <w:jc w:val="left"/>
      </w:pPr>
      <w:r>
        <w:rPr>
          <w:color w:val="ED2024"/>
          <w:spacing w:val="-1"/>
          <w:w w:val="81"/>
        </w:rPr>
        <w:t>SORU</w:t>
      </w:r>
      <w:r>
        <w:rPr>
          <w:color w:val="ED2024"/>
          <w:w w:val="81"/>
        </w:rPr>
        <w:t>:</w:t>
      </w:r>
      <w:r>
        <w:rPr>
          <w:color w:val="ED2024"/>
          <w:spacing w:val="-7"/>
        </w:rPr>
        <w:t> </w:t>
      </w:r>
      <w:r>
        <w:rPr>
          <w:color w:val="ED2024"/>
          <w:spacing w:val="-1"/>
          <w:w w:val="88"/>
        </w:rPr>
        <w:t>Öz</w:t>
      </w:r>
      <w:r>
        <w:rPr>
          <w:color w:val="ED2024"/>
          <w:w w:val="88"/>
        </w:rPr>
        <w:t>e</w:t>
      </w:r>
      <w:r>
        <w:rPr>
          <w:color w:val="ED2024"/>
          <w:w w:val="89"/>
        </w:rPr>
        <w:t>l</w:t>
      </w:r>
      <w:r>
        <w:rPr>
          <w:color w:val="ED2024"/>
          <w:spacing w:val="-7"/>
        </w:rPr>
        <w:t> </w:t>
      </w:r>
      <w:r>
        <w:rPr>
          <w:color w:val="ED2024"/>
          <w:spacing w:val="-1"/>
          <w:w w:val="92"/>
        </w:rPr>
        <w:t>e</w:t>
      </w:r>
      <w:r>
        <w:rPr>
          <w:color w:val="ED2024"/>
          <w:spacing w:val="-1"/>
          <w:w w:val="90"/>
        </w:rPr>
        <w:t>g</w:t>
      </w:r>
      <w:r>
        <w:rPr>
          <w:color w:val="ED2024"/>
          <w:w w:val="88"/>
        </w:rPr>
        <w:t>itim</w:t>
      </w:r>
      <w:r>
        <w:rPr>
          <w:color w:val="ED2024"/>
          <w:spacing w:val="-8"/>
        </w:rPr>
        <w:t> </w:t>
      </w:r>
      <w:r>
        <w:rPr>
          <w:color w:val="ED2024"/>
          <w:w w:val="89"/>
        </w:rPr>
        <w:t>s</w:t>
      </w:r>
      <w:r>
        <w:rPr>
          <w:color w:val="ED2024"/>
          <w:w w:val="31"/>
        </w:rPr>
        <w:t></w:t>
      </w:r>
      <w:r>
        <w:rPr>
          <w:color w:val="ED2024"/>
          <w:spacing w:val="-1"/>
          <w:w w:val="87"/>
        </w:rPr>
        <w:t>n</w:t>
      </w:r>
      <w:r>
        <w:rPr>
          <w:color w:val="ED2024"/>
          <w:w w:val="31"/>
        </w:rPr>
        <w:t></w:t>
      </w:r>
      <w:r>
        <w:rPr>
          <w:color w:val="ED2024"/>
          <w:w w:val="87"/>
        </w:rPr>
        <w:t>flar</w:t>
      </w:r>
      <w:r>
        <w:rPr>
          <w:color w:val="ED2024"/>
          <w:w w:val="31"/>
        </w:rPr>
        <w:t></w:t>
      </w:r>
      <w:r>
        <w:rPr>
          <w:color w:val="ED2024"/>
          <w:spacing w:val="-8"/>
        </w:rPr>
        <w:t> </w:t>
      </w:r>
      <w:r>
        <w:rPr>
          <w:color w:val="ED2024"/>
          <w:spacing w:val="-1"/>
          <w:w w:val="88"/>
        </w:rPr>
        <w:t>n</w:t>
      </w:r>
      <w:r>
        <w:rPr>
          <w:color w:val="ED2024"/>
          <w:spacing w:val="1"/>
          <w:w w:val="88"/>
        </w:rPr>
        <w:t>a</w:t>
      </w:r>
      <w:r>
        <w:rPr>
          <w:color w:val="ED2024"/>
          <w:spacing w:val="-1"/>
          <w:w w:val="89"/>
        </w:rPr>
        <w:t>s</w:t>
      </w:r>
      <w:r>
        <w:rPr>
          <w:color w:val="ED2024"/>
          <w:w w:val="31"/>
        </w:rPr>
        <w:t></w:t>
      </w:r>
      <w:r>
        <w:rPr>
          <w:color w:val="ED2024"/>
          <w:w w:val="89"/>
        </w:rPr>
        <w:t>l</w:t>
      </w:r>
      <w:r>
        <w:rPr>
          <w:color w:val="ED2024"/>
          <w:spacing w:val="-9"/>
        </w:rPr>
        <w:t> </w:t>
      </w:r>
      <w:r>
        <w:rPr>
          <w:color w:val="ED2024"/>
          <w:spacing w:val="-1"/>
          <w:w w:val="88"/>
        </w:rPr>
        <w:t>a</w:t>
      </w:r>
      <w:r>
        <w:rPr>
          <w:color w:val="ED2024"/>
          <w:w w:val="88"/>
        </w:rPr>
        <w:t>ç</w:t>
      </w:r>
      <w:r>
        <w:rPr>
          <w:color w:val="ED2024"/>
          <w:spacing w:val="1"/>
          <w:w w:val="31"/>
        </w:rPr>
        <w:t></w:t>
      </w:r>
      <w:r>
        <w:rPr>
          <w:color w:val="ED2024"/>
          <w:spacing w:val="-1"/>
          <w:w w:val="89"/>
        </w:rPr>
        <w:t>l</w:t>
      </w:r>
      <w:r>
        <w:rPr>
          <w:color w:val="ED2024"/>
          <w:w w:val="31"/>
        </w:rPr>
        <w:t></w:t>
      </w:r>
      <w:r>
        <w:rPr>
          <w:color w:val="ED2024"/>
          <w:spacing w:val="-1"/>
          <w:w w:val="88"/>
        </w:rPr>
        <w:t>r</w:t>
      </w:r>
      <w:r>
        <w:rPr>
          <w:color w:val="ED2024"/>
          <w:w w:val="82"/>
        </w:rPr>
        <w:t>?</w:t>
      </w:r>
    </w:p>
    <w:p>
      <w:pPr>
        <w:pStyle w:val="BodyText"/>
        <w:spacing w:line="247" w:lineRule="auto" w:before="127"/>
        <w:ind w:left="1314" w:right="322"/>
        <w:jc w:val="both"/>
      </w:pPr>
      <w:r>
        <w:rPr/>
        <w:drawing>
          <wp:anchor distT="0" distB="0" distL="0" distR="0" allowOverlap="1" layoutInCell="1" locked="0" behindDoc="0" simplePos="0" relativeHeight="25864">
            <wp:simplePos x="0" y="0"/>
            <wp:positionH relativeFrom="page">
              <wp:posOffset>757220</wp:posOffset>
            </wp:positionH>
            <wp:positionV relativeFrom="paragraph">
              <wp:posOffset>144694</wp:posOffset>
            </wp:positionV>
            <wp:extent cx="396328" cy="479298"/>
            <wp:effectExtent l="0" t="0" r="0" b="0"/>
            <wp:wrapNone/>
            <wp:docPr id="143" name="image132.jpeg" descr=""/>
            <wp:cNvGraphicFramePr>
              <a:graphicFrameLocks noChangeAspect="1"/>
            </wp:cNvGraphicFramePr>
            <a:graphic>
              <a:graphicData uri="http://schemas.openxmlformats.org/drawingml/2006/picture">
                <pic:pic>
                  <pic:nvPicPr>
                    <pic:cNvPr id="144"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13"/>
        </w:rPr>
        <w:t> </w:t>
      </w:r>
      <w:r>
        <w:rPr>
          <w:color w:val="231F20"/>
        </w:rPr>
        <w:t>Özel</w:t>
      </w:r>
      <w:r>
        <w:rPr>
          <w:color w:val="231F20"/>
          <w:spacing w:val="-9"/>
        </w:rPr>
        <w:t> </w:t>
      </w:r>
      <w:r>
        <w:rPr>
          <w:color w:val="231F20"/>
        </w:rPr>
        <w:t>egitime</w:t>
      </w:r>
      <w:r>
        <w:rPr>
          <w:color w:val="231F20"/>
          <w:spacing w:val="-9"/>
        </w:rPr>
        <w:t> </w:t>
      </w:r>
      <w:r>
        <w:rPr>
          <w:color w:val="231F20"/>
        </w:rPr>
        <w:t>ihtiyacı</w:t>
      </w:r>
      <w:r>
        <w:rPr>
          <w:color w:val="231F20"/>
          <w:spacing w:val="-10"/>
        </w:rPr>
        <w:t> </w:t>
      </w:r>
      <w:r>
        <w:rPr>
          <w:color w:val="231F20"/>
        </w:rPr>
        <w:t>olan</w:t>
      </w:r>
      <w:r>
        <w:rPr>
          <w:color w:val="231F20"/>
          <w:spacing w:val="-10"/>
        </w:rPr>
        <w:t> </w:t>
      </w:r>
      <w:r>
        <w:rPr>
          <w:color w:val="231F20"/>
        </w:rPr>
        <w:t>ve</w:t>
      </w:r>
      <w:r>
        <w:rPr>
          <w:color w:val="231F20"/>
          <w:spacing w:val="-9"/>
        </w:rPr>
        <w:t> </w:t>
      </w:r>
      <w:r>
        <w:rPr>
          <w:color w:val="231F20"/>
        </w:rPr>
        <w:t>ayrı</w:t>
      </w:r>
      <w:r>
        <w:rPr>
          <w:color w:val="231F20"/>
          <w:spacing w:val="-10"/>
        </w:rPr>
        <w:t> </w:t>
      </w:r>
      <w:r>
        <w:rPr>
          <w:color w:val="231F20"/>
        </w:rPr>
        <w:t>bir</w:t>
      </w:r>
      <w:r>
        <w:rPr>
          <w:color w:val="231F20"/>
          <w:spacing w:val="-9"/>
        </w:rPr>
        <w:t> </w:t>
      </w:r>
      <w:r>
        <w:rPr>
          <w:color w:val="231F20"/>
        </w:rPr>
        <w:t>sınıfta</w:t>
      </w:r>
      <w:r>
        <w:rPr>
          <w:color w:val="231F20"/>
          <w:spacing w:val="-10"/>
        </w:rPr>
        <w:t> </w:t>
      </w:r>
      <w:r>
        <w:rPr>
          <w:color w:val="231F20"/>
        </w:rPr>
        <w:t>egitim</w:t>
      </w:r>
      <w:r>
        <w:rPr>
          <w:color w:val="231F20"/>
          <w:spacing w:val="-10"/>
        </w:rPr>
        <w:t> </w:t>
      </w:r>
      <w:r>
        <w:rPr>
          <w:color w:val="231F20"/>
        </w:rPr>
        <w:t>almaları uygun</w:t>
      </w:r>
      <w:r>
        <w:rPr>
          <w:color w:val="231F20"/>
          <w:spacing w:val="-20"/>
        </w:rPr>
        <w:t> </w:t>
      </w:r>
      <w:r>
        <w:rPr>
          <w:color w:val="231F20"/>
        </w:rPr>
        <w:t>bulunan</w:t>
      </w:r>
      <w:r>
        <w:rPr>
          <w:color w:val="231F20"/>
          <w:spacing w:val="-20"/>
        </w:rPr>
        <w:t> </w:t>
      </w:r>
      <w:r>
        <w:rPr>
          <w:color w:val="231F20"/>
        </w:rPr>
        <w:t>bireylerin,</w:t>
      </w:r>
      <w:r>
        <w:rPr>
          <w:color w:val="231F20"/>
          <w:spacing w:val="-20"/>
        </w:rPr>
        <w:t> </w:t>
      </w:r>
      <w:r>
        <w:rPr>
          <w:color w:val="231F20"/>
        </w:rPr>
        <w:t>yetersizligi</w:t>
      </w:r>
      <w:r>
        <w:rPr>
          <w:color w:val="231F20"/>
          <w:spacing w:val="-20"/>
        </w:rPr>
        <w:t> </w:t>
      </w:r>
      <w:r>
        <w:rPr>
          <w:color w:val="231F20"/>
        </w:rPr>
        <w:t>olmayan</w:t>
      </w:r>
      <w:r>
        <w:rPr>
          <w:color w:val="231F20"/>
          <w:spacing w:val="-20"/>
        </w:rPr>
        <w:t> </w:t>
      </w:r>
      <w:r>
        <w:rPr>
          <w:color w:val="231F20"/>
        </w:rPr>
        <w:t>akranları</w:t>
      </w:r>
      <w:r>
        <w:rPr>
          <w:color w:val="231F20"/>
          <w:spacing w:val="-20"/>
        </w:rPr>
        <w:t> </w:t>
      </w:r>
      <w:r>
        <w:rPr>
          <w:color w:val="231F20"/>
        </w:rPr>
        <w:t>ile</w:t>
      </w:r>
      <w:r>
        <w:rPr>
          <w:color w:val="231F20"/>
          <w:spacing w:val="-21"/>
        </w:rPr>
        <w:t> </w:t>
      </w:r>
      <w:r>
        <w:rPr>
          <w:color w:val="231F20"/>
        </w:rPr>
        <w:t>bir</w:t>
      </w:r>
      <w:r>
        <w:rPr>
          <w:color w:val="231F20"/>
          <w:spacing w:val="-19"/>
        </w:rPr>
        <w:t> </w:t>
      </w:r>
      <w:r>
        <w:rPr>
          <w:color w:val="231F20"/>
        </w:rPr>
        <w:t>arada egitim görmeleri amacıyla her tür ve kademedeki resmî ve özel</w:t>
      </w:r>
      <w:r>
        <w:rPr>
          <w:color w:val="231F20"/>
          <w:spacing w:val="-35"/>
        </w:rPr>
        <w:t> </w:t>
      </w:r>
      <w:r>
        <w:rPr>
          <w:color w:val="231F20"/>
        </w:rPr>
        <w:t>okul ve</w:t>
      </w:r>
      <w:r>
        <w:rPr>
          <w:color w:val="231F20"/>
          <w:spacing w:val="16"/>
        </w:rPr>
        <w:t> </w:t>
      </w:r>
      <w:r>
        <w:rPr>
          <w:color w:val="231F20"/>
        </w:rPr>
        <w:t>kurumlarda,</w:t>
      </w:r>
      <w:r>
        <w:rPr>
          <w:color w:val="231F20"/>
          <w:spacing w:val="17"/>
        </w:rPr>
        <w:t> </w:t>
      </w:r>
      <w:r>
        <w:rPr>
          <w:color w:val="231F20"/>
        </w:rPr>
        <w:t>özel</w:t>
      </w:r>
      <w:r>
        <w:rPr>
          <w:color w:val="231F20"/>
          <w:spacing w:val="16"/>
        </w:rPr>
        <w:t> </w:t>
      </w:r>
      <w:r>
        <w:rPr>
          <w:color w:val="231F20"/>
        </w:rPr>
        <w:t>egitim</w:t>
      </w:r>
      <w:r>
        <w:rPr>
          <w:color w:val="231F20"/>
          <w:spacing w:val="17"/>
        </w:rPr>
        <w:t> </w:t>
      </w:r>
      <w:r>
        <w:rPr>
          <w:color w:val="231F20"/>
        </w:rPr>
        <w:t>hizmetleri</w:t>
      </w:r>
      <w:r>
        <w:rPr>
          <w:color w:val="231F20"/>
          <w:spacing w:val="18"/>
        </w:rPr>
        <w:t> </w:t>
      </w:r>
      <w:r>
        <w:rPr>
          <w:color w:val="231F20"/>
        </w:rPr>
        <w:t>kurulunun</w:t>
      </w:r>
      <w:r>
        <w:rPr>
          <w:color w:val="231F20"/>
          <w:spacing w:val="16"/>
        </w:rPr>
        <w:t> </w:t>
      </w:r>
      <w:r>
        <w:rPr>
          <w:color w:val="231F20"/>
        </w:rPr>
        <w:t>önerisi</w:t>
      </w:r>
    </w:p>
    <w:p>
      <w:pPr>
        <w:spacing w:line="247" w:lineRule="auto" w:before="2"/>
        <w:ind w:left="467" w:right="0" w:firstLine="0"/>
        <w:jc w:val="left"/>
        <w:rPr>
          <w:b/>
          <w:sz w:val="22"/>
        </w:rPr>
      </w:pPr>
      <w:r>
        <w:rPr>
          <w:color w:val="231F20"/>
          <w:sz w:val="22"/>
        </w:rPr>
        <w:t>dogrultusunda millî egitim müdürlükleri tarafından özel egitim sınıfları açılabilir. </w:t>
      </w:r>
      <w:r>
        <w:rPr>
          <w:b/>
          <w:color w:val="231F20"/>
          <w:sz w:val="22"/>
        </w:rPr>
        <w:t>(Özel Egitim Hizmetleri Yönetmeligi –Madde 25)</w:t>
      </w:r>
    </w:p>
    <w:p>
      <w:pPr>
        <w:pStyle w:val="Heading6"/>
        <w:spacing w:before="121"/>
        <w:ind w:left="1035"/>
      </w:pPr>
      <w:r>
        <w:rPr>
          <w:color w:val="231F20"/>
        </w:rPr>
        <w:t>Özel Egitim Hizmetleri Kurulunun Görevleri</w:t>
      </w:r>
    </w:p>
    <w:p>
      <w:pPr>
        <w:spacing w:line="247" w:lineRule="auto" w:before="128"/>
        <w:ind w:left="467" w:right="321" w:firstLine="567"/>
        <w:jc w:val="both"/>
        <w:rPr>
          <w:b/>
          <w:sz w:val="22"/>
        </w:rPr>
      </w:pPr>
      <w:r>
        <w:rPr>
          <w:color w:val="231F20"/>
          <w:sz w:val="22"/>
        </w:rPr>
        <w:t>Destek egitim odası ve özel egitim sınıfları açılması için millî egitim </w:t>
      </w:r>
      <w:r>
        <w:rPr>
          <w:color w:val="231F20"/>
          <w:w w:val="95"/>
          <w:sz w:val="22"/>
        </w:rPr>
        <w:t>müdürlügüne teklifte bulunmak. </w:t>
      </w:r>
      <w:r>
        <w:rPr>
          <w:b/>
          <w:color w:val="231F20"/>
          <w:w w:val="95"/>
          <w:sz w:val="22"/>
        </w:rPr>
        <w:t>(Özel Egitim Hizmetleri Yönetmeligi – </w:t>
      </w:r>
      <w:r>
        <w:rPr>
          <w:b/>
          <w:color w:val="231F20"/>
          <w:sz w:val="22"/>
        </w:rPr>
        <w:t>Madde 16-d)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pStyle w:val="BodyText"/>
        <w:spacing w:before="93"/>
        <w:ind w:left="499"/>
        <w:rPr>
          <w:rFonts w:ascii="Arial"/>
        </w:rPr>
      </w:pPr>
      <w:r>
        <w:rPr>
          <w:rFonts w:ascii="Arial"/>
          <w:color w:val="92278F"/>
        </w:rPr>
        <w:t>124</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685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5936" filled="true" fillcolor="#92278f" stroked="false">
            <v:fill type="solid"/>
            <w10:wrap type="none"/>
          </v:rect>
        </w:pict>
      </w:r>
      <w:r>
        <w:rPr/>
        <w:pict>
          <v:rect style="position:absolute;margin-left:0pt;margin-top:649.765015pt;width:389.415pt;height:33.386pt;mso-position-horizontal-relative:page;mso-position-vertical-relative:page;z-index:2596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6"/>
        </w:rPr>
      </w:pPr>
    </w:p>
    <w:p>
      <w:pPr>
        <w:pStyle w:val="Heading6"/>
        <w:spacing w:before="107"/>
        <w:ind w:left="884"/>
      </w:pPr>
      <w:r>
        <w:rPr>
          <w:color w:val="ED2024"/>
          <w:spacing w:val="-1"/>
          <w:w w:val="84"/>
        </w:rPr>
        <w:t>Ö</w:t>
      </w:r>
      <w:r>
        <w:rPr>
          <w:color w:val="ED2024"/>
          <w:w w:val="91"/>
        </w:rPr>
        <w:t>z</w:t>
      </w:r>
      <w:r>
        <w:rPr>
          <w:color w:val="ED2024"/>
          <w:spacing w:val="-1"/>
          <w:w w:val="92"/>
        </w:rPr>
        <w:t>e</w:t>
      </w:r>
      <w:r>
        <w:rPr>
          <w:color w:val="ED2024"/>
          <w:w w:val="89"/>
        </w:rPr>
        <w:t>l</w:t>
      </w:r>
      <w:r>
        <w:rPr>
          <w:color w:val="ED2024"/>
          <w:spacing w:val="-9"/>
        </w:rPr>
        <w:t> </w:t>
      </w:r>
      <w:r>
        <w:rPr>
          <w:color w:val="ED2024"/>
          <w:spacing w:val="1"/>
          <w:w w:val="79"/>
        </w:rPr>
        <w:t>E</w:t>
      </w:r>
      <w:r>
        <w:rPr>
          <w:color w:val="ED2024"/>
          <w:spacing w:val="-1"/>
          <w:w w:val="90"/>
        </w:rPr>
        <w:t>g</w:t>
      </w:r>
      <w:r>
        <w:rPr>
          <w:color w:val="ED2024"/>
          <w:w w:val="88"/>
        </w:rPr>
        <w:t>itim</w:t>
      </w:r>
      <w:r>
        <w:rPr>
          <w:color w:val="ED2024"/>
          <w:spacing w:val="-8"/>
        </w:rPr>
        <w:t> </w:t>
      </w:r>
      <w:r>
        <w:rPr>
          <w:color w:val="ED2024"/>
          <w:w w:val="78"/>
        </w:rPr>
        <w:t>S</w:t>
      </w:r>
      <w:r>
        <w:rPr>
          <w:color w:val="ED2024"/>
          <w:w w:val="31"/>
        </w:rPr>
        <w:t></w:t>
      </w:r>
      <w:r>
        <w:rPr>
          <w:color w:val="ED2024"/>
          <w:spacing w:val="-1"/>
          <w:w w:val="87"/>
        </w:rPr>
        <w:t>n</w:t>
      </w:r>
      <w:r>
        <w:rPr>
          <w:color w:val="ED2024"/>
          <w:w w:val="31"/>
        </w:rPr>
        <w:t></w:t>
      </w:r>
      <w:r>
        <w:rPr>
          <w:color w:val="ED2024"/>
          <w:w w:val="82"/>
        </w:rPr>
        <w:t>f</w:t>
      </w:r>
      <w:r>
        <w:rPr>
          <w:color w:val="ED2024"/>
          <w:w w:val="31"/>
        </w:rPr>
        <w:t></w:t>
      </w:r>
      <w:r>
        <w:rPr>
          <w:color w:val="ED2024"/>
          <w:spacing w:val="-8"/>
        </w:rPr>
        <w:t> </w:t>
      </w:r>
      <w:r>
        <w:rPr>
          <w:color w:val="ED2024"/>
          <w:spacing w:val="-1"/>
          <w:w w:val="86"/>
        </w:rPr>
        <w:t>A</w:t>
      </w:r>
      <w:r>
        <w:rPr>
          <w:color w:val="ED2024"/>
          <w:w w:val="86"/>
        </w:rPr>
        <w:t>ç</w:t>
      </w:r>
      <w:r>
        <w:rPr>
          <w:color w:val="ED2024"/>
          <w:w w:val="31"/>
        </w:rPr>
        <w:t></w:t>
      </w:r>
      <w:r>
        <w:rPr>
          <w:color w:val="ED2024"/>
          <w:spacing w:val="-1"/>
          <w:w w:val="87"/>
        </w:rPr>
        <w:t>l</w:t>
      </w:r>
      <w:r>
        <w:rPr>
          <w:color w:val="ED2024"/>
          <w:spacing w:val="1"/>
          <w:w w:val="87"/>
        </w:rPr>
        <w:t>m</w:t>
      </w:r>
      <w:r>
        <w:rPr>
          <w:color w:val="ED2024"/>
          <w:spacing w:val="-1"/>
          <w:w w:val="89"/>
        </w:rPr>
        <w:t>a</w:t>
      </w:r>
      <w:r>
        <w:rPr>
          <w:color w:val="ED2024"/>
          <w:w w:val="89"/>
        </w:rPr>
        <w:t>s</w:t>
      </w:r>
      <w:r>
        <w:rPr>
          <w:color w:val="ED2024"/>
          <w:w w:val="31"/>
        </w:rPr>
        <w:t></w:t>
      </w:r>
      <w:r>
        <w:rPr>
          <w:color w:val="ED2024"/>
          <w:spacing w:val="-8"/>
        </w:rPr>
        <w:t> </w:t>
      </w:r>
      <w:r>
        <w:rPr>
          <w:color w:val="ED2024"/>
          <w:w w:val="78"/>
        </w:rPr>
        <w:t>I</w:t>
      </w:r>
      <w:r>
        <w:rPr>
          <w:color w:val="ED2024"/>
          <w:spacing w:val="-1"/>
          <w:w w:val="91"/>
        </w:rPr>
        <w:t>l</w:t>
      </w:r>
      <w:r>
        <w:rPr>
          <w:color w:val="ED2024"/>
          <w:w w:val="91"/>
        </w:rPr>
        <w:t>e</w:t>
      </w:r>
      <w:r>
        <w:rPr>
          <w:color w:val="ED2024"/>
          <w:spacing w:val="-8"/>
        </w:rPr>
        <w:t> </w:t>
      </w:r>
      <w:r>
        <w:rPr>
          <w:color w:val="ED2024"/>
          <w:w w:val="78"/>
        </w:rPr>
        <w:t>I</w:t>
      </w:r>
      <w:r>
        <w:rPr>
          <w:color w:val="ED2024"/>
          <w:spacing w:val="-1"/>
          <w:w w:val="89"/>
        </w:rPr>
        <w:t>lg</w:t>
      </w:r>
      <w:r>
        <w:rPr>
          <w:color w:val="ED2024"/>
          <w:spacing w:val="1"/>
          <w:w w:val="89"/>
        </w:rPr>
        <w:t>i</w:t>
      </w:r>
      <w:r>
        <w:rPr>
          <w:color w:val="ED2024"/>
          <w:spacing w:val="-1"/>
          <w:w w:val="89"/>
        </w:rPr>
        <w:t>l</w:t>
      </w:r>
      <w:r>
        <w:rPr>
          <w:color w:val="ED2024"/>
          <w:w w:val="88"/>
        </w:rPr>
        <w:t>i</w:t>
      </w:r>
      <w:r>
        <w:rPr>
          <w:color w:val="ED2024"/>
          <w:spacing w:val="-6"/>
        </w:rPr>
        <w:t> </w:t>
      </w:r>
      <w:r>
        <w:rPr>
          <w:color w:val="ED2024"/>
          <w:spacing w:val="-1"/>
          <w:w w:val="78"/>
        </w:rPr>
        <w:t>S</w:t>
      </w:r>
      <w:r>
        <w:rPr>
          <w:color w:val="ED2024"/>
          <w:spacing w:val="-1"/>
          <w:w w:val="89"/>
        </w:rPr>
        <w:t>üre</w:t>
      </w:r>
      <w:r>
        <w:rPr>
          <w:color w:val="ED2024"/>
          <w:spacing w:val="1"/>
          <w:w w:val="89"/>
        </w:rPr>
        <w:t>ç</w:t>
      </w:r>
      <w:r>
        <w:rPr>
          <w:color w:val="ED2024"/>
          <w:w w:val="76"/>
        </w:rPr>
        <w:t>:</w:t>
      </w:r>
    </w:p>
    <w:p>
      <w:pPr>
        <w:pStyle w:val="ListParagraph"/>
        <w:numPr>
          <w:ilvl w:val="0"/>
          <w:numId w:val="53"/>
        </w:numPr>
        <w:tabs>
          <w:tab w:pos="1169" w:val="left" w:leader="none"/>
        </w:tabs>
        <w:spacing w:line="247" w:lineRule="auto" w:before="128" w:after="0"/>
        <w:ind w:left="317" w:right="473" w:firstLine="568"/>
        <w:jc w:val="both"/>
        <w:rPr>
          <w:sz w:val="22"/>
        </w:rPr>
      </w:pPr>
      <w:r>
        <w:rPr>
          <w:color w:val="231F20"/>
          <w:sz w:val="22"/>
        </w:rPr>
        <w:t>Okullarımızda özel egitim sınıfı açılması amacıyla okul idareleri (RAM’ın bilgisi dâhilinde), RAM’lar, Il/Ilçe Özel Egitim Hizmetleri Kurulu; ihtiyaç</w:t>
      </w:r>
      <w:r>
        <w:rPr>
          <w:color w:val="231F20"/>
          <w:spacing w:val="-36"/>
          <w:sz w:val="22"/>
        </w:rPr>
        <w:t> </w:t>
      </w:r>
      <w:r>
        <w:rPr>
          <w:color w:val="231F20"/>
          <w:sz w:val="22"/>
        </w:rPr>
        <w:t>olması</w:t>
      </w:r>
      <w:r>
        <w:rPr>
          <w:color w:val="231F20"/>
          <w:spacing w:val="-35"/>
          <w:sz w:val="22"/>
        </w:rPr>
        <w:t> </w:t>
      </w:r>
      <w:r>
        <w:rPr>
          <w:color w:val="231F20"/>
          <w:sz w:val="22"/>
        </w:rPr>
        <w:t>halinde</w:t>
      </w:r>
      <w:r>
        <w:rPr>
          <w:color w:val="231F20"/>
          <w:spacing w:val="-35"/>
          <w:sz w:val="22"/>
        </w:rPr>
        <w:t> </w:t>
      </w:r>
      <w:r>
        <w:rPr>
          <w:color w:val="231F20"/>
          <w:sz w:val="22"/>
        </w:rPr>
        <w:t>Millî</w:t>
      </w:r>
      <w:r>
        <w:rPr>
          <w:color w:val="231F20"/>
          <w:spacing w:val="-35"/>
          <w:sz w:val="22"/>
        </w:rPr>
        <w:t> </w:t>
      </w:r>
      <w:r>
        <w:rPr>
          <w:color w:val="231F20"/>
          <w:sz w:val="22"/>
        </w:rPr>
        <w:t>Egitim</w:t>
      </w:r>
      <w:r>
        <w:rPr>
          <w:color w:val="231F20"/>
          <w:spacing w:val="-36"/>
          <w:sz w:val="22"/>
        </w:rPr>
        <w:t> </w:t>
      </w:r>
      <w:r>
        <w:rPr>
          <w:color w:val="231F20"/>
          <w:sz w:val="22"/>
        </w:rPr>
        <w:t>Müdürlügüne</w:t>
      </w:r>
      <w:r>
        <w:rPr>
          <w:color w:val="231F20"/>
          <w:spacing w:val="-35"/>
          <w:sz w:val="22"/>
        </w:rPr>
        <w:t> </w:t>
      </w:r>
      <w:r>
        <w:rPr>
          <w:color w:val="231F20"/>
          <w:sz w:val="22"/>
        </w:rPr>
        <w:t>resmi</w:t>
      </w:r>
      <w:r>
        <w:rPr>
          <w:color w:val="231F20"/>
          <w:spacing w:val="-35"/>
          <w:sz w:val="22"/>
        </w:rPr>
        <w:t> </w:t>
      </w:r>
      <w:r>
        <w:rPr>
          <w:color w:val="231F20"/>
          <w:sz w:val="22"/>
        </w:rPr>
        <w:t>yazıyla</w:t>
      </w:r>
      <w:r>
        <w:rPr>
          <w:color w:val="231F20"/>
          <w:spacing w:val="-35"/>
          <w:sz w:val="22"/>
        </w:rPr>
        <w:t> </w:t>
      </w:r>
      <w:r>
        <w:rPr>
          <w:color w:val="231F20"/>
          <w:sz w:val="22"/>
        </w:rPr>
        <w:t>talepte</w:t>
      </w:r>
      <w:r>
        <w:rPr>
          <w:color w:val="231F20"/>
          <w:spacing w:val="-35"/>
          <w:sz w:val="22"/>
        </w:rPr>
        <w:t> </w:t>
      </w:r>
      <w:r>
        <w:rPr>
          <w:color w:val="231F20"/>
          <w:sz w:val="22"/>
        </w:rPr>
        <w:t>bulunur.</w:t>
      </w:r>
    </w:p>
    <w:p>
      <w:pPr>
        <w:pStyle w:val="ListParagraph"/>
        <w:numPr>
          <w:ilvl w:val="0"/>
          <w:numId w:val="53"/>
        </w:numPr>
        <w:tabs>
          <w:tab w:pos="1169" w:val="left" w:leader="none"/>
        </w:tabs>
        <w:spacing w:line="247" w:lineRule="auto" w:before="121" w:after="0"/>
        <w:ind w:left="317" w:right="474" w:firstLine="567"/>
        <w:jc w:val="both"/>
        <w:rPr>
          <w:sz w:val="22"/>
        </w:rPr>
      </w:pPr>
      <w:r>
        <w:rPr>
          <w:color w:val="231F20"/>
          <w:sz w:val="22"/>
        </w:rPr>
        <w:t>Il/ilçe Millî Egitim Müdürlügü resmi yazıyı, konuyu görüçmesi </w:t>
      </w:r>
      <w:r>
        <w:rPr>
          <w:color w:val="231F20"/>
          <w:spacing w:val="-3"/>
          <w:sz w:val="22"/>
        </w:rPr>
        <w:t>ve </w:t>
      </w:r>
      <w:r>
        <w:rPr>
          <w:color w:val="231F20"/>
          <w:sz w:val="22"/>
        </w:rPr>
        <w:t>karara baglaması amacıyla Il/Ilçe Özel Egitim Hizmetleri Kuruluna havale eder.</w:t>
      </w:r>
    </w:p>
    <w:p>
      <w:pPr>
        <w:pStyle w:val="ListParagraph"/>
        <w:numPr>
          <w:ilvl w:val="0"/>
          <w:numId w:val="53"/>
        </w:numPr>
        <w:tabs>
          <w:tab w:pos="1169" w:val="left" w:leader="none"/>
        </w:tabs>
        <w:spacing w:line="247" w:lineRule="auto" w:before="122" w:after="0"/>
        <w:ind w:left="317" w:right="472" w:firstLine="567"/>
        <w:jc w:val="both"/>
        <w:rPr>
          <w:sz w:val="22"/>
        </w:rPr>
      </w:pPr>
      <w:r>
        <w:rPr>
          <w:color w:val="231F20"/>
          <w:sz w:val="22"/>
        </w:rPr>
        <w:t>Il/Ilçe</w:t>
      </w:r>
      <w:r>
        <w:rPr>
          <w:color w:val="231F20"/>
          <w:spacing w:val="-17"/>
          <w:sz w:val="22"/>
        </w:rPr>
        <w:t> </w:t>
      </w:r>
      <w:r>
        <w:rPr>
          <w:color w:val="231F20"/>
          <w:sz w:val="22"/>
        </w:rPr>
        <w:t>Özel</w:t>
      </w:r>
      <w:r>
        <w:rPr>
          <w:color w:val="231F20"/>
          <w:spacing w:val="-16"/>
          <w:sz w:val="22"/>
        </w:rPr>
        <w:t> </w:t>
      </w:r>
      <w:r>
        <w:rPr>
          <w:color w:val="231F20"/>
          <w:sz w:val="22"/>
        </w:rPr>
        <w:t>Egitim</w:t>
      </w:r>
      <w:r>
        <w:rPr>
          <w:color w:val="231F20"/>
          <w:spacing w:val="-16"/>
          <w:sz w:val="22"/>
        </w:rPr>
        <w:t> </w:t>
      </w:r>
      <w:r>
        <w:rPr>
          <w:color w:val="231F20"/>
          <w:sz w:val="22"/>
        </w:rPr>
        <w:t>Hizmetleri</w:t>
      </w:r>
      <w:r>
        <w:rPr>
          <w:color w:val="231F20"/>
          <w:spacing w:val="-17"/>
          <w:sz w:val="22"/>
        </w:rPr>
        <w:t> </w:t>
      </w:r>
      <w:r>
        <w:rPr>
          <w:color w:val="231F20"/>
          <w:sz w:val="22"/>
        </w:rPr>
        <w:t>Kurulu</w:t>
      </w:r>
      <w:r>
        <w:rPr>
          <w:color w:val="231F20"/>
          <w:spacing w:val="-16"/>
          <w:sz w:val="22"/>
        </w:rPr>
        <w:t> </w:t>
      </w:r>
      <w:r>
        <w:rPr>
          <w:color w:val="231F20"/>
          <w:sz w:val="22"/>
        </w:rPr>
        <w:t>konuyu</w:t>
      </w:r>
      <w:r>
        <w:rPr>
          <w:color w:val="231F20"/>
          <w:spacing w:val="-16"/>
          <w:sz w:val="22"/>
        </w:rPr>
        <w:t> </w:t>
      </w:r>
      <w:r>
        <w:rPr>
          <w:color w:val="231F20"/>
          <w:sz w:val="22"/>
        </w:rPr>
        <w:t>degerlendirerek</w:t>
      </w:r>
      <w:r>
        <w:rPr>
          <w:color w:val="231F20"/>
          <w:spacing w:val="-17"/>
          <w:sz w:val="22"/>
        </w:rPr>
        <w:t> </w:t>
      </w:r>
      <w:r>
        <w:rPr>
          <w:color w:val="231F20"/>
          <w:sz w:val="22"/>
        </w:rPr>
        <w:t>teklifi uygun</w:t>
      </w:r>
      <w:r>
        <w:rPr>
          <w:color w:val="231F20"/>
          <w:spacing w:val="-12"/>
          <w:sz w:val="22"/>
        </w:rPr>
        <w:t> </w:t>
      </w:r>
      <w:r>
        <w:rPr>
          <w:color w:val="231F20"/>
          <w:sz w:val="22"/>
        </w:rPr>
        <w:t>görmesi</w:t>
      </w:r>
      <w:r>
        <w:rPr>
          <w:color w:val="231F20"/>
          <w:spacing w:val="-12"/>
          <w:sz w:val="22"/>
        </w:rPr>
        <w:t> </w:t>
      </w:r>
      <w:r>
        <w:rPr>
          <w:color w:val="231F20"/>
          <w:sz w:val="22"/>
        </w:rPr>
        <w:t>halinde</w:t>
      </w:r>
      <w:r>
        <w:rPr>
          <w:color w:val="231F20"/>
          <w:spacing w:val="-10"/>
          <w:sz w:val="22"/>
        </w:rPr>
        <w:t> </w:t>
      </w:r>
      <w:r>
        <w:rPr>
          <w:color w:val="231F20"/>
          <w:sz w:val="22"/>
        </w:rPr>
        <w:t>Egitim</w:t>
      </w:r>
      <w:r>
        <w:rPr>
          <w:color w:val="231F20"/>
          <w:spacing w:val="-11"/>
          <w:sz w:val="22"/>
        </w:rPr>
        <w:t> </w:t>
      </w:r>
      <w:r>
        <w:rPr>
          <w:color w:val="231F20"/>
          <w:sz w:val="22"/>
        </w:rPr>
        <w:t>Müfettiçleri</w:t>
      </w:r>
      <w:r>
        <w:rPr>
          <w:color w:val="231F20"/>
          <w:spacing w:val="-12"/>
          <w:sz w:val="22"/>
        </w:rPr>
        <w:t> </w:t>
      </w:r>
      <w:r>
        <w:rPr>
          <w:color w:val="231F20"/>
          <w:sz w:val="22"/>
        </w:rPr>
        <w:t>Baçkanlıgına,</w:t>
      </w:r>
      <w:r>
        <w:rPr>
          <w:color w:val="231F20"/>
          <w:spacing w:val="-11"/>
          <w:sz w:val="22"/>
        </w:rPr>
        <w:t> </w:t>
      </w:r>
      <w:r>
        <w:rPr>
          <w:color w:val="231F20"/>
          <w:sz w:val="22"/>
        </w:rPr>
        <w:t>açılması</w:t>
      </w:r>
      <w:r>
        <w:rPr>
          <w:color w:val="231F20"/>
          <w:spacing w:val="-11"/>
          <w:sz w:val="22"/>
        </w:rPr>
        <w:t> </w:t>
      </w:r>
      <w:r>
        <w:rPr>
          <w:color w:val="231F20"/>
          <w:sz w:val="22"/>
        </w:rPr>
        <w:t>düçünülen özel egitim sınıfının fiziki yapısının mevzuata uygunlugunun incelemesi yönünde resmi yazıyla talepte</w:t>
      </w:r>
      <w:r>
        <w:rPr>
          <w:color w:val="231F20"/>
          <w:spacing w:val="-25"/>
          <w:sz w:val="22"/>
        </w:rPr>
        <w:t> </w:t>
      </w:r>
      <w:r>
        <w:rPr>
          <w:color w:val="231F20"/>
          <w:sz w:val="22"/>
        </w:rPr>
        <w:t>bulunur.</w:t>
      </w:r>
    </w:p>
    <w:p>
      <w:pPr>
        <w:pStyle w:val="ListParagraph"/>
        <w:numPr>
          <w:ilvl w:val="0"/>
          <w:numId w:val="53"/>
        </w:numPr>
        <w:tabs>
          <w:tab w:pos="1169" w:val="left" w:leader="none"/>
        </w:tabs>
        <w:spacing w:line="247" w:lineRule="auto" w:before="121" w:after="0"/>
        <w:ind w:left="317" w:right="473" w:firstLine="567"/>
        <w:jc w:val="both"/>
        <w:rPr>
          <w:sz w:val="22"/>
        </w:rPr>
      </w:pPr>
      <w:r>
        <w:rPr>
          <w:color w:val="231F20"/>
          <w:sz w:val="22"/>
        </w:rPr>
        <w:t>Egitim Müfettiçleri Baçkanlıgı açılması teklif edilen özel egitim sınıfını yerinde inceleyerek kararını rapor halinde Il/Ilçe Özel Egitim Hizmetleri Kuruluna</w:t>
      </w:r>
      <w:r>
        <w:rPr>
          <w:color w:val="231F20"/>
          <w:spacing w:val="-13"/>
          <w:sz w:val="22"/>
        </w:rPr>
        <w:t> </w:t>
      </w:r>
      <w:r>
        <w:rPr>
          <w:color w:val="231F20"/>
          <w:sz w:val="22"/>
        </w:rPr>
        <w:t>bildirir.</w:t>
      </w:r>
    </w:p>
    <w:p>
      <w:pPr>
        <w:pStyle w:val="ListParagraph"/>
        <w:numPr>
          <w:ilvl w:val="0"/>
          <w:numId w:val="53"/>
        </w:numPr>
        <w:tabs>
          <w:tab w:pos="1169" w:val="left" w:leader="none"/>
        </w:tabs>
        <w:spacing w:line="247" w:lineRule="auto" w:before="121" w:after="0"/>
        <w:ind w:left="317" w:right="474" w:firstLine="567"/>
        <w:jc w:val="both"/>
        <w:rPr>
          <w:sz w:val="22"/>
        </w:rPr>
      </w:pPr>
      <w:r>
        <w:rPr>
          <w:color w:val="231F20"/>
          <w:sz w:val="22"/>
        </w:rPr>
        <w:t>Il/Ilçe Özel egitim Hizmetleri Kurulu; özel egitim sınıfı açılması yönündeki</w:t>
      </w:r>
      <w:r>
        <w:rPr>
          <w:color w:val="231F20"/>
          <w:spacing w:val="-11"/>
          <w:sz w:val="22"/>
        </w:rPr>
        <w:t> </w:t>
      </w:r>
      <w:r>
        <w:rPr>
          <w:color w:val="231F20"/>
          <w:sz w:val="22"/>
        </w:rPr>
        <w:t>kararı</w:t>
      </w:r>
      <w:r>
        <w:rPr>
          <w:color w:val="231F20"/>
          <w:spacing w:val="-10"/>
          <w:sz w:val="22"/>
        </w:rPr>
        <w:t> </w:t>
      </w:r>
      <w:r>
        <w:rPr>
          <w:color w:val="231F20"/>
          <w:sz w:val="22"/>
        </w:rPr>
        <w:t>ve</w:t>
      </w:r>
      <w:r>
        <w:rPr>
          <w:color w:val="231F20"/>
          <w:spacing w:val="-11"/>
          <w:sz w:val="22"/>
        </w:rPr>
        <w:t> </w:t>
      </w:r>
      <w:r>
        <w:rPr>
          <w:color w:val="231F20"/>
          <w:sz w:val="22"/>
        </w:rPr>
        <w:t>Egitim</w:t>
      </w:r>
      <w:r>
        <w:rPr>
          <w:color w:val="231F20"/>
          <w:spacing w:val="-10"/>
          <w:sz w:val="22"/>
        </w:rPr>
        <w:t> </w:t>
      </w:r>
      <w:r>
        <w:rPr>
          <w:color w:val="231F20"/>
          <w:sz w:val="22"/>
        </w:rPr>
        <w:t>Müfettiçleri</w:t>
      </w:r>
      <w:r>
        <w:rPr>
          <w:color w:val="231F20"/>
          <w:spacing w:val="-10"/>
          <w:sz w:val="22"/>
        </w:rPr>
        <w:t> </w:t>
      </w:r>
      <w:r>
        <w:rPr>
          <w:color w:val="231F20"/>
          <w:sz w:val="22"/>
        </w:rPr>
        <w:t>Baçkanlıgının</w:t>
      </w:r>
      <w:r>
        <w:rPr>
          <w:color w:val="231F20"/>
          <w:spacing w:val="-11"/>
          <w:sz w:val="22"/>
        </w:rPr>
        <w:t> </w:t>
      </w:r>
      <w:r>
        <w:rPr>
          <w:color w:val="231F20"/>
          <w:sz w:val="22"/>
        </w:rPr>
        <w:t>uygun</w:t>
      </w:r>
      <w:r>
        <w:rPr>
          <w:color w:val="231F20"/>
          <w:spacing w:val="-10"/>
          <w:sz w:val="22"/>
        </w:rPr>
        <w:t> </w:t>
      </w:r>
      <w:r>
        <w:rPr>
          <w:color w:val="231F20"/>
          <w:sz w:val="22"/>
        </w:rPr>
        <w:t>görüçü</w:t>
      </w:r>
      <w:r>
        <w:rPr>
          <w:color w:val="231F20"/>
          <w:spacing w:val="-10"/>
          <w:sz w:val="22"/>
        </w:rPr>
        <w:t> </w:t>
      </w:r>
      <w:r>
        <w:rPr>
          <w:color w:val="231F20"/>
          <w:sz w:val="22"/>
        </w:rPr>
        <w:t>belirten raporu</w:t>
      </w:r>
      <w:r>
        <w:rPr>
          <w:color w:val="231F20"/>
          <w:spacing w:val="-17"/>
          <w:sz w:val="22"/>
        </w:rPr>
        <w:t> </w:t>
      </w:r>
      <w:r>
        <w:rPr>
          <w:color w:val="231F20"/>
          <w:sz w:val="22"/>
        </w:rPr>
        <w:t>dogrultusunda</w:t>
      </w:r>
      <w:r>
        <w:rPr>
          <w:color w:val="231F20"/>
          <w:spacing w:val="-17"/>
          <w:sz w:val="22"/>
        </w:rPr>
        <w:t> </w:t>
      </w:r>
      <w:r>
        <w:rPr>
          <w:color w:val="231F20"/>
          <w:sz w:val="22"/>
        </w:rPr>
        <w:t>Valilik</w:t>
      </w:r>
      <w:r>
        <w:rPr>
          <w:color w:val="231F20"/>
          <w:spacing w:val="-17"/>
          <w:sz w:val="22"/>
        </w:rPr>
        <w:t> </w:t>
      </w:r>
      <w:r>
        <w:rPr>
          <w:color w:val="231F20"/>
          <w:sz w:val="22"/>
        </w:rPr>
        <w:t>Makamı</w:t>
      </w:r>
      <w:r>
        <w:rPr>
          <w:color w:val="231F20"/>
          <w:spacing w:val="-17"/>
          <w:sz w:val="22"/>
        </w:rPr>
        <w:t> </w:t>
      </w:r>
      <w:r>
        <w:rPr>
          <w:color w:val="231F20"/>
          <w:sz w:val="22"/>
        </w:rPr>
        <w:t>Onayı</w:t>
      </w:r>
      <w:r>
        <w:rPr>
          <w:color w:val="231F20"/>
          <w:spacing w:val="-16"/>
          <w:sz w:val="22"/>
        </w:rPr>
        <w:t> </w:t>
      </w:r>
      <w:r>
        <w:rPr>
          <w:color w:val="231F20"/>
          <w:sz w:val="22"/>
        </w:rPr>
        <w:t>için</w:t>
      </w:r>
      <w:r>
        <w:rPr>
          <w:color w:val="231F20"/>
          <w:spacing w:val="-16"/>
          <w:sz w:val="22"/>
        </w:rPr>
        <w:t> </w:t>
      </w:r>
      <w:r>
        <w:rPr>
          <w:color w:val="231F20"/>
          <w:sz w:val="22"/>
        </w:rPr>
        <w:t>resmi</w:t>
      </w:r>
      <w:r>
        <w:rPr>
          <w:color w:val="231F20"/>
          <w:spacing w:val="-17"/>
          <w:sz w:val="22"/>
        </w:rPr>
        <w:t> </w:t>
      </w:r>
      <w:r>
        <w:rPr>
          <w:color w:val="231F20"/>
          <w:sz w:val="22"/>
        </w:rPr>
        <w:t>yazıçmayı</w:t>
      </w:r>
      <w:r>
        <w:rPr>
          <w:color w:val="231F20"/>
          <w:spacing w:val="-16"/>
          <w:sz w:val="22"/>
        </w:rPr>
        <w:t> </w:t>
      </w:r>
      <w:r>
        <w:rPr>
          <w:color w:val="231F20"/>
          <w:sz w:val="22"/>
        </w:rPr>
        <w:t>yapar.</w:t>
      </w:r>
    </w:p>
    <w:p>
      <w:pPr>
        <w:pStyle w:val="ListParagraph"/>
        <w:numPr>
          <w:ilvl w:val="0"/>
          <w:numId w:val="53"/>
        </w:numPr>
        <w:tabs>
          <w:tab w:pos="1169" w:val="left" w:leader="none"/>
        </w:tabs>
        <w:spacing w:line="247" w:lineRule="auto" w:before="122" w:after="0"/>
        <w:ind w:left="317" w:right="475" w:firstLine="568"/>
        <w:jc w:val="both"/>
        <w:rPr>
          <w:sz w:val="22"/>
        </w:rPr>
      </w:pPr>
      <w:r>
        <w:rPr>
          <w:color w:val="231F20"/>
          <w:sz w:val="22"/>
        </w:rPr>
        <w:t>Valilik Onayı ile açılmıç olan özel egitim sınıfının ögretmen normu için okul idaresi “Norm Kadro Düzeltme Çizelgesi Ek-5)’i doldurarak Il Millî Egitim Müdürlügüne</w:t>
      </w:r>
      <w:r>
        <w:rPr>
          <w:color w:val="231F20"/>
          <w:spacing w:val="-13"/>
          <w:sz w:val="22"/>
        </w:rPr>
        <w:t> </w:t>
      </w:r>
      <w:r>
        <w:rPr>
          <w:color w:val="231F20"/>
          <w:sz w:val="22"/>
        </w:rPr>
        <w:t>bildirir.</w:t>
      </w:r>
    </w:p>
    <w:p>
      <w:pPr>
        <w:pStyle w:val="ListParagraph"/>
        <w:numPr>
          <w:ilvl w:val="0"/>
          <w:numId w:val="53"/>
        </w:numPr>
        <w:tabs>
          <w:tab w:pos="1169" w:val="left" w:leader="none"/>
        </w:tabs>
        <w:spacing w:line="247" w:lineRule="auto" w:before="122" w:after="0"/>
        <w:ind w:left="317" w:right="473" w:firstLine="567"/>
        <w:jc w:val="both"/>
        <w:rPr>
          <w:sz w:val="22"/>
        </w:rPr>
      </w:pPr>
      <w:r>
        <w:rPr>
          <w:color w:val="231F20"/>
          <w:w w:val="95"/>
          <w:sz w:val="22"/>
        </w:rPr>
        <w:t>Açılan Özel Egitim Sınıfı Özel Egitim Rehberlik ve Danıçma Hizmetleri </w:t>
      </w:r>
      <w:r>
        <w:rPr>
          <w:color w:val="231F20"/>
          <w:sz w:val="22"/>
        </w:rPr>
        <w:t>Genel Müdürlügüne</w:t>
      </w:r>
      <w:r>
        <w:rPr>
          <w:color w:val="231F20"/>
          <w:spacing w:val="-14"/>
          <w:sz w:val="22"/>
        </w:rPr>
        <w:t> </w:t>
      </w:r>
      <w:r>
        <w:rPr>
          <w:color w:val="231F20"/>
          <w:sz w:val="22"/>
        </w:rPr>
        <w:t>bildirilir.</w:t>
      </w:r>
    </w:p>
    <w:p>
      <w:pPr>
        <w:pStyle w:val="ListParagraph"/>
        <w:numPr>
          <w:ilvl w:val="0"/>
          <w:numId w:val="53"/>
        </w:numPr>
        <w:tabs>
          <w:tab w:pos="1169" w:val="left" w:leader="none"/>
        </w:tabs>
        <w:spacing w:line="247" w:lineRule="auto" w:before="121" w:after="0"/>
        <w:ind w:left="317" w:right="473" w:firstLine="568"/>
        <w:jc w:val="both"/>
        <w:rPr>
          <w:sz w:val="22"/>
        </w:rPr>
      </w:pPr>
      <w:r>
        <w:rPr>
          <w:color w:val="231F20"/>
          <w:sz w:val="22"/>
        </w:rPr>
        <w:t>Açılan özel egitim sınıfı için norm kadro alınana kadar geçen süre içerisinde özel egitim sınıfına yönlendirilen ögrencilerin egitimlerinin kesintiye ugramaması için öncelikle özel egitim sınıfı ögretmeni yoksa Millî Egitim Bakanlıgı Yönetici ve Ögretmenlerinin Ders Ve Ek Ders Saatlerine Iliçkin Kararın 9. Maddesi 2. bendine göre nitelikleri uygun ögretmen görevlendirmesi</w:t>
      </w:r>
      <w:r>
        <w:rPr>
          <w:color w:val="231F20"/>
          <w:spacing w:val="-12"/>
          <w:sz w:val="22"/>
        </w:rPr>
        <w:t> </w:t>
      </w:r>
      <w:r>
        <w:rPr>
          <w:color w:val="231F20"/>
          <w:sz w:val="22"/>
        </w:rPr>
        <w:t>Il/ilçe</w:t>
      </w:r>
      <w:r>
        <w:rPr>
          <w:color w:val="231F20"/>
          <w:spacing w:val="-11"/>
          <w:sz w:val="22"/>
        </w:rPr>
        <w:t> </w:t>
      </w:r>
      <w:r>
        <w:rPr>
          <w:color w:val="231F20"/>
          <w:sz w:val="22"/>
        </w:rPr>
        <w:t>Millî</w:t>
      </w:r>
      <w:r>
        <w:rPr>
          <w:color w:val="231F20"/>
          <w:spacing w:val="-11"/>
          <w:sz w:val="22"/>
        </w:rPr>
        <w:t> </w:t>
      </w:r>
      <w:r>
        <w:rPr>
          <w:color w:val="231F20"/>
          <w:sz w:val="22"/>
        </w:rPr>
        <w:t>Egitim</w:t>
      </w:r>
      <w:r>
        <w:rPr>
          <w:color w:val="231F20"/>
          <w:spacing w:val="-11"/>
          <w:sz w:val="22"/>
        </w:rPr>
        <w:t> </w:t>
      </w:r>
      <w:r>
        <w:rPr>
          <w:color w:val="231F20"/>
          <w:sz w:val="22"/>
        </w:rPr>
        <w:t>Müdürlüklerince</w:t>
      </w:r>
      <w:r>
        <w:rPr>
          <w:color w:val="231F20"/>
          <w:spacing w:val="-11"/>
          <w:sz w:val="22"/>
        </w:rPr>
        <w:t> </w:t>
      </w:r>
      <w:r>
        <w:rPr>
          <w:color w:val="231F20"/>
          <w:sz w:val="22"/>
        </w:rPr>
        <w:t>yapılır.</w:t>
      </w:r>
    </w:p>
    <w:p>
      <w:pPr>
        <w:spacing w:line="247" w:lineRule="auto" w:before="122"/>
        <w:ind w:left="317" w:right="472" w:firstLine="568"/>
        <w:jc w:val="both"/>
        <w:rPr>
          <w:i/>
          <w:sz w:val="22"/>
        </w:rPr>
      </w:pPr>
      <w:r>
        <w:rPr>
          <w:i/>
          <w:color w:val="231F20"/>
          <w:spacing w:val="-1"/>
          <w:w w:val="94"/>
          <w:sz w:val="22"/>
        </w:rPr>
        <w:t>“</w:t>
      </w:r>
      <w:r>
        <w:rPr>
          <w:b/>
          <w:i/>
          <w:color w:val="231F20"/>
          <w:spacing w:val="-1"/>
          <w:w w:val="81"/>
          <w:sz w:val="22"/>
        </w:rPr>
        <w:t>Mill</w:t>
      </w:r>
      <w:r>
        <w:rPr>
          <w:b/>
          <w:i/>
          <w:color w:val="231F20"/>
          <w:w w:val="81"/>
          <w:sz w:val="22"/>
        </w:rPr>
        <w:t>î</w:t>
      </w:r>
      <w:r>
        <w:rPr>
          <w:b/>
          <w:i/>
          <w:color w:val="231F20"/>
          <w:spacing w:val="9"/>
          <w:sz w:val="22"/>
        </w:rPr>
        <w:t> </w:t>
      </w:r>
      <w:r>
        <w:rPr>
          <w:b/>
          <w:i/>
          <w:color w:val="231F20"/>
          <w:w w:val="77"/>
          <w:sz w:val="22"/>
        </w:rPr>
        <w:t>E</w:t>
      </w:r>
      <w:r>
        <w:rPr>
          <w:b/>
          <w:i/>
          <w:color w:val="231F20"/>
          <w:spacing w:val="-1"/>
          <w:w w:val="86"/>
          <w:sz w:val="22"/>
        </w:rPr>
        <w:t>g</w:t>
      </w:r>
      <w:r>
        <w:rPr>
          <w:b/>
          <w:i/>
          <w:color w:val="231F20"/>
          <w:spacing w:val="-1"/>
          <w:w w:val="84"/>
          <w:sz w:val="22"/>
        </w:rPr>
        <w:t>i</w:t>
      </w:r>
      <w:r>
        <w:rPr>
          <w:b/>
          <w:i/>
          <w:color w:val="231F20"/>
          <w:spacing w:val="1"/>
          <w:w w:val="84"/>
          <w:sz w:val="22"/>
        </w:rPr>
        <w:t>t</w:t>
      </w:r>
      <w:r>
        <w:rPr>
          <w:b/>
          <w:i/>
          <w:color w:val="231F20"/>
          <w:w w:val="82"/>
          <w:sz w:val="22"/>
        </w:rPr>
        <w:t>i</w:t>
      </w:r>
      <w:r>
        <w:rPr>
          <w:b/>
          <w:i/>
          <w:color w:val="231F20"/>
          <w:w w:val="86"/>
          <w:sz w:val="22"/>
        </w:rPr>
        <w:t>m</w:t>
      </w:r>
      <w:r>
        <w:rPr>
          <w:b/>
          <w:i/>
          <w:color w:val="231F20"/>
          <w:spacing w:val="10"/>
          <w:sz w:val="22"/>
        </w:rPr>
        <w:t> </w:t>
      </w:r>
      <w:r>
        <w:rPr>
          <w:b/>
          <w:i/>
          <w:color w:val="231F20"/>
          <w:spacing w:val="-1"/>
          <w:w w:val="84"/>
          <w:sz w:val="22"/>
        </w:rPr>
        <w:t>Bakan</w:t>
      </w:r>
      <w:r>
        <w:rPr>
          <w:b/>
          <w:i/>
          <w:color w:val="231F20"/>
          <w:spacing w:val="1"/>
          <w:w w:val="84"/>
          <w:sz w:val="22"/>
        </w:rPr>
        <w:t>l</w:t>
      </w:r>
      <w:r>
        <w:rPr>
          <w:b/>
          <w:i/>
          <w:color w:val="231F20"/>
          <w:spacing w:val="-1"/>
          <w:w w:val="30"/>
          <w:sz w:val="22"/>
        </w:rPr>
        <w:t></w:t>
      </w:r>
      <w:r>
        <w:rPr>
          <w:b/>
          <w:i/>
          <w:color w:val="231F20"/>
          <w:w w:val="86"/>
          <w:sz w:val="22"/>
        </w:rPr>
        <w:t>g</w:t>
      </w:r>
      <w:r>
        <w:rPr>
          <w:b/>
          <w:i/>
          <w:color w:val="231F20"/>
          <w:w w:val="30"/>
          <w:sz w:val="22"/>
        </w:rPr>
        <w:t></w:t>
      </w:r>
      <w:r>
        <w:rPr>
          <w:b/>
          <w:i/>
          <w:color w:val="231F20"/>
          <w:spacing w:val="9"/>
          <w:sz w:val="22"/>
        </w:rPr>
        <w:t> </w:t>
      </w:r>
      <w:r>
        <w:rPr>
          <w:b/>
          <w:i/>
          <w:color w:val="231F20"/>
          <w:w w:val="84"/>
          <w:sz w:val="22"/>
        </w:rPr>
        <w:t>Yönetic</w:t>
      </w:r>
      <w:r>
        <w:rPr>
          <w:b/>
          <w:i/>
          <w:color w:val="231F20"/>
          <w:w w:val="82"/>
          <w:sz w:val="22"/>
        </w:rPr>
        <w:t>i</w:t>
      </w:r>
      <w:r>
        <w:rPr>
          <w:b/>
          <w:i/>
          <w:color w:val="231F20"/>
          <w:spacing w:val="7"/>
          <w:sz w:val="22"/>
        </w:rPr>
        <w:t> </w:t>
      </w:r>
      <w:r>
        <w:rPr>
          <w:b/>
          <w:i/>
          <w:color w:val="231F20"/>
          <w:spacing w:val="-1"/>
          <w:w w:val="82"/>
          <w:sz w:val="22"/>
        </w:rPr>
        <w:t>V</w:t>
      </w:r>
      <w:r>
        <w:rPr>
          <w:b/>
          <w:i/>
          <w:color w:val="231F20"/>
          <w:w w:val="82"/>
          <w:sz w:val="22"/>
        </w:rPr>
        <w:t>e</w:t>
      </w:r>
      <w:r>
        <w:rPr>
          <w:b/>
          <w:i/>
          <w:color w:val="231F20"/>
          <w:spacing w:val="9"/>
          <w:sz w:val="22"/>
        </w:rPr>
        <w:t> </w:t>
      </w:r>
      <w:r>
        <w:rPr>
          <w:b/>
          <w:i/>
          <w:color w:val="231F20"/>
          <w:w w:val="82"/>
          <w:sz w:val="22"/>
        </w:rPr>
        <w:t>Ö</w:t>
      </w:r>
      <w:r>
        <w:rPr>
          <w:b/>
          <w:i/>
          <w:color w:val="231F20"/>
          <w:spacing w:val="-1"/>
          <w:w w:val="86"/>
          <w:sz w:val="22"/>
        </w:rPr>
        <w:t>g</w:t>
      </w:r>
      <w:r>
        <w:rPr>
          <w:b/>
          <w:i/>
          <w:color w:val="231F20"/>
          <w:spacing w:val="-1"/>
          <w:w w:val="86"/>
          <w:sz w:val="22"/>
        </w:rPr>
        <w:t>ret</w:t>
      </w:r>
      <w:r>
        <w:rPr>
          <w:b/>
          <w:i/>
          <w:color w:val="231F20"/>
          <w:w w:val="86"/>
          <w:sz w:val="22"/>
        </w:rPr>
        <w:t>m</w:t>
      </w:r>
      <w:r>
        <w:rPr>
          <w:b/>
          <w:i/>
          <w:color w:val="231F20"/>
          <w:spacing w:val="-1"/>
          <w:w w:val="86"/>
          <w:sz w:val="22"/>
        </w:rPr>
        <w:t>e</w:t>
      </w:r>
      <w:r>
        <w:rPr>
          <w:b/>
          <w:i/>
          <w:color w:val="231F20"/>
          <w:spacing w:val="1"/>
          <w:w w:val="86"/>
          <w:sz w:val="22"/>
        </w:rPr>
        <w:t>n</w:t>
      </w:r>
      <w:r>
        <w:rPr>
          <w:b/>
          <w:i/>
          <w:color w:val="231F20"/>
          <w:w w:val="83"/>
          <w:sz w:val="22"/>
        </w:rPr>
        <w:t>l</w:t>
      </w:r>
      <w:r>
        <w:rPr>
          <w:b/>
          <w:i/>
          <w:color w:val="231F20"/>
          <w:spacing w:val="-1"/>
          <w:w w:val="86"/>
          <w:sz w:val="22"/>
        </w:rPr>
        <w:t>er</w:t>
      </w:r>
      <w:r>
        <w:rPr>
          <w:b/>
          <w:i/>
          <w:color w:val="231F20"/>
          <w:w w:val="86"/>
          <w:sz w:val="22"/>
        </w:rPr>
        <w:t>i</w:t>
      </w:r>
      <w:r>
        <w:rPr>
          <w:b/>
          <w:i/>
          <w:color w:val="231F20"/>
          <w:spacing w:val="-1"/>
          <w:w w:val="84"/>
          <w:sz w:val="22"/>
        </w:rPr>
        <w:t>ni</w:t>
      </w:r>
      <w:r>
        <w:rPr>
          <w:b/>
          <w:i/>
          <w:color w:val="231F20"/>
          <w:w w:val="84"/>
          <w:sz w:val="22"/>
        </w:rPr>
        <w:t>n</w:t>
      </w:r>
      <w:r>
        <w:rPr>
          <w:b/>
          <w:i/>
          <w:color w:val="231F20"/>
          <w:spacing w:val="9"/>
          <w:sz w:val="22"/>
        </w:rPr>
        <w:t> </w:t>
      </w:r>
      <w:r>
        <w:rPr>
          <w:b/>
          <w:i/>
          <w:color w:val="231F20"/>
          <w:spacing w:val="-1"/>
          <w:w w:val="84"/>
          <w:sz w:val="22"/>
        </w:rPr>
        <w:t>D</w:t>
      </w:r>
      <w:r>
        <w:rPr>
          <w:b/>
          <w:i/>
          <w:color w:val="231F20"/>
          <w:w w:val="84"/>
          <w:sz w:val="22"/>
        </w:rPr>
        <w:t>e</w:t>
      </w:r>
      <w:r>
        <w:rPr>
          <w:b/>
          <w:i/>
          <w:color w:val="231F20"/>
          <w:spacing w:val="-1"/>
          <w:w w:val="85"/>
          <w:sz w:val="22"/>
        </w:rPr>
        <w:t>r</w:t>
      </w:r>
      <w:r>
        <w:rPr>
          <w:b/>
          <w:i/>
          <w:color w:val="231F20"/>
          <w:w w:val="85"/>
          <w:sz w:val="22"/>
        </w:rPr>
        <w:t>s</w:t>
      </w:r>
      <w:r>
        <w:rPr>
          <w:b/>
          <w:i/>
          <w:color w:val="231F20"/>
          <w:spacing w:val="8"/>
          <w:sz w:val="22"/>
        </w:rPr>
        <w:t> </w:t>
      </w:r>
      <w:r>
        <w:rPr>
          <w:b/>
          <w:i/>
          <w:color w:val="231F20"/>
          <w:spacing w:val="-1"/>
          <w:w w:val="82"/>
          <w:sz w:val="22"/>
        </w:rPr>
        <w:t>V</w:t>
      </w:r>
      <w:r>
        <w:rPr>
          <w:b/>
          <w:i/>
          <w:color w:val="231F20"/>
          <w:w w:val="82"/>
          <w:sz w:val="22"/>
        </w:rPr>
        <w:t>e</w:t>
      </w:r>
      <w:r>
        <w:rPr>
          <w:b/>
          <w:i/>
          <w:color w:val="231F20"/>
          <w:spacing w:val="8"/>
          <w:sz w:val="22"/>
        </w:rPr>
        <w:t> </w:t>
      </w:r>
      <w:r>
        <w:rPr>
          <w:b/>
          <w:i/>
          <w:color w:val="231F20"/>
          <w:w w:val="77"/>
          <w:sz w:val="22"/>
        </w:rPr>
        <w:t>E</w:t>
      </w:r>
      <w:r>
        <w:rPr>
          <w:b/>
          <w:i/>
          <w:color w:val="231F20"/>
          <w:w w:val="83"/>
          <w:sz w:val="22"/>
        </w:rPr>
        <w:t>k</w:t>
      </w:r>
      <w:r>
        <w:rPr>
          <w:b/>
          <w:i/>
          <w:color w:val="231F20"/>
          <w:spacing w:val="8"/>
          <w:sz w:val="22"/>
        </w:rPr>
        <w:t> </w:t>
      </w:r>
      <w:r>
        <w:rPr>
          <w:b/>
          <w:i/>
          <w:color w:val="231F20"/>
          <w:spacing w:val="-1"/>
          <w:w w:val="84"/>
          <w:sz w:val="22"/>
        </w:rPr>
        <w:t>D</w:t>
      </w:r>
      <w:r>
        <w:rPr>
          <w:b/>
          <w:i/>
          <w:color w:val="231F20"/>
          <w:w w:val="84"/>
          <w:sz w:val="22"/>
        </w:rPr>
        <w:t>e</w:t>
      </w:r>
      <w:r>
        <w:rPr>
          <w:b/>
          <w:i/>
          <w:color w:val="231F20"/>
          <w:spacing w:val="-1"/>
          <w:w w:val="85"/>
          <w:sz w:val="22"/>
        </w:rPr>
        <w:t>rs</w:t>
      </w:r>
      <w:r>
        <w:rPr>
          <w:b/>
          <w:i/>
          <w:color w:val="231F20"/>
          <w:spacing w:val="-1"/>
          <w:w w:val="85"/>
          <w:sz w:val="22"/>
        </w:rPr>
        <w:t> </w:t>
      </w:r>
      <w:r>
        <w:rPr>
          <w:b/>
          <w:i/>
          <w:color w:val="231F20"/>
          <w:w w:val="95"/>
          <w:sz w:val="22"/>
        </w:rPr>
        <w:t>Saatlerine</w:t>
      </w:r>
      <w:r>
        <w:rPr>
          <w:b/>
          <w:i/>
          <w:color w:val="231F20"/>
          <w:spacing w:val="-14"/>
          <w:w w:val="95"/>
          <w:sz w:val="22"/>
        </w:rPr>
        <w:t> </w:t>
      </w:r>
      <w:r>
        <w:rPr>
          <w:b/>
          <w:i/>
          <w:color w:val="231F20"/>
          <w:w w:val="95"/>
          <w:sz w:val="22"/>
        </w:rPr>
        <w:t>Iliçkin</w:t>
      </w:r>
      <w:r>
        <w:rPr>
          <w:b/>
          <w:i/>
          <w:color w:val="231F20"/>
          <w:spacing w:val="-13"/>
          <w:w w:val="95"/>
          <w:sz w:val="22"/>
        </w:rPr>
        <w:t> </w:t>
      </w:r>
      <w:r>
        <w:rPr>
          <w:b/>
          <w:i/>
          <w:color w:val="231F20"/>
          <w:w w:val="95"/>
          <w:sz w:val="22"/>
        </w:rPr>
        <w:t>Karar</w:t>
      </w:r>
      <w:r>
        <w:rPr>
          <w:b/>
          <w:i/>
          <w:color w:val="231F20"/>
          <w:spacing w:val="-14"/>
          <w:w w:val="95"/>
          <w:sz w:val="22"/>
        </w:rPr>
        <w:t> </w:t>
      </w:r>
      <w:r>
        <w:rPr>
          <w:b/>
          <w:i/>
          <w:color w:val="231F20"/>
          <w:w w:val="95"/>
          <w:sz w:val="22"/>
        </w:rPr>
        <w:t>Madde</w:t>
      </w:r>
      <w:r>
        <w:rPr>
          <w:b/>
          <w:i/>
          <w:color w:val="231F20"/>
          <w:spacing w:val="-14"/>
          <w:w w:val="95"/>
          <w:sz w:val="22"/>
        </w:rPr>
        <w:t> </w:t>
      </w:r>
      <w:r>
        <w:rPr>
          <w:b/>
          <w:i/>
          <w:color w:val="231F20"/>
          <w:w w:val="95"/>
          <w:sz w:val="22"/>
        </w:rPr>
        <w:t>9-1-a-2:</w:t>
      </w:r>
      <w:r>
        <w:rPr>
          <w:b/>
          <w:i/>
          <w:color w:val="231F20"/>
          <w:spacing w:val="-13"/>
          <w:w w:val="95"/>
          <w:sz w:val="22"/>
        </w:rPr>
        <w:t> </w:t>
      </w:r>
      <w:r>
        <w:rPr>
          <w:i/>
          <w:color w:val="231F20"/>
          <w:w w:val="95"/>
          <w:sz w:val="22"/>
        </w:rPr>
        <w:t>“Resmî</w:t>
      </w:r>
      <w:r>
        <w:rPr>
          <w:i/>
          <w:color w:val="231F20"/>
          <w:spacing w:val="-11"/>
          <w:w w:val="95"/>
          <w:sz w:val="22"/>
        </w:rPr>
        <w:t> </w:t>
      </w:r>
      <w:r>
        <w:rPr>
          <w:i/>
          <w:color w:val="231F20"/>
          <w:w w:val="95"/>
          <w:sz w:val="22"/>
        </w:rPr>
        <w:t>görevi</w:t>
      </w:r>
      <w:r>
        <w:rPr>
          <w:i/>
          <w:color w:val="231F20"/>
          <w:spacing w:val="-11"/>
          <w:w w:val="95"/>
          <w:sz w:val="22"/>
        </w:rPr>
        <w:t> </w:t>
      </w:r>
      <w:r>
        <w:rPr>
          <w:i/>
          <w:color w:val="231F20"/>
          <w:w w:val="95"/>
          <w:sz w:val="22"/>
        </w:rPr>
        <w:t>bulunmayanlar</w:t>
      </w:r>
      <w:r>
        <w:rPr>
          <w:i/>
          <w:color w:val="231F20"/>
          <w:spacing w:val="-11"/>
          <w:w w:val="95"/>
          <w:sz w:val="22"/>
        </w:rPr>
        <w:t> </w:t>
      </w:r>
      <w:r>
        <w:rPr>
          <w:i/>
          <w:color w:val="231F20"/>
          <w:w w:val="95"/>
          <w:sz w:val="22"/>
        </w:rPr>
        <w:t>ile </w:t>
      </w:r>
      <w:r>
        <w:rPr>
          <w:i/>
          <w:color w:val="231F20"/>
          <w:w w:val="92"/>
          <w:sz w:val="22"/>
        </w:rPr>
        <w:t>emeklilere,</w:t>
      </w:r>
      <w:r>
        <w:rPr>
          <w:i/>
          <w:color w:val="231F20"/>
          <w:sz w:val="22"/>
        </w:rPr>
        <w:t> </w:t>
      </w:r>
      <w:r>
        <w:rPr>
          <w:i/>
          <w:color w:val="231F20"/>
          <w:spacing w:val="-22"/>
          <w:sz w:val="22"/>
        </w:rPr>
        <w:t> </w:t>
      </w:r>
      <w:r>
        <w:rPr>
          <w:i/>
          <w:color w:val="231F20"/>
          <w:w w:val="93"/>
          <w:sz w:val="22"/>
        </w:rPr>
        <w:t>okul</w:t>
      </w:r>
      <w:r>
        <w:rPr>
          <w:i/>
          <w:color w:val="231F20"/>
          <w:sz w:val="22"/>
        </w:rPr>
        <w:t> </w:t>
      </w:r>
      <w:r>
        <w:rPr>
          <w:i/>
          <w:color w:val="231F20"/>
          <w:spacing w:val="-23"/>
          <w:sz w:val="22"/>
        </w:rPr>
        <w:t> </w:t>
      </w:r>
      <w:r>
        <w:rPr>
          <w:i/>
          <w:color w:val="231F20"/>
          <w:w w:val="91"/>
          <w:sz w:val="22"/>
        </w:rPr>
        <w:t>öncesi,</w:t>
      </w:r>
      <w:r>
        <w:rPr>
          <w:i/>
          <w:color w:val="231F20"/>
          <w:sz w:val="22"/>
        </w:rPr>
        <w:t> </w:t>
      </w:r>
      <w:r>
        <w:rPr>
          <w:i/>
          <w:color w:val="231F20"/>
          <w:spacing w:val="-23"/>
          <w:sz w:val="22"/>
        </w:rPr>
        <w:t> </w:t>
      </w:r>
      <w:r>
        <w:rPr>
          <w:i/>
          <w:color w:val="231F20"/>
          <w:w w:val="93"/>
          <w:sz w:val="22"/>
        </w:rPr>
        <w:t>ilkö</w:t>
      </w:r>
      <w:r>
        <w:rPr>
          <w:i/>
          <w:color w:val="231F20"/>
          <w:w w:val="91"/>
          <w:sz w:val="22"/>
        </w:rPr>
        <w:t>g</w:t>
      </w:r>
      <w:r>
        <w:rPr>
          <w:i/>
          <w:color w:val="231F20"/>
          <w:w w:val="90"/>
          <w:sz w:val="22"/>
        </w:rPr>
        <w:t>retim,</w:t>
      </w:r>
      <w:r>
        <w:rPr>
          <w:i/>
          <w:color w:val="231F20"/>
          <w:sz w:val="22"/>
        </w:rPr>
        <w:t> </w:t>
      </w:r>
      <w:r>
        <w:rPr>
          <w:i/>
          <w:color w:val="231F20"/>
          <w:spacing w:val="-23"/>
          <w:sz w:val="22"/>
        </w:rPr>
        <w:t> </w:t>
      </w:r>
      <w:r>
        <w:rPr>
          <w:i/>
          <w:color w:val="231F20"/>
          <w:w w:val="92"/>
          <w:sz w:val="22"/>
        </w:rPr>
        <w:t>orta</w:t>
      </w:r>
      <w:r>
        <w:rPr>
          <w:i/>
          <w:color w:val="231F20"/>
          <w:sz w:val="22"/>
        </w:rPr>
        <w:t> </w:t>
      </w:r>
      <w:r>
        <w:rPr>
          <w:i/>
          <w:color w:val="231F20"/>
          <w:spacing w:val="-22"/>
          <w:sz w:val="22"/>
        </w:rPr>
        <w:t> </w:t>
      </w:r>
      <w:r>
        <w:rPr>
          <w:i/>
          <w:color w:val="231F20"/>
          <w:w w:val="94"/>
          <w:sz w:val="22"/>
        </w:rPr>
        <w:t>ö</w:t>
      </w:r>
      <w:r>
        <w:rPr>
          <w:i/>
          <w:color w:val="231F20"/>
          <w:w w:val="91"/>
          <w:sz w:val="22"/>
        </w:rPr>
        <w:t>g</w:t>
      </w:r>
      <w:r>
        <w:rPr>
          <w:i/>
          <w:color w:val="231F20"/>
          <w:w w:val="90"/>
          <w:sz w:val="22"/>
        </w:rPr>
        <w:t>retim,</w:t>
      </w:r>
      <w:r>
        <w:rPr>
          <w:i/>
          <w:color w:val="231F20"/>
          <w:sz w:val="22"/>
        </w:rPr>
        <w:t> </w:t>
      </w:r>
      <w:r>
        <w:rPr>
          <w:i/>
          <w:color w:val="231F20"/>
          <w:spacing w:val="-21"/>
          <w:sz w:val="22"/>
        </w:rPr>
        <w:t> </w:t>
      </w:r>
      <w:r>
        <w:rPr>
          <w:i/>
          <w:color w:val="231F20"/>
          <w:w w:val="96"/>
          <w:sz w:val="22"/>
        </w:rPr>
        <w:t>özel</w:t>
      </w:r>
      <w:r>
        <w:rPr>
          <w:i/>
          <w:color w:val="231F20"/>
          <w:sz w:val="22"/>
        </w:rPr>
        <w:t> </w:t>
      </w:r>
      <w:r>
        <w:rPr>
          <w:i/>
          <w:color w:val="231F20"/>
          <w:spacing w:val="-23"/>
          <w:sz w:val="22"/>
        </w:rPr>
        <w:t> </w:t>
      </w:r>
      <w:r>
        <w:rPr>
          <w:i/>
          <w:color w:val="231F20"/>
          <w:w w:val="96"/>
          <w:sz w:val="22"/>
        </w:rPr>
        <w:t>e</w:t>
      </w:r>
      <w:r>
        <w:rPr>
          <w:i/>
          <w:color w:val="231F20"/>
          <w:w w:val="91"/>
          <w:sz w:val="22"/>
        </w:rPr>
        <w:t>g</w:t>
      </w:r>
      <w:r>
        <w:rPr>
          <w:i/>
          <w:color w:val="231F20"/>
          <w:w w:val="92"/>
          <w:sz w:val="22"/>
        </w:rPr>
        <w:t>itim</w:t>
      </w:r>
      <w:r>
        <w:rPr>
          <w:i/>
          <w:color w:val="231F20"/>
          <w:sz w:val="22"/>
        </w:rPr>
        <w:t> </w:t>
      </w:r>
      <w:r>
        <w:rPr>
          <w:i/>
          <w:color w:val="231F20"/>
          <w:spacing w:val="-23"/>
          <w:sz w:val="22"/>
        </w:rPr>
        <w:t> </w:t>
      </w:r>
      <w:r>
        <w:rPr>
          <w:i/>
          <w:color w:val="231F20"/>
          <w:w w:val="85"/>
          <w:sz w:val="22"/>
        </w:rPr>
        <w:t>v</w:t>
      </w:r>
      <w:r>
        <w:rPr>
          <w:i/>
          <w:color w:val="231F20"/>
          <w:w w:val="96"/>
          <w:sz w:val="22"/>
        </w:rPr>
        <w:t>e</w:t>
      </w:r>
      <w:r>
        <w:rPr>
          <w:i/>
          <w:color w:val="231F20"/>
          <w:sz w:val="22"/>
        </w:rPr>
        <w:t> </w:t>
      </w:r>
      <w:r>
        <w:rPr>
          <w:i/>
          <w:color w:val="231F20"/>
          <w:spacing w:val="-22"/>
          <w:sz w:val="22"/>
        </w:rPr>
        <w:t> </w:t>
      </w:r>
      <w:r>
        <w:rPr>
          <w:i/>
          <w:color w:val="231F20"/>
          <w:spacing w:val="-1"/>
          <w:w w:val="86"/>
          <w:sz w:val="22"/>
        </w:rPr>
        <w:t>yay</w:t>
      </w:r>
      <w:r>
        <w:rPr>
          <w:i/>
          <w:color w:val="231F20"/>
          <w:w w:val="86"/>
          <w:sz w:val="22"/>
        </w:rPr>
        <w:t>g</w:t>
      </w:r>
      <w:r>
        <w:rPr>
          <w:i/>
          <w:color w:val="231F20"/>
          <w:w w:val="27"/>
          <w:sz w:val="22"/>
        </w:rPr>
        <w:t></w:t>
      </w:r>
      <w:r>
        <w:rPr>
          <w:i/>
          <w:color w:val="231F20"/>
          <w:w w:val="90"/>
          <w:sz w:val="22"/>
        </w:rPr>
        <w:t>n</w:t>
      </w:r>
      <w:r>
        <w:rPr>
          <w:i/>
          <w:color w:val="231F20"/>
          <w:sz w:val="22"/>
        </w:rPr>
        <w:t> </w:t>
      </w:r>
      <w:r>
        <w:rPr>
          <w:i/>
          <w:color w:val="231F20"/>
          <w:spacing w:val="-23"/>
          <w:sz w:val="22"/>
        </w:rPr>
        <w:t> </w:t>
      </w:r>
      <w:r>
        <w:rPr>
          <w:i/>
          <w:color w:val="231F20"/>
          <w:w w:val="96"/>
          <w:sz w:val="22"/>
        </w:rPr>
        <w:t>e</w:t>
      </w:r>
      <w:r>
        <w:rPr>
          <w:i/>
          <w:color w:val="231F20"/>
          <w:w w:val="91"/>
          <w:sz w:val="22"/>
        </w:rPr>
        <w:t>g</w:t>
      </w:r>
      <w:r>
        <w:rPr>
          <w:i/>
          <w:color w:val="231F20"/>
          <w:spacing w:val="1"/>
          <w:w w:val="90"/>
          <w:sz w:val="22"/>
        </w:rPr>
        <w:t>i</w:t>
      </w:r>
      <w:r>
        <w:rPr>
          <w:i/>
          <w:color w:val="231F20"/>
          <w:spacing w:val="-1"/>
          <w:w w:val="99"/>
          <w:sz w:val="22"/>
        </w:rPr>
        <w:t>t</w:t>
      </w:r>
      <w:r>
        <w:rPr>
          <w:i/>
          <w:color w:val="231F20"/>
          <w:w w:val="90"/>
          <w:sz w:val="22"/>
        </w:rPr>
        <w:t>i</w:t>
      </w:r>
      <w:r>
        <w:rPr>
          <w:i/>
          <w:color w:val="231F20"/>
          <w:w w:val="90"/>
          <w:sz w:val="22"/>
        </w:rPr>
        <w:t>m </w:t>
      </w:r>
      <w:r>
        <w:rPr>
          <w:i/>
          <w:color w:val="231F20"/>
          <w:spacing w:val="-1"/>
          <w:w w:val="91"/>
          <w:sz w:val="22"/>
        </w:rPr>
        <w:t>kurumla</w:t>
      </w:r>
      <w:r>
        <w:rPr>
          <w:i/>
          <w:color w:val="231F20"/>
          <w:spacing w:val="1"/>
          <w:w w:val="91"/>
          <w:sz w:val="22"/>
        </w:rPr>
        <w:t>r</w:t>
      </w:r>
      <w:r>
        <w:rPr>
          <w:i/>
          <w:color w:val="231F20"/>
          <w:w w:val="27"/>
          <w:sz w:val="22"/>
        </w:rPr>
        <w:t></w:t>
      </w:r>
      <w:r>
        <w:rPr>
          <w:i/>
          <w:color w:val="231F20"/>
          <w:w w:val="91"/>
          <w:sz w:val="22"/>
        </w:rPr>
        <w:t>nda</w:t>
      </w:r>
      <w:r>
        <w:rPr>
          <w:i/>
          <w:color w:val="231F20"/>
          <w:spacing w:val="-6"/>
          <w:sz w:val="22"/>
        </w:rPr>
        <w:t> </w:t>
      </w:r>
      <w:r>
        <w:rPr>
          <w:i/>
          <w:color w:val="231F20"/>
          <w:w w:val="92"/>
          <w:sz w:val="22"/>
        </w:rPr>
        <w:t>haftada</w:t>
      </w:r>
      <w:r>
        <w:rPr>
          <w:i/>
          <w:color w:val="231F20"/>
          <w:spacing w:val="-4"/>
          <w:sz w:val="22"/>
        </w:rPr>
        <w:t> </w:t>
      </w:r>
      <w:r>
        <w:rPr>
          <w:i/>
          <w:color w:val="231F20"/>
          <w:w w:val="95"/>
          <w:sz w:val="22"/>
        </w:rPr>
        <w:t>3</w:t>
      </w:r>
      <w:r>
        <w:rPr>
          <w:i/>
          <w:color w:val="231F20"/>
          <w:w w:val="85"/>
          <w:sz w:val="22"/>
        </w:rPr>
        <w:t>0</w:t>
      </w:r>
      <w:r>
        <w:rPr>
          <w:i/>
          <w:color w:val="231F20"/>
          <w:spacing w:val="-4"/>
          <w:sz w:val="22"/>
        </w:rPr>
        <w:t> </w:t>
      </w:r>
      <w:r>
        <w:rPr>
          <w:i/>
          <w:color w:val="231F20"/>
          <w:w w:val="91"/>
          <w:sz w:val="22"/>
        </w:rPr>
        <w:t>saate,</w:t>
      </w:r>
      <w:r>
        <w:rPr>
          <w:i/>
          <w:color w:val="231F20"/>
          <w:spacing w:val="-5"/>
          <w:sz w:val="22"/>
        </w:rPr>
        <w:t> </w:t>
      </w:r>
      <w:r>
        <w:rPr>
          <w:i/>
          <w:color w:val="231F20"/>
          <w:spacing w:val="-1"/>
          <w:w w:val="92"/>
          <w:sz w:val="22"/>
        </w:rPr>
        <w:t>ka</w:t>
      </w:r>
      <w:r>
        <w:rPr>
          <w:i/>
          <w:color w:val="231F20"/>
          <w:spacing w:val="1"/>
          <w:w w:val="92"/>
          <w:sz w:val="22"/>
        </w:rPr>
        <w:t>d</w:t>
      </w:r>
      <w:r>
        <w:rPr>
          <w:i/>
          <w:color w:val="231F20"/>
          <w:spacing w:val="-1"/>
          <w:w w:val="91"/>
          <w:sz w:val="22"/>
        </w:rPr>
        <w:t>a</w:t>
      </w:r>
      <w:r>
        <w:rPr>
          <w:i/>
          <w:color w:val="231F20"/>
          <w:w w:val="88"/>
          <w:sz w:val="22"/>
        </w:rPr>
        <w:t>r</w:t>
      </w:r>
      <w:r>
        <w:rPr>
          <w:i/>
          <w:color w:val="231F20"/>
          <w:spacing w:val="-3"/>
          <w:sz w:val="22"/>
        </w:rPr>
        <w:t> </w:t>
      </w:r>
      <w:r>
        <w:rPr>
          <w:i/>
          <w:color w:val="231F20"/>
          <w:w w:val="95"/>
          <w:sz w:val="22"/>
        </w:rPr>
        <w:t>ek</w:t>
      </w:r>
      <w:r>
        <w:rPr>
          <w:i/>
          <w:color w:val="231F20"/>
          <w:spacing w:val="-5"/>
          <w:sz w:val="22"/>
        </w:rPr>
        <w:t> </w:t>
      </w:r>
      <w:r>
        <w:rPr>
          <w:i/>
          <w:color w:val="231F20"/>
          <w:w w:val="91"/>
          <w:sz w:val="22"/>
        </w:rPr>
        <w:t>ders</w:t>
      </w:r>
      <w:r>
        <w:rPr>
          <w:i/>
          <w:color w:val="231F20"/>
          <w:spacing w:val="-6"/>
          <w:sz w:val="22"/>
        </w:rPr>
        <w:t> </w:t>
      </w:r>
      <w:r>
        <w:rPr>
          <w:i/>
          <w:color w:val="231F20"/>
          <w:w w:val="91"/>
          <w:sz w:val="22"/>
        </w:rPr>
        <w:t>görevi</w:t>
      </w:r>
      <w:r>
        <w:rPr>
          <w:i/>
          <w:color w:val="231F20"/>
          <w:spacing w:val="-4"/>
          <w:sz w:val="22"/>
        </w:rPr>
        <w:t> </w:t>
      </w:r>
      <w:r>
        <w:rPr>
          <w:i/>
          <w:color w:val="231F20"/>
          <w:w w:val="90"/>
          <w:sz w:val="22"/>
        </w:rPr>
        <w:t>verilebilir.”</w:t>
      </w:r>
    </w:p>
    <w:p>
      <w:pPr>
        <w:pStyle w:val="BodyText"/>
        <w:spacing w:before="3"/>
        <w:rPr>
          <w:i/>
          <w:sz w:val="21"/>
        </w:rPr>
      </w:pPr>
    </w:p>
    <w:p>
      <w:pPr>
        <w:pStyle w:val="Heading6"/>
        <w:numPr>
          <w:ilvl w:val="0"/>
          <w:numId w:val="52"/>
        </w:numPr>
        <w:tabs>
          <w:tab w:pos="745" w:val="left" w:leader="none"/>
        </w:tabs>
        <w:spacing w:line="247" w:lineRule="auto" w:before="0" w:after="0"/>
        <w:ind w:left="744" w:right="473" w:hanging="426"/>
        <w:jc w:val="left"/>
      </w:pPr>
      <w:r>
        <w:rPr>
          <w:color w:val="ED2024"/>
          <w:spacing w:val="-1"/>
          <w:w w:val="81"/>
        </w:rPr>
        <w:t>SORU</w:t>
      </w:r>
      <w:r>
        <w:rPr>
          <w:color w:val="ED2024"/>
          <w:w w:val="81"/>
        </w:rPr>
        <w:t>:</w:t>
      </w:r>
      <w:r>
        <w:rPr>
          <w:color w:val="ED2024"/>
        </w:rPr>
        <w:t>  </w:t>
      </w:r>
      <w:r>
        <w:rPr>
          <w:color w:val="ED2024"/>
          <w:spacing w:val="-14"/>
        </w:rPr>
        <w:t> </w:t>
      </w:r>
      <w:r>
        <w:rPr>
          <w:color w:val="ED2024"/>
          <w:spacing w:val="-1"/>
          <w:w w:val="88"/>
        </w:rPr>
        <w:t>Öze</w:t>
      </w:r>
      <w:r>
        <w:rPr>
          <w:color w:val="ED2024"/>
          <w:w w:val="88"/>
        </w:rPr>
        <w:t>l</w:t>
      </w:r>
      <w:r>
        <w:rPr>
          <w:color w:val="ED2024"/>
        </w:rPr>
        <w:t>  </w:t>
      </w:r>
      <w:r>
        <w:rPr>
          <w:color w:val="ED2024"/>
          <w:spacing w:val="-15"/>
        </w:rPr>
        <w:t> </w:t>
      </w:r>
      <w:r>
        <w:rPr>
          <w:color w:val="ED2024"/>
          <w:spacing w:val="-1"/>
          <w:w w:val="92"/>
        </w:rPr>
        <w:t>e</w:t>
      </w:r>
      <w:r>
        <w:rPr>
          <w:color w:val="ED2024"/>
          <w:spacing w:val="-1"/>
          <w:w w:val="90"/>
        </w:rPr>
        <w:t>g</w:t>
      </w:r>
      <w:r>
        <w:rPr>
          <w:color w:val="ED2024"/>
          <w:w w:val="88"/>
        </w:rPr>
        <w:t>itim</w:t>
      </w:r>
      <w:r>
        <w:rPr>
          <w:color w:val="ED2024"/>
        </w:rPr>
        <w:t>  </w:t>
      </w:r>
      <w:r>
        <w:rPr>
          <w:color w:val="ED2024"/>
          <w:spacing w:val="-15"/>
        </w:rPr>
        <w:t> </w:t>
      </w:r>
      <w:r>
        <w:rPr>
          <w:color w:val="ED2024"/>
          <w:w w:val="89"/>
        </w:rPr>
        <w:t>s</w:t>
      </w:r>
      <w:r>
        <w:rPr>
          <w:color w:val="ED2024"/>
          <w:w w:val="31"/>
        </w:rPr>
        <w:t></w:t>
      </w:r>
      <w:r>
        <w:rPr>
          <w:color w:val="ED2024"/>
          <w:spacing w:val="-1"/>
          <w:w w:val="87"/>
        </w:rPr>
        <w:t>n</w:t>
      </w:r>
      <w:r>
        <w:rPr>
          <w:color w:val="ED2024"/>
          <w:w w:val="31"/>
        </w:rPr>
        <w:t></w:t>
      </w:r>
      <w:r>
        <w:rPr>
          <w:color w:val="ED2024"/>
          <w:spacing w:val="-1"/>
          <w:w w:val="87"/>
        </w:rPr>
        <w:t>flar</w:t>
      </w:r>
      <w:r>
        <w:rPr>
          <w:color w:val="ED2024"/>
          <w:spacing w:val="1"/>
          <w:w w:val="31"/>
        </w:rPr>
        <w:t></w:t>
      </w:r>
      <w:r>
        <w:rPr>
          <w:color w:val="ED2024"/>
          <w:spacing w:val="-1"/>
          <w:w w:val="87"/>
        </w:rPr>
        <w:t>n</w:t>
      </w:r>
      <w:r>
        <w:rPr>
          <w:color w:val="ED2024"/>
          <w:w w:val="31"/>
        </w:rPr>
        <w:t></w:t>
      </w:r>
      <w:r>
        <w:rPr>
          <w:color w:val="ED2024"/>
          <w:w w:val="87"/>
        </w:rPr>
        <w:t>n</w:t>
      </w:r>
      <w:r>
        <w:rPr>
          <w:color w:val="ED2024"/>
        </w:rPr>
        <w:t>  </w:t>
      </w:r>
      <w:r>
        <w:rPr>
          <w:color w:val="ED2024"/>
          <w:spacing w:val="-15"/>
        </w:rPr>
        <w:t> </w:t>
      </w:r>
      <w:r>
        <w:rPr>
          <w:color w:val="ED2024"/>
          <w:w w:val="90"/>
        </w:rPr>
        <w:t>ders</w:t>
      </w:r>
      <w:r>
        <w:rPr>
          <w:color w:val="ED2024"/>
        </w:rPr>
        <w:t>  </w:t>
      </w:r>
      <w:r>
        <w:rPr>
          <w:color w:val="ED2024"/>
          <w:spacing w:val="-16"/>
        </w:rPr>
        <w:t> </w:t>
      </w:r>
      <w:r>
        <w:rPr>
          <w:color w:val="ED2024"/>
          <w:spacing w:val="-1"/>
          <w:w w:val="89"/>
        </w:rPr>
        <w:t>a</w:t>
      </w:r>
      <w:r>
        <w:rPr>
          <w:color w:val="ED2024"/>
          <w:spacing w:val="-1"/>
          <w:w w:val="88"/>
        </w:rPr>
        <w:t>r</w:t>
      </w:r>
      <w:r>
        <w:rPr>
          <w:color w:val="ED2024"/>
          <w:spacing w:val="-1"/>
          <w:w w:val="89"/>
        </w:rPr>
        <w:t>a</w:t>
      </w:r>
      <w:r>
        <w:rPr>
          <w:color w:val="ED2024"/>
          <w:w w:val="88"/>
        </w:rPr>
        <w:t>ç</w:t>
      </w:r>
      <w:r>
        <w:rPr>
          <w:color w:val="ED2024"/>
        </w:rPr>
        <w:t>  </w:t>
      </w:r>
      <w:r>
        <w:rPr>
          <w:color w:val="ED2024"/>
          <w:spacing w:val="-14"/>
        </w:rPr>
        <w:t> </w:t>
      </w:r>
      <w:r>
        <w:rPr>
          <w:color w:val="ED2024"/>
          <w:spacing w:val="-1"/>
          <w:w w:val="93"/>
        </w:rPr>
        <w:t>v</w:t>
      </w:r>
      <w:r>
        <w:rPr>
          <w:color w:val="ED2024"/>
          <w:w w:val="93"/>
        </w:rPr>
        <w:t>e</w:t>
      </w:r>
      <w:r>
        <w:rPr>
          <w:color w:val="ED2024"/>
        </w:rPr>
        <w:t>  </w:t>
      </w:r>
      <w:r>
        <w:rPr>
          <w:color w:val="ED2024"/>
          <w:spacing w:val="-16"/>
        </w:rPr>
        <w:t> </w:t>
      </w:r>
      <w:r>
        <w:rPr>
          <w:color w:val="ED2024"/>
          <w:w w:val="90"/>
        </w:rPr>
        <w:t>g</w:t>
      </w:r>
      <w:r>
        <w:rPr>
          <w:color w:val="ED2024"/>
          <w:spacing w:val="1"/>
          <w:w w:val="92"/>
        </w:rPr>
        <w:t>e</w:t>
      </w:r>
      <w:r>
        <w:rPr>
          <w:color w:val="ED2024"/>
          <w:spacing w:val="-1"/>
          <w:w w:val="88"/>
        </w:rPr>
        <w:t>r</w:t>
      </w:r>
      <w:r>
        <w:rPr>
          <w:color w:val="ED2024"/>
          <w:w w:val="92"/>
        </w:rPr>
        <w:t>e</w:t>
      </w:r>
      <w:r>
        <w:rPr>
          <w:color w:val="ED2024"/>
          <w:spacing w:val="1"/>
          <w:w w:val="88"/>
        </w:rPr>
        <w:t>ç</w:t>
      </w:r>
      <w:r>
        <w:rPr>
          <w:color w:val="ED2024"/>
          <w:spacing w:val="-1"/>
          <w:w w:val="89"/>
        </w:rPr>
        <w:t>l</w:t>
      </w:r>
      <w:r>
        <w:rPr>
          <w:color w:val="ED2024"/>
          <w:w w:val="92"/>
        </w:rPr>
        <w:t>e</w:t>
      </w:r>
      <w:r>
        <w:rPr>
          <w:color w:val="ED2024"/>
          <w:spacing w:val="-1"/>
          <w:w w:val="88"/>
        </w:rPr>
        <w:t>r</w:t>
      </w:r>
      <w:r>
        <w:rPr>
          <w:color w:val="ED2024"/>
          <w:w w:val="88"/>
        </w:rPr>
        <w:t>i</w:t>
      </w:r>
      <w:r>
        <w:rPr>
          <w:color w:val="ED2024"/>
        </w:rPr>
        <w:t>  </w:t>
      </w:r>
      <w:r>
        <w:rPr>
          <w:color w:val="ED2024"/>
          <w:spacing w:val="-16"/>
        </w:rPr>
        <w:t> </w:t>
      </w:r>
      <w:r>
        <w:rPr>
          <w:color w:val="ED2024"/>
          <w:spacing w:val="-1"/>
          <w:w w:val="90"/>
        </w:rPr>
        <w:t>ner</w:t>
      </w:r>
      <w:r>
        <w:rPr>
          <w:color w:val="ED2024"/>
          <w:spacing w:val="1"/>
          <w:w w:val="90"/>
        </w:rPr>
        <w:t>e</w:t>
      </w:r>
      <w:r>
        <w:rPr>
          <w:color w:val="ED2024"/>
          <w:spacing w:val="-1"/>
          <w:w w:val="91"/>
        </w:rPr>
        <w:t>d</w:t>
      </w:r>
      <w:r>
        <w:rPr>
          <w:color w:val="ED2024"/>
          <w:spacing w:val="2"/>
          <w:w w:val="91"/>
        </w:rPr>
        <w:t>e</w:t>
      </w:r>
      <w:r>
        <w:rPr>
          <w:color w:val="ED2024"/>
          <w:w w:val="87"/>
        </w:rPr>
        <w:t>n </w:t>
      </w:r>
      <w:r>
        <w:rPr>
          <w:color w:val="ED2024"/>
          <w:spacing w:val="-1"/>
          <w:w w:val="90"/>
        </w:rPr>
        <w:t>kar</w:t>
      </w:r>
      <w:r>
        <w:rPr>
          <w:color w:val="ED2024"/>
          <w:w w:val="86"/>
        </w:rPr>
        <w:t>ç</w:t>
      </w:r>
      <w:r>
        <w:rPr>
          <w:color w:val="ED2024"/>
          <w:w w:val="31"/>
        </w:rPr>
        <w:t></w:t>
      </w:r>
      <w:r>
        <w:rPr>
          <w:color w:val="ED2024"/>
          <w:w w:val="88"/>
        </w:rPr>
        <w:t>la</w:t>
      </w:r>
      <w:r>
        <w:rPr>
          <w:color w:val="ED2024"/>
          <w:spacing w:val="-1"/>
          <w:w w:val="88"/>
        </w:rPr>
        <w:t>n</w:t>
      </w:r>
      <w:r>
        <w:rPr>
          <w:color w:val="ED2024"/>
          <w:spacing w:val="-1"/>
          <w:w w:val="89"/>
        </w:rPr>
        <w:t>a</w:t>
      </w:r>
      <w:r>
        <w:rPr>
          <w:color w:val="ED2024"/>
          <w:w w:val="90"/>
        </w:rPr>
        <w:t>ca</w:t>
      </w:r>
      <w:r>
        <w:rPr>
          <w:color w:val="ED2024"/>
          <w:spacing w:val="-1"/>
          <w:w w:val="90"/>
        </w:rPr>
        <w:t>k</w:t>
      </w:r>
      <w:r>
        <w:rPr>
          <w:color w:val="ED2024"/>
          <w:w w:val="82"/>
        </w:rPr>
        <w:t>?</w:t>
      </w:r>
    </w:p>
    <w:p>
      <w:pPr>
        <w:pStyle w:val="BodyText"/>
        <w:spacing w:line="247" w:lineRule="auto" w:before="121"/>
        <w:ind w:left="1163" w:right="475"/>
        <w:jc w:val="both"/>
      </w:pPr>
      <w:r>
        <w:rPr/>
        <w:drawing>
          <wp:anchor distT="0" distB="0" distL="0" distR="0" allowOverlap="1" layoutInCell="1" locked="0" behindDoc="0" simplePos="0" relativeHeight="25984">
            <wp:simplePos x="0" y="0"/>
            <wp:positionH relativeFrom="page">
              <wp:posOffset>661784</wp:posOffset>
            </wp:positionH>
            <wp:positionV relativeFrom="paragraph">
              <wp:posOffset>134103</wp:posOffset>
            </wp:positionV>
            <wp:extent cx="396328" cy="479297"/>
            <wp:effectExtent l="0" t="0" r="0" b="0"/>
            <wp:wrapNone/>
            <wp:docPr id="145" name="image132.jpeg" descr=""/>
            <wp:cNvGraphicFramePr>
              <a:graphicFrameLocks noChangeAspect="1"/>
            </wp:cNvGraphicFramePr>
            <a:graphic>
              <a:graphicData uri="http://schemas.openxmlformats.org/drawingml/2006/picture">
                <pic:pic>
                  <pic:nvPicPr>
                    <pic:cNvPr id="146" name="image132.jpeg"/>
                    <pic:cNvPicPr/>
                  </pic:nvPicPr>
                  <pic:blipFill>
                    <a:blip r:embed="rId137" cstate="print"/>
                    <a:stretch>
                      <a:fillRect/>
                    </a:stretch>
                  </pic:blipFill>
                  <pic:spPr>
                    <a:xfrm>
                      <a:off x="0" y="0"/>
                      <a:ext cx="396328" cy="479297"/>
                    </a:xfrm>
                    <a:prstGeom prst="rect">
                      <a:avLst/>
                    </a:prstGeom>
                  </pic:spPr>
                </pic:pic>
              </a:graphicData>
            </a:graphic>
          </wp:anchor>
        </w:drawing>
      </w:r>
      <w:r>
        <w:rPr>
          <w:b/>
          <w:color w:val="231F20"/>
        </w:rPr>
        <w:t>CEVAP: </w:t>
      </w:r>
      <w:r>
        <w:rPr>
          <w:color w:val="231F20"/>
        </w:rPr>
        <w:t>Özel egitim sınıfları bulundugu okulun bir parçasıdır. Bu nedenle Valilik Onayı ile açılan özel egitim sınıflarının ders araç ve gereçleri bulundugu Il/Ilçe millî egitim müdürlüklerince karçılanır.</w:t>
      </w:r>
    </w:p>
    <w:p>
      <w:pPr>
        <w:pStyle w:val="BodyText"/>
        <w:rPr>
          <w:sz w:val="26"/>
        </w:rPr>
      </w:pPr>
    </w:p>
    <w:p>
      <w:pPr>
        <w:pStyle w:val="BodyText"/>
        <w:rPr>
          <w:sz w:val="26"/>
        </w:rPr>
      </w:pPr>
    </w:p>
    <w:p>
      <w:pPr>
        <w:pStyle w:val="BodyText"/>
        <w:spacing w:before="200"/>
        <w:ind w:right="499"/>
        <w:jc w:val="right"/>
        <w:rPr>
          <w:rFonts w:ascii="Arial"/>
        </w:rPr>
      </w:pPr>
      <w:r>
        <w:rPr>
          <w:rFonts w:ascii="Arial"/>
          <w:color w:val="92278F"/>
        </w:rPr>
        <w:t>125</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5024pt;width:476.25pt;height:40.7pt;mso-position-horizontal-relative:page;mso-position-vertical-relative:page;z-index:-36673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8005pt;width:389.414pt;height:33.386pt;mso-position-horizontal-relative:page;mso-position-vertical-relative:page;z-index:26056" filled="true" fillcolor="#92278f" stroked="false">
            <v:fill type="solid"/>
            <w10:wrap type="none"/>
          </v:rect>
        </w:pict>
      </w:r>
      <w:r>
        <w:rPr/>
        <w:pict>
          <v:rect style="position:absolute;margin-left:0pt;margin-top:649.768005pt;width:49.606pt;height:33.386pt;mso-position-horizontal-relative:page;mso-position-vertical-relative:page;z-index:2608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6"/>
        </w:rPr>
      </w:pPr>
    </w:p>
    <w:p>
      <w:pPr>
        <w:pStyle w:val="Heading6"/>
        <w:numPr>
          <w:ilvl w:val="0"/>
          <w:numId w:val="54"/>
        </w:numPr>
        <w:tabs>
          <w:tab w:pos="896" w:val="left" w:leader="none"/>
        </w:tabs>
        <w:spacing w:line="247" w:lineRule="auto" w:before="107" w:after="0"/>
        <w:ind w:left="894" w:right="322" w:hanging="425"/>
        <w:jc w:val="both"/>
      </w:pPr>
      <w:r>
        <w:rPr>
          <w:color w:val="ED2024"/>
          <w:spacing w:val="-1"/>
          <w:w w:val="81"/>
        </w:rPr>
        <w:t>SORU</w:t>
      </w:r>
      <w:r>
        <w:rPr>
          <w:color w:val="ED2024"/>
          <w:w w:val="81"/>
        </w:rPr>
        <w:t>:</w:t>
      </w:r>
      <w:r>
        <w:rPr>
          <w:color w:val="ED2024"/>
        </w:rPr>
        <w:t> </w:t>
      </w:r>
      <w:r>
        <w:rPr>
          <w:color w:val="ED2024"/>
          <w:spacing w:val="20"/>
        </w:rPr>
        <w:t> </w:t>
      </w:r>
      <w:r>
        <w:rPr>
          <w:color w:val="ED2024"/>
          <w:spacing w:val="1"/>
          <w:w w:val="78"/>
        </w:rPr>
        <w:t>I</w:t>
      </w:r>
      <w:r>
        <w:rPr>
          <w:color w:val="ED2024"/>
          <w:spacing w:val="-1"/>
          <w:w w:val="92"/>
        </w:rPr>
        <w:t>l</w:t>
      </w:r>
      <w:r>
        <w:rPr>
          <w:color w:val="ED2024"/>
          <w:w w:val="92"/>
        </w:rPr>
        <w:t>k</w:t>
      </w:r>
      <w:r>
        <w:rPr>
          <w:color w:val="ED2024"/>
          <w:w w:val="89"/>
        </w:rPr>
        <w:t>ö</w:t>
      </w:r>
      <w:r>
        <w:rPr>
          <w:color w:val="ED2024"/>
          <w:spacing w:val="-1"/>
          <w:w w:val="90"/>
        </w:rPr>
        <w:t>g</w:t>
      </w:r>
      <w:r>
        <w:rPr>
          <w:color w:val="ED2024"/>
          <w:spacing w:val="-1"/>
          <w:w w:val="89"/>
        </w:rPr>
        <w:t>reti</w:t>
      </w:r>
      <w:r>
        <w:rPr>
          <w:color w:val="ED2024"/>
          <w:w w:val="89"/>
        </w:rPr>
        <w:t>m</w:t>
      </w:r>
      <w:r>
        <w:rPr>
          <w:color w:val="ED2024"/>
        </w:rPr>
        <w:t> </w:t>
      </w:r>
      <w:r>
        <w:rPr>
          <w:color w:val="ED2024"/>
          <w:spacing w:val="20"/>
        </w:rPr>
        <w:t> </w:t>
      </w:r>
      <w:r>
        <w:rPr>
          <w:color w:val="ED2024"/>
          <w:w w:val="89"/>
        </w:rPr>
        <w:t>o</w:t>
      </w:r>
      <w:r>
        <w:rPr>
          <w:color w:val="ED2024"/>
          <w:spacing w:val="-1"/>
          <w:w w:val="90"/>
        </w:rPr>
        <w:t>k</w:t>
      </w:r>
      <w:r>
        <w:rPr>
          <w:color w:val="ED2024"/>
          <w:w w:val="90"/>
        </w:rPr>
        <w:t>u</w:t>
      </w:r>
      <w:r>
        <w:rPr>
          <w:color w:val="ED2024"/>
          <w:spacing w:val="-1"/>
          <w:w w:val="89"/>
        </w:rPr>
        <w:t>ll</w:t>
      </w:r>
      <w:r>
        <w:rPr>
          <w:color w:val="ED2024"/>
          <w:spacing w:val="1"/>
          <w:w w:val="89"/>
        </w:rPr>
        <w:t>a</w:t>
      </w:r>
      <w:r>
        <w:rPr>
          <w:color w:val="ED2024"/>
          <w:spacing w:val="-1"/>
          <w:w w:val="88"/>
        </w:rPr>
        <w:t>r</w:t>
      </w:r>
      <w:r>
        <w:rPr>
          <w:color w:val="ED2024"/>
          <w:w w:val="31"/>
        </w:rPr>
        <w:t></w:t>
      </w:r>
      <w:r>
        <w:rPr>
          <w:color w:val="ED2024"/>
          <w:spacing w:val="-1"/>
          <w:w w:val="88"/>
        </w:rPr>
        <w:t>n</w:t>
      </w:r>
      <w:r>
        <w:rPr>
          <w:color w:val="ED2024"/>
          <w:w w:val="88"/>
        </w:rPr>
        <w:t>d</w:t>
      </w:r>
      <w:r>
        <w:rPr>
          <w:color w:val="ED2024"/>
          <w:w w:val="89"/>
        </w:rPr>
        <w:t>a</w:t>
      </w:r>
      <w:r>
        <w:rPr>
          <w:color w:val="ED2024"/>
        </w:rPr>
        <w:t> </w:t>
      </w:r>
      <w:r>
        <w:rPr>
          <w:color w:val="ED2024"/>
          <w:spacing w:val="20"/>
        </w:rPr>
        <w:t> </w:t>
      </w:r>
      <w:r>
        <w:rPr>
          <w:color w:val="ED2024"/>
          <w:spacing w:val="-1"/>
          <w:w w:val="89"/>
        </w:rPr>
        <w:t>akranl</w:t>
      </w:r>
      <w:r>
        <w:rPr>
          <w:color w:val="ED2024"/>
          <w:spacing w:val="1"/>
          <w:w w:val="89"/>
        </w:rPr>
        <w:t>a</w:t>
      </w:r>
      <w:r>
        <w:rPr>
          <w:color w:val="ED2024"/>
          <w:w w:val="88"/>
        </w:rPr>
        <w:t>r</w:t>
      </w:r>
      <w:r>
        <w:rPr>
          <w:color w:val="ED2024"/>
          <w:w w:val="31"/>
        </w:rPr>
        <w:t></w:t>
      </w:r>
      <w:r>
        <w:rPr>
          <w:color w:val="ED2024"/>
          <w:spacing w:val="-1"/>
          <w:w w:val="94"/>
        </w:rPr>
        <w:t>y</w:t>
      </w:r>
      <w:r>
        <w:rPr>
          <w:color w:val="ED2024"/>
          <w:spacing w:val="-1"/>
          <w:w w:val="89"/>
        </w:rPr>
        <w:t>l</w:t>
      </w:r>
      <w:r>
        <w:rPr>
          <w:color w:val="ED2024"/>
          <w:w w:val="89"/>
        </w:rPr>
        <w:t>a</w:t>
      </w:r>
      <w:r>
        <w:rPr>
          <w:color w:val="ED2024"/>
        </w:rPr>
        <w:t> </w:t>
      </w:r>
      <w:r>
        <w:rPr>
          <w:color w:val="ED2024"/>
          <w:spacing w:val="21"/>
        </w:rPr>
        <w:t> </w:t>
      </w:r>
      <w:r>
        <w:rPr>
          <w:color w:val="ED2024"/>
          <w:spacing w:val="-1"/>
          <w:w w:val="91"/>
        </w:rPr>
        <w:t>b</w:t>
      </w:r>
      <w:r>
        <w:rPr>
          <w:color w:val="ED2024"/>
          <w:spacing w:val="-1"/>
          <w:w w:val="88"/>
        </w:rPr>
        <w:t>i</w:t>
      </w:r>
      <w:r>
        <w:rPr>
          <w:color w:val="ED2024"/>
          <w:spacing w:val="-1"/>
          <w:w w:val="88"/>
        </w:rPr>
        <w:t>r</w:t>
      </w:r>
      <w:r>
        <w:rPr>
          <w:color w:val="ED2024"/>
          <w:spacing w:val="-1"/>
          <w:w w:val="89"/>
        </w:rPr>
        <w:t>l</w:t>
      </w:r>
      <w:r>
        <w:rPr>
          <w:color w:val="ED2024"/>
          <w:spacing w:val="-1"/>
          <w:w w:val="88"/>
        </w:rPr>
        <w:t>i</w:t>
      </w:r>
      <w:r>
        <w:rPr>
          <w:color w:val="ED2024"/>
          <w:w w:val="93"/>
        </w:rPr>
        <w:t>k</w:t>
      </w:r>
      <w:r>
        <w:rPr>
          <w:color w:val="ED2024"/>
          <w:spacing w:val="1"/>
          <w:w w:val="91"/>
        </w:rPr>
        <w:t>t</w:t>
      </w:r>
      <w:r>
        <w:rPr>
          <w:color w:val="ED2024"/>
          <w:w w:val="92"/>
        </w:rPr>
        <w:t>e</w:t>
      </w:r>
      <w:r>
        <w:rPr>
          <w:color w:val="ED2024"/>
        </w:rPr>
        <w:t> </w:t>
      </w:r>
      <w:r>
        <w:rPr>
          <w:color w:val="ED2024"/>
          <w:spacing w:val="19"/>
        </w:rPr>
        <w:t> </w:t>
      </w:r>
      <w:r>
        <w:rPr>
          <w:color w:val="ED2024"/>
          <w:spacing w:val="-1"/>
          <w:w w:val="92"/>
        </w:rPr>
        <w:t>e</w:t>
      </w:r>
      <w:r>
        <w:rPr>
          <w:color w:val="ED2024"/>
          <w:spacing w:val="-1"/>
          <w:w w:val="90"/>
        </w:rPr>
        <w:t>g</w:t>
      </w:r>
      <w:r>
        <w:rPr>
          <w:color w:val="ED2024"/>
          <w:spacing w:val="1"/>
          <w:w w:val="88"/>
        </w:rPr>
        <w:t>i</w:t>
      </w:r>
      <w:r>
        <w:rPr>
          <w:color w:val="ED2024"/>
          <w:w w:val="90"/>
        </w:rPr>
        <w:t>ti</w:t>
      </w:r>
      <w:r>
        <w:rPr>
          <w:color w:val="ED2024"/>
          <w:w w:val="87"/>
        </w:rPr>
        <w:t>m</w:t>
      </w:r>
      <w:r>
        <w:rPr>
          <w:color w:val="ED2024"/>
        </w:rPr>
        <w:t> </w:t>
      </w:r>
      <w:r>
        <w:rPr>
          <w:color w:val="ED2024"/>
          <w:spacing w:val="20"/>
        </w:rPr>
        <w:t> </w:t>
      </w:r>
      <w:r>
        <w:rPr>
          <w:color w:val="ED2024"/>
          <w:spacing w:val="-1"/>
          <w:w w:val="90"/>
        </w:rPr>
        <w:t>gör</w:t>
      </w:r>
      <w:r>
        <w:rPr>
          <w:color w:val="ED2024"/>
          <w:spacing w:val="2"/>
          <w:w w:val="90"/>
        </w:rPr>
        <w:t>e</w:t>
      </w:r>
      <w:r>
        <w:rPr>
          <w:color w:val="ED2024"/>
          <w:w w:val="87"/>
        </w:rPr>
        <w:t>n </w:t>
      </w:r>
      <w:r>
        <w:rPr>
          <w:color w:val="ED2024"/>
          <w:spacing w:val="-1"/>
          <w:w w:val="92"/>
        </w:rPr>
        <w:t>ka</w:t>
      </w:r>
      <w:r>
        <w:rPr>
          <w:color w:val="ED2024"/>
          <w:w w:val="92"/>
        </w:rPr>
        <w:t>y</w:t>
      </w:r>
      <w:r>
        <w:rPr>
          <w:color w:val="ED2024"/>
          <w:spacing w:val="-1"/>
          <w:w w:val="87"/>
        </w:rPr>
        <w:t>n</w:t>
      </w:r>
      <w:r>
        <w:rPr>
          <w:color w:val="ED2024"/>
          <w:spacing w:val="-1"/>
          <w:w w:val="89"/>
        </w:rPr>
        <w:t>a</w:t>
      </w:r>
      <w:r>
        <w:rPr>
          <w:color w:val="ED2024"/>
          <w:w w:val="86"/>
        </w:rPr>
        <w:t>ç</w:t>
      </w:r>
      <w:r>
        <w:rPr>
          <w:color w:val="ED2024"/>
          <w:w w:val="91"/>
        </w:rPr>
        <w:t>t</w:t>
      </w:r>
      <w:r>
        <w:rPr>
          <w:color w:val="ED2024"/>
          <w:w w:val="31"/>
        </w:rPr>
        <w:t></w:t>
      </w:r>
      <w:r>
        <w:rPr>
          <w:color w:val="ED2024"/>
          <w:spacing w:val="-1"/>
          <w:w w:val="88"/>
        </w:rPr>
        <w:t>r</w:t>
      </w:r>
      <w:r>
        <w:rPr>
          <w:color w:val="ED2024"/>
          <w:spacing w:val="1"/>
          <w:w w:val="87"/>
        </w:rPr>
        <w:t>m</w:t>
      </w:r>
      <w:r>
        <w:rPr>
          <w:color w:val="ED2024"/>
          <w:w w:val="89"/>
        </w:rPr>
        <w:t>a</w:t>
      </w:r>
      <w:r>
        <w:rPr>
          <w:color w:val="ED2024"/>
        </w:rPr>
        <w:t> </w:t>
      </w:r>
      <w:r>
        <w:rPr>
          <w:color w:val="ED2024"/>
          <w:spacing w:val="10"/>
        </w:rPr>
        <w:t> </w:t>
      </w:r>
      <w:r>
        <w:rPr>
          <w:color w:val="ED2024"/>
          <w:w w:val="91"/>
        </w:rPr>
        <w:t>yolu</w:t>
      </w:r>
      <w:r>
        <w:rPr>
          <w:color w:val="ED2024"/>
          <w:spacing w:val="1"/>
          <w:w w:val="91"/>
        </w:rPr>
        <w:t>y</w:t>
      </w:r>
      <w:r>
        <w:rPr>
          <w:color w:val="ED2024"/>
          <w:spacing w:val="-1"/>
          <w:w w:val="89"/>
        </w:rPr>
        <w:t>l</w:t>
      </w:r>
      <w:r>
        <w:rPr>
          <w:color w:val="ED2024"/>
          <w:w w:val="89"/>
        </w:rPr>
        <w:t>a</w:t>
      </w:r>
      <w:r>
        <w:rPr>
          <w:color w:val="ED2024"/>
        </w:rPr>
        <w:t> </w:t>
      </w:r>
      <w:r>
        <w:rPr>
          <w:color w:val="ED2024"/>
          <w:spacing w:val="10"/>
        </w:rPr>
        <w:t> </w:t>
      </w:r>
      <w:r>
        <w:rPr>
          <w:color w:val="ED2024"/>
          <w:w w:val="92"/>
        </w:rPr>
        <w:t>e</w:t>
      </w:r>
      <w:r>
        <w:rPr>
          <w:color w:val="ED2024"/>
          <w:spacing w:val="-1"/>
          <w:w w:val="90"/>
        </w:rPr>
        <w:t>g</w:t>
      </w:r>
      <w:r>
        <w:rPr>
          <w:color w:val="ED2024"/>
          <w:w w:val="88"/>
        </w:rPr>
        <w:t>i</w:t>
      </w:r>
      <w:r>
        <w:rPr>
          <w:color w:val="ED2024"/>
          <w:w w:val="91"/>
        </w:rPr>
        <w:t>t</w:t>
      </w:r>
      <w:r>
        <w:rPr>
          <w:color w:val="ED2024"/>
          <w:w w:val="88"/>
        </w:rPr>
        <w:t>i</w:t>
      </w:r>
      <w:r>
        <w:rPr>
          <w:color w:val="ED2024"/>
          <w:w w:val="87"/>
        </w:rPr>
        <w:t>m</w:t>
      </w:r>
      <w:r>
        <w:rPr>
          <w:color w:val="ED2024"/>
          <w:w w:val="92"/>
        </w:rPr>
        <w:t>e</w:t>
      </w:r>
      <w:r>
        <w:rPr>
          <w:color w:val="ED2024"/>
        </w:rPr>
        <w:t> </w:t>
      </w:r>
      <w:r>
        <w:rPr>
          <w:color w:val="ED2024"/>
          <w:spacing w:val="10"/>
        </w:rPr>
        <w:t> </w:t>
      </w:r>
      <w:r>
        <w:rPr>
          <w:color w:val="ED2024"/>
          <w:spacing w:val="-1"/>
          <w:w w:val="91"/>
        </w:rPr>
        <w:t>de</w:t>
      </w:r>
      <w:r>
        <w:rPr>
          <w:color w:val="ED2024"/>
          <w:spacing w:val="1"/>
          <w:w w:val="91"/>
        </w:rPr>
        <w:t>v</w:t>
      </w:r>
      <w:r>
        <w:rPr>
          <w:color w:val="ED2024"/>
          <w:spacing w:val="-1"/>
          <w:w w:val="89"/>
        </w:rPr>
        <w:t>a</w:t>
      </w:r>
      <w:r>
        <w:rPr>
          <w:color w:val="ED2024"/>
          <w:w w:val="87"/>
        </w:rPr>
        <w:t>m</w:t>
      </w:r>
      <w:r>
        <w:rPr>
          <w:color w:val="ED2024"/>
        </w:rPr>
        <w:t> </w:t>
      </w:r>
      <w:r>
        <w:rPr>
          <w:color w:val="ED2024"/>
          <w:spacing w:val="10"/>
        </w:rPr>
        <w:t> </w:t>
      </w:r>
      <w:r>
        <w:rPr>
          <w:color w:val="ED2024"/>
          <w:spacing w:val="-1"/>
          <w:w w:val="91"/>
        </w:rPr>
        <w:t>ed</w:t>
      </w:r>
      <w:r>
        <w:rPr>
          <w:color w:val="ED2024"/>
          <w:spacing w:val="1"/>
          <w:w w:val="91"/>
        </w:rPr>
        <w:t>e</w:t>
      </w:r>
      <w:r>
        <w:rPr>
          <w:color w:val="ED2024"/>
          <w:w w:val="87"/>
        </w:rPr>
        <w:t>n</w:t>
      </w:r>
      <w:r>
        <w:rPr>
          <w:color w:val="ED2024"/>
        </w:rPr>
        <w:t> </w:t>
      </w:r>
      <w:r>
        <w:rPr>
          <w:color w:val="ED2024"/>
          <w:spacing w:val="9"/>
        </w:rPr>
        <w:t> </w:t>
      </w:r>
      <w:r>
        <w:rPr>
          <w:color w:val="ED2024"/>
          <w:spacing w:val="1"/>
          <w:w w:val="93"/>
        </w:rPr>
        <w:t>v</w:t>
      </w:r>
      <w:r>
        <w:rPr>
          <w:color w:val="ED2024"/>
          <w:w w:val="93"/>
        </w:rPr>
        <w:t>e</w:t>
      </w:r>
      <w:r>
        <w:rPr>
          <w:color w:val="ED2024"/>
        </w:rPr>
        <w:t> </w:t>
      </w:r>
      <w:r>
        <w:rPr>
          <w:color w:val="ED2024"/>
          <w:spacing w:val="10"/>
        </w:rPr>
        <w:t> </w:t>
      </w:r>
      <w:r>
        <w:rPr>
          <w:color w:val="ED2024"/>
          <w:spacing w:val="-1"/>
          <w:w w:val="87"/>
        </w:rPr>
        <w:t>8’inc</w:t>
      </w:r>
      <w:r>
        <w:rPr>
          <w:color w:val="ED2024"/>
          <w:w w:val="87"/>
        </w:rPr>
        <w:t>i</w:t>
      </w:r>
      <w:r>
        <w:rPr>
          <w:color w:val="ED2024"/>
        </w:rPr>
        <w:t> </w:t>
      </w:r>
      <w:r>
        <w:rPr>
          <w:color w:val="ED2024"/>
          <w:spacing w:val="11"/>
        </w:rPr>
        <w:t> </w:t>
      </w:r>
      <w:r>
        <w:rPr>
          <w:color w:val="ED2024"/>
          <w:w w:val="89"/>
        </w:rPr>
        <w:t>s</w:t>
      </w:r>
      <w:r>
        <w:rPr>
          <w:color w:val="ED2024"/>
          <w:w w:val="31"/>
        </w:rPr>
        <w:t></w:t>
      </w:r>
      <w:r>
        <w:rPr>
          <w:color w:val="ED2024"/>
          <w:w w:val="87"/>
        </w:rPr>
        <w:t>n</w:t>
      </w:r>
      <w:r>
        <w:rPr>
          <w:color w:val="ED2024"/>
          <w:w w:val="31"/>
        </w:rPr>
        <w:t></w:t>
      </w:r>
      <w:r>
        <w:rPr>
          <w:color w:val="ED2024"/>
          <w:w w:val="82"/>
        </w:rPr>
        <w:t>f</w:t>
      </w:r>
      <w:r>
        <w:rPr>
          <w:color w:val="ED2024"/>
          <w:w w:val="31"/>
        </w:rPr>
        <w:t></w:t>
      </w:r>
      <w:r>
        <w:rPr>
          <w:color w:val="ED2024"/>
        </w:rPr>
        <w:t> </w:t>
      </w:r>
      <w:r>
        <w:rPr>
          <w:color w:val="ED2024"/>
          <w:spacing w:val="11"/>
        </w:rPr>
        <w:t> </w:t>
      </w:r>
      <w:r>
        <w:rPr>
          <w:color w:val="ED2024"/>
          <w:spacing w:val="-1"/>
          <w:w w:val="91"/>
        </w:rPr>
        <w:t>b</w:t>
      </w:r>
      <w:r>
        <w:rPr>
          <w:color w:val="ED2024"/>
          <w:spacing w:val="-1"/>
          <w:w w:val="88"/>
        </w:rPr>
        <w:t>i</w:t>
      </w:r>
      <w:r>
        <w:rPr>
          <w:color w:val="ED2024"/>
          <w:spacing w:val="-1"/>
          <w:w w:val="91"/>
        </w:rPr>
        <w:t>t</w:t>
      </w:r>
      <w:r>
        <w:rPr>
          <w:color w:val="ED2024"/>
          <w:spacing w:val="-1"/>
          <w:w w:val="88"/>
        </w:rPr>
        <w:t>i</w:t>
      </w:r>
      <w:r>
        <w:rPr>
          <w:color w:val="ED2024"/>
          <w:spacing w:val="-1"/>
          <w:w w:val="88"/>
        </w:rPr>
        <w:t>r</w:t>
      </w:r>
      <w:r>
        <w:rPr>
          <w:color w:val="ED2024"/>
          <w:spacing w:val="1"/>
          <w:w w:val="92"/>
        </w:rPr>
        <w:t>e</w:t>
      </w:r>
      <w:r>
        <w:rPr>
          <w:color w:val="ED2024"/>
          <w:w w:val="87"/>
        </w:rPr>
        <w:t>n </w:t>
      </w:r>
      <w:r>
        <w:rPr>
          <w:color w:val="ED2024"/>
          <w:w w:val="95"/>
        </w:rPr>
        <w:t>ögrencilere hangi belge</w:t>
      </w:r>
      <w:r>
        <w:rPr>
          <w:color w:val="ED2024"/>
          <w:spacing w:val="-26"/>
          <w:w w:val="95"/>
        </w:rPr>
        <w:t> </w:t>
      </w:r>
      <w:r>
        <w:rPr>
          <w:color w:val="ED2024"/>
          <w:w w:val="95"/>
        </w:rPr>
        <w:t>düzenlenecektir?</w:t>
      </w:r>
    </w:p>
    <w:p>
      <w:pPr>
        <w:spacing w:line="247" w:lineRule="auto" w:before="122"/>
        <w:ind w:left="1330" w:right="323" w:firstLine="0"/>
        <w:jc w:val="both"/>
        <w:rPr>
          <w:b/>
          <w:sz w:val="22"/>
        </w:rPr>
      </w:pPr>
      <w:r>
        <w:rPr/>
        <w:drawing>
          <wp:anchor distT="0" distB="0" distL="0" distR="0" allowOverlap="1" layoutInCell="1" locked="0" behindDoc="0" simplePos="0" relativeHeight="26104">
            <wp:simplePos x="0" y="0"/>
            <wp:positionH relativeFrom="page">
              <wp:posOffset>767988</wp:posOffset>
            </wp:positionH>
            <wp:positionV relativeFrom="paragraph">
              <wp:posOffset>144618</wp:posOffset>
            </wp:positionV>
            <wp:extent cx="396328" cy="479298"/>
            <wp:effectExtent l="0" t="0" r="0" b="0"/>
            <wp:wrapNone/>
            <wp:docPr id="147" name="image132.jpeg" descr=""/>
            <wp:cNvGraphicFramePr>
              <a:graphicFrameLocks noChangeAspect="1"/>
            </wp:cNvGraphicFramePr>
            <a:graphic>
              <a:graphicData uri="http://schemas.openxmlformats.org/drawingml/2006/picture">
                <pic:pic>
                  <pic:nvPicPr>
                    <pic:cNvPr id="148"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sz w:val="22"/>
        </w:rPr>
        <w:t>CEVAP: </w:t>
      </w:r>
      <w:r>
        <w:rPr>
          <w:color w:val="231F20"/>
          <w:sz w:val="22"/>
        </w:rPr>
        <w:t>Kaynaçtırma yolu ile egitimlerine devam eden özel egitim gerektiren ögrencilere, baçarısızlıklarından dolayı sınıf tekrarı </w:t>
      </w:r>
      <w:r>
        <w:rPr>
          <w:color w:val="231F20"/>
          <w:w w:val="98"/>
          <w:sz w:val="22"/>
        </w:rPr>
        <w:t>yapt</w:t>
      </w:r>
      <w:r>
        <w:rPr>
          <w:color w:val="231F20"/>
          <w:w w:val="95"/>
          <w:sz w:val="22"/>
        </w:rPr>
        <w:t>ırılmaz.</w:t>
      </w:r>
      <w:r>
        <w:rPr>
          <w:color w:val="231F20"/>
          <w:sz w:val="22"/>
        </w:rPr>
        <w:t> </w:t>
      </w:r>
      <w:r>
        <w:rPr>
          <w:b/>
          <w:color w:val="231F20"/>
          <w:w w:val="91"/>
          <w:sz w:val="22"/>
        </w:rPr>
        <w:t>(</w:t>
      </w:r>
      <w:r>
        <w:rPr>
          <w:b/>
          <w:color w:val="231F20"/>
          <w:w w:val="78"/>
          <w:sz w:val="22"/>
        </w:rPr>
        <w:t>I</w:t>
      </w:r>
      <w:r>
        <w:rPr>
          <w:b/>
          <w:color w:val="231F20"/>
          <w:w w:val="90"/>
          <w:sz w:val="22"/>
        </w:rPr>
        <w:t>lkö</w:t>
      </w:r>
      <w:r>
        <w:rPr>
          <w:b/>
          <w:color w:val="231F20"/>
          <w:w w:val="90"/>
          <w:sz w:val="22"/>
        </w:rPr>
        <w:t>g</w:t>
      </w:r>
      <w:r>
        <w:rPr>
          <w:b/>
          <w:color w:val="231F20"/>
          <w:w w:val="89"/>
          <w:sz w:val="22"/>
        </w:rPr>
        <w:t>retim</w:t>
      </w:r>
      <w:r>
        <w:rPr>
          <w:b/>
          <w:color w:val="231F20"/>
          <w:sz w:val="22"/>
        </w:rPr>
        <w:t> </w:t>
      </w:r>
      <w:r>
        <w:rPr>
          <w:b/>
          <w:color w:val="231F20"/>
          <w:w w:val="87"/>
          <w:sz w:val="22"/>
        </w:rPr>
        <w:t>Kurumlar</w:t>
      </w:r>
      <w:r>
        <w:rPr>
          <w:b/>
          <w:color w:val="231F20"/>
          <w:w w:val="31"/>
          <w:sz w:val="22"/>
        </w:rPr>
        <w:t></w:t>
      </w:r>
      <w:r>
        <w:rPr>
          <w:b/>
          <w:color w:val="231F20"/>
          <w:sz w:val="22"/>
        </w:rPr>
        <w:t> </w:t>
      </w:r>
      <w:r>
        <w:rPr>
          <w:b/>
          <w:color w:val="231F20"/>
          <w:w w:val="88"/>
          <w:sz w:val="22"/>
        </w:rPr>
        <w:t>Yönetmeli</w:t>
      </w:r>
      <w:r>
        <w:rPr>
          <w:b/>
          <w:color w:val="231F20"/>
          <w:w w:val="90"/>
          <w:sz w:val="22"/>
        </w:rPr>
        <w:t>g</w:t>
      </w:r>
      <w:r>
        <w:rPr>
          <w:b/>
          <w:color w:val="231F20"/>
          <w:w w:val="88"/>
          <w:sz w:val="22"/>
        </w:rPr>
        <w:t>i</w:t>
      </w:r>
      <w:r>
        <w:rPr>
          <w:b/>
          <w:color w:val="231F20"/>
          <w:sz w:val="22"/>
        </w:rPr>
        <w:t> </w:t>
      </w:r>
      <w:r>
        <w:rPr>
          <w:b/>
          <w:color w:val="231F20"/>
          <w:w w:val="88"/>
          <w:sz w:val="22"/>
        </w:rPr>
        <w:t>Madde</w:t>
      </w:r>
      <w:r>
        <w:rPr>
          <w:b/>
          <w:color w:val="231F20"/>
          <w:sz w:val="22"/>
        </w:rPr>
        <w:t> </w:t>
      </w:r>
      <w:r>
        <w:rPr>
          <w:b/>
          <w:color w:val="231F20"/>
          <w:w w:val="98"/>
          <w:sz w:val="22"/>
        </w:rPr>
        <w:t>47</w:t>
      </w:r>
      <w:r>
        <w:rPr>
          <w:b/>
          <w:color w:val="231F20"/>
          <w:w w:val="88"/>
          <w:sz w:val="22"/>
        </w:rPr>
        <w:t>-</w:t>
      </w:r>
      <w:r>
        <w:rPr>
          <w:b/>
          <w:color w:val="231F20"/>
          <w:w w:val="92"/>
          <w:sz w:val="22"/>
        </w:rPr>
        <w:t>e)</w:t>
      </w:r>
    </w:p>
    <w:p>
      <w:pPr>
        <w:spacing w:line="247" w:lineRule="auto" w:before="122"/>
        <w:ind w:left="469" w:right="321" w:firstLine="567"/>
        <w:jc w:val="both"/>
        <w:rPr>
          <w:b/>
          <w:sz w:val="22"/>
        </w:rPr>
      </w:pPr>
      <w:r>
        <w:rPr>
          <w:color w:val="231F20"/>
          <w:sz w:val="22"/>
        </w:rPr>
        <w:t>Ilkögretim okullarına devam ederek 8 inci sınıfı bitirenlere ilkögretim </w:t>
      </w:r>
      <w:r>
        <w:rPr>
          <w:color w:val="231F20"/>
          <w:w w:val="96"/>
          <w:sz w:val="22"/>
        </w:rPr>
        <w:t>diploması</w:t>
      </w:r>
      <w:r>
        <w:rPr>
          <w:color w:val="231F20"/>
          <w:sz w:val="22"/>
        </w:rPr>
        <w:t> </w:t>
      </w:r>
      <w:r>
        <w:rPr>
          <w:color w:val="231F20"/>
          <w:w w:val="96"/>
          <w:sz w:val="22"/>
        </w:rPr>
        <w:t>verilir.</w:t>
      </w:r>
      <w:r>
        <w:rPr>
          <w:color w:val="231F20"/>
          <w:sz w:val="22"/>
        </w:rPr>
        <w:t> </w:t>
      </w:r>
      <w:r>
        <w:rPr>
          <w:b/>
          <w:color w:val="231F20"/>
          <w:w w:val="91"/>
          <w:sz w:val="22"/>
        </w:rPr>
        <w:t>(</w:t>
      </w:r>
      <w:r>
        <w:rPr>
          <w:b/>
          <w:color w:val="231F20"/>
          <w:w w:val="78"/>
          <w:sz w:val="22"/>
        </w:rPr>
        <w:t>I</w:t>
      </w:r>
      <w:r>
        <w:rPr>
          <w:b/>
          <w:color w:val="231F20"/>
          <w:w w:val="90"/>
          <w:sz w:val="22"/>
        </w:rPr>
        <w:t>lkö</w:t>
      </w:r>
      <w:r>
        <w:rPr>
          <w:b/>
          <w:color w:val="231F20"/>
          <w:w w:val="90"/>
          <w:sz w:val="22"/>
        </w:rPr>
        <w:t>g</w:t>
      </w:r>
      <w:r>
        <w:rPr>
          <w:b/>
          <w:color w:val="231F20"/>
          <w:w w:val="89"/>
          <w:sz w:val="22"/>
        </w:rPr>
        <w:t>retim</w:t>
      </w:r>
      <w:r>
        <w:rPr>
          <w:b/>
          <w:color w:val="231F20"/>
          <w:sz w:val="22"/>
        </w:rPr>
        <w:t> </w:t>
      </w:r>
      <w:r>
        <w:rPr>
          <w:b/>
          <w:color w:val="231F20"/>
          <w:w w:val="87"/>
          <w:sz w:val="22"/>
        </w:rPr>
        <w:t>Kurumlar</w:t>
      </w:r>
      <w:r>
        <w:rPr>
          <w:b/>
          <w:color w:val="231F20"/>
          <w:w w:val="31"/>
          <w:sz w:val="22"/>
        </w:rPr>
        <w:t></w:t>
      </w:r>
      <w:r>
        <w:rPr>
          <w:b/>
          <w:color w:val="231F20"/>
          <w:sz w:val="22"/>
        </w:rPr>
        <w:t> </w:t>
      </w:r>
      <w:r>
        <w:rPr>
          <w:b/>
          <w:color w:val="231F20"/>
          <w:w w:val="88"/>
          <w:sz w:val="22"/>
        </w:rPr>
        <w:t>Yönetmeli</w:t>
      </w:r>
      <w:r>
        <w:rPr>
          <w:b/>
          <w:color w:val="231F20"/>
          <w:w w:val="90"/>
          <w:sz w:val="22"/>
        </w:rPr>
        <w:t>g</w:t>
      </w:r>
      <w:r>
        <w:rPr>
          <w:b/>
          <w:color w:val="231F20"/>
          <w:w w:val="88"/>
          <w:sz w:val="22"/>
        </w:rPr>
        <w:t>i</w:t>
      </w:r>
      <w:r>
        <w:rPr>
          <w:b/>
          <w:color w:val="231F20"/>
          <w:sz w:val="22"/>
        </w:rPr>
        <w:t> </w:t>
      </w:r>
      <w:r>
        <w:rPr>
          <w:b/>
          <w:color w:val="231F20"/>
          <w:w w:val="88"/>
          <w:sz w:val="22"/>
        </w:rPr>
        <w:t>Madde</w:t>
      </w:r>
      <w:r>
        <w:rPr>
          <w:b/>
          <w:color w:val="231F20"/>
          <w:sz w:val="22"/>
        </w:rPr>
        <w:t> </w:t>
      </w:r>
      <w:r>
        <w:rPr>
          <w:b/>
          <w:color w:val="231F20"/>
          <w:w w:val="93"/>
          <w:sz w:val="22"/>
        </w:rPr>
        <w:t>54)</w:t>
      </w:r>
    </w:p>
    <w:p>
      <w:pPr>
        <w:pStyle w:val="BodyText"/>
        <w:spacing w:before="1"/>
        <w:rPr>
          <w:b/>
          <w:sz w:val="21"/>
        </w:rPr>
      </w:pPr>
    </w:p>
    <w:p>
      <w:pPr>
        <w:pStyle w:val="Heading6"/>
        <w:numPr>
          <w:ilvl w:val="0"/>
          <w:numId w:val="54"/>
        </w:numPr>
        <w:tabs>
          <w:tab w:pos="896" w:val="left" w:leader="none"/>
        </w:tabs>
        <w:spacing w:line="247" w:lineRule="auto" w:before="0" w:after="0"/>
        <w:ind w:left="896" w:right="323" w:hanging="427"/>
        <w:jc w:val="both"/>
      </w:pPr>
      <w:r>
        <w:rPr>
          <w:color w:val="ED2024"/>
          <w:spacing w:val="-1"/>
          <w:w w:val="81"/>
        </w:rPr>
        <w:t>SORU</w:t>
      </w:r>
      <w:r>
        <w:rPr>
          <w:color w:val="ED2024"/>
          <w:w w:val="81"/>
        </w:rPr>
        <w:t>:</w:t>
      </w:r>
      <w:r>
        <w:rPr>
          <w:color w:val="ED2024"/>
        </w:rPr>
        <w:t>  </w:t>
      </w:r>
      <w:r>
        <w:rPr>
          <w:color w:val="ED2024"/>
          <w:spacing w:val="11"/>
        </w:rPr>
        <w:t> </w:t>
      </w:r>
      <w:r>
        <w:rPr>
          <w:color w:val="ED2024"/>
          <w:spacing w:val="-1"/>
          <w:w w:val="88"/>
        </w:rPr>
        <w:t>Öz</w:t>
      </w:r>
      <w:r>
        <w:rPr>
          <w:color w:val="ED2024"/>
          <w:w w:val="88"/>
        </w:rPr>
        <w:t>e</w:t>
      </w:r>
      <w:r>
        <w:rPr>
          <w:color w:val="ED2024"/>
          <w:w w:val="89"/>
        </w:rPr>
        <w:t>l</w:t>
      </w:r>
      <w:r>
        <w:rPr>
          <w:color w:val="ED2024"/>
        </w:rPr>
        <w:t>  </w:t>
      </w:r>
      <w:r>
        <w:rPr>
          <w:color w:val="ED2024"/>
          <w:spacing w:val="10"/>
        </w:rPr>
        <w:t> </w:t>
      </w:r>
      <w:r>
        <w:rPr>
          <w:color w:val="ED2024"/>
          <w:w w:val="92"/>
        </w:rPr>
        <w:t>e</w:t>
      </w:r>
      <w:r>
        <w:rPr>
          <w:color w:val="ED2024"/>
          <w:spacing w:val="-1"/>
          <w:w w:val="90"/>
        </w:rPr>
        <w:t>g</w:t>
      </w:r>
      <w:r>
        <w:rPr>
          <w:color w:val="ED2024"/>
          <w:w w:val="88"/>
        </w:rPr>
        <w:t>itim</w:t>
      </w:r>
      <w:r>
        <w:rPr>
          <w:color w:val="ED2024"/>
        </w:rPr>
        <w:t>  </w:t>
      </w:r>
      <w:r>
        <w:rPr>
          <w:color w:val="ED2024"/>
          <w:spacing w:val="10"/>
        </w:rPr>
        <w:t> </w:t>
      </w:r>
      <w:r>
        <w:rPr>
          <w:color w:val="ED2024"/>
          <w:spacing w:val="1"/>
          <w:w w:val="89"/>
        </w:rPr>
        <w:t>s</w:t>
      </w:r>
      <w:r>
        <w:rPr>
          <w:color w:val="ED2024"/>
          <w:w w:val="31"/>
        </w:rPr>
        <w:t></w:t>
      </w:r>
      <w:r>
        <w:rPr>
          <w:color w:val="ED2024"/>
          <w:spacing w:val="-1"/>
          <w:w w:val="87"/>
        </w:rPr>
        <w:t>n</w:t>
      </w:r>
      <w:r>
        <w:rPr>
          <w:color w:val="ED2024"/>
          <w:w w:val="31"/>
        </w:rPr>
        <w:t></w:t>
      </w:r>
      <w:r>
        <w:rPr>
          <w:color w:val="ED2024"/>
          <w:spacing w:val="-1"/>
          <w:w w:val="87"/>
        </w:rPr>
        <w:t>flar</w:t>
      </w:r>
      <w:r>
        <w:rPr>
          <w:color w:val="ED2024"/>
          <w:w w:val="31"/>
        </w:rPr>
        <w:t></w:t>
      </w:r>
      <w:r>
        <w:rPr>
          <w:color w:val="ED2024"/>
          <w:spacing w:val="-1"/>
          <w:w w:val="87"/>
        </w:rPr>
        <w:t>n</w:t>
      </w:r>
      <w:r>
        <w:rPr>
          <w:color w:val="ED2024"/>
          <w:w w:val="31"/>
        </w:rPr>
        <w:t></w:t>
      </w:r>
      <w:r>
        <w:rPr>
          <w:color w:val="ED2024"/>
        </w:rPr>
        <w:t>  </w:t>
      </w:r>
      <w:r>
        <w:rPr>
          <w:color w:val="ED2024"/>
          <w:spacing w:val="11"/>
        </w:rPr>
        <w:t> </w:t>
      </w:r>
      <w:r>
        <w:rPr>
          <w:color w:val="ED2024"/>
          <w:w w:val="91"/>
        </w:rPr>
        <w:t>b</w:t>
      </w:r>
      <w:r>
        <w:rPr>
          <w:color w:val="ED2024"/>
          <w:w w:val="88"/>
        </w:rPr>
        <w:t>i</w:t>
      </w:r>
      <w:r>
        <w:rPr>
          <w:color w:val="ED2024"/>
          <w:spacing w:val="-1"/>
          <w:w w:val="89"/>
        </w:rPr>
        <w:t>tiren</w:t>
      </w:r>
      <w:r>
        <w:rPr>
          <w:color w:val="ED2024"/>
          <w:w w:val="89"/>
        </w:rPr>
        <w:t>l</w:t>
      </w:r>
      <w:r>
        <w:rPr>
          <w:color w:val="ED2024"/>
          <w:spacing w:val="-1"/>
          <w:w w:val="91"/>
        </w:rPr>
        <w:t>er</w:t>
      </w:r>
      <w:r>
        <w:rPr>
          <w:color w:val="ED2024"/>
          <w:w w:val="91"/>
        </w:rPr>
        <w:t>e</w:t>
      </w:r>
      <w:r>
        <w:rPr>
          <w:color w:val="ED2024"/>
        </w:rPr>
        <w:t>  </w:t>
      </w:r>
      <w:r>
        <w:rPr>
          <w:color w:val="ED2024"/>
          <w:spacing w:val="13"/>
        </w:rPr>
        <w:t> </w:t>
      </w:r>
      <w:r>
        <w:rPr>
          <w:color w:val="ED2024"/>
          <w:spacing w:val="-1"/>
          <w:w w:val="88"/>
        </w:rPr>
        <w:t>hang</w:t>
      </w:r>
      <w:r>
        <w:rPr>
          <w:color w:val="ED2024"/>
          <w:w w:val="88"/>
        </w:rPr>
        <w:t>i</w:t>
      </w:r>
      <w:r>
        <w:rPr>
          <w:color w:val="ED2024"/>
        </w:rPr>
        <w:t>  </w:t>
      </w:r>
      <w:r>
        <w:rPr>
          <w:color w:val="ED2024"/>
          <w:spacing w:val="11"/>
        </w:rPr>
        <w:t> </w:t>
      </w:r>
      <w:r>
        <w:rPr>
          <w:color w:val="ED2024"/>
          <w:spacing w:val="-1"/>
          <w:w w:val="92"/>
        </w:rPr>
        <w:t>b</w:t>
      </w:r>
      <w:r>
        <w:rPr>
          <w:color w:val="ED2024"/>
          <w:w w:val="92"/>
        </w:rPr>
        <w:t>e</w:t>
      </w:r>
      <w:r>
        <w:rPr>
          <w:color w:val="ED2024"/>
          <w:spacing w:val="-1"/>
          <w:w w:val="89"/>
        </w:rPr>
        <w:t>l</w:t>
      </w:r>
      <w:r>
        <w:rPr>
          <w:color w:val="ED2024"/>
          <w:w w:val="89"/>
        </w:rPr>
        <w:t>g</w:t>
      </w:r>
      <w:r>
        <w:rPr>
          <w:color w:val="ED2024"/>
          <w:spacing w:val="-1"/>
          <w:w w:val="94"/>
        </w:rPr>
        <w:t>e/d</w:t>
      </w:r>
      <w:r>
        <w:rPr>
          <w:color w:val="ED2024"/>
          <w:spacing w:val="1"/>
          <w:w w:val="94"/>
        </w:rPr>
        <w:t>i</w:t>
      </w:r>
      <w:r>
        <w:rPr>
          <w:color w:val="ED2024"/>
          <w:spacing w:val="-1"/>
          <w:w w:val="89"/>
        </w:rPr>
        <w:t>pl</w:t>
      </w:r>
      <w:r>
        <w:rPr>
          <w:color w:val="ED2024"/>
          <w:w w:val="89"/>
        </w:rPr>
        <w:t>o</w:t>
      </w:r>
      <w:r>
        <w:rPr>
          <w:color w:val="ED2024"/>
          <w:spacing w:val="-1"/>
          <w:w w:val="87"/>
        </w:rPr>
        <w:t>m</w:t>
      </w:r>
      <w:r>
        <w:rPr>
          <w:color w:val="ED2024"/>
          <w:w w:val="89"/>
        </w:rPr>
        <w:t>a </w:t>
      </w:r>
      <w:r>
        <w:rPr>
          <w:color w:val="ED2024"/>
        </w:rPr>
        <w:t>düzenlenecektir?</w:t>
      </w:r>
    </w:p>
    <w:p>
      <w:pPr>
        <w:pStyle w:val="BodyText"/>
        <w:spacing w:before="121"/>
        <w:ind w:left="1300"/>
      </w:pPr>
      <w:r>
        <w:rPr/>
        <w:drawing>
          <wp:anchor distT="0" distB="0" distL="0" distR="0" allowOverlap="1" layoutInCell="1" locked="0" behindDoc="0" simplePos="0" relativeHeight="26128">
            <wp:simplePos x="0" y="0"/>
            <wp:positionH relativeFrom="page">
              <wp:posOffset>753262</wp:posOffset>
            </wp:positionH>
            <wp:positionV relativeFrom="paragraph">
              <wp:posOffset>124928</wp:posOffset>
            </wp:positionV>
            <wp:extent cx="390144" cy="479298"/>
            <wp:effectExtent l="0" t="0" r="0" b="0"/>
            <wp:wrapNone/>
            <wp:docPr id="149" name="image132.jpeg" descr=""/>
            <wp:cNvGraphicFramePr>
              <a:graphicFrameLocks noChangeAspect="1"/>
            </wp:cNvGraphicFramePr>
            <a:graphic>
              <a:graphicData uri="http://schemas.openxmlformats.org/drawingml/2006/picture">
                <pic:pic>
                  <pic:nvPicPr>
                    <pic:cNvPr id="150" name="image132.jpeg"/>
                    <pic:cNvPicPr/>
                  </pic:nvPicPr>
                  <pic:blipFill>
                    <a:blip r:embed="rId137" cstate="print"/>
                    <a:stretch>
                      <a:fillRect/>
                    </a:stretch>
                  </pic:blipFill>
                  <pic:spPr>
                    <a:xfrm>
                      <a:off x="0" y="0"/>
                      <a:ext cx="390144" cy="479298"/>
                    </a:xfrm>
                    <a:prstGeom prst="rect">
                      <a:avLst/>
                    </a:prstGeom>
                  </pic:spPr>
                </pic:pic>
              </a:graphicData>
            </a:graphic>
          </wp:anchor>
        </w:drawing>
      </w:r>
      <w:r>
        <w:rPr>
          <w:b/>
          <w:color w:val="231F20"/>
        </w:rPr>
        <w:t>CEVAP</w:t>
      </w:r>
      <w:r>
        <w:rPr>
          <w:color w:val="231F20"/>
        </w:rPr>
        <w:t>: Iki türlü özel egitim sınıfını açılabilmektedir.</w:t>
      </w:r>
    </w:p>
    <w:p>
      <w:pPr>
        <w:pStyle w:val="ListParagraph"/>
        <w:numPr>
          <w:ilvl w:val="1"/>
          <w:numId w:val="54"/>
        </w:numPr>
        <w:tabs>
          <w:tab w:pos="1585" w:val="left" w:leader="none"/>
        </w:tabs>
        <w:spacing w:line="247" w:lineRule="auto" w:before="128" w:after="0"/>
        <w:ind w:left="1300" w:right="329" w:firstLine="0"/>
        <w:jc w:val="both"/>
        <w:rPr>
          <w:sz w:val="22"/>
        </w:rPr>
      </w:pPr>
      <w:r>
        <w:rPr>
          <w:color w:val="231F20"/>
          <w:sz w:val="22"/>
        </w:rPr>
        <w:t>Bulundugu okulun veya kurumun egitim programını uygulayan özel egitim</w:t>
      </w:r>
      <w:r>
        <w:rPr>
          <w:color w:val="231F20"/>
          <w:spacing w:val="-12"/>
          <w:sz w:val="22"/>
        </w:rPr>
        <w:t> </w:t>
      </w:r>
      <w:r>
        <w:rPr>
          <w:color w:val="231F20"/>
          <w:sz w:val="22"/>
        </w:rPr>
        <w:t>sınıfı;</w:t>
      </w:r>
    </w:p>
    <w:p>
      <w:pPr>
        <w:pStyle w:val="BodyText"/>
        <w:spacing w:line="247" w:lineRule="auto" w:before="121"/>
        <w:ind w:left="468" w:right="323" w:firstLine="567"/>
        <w:jc w:val="both"/>
      </w:pPr>
      <w:r>
        <w:rPr>
          <w:color w:val="231F20"/>
        </w:rPr>
        <w:t>Bu</w:t>
      </w:r>
      <w:r>
        <w:rPr>
          <w:color w:val="231F20"/>
          <w:spacing w:val="-16"/>
        </w:rPr>
        <w:t> </w:t>
      </w:r>
      <w:r>
        <w:rPr>
          <w:color w:val="231F20"/>
        </w:rPr>
        <w:t>sınıfı</w:t>
      </w:r>
      <w:r>
        <w:rPr>
          <w:color w:val="231F20"/>
          <w:spacing w:val="-16"/>
        </w:rPr>
        <w:t> </w:t>
      </w:r>
      <w:r>
        <w:rPr>
          <w:color w:val="231F20"/>
        </w:rPr>
        <w:t>tamamlayan</w:t>
      </w:r>
      <w:r>
        <w:rPr>
          <w:color w:val="231F20"/>
          <w:spacing w:val="-15"/>
        </w:rPr>
        <w:t> </w:t>
      </w:r>
      <w:r>
        <w:rPr>
          <w:color w:val="231F20"/>
        </w:rPr>
        <w:t>ögrencilere</w:t>
      </w:r>
      <w:r>
        <w:rPr>
          <w:color w:val="231F20"/>
          <w:spacing w:val="-16"/>
        </w:rPr>
        <w:t> </w:t>
      </w:r>
      <w:r>
        <w:rPr>
          <w:color w:val="231F20"/>
        </w:rPr>
        <w:t>kayıtlı</w:t>
      </w:r>
      <w:r>
        <w:rPr>
          <w:color w:val="231F20"/>
          <w:spacing w:val="-15"/>
        </w:rPr>
        <w:t> </w:t>
      </w:r>
      <w:r>
        <w:rPr>
          <w:color w:val="231F20"/>
        </w:rPr>
        <w:t>bulundugu</w:t>
      </w:r>
      <w:r>
        <w:rPr>
          <w:color w:val="231F20"/>
          <w:spacing w:val="-16"/>
        </w:rPr>
        <w:t> </w:t>
      </w:r>
      <w:r>
        <w:rPr>
          <w:color w:val="231F20"/>
        </w:rPr>
        <w:t>okulu</w:t>
      </w:r>
      <w:r>
        <w:rPr>
          <w:color w:val="231F20"/>
          <w:spacing w:val="-15"/>
        </w:rPr>
        <w:t> </w:t>
      </w:r>
      <w:r>
        <w:rPr>
          <w:color w:val="231F20"/>
        </w:rPr>
        <w:t>veya</w:t>
      </w:r>
      <w:r>
        <w:rPr>
          <w:color w:val="231F20"/>
          <w:spacing w:val="-15"/>
        </w:rPr>
        <w:t> </w:t>
      </w:r>
      <w:r>
        <w:rPr>
          <w:color w:val="231F20"/>
        </w:rPr>
        <w:t>kurumu tamamlayan</w:t>
      </w:r>
      <w:r>
        <w:rPr>
          <w:color w:val="231F20"/>
          <w:spacing w:val="-13"/>
        </w:rPr>
        <w:t> </w:t>
      </w:r>
      <w:r>
        <w:rPr>
          <w:color w:val="231F20"/>
        </w:rPr>
        <w:t>yetersizligi</w:t>
      </w:r>
      <w:r>
        <w:rPr>
          <w:color w:val="231F20"/>
          <w:spacing w:val="-13"/>
        </w:rPr>
        <w:t> </w:t>
      </w:r>
      <w:r>
        <w:rPr>
          <w:color w:val="231F20"/>
        </w:rPr>
        <w:t>olmayan</w:t>
      </w:r>
      <w:r>
        <w:rPr>
          <w:color w:val="231F20"/>
          <w:spacing w:val="-10"/>
        </w:rPr>
        <w:t> </w:t>
      </w:r>
      <w:r>
        <w:rPr>
          <w:color w:val="231F20"/>
        </w:rPr>
        <w:t>diger</w:t>
      </w:r>
      <w:r>
        <w:rPr>
          <w:color w:val="231F20"/>
          <w:spacing w:val="-13"/>
        </w:rPr>
        <w:t> </w:t>
      </w:r>
      <w:r>
        <w:rPr>
          <w:color w:val="231F20"/>
        </w:rPr>
        <w:t>ögrencilere</w:t>
      </w:r>
      <w:r>
        <w:rPr>
          <w:color w:val="231F20"/>
          <w:spacing w:val="-12"/>
        </w:rPr>
        <w:t> </w:t>
      </w:r>
      <w:r>
        <w:rPr>
          <w:color w:val="231F20"/>
        </w:rPr>
        <w:t>verilen</w:t>
      </w:r>
      <w:r>
        <w:rPr>
          <w:color w:val="231F20"/>
          <w:spacing w:val="-13"/>
        </w:rPr>
        <w:t> </w:t>
      </w:r>
      <w:r>
        <w:rPr>
          <w:color w:val="231F20"/>
        </w:rPr>
        <w:t>belge</w:t>
      </w:r>
      <w:r>
        <w:rPr>
          <w:color w:val="231F20"/>
          <w:spacing w:val="-14"/>
        </w:rPr>
        <w:t> </w:t>
      </w:r>
      <w:r>
        <w:rPr>
          <w:color w:val="231F20"/>
        </w:rPr>
        <w:t>verilir.</w:t>
      </w:r>
    </w:p>
    <w:p>
      <w:pPr>
        <w:pStyle w:val="BodyText"/>
        <w:spacing w:line="247" w:lineRule="auto" w:before="121"/>
        <w:ind w:left="468" w:right="324" w:firstLine="567"/>
        <w:jc w:val="both"/>
      </w:pPr>
      <w:r>
        <w:rPr>
          <w:b/>
          <w:color w:val="231F20"/>
        </w:rPr>
        <w:t>ÖRNEK:</w:t>
      </w:r>
      <w:r>
        <w:rPr>
          <w:b/>
          <w:color w:val="231F20"/>
          <w:spacing w:val="-19"/>
        </w:rPr>
        <w:t> </w:t>
      </w:r>
      <w:r>
        <w:rPr>
          <w:color w:val="231F20"/>
        </w:rPr>
        <w:t>Ilkögretim</w:t>
      </w:r>
      <w:r>
        <w:rPr>
          <w:color w:val="231F20"/>
          <w:spacing w:val="-16"/>
        </w:rPr>
        <w:t> </w:t>
      </w:r>
      <w:r>
        <w:rPr>
          <w:color w:val="231F20"/>
        </w:rPr>
        <w:t>Okulunu</w:t>
      </w:r>
      <w:r>
        <w:rPr>
          <w:color w:val="231F20"/>
          <w:spacing w:val="-17"/>
        </w:rPr>
        <w:t> </w:t>
      </w:r>
      <w:r>
        <w:rPr>
          <w:color w:val="231F20"/>
        </w:rPr>
        <w:t>bitiren</w:t>
      </w:r>
      <w:r>
        <w:rPr>
          <w:color w:val="231F20"/>
          <w:spacing w:val="-16"/>
        </w:rPr>
        <w:t> </w:t>
      </w:r>
      <w:r>
        <w:rPr>
          <w:color w:val="231F20"/>
        </w:rPr>
        <w:t>8.</w:t>
      </w:r>
      <w:r>
        <w:rPr>
          <w:color w:val="231F20"/>
          <w:spacing w:val="-15"/>
        </w:rPr>
        <w:t> </w:t>
      </w:r>
      <w:r>
        <w:rPr>
          <w:color w:val="231F20"/>
        </w:rPr>
        <w:t>Sınıf</w:t>
      </w:r>
      <w:r>
        <w:rPr>
          <w:color w:val="231F20"/>
          <w:spacing w:val="-17"/>
        </w:rPr>
        <w:t> </w:t>
      </w:r>
      <w:r>
        <w:rPr>
          <w:color w:val="231F20"/>
        </w:rPr>
        <w:t>ögrencilerine</w:t>
      </w:r>
      <w:r>
        <w:rPr>
          <w:color w:val="231F20"/>
          <w:spacing w:val="-16"/>
        </w:rPr>
        <w:t> </w:t>
      </w:r>
      <w:r>
        <w:rPr>
          <w:color w:val="231F20"/>
        </w:rPr>
        <w:t>“Ilkögretim Okulu Diploması”</w:t>
      </w:r>
      <w:r>
        <w:rPr>
          <w:color w:val="231F20"/>
          <w:spacing w:val="-14"/>
        </w:rPr>
        <w:t> </w:t>
      </w:r>
      <w:r>
        <w:rPr>
          <w:color w:val="231F20"/>
        </w:rPr>
        <w:t>düzenlenecektir.</w:t>
      </w:r>
    </w:p>
    <w:p>
      <w:pPr>
        <w:pStyle w:val="ListParagraph"/>
        <w:numPr>
          <w:ilvl w:val="1"/>
          <w:numId w:val="54"/>
        </w:numPr>
        <w:tabs>
          <w:tab w:pos="1462" w:val="left" w:leader="none"/>
        </w:tabs>
        <w:spacing w:line="247" w:lineRule="auto" w:before="121" w:after="0"/>
        <w:ind w:left="468" w:right="321" w:firstLine="568"/>
        <w:jc w:val="both"/>
        <w:rPr>
          <w:sz w:val="22"/>
        </w:rPr>
      </w:pPr>
      <w:r>
        <w:rPr>
          <w:color w:val="231F20"/>
          <w:sz w:val="22"/>
        </w:rPr>
        <w:t>Bulundugu okulun veya kurumun egitim programından farklı bir egitim</w:t>
      </w:r>
      <w:r>
        <w:rPr>
          <w:color w:val="231F20"/>
          <w:spacing w:val="-17"/>
          <w:sz w:val="22"/>
        </w:rPr>
        <w:t> </w:t>
      </w:r>
      <w:r>
        <w:rPr>
          <w:color w:val="231F20"/>
          <w:sz w:val="22"/>
        </w:rPr>
        <w:t>programı</w:t>
      </w:r>
      <w:r>
        <w:rPr>
          <w:color w:val="231F20"/>
          <w:spacing w:val="-17"/>
          <w:sz w:val="22"/>
        </w:rPr>
        <w:t> </w:t>
      </w:r>
      <w:r>
        <w:rPr>
          <w:color w:val="231F20"/>
          <w:sz w:val="22"/>
        </w:rPr>
        <w:t>uygulayan</w:t>
      </w:r>
      <w:r>
        <w:rPr>
          <w:color w:val="231F20"/>
          <w:spacing w:val="-16"/>
          <w:sz w:val="22"/>
        </w:rPr>
        <w:t> </w:t>
      </w:r>
      <w:r>
        <w:rPr>
          <w:color w:val="231F20"/>
          <w:sz w:val="22"/>
        </w:rPr>
        <w:t>özel</w:t>
      </w:r>
      <w:r>
        <w:rPr>
          <w:color w:val="231F20"/>
          <w:spacing w:val="-17"/>
          <w:sz w:val="22"/>
        </w:rPr>
        <w:t> </w:t>
      </w:r>
      <w:r>
        <w:rPr>
          <w:color w:val="231F20"/>
          <w:sz w:val="22"/>
        </w:rPr>
        <w:t>egitim</w:t>
      </w:r>
      <w:r>
        <w:rPr>
          <w:color w:val="231F20"/>
          <w:spacing w:val="-16"/>
          <w:sz w:val="22"/>
        </w:rPr>
        <w:t> </w:t>
      </w:r>
      <w:r>
        <w:rPr>
          <w:color w:val="231F20"/>
          <w:sz w:val="22"/>
        </w:rPr>
        <w:t>sınıfı</w:t>
      </w:r>
      <w:r>
        <w:rPr>
          <w:color w:val="231F20"/>
          <w:spacing w:val="-16"/>
          <w:sz w:val="22"/>
        </w:rPr>
        <w:t> </w:t>
      </w:r>
      <w:r>
        <w:rPr>
          <w:color w:val="231F20"/>
          <w:sz w:val="22"/>
        </w:rPr>
        <w:t>ögrencilerine</w:t>
      </w:r>
      <w:r>
        <w:rPr>
          <w:color w:val="231F20"/>
          <w:spacing w:val="-17"/>
          <w:sz w:val="22"/>
        </w:rPr>
        <w:t> </w:t>
      </w:r>
      <w:r>
        <w:rPr>
          <w:color w:val="231F20"/>
          <w:sz w:val="22"/>
        </w:rPr>
        <w:t>ise</w:t>
      </w:r>
      <w:r>
        <w:rPr>
          <w:color w:val="231F20"/>
          <w:spacing w:val="-13"/>
          <w:sz w:val="22"/>
        </w:rPr>
        <w:t> </w:t>
      </w:r>
      <w:r>
        <w:rPr>
          <w:color w:val="231F20"/>
          <w:sz w:val="22"/>
        </w:rPr>
        <w:t>özel</w:t>
      </w:r>
      <w:r>
        <w:rPr>
          <w:color w:val="231F20"/>
          <w:spacing w:val="-16"/>
          <w:sz w:val="22"/>
        </w:rPr>
        <w:t> </w:t>
      </w:r>
      <w:r>
        <w:rPr>
          <w:color w:val="231F20"/>
          <w:sz w:val="22"/>
        </w:rPr>
        <w:t>egitim</w:t>
      </w:r>
      <w:r>
        <w:rPr>
          <w:color w:val="231F20"/>
          <w:spacing w:val="-17"/>
          <w:sz w:val="22"/>
        </w:rPr>
        <w:t> </w:t>
      </w:r>
      <w:r>
        <w:rPr>
          <w:color w:val="231F20"/>
          <w:sz w:val="22"/>
        </w:rPr>
        <w:t>okul veya</w:t>
      </w:r>
      <w:r>
        <w:rPr>
          <w:color w:val="231F20"/>
          <w:spacing w:val="-22"/>
          <w:sz w:val="22"/>
        </w:rPr>
        <w:t> </w:t>
      </w:r>
      <w:r>
        <w:rPr>
          <w:color w:val="231F20"/>
          <w:sz w:val="22"/>
        </w:rPr>
        <w:t>kurumlarındaki</w:t>
      </w:r>
      <w:r>
        <w:rPr>
          <w:color w:val="231F20"/>
          <w:spacing w:val="-22"/>
          <w:sz w:val="22"/>
        </w:rPr>
        <w:t> </w:t>
      </w:r>
      <w:r>
        <w:rPr>
          <w:color w:val="231F20"/>
          <w:sz w:val="22"/>
        </w:rPr>
        <w:t>programı</w:t>
      </w:r>
      <w:r>
        <w:rPr>
          <w:color w:val="231F20"/>
          <w:spacing w:val="-21"/>
          <w:sz w:val="22"/>
        </w:rPr>
        <w:t> </w:t>
      </w:r>
      <w:r>
        <w:rPr>
          <w:color w:val="231F20"/>
          <w:sz w:val="22"/>
        </w:rPr>
        <w:t>tamamlayan</w:t>
      </w:r>
      <w:r>
        <w:rPr>
          <w:color w:val="231F20"/>
          <w:spacing w:val="-21"/>
          <w:sz w:val="22"/>
        </w:rPr>
        <w:t> </w:t>
      </w:r>
      <w:r>
        <w:rPr>
          <w:color w:val="231F20"/>
          <w:sz w:val="22"/>
        </w:rPr>
        <w:t>ögrencilere</w:t>
      </w:r>
      <w:r>
        <w:rPr>
          <w:color w:val="231F20"/>
          <w:spacing w:val="-22"/>
          <w:sz w:val="22"/>
        </w:rPr>
        <w:t> </w:t>
      </w:r>
      <w:r>
        <w:rPr>
          <w:color w:val="231F20"/>
          <w:sz w:val="22"/>
        </w:rPr>
        <w:t>verilen</w:t>
      </w:r>
      <w:r>
        <w:rPr>
          <w:color w:val="231F20"/>
          <w:spacing w:val="-21"/>
          <w:sz w:val="22"/>
        </w:rPr>
        <w:t> </w:t>
      </w:r>
      <w:r>
        <w:rPr>
          <w:color w:val="231F20"/>
          <w:sz w:val="22"/>
        </w:rPr>
        <w:t>belge</w:t>
      </w:r>
      <w:r>
        <w:rPr>
          <w:color w:val="231F20"/>
          <w:spacing w:val="-22"/>
          <w:sz w:val="22"/>
        </w:rPr>
        <w:t> </w:t>
      </w:r>
      <w:r>
        <w:rPr>
          <w:color w:val="231F20"/>
          <w:sz w:val="22"/>
        </w:rPr>
        <w:t>verilir.</w:t>
      </w:r>
    </w:p>
    <w:p>
      <w:pPr>
        <w:pStyle w:val="BodyText"/>
        <w:spacing w:line="247" w:lineRule="auto" w:before="122"/>
        <w:ind w:left="468" w:right="319" w:firstLine="567"/>
        <w:jc w:val="both"/>
      </w:pPr>
      <w:r>
        <w:rPr>
          <w:b/>
          <w:color w:val="231F20"/>
        </w:rPr>
        <w:t>ÖRNEK:</w:t>
      </w:r>
      <w:r>
        <w:rPr>
          <w:b/>
          <w:color w:val="231F20"/>
          <w:spacing w:val="-27"/>
        </w:rPr>
        <w:t> </w:t>
      </w:r>
      <w:r>
        <w:rPr>
          <w:color w:val="231F20"/>
        </w:rPr>
        <w:t>Orta</w:t>
      </w:r>
      <w:r>
        <w:rPr>
          <w:color w:val="231F20"/>
          <w:spacing w:val="-24"/>
        </w:rPr>
        <w:t> </w:t>
      </w:r>
      <w:r>
        <w:rPr>
          <w:color w:val="231F20"/>
        </w:rPr>
        <w:t>ve</w:t>
      </w:r>
      <w:r>
        <w:rPr>
          <w:color w:val="231F20"/>
          <w:spacing w:val="-23"/>
        </w:rPr>
        <w:t> </w:t>
      </w:r>
      <w:r>
        <w:rPr>
          <w:color w:val="231F20"/>
        </w:rPr>
        <w:t>agır</w:t>
      </w:r>
      <w:r>
        <w:rPr>
          <w:color w:val="231F20"/>
          <w:spacing w:val="-24"/>
        </w:rPr>
        <w:t> </w:t>
      </w:r>
      <w:r>
        <w:rPr>
          <w:color w:val="231F20"/>
        </w:rPr>
        <w:t>düzeydeki</w:t>
      </w:r>
      <w:r>
        <w:rPr>
          <w:color w:val="231F20"/>
          <w:spacing w:val="-23"/>
        </w:rPr>
        <w:t> </w:t>
      </w:r>
      <w:r>
        <w:rPr>
          <w:color w:val="231F20"/>
        </w:rPr>
        <w:t>bireylere</w:t>
      </w:r>
      <w:r>
        <w:rPr>
          <w:color w:val="231F20"/>
          <w:spacing w:val="-24"/>
        </w:rPr>
        <w:t> </w:t>
      </w:r>
      <w:r>
        <w:rPr>
          <w:color w:val="231F20"/>
        </w:rPr>
        <w:t>uygulanan</w:t>
      </w:r>
      <w:r>
        <w:rPr>
          <w:color w:val="231F20"/>
          <w:spacing w:val="-23"/>
        </w:rPr>
        <w:t> </w:t>
      </w:r>
      <w:r>
        <w:rPr>
          <w:color w:val="231F20"/>
        </w:rPr>
        <w:t>egitim</w:t>
      </w:r>
      <w:r>
        <w:rPr>
          <w:color w:val="231F20"/>
          <w:spacing w:val="-24"/>
        </w:rPr>
        <w:t> </w:t>
      </w:r>
      <w:r>
        <w:rPr>
          <w:color w:val="231F20"/>
        </w:rPr>
        <w:t>programını tamamlayan 8. Sınıf ögrencilerine “Egitim ve Uygulama Okulu Diploması” verilir.</w:t>
      </w:r>
    </w:p>
    <w:p>
      <w:pPr>
        <w:pStyle w:val="BodyText"/>
        <w:spacing w:before="1"/>
        <w:rPr>
          <w:sz w:val="21"/>
        </w:rPr>
      </w:pPr>
    </w:p>
    <w:p>
      <w:pPr>
        <w:pStyle w:val="Heading6"/>
        <w:numPr>
          <w:ilvl w:val="0"/>
          <w:numId w:val="54"/>
        </w:numPr>
        <w:tabs>
          <w:tab w:pos="895" w:val="left" w:leader="none"/>
        </w:tabs>
        <w:spacing w:line="247" w:lineRule="auto" w:before="0" w:after="0"/>
        <w:ind w:left="894" w:right="324" w:hanging="426"/>
        <w:jc w:val="both"/>
      </w:pPr>
      <w:r>
        <w:rPr>
          <w:color w:val="ED2024"/>
          <w:spacing w:val="-1"/>
          <w:w w:val="81"/>
        </w:rPr>
        <w:t>SORU</w:t>
      </w:r>
      <w:r>
        <w:rPr>
          <w:color w:val="ED2024"/>
          <w:w w:val="81"/>
        </w:rPr>
        <w:t>:</w:t>
      </w:r>
      <w:r>
        <w:rPr>
          <w:color w:val="ED2024"/>
        </w:rPr>
        <w:t> </w:t>
      </w:r>
      <w:r>
        <w:rPr>
          <w:color w:val="ED2024"/>
          <w:spacing w:val="-2"/>
        </w:rPr>
        <w:t> </w:t>
      </w:r>
      <w:r>
        <w:rPr>
          <w:color w:val="ED2024"/>
          <w:spacing w:val="-1"/>
          <w:w w:val="88"/>
        </w:rPr>
        <w:t>Öze</w:t>
      </w:r>
      <w:r>
        <w:rPr>
          <w:color w:val="ED2024"/>
          <w:w w:val="88"/>
        </w:rPr>
        <w:t>l</w:t>
      </w:r>
      <w:r>
        <w:rPr>
          <w:color w:val="ED2024"/>
        </w:rPr>
        <w:t> </w:t>
      </w:r>
      <w:r>
        <w:rPr>
          <w:color w:val="ED2024"/>
          <w:spacing w:val="-2"/>
        </w:rPr>
        <w:t> </w:t>
      </w:r>
      <w:r>
        <w:rPr>
          <w:color w:val="ED2024"/>
          <w:spacing w:val="-1"/>
          <w:w w:val="92"/>
        </w:rPr>
        <w:t>e</w:t>
      </w:r>
      <w:r>
        <w:rPr>
          <w:color w:val="ED2024"/>
          <w:spacing w:val="-1"/>
          <w:w w:val="90"/>
        </w:rPr>
        <w:t>g</w:t>
      </w:r>
      <w:r>
        <w:rPr>
          <w:color w:val="ED2024"/>
          <w:w w:val="88"/>
        </w:rPr>
        <w:t>itim</w:t>
      </w:r>
      <w:r>
        <w:rPr>
          <w:color w:val="ED2024"/>
        </w:rPr>
        <w:t> </w:t>
      </w:r>
      <w:r>
        <w:rPr>
          <w:color w:val="ED2024"/>
          <w:spacing w:val="-3"/>
        </w:rPr>
        <w:t> </w:t>
      </w:r>
      <w:r>
        <w:rPr>
          <w:color w:val="ED2024"/>
          <w:w w:val="89"/>
        </w:rPr>
        <w:t>s</w:t>
      </w:r>
      <w:r>
        <w:rPr>
          <w:color w:val="ED2024"/>
          <w:w w:val="31"/>
        </w:rPr>
        <w:t></w:t>
      </w:r>
      <w:r>
        <w:rPr>
          <w:color w:val="ED2024"/>
          <w:w w:val="87"/>
        </w:rPr>
        <w:t>n</w:t>
      </w:r>
      <w:r>
        <w:rPr>
          <w:color w:val="ED2024"/>
          <w:w w:val="31"/>
        </w:rPr>
        <w:t></w:t>
      </w:r>
      <w:r>
        <w:rPr>
          <w:color w:val="ED2024"/>
          <w:w w:val="82"/>
        </w:rPr>
        <w:t>f</w:t>
      </w:r>
      <w:r>
        <w:rPr>
          <w:color w:val="ED2024"/>
          <w:w w:val="31"/>
        </w:rPr>
        <w:t></w:t>
      </w:r>
      <w:r>
        <w:rPr>
          <w:color w:val="ED2024"/>
        </w:rPr>
        <w:t> </w:t>
      </w:r>
      <w:r>
        <w:rPr>
          <w:color w:val="ED2024"/>
          <w:spacing w:val="-3"/>
        </w:rPr>
        <w:t> </w:t>
      </w:r>
      <w:r>
        <w:rPr>
          <w:color w:val="ED2024"/>
          <w:spacing w:val="-1"/>
          <w:w w:val="89"/>
        </w:rPr>
        <w:t>ö</w:t>
      </w:r>
      <w:r>
        <w:rPr>
          <w:color w:val="ED2024"/>
          <w:spacing w:val="-1"/>
          <w:w w:val="90"/>
        </w:rPr>
        <w:t>g</w:t>
      </w:r>
      <w:r>
        <w:rPr>
          <w:color w:val="ED2024"/>
          <w:spacing w:val="-1"/>
          <w:w w:val="90"/>
        </w:rPr>
        <w:t>retm</w:t>
      </w:r>
      <w:r>
        <w:rPr>
          <w:color w:val="ED2024"/>
          <w:w w:val="90"/>
        </w:rPr>
        <w:t>e</w:t>
      </w:r>
      <w:r>
        <w:rPr>
          <w:color w:val="ED2024"/>
          <w:spacing w:val="-1"/>
          <w:w w:val="87"/>
        </w:rPr>
        <w:t>n</w:t>
      </w:r>
      <w:r>
        <w:rPr>
          <w:color w:val="ED2024"/>
          <w:spacing w:val="-1"/>
          <w:w w:val="91"/>
        </w:rPr>
        <w:t>l</w:t>
      </w:r>
      <w:r>
        <w:rPr>
          <w:color w:val="ED2024"/>
          <w:w w:val="91"/>
        </w:rPr>
        <w:t>e</w:t>
      </w:r>
      <w:r>
        <w:rPr>
          <w:color w:val="ED2024"/>
          <w:spacing w:val="-1"/>
          <w:w w:val="88"/>
        </w:rPr>
        <w:t>ri</w:t>
      </w:r>
      <w:r>
        <w:rPr>
          <w:color w:val="ED2024"/>
          <w:w w:val="88"/>
        </w:rPr>
        <w:t>n</w:t>
      </w:r>
      <w:r>
        <w:rPr>
          <w:color w:val="ED2024"/>
          <w:w w:val="92"/>
        </w:rPr>
        <w:t>e</w:t>
      </w:r>
      <w:r>
        <w:rPr>
          <w:color w:val="ED2024"/>
        </w:rPr>
        <w:t> </w:t>
      </w:r>
      <w:r>
        <w:rPr>
          <w:color w:val="ED2024"/>
          <w:spacing w:val="-1"/>
        </w:rPr>
        <w:t> </w:t>
      </w:r>
      <w:r>
        <w:rPr>
          <w:color w:val="ED2024"/>
          <w:spacing w:val="1"/>
          <w:w w:val="93"/>
        </w:rPr>
        <w:t>e</w:t>
      </w:r>
      <w:r>
        <w:rPr>
          <w:color w:val="ED2024"/>
          <w:w w:val="93"/>
        </w:rPr>
        <w:t>k</w:t>
      </w:r>
      <w:r>
        <w:rPr>
          <w:color w:val="ED2024"/>
        </w:rPr>
        <w:t> </w:t>
      </w:r>
      <w:r>
        <w:rPr>
          <w:color w:val="ED2024"/>
          <w:spacing w:val="-2"/>
        </w:rPr>
        <w:t> </w:t>
      </w:r>
      <w:r>
        <w:rPr>
          <w:color w:val="ED2024"/>
          <w:w w:val="90"/>
        </w:rPr>
        <w:t>ders</w:t>
      </w:r>
      <w:r>
        <w:rPr>
          <w:color w:val="ED2024"/>
        </w:rPr>
        <w:t> </w:t>
      </w:r>
      <w:r>
        <w:rPr>
          <w:color w:val="ED2024"/>
          <w:spacing w:val="-3"/>
        </w:rPr>
        <w:t> </w:t>
      </w:r>
      <w:r>
        <w:rPr>
          <w:color w:val="ED2024"/>
          <w:spacing w:val="-1"/>
          <w:w w:val="88"/>
        </w:rPr>
        <w:t>ü</w:t>
      </w:r>
      <w:r>
        <w:rPr>
          <w:color w:val="ED2024"/>
          <w:spacing w:val="1"/>
          <w:w w:val="88"/>
        </w:rPr>
        <w:t>c</w:t>
      </w:r>
      <w:r>
        <w:rPr>
          <w:color w:val="ED2024"/>
          <w:spacing w:val="-1"/>
          <w:w w:val="90"/>
        </w:rPr>
        <w:t>ret</w:t>
      </w:r>
      <w:r>
        <w:rPr>
          <w:color w:val="ED2024"/>
          <w:w w:val="90"/>
        </w:rPr>
        <w:t>i</w:t>
      </w:r>
      <w:r>
        <w:rPr>
          <w:color w:val="ED2024"/>
        </w:rPr>
        <w:t> </w:t>
      </w:r>
      <w:r>
        <w:rPr>
          <w:color w:val="ED2024"/>
          <w:spacing w:val="-1"/>
        </w:rPr>
        <w:t> </w:t>
      </w:r>
      <w:r>
        <w:rPr>
          <w:color w:val="ED2024"/>
          <w:spacing w:val="-1"/>
          <w:w w:val="89"/>
        </w:rPr>
        <w:t>n</w:t>
      </w:r>
      <w:r>
        <w:rPr>
          <w:color w:val="ED2024"/>
          <w:w w:val="89"/>
        </w:rPr>
        <w:t>e</w:t>
      </w:r>
      <w:r>
        <w:rPr>
          <w:color w:val="ED2024"/>
        </w:rPr>
        <w:t> </w:t>
      </w:r>
      <w:r>
        <w:rPr>
          <w:color w:val="ED2024"/>
          <w:spacing w:val="-2"/>
        </w:rPr>
        <w:t> </w:t>
      </w:r>
      <w:r>
        <w:rPr>
          <w:color w:val="ED2024"/>
          <w:spacing w:val="-1"/>
          <w:w w:val="91"/>
        </w:rPr>
        <w:t>ka</w:t>
      </w:r>
      <w:r>
        <w:rPr>
          <w:color w:val="ED2024"/>
          <w:w w:val="91"/>
        </w:rPr>
        <w:t>d</w:t>
      </w:r>
      <w:r>
        <w:rPr>
          <w:color w:val="ED2024"/>
          <w:spacing w:val="-1"/>
          <w:w w:val="89"/>
        </w:rPr>
        <w:t>a</w:t>
      </w:r>
      <w:r>
        <w:rPr>
          <w:color w:val="ED2024"/>
          <w:w w:val="88"/>
        </w:rPr>
        <w:t>r </w:t>
      </w:r>
      <w:r>
        <w:rPr>
          <w:color w:val="ED2024"/>
          <w:w w:val="90"/>
        </w:rPr>
        <w:t>ödenecektir?</w:t>
      </w:r>
    </w:p>
    <w:p>
      <w:pPr>
        <w:spacing w:line="247" w:lineRule="auto" w:before="122"/>
        <w:ind w:left="1314" w:right="319" w:firstLine="0"/>
        <w:jc w:val="both"/>
        <w:rPr>
          <w:b/>
          <w:sz w:val="22"/>
        </w:rPr>
      </w:pPr>
      <w:r>
        <w:rPr/>
        <w:drawing>
          <wp:anchor distT="0" distB="0" distL="0" distR="0" allowOverlap="1" layoutInCell="1" locked="0" behindDoc="0" simplePos="0" relativeHeight="26152">
            <wp:simplePos x="0" y="0"/>
            <wp:positionH relativeFrom="page">
              <wp:posOffset>762406</wp:posOffset>
            </wp:positionH>
            <wp:positionV relativeFrom="paragraph">
              <wp:posOffset>153763</wp:posOffset>
            </wp:positionV>
            <wp:extent cx="390144" cy="479285"/>
            <wp:effectExtent l="0" t="0" r="0" b="0"/>
            <wp:wrapNone/>
            <wp:docPr id="151" name="image132.jpeg" descr=""/>
            <wp:cNvGraphicFramePr>
              <a:graphicFrameLocks noChangeAspect="1"/>
            </wp:cNvGraphicFramePr>
            <a:graphic>
              <a:graphicData uri="http://schemas.openxmlformats.org/drawingml/2006/picture">
                <pic:pic>
                  <pic:nvPicPr>
                    <pic:cNvPr id="152" name="image132.jpeg"/>
                    <pic:cNvPicPr/>
                  </pic:nvPicPr>
                  <pic:blipFill>
                    <a:blip r:embed="rId137" cstate="print"/>
                    <a:stretch>
                      <a:fillRect/>
                    </a:stretch>
                  </pic:blipFill>
                  <pic:spPr>
                    <a:xfrm>
                      <a:off x="0" y="0"/>
                      <a:ext cx="390144" cy="479285"/>
                    </a:xfrm>
                    <a:prstGeom prst="rect">
                      <a:avLst/>
                    </a:prstGeom>
                  </pic:spPr>
                </pic:pic>
              </a:graphicData>
            </a:graphic>
          </wp:anchor>
        </w:drawing>
      </w:r>
      <w:r>
        <w:rPr>
          <w:b/>
          <w:color w:val="231F20"/>
          <w:w w:val="95"/>
          <w:sz w:val="22"/>
        </w:rPr>
        <w:t>CEVAP: </w:t>
      </w:r>
      <w:r>
        <w:rPr>
          <w:color w:val="231F20"/>
          <w:w w:val="95"/>
          <w:sz w:val="22"/>
        </w:rPr>
        <w:t>657 sayılı Devlet Memurları Kanunu’nun 176’ncı maddesinin </w:t>
      </w:r>
      <w:r>
        <w:rPr>
          <w:color w:val="231F20"/>
          <w:sz w:val="22"/>
        </w:rPr>
        <w:t>degiçik</w:t>
      </w:r>
      <w:r>
        <w:rPr>
          <w:color w:val="231F20"/>
          <w:spacing w:val="-5"/>
          <w:sz w:val="22"/>
        </w:rPr>
        <w:t> </w:t>
      </w:r>
      <w:r>
        <w:rPr>
          <w:color w:val="231F20"/>
          <w:sz w:val="22"/>
        </w:rPr>
        <w:t>ikinci</w:t>
      </w:r>
      <w:r>
        <w:rPr>
          <w:color w:val="231F20"/>
          <w:spacing w:val="-5"/>
          <w:sz w:val="22"/>
        </w:rPr>
        <w:t> </w:t>
      </w:r>
      <w:r>
        <w:rPr>
          <w:color w:val="231F20"/>
          <w:sz w:val="22"/>
        </w:rPr>
        <w:t>fıkrasında;</w:t>
      </w:r>
      <w:r>
        <w:rPr>
          <w:color w:val="231F20"/>
          <w:spacing w:val="-5"/>
          <w:sz w:val="22"/>
        </w:rPr>
        <w:t> </w:t>
      </w:r>
      <w:r>
        <w:rPr>
          <w:b/>
          <w:color w:val="231F20"/>
          <w:sz w:val="22"/>
        </w:rPr>
        <w:t>“….</w:t>
      </w:r>
      <w:r>
        <w:rPr>
          <w:b/>
          <w:color w:val="231F20"/>
          <w:spacing w:val="-8"/>
          <w:sz w:val="22"/>
        </w:rPr>
        <w:t> </w:t>
      </w:r>
      <w:r>
        <w:rPr>
          <w:b/>
          <w:color w:val="231F20"/>
          <w:sz w:val="22"/>
        </w:rPr>
        <w:t>Bu</w:t>
      </w:r>
      <w:r>
        <w:rPr>
          <w:b/>
          <w:color w:val="231F20"/>
          <w:spacing w:val="-8"/>
          <w:sz w:val="22"/>
        </w:rPr>
        <w:t> </w:t>
      </w:r>
      <w:r>
        <w:rPr>
          <w:b/>
          <w:color w:val="231F20"/>
          <w:sz w:val="22"/>
        </w:rPr>
        <w:t>ücretler,</w:t>
      </w:r>
      <w:r>
        <w:rPr>
          <w:b/>
          <w:color w:val="231F20"/>
          <w:spacing w:val="-7"/>
          <w:sz w:val="22"/>
        </w:rPr>
        <w:t> </w:t>
      </w:r>
      <w:r>
        <w:rPr>
          <w:b/>
          <w:color w:val="231F20"/>
          <w:sz w:val="22"/>
        </w:rPr>
        <w:t>özel</w:t>
      </w:r>
      <w:r>
        <w:rPr>
          <w:b/>
          <w:color w:val="231F20"/>
          <w:spacing w:val="-7"/>
          <w:sz w:val="22"/>
        </w:rPr>
        <w:t> </w:t>
      </w:r>
      <w:r>
        <w:rPr>
          <w:b/>
          <w:color w:val="231F20"/>
          <w:sz w:val="22"/>
        </w:rPr>
        <w:t>egitime</w:t>
      </w:r>
      <w:r>
        <w:rPr>
          <w:b/>
          <w:color w:val="231F20"/>
          <w:spacing w:val="-8"/>
          <w:sz w:val="22"/>
        </w:rPr>
        <w:t> </w:t>
      </w:r>
      <w:r>
        <w:rPr>
          <w:b/>
          <w:color w:val="231F20"/>
          <w:sz w:val="22"/>
        </w:rPr>
        <w:t>muhtaç </w:t>
      </w:r>
      <w:r>
        <w:rPr>
          <w:b/>
          <w:color w:val="231F20"/>
          <w:w w:val="95"/>
          <w:sz w:val="22"/>
        </w:rPr>
        <w:t>ögrencilerin egitim ve ögretim gördügü kurumlar da görevli </w:t>
      </w:r>
      <w:r>
        <w:rPr>
          <w:b/>
          <w:color w:val="231F20"/>
          <w:spacing w:val="-1"/>
          <w:w w:val="89"/>
          <w:sz w:val="22"/>
        </w:rPr>
        <w:t>ö</w:t>
      </w:r>
      <w:r>
        <w:rPr>
          <w:b/>
          <w:color w:val="231F20"/>
          <w:spacing w:val="-1"/>
          <w:w w:val="90"/>
          <w:sz w:val="22"/>
        </w:rPr>
        <w:t>g</w:t>
      </w:r>
      <w:r>
        <w:rPr>
          <w:b/>
          <w:color w:val="231F20"/>
          <w:w w:val="89"/>
          <w:sz w:val="22"/>
        </w:rPr>
        <w:t>retmen</w:t>
      </w:r>
      <w:r>
        <w:rPr>
          <w:b/>
          <w:color w:val="231F20"/>
          <w:spacing w:val="6"/>
          <w:sz w:val="22"/>
        </w:rPr>
        <w:t> </w:t>
      </w:r>
      <w:r>
        <w:rPr>
          <w:b/>
          <w:color w:val="231F20"/>
          <w:spacing w:val="1"/>
          <w:w w:val="93"/>
          <w:sz w:val="22"/>
        </w:rPr>
        <w:t>v</w:t>
      </w:r>
      <w:r>
        <w:rPr>
          <w:b/>
          <w:color w:val="231F20"/>
          <w:w w:val="93"/>
          <w:sz w:val="22"/>
        </w:rPr>
        <w:t>e</w:t>
      </w:r>
      <w:r>
        <w:rPr>
          <w:b/>
          <w:color w:val="231F20"/>
          <w:spacing w:val="6"/>
          <w:sz w:val="22"/>
        </w:rPr>
        <w:t> </w:t>
      </w:r>
      <w:r>
        <w:rPr>
          <w:b/>
          <w:color w:val="231F20"/>
          <w:w w:val="91"/>
          <w:sz w:val="22"/>
        </w:rPr>
        <w:t>y</w:t>
      </w:r>
      <w:r>
        <w:rPr>
          <w:b/>
          <w:color w:val="231F20"/>
          <w:spacing w:val="1"/>
          <w:w w:val="91"/>
          <w:sz w:val="22"/>
        </w:rPr>
        <w:t>ö</w:t>
      </w:r>
      <w:r>
        <w:rPr>
          <w:b/>
          <w:color w:val="231F20"/>
          <w:w w:val="89"/>
          <w:sz w:val="22"/>
        </w:rPr>
        <w:t>neticil</w:t>
      </w:r>
      <w:r>
        <w:rPr>
          <w:b/>
          <w:color w:val="231F20"/>
          <w:spacing w:val="1"/>
          <w:w w:val="89"/>
          <w:sz w:val="22"/>
        </w:rPr>
        <w:t>e</w:t>
      </w:r>
      <w:r>
        <w:rPr>
          <w:b/>
          <w:color w:val="231F20"/>
          <w:w w:val="88"/>
          <w:sz w:val="22"/>
        </w:rPr>
        <w:t>r</w:t>
      </w:r>
      <w:r>
        <w:rPr>
          <w:b/>
          <w:color w:val="231F20"/>
          <w:spacing w:val="5"/>
          <w:sz w:val="22"/>
        </w:rPr>
        <w:t> </w:t>
      </w:r>
      <w:r>
        <w:rPr>
          <w:b/>
          <w:color w:val="231F20"/>
          <w:spacing w:val="-1"/>
          <w:w w:val="90"/>
          <w:sz w:val="22"/>
        </w:rPr>
        <w:t>il</w:t>
      </w:r>
      <w:r>
        <w:rPr>
          <w:b/>
          <w:color w:val="231F20"/>
          <w:w w:val="90"/>
          <w:sz w:val="22"/>
        </w:rPr>
        <w:t>e</w:t>
      </w:r>
      <w:r>
        <w:rPr>
          <w:b/>
          <w:color w:val="231F20"/>
          <w:spacing w:val="7"/>
          <w:sz w:val="22"/>
        </w:rPr>
        <w:t> </w:t>
      </w:r>
      <w:r>
        <w:rPr>
          <w:b/>
          <w:color w:val="231F20"/>
          <w:spacing w:val="-1"/>
          <w:w w:val="91"/>
          <w:sz w:val="22"/>
        </w:rPr>
        <w:t>b</w:t>
      </w:r>
      <w:r>
        <w:rPr>
          <w:b/>
          <w:color w:val="231F20"/>
          <w:w w:val="88"/>
          <w:sz w:val="22"/>
        </w:rPr>
        <w:t>u</w:t>
      </w:r>
      <w:r>
        <w:rPr>
          <w:b/>
          <w:color w:val="231F20"/>
          <w:spacing w:val="7"/>
          <w:sz w:val="22"/>
        </w:rPr>
        <w:t> </w:t>
      </w:r>
      <w:r>
        <w:rPr>
          <w:b/>
          <w:color w:val="231F20"/>
          <w:spacing w:val="-1"/>
          <w:w w:val="89"/>
          <w:sz w:val="22"/>
        </w:rPr>
        <w:t>ö</w:t>
      </w:r>
      <w:r>
        <w:rPr>
          <w:b/>
          <w:color w:val="231F20"/>
          <w:spacing w:val="-1"/>
          <w:w w:val="90"/>
          <w:sz w:val="22"/>
        </w:rPr>
        <w:t>g</w:t>
      </w:r>
      <w:r>
        <w:rPr>
          <w:b/>
          <w:color w:val="231F20"/>
          <w:w w:val="88"/>
          <w:sz w:val="22"/>
        </w:rPr>
        <w:t>r</w:t>
      </w:r>
      <w:r>
        <w:rPr>
          <w:b/>
          <w:color w:val="231F20"/>
          <w:w w:val="92"/>
          <w:sz w:val="22"/>
        </w:rPr>
        <w:t>e</w:t>
      </w:r>
      <w:r>
        <w:rPr>
          <w:b/>
          <w:color w:val="231F20"/>
          <w:spacing w:val="-1"/>
          <w:w w:val="87"/>
          <w:sz w:val="22"/>
        </w:rPr>
        <w:t>n</w:t>
      </w:r>
      <w:r>
        <w:rPr>
          <w:b/>
          <w:color w:val="231F20"/>
          <w:w w:val="87"/>
          <w:sz w:val="22"/>
        </w:rPr>
        <w:t>c</w:t>
      </w:r>
      <w:r>
        <w:rPr>
          <w:b/>
          <w:color w:val="231F20"/>
          <w:w w:val="88"/>
          <w:sz w:val="22"/>
        </w:rPr>
        <w:t>i</w:t>
      </w:r>
      <w:r>
        <w:rPr>
          <w:b/>
          <w:color w:val="231F20"/>
          <w:spacing w:val="-1"/>
          <w:w w:val="91"/>
          <w:sz w:val="22"/>
        </w:rPr>
        <w:t>l</w:t>
      </w:r>
      <w:r>
        <w:rPr>
          <w:b/>
          <w:color w:val="231F20"/>
          <w:w w:val="91"/>
          <w:sz w:val="22"/>
        </w:rPr>
        <w:t>e</w:t>
      </w:r>
      <w:r>
        <w:rPr>
          <w:b/>
          <w:color w:val="231F20"/>
          <w:spacing w:val="-1"/>
          <w:w w:val="90"/>
          <w:sz w:val="22"/>
        </w:rPr>
        <w:t>r</w:t>
      </w:r>
      <w:r>
        <w:rPr>
          <w:b/>
          <w:color w:val="231F20"/>
          <w:w w:val="90"/>
          <w:sz w:val="22"/>
        </w:rPr>
        <w:t>e</w:t>
      </w:r>
      <w:r>
        <w:rPr>
          <w:b/>
          <w:color w:val="231F20"/>
          <w:spacing w:val="7"/>
          <w:sz w:val="22"/>
        </w:rPr>
        <w:t> </w:t>
      </w:r>
      <w:r>
        <w:rPr>
          <w:b/>
          <w:color w:val="231F20"/>
          <w:spacing w:val="-1"/>
          <w:w w:val="94"/>
          <w:sz w:val="22"/>
        </w:rPr>
        <w:t>y</w:t>
      </w:r>
      <w:r>
        <w:rPr>
          <w:b/>
          <w:color w:val="231F20"/>
          <w:w w:val="89"/>
          <w:sz w:val="22"/>
        </w:rPr>
        <w:t>ö</w:t>
      </w:r>
      <w:r>
        <w:rPr>
          <w:b/>
          <w:color w:val="231F20"/>
          <w:spacing w:val="-1"/>
          <w:w w:val="87"/>
          <w:sz w:val="22"/>
        </w:rPr>
        <w:t>n</w:t>
      </w:r>
      <w:r>
        <w:rPr>
          <w:b/>
          <w:color w:val="231F20"/>
          <w:spacing w:val="-1"/>
          <w:w w:val="92"/>
          <w:sz w:val="22"/>
        </w:rPr>
        <w:t>e</w:t>
      </w:r>
      <w:r>
        <w:rPr>
          <w:b/>
          <w:color w:val="231F20"/>
          <w:spacing w:val="-1"/>
          <w:w w:val="89"/>
          <w:sz w:val="22"/>
        </w:rPr>
        <w:t>l</w:t>
      </w:r>
      <w:r>
        <w:rPr>
          <w:b/>
          <w:color w:val="231F20"/>
          <w:spacing w:val="1"/>
          <w:w w:val="89"/>
          <w:sz w:val="22"/>
        </w:rPr>
        <w:t>i</w:t>
      </w:r>
      <w:r>
        <w:rPr>
          <w:b/>
          <w:color w:val="231F20"/>
          <w:w w:val="93"/>
          <w:sz w:val="22"/>
        </w:rPr>
        <w:t>k</w:t>
      </w:r>
      <w:r>
        <w:rPr>
          <w:b/>
          <w:color w:val="231F20"/>
          <w:spacing w:val="6"/>
          <w:sz w:val="22"/>
        </w:rPr>
        <w:t> </w:t>
      </w:r>
      <w:r>
        <w:rPr>
          <w:b/>
          <w:color w:val="231F20"/>
          <w:w w:val="89"/>
          <w:sz w:val="22"/>
        </w:rPr>
        <w:t>o</w:t>
      </w:r>
      <w:r>
        <w:rPr>
          <w:b/>
          <w:color w:val="231F20"/>
          <w:spacing w:val="-1"/>
          <w:w w:val="89"/>
          <w:sz w:val="22"/>
        </w:rPr>
        <w:t>l</w:t>
      </w:r>
      <w:r>
        <w:rPr>
          <w:b/>
          <w:color w:val="231F20"/>
          <w:w w:val="89"/>
          <w:sz w:val="22"/>
        </w:rPr>
        <w:t>a</w:t>
      </w:r>
      <w:r>
        <w:rPr>
          <w:b/>
          <w:color w:val="231F20"/>
          <w:spacing w:val="-1"/>
          <w:w w:val="89"/>
          <w:sz w:val="22"/>
        </w:rPr>
        <w:t>r</w:t>
      </w:r>
      <w:r>
        <w:rPr>
          <w:b/>
          <w:color w:val="231F20"/>
          <w:w w:val="91"/>
          <w:sz w:val="22"/>
        </w:rPr>
        <w:t>ak</w:t>
      </w:r>
      <w:r>
        <w:rPr>
          <w:b/>
          <w:color w:val="231F20"/>
          <w:spacing w:val="7"/>
          <w:sz w:val="22"/>
        </w:rPr>
        <w:t> </w:t>
      </w:r>
      <w:r>
        <w:rPr>
          <w:b/>
          <w:color w:val="231F20"/>
          <w:spacing w:val="-1"/>
          <w:w w:val="88"/>
          <w:sz w:val="22"/>
        </w:rPr>
        <w:t>a</w:t>
      </w:r>
      <w:r>
        <w:rPr>
          <w:b/>
          <w:color w:val="231F20"/>
          <w:w w:val="88"/>
          <w:sz w:val="22"/>
        </w:rPr>
        <w:t>ç</w:t>
      </w:r>
      <w:r>
        <w:rPr>
          <w:b/>
          <w:color w:val="231F20"/>
          <w:w w:val="31"/>
          <w:sz w:val="22"/>
        </w:rPr>
        <w:t></w:t>
      </w:r>
      <w:r>
        <w:rPr>
          <w:b/>
          <w:color w:val="231F20"/>
          <w:spacing w:val="-1"/>
          <w:w w:val="89"/>
          <w:sz w:val="22"/>
        </w:rPr>
        <w:t>l</w:t>
      </w:r>
      <w:r>
        <w:rPr>
          <w:b/>
          <w:color w:val="231F20"/>
          <w:spacing w:val="1"/>
          <w:w w:val="89"/>
          <w:sz w:val="22"/>
        </w:rPr>
        <w:t>a</w:t>
      </w:r>
      <w:r>
        <w:rPr>
          <w:b/>
          <w:color w:val="231F20"/>
          <w:w w:val="87"/>
          <w:sz w:val="22"/>
        </w:rPr>
        <w:t>n</w:t>
      </w:r>
    </w:p>
    <w:p>
      <w:pPr>
        <w:spacing w:line="247" w:lineRule="auto" w:before="2"/>
        <w:ind w:left="469" w:right="323" w:hanging="1"/>
        <w:jc w:val="both"/>
        <w:rPr>
          <w:sz w:val="22"/>
        </w:rPr>
      </w:pPr>
      <w:r>
        <w:rPr>
          <w:b/>
          <w:color w:val="231F20"/>
          <w:spacing w:val="-1"/>
          <w:w w:val="90"/>
          <w:sz w:val="22"/>
        </w:rPr>
        <w:t>öze</w:t>
      </w:r>
      <w:r>
        <w:rPr>
          <w:b/>
          <w:color w:val="231F20"/>
          <w:w w:val="90"/>
          <w:sz w:val="22"/>
        </w:rPr>
        <w:t>l</w:t>
      </w:r>
      <w:r>
        <w:rPr>
          <w:b/>
          <w:color w:val="231F20"/>
          <w:sz w:val="22"/>
        </w:rPr>
        <w:t> </w:t>
      </w:r>
      <w:r>
        <w:rPr>
          <w:b/>
          <w:color w:val="231F20"/>
          <w:spacing w:val="-25"/>
          <w:sz w:val="22"/>
        </w:rPr>
        <w:t> </w:t>
      </w:r>
      <w:r>
        <w:rPr>
          <w:b/>
          <w:color w:val="231F20"/>
          <w:w w:val="89"/>
          <w:sz w:val="22"/>
        </w:rPr>
        <w:t>s</w:t>
      </w:r>
      <w:r>
        <w:rPr>
          <w:b/>
          <w:color w:val="231F20"/>
          <w:spacing w:val="1"/>
          <w:w w:val="31"/>
          <w:sz w:val="22"/>
        </w:rPr>
        <w:t></w:t>
      </w:r>
      <w:r>
        <w:rPr>
          <w:b/>
          <w:color w:val="231F20"/>
          <w:spacing w:val="-1"/>
          <w:w w:val="87"/>
          <w:sz w:val="22"/>
        </w:rPr>
        <w:t>n</w:t>
      </w:r>
      <w:r>
        <w:rPr>
          <w:b/>
          <w:color w:val="231F20"/>
          <w:w w:val="31"/>
          <w:sz w:val="22"/>
        </w:rPr>
        <w:t></w:t>
      </w:r>
      <w:r>
        <w:rPr>
          <w:b/>
          <w:color w:val="231F20"/>
          <w:w w:val="82"/>
          <w:sz w:val="22"/>
        </w:rPr>
        <w:t>f</w:t>
      </w:r>
      <w:r>
        <w:rPr>
          <w:b/>
          <w:color w:val="231F20"/>
          <w:sz w:val="22"/>
        </w:rPr>
        <w:t> </w:t>
      </w:r>
      <w:r>
        <w:rPr>
          <w:b/>
          <w:color w:val="231F20"/>
          <w:spacing w:val="-24"/>
          <w:sz w:val="22"/>
        </w:rPr>
        <w:t> </w:t>
      </w:r>
      <w:r>
        <w:rPr>
          <w:b/>
          <w:color w:val="231F20"/>
          <w:spacing w:val="1"/>
          <w:w w:val="89"/>
          <w:sz w:val="22"/>
        </w:rPr>
        <w:t>ö</w:t>
      </w:r>
      <w:r>
        <w:rPr>
          <w:b/>
          <w:color w:val="231F20"/>
          <w:spacing w:val="-1"/>
          <w:w w:val="90"/>
          <w:sz w:val="22"/>
        </w:rPr>
        <w:t>g</w:t>
      </w:r>
      <w:r>
        <w:rPr>
          <w:b/>
          <w:color w:val="231F20"/>
          <w:spacing w:val="-1"/>
          <w:w w:val="89"/>
          <w:sz w:val="22"/>
        </w:rPr>
        <w:t>ret</w:t>
      </w:r>
      <w:r>
        <w:rPr>
          <w:b/>
          <w:color w:val="231F20"/>
          <w:spacing w:val="1"/>
          <w:w w:val="89"/>
          <w:sz w:val="22"/>
        </w:rPr>
        <w:t>m</w:t>
      </w:r>
      <w:r>
        <w:rPr>
          <w:b/>
          <w:color w:val="231F20"/>
          <w:spacing w:val="-1"/>
          <w:w w:val="89"/>
          <w:sz w:val="22"/>
        </w:rPr>
        <w:t>e</w:t>
      </w:r>
      <w:r>
        <w:rPr>
          <w:b/>
          <w:color w:val="231F20"/>
          <w:w w:val="89"/>
          <w:sz w:val="22"/>
        </w:rPr>
        <w:t>n</w:t>
      </w:r>
      <w:r>
        <w:rPr>
          <w:b/>
          <w:color w:val="231F20"/>
          <w:spacing w:val="-1"/>
          <w:w w:val="91"/>
          <w:sz w:val="22"/>
        </w:rPr>
        <w:t>l</w:t>
      </w:r>
      <w:r>
        <w:rPr>
          <w:b/>
          <w:color w:val="231F20"/>
          <w:spacing w:val="1"/>
          <w:w w:val="91"/>
          <w:sz w:val="22"/>
        </w:rPr>
        <w:t>e</w:t>
      </w:r>
      <w:r>
        <w:rPr>
          <w:b/>
          <w:color w:val="231F20"/>
          <w:spacing w:val="-1"/>
          <w:w w:val="89"/>
          <w:sz w:val="22"/>
        </w:rPr>
        <w:t>rin</w:t>
      </w:r>
      <w:r>
        <w:rPr>
          <w:b/>
          <w:color w:val="231F20"/>
          <w:w w:val="89"/>
          <w:sz w:val="22"/>
        </w:rPr>
        <w:t>e</w:t>
      </w:r>
      <w:r>
        <w:rPr>
          <w:b/>
          <w:color w:val="231F20"/>
          <w:sz w:val="22"/>
        </w:rPr>
        <w:t> </w:t>
      </w:r>
      <w:r>
        <w:rPr>
          <w:b/>
          <w:color w:val="231F20"/>
          <w:spacing w:val="-23"/>
          <w:sz w:val="22"/>
        </w:rPr>
        <w:t> </w:t>
      </w:r>
      <w:r>
        <w:rPr>
          <w:b/>
          <w:color w:val="231F20"/>
          <w:spacing w:val="-1"/>
          <w:w w:val="93"/>
          <w:sz w:val="22"/>
        </w:rPr>
        <w:t>v</w:t>
      </w:r>
      <w:r>
        <w:rPr>
          <w:b/>
          <w:color w:val="231F20"/>
          <w:w w:val="93"/>
          <w:sz w:val="22"/>
        </w:rPr>
        <w:t>e</w:t>
      </w:r>
      <w:r>
        <w:rPr>
          <w:b/>
          <w:color w:val="231F20"/>
          <w:sz w:val="22"/>
        </w:rPr>
        <w:t> </w:t>
      </w:r>
      <w:r>
        <w:rPr>
          <w:b/>
          <w:color w:val="231F20"/>
          <w:spacing w:val="-25"/>
          <w:sz w:val="22"/>
        </w:rPr>
        <w:t> </w:t>
      </w:r>
      <w:r>
        <w:rPr>
          <w:b/>
          <w:color w:val="231F20"/>
          <w:spacing w:val="-1"/>
          <w:w w:val="90"/>
          <w:sz w:val="22"/>
        </w:rPr>
        <w:t>cez</w:t>
      </w:r>
      <w:r>
        <w:rPr>
          <w:b/>
          <w:color w:val="231F20"/>
          <w:spacing w:val="1"/>
          <w:w w:val="90"/>
          <w:sz w:val="22"/>
        </w:rPr>
        <w:t>a</w:t>
      </w:r>
      <w:r>
        <w:rPr>
          <w:b/>
          <w:color w:val="231F20"/>
          <w:spacing w:val="1"/>
          <w:w w:val="92"/>
          <w:sz w:val="22"/>
        </w:rPr>
        <w:t>e</w:t>
      </w:r>
      <w:r>
        <w:rPr>
          <w:b/>
          <w:color w:val="231F20"/>
          <w:spacing w:val="-1"/>
          <w:w w:val="92"/>
          <w:sz w:val="22"/>
        </w:rPr>
        <w:t>vl</w:t>
      </w:r>
      <w:r>
        <w:rPr>
          <w:b/>
          <w:color w:val="231F20"/>
          <w:w w:val="92"/>
          <w:sz w:val="22"/>
        </w:rPr>
        <w:t>e</w:t>
      </w:r>
      <w:r>
        <w:rPr>
          <w:b/>
          <w:color w:val="231F20"/>
          <w:spacing w:val="-1"/>
          <w:w w:val="88"/>
          <w:sz w:val="22"/>
        </w:rPr>
        <w:t>rin</w:t>
      </w:r>
      <w:r>
        <w:rPr>
          <w:b/>
          <w:color w:val="231F20"/>
          <w:w w:val="88"/>
          <w:sz w:val="22"/>
        </w:rPr>
        <w:t>d</w:t>
      </w:r>
      <w:r>
        <w:rPr>
          <w:b/>
          <w:color w:val="231F20"/>
          <w:w w:val="92"/>
          <w:sz w:val="22"/>
        </w:rPr>
        <w:t>e</w:t>
      </w:r>
      <w:r>
        <w:rPr>
          <w:b/>
          <w:color w:val="231F20"/>
          <w:sz w:val="22"/>
        </w:rPr>
        <w:t> </w:t>
      </w:r>
      <w:r>
        <w:rPr>
          <w:b/>
          <w:color w:val="231F20"/>
          <w:spacing w:val="-23"/>
          <w:sz w:val="22"/>
        </w:rPr>
        <w:t> </w:t>
      </w:r>
      <w:r>
        <w:rPr>
          <w:b/>
          <w:color w:val="231F20"/>
          <w:spacing w:val="1"/>
          <w:w w:val="90"/>
          <w:sz w:val="22"/>
        </w:rPr>
        <w:t>g</w:t>
      </w:r>
      <w:r>
        <w:rPr>
          <w:b/>
          <w:color w:val="231F20"/>
          <w:spacing w:val="1"/>
          <w:w w:val="89"/>
          <w:sz w:val="22"/>
        </w:rPr>
        <w:t>ö</w:t>
      </w:r>
      <w:r>
        <w:rPr>
          <w:b/>
          <w:color w:val="231F20"/>
          <w:spacing w:val="-1"/>
          <w:w w:val="88"/>
          <w:sz w:val="22"/>
        </w:rPr>
        <w:t>r</w:t>
      </w:r>
      <w:r>
        <w:rPr>
          <w:b/>
          <w:color w:val="231F20"/>
          <w:w w:val="92"/>
          <w:sz w:val="22"/>
        </w:rPr>
        <w:t>e</w:t>
      </w:r>
      <w:r>
        <w:rPr>
          <w:b/>
          <w:color w:val="231F20"/>
          <w:spacing w:val="1"/>
          <w:w w:val="93"/>
          <w:sz w:val="22"/>
        </w:rPr>
        <w:t>v</w:t>
      </w:r>
      <w:r>
        <w:rPr>
          <w:b/>
          <w:color w:val="231F20"/>
          <w:spacing w:val="-1"/>
          <w:w w:val="89"/>
          <w:sz w:val="22"/>
        </w:rPr>
        <w:t>l</w:t>
      </w:r>
      <w:r>
        <w:rPr>
          <w:b/>
          <w:color w:val="231F20"/>
          <w:w w:val="88"/>
          <w:sz w:val="22"/>
        </w:rPr>
        <w:t>i</w:t>
      </w:r>
      <w:r>
        <w:rPr>
          <w:b/>
          <w:color w:val="231F20"/>
          <w:sz w:val="22"/>
        </w:rPr>
        <w:t> </w:t>
      </w:r>
      <w:r>
        <w:rPr>
          <w:b/>
          <w:color w:val="231F20"/>
          <w:spacing w:val="-24"/>
          <w:sz w:val="22"/>
        </w:rPr>
        <w:t> </w:t>
      </w:r>
      <w:r>
        <w:rPr>
          <w:b/>
          <w:color w:val="231F20"/>
          <w:spacing w:val="-1"/>
          <w:w w:val="89"/>
          <w:sz w:val="22"/>
        </w:rPr>
        <w:t>ö</w:t>
      </w:r>
      <w:r>
        <w:rPr>
          <w:b/>
          <w:color w:val="231F20"/>
          <w:spacing w:val="1"/>
          <w:w w:val="90"/>
          <w:sz w:val="22"/>
        </w:rPr>
        <w:t>g</w:t>
      </w:r>
      <w:r>
        <w:rPr>
          <w:b/>
          <w:color w:val="231F20"/>
          <w:spacing w:val="-1"/>
          <w:w w:val="90"/>
          <w:sz w:val="22"/>
        </w:rPr>
        <w:t>re</w:t>
      </w:r>
      <w:r>
        <w:rPr>
          <w:b/>
          <w:color w:val="231F20"/>
          <w:spacing w:val="1"/>
          <w:w w:val="90"/>
          <w:sz w:val="22"/>
        </w:rPr>
        <w:t>t</w:t>
      </w:r>
      <w:r>
        <w:rPr>
          <w:b/>
          <w:color w:val="231F20"/>
          <w:spacing w:val="-1"/>
          <w:w w:val="87"/>
          <w:sz w:val="22"/>
        </w:rPr>
        <w:t>m</w:t>
      </w:r>
      <w:r>
        <w:rPr>
          <w:b/>
          <w:color w:val="231F20"/>
          <w:spacing w:val="-1"/>
          <w:w w:val="89"/>
          <w:sz w:val="22"/>
        </w:rPr>
        <w:t>e</w:t>
      </w:r>
      <w:r>
        <w:rPr>
          <w:b/>
          <w:color w:val="231F20"/>
          <w:w w:val="89"/>
          <w:sz w:val="22"/>
        </w:rPr>
        <w:t>n</w:t>
      </w:r>
      <w:r>
        <w:rPr>
          <w:b/>
          <w:color w:val="231F20"/>
          <w:spacing w:val="-1"/>
          <w:w w:val="91"/>
          <w:sz w:val="22"/>
        </w:rPr>
        <w:t>l</w:t>
      </w:r>
      <w:r>
        <w:rPr>
          <w:b/>
          <w:color w:val="231F20"/>
          <w:w w:val="91"/>
          <w:sz w:val="22"/>
        </w:rPr>
        <w:t>e</w:t>
      </w:r>
      <w:r>
        <w:rPr>
          <w:b/>
          <w:color w:val="231F20"/>
          <w:spacing w:val="-1"/>
          <w:w w:val="90"/>
          <w:sz w:val="22"/>
        </w:rPr>
        <w:t>r</w:t>
      </w:r>
      <w:r>
        <w:rPr>
          <w:b/>
          <w:color w:val="231F20"/>
          <w:w w:val="90"/>
          <w:sz w:val="22"/>
        </w:rPr>
        <w:t>e</w:t>
      </w:r>
      <w:r>
        <w:rPr>
          <w:b/>
          <w:color w:val="231F20"/>
          <w:sz w:val="22"/>
        </w:rPr>
        <w:t> </w:t>
      </w:r>
      <w:r>
        <w:rPr>
          <w:b/>
          <w:color w:val="231F20"/>
          <w:spacing w:val="-24"/>
          <w:sz w:val="22"/>
        </w:rPr>
        <w:t> </w:t>
      </w:r>
      <w:r>
        <w:rPr>
          <w:b/>
          <w:color w:val="231F20"/>
          <w:w w:val="110"/>
          <w:sz w:val="22"/>
        </w:rPr>
        <w:t>%</w:t>
      </w:r>
      <w:r>
        <w:rPr>
          <w:b/>
          <w:color w:val="231F20"/>
          <w:sz w:val="22"/>
        </w:rPr>
        <w:t> </w:t>
      </w:r>
      <w:r>
        <w:rPr>
          <w:b/>
          <w:color w:val="231F20"/>
          <w:spacing w:val="-23"/>
          <w:sz w:val="22"/>
        </w:rPr>
        <w:t> </w:t>
      </w:r>
      <w:r>
        <w:rPr>
          <w:b/>
          <w:color w:val="231F20"/>
          <w:spacing w:val="-1"/>
          <w:w w:val="96"/>
          <w:sz w:val="22"/>
        </w:rPr>
        <w:t>25 </w:t>
      </w:r>
      <w:r>
        <w:rPr>
          <w:b/>
          <w:color w:val="231F20"/>
          <w:spacing w:val="-1"/>
          <w:w w:val="88"/>
          <w:sz w:val="22"/>
        </w:rPr>
        <w:t>fazlas</w:t>
      </w:r>
      <w:r>
        <w:rPr>
          <w:b/>
          <w:color w:val="231F20"/>
          <w:spacing w:val="1"/>
          <w:w w:val="31"/>
          <w:sz w:val="22"/>
        </w:rPr>
        <w:t></w:t>
      </w:r>
      <w:r>
        <w:rPr>
          <w:b/>
          <w:color w:val="231F20"/>
          <w:spacing w:val="-1"/>
          <w:w w:val="94"/>
          <w:sz w:val="22"/>
        </w:rPr>
        <w:t>y</w:t>
      </w:r>
      <w:r>
        <w:rPr>
          <w:b/>
          <w:color w:val="231F20"/>
          <w:spacing w:val="-1"/>
          <w:w w:val="89"/>
          <w:sz w:val="22"/>
        </w:rPr>
        <w:t>l</w:t>
      </w:r>
      <w:r>
        <w:rPr>
          <w:b/>
          <w:color w:val="231F20"/>
          <w:w w:val="89"/>
          <w:sz w:val="22"/>
        </w:rPr>
        <w:t>a</w:t>
      </w:r>
      <w:r>
        <w:rPr>
          <w:b/>
          <w:color w:val="231F20"/>
          <w:sz w:val="22"/>
        </w:rPr>
        <w:t> </w:t>
      </w:r>
      <w:r>
        <w:rPr>
          <w:b/>
          <w:color w:val="231F20"/>
          <w:spacing w:val="-3"/>
          <w:sz w:val="22"/>
        </w:rPr>
        <w:t> </w:t>
      </w:r>
      <w:r>
        <w:rPr>
          <w:b/>
          <w:color w:val="231F20"/>
          <w:w w:val="89"/>
          <w:sz w:val="22"/>
        </w:rPr>
        <w:t>ö</w:t>
      </w:r>
      <w:r>
        <w:rPr>
          <w:b/>
          <w:color w:val="231F20"/>
          <w:spacing w:val="-1"/>
          <w:w w:val="89"/>
          <w:sz w:val="22"/>
        </w:rPr>
        <w:t>d</w:t>
      </w:r>
      <w:r>
        <w:rPr>
          <w:b/>
          <w:color w:val="231F20"/>
          <w:spacing w:val="-1"/>
          <w:w w:val="89"/>
          <w:sz w:val="22"/>
        </w:rPr>
        <w:t>en</w:t>
      </w:r>
      <w:r>
        <w:rPr>
          <w:b/>
          <w:color w:val="231F20"/>
          <w:spacing w:val="1"/>
          <w:w w:val="89"/>
          <w:sz w:val="22"/>
        </w:rPr>
        <w:t>i</w:t>
      </w:r>
      <w:r>
        <w:rPr>
          <w:b/>
          <w:color w:val="231F20"/>
          <w:spacing w:val="-1"/>
          <w:w w:val="79"/>
          <w:sz w:val="22"/>
        </w:rPr>
        <w:t>r.</w:t>
      </w:r>
      <w:r>
        <w:rPr>
          <w:b/>
          <w:color w:val="231F20"/>
          <w:w w:val="79"/>
          <w:sz w:val="22"/>
        </w:rPr>
        <w:t>”</w:t>
      </w:r>
      <w:r>
        <w:rPr>
          <w:b/>
          <w:color w:val="231F20"/>
          <w:sz w:val="22"/>
        </w:rPr>
        <w:t> </w:t>
      </w:r>
      <w:r>
        <w:rPr>
          <w:b/>
          <w:color w:val="231F20"/>
          <w:spacing w:val="-3"/>
          <w:sz w:val="22"/>
        </w:rPr>
        <w:t> </w:t>
      </w:r>
      <w:r>
        <w:rPr>
          <w:color w:val="231F20"/>
          <w:w w:val="96"/>
          <w:sz w:val="22"/>
        </w:rPr>
        <w:t>hü</w:t>
      </w:r>
      <w:r>
        <w:rPr>
          <w:color w:val="231F20"/>
          <w:spacing w:val="1"/>
          <w:w w:val="96"/>
          <w:sz w:val="22"/>
        </w:rPr>
        <w:t>k</w:t>
      </w:r>
      <w:r>
        <w:rPr>
          <w:color w:val="231F20"/>
          <w:spacing w:val="-1"/>
          <w:w w:val="94"/>
          <w:sz w:val="22"/>
        </w:rPr>
        <w:t>m</w:t>
      </w:r>
      <w:r>
        <w:rPr>
          <w:color w:val="231F20"/>
          <w:w w:val="95"/>
          <w:sz w:val="22"/>
        </w:rPr>
        <w:t>ü</w:t>
      </w:r>
      <w:r>
        <w:rPr>
          <w:color w:val="231F20"/>
          <w:sz w:val="22"/>
        </w:rPr>
        <w:t> </w:t>
      </w:r>
      <w:r>
        <w:rPr>
          <w:color w:val="231F20"/>
          <w:spacing w:val="2"/>
          <w:sz w:val="22"/>
        </w:rPr>
        <w:t> </w:t>
      </w:r>
      <w:r>
        <w:rPr>
          <w:color w:val="231F20"/>
          <w:spacing w:val="-1"/>
          <w:w w:val="102"/>
          <w:sz w:val="22"/>
        </w:rPr>
        <w:t>y</w:t>
      </w:r>
      <w:r>
        <w:rPr>
          <w:color w:val="231F20"/>
          <w:spacing w:val="-1"/>
          <w:w w:val="100"/>
          <w:sz w:val="22"/>
        </w:rPr>
        <w:t>e</w:t>
      </w:r>
      <w:r>
        <w:rPr>
          <w:color w:val="231F20"/>
          <w:w w:val="100"/>
          <w:sz w:val="22"/>
        </w:rPr>
        <w:t>r</w:t>
      </w:r>
      <w:r>
        <w:rPr>
          <w:color w:val="231F20"/>
          <w:sz w:val="22"/>
        </w:rPr>
        <w:t> </w:t>
      </w:r>
      <w:r>
        <w:rPr>
          <w:color w:val="231F20"/>
          <w:spacing w:val="3"/>
          <w:sz w:val="22"/>
        </w:rPr>
        <w:t> </w:t>
      </w:r>
      <w:r>
        <w:rPr>
          <w:color w:val="231F20"/>
          <w:spacing w:val="-1"/>
          <w:w w:val="96"/>
          <w:sz w:val="22"/>
        </w:rPr>
        <w:t>a</w:t>
      </w:r>
      <w:r>
        <w:rPr>
          <w:color w:val="231F20"/>
          <w:w w:val="94"/>
          <w:sz w:val="22"/>
        </w:rPr>
        <w:t>l</w:t>
      </w:r>
      <w:r>
        <w:rPr>
          <w:color w:val="231F20"/>
          <w:w w:val="94"/>
          <w:sz w:val="22"/>
        </w:rPr>
        <w:t>m</w:t>
      </w:r>
      <w:r>
        <w:rPr>
          <w:color w:val="231F20"/>
          <w:spacing w:val="-1"/>
          <w:w w:val="96"/>
          <w:sz w:val="22"/>
        </w:rPr>
        <w:t>a</w:t>
      </w:r>
      <w:r>
        <w:rPr>
          <w:color w:val="231F20"/>
          <w:spacing w:val="-1"/>
          <w:w w:val="97"/>
          <w:sz w:val="22"/>
        </w:rPr>
        <w:t>kta</w:t>
      </w:r>
      <w:r>
        <w:rPr>
          <w:color w:val="231F20"/>
          <w:w w:val="96"/>
          <w:sz w:val="22"/>
        </w:rPr>
        <w:t>d</w:t>
      </w:r>
      <w:r>
        <w:rPr>
          <w:color w:val="231F20"/>
          <w:w w:val="94"/>
          <w:sz w:val="22"/>
        </w:rPr>
        <w:t>ı</w:t>
      </w:r>
      <w:r>
        <w:rPr>
          <w:color w:val="231F20"/>
          <w:w w:val="100"/>
          <w:sz w:val="22"/>
        </w:rPr>
        <w:t>r</w:t>
      </w:r>
      <w:r>
        <w:rPr>
          <w:color w:val="231F20"/>
          <w:w w:val="75"/>
          <w:sz w:val="22"/>
        </w:rPr>
        <w:t>.</w:t>
      </w:r>
      <w:r>
        <w:rPr>
          <w:color w:val="231F20"/>
          <w:sz w:val="22"/>
        </w:rPr>
        <w:t> </w:t>
      </w:r>
      <w:r>
        <w:rPr>
          <w:color w:val="231F20"/>
          <w:spacing w:val="3"/>
          <w:sz w:val="22"/>
        </w:rPr>
        <w:t> </w:t>
      </w:r>
      <w:r>
        <w:rPr>
          <w:color w:val="231F20"/>
          <w:w w:val="93"/>
          <w:sz w:val="22"/>
        </w:rPr>
        <w:t>B</w:t>
      </w:r>
      <w:r>
        <w:rPr>
          <w:color w:val="231F20"/>
          <w:w w:val="95"/>
          <w:sz w:val="22"/>
        </w:rPr>
        <w:t>u</w:t>
      </w:r>
      <w:r>
        <w:rPr>
          <w:color w:val="231F20"/>
          <w:sz w:val="22"/>
        </w:rPr>
        <w:t> </w:t>
      </w:r>
      <w:r>
        <w:rPr>
          <w:color w:val="231F20"/>
          <w:spacing w:val="2"/>
          <w:sz w:val="22"/>
        </w:rPr>
        <w:t> </w:t>
      </w:r>
      <w:r>
        <w:rPr>
          <w:color w:val="231F20"/>
          <w:w w:val="95"/>
          <w:sz w:val="22"/>
        </w:rPr>
        <w:t>hüküm</w:t>
      </w:r>
      <w:r>
        <w:rPr>
          <w:color w:val="231F20"/>
          <w:sz w:val="22"/>
        </w:rPr>
        <w:t> </w:t>
      </w:r>
      <w:r>
        <w:rPr>
          <w:color w:val="231F20"/>
          <w:spacing w:val="2"/>
          <w:sz w:val="22"/>
        </w:rPr>
        <w:t> </w:t>
      </w:r>
      <w:r>
        <w:rPr>
          <w:color w:val="231F20"/>
          <w:w w:val="96"/>
          <w:sz w:val="22"/>
        </w:rPr>
        <w:t>d</w:t>
      </w:r>
      <w:r>
        <w:rPr>
          <w:color w:val="231F20"/>
          <w:spacing w:val="1"/>
          <w:w w:val="98"/>
          <w:sz w:val="22"/>
        </w:rPr>
        <w:t>o</w:t>
      </w:r>
      <w:r>
        <w:rPr>
          <w:color w:val="231F20"/>
          <w:spacing w:val="-1"/>
          <w:w w:val="96"/>
          <w:sz w:val="22"/>
        </w:rPr>
        <w:t>g</w:t>
      </w:r>
      <w:r>
        <w:rPr>
          <w:color w:val="231F20"/>
          <w:w w:val="100"/>
          <w:sz w:val="22"/>
        </w:rPr>
        <w:t>r</w:t>
      </w:r>
      <w:r>
        <w:rPr>
          <w:color w:val="231F20"/>
          <w:spacing w:val="-1"/>
          <w:w w:val="95"/>
          <w:sz w:val="22"/>
        </w:rPr>
        <w:t>u</w:t>
      </w:r>
      <w:r>
        <w:rPr>
          <w:color w:val="231F20"/>
          <w:w w:val="95"/>
          <w:sz w:val="22"/>
        </w:rPr>
        <w:t>l</w:t>
      </w:r>
      <w:r>
        <w:rPr>
          <w:color w:val="231F20"/>
          <w:spacing w:val="-1"/>
          <w:w w:val="97"/>
          <w:sz w:val="22"/>
        </w:rPr>
        <w:t>tu</w:t>
      </w:r>
      <w:r>
        <w:rPr>
          <w:color w:val="231F20"/>
          <w:w w:val="97"/>
          <w:sz w:val="22"/>
        </w:rPr>
        <w:t>s</w:t>
      </w:r>
      <w:r>
        <w:rPr>
          <w:color w:val="231F20"/>
          <w:spacing w:val="-1"/>
          <w:w w:val="95"/>
          <w:sz w:val="22"/>
        </w:rPr>
        <w:t>un</w:t>
      </w:r>
      <w:r>
        <w:rPr>
          <w:color w:val="231F20"/>
          <w:w w:val="96"/>
          <w:sz w:val="22"/>
        </w:rPr>
        <w:t>d</w:t>
      </w:r>
      <w:r>
        <w:rPr>
          <w:color w:val="231F20"/>
          <w:w w:val="96"/>
          <w:sz w:val="22"/>
        </w:rPr>
        <w:t>a</w:t>
      </w:r>
      <w:r>
        <w:rPr>
          <w:color w:val="231F20"/>
          <w:sz w:val="22"/>
        </w:rPr>
        <w:t> </w:t>
      </w:r>
      <w:r>
        <w:rPr>
          <w:color w:val="231F20"/>
          <w:spacing w:val="2"/>
          <w:sz w:val="22"/>
        </w:rPr>
        <w:t> </w:t>
      </w:r>
      <w:r>
        <w:rPr>
          <w:color w:val="231F20"/>
          <w:spacing w:val="1"/>
          <w:w w:val="98"/>
          <w:sz w:val="22"/>
        </w:rPr>
        <w:t>ö</w:t>
      </w:r>
      <w:r>
        <w:rPr>
          <w:color w:val="231F20"/>
          <w:spacing w:val="-1"/>
          <w:w w:val="102"/>
          <w:sz w:val="22"/>
        </w:rPr>
        <w:t>z</w:t>
      </w:r>
      <w:r>
        <w:rPr>
          <w:color w:val="231F20"/>
          <w:w w:val="100"/>
          <w:sz w:val="22"/>
        </w:rPr>
        <w:t>e</w:t>
      </w:r>
      <w:r>
        <w:rPr>
          <w:color w:val="231F20"/>
          <w:w w:val="94"/>
          <w:sz w:val="22"/>
        </w:rPr>
        <w:t>l </w:t>
      </w:r>
      <w:r>
        <w:rPr>
          <w:color w:val="231F20"/>
          <w:sz w:val="22"/>
        </w:rPr>
        <w:t>egitim</w:t>
      </w:r>
      <w:r>
        <w:rPr>
          <w:color w:val="231F20"/>
          <w:spacing w:val="-13"/>
          <w:sz w:val="22"/>
        </w:rPr>
        <w:t> </w:t>
      </w:r>
      <w:r>
        <w:rPr>
          <w:color w:val="231F20"/>
          <w:sz w:val="22"/>
        </w:rPr>
        <w:t>sınıfı</w:t>
      </w:r>
      <w:r>
        <w:rPr>
          <w:color w:val="231F20"/>
          <w:spacing w:val="-11"/>
          <w:sz w:val="22"/>
        </w:rPr>
        <w:t> </w:t>
      </w:r>
      <w:r>
        <w:rPr>
          <w:color w:val="231F20"/>
          <w:sz w:val="22"/>
        </w:rPr>
        <w:t>ögretmenlerine</w:t>
      </w:r>
      <w:r>
        <w:rPr>
          <w:color w:val="231F20"/>
          <w:spacing w:val="-12"/>
          <w:sz w:val="22"/>
        </w:rPr>
        <w:t> </w:t>
      </w:r>
      <w:r>
        <w:rPr>
          <w:color w:val="231F20"/>
          <w:sz w:val="22"/>
        </w:rPr>
        <w:t>ek</w:t>
      </w:r>
      <w:r>
        <w:rPr>
          <w:color w:val="231F20"/>
          <w:spacing w:val="-14"/>
          <w:sz w:val="22"/>
        </w:rPr>
        <w:t> </w:t>
      </w:r>
      <w:r>
        <w:rPr>
          <w:color w:val="231F20"/>
          <w:sz w:val="22"/>
        </w:rPr>
        <w:t>ders</w:t>
      </w:r>
      <w:r>
        <w:rPr>
          <w:color w:val="231F20"/>
          <w:spacing w:val="-12"/>
          <w:sz w:val="22"/>
        </w:rPr>
        <w:t> </w:t>
      </w:r>
      <w:r>
        <w:rPr>
          <w:color w:val="231F20"/>
          <w:sz w:val="22"/>
        </w:rPr>
        <w:t>ücretleri</w:t>
      </w:r>
      <w:r>
        <w:rPr>
          <w:color w:val="231F20"/>
          <w:spacing w:val="-13"/>
          <w:sz w:val="22"/>
        </w:rPr>
        <w:t> </w:t>
      </w:r>
      <w:r>
        <w:rPr>
          <w:color w:val="231F20"/>
          <w:sz w:val="22"/>
        </w:rPr>
        <w:t>%</w:t>
      </w:r>
      <w:r>
        <w:rPr>
          <w:color w:val="231F20"/>
          <w:spacing w:val="-12"/>
          <w:sz w:val="22"/>
        </w:rPr>
        <w:t> </w:t>
      </w:r>
      <w:r>
        <w:rPr>
          <w:color w:val="231F20"/>
          <w:sz w:val="22"/>
        </w:rPr>
        <w:t>25</w:t>
      </w:r>
      <w:r>
        <w:rPr>
          <w:color w:val="231F20"/>
          <w:spacing w:val="-13"/>
          <w:sz w:val="22"/>
        </w:rPr>
        <w:t> </w:t>
      </w:r>
      <w:r>
        <w:rPr>
          <w:color w:val="231F20"/>
          <w:sz w:val="22"/>
        </w:rPr>
        <w:t>fazlasıyla</w:t>
      </w:r>
      <w:r>
        <w:rPr>
          <w:color w:val="231F20"/>
          <w:spacing w:val="-14"/>
          <w:sz w:val="22"/>
        </w:rPr>
        <w:t> </w:t>
      </w:r>
      <w:r>
        <w:rPr>
          <w:color w:val="231F20"/>
          <w:sz w:val="22"/>
        </w:rPr>
        <w:t>ödenecektir.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BodyText"/>
        <w:spacing w:before="93"/>
        <w:ind w:left="499"/>
        <w:rPr>
          <w:rFonts w:ascii="Arial"/>
        </w:rPr>
      </w:pPr>
      <w:r>
        <w:rPr>
          <w:rFonts w:ascii="Arial"/>
          <w:color w:val="92278F"/>
        </w:rPr>
        <w:t>126</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5024pt;width:476.25pt;height:40.7pt;mso-position-horizontal-relative:page;mso-position-vertical-relative:page;z-index:-366568"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8005pt;width:49.605pt;height:33.386pt;mso-position-horizontal-relative:page;mso-position-vertical-relative:page;z-index:26224" filled="true" fillcolor="#92278f" stroked="false">
            <v:fill type="solid"/>
            <w10:wrap type="none"/>
          </v:rect>
        </w:pict>
      </w:r>
      <w:r>
        <w:rPr/>
        <w:pict>
          <v:rect style="position:absolute;margin-left:0pt;margin-top:649.768005pt;width:389.415pt;height:33.386pt;mso-position-horizontal-relative:page;mso-position-vertical-relative:page;z-index:26248"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5"/>
        </w:rPr>
      </w:pPr>
    </w:p>
    <w:p>
      <w:pPr>
        <w:pStyle w:val="Heading6"/>
        <w:numPr>
          <w:ilvl w:val="0"/>
          <w:numId w:val="55"/>
        </w:numPr>
        <w:tabs>
          <w:tab w:pos="725" w:val="left" w:leader="none"/>
        </w:tabs>
        <w:spacing w:line="247" w:lineRule="auto" w:before="107" w:after="0"/>
        <w:ind w:left="724" w:right="494" w:hanging="426"/>
        <w:jc w:val="left"/>
      </w:pPr>
      <w:r>
        <w:rPr>
          <w:color w:val="ED2024"/>
          <w:spacing w:val="-1"/>
          <w:w w:val="81"/>
        </w:rPr>
        <w:t>SORU</w:t>
      </w:r>
      <w:r>
        <w:rPr>
          <w:color w:val="ED2024"/>
          <w:w w:val="81"/>
        </w:rPr>
        <w:t>:</w:t>
      </w:r>
      <w:r>
        <w:rPr>
          <w:color w:val="ED2024"/>
          <w:spacing w:val="-1"/>
        </w:rPr>
        <w:t> </w:t>
      </w:r>
      <w:r>
        <w:rPr>
          <w:color w:val="ED2024"/>
          <w:spacing w:val="1"/>
          <w:w w:val="84"/>
        </w:rPr>
        <w:t>D</w:t>
      </w:r>
      <w:r>
        <w:rPr>
          <w:color w:val="ED2024"/>
          <w:spacing w:val="-1"/>
          <w:w w:val="91"/>
        </w:rPr>
        <w:t>e</w:t>
      </w:r>
      <w:r>
        <w:rPr>
          <w:color w:val="ED2024"/>
          <w:w w:val="91"/>
        </w:rPr>
        <w:t>s</w:t>
      </w:r>
      <w:r>
        <w:rPr>
          <w:color w:val="ED2024"/>
          <w:spacing w:val="1"/>
          <w:w w:val="91"/>
        </w:rPr>
        <w:t>t</w:t>
      </w:r>
      <w:r>
        <w:rPr>
          <w:color w:val="ED2024"/>
          <w:spacing w:val="-1"/>
          <w:w w:val="93"/>
        </w:rPr>
        <w:t>e</w:t>
      </w:r>
      <w:r>
        <w:rPr>
          <w:color w:val="ED2024"/>
          <w:w w:val="93"/>
        </w:rPr>
        <w:t>k</w:t>
      </w:r>
      <w:r>
        <w:rPr>
          <w:color w:val="ED2024"/>
          <w:spacing w:val="-2"/>
        </w:rPr>
        <w:t> </w:t>
      </w:r>
      <w:r>
        <w:rPr>
          <w:color w:val="ED2024"/>
          <w:spacing w:val="-1"/>
          <w:w w:val="92"/>
        </w:rPr>
        <w:t>e</w:t>
      </w:r>
      <w:r>
        <w:rPr>
          <w:color w:val="ED2024"/>
          <w:spacing w:val="-1"/>
          <w:w w:val="90"/>
        </w:rPr>
        <w:t>g</w:t>
      </w:r>
      <w:r>
        <w:rPr>
          <w:color w:val="ED2024"/>
          <w:w w:val="88"/>
        </w:rPr>
        <w:t>itim</w:t>
      </w:r>
      <w:r>
        <w:rPr>
          <w:color w:val="ED2024"/>
          <w:spacing w:val="-1"/>
        </w:rPr>
        <w:t> </w:t>
      </w:r>
      <w:r>
        <w:rPr>
          <w:color w:val="ED2024"/>
          <w:w w:val="89"/>
        </w:rPr>
        <w:t>o</w:t>
      </w:r>
      <w:r>
        <w:rPr>
          <w:color w:val="ED2024"/>
          <w:spacing w:val="-1"/>
          <w:w w:val="89"/>
        </w:rPr>
        <w:t>d</w:t>
      </w:r>
      <w:r>
        <w:rPr>
          <w:color w:val="ED2024"/>
          <w:w w:val="89"/>
        </w:rPr>
        <w:t>as</w:t>
      </w:r>
      <w:r>
        <w:rPr>
          <w:color w:val="ED2024"/>
          <w:w w:val="31"/>
        </w:rPr>
        <w:t></w:t>
      </w:r>
      <w:r>
        <w:rPr>
          <w:color w:val="ED2024"/>
          <w:spacing w:val="-1"/>
          <w:w w:val="88"/>
        </w:rPr>
        <w:t>n</w:t>
      </w:r>
      <w:r>
        <w:rPr>
          <w:color w:val="ED2024"/>
          <w:w w:val="88"/>
        </w:rPr>
        <w:t>d</w:t>
      </w:r>
      <w:r>
        <w:rPr>
          <w:color w:val="ED2024"/>
          <w:w w:val="89"/>
        </w:rPr>
        <w:t>a</w:t>
      </w:r>
      <w:r>
        <w:rPr>
          <w:color w:val="ED2024"/>
          <w:spacing w:val="-1"/>
        </w:rPr>
        <w:t> </w:t>
      </w:r>
      <w:r>
        <w:rPr>
          <w:color w:val="ED2024"/>
          <w:w w:val="90"/>
        </w:rPr>
        <w:t>g</w:t>
      </w:r>
      <w:r>
        <w:rPr>
          <w:color w:val="ED2024"/>
          <w:spacing w:val="1"/>
          <w:w w:val="89"/>
        </w:rPr>
        <w:t>ö</w:t>
      </w:r>
      <w:r>
        <w:rPr>
          <w:color w:val="ED2024"/>
          <w:spacing w:val="-1"/>
          <w:w w:val="88"/>
        </w:rPr>
        <w:t>r</w:t>
      </w:r>
      <w:r>
        <w:rPr>
          <w:color w:val="ED2024"/>
          <w:w w:val="92"/>
        </w:rPr>
        <w:t>e</w:t>
      </w:r>
      <w:r>
        <w:rPr>
          <w:color w:val="ED2024"/>
          <w:w w:val="93"/>
        </w:rPr>
        <w:t>v</w:t>
      </w:r>
      <w:r>
        <w:rPr>
          <w:color w:val="ED2024"/>
          <w:spacing w:val="-1"/>
          <w:w w:val="89"/>
        </w:rPr>
        <w:t>l</w:t>
      </w:r>
      <w:r>
        <w:rPr>
          <w:color w:val="ED2024"/>
          <w:spacing w:val="1"/>
          <w:w w:val="92"/>
        </w:rPr>
        <w:t>e</w:t>
      </w:r>
      <w:r>
        <w:rPr>
          <w:color w:val="ED2024"/>
          <w:w w:val="87"/>
        </w:rPr>
        <w:t>n</w:t>
      </w:r>
      <w:r>
        <w:rPr>
          <w:color w:val="ED2024"/>
          <w:spacing w:val="-1"/>
          <w:w w:val="89"/>
        </w:rPr>
        <w:t>d</w:t>
      </w:r>
      <w:r>
        <w:rPr>
          <w:color w:val="ED2024"/>
          <w:spacing w:val="-1"/>
          <w:w w:val="88"/>
        </w:rPr>
        <w:t>i</w:t>
      </w:r>
      <w:r>
        <w:rPr>
          <w:color w:val="ED2024"/>
          <w:spacing w:val="-1"/>
          <w:w w:val="88"/>
        </w:rPr>
        <w:t>r</w:t>
      </w:r>
      <w:r>
        <w:rPr>
          <w:color w:val="ED2024"/>
          <w:spacing w:val="-1"/>
          <w:w w:val="88"/>
        </w:rPr>
        <w:t>i</w:t>
      </w:r>
      <w:r>
        <w:rPr>
          <w:color w:val="ED2024"/>
          <w:spacing w:val="-1"/>
          <w:w w:val="89"/>
        </w:rPr>
        <w:t>l</w:t>
      </w:r>
      <w:r>
        <w:rPr>
          <w:color w:val="ED2024"/>
          <w:spacing w:val="1"/>
          <w:w w:val="92"/>
        </w:rPr>
        <w:t>e</w:t>
      </w:r>
      <w:r>
        <w:rPr>
          <w:color w:val="ED2024"/>
          <w:w w:val="87"/>
        </w:rPr>
        <w:t>n</w:t>
      </w:r>
      <w:r>
        <w:rPr>
          <w:color w:val="ED2024"/>
          <w:spacing w:val="-2"/>
        </w:rPr>
        <w:t> </w:t>
      </w:r>
      <w:r>
        <w:rPr>
          <w:color w:val="ED2024"/>
          <w:spacing w:val="-1"/>
          <w:w w:val="89"/>
        </w:rPr>
        <w:t>ö</w:t>
      </w:r>
      <w:r>
        <w:rPr>
          <w:color w:val="ED2024"/>
          <w:spacing w:val="1"/>
          <w:w w:val="90"/>
        </w:rPr>
        <w:t>g</w:t>
      </w:r>
      <w:r>
        <w:rPr>
          <w:color w:val="ED2024"/>
          <w:spacing w:val="-1"/>
          <w:w w:val="89"/>
        </w:rPr>
        <w:t>ret</w:t>
      </w:r>
      <w:r>
        <w:rPr>
          <w:color w:val="ED2024"/>
          <w:spacing w:val="1"/>
          <w:w w:val="89"/>
        </w:rPr>
        <w:t>m</w:t>
      </w:r>
      <w:r>
        <w:rPr>
          <w:color w:val="ED2024"/>
          <w:spacing w:val="-1"/>
          <w:w w:val="89"/>
        </w:rPr>
        <w:t>e</w:t>
      </w:r>
      <w:r>
        <w:rPr>
          <w:color w:val="ED2024"/>
          <w:w w:val="89"/>
        </w:rPr>
        <w:t>n</w:t>
      </w:r>
      <w:r>
        <w:rPr>
          <w:color w:val="ED2024"/>
          <w:spacing w:val="-1"/>
          <w:w w:val="90"/>
        </w:rPr>
        <w:t>le</w:t>
      </w:r>
      <w:r>
        <w:rPr>
          <w:color w:val="ED2024"/>
          <w:w w:val="90"/>
        </w:rPr>
        <w:t>r</w:t>
      </w:r>
      <w:r>
        <w:rPr>
          <w:color w:val="ED2024"/>
          <w:w w:val="92"/>
        </w:rPr>
        <w:t>e</w:t>
      </w:r>
      <w:r>
        <w:rPr>
          <w:color w:val="ED2024"/>
          <w:spacing w:val="-1"/>
        </w:rPr>
        <w:t> </w:t>
      </w:r>
      <w:r>
        <w:rPr>
          <w:color w:val="ED2024"/>
          <w:spacing w:val="-1"/>
          <w:w w:val="93"/>
        </w:rPr>
        <w:t>e</w:t>
      </w:r>
      <w:r>
        <w:rPr>
          <w:color w:val="ED2024"/>
          <w:w w:val="93"/>
        </w:rPr>
        <w:t>k</w:t>
      </w:r>
      <w:r>
        <w:rPr>
          <w:color w:val="ED2024"/>
        </w:rPr>
        <w:t> </w:t>
      </w:r>
      <w:r>
        <w:rPr>
          <w:color w:val="ED2024"/>
          <w:spacing w:val="-1"/>
          <w:w w:val="89"/>
        </w:rPr>
        <w:t>d</w:t>
      </w:r>
      <w:r>
        <w:rPr>
          <w:color w:val="ED2024"/>
          <w:spacing w:val="1"/>
          <w:w w:val="92"/>
        </w:rPr>
        <w:t>e</w:t>
      </w:r>
      <w:r>
        <w:rPr>
          <w:color w:val="ED2024"/>
          <w:spacing w:val="-1"/>
          <w:w w:val="88"/>
        </w:rPr>
        <w:t>r</w:t>
      </w:r>
      <w:r>
        <w:rPr>
          <w:color w:val="ED2024"/>
          <w:w w:val="89"/>
        </w:rPr>
        <w:t>s </w:t>
      </w:r>
      <w:r>
        <w:rPr>
          <w:color w:val="ED2024"/>
        </w:rPr>
        <w:t>ücreti ne kadar</w:t>
      </w:r>
      <w:r>
        <w:rPr>
          <w:color w:val="ED2024"/>
          <w:spacing w:val="-34"/>
        </w:rPr>
        <w:t> </w:t>
      </w:r>
      <w:r>
        <w:rPr>
          <w:color w:val="ED2024"/>
        </w:rPr>
        <w:t>ödenecektir?</w:t>
      </w:r>
    </w:p>
    <w:p>
      <w:pPr>
        <w:pStyle w:val="BodyText"/>
        <w:spacing w:line="247" w:lineRule="auto" w:before="121"/>
        <w:ind w:left="1130" w:right="491"/>
        <w:jc w:val="both"/>
      </w:pPr>
      <w:r>
        <w:rPr/>
        <w:drawing>
          <wp:anchor distT="0" distB="0" distL="0" distR="0" allowOverlap="1" layoutInCell="1" locked="0" behindDoc="0" simplePos="0" relativeHeight="26272">
            <wp:simplePos x="0" y="0"/>
            <wp:positionH relativeFrom="page">
              <wp:posOffset>640939</wp:posOffset>
            </wp:positionH>
            <wp:positionV relativeFrom="paragraph">
              <wp:posOffset>118114</wp:posOffset>
            </wp:positionV>
            <wp:extent cx="396328" cy="479298"/>
            <wp:effectExtent l="0" t="0" r="0" b="0"/>
            <wp:wrapNone/>
            <wp:docPr id="153" name="image132.jpeg" descr=""/>
            <wp:cNvGraphicFramePr>
              <a:graphicFrameLocks noChangeAspect="1"/>
            </wp:cNvGraphicFramePr>
            <a:graphic>
              <a:graphicData uri="http://schemas.openxmlformats.org/drawingml/2006/picture">
                <pic:pic>
                  <pic:nvPicPr>
                    <pic:cNvPr id="154"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 </w:t>
      </w:r>
      <w:r>
        <w:rPr>
          <w:color w:val="231F20"/>
        </w:rPr>
        <w:t>Destek egitim odaları, özel egitim gerektiren ögrencilere </w:t>
      </w:r>
      <w:r>
        <w:rPr>
          <w:color w:val="231F20"/>
          <w:w w:val="97"/>
        </w:rPr>
        <w:t>yönelik</w:t>
      </w:r>
      <w:r>
        <w:rPr>
          <w:color w:val="231F20"/>
          <w:spacing w:val="21"/>
        </w:rPr>
        <w:t> </w:t>
      </w:r>
      <w:r>
        <w:rPr>
          <w:color w:val="231F20"/>
          <w:w w:val="97"/>
        </w:rPr>
        <w:t>ola</w:t>
      </w:r>
      <w:r>
        <w:rPr>
          <w:color w:val="231F20"/>
          <w:spacing w:val="1"/>
          <w:w w:val="97"/>
        </w:rPr>
        <w:t>r</w:t>
      </w:r>
      <w:r>
        <w:rPr>
          <w:color w:val="231F20"/>
          <w:spacing w:val="-1"/>
          <w:w w:val="97"/>
        </w:rPr>
        <w:t>a</w:t>
      </w:r>
      <w:r>
        <w:rPr>
          <w:color w:val="231F20"/>
          <w:w w:val="97"/>
        </w:rPr>
        <w:t>k</w:t>
      </w:r>
      <w:r>
        <w:rPr>
          <w:color w:val="231F20"/>
          <w:spacing w:val="21"/>
        </w:rPr>
        <w:t> </w:t>
      </w:r>
      <w:r>
        <w:rPr>
          <w:color w:val="231F20"/>
          <w:spacing w:val="-1"/>
          <w:w w:val="96"/>
        </w:rPr>
        <w:t>a</w:t>
      </w:r>
      <w:r>
        <w:rPr>
          <w:color w:val="231F20"/>
          <w:w w:val="96"/>
        </w:rPr>
        <w:t>çılmakta</w:t>
      </w:r>
      <w:r>
        <w:rPr>
          <w:color w:val="231F20"/>
          <w:spacing w:val="21"/>
        </w:rPr>
        <w:t> </w:t>
      </w:r>
      <w:r>
        <w:rPr>
          <w:color w:val="231F20"/>
          <w:spacing w:val="-1"/>
          <w:w w:val="98"/>
        </w:rPr>
        <w:t>o</w:t>
      </w:r>
      <w:r>
        <w:rPr>
          <w:color w:val="231F20"/>
          <w:spacing w:val="-1"/>
          <w:w w:val="96"/>
        </w:rPr>
        <w:t>lu</w:t>
      </w:r>
      <w:r>
        <w:rPr>
          <w:color w:val="231F20"/>
          <w:w w:val="96"/>
        </w:rPr>
        <w:t>p</w:t>
      </w:r>
      <w:r>
        <w:rPr>
          <w:color w:val="231F20"/>
          <w:spacing w:val="23"/>
        </w:rPr>
        <w:t> </w:t>
      </w:r>
      <w:r>
        <w:rPr>
          <w:b/>
          <w:color w:val="231F20"/>
          <w:w w:val="87"/>
        </w:rPr>
        <w:t>“özel</w:t>
      </w:r>
      <w:r>
        <w:rPr>
          <w:b/>
          <w:color w:val="231F20"/>
          <w:spacing w:val="18"/>
        </w:rPr>
        <w:t> </w:t>
      </w:r>
      <w:r>
        <w:rPr>
          <w:b/>
          <w:color w:val="231F20"/>
          <w:w w:val="89"/>
        </w:rPr>
        <w:t>s</w:t>
      </w:r>
      <w:r>
        <w:rPr>
          <w:b/>
          <w:color w:val="231F20"/>
          <w:w w:val="31"/>
        </w:rPr>
        <w:t></w:t>
      </w:r>
      <w:r>
        <w:rPr>
          <w:b/>
          <w:color w:val="231F20"/>
          <w:spacing w:val="-1"/>
          <w:w w:val="87"/>
        </w:rPr>
        <w:t>n</w:t>
      </w:r>
      <w:r>
        <w:rPr>
          <w:b/>
          <w:color w:val="231F20"/>
          <w:w w:val="31"/>
        </w:rPr>
        <w:t></w:t>
      </w:r>
      <w:r>
        <w:rPr>
          <w:b/>
          <w:color w:val="231F20"/>
          <w:w w:val="79"/>
        </w:rPr>
        <w:t>f”</w:t>
      </w:r>
      <w:r>
        <w:rPr>
          <w:b/>
          <w:color w:val="231F20"/>
          <w:spacing w:val="18"/>
        </w:rPr>
        <w:t> </w:t>
      </w:r>
      <w:r>
        <w:rPr>
          <w:color w:val="231F20"/>
          <w:spacing w:val="-1"/>
          <w:w w:val="94"/>
        </w:rPr>
        <w:t>n</w:t>
      </w:r>
      <w:r>
        <w:rPr>
          <w:color w:val="231F20"/>
          <w:w w:val="94"/>
        </w:rPr>
        <w:t>i</w:t>
      </w:r>
      <w:r>
        <w:rPr>
          <w:color w:val="231F20"/>
          <w:spacing w:val="-1"/>
          <w:w w:val="97"/>
        </w:rPr>
        <w:t>t</w:t>
      </w:r>
      <w:r>
        <w:rPr>
          <w:color w:val="231F20"/>
          <w:w w:val="100"/>
        </w:rPr>
        <w:t>e</w:t>
      </w:r>
      <w:r>
        <w:rPr>
          <w:color w:val="231F20"/>
          <w:spacing w:val="-1"/>
          <w:w w:val="94"/>
        </w:rPr>
        <w:t>l</w:t>
      </w:r>
      <w:r>
        <w:rPr>
          <w:color w:val="231F20"/>
          <w:w w:val="94"/>
        </w:rPr>
        <w:t>i</w:t>
      </w:r>
      <w:r>
        <w:rPr>
          <w:color w:val="231F20"/>
          <w:spacing w:val="-1"/>
          <w:w w:val="96"/>
        </w:rPr>
        <w:t>g</w:t>
      </w:r>
      <w:r>
        <w:rPr>
          <w:color w:val="231F20"/>
          <w:w w:val="94"/>
        </w:rPr>
        <w:t>i</w:t>
      </w:r>
      <w:r>
        <w:rPr>
          <w:color w:val="231F20"/>
          <w:spacing w:val="-1"/>
          <w:w w:val="94"/>
        </w:rPr>
        <w:t>n</w:t>
      </w:r>
      <w:r>
        <w:rPr>
          <w:color w:val="231F20"/>
          <w:w w:val="96"/>
        </w:rPr>
        <w:t>d</w:t>
      </w:r>
      <w:r>
        <w:rPr>
          <w:color w:val="231F20"/>
          <w:w w:val="100"/>
        </w:rPr>
        <w:t>e</w:t>
      </w:r>
      <w:r>
        <w:rPr>
          <w:color w:val="231F20"/>
          <w:w w:val="96"/>
        </w:rPr>
        <w:t>d</w:t>
      </w:r>
      <w:r>
        <w:rPr>
          <w:color w:val="231F20"/>
          <w:w w:val="94"/>
        </w:rPr>
        <w:t>i</w:t>
      </w:r>
      <w:r>
        <w:rPr>
          <w:color w:val="231F20"/>
          <w:w w:val="100"/>
        </w:rPr>
        <w:t>r</w:t>
      </w:r>
      <w:r>
        <w:rPr>
          <w:color w:val="231F20"/>
          <w:w w:val="75"/>
        </w:rPr>
        <w:t>.</w:t>
      </w:r>
      <w:r>
        <w:rPr>
          <w:color w:val="231F20"/>
          <w:spacing w:val="21"/>
        </w:rPr>
        <w:t> </w:t>
      </w:r>
      <w:r>
        <w:rPr>
          <w:color w:val="231F20"/>
          <w:spacing w:val="-1"/>
          <w:w w:val="88"/>
        </w:rPr>
        <w:t>D</w:t>
      </w:r>
      <w:r>
        <w:rPr>
          <w:color w:val="231F20"/>
          <w:w w:val="98"/>
        </w:rPr>
        <w:t>o</w:t>
      </w:r>
      <w:r>
        <w:rPr>
          <w:color w:val="231F20"/>
          <w:spacing w:val="-1"/>
          <w:w w:val="94"/>
        </w:rPr>
        <w:t>l</w:t>
      </w:r>
      <w:r>
        <w:rPr>
          <w:color w:val="231F20"/>
          <w:spacing w:val="-1"/>
          <w:w w:val="96"/>
        </w:rPr>
        <w:t>a</w:t>
      </w:r>
      <w:r>
        <w:rPr>
          <w:color w:val="231F20"/>
          <w:w w:val="102"/>
        </w:rPr>
        <w:t>y</w:t>
      </w:r>
      <w:r>
        <w:rPr>
          <w:color w:val="231F20"/>
          <w:w w:val="94"/>
        </w:rPr>
        <w:t>ı</w:t>
      </w:r>
      <w:r>
        <w:rPr>
          <w:color w:val="231F20"/>
          <w:w w:val="99"/>
        </w:rPr>
        <w:t>s</w:t>
      </w:r>
      <w:r>
        <w:rPr>
          <w:color w:val="231F20"/>
          <w:w w:val="94"/>
        </w:rPr>
        <w:t>ı</w:t>
      </w:r>
      <w:r>
        <w:rPr>
          <w:color w:val="231F20"/>
          <w:w w:val="102"/>
        </w:rPr>
        <w:t>y</w:t>
      </w:r>
      <w:r>
        <w:rPr>
          <w:color w:val="231F20"/>
          <w:spacing w:val="-1"/>
          <w:w w:val="94"/>
        </w:rPr>
        <w:t>l</w:t>
      </w:r>
      <w:r>
        <w:rPr>
          <w:color w:val="231F20"/>
          <w:w w:val="96"/>
        </w:rPr>
        <w:t>a </w:t>
      </w:r>
      <w:r>
        <w:rPr>
          <w:color w:val="231F20"/>
        </w:rPr>
        <w:t>bu</w:t>
      </w:r>
      <w:r>
        <w:rPr>
          <w:color w:val="231F20"/>
          <w:spacing w:val="-14"/>
        </w:rPr>
        <w:t> </w:t>
      </w:r>
      <w:r>
        <w:rPr>
          <w:color w:val="231F20"/>
        </w:rPr>
        <w:t>odalarda</w:t>
      </w:r>
      <w:r>
        <w:rPr>
          <w:color w:val="231F20"/>
          <w:spacing w:val="-12"/>
        </w:rPr>
        <w:t> </w:t>
      </w:r>
      <w:r>
        <w:rPr>
          <w:color w:val="231F20"/>
        </w:rPr>
        <w:t>özel</w:t>
      </w:r>
      <w:r>
        <w:rPr>
          <w:color w:val="231F20"/>
          <w:spacing w:val="-12"/>
        </w:rPr>
        <w:t> </w:t>
      </w:r>
      <w:r>
        <w:rPr>
          <w:color w:val="231F20"/>
        </w:rPr>
        <w:t>egitim</w:t>
      </w:r>
      <w:r>
        <w:rPr>
          <w:color w:val="231F20"/>
          <w:spacing w:val="-12"/>
        </w:rPr>
        <w:t> </w:t>
      </w:r>
      <w:r>
        <w:rPr>
          <w:color w:val="231F20"/>
        </w:rPr>
        <w:t>kapsamında</w:t>
      </w:r>
      <w:r>
        <w:rPr>
          <w:color w:val="231F20"/>
          <w:spacing w:val="-13"/>
        </w:rPr>
        <w:t> </w:t>
      </w:r>
      <w:r>
        <w:rPr>
          <w:color w:val="231F20"/>
        </w:rPr>
        <w:t>egitim</w:t>
      </w:r>
      <w:r>
        <w:rPr>
          <w:color w:val="231F20"/>
          <w:spacing w:val="-12"/>
        </w:rPr>
        <w:t> </w:t>
      </w:r>
      <w:r>
        <w:rPr>
          <w:color w:val="231F20"/>
        </w:rPr>
        <w:t>verilmektedir.</w:t>
      </w:r>
      <w:r>
        <w:rPr>
          <w:color w:val="231F20"/>
          <w:spacing w:val="-13"/>
        </w:rPr>
        <w:t> </w:t>
      </w:r>
      <w:r>
        <w:rPr>
          <w:color w:val="231F20"/>
        </w:rPr>
        <w:t>Kanun’un ilgili</w:t>
      </w:r>
      <w:r>
        <w:rPr>
          <w:color w:val="231F20"/>
          <w:spacing w:val="-20"/>
        </w:rPr>
        <w:t> </w:t>
      </w:r>
      <w:r>
        <w:rPr>
          <w:color w:val="231F20"/>
        </w:rPr>
        <w:t>maddesinde</w:t>
      </w:r>
      <w:r>
        <w:rPr>
          <w:color w:val="231F20"/>
          <w:spacing w:val="-20"/>
        </w:rPr>
        <w:t> </w:t>
      </w:r>
      <w:r>
        <w:rPr>
          <w:color w:val="231F20"/>
        </w:rPr>
        <w:t>de</w:t>
      </w:r>
      <w:r>
        <w:rPr>
          <w:color w:val="231F20"/>
          <w:spacing w:val="-19"/>
        </w:rPr>
        <w:t> </w:t>
      </w:r>
      <w:r>
        <w:rPr>
          <w:color w:val="231F20"/>
        </w:rPr>
        <w:t>aksine</w:t>
      </w:r>
      <w:r>
        <w:rPr>
          <w:color w:val="231F20"/>
          <w:spacing w:val="-20"/>
        </w:rPr>
        <w:t> </w:t>
      </w:r>
      <w:r>
        <w:rPr>
          <w:color w:val="231F20"/>
        </w:rPr>
        <w:t>bir</w:t>
      </w:r>
      <w:r>
        <w:rPr>
          <w:color w:val="231F20"/>
          <w:spacing w:val="-19"/>
        </w:rPr>
        <w:t> </w:t>
      </w:r>
      <w:r>
        <w:rPr>
          <w:color w:val="231F20"/>
        </w:rPr>
        <w:t>hüküm</w:t>
      </w:r>
      <w:r>
        <w:rPr>
          <w:color w:val="231F20"/>
          <w:spacing w:val="-20"/>
        </w:rPr>
        <w:t> </w:t>
      </w:r>
      <w:r>
        <w:rPr>
          <w:color w:val="231F20"/>
        </w:rPr>
        <w:t>bulunmamaktadır.</w:t>
      </w:r>
      <w:r>
        <w:rPr>
          <w:color w:val="231F20"/>
          <w:spacing w:val="-20"/>
        </w:rPr>
        <w:t> </w:t>
      </w:r>
      <w:r>
        <w:rPr>
          <w:color w:val="231F20"/>
        </w:rPr>
        <w:t>Bu</w:t>
      </w:r>
      <w:r>
        <w:rPr>
          <w:color w:val="231F20"/>
          <w:spacing w:val="-19"/>
        </w:rPr>
        <w:t> </w:t>
      </w:r>
      <w:r>
        <w:rPr>
          <w:color w:val="231F20"/>
        </w:rPr>
        <w:t>konuda</w:t>
      </w:r>
    </w:p>
    <w:p>
      <w:pPr>
        <w:pStyle w:val="BodyText"/>
        <w:spacing w:before="2"/>
        <w:ind w:left="299"/>
      </w:pPr>
      <w:r>
        <w:rPr>
          <w:color w:val="231F20"/>
          <w:u w:val="single" w:color="231F20"/>
        </w:rPr>
        <w:t>Personel Genel Müdürlügünce</w:t>
      </w:r>
      <w:r>
        <w:rPr>
          <w:color w:val="231F20"/>
        </w:rPr>
        <w:t> de görüç belirtilmiçtir.</w:t>
      </w:r>
    </w:p>
    <w:p>
      <w:pPr>
        <w:pStyle w:val="BodyText"/>
        <w:spacing w:line="247" w:lineRule="auto" w:before="128"/>
        <w:ind w:left="298" w:right="491" w:firstLine="567"/>
        <w:jc w:val="both"/>
      </w:pPr>
      <w:r>
        <w:rPr>
          <w:color w:val="231F20"/>
        </w:rPr>
        <w:t>Özel egitim gerektiren ögrencilere destek egitim amacıyla açılan sınıflarda destek egitimi vermekle görevlendirilen yönetici ve ögretmenlerin bu</w:t>
      </w:r>
      <w:r>
        <w:rPr>
          <w:color w:val="231F20"/>
          <w:spacing w:val="-24"/>
        </w:rPr>
        <w:t> </w:t>
      </w:r>
      <w:r>
        <w:rPr>
          <w:color w:val="231F20"/>
        </w:rPr>
        <w:t>kapsamda</w:t>
      </w:r>
      <w:r>
        <w:rPr>
          <w:color w:val="231F20"/>
          <w:spacing w:val="-24"/>
        </w:rPr>
        <w:t> </w:t>
      </w:r>
      <w:r>
        <w:rPr>
          <w:color w:val="231F20"/>
        </w:rPr>
        <w:t>okuttukları</w:t>
      </w:r>
      <w:r>
        <w:rPr>
          <w:color w:val="231F20"/>
          <w:spacing w:val="-23"/>
        </w:rPr>
        <w:t> </w:t>
      </w:r>
      <w:r>
        <w:rPr>
          <w:color w:val="231F20"/>
        </w:rPr>
        <w:t>derslerin</w:t>
      </w:r>
      <w:r>
        <w:rPr>
          <w:color w:val="231F20"/>
          <w:spacing w:val="-23"/>
        </w:rPr>
        <w:t> </w:t>
      </w:r>
      <w:r>
        <w:rPr>
          <w:color w:val="231F20"/>
        </w:rPr>
        <w:t>alanları</w:t>
      </w:r>
      <w:r>
        <w:rPr>
          <w:color w:val="231F20"/>
          <w:spacing w:val="-24"/>
        </w:rPr>
        <w:t> </w:t>
      </w:r>
      <w:r>
        <w:rPr>
          <w:color w:val="231F20"/>
        </w:rPr>
        <w:t>(brançları)</w:t>
      </w:r>
      <w:r>
        <w:rPr>
          <w:color w:val="231F20"/>
          <w:spacing w:val="-24"/>
        </w:rPr>
        <w:t> </w:t>
      </w:r>
      <w:r>
        <w:rPr>
          <w:color w:val="231F20"/>
        </w:rPr>
        <w:t>itibariyle</w:t>
      </w:r>
      <w:r>
        <w:rPr>
          <w:color w:val="231F20"/>
          <w:spacing w:val="-24"/>
        </w:rPr>
        <w:t> </w:t>
      </w:r>
      <w:r>
        <w:rPr>
          <w:color w:val="231F20"/>
        </w:rPr>
        <w:t>aylık</w:t>
      </w:r>
      <w:r>
        <w:rPr>
          <w:color w:val="231F20"/>
          <w:spacing w:val="-23"/>
        </w:rPr>
        <w:t> </w:t>
      </w:r>
      <w:r>
        <w:rPr>
          <w:color w:val="231F20"/>
        </w:rPr>
        <w:t>karçılıgı okutmakla</w:t>
      </w:r>
      <w:r>
        <w:rPr>
          <w:color w:val="231F20"/>
          <w:spacing w:val="-26"/>
        </w:rPr>
        <w:t> </w:t>
      </w:r>
      <w:r>
        <w:rPr>
          <w:color w:val="231F20"/>
        </w:rPr>
        <w:t>yükümlü</w:t>
      </w:r>
      <w:r>
        <w:rPr>
          <w:color w:val="231F20"/>
          <w:spacing w:val="-26"/>
        </w:rPr>
        <w:t> </w:t>
      </w:r>
      <w:r>
        <w:rPr>
          <w:color w:val="231F20"/>
        </w:rPr>
        <w:t>oldukları</w:t>
      </w:r>
      <w:r>
        <w:rPr>
          <w:color w:val="231F20"/>
          <w:spacing w:val="-26"/>
        </w:rPr>
        <w:t> </w:t>
      </w:r>
      <w:r>
        <w:rPr>
          <w:color w:val="231F20"/>
        </w:rPr>
        <w:t>kısmını</w:t>
      </w:r>
      <w:r>
        <w:rPr>
          <w:color w:val="231F20"/>
          <w:spacing w:val="-25"/>
        </w:rPr>
        <w:t> </w:t>
      </w:r>
      <w:r>
        <w:rPr>
          <w:color w:val="231F20"/>
        </w:rPr>
        <w:t>aylık</w:t>
      </w:r>
      <w:r>
        <w:rPr>
          <w:color w:val="231F20"/>
          <w:spacing w:val="-26"/>
        </w:rPr>
        <w:t> </w:t>
      </w:r>
      <w:r>
        <w:rPr>
          <w:color w:val="231F20"/>
        </w:rPr>
        <w:t>karçılıgı,</w:t>
      </w:r>
      <w:r>
        <w:rPr>
          <w:color w:val="231F20"/>
          <w:spacing w:val="-26"/>
        </w:rPr>
        <w:t> </w:t>
      </w:r>
      <w:r>
        <w:rPr>
          <w:color w:val="231F20"/>
        </w:rPr>
        <w:t>aylık</w:t>
      </w:r>
      <w:r>
        <w:rPr>
          <w:color w:val="231F20"/>
          <w:spacing w:val="-26"/>
        </w:rPr>
        <w:t> </w:t>
      </w:r>
      <w:r>
        <w:rPr>
          <w:color w:val="231F20"/>
        </w:rPr>
        <w:t>karçılıgı</w:t>
      </w:r>
      <w:r>
        <w:rPr>
          <w:color w:val="231F20"/>
          <w:spacing w:val="-26"/>
        </w:rPr>
        <w:t> </w:t>
      </w:r>
      <w:r>
        <w:rPr>
          <w:color w:val="231F20"/>
        </w:rPr>
        <w:t>okutmaları gereken ders saatlerinin üzerinde okuttukları dersleri ise azami okutabilecekleri ek ders görevi sınırlılıgında olmak üzere ek ders ücreti karçılıgında</w:t>
      </w:r>
      <w:r>
        <w:rPr>
          <w:color w:val="231F20"/>
          <w:spacing w:val="-5"/>
        </w:rPr>
        <w:t> </w:t>
      </w:r>
      <w:r>
        <w:rPr>
          <w:color w:val="231F20"/>
        </w:rPr>
        <w:t>okutabilirler.</w:t>
      </w:r>
      <w:r>
        <w:rPr>
          <w:color w:val="231F20"/>
          <w:spacing w:val="-6"/>
        </w:rPr>
        <w:t> </w:t>
      </w:r>
      <w:r>
        <w:rPr>
          <w:color w:val="231F20"/>
        </w:rPr>
        <w:t>Ancak</w:t>
      </w:r>
      <w:r>
        <w:rPr>
          <w:color w:val="231F20"/>
          <w:spacing w:val="-5"/>
        </w:rPr>
        <w:t> </w:t>
      </w:r>
      <w:r>
        <w:rPr>
          <w:color w:val="231F20"/>
        </w:rPr>
        <w:t>bu</w:t>
      </w:r>
      <w:r>
        <w:rPr>
          <w:color w:val="231F20"/>
          <w:spacing w:val="-6"/>
        </w:rPr>
        <w:t> </w:t>
      </w:r>
      <w:r>
        <w:rPr>
          <w:color w:val="231F20"/>
        </w:rPr>
        <w:t>kapsamda</w:t>
      </w:r>
      <w:r>
        <w:rPr>
          <w:color w:val="231F20"/>
          <w:spacing w:val="-5"/>
        </w:rPr>
        <w:t> </w:t>
      </w:r>
      <w:r>
        <w:rPr>
          <w:color w:val="231F20"/>
        </w:rPr>
        <w:t>fiilen</w:t>
      </w:r>
      <w:r>
        <w:rPr>
          <w:color w:val="231F20"/>
          <w:spacing w:val="-5"/>
        </w:rPr>
        <w:t> </w:t>
      </w:r>
      <w:r>
        <w:rPr>
          <w:color w:val="231F20"/>
        </w:rPr>
        <w:t>girdikleri</w:t>
      </w:r>
      <w:r>
        <w:rPr>
          <w:color w:val="231F20"/>
          <w:spacing w:val="-5"/>
        </w:rPr>
        <w:t> </w:t>
      </w:r>
      <w:r>
        <w:rPr>
          <w:color w:val="231F20"/>
        </w:rPr>
        <w:t>dersler</w:t>
      </w:r>
      <w:r>
        <w:rPr>
          <w:color w:val="231F20"/>
          <w:spacing w:val="-5"/>
        </w:rPr>
        <w:t> </w:t>
      </w:r>
      <w:r>
        <w:rPr>
          <w:color w:val="231F20"/>
        </w:rPr>
        <w:t>için</w:t>
      </w:r>
      <w:r>
        <w:rPr>
          <w:color w:val="231F20"/>
          <w:spacing w:val="-6"/>
        </w:rPr>
        <w:t> </w:t>
      </w:r>
      <w:r>
        <w:rPr>
          <w:color w:val="231F20"/>
        </w:rPr>
        <w:t>ek ders ücretleri %25 fazlasıyla</w:t>
      </w:r>
      <w:r>
        <w:rPr>
          <w:color w:val="231F20"/>
          <w:spacing w:val="-23"/>
        </w:rPr>
        <w:t> </w:t>
      </w:r>
      <w:r>
        <w:rPr>
          <w:color w:val="231F20"/>
        </w:rPr>
        <w:t>ödenir.</w:t>
      </w:r>
    </w:p>
    <w:p>
      <w:pPr>
        <w:pStyle w:val="BodyText"/>
        <w:spacing w:before="5"/>
        <w:rPr>
          <w:sz w:val="21"/>
        </w:rPr>
      </w:pPr>
    </w:p>
    <w:p>
      <w:pPr>
        <w:pStyle w:val="Heading6"/>
        <w:numPr>
          <w:ilvl w:val="0"/>
          <w:numId w:val="55"/>
        </w:numPr>
        <w:tabs>
          <w:tab w:pos="725" w:val="left" w:leader="none"/>
        </w:tabs>
        <w:spacing w:line="240" w:lineRule="auto" w:before="0" w:after="0"/>
        <w:ind w:left="724" w:right="0" w:hanging="426"/>
        <w:jc w:val="left"/>
      </w:pPr>
      <w:r>
        <w:rPr>
          <w:color w:val="ED2024"/>
          <w:spacing w:val="-1"/>
          <w:w w:val="81"/>
        </w:rPr>
        <w:t>SORU</w:t>
      </w:r>
      <w:r>
        <w:rPr>
          <w:color w:val="ED2024"/>
          <w:w w:val="81"/>
        </w:rPr>
        <w:t>:</w:t>
      </w:r>
      <w:r>
        <w:rPr>
          <w:color w:val="ED2024"/>
          <w:spacing w:val="-7"/>
        </w:rPr>
        <w:t> </w:t>
      </w:r>
      <w:r>
        <w:rPr>
          <w:color w:val="ED2024"/>
          <w:w w:val="88"/>
        </w:rPr>
        <w:t>Des</w:t>
      </w:r>
      <w:r>
        <w:rPr>
          <w:color w:val="ED2024"/>
          <w:spacing w:val="1"/>
          <w:w w:val="88"/>
        </w:rPr>
        <w:t>t</w:t>
      </w:r>
      <w:r>
        <w:rPr>
          <w:color w:val="ED2024"/>
          <w:w w:val="93"/>
        </w:rPr>
        <w:t>ek</w:t>
      </w:r>
      <w:r>
        <w:rPr>
          <w:color w:val="ED2024"/>
          <w:spacing w:val="-9"/>
        </w:rPr>
        <w:t> </w:t>
      </w:r>
      <w:r>
        <w:rPr>
          <w:color w:val="ED2024"/>
          <w:w w:val="92"/>
        </w:rPr>
        <w:t>e</w:t>
      </w:r>
      <w:r>
        <w:rPr>
          <w:color w:val="ED2024"/>
          <w:spacing w:val="-1"/>
          <w:w w:val="90"/>
        </w:rPr>
        <w:t>g</w:t>
      </w:r>
      <w:r>
        <w:rPr>
          <w:color w:val="ED2024"/>
          <w:w w:val="88"/>
        </w:rPr>
        <w:t>itim</w:t>
      </w:r>
      <w:r>
        <w:rPr>
          <w:color w:val="ED2024"/>
          <w:spacing w:val="-8"/>
        </w:rPr>
        <w:t> </w:t>
      </w:r>
      <w:r>
        <w:rPr>
          <w:color w:val="ED2024"/>
          <w:w w:val="89"/>
        </w:rPr>
        <w:t>o</w:t>
      </w:r>
      <w:r>
        <w:rPr>
          <w:color w:val="ED2024"/>
          <w:spacing w:val="-1"/>
          <w:w w:val="89"/>
        </w:rPr>
        <w:t>d</w:t>
      </w:r>
      <w:r>
        <w:rPr>
          <w:color w:val="ED2024"/>
          <w:w w:val="89"/>
        </w:rPr>
        <w:t>a</w:t>
      </w:r>
      <w:r>
        <w:rPr>
          <w:color w:val="ED2024"/>
          <w:spacing w:val="-1"/>
          <w:w w:val="89"/>
        </w:rPr>
        <w:t>l</w:t>
      </w:r>
      <w:r>
        <w:rPr>
          <w:color w:val="ED2024"/>
          <w:w w:val="89"/>
        </w:rPr>
        <w:t>ar</w:t>
      </w:r>
      <w:r>
        <w:rPr>
          <w:color w:val="ED2024"/>
          <w:w w:val="31"/>
        </w:rPr>
        <w:t></w:t>
      </w:r>
      <w:r>
        <w:rPr>
          <w:color w:val="ED2024"/>
          <w:spacing w:val="-8"/>
        </w:rPr>
        <w:t> </w:t>
      </w:r>
      <w:r>
        <w:rPr>
          <w:color w:val="ED2024"/>
          <w:w w:val="88"/>
        </w:rPr>
        <w:t>na</w:t>
      </w:r>
      <w:r>
        <w:rPr>
          <w:color w:val="ED2024"/>
          <w:spacing w:val="-1"/>
          <w:w w:val="88"/>
        </w:rPr>
        <w:t>s</w:t>
      </w:r>
      <w:r>
        <w:rPr>
          <w:color w:val="ED2024"/>
          <w:w w:val="31"/>
        </w:rPr>
        <w:t></w:t>
      </w:r>
      <w:r>
        <w:rPr>
          <w:color w:val="ED2024"/>
          <w:w w:val="89"/>
        </w:rPr>
        <w:t>l</w:t>
      </w:r>
      <w:r>
        <w:rPr>
          <w:color w:val="ED2024"/>
          <w:spacing w:val="-8"/>
        </w:rPr>
        <w:t> </w:t>
      </w:r>
      <w:r>
        <w:rPr>
          <w:color w:val="ED2024"/>
          <w:spacing w:val="-1"/>
          <w:w w:val="88"/>
        </w:rPr>
        <w:t>a</w:t>
      </w:r>
      <w:r>
        <w:rPr>
          <w:color w:val="ED2024"/>
          <w:w w:val="88"/>
        </w:rPr>
        <w:t>ç</w:t>
      </w:r>
      <w:r>
        <w:rPr>
          <w:color w:val="ED2024"/>
          <w:w w:val="31"/>
        </w:rPr>
        <w:t></w:t>
      </w:r>
      <w:r>
        <w:rPr>
          <w:color w:val="ED2024"/>
          <w:spacing w:val="-1"/>
          <w:w w:val="89"/>
        </w:rPr>
        <w:t>l</w:t>
      </w:r>
      <w:r>
        <w:rPr>
          <w:color w:val="ED2024"/>
          <w:w w:val="31"/>
        </w:rPr>
        <w:t></w:t>
      </w:r>
      <w:r>
        <w:rPr>
          <w:color w:val="ED2024"/>
          <w:spacing w:val="-1"/>
          <w:w w:val="88"/>
        </w:rPr>
        <w:t>r</w:t>
      </w:r>
      <w:r>
        <w:rPr>
          <w:color w:val="ED2024"/>
          <w:w w:val="82"/>
        </w:rPr>
        <w:t>?</w:t>
      </w:r>
    </w:p>
    <w:p>
      <w:pPr>
        <w:spacing w:before="128"/>
        <w:ind w:left="1205" w:right="0" w:firstLine="0"/>
        <w:jc w:val="left"/>
        <w:rPr>
          <w:b/>
          <w:i/>
          <w:sz w:val="22"/>
        </w:rPr>
      </w:pPr>
      <w:r>
        <w:rPr/>
        <w:drawing>
          <wp:anchor distT="0" distB="0" distL="0" distR="0" allowOverlap="1" layoutInCell="1" locked="0" behindDoc="1" simplePos="0" relativeHeight="268068983">
            <wp:simplePos x="0" y="0"/>
            <wp:positionH relativeFrom="page">
              <wp:posOffset>688183</wp:posOffset>
            </wp:positionH>
            <wp:positionV relativeFrom="paragraph">
              <wp:posOffset>179673</wp:posOffset>
            </wp:positionV>
            <wp:extent cx="396328" cy="479298"/>
            <wp:effectExtent l="0" t="0" r="0" b="0"/>
            <wp:wrapNone/>
            <wp:docPr id="155" name="image132.jpeg" descr=""/>
            <wp:cNvGraphicFramePr>
              <a:graphicFrameLocks noChangeAspect="1"/>
            </wp:cNvGraphicFramePr>
            <a:graphic>
              <a:graphicData uri="http://schemas.openxmlformats.org/drawingml/2006/picture">
                <pic:pic>
                  <pic:nvPicPr>
                    <pic:cNvPr id="156"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i/>
          <w:color w:val="231F20"/>
          <w:w w:val="90"/>
          <w:sz w:val="22"/>
        </w:rPr>
        <w:t>CEVAP:</w:t>
      </w:r>
    </w:p>
    <w:p>
      <w:pPr>
        <w:spacing w:before="128"/>
        <w:ind w:left="1204" w:right="0" w:firstLine="0"/>
        <w:jc w:val="left"/>
        <w:rPr>
          <w:i/>
          <w:sz w:val="22"/>
        </w:rPr>
      </w:pPr>
      <w:r>
        <w:rPr>
          <w:i/>
          <w:color w:val="231F20"/>
          <w:w w:val="92"/>
          <w:sz w:val="22"/>
        </w:rPr>
        <w:t>Destek</w:t>
      </w:r>
      <w:r>
        <w:rPr>
          <w:i/>
          <w:color w:val="231F20"/>
          <w:spacing w:val="-6"/>
          <w:sz w:val="22"/>
        </w:rPr>
        <w:t> </w:t>
      </w:r>
      <w:r>
        <w:rPr>
          <w:i/>
          <w:color w:val="231F20"/>
          <w:w w:val="96"/>
          <w:sz w:val="22"/>
        </w:rPr>
        <w:t>e</w:t>
      </w:r>
      <w:r>
        <w:rPr>
          <w:i/>
          <w:color w:val="231F20"/>
          <w:w w:val="91"/>
          <w:sz w:val="22"/>
        </w:rPr>
        <w:t>g</w:t>
      </w:r>
      <w:r>
        <w:rPr>
          <w:i/>
          <w:color w:val="231F20"/>
          <w:w w:val="92"/>
          <w:sz w:val="22"/>
        </w:rPr>
        <w:t>itim</w:t>
      </w:r>
      <w:r>
        <w:rPr>
          <w:i/>
          <w:color w:val="231F20"/>
          <w:spacing w:val="-6"/>
          <w:sz w:val="22"/>
        </w:rPr>
        <w:t> </w:t>
      </w:r>
      <w:r>
        <w:rPr>
          <w:i/>
          <w:color w:val="231F20"/>
          <w:w w:val="91"/>
          <w:sz w:val="22"/>
        </w:rPr>
        <w:t>odalar</w:t>
      </w:r>
      <w:r>
        <w:rPr>
          <w:i/>
          <w:color w:val="231F20"/>
          <w:w w:val="27"/>
          <w:sz w:val="22"/>
        </w:rPr>
        <w:t></w:t>
      </w:r>
      <w:r>
        <w:rPr>
          <w:i/>
          <w:color w:val="231F20"/>
          <w:spacing w:val="-1"/>
          <w:w w:val="90"/>
          <w:sz w:val="22"/>
        </w:rPr>
        <w:t>n</w:t>
      </w:r>
      <w:r>
        <w:rPr>
          <w:i/>
          <w:color w:val="231F20"/>
          <w:w w:val="27"/>
          <w:sz w:val="22"/>
        </w:rPr>
        <w:t></w:t>
      </w:r>
      <w:r>
        <w:rPr>
          <w:i/>
          <w:color w:val="231F20"/>
          <w:w w:val="90"/>
          <w:sz w:val="22"/>
        </w:rPr>
        <w:t>n</w:t>
      </w:r>
      <w:r>
        <w:rPr>
          <w:i/>
          <w:color w:val="231F20"/>
          <w:spacing w:val="-4"/>
          <w:sz w:val="22"/>
        </w:rPr>
        <w:t> </w:t>
      </w:r>
      <w:r>
        <w:rPr>
          <w:i/>
          <w:color w:val="231F20"/>
          <w:spacing w:val="-1"/>
          <w:w w:val="93"/>
          <w:sz w:val="22"/>
        </w:rPr>
        <w:t>aç</w:t>
      </w:r>
      <w:r>
        <w:rPr>
          <w:i/>
          <w:color w:val="231F20"/>
          <w:w w:val="27"/>
          <w:sz w:val="22"/>
        </w:rPr>
        <w:t></w:t>
      </w:r>
      <w:r>
        <w:rPr>
          <w:i/>
          <w:color w:val="231F20"/>
          <w:w w:val="90"/>
          <w:sz w:val="22"/>
        </w:rPr>
        <w:t>lmas</w:t>
      </w:r>
      <w:r>
        <w:rPr>
          <w:i/>
          <w:color w:val="231F20"/>
          <w:w w:val="27"/>
          <w:sz w:val="22"/>
        </w:rPr>
        <w:t></w:t>
      </w:r>
      <w:r>
        <w:rPr>
          <w:i/>
          <w:color w:val="231F20"/>
          <w:spacing w:val="-5"/>
          <w:sz w:val="22"/>
        </w:rPr>
        <w:t> </w:t>
      </w:r>
      <w:r>
        <w:rPr>
          <w:i/>
          <w:color w:val="231F20"/>
          <w:w w:val="94"/>
          <w:sz w:val="22"/>
        </w:rPr>
        <w:t>ile</w:t>
      </w:r>
      <w:r>
        <w:rPr>
          <w:i/>
          <w:color w:val="231F20"/>
          <w:spacing w:val="-5"/>
          <w:sz w:val="22"/>
        </w:rPr>
        <w:t> </w:t>
      </w:r>
      <w:r>
        <w:rPr>
          <w:i/>
          <w:color w:val="231F20"/>
          <w:w w:val="91"/>
          <w:sz w:val="22"/>
        </w:rPr>
        <w:t>ilgili</w:t>
      </w:r>
      <w:r>
        <w:rPr>
          <w:i/>
          <w:color w:val="231F20"/>
          <w:spacing w:val="-5"/>
          <w:sz w:val="22"/>
        </w:rPr>
        <w:t> </w:t>
      </w:r>
      <w:r>
        <w:rPr>
          <w:i/>
          <w:color w:val="231F20"/>
          <w:w w:val="88"/>
          <w:sz w:val="22"/>
        </w:rPr>
        <w:t>süreç:</w:t>
      </w:r>
    </w:p>
    <w:p>
      <w:pPr>
        <w:pStyle w:val="ListParagraph"/>
        <w:numPr>
          <w:ilvl w:val="1"/>
          <w:numId w:val="55"/>
        </w:numPr>
        <w:tabs>
          <w:tab w:pos="1490" w:val="left" w:leader="none"/>
        </w:tabs>
        <w:spacing w:line="247" w:lineRule="auto" w:before="128" w:after="0"/>
        <w:ind w:left="299" w:right="491" w:firstLine="906"/>
        <w:jc w:val="both"/>
        <w:rPr>
          <w:i/>
          <w:sz w:val="22"/>
        </w:rPr>
      </w:pPr>
      <w:r>
        <w:rPr>
          <w:i/>
          <w:color w:val="231F20"/>
          <w:w w:val="84"/>
          <w:sz w:val="22"/>
        </w:rPr>
        <w:t>O</w:t>
      </w:r>
      <w:r>
        <w:rPr>
          <w:i/>
          <w:color w:val="231F20"/>
          <w:spacing w:val="-1"/>
          <w:w w:val="94"/>
          <w:sz w:val="22"/>
        </w:rPr>
        <w:t>k</w:t>
      </w:r>
      <w:r>
        <w:rPr>
          <w:i/>
          <w:color w:val="231F20"/>
          <w:spacing w:val="-1"/>
          <w:w w:val="92"/>
          <w:sz w:val="22"/>
        </w:rPr>
        <w:t>u</w:t>
      </w:r>
      <w:r>
        <w:rPr>
          <w:i/>
          <w:color w:val="231F20"/>
          <w:w w:val="93"/>
          <w:sz w:val="22"/>
        </w:rPr>
        <w:t>ll</w:t>
      </w:r>
      <w:r>
        <w:rPr>
          <w:i/>
          <w:color w:val="231F20"/>
          <w:w w:val="90"/>
          <w:sz w:val="22"/>
        </w:rPr>
        <w:t>ar</w:t>
      </w:r>
      <w:r>
        <w:rPr>
          <w:i/>
          <w:color w:val="231F20"/>
          <w:w w:val="27"/>
          <w:sz w:val="22"/>
        </w:rPr>
        <w:t></w:t>
      </w:r>
      <w:r>
        <w:rPr>
          <w:i/>
          <w:color w:val="231F20"/>
          <w:spacing w:val="-1"/>
          <w:w w:val="90"/>
          <w:sz w:val="22"/>
        </w:rPr>
        <w:t>m</w:t>
      </w:r>
      <w:r>
        <w:rPr>
          <w:i/>
          <w:color w:val="231F20"/>
          <w:w w:val="27"/>
          <w:sz w:val="22"/>
        </w:rPr>
        <w:t></w:t>
      </w:r>
      <w:r>
        <w:rPr>
          <w:i/>
          <w:color w:val="231F20"/>
          <w:spacing w:val="-1"/>
          <w:w w:val="94"/>
          <w:sz w:val="22"/>
        </w:rPr>
        <w:t>zd</w:t>
      </w:r>
      <w:r>
        <w:rPr>
          <w:i/>
          <w:color w:val="231F20"/>
          <w:w w:val="94"/>
          <w:sz w:val="22"/>
        </w:rPr>
        <w:t>a</w:t>
      </w:r>
      <w:r>
        <w:rPr>
          <w:i/>
          <w:color w:val="231F20"/>
          <w:spacing w:val="6"/>
          <w:sz w:val="22"/>
        </w:rPr>
        <w:t> </w:t>
      </w:r>
      <w:r>
        <w:rPr>
          <w:i/>
          <w:color w:val="231F20"/>
          <w:w w:val="94"/>
          <w:sz w:val="22"/>
        </w:rPr>
        <w:t>destek</w:t>
      </w:r>
      <w:r>
        <w:rPr>
          <w:i/>
          <w:color w:val="231F20"/>
          <w:spacing w:val="6"/>
          <w:sz w:val="22"/>
        </w:rPr>
        <w:t> </w:t>
      </w:r>
      <w:r>
        <w:rPr>
          <w:i/>
          <w:color w:val="231F20"/>
          <w:w w:val="96"/>
          <w:sz w:val="22"/>
        </w:rPr>
        <w:t>e</w:t>
      </w:r>
      <w:r>
        <w:rPr>
          <w:i/>
          <w:color w:val="231F20"/>
          <w:w w:val="91"/>
          <w:sz w:val="22"/>
        </w:rPr>
        <w:t>g</w:t>
      </w:r>
      <w:r>
        <w:rPr>
          <w:i/>
          <w:color w:val="231F20"/>
          <w:w w:val="92"/>
          <w:sz w:val="22"/>
        </w:rPr>
        <w:t>itim</w:t>
      </w:r>
      <w:r>
        <w:rPr>
          <w:i/>
          <w:color w:val="231F20"/>
          <w:spacing w:val="6"/>
          <w:sz w:val="22"/>
        </w:rPr>
        <w:t> </w:t>
      </w:r>
      <w:r>
        <w:rPr>
          <w:i/>
          <w:color w:val="231F20"/>
          <w:w w:val="91"/>
          <w:sz w:val="22"/>
        </w:rPr>
        <w:t>odas</w:t>
      </w:r>
      <w:r>
        <w:rPr>
          <w:i/>
          <w:color w:val="231F20"/>
          <w:w w:val="27"/>
          <w:sz w:val="22"/>
        </w:rPr>
        <w:t></w:t>
      </w:r>
      <w:r>
        <w:rPr>
          <w:i/>
          <w:color w:val="231F20"/>
          <w:spacing w:val="7"/>
          <w:sz w:val="22"/>
        </w:rPr>
        <w:t> </w:t>
      </w:r>
      <w:r>
        <w:rPr>
          <w:i/>
          <w:color w:val="231F20"/>
          <w:w w:val="93"/>
          <w:sz w:val="22"/>
        </w:rPr>
        <w:t>a</w:t>
      </w:r>
      <w:r>
        <w:rPr>
          <w:i/>
          <w:color w:val="231F20"/>
          <w:spacing w:val="-1"/>
          <w:w w:val="93"/>
          <w:sz w:val="22"/>
        </w:rPr>
        <w:t>ç</w:t>
      </w:r>
      <w:r>
        <w:rPr>
          <w:i/>
          <w:color w:val="231F20"/>
          <w:w w:val="27"/>
          <w:sz w:val="22"/>
        </w:rPr>
        <w:t></w:t>
      </w:r>
      <w:r>
        <w:rPr>
          <w:i/>
          <w:color w:val="231F20"/>
          <w:spacing w:val="-1"/>
          <w:w w:val="90"/>
          <w:sz w:val="22"/>
        </w:rPr>
        <w:t>lma</w:t>
      </w:r>
      <w:r>
        <w:rPr>
          <w:i/>
          <w:color w:val="231F20"/>
          <w:w w:val="90"/>
          <w:sz w:val="22"/>
        </w:rPr>
        <w:t>s</w:t>
      </w:r>
      <w:r>
        <w:rPr>
          <w:i/>
          <w:color w:val="231F20"/>
          <w:w w:val="27"/>
          <w:sz w:val="22"/>
        </w:rPr>
        <w:t></w:t>
      </w:r>
      <w:r>
        <w:rPr>
          <w:i/>
          <w:color w:val="231F20"/>
          <w:spacing w:val="7"/>
          <w:sz w:val="22"/>
        </w:rPr>
        <w:t> </w:t>
      </w:r>
      <w:r>
        <w:rPr>
          <w:i/>
          <w:color w:val="231F20"/>
          <w:w w:val="91"/>
          <w:sz w:val="22"/>
        </w:rPr>
        <w:t>a</w:t>
      </w:r>
      <w:r>
        <w:rPr>
          <w:i/>
          <w:color w:val="231F20"/>
          <w:spacing w:val="-1"/>
          <w:w w:val="91"/>
          <w:sz w:val="22"/>
        </w:rPr>
        <w:t>m</w:t>
      </w:r>
      <w:r>
        <w:rPr>
          <w:i/>
          <w:color w:val="231F20"/>
          <w:w w:val="93"/>
          <w:sz w:val="22"/>
        </w:rPr>
        <w:t>a</w:t>
      </w:r>
      <w:r>
        <w:rPr>
          <w:i/>
          <w:color w:val="231F20"/>
          <w:spacing w:val="-1"/>
          <w:w w:val="93"/>
          <w:sz w:val="22"/>
        </w:rPr>
        <w:t>c</w:t>
      </w:r>
      <w:r>
        <w:rPr>
          <w:i/>
          <w:color w:val="231F20"/>
          <w:w w:val="27"/>
          <w:sz w:val="22"/>
        </w:rPr>
        <w:t></w:t>
      </w:r>
      <w:r>
        <w:rPr>
          <w:i/>
          <w:color w:val="231F20"/>
          <w:w w:val="88"/>
          <w:sz w:val="22"/>
        </w:rPr>
        <w:t>yla</w:t>
      </w:r>
      <w:r>
        <w:rPr>
          <w:i/>
          <w:color w:val="231F20"/>
          <w:spacing w:val="6"/>
          <w:sz w:val="22"/>
        </w:rPr>
        <w:t> </w:t>
      </w:r>
      <w:r>
        <w:rPr>
          <w:i/>
          <w:color w:val="231F20"/>
          <w:w w:val="93"/>
          <w:sz w:val="22"/>
        </w:rPr>
        <w:t>okul</w:t>
      </w:r>
      <w:r>
        <w:rPr>
          <w:i/>
          <w:color w:val="231F20"/>
          <w:spacing w:val="6"/>
          <w:sz w:val="22"/>
        </w:rPr>
        <w:t> </w:t>
      </w:r>
      <w:r>
        <w:rPr>
          <w:i/>
          <w:color w:val="231F20"/>
          <w:w w:val="91"/>
          <w:sz w:val="22"/>
        </w:rPr>
        <w:t>idareleri</w:t>
      </w:r>
      <w:r>
        <w:rPr>
          <w:i/>
          <w:color w:val="231F20"/>
          <w:w w:val="91"/>
          <w:sz w:val="22"/>
        </w:rPr>
        <w:t> </w:t>
      </w:r>
      <w:r>
        <w:rPr>
          <w:i/>
          <w:color w:val="231F20"/>
          <w:w w:val="88"/>
          <w:sz w:val="22"/>
        </w:rPr>
        <w:t>(RAM’</w:t>
      </w:r>
      <w:r>
        <w:rPr>
          <w:i/>
          <w:color w:val="231F20"/>
          <w:w w:val="27"/>
          <w:sz w:val="22"/>
        </w:rPr>
        <w:t></w:t>
      </w:r>
      <w:r>
        <w:rPr>
          <w:i/>
          <w:color w:val="231F20"/>
          <w:w w:val="90"/>
          <w:sz w:val="22"/>
        </w:rPr>
        <w:t>n</w:t>
      </w:r>
      <w:r>
        <w:rPr>
          <w:i/>
          <w:color w:val="231F20"/>
          <w:spacing w:val="-2"/>
          <w:sz w:val="22"/>
        </w:rPr>
        <w:t> </w:t>
      </w:r>
      <w:r>
        <w:rPr>
          <w:i/>
          <w:color w:val="231F20"/>
          <w:w w:val="91"/>
          <w:sz w:val="22"/>
        </w:rPr>
        <w:t>bilgisi</w:t>
      </w:r>
      <w:r>
        <w:rPr>
          <w:i/>
          <w:color w:val="231F20"/>
          <w:spacing w:val="-1"/>
          <w:sz w:val="22"/>
        </w:rPr>
        <w:t> </w:t>
      </w:r>
      <w:r>
        <w:rPr>
          <w:i/>
          <w:color w:val="231F20"/>
          <w:w w:val="91"/>
          <w:sz w:val="22"/>
        </w:rPr>
        <w:t>dahilinde),</w:t>
      </w:r>
      <w:r>
        <w:rPr>
          <w:i/>
          <w:color w:val="231F20"/>
          <w:spacing w:val="-3"/>
          <w:sz w:val="22"/>
        </w:rPr>
        <w:t> </w:t>
      </w:r>
      <w:r>
        <w:rPr>
          <w:i/>
          <w:color w:val="231F20"/>
          <w:w w:val="87"/>
          <w:sz w:val="22"/>
        </w:rPr>
        <w:t>RAM’lar,</w:t>
      </w:r>
      <w:r>
        <w:rPr>
          <w:i/>
          <w:color w:val="231F20"/>
          <w:spacing w:val="-3"/>
          <w:sz w:val="22"/>
        </w:rPr>
        <w:t> </w:t>
      </w:r>
      <w:r>
        <w:rPr>
          <w:i/>
          <w:color w:val="231F20"/>
          <w:w w:val="82"/>
          <w:sz w:val="22"/>
        </w:rPr>
        <w:t>I</w:t>
      </w:r>
      <w:r>
        <w:rPr>
          <w:i/>
          <w:color w:val="231F20"/>
          <w:w w:val="93"/>
          <w:sz w:val="22"/>
        </w:rPr>
        <w:t>l</w:t>
      </w:r>
      <w:r>
        <w:rPr>
          <w:i/>
          <w:color w:val="231F20"/>
          <w:spacing w:val="-1"/>
          <w:w w:val="99"/>
          <w:sz w:val="22"/>
        </w:rPr>
        <w:t>/</w:t>
      </w:r>
      <w:r>
        <w:rPr>
          <w:i/>
          <w:color w:val="231F20"/>
          <w:w w:val="82"/>
          <w:sz w:val="22"/>
        </w:rPr>
        <w:t>I</w:t>
      </w:r>
      <w:r>
        <w:rPr>
          <w:i/>
          <w:color w:val="231F20"/>
          <w:w w:val="95"/>
          <w:sz w:val="22"/>
        </w:rPr>
        <w:t>lçe</w:t>
      </w:r>
      <w:r>
        <w:rPr>
          <w:i/>
          <w:color w:val="231F20"/>
          <w:spacing w:val="-2"/>
          <w:sz w:val="22"/>
        </w:rPr>
        <w:t> </w:t>
      </w:r>
      <w:r>
        <w:rPr>
          <w:i/>
          <w:color w:val="231F20"/>
          <w:w w:val="92"/>
          <w:sz w:val="22"/>
        </w:rPr>
        <w:t>Özel</w:t>
      </w:r>
      <w:r>
        <w:rPr>
          <w:i/>
          <w:color w:val="231F20"/>
          <w:spacing w:val="-2"/>
          <w:sz w:val="22"/>
        </w:rPr>
        <w:t> </w:t>
      </w:r>
      <w:r>
        <w:rPr>
          <w:i/>
          <w:color w:val="231F20"/>
          <w:spacing w:val="-1"/>
          <w:w w:val="86"/>
          <w:sz w:val="22"/>
        </w:rPr>
        <w:t>E</w:t>
      </w:r>
      <w:r>
        <w:rPr>
          <w:i/>
          <w:color w:val="231F20"/>
          <w:w w:val="91"/>
          <w:sz w:val="22"/>
        </w:rPr>
        <w:t>g</w:t>
      </w:r>
      <w:r>
        <w:rPr>
          <w:i/>
          <w:color w:val="231F20"/>
          <w:w w:val="92"/>
          <w:sz w:val="22"/>
        </w:rPr>
        <w:t>itim</w:t>
      </w:r>
      <w:r>
        <w:rPr>
          <w:i/>
          <w:color w:val="231F20"/>
          <w:spacing w:val="-2"/>
          <w:sz w:val="22"/>
        </w:rPr>
        <w:t> </w:t>
      </w:r>
      <w:r>
        <w:rPr>
          <w:i/>
          <w:color w:val="231F20"/>
          <w:w w:val="89"/>
          <w:sz w:val="22"/>
        </w:rPr>
        <w:t>Hiz</w:t>
      </w:r>
      <w:r>
        <w:rPr>
          <w:i/>
          <w:color w:val="231F20"/>
          <w:spacing w:val="-1"/>
          <w:w w:val="90"/>
          <w:sz w:val="22"/>
        </w:rPr>
        <w:t>m</w:t>
      </w:r>
      <w:r>
        <w:rPr>
          <w:i/>
          <w:color w:val="231F20"/>
          <w:w w:val="94"/>
          <w:sz w:val="22"/>
        </w:rPr>
        <w:t>etleri</w:t>
      </w:r>
      <w:r>
        <w:rPr>
          <w:i/>
          <w:color w:val="231F20"/>
          <w:spacing w:val="-2"/>
          <w:sz w:val="22"/>
        </w:rPr>
        <w:t> </w:t>
      </w:r>
      <w:r>
        <w:rPr>
          <w:i/>
          <w:color w:val="231F20"/>
          <w:w w:val="88"/>
          <w:sz w:val="22"/>
        </w:rPr>
        <w:t>Kurulu;</w:t>
      </w:r>
      <w:r>
        <w:rPr>
          <w:i/>
          <w:color w:val="231F20"/>
          <w:spacing w:val="-2"/>
          <w:sz w:val="22"/>
        </w:rPr>
        <w:t> </w:t>
      </w:r>
      <w:r>
        <w:rPr>
          <w:i/>
          <w:color w:val="231F20"/>
          <w:w w:val="91"/>
          <w:sz w:val="22"/>
        </w:rPr>
        <w:t>ihtiyaç </w:t>
      </w:r>
      <w:r>
        <w:rPr>
          <w:i/>
          <w:color w:val="231F20"/>
          <w:w w:val="91"/>
          <w:sz w:val="22"/>
        </w:rPr>
        <w:t>olmas</w:t>
      </w:r>
      <w:r>
        <w:rPr>
          <w:i/>
          <w:color w:val="231F20"/>
          <w:w w:val="27"/>
          <w:sz w:val="22"/>
        </w:rPr>
        <w:t></w:t>
      </w:r>
      <w:r>
        <w:rPr>
          <w:i/>
          <w:color w:val="231F20"/>
          <w:spacing w:val="-5"/>
          <w:sz w:val="22"/>
        </w:rPr>
        <w:t> </w:t>
      </w:r>
      <w:r>
        <w:rPr>
          <w:i/>
          <w:color w:val="231F20"/>
          <w:spacing w:val="-1"/>
          <w:w w:val="94"/>
          <w:sz w:val="22"/>
        </w:rPr>
        <w:t>h</w:t>
      </w:r>
      <w:r>
        <w:rPr>
          <w:i/>
          <w:color w:val="231F20"/>
          <w:w w:val="91"/>
          <w:sz w:val="22"/>
        </w:rPr>
        <w:t>a</w:t>
      </w:r>
      <w:r>
        <w:rPr>
          <w:i/>
          <w:color w:val="231F20"/>
          <w:w w:val="93"/>
          <w:sz w:val="22"/>
        </w:rPr>
        <w:t>l</w:t>
      </w:r>
      <w:r>
        <w:rPr>
          <w:i/>
          <w:color w:val="231F20"/>
          <w:w w:val="90"/>
          <w:sz w:val="22"/>
        </w:rPr>
        <w:t>i</w:t>
      </w:r>
      <w:r>
        <w:rPr>
          <w:i/>
          <w:color w:val="231F20"/>
          <w:spacing w:val="1"/>
          <w:w w:val="90"/>
          <w:sz w:val="22"/>
        </w:rPr>
        <w:t>n</w:t>
      </w:r>
      <w:r>
        <w:rPr>
          <w:i/>
          <w:color w:val="231F20"/>
          <w:w w:val="90"/>
          <w:sz w:val="22"/>
        </w:rPr>
        <w:t>d</w:t>
      </w:r>
      <w:r>
        <w:rPr>
          <w:i/>
          <w:color w:val="231F20"/>
          <w:w w:val="96"/>
          <w:sz w:val="22"/>
        </w:rPr>
        <w:t>e</w:t>
      </w:r>
      <w:r>
        <w:rPr>
          <w:i/>
          <w:color w:val="231F20"/>
          <w:spacing w:val="-4"/>
          <w:sz w:val="22"/>
        </w:rPr>
        <w:t> </w:t>
      </w:r>
      <w:r>
        <w:rPr>
          <w:i/>
          <w:color w:val="231F20"/>
          <w:w w:val="89"/>
          <w:sz w:val="22"/>
        </w:rPr>
        <w:t>Millî</w:t>
      </w:r>
      <w:r>
        <w:rPr>
          <w:i/>
          <w:color w:val="231F20"/>
          <w:spacing w:val="-5"/>
          <w:sz w:val="22"/>
        </w:rPr>
        <w:t> </w:t>
      </w:r>
      <w:r>
        <w:rPr>
          <w:i/>
          <w:color w:val="231F20"/>
          <w:spacing w:val="-1"/>
          <w:w w:val="86"/>
          <w:sz w:val="22"/>
        </w:rPr>
        <w:t>E</w:t>
      </w:r>
      <w:r>
        <w:rPr>
          <w:i/>
          <w:color w:val="231F20"/>
          <w:w w:val="91"/>
          <w:sz w:val="22"/>
        </w:rPr>
        <w:t>g</w:t>
      </w:r>
      <w:r>
        <w:rPr>
          <w:i/>
          <w:color w:val="231F20"/>
          <w:w w:val="92"/>
          <w:sz w:val="22"/>
        </w:rPr>
        <w:t>itim</w:t>
      </w:r>
      <w:r>
        <w:rPr>
          <w:i/>
          <w:color w:val="231F20"/>
          <w:spacing w:val="-5"/>
          <w:sz w:val="22"/>
        </w:rPr>
        <w:t> </w:t>
      </w:r>
      <w:r>
        <w:rPr>
          <w:i/>
          <w:color w:val="231F20"/>
          <w:w w:val="90"/>
          <w:sz w:val="22"/>
        </w:rPr>
        <w:t>Müdürl</w:t>
      </w:r>
      <w:r>
        <w:rPr>
          <w:i/>
          <w:color w:val="231F20"/>
          <w:spacing w:val="-1"/>
          <w:w w:val="90"/>
          <w:sz w:val="22"/>
        </w:rPr>
        <w:t>ü</w:t>
      </w:r>
      <w:r>
        <w:rPr>
          <w:i/>
          <w:color w:val="231F20"/>
          <w:spacing w:val="1"/>
          <w:w w:val="91"/>
          <w:sz w:val="22"/>
        </w:rPr>
        <w:t>g</w:t>
      </w:r>
      <w:r>
        <w:rPr>
          <w:i/>
          <w:color w:val="231F20"/>
          <w:spacing w:val="-1"/>
          <w:w w:val="93"/>
          <w:sz w:val="22"/>
        </w:rPr>
        <w:t>ün</w:t>
      </w:r>
      <w:r>
        <w:rPr>
          <w:i/>
          <w:color w:val="231F20"/>
          <w:w w:val="93"/>
          <w:sz w:val="22"/>
        </w:rPr>
        <w:t>e</w:t>
      </w:r>
      <w:r>
        <w:rPr>
          <w:i/>
          <w:color w:val="231F20"/>
          <w:spacing w:val="-5"/>
          <w:sz w:val="22"/>
        </w:rPr>
        <w:t> </w:t>
      </w:r>
      <w:r>
        <w:rPr>
          <w:i/>
          <w:color w:val="231F20"/>
          <w:w w:val="90"/>
          <w:sz w:val="22"/>
        </w:rPr>
        <w:t>resmi</w:t>
      </w:r>
      <w:r>
        <w:rPr>
          <w:i/>
          <w:color w:val="231F20"/>
          <w:spacing w:val="-5"/>
          <w:sz w:val="22"/>
        </w:rPr>
        <w:t> </w:t>
      </w:r>
      <w:r>
        <w:rPr>
          <w:i/>
          <w:color w:val="231F20"/>
          <w:spacing w:val="-1"/>
          <w:w w:val="86"/>
          <w:sz w:val="22"/>
        </w:rPr>
        <w:t>y</w:t>
      </w:r>
      <w:r>
        <w:rPr>
          <w:i/>
          <w:color w:val="231F20"/>
          <w:w w:val="86"/>
          <w:sz w:val="22"/>
        </w:rPr>
        <w:t>a</w:t>
      </w:r>
      <w:r>
        <w:rPr>
          <w:i/>
          <w:color w:val="231F20"/>
          <w:spacing w:val="-1"/>
          <w:w w:val="101"/>
          <w:sz w:val="22"/>
        </w:rPr>
        <w:t>z</w:t>
      </w:r>
      <w:r>
        <w:rPr>
          <w:i/>
          <w:color w:val="231F20"/>
          <w:w w:val="27"/>
          <w:sz w:val="22"/>
        </w:rPr>
        <w:t></w:t>
      </w:r>
      <w:r>
        <w:rPr>
          <w:i/>
          <w:color w:val="231F20"/>
          <w:w w:val="88"/>
          <w:sz w:val="22"/>
        </w:rPr>
        <w:t>yla</w:t>
      </w:r>
      <w:r>
        <w:rPr>
          <w:i/>
          <w:color w:val="231F20"/>
          <w:spacing w:val="-6"/>
          <w:sz w:val="22"/>
        </w:rPr>
        <w:t> </w:t>
      </w:r>
      <w:r>
        <w:rPr>
          <w:i/>
          <w:color w:val="231F20"/>
          <w:w w:val="99"/>
          <w:sz w:val="22"/>
        </w:rPr>
        <w:t>t</w:t>
      </w:r>
      <w:r>
        <w:rPr>
          <w:i/>
          <w:color w:val="231F20"/>
          <w:spacing w:val="-1"/>
          <w:w w:val="92"/>
          <w:sz w:val="22"/>
        </w:rPr>
        <w:t>a</w:t>
      </w:r>
      <w:r>
        <w:rPr>
          <w:i/>
          <w:color w:val="231F20"/>
          <w:w w:val="92"/>
          <w:sz w:val="22"/>
        </w:rPr>
        <w:t>l</w:t>
      </w:r>
      <w:r>
        <w:rPr>
          <w:i/>
          <w:color w:val="231F20"/>
          <w:w w:val="96"/>
          <w:sz w:val="22"/>
        </w:rPr>
        <w:t>e</w:t>
      </w:r>
      <w:r>
        <w:rPr>
          <w:i/>
          <w:color w:val="231F20"/>
          <w:spacing w:val="-1"/>
          <w:w w:val="90"/>
          <w:sz w:val="22"/>
        </w:rPr>
        <w:t>p</w:t>
      </w:r>
      <w:r>
        <w:rPr>
          <w:i/>
          <w:color w:val="231F20"/>
          <w:spacing w:val="-1"/>
          <w:w w:val="97"/>
          <w:sz w:val="22"/>
        </w:rPr>
        <w:t>t</w:t>
      </w:r>
      <w:r>
        <w:rPr>
          <w:i/>
          <w:color w:val="231F20"/>
          <w:w w:val="97"/>
          <w:sz w:val="22"/>
        </w:rPr>
        <w:t>e</w:t>
      </w:r>
      <w:r>
        <w:rPr>
          <w:i/>
          <w:color w:val="231F20"/>
          <w:spacing w:val="-4"/>
          <w:sz w:val="22"/>
        </w:rPr>
        <w:t> </w:t>
      </w:r>
      <w:r>
        <w:rPr>
          <w:i/>
          <w:color w:val="231F20"/>
          <w:w w:val="90"/>
          <w:sz w:val="22"/>
        </w:rPr>
        <w:t>bulunur.</w:t>
      </w:r>
    </w:p>
    <w:p>
      <w:pPr>
        <w:pStyle w:val="ListParagraph"/>
        <w:numPr>
          <w:ilvl w:val="1"/>
          <w:numId w:val="55"/>
        </w:numPr>
        <w:tabs>
          <w:tab w:pos="1151" w:val="left" w:leader="none"/>
        </w:tabs>
        <w:spacing w:line="247" w:lineRule="auto" w:before="121" w:after="0"/>
        <w:ind w:left="299" w:right="491" w:firstLine="568"/>
        <w:jc w:val="both"/>
        <w:rPr>
          <w:i/>
          <w:sz w:val="22"/>
        </w:rPr>
      </w:pPr>
      <w:r>
        <w:rPr>
          <w:i/>
          <w:color w:val="231F20"/>
          <w:w w:val="82"/>
          <w:sz w:val="22"/>
        </w:rPr>
        <w:t>I</w:t>
      </w:r>
      <w:r>
        <w:rPr>
          <w:i/>
          <w:color w:val="231F20"/>
          <w:w w:val="95"/>
          <w:sz w:val="22"/>
        </w:rPr>
        <w:t>l/ilçe</w:t>
      </w:r>
      <w:r>
        <w:rPr>
          <w:i/>
          <w:color w:val="231F20"/>
          <w:sz w:val="22"/>
        </w:rPr>
        <w:t> </w:t>
      </w:r>
      <w:r>
        <w:rPr>
          <w:i/>
          <w:color w:val="231F20"/>
          <w:spacing w:val="22"/>
          <w:sz w:val="22"/>
        </w:rPr>
        <w:t> </w:t>
      </w:r>
      <w:r>
        <w:rPr>
          <w:i/>
          <w:color w:val="231F20"/>
          <w:w w:val="89"/>
          <w:sz w:val="22"/>
        </w:rPr>
        <w:t>Millî</w:t>
      </w:r>
      <w:r>
        <w:rPr>
          <w:i/>
          <w:color w:val="231F20"/>
          <w:sz w:val="22"/>
        </w:rPr>
        <w:t> </w:t>
      </w:r>
      <w:r>
        <w:rPr>
          <w:i/>
          <w:color w:val="231F20"/>
          <w:spacing w:val="21"/>
          <w:sz w:val="22"/>
        </w:rPr>
        <w:t> </w:t>
      </w:r>
      <w:r>
        <w:rPr>
          <w:i/>
          <w:color w:val="231F20"/>
          <w:spacing w:val="-1"/>
          <w:w w:val="86"/>
          <w:sz w:val="22"/>
        </w:rPr>
        <w:t>E</w:t>
      </w:r>
      <w:r>
        <w:rPr>
          <w:i/>
          <w:color w:val="231F20"/>
          <w:w w:val="91"/>
          <w:sz w:val="22"/>
        </w:rPr>
        <w:t>g</w:t>
      </w:r>
      <w:r>
        <w:rPr>
          <w:i/>
          <w:color w:val="231F20"/>
          <w:w w:val="92"/>
          <w:sz w:val="22"/>
        </w:rPr>
        <w:t>itim</w:t>
      </w:r>
      <w:r>
        <w:rPr>
          <w:i/>
          <w:color w:val="231F20"/>
          <w:sz w:val="22"/>
        </w:rPr>
        <w:t> </w:t>
      </w:r>
      <w:r>
        <w:rPr>
          <w:i/>
          <w:color w:val="231F20"/>
          <w:spacing w:val="22"/>
          <w:sz w:val="22"/>
        </w:rPr>
        <w:t> </w:t>
      </w:r>
      <w:r>
        <w:rPr>
          <w:i/>
          <w:color w:val="231F20"/>
          <w:w w:val="90"/>
          <w:sz w:val="22"/>
        </w:rPr>
        <w:t>Müdürl</w:t>
      </w:r>
      <w:r>
        <w:rPr>
          <w:i/>
          <w:color w:val="231F20"/>
          <w:spacing w:val="-1"/>
          <w:w w:val="90"/>
          <w:sz w:val="22"/>
        </w:rPr>
        <w:t>ü</w:t>
      </w:r>
      <w:r>
        <w:rPr>
          <w:i/>
          <w:color w:val="231F20"/>
          <w:w w:val="91"/>
          <w:sz w:val="22"/>
        </w:rPr>
        <w:t>g</w:t>
      </w:r>
      <w:r>
        <w:rPr>
          <w:i/>
          <w:color w:val="231F20"/>
          <w:w w:val="92"/>
          <w:sz w:val="22"/>
        </w:rPr>
        <w:t>ü</w:t>
      </w:r>
      <w:r>
        <w:rPr>
          <w:i/>
          <w:color w:val="231F20"/>
          <w:sz w:val="22"/>
        </w:rPr>
        <w:t> </w:t>
      </w:r>
      <w:r>
        <w:rPr>
          <w:i/>
          <w:color w:val="231F20"/>
          <w:spacing w:val="22"/>
          <w:sz w:val="22"/>
        </w:rPr>
        <w:t> </w:t>
      </w:r>
      <w:r>
        <w:rPr>
          <w:i/>
          <w:color w:val="231F20"/>
          <w:w w:val="88"/>
          <w:sz w:val="22"/>
        </w:rPr>
        <w:t>r</w:t>
      </w:r>
      <w:r>
        <w:rPr>
          <w:i/>
          <w:color w:val="231F20"/>
          <w:w w:val="96"/>
          <w:sz w:val="22"/>
        </w:rPr>
        <w:t>e</w:t>
      </w:r>
      <w:r>
        <w:rPr>
          <w:i/>
          <w:color w:val="231F20"/>
          <w:w w:val="88"/>
          <w:sz w:val="22"/>
        </w:rPr>
        <w:t>s</w:t>
      </w:r>
      <w:r>
        <w:rPr>
          <w:i/>
          <w:color w:val="231F20"/>
          <w:spacing w:val="-2"/>
          <w:w w:val="90"/>
          <w:sz w:val="22"/>
        </w:rPr>
        <w:t>m</w:t>
      </w:r>
      <w:r>
        <w:rPr>
          <w:i/>
          <w:color w:val="231F20"/>
          <w:w w:val="90"/>
          <w:sz w:val="22"/>
        </w:rPr>
        <w:t>i</w:t>
      </w:r>
      <w:r>
        <w:rPr>
          <w:i/>
          <w:color w:val="231F20"/>
          <w:sz w:val="22"/>
        </w:rPr>
        <w:t> </w:t>
      </w:r>
      <w:r>
        <w:rPr>
          <w:i/>
          <w:color w:val="231F20"/>
          <w:spacing w:val="23"/>
          <w:sz w:val="22"/>
        </w:rPr>
        <w:t> </w:t>
      </w:r>
      <w:r>
        <w:rPr>
          <w:i/>
          <w:color w:val="231F20"/>
          <w:spacing w:val="-1"/>
          <w:w w:val="90"/>
          <w:sz w:val="22"/>
        </w:rPr>
        <w:t>yaz</w:t>
      </w:r>
      <w:r>
        <w:rPr>
          <w:i/>
          <w:color w:val="231F20"/>
          <w:w w:val="27"/>
          <w:sz w:val="22"/>
        </w:rPr>
        <w:t></w:t>
      </w:r>
      <w:r>
        <w:rPr>
          <w:i/>
          <w:color w:val="231F20"/>
          <w:spacing w:val="-1"/>
          <w:w w:val="82"/>
          <w:sz w:val="22"/>
        </w:rPr>
        <w:t>y</w:t>
      </w:r>
      <w:r>
        <w:rPr>
          <w:i/>
          <w:color w:val="231F20"/>
          <w:w w:val="27"/>
          <w:sz w:val="22"/>
        </w:rPr>
        <w:t></w:t>
      </w:r>
      <w:r>
        <w:rPr>
          <w:i/>
          <w:color w:val="231F20"/>
          <w:w w:val="73"/>
          <w:sz w:val="22"/>
        </w:rPr>
        <w:t>,</w:t>
      </w:r>
      <w:r>
        <w:rPr>
          <w:i/>
          <w:color w:val="231F20"/>
          <w:sz w:val="22"/>
        </w:rPr>
        <w:t> </w:t>
      </w:r>
      <w:r>
        <w:rPr>
          <w:i/>
          <w:color w:val="231F20"/>
          <w:spacing w:val="21"/>
          <w:sz w:val="22"/>
        </w:rPr>
        <w:t> </w:t>
      </w:r>
      <w:r>
        <w:rPr>
          <w:i/>
          <w:color w:val="231F20"/>
          <w:spacing w:val="-1"/>
          <w:w w:val="94"/>
          <w:sz w:val="22"/>
        </w:rPr>
        <w:t>k</w:t>
      </w:r>
      <w:r>
        <w:rPr>
          <w:i/>
          <w:color w:val="231F20"/>
          <w:spacing w:val="1"/>
          <w:w w:val="94"/>
          <w:sz w:val="22"/>
        </w:rPr>
        <w:t>o</w:t>
      </w:r>
      <w:r>
        <w:rPr>
          <w:i/>
          <w:color w:val="231F20"/>
          <w:spacing w:val="-1"/>
          <w:w w:val="89"/>
          <w:sz w:val="22"/>
        </w:rPr>
        <w:t>nuy</w:t>
      </w:r>
      <w:r>
        <w:rPr>
          <w:i/>
          <w:color w:val="231F20"/>
          <w:w w:val="89"/>
          <w:sz w:val="22"/>
        </w:rPr>
        <w:t>u</w:t>
      </w:r>
      <w:r>
        <w:rPr>
          <w:i/>
          <w:color w:val="231F20"/>
          <w:sz w:val="22"/>
        </w:rPr>
        <w:t> </w:t>
      </w:r>
      <w:r>
        <w:rPr>
          <w:i/>
          <w:color w:val="231F20"/>
          <w:spacing w:val="22"/>
          <w:sz w:val="22"/>
        </w:rPr>
        <w:t> </w:t>
      </w:r>
      <w:r>
        <w:rPr>
          <w:i/>
          <w:color w:val="231F20"/>
          <w:w w:val="91"/>
          <w:sz w:val="22"/>
        </w:rPr>
        <w:t>görü</w:t>
      </w:r>
      <w:r>
        <w:rPr>
          <w:i/>
          <w:color w:val="231F20"/>
          <w:w w:val="69"/>
          <w:sz w:val="22"/>
        </w:rPr>
        <w:t>3</w:t>
      </w:r>
      <w:r>
        <w:rPr>
          <w:i/>
          <w:color w:val="231F20"/>
          <w:w w:val="91"/>
          <w:sz w:val="22"/>
        </w:rPr>
        <w:t>mesi</w:t>
      </w:r>
      <w:r>
        <w:rPr>
          <w:i/>
          <w:color w:val="231F20"/>
          <w:sz w:val="22"/>
        </w:rPr>
        <w:t> </w:t>
      </w:r>
      <w:r>
        <w:rPr>
          <w:i/>
          <w:color w:val="231F20"/>
          <w:spacing w:val="22"/>
          <w:sz w:val="22"/>
        </w:rPr>
        <w:t> </w:t>
      </w:r>
      <w:r>
        <w:rPr>
          <w:i/>
          <w:color w:val="231F20"/>
          <w:spacing w:val="-1"/>
          <w:w w:val="90"/>
          <w:sz w:val="22"/>
        </w:rPr>
        <w:t>ve</w:t>
      </w:r>
      <w:r>
        <w:rPr>
          <w:i/>
          <w:color w:val="231F20"/>
          <w:spacing w:val="-1"/>
          <w:w w:val="90"/>
          <w:sz w:val="22"/>
        </w:rPr>
        <w:t> </w:t>
      </w:r>
      <w:r>
        <w:rPr>
          <w:i/>
          <w:color w:val="231F20"/>
          <w:w w:val="91"/>
          <w:sz w:val="22"/>
        </w:rPr>
        <w:t>karara</w:t>
      </w:r>
      <w:r>
        <w:rPr>
          <w:i/>
          <w:color w:val="231F20"/>
          <w:spacing w:val="-5"/>
          <w:sz w:val="22"/>
        </w:rPr>
        <w:t> </w:t>
      </w:r>
      <w:r>
        <w:rPr>
          <w:i/>
          <w:color w:val="231F20"/>
          <w:spacing w:val="-1"/>
          <w:w w:val="92"/>
          <w:sz w:val="22"/>
        </w:rPr>
        <w:t>ba</w:t>
      </w:r>
      <w:r>
        <w:rPr>
          <w:i/>
          <w:color w:val="231F20"/>
          <w:w w:val="91"/>
          <w:sz w:val="22"/>
        </w:rPr>
        <w:t>g</w:t>
      </w:r>
      <w:r>
        <w:rPr>
          <w:i/>
          <w:color w:val="231F20"/>
          <w:w w:val="90"/>
          <w:sz w:val="22"/>
        </w:rPr>
        <w:t>lama</w:t>
      </w:r>
      <w:r>
        <w:rPr>
          <w:i/>
          <w:color w:val="231F20"/>
          <w:spacing w:val="-1"/>
          <w:w w:val="90"/>
          <w:sz w:val="22"/>
        </w:rPr>
        <w:t>s</w:t>
      </w:r>
      <w:r>
        <w:rPr>
          <w:i/>
          <w:color w:val="231F20"/>
          <w:w w:val="27"/>
          <w:sz w:val="22"/>
        </w:rPr>
        <w:t></w:t>
      </w:r>
      <w:r>
        <w:rPr>
          <w:i/>
          <w:color w:val="231F20"/>
          <w:spacing w:val="-5"/>
          <w:sz w:val="22"/>
        </w:rPr>
        <w:t> </w:t>
      </w:r>
      <w:r>
        <w:rPr>
          <w:i/>
          <w:color w:val="231F20"/>
          <w:w w:val="91"/>
          <w:sz w:val="22"/>
        </w:rPr>
        <w:t>a</w:t>
      </w:r>
      <w:r>
        <w:rPr>
          <w:i/>
          <w:color w:val="231F20"/>
          <w:spacing w:val="-1"/>
          <w:w w:val="91"/>
          <w:sz w:val="22"/>
        </w:rPr>
        <w:t>m</w:t>
      </w:r>
      <w:r>
        <w:rPr>
          <w:i/>
          <w:color w:val="231F20"/>
          <w:w w:val="93"/>
          <w:sz w:val="22"/>
        </w:rPr>
        <w:t>a</w:t>
      </w:r>
      <w:r>
        <w:rPr>
          <w:i/>
          <w:color w:val="231F20"/>
          <w:spacing w:val="-1"/>
          <w:w w:val="93"/>
          <w:sz w:val="22"/>
        </w:rPr>
        <w:t>c</w:t>
      </w:r>
      <w:r>
        <w:rPr>
          <w:i/>
          <w:color w:val="231F20"/>
          <w:w w:val="27"/>
          <w:sz w:val="22"/>
        </w:rPr>
        <w:t></w:t>
      </w:r>
      <w:r>
        <w:rPr>
          <w:i/>
          <w:color w:val="231F20"/>
          <w:w w:val="88"/>
          <w:sz w:val="22"/>
        </w:rPr>
        <w:t>yla</w:t>
      </w:r>
      <w:r>
        <w:rPr>
          <w:i/>
          <w:color w:val="231F20"/>
          <w:spacing w:val="-6"/>
          <w:sz w:val="22"/>
        </w:rPr>
        <w:t> </w:t>
      </w:r>
      <w:r>
        <w:rPr>
          <w:i/>
          <w:color w:val="231F20"/>
          <w:w w:val="82"/>
          <w:sz w:val="22"/>
        </w:rPr>
        <w:t>I</w:t>
      </w:r>
      <w:r>
        <w:rPr>
          <w:i/>
          <w:color w:val="231F20"/>
          <w:w w:val="93"/>
          <w:sz w:val="22"/>
        </w:rPr>
        <w:t>l</w:t>
      </w:r>
      <w:r>
        <w:rPr>
          <w:i/>
          <w:color w:val="231F20"/>
          <w:spacing w:val="-1"/>
          <w:w w:val="99"/>
          <w:sz w:val="22"/>
        </w:rPr>
        <w:t>/</w:t>
      </w:r>
      <w:r>
        <w:rPr>
          <w:i/>
          <w:color w:val="231F20"/>
          <w:w w:val="82"/>
          <w:sz w:val="22"/>
        </w:rPr>
        <w:t>I</w:t>
      </w:r>
      <w:r>
        <w:rPr>
          <w:i/>
          <w:color w:val="231F20"/>
          <w:w w:val="95"/>
          <w:sz w:val="22"/>
        </w:rPr>
        <w:t>lçe</w:t>
      </w:r>
      <w:r>
        <w:rPr>
          <w:i/>
          <w:color w:val="231F20"/>
          <w:spacing w:val="-5"/>
          <w:sz w:val="22"/>
        </w:rPr>
        <w:t> </w:t>
      </w:r>
      <w:r>
        <w:rPr>
          <w:i/>
          <w:color w:val="231F20"/>
          <w:w w:val="92"/>
          <w:sz w:val="22"/>
        </w:rPr>
        <w:t>Özel</w:t>
      </w:r>
      <w:r>
        <w:rPr>
          <w:i/>
          <w:color w:val="231F20"/>
          <w:spacing w:val="-5"/>
          <w:sz w:val="22"/>
        </w:rPr>
        <w:t> </w:t>
      </w:r>
      <w:r>
        <w:rPr>
          <w:i/>
          <w:color w:val="231F20"/>
          <w:spacing w:val="-1"/>
          <w:w w:val="86"/>
          <w:sz w:val="22"/>
        </w:rPr>
        <w:t>E</w:t>
      </w:r>
      <w:r>
        <w:rPr>
          <w:i/>
          <w:color w:val="231F20"/>
          <w:w w:val="91"/>
          <w:sz w:val="22"/>
        </w:rPr>
        <w:t>g</w:t>
      </w:r>
      <w:r>
        <w:rPr>
          <w:i/>
          <w:color w:val="231F20"/>
          <w:w w:val="92"/>
          <w:sz w:val="22"/>
        </w:rPr>
        <w:t>itim</w:t>
      </w:r>
      <w:r>
        <w:rPr>
          <w:i/>
          <w:color w:val="231F20"/>
          <w:spacing w:val="-6"/>
          <w:sz w:val="22"/>
        </w:rPr>
        <w:t> </w:t>
      </w:r>
      <w:r>
        <w:rPr>
          <w:i/>
          <w:color w:val="231F20"/>
          <w:w w:val="89"/>
          <w:sz w:val="22"/>
        </w:rPr>
        <w:t>Hiz</w:t>
      </w:r>
      <w:r>
        <w:rPr>
          <w:i/>
          <w:color w:val="231F20"/>
          <w:w w:val="90"/>
          <w:sz w:val="22"/>
        </w:rPr>
        <w:t>m</w:t>
      </w:r>
      <w:r>
        <w:rPr>
          <w:i/>
          <w:color w:val="231F20"/>
          <w:w w:val="94"/>
          <w:sz w:val="22"/>
        </w:rPr>
        <w:t>etleri</w:t>
      </w:r>
      <w:r>
        <w:rPr>
          <w:i/>
          <w:color w:val="231F20"/>
          <w:spacing w:val="-5"/>
          <w:sz w:val="22"/>
        </w:rPr>
        <w:t> </w:t>
      </w:r>
      <w:r>
        <w:rPr>
          <w:i/>
          <w:color w:val="231F20"/>
          <w:w w:val="90"/>
          <w:sz w:val="22"/>
        </w:rPr>
        <w:t>Kuruluna</w:t>
      </w:r>
      <w:r>
        <w:rPr>
          <w:i/>
          <w:color w:val="231F20"/>
          <w:spacing w:val="-5"/>
          <w:sz w:val="22"/>
        </w:rPr>
        <w:t> </w:t>
      </w:r>
      <w:r>
        <w:rPr>
          <w:i/>
          <w:color w:val="231F20"/>
          <w:w w:val="94"/>
          <w:sz w:val="22"/>
        </w:rPr>
        <w:t>h</w:t>
      </w:r>
      <w:r>
        <w:rPr>
          <w:i/>
          <w:color w:val="231F20"/>
          <w:spacing w:val="-1"/>
          <w:w w:val="88"/>
          <w:sz w:val="22"/>
        </w:rPr>
        <w:t>av</w:t>
      </w:r>
      <w:r>
        <w:rPr>
          <w:i/>
          <w:color w:val="231F20"/>
          <w:spacing w:val="-1"/>
          <w:w w:val="92"/>
          <w:sz w:val="22"/>
        </w:rPr>
        <w:t>a</w:t>
      </w:r>
      <w:r>
        <w:rPr>
          <w:i/>
          <w:color w:val="231F20"/>
          <w:w w:val="92"/>
          <w:sz w:val="22"/>
        </w:rPr>
        <w:t>l</w:t>
      </w:r>
      <w:r>
        <w:rPr>
          <w:i/>
          <w:color w:val="231F20"/>
          <w:w w:val="96"/>
          <w:sz w:val="22"/>
        </w:rPr>
        <w:t>e</w:t>
      </w:r>
      <w:r>
        <w:rPr>
          <w:i/>
          <w:color w:val="231F20"/>
          <w:spacing w:val="-5"/>
          <w:sz w:val="22"/>
        </w:rPr>
        <w:t> </w:t>
      </w:r>
      <w:r>
        <w:rPr>
          <w:i/>
          <w:color w:val="231F20"/>
          <w:w w:val="90"/>
          <w:sz w:val="22"/>
        </w:rPr>
        <w:t>eder.</w:t>
      </w:r>
    </w:p>
    <w:p>
      <w:pPr>
        <w:pStyle w:val="ListParagraph"/>
        <w:numPr>
          <w:ilvl w:val="1"/>
          <w:numId w:val="55"/>
        </w:numPr>
        <w:tabs>
          <w:tab w:pos="1152" w:val="left" w:leader="none"/>
        </w:tabs>
        <w:spacing w:line="247" w:lineRule="auto" w:before="120" w:after="0"/>
        <w:ind w:left="300" w:right="490" w:firstLine="567"/>
        <w:jc w:val="both"/>
        <w:rPr>
          <w:i/>
          <w:sz w:val="22"/>
        </w:rPr>
      </w:pPr>
      <w:r>
        <w:rPr>
          <w:i/>
          <w:color w:val="231F20"/>
          <w:w w:val="95"/>
          <w:sz w:val="22"/>
        </w:rPr>
        <w:t>Il/Ilçe Özel Egitim Hizmetleri Kurulu konuyu degerlendirerek teklifi </w:t>
      </w:r>
      <w:r>
        <w:rPr>
          <w:i/>
          <w:color w:val="231F20"/>
          <w:spacing w:val="-1"/>
          <w:w w:val="89"/>
          <w:sz w:val="22"/>
        </w:rPr>
        <w:t>uygu</w:t>
      </w:r>
      <w:r>
        <w:rPr>
          <w:i/>
          <w:color w:val="231F20"/>
          <w:w w:val="89"/>
          <w:sz w:val="22"/>
        </w:rPr>
        <w:t>n</w:t>
      </w:r>
      <w:r>
        <w:rPr>
          <w:i/>
          <w:color w:val="231F20"/>
          <w:sz w:val="22"/>
        </w:rPr>
        <w:t> </w:t>
      </w:r>
      <w:r>
        <w:rPr>
          <w:i/>
          <w:color w:val="231F20"/>
          <w:spacing w:val="2"/>
          <w:sz w:val="22"/>
        </w:rPr>
        <w:t> </w:t>
      </w:r>
      <w:r>
        <w:rPr>
          <w:i/>
          <w:color w:val="231F20"/>
          <w:w w:val="91"/>
          <w:sz w:val="22"/>
        </w:rPr>
        <w:t>görmesi</w:t>
      </w:r>
      <w:r>
        <w:rPr>
          <w:i/>
          <w:color w:val="231F20"/>
          <w:sz w:val="22"/>
        </w:rPr>
        <w:t> </w:t>
      </w:r>
      <w:r>
        <w:rPr>
          <w:i/>
          <w:color w:val="231F20"/>
          <w:spacing w:val="3"/>
          <w:sz w:val="22"/>
        </w:rPr>
        <w:t> </w:t>
      </w:r>
      <w:r>
        <w:rPr>
          <w:i/>
          <w:color w:val="231F20"/>
          <w:spacing w:val="-1"/>
          <w:w w:val="94"/>
          <w:sz w:val="22"/>
        </w:rPr>
        <w:t>h</w:t>
      </w:r>
      <w:r>
        <w:rPr>
          <w:i/>
          <w:color w:val="231F20"/>
          <w:w w:val="91"/>
          <w:sz w:val="22"/>
        </w:rPr>
        <w:t>a</w:t>
      </w:r>
      <w:r>
        <w:rPr>
          <w:i/>
          <w:color w:val="231F20"/>
          <w:w w:val="93"/>
          <w:sz w:val="22"/>
        </w:rPr>
        <w:t>l</w:t>
      </w:r>
      <w:r>
        <w:rPr>
          <w:i/>
          <w:color w:val="231F20"/>
          <w:w w:val="90"/>
          <w:sz w:val="22"/>
        </w:rPr>
        <w:t>i</w:t>
      </w:r>
      <w:r>
        <w:rPr>
          <w:i/>
          <w:color w:val="231F20"/>
          <w:spacing w:val="-1"/>
          <w:w w:val="90"/>
          <w:sz w:val="22"/>
        </w:rPr>
        <w:t>n</w:t>
      </w:r>
      <w:r>
        <w:rPr>
          <w:i/>
          <w:color w:val="231F20"/>
          <w:w w:val="90"/>
          <w:sz w:val="22"/>
        </w:rPr>
        <w:t>d</w:t>
      </w:r>
      <w:r>
        <w:rPr>
          <w:i/>
          <w:color w:val="231F20"/>
          <w:w w:val="96"/>
          <w:sz w:val="22"/>
        </w:rPr>
        <w:t>e</w:t>
      </w:r>
      <w:r>
        <w:rPr>
          <w:i/>
          <w:color w:val="231F20"/>
          <w:sz w:val="22"/>
        </w:rPr>
        <w:t> </w:t>
      </w:r>
      <w:r>
        <w:rPr>
          <w:i/>
          <w:color w:val="231F20"/>
          <w:spacing w:val="1"/>
          <w:sz w:val="22"/>
        </w:rPr>
        <w:t> </w:t>
      </w:r>
      <w:r>
        <w:rPr>
          <w:i/>
          <w:color w:val="231F20"/>
          <w:spacing w:val="-1"/>
          <w:w w:val="86"/>
          <w:sz w:val="22"/>
        </w:rPr>
        <w:t>E</w:t>
      </w:r>
      <w:r>
        <w:rPr>
          <w:i/>
          <w:color w:val="231F20"/>
          <w:w w:val="91"/>
          <w:sz w:val="22"/>
        </w:rPr>
        <w:t>g</w:t>
      </w:r>
      <w:r>
        <w:rPr>
          <w:i/>
          <w:color w:val="231F20"/>
          <w:w w:val="92"/>
          <w:sz w:val="22"/>
        </w:rPr>
        <w:t>itim</w:t>
      </w:r>
      <w:r>
        <w:rPr>
          <w:i/>
          <w:color w:val="231F20"/>
          <w:sz w:val="22"/>
        </w:rPr>
        <w:t> </w:t>
      </w:r>
      <w:r>
        <w:rPr>
          <w:i/>
          <w:color w:val="231F20"/>
          <w:spacing w:val="1"/>
          <w:sz w:val="22"/>
        </w:rPr>
        <w:t> </w:t>
      </w:r>
      <w:r>
        <w:rPr>
          <w:i/>
          <w:color w:val="231F20"/>
          <w:w w:val="92"/>
          <w:sz w:val="22"/>
        </w:rPr>
        <w:t>Müfett</w:t>
      </w:r>
      <w:r>
        <w:rPr>
          <w:i/>
          <w:color w:val="231F20"/>
          <w:spacing w:val="1"/>
          <w:w w:val="92"/>
          <w:sz w:val="22"/>
        </w:rPr>
        <w:t>i</w:t>
      </w:r>
      <w:r>
        <w:rPr>
          <w:i/>
          <w:color w:val="231F20"/>
          <w:w w:val="69"/>
          <w:sz w:val="22"/>
        </w:rPr>
        <w:t>3</w:t>
      </w:r>
      <w:r>
        <w:rPr>
          <w:i/>
          <w:color w:val="231F20"/>
          <w:w w:val="92"/>
          <w:sz w:val="22"/>
        </w:rPr>
        <w:t>leri</w:t>
      </w:r>
      <w:r>
        <w:rPr>
          <w:i/>
          <w:color w:val="231F20"/>
          <w:sz w:val="22"/>
        </w:rPr>
        <w:t> </w:t>
      </w:r>
      <w:r>
        <w:rPr>
          <w:i/>
          <w:color w:val="231F20"/>
          <w:spacing w:val="2"/>
          <w:sz w:val="22"/>
        </w:rPr>
        <w:t> </w:t>
      </w:r>
      <w:r>
        <w:rPr>
          <w:i/>
          <w:color w:val="231F20"/>
          <w:spacing w:val="-1"/>
          <w:w w:val="91"/>
          <w:sz w:val="22"/>
        </w:rPr>
        <w:t>Ba</w:t>
      </w:r>
      <w:r>
        <w:rPr>
          <w:i/>
          <w:color w:val="231F20"/>
          <w:w w:val="69"/>
          <w:sz w:val="22"/>
        </w:rPr>
        <w:t>3</w:t>
      </w:r>
      <w:r>
        <w:rPr>
          <w:i/>
          <w:color w:val="231F20"/>
          <w:spacing w:val="-1"/>
          <w:w w:val="92"/>
          <w:sz w:val="22"/>
        </w:rPr>
        <w:t>kanl</w:t>
      </w:r>
      <w:r>
        <w:rPr>
          <w:i/>
          <w:color w:val="231F20"/>
          <w:w w:val="27"/>
          <w:sz w:val="22"/>
        </w:rPr>
        <w:t></w:t>
      </w:r>
      <w:r>
        <w:rPr>
          <w:i/>
          <w:color w:val="231F20"/>
          <w:w w:val="91"/>
          <w:sz w:val="22"/>
        </w:rPr>
        <w:t>g</w:t>
      </w:r>
      <w:r>
        <w:rPr>
          <w:i/>
          <w:color w:val="231F20"/>
          <w:w w:val="27"/>
          <w:sz w:val="22"/>
        </w:rPr>
        <w:t></w:t>
      </w:r>
      <w:r>
        <w:rPr>
          <w:i/>
          <w:color w:val="231F20"/>
          <w:spacing w:val="-1"/>
          <w:w w:val="87"/>
          <w:sz w:val="22"/>
        </w:rPr>
        <w:t>na</w:t>
      </w:r>
      <w:r>
        <w:rPr>
          <w:i/>
          <w:color w:val="231F20"/>
          <w:w w:val="87"/>
          <w:sz w:val="22"/>
        </w:rPr>
        <w:t>,</w:t>
      </w:r>
      <w:r>
        <w:rPr>
          <w:i/>
          <w:color w:val="231F20"/>
          <w:sz w:val="22"/>
        </w:rPr>
        <w:t> </w:t>
      </w:r>
      <w:r>
        <w:rPr>
          <w:i/>
          <w:color w:val="231F20"/>
          <w:spacing w:val="1"/>
          <w:sz w:val="22"/>
        </w:rPr>
        <w:t> </w:t>
      </w:r>
      <w:r>
        <w:rPr>
          <w:i/>
          <w:color w:val="231F20"/>
          <w:spacing w:val="-1"/>
          <w:w w:val="93"/>
          <w:sz w:val="22"/>
        </w:rPr>
        <w:t>aç</w:t>
      </w:r>
      <w:r>
        <w:rPr>
          <w:i/>
          <w:color w:val="231F20"/>
          <w:spacing w:val="1"/>
          <w:w w:val="27"/>
          <w:sz w:val="22"/>
        </w:rPr>
        <w:t></w:t>
      </w:r>
      <w:r>
        <w:rPr>
          <w:i/>
          <w:color w:val="231F20"/>
          <w:spacing w:val="-1"/>
          <w:w w:val="90"/>
          <w:sz w:val="22"/>
        </w:rPr>
        <w:t>lma</w:t>
      </w:r>
      <w:r>
        <w:rPr>
          <w:i/>
          <w:color w:val="231F20"/>
          <w:w w:val="90"/>
          <w:sz w:val="22"/>
        </w:rPr>
        <w:t>s</w:t>
      </w:r>
      <w:r>
        <w:rPr>
          <w:i/>
          <w:color w:val="231F20"/>
          <w:w w:val="27"/>
          <w:sz w:val="22"/>
        </w:rPr>
        <w:t></w:t>
      </w:r>
      <w:r>
        <w:rPr>
          <w:i/>
          <w:color w:val="231F20"/>
          <w:sz w:val="22"/>
        </w:rPr>
        <w:t> </w:t>
      </w:r>
      <w:r>
        <w:rPr>
          <w:i/>
          <w:color w:val="231F20"/>
          <w:spacing w:val="2"/>
          <w:sz w:val="22"/>
        </w:rPr>
        <w:t> </w:t>
      </w:r>
      <w:r>
        <w:rPr>
          <w:i/>
          <w:color w:val="231F20"/>
          <w:w w:val="91"/>
          <w:sz w:val="22"/>
        </w:rPr>
        <w:t>dü</w:t>
      </w:r>
      <w:r>
        <w:rPr>
          <w:i/>
          <w:color w:val="231F20"/>
          <w:w w:val="69"/>
          <w:sz w:val="22"/>
        </w:rPr>
        <w:t>3</w:t>
      </w:r>
      <w:r>
        <w:rPr>
          <w:i/>
          <w:color w:val="231F20"/>
          <w:w w:val="91"/>
          <w:sz w:val="22"/>
        </w:rPr>
        <w:t>ü</w:t>
      </w:r>
      <w:r>
        <w:rPr>
          <w:i/>
          <w:color w:val="231F20"/>
          <w:spacing w:val="1"/>
          <w:w w:val="91"/>
          <w:sz w:val="22"/>
        </w:rPr>
        <w:t>n</w:t>
      </w:r>
      <w:r>
        <w:rPr>
          <w:i/>
          <w:color w:val="231F20"/>
          <w:w w:val="93"/>
          <w:sz w:val="22"/>
        </w:rPr>
        <w:t>ülen </w:t>
      </w:r>
      <w:r>
        <w:rPr>
          <w:i/>
          <w:color w:val="231F20"/>
          <w:w w:val="94"/>
          <w:sz w:val="22"/>
        </w:rPr>
        <w:t>destek</w:t>
      </w:r>
      <w:r>
        <w:rPr>
          <w:i/>
          <w:color w:val="231F20"/>
          <w:sz w:val="22"/>
        </w:rPr>
        <w:t>  </w:t>
      </w:r>
      <w:r>
        <w:rPr>
          <w:i/>
          <w:color w:val="231F20"/>
          <w:spacing w:val="-24"/>
          <w:sz w:val="22"/>
        </w:rPr>
        <w:t> </w:t>
      </w:r>
      <w:r>
        <w:rPr>
          <w:i/>
          <w:color w:val="231F20"/>
          <w:w w:val="96"/>
          <w:sz w:val="22"/>
        </w:rPr>
        <w:t>e</w:t>
      </w:r>
      <w:r>
        <w:rPr>
          <w:i/>
          <w:color w:val="231F20"/>
          <w:w w:val="91"/>
          <w:sz w:val="22"/>
        </w:rPr>
        <w:t>g</w:t>
      </w:r>
      <w:r>
        <w:rPr>
          <w:i/>
          <w:color w:val="231F20"/>
          <w:w w:val="90"/>
          <w:sz w:val="22"/>
        </w:rPr>
        <w:t>i</w:t>
      </w:r>
      <w:r>
        <w:rPr>
          <w:i/>
          <w:color w:val="231F20"/>
          <w:w w:val="99"/>
          <w:sz w:val="22"/>
        </w:rPr>
        <w:t>t</w:t>
      </w:r>
      <w:r>
        <w:rPr>
          <w:i/>
          <w:color w:val="231F20"/>
          <w:spacing w:val="-1"/>
          <w:w w:val="90"/>
          <w:sz w:val="22"/>
        </w:rPr>
        <w:t>i</w:t>
      </w:r>
      <w:r>
        <w:rPr>
          <w:i/>
          <w:color w:val="231F20"/>
          <w:w w:val="90"/>
          <w:sz w:val="22"/>
        </w:rPr>
        <w:t>m</w:t>
      </w:r>
      <w:r>
        <w:rPr>
          <w:i/>
          <w:color w:val="231F20"/>
          <w:sz w:val="22"/>
        </w:rPr>
        <w:t>  </w:t>
      </w:r>
      <w:r>
        <w:rPr>
          <w:i/>
          <w:color w:val="231F20"/>
          <w:spacing w:val="-25"/>
          <w:sz w:val="22"/>
        </w:rPr>
        <w:t> </w:t>
      </w:r>
      <w:r>
        <w:rPr>
          <w:i/>
          <w:color w:val="231F20"/>
          <w:w w:val="91"/>
          <w:sz w:val="22"/>
        </w:rPr>
        <w:t>odas</w:t>
      </w:r>
      <w:r>
        <w:rPr>
          <w:i/>
          <w:color w:val="231F20"/>
          <w:w w:val="27"/>
          <w:sz w:val="22"/>
        </w:rPr>
        <w:t></w:t>
      </w:r>
      <w:r>
        <w:rPr>
          <w:i/>
          <w:color w:val="231F20"/>
          <w:spacing w:val="-1"/>
          <w:w w:val="90"/>
          <w:sz w:val="22"/>
        </w:rPr>
        <w:t>n</w:t>
      </w:r>
      <w:r>
        <w:rPr>
          <w:i/>
          <w:color w:val="231F20"/>
          <w:w w:val="27"/>
          <w:sz w:val="22"/>
        </w:rPr>
        <w:t></w:t>
      </w:r>
      <w:r>
        <w:rPr>
          <w:i/>
          <w:color w:val="231F20"/>
          <w:w w:val="90"/>
          <w:sz w:val="22"/>
        </w:rPr>
        <w:t>n</w:t>
      </w:r>
      <w:r>
        <w:rPr>
          <w:i/>
          <w:color w:val="231F20"/>
          <w:sz w:val="22"/>
        </w:rPr>
        <w:t>  </w:t>
      </w:r>
      <w:r>
        <w:rPr>
          <w:i/>
          <w:color w:val="231F20"/>
          <w:spacing w:val="-24"/>
          <w:sz w:val="22"/>
        </w:rPr>
        <w:t> </w:t>
      </w:r>
      <w:r>
        <w:rPr>
          <w:i/>
          <w:color w:val="231F20"/>
          <w:w w:val="93"/>
          <w:sz w:val="22"/>
        </w:rPr>
        <w:t>fiziki</w:t>
      </w:r>
      <w:r>
        <w:rPr>
          <w:i/>
          <w:color w:val="231F20"/>
          <w:sz w:val="22"/>
        </w:rPr>
        <w:t>  </w:t>
      </w:r>
      <w:r>
        <w:rPr>
          <w:i/>
          <w:color w:val="231F20"/>
          <w:spacing w:val="-23"/>
          <w:sz w:val="22"/>
        </w:rPr>
        <w:t> </w:t>
      </w:r>
      <w:r>
        <w:rPr>
          <w:i/>
          <w:color w:val="231F20"/>
          <w:spacing w:val="-1"/>
          <w:w w:val="88"/>
          <w:sz w:val="22"/>
        </w:rPr>
        <w:t>yap</w:t>
      </w:r>
      <w:r>
        <w:rPr>
          <w:i/>
          <w:color w:val="231F20"/>
          <w:w w:val="27"/>
          <w:sz w:val="22"/>
        </w:rPr>
        <w:t></w:t>
      </w:r>
      <w:r>
        <w:rPr>
          <w:i/>
          <w:color w:val="231F20"/>
          <w:w w:val="88"/>
          <w:sz w:val="22"/>
        </w:rPr>
        <w:t>s</w:t>
      </w:r>
      <w:r>
        <w:rPr>
          <w:i/>
          <w:color w:val="231F20"/>
          <w:w w:val="27"/>
          <w:sz w:val="22"/>
        </w:rPr>
        <w:t></w:t>
      </w:r>
      <w:r>
        <w:rPr>
          <w:i/>
          <w:color w:val="231F20"/>
          <w:spacing w:val="-1"/>
          <w:w w:val="90"/>
          <w:sz w:val="22"/>
        </w:rPr>
        <w:t>n</w:t>
      </w:r>
      <w:r>
        <w:rPr>
          <w:i/>
          <w:color w:val="231F20"/>
          <w:w w:val="27"/>
          <w:sz w:val="22"/>
        </w:rPr>
        <w:t></w:t>
      </w:r>
      <w:r>
        <w:rPr>
          <w:i/>
          <w:color w:val="231F20"/>
          <w:w w:val="90"/>
          <w:sz w:val="22"/>
        </w:rPr>
        <w:t>n</w:t>
      </w:r>
      <w:r>
        <w:rPr>
          <w:i/>
          <w:color w:val="231F20"/>
          <w:sz w:val="22"/>
        </w:rPr>
        <w:t>  </w:t>
      </w:r>
      <w:r>
        <w:rPr>
          <w:i/>
          <w:color w:val="231F20"/>
          <w:spacing w:val="-24"/>
          <w:sz w:val="22"/>
        </w:rPr>
        <w:t> </w:t>
      </w:r>
      <w:r>
        <w:rPr>
          <w:i/>
          <w:color w:val="231F20"/>
          <w:w w:val="92"/>
          <w:sz w:val="22"/>
        </w:rPr>
        <w:t>mevzua</w:t>
      </w:r>
      <w:r>
        <w:rPr>
          <w:i/>
          <w:color w:val="231F20"/>
          <w:spacing w:val="-1"/>
          <w:w w:val="94"/>
          <w:sz w:val="22"/>
        </w:rPr>
        <w:t>t</w:t>
      </w:r>
      <w:r>
        <w:rPr>
          <w:i/>
          <w:color w:val="231F20"/>
          <w:w w:val="94"/>
          <w:sz w:val="22"/>
        </w:rPr>
        <w:t>a</w:t>
      </w:r>
      <w:r>
        <w:rPr>
          <w:i/>
          <w:color w:val="231F20"/>
          <w:sz w:val="22"/>
        </w:rPr>
        <w:t>  </w:t>
      </w:r>
      <w:r>
        <w:rPr>
          <w:i/>
          <w:color w:val="231F20"/>
          <w:spacing w:val="-25"/>
          <w:sz w:val="22"/>
        </w:rPr>
        <w:t> </w:t>
      </w:r>
      <w:r>
        <w:rPr>
          <w:i/>
          <w:color w:val="231F20"/>
          <w:w w:val="90"/>
          <w:sz w:val="22"/>
        </w:rPr>
        <w:t>uygunlu</w:t>
      </w:r>
      <w:r>
        <w:rPr>
          <w:i/>
          <w:color w:val="231F20"/>
          <w:spacing w:val="1"/>
          <w:w w:val="91"/>
          <w:sz w:val="22"/>
        </w:rPr>
        <w:t>g</w:t>
      </w:r>
      <w:r>
        <w:rPr>
          <w:i/>
          <w:color w:val="231F20"/>
          <w:spacing w:val="-1"/>
          <w:w w:val="91"/>
          <w:sz w:val="22"/>
        </w:rPr>
        <w:t>unu</w:t>
      </w:r>
      <w:r>
        <w:rPr>
          <w:i/>
          <w:color w:val="231F20"/>
          <w:w w:val="91"/>
          <w:sz w:val="22"/>
        </w:rPr>
        <w:t>n</w:t>
      </w:r>
      <w:r>
        <w:rPr>
          <w:i/>
          <w:color w:val="231F20"/>
          <w:sz w:val="22"/>
        </w:rPr>
        <w:t>  </w:t>
      </w:r>
      <w:r>
        <w:rPr>
          <w:i/>
          <w:color w:val="231F20"/>
          <w:spacing w:val="-24"/>
          <w:sz w:val="22"/>
        </w:rPr>
        <w:t> </w:t>
      </w:r>
      <w:r>
        <w:rPr>
          <w:i/>
          <w:color w:val="231F20"/>
          <w:w w:val="92"/>
          <w:sz w:val="22"/>
        </w:rPr>
        <w:t>incelemesi </w:t>
      </w:r>
      <w:r>
        <w:rPr>
          <w:i/>
          <w:color w:val="231F20"/>
          <w:w w:val="90"/>
          <w:sz w:val="22"/>
        </w:rPr>
        <w:t>yönünde</w:t>
      </w:r>
      <w:r>
        <w:rPr>
          <w:i/>
          <w:color w:val="231F20"/>
          <w:spacing w:val="-5"/>
          <w:sz w:val="22"/>
        </w:rPr>
        <w:t> </w:t>
      </w:r>
      <w:r>
        <w:rPr>
          <w:i/>
          <w:color w:val="231F20"/>
          <w:w w:val="90"/>
          <w:sz w:val="22"/>
        </w:rPr>
        <w:t>resmi</w:t>
      </w:r>
      <w:r>
        <w:rPr>
          <w:i/>
          <w:color w:val="231F20"/>
          <w:spacing w:val="-5"/>
          <w:sz w:val="22"/>
        </w:rPr>
        <w:t> </w:t>
      </w:r>
      <w:r>
        <w:rPr>
          <w:i/>
          <w:color w:val="231F20"/>
          <w:spacing w:val="-1"/>
          <w:w w:val="86"/>
          <w:sz w:val="22"/>
        </w:rPr>
        <w:t>y</w:t>
      </w:r>
      <w:r>
        <w:rPr>
          <w:i/>
          <w:color w:val="231F20"/>
          <w:w w:val="86"/>
          <w:sz w:val="22"/>
        </w:rPr>
        <w:t>a</w:t>
      </w:r>
      <w:r>
        <w:rPr>
          <w:i/>
          <w:color w:val="231F20"/>
          <w:spacing w:val="-1"/>
          <w:w w:val="101"/>
          <w:sz w:val="22"/>
        </w:rPr>
        <w:t>z</w:t>
      </w:r>
      <w:r>
        <w:rPr>
          <w:i/>
          <w:color w:val="231F20"/>
          <w:w w:val="27"/>
          <w:sz w:val="22"/>
        </w:rPr>
        <w:t></w:t>
      </w:r>
      <w:r>
        <w:rPr>
          <w:i/>
          <w:color w:val="231F20"/>
          <w:w w:val="88"/>
          <w:sz w:val="22"/>
        </w:rPr>
        <w:t>yla</w:t>
      </w:r>
      <w:r>
        <w:rPr>
          <w:i/>
          <w:color w:val="231F20"/>
          <w:spacing w:val="-5"/>
          <w:sz w:val="22"/>
        </w:rPr>
        <w:t> </w:t>
      </w:r>
      <w:r>
        <w:rPr>
          <w:i/>
          <w:color w:val="231F20"/>
          <w:spacing w:val="-1"/>
          <w:w w:val="99"/>
          <w:sz w:val="22"/>
        </w:rPr>
        <w:t>t</w:t>
      </w:r>
      <w:r>
        <w:rPr>
          <w:i/>
          <w:color w:val="231F20"/>
          <w:spacing w:val="1"/>
          <w:w w:val="91"/>
          <w:sz w:val="22"/>
        </w:rPr>
        <w:t>a</w:t>
      </w:r>
      <w:r>
        <w:rPr>
          <w:i/>
          <w:color w:val="231F20"/>
          <w:w w:val="93"/>
          <w:sz w:val="22"/>
        </w:rPr>
        <w:t>l</w:t>
      </w:r>
      <w:r>
        <w:rPr>
          <w:i/>
          <w:color w:val="231F20"/>
          <w:w w:val="96"/>
          <w:sz w:val="22"/>
        </w:rPr>
        <w:t>e</w:t>
      </w:r>
      <w:r>
        <w:rPr>
          <w:i/>
          <w:color w:val="231F20"/>
          <w:w w:val="90"/>
          <w:sz w:val="22"/>
        </w:rPr>
        <w:t>p</w:t>
      </w:r>
      <w:r>
        <w:rPr>
          <w:i/>
          <w:color w:val="231F20"/>
          <w:spacing w:val="-1"/>
          <w:w w:val="99"/>
          <w:sz w:val="22"/>
        </w:rPr>
        <w:t>t</w:t>
      </w:r>
      <w:r>
        <w:rPr>
          <w:i/>
          <w:color w:val="231F20"/>
          <w:w w:val="96"/>
          <w:sz w:val="22"/>
        </w:rPr>
        <w:t>e</w:t>
      </w:r>
      <w:r>
        <w:rPr>
          <w:i/>
          <w:color w:val="231F20"/>
          <w:spacing w:val="-5"/>
          <w:sz w:val="22"/>
        </w:rPr>
        <w:t> </w:t>
      </w:r>
      <w:r>
        <w:rPr>
          <w:i/>
          <w:color w:val="231F20"/>
          <w:spacing w:val="-1"/>
          <w:w w:val="93"/>
          <w:sz w:val="22"/>
        </w:rPr>
        <w:t>b</w:t>
      </w:r>
      <w:r>
        <w:rPr>
          <w:i/>
          <w:color w:val="231F20"/>
          <w:spacing w:val="-1"/>
          <w:w w:val="92"/>
          <w:sz w:val="22"/>
        </w:rPr>
        <w:t>u</w:t>
      </w:r>
      <w:r>
        <w:rPr>
          <w:i/>
          <w:color w:val="231F20"/>
          <w:w w:val="93"/>
          <w:sz w:val="22"/>
        </w:rPr>
        <w:t>lu</w:t>
      </w:r>
      <w:r>
        <w:rPr>
          <w:i/>
          <w:color w:val="231F20"/>
          <w:w w:val="88"/>
          <w:sz w:val="22"/>
        </w:rPr>
        <w:t>nur.</w:t>
      </w:r>
    </w:p>
    <w:p>
      <w:pPr>
        <w:pStyle w:val="ListParagraph"/>
        <w:numPr>
          <w:ilvl w:val="1"/>
          <w:numId w:val="55"/>
        </w:numPr>
        <w:tabs>
          <w:tab w:pos="1151" w:val="left" w:leader="none"/>
        </w:tabs>
        <w:spacing w:line="247" w:lineRule="auto" w:before="122" w:after="0"/>
        <w:ind w:left="299" w:right="491" w:firstLine="568"/>
        <w:jc w:val="both"/>
        <w:rPr>
          <w:i/>
          <w:sz w:val="22"/>
        </w:rPr>
      </w:pPr>
      <w:r>
        <w:rPr>
          <w:i/>
          <w:color w:val="231F20"/>
          <w:spacing w:val="-1"/>
          <w:w w:val="86"/>
          <w:sz w:val="22"/>
        </w:rPr>
        <w:t>E</w:t>
      </w:r>
      <w:r>
        <w:rPr>
          <w:i/>
          <w:color w:val="231F20"/>
          <w:w w:val="91"/>
          <w:sz w:val="22"/>
        </w:rPr>
        <w:t>g</w:t>
      </w:r>
      <w:r>
        <w:rPr>
          <w:i/>
          <w:color w:val="231F20"/>
          <w:w w:val="92"/>
          <w:sz w:val="22"/>
        </w:rPr>
        <w:t>itim</w:t>
      </w:r>
      <w:r>
        <w:rPr>
          <w:i/>
          <w:color w:val="231F20"/>
          <w:sz w:val="22"/>
        </w:rPr>
        <w:t> </w:t>
      </w:r>
      <w:r>
        <w:rPr>
          <w:i/>
          <w:color w:val="231F20"/>
          <w:spacing w:val="25"/>
          <w:sz w:val="22"/>
        </w:rPr>
        <w:t> </w:t>
      </w:r>
      <w:r>
        <w:rPr>
          <w:i/>
          <w:color w:val="231F20"/>
          <w:w w:val="92"/>
          <w:sz w:val="22"/>
        </w:rPr>
        <w:t>Müfett</w:t>
      </w:r>
      <w:r>
        <w:rPr>
          <w:i/>
          <w:color w:val="231F20"/>
          <w:spacing w:val="1"/>
          <w:w w:val="92"/>
          <w:sz w:val="22"/>
        </w:rPr>
        <w:t>i</w:t>
      </w:r>
      <w:r>
        <w:rPr>
          <w:i/>
          <w:color w:val="231F20"/>
          <w:w w:val="69"/>
          <w:sz w:val="22"/>
        </w:rPr>
        <w:t>3</w:t>
      </w:r>
      <w:r>
        <w:rPr>
          <w:i/>
          <w:color w:val="231F20"/>
          <w:w w:val="92"/>
          <w:sz w:val="22"/>
        </w:rPr>
        <w:t>leri</w:t>
      </w:r>
      <w:r>
        <w:rPr>
          <w:i/>
          <w:color w:val="231F20"/>
          <w:sz w:val="22"/>
        </w:rPr>
        <w:t> </w:t>
      </w:r>
      <w:r>
        <w:rPr>
          <w:i/>
          <w:color w:val="231F20"/>
          <w:spacing w:val="26"/>
          <w:sz w:val="22"/>
        </w:rPr>
        <w:t> </w:t>
      </w:r>
      <w:r>
        <w:rPr>
          <w:i/>
          <w:color w:val="231F20"/>
          <w:spacing w:val="-1"/>
          <w:w w:val="91"/>
          <w:sz w:val="22"/>
        </w:rPr>
        <w:t>Ba</w:t>
      </w:r>
      <w:r>
        <w:rPr>
          <w:i/>
          <w:color w:val="231F20"/>
          <w:w w:val="69"/>
          <w:sz w:val="22"/>
        </w:rPr>
        <w:t>3</w:t>
      </w:r>
      <w:r>
        <w:rPr>
          <w:i/>
          <w:color w:val="231F20"/>
          <w:spacing w:val="-1"/>
          <w:w w:val="92"/>
          <w:sz w:val="22"/>
        </w:rPr>
        <w:t>kanl</w:t>
      </w:r>
      <w:r>
        <w:rPr>
          <w:i/>
          <w:color w:val="231F20"/>
          <w:w w:val="27"/>
          <w:sz w:val="22"/>
        </w:rPr>
        <w:t></w:t>
      </w:r>
      <w:r>
        <w:rPr>
          <w:i/>
          <w:color w:val="231F20"/>
          <w:w w:val="91"/>
          <w:sz w:val="22"/>
        </w:rPr>
        <w:t>g</w:t>
      </w:r>
      <w:r>
        <w:rPr>
          <w:i/>
          <w:color w:val="231F20"/>
          <w:w w:val="27"/>
          <w:sz w:val="22"/>
        </w:rPr>
        <w:t></w:t>
      </w:r>
      <w:r>
        <w:rPr>
          <w:i/>
          <w:color w:val="231F20"/>
          <w:sz w:val="22"/>
        </w:rPr>
        <w:t> </w:t>
      </w:r>
      <w:r>
        <w:rPr>
          <w:i/>
          <w:color w:val="231F20"/>
          <w:spacing w:val="26"/>
          <w:sz w:val="22"/>
        </w:rPr>
        <w:t> </w:t>
      </w:r>
      <w:r>
        <w:rPr>
          <w:i/>
          <w:color w:val="231F20"/>
          <w:spacing w:val="-1"/>
          <w:w w:val="93"/>
          <w:sz w:val="22"/>
        </w:rPr>
        <w:t>aç</w:t>
      </w:r>
      <w:r>
        <w:rPr>
          <w:i/>
          <w:color w:val="231F20"/>
          <w:w w:val="27"/>
          <w:sz w:val="22"/>
        </w:rPr>
        <w:t></w:t>
      </w:r>
      <w:r>
        <w:rPr>
          <w:i/>
          <w:color w:val="231F20"/>
          <w:spacing w:val="-1"/>
          <w:w w:val="90"/>
          <w:sz w:val="22"/>
        </w:rPr>
        <w:t>lma</w:t>
      </w:r>
      <w:r>
        <w:rPr>
          <w:i/>
          <w:color w:val="231F20"/>
          <w:w w:val="90"/>
          <w:sz w:val="22"/>
        </w:rPr>
        <w:t>s</w:t>
      </w:r>
      <w:r>
        <w:rPr>
          <w:i/>
          <w:color w:val="231F20"/>
          <w:w w:val="27"/>
          <w:sz w:val="22"/>
        </w:rPr>
        <w:t></w:t>
      </w:r>
      <w:r>
        <w:rPr>
          <w:i/>
          <w:color w:val="231F20"/>
          <w:sz w:val="22"/>
        </w:rPr>
        <w:t> </w:t>
      </w:r>
      <w:r>
        <w:rPr>
          <w:i/>
          <w:color w:val="231F20"/>
          <w:spacing w:val="26"/>
          <w:sz w:val="22"/>
        </w:rPr>
        <w:t> </w:t>
      </w:r>
      <w:r>
        <w:rPr>
          <w:i/>
          <w:color w:val="231F20"/>
          <w:w w:val="94"/>
          <w:sz w:val="22"/>
        </w:rPr>
        <w:t>teklif</w:t>
      </w:r>
      <w:r>
        <w:rPr>
          <w:i/>
          <w:color w:val="231F20"/>
          <w:sz w:val="22"/>
        </w:rPr>
        <w:t>  </w:t>
      </w:r>
      <w:r>
        <w:rPr>
          <w:i/>
          <w:color w:val="231F20"/>
          <w:spacing w:val="-27"/>
          <w:sz w:val="22"/>
        </w:rPr>
        <w:t> </w:t>
      </w:r>
      <w:r>
        <w:rPr>
          <w:i/>
          <w:color w:val="231F20"/>
          <w:w w:val="93"/>
          <w:sz w:val="22"/>
        </w:rPr>
        <w:t>e</w:t>
      </w:r>
      <w:r>
        <w:rPr>
          <w:i/>
          <w:color w:val="231F20"/>
          <w:spacing w:val="-2"/>
          <w:w w:val="93"/>
          <w:sz w:val="22"/>
        </w:rPr>
        <w:t>d</w:t>
      </w:r>
      <w:r>
        <w:rPr>
          <w:i/>
          <w:color w:val="231F20"/>
          <w:w w:val="92"/>
          <w:sz w:val="22"/>
        </w:rPr>
        <w:t>ilen</w:t>
      </w:r>
      <w:r>
        <w:rPr>
          <w:i/>
          <w:color w:val="231F20"/>
          <w:sz w:val="22"/>
        </w:rPr>
        <w:t> </w:t>
      </w:r>
      <w:r>
        <w:rPr>
          <w:i/>
          <w:color w:val="231F20"/>
          <w:spacing w:val="25"/>
          <w:sz w:val="22"/>
        </w:rPr>
        <w:t> </w:t>
      </w:r>
      <w:r>
        <w:rPr>
          <w:i/>
          <w:color w:val="231F20"/>
          <w:w w:val="94"/>
          <w:sz w:val="22"/>
        </w:rPr>
        <w:t>destek</w:t>
      </w:r>
      <w:r>
        <w:rPr>
          <w:i/>
          <w:color w:val="231F20"/>
          <w:sz w:val="22"/>
        </w:rPr>
        <w:t> </w:t>
      </w:r>
      <w:r>
        <w:rPr>
          <w:i/>
          <w:color w:val="231F20"/>
          <w:spacing w:val="25"/>
          <w:sz w:val="22"/>
        </w:rPr>
        <w:t> </w:t>
      </w:r>
      <w:r>
        <w:rPr>
          <w:i/>
          <w:color w:val="231F20"/>
          <w:w w:val="96"/>
          <w:sz w:val="22"/>
        </w:rPr>
        <w:t>e</w:t>
      </w:r>
      <w:r>
        <w:rPr>
          <w:i/>
          <w:color w:val="231F20"/>
          <w:w w:val="91"/>
          <w:sz w:val="22"/>
        </w:rPr>
        <w:t>g</w:t>
      </w:r>
      <w:r>
        <w:rPr>
          <w:i/>
          <w:color w:val="231F20"/>
          <w:w w:val="92"/>
          <w:sz w:val="22"/>
        </w:rPr>
        <w:t>itim</w:t>
      </w:r>
      <w:r>
        <w:rPr>
          <w:i/>
          <w:color w:val="231F20"/>
          <w:w w:val="92"/>
          <w:sz w:val="22"/>
        </w:rPr>
        <w:t> </w:t>
      </w:r>
      <w:r>
        <w:rPr>
          <w:i/>
          <w:color w:val="231F20"/>
          <w:w w:val="91"/>
          <w:sz w:val="22"/>
        </w:rPr>
        <w:t>odas</w:t>
      </w:r>
      <w:r>
        <w:rPr>
          <w:i/>
          <w:color w:val="231F20"/>
          <w:w w:val="27"/>
          <w:sz w:val="22"/>
        </w:rPr>
        <w:t></w:t>
      </w:r>
      <w:r>
        <w:rPr>
          <w:i/>
          <w:color w:val="231F20"/>
          <w:spacing w:val="-1"/>
          <w:w w:val="90"/>
          <w:sz w:val="22"/>
        </w:rPr>
        <w:t>n</w:t>
      </w:r>
      <w:r>
        <w:rPr>
          <w:i/>
          <w:color w:val="231F20"/>
          <w:w w:val="27"/>
          <w:sz w:val="22"/>
        </w:rPr>
        <w:t></w:t>
      </w:r>
      <w:r>
        <w:rPr>
          <w:i/>
          <w:color w:val="231F20"/>
          <w:spacing w:val="2"/>
          <w:sz w:val="22"/>
        </w:rPr>
        <w:t> </w:t>
      </w:r>
      <w:r>
        <w:rPr>
          <w:i/>
          <w:color w:val="231F20"/>
          <w:w w:val="90"/>
          <w:sz w:val="22"/>
        </w:rPr>
        <w:t>yerinde</w:t>
      </w:r>
      <w:r>
        <w:rPr>
          <w:i/>
          <w:color w:val="231F20"/>
          <w:spacing w:val="2"/>
          <w:sz w:val="22"/>
        </w:rPr>
        <w:t> </w:t>
      </w:r>
      <w:r>
        <w:rPr>
          <w:i/>
          <w:color w:val="231F20"/>
          <w:w w:val="92"/>
          <w:sz w:val="22"/>
        </w:rPr>
        <w:t>inceleyer</w:t>
      </w:r>
      <w:r>
        <w:rPr>
          <w:i/>
          <w:color w:val="231F20"/>
          <w:spacing w:val="-1"/>
          <w:w w:val="92"/>
          <w:sz w:val="22"/>
        </w:rPr>
        <w:t>e</w:t>
      </w:r>
      <w:r>
        <w:rPr>
          <w:i/>
          <w:color w:val="231F20"/>
          <w:w w:val="94"/>
          <w:sz w:val="22"/>
        </w:rPr>
        <w:t>k</w:t>
      </w:r>
      <w:r>
        <w:rPr>
          <w:i/>
          <w:color w:val="231F20"/>
          <w:spacing w:val="2"/>
          <w:sz w:val="22"/>
        </w:rPr>
        <w:t> </w:t>
      </w:r>
      <w:r>
        <w:rPr>
          <w:i/>
          <w:color w:val="231F20"/>
          <w:spacing w:val="-1"/>
          <w:w w:val="90"/>
          <w:sz w:val="22"/>
        </w:rPr>
        <w:t>kara</w:t>
      </w:r>
      <w:r>
        <w:rPr>
          <w:i/>
          <w:color w:val="231F20"/>
          <w:w w:val="90"/>
          <w:sz w:val="22"/>
        </w:rPr>
        <w:t>r</w:t>
      </w:r>
      <w:r>
        <w:rPr>
          <w:i/>
          <w:color w:val="231F20"/>
          <w:w w:val="27"/>
          <w:sz w:val="22"/>
        </w:rPr>
        <w:t></w:t>
      </w:r>
      <w:r>
        <w:rPr>
          <w:i/>
          <w:color w:val="231F20"/>
          <w:spacing w:val="-1"/>
          <w:w w:val="90"/>
          <w:sz w:val="22"/>
        </w:rPr>
        <w:t>n</w:t>
      </w:r>
      <w:r>
        <w:rPr>
          <w:i/>
          <w:color w:val="231F20"/>
          <w:w w:val="27"/>
          <w:sz w:val="22"/>
        </w:rPr>
        <w:t></w:t>
      </w:r>
      <w:r>
        <w:rPr>
          <w:i/>
          <w:color w:val="231F20"/>
          <w:spacing w:val="2"/>
          <w:sz w:val="22"/>
        </w:rPr>
        <w:t> </w:t>
      </w:r>
      <w:r>
        <w:rPr>
          <w:i/>
          <w:color w:val="231F20"/>
          <w:spacing w:val="-1"/>
          <w:w w:val="90"/>
          <w:sz w:val="22"/>
        </w:rPr>
        <w:t>rapo</w:t>
      </w:r>
      <w:r>
        <w:rPr>
          <w:i/>
          <w:color w:val="231F20"/>
          <w:w w:val="90"/>
          <w:sz w:val="22"/>
        </w:rPr>
        <w:t>r</w:t>
      </w:r>
      <w:r>
        <w:rPr>
          <w:i/>
          <w:color w:val="231F20"/>
          <w:spacing w:val="2"/>
          <w:sz w:val="22"/>
        </w:rPr>
        <w:t> </w:t>
      </w:r>
      <w:r>
        <w:rPr>
          <w:i/>
          <w:color w:val="231F20"/>
          <w:spacing w:val="-1"/>
          <w:w w:val="94"/>
          <w:sz w:val="22"/>
        </w:rPr>
        <w:t>h</w:t>
      </w:r>
      <w:r>
        <w:rPr>
          <w:i/>
          <w:color w:val="231F20"/>
          <w:w w:val="91"/>
          <w:sz w:val="22"/>
        </w:rPr>
        <w:t>a</w:t>
      </w:r>
      <w:r>
        <w:rPr>
          <w:i/>
          <w:color w:val="231F20"/>
          <w:w w:val="93"/>
          <w:sz w:val="22"/>
        </w:rPr>
        <w:t>l</w:t>
      </w:r>
      <w:r>
        <w:rPr>
          <w:i/>
          <w:color w:val="231F20"/>
          <w:w w:val="90"/>
          <w:sz w:val="22"/>
        </w:rPr>
        <w:t>i</w:t>
      </w:r>
      <w:r>
        <w:rPr>
          <w:i/>
          <w:color w:val="231F20"/>
          <w:spacing w:val="-1"/>
          <w:w w:val="90"/>
          <w:sz w:val="22"/>
        </w:rPr>
        <w:t>n</w:t>
      </w:r>
      <w:r>
        <w:rPr>
          <w:i/>
          <w:color w:val="231F20"/>
          <w:w w:val="93"/>
          <w:sz w:val="22"/>
        </w:rPr>
        <w:t>de</w:t>
      </w:r>
      <w:r>
        <w:rPr>
          <w:i/>
          <w:color w:val="231F20"/>
          <w:spacing w:val="2"/>
          <w:sz w:val="22"/>
        </w:rPr>
        <w:t> </w:t>
      </w:r>
      <w:r>
        <w:rPr>
          <w:i/>
          <w:color w:val="231F20"/>
          <w:w w:val="82"/>
          <w:sz w:val="22"/>
        </w:rPr>
        <w:t>I</w:t>
      </w:r>
      <w:r>
        <w:rPr>
          <w:i/>
          <w:color w:val="231F20"/>
          <w:w w:val="93"/>
          <w:sz w:val="22"/>
        </w:rPr>
        <w:t>l</w:t>
      </w:r>
      <w:r>
        <w:rPr>
          <w:i/>
          <w:color w:val="231F20"/>
          <w:spacing w:val="-1"/>
          <w:w w:val="99"/>
          <w:sz w:val="22"/>
        </w:rPr>
        <w:t>/</w:t>
      </w:r>
      <w:r>
        <w:rPr>
          <w:i/>
          <w:color w:val="231F20"/>
          <w:w w:val="82"/>
          <w:sz w:val="22"/>
        </w:rPr>
        <w:t>I</w:t>
      </w:r>
      <w:r>
        <w:rPr>
          <w:i/>
          <w:color w:val="231F20"/>
          <w:w w:val="95"/>
          <w:sz w:val="22"/>
        </w:rPr>
        <w:t>lçe</w:t>
      </w:r>
      <w:r>
        <w:rPr>
          <w:i/>
          <w:color w:val="231F20"/>
          <w:spacing w:val="2"/>
          <w:sz w:val="22"/>
        </w:rPr>
        <w:t> </w:t>
      </w:r>
      <w:r>
        <w:rPr>
          <w:i/>
          <w:color w:val="231F20"/>
          <w:w w:val="92"/>
          <w:sz w:val="22"/>
        </w:rPr>
        <w:t>Özel</w:t>
      </w:r>
      <w:r>
        <w:rPr>
          <w:i/>
          <w:color w:val="231F20"/>
          <w:spacing w:val="1"/>
          <w:sz w:val="22"/>
        </w:rPr>
        <w:t> </w:t>
      </w:r>
      <w:r>
        <w:rPr>
          <w:i/>
          <w:color w:val="231F20"/>
          <w:spacing w:val="-1"/>
          <w:w w:val="86"/>
          <w:sz w:val="22"/>
        </w:rPr>
        <w:t>E</w:t>
      </w:r>
      <w:r>
        <w:rPr>
          <w:i/>
          <w:color w:val="231F20"/>
          <w:w w:val="91"/>
          <w:sz w:val="22"/>
        </w:rPr>
        <w:t>g</w:t>
      </w:r>
      <w:r>
        <w:rPr>
          <w:i/>
          <w:color w:val="231F20"/>
          <w:w w:val="92"/>
          <w:sz w:val="22"/>
        </w:rPr>
        <w:t>itim</w:t>
      </w:r>
      <w:r>
        <w:rPr>
          <w:i/>
          <w:color w:val="231F20"/>
          <w:spacing w:val="1"/>
          <w:sz w:val="22"/>
        </w:rPr>
        <w:t> </w:t>
      </w:r>
      <w:r>
        <w:rPr>
          <w:i/>
          <w:color w:val="231F20"/>
          <w:w w:val="91"/>
          <w:sz w:val="22"/>
        </w:rPr>
        <w:t>Hizmet</w:t>
      </w:r>
      <w:r>
        <w:rPr>
          <w:i/>
          <w:color w:val="231F20"/>
          <w:w w:val="92"/>
          <w:sz w:val="22"/>
        </w:rPr>
        <w:t>leri </w:t>
      </w:r>
      <w:r>
        <w:rPr>
          <w:i/>
          <w:color w:val="231F20"/>
          <w:sz w:val="22"/>
        </w:rPr>
        <w:t>Kuruluna</w:t>
      </w:r>
      <w:r>
        <w:rPr>
          <w:i/>
          <w:color w:val="231F20"/>
          <w:spacing w:val="-6"/>
          <w:sz w:val="22"/>
        </w:rPr>
        <w:t> </w:t>
      </w:r>
      <w:r>
        <w:rPr>
          <w:i/>
          <w:color w:val="231F20"/>
          <w:sz w:val="22"/>
        </w:rPr>
        <w:t>bildirir.</w:t>
      </w:r>
    </w:p>
    <w:p>
      <w:pPr>
        <w:pStyle w:val="ListParagraph"/>
        <w:numPr>
          <w:ilvl w:val="1"/>
          <w:numId w:val="55"/>
        </w:numPr>
        <w:tabs>
          <w:tab w:pos="1151" w:val="left" w:leader="none"/>
        </w:tabs>
        <w:spacing w:line="247" w:lineRule="auto" w:before="122" w:after="0"/>
        <w:ind w:left="298" w:right="492" w:firstLine="569"/>
        <w:jc w:val="both"/>
        <w:rPr>
          <w:i/>
          <w:sz w:val="22"/>
        </w:rPr>
      </w:pPr>
      <w:r>
        <w:rPr>
          <w:i/>
          <w:color w:val="231F20"/>
          <w:w w:val="82"/>
          <w:sz w:val="22"/>
        </w:rPr>
        <w:t>I</w:t>
      </w:r>
      <w:r>
        <w:rPr>
          <w:i/>
          <w:color w:val="231F20"/>
          <w:w w:val="93"/>
          <w:sz w:val="22"/>
        </w:rPr>
        <w:t>l</w:t>
      </w:r>
      <w:r>
        <w:rPr>
          <w:i/>
          <w:color w:val="231F20"/>
          <w:spacing w:val="-1"/>
          <w:w w:val="99"/>
          <w:sz w:val="22"/>
        </w:rPr>
        <w:t>/</w:t>
      </w:r>
      <w:r>
        <w:rPr>
          <w:i/>
          <w:color w:val="231F20"/>
          <w:w w:val="82"/>
          <w:sz w:val="22"/>
        </w:rPr>
        <w:t>I</w:t>
      </w:r>
      <w:r>
        <w:rPr>
          <w:i/>
          <w:color w:val="231F20"/>
          <w:w w:val="95"/>
          <w:sz w:val="22"/>
        </w:rPr>
        <w:t>lçe</w:t>
      </w:r>
      <w:r>
        <w:rPr>
          <w:i/>
          <w:color w:val="231F20"/>
          <w:sz w:val="22"/>
        </w:rPr>
        <w:t> </w:t>
      </w:r>
      <w:r>
        <w:rPr>
          <w:i/>
          <w:color w:val="231F20"/>
          <w:spacing w:val="3"/>
          <w:sz w:val="22"/>
        </w:rPr>
        <w:t> </w:t>
      </w:r>
      <w:r>
        <w:rPr>
          <w:i/>
          <w:color w:val="231F20"/>
          <w:w w:val="92"/>
          <w:sz w:val="22"/>
        </w:rPr>
        <w:t>Özel</w:t>
      </w:r>
      <w:r>
        <w:rPr>
          <w:i/>
          <w:color w:val="231F20"/>
          <w:sz w:val="22"/>
        </w:rPr>
        <w:t> </w:t>
      </w:r>
      <w:r>
        <w:rPr>
          <w:i/>
          <w:color w:val="231F20"/>
          <w:spacing w:val="4"/>
          <w:sz w:val="22"/>
        </w:rPr>
        <w:t> </w:t>
      </w:r>
      <w:r>
        <w:rPr>
          <w:i/>
          <w:color w:val="231F20"/>
          <w:spacing w:val="-1"/>
          <w:w w:val="86"/>
          <w:sz w:val="22"/>
        </w:rPr>
        <w:t>E</w:t>
      </w:r>
      <w:r>
        <w:rPr>
          <w:i/>
          <w:color w:val="231F20"/>
          <w:w w:val="91"/>
          <w:sz w:val="22"/>
        </w:rPr>
        <w:t>g</w:t>
      </w:r>
      <w:r>
        <w:rPr>
          <w:i/>
          <w:color w:val="231F20"/>
          <w:w w:val="92"/>
          <w:sz w:val="22"/>
        </w:rPr>
        <w:t>itim</w:t>
      </w:r>
      <w:r>
        <w:rPr>
          <w:i/>
          <w:color w:val="231F20"/>
          <w:sz w:val="22"/>
        </w:rPr>
        <w:t> </w:t>
      </w:r>
      <w:r>
        <w:rPr>
          <w:i/>
          <w:color w:val="231F20"/>
          <w:spacing w:val="2"/>
          <w:sz w:val="22"/>
        </w:rPr>
        <w:t> </w:t>
      </w:r>
      <w:r>
        <w:rPr>
          <w:i/>
          <w:color w:val="231F20"/>
          <w:w w:val="89"/>
          <w:sz w:val="22"/>
        </w:rPr>
        <w:t>Hiz</w:t>
      </w:r>
      <w:r>
        <w:rPr>
          <w:i/>
          <w:color w:val="231F20"/>
          <w:w w:val="90"/>
          <w:sz w:val="22"/>
        </w:rPr>
        <w:t>m</w:t>
      </w:r>
      <w:r>
        <w:rPr>
          <w:i/>
          <w:color w:val="231F20"/>
          <w:w w:val="94"/>
          <w:sz w:val="22"/>
        </w:rPr>
        <w:t>etleri</w:t>
      </w:r>
      <w:r>
        <w:rPr>
          <w:i/>
          <w:color w:val="231F20"/>
          <w:sz w:val="22"/>
        </w:rPr>
        <w:t> </w:t>
      </w:r>
      <w:r>
        <w:rPr>
          <w:i/>
          <w:color w:val="231F20"/>
          <w:spacing w:val="3"/>
          <w:sz w:val="22"/>
        </w:rPr>
        <w:t> </w:t>
      </w:r>
      <w:r>
        <w:rPr>
          <w:i/>
          <w:color w:val="231F20"/>
          <w:w w:val="88"/>
          <w:sz w:val="22"/>
        </w:rPr>
        <w:t>Kurulu;</w:t>
      </w:r>
      <w:r>
        <w:rPr>
          <w:i/>
          <w:color w:val="231F20"/>
          <w:sz w:val="22"/>
        </w:rPr>
        <w:t> </w:t>
      </w:r>
      <w:r>
        <w:rPr>
          <w:i/>
          <w:color w:val="231F20"/>
          <w:spacing w:val="3"/>
          <w:sz w:val="22"/>
        </w:rPr>
        <w:t> </w:t>
      </w:r>
      <w:r>
        <w:rPr>
          <w:i/>
          <w:color w:val="231F20"/>
          <w:w w:val="94"/>
          <w:sz w:val="22"/>
        </w:rPr>
        <w:t>destek</w:t>
      </w:r>
      <w:r>
        <w:rPr>
          <w:i/>
          <w:color w:val="231F20"/>
          <w:sz w:val="22"/>
        </w:rPr>
        <w:t> </w:t>
      </w:r>
      <w:r>
        <w:rPr>
          <w:i/>
          <w:color w:val="231F20"/>
          <w:spacing w:val="2"/>
          <w:sz w:val="22"/>
        </w:rPr>
        <w:t> </w:t>
      </w:r>
      <w:r>
        <w:rPr>
          <w:i/>
          <w:color w:val="231F20"/>
          <w:w w:val="96"/>
          <w:sz w:val="22"/>
        </w:rPr>
        <w:t>e</w:t>
      </w:r>
      <w:r>
        <w:rPr>
          <w:i/>
          <w:color w:val="231F20"/>
          <w:spacing w:val="1"/>
          <w:w w:val="91"/>
          <w:sz w:val="22"/>
        </w:rPr>
        <w:t>g</w:t>
      </w:r>
      <w:r>
        <w:rPr>
          <w:i/>
          <w:color w:val="231F20"/>
          <w:w w:val="92"/>
          <w:sz w:val="22"/>
        </w:rPr>
        <w:t>itim</w:t>
      </w:r>
      <w:r>
        <w:rPr>
          <w:i/>
          <w:color w:val="231F20"/>
          <w:sz w:val="22"/>
        </w:rPr>
        <w:t> </w:t>
      </w:r>
      <w:r>
        <w:rPr>
          <w:i/>
          <w:color w:val="231F20"/>
          <w:spacing w:val="2"/>
          <w:sz w:val="22"/>
        </w:rPr>
        <w:t> </w:t>
      </w:r>
      <w:r>
        <w:rPr>
          <w:i/>
          <w:color w:val="231F20"/>
          <w:w w:val="91"/>
          <w:sz w:val="22"/>
        </w:rPr>
        <w:t>odas</w:t>
      </w:r>
      <w:r>
        <w:rPr>
          <w:i/>
          <w:color w:val="231F20"/>
          <w:w w:val="27"/>
          <w:sz w:val="22"/>
        </w:rPr>
        <w:t></w:t>
      </w:r>
      <w:r>
        <w:rPr>
          <w:i/>
          <w:color w:val="231F20"/>
          <w:sz w:val="22"/>
        </w:rPr>
        <w:t> </w:t>
      </w:r>
      <w:r>
        <w:rPr>
          <w:i/>
          <w:color w:val="231F20"/>
          <w:spacing w:val="3"/>
          <w:sz w:val="22"/>
        </w:rPr>
        <w:t> </w:t>
      </w:r>
      <w:r>
        <w:rPr>
          <w:i/>
          <w:color w:val="231F20"/>
          <w:w w:val="93"/>
          <w:sz w:val="22"/>
        </w:rPr>
        <w:t>a</w:t>
      </w:r>
      <w:r>
        <w:rPr>
          <w:i/>
          <w:color w:val="231F20"/>
          <w:spacing w:val="-1"/>
          <w:w w:val="93"/>
          <w:sz w:val="22"/>
        </w:rPr>
        <w:t>ç</w:t>
      </w:r>
      <w:r>
        <w:rPr>
          <w:i/>
          <w:color w:val="231F20"/>
          <w:w w:val="27"/>
          <w:sz w:val="22"/>
        </w:rPr>
        <w:t></w:t>
      </w:r>
      <w:r>
        <w:rPr>
          <w:i/>
          <w:color w:val="231F20"/>
          <w:spacing w:val="-1"/>
          <w:w w:val="90"/>
          <w:sz w:val="22"/>
        </w:rPr>
        <w:t>lma</w:t>
      </w:r>
      <w:r>
        <w:rPr>
          <w:i/>
          <w:color w:val="231F20"/>
          <w:w w:val="90"/>
          <w:sz w:val="22"/>
        </w:rPr>
        <w:t>s</w:t>
      </w:r>
      <w:r>
        <w:rPr>
          <w:i/>
          <w:color w:val="231F20"/>
          <w:w w:val="27"/>
          <w:sz w:val="22"/>
        </w:rPr>
        <w:t></w:t>
      </w:r>
      <w:r>
        <w:rPr>
          <w:i/>
          <w:color w:val="231F20"/>
          <w:w w:val="27"/>
          <w:sz w:val="22"/>
        </w:rPr>
        <w:t> </w:t>
      </w:r>
      <w:r>
        <w:rPr>
          <w:i/>
          <w:color w:val="231F20"/>
          <w:w w:val="91"/>
          <w:sz w:val="22"/>
        </w:rPr>
        <w:t>yönündeki</w:t>
      </w:r>
      <w:r>
        <w:rPr>
          <w:i/>
          <w:color w:val="231F20"/>
          <w:sz w:val="22"/>
        </w:rPr>
        <w:t> </w:t>
      </w:r>
      <w:r>
        <w:rPr>
          <w:i/>
          <w:color w:val="231F20"/>
          <w:spacing w:val="-19"/>
          <w:sz w:val="22"/>
        </w:rPr>
        <w:t> </w:t>
      </w:r>
      <w:r>
        <w:rPr>
          <w:i/>
          <w:color w:val="231F20"/>
          <w:spacing w:val="-1"/>
          <w:w w:val="90"/>
          <w:sz w:val="22"/>
        </w:rPr>
        <w:t>kara</w:t>
      </w:r>
      <w:r>
        <w:rPr>
          <w:i/>
          <w:color w:val="231F20"/>
          <w:w w:val="90"/>
          <w:sz w:val="22"/>
        </w:rPr>
        <w:t>r</w:t>
      </w:r>
      <w:r>
        <w:rPr>
          <w:i/>
          <w:color w:val="231F20"/>
          <w:w w:val="27"/>
          <w:sz w:val="22"/>
        </w:rPr>
        <w:t></w:t>
      </w:r>
      <w:r>
        <w:rPr>
          <w:i/>
          <w:color w:val="231F20"/>
          <w:sz w:val="22"/>
        </w:rPr>
        <w:t> </w:t>
      </w:r>
      <w:r>
        <w:rPr>
          <w:i/>
          <w:color w:val="231F20"/>
          <w:spacing w:val="-19"/>
          <w:sz w:val="22"/>
        </w:rPr>
        <w:t> </w:t>
      </w:r>
      <w:r>
        <w:rPr>
          <w:i/>
          <w:color w:val="231F20"/>
          <w:spacing w:val="-1"/>
          <w:w w:val="90"/>
          <w:sz w:val="22"/>
        </w:rPr>
        <w:t>v</w:t>
      </w:r>
      <w:r>
        <w:rPr>
          <w:i/>
          <w:color w:val="231F20"/>
          <w:w w:val="90"/>
          <w:sz w:val="22"/>
        </w:rPr>
        <w:t>e</w:t>
      </w:r>
      <w:r>
        <w:rPr>
          <w:i/>
          <w:color w:val="231F20"/>
          <w:sz w:val="22"/>
        </w:rPr>
        <w:t>  </w:t>
      </w:r>
      <w:r>
        <w:rPr>
          <w:i/>
          <w:color w:val="231F20"/>
          <w:spacing w:val="16"/>
          <w:sz w:val="22"/>
        </w:rPr>
        <w:t> </w:t>
      </w:r>
      <w:r>
        <w:rPr>
          <w:i/>
          <w:color w:val="231F20"/>
          <w:spacing w:val="-1"/>
          <w:w w:val="86"/>
          <w:sz w:val="22"/>
        </w:rPr>
        <w:t>E</w:t>
      </w:r>
      <w:r>
        <w:rPr>
          <w:i/>
          <w:color w:val="231F20"/>
          <w:spacing w:val="-1"/>
          <w:w w:val="91"/>
          <w:sz w:val="22"/>
        </w:rPr>
        <w:t>g</w:t>
      </w:r>
      <w:r>
        <w:rPr>
          <w:i/>
          <w:color w:val="231F20"/>
          <w:w w:val="92"/>
          <w:sz w:val="22"/>
        </w:rPr>
        <w:t>itim</w:t>
      </w:r>
      <w:r>
        <w:rPr>
          <w:i/>
          <w:color w:val="231F20"/>
          <w:sz w:val="22"/>
        </w:rPr>
        <w:t> </w:t>
      </w:r>
      <w:r>
        <w:rPr>
          <w:i/>
          <w:color w:val="231F20"/>
          <w:spacing w:val="-19"/>
          <w:sz w:val="22"/>
        </w:rPr>
        <w:t> </w:t>
      </w:r>
      <w:r>
        <w:rPr>
          <w:i/>
          <w:color w:val="231F20"/>
          <w:w w:val="92"/>
          <w:sz w:val="22"/>
        </w:rPr>
        <w:t>Müfett</w:t>
      </w:r>
      <w:r>
        <w:rPr>
          <w:i/>
          <w:color w:val="231F20"/>
          <w:spacing w:val="1"/>
          <w:w w:val="92"/>
          <w:sz w:val="22"/>
        </w:rPr>
        <w:t>i</w:t>
      </w:r>
      <w:r>
        <w:rPr>
          <w:i/>
          <w:color w:val="231F20"/>
          <w:w w:val="69"/>
          <w:sz w:val="22"/>
        </w:rPr>
        <w:t>3</w:t>
      </w:r>
      <w:r>
        <w:rPr>
          <w:i/>
          <w:color w:val="231F20"/>
          <w:w w:val="92"/>
          <w:sz w:val="22"/>
        </w:rPr>
        <w:t>leri</w:t>
      </w:r>
      <w:r>
        <w:rPr>
          <w:i/>
          <w:color w:val="231F20"/>
          <w:sz w:val="22"/>
        </w:rPr>
        <w:t> </w:t>
      </w:r>
      <w:r>
        <w:rPr>
          <w:i/>
          <w:color w:val="231F20"/>
          <w:spacing w:val="-19"/>
          <w:sz w:val="22"/>
        </w:rPr>
        <w:t> </w:t>
      </w:r>
      <w:r>
        <w:rPr>
          <w:i/>
          <w:color w:val="231F20"/>
          <w:spacing w:val="-1"/>
          <w:w w:val="91"/>
          <w:sz w:val="22"/>
        </w:rPr>
        <w:t>Ba</w:t>
      </w:r>
      <w:r>
        <w:rPr>
          <w:i/>
          <w:color w:val="231F20"/>
          <w:w w:val="69"/>
          <w:sz w:val="22"/>
        </w:rPr>
        <w:t>3</w:t>
      </w:r>
      <w:r>
        <w:rPr>
          <w:i/>
          <w:color w:val="231F20"/>
          <w:spacing w:val="-1"/>
          <w:w w:val="92"/>
          <w:sz w:val="22"/>
        </w:rPr>
        <w:t>kanl</w:t>
      </w:r>
      <w:r>
        <w:rPr>
          <w:i/>
          <w:color w:val="231F20"/>
          <w:spacing w:val="-1"/>
          <w:w w:val="27"/>
          <w:sz w:val="22"/>
        </w:rPr>
        <w:t></w:t>
      </w:r>
      <w:r>
        <w:rPr>
          <w:i/>
          <w:color w:val="231F20"/>
          <w:w w:val="91"/>
          <w:sz w:val="22"/>
        </w:rPr>
        <w:t>g</w:t>
      </w:r>
      <w:r>
        <w:rPr>
          <w:i/>
          <w:color w:val="231F20"/>
          <w:w w:val="27"/>
          <w:sz w:val="22"/>
        </w:rPr>
        <w:t></w:t>
      </w:r>
      <w:r>
        <w:rPr>
          <w:i/>
          <w:color w:val="231F20"/>
          <w:spacing w:val="-1"/>
          <w:w w:val="90"/>
          <w:sz w:val="22"/>
        </w:rPr>
        <w:t>n</w:t>
      </w:r>
      <w:r>
        <w:rPr>
          <w:i/>
          <w:color w:val="231F20"/>
          <w:w w:val="27"/>
          <w:sz w:val="22"/>
        </w:rPr>
        <w:t></w:t>
      </w:r>
      <w:r>
        <w:rPr>
          <w:i/>
          <w:color w:val="231F20"/>
          <w:w w:val="90"/>
          <w:sz w:val="22"/>
        </w:rPr>
        <w:t>n</w:t>
      </w:r>
      <w:r>
        <w:rPr>
          <w:i/>
          <w:color w:val="231F20"/>
          <w:sz w:val="22"/>
        </w:rPr>
        <w:t> </w:t>
      </w:r>
      <w:r>
        <w:rPr>
          <w:i/>
          <w:color w:val="231F20"/>
          <w:spacing w:val="-19"/>
          <w:sz w:val="22"/>
        </w:rPr>
        <w:t> </w:t>
      </w:r>
      <w:r>
        <w:rPr>
          <w:i/>
          <w:color w:val="231F20"/>
          <w:spacing w:val="-1"/>
          <w:w w:val="89"/>
          <w:sz w:val="22"/>
        </w:rPr>
        <w:t>uygu</w:t>
      </w:r>
      <w:r>
        <w:rPr>
          <w:i/>
          <w:color w:val="231F20"/>
          <w:w w:val="89"/>
          <w:sz w:val="22"/>
        </w:rPr>
        <w:t>n</w:t>
      </w:r>
      <w:r>
        <w:rPr>
          <w:i/>
          <w:color w:val="231F20"/>
          <w:sz w:val="22"/>
        </w:rPr>
        <w:t> </w:t>
      </w:r>
      <w:r>
        <w:rPr>
          <w:i/>
          <w:color w:val="231F20"/>
          <w:spacing w:val="-20"/>
          <w:sz w:val="22"/>
        </w:rPr>
        <w:t> </w:t>
      </w:r>
      <w:r>
        <w:rPr>
          <w:i/>
          <w:color w:val="231F20"/>
          <w:w w:val="91"/>
          <w:sz w:val="22"/>
        </w:rPr>
        <w:t>görü</w:t>
      </w:r>
      <w:r>
        <w:rPr>
          <w:i/>
          <w:color w:val="231F20"/>
          <w:w w:val="69"/>
          <w:sz w:val="22"/>
        </w:rPr>
        <w:t>3</w:t>
      </w:r>
      <w:r>
        <w:rPr>
          <w:i/>
          <w:color w:val="231F20"/>
          <w:w w:val="92"/>
          <w:sz w:val="22"/>
        </w:rPr>
        <w:t>ü</w:t>
      </w:r>
      <w:r>
        <w:rPr>
          <w:i/>
          <w:color w:val="231F20"/>
          <w:sz w:val="22"/>
        </w:rPr>
        <w:t> </w:t>
      </w:r>
      <w:r>
        <w:rPr>
          <w:i/>
          <w:color w:val="231F20"/>
          <w:spacing w:val="-19"/>
          <w:sz w:val="22"/>
        </w:rPr>
        <w:t> </w:t>
      </w:r>
      <w:r>
        <w:rPr>
          <w:i/>
          <w:color w:val="231F20"/>
          <w:w w:val="93"/>
          <w:sz w:val="22"/>
        </w:rPr>
        <w:t>b</w:t>
      </w:r>
      <w:r>
        <w:rPr>
          <w:i/>
          <w:color w:val="231F20"/>
          <w:w w:val="96"/>
          <w:sz w:val="22"/>
        </w:rPr>
        <w:t>e</w:t>
      </w:r>
      <w:r>
        <w:rPr>
          <w:i/>
          <w:color w:val="231F20"/>
          <w:w w:val="93"/>
          <w:sz w:val="22"/>
        </w:rPr>
        <w:t>l</w:t>
      </w:r>
      <w:r>
        <w:rPr>
          <w:i/>
          <w:color w:val="231F20"/>
          <w:w w:val="90"/>
          <w:sz w:val="22"/>
        </w:rPr>
        <w:t>i</w:t>
      </w:r>
      <w:r>
        <w:rPr>
          <w:i/>
          <w:color w:val="231F20"/>
          <w:spacing w:val="-1"/>
          <w:w w:val="88"/>
          <w:sz w:val="22"/>
        </w:rPr>
        <w:t>r</w:t>
      </w:r>
      <w:r>
        <w:rPr>
          <w:i/>
          <w:color w:val="231F20"/>
          <w:spacing w:val="-1"/>
          <w:w w:val="99"/>
          <w:sz w:val="22"/>
        </w:rPr>
        <w:t>t</w:t>
      </w:r>
      <w:r>
        <w:rPr>
          <w:i/>
          <w:color w:val="231F20"/>
          <w:w w:val="96"/>
          <w:sz w:val="22"/>
        </w:rPr>
        <w:t>e</w:t>
      </w:r>
      <w:r>
        <w:rPr>
          <w:i/>
          <w:color w:val="231F20"/>
          <w:w w:val="90"/>
          <w:sz w:val="22"/>
        </w:rPr>
        <w:t>n </w:t>
      </w:r>
      <w:r>
        <w:rPr>
          <w:i/>
          <w:color w:val="231F20"/>
          <w:w w:val="91"/>
          <w:sz w:val="22"/>
        </w:rPr>
        <w:t>raporu</w:t>
      </w:r>
      <w:r>
        <w:rPr>
          <w:i/>
          <w:color w:val="231F20"/>
          <w:spacing w:val="-5"/>
          <w:sz w:val="22"/>
        </w:rPr>
        <w:t> </w:t>
      </w:r>
      <w:r>
        <w:rPr>
          <w:i/>
          <w:color w:val="231F20"/>
          <w:w w:val="92"/>
          <w:sz w:val="22"/>
        </w:rPr>
        <w:t>do</w:t>
      </w:r>
      <w:r>
        <w:rPr>
          <w:i/>
          <w:color w:val="231F20"/>
          <w:w w:val="91"/>
          <w:sz w:val="22"/>
        </w:rPr>
        <w:t>g</w:t>
      </w:r>
      <w:r>
        <w:rPr>
          <w:i/>
          <w:color w:val="231F20"/>
          <w:w w:val="91"/>
          <w:sz w:val="22"/>
        </w:rPr>
        <w:t>rultusunda</w:t>
      </w:r>
      <w:r>
        <w:rPr>
          <w:i/>
          <w:color w:val="231F20"/>
          <w:spacing w:val="-5"/>
          <w:sz w:val="22"/>
        </w:rPr>
        <w:t> </w:t>
      </w:r>
      <w:r>
        <w:rPr>
          <w:i/>
          <w:color w:val="231F20"/>
          <w:w w:val="91"/>
          <w:sz w:val="22"/>
        </w:rPr>
        <w:t>Valilik</w:t>
      </w:r>
      <w:r>
        <w:rPr>
          <w:i/>
          <w:color w:val="231F20"/>
          <w:spacing w:val="-6"/>
          <w:sz w:val="22"/>
        </w:rPr>
        <w:t> </w:t>
      </w:r>
      <w:r>
        <w:rPr>
          <w:i/>
          <w:color w:val="231F20"/>
          <w:spacing w:val="-1"/>
          <w:w w:val="90"/>
          <w:sz w:val="22"/>
        </w:rPr>
        <w:t>Makam</w:t>
      </w:r>
      <w:r>
        <w:rPr>
          <w:i/>
          <w:color w:val="231F20"/>
          <w:w w:val="27"/>
          <w:sz w:val="22"/>
        </w:rPr>
        <w:t></w:t>
      </w:r>
      <w:r>
        <w:rPr>
          <w:i/>
          <w:color w:val="231F20"/>
          <w:spacing w:val="-3"/>
          <w:sz w:val="22"/>
        </w:rPr>
        <w:t> </w:t>
      </w:r>
      <w:r>
        <w:rPr>
          <w:i/>
          <w:color w:val="231F20"/>
          <w:w w:val="87"/>
          <w:sz w:val="22"/>
        </w:rPr>
        <w:t>Onay</w:t>
      </w:r>
      <w:r>
        <w:rPr>
          <w:i/>
          <w:color w:val="231F20"/>
          <w:w w:val="27"/>
          <w:sz w:val="22"/>
        </w:rPr>
        <w:t></w:t>
      </w:r>
      <w:r>
        <w:rPr>
          <w:i/>
          <w:color w:val="231F20"/>
          <w:spacing w:val="-6"/>
          <w:sz w:val="22"/>
        </w:rPr>
        <w:t> </w:t>
      </w:r>
      <w:r>
        <w:rPr>
          <w:i/>
          <w:color w:val="231F20"/>
          <w:w w:val="92"/>
          <w:sz w:val="22"/>
        </w:rPr>
        <w:t>için</w:t>
      </w:r>
      <w:r>
        <w:rPr>
          <w:i/>
          <w:color w:val="231F20"/>
          <w:spacing w:val="-5"/>
          <w:sz w:val="22"/>
        </w:rPr>
        <w:t> </w:t>
      </w:r>
      <w:r>
        <w:rPr>
          <w:i/>
          <w:color w:val="231F20"/>
          <w:w w:val="88"/>
          <w:sz w:val="22"/>
        </w:rPr>
        <w:t>r</w:t>
      </w:r>
      <w:r>
        <w:rPr>
          <w:i/>
          <w:color w:val="231F20"/>
          <w:w w:val="96"/>
          <w:sz w:val="22"/>
        </w:rPr>
        <w:t>e</w:t>
      </w:r>
      <w:r>
        <w:rPr>
          <w:i/>
          <w:color w:val="231F20"/>
          <w:w w:val="88"/>
          <w:sz w:val="22"/>
        </w:rPr>
        <w:t>s</w:t>
      </w:r>
      <w:r>
        <w:rPr>
          <w:i/>
          <w:color w:val="231F20"/>
          <w:w w:val="90"/>
          <w:sz w:val="22"/>
        </w:rPr>
        <w:t>m</w:t>
      </w:r>
      <w:r>
        <w:rPr>
          <w:i/>
          <w:color w:val="231F20"/>
          <w:w w:val="90"/>
          <w:sz w:val="22"/>
        </w:rPr>
        <w:t>i</w:t>
      </w:r>
      <w:r>
        <w:rPr>
          <w:i/>
          <w:color w:val="231F20"/>
          <w:spacing w:val="-5"/>
          <w:sz w:val="22"/>
        </w:rPr>
        <w:t> </w:t>
      </w:r>
      <w:r>
        <w:rPr>
          <w:i/>
          <w:color w:val="231F20"/>
          <w:spacing w:val="-1"/>
          <w:w w:val="86"/>
          <w:sz w:val="22"/>
        </w:rPr>
        <w:t>y</w:t>
      </w:r>
      <w:r>
        <w:rPr>
          <w:i/>
          <w:color w:val="231F20"/>
          <w:w w:val="86"/>
          <w:sz w:val="22"/>
        </w:rPr>
        <w:t>a</w:t>
      </w:r>
      <w:r>
        <w:rPr>
          <w:i/>
          <w:color w:val="231F20"/>
          <w:spacing w:val="-1"/>
          <w:w w:val="101"/>
          <w:sz w:val="22"/>
        </w:rPr>
        <w:t>z</w:t>
      </w:r>
      <w:r>
        <w:rPr>
          <w:i/>
          <w:color w:val="231F20"/>
          <w:w w:val="27"/>
          <w:sz w:val="22"/>
        </w:rPr>
        <w:t></w:t>
      </w:r>
      <w:r>
        <w:rPr>
          <w:i/>
          <w:color w:val="231F20"/>
          <w:w w:val="69"/>
          <w:sz w:val="22"/>
        </w:rPr>
        <w:t>3</w:t>
      </w:r>
      <w:r>
        <w:rPr>
          <w:i/>
          <w:color w:val="231F20"/>
          <w:spacing w:val="-1"/>
          <w:w w:val="91"/>
          <w:sz w:val="22"/>
        </w:rPr>
        <w:t>m</w:t>
      </w:r>
      <w:r>
        <w:rPr>
          <w:i/>
          <w:color w:val="231F20"/>
          <w:w w:val="91"/>
          <w:sz w:val="22"/>
        </w:rPr>
        <w:t>a</w:t>
      </w:r>
      <w:r>
        <w:rPr>
          <w:i/>
          <w:color w:val="231F20"/>
          <w:spacing w:val="1"/>
          <w:w w:val="82"/>
          <w:sz w:val="22"/>
        </w:rPr>
        <w:t>y</w:t>
      </w:r>
      <w:r>
        <w:rPr>
          <w:i/>
          <w:color w:val="231F20"/>
          <w:w w:val="27"/>
          <w:sz w:val="22"/>
        </w:rPr>
        <w:t></w:t>
      </w:r>
      <w:r>
        <w:rPr>
          <w:i/>
          <w:color w:val="231F20"/>
          <w:spacing w:val="-5"/>
          <w:sz w:val="22"/>
        </w:rPr>
        <w:t> </w:t>
      </w:r>
      <w:r>
        <w:rPr>
          <w:i/>
          <w:color w:val="231F20"/>
          <w:w w:val="87"/>
          <w:sz w:val="22"/>
        </w:rPr>
        <w:t>yapar.</w:t>
      </w:r>
    </w:p>
    <w:p>
      <w:pPr>
        <w:pStyle w:val="ListParagraph"/>
        <w:numPr>
          <w:ilvl w:val="1"/>
          <w:numId w:val="55"/>
        </w:numPr>
        <w:tabs>
          <w:tab w:pos="1151" w:val="left" w:leader="none"/>
        </w:tabs>
        <w:spacing w:line="247" w:lineRule="auto" w:before="122" w:after="0"/>
        <w:ind w:left="298" w:right="493" w:firstLine="568"/>
        <w:jc w:val="both"/>
        <w:rPr>
          <w:i/>
          <w:sz w:val="22"/>
        </w:rPr>
      </w:pPr>
      <w:r>
        <w:rPr>
          <w:i/>
          <w:color w:val="231F20"/>
          <w:w w:val="90"/>
          <w:sz w:val="22"/>
        </w:rPr>
        <w:t>A</w:t>
      </w:r>
      <w:r>
        <w:rPr>
          <w:i/>
          <w:color w:val="231F20"/>
          <w:spacing w:val="-1"/>
          <w:w w:val="90"/>
          <w:sz w:val="22"/>
        </w:rPr>
        <w:t>ç</w:t>
      </w:r>
      <w:r>
        <w:rPr>
          <w:i/>
          <w:color w:val="231F20"/>
          <w:w w:val="27"/>
          <w:sz w:val="22"/>
        </w:rPr>
        <w:t></w:t>
      </w:r>
      <w:r>
        <w:rPr>
          <w:i/>
          <w:color w:val="231F20"/>
          <w:w w:val="91"/>
          <w:sz w:val="22"/>
        </w:rPr>
        <w:t>lan</w:t>
      </w:r>
      <w:r>
        <w:rPr>
          <w:i/>
          <w:color w:val="231F20"/>
          <w:sz w:val="22"/>
        </w:rPr>
        <w:t>  </w:t>
      </w:r>
      <w:r>
        <w:rPr>
          <w:i/>
          <w:color w:val="231F20"/>
          <w:spacing w:val="14"/>
          <w:sz w:val="22"/>
        </w:rPr>
        <w:t> </w:t>
      </w:r>
      <w:r>
        <w:rPr>
          <w:i/>
          <w:color w:val="231F20"/>
          <w:w w:val="94"/>
          <w:sz w:val="22"/>
        </w:rPr>
        <w:t>destek</w:t>
      </w:r>
      <w:r>
        <w:rPr>
          <w:i/>
          <w:color w:val="231F20"/>
          <w:sz w:val="22"/>
        </w:rPr>
        <w:t>  </w:t>
      </w:r>
      <w:r>
        <w:rPr>
          <w:i/>
          <w:color w:val="231F20"/>
          <w:spacing w:val="14"/>
          <w:sz w:val="22"/>
        </w:rPr>
        <w:t> </w:t>
      </w:r>
      <w:r>
        <w:rPr>
          <w:i/>
          <w:color w:val="231F20"/>
          <w:w w:val="96"/>
          <w:sz w:val="22"/>
        </w:rPr>
        <w:t>e</w:t>
      </w:r>
      <w:r>
        <w:rPr>
          <w:i/>
          <w:color w:val="231F20"/>
          <w:w w:val="91"/>
          <w:sz w:val="22"/>
        </w:rPr>
        <w:t>g</w:t>
      </w:r>
      <w:r>
        <w:rPr>
          <w:i/>
          <w:color w:val="231F20"/>
          <w:w w:val="92"/>
          <w:sz w:val="22"/>
        </w:rPr>
        <w:t>itim</w:t>
      </w:r>
      <w:r>
        <w:rPr>
          <w:i/>
          <w:color w:val="231F20"/>
          <w:sz w:val="22"/>
        </w:rPr>
        <w:t>  </w:t>
      </w:r>
      <w:r>
        <w:rPr>
          <w:i/>
          <w:color w:val="231F20"/>
          <w:spacing w:val="14"/>
          <w:sz w:val="22"/>
        </w:rPr>
        <w:t> </w:t>
      </w:r>
      <w:r>
        <w:rPr>
          <w:i/>
          <w:color w:val="231F20"/>
          <w:spacing w:val="-1"/>
          <w:w w:val="94"/>
          <w:sz w:val="22"/>
        </w:rPr>
        <w:t>o</w:t>
      </w:r>
      <w:r>
        <w:rPr>
          <w:i/>
          <w:color w:val="231F20"/>
          <w:spacing w:val="-1"/>
          <w:w w:val="90"/>
          <w:sz w:val="22"/>
        </w:rPr>
        <w:t>d</w:t>
      </w:r>
      <w:r>
        <w:rPr>
          <w:i/>
          <w:color w:val="231F20"/>
          <w:spacing w:val="-1"/>
          <w:w w:val="91"/>
          <w:sz w:val="22"/>
        </w:rPr>
        <w:t>a</w:t>
      </w:r>
      <w:r>
        <w:rPr>
          <w:i/>
          <w:color w:val="231F20"/>
          <w:spacing w:val="-1"/>
          <w:w w:val="88"/>
          <w:sz w:val="22"/>
        </w:rPr>
        <w:t>s</w:t>
      </w:r>
      <w:r>
        <w:rPr>
          <w:i/>
          <w:color w:val="231F20"/>
          <w:w w:val="27"/>
          <w:sz w:val="22"/>
        </w:rPr>
        <w:t></w:t>
      </w:r>
      <w:r>
        <w:rPr>
          <w:i/>
          <w:color w:val="231F20"/>
          <w:sz w:val="22"/>
        </w:rPr>
        <w:t>  </w:t>
      </w:r>
      <w:r>
        <w:rPr>
          <w:i/>
          <w:color w:val="231F20"/>
          <w:spacing w:val="15"/>
          <w:sz w:val="22"/>
        </w:rPr>
        <w:t> </w:t>
      </w:r>
      <w:r>
        <w:rPr>
          <w:i/>
          <w:color w:val="231F20"/>
          <w:w w:val="92"/>
          <w:sz w:val="22"/>
        </w:rPr>
        <w:t>Özel</w:t>
      </w:r>
      <w:r>
        <w:rPr>
          <w:i/>
          <w:color w:val="231F20"/>
          <w:sz w:val="22"/>
        </w:rPr>
        <w:t>  </w:t>
      </w:r>
      <w:r>
        <w:rPr>
          <w:i/>
          <w:color w:val="231F20"/>
          <w:spacing w:val="13"/>
          <w:sz w:val="22"/>
        </w:rPr>
        <w:t> </w:t>
      </w:r>
      <w:r>
        <w:rPr>
          <w:i/>
          <w:color w:val="231F20"/>
          <w:spacing w:val="-1"/>
          <w:w w:val="86"/>
          <w:sz w:val="22"/>
        </w:rPr>
        <w:t>E</w:t>
      </w:r>
      <w:r>
        <w:rPr>
          <w:i/>
          <w:color w:val="231F20"/>
          <w:w w:val="91"/>
          <w:sz w:val="22"/>
        </w:rPr>
        <w:t>g</w:t>
      </w:r>
      <w:r>
        <w:rPr>
          <w:i/>
          <w:color w:val="231F20"/>
          <w:w w:val="92"/>
          <w:sz w:val="22"/>
        </w:rPr>
        <w:t>itim</w:t>
      </w:r>
      <w:r>
        <w:rPr>
          <w:i/>
          <w:color w:val="231F20"/>
          <w:sz w:val="22"/>
        </w:rPr>
        <w:t>  </w:t>
      </w:r>
      <w:r>
        <w:rPr>
          <w:i/>
          <w:color w:val="231F20"/>
          <w:spacing w:val="14"/>
          <w:sz w:val="22"/>
        </w:rPr>
        <w:t> </w:t>
      </w:r>
      <w:r>
        <w:rPr>
          <w:i/>
          <w:color w:val="231F20"/>
          <w:w w:val="92"/>
          <w:sz w:val="22"/>
        </w:rPr>
        <w:t>Rehberlik</w:t>
      </w:r>
      <w:r>
        <w:rPr>
          <w:i/>
          <w:color w:val="231F20"/>
          <w:sz w:val="22"/>
        </w:rPr>
        <w:t>  </w:t>
      </w:r>
      <w:r>
        <w:rPr>
          <w:i/>
          <w:color w:val="231F20"/>
          <w:spacing w:val="15"/>
          <w:sz w:val="22"/>
        </w:rPr>
        <w:t> </w:t>
      </w:r>
      <w:r>
        <w:rPr>
          <w:i/>
          <w:color w:val="231F20"/>
          <w:spacing w:val="-1"/>
          <w:w w:val="90"/>
          <w:sz w:val="22"/>
        </w:rPr>
        <w:t>v</w:t>
      </w:r>
      <w:r>
        <w:rPr>
          <w:i/>
          <w:color w:val="231F20"/>
          <w:w w:val="90"/>
          <w:sz w:val="22"/>
        </w:rPr>
        <w:t>e</w:t>
      </w:r>
      <w:r>
        <w:rPr>
          <w:i/>
          <w:color w:val="231F20"/>
          <w:sz w:val="22"/>
        </w:rPr>
        <w:t>  </w:t>
      </w:r>
      <w:r>
        <w:rPr>
          <w:i/>
          <w:color w:val="231F20"/>
          <w:spacing w:val="15"/>
          <w:sz w:val="22"/>
        </w:rPr>
        <w:t> </w:t>
      </w:r>
      <w:r>
        <w:rPr>
          <w:i/>
          <w:color w:val="231F20"/>
          <w:spacing w:val="-2"/>
          <w:w w:val="86"/>
          <w:sz w:val="22"/>
        </w:rPr>
        <w:t>D</w:t>
      </w:r>
      <w:r>
        <w:rPr>
          <w:i/>
          <w:color w:val="231F20"/>
          <w:spacing w:val="-1"/>
          <w:w w:val="91"/>
          <w:sz w:val="22"/>
        </w:rPr>
        <w:t>a</w:t>
      </w:r>
      <w:r>
        <w:rPr>
          <w:i/>
          <w:color w:val="231F20"/>
          <w:w w:val="90"/>
          <w:sz w:val="22"/>
        </w:rPr>
        <w:t>n</w:t>
      </w:r>
      <w:r>
        <w:rPr>
          <w:i/>
          <w:color w:val="231F20"/>
          <w:w w:val="27"/>
          <w:sz w:val="22"/>
        </w:rPr>
        <w:t></w:t>
      </w:r>
      <w:r>
        <w:rPr>
          <w:i/>
          <w:color w:val="231F20"/>
          <w:w w:val="69"/>
          <w:sz w:val="22"/>
        </w:rPr>
        <w:t>3</w:t>
      </w:r>
      <w:r>
        <w:rPr>
          <w:i/>
          <w:color w:val="231F20"/>
          <w:w w:val="90"/>
          <w:sz w:val="22"/>
        </w:rPr>
        <w:t>m</w:t>
      </w:r>
      <w:r>
        <w:rPr>
          <w:i/>
          <w:color w:val="231F20"/>
          <w:w w:val="91"/>
          <w:sz w:val="22"/>
        </w:rPr>
        <w:t>a</w:t>
      </w:r>
      <w:r>
        <w:rPr>
          <w:i/>
          <w:color w:val="231F20"/>
          <w:w w:val="91"/>
          <w:sz w:val="22"/>
        </w:rPr>
        <w:t> </w:t>
      </w:r>
      <w:r>
        <w:rPr>
          <w:i/>
          <w:color w:val="231F20"/>
          <w:sz w:val="22"/>
        </w:rPr>
        <w:t>Hizmetleri Genel Müdürlügüne</w:t>
      </w:r>
      <w:r>
        <w:rPr>
          <w:i/>
          <w:color w:val="231F20"/>
          <w:spacing w:val="-30"/>
          <w:sz w:val="22"/>
        </w:rPr>
        <w:t> </w:t>
      </w:r>
      <w:r>
        <w:rPr>
          <w:i/>
          <w:color w:val="231F20"/>
          <w:sz w:val="22"/>
        </w:rPr>
        <w:t>bildirilir.</w:t>
      </w:r>
    </w:p>
    <w:p>
      <w:pPr>
        <w:pStyle w:val="ListParagraph"/>
        <w:numPr>
          <w:ilvl w:val="1"/>
          <w:numId w:val="55"/>
        </w:numPr>
        <w:tabs>
          <w:tab w:pos="1150" w:val="left" w:leader="none"/>
        </w:tabs>
        <w:spacing w:line="247" w:lineRule="auto" w:before="121" w:after="0"/>
        <w:ind w:left="298" w:right="491" w:firstLine="568"/>
        <w:jc w:val="both"/>
        <w:rPr>
          <w:i/>
          <w:sz w:val="22"/>
        </w:rPr>
      </w:pPr>
      <w:r>
        <w:rPr>
          <w:i/>
          <w:color w:val="231F20"/>
          <w:w w:val="92"/>
          <w:sz w:val="22"/>
        </w:rPr>
        <w:t>Destek</w:t>
      </w:r>
      <w:r>
        <w:rPr>
          <w:i/>
          <w:color w:val="231F20"/>
          <w:spacing w:val="17"/>
          <w:sz w:val="22"/>
        </w:rPr>
        <w:t> </w:t>
      </w:r>
      <w:r>
        <w:rPr>
          <w:i/>
          <w:color w:val="231F20"/>
          <w:w w:val="96"/>
          <w:sz w:val="22"/>
        </w:rPr>
        <w:t>e</w:t>
      </w:r>
      <w:r>
        <w:rPr>
          <w:i/>
          <w:color w:val="231F20"/>
          <w:w w:val="91"/>
          <w:sz w:val="22"/>
        </w:rPr>
        <w:t>g</w:t>
      </w:r>
      <w:r>
        <w:rPr>
          <w:i/>
          <w:color w:val="231F20"/>
          <w:w w:val="92"/>
          <w:sz w:val="22"/>
        </w:rPr>
        <w:t>itim</w:t>
      </w:r>
      <w:r>
        <w:rPr>
          <w:i/>
          <w:color w:val="231F20"/>
          <w:spacing w:val="17"/>
          <w:sz w:val="22"/>
        </w:rPr>
        <w:t> </w:t>
      </w:r>
      <w:r>
        <w:rPr>
          <w:i/>
          <w:color w:val="231F20"/>
          <w:w w:val="91"/>
          <w:sz w:val="22"/>
        </w:rPr>
        <w:t>odas</w:t>
      </w:r>
      <w:r>
        <w:rPr>
          <w:i/>
          <w:color w:val="231F20"/>
          <w:w w:val="27"/>
          <w:sz w:val="22"/>
        </w:rPr>
        <w:t></w:t>
      </w:r>
      <w:r>
        <w:rPr>
          <w:i/>
          <w:color w:val="231F20"/>
          <w:spacing w:val="18"/>
          <w:sz w:val="22"/>
        </w:rPr>
        <w:t> </w:t>
      </w:r>
      <w:r>
        <w:rPr>
          <w:i/>
          <w:color w:val="231F20"/>
          <w:w w:val="93"/>
          <w:sz w:val="22"/>
        </w:rPr>
        <w:t>a</w:t>
      </w:r>
      <w:r>
        <w:rPr>
          <w:i/>
          <w:color w:val="231F20"/>
          <w:spacing w:val="-1"/>
          <w:w w:val="93"/>
          <w:sz w:val="22"/>
        </w:rPr>
        <w:t>ç</w:t>
      </w:r>
      <w:r>
        <w:rPr>
          <w:i/>
          <w:color w:val="231F20"/>
          <w:w w:val="27"/>
          <w:sz w:val="22"/>
        </w:rPr>
        <w:t></w:t>
      </w:r>
      <w:r>
        <w:rPr>
          <w:i/>
          <w:color w:val="231F20"/>
          <w:w w:val="91"/>
          <w:sz w:val="22"/>
        </w:rPr>
        <w:t>lan</w:t>
      </w:r>
      <w:r>
        <w:rPr>
          <w:i/>
          <w:color w:val="231F20"/>
          <w:spacing w:val="17"/>
          <w:sz w:val="22"/>
        </w:rPr>
        <w:t> </w:t>
      </w:r>
      <w:r>
        <w:rPr>
          <w:i/>
          <w:color w:val="231F20"/>
          <w:w w:val="92"/>
          <w:sz w:val="22"/>
        </w:rPr>
        <w:t>okullarda</w:t>
      </w:r>
      <w:r>
        <w:rPr>
          <w:i/>
          <w:color w:val="231F20"/>
          <w:spacing w:val="17"/>
          <w:sz w:val="22"/>
        </w:rPr>
        <w:t> </w:t>
      </w:r>
      <w:r>
        <w:rPr>
          <w:i/>
          <w:color w:val="231F20"/>
          <w:w w:val="94"/>
          <w:sz w:val="22"/>
        </w:rPr>
        <w:t>ö</w:t>
      </w:r>
      <w:r>
        <w:rPr>
          <w:i/>
          <w:color w:val="231F20"/>
          <w:w w:val="91"/>
          <w:sz w:val="22"/>
        </w:rPr>
        <w:t>g</w:t>
      </w:r>
      <w:r>
        <w:rPr>
          <w:i/>
          <w:color w:val="231F20"/>
          <w:w w:val="92"/>
          <w:sz w:val="22"/>
        </w:rPr>
        <w:t>rencilerin</w:t>
      </w:r>
      <w:r>
        <w:rPr>
          <w:i/>
          <w:color w:val="231F20"/>
          <w:spacing w:val="16"/>
          <w:sz w:val="22"/>
        </w:rPr>
        <w:t> </w:t>
      </w:r>
      <w:r>
        <w:rPr>
          <w:i/>
          <w:color w:val="231F20"/>
          <w:w w:val="96"/>
          <w:sz w:val="22"/>
        </w:rPr>
        <w:t>e</w:t>
      </w:r>
      <w:r>
        <w:rPr>
          <w:i/>
          <w:color w:val="231F20"/>
          <w:w w:val="91"/>
          <w:sz w:val="22"/>
        </w:rPr>
        <w:t>g</w:t>
      </w:r>
      <w:r>
        <w:rPr>
          <w:i/>
          <w:color w:val="231F20"/>
          <w:w w:val="92"/>
          <w:sz w:val="22"/>
        </w:rPr>
        <w:t>itim</w:t>
      </w:r>
      <w:r>
        <w:rPr>
          <w:i/>
          <w:color w:val="231F20"/>
          <w:spacing w:val="17"/>
          <w:sz w:val="22"/>
        </w:rPr>
        <w:t> </w:t>
      </w:r>
      <w:r>
        <w:rPr>
          <w:i/>
          <w:color w:val="231F20"/>
          <w:w w:val="91"/>
          <w:sz w:val="22"/>
        </w:rPr>
        <w:t>ihtiyaçlar</w:t>
      </w:r>
      <w:r>
        <w:rPr>
          <w:i/>
          <w:color w:val="231F20"/>
          <w:w w:val="27"/>
          <w:sz w:val="22"/>
        </w:rPr>
        <w:t></w:t>
      </w:r>
      <w:r>
        <w:rPr>
          <w:i/>
          <w:color w:val="231F20"/>
          <w:spacing w:val="1"/>
          <w:w w:val="91"/>
          <w:sz w:val="22"/>
        </w:rPr>
        <w:t>na</w:t>
      </w:r>
      <w:r>
        <w:rPr>
          <w:i/>
          <w:color w:val="231F20"/>
          <w:spacing w:val="1"/>
          <w:w w:val="91"/>
          <w:sz w:val="22"/>
        </w:rPr>
        <w:t> </w:t>
      </w:r>
      <w:r>
        <w:rPr>
          <w:i/>
          <w:color w:val="231F20"/>
          <w:w w:val="92"/>
          <w:sz w:val="22"/>
        </w:rPr>
        <w:t>göre</w:t>
      </w:r>
      <w:r>
        <w:rPr>
          <w:i/>
          <w:color w:val="231F20"/>
          <w:spacing w:val="24"/>
          <w:sz w:val="22"/>
        </w:rPr>
        <w:t> </w:t>
      </w:r>
      <w:r>
        <w:rPr>
          <w:i/>
          <w:color w:val="231F20"/>
          <w:w w:val="91"/>
          <w:sz w:val="22"/>
        </w:rPr>
        <w:t>g</w:t>
      </w:r>
      <w:r>
        <w:rPr>
          <w:i/>
          <w:color w:val="231F20"/>
          <w:spacing w:val="-1"/>
          <w:w w:val="94"/>
          <w:sz w:val="22"/>
        </w:rPr>
        <w:t>ö</w:t>
      </w:r>
      <w:r>
        <w:rPr>
          <w:i/>
          <w:color w:val="231F20"/>
          <w:w w:val="88"/>
          <w:sz w:val="22"/>
        </w:rPr>
        <w:t>r</w:t>
      </w:r>
      <w:r>
        <w:rPr>
          <w:i/>
          <w:color w:val="231F20"/>
          <w:w w:val="90"/>
          <w:sz w:val="22"/>
        </w:rPr>
        <w:t>m</w:t>
      </w:r>
      <w:r>
        <w:rPr>
          <w:i/>
          <w:color w:val="231F20"/>
          <w:w w:val="96"/>
          <w:sz w:val="22"/>
        </w:rPr>
        <w:t>e</w:t>
      </w:r>
      <w:r>
        <w:rPr>
          <w:i/>
          <w:color w:val="231F20"/>
          <w:w w:val="73"/>
          <w:sz w:val="22"/>
        </w:rPr>
        <w:t>,</w:t>
      </w:r>
      <w:r>
        <w:rPr>
          <w:i/>
          <w:color w:val="231F20"/>
          <w:spacing w:val="22"/>
          <w:sz w:val="22"/>
        </w:rPr>
        <w:t> </w:t>
      </w:r>
      <w:r>
        <w:rPr>
          <w:i/>
          <w:color w:val="231F20"/>
          <w:w w:val="90"/>
          <w:sz w:val="22"/>
        </w:rPr>
        <w:t>i</w:t>
      </w:r>
      <w:r>
        <w:rPr>
          <w:i/>
          <w:color w:val="231F20"/>
          <w:w w:val="69"/>
          <w:sz w:val="22"/>
        </w:rPr>
        <w:t>3</w:t>
      </w:r>
      <w:r>
        <w:rPr>
          <w:i/>
          <w:color w:val="231F20"/>
          <w:w w:val="91"/>
          <w:sz w:val="22"/>
        </w:rPr>
        <w:t>itme,</w:t>
      </w:r>
      <w:r>
        <w:rPr>
          <w:i/>
          <w:color w:val="231F20"/>
          <w:spacing w:val="23"/>
          <w:sz w:val="22"/>
        </w:rPr>
        <w:t> </w:t>
      </w:r>
      <w:r>
        <w:rPr>
          <w:i/>
          <w:color w:val="231F20"/>
          <w:w w:val="93"/>
          <w:sz w:val="22"/>
        </w:rPr>
        <w:t>zihinsel</w:t>
      </w:r>
      <w:r>
        <w:rPr>
          <w:i/>
          <w:color w:val="231F20"/>
          <w:spacing w:val="23"/>
          <w:sz w:val="22"/>
        </w:rPr>
        <w:t> </w:t>
      </w:r>
      <w:r>
        <w:rPr>
          <w:i/>
          <w:color w:val="231F20"/>
          <w:w w:val="93"/>
          <w:sz w:val="22"/>
        </w:rPr>
        <w:t>engel</w:t>
      </w:r>
      <w:r>
        <w:rPr>
          <w:i/>
          <w:color w:val="231F20"/>
          <w:spacing w:val="-1"/>
          <w:w w:val="93"/>
          <w:sz w:val="22"/>
        </w:rPr>
        <w:t>l</w:t>
      </w:r>
      <w:r>
        <w:rPr>
          <w:i/>
          <w:color w:val="231F20"/>
          <w:w w:val="92"/>
          <w:sz w:val="22"/>
        </w:rPr>
        <w:t>iler</w:t>
      </w:r>
      <w:r>
        <w:rPr>
          <w:i/>
          <w:color w:val="231F20"/>
          <w:spacing w:val="22"/>
          <w:sz w:val="22"/>
        </w:rPr>
        <w:t> </w:t>
      </w:r>
      <w:r>
        <w:rPr>
          <w:i/>
          <w:color w:val="231F20"/>
          <w:w w:val="88"/>
          <w:sz w:val="22"/>
        </w:rPr>
        <w:t>s</w:t>
      </w:r>
      <w:r>
        <w:rPr>
          <w:i/>
          <w:color w:val="231F20"/>
          <w:w w:val="27"/>
          <w:sz w:val="22"/>
        </w:rPr>
        <w:t></w:t>
      </w:r>
      <w:r>
        <w:rPr>
          <w:i/>
          <w:color w:val="231F20"/>
          <w:spacing w:val="-1"/>
          <w:w w:val="90"/>
          <w:sz w:val="22"/>
        </w:rPr>
        <w:t>n</w:t>
      </w:r>
      <w:r>
        <w:rPr>
          <w:i/>
          <w:color w:val="231F20"/>
          <w:w w:val="27"/>
          <w:sz w:val="22"/>
        </w:rPr>
        <w:t></w:t>
      </w:r>
      <w:r>
        <w:rPr>
          <w:i/>
          <w:color w:val="231F20"/>
          <w:w w:val="88"/>
          <w:sz w:val="22"/>
        </w:rPr>
        <w:t>f</w:t>
      </w:r>
      <w:r>
        <w:rPr>
          <w:i/>
          <w:color w:val="231F20"/>
          <w:spacing w:val="24"/>
          <w:sz w:val="22"/>
        </w:rPr>
        <w:t> </w:t>
      </w:r>
      <w:r>
        <w:rPr>
          <w:i/>
          <w:color w:val="231F20"/>
          <w:w w:val="94"/>
          <w:sz w:val="22"/>
        </w:rPr>
        <w:t>ö</w:t>
      </w:r>
      <w:r>
        <w:rPr>
          <w:i/>
          <w:color w:val="231F20"/>
          <w:spacing w:val="-1"/>
          <w:w w:val="91"/>
          <w:sz w:val="22"/>
        </w:rPr>
        <w:t>g</w:t>
      </w:r>
      <w:r>
        <w:rPr>
          <w:i/>
          <w:color w:val="231F20"/>
          <w:w w:val="92"/>
          <w:sz w:val="22"/>
        </w:rPr>
        <w:t>retmenleri</w:t>
      </w:r>
      <w:r>
        <w:rPr>
          <w:i/>
          <w:color w:val="231F20"/>
          <w:spacing w:val="25"/>
          <w:sz w:val="22"/>
        </w:rPr>
        <w:t> </w:t>
      </w:r>
      <w:r>
        <w:rPr>
          <w:i/>
          <w:color w:val="231F20"/>
          <w:w w:val="93"/>
          <w:sz w:val="22"/>
        </w:rPr>
        <w:t>öncelikli</w:t>
      </w:r>
      <w:r>
        <w:rPr>
          <w:i/>
          <w:color w:val="231F20"/>
          <w:spacing w:val="24"/>
          <w:sz w:val="22"/>
        </w:rPr>
        <w:t> </w:t>
      </w:r>
      <w:r>
        <w:rPr>
          <w:i/>
          <w:color w:val="231F20"/>
          <w:w w:val="92"/>
          <w:sz w:val="22"/>
        </w:rPr>
        <w:t>olmak</w:t>
      </w:r>
      <w:r>
        <w:rPr>
          <w:i/>
          <w:color w:val="231F20"/>
          <w:spacing w:val="23"/>
          <w:sz w:val="22"/>
        </w:rPr>
        <w:t> </w:t>
      </w:r>
      <w:r>
        <w:rPr>
          <w:i/>
          <w:color w:val="231F20"/>
          <w:w w:val="92"/>
          <w:sz w:val="22"/>
        </w:rPr>
        <w:t>üzere,</w:t>
      </w:r>
    </w:p>
    <w:p>
      <w:pPr>
        <w:pStyle w:val="BodyText"/>
        <w:rPr>
          <w:i/>
          <w:sz w:val="20"/>
        </w:rPr>
      </w:pPr>
    </w:p>
    <w:p>
      <w:pPr>
        <w:pStyle w:val="BodyText"/>
        <w:rPr>
          <w:i/>
          <w:sz w:val="20"/>
        </w:rPr>
      </w:pPr>
    </w:p>
    <w:p>
      <w:pPr>
        <w:pStyle w:val="BodyText"/>
        <w:spacing w:before="6"/>
        <w:rPr>
          <w:i/>
          <w:sz w:val="19"/>
        </w:rPr>
      </w:pPr>
    </w:p>
    <w:p>
      <w:pPr>
        <w:pStyle w:val="BodyText"/>
        <w:ind w:right="499"/>
        <w:jc w:val="right"/>
        <w:rPr>
          <w:rFonts w:ascii="Arial"/>
        </w:rPr>
      </w:pPr>
      <w:r>
        <w:rPr>
          <w:rFonts w:ascii="Arial"/>
          <w:color w:val="92278F"/>
        </w:rPr>
        <w:t>127</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6424"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6368" filled="true" fillcolor="#92278f" stroked="false">
            <v:fill type="solid"/>
            <w10:wrap type="none"/>
          </v:rect>
        </w:pict>
      </w:r>
      <w:r>
        <w:rPr/>
        <w:pict>
          <v:rect style="position:absolute;margin-left:0pt;margin-top:649.765015pt;width:49.606pt;height:33.386pt;mso-position-horizontal-relative:page;mso-position-vertical-relative:page;z-index:26392" filled="true" fillcolor="#92278f" stroked="false">
            <v:fill type="solid"/>
            <w10:wrap type="none"/>
          </v:rect>
        </w:pict>
      </w:r>
    </w:p>
    <w:p>
      <w:pPr>
        <w:pStyle w:val="BodyText"/>
        <w:rPr>
          <w:rFonts w:ascii="Arial"/>
          <w:sz w:val="20"/>
        </w:rPr>
      </w:pPr>
    </w:p>
    <w:p>
      <w:pPr>
        <w:pStyle w:val="BodyText"/>
        <w:rPr>
          <w:rFonts w:ascii="Arial"/>
          <w:sz w:val="20"/>
        </w:rPr>
      </w:pPr>
    </w:p>
    <w:p>
      <w:pPr>
        <w:pStyle w:val="BodyText"/>
        <w:spacing w:before="8"/>
        <w:rPr>
          <w:rFonts w:ascii="Arial"/>
          <w:sz w:val="29"/>
        </w:rPr>
      </w:pPr>
    </w:p>
    <w:p>
      <w:pPr>
        <w:spacing w:line="247" w:lineRule="auto" w:before="107"/>
        <w:ind w:left="478" w:right="313" w:firstLine="0"/>
        <w:jc w:val="both"/>
        <w:rPr>
          <w:i/>
          <w:sz w:val="22"/>
        </w:rPr>
      </w:pPr>
      <w:r>
        <w:rPr>
          <w:i/>
          <w:color w:val="231F20"/>
          <w:w w:val="91"/>
          <w:sz w:val="22"/>
        </w:rPr>
        <w:t>g</w:t>
      </w:r>
      <w:r>
        <w:rPr>
          <w:i/>
          <w:color w:val="231F20"/>
          <w:w w:val="96"/>
          <w:sz w:val="22"/>
        </w:rPr>
        <w:t>e</w:t>
      </w:r>
      <w:r>
        <w:rPr>
          <w:i/>
          <w:color w:val="231F20"/>
          <w:w w:val="101"/>
          <w:sz w:val="22"/>
        </w:rPr>
        <w:t>z</w:t>
      </w:r>
      <w:r>
        <w:rPr>
          <w:i/>
          <w:color w:val="231F20"/>
          <w:w w:val="96"/>
          <w:sz w:val="22"/>
        </w:rPr>
        <w:t>e</w:t>
      </w:r>
      <w:r>
        <w:rPr>
          <w:i/>
          <w:color w:val="231F20"/>
          <w:w w:val="88"/>
          <w:sz w:val="22"/>
        </w:rPr>
        <w:t>r</w:t>
      </w:r>
      <w:r>
        <w:rPr>
          <w:i/>
          <w:color w:val="231F20"/>
          <w:w w:val="96"/>
          <w:sz w:val="22"/>
        </w:rPr>
        <w:t>e</w:t>
      </w:r>
      <w:r>
        <w:rPr>
          <w:i/>
          <w:color w:val="231F20"/>
          <w:w w:val="94"/>
          <w:sz w:val="22"/>
        </w:rPr>
        <w:t>k</w:t>
      </w:r>
      <w:r>
        <w:rPr>
          <w:i/>
          <w:color w:val="231F20"/>
          <w:spacing w:val="-4"/>
          <w:sz w:val="22"/>
        </w:rPr>
        <w:t> </w:t>
      </w:r>
      <w:r>
        <w:rPr>
          <w:i/>
          <w:color w:val="231F20"/>
          <w:w w:val="96"/>
          <w:sz w:val="22"/>
        </w:rPr>
        <w:t>özel</w:t>
      </w:r>
      <w:r>
        <w:rPr>
          <w:i/>
          <w:color w:val="231F20"/>
          <w:spacing w:val="-6"/>
          <w:sz w:val="22"/>
        </w:rPr>
        <w:t> </w:t>
      </w:r>
      <w:r>
        <w:rPr>
          <w:i/>
          <w:color w:val="231F20"/>
          <w:w w:val="96"/>
          <w:sz w:val="22"/>
        </w:rPr>
        <w:t>e</w:t>
      </w:r>
      <w:r>
        <w:rPr>
          <w:i/>
          <w:color w:val="231F20"/>
          <w:w w:val="91"/>
          <w:sz w:val="22"/>
        </w:rPr>
        <w:t>g</w:t>
      </w:r>
      <w:r>
        <w:rPr>
          <w:i/>
          <w:color w:val="231F20"/>
          <w:w w:val="92"/>
          <w:sz w:val="22"/>
        </w:rPr>
        <w:t>itim</w:t>
      </w:r>
      <w:r>
        <w:rPr>
          <w:i/>
          <w:color w:val="231F20"/>
          <w:spacing w:val="-5"/>
          <w:sz w:val="22"/>
        </w:rPr>
        <w:t> </w:t>
      </w:r>
      <w:r>
        <w:rPr>
          <w:i/>
          <w:color w:val="231F20"/>
          <w:w w:val="91"/>
          <w:sz w:val="22"/>
        </w:rPr>
        <w:t>görevi</w:t>
      </w:r>
      <w:r>
        <w:rPr>
          <w:i/>
          <w:color w:val="231F20"/>
          <w:spacing w:val="-4"/>
          <w:sz w:val="22"/>
        </w:rPr>
        <w:t> </w:t>
      </w:r>
      <w:r>
        <w:rPr>
          <w:i/>
          <w:color w:val="231F20"/>
          <w:w w:val="89"/>
          <w:sz w:val="22"/>
        </w:rPr>
        <w:t>yapan</w:t>
      </w:r>
      <w:r>
        <w:rPr>
          <w:i/>
          <w:color w:val="231F20"/>
          <w:spacing w:val="-4"/>
          <w:sz w:val="22"/>
        </w:rPr>
        <w:t> </w:t>
      </w:r>
      <w:r>
        <w:rPr>
          <w:i/>
          <w:color w:val="231F20"/>
          <w:w w:val="94"/>
          <w:sz w:val="22"/>
        </w:rPr>
        <w:t>ö</w:t>
      </w:r>
      <w:r>
        <w:rPr>
          <w:i/>
          <w:color w:val="231F20"/>
          <w:w w:val="91"/>
          <w:sz w:val="22"/>
        </w:rPr>
        <w:t>g</w:t>
      </w:r>
      <w:r>
        <w:rPr>
          <w:i/>
          <w:color w:val="231F20"/>
          <w:w w:val="91"/>
          <w:sz w:val="22"/>
        </w:rPr>
        <w:t>retmen,</w:t>
      </w:r>
      <w:r>
        <w:rPr>
          <w:i/>
          <w:color w:val="231F20"/>
          <w:spacing w:val="-5"/>
          <w:sz w:val="22"/>
        </w:rPr>
        <w:t> </w:t>
      </w:r>
      <w:r>
        <w:rPr>
          <w:i/>
          <w:color w:val="231F20"/>
          <w:w w:val="88"/>
          <w:sz w:val="22"/>
        </w:rPr>
        <w:t>s</w:t>
      </w:r>
      <w:r>
        <w:rPr>
          <w:i/>
          <w:color w:val="231F20"/>
          <w:w w:val="27"/>
          <w:sz w:val="22"/>
        </w:rPr>
        <w:t></w:t>
      </w:r>
      <w:r>
        <w:rPr>
          <w:i/>
          <w:color w:val="231F20"/>
          <w:spacing w:val="-1"/>
          <w:w w:val="90"/>
          <w:sz w:val="22"/>
        </w:rPr>
        <w:t>n</w:t>
      </w:r>
      <w:r>
        <w:rPr>
          <w:i/>
          <w:color w:val="231F20"/>
          <w:w w:val="27"/>
          <w:sz w:val="22"/>
        </w:rPr>
        <w:t></w:t>
      </w:r>
      <w:r>
        <w:rPr>
          <w:i/>
          <w:color w:val="231F20"/>
          <w:w w:val="88"/>
          <w:sz w:val="22"/>
        </w:rPr>
        <w:t>f</w:t>
      </w:r>
      <w:r>
        <w:rPr>
          <w:i/>
          <w:color w:val="231F20"/>
          <w:spacing w:val="-4"/>
          <w:sz w:val="22"/>
        </w:rPr>
        <w:t> </w:t>
      </w:r>
      <w:r>
        <w:rPr>
          <w:i/>
          <w:color w:val="231F20"/>
          <w:w w:val="94"/>
          <w:sz w:val="22"/>
        </w:rPr>
        <w:t>ö</w:t>
      </w:r>
      <w:r>
        <w:rPr>
          <w:i/>
          <w:color w:val="231F20"/>
          <w:spacing w:val="-1"/>
          <w:w w:val="91"/>
          <w:sz w:val="22"/>
        </w:rPr>
        <w:t>g</w:t>
      </w:r>
      <w:r>
        <w:rPr>
          <w:i/>
          <w:color w:val="231F20"/>
          <w:w w:val="92"/>
          <w:sz w:val="22"/>
        </w:rPr>
        <w:t>retmeni</w:t>
      </w:r>
      <w:r>
        <w:rPr>
          <w:i/>
          <w:color w:val="231F20"/>
          <w:spacing w:val="-4"/>
          <w:sz w:val="22"/>
        </w:rPr>
        <w:t> </w:t>
      </w:r>
      <w:r>
        <w:rPr>
          <w:i/>
          <w:color w:val="231F20"/>
          <w:spacing w:val="-1"/>
          <w:w w:val="90"/>
          <w:sz w:val="22"/>
        </w:rPr>
        <w:t>v</w:t>
      </w:r>
      <w:r>
        <w:rPr>
          <w:i/>
          <w:color w:val="231F20"/>
          <w:w w:val="90"/>
          <w:sz w:val="22"/>
        </w:rPr>
        <w:t>e</w:t>
      </w:r>
      <w:r>
        <w:rPr>
          <w:i/>
          <w:color w:val="231F20"/>
          <w:spacing w:val="-4"/>
          <w:sz w:val="22"/>
        </w:rPr>
        <w:t> </w:t>
      </w:r>
      <w:r>
        <w:rPr>
          <w:i/>
          <w:color w:val="231F20"/>
          <w:spacing w:val="-1"/>
          <w:w w:val="91"/>
          <w:sz w:val="22"/>
        </w:rPr>
        <w:t>ala</w:t>
      </w:r>
      <w:r>
        <w:rPr>
          <w:i/>
          <w:color w:val="231F20"/>
          <w:w w:val="91"/>
          <w:sz w:val="22"/>
        </w:rPr>
        <w:t>n</w:t>
      </w:r>
      <w:r>
        <w:rPr>
          <w:i/>
          <w:color w:val="231F20"/>
          <w:spacing w:val="-4"/>
          <w:sz w:val="22"/>
        </w:rPr>
        <w:t> </w:t>
      </w:r>
      <w:r>
        <w:rPr>
          <w:i/>
          <w:color w:val="231F20"/>
          <w:w w:val="94"/>
          <w:sz w:val="22"/>
        </w:rPr>
        <w:t>ö</w:t>
      </w:r>
      <w:r>
        <w:rPr>
          <w:i/>
          <w:color w:val="231F20"/>
          <w:w w:val="91"/>
          <w:sz w:val="22"/>
        </w:rPr>
        <w:t>g</w:t>
      </w:r>
      <w:r>
        <w:rPr>
          <w:i/>
          <w:color w:val="231F20"/>
          <w:w w:val="92"/>
          <w:sz w:val="22"/>
        </w:rPr>
        <w:t>retmenleri</w:t>
      </w:r>
      <w:r>
        <w:rPr>
          <w:i/>
          <w:color w:val="231F20"/>
          <w:w w:val="92"/>
          <w:sz w:val="22"/>
        </w:rPr>
        <w:t> </w:t>
      </w:r>
      <w:r>
        <w:rPr>
          <w:i/>
          <w:color w:val="231F20"/>
          <w:w w:val="91"/>
          <w:sz w:val="22"/>
        </w:rPr>
        <w:t>görevlendi</w:t>
      </w:r>
      <w:r>
        <w:rPr>
          <w:i/>
          <w:color w:val="231F20"/>
          <w:spacing w:val="-1"/>
          <w:w w:val="91"/>
          <w:sz w:val="22"/>
        </w:rPr>
        <w:t>r</w:t>
      </w:r>
      <w:r>
        <w:rPr>
          <w:i/>
          <w:color w:val="231F20"/>
          <w:w w:val="90"/>
          <w:sz w:val="22"/>
        </w:rPr>
        <w:t>i</w:t>
      </w:r>
      <w:r>
        <w:rPr>
          <w:i/>
          <w:color w:val="231F20"/>
          <w:spacing w:val="-1"/>
          <w:w w:val="93"/>
          <w:sz w:val="22"/>
        </w:rPr>
        <w:t>l</w:t>
      </w:r>
      <w:r>
        <w:rPr>
          <w:i/>
          <w:color w:val="231F20"/>
          <w:w w:val="90"/>
          <w:sz w:val="22"/>
        </w:rPr>
        <w:t>i</w:t>
      </w:r>
      <w:r>
        <w:rPr>
          <w:i/>
          <w:color w:val="231F20"/>
          <w:w w:val="82"/>
          <w:sz w:val="22"/>
        </w:rPr>
        <w:t>r.</w:t>
      </w:r>
      <w:r>
        <w:rPr>
          <w:i/>
          <w:color w:val="231F20"/>
          <w:spacing w:val="5"/>
          <w:sz w:val="22"/>
        </w:rPr>
        <w:t> </w:t>
      </w:r>
      <w:r>
        <w:rPr>
          <w:i/>
          <w:color w:val="231F20"/>
          <w:w w:val="92"/>
          <w:sz w:val="22"/>
        </w:rPr>
        <w:t>Destek</w:t>
      </w:r>
      <w:r>
        <w:rPr>
          <w:i/>
          <w:color w:val="231F20"/>
          <w:spacing w:val="6"/>
          <w:sz w:val="22"/>
        </w:rPr>
        <w:t> </w:t>
      </w:r>
      <w:r>
        <w:rPr>
          <w:i/>
          <w:color w:val="231F20"/>
          <w:w w:val="96"/>
          <w:sz w:val="22"/>
        </w:rPr>
        <w:t>e</w:t>
      </w:r>
      <w:r>
        <w:rPr>
          <w:i/>
          <w:color w:val="231F20"/>
          <w:w w:val="91"/>
          <w:sz w:val="22"/>
        </w:rPr>
        <w:t>g</w:t>
      </w:r>
      <w:r>
        <w:rPr>
          <w:i/>
          <w:color w:val="231F20"/>
          <w:w w:val="92"/>
          <w:sz w:val="22"/>
        </w:rPr>
        <w:t>itim</w:t>
      </w:r>
      <w:r>
        <w:rPr>
          <w:i/>
          <w:color w:val="231F20"/>
          <w:spacing w:val="6"/>
          <w:sz w:val="22"/>
        </w:rPr>
        <w:t> </w:t>
      </w:r>
      <w:r>
        <w:rPr>
          <w:i/>
          <w:color w:val="231F20"/>
          <w:w w:val="91"/>
          <w:sz w:val="22"/>
        </w:rPr>
        <w:t>odas</w:t>
      </w:r>
      <w:r>
        <w:rPr>
          <w:i/>
          <w:color w:val="231F20"/>
          <w:w w:val="27"/>
          <w:sz w:val="22"/>
        </w:rPr>
        <w:t></w:t>
      </w:r>
      <w:r>
        <w:rPr>
          <w:i/>
          <w:color w:val="231F20"/>
          <w:spacing w:val="-1"/>
          <w:w w:val="91"/>
          <w:sz w:val="22"/>
        </w:rPr>
        <w:t>n</w:t>
      </w:r>
      <w:r>
        <w:rPr>
          <w:i/>
          <w:color w:val="231F20"/>
          <w:w w:val="91"/>
          <w:sz w:val="22"/>
        </w:rPr>
        <w:t>a</w:t>
      </w:r>
      <w:r>
        <w:rPr>
          <w:i/>
          <w:color w:val="231F20"/>
          <w:spacing w:val="8"/>
          <w:sz w:val="22"/>
        </w:rPr>
        <w:t> </w:t>
      </w:r>
      <w:r>
        <w:rPr>
          <w:i/>
          <w:color w:val="231F20"/>
          <w:w w:val="93"/>
          <w:sz w:val="22"/>
        </w:rPr>
        <w:t>öncelikle</w:t>
      </w:r>
      <w:r>
        <w:rPr>
          <w:i/>
          <w:color w:val="231F20"/>
          <w:spacing w:val="6"/>
          <w:sz w:val="22"/>
        </w:rPr>
        <w:t> </w:t>
      </w:r>
      <w:r>
        <w:rPr>
          <w:i/>
          <w:color w:val="231F20"/>
          <w:w w:val="92"/>
          <w:sz w:val="22"/>
        </w:rPr>
        <w:t>okulun</w:t>
      </w:r>
      <w:r>
        <w:rPr>
          <w:i/>
          <w:color w:val="231F20"/>
          <w:spacing w:val="6"/>
          <w:sz w:val="22"/>
        </w:rPr>
        <w:t> </w:t>
      </w:r>
      <w:r>
        <w:rPr>
          <w:i/>
          <w:color w:val="231F20"/>
          <w:w w:val="94"/>
          <w:sz w:val="22"/>
        </w:rPr>
        <w:t>ö</w:t>
      </w:r>
      <w:r>
        <w:rPr>
          <w:i/>
          <w:color w:val="231F20"/>
          <w:w w:val="91"/>
          <w:sz w:val="22"/>
        </w:rPr>
        <w:t>g</w:t>
      </w:r>
      <w:r>
        <w:rPr>
          <w:i/>
          <w:color w:val="231F20"/>
          <w:w w:val="92"/>
          <w:sz w:val="22"/>
        </w:rPr>
        <w:t>retmenlerinden</w:t>
      </w:r>
      <w:r>
        <w:rPr>
          <w:i/>
          <w:color w:val="231F20"/>
          <w:spacing w:val="8"/>
          <w:sz w:val="22"/>
        </w:rPr>
        <w:t> </w:t>
      </w:r>
      <w:r>
        <w:rPr>
          <w:i/>
          <w:color w:val="231F20"/>
          <w:w w:val="93"/>
          <w:sz w:val="22"/>
        </w:rPr>
        <w:t>o</w:t>
      </w:r>
      <w:r>
        <w:rPr>
          <w:i/>
          <w:color w:val="231F20"/>
          <w:spacing w:val="-1"/>
          <w:w w:val="93"/>
          <w:sz w:val="22"/>
        </w:rPr>
        <w:t>l</w:t>
      </w:r>
      <w:r>
        <w:rPr>
          <w:i/>
          <w:color w:val="231F20"/>
          <w:w w:val="91"/>
          <w:sz w:val="22"/>
        </w:rPr>
        <w:t>mak </w:t>
      </w:r>
      <w:r>
        <w:rPr>
          <w:i/>
          <w:color w:val="231F20"/>
          <w:sz w:val="22"/>
        </w:rPr>
        <w:t>üzere RAM’da görevli ögretmenler ya da diger okul ve kurumlardaki ögretmenler</w:t>
      </w:r>
      <w:r>
        <w:rPr>
          <w:i/>
          <w:color w:val="231F20"/>
          <w:spacing w:val="-9"/>
          <w:sz w:val="22"/>
        </w:rPr>
        <w:t> </w:t>
      </w:r>
      <w:r>
        <w:rPr>
          <w:i/>
          <w:color w:val="231F20"/>
          <w:sz w:val="22"/>
        </w:rPr>
        <w:t>görevlendirilir.</w:t>
      </w:r>
    </w:p>
    <w:p>
      <w:pPr>
        <w:pStyle w:val="BodyText"/>
        <w:spacing w:before="3"/>
        <w:rPr>
          <w:i/>
          <w:sz w:val="21"/>
        </w:rPr>
      </w:pPr>
    </w:p>
    <w:p>
      <w:pPr>
        <w:pStyle w:val="Heading6"/>
        <w:numPr>
          <w:ilvl w:val="0"/>
          <w:numId w:val="56"/>
        </w:numPr>
        <w:tabs>
          <w:tab w:pos="906" w:val="left" w:leader="none"/>
        </w:tabs>
        <w:spacing w:line="240" w:lineRule="auto" w:before="0" w:after="0"/>
        <w:ind w:left="904" w:right="0" w:hanging="425"/>
        <w:jc w:val="left"/>
      </w:pPr>
      <w:r>
        <w:rPr>
          <w:color w:val="ED2024"/>
          <w:spacing w:val="-1"/>
          <w:w w:val="81"/>
        </w:rPr>
        <w:t>SORU</w:t>
      </w:r>
      <w:r>
        <w:rPr>
          <w:color w:val="ED2024"/>
          <w:w w:val="81"/>
        </w:rPr>
        <w:t>:</w:t>
      </w:r>
      <w:r>
        <w:rPr>
          <w:color w:val="ED2024"/>
          <w:spacing w:val="-7"/>
        </w:rPr>
        <w:t> </w:t>
      </w:r>
      <w:r>
        <w:rPr>
          <w:color w:val="ED2024"/>
          <w:spacing w:val="-1"/>
          <w:w w:val="88"/>
        </w:rPr>
        <w:t>Öz</w:t>
      </w:r>
      <w:r>
        <w:rPr>
          <w:color w:val="ED2024"/>
          <w:w w:val="88"/>
        </w:rPr>
        <w:t>e</w:t>
      </w:r>
      <w:r>
        <w:rPr>
          <w:color w:val="ED2024"/>
          <w:w w:val="89"/>
        </w:rPr>
        <w:t>l</w:t>
      </w:r>
      <w:r>
        <w:rPr>
          <w:color w:val="ED2024"/>
          <w:spacing w:val="-7"/>
        </w:rPr>
        <w:t> </w:t>
      </w:r>
      <w:r>
        <w:rPr>
          <w:color w:val="ED2024"/>
          <w:spacing w:val="-1"/>
          <w:w w:val="92"/>
        </w:rPr>
        <w:t>e</w:t>
      </w:r>
      <w:r>
        <w:rPr>
          <w:color w:val="ED2024"/>
          <w:spacing w:val="-1"/>
          <w:w w:val="90"/>
        </w:rPr>
        <w:t>g</w:t>
      </w:r>
      <w:r>
        <w:rPr>
          <w:color w:val="ED2024"/>
          <w:w w:val="88"/>
        </w:rPr>
        <w:t>itim</w:t>
      </w:r>
      <w:r>
        <w:rPr>
          <w:color w:val="ED2024"/>
          <w:spacing w:val="-8"/>
        </w:rPr>
        <w:t> </w:t>
      </w:r>
      <w:r>
        <w:rPr>
          <w:color w:val="ED2024"/>
          <w:w w:val="89"/>
        </w:rPr>
        <w:t>s</w:t>
      </w:r>
      <w:r>
        <w:rPr>
          <w:color w:val="ED2024"/>
          <w:w w:val="31"/>
        </w:rPr>
        <w:t></w:t>
      </w:r>
      <w:r>
        <w:rPr>
          <w:color w:val="ED2024"/>
          <w:spacing w:val="-1"/>
          <w:w w:val="87"/>
        </w:rPr>
        <w:t>n</w:t>
      </w:r>
      <w:r>
        <w:rPr>
          <w:color w:val="ED2024"/>
          <w:w w:val="31"/>
        </w:rPr>
        <w:t></w:t>
      </w:r>
      <w:r>
        <w:rPr>
          <w:color w:val="ED2024"/>
          <w:w w:val="87"/>
        </w:rPr>
        <w:t>fla</w:t>
      </w:r>
      <w:r>
        <w:rPr>
          <w:color w:val="ED2024"/>
          <w:w w:val="88"/>
        </w:rPr>
        <w:t>r</w:t>
      </w:r>
      <w:r>
        <w:rPr>
          <w:color w:val="ED2024"/>
          <w:w w:val="31"/>
        </w:rPr>
        <w:t></w:t>
      </w:r>
      <w:r>
        <w:rPr>
          <w:color w:val="ED2024"/>
          <w:spacing w:val="-1"/>
          <w:w w:val="88"/>
        </w:rPr>
        <w:t>n</w:t>
      </w:r>
      <w:r>
        <w:rPr>
          <w:color w:val="ED2024"/>
          <w:w w:val="88"/>
        </w:rPr>
        <w:t>d</w:t>
      </w:r>
      <w:r>
        <w:rPr>
          <w:color w:val="ED2024"/>
          <w:w w:val="89"/>
        </w:rPr>
        <w:t>a</w:t>
      </w:r>
      <w:r>
        <w:rPr>
          <w:color w:val="ED2024"/>
          <w:spacing w:val="-8"/>
        </w:rPr>
        <w:t> </w:t>
      </w:r>
      <w:r>
        <w:rPr>
          <w:color w:val="ED2024"/>
          <w:w w:val="89"/>
        </w:rPr>
        <w:t>s</w:t>
      </w:r>
      <w:r>
        <w:rPr>
          <w:color w:val="ED2024"/>
          <w:w w:val="31"/>
        </w:rPr>
        <w:t></w:t>
      </w:r>
      <w:r>
        <w:rPr>
          <w:color w:val="ED2024"/>
          <w:spacing w:val="-1"/>
          <w:w w:val="87"/>
        </w:rPr>
        <w:t>n</w:t>
      </w:r>
      <w:r>
        <w:rPr>
          <w:color w:val="ED2024"/>
          <w:w w:val="31"/>
        </w:rPr>
        <w:t></w:t>
      </w:r>
      <w:r>
        <w:rPr>
          <w:color w:val="ED2024"/>
          <w:w w:val="82"/>
        </w:rPr>
        <w:t>f</w:t>
      </w:r>
      <w:r>
        <w:rPr>
          <w:color w:val="ED2024"/>
          <w:spacing w:val="-7"/>
        </w:rPr>
        <w:t> </w:t>
      </w:r>
      <w:r>
        <w:rPr>
          <w:color w:val="ED2024"/>
          <w:spacing w:val="-1"/>
          <w:w w:val="89"/>
        </w:rPr>
        <w:t>mevcud</w:t>
      </w:r>
      <w:r>
        <w:rPr>
          <w:color w:val="ED2024"/>
          <w:w w:val="89"/>
        </w:rPr>
        <w:t>u</w:t>
      </w:r>
      <w:r>
        <w:rPr>
          <w:color w:val="ED2024"/>
          <w:spacing w:val="-7"/>
        </w:rPr>
        <w:t> </w:t>
      </w:r>
      <w:r>
        <w:rPr>
          <w:color w:val="ED2024"/>
          <w:spacing w:val="-1"/>
          <w:w w:val="89"/>
        </w:rPr>
        <w:t>n</w:t>
      </w:r>
      <w:r>
        <w:rPr>
          <w:color w:val="ED2024"/>
          <w:w w:val="89"/>
        </w:rPr>
        <w:t>e</w:t>
      </w:r>
      <w:r>
        <w:rPr>
          <w:color w:val="ED2024"/>
          <w:spacing w:val="-7"/>
        </w:rPr>
        <w:t> </w:t>
      </w:r>
      <w:r>
        <w:rPr>
          <w:color w:val="ED2024"/>
          <w:spacing w:val="-1"/>
          <w:w w:val="91"/>
        </w:rPr>
        <w:t>ka</w:t>
      </w:r>
      <w:r>
        <w:rPr>
          <w:color w:val="ED2024"/>
          <w:w w:val="91"/>
        </w:rPr>
        <w:t>d</w:t>
      </w:r>
      <w:r>
        <w:rPr>
          <w:color w:val="ED2024"/>
          <w:spacing w:val="-1"/>
          <w:w w:val="89"/>
        </w:rPr>
        <w:t>a</w:t>
      </w:r>
      <w:r>
        <w:rPr>
          <w:color w:val="ED2024"/>
          <w:w w:val="88"/>
        </w:rPr>
        <w:t>r</w:t>
      </w:r>
      <w:r>
        <w:rPr>
          <w:color w:val="ED2024"/>
          <w:spacing w:val="-7"/>
        </w:rPr>
        <w:t> </w:t>
      </w:r>
      <w:r>
        <w:rPr>
          <w:color w:val="ED2024"/>
          <w:w w:val="88"/>
        </w:rPr>
        <w:t>olm</w:t>
      </w:r>
      <w:r>
        <w:rPr>
          <w:color w:val="ED2024"/>
          <w:spacing w:val="1"/>
          <w:w w:val="88"/>
        </w:rPr>
        <w:t>a</w:t>
      </w:r>
      <w:r>
        <w:rPr>
          <w:color w:val="ED2024"/>
          <w:spacing w:val="-1"/>
          <w:w w:val="89"/>
        </w:rPr>
        <w:t>l</w:t>
      </w:r>
      <w:r>
        <w:rPr>
          <w:color w:val="ED2024"/>
          <w:w w:val="31"/>
        </w:rPr>
        <w:t></w:t>
      </w:r>
      <w:r>
        <w:rPr>
          <w:color w:val="ED2024"/>
          <w:spacing w:val="-2"/>
          <w:w w:val="89"/>
        </w:rPr>
        <w:t>d</w:t>
      </w:r>
      <w:r>
        <w:rPr>
          <w:color w:val="ED2024"/>
          <w:spacing w:val="1"/>
          <w:w w:val="31"/>
        </w:rPr>
        <w:t></w:t>
      </w:r>
      <w:r>
        <w:rPr>
          <w:color w:val="ED2024"/>
          <w:spacing w:val="-1"/>
          <w:w w:val="88"/>
        </w:rPr>
        <w:t>r</w:t>
      </w:r>
      <w:r>
        <w:rPr>
          <w:color w:val="ED2024"/>
          <w:w w:val="82"/>
        </w:rPr>
        <w:t>?</w:t>
      </w:r>
    </w:p>
    <w:p>
      <w:pPr>
        <w:pStyle w:val="BodyText"/>
        <w:spacing w:line="247" w:lineRule="auto" w:before="128"/>
        <w:ind w:left="1312" w:right="309"/>
        <w:jc w:val="both"/>
      </w:pPr>
      <w:r>
        <w:rPr/>
        <w:drawing>
          <wp:anchor distT="0" distB="0" distL="0" distR="0" allowOverlap="1" layoutInCell="1" locked="0" behindDoc="0" simplePos="0" relativeHeight="26416">
            <wp:simplePos x="0" y="0"/>
            <wp:positionH relativeFrom="page">
              <wp:posOffset>754946</wp:posOffset>
            </wp:positionH>
            <wp:positionV relativeFrom="paragraph">
              <wp:posOffset>97322</wp:posOffset>
            </wp:positionV>
            <wp:extent cx="396328" cy="479297"/>
            <wp:effectExtent l="0" t="0" r="0" b="0"/>
            <wp:wrapNone/>
            <wp:docPr id="157" name="image132.jpeg" descr=""/>
            <wp:cNvGraphicFramePr>
              <a:graphicFrameLocks noChangeAspect="1"/>
            </wp:cNvGraphicFramePr>
            <a:graphic>
              <a:graphicData uri="http://schemas.openxmlformats.org/drawingml/2006/picture">
                <pic:pic>
                  <pic:nvPicPr>
                    <pic:cNvPr id="158" name="image132.jpeg"/>
                    <pic:cNvPicPr/>
                  </pic:nvPicPr>
                  <pic:blipFill>
                    <a:blip r:embed="rId137" cstate="print"/>
                    <a:stretch>
                      <a:fillRect/>
                    </a:stretch>
                  </pic:blipFill>
                  <pic:spPr>
                    <a:xfrm>
                      <a:off x="0" y="0"/>
                      <a:ext cx="396328" cy="479297"/>
                    </a:xfrm>
                    <a:prstGeom prst="rect">
                      <a:avLst/>
                    </a:prstGeom>
                  </pic:spPr>
                </pic:pic>
              </a:graphicData>
            </a:graphic>
          </wp:anchor>
        </w:drawing>
      </w:r>
      <w:r>
        <w:rPr>
          <w:b/>
          <w:color w:val="231F20"/>
        </w:rPr>
        <w:t>CEVAP: </w:t>
      </w:r>
      <w:r>
        <w:rPr>
          <w:color w:val="231F20"/>
        </w:rPr>
        <w:t>Özel egitim sınıflarının mevcudu en fazla; okul öncesi egitimde ve ilkögretimde 10, ortaögretim ve yaygın egitimde 15 ögrenciden oluçur. Ancak, otistik çocuklar için her tür ve kademede açılan</w:t>
      </w:r>
      <w:r>
        <w:rPr>
          <w:color w:val="231F20"/>
          <w:spacing w:val="-23"/>
        </w:rPr>
        <w:t> </w:t>
      </w:r>
      <w:r>
        <w:rPr>
          <w:color w:val="231F20"/>
        </w:rPr>
        <w:t>özel</w:t>
      </w:r>
      <w:r>
        <w:rPr>
          <w:color w:val="231F20"/>
          <w:spacing w:val="-23"/>
        </w:rPr>
        <w:t> </w:t>
      </w:r>
      <w:r>
        <w:rPr>
          <w:color w:val="231F20"/>
        </w:rPr>
        <w:t>egitim</w:t>
      </w:r>
      <w:r>
        <w:rPr>
          <w:color w:val="231F20"/>
          <w:spacing w:val="-22"/>
        </w:rPr>
        <w:t> </w:t>
      </w:r>
      <w:r>
        <w:rPr>
          <w:color w:val="231F20"/>
        </w:rPr>
        <w:t>sınıflarında</w:t>
      </w:r>
      <w:r>
        <w:rPr>
          <w:color w:val="231F20"/>
          <w:spacing w:val="-23"/>
        </w:rPr>
        <w:t> </w:t>
      </w:r>
      <w:r>
        <w:rPr>
          <w:color w:val="231F20"/>
        </w:rPr>
        <w:t>ise</w:t>
      </w:r>
      <w:r>
        <w:rPr>
          <w:color w:val="231F20"/>
          <w:spacing w:val="-23"/>
        </w:rPr>
        <w:t> </w:t>
      </w:r>
      <w:r>
        <w:rPr>
          <w:color w:val="231F20"/>
        </w:rPr>
        <w:t>sınıf</w:t>
      </w:r>
      <w:r>
        <w:rPr>
          <w:color w:val="231F20"/>
          <w:spacing w:val="-22"/>
        </w:rPr>
        <w:t> </w:t>
      </w:r>
      <w:r>
        <w:rPr>
          <w:color w:val="231F20"/>
        </w:rPr>
        <w:t>mevcudu</w:t>
      </w:r>
      <w:r>
        <w:rPr>
          <w:color w:val="231F20"/>
          <w:spacing w:val="-23"/>
        </w:rPr>
        <w:t> </w:t>
      </w:r>
      <w:r>
        <w:rPr>
          <w:color w:val="231F20"/>
        </w:rPr>
        <w:t>en</w:t>
      </w:r>
      <w:r>
        <w:rPr>
          <w:color w:val="231F20"/>
          <w:spacing w:val="-22"/>
        </w:rPr>
        <w:t> </w:t>
      </w:r>
      <w:r>
        <w:rPr>
          <w:color w:val="231F20"/>
        </w:rPr>
        <w:t>fazla</w:t>
      </w:r>
      <w:r>
        <w:rPr>
          <w:color w:val="231F20"/>
          <w:spacing w:val="-23"/>
        </w:rPr>
        <w:t> </w:t>
      </w:r>
      <w:r>
        <w:rPr>
          <w:color w:val="231F20"/>
        </w:rPr>
        <w:t>4</w:t>
      </w:r>
      <w:r>
        <w:rPr>
          <w:color w:val="231F20"/>
          <w:spacing w:val="-23"/>
        </w:rPr>
        <w:t> </w:t>
      </w:r>
      <w:r>
        <w:rPr>
          <w:color w:val="231F20"/>
        </w:rPr>
        <w:t>ögrencidir.</w:t>
      </w:r>
    </w:p>
    <w:p>
      <w:pPr>
        <w:pStyle w:val="BodyText"/>
        <w:spacing w:before="3"/>
        <w:rPr>
          <w:sz w:val="21"/>
        </w:rPr>
      </w:pPr>
    </w:p>
    <w:p>
      <w:pPr>
        <w:pStyle w:val="Heading6"/>
        <w:numPr>
          <w:ilvl w:val="0"/>
          <w:numId w:val="56"/>
        </w:numPr>
        <w:tabs>
          <w:tab w:pos="905" w:val="left" w:leader="none"/>
        </w:tabs>
        <w:spacing w:line="247" w:lineRule="auto" w:before="0" w:after="0"/>
        <w:ind w:left="904" w:right="313" w:hanging="426"/>
        <w:jc w:val="left"/>
      </w:pPr>
      <w:r>
        <w:rPr>
          <w:color w:val="ED2024"/>
          <w:spacing w:val="-1"/>
          <w:w w:val="81"/>
        </w:rPr>
        <w:t>SORU</w:t>
      </w:r>
      <w:r>
        <w:rPr>
          <w:color w:val="ED2024"/>
          <w:w w:val="81"/>
        </w:rPr>
        <w:t>:</w:t>
      </w:r>
      <w:r>
        <w:rPr>
          <w:color w:val="ED2024"/>
        </w:rPr>
        <w:t> </w:t>
      </w:r>
      <w:r>
        <w:rPr>
          <w:color w:val="ED2024"/>
          <w:spacing w:val="26"/>
        </w:rPr>
        <w:t> </w:t>
      </w:r>
      <w:r>
        <w:rPr>
          <w:color w:val="ED2024"/>
          <w:spacing w:val="-1"/>
          <w:w w:val="87"/>
        </w:rPr>
        <w:t>Or</w:t>
      </w:r>
      <w:r>
        <w:rPr>
          <w:color w:val="ED2024"/>
          <w:spacing w:val="1"/>
          <w:w w:val="87"/>
        </w:rPr>
        <w:t>t</w:t>
      </w:r>
      <w:r>
        <w:rPr>
          <w:color w:val="ED2024"/>
          <w:spacing w:val="1"/>
          <w:w w:val="89"/>
        </w:rPr>
        <w:t>a</w:t>
      </w:r>
      <w:r>
        <w:rPr>
          <w:color w:val="ED2024"/>
          <w:w w:val="89"/>
        </w:rPr>
        <w:t>ö</w:t>
      </w:r>
      <w:r>
        <w:rPr>
          <w:color w:val="ED2024"/>
          <w:spacing w:val="-1"/>
          <w:w w:val="90"/>
        </w:rPr>
        <w:t>g</w:t>
      </w:r>
      <w:r>
        <w:rPr>
          <w:color w:val="ED2024"/>
          <w:w w:val="89"/>
        </w:rPr>
        <w:t>retim</w:t>
      </w:r>
      <w:r>
        <w:rPr>
          <w:color w:val="ED2024"/>
        </w:rPr>
        <w:t> </w:t>
      </w:r>
      <w:r>
        <w:rPr>
          <w:color w:val="ED2024"/>
          <w:spacing w:val="25"/>
        </w:rPr>
        <w:t> </w:t>
      </w:r>
      <w:r>
        <w:rPr>
          <w:color w:val="ED2024"/>
          <w:w w:val="90"/>
        </w:rPr>
        <w:t>ok</w:t>
      </w:r>
      <w:r>
        <w:rPr>
          <w:color w:val="ED2024"/>
          <w:spacing w:val="-1"/>
          <w:w w:val="90"/>
        </w:rPr>
        <w:t>u</w:t>
      </w:r>
      <w:r>
        <w:rPr>
          <w:color w:val="ED2024"/>
          <w:w w:val="89"/>
        </w:rPr>
        <w:t>l</w:t>
      </w:r>
      <w:r>
        <w:rPr>
          <w:color w:val="ED2024"/>
        </w:rPr>
        <w:t> </w:t>
      </w:r>
      <w:r>
        <w:rPr>
          <w:color w:val="ED2024"/>
          <w:spacing w:val="26"/>
        </w:rPr>
        <w:t> </w:t>
      </w:r>
      <w:r>
        <w:rPr>
          <w:color w:val="ED2024"/>
          <w:spacing w:val="-1"/>
          <w:w w:val="93"/>
        </w:rPr>
        <w:t>v</w:t>
      </w:r>
      <w:r>
        <w:rPr>
          <w:color w:val="ED2024"/>
          <w:w w:val="93"/>
        </w:rPr>
        <w:t>e</w:t>
      </w:r>
      <w:r>
        <w:rPr>
          <w:color w:val="ED2024"/>
        </w:rPr>
        <w:t> </w:t>
      </w:r>
      <w:r>
        <w:rPr>
          <w:color w:val="ED2024"/>
          <w:spacing w:val="26"/>
        </w:rPr>
        <w:t> </w:t>
      </w:r>
      <w:r>
        <w:rPr>
          <w:color w:val="ED2024"/>
          <w:spacing w:val="-1"/>
          <w:w w:val="90"/>
        </w:rPr>
        <w:t>k</w:t>
      </w:r>
      <w:r>
        <w:rPr>
          <w:color w:val="ED2024"/>
          <w:w w:val="90"/>
        </w:rPr>
        <w:t>u</w:t>
      </w:r>
      <w:r>
        <w:rPr>
          <w:color w:val="ED2024"/>
          <w:spacing w:val="-1"/>
          <w:w w:val="88"/>
        </w:rPr>
        <w:t>r</w:t>
      </w:r>
      <w:r>
        <w:rPr>
          <w:color w:val="ED2024"/>
          <w:w w:val="88"/>
        </w:rPr>
        <w:t>u</w:t>
      </w:r>
      <w:r>
        <w:rPr>
          <w:color w:val="ED2024"/>
          <w:spacing w:val="-1"/>
          <w:w w:val="88"/>
        </w:rPr>
        <w:t>mlar</w:t>
      </w:r>
      <w:r>
        <w:rPr>
          <w:color w:val="ED2024"/>
          <w:spacing w:val="1"/>
          <w:w w:val="31"/>
        </w:rPr>
        <w:t></w:t>
      </w:r>
      <w:r>
        <w:rPr>
          <w:color w:val="ED2024"/>
          <w:spacing w:val="-1"/>
          <w:w w:val="88"/>
        </w:rPr>
        <w:t>n</w:t>
      </w:r>
      <w:r>
        <w:rPr>
          <w:color w:val="ED2024"/>
          <w:w w:val="88"/>
        </w:rPr>
        <w:t>a</w:t>
      </w:r>
      <w:r>
        <w:rPr>
          <w:color w:val="ED2024"/>
        </w:rPr>
        <w:t> </w:t>
      </w:r>
      <w:r>
        <w:rPr>
          <w:color w:val="ED2024"/>
          <w:spacing w:val="25"/>
        </w:rPr>
        <w:t> </w:t>
      </w:r>
      <w:r>
        <w:rPr>
          <w:color w:val="ED2024"/>
          <w:spacing w:val="1"/>
          <w:w w:val="89"/>
        </w:rPr>
        <w:t>ö</w:t>
      </w:r>
      <w:r>
        <w:rPr>
          <w:color w:val="ED2024"/>
          <w:spacing w:val="1"/>
          <w:w w:val="90"/>
        </w:rPr>
        <w:t>g</w:t>
      </w:r>
      <w:r>
        <w:rPr>
          <w:color w:val="ED2024"/>
          <w:spacing w:val="-1"/>
          <w:w w:val="88"/>
        </w:rPr>
        <w:t>r</w:t>
      </w:r>
      <w:r>
        <w:rPr>
          <w:color w:val="ED2024"/>
          <w:w w:val="92"/>
        </w:rPr>
        <w:t>e</w:t>
      </w:r>
      <w:r>
        <w:rPr>
          <w:color w:val="ED2024"/>
          <w:spacing w:val="-1"/>
          <w:w w:val="87"/>
        </w:rPr>
        <w:t>n</w:t>
      </w:r>
      <w:r>
        <w:rPr>
          <w:color w:val="ED2024"/>
          <w:spacing w:val="-1"/>
          <w:w w:val="88"/>
        </w:rPr>
        <w:t>c</w:t>
      </w:r>
      <w:r>
        <w:rPr>
          <w:color w:val="ED2024"/>
          <w:w w:val="88"/>
        </w:rPr>
        <w:t>i</w:t>
      </w:r>
      <w:r>
        <w:rPr>
          <w:color w:val="ED2024"/>
        </w:rPr>
        <w:t> </w:t>
      </w:r>
      <w:r>
        <w:rPr>
          <w:color w:val="ED2024"/>
          <w:spacing w:val="26"/>
        </w:rPr>
        <w:t> </w:t>
      </w:r>
      <w:r>
        <w:rPr>
          <w:color w:val="ED2024"/>
          <w:spacing w:val="-1"/>
          <w:w w:val="92"/>
        </w:rPr>
        <w:t>kay</w:t>
      </w:r>
      <w:r>
        <w:rPr>
          <w:color w:val="ED2024"/>
          <w:w w:val="31"/>
        </w:rPr>
        <w:t></w:t>
      </w:r>
      <w:r>
        <w:rPr>
          <w:color w:val="ED2024"/>
          <w:spacing w:val="1"/>
          <w:w w:val="91"/>
        </w:rPr>
        <w:t>t</w:t>
      </w:r>
      <w:r>
        <w:rPr>
          <w:color w:val="ED2024"/>
          <w:spacing w:val="-1"/>
          <w:w w:val="89"/>
        </w:rPr>
        <w:t>la</w:t>
      </w:r>
      <w:r>
        <w:rPr>
          <w:color w:val="ED2024"/>
          <w:spacing w:val="-1"/>
          <w:w w:val="88"/>
        </w:rPr>
        <w:t>r</w:t>
      </w:r>
      <w:r>
        <w:rPr>
          <w:color w:val="ED2024"/>
          <w:w w:val="31"/>
        </w:rPr>
        <w:t></w:t>
      </w:r>
      <w:r>
        <w:rPr>
          <w:color w:val="ED2024"/>
        </w:rPr>
        <w:t> </w:t>
      </w:r>
      <w:r>
        <w:rPr>
          <w:color w:val="ED2024"/>
          <w:spacing w:val="26"/>
        </w:rPr>
        <w:t> </w:t>
      </w:r>
      <w:r>
        <w:rPr>
          <w:color w:val="ED2024"/>
          <w:spacing w:val="-1"/>
          <w:w w:val="88"/>
        </w:rPr>
        <w:t>nas</w:t>
      </w:r>
      <w:r>
        <w:rPr>
          <w:color w:val="ED2024"/>
          <w:w w:val="31"/>
        </w:rPr>
        <w:t></w:t>
      </w:r>
      <w:r>
        <w:rPr>
          <w:color w:val="ED2024"/>
          <w:w w:val="89"/>
        </w:rPr>
        <w:t>l </w:t>
      </w:r>
      <w:r>
        <w:rPr>
          <w:color w:val="ED2024"/>
          <w:w w:val="91"/>
        </w:rPr>
        <w:t>ya</w:t>
      </w:r>
      <w:r>
        <w:rPr>
          <w:color w:val="ED2024"/>
          <w:spacing w:val="-1"/>
          <w:w w:val="91"/>
        </w:rPr>
        <w:t>p</w:t>
      </w:r>
      <w:r>
        <w:rPr>
          <w:color w:val="ED2024"/>
          <w:w w:val="31"/>
        </w:rPr>
        <w:t></w:t>
      </w:r>
      <w:r>
        <w:rPr>
          <w:color w:val="ED2024"/>
          <w:spacing w:val="-1"/>
          <w:w w:val="88"/>
        </w:rPr>
        <w:t>lm</w:t>
      </w:r>
      <w:r>
        <w:rPr>
          <w:color w:val="ED2024"/>
          <w:spacing w:val="1"/>
          <w:w w:val="88"/>
        </w:rPr>
        <w:t>a</w:t>
      </w:r>
      <w:r>
        <w:rPr>
          <w:color w:val="ED2024"/>
          <w:spacing w:val="-1"/>
          <w:w w:val="89"/>
        </w:rPr>
        <w:t>l</w:t>
      </w:r>
      <w:r>
        <w:rPr>
          <w:color w:val="ED2024"/>
          <w:w w:val="31"/>
        </w:rPr>
        <w:t></w:t>
      </w:r>
      <w:r>
        <w:rPr>
          <w:color w:val="ED2024"/>
          <w:spacing w:val="-1"/>
          <w:w w:val="89"/>
        </w:rPr>
        <w:t>d</w:t>
      </w:r>
      <w:r>
        <w:rPr>
          <w:color w:val="ED2024"/>
          <w:spacing w:val="1"/>
          <w:w w:val="31"/>
        </w:rPr>
        <w:t></w:t>
      </w:r>
      <w:r>
        <w:rPr>
          <w:color w:val="ED2024"/>
          <w:spacing w:val="-1"/>
          <w:w w:val="88"/>
        </w:rPr>
        <w:t>r</w:t>
      </w:r>
      <w:r>
        <w:rPr>
          <w:color w:val="ED2024"/>
          <w:w w:val="82"/>
        </w:rPr>
        <w:t>?</w:t>
      </w:r>
    </w:p>
    <w:p>
      <w:pPr>
        <w:pStyle w:val="BodyText"/>
        <w:spacing w:before="121"/>
        <w:ind w:left="1309"/>
      </w:pPr>
      <w:r>
        <w:rPr/>
        <w:drawing>
          <wp:anchor distT="0" distB="0" distL="0" distR="0" allowOverlap="1" layoutInCell="1" locked="0" behindDoc="1" simplePos="0" relativeHeight="268069127">
            <wp:simplePos x="0" y="0"/>
            <wp:positionH relativeFrom="page">
              <wp:posOffset>754946</wp:posOffset>
            </wp:positionH>
            <wp:positionV relativeFrom="paragraph">
              <wp:posOffset>92911</wp:posOffset>
            </wp:positionV>
            <wp:extent cx="396328" cy="479298"/>
            <wp:effectExtent l="0" t="0" r="0" b="0"/>
            <wp:wrapNone/>
            <wp:docPr id="159" name="image132.jpeg" descr=""/>
            <wp:cNvGraphicFramePr>
              <a:graphicFrameLocks noChangeAspect="1"/>
            </wp:cNvGraphicFramePr>
            <a:graphic>
              <a:graphicData uri="http://schemas.openxmlformats.org/drawingml/2006/picture">
                <pic:pic>
                  <pic:nvPicPr>
                    <pic:cNvPr id="160"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 </w:t>
      </w:r>
      <w:r>
        <w:rPr>
          <w:color w:val="231F20"/>
        </w:rPr>
        <w:t>Orta ögretim kurumlarına kayıtlar iki türlü yapılmaktadır.</w:t>
      </w:r>
    </w:p>
    <w:p>
      <w:pPr>
        <w:pStyle w:val="BodyText"/>
        <w:spacing w:line="247" w:lineRule="auto" w:before="128"/>
        <w:ind w:left="478" w:right="312" w:firstLine="831"/>
        <w:jc w:val="right"/>
      </w:pPr>
      <w:r>
        <w:rPr>
          <w:color w:val="231F20"/>
        </w:rPr>
        <w:t>Ilkögretimde kaynaçtırma yoluyla egitim kararı ögrencinin mezun</w:t>
      </w:r>
      <w:r>
        <w:rPr>
          <w:color w:val="231F20"/>
          <w:w w:val="94"/>
        </w:rPr>
        <w:t> </w:t>
      </w:r>
      <w:r>
        <w:rPr>
          <w:color w:val="231F20"/>
        </w:rPr>
        <w:t>oldugu tarihte sona erer. Orta ögretim kurumlarına devam edilmesi</w:t>
      </w:r>
      <w:r>
        <w:rPr>
          <w:color w:val="231F20"/>
          <w:w w:val="94"/>
        </w:rPr>
        <w:t> </w:t>
      </w:r>
      <w:r>
        <w:rPr>
          <w:color w:val="231F20"/>
        </w:rPr>
        <w:t>durumunda yeniden egitsel degerlendirme yaptırıldıktan sonra durumuna</w:t>
      </w:r>
      <w:r>
        <w:rPr>
          <w:color w:val="231F20"/>
          <w:w w:val="95"/>
        </w:rPr>
        <w:t> </w:t>
      </w:r>
      <w:r>
        <w:rPr>
          <w:color w:val="231F20"/>
        </w:rPr>
        <w:t>uygun orta ögretim okul ve kurumlarına Il/Ilçe Özel Egitim Hizmetleri</w:t>
      </w:r>
      <w:r>
        <w:rPr>
          <w:color w:val="231F20"/>
          <w:w w:val="98"/>
        </w:rPr>
        <w:t> </w:t>
      </w:r>
      <w:r>
        <w:rPr>
          <w:color w:val="231F20"/>
          <w:w w:val="95"/>
        </w:rPr>
        <w:t>Kurulunun yerleçtirme kararı dogrultusunda kayıt yaptırabilirler. Bu durumda</w:t>
      </w:r>
      <w:r>
        <w:rPr>
          <w:color w:val="231F20"/>
          <w:w w:val="96"/>
        </w:rPr>
        <w:t> </w:t>
      </w:r>
      <w:r>
        <w:rPr>
          <w:color w:val="231F20"/>
        </w:rPr>
        <w:t>orta ögretim kurumlarında kaynaçtırma yoluyla egitim hakkını sürdürmüç</w:t>
      </w:r>
    </w:p>
    <w:p>
      <w:pPr>
        <w:pStyle w:val="BodyText"/>
        <w:spacing w:before="3"/>
        <w:ind w:left="478"/>
      </w:pPr>
      <w:r>
        <w:rPr>
          <w:color w:val="231F20"/>
        </w:rPr>
        <w:t>olurlar.</w:t>
      </w:r>
    </w:p>
    <w:p>
      <w:pPr>
        <w:pStyle w:val="BodyText"/>
        <w:spacing w:before="9"/>
        <w:rPr>
          <w:sz w:val="21"/>
        </w:rPr>
      </w:pPr>
    </w:p>
    <w:p>
      <w:pPr>
        <w:pStyle w:val="Heading6"/>
        <w:numPr>
          <w:ilvl w:val="0"/>
          <w:numId w:val="56"/>
        </w:numPr>
        <w:tabs>
          <w:tab w:pos="905" w:val="left" w:leader="none"/>
        </w:tabs>
        <w:spacing w:line="247" w:lineRule="auto" w:before="1" w:after="0"/>
        <w:ind w:left="904" w:right="312" w:hanging="426"/>
        <w:jc w:val="both"/>
      </w:pPr>
      <w:r>
        <w:rPr>
          <w:color w:val="ED2024"/>
          <w:spacing w:val="-1"/>
          <w:w w:val="81"/>
        </w:rPr>
        <w:t>SORU</w:t>
      </w:r>
      <w:r>
        <w:rPr>
          <w:color w:val="ED2024"/>
          <w:w w:val="81"/>
        </w:rPr>
        <w:t>:</w:t>
      </w:r>
      <w:r>
        <w:rPr>
          <w:color w:val="ED2024"/>
          <w:spacing w:val="-1"/>
        </w:rPr>
        <w:t> </w:t>
      </w:r>
      <w:r>
        <w:rPr>
          <w:color w:val="ED2024"/>
          <w:spacing w:val="-1"/>
          <w:w w:val="88"/>
        </w:rPr>
        <w:t>Ort</w:t>
      </w:r>
      <w:r>
        <w:rPr>
          <w:color w:val="ED2024"/>
          <w:w w:val="88"/>
        </w:rPr>
        <w:t>a</w:t>
      </w:r>
      <w:r>
        <w:rPr>
          <w:color w:val="ED2024"/>
          <w:spacing w:val="-1"/>
        </w:rPr>
        <w:t> </w:t>
      </w:r>
      <w:r>
        <w:rPr>
          <w:color w:val="ED2024"/>
          <w:spacing w:val="-1"/>
          <w:w w:val="89"/>
        </w:rPr>
        <w:t>ö</w:t>
      </w:r>
      <w:r>
        <w:rPr>
          <w:color w:val="ED2024"/>
          <w:spacing w:val="-1"/>
          <w:w w:val="90"/>
        </w:rPr>
        <w:t>g</w:t>
      </w:r>
      <w:r>
        <w:rPr>
          <w:color w:val="ED2024"/>
          <w:w w:val="89"/>
        </w:rPr>
        <w:t>retim</w:t>
      </w:r>
      <w:r>
        <w:rPr>
          <w:color w:val="ED2024"/>
          <w:spacing w:val="-2"/>
        </w:rPr>
        <w:t> </w:t>
      </w:r>
      <w:r>
        <w:rPr>
          <w:color w:val="ED2024"/>
          <w:spacing w:val="-1"/>
          <w:w w:val="90"/>
        </w:rPr>
        <w:t>k</w:t>
      </w:r>
      <w:r>
        <w:rPr>
          <w:color w:val="ED2024"/>
          <w:w w:val="90"/>
        </w:rPr>
        <w:t>u</w:t>
      </w:r>
      <w:r>
        <w:rPr>
          <w:color w:val="ED2024"/>
          <w:spacing w:val="-1"/>
          <w:w w:val="88"/>
        </w:rPr>
        <w:t>ruml</w:t>
      </w:r>
      <w:r>
        <w:rPr>
          <w:color w:val="ED2024"/>
          <w:spacing w:val="1"/>
          <w:w w:val="88"/>
        </w:rPr>
        <w:t>a</w:t>
      </w:r>
      <w:r>
        <w:rPr>
          <w:color w:val="ED2024"/>
          <w:w w:val="88"/>
        </w:rPr>
        <w:t>r</w:t>
      </w:r>
      <w:r>
        <w:rPr>
          <w:color w:val="ED2024"/>
          <w:w w:val="31"/>
        </w:rPr>
        <w:t></w:t>
      </w:r>
      <w:r>
        <w:rPr>
          <w:color w:val="ED2024"/>
          <w:w w:val="88"/>
        </w:rPr>
        <w:t>nda</w:t>
      </w:r>
      <w:r>
        <w:rPr>
          <w:color w:val="ED2024"/>
          <w:spacing w:val="-1"/>
        </w:rPr>
        <w:t> </w:t>
      </w:r>
      <w:r>
        <w:rPr>
          <w:color w:val="ED2024"/>
          <w:spacing w:val="-1"/>
          <w:w w:val="92"/>
        </w:rPr>
        <w:t>ka</w:t>
      </w:r>
      <w:r>
        <w:rPr>
          <w:color w:val="ED2024"/>
          <w:w w:val="92"/>
        </w:rPr>
        <w:t>y</w:t>
      </w:r>
      <w:r>
        <w:rPr>
          <w:color w:val="ED2024"/>
          <w:spacing w:val="-1"/>
          <w:w w:val="87"/>
        </w:rPr>
        <w:t>n</w:t>
      </w:r>
      <w:r>
        <w:rPr>
          <w:color w:val="ED2024"/>
          <w:spacing w:val="-1"/>
          <w:w w:val="89"/>
        </w:rPr>
        <w:t>a</w:t>
      </w:r>
      <w:r>
        <w:rPr>
          <w:color w:val="ED2024"/>
          <w:w w:val="86"/>
        </w:rPr>
        <w:t>ç</w:t>
      </w:r>
      <w:r>
        <w:rPr>
          <w:color w:val="ED2024"/>
          <w:w w:val="91"/>
        </w:rPr>
        <w:t>t</w:t>
      </w:r>
      <w:r>
        <w:rPr>
          <w:color w:val="ED2024"/>
          <w:w w:val="31"/>
        </w:rPr>
        <w:t></w:t>
      </w:r>
      <w:r>
        <w:rPr>
          <w:color w:val="ED2024"/>
          <w:spacing w:val="-1"/>
          <w:w w:val="88"/>
        </w:rPr>
        <w:t>r</w:t>
      </w:r>
      <w:r>
        <w:rPr>
          <w:color w:val="ED2024"/>
          <w:spacing w:val="1"/>
          <w:w w:val="87"/>
        </w:rPr>
        <w:t>m</w:t>
      </w:r>
      <w:r>
        <w:rPr>
          <w:color w:val="ED2024"/>
          <w:w w:val="89"/>
        </w:rPr>
        <w:t>a</w:t>
      </w:r>
      <w:r>
        <w:rPr>
          <w:color w:val="ED2024"/>
          <w:spacing w:val="-2"/>
        </w:rPr>
        <w:t> </w:t>
      </w:r>
      <w:r>
        <w:rPr>
          <w:color w:val="ED2024"/>
          <w:w w:val="91"/>
        </w:rPr>
        <w:t>yolu</w:t>
      </w:r>
      <w:r>
        <w:rPr>
          <w:color w:val="ED2024"/>
          <w:spacing w:val="1"/>
          <w:w w:val="91"/>
        </w:rPr>
        <w:t>y</w:t>
      </w:r>
      <w:r>
        <w:rPr>
          <w:color w:val="ED2024"/>
          <w:spacing w:val="-1"/>
          <w:w w:val="89"/>
        </w:rPr>
        <w:t>l</w:t>
      </w:r>
      <w:r>
        <w:rPr>
          <w:color w:val="ED2024"/>
          <w:w w:val="89"/>
        </w:rPr>
        <w:t>a</w:t>
      </w:r>
      <w:r>
        <w:rPr>
          <w:color w:val="ED2024"/>
          <w:spacing w:val="-3"/>
        </w:rPr>
        <w:t> </w:t>
      </w:r>
      <w:r>
        <w:rPr>
          <w:color w:val="ED2024"/>
          <w:spacing w:val="-1"/>
          <w:w w:val="92"/>
        </w:rPr>
        <w:t>e</w:t>
      </w:r>
      <w:r>
        <w:rPr>
          <w:color w:val="ED2024"/>
          <w:spacing w:val="1"/>
          <w:w w:val="90"/>
        </w:rPr>
        <w:t>g</w:t>
      </w:r>
      <w:r>
        <w:rPr>
          <w:color w:val="ED2024"/>
          <w:w w:val="88"/>
        </w:rPr>
        <w:t>itim</w:t>
      </w:r>
      <w:r>
        <w:rPr>
          <w:color w:val="ED2024"/>
          <w:spacing w:val="-2"/>
        </w:rPr>
        <w:t> </w:t>
      </w:r>
      <w:r>
        <w:rPr>
          <w:color w:val="ED2024"/>
          <w:spacing w:val="-1"/>
          <w:w w:val="90"/>
        </w:rPr>
        <w:t>gör</w:t>
      </w:r>
      <w:r>
        <w:rPr>
          <w:color w:val="ED2024"/>
          <w:spacing w:val="2"/>
          <w:w w:val="90"/>
        </w:rPr>
        <w:t>e</w:t>
      </w:r>
      <w:r>
        <w:rPr>
          <w:color w:val="ED2024"/>
          <w:w w:val="87"/>
        </w:rPr>
        <w:t>n </w:t>
      </w:r>
      <w:r>
        <w:rPr>
          <w:color w:val="ED2024"/>
          <w:spacing w:val="-1"/>
          <w:w w:val="89"/>
        </w:rPr>
        <w:t>ö</w:t>
      </w:r>
      <w:r>
        <w:rPr>
          <w:color w:val="ED2024"/>
          <w:spacing w:val="-1"/>
          <w:w w:val="90"/>
        </w:rPr>
        <w:t>g</w:t>
      </w:r>
      <w:r>
        <w:rPr>
          <w:color w:val="ED2024"/>
          <w:w w:val="89"/>
        </w:rPr>
        <w:t>re</w:t>
      </w:r>
      <w:r>
        <w:rPr>
          <w:color w:val="ED2024"/>
          <w:spacing w:val="-1"/>
          <w:w w:val="89"/>
        </w:rPr>
        <w:t>n</w:t>
      </w:r>
      <w:r>
        <w:rPr>
          <w:color w:val="ED2024"/>
          <w:w w:val="88"/>
        </w:rPr>
        <w:t>c</w:t>
      </w:r>
      <w:r>
        <w:rPr>
          <w:color w:val="ED2024"/>
          <w:w w:val="90"/>
        </w:rPr>
        <w:t>ile</w:t>
      </w:r>
      <w:r>
        <w:rPr>
          <w:color w:val="ED2024"/>
          <w:spacing w:val="-1"/>
          <w:w w:val="90"/>
        </w:rPr>
        <w:t>r</w:t>
      </w:r>
      <w:r>
        <w:rPr>
          <w:color w:val="ED2024"/>
          <w:w w:val="87"/>
        </w:rPr>
        <w:t>in</w:t>
      </w:r>
      <w:r>
        <w:rPr>
          <w:color w:val="ED2024"/>
        </w:rPr>
        <w:t>  </w:t>
      </w:r>
      <w:r>
        <w:rPr>
          <w:color w:val="ED2024"/>
          <w:spacing w:val="4"/>
        </w:rPr>
        <w:t> </w:t>
      </w:r>
      <w:r>
        <w:rPr>
          <w:color w:val="ED2024"/>
          <w:w w:val="89"/>
        </w:rPr>
        <w:t>s</w:t>
      </w:r>
      <w:r>
        <w:rPr>
          <w:color w:val="ED2024"/>
          <w:w w:val="31"/>
        </w:rPr>
        <w:t></w:t>
      </w:r>
      <w:r>
        <w:rPr>
          <w:color w:val="ED2024"/>
          <w:spacing w:val="-1"/>
          <w:w w:val="87"/>
        </w:rPr>
        <w:t>n</w:t>
      </w:r>
      <w:r>
        <w:rPr>
          <w:color w:val="ED2024"/>
          <w:w w:val="31"/>
        </w:rPr>
        <w:t></w:t>
      </w:r>
      <w:r>
        <w:rPr>
          <w:color w:val="ED2024"/>
          <w:w w:val="82"/>
        </w:rPr>
        <w:t>f</w:t>
      </w:r>
      <w:r>
        <w:rPr>
          <w:color w:val="ED2024"/>
        </w:rPr>
        <w:t>  </w:t>
      </w:r>
      <w:r>
        <w:rPr>
          <w:color w:val="ED2024"/>
          <w:spacing w:val="5"/>
        </w:rPr>
        <w:t> </w:t>
      </w:r>
      <w:r>
        <w:rPr>
          <w:color w:val="ED2024"/>
          <w:w w:val="91"/>
        </w:rPr>
        <w:t>g</w:t>
      </w:r>
      <w:r>
        <w:rPr>
          <w:color w:val="ED2024"/>
          <w:spacing w:val="1"/>
          <w:w w:val="91"/>
        </w:rPr>
        <w:t>e</w:t>
      </w:r>
      <w:r>
        <w:rPr>
          <w:color w:val="ED2024"/>
          <w:w w:val="90"/>
        </w:rPr>
        <w:t>çme/kalma</w:t>
      </w:r>
      <w:r>
        <w:rPr>
          <w:color w:val="ED2024"/>
        </w:rPr>
        <w:t>  </w:t>
      </w:r>
      <w:r>
        <w:rPr>
          <w:color w:val="ED2024"/>
          <w:spacing w:val="6"/>
        </w:rPr>
        <w:t> </w:t>
      </w:r>
      <w:r>
        <w:rPr>
          <w:color w:val="ED2024"/>
          <w:spacing w:val="-1"/>
          <w:w w:val="88"/>
        </w:rPr>
        <w:t>durum</w:t>
      </w:r>
      <w:r>
        <w:rPr>
          <w:color w:val="ED2024"/>
          <w:w w:val="88"/>
        </w:rPr>
        <w:t>u</w:t>
      </w:r>
      <w:r>
        <w:rPr>
          <w:color w:val="ED2024"/>
        </w:rPr>
        <w:t>  </w:t>
      </w:r>
      <w:r>
        <w:rPr>
          <w:color w:val="ED2024"/>
          <w:spacing w:val="6"/>
        </w:rPr>
        <w:t> </w:t>
      </w:r>
      <w:r>
        <w:rPr>
          <w:color w:val="ED2024"/>
          <w:spacing w:val="-1"/>
          <w:w w:val="88"/>
        </w:rPr>
        <w:t>hang</w:t>
      </w:r>
      <w:r>
        <w:rPr>
          <w:color w:val="ED2024"/>
          <w:w w:val="88"/>
        </w:rPr>
        <w:t>i</w:t>
      </w:r>
      <w:r>
        <w:rPr>
          <w:color w:val="ED2024"/>
        </w:rPr>
        <w:t>  </w:t>
      </w:r>
      <w:r>
        <w:rPr>
          <w:color w:val="ED2024"/>
          <w:spacing w:val="5"/>
        </w:rPr>
        <w:t> </w:t>
      </w:r>
      <w:r>
        <w:rPr>
          <w:color w:val="ED2024"/>
          <w:w w:val="90"/>
        </w:rPr>
        <w:t>mevz</w:t>
      </w:r>
      <w:r>
        <w:rPr>
          <w:color w:val="ED2024"/>
          <w:spacing w:val="-1"/>
          <w:w w:val="90"/>
        </w:rPr>
        <w:t>u</w:t>
      </w:r>
      <w:r>
        <w:rPr>
          <w:color w:val="ED2024"/>
          <w:spacing w:val="-1"/>
          <w:w w:val="89"/>
        </w:rPr>
        <w:t>a</w:t>
      </w:r>
      <w:r>
        <w:rPr>
          <w:color w:val="ED2024"/>
          <w:w w:val="90"/>
        </w:rPr>
        <w:t>ta</w:t>
      </w:r>
      <w:r>
        <w:rPr>
          <w:color w:val="ED2024"/>
        </w:rPr>
        <w:t>  </w:t>
      </w:r>
      <w:r>
        <w:rPr>
          <w:color w:val="ED2024"/>
          <w:spacing w:val="6"/>
        </w:rPr>
        <w:t> </w:t>
      </w:r>
      <w:r>
        <w:rPr>
          <w:color w:val="ED2024"/>
          <w:w w:val="90"/>
        </w:rPr>
        <w:t>göre </w:t>
      </w:r>
      <w:r>
        <w:rPr>
          <w:color w:val="ED2024"/>
          <w:w w:val="91"/>
        </w:rPr>
        <w:t>ya</w:t>
      </w:r>
      <w:r>
        <w:rPr>
          <w:color w:val="ED2024"/>
          <w:spacing w:val="-1"/>
          <w:w w:val="91"/>
        </w:rPr>
        <w:t>p</w:t>
      </w:r>
      <w:r>
        <w:rPr>
          <w:color w:val="ED2024"/>
          <w:w w:val="31"/>
        </w:rPr>
        <w:t></w:t>
      </w:r>
      <w:r>
        <w:rPr>
          <w:color w:val="ED2024"/>
          <w:spacing w:val="-1"/>
          <w:w w:val="89"/>
        </w:rPr>
        <w:t>l</w:t>
      </w:r>
      <w:r>
        <w:rPr>
          <w:color w:val="ED2024"/>
          <w:spacing w:val="-1"/>
          <w:w w:val="89"/>
        </w:rPr>
        <w:t>a</w:t>
      </w:r>
      <w:r>
        <w:rPr>
          <w:color w:val="ED2024"/>
          <w:w w:val="88"/>
        </w:rPr>
        <w:t>c</w:t>
      </w:r>
      <w:r>
        <w:rPr>
          <w:color w:val="ED2024"/>
          <w:spacing w:val="1"/>
          <w:w w:val="89"/>
        </w:rPr>
        <w:t>a</w:t>
      </w:r>
      <w:r>
        <w:rPr>
          <w:color w:val="ED2024"/>
          <w:w w:val="93"/>
        </w:rPr>
        <w:t>k</w:t>
      </w:r>
      <w:r>
        <w:rPr>
          <w:color w:val="ED2024"/>
          <w:spacing w:val="-1"/>
          <w:w w:val="91"/>
        </w:rPr>
        <w:t>t</w:t>
      </w:r>
      <w:r>
        <w:rPr>
          <w:color w:val="ED2024"/>
          <w:w w:val="31"/>
        </w:rPr>
        <w:t></w:t>
      </w:r>
      <w:r>
        <w:rPr>
          <w:color w:val="ED2024"/>
          <w:w w:val="88"/>
        </w:rPr>
        <w:t>r</w:t>
      </w:r>
      <w:r>
        <w:rPr>
          <w:color w:val="ED2024"/>
          <w:w w:val="82"/>
        </w:rPr>
        <w:t>?</w:t>
      </w:r>
    </w:p>
    <w:p>
      <w:pPr>
        <w:pStyle w:val="BodyText"/>
        <w:spacing w:line="247" w:lineRule="auto" w:before="121"/>
        <w:ind w:left="1310" w:right="310"/>
        <w:jc w:val="both"/>
        <w:rPr>
          <w:b/>
        </w:rPr>
      </w:pPr>
      <w:r>
        <w:rPr/>
        <w:drawing>
          <wp:anchor distT="0" distB="0" distL="0" distR="0" allowOverlap="1" layoutInCell="1" locked="0" behindDoc="0" simplePos="0" relativeHeight="26464">
            <wp:simplePos x="0" y="0"/>
            <wp:positionH relativeFrom="page">
              <wp:posOffset>754946</wp:posOffset>
            </wp:positionH>
            <wp:positionV relativeFrom="paragraph">
              <wp:posOffset>140199</wp:posOffset>
            </wp:positionV>
            <wp:extent cx="396328" cy="479298"/>
            <wp:effectExtent l="0" t="0" r="0" b="0"/>
            <wp:wrapNone/>
            <wp:docPr id="161" name="image132.jpeg" descr=""/>
            <wp:cNvGraphicFramePr>
              <a:graphicFrameLocks noChangeAspect="1"/>
            </wp:cNvGraphicFramePr>
            <a:graphic>
              <a:graphicData uri="http://schemas.openxmlformats.org/drawingml/2006/picture">
                <pic:pic>
                  <pic:nvPicPr>
                    <pic:cNvPr id="162"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18"/>
        </w:rPr>
        <w:t> </w:t>
      </w:r>
      <w:r>
        <w:rPr>
          <w:color w:val="231F20"/>
        </w:rPr>
        <w:t>Kaynaçtırma</w:t>
      </w:r>
      <w:r>
        <w:rPr>
          <w:color w:val="231F20"/>
          <w:spacing w:val="-13"/>
        </w:rPr>
        <w:t> </w:t>
      </w:r>
      <w:r>
        <w:rPr>
          <w:color w:val="231F20"/>
        </w:rPr>
        <w:t>yoluyla</w:t>
      </w:r>
      <w:r>
        <w:rPr>
          <w:color w:val="231F20"/>
          <w:spacing w:val="-14"/>
        </w:rPr>
        <w:t> </w:t>
      </w:r>
      <w:r>
        <w:rPr>
          <w:color w:val="231F20"/>
        </w:rPr>
        <w:t>egitimlerine</w:t>
      </w:r>
      <w:r>
        <w:rPr>
          <w:color w:val="231F20"/>
          <w:spacing w:val="-14"/>
        </w:rPr>
        <w:t> </w:t>
      </w:r>
      <w:r>
        <w:rPr>
          <w:color w:val="231F20"/>
        </w:rPr>
        <w:t>devam</w:t>
      </w:r>
      <w:r>
        <w:rPr>
          <w:color w:val="231F20"/>
          <w:spacing w:val="-13"/>
        </w:rPr>
        <w:t> </w:t>
      </w:r>
      <w:r>
        <w:rPr>
          <w:color w:val="231F20"/>
        </w:rPr>
        <w:t>eden</w:t>
      </w:r>
      <w:r>
        <w:rPr>
          <w:color w:val="231F20"/>
          <w:spacing w:val="-14"/>
        </w:rPr>
        <w:t> </w:t>
      </w:r>
      <w:r>
        <w:rPr>
          <w:color w:val="231F20"/>
        </w:rPr>
        <w:t>ögrencilerin yetersizlik türü, egitim performansı ve ihtiyacına göre; araç-gereç, egitim materyalleri, ögretim yöntem ve teknikleri ile ölçme ve degerlendirmede gerekli tedbirler alınarak düzenlemeler</w:t>
      </w:r>
      <w:r>
        <w:rPr>
          <w:color w:val="231F20"/>
          <w:spacing w:val="18"/>
        </w:rPr>
        <w:t> </w:t>
      </w:r>
      <w:r>
        <w:rPr>
          <w:color w:val="231F20"/>
        </w:rPr>
        <w:t>yapılır</w:t>
      </w:r>
      <w:r>
        <w:rPr>
          <w:b/>
          <w:color w:val="231F20"/>
        </w:rPr>
        <w:t>.</w:t>
      </w:r>
    </w:p>
    <w:p>
      <w:pPr>
        <w:pStyle w:val="Heading6"/>
        <w:spacing w:before="1"/>
        <w:ind w:left="478"/>
      </w:pPr>
      <w:r>
        <w:rPr>
          <w:color w:val="231F20"/>
        </w:rPr>
        <w:t>(Özel Egitim Hizmetleri Yönetmeligi’nin Madde 23 )</w:t>
      </w:r>
    </w:p>
    <w:p>
      <w:pPr>
        <w:pStyle w:val="BodyText"/>
        <w:spacing w:line="247" w:lineRule="auto" w:before="128"/>
        <w:ind w:left="479" w:right="312" w:firstLine="567"/>
        <w:jc w:val="both"/>
        <w:rPr>
          <w:b/>
        </w:rPr>
      </w:pPr>
      <w:r>
        <w:rPr>
          <w:color w:val="231F20"/>
        </w:rPr>
        <w:t>Bulundugu okulun egitim programını veya denkligi olan bir programı izleyen ögrencilerin baçarıları, devam ettikleri okulun sınıf geçme ve sınavlarla</w:t>
      </w:r>
      <w:r>
        <w:rPr>
          <w:color w:val="231F20"/>
          <w:spacing w:val="-10"/>
        </w:rPr>
        <w:t> </w:t>
      </w:r>
      <w:r>
        <w:rPr>
          <w:color w:val="231F20"/>
        </w:rPr>
        <w:t>ilgili</w:t>
      </w:r>
      <w:r>
        <w:rPr>
          <w:color w:val="231F20"/>
          <w:spacing w:val="-9"/>
        </w:rPr>
        <w:t> </w:t>
      </w:r>
      <w:r>
        <w:rPr>
          <w:color w:val="231F20"/>
        </w:rPr>
        <w:t>hükümlerine</w:t>
      </w:r>
      <w:r>
        <w:rPr>
          <w:color w:val="231F20"/>
          <w:spacing w:val="-9"/>
        </w:rPr>
        <w:t> </w:t>
      </w:r>
      <w:r>
        <w:rPr>
          <w:color w:val="231F20"/>
        </w:rPr>
        <w:t>göre</w:t>
      </w:r>
      <w:r>
        <w:rPr>
          <w:color w:val="231F20"/>
          <w:spacing w:val="-9"/>
        </w:rPr>
        <w:t> </w:t>
      </w:r>
      <w:r>
        <w:rPr>
          <w:color w:val="231F20"/>
        </w:rPr>
        <w:t>degerlendirilir.</w:t>
      </w:r>
      <w:r>
        <w:rPr>
          <w:color w:val="231F20"/>
          <w:spacing w:val="-9"/>
        </w:rPr>
        <w:t> </w:t>
      </w:r>
      <w:r>
        <w:rPr>
          <w:color w:val="231F20"/>
        </w:rPr>
        <w:t>Ancak,</w:t>
      </w:r>
      <w:r>
        <w:rPr>
          <w:color w:val="231F20"/>
          <w:spacing w:val="-9"/>
        </w:rPr>
        <w:t> </w:t>
      </w:r>
      <w:r>
        <w:rPr>
          <w:color w:val="231F20"/>
        </w:rPr>
        <w:t>degerlendirmelerde ögrencilerin BEP’leri dikkate alınır</w:t>
      </w:r>
      <w:r>
        <w:rPr>
          <w:b/>
          <w:color w:val="231F20"/>
        </w:rPr>
        <w:t>. (Özel Egitim Hizmetleri Yönetmeligi’nin Madde</w:t>
      </w:r>
      <w:r>
        <w:rPr>
          <w:b/>
          <w:color w:val="231F20"/>
          <w:spacing w:val="-23"/>
        </w:rPr>
        <w:t> </w:t>
      </w:r>
      <w:r>
        <w:rPr>
          <w:b/>
          <w:color w:val="231F20"/>
        </w:rPr>
        <w:t>24)</w:t>
      </w:r>
    </w:p>
    <w:p>
      <w:pPr>
        <w:pStyle w:val="ListParagraph"/>
        <w:numPr>
          <w:ilvl w:val="1"/>
          <w:numId w:val="56"/>
        </w:numPr>
        <w:tabs>
          <w:tab w:pos="1396" w:val="left" w:leader="none"/>
        </w:tabs>
        <w:spacing w:line="247" w:lineRule="auto" w:before="123" w:after="0"/>
        <w:ind w:left="478" w:right="312" w:firstLine="568"/>
        <w:jc w:val="both"/>
        <w:rPr>
          <w:sz w:val="22"/>
        </w:rPr>
      </w:pPr>
      <w:r>
        <w:rPr>
          <w:color w:val="231F20"/>
          <w:sz w:val="22"/>
        </w:rPr>
        <w:t>Bu</w:t>
      </w:r>
      <w:r>
        <w:rPr>
          <w:color w:val="231F20"/>
          <w:spacing w:val="-17"/>
          <w:sz w:val="22"/>
        </w:rPr>
        <w:t> </w:t>
      </w:r>
      <w:r>
        <w:rPr>
          <w:color w:val="231F20"/>
          <w:sz w:val="22"/>
        </w:rPr>
        <w:t>Yönetmelikte</w:t>
      </w:r>
      <w:r>
        <w:rPr>
          <w:color w:val="231F20"/>
          <w:spacing w:val="-17"/>
          <w:sz w:val="22"/>
        </w:rPr>
        <w:t> </w:t>
      </w:r>
      <w:r>
        <w:rPr>
          <w:color w:val="231F20"/>
          <w:sz w:val="22"/>
        </w:rPr>
        <w:t>hüküm</w:t>
      </w:r>
      <w:r>
        <w:rPr>
          <w:color w:val="231F20"/>
          <w:spacing w:val="-16"/>
          <w:sz w:val="22"/>
        </w:rPr>
        <w:t> </w:t>
      </w:r>
      <w:r>
        <w:rPr>
          <w:color w:val="231F20"/>
          <w:sz w:val="22"/>
        </w:rPr>
        <w:t>bulunmayan</w:t>
      </w:r>
      <w:r>
        <w:rPr>
          <w:color w:val="231F20"/>
          <w:spacing w:val="-17"/>
          <w:sz w:val="22"/>
        </w:rPr>
        <w:t> </w:t>
      </w:r>
      <w:r>
        <w:rPr>
          <w:color w:val="231F20"/>
          <w:sz w:val="22"/>
        </w:rPr>
        <w:t>hususlarda;</w:t>
      </w:r>
      <w:r>
        <w:rPr>
          <w:color w:val="231F20"/>
          <w:spacing w:val="-16"/>
          <w:sz w:val="22"/>
        </w:rPr>
        <w:t> </w:t>
      </w:r>
      <w:r>
        <w:rPr>
          <w:color w:val="231F20"/>
          <w:sz w:val="22"/>
        </w:rPr>
        <w:t>14/6/1973</w:t>
      </w:r>
      <w:r>
        <w:rPr>
          <w:color w:val="231F20"/>
          <w:spacing w:val="-17"/>
          <w:sz w:val="22"/>
        </w:rPr>
        <w:t> </w:t>
      </w:r>
      <w:r>
        <w:rPr>
          <w:color w:val="231F20"/>
          <w:sz w:val="22"/>
        </w:rPr>
        <w:t>tarihli ve 1739 sayılı Millî Egitim Temel Kanunu, 1/7/2005 tarihli ve 5378 sayılı Özürlüler ve Bazı Kanun Hükmünde Kararnamelerde Degiçiklik Yapılması Hakkında Kanun ve 30/5/1997 tarihli ve 573 sayılı Özel Egitim Hakkında Kanun</w:t>
      </w:r>
      <w:r>
        <w:rPr>
          <w:color w:val="231F20"/>
          <w:spacing w:val="-21"/>
          <w:sz w:val="22"/>
        </w:rPr>
        <w:t> </w:t>
      </w:r>
      <w:r>
        <w:rPr>
          <w:color w:val="231F20"/>
          <w:sz w:val="22"/>
        </w:rPr>
        <w:t>Hükmünde</w:t>
      </w:r>
      <w:r>
        <w:rPr>
          <w:color w:val="231F20"/>
          <w:spacing w:val="-20"/>
          <w:sz w:val="22"/>
        </w:rPr>
        <w:t> </w:t>
      </w:r>
      <w:r>
        <w:rPr>
          <w:color w:val="231F20"/>
          <w:sz w:val="22"/>
        </w:rPr>
        <w:t>Kararnameye</w:t>
      </w:r>
      <w:r>
        <w:rPr>
          <w:color w:val="231F20"/>
          <w:spacing w:val="-20"/>
          <w:sz w:val="22"/>
        </w:rPr>
        <w:t> </w:t>
      </w:r>
      <w:r>
        <w:rPr>
          <w:color w:val="231F20"/>
          <w:sz w:val="22"/>
        </w:rPr>
        <w:t>dayanılarak</w:t>
      </w:r>
      <w:r>
        <w:rPr>
          <w:color w:val="231F20"/>
          <w:spacing w:val="-20"/>
          <w:sz w:val="22"/>
        </w:rPr>
        <w:t> </w:t>
      </w:r>
      <w:r>
        <w:rPr>
          <w:color w:val="231F20"/>
          <w:sz w:val="22"/>
        </w:rPr>
        <w:t>çıkarılan</w:t>
      </w:r>
      <w:r>
        <w:rPr>
          <w:color w:val="231F20"/>
          <w:spacing w:val="-20"/>
          <w:sz w:val="22"/>
        </w:rPr>
        <w:t> </w:t>
      </w:r>
      <w:r>
        <w:rPr>
          <w:color w:val="231F20"/>
          <w:sz w:val="22"/>
        </w:rPr>
        <w:t>yönetmelik</w:t>
      </w:r>
      <w:r>
        <w:rPr>
          <w:color w:val="231F20"/>
          <w:spacing w:val="-20"/>
          <w:sz w:val="22"/>
        </w:rPr>
        <w:t> </w:t>
      </w:r>
      <w:r>
        <w:rPr>
          <w:color w:val="231F20"/>
          <w:sz w:val="22"/>
        </w:rPr>
        <w:t>hükümleri ile</w:t>
      </w:r>
      <w:r>
        <w:rPr>
          <w:color w:val="231F20"/>
          <w:spacing w:val="-9"/>
          <w:sz w:val="22"/>
        </w:rPr>
        <w:t> </w:t>
      </w:r>
      <w:r>
        <w:rPr>
          <w:color w:val="231F20"/>
          <w:sz w:val="22"/>
        </w:rPr>
        <w:t>ilgili</w:t>
      </w:r>
      <w:r>
        <w:rPr>
          <w:color w:val="231F20"/>
          <w:spacing w:val="-8"/>
          <w:sz w:val="22"/>
        </w:rPr>
        <w:t> </w:t>
      </w:r>
      <w:r>
        <w:rPr>
          <w:color w:val="231F20"/>
          <w:sz w:val="22"/>
        </w:rPr>
        <w:t>diger</w:t>
      </w:r>
      <w:r>
        <w:rPr>
          <w:color w:val="231F20"/>
          <w:spacing w:val="-8"/>
          <w:sz w:val="22"/>
        </w:rPr>
        <w:t> </w:t>
      </w:r>
      <w:r>
        <w:rPr>
          <w:color w:val="231F20"/>
          <w:sz w:val="22"/>
        </w:rPr>
        <w:t>kanun</w:t>
      </w:r>
      <w:r>
        <w:rPr>
          <w:color w:val="231F20"/>
          <w:spacing w:val="-8"/>
          <w:sz w:val="22"/>
        </w:rPr>
        <w:t> </w:t>
      </w:r>
      <w:r>
        <w:rPr>
          <w:color w:val="231F20"/>
          <w:sz w:val="22"/>
        </w:rPr>
        <w:t>ve</w:t>
      </w:r>
      <w:r>
        <w:rPr>
          <w:color w:val="231F20"/>
          <w:spacing w:val="-8"/>
          <w:sz w:val="22"/>
        </w:rPr>
        <w:t> </w:t>
      </w:r>
      <w:r>
        <w:rPr>
          <w:color w:val="231F20"/>
          <w:sz w:val="22"/>
        </w:rPr>
        <w:t>yönetmelik</w:t>
      </w:r>
      <w:r>
        <w:rPr>
          <w:color w:val="231F20"/>
          <w:spacing w:val="-9"/>
          <w:sz w:val="22"/>
        </w:rPr>
        <w:t> </w:t>
      </w:r>
      <w:r>
        <w:rPr>
          <w:color w:val="231F20"/>
          <w:sz w:val="22"/>
        </w:rPr>
        <w:t>hükümleri</w:t>
      </w:r>
      <w:r>
        <w:rPr>
          <w:color w:val="231F20"/>
          <w:spacing w:val="-8"/>
          <w:sz w:val="22"/>
        </w:rPr>
        <w:t> </w:t>
      </w:r>
      <w:r>
        <w:rPr>
          <w:color w:val="231F20"/>
          <w:sz w:val="22"/>
        </w:rPr>
        <w:t>uygulanır.</w:t>
      </w:r>
    </w:p>
    <w:p>
      <w:pPr>
        <w:pStyle w:val="BodyText"/>
        <w:rPr>
          <w:sz w:val="20"/>
        </w:rPr>
      </w:pPr>
    </w:p>
    <w:p>
      <w:pPr>
        <w:pStyle w:val="BodyText"/>
        <w:spacing w:before="8"/>
        <w:rPr>
          <w:sz w:val="25"/>
        </w:rPr>
      </w:pPr>
    </w:p>
    <w:p>
      <w:pPr>
        <w:pStyle w:val="BodyText"/>
        <w:spacing w:before="93"/>
        <w:ind w:left="499"/>
        <w:rPr>
          <w:rFonts w:ascii="Arial"/>
        </w:rPr>
      </w:pPr>
      <w:r>
        <w:rPr>
          <w:rFonts w:ascii="Arial"/>
          <w:color w:val="92278F"/>
        </w:rPr>
        <w:t>128</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625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6536" filled="true" fillcolor="#92278f" stroked="false">
            <v:fill type="solid"/>
            <w10:wrap type="none"/>
          </v:rect>
        </w:pict>
      </w:r>
      <w:r>
        <w:rPr/>
        <w:pict>
          <v:rect style="position:absolute;margin-left:0pt;margin-top:649.765015pt;width:389.415pt;height:33.386pt;mso-position-horizontal-relative:page;mso-position-vertical-relative:page;z-index:2656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5"/>
        </w:rPr>
      </w:pPr>
    </w:p>
    <w:p>
      <w:pPr>
        <w:pStyle w:val="ListParagraph"/>
        <w:numPr>
          <w:ilvl w:val="1"/>
          <w:numId w:val="56"/>
        </w:numPr>
        <w:tabs>
          <w:tab w:pos="1221" w:val="left" w:leader="none"/>
        </w:tabs>
        <w:spacing w:line="247" w:lineRule="auto" w:before="108" w:after="0"/>
        <w:ind w:left="302" w:right="489" w:firstLine="567"/>
        <w:jc w:val="both"/>
        <w:rPr>
          <w:b/>
          <w:sz w:val="22"/>
        </w:rPr>
      </w:pPr>
      <w:r>
        <w:rPr>
          <w:color w:val="231F20"/>
          <w:sz w:val="22"/>
        </w:rPr>
        <w:t>Özel</w:t>
      </w:r>
      <w:r>
        <w:rPr>
          <w:color w:val="231F20"/>
          <w:spacing w:val="-10"/>
          <w:sz w:val="22"/>
        </w:rPr>
        <w:t> </w:t>
      </w:r>
      <w:r>
        <w:rPr>
          <w:color w:val="231F20"/>
          <w:sz w:val="22"/>
        </w:rPr>
        <w:t>egitime</w:t>
      </w:r>
      <w:r>
        <w:rPr>
          <w:color w:val="231F20"/>
          <w:spacing w:val="-9"/>
          <w:sz w:val="22"/>
        </w:rPr>
        <w:t> </w:t>
      </w:r>
      <w:r>
        <w:rPr>
          <w:color w:val="231F20"/>
          <w:sz w:val="22"/>
        </w:rPr>
        <w:t>ihtiyacı</w:t>
      </w:r>
      <w:r>
        <w:rPr>
          <w:color w:val="231F20"/>
          <w:spacing w:val="-7"/>
          <w:sz w:val="22"/>
        </w:rPr>
        <w:t> </w:t>
      </w:r>
      <w:r>
        <w:rPr>
          <w:color w:val="231F20"/>
          <w:sz w:val="22"/>
        </w:rPr>
        <w:t>olan</w:t>
      </w:r>
      <w:r>
        <w:rPr>
          <w:color w:val="231F20"/>
          <w:spacing w:val="-8"/>
          <w:sz w:val="22"/>
        </w:rPr>
        <w:t> </w:t>
      </w:r>
      <w:r>
        <w:rPr>
          <w:color w:val="231F20"/>
          <w:sz w:val="22"/>
        </w:rPr>
        <w:t>bireyler</w:t>
      </w:r>
      <w:r>
        <w:rPr>
          <w:color w:val="231F20"/>
          <w:spacing w:val="-8"/>
          <w:sz w:val="22"/>
        </w:rPr>
        <w:t> </w:t>
      </w:r>
      <w:r>
        <w:rPr>
          <w:color w:val="231F20"/>
          <w:sz w:val="22"/>
        </w:rPr>
        <w:t>için</w:t>
      </w:r>
      <w:r>
        <w:rPr>
          <w:color w:val="231F20"/>
          <w:spacing w:val="-8"/>
          <w:sz w:val="22"/>
        </w:rPr>
        <w:t> </w:t>
      </w:r>
      <w:r>
        <w:rPr>
          <w:color w:val="231F20"/>
          <w:sz w:val="22"/>
        </w:rPr>
        <w:t>açılan</w:t>
      </w:r>
      <w:r>
        <w:rPr>
          <w:color w:val="231F20"/>
          <w:spacing w:val="-8"/>
          <w:sz w:val="22"/>
        </w:rPr>
        <w:t> </w:t>
      </w:r>
      <w:r>
        <w:rPr>
          <w:color w:val="231F20"/>
          <w:sz w:val="22"/>
        </w:rPr>
        <w:t>her</w:t>
      </w:r>
      <w:r>
        <w:rPr>
          <w:color w:val="231F20"/>
          <w:spacing w:val="-8"/>
          <w:sz w:val="22"/>
        </w:rPr>
        <w:t> </w:t>
      </w:r>
      <w:r>
        <w:rPr>
          <w:color w:val="231F20"/>
          <w:sz w:val="22"/>
        </w:rPr>
        <w:t>tür</w:t>
      </w:r>
      <w:r>
        <w:rPr>
          <w:color w:val="231F20"/>
          <w:spacing w:val="-8"/>
          <w:sz w:val="22"/>
        </w:rPr>
        <w:t> </w:t>
      </w:r>
      <w:r>
        <w:rPr>
          <w:color w:val="231F20"/>
          <w:sz w:val="22"/>
        </w:rPr>
        <w:t>ve</w:t>
      </w:r>
      <w:r>
        <w:rPr>
          <w:color w:val="231F20"/>
          <w:spacing w:val="-9"/>
          <w:sz w:val="22"/>
        </w:rPr>
        <w:t> </w:t>
      </w:r>
      <w:r>
        <w:rPr>
          <w:color w:val="231F20"/>
          <w:sz w:val="22"/>
        </w:rPr>
        <w:t>kademedeki gündüzlü veya yatılı okul ve kurumlarda; egitim-ögretim hizmetlerinin yürütülmesiyle ilgili iç ve içlemlerde, okul ve kurumların özelligine göre; bu Yönetmelik hükümleri ile Bakanlıgın okul öncesi, ilkögretim, ortaögretim ve yaygın</w:t>
      </w:r>
      <w:r>
        <w:rPr>
          <w:color w:val="231F20"/>
          <w:spacing w:val="-19"/>
          <w:sz w:val="22"/>
        </w:rPr>
        <w:t> </w:t>
      </w:r>
      <w:r>
        <w:rPr>
          <w:color w:val="231F20"/>
          <w:sz w:val="22"/>
        </w:rPr>
        <w:t>egitim</w:t>
      </w:r>
      <w:r>
        <w:rPr>
          <w:color w:val="231F20"/>
          <w:spacing w:val="-19"/>
          <w:sz w:val="22"/>
        </w:rPr>
        <w:t> </w:t>
      </w:r>
      <w:r>
        <w:rPr>
          <w:color w:val="231F20"/>
          <w:sz w:val="22"/>
        </w:rPr>
        <w:t>kurumlarıyla</w:t>
      </w:r>
      <w:r>
        <w:rPr>
          <w:color w:val="231F20"/>
          <w:spacing w:val="-18"/>
          <w:sz w:val="22"/>
        </w:rPr>
        <w:t> </w:t>
      </w:r>
      <w:r>
        <w:rPr>
          <w:color w:val="231F20"/>
          <w:sz w:val="22"/>
        </w:rPr>
        <w:t>ilgili</w:t>
      </w:r>
      <w:r>
        <w:rPr>
          <w:color w:val="231F20"/>
          <w:spacing w:val="-19"/>
          <w:sz w:val="22"/>
        </w:rPr>
        <w:t> </w:t>
      </w:r>
      <w:r>
        <w:rPr>
          <w:color w:val="231F20"/>
          <w:sz w:val="22"/>
        </w:rPr>
        <w:t>mevzuat</w:t>
      </w:r>
      <w:r>
        <w:rPr>
          <w:color w:val="231F20"/>
          <w:spacing w:val="-18"/>
          <w:sz w:val="22"/>
        </w:rPr>
        <w:t> </w:t>
      </w:r>
      <w:r>
        <w:rPr>
          <w:color w:val="231F20"/>
          <w:sz w:val="22"/>
        </w:rPr>
        <w:t>hükümleri</w:t>
      </w:r>
      <w:r>
        <w:rPr>
          <w:color w:val="231F20"/>
          <w:spacing w:val="-19"/>
          <w:sz w:val="22"/>
        </w:rPr>
        <w:t> </w:t>
      </w:r>
      <w:r>
        <w:rPr>
          <w:color w:val="231F20"/>
          <w:sz w:val="22"/>
        </w:rPr>
        <w:t>birlikte</w:t>
      </w:r>
      <w:r>
        <w:rPr>
          <w:color w:val="231F20"/>
          <w:spacing w:val="-18"/>
          <w:sz w:val="22"/>
        </w:rPr>
        <w:t> </w:t>
      </w:r>
      <w:r>
        <w:rPr>
          <w:color w:val="231F20"/>
          <w:sz w:val="22"/>
        </w:rPr>
        <w:t>uygulanır.</w:t>
      </w:r>
      <w:r>
        <w:rPr>
          <w:color w:val="231F20"/>
          <w:spacing w:val="-18"/>
          <w:sz w:val="22"/>
        </w:rPr>
        <w:t> </w:t>
      </w:r>
      <w:r>
        <w:rPr>
          <w:b/>
          <w:color w:val="231F20"/>
          <w:sz w:val="22"/>
        </w:rPr>
        <w:t>(Özel Egitim</w:t>
      </w:r>
      <w:r>
        <w:rPr>
          <w:b/>
          <w:color w:val="231F20"/>
          <w:spacing w:val="-18"/>
          <w:sz w:val="22"/>
        </w:rPr>
        <w:t> </w:t>
      </w:r>
      <w:r>
        <w:rPr>
          <w:b/>
          <w:color w:val="231F20"/>
          <w:sz w:val="22"/>
        </w:rPr>
        <w:t>Hizmetleri</w:t>
      </w:r>
      <w:r>
        <w:rPr>
          <w:b/>
          <w:color w:val="231F20"/>
          <w:spacing w:val="-17"/>
          <w:sz w:val="22"/>
        </w:rPr>
        <w:t> </w:t>
      </w:r>
      <w:r>
        <w:rPr>
          <w:b/>
          <w:color w:val="231F20"/>
          <w:sz w:val="22"/>
        </w:rPr>
        <w:t>Yönetmeligi’nin</w:t>
      </w:r>
      <w:r>
        <w:rPr>
          <w:b/>
          <w:color w:val="231F20"/>
          <w:spacing w:val="-16"/>
          <w:sz w:val="22"/>
        </w:rPr>
        <w:t> </w:t>
      </w:r>
      <w:r>
        <w:rPr>
          <w:b/>
          <w:color w:val="231F20"/>
          <w:sz w:val="22"/>
        </w:rPr>
        <w:t>Madde</w:t>
      </w:r>
      <w:r>
        <w:rPr>
          <w:b/>
          <w:color w:val="231F20"/>
          <w:spacing w:val="-17"/>
          <w:sz w:val="22"/>
        </w:rPr>
        <w:t> </w:t>
      </w:r>
      <w:r>
        <w:rPr>
          <w:b/>
          <w:color w:val="231F20"/>
          <w:sz w:val="22"/>
        </w:rPr>
        <w:t>93)</w:t>
      </w:r>
    </w:p>
    <w:p>
      <w:pPr>
        <w:pStyle w:val="BodyText"/>
        <w:spacing w:line="247" w:lineRule="auto" w:before="123"/>
        <w:ind w:left="302" w:right="488" w:firstLine="567"/>
        <w:jc w:val="both"/>
      </w:pPr>
      <w:r>
        <w:rPr>
          <w:color w:val="231F20"/>
        </w:rPr>
        <w:t>Yönetmeligin</w:t>
      </w:r>
      <w:r>
        <w:rPr>
          <w:color w:val="231F20"/>
          <w:spacing w:val="-17"/>
        </w:rPr>
        <w:t> </w:t>
      </w:r>
      <w:r>
        <w:rPr>
          <w:color w:val="231F20"/>
        </w:rPr>
        <w:t>69.,</w:t>
      </w:r>
      <w:r>
        <w:rPr>
          <w:color w:val="231F20"/>
          <w:spacing w:val="-17"/>
        </w:rPr>
        <w:t> </w:t>
      </w:r>
      <w:r>
        <w:rPr>
          <w:color w:val="231F20"/>
        </w:rPr>
        <w:t>72,</w:t>
      </w:r>
      <w:r>
        <w:rPr>
          <w:color w:val="231F20"/>
          <w:spacing w:val="-17"/>
        </w:rPr>
        <w:t> </w:t>
      </w:r>
      <w:r>
        <w:rPr>
          <w:color w:val="231F20"/>
        </w:rPr>
        <w:t>73.</w:t>
      </w:r>
      <w:r>
        <w:rPr>
          <w:color w:val="231F20"/>
          <w:spacing w:val="-17"/>
        </w:rPr>
        <w:t> </w:t>
      </w:r>
      <w:r>
        <w:rPr>
          <w:color w:val="231F20"/>
        </w:rPr>
        <w:t>ve</w:t>
      </w:r>
      <w:r>
        <w:rPr>
          <w:color w:val="231F20"/>
          <w:spacing w:val="-17"/>
        </w:rPr>
        <w:t> </w:t>
      </w:r>
      <w:r>
        <w:rPr>
          <w:color w:val="231F20"/>
        </w:rPr>
        <w:t>74.</w:t>
      </w:r>
      <w:r>
        <w:rPr>
          <w:color w:val="231F20"/>
          <w:spacing w:val="-17"/>
        </w:rPr>
        <w:t> </w:t>
      </w:r>
      <w:r>
        <w:rPr>
          <w:color w:val="231F20"/>
        </w:rPr>
        <w:t>Maddelerinde</w:t>
      </w:r>
      <w:r>
        <w:rPr>
          <w:color w:val="231F20"/>
          <w:spacing w:val="-17"/>
        </w:rPr>
        <w:t> </w:t>
      </w:r>
      <w:r>
        <w:rPr>
          <w:color w:val="231F20"/>
        </w:rPr>
        <w:t>BEP</w:t>
      </w:r>
      <w:r>
        <w:rPr>
          <w:color w:val="231F20"/>
          <w:spacing w:val="-17"/>
        </w:rPr>
        <w:t> </w:t>
      </w:r>
      <w:r>
        <w:rPr>
          <w:color w:val="231F20"/>
        </w:rPr>
        <w:t>biriminin</w:t>
      </w:r>
      <w:r>
        <w:rPr>
          <w:color w:val="231F20"/>
          <w:spacing w:val="-16"/>
        </w:rPr>
        <w:t> </w:t>
      </w:r>
      <w:r>
        <w:rPr>
          <w:color w:val="231F20"/>
        </w:rPr>
        <w:t>kimlerden oluçacagı</w:t>
      </w:r>
      <w:r>
        <w:rPr>
          <w:color w:val="231F20"/>
          <w:spacing w:val="-10"/>
        </w:rPr>
        <w:t> </w:t>
      </w:r>
      <w:r>
        <w:rPr>
          <w:color w:val="231F20"/>
        </w:rPr>
        <w:t>ve</w:t>
      </w:r>
      <w:r>
        <w:rPr>
          <w:color w:val="231F20"/>
          <w:spacing w:val="-9"/>
        </w:rPr>
        <w:t> </w:t>
      </w:r>
      <w:r>
        <w:rPr>
          <w:color w:val="231F20"/>
        </w:rPr>
        <w:t>nasıl</w:t>
      </w:r>
      <w:r>
        <w:rPr>
          <w:color w:val="231F20"/>
          <w:spacing w:val="-10"/>
        </w:rPr>
        <w:t> </w:t>
      </w:r>
      <w:r>
        <w:rPr>
          <w:color w:val="231F20"/>
        </w:rPr>
        <w:t>çalıçacagı</w:t>
      </w:r>
      <w:r>
        <w:rPr>
          <w:color w:val="231F20"/>
          <w:spacing w:val="-9"/>
        </w:rPr>
        <w:t> </w:t>
      </w:r>
      <w:r>
        <w:rPr>
          <w:color w:val="231F20"/>
        </w:rPr>
        <w:t>ile</w:t>
      </w:r>
      <w:r>
        <w:rPr>
          <w:color w:val="231F20"/>
          <w:spacing w:val="-10"/>
        </w:rPr>
        <w:t> </w:t>
      </w:r>
      <w:r>
        <w:rPr>
          <w:color w:val="231F20"/>
        </w:rPr>
        <w:t>ilgili</w:t>
      </w:r>
      <w:r>
        <w:rPr>
          <w:color w:val="231F20"/>
          <w:spacing w:val="-9"/>
        </w:rPr>
        <w:t> </w:t>
      </w:r>
      <w:r>
        <w:rPr>
          <w:color w:val="231F20"/>
        </w:rPr>
        <w:t>hususlara</w:t>
      </w:r>
      <w:r>
        <w:rPr>
          <w:color w:val="231F20"/>
          <w:spacing w:val="-10"/>
        </w:rPr>
        <w:t> </w:t>
      </w:r>
      <w:r>
        <w:rPr>
          <w:color w:val="231F20"/>
        </w:rPr>
        <w:t>yer</w:t>
      </w:r>
      <w:r>
        <w:rPr>
          <w:color w:val="231F20"/>
          <w:spacing w:val="-9"/>
        </w:rPr>
        <w:t> </w:t>
      </w:r>
      <w:r>
        <w:rPr>
          <w:color w:val="231F20"/>
        </w:rPr>
        <w:t>verilmiçtir.</w:t>
      </w:r>
    </w:p>
    <w:p>
      <w:pPr>
        <w:pStyle w:val="BodyText"/>
        <w:spacing w:line="247" w:lineRule="auto" w:before="120"/>
        <w:ind w:left="302" w:right="487" w:firstLine="567"/>
        <w:jc w:val="both"/>
      </w:pPr>
      <w:r>
        <w:rPr>
          <w:color w:val="231F20"/>
        </w:rPr>
        <w:t>Yönetmeligin</w:t>
      </w:r>
      <w:r>
        <w:rPr>
          <w:color w:val="231F20"/>
          <w:spacing w:val="-24"/>
        </w:rPr>
        <w:t> </w:t>
      </w:r>
      <w:r>
        <w:rPr>
          <w:color w:val="231F20"/>
        </w:rPr>
        <w:t>bu</w:t>
      </w:r>
      <w:r>
        <w:rPr>
          <w:color w:val="231F20"/>
          <w:spacing w:val="-24"/>
        </w:rPr>
        <w:t> </w:t>
      </w:r>
      <w:r>
        <w:rPr>
          <w:color w:val="231F20"/>
        </w:rPr>
        <w:t>hükümlerine</w:t>
      </w:r>
      <w:r>
        <w:rPr>
          <w:color w:val="231F20"/>
          <w:spacing w:val="-24"/>
        </w:rPr>
        <w:t> </w:t>
      </w:r>
      <w:r>
        <w:rPr>
          <w:color w:val="231F20"/>
        </w:rPr>
        <w:t>ortaögretim,</w:t>
      </w:r>
      <w:r>
        <w:rPr>
          <w:color w:val="231F20"/>
          <w:spacing w:val="-23"/>
        </w:rPr>
        <w:t> </w:t>
      </w:r>
      <w:r>
        <w:rPr>
          <w:color w:val="231F20"/>
        </w:rPr>
        <w:t>yaygın</w:t>
      </w:r>
      <w:r>
        <w:rPr>
          <w:color w:val="231F20"/>
          <w:spacing w:val="-24"/>
        </w:rPr>
        <w:t> </w:t>
      </w:r>
      <w:r>
        <w:rPr>
          <w:color w:val="231F20"/>
        </w:rPr>
        <w:t>egitim</w:t>
      </w:r>
      <w:r>
        <w:rPr>
          <w:color w:val="231F20"/>
          <w:spacing w:val="-23"/>
        </w:rPr>
        <w:t> </w:t>
      </w:r>
      <w:r>
        <w:rPr>
          <w:color w:val="231F20"/>
        </w:rPr>
        <w:t>kurumlarında kaynaçtırma yoluyla egitimlerine devam eden ögrencilerin, sınıf geçme ve sınavlarla ilgili iç ve içlemleri ögrencilerin devam ettikleri okulda/kurumda uygulanan mevzuata göre</w:t>
      </w:r>
      <w:r>
        <w:rPr>
          <w:color w:val="231F20"/>
          <w:spacing w:val="-19"/>
        </w:rPr>
        <w:t> </w:t>
      </w:r>
      <w:r>
        <w:rPr>
          <w:color w:val="231F20"/>
        </w:rPr>
        <w:t>yürütülür.</w:t>
      </w:r>
    </w:p>
    <w:p>
      <w:pPr>
        <w:pStyle w:val="BodyText"/>
        <w:spacing w:line="247" w:lineRule="auto" w:before="122"/>
        <w:ind w:left="302" w:right="488" w:firstLine="567"/>
        <w:jc w:val="both"/>
      </w:pPr>
      <w:r>
        <w:rPr>
          <w:color w:val="231F20"/>
        </w:rPr>
        <w:t>Ancak,</w:t>
      </w:r>
      <w:r>
        <w:rPr>
          <w:color w:val="231F20"/>
          <w:spacing w:val="-10"/>
        </w:rPr>
        <w:t> </w:t>
      </w:r>
      <w:r>
        <w:rPr>
          <w:color w:val="231F20"/>
        </w:rPr>
        <w:t>baçarılarının</w:t>
      </w:r>
      <w:r>
        <w:rPr>
          <w:color w:val="231F20"/>
          <w:spacing w:val="-10"/>
        </w:rPr>
        <w:t> </w:t>
      </w:r>
      <w:r>
        <w:rPr>
          <w:color w:val="231F20"/>
        </w:rPr>
        <w:t>degerlendirilmesinde</w:t>
      </w:r>
      <w:r>
        <w:rPr>
          <w:color w:val="231F20"/>
          <w:spacing w:val="-9"/>
        </w:rPr>
        <w:t> </w:t>
      </w:r>
      <w:r>
        <w:rPr>
          <w:color w:val="231F20"/>
        </w:rPr>
        <w:t>ilgili</w:t>
      </w:r>
      <w:r>
        <w:rPr>
          <w:color w:val="231F20"/>
          <w:spacing w:val="-10"/>
        </w:rPr>
        <w:t> </w:t>
      </w:r>
      <w:r>
        <w:rPr>
          <w:color w:val="231F20"/>
        </w:rPr>
        <w:t>mevzuat</w:t>
      </w:r>
      <w:r>
        <w:rPr>
          <w:color w:val="231F20"/>
          <w:spacing w:val="-9"/>
        </w:rPr>
        <w:t> </w:t>
      </w:r>
      <w:r>
        <w:rPr>
          <w:color w:val="231F20"/>
        </w:rPr>
        <w:t>hükümlerinin yanı</w:t>
      </w:r>
      <w:r>
        <w:rPr>
          <w:color w:val="231F20"/>
          <w:spacing w:val="-28"/>
        </w:rPr>
        <w:t> </w:t>
      </w:r>
      <w:r>
        <w:rPr>
          <w:color w:val="231F20"/>
        </w:rPr>
        <w:t>sıra</w:t>
      </w:r>
      <w:r>
        <w:rPr>
          <w:color w:val="231F20"/>
          <w:spacing w:val="-28"/>
        </w:rPr>
        <w:t> </w:t>
      </w:r>
      <w:r>
        <w:rPr>
          <w:color w:val="231F20"/>
        </w:rPr>
        <w:t>Özel</w:t>
      </w:r>
      <w:r>
        <w:rPr>
          <w:color w:val="231F20"/>
          <w:spacing w:val="-28"/>
        </w:rPr>
        <w:t> </w:t>
      </w:r>
      <w:r>
        <w:rPr>
          <w:color w:val="231F20"/>
        </w:rPr>
        <w:t>Egitim</w:t>
      </w:r>
      <w:r>
        <w:rPr>
          <w:color w:val="231F20"/>
          <w:spacing w:val="-28"/>
        </w:rPr>
        <w:t> </w:t>
      </w:r>
      <w:r>
        <w:rPr>
          <w:color w:val="231F20"/>
        </w:rPr>
        <w:t>Hizmetleri</w:t>
      </w:r>
      <w:r>
        <w:rPr>
          <w:color w:val="231F20"/>
          <w:spacing w:val="-26"/>
        </w:rPr>
        <w:t> </w:t>
      </w:r>
      <w:r>
        <w:rPr>
          <w:color w:val="231F20"/>
        </w:rPr>
        <w:t>Yönetmeligi’nin</w:t>
      </w:r>
      <w:r>
        <w:rPr>
          <w:color w:val="231F20"/>
          <w:spacing w:val="-27"/>
        </w:rPr>
        <w:t> </w:t>
      </w:r>
      <w:r>
        <w:rPr>
          <w:color w:val="231F20"/>
        </w:rPr>
        <w:t>24’üncü</w:t>
      </w:r>
      <w:r>
        <w:rPr>
          <w:color w:val="231F20"/>
          <w:spacing w:val="-28"/>
        </w:rPr>
        <w:t> </w:t>
      </w:r>
      <w:r>
        <w:rPr>
          <w:color w:val="231F20"/>
        </w:rPr>
        <w:t>maddesinde</w:t>
      </w:r>
      <w:r>
        <w:rPr>
          <w:color w:val="231F20"/>
          <w:spacing w:val="-27"/>
        </w:rPr>
        <w:t> </w:t>
      </w:r>
      <w:r>
        <w:rPr>
          <w:color w:val="231F20"/>
        </w:rPr>
        <w:t>yer</w:t>
      </w:r>
      <w:r>
        <w:rPr>
          <w:color w:val="231F20"/>
          <w:spacing w:val="-28"/>
        </w:rPr>
        <w:t> </w:t>
      </w:r>
      <w:r>
        <w:rPr>
          <w:color w:val="231F20"/>
        </w:rPr>
        <w:t>alan ögrencinin</w:t>
      </w:r>
      <w:r>
        <w:rPr>
          <w:color w:val="231F20"/>
          <w:spacing w:val="-13"/>
        </w:rPr>
        <w:t> </w:t>
      </w:r>
      <w:r>
        <w:rPr>
          <w:color w:val="231F20"/>
        </w:rPr>
        <w:t>engeliyle</w:t>
      </w:r>
      <w:r>
        <w:rPr>
          <w:color w:val="231F20"/>
          <w:spacing w:val="-13"/>
        </w:rPr>
        <w:t> </w:t>
      </w:r>
      <w:r>
        <w:rPr>
          <w:color w:val="231F20"/>
        </w:rPr>
        <w:t>ilgili</w:t>
      </w:r>
      <w:r>
        <w:rPr>
          <w:color w:val="231F20"/>
          <w:spacing w:val="-11"/>
        </w:rPr>
        <w:t> </w:t>
      </w:r>
      <w:r>
        <w:rPr>
          <w:color w:val="231F20"/>
        </w:rPr>
        <w:t>hükümler</w:t>
      </w:r>
      <w:r>
        <w:rPr>
          <w:color w:val="231F20"/>
          <w:spacing w:val="-13"/>
        </w:rPr>
        <w:t> </w:t>
      </w:r>
      <w:r>
        <w:rPr>
          <w:color w:val="231F20"/>
        </w:rPr>
        <w:t>dikkate</w:t>
      </w:r>
      <w:r>
        <w:rPr>
          <w:color w:val="231F20"/>
          <w:spacing w:val="-12"/>
        </w:rPr>
        <w:t> </w:t>
      </w:r>
      <w:r>
        <w:rPr>
          <w:color w:val="231F20"/>
        </w:rPr>
        <w:t>alınarak</w:t>
      </w:r>
      <w:r>
        <w:rPr>
          <w:color w:val="231F20"/>
          <w:spacing w:val="-12"/>
        </w:rPr>
        <w:t> </w:t>
      </w:r>
      <w:r>
        <w:rPr>
          <w:color w:val="231F20"/>
        </w:rPr>
        <w:t>degerlendirilir.</w:t>
      </w:r>
    </w:p>
    <w:p>
      <w:pPr>
        <w:pStyle w:val="BodyText"/>
        <w:spacing w:before="3"/>
        <w:rPr>
          <w:sz w:val="21"/>
        </w:rPr>
      </w:pPr>
    </w:p>
    <w:p>
      <w:pPr>
        <w:pStyle w:val="Heading6"/>
        <w:numPr>
          <w:ilvl w:val="0"/>
          <w:numId w:val="56"/>
        </w:numPr>
        <w:tabs>
          <w:tab w:pos="729" w:val="left" w:leader="none"/>
        </w:tabs>
        <w:spacing w:line="247" w:lineRule="auto" w:before="0" w:after="0"/>
        <w:ind w:left="728" w:right="488" w:hanging="426"/>
        <w:jc w:val="both"/>
      </w:pPr>
      <w:r>
        <w:rPr>
          <w:color w:val="ED2024"/>
          <w:w w:val="95"/>
        </w:rPr>
        <w:t>SORU: Özel egitim hizmetleri kuruluna, egitsel degerlendirme</w:t>
      </w:r>
      <w:r>
        <w:rPr>
          <w:color w:val="ED2024"/>
          <w:spacing w:val="-36"/>
          <w:w w:val="95"/>
        </w:rPr>
        <w:t> </w:t>
      </w:r>
      <w:r>
        <w:rPr>
          <w:color w:val="ED2024"/>
          <w:w w:val="95"/>
        </w:rPr>
        <w:t>ve </w:t>
      </w:r>
      <w:r>
        <w:rPr>
          <w:color w:val="ED2024"/>
          <w:w w:val="89"/>
        </w:rPr>
        <w:t>ta</w:t>
      </w:r>
      <w:r>
        <w:rPr>
          <w:color w:val="ED2024"/>
          <w:spacing w:val="-1"/>
          <w:w w:val="89"/>
        </w:rPr>
        <w:t>n</w:t>
      </w:r>
      <w:r>
        <w:rPr>
          <w:color w:val="ED2024"/>
          <w:w w:val="31"/>
        </w:rPr>
        <w:t></w:t>
      </w:r>
      <w:r>
        <w:rPr>
          <w:color w:val="ED2024"/>
          <w:spacing w:val="-1"/>
          <w:w w:val="88"/>
        </w:rPr>
        <w:t>lam</w:t>
      </w:r>
      <w:r>
        <w:rPr>
          <w:color w:val="ED2024"/>
          <w:w w:val="88"/>
        </w:rPr>
        <w:t>a</w:t>
      </w:r>
      <w:r>
        <w:rPr>
          <w:color w:val="ED2024"/>
          <w:spacing w:val="13"/>
        </w:rPr>
        <w:t> </w:t>
      </w:r>
      <w:r>
        <w:rPr>
          <w:color w:val="ED2024"/>
          <w:spacing w:val="-1"/>
          <w:w w:val="90"/>
        </w:rPr>
        <w:t>il</w:t>
      </w:r>
      <w:r>
        <w:rPr>
          <w:color w:val="ED2024"/>
          <w:w w:val="90"/>
        </w:rPr>
        <w:t>e</w:t>
      </w:r>
      <w:r>
        <w:rPr>
          <w:color w:val="ED2024"/>
          <w:spacing w:val="14"/>
        </w:rPr>
        <w:t> </w:t>
      </w:r>
      <w:r>
        <w:rPr>
          <w:color w:val="ED2024"/>
          <w:spacing w:val="-1"/>
          <w:w w:val="93"/>
        </w:rPr>
        <w:t>y</w:t>
      </w:r>
      <w:r>
        <w:rPr>
          <w:color w:val="ED2024"/>
          <w:w w:val="93"/>
        </w:rPr>
        <w:t>e</w:t>
      </w:r>
      <w:r>
        <w:rPr>
          <w:color w:val="ED2024"/>
          <w:spacing w:val="-1"/>
          <w:w w:val="90"/>
        </w:rPr>
        <w:t>rl</w:t>
      </w:r>
      <w:r>
        <w:rPr>
          <w:color w:val="ED2024"/>
          <w:spacing w:val="1"/>
          <w:w w:val="90"/>
        </w:rPr>
        <w:t>e</w:t>
      </w:r>
      <w:r>
        <w:rPr>
          <w:color w:val="ED2024"/>
          <w:w w:val="86"/>
        </w:rPr>
        <w:t>ç</w:t>
      </w:r>
      <w:r>
        <w:rPr>
          <w:color w:val="ED2024"/>
          <w:spacing w:val="-1"/>
          <w:w w:val="91"/>
        </w:rPr>
        <w:t>t</w:t>
      </w:r>
      <w:r>
        <w:rPr>
          <w:color w:val="ED2024"/>
          <w:spacing w:val="-1"/>
          <w:w w:val="88"/>
        </w:rPr>
        <w:t>i</w:t>
      </w:r>
      <w:r>
        <w:rPr>
          <w:color w:val="ED2024"/>
          <w:spacing w:val="-1"/>
          <w:w w:val="88"/>
        </w:rPr>
        <w:t>r</w:t>
      </w:r>
      <w:r>
        <w:rPr>
          <w:color w:val="ED2024"/>
          <w:spacing w:val="1"/>
          <w:w w:val="87"/>
        </w:rPr>
        <w:t>m</w:t>
      </w:r>
      <w:r>
        <w:rPr>
          <w:color w:val="ED2024"/>
          <w:w w:val="92"/>
        </w:rPr>
        <w:t>e</w:t>
      </w:r>
      <w:r>
        <w:rPr>
          <w:color w:val="ED2024"/>
          <w:spacing w:val="12"/>
        </w:rPr>
        <w:t> </w:t>
      </w:r>
      <w:r>
        <w:rPr>
          <w:color w:val="ED2024"/>
          <w:spacing w:val="-1"/>
          <w:w w:val="93"/>
        </w:rPr>
        <w:t>k</w:t>
      </w:r>
      <w:r>
        <w:rPr>
          <w:color w:val="ED2024"/>
          <w:spacing w:val="1"/>
          <w:w w:val="89"/>
        </w:rPr>
        <w:t>a</w:t>
      </w:r>
      <w:r>
        <w:rPr>
          <w:color w:val="ED2024"/>
          <w:spacing w:val="-1"/>
          <w:w w:val="89"/>
        </w:rPr>
        <w:t>r</w:t>
      </w:r>
      <w:r>
        <w:rPr>
          <w:color w:val="ED2024"/>
          <w:spacing w:val="1"/>
          <w:w w:val="89"/>
        </w:rPr>
        <w:t>a</w:t>
      </w:r>
      <w:r>
        <w:rPr>
          <w:color w:val="ED2024"/>
          <w:spacing w:val="-1"/>
          <w:w w:val="89"/>
        </w:rPr>
        <w:t>r</w:t>
      </w:r>
      <w:r>
        <w:rPr>
          <w:color w:val="ED2024"/>
          <w:spacing w:val="-1"/>
          <w:w w:val="89"/>
        </w:rPr>
        <w:t>l</w:t>
      </w:r>
      <w:r>
        <w:rPr>
          <w:color w:val="ED2024"/>
          <w:spacing w:val="1"/>
          <w:w w:val="89"/>
        </w:rPr>
        <w:t>a</w:t>
      </w:r>
      <w:r>
        <w:rPr>
          <w:color w:val="ED2024"/>
          <w:spacing w:val="-1"/>
          <w:w w:val="89"/>
        </w:rPr>
        <w:t>r</w:t>
      </w:r>
      <w:r>
        <w:rPr>
          <w:color w:val="ED2024"/>
          <w:w w:val="31"/>
        </w:rPr>
        <w:t></w:t>
      </w:r>
      <w:r>
        <w:rPr>
          <w:color w:val="ED2024"/>
          <w:spacing w:val="-1"/>
          <w:w w:val="88"/>
        </w:rPr>
        <w:t>n</w:t>
      </w:r>
      <w:r>
        <w:rPr>
          <w:color w:val="ED2024"/>
          <w:w w:val="88"/>
        </w:rPr>
        <w:t>a</w:t>
      </w:r>
      <w:r>
        <w:rPr>
          <w:color w:val="ED2024"/>
          <w:spacing w:val="13"/>
        </w:rPr>
        <w:t> </w:t>
      </w:r>
      <w:r>
        <w:rPr>
          <w:color w:val="ED2024"/>
          <w:spacing w:val="-1"/>
          <w:w w:val="88"/>
        </w:rPr>
        <w:t>nas</w:t>
      </w:r>
      <w:r>
        <w:rPr>
          <w:color w:val="ED2024"/>
          <w:w w:val="31"/>
        </w:rPr>
        <w:t></w:t>
      </w:r>
      <w:r>
        <w:rPr>
          <w:color w:val="ED2024"/>
          <w:w w:val="89"/>
        </w:rPr>
        <w:t>l</w:t>
      </w:r>
      <w:r>
        <w:rPr>
          <w:color w:val="ED2024"/>
          <w:spacing w:val="13"/>
        </w:rPr>
        <w:t> </w:t>
      </w:r>
      <w:r>
        <w:rPr>
          <w:color w:val="ED2024"/>
          <w:spacing w:val="-1"/>
          <w:w w:val="93"/>
        </w:rPr>
        <w:t>v</w:t>
      </w:r>
      <w:r>
        <w:rPr>
          <w:color w:val="ED2024"/>
          <w:w w:val="93"/>
        </w:rPr>
        <w:t>e</w:t>
      </w:r>
      <w:r>
        <w:rPr>
          <w:color w:val="ED2024"/>
          <w:spacing w:val="14"/>
        </w:rPr>
        <w:t> </w:t>
      </w:r>
      <w:r>
        <w:rPr>
          <w:color w:val="ED2024"/>
          <w:spacing w:val="-1"/>
          <w:w w:val="89"/>
        </w:rPr>
        <w:t>n</w:t>
      </w:r>
      <w:r>
        <w:rPr>
          <w:color w:val="ED2024"/>
          <w:w w:val="89"/>
        </w:rPr>
        <w:t>e</w:t>
      </w:r>
      <w:r>
        <w:rPr>
          <w:color w:val="ED2024"/>
          <w:spacing w:val="13"/>
        </w:rPr>
        <w:t> </w:t>
      </w:r>
      <w:r>
        <w:rPr>
          <w:color w:val="ED2024"/>
          <w:spacing w:val="-1"/>
          <w:w w:val="91"/>
        </w:rPr>
        <w:t>ka</w:t>
      </w:r>
      <w:r>
        <w:rPr>
          <w:color w:val="ED2024"/>
          <w:w w:val="91"/>
        </w:rPr>
        <w:t>d</w:t>
      </w:r>
      <w:r>
        <w:rPr>
          <w:color w:val="ED2024"/>
          <w:spacing w:val="-1"/>
          <w:w w:val="89"/>
        </w:rPr>
        <w:t>a</w:t>
      </w:r>
      <w:r>
        <w:rPr>
          <w:color w:val="ED2024"/>
          <w:w w:val="88"/>
        </w:rPr>
        <w:t>r</w:t>
      </w:r>
      <w:r>
        <w:rPr>
          <w:color w:val="ED2024"/>
          <w:spacing w:val="13"/>
        </w:rPr>
        <w:t> </w:t>
      </w:r>
      <w:r>
        <w:rPr>
          <w:color w:val="ED2024"/>
          <w:w w:val="90"/>
        </w:rPr>
        <w:t>sürede</w:t>
      </w:r>
      <w:r>
        <w:rPr>
          <w:color w:val="ED2024"/>
          <w:spacing w:val="12"/>
        </w:rPr>
        <w:t> </w:t>
      </w:r>
      <w:r>
        <w:rPr>
          <w:color w:val="ED2024"/>
          <w:w w:val="89"/>
        </w:rPr>
        <w:t>itiraz </w:t>
      </w:r>
      <w:r>
        <w:rPr>
          <w:color w:val="ED2024"/>
        </w:rPr>
        <w:t>edilmelidir?</w:t>
      </w:r>
    </w:p>
    <w:p>
      <w:pPr>
        <w:spacing w:line="247" w:lineRule="auto" w:before="122"/>
        <w:ind w:left="1135" w:right="487" w:hanging="1"/>
        <w:jc w:val="both"/>
        <w:rPr>
          <w:sz w:val="22"/>
        </w:rPr>
      </w:pPr>
      <w:r>
        <w:rPr/>
        <w:drawing>
          <wp:anchor distT="0" distB="0" distL="0" distR="0" allowOverlap="1" layoutInCell="1" locked="0" behindDoc="0" simplePos="0" relativeHeight="26584">
            <wp:simplePos x="0" y="0"/>
            <wp:positionH relativeFrom="page">
              <wp:posOffset>642980</wp:posOffset>
            </wp:positionH>
            <wp:positionV relativeFrom="paragraph">
              <wp:posOffset>118533</wp:posOffset>
            </wp:positionV>
            <wp:extent cx="396328" cy="479298"/>
            <wp:effectExtent l="0" t="0" r="0" b="0"/>
            <wp:wrapNone/>
            <wp:docPr id="163" name="image132.jpeg" descr=""/>
            <wp:cNvGraphicFramePr>
              <a:graphicFrameLocks noChangeAspect="1"/>
            </wp:cNvGraphicFramePr>
            <a:graphic>
              <a:graphicData uri="http://schemas.openxmlformats.org/drawingml/2006/picture">
                <pic:pic>
                  <pic:nvPicPr>
                    <pic:cNvPr id="164"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w w:val="79"/>
          <w:sz w:val="22"/>
        </w:rPr>
        <w:t>C</w:t>
      </w:r>
      <w:r>
        <w:rPr>
          <w:b/>
          <w:color w:val="231F20"/>
          <w:w w:val="79"/>
          <w:sz w:val="22"/>
        </w:rPr>
        <w:t>E</w:t>
      </w:r>
      <w:r>
        <w:rPr>
          <w:b/>
          <w:color w:val="231F20"/>
          <w:w w:val="83"/>
          <w:sz w:val="22"/>
        </w:rPr>
        <w:t>V</w:t>
      </w:r>
      <w:r>
        <w:rPr>
          <w:b/>
          <w:color w:val="231F20"/>
          <w:w w:val="85"/>
          <w:sz w:val="22"/>
        </w:rPr>
        <w:t>A</w:t>
      </w:r>
      <w:r>
        <w:rPr>
          <w:b/>
          <w:color w:val="231F20"/>
          <w:w w:val="87"/>
          <w:sz w:val="22"/>
        </w:rPr>
        <w:t>P</w:t>
      </w:r>
      <w:r>
        <w:rPr>
          <w:b/>
          <w:color w:val="231F20"/>
          <w:w w:val="76"/>
          <w:sz w:val="22"/>
        </w:rPr>
        <w:t>:</w:t>
      </w:r>
      <w:r>
        <w:rPr>
          <w:b/>
          <w:color w:val="231F20"/>
          <w:spacing w:val="7"/>
          <w:sz w:val="22"/>
        </w:rPr>
        <w:t> </w:t>
      </w:r>
      <w:r>
        <w:rPr>
          <w:b/>
          <w:color w:val="231F20"/>
          <w:spacing w:val="-1"/>
          <w:w w:val="88"/>
          <w:sz w:val="22"/>
        </w:rPr>
        <w:t>Öz</w:t>
      </w:r>
      <w:r>
        <w:rPr>
          <w:b/>
          <w:color w:val="231F20"/>
          <w:w w:val="88"/>
          <w:sz w:val="22"/>
        </w:rPr>
        <w:t>e</w:t>
      </w:r>
      <w:r>
        <w:rPr>
          <w:b/>
          <w:color w:val="231F20"/>
          <w:w w:val="89"/>
          <w:sz w:val="22"/>
        </w:rPr>
        <w:t>l</w:t>
      </w:r>
      <w:r>
        <w:rPr>
          <w:b/>
          <w:color w:val="231F20"/>
          <w:spacing w:val="7"/>
          <w:sz w:val="22"/>
        </w:rPr>
        <w:t> </w:t>
      </w:r>
      <w:r>
        <w:rPr>
          <w:b/>
          <w:color w:val="231F20"/>
          <w:spacing w:val="-1"/>
          <w:w w:val="92"/>
          <w:sz w:val="22"/>
        </w:rPr>
        <w:t>e</w:t>
      </w:r>
      <w:r>
        <w:rPr>
          <w:b/>
          <w:color w:val="231F20"/>
          <w:spacing w:val="-1"/>
          <w:w w:val="90"/>
          <w:sz w:val="22"/>
        </w:rPr>
        <w:t>g</w:t>
      </w:r>
      <w:r>
        <w:rPr>
          <w:b/>
          <w:color w:val="231F20"/>
          <w:w w:val="88"/>
          <w:sz w:val="22"/>
        </w:rPr>
        <w:t>itim</w:t>
      </w:r>
      <w:r>
        <w:rPr>
          <w:b/>
          <w:color w:val="231F20"/>
          <w:spacing w:val="8"/>
          <w:sz w:val="22"/>
        </w:rPr>
        <w:t> </w:t>
      </w:r>
      <w:r>
        <w:rPr>
          <w:b/>
          <w:color w:val="231F20"/>
          <w:spacing w:val="-1"/>
          <w:w w:val="89"/>
          <w:sz w:val="22"/>
        </w:rPr>
        <w:t>hizme</w:t>
      </w:r>
      <w:r>
        <w:rPr>
          <w:b/>
          <w:color w:val="231F20"/>
          <w:w w:val="89"/>
          <w:sz w:val="22"/>
        </w:rPr>
        <w:t>t</w:t>
      </w:r>
      <w:r>
        <w:rPr>
          <w:b/>
          <w:color w:val="231F20"/>
          <w:spacing w:val="-1"/>
          <w:w w:val="91"/>
          <w:sz w:val="22"/>
        </w:rPr>
        <w:t>l</w:t>
      </w:r>
      <w:r>
        <w:rPr>
          <w:b/>
          <w:color w:val="231F20"/>
          <w:w w:val="91"/>
          <w:sz w:val="22"/>
        </w:rPr>
        <w:t>e</w:t>
      </w:r>
      <w:r>
        <w:rPr>
          <w:b/>
          <w:color w:val="231F20"/>
          <w:spacing w:val="-1"/>
          <w:w w:val="88"/>
          <w:sz w:val="22"/>
        </w:rPr>
        <w:t>r</w:t>
      </w:r>
      <w:r>
        <w:rPr>
          <w:b/>
          <w:color w:val="231F20"/>
          <w:w w:val="88"/>
          <w:sz w:val="22"/>
        </w:rPr>
        <w:t>i</w:t>
      </w:r>
      <w:r>
        <w:rPr>
          <w:b/>
          <w:color w:val="231F20"/>
          <w:spacing w:val="9"/>
          <w:sz w:val="22"/>
        </w:rPr>
        <w:t> </w:t>
      </w:r>
      <w:r>
        <w:rPr>
          <w:b/>
          <w:color w:val="231F20"/>
          <w:spacing w:val="-1"/>
          <w:w w:val="93"/>
          <w:sz w:val="22"/>
        </w:rPr>
        <w:t>k</w:t>
      </w:r>
      <w:r>
        <w:rPr>
          <w:b/>
          <w:color w:val="231F20"/>
          <w:w w:val="88"/>
          <w:sz w:val="22"/>
        </w:rPr>
        <w:t>u</w:t>
      </w:r>
      <w:r>
        <w:rPr>
          <w:b/>
          <w:color w:val="231F20"/>
          <w:spacing w:val="-1"/>
          <w:w w:val="88"/>
          <w:sz w:val="22"/>
        </w:rPr>
        <w:t>r</w:t>
      </w:r>
      <w:r>
        <w:rPr>
          <w:b/>
          <w:color w:val="231F20"/>
          <w:spacing w:val="-1"/>
          <w:w w:val="88"/>
          <w:sz w:val="22"/>
        </w:rPr>
        <w:t>u</w:t>
      </w:r>
      <w:r>
        <w:rPr>
          <w:b/>
          <w:color w:val="231F20"/>
          <w:spacing w:val="-1"/>
          <w:w w:val="89"/>
          <w:sz w:val="22"/>
        </w:rPr>
        <w:t>l</w:t>
      </w:r>
      <w:r>
        <w:rPr>
          <w:b/>
          <w:color w:val="231F20"/>
          <w:w w:val="88"/>
          <w:sz w:val="22"/>
        </w:rPr>
        <w:t>u</w:t>
      </w:r>
      <w:r>
        <w:rPr>
          <w:b/>
          <w:color w:val="231F20"/>
          <w:spacing w:val="-1"/>
          <w:w w:val="87"/>
          <w:sz w:val="22"/>
        </w:rPr>
        <w:t>n</w:t>
      </w:r>
      <w:r>
        <w:rPr>
          <w:b/>
          <w:color w:val="231F20"/>
          <w:w w:val="89"/>
          <w:sz w:val="22"/>
        </w:rPr>
        <w:t>a</w:t>
      </w:r>
      <w:r>
        <w:rPr>
          <w:b/>
          <w:color w:val="231F20"/>
          <w:spacing w:val="8"/>
          <w:sz w:val="22"/>
        </w:rPr>
        <w:t> </w:t>
      </w:r>
      <w:r>
        <w:rPr>
          <w:b/>
          <w:color w:val="231F20"/>
          <w:w w:val="91"/>
          <w:sz w:val="22"/>
        </w:rPr>
        <w:t>ya</w:t>
      </w:r>
      <w:r>
        <w:rPr>
          <w:b/>
          <w:color w:val="231F20"/>
          <w:spacing w:val="-1"/>
          <w:w w:val="91"/>
          <w:sz w:val="22"/>
        </w:rPr>
        <w:t>p</w:t>
      </w:r>
      <w:r>
        <w:rPr>
          <w:b/>
          <w:color w:val="231F20"/>
          <w:w w:val="31"/>
          <w:sz w:val="22"/>
        </w:rPr>
        <w:t></w:t>
      </w:r>
      <w:r>
        <w:rPr>
          <w:b/>
          <w:color w:val="231F20"/>
          <w:w w:val="90"/>
          <w:sz w:val="22"/>
        </w:rPr>
        <w:t>lacak</w:t>
      </w:r>
      <w:r>
        <w:rPr>
          <w:b/>
          <w:color w:val="231F20"/>
          <w:spacing w:val="7"/>
          <w:sz w:val="22"/>
        </w:rPr>
        <w:t> </w:t>
      </w:r>
      <w:r>
        <w:rPr>
          <w:b/>
          <w:color w:val="231F20"/>
          <w:spacing w:val="-1"/>
          <w:w w:val="88"/>
          <w:sz w:val="22"/>
        </w:rPr>
        <w:t>itirazlar</w:t>
      </w:r>
      <w:r>
        <w:rPr>
          <w:b/>
          <w:color w:val="231F20"/>
          <w:w w:val="88"/>
          <w:sz w:val="22"/>
        </w:rPr>
        <w:t>:</w:t>
      </w:r>
      <w:r>
        <w:rPr>
          <w:b/>
          <w:color w:val="231F20"/>
          <w:spacing w:val="10"/>
          <w:sz w:val="22"/>
        </w:rPr>
        <w:t> </w:t>
      </w:r>
      <w:r>
        <w:rPr>
          <w:color w:val="231F20"/>
          <w:w w:val="95"/>
          <w:sz w:val="22"/>
        </w:rPr>
        <w:t>Özel </w:t>
      </w:r>
      <w:r>
        <w:rPr>
          <w:color w:val="231F20"/>
          <w:sz w:val="22"/>
        </w:rPr>
        <w:t>egitim</w:t>
      </w:r>
      <w:r>
        <w:rPr>
          <w:color w:val="231F20"/>
          <w:spacing w:val="-12"/>
          <w:sz w:val="22"/>
        </w:rPr>
        <w:t> </w:t>
      </w:r>
      <w:r>
        <w:rPr>
          <w:color w:val="231F20"/>
          <w:sz w:val="22"/>
        </w:rPr>
        <w:t>hizmetleri</w:t>
      </w:r>
      <w:r>
        <w:rPr>
          <w:color w:val="231F20"/>
          <w:spacing w:val="-11"/>
          <w:sz w:val="22"/>
        </w:rPr>
        <w:t> </w:t>
      </w:r>
      <w:r>
        <w:rPr>
          <w:color w:val="231F20"/>
          <w:sz w:val="22"/>
        </w:rPr>
        <w:t>kuruluna</w:t>
      </w:r>
      <w:r>
        <w:rPr>
          <w:color w:val="231F20"/>
          <w:spacing w:val="-11"/>
          <w:sz w:val="22"/>
        </w:rPr>
        <w:t> </w:t>
      </w:r>
      <w:r>
        <w:rPr>
          <w:color w:val="231F20"/>
          <w:sz w:val="22"/>
        </w:rPr>
        <w:t>yapılacak</w:t>
      </w:r>
      <w:r>
        <w:rPr>
          <w:color w:val="231F20"/>
          <w:spacing w:val="-11"/>
          <w:sz w:val="22"/>
        </w:rPr>
        <w:t> </w:t>
      </w:r>
      <w:r>
        <w:rPr>
          <w:color w:val="231F20"/>
          <w:sz w:val="22"/>
        </w:rPr>
        <w:t>itirazlarda</w:t>
      </w:r>
      <w:r>
        <w:rPr>
          <w:color w:val="231F20"/>
          <w:spacing w:val="-10"/>
          <w:sz w:val="22"/>
        </w:rPr>
        <w:t> </w:t>
      </w:r>
      <w:r>
        <w:rPr>
          <w:color w:val="231F20"/>
          <w:sz w:val="22"/>
        </w:rPr>
        <w:t>açagıdaki</w:t>
      </w:r>
      <w:r>
        <w:rPr>
          <w:color w:val="231F20"/>
          <w:spacing w:val="-12"/>
          <w:sz w:val="22"/>
        </w:rPr>
        <w:t> </w:t>
      </w:r>
      <w:r>
        <w:rPr>
          <w:color w:val="231F20"/>
          <w:sz w:val="22"/>
        </w:rPr>
        <w:t>hususlara dikkat</w:t>
      </w:r>
      <w:r>
        <w:rPr>
          <w:color w:val="231F20"/>
          <w:spacing w:val="-6"/>
          <w:sz w:val="22"/>
        </w:rPr>
        <w:t> </w:t>
      </w:r>
      <w:r>
        <w:rPr>
          <w:color w:val="231F20"/>
          <w:sz w:val="22"/>
        </w:rPr>
        <w:t>edilir:</w:t>
      </w:r>
    </w:p>
    <w:p>
      <w:pPr>
        <w:pStyle w:val="ListParagraph"/>
        <w:numPr>
          <w:ilvl w:val="0"/>
          <w:numId w:val="57"/>
        </w:numPr>
        <w:tabs>
          <w:tab w:pos="1145" w:val="left" w:leader="none"/>
        </w:tabs>
        <w:spacing w:line="247" w:lineRule="auto" w:before="121" w:after="0"/>
        <w:ind w:left="302" w:right="489" w:firstLine="567"/>
        <w:jc w:val="both"/>
        <w:rPr>
          <w:sz w:val="22"/>
        </w:rPr>
      </w:pPr>
      <w:r>
        <w:rPr>
          <w:b/>
          <w:color w:val="231F20"/>
          <w:sz w:val="22"/>
        </w:rPr>
        <w:t>Veli, </w:t>
      </w:r>
      <w:r>
        <w:rPr>
          <w:color w:val="231F20"/>
          <w:sz w:val="22"/>
        </w:rPr>
        <w:t>egitsel degerlendirme ve tanılama ile yerleçtirme kararlarının her birine birer defa olmak üzere, kararın kendisine teblig edildigi tarihten itibaren 60 gün içinde itiraz</w:t>
      </w:r>
      <w:r>
        <w:rPr>
          <w:color w:val="231F20"/>
          <w:spacing w:val="-32"/>
          <w:sz w:val="22"/>
        </w:rPr>
        <w:t> </w:t>
      </w:r>
      <w:r>
        <w:rPr>
          <w:color w:val="231F20"/>
          <w:sz w:val="22"/>
        </w:rPr>
        <w:t>edebilir.</w:t>
      </w:r>
    </w:p>
    <w:p>
      <w:pPr>
        <w:pStyle w:val="ListParagraph"/>
        <w:numPr>
          <w:ilvl w:val="0"/>
          <w:numId w:val="57"/>
        </w:numPr>
        <w:tabs>
          <w:tab w:pos="1271" w:val="left" w:leader="none"/>
        </w:tabs>
        <w:spacing w:line="247" w:lineRule="auto" w:before="120" w:after="0"/>
        <w:ind w:left="302" w:right="489" w:firstLine="567"/>
        <w:jc w:val="both"/>
        <w:rPr>
          <w:sz w:val="22"/>
        </w:rPr>
      </w:pPr>
      <w:r>
        <w:rPr>
          <w:b/>
          <w:color w:val="231F20"/>
          <w:spacing w:val="-1"/>
          <w:w w:val="84"/>
          <w:sz w:val="22"/>
        </w:rPr>
        <w:t>O</w:t>
      </w:r>
      <w:r>
        <w:rPr>
          <w:b/>
          <w:color w:val="231F20"/>
          <w:w w:val="93"/>
          <w:sz w:val="22"/>
        </w:rPr>
        <w:t>k</w:t>
      </w:r>
      <w:r>
        <w:rPr>
          <w:b/>
          <w:color w:val="231F20"/>
          <w:spacing w:val="-1"/>
          <w:w w:val="88"/>
          <w:sz w:val="22"/>
        </w:rPr>
        <w:t>u</w:t>
      </w:r>
      <w:r>
        <w:rPr>
          <w:b/>
          <w:color w:val="231F20"/>
          <w:w w:val="89"/>
          <w:sz w:val="22"/>
        </w:rPr>
        <w:t>l</w:t>
      </w:r>
      <w:r>
        <w:rPr>
          <w:b/>
          <w:color w:val="231F20"/>
          <w:sz w:val="22"/>
        </w:rPr>
        <w:t>   </w:t>
      </w:r>
      <w:r>
        <w:rPr>
          <w:b/>
          <w:color w:val="231F20"/>
          <w:spacing w:val="-27"/>
          <w:sz w:val="22"/>
        </w:rPr>
        <w:t> </w:t>
      </w:r>
      <w:r>
        <w:rPr>
          <w:b/>
          <w:color w:val="231F20"/>
          <w:spacing w:val="1"/>
          <w:w w:val="93"/>
          <w:sz w:val="22"/>
        </w:rPr>
        <w:t>v</w:t>
      </w:r>
      <w:r>
        <w:rPr>
          <w:b/>
          <w:color w:val="231F20"/>
          <w:w w:val="93"/>
          <w:sz w:val="22"/>
        </w:rPr>
        <w:t>e</w:t>
      </w:r>
      <w:r>
        <w:rPr>
          <w:b/>
          <w:color w:val="231F20"/>
          <w:sz w:val="22"/>
        </w:rPr>
        <w:t>   </w:t>
      </w:r>
      <w:r>
        <w:rPr>
          <w:b/>
          <w:color w:val="231F20"/>
          <w:spacing w:val="-27"/>
          <w:sz w:val="22"/>
        </w:rPr>
        <w:t> </w:t>
      </w:r>
      <w:r>
        <w:rPr>
          <w:b/>
          <w:color w:val="231F20"/>
          <w:spacing w:val="-1"/>
          <w:w w:val="90"/>
          <w:sz w:val="22"/>
        </w:rPr>
        <w:t>k</w:t>
      </w:r>
      <w:r>
        <w:rPr>
          <w:b/>
          <w:color w:val="231F20"/>
          <w:w w:val="90"/>
          <w:sz w:val="22"/>
        </w:rPr>
        <w:t>u</w:t>
      </w:r>
      <w:r>
        <w:rPr>
          <w:b/>
          <w:color w:val="231F20"/>
          <w:spacing w:val="-1"/>
          <w:w w:val="88"/>
          <w:sz w:val="22"/>
        </w:rPr>
        <w:t>r</w:t>
      </w:r>
      <w:r>
        <w:rPr>
          <w:b/>
          <w:color w:val="231F20"/>
          <w:w w:val="88"/>
          <w:sz w:val="22"/>
        </w:rPr>
        <w:t>u</w:t>
      </w:r>
      <w:r>
        <w:rPr>
          <w:b/>
          <w:color w:val="231F20"/>
          <w:spacing w:val="-1"/>
          <w:w w:val="88"/>
          <w:sz w:val="22"/>
        </w:rPr>
        <w:t>ml</w:t>
      </w:r>
      <w:r>
        <w:rPr>
          <w:b/>
          <w:color w:val="231F20"/>
          <w:spacing w:val="1"/>
          <w:w w:val="88"/>
          <w:sz w:val="22"/>
        </w:rPr>
        <w:t>a</w:t>
      </w:r>
      <w:r>
        <w:rPr>
          <w:b/>
          <w:color w:val="231F20"/>
          <w:spacing w:val="-1"/>
          <w:w w:val="88"/>
          <w:sz w:val="22"/>
        </w:rPr>
        <w:t>r</w:t>
      </w:r>
      <w:r>
        <w:rPr>
          <w:b/>
          <w:color w:val="231F20"/>
          <w:spacing w:val="-1"/>
          <w:w w:val="89"/>
          <w:sz w:val="22"/>
        </w:rPr>
        <w:t>d</w:t>
      </w:r>
      <w:r>
        <w:rPr>
          <w:b/>
          <w:color w:val="231F20"/>
          <w:spacing w:val="1"/>
          <w:w w:val="89"/>
          <w:sz w:val="22"/>
        </w:rPr>
        <w:t>a</w:t>
      </w:r>
      <w:r>
        <w:rPr>
          <w:b/>
          <w:color w:val="231F20"/>
          <w:spacing w:val="-1"/>
          <w:w w:val="91"/>
          <w:sz w:val="22"/>
        </w:rPr>
        <w:t>k</w:t>
      </w:r>
      <w:r>
        <w:rPr>
          <w:b/>
          <w:color w:val="231F20"/>
          <w:w w:val="91"/>
          <w:sz w:val="22"/>
        </w:rPr>
        <w:t>i</w:t>
      </w:r>
      <w:r>
        <w:rPr>
          <w:b/>
          <w:color w:val="231F20"/>
          <w:sz w:val="22"/>
        </w:rPr>
        <w:t>   </w:t>
      </w:r>
      <w:r>
        <w:rPr>
          <w:b/>
          <w:color w:val="231F20"/>
          <w:spacing w:val="-25"/>
          <w:sz w:val="22"/>
        </w:rPr>
        <w:t> </w:t>
      </w:r>
      <w:r>
        <w:rPr>
          <w:b/>
          <w:color w:val="231F20"/>
          <w:spacing w:val="-1"/>
          <w:w w:val="90"/>
          <w:sz w:val="22"/>
        </w:rPr>
        <w:t>r</w:t>
      </w:r>
      <w:r>
        <w:rPr>
          <w:b/>
          <w:color w:val="231F20"/>
          <w:spacing w:val="1"/>
          <w:w w:val="90"/>
          <w:sz w:val="22"/>
        </w:rPr>
        <w:t>e</w:t>
      </w:r>
      <w:r>
        <w:rPr>
          <w:b/>
          <w:color w:val="231F20"/>
          <w:spacing w:val="-1"/>
          <w:w w:val="89"/>
          <w:sz w:val="22"/>
        </w:rPr>
        <w:t>h</w:t>
      </w:r>
      <w:r>
        <w:rPr>
          <w:b/>
          <w:color w:val="231F20"/>
          <w:w w:val="89"/>
          <w:sz w:val="22"/>
        </w:rPr>
        <w:t>b</w:t>
      </w:r>
      <w:r>
        <w:rPr>
          <w:b/>
          <w:color w:val="231F20"/>
          <w:spacing w:val="-1"/>
          <w:w w:val="90"/>
          <w:sz w:val="22"/>
        </w:rPr>
        <w:t>erl</w:t>
      </w:r>
      <w:r>
        <w:rPr>
          <w:b/>
          <w:color w:val="231F20"/>
          <w:spacing w:val="1"/>
          <w:w w:val="90"/>
          <w:sz w:val="22"/>
        </w:rPr>
        <w:t>i</w:t>
      </w:r>
      <w:r>
        <w:rPr>
          <w:b/>
          <w:color w:val="231F20"/>
          <w:w w:val="93"/>
          <w:sz w:val="22"/>
        </w:rPr>
        <w:t>k</w:t>
      </w:r>
      <w:r>
        <w:rPr>
          <w:b/>
          <w:color w:val="231F20"/>
          <w:sz w:val="22"/>
        </w:rPr>
        <w:t>   </w:t>
      </w:r>
      <w:r>
        <w:rPr>
          <w:b/>
          <w:color w:val="231F20"/>
          <w:spacing w:val="-27"/>
          <w:sz w:val="22"/>
        </w:rPr>
        <w:t> </w:t>
      </w:r>
      <w:r>
        <w:rPr>
          <w:b/>
          <w:color w:val="231F20"/>
          <w:spacing w:val="-1"/>
          <w:w w:val="93"/>
          <w:sz w:val="22"/>
        </w:rPr>
        <w:t>v</w:t>
      </w:r>
      <w:r>
        <w:rPr>
          <w:b/>
          <w:color w:val="231F20"/>
          <w:w w:val="93"/>
          <w:sz w:val="22"/>
        </w:rPr>
        <w:t>e</w:t>
      </w:r>
      <w:r>
        <w:rPr>
          <w:b/>
          <w:color w:val="231F20"/>
          <w:sz w:val="22"/>
        </w:rPr>
        <w:t>   </w:t>
      </w:r>
      <w:r>
        <w:rPr>
          <w:b/>
          <w:color w:val="231F20"/>
          <w:spacing w:val="-26"/>
          <w:sz w:val="22"/>
        </w:rPr>
        <w:t> </w:t>
      </w:r>
      <w:r>
        <w:rPr>
          <w:b/>
          <w:color w:val="231F20"/>
          <w:spacing w:val="-1"/>
          <w:w w:val="90"/>
          <w:sz w:val="22"/>
        </w:rPr>
        <w:t>psik</w:t>
      </w:r>
      <w:r>
        <w:rPr>
          <w:b/>
          <w:color w:val="231F20"/>
          <w:w w:val="90"/>
          <w:sz w:val="22"/>
        </w:rPr>
        <w:t>o</w:t>
      </w:r>
      <w:r>
        <w:rPr>
          <w:b/>
          <w:color w:val="231F20"/>
          <w:spacing w:val="-1"/>
          <w:w w:val="89"/>
          <w:sz w:val="22"/>
        </w:rPr>
        <w:t>l</w:t>
      </w:r>
      <w:r>
        <w:rPr>
          <w:b/>
          <w:color w:val="231F20"/>
          <w:spacing w:val="-1"/>
          <w:w w:val="88"/>
          <w:sz w:val="22"/>
        </w:rPr>
        <w:t>oj</w:t>
      </w:r>
      <w:r>
        <w:rPr>
          <w:b/>
          <w:color w:val="231F20"/>
          <w:spacing w:val="1"/>
          <w:w w:val="88"/>
          <w:sz w:val="22"/>
        </w:rPr>
        <w:t>i</w:t>
      </w:r>
      <w:r>
        <w:rPr>
          <w:b/>
          <w:color w:val="231F20"/>
          <w:w w:val="93"/>
          <w:sz w:val="22"/>
        </w:rPr>
        <w:t>k</w:t>
      </w:r>
      <w:r>
        <w:rPr>
          <w:b/>
          <w:color w:val="231F20"/>
          <w:sz w:val="22"/>
        </w:rPr>
        <w:t>   </w:t>
      </w:r>
      <w:r>
        <w:rPr>
          <w:b/>
          <w:color w:val="231F20"/>
          <w:spacing w:val="-25"/>
          <w:sz w:val="22"/>
        </w:rPr>
        <w:t> </w:t>
      </w:r>
      <w:r>
        <w:rPr>
          <w:b/>
          <w:color w:val="231F20"/>
          <w:spacing w:val="-1"/>
          <w:w w:val="88"/>
          <w:sz w:val="22"/>
        </w:rPr>
        <w:t>dan</w:t>
      </w:r>
      <w:r>
        <w:rPr>
          <w:b/>
          <w:color w:val="231F20"/>
          <w:w w:val="31"/>
          <w:sz w:val="22"/>
        </w:rPr>
        <w:t></w:t>
      </w:r>
      <w:r>
        <w:rPr>
          <w:b/>
          <w:color w:val="231F20"/>
          <w:w w:val="86"/>
          <w:sz w:val="22"/>
        </w:rPr>
        <w:t>ç</w:t>
      </w:r>
      <w:r>
        <w:rPr>
          <w:b/>
          <w:color w:val="231F20"/>
          <w:w w:val="88"/>
          <w:sz w:val="22"/>
        </w:rPr>
        <w:t>ma </w:t>
      </w:r>
      <w:r>
        <w:rPr>
          <w:b/>
          <w:color w:val="231F20"/>
          <w:w w:val="95"/>
          <w:sz w:val="22"/>
        </w:rPr>
        <w:t>hizmetleri yürütme komisyonu, </w:t>
      </w:r>
      <w:r>
        <w:rPr>
          <w:color w:val="231F20"/>
          <w:w w:val="95"/>
          <w:sz w:val="22"/>
        </w:rPr>
        <w:t>okula/kuruma kayıt tarihinden itibaren</w:t>
      </w:r>
      <w:r>
        <w:rPr>
          <w:color w:val="231F20"/>
          <w:spacing w:val="-19"/>
          <w:w w:val="95"/>
          <w:sz w:val="22"/>
        </w:rPr>
        <w:t> </w:t>
      </w:r>
      <w:r>
        <w:rPr>
          <w:color w:val="231F20"/>
          <w:w w:val="95"/>
          <w:sz w:val="22"/>
        </w:rPr>
        <w:t>en </w:t>
      </w:r>
      <w:r>
        <w:rPr>
          <w:color w:val="231F20"/>
          <w:sz w:val="22"/>
        </w:rPr>
        <w:t>az</w:t>
      </w:r>
      <w:r>
        <w:rPr>
          <w:color w:val="231F20"/>
          <w:spacing w:val="-22"/>
          <w:sz w:val="22"/>
        </w:rPr>
        <w:t> </w:t>
      </w:r>
      <w:r>
        <w:rPr>
          <w:color w:val="231F20"/>
          <w:sz w:val="22"/>
        </w:rPr>
        <w:t>70</w:t>
      </w:r>
      <w:r>
        <w:rPr>
          <w:color w:val="231F20"/>
          <w:spacing w:val="-22"/>
          <w:sz w:val="22"/>
        </w:rPr>
        <w:t> </w:t>
      </w:r>
      <w:r>
        <w:rPr>
          <w:color w:val="231F20"/>
          <w:sz w:val="22"/>
        </w:rPr>
        <w:t>iç</w:t>
      </w:r>
      <w:r>
        <w:rPr>
          <w:color w:val="231F20"/>
          <w:spacing w:val="-22"/>
          <w:sz w:val="22"/>
        </w:rPr>
        <w:t> </w:t>
      </w:r>
      <w:r>
        <w:rPr>
          <w:color w:val="231F20"/>
          <w:sz w:val="22"/>
        </w:rPr>
        <w:t>günlük</w:t>
      </w:r>
      <w:r>
        <w:rPr>
          <w:color w:val="231F20"/>
          <w:spacing w:val="-22"/>
          <w:sz w:val="22"/>
        </w:rPr>
        <w:t> </w:t>
      </w:r>
      <w:r>
        <w:rPr>
          <w:color w:val="231F20"/>
          <w:sz w:val="22"/>
        </w:rPr>
        <w:t>izleme</w:t>
      </w:r>
      <w:r>
        <w:rPr>
          <w:color w:val="231F20"/>
          <w:spacing w:val="-22"/>
          <w:sz w:val="22"/>
        </w:rPr>
        <w:t> </w:t>
      </w:r>
      <w:r>
        <w:rPr>
          <w:color w:val="231F20"/>
          <w:sz w:val="22"/>
        </w:rPr>
        <w:t>süreci</w:t>
      </w:r>
      <w:r>
        <w:rPr>
          <w:color w:val="231F20"/>
          <w:spacing w:val="-22"/>
          <w:sz w:val="22"/>
        </w:rPr>
        <w:t> </w:t>
      </w:r>
      <w:r>
        <w:rPr>
          <w:color w:val="231F20"/>
          <w:sz w:val="22"/>
        </w:rPr>
        <w:t>sonucunda</w:t>
      </w:r>
      <w:r>
        <w:rPr>
          <w:color w:val="231F20"/>
          <w:spacing w:val="-22"/>
          <w:sz w:val="22"/>
        </w:rPr>
        <w:t> </w:t>
      </w:r>
      <w:r>
        <w:rPr>
          <w:color w:val="231F20"/>
          <w:sz w:val="22"/>
        </w:rPr>
        <w:t>ögrenciyle</w:t>
      </w:r>
      <w:r>
        <w:rPr>
          <w:color w:val="231F20"/>
          <w:spacing w:val="-23"/>
          <w:sz w:val="22"/>
        </w:rPr>
        <w:t> </w:t>
      </w:r>
      <w:r>
        <w:rPr>
          <w:color w:val="231F20"/>
          <w:sz w:val="22"/>
        </w:rPr>
        <w:t>ilgili</w:t>
      </w:r>
      <w:r>
        <w:rPr>
          <w:color w:val="231F20"/>
          <w:spacing w:val="-22"/>
          <w:sz w:val="22"/>
        </w:rPr>
        <w:t> </w:t>
      </w:r>
      <w:r>
        <w:rPr>
          <w:color w:val="231F20"/>
          <w:sz w:val="22"/>
        </w:rPr>
        <w:t>egitsel</w:t>
      </w:r>
      <w:r>
        <w:rPr>
          <w:color w:val="231F20"/>
          <w:spacing w:val="-22"/>
          <w:sz w:val="22"/>
        </w:rPr>
        <w:t> </w:t>
      </w:r>
      <w:r>
        <w:rPr>
          <w:color w:val="231F20"/>
          <w:sz w:val="22"/>
        </w:rPr>
        <w:t>degerlendirme ve</w:t>
      </w:r>
      <w:r>
        <w:rPr>
          <w:color w:val="231F20"/>
          <w:spacing w:val="-12"/>
          <w:sz w:val="22"/>
        </w:rPr>
        <w:t> </w:t>
      </w:r>
      <w:r>
        <w:rPr>
          <w:color w:val="231F20"/>
          <w:sz w:val="22"/>
        </w:rPr>
        <w:t>tanılama</w:t>
      </w:r>
      <w:r>
        <w:rPr>
          <w:color w:val="231F20"/>
          <w:spacing w:val="-13"/>
          <w:sz w:val="22"/>
        </w:rPr>
        <w:t> </w:t>
      </w:r>
      <w:r>
        <w:rPr>
          <w:color w:val="231F20"/>
          <w:sz w:val="22"/>
        </w:rPr>
        <w:t>ya</w:t>
      </w:r>
      <w:r>
        <w:rPr>
          <w:color w:val="231F20"/>
          <w:spacing w:val="-12"/>
          <w:sz w:val="22"/>
        </w:rPr>
        <w:t> </w:t>
      </w:r>
      <w:r>
        <w:rPr>
          <w:color w:val="231F20"/>
          <w:sz w:val="22"/>
        </w:rPr>
        <w:t>da</w:t>
      </w:r>
      <w:r>
        <w:rPr>
          <w:color w:val="231F20"/>
          <w:spacing w:val="-12"/>
          <w:sz w:val="22"/>
        </w:rPr>
        <w:t> </w:t>
      </w:r>
      <w:r>
        <w:rPr>
          <w:color w:val="231F20"/>
          <w:sz w:val="22"/>
        </w:rPr>
        <w:t>yerleçtirme</w:t>
      </w:r>
      <w:r>
        <w:rPr>
          <w:color w:val="231F20"/>
          <w:spacing w:val="-12"/>
          <w:sz w:val="22"/>
        </w:rPr>
        <w:t> </w:t>
      </w:r>
      <w:r>
        <w:rPr>
          <w:color w:val="231F20"/>
          <w:sz w:val="22"/>
        </w:rPr>
        <w:t>kararının</w:t>
      </w:r>
      <w:r>
        <w:rPr>
          <w:color w:val="231F20"/>
          <w:spacing w:val="-12"/>
          <w:sz w:val="22"/>
        </w:rPr>
        <w:t> </w:t>
      </w:r>
      <w:r>
        <w:rPr>
          <w:color w:val="231F20"/>
          <w:sz w:val="22"/>
        </w:rPr>
        <w:t>uygun</w:t>
      </w:r>
      <w:r>
        <w:rPr>
          <w:color w:val="231F20"/>
          <w:spacing w:val="-12"/>
          <w:sz w:val="22"/>
        </w:rPr>
        <w:t> </w:t>
      </w:r>
      <w:r>
        <w:rPr>
          <w:color w:val="231F20"/>
          <w:sz w:val="22"/>
        </w:rPr>
        <w:t>bulunmaması</w:t>
      </w:r>
      <w:r>
        <w:rPr>
          <w:color w:val="231F20"/>
          <w:spacing w:val="-12"/>
          <w:sz w:val="22"/>
        </w:rPr>
        <w:t> </w:t>
      </w:r>
      <w:r>
        <w:rPr>
          <w:color w:val="231F20"/>
          <w:sz w:val="22"/>
        </w:rPr>
        <w:t>hâlinde</w:t>
      </w:r>
      <w:r>
        <w:rPr>
          <w:color w:val="231F20"/>
          <w:spacing w:val="-12"/>
          <w:sz w:val="22"/>
        </w:rPr>
        <w:t> </w:t>
      </w:r>
      <w:r>
        <w:rPr>
          <w:color w:val="231F20"/>
          <w:sz w:val="22"/>
        </w:rPr>
        <w:t>yeniden degerlendirilmesi</w:t>
      </w:r>
      <w:r>
        <w:rPr>
          <w:color w:val="231F20"/>
          <w:spacing w:val="-16"/>
          <w:sz w:val="22"/>
        </w:rPr>
        <w:t> </w:t>
      </w:r>
      <w:r>
        <w:rPr>
          <w:color w:val="231F20"/>
          <w:sz w:val="22"/>
        </w:rPr>
        <w:t>istegiyle</w:t>
      </w:r>
      <w:r>
        <w:rPr>
          <w:color w:val="231F20"/>
          <w:spacing w:val="-15"/>
          <w:sz w:val="22"/>
        </w:rPr>
        <w:t> </w:t>
      </w:r>
      <w:r>
        <w:rPr>
          <w:color w:val="231F20"/>
          <w:sz w:val="22"/>
        </w:rPr>
        <w:t>özel</w:t>
      </w:r>
      <w:r>
        <w:rPr>
          <w:color w:val="231F20"/>
          <w:spacing w:val="-15"/>
          <w:sz w:val="22"/>
        </w:rPr>
        <w:t> </w:t>
      </w:r>
      <w:r>
        <w:rPr>
          <w:color w:val="231F20"/>
          <w:sz w:val="22"/>
        </w:rPr>
        <w:t>egitim</w:t>
      </w:r>
      <w:r>
        <w:rPr>
          <w:color w:val="231F20"/>
          <w:spacing w:val="-15"/>
          <w:sz w:val="22"/>
        </w:rPr>
        <w:t> </w:t>
      </w:r>
      <w:r>
        <w:rPr>
          <w:color w:val="231F20"/>
          <w:sz w:val="22"/>
        </w:rPr>
        <w:t>hizmetleri</w:t>
      </w:r>
      <w:r>
        <w:rPr>
          <w:color w:val="231F20"/>
          <w:spacing w:val="-15"/>
          <w:sz w:val="22"/>
        </w:rPr>
        <w:t> </w:t>
      </w:r>
      <w:r>
        <w:rPr>
          <w:color w:val="231F20"/>
          <w:sz w:val="22"/>
        </w:rPr>
        <w:t>kuruluna</w:t>
      </w:r>
      <w:r>
        <w:rPr>
          <w:color w:val="231F20"/>
          <w:spacing w:val="-15"/>
          <w:sz w:val="22"/>
        </w:rPr>
        <w:t> </w:t>
      </w:r>
      <w:r>
        <w:rPr>
          <w:color w:val="231F20"/>
          <w:sz w:val="22"/>
        </w:rPr>
        <w:t>itiraz</w:t>
      </w:r>
      <w:r>
        <w:rPr>
          <w:color w:val="231F20"/>
          <w:spacing w:val="-15"/>
          <w:sz w:val="22"/>
        </w:rPr>
        <w:t> </w:t>
      </w:r>
      <w:r>
        <w:rPr>
          <w:color w:val="231F20"/>
          <w:sz w:val="22"/>
        </w:rPr>
        <w:t>edebilir.</w:t>
      </w:r>
    </w:p>
    <w:p>
      <w:pPr>
        <w:pStyle w:val="ListParagraph"/>
        <w:numPr>
          <w:ilvl w:val="0"/>
          <w:numId w:val="57"/>
        </w:numPr>
        <w:tabs>
          <w:tab w:pos="1142" w:val="left" w:leader="none"/>
        </w:tabs>
        <w:spacing w:line="247" w:lineRule="auto" w:before="123" w:after="0"/>
        <w:ind w:left="302" w:right="487" w:firstLine="567"/>
        <w:jc w:val="both"/>
        <w:rPr>
          <w:sz w:val="22"/>
        </w:rPr>
      </w:pPr>
      <w:r>
        <w:rPr>
          <w:color w:val="231F20"/>
          <w:sz w:val="22"/>
        </w:rPr>
        <w:t>Egitsel degerlendirme ve tanılama ile yerleçtirme kararlarıyla ilgili özel egitim hizmetleri kuruluna yapılacak itirazlar incelenerek en geç 30</w:t>
      </w:r>
      <w:r>
        <w:rPr>
          <w:color w:val="231F20"/>
          <w:spacing w:val="-38"/>
          <w:sz w:val="22"/>
        </w:rPr>
        <w:t> </w:t>
      </w:r>
      <w:r>
        <w:rPr>
          <w:color w:val="231F20"/>
          <w:sz w:val="22"/>
        </w:rPr>
        <w:t>gün içerisinde</w:t>
      </w:r>
      <w:r>
        <w:rPr>
          <w:color w:val="231F20"/>
          <w:spacing w:val="-24"/>
          <w:sz w:val="22"/>
        </w:rPr>
        <w:t> </w:t>
      </w:r>
      <w:r>
        <w:rPr>
          <w:color w:val="231F20"/>
          <w:sz w:val="22"/>
        </w:rPr>
        <w:t>sonuçlandırılır.</w:t>
      </w:r>
      <w:r>
        <w:rPr>
          <w:color w:val="231F20"/>
          <w:spacing w:val="-24"/>
          <w:sz w:val="22"/>
        </w:rPr>
        <w:t> </w:t>
      </w:r>
      <w:r>
        <w:rPr>
          <w:color w:val="231F20"/>
          <w:sz w:val="22"/>
        </w:rPr>
        <w:t>Sonuç,</w:t>
      </w:r>
      <w:r>
        <w:rPr>
          <w:color w:val="231F20"/>
          <w:spacing w:val="-24"/>
          <w:sz w:val="22"/>
        </w:rPr>
        <w:t> </w:t>
      </w:r>
      <w:r>
        <w:rPr>
          <w:color w:val="231F20"/>
          <w:sz w:val="22"/>
        </w:rPr>
        <w:t>veliye,</w:t>
      </w:r>
      <w:r>
        <w:rPr>
          <w:color w:val="231F20"/>
          <w:spacing w:val="-23"/>
          <w:sz w:val="22"/>
        </w:rPr>
        <w:t> </w:t>
      </w:r>
      <w:r>
        <w:rPr>
          <w:color w:val="231F20"/>
          <w:sz w:val="22"/>
        </w:rPr>
        <w:t>okula/kuruma</w:t>
      </w:r>
      <w:r>
        <w:rPr>
          <w:color w:val="231F20"/>
          <w:spacing w:val="-23"/>
          <w:sz w:val="22"/>
        </w:rPr>
        <w:t> </w:t>
      </w:r>
      <w:r>
        <w:rPr>
          <w:color w:val="231F20"/>
          <w:sz w:val="22"/>
        </w:rPr>
        <w:t>ve</w:t>
      </w:r>
      <w:r>
        <w:rPr>
          <w:color w:val="231F20"/>
          <w:spacing w:val="-24"/>
          <w:sz w:val="22"/>
        </w:rPr>
        <w:t> </w:t>
      </w:r>
      <w:r>
        <w:rPr>
          <w:color w:val="231F20"/>
          <w:sz w:val="22"/>
        </w:rPr>
        <w:t>RAM’a</w:t>
      </w:r>
      <w:r>
        <w:rPr>
          <w:color w:val="231F20"/>
          <w:spacing w:val="-23"/>
          <w:sz w:val="22"/>
        </w:rPr>
        <w:t> </w:t>
      </w:r>
      <w:r>
        <w:rPr>
          <w:color w:val="231F20"/>
          <w:sz w:val="22"/>
        </w:rPr>
        <w:t>yazılı</w:t>
      </w:r>
      <w:r>
        <w:rPr>
          <w:color w:val="231F20"/>
          <w:spacing w:val="-24"/>
          <w:sz w:val="22"/>
        </w:rPr>
        <w:t> </w:t>
      </w:r>
      <w:r>
        <w:rPr>
          <w:color w:val="231F20"/>
          <w:sz w:val="22"/>
        </w:rPr>
        <w:t>olarak bildirilir.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BodyText"/>
        <w:spacing w:before="93"/>
        <w:ind w:right="499"/>
        <w:jc w:val="right"/>
        <w:rPr>
          <w:rFonts w:ascii="Arial"/>
        </w:rPr>
      </w:pPr>
      <w:r>
        <w:rPr>
          <w:rFonts w:ascii="Arial"/>
          <w:color w:val="92278F"/>
        </w:rPr>
        <w:t>129</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6136"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6656" filled="true" fillcolor="#92278f" stroked="false">
            <v:fill type="solid"/>
            <w10:wrap type="none"/>
          </v:rect>
        </w:pict>
      </w:r>
      <w:r>
        <w:rPr/>
        <w:pict>
          <v:rect style="position:absolute;margin-left:0pt;margin-top:649.765015pt;width:49.606pt;height:33.386pt;mso-position-horizontal-relative:page;mso-position-vertical-relative:page;z-index:2668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Heading6"/>
        <w:numPr>
          <w:ilvl w:val="0"/>
          <w:numId w:val="58"/>
        </w:numPr>
        <w:tabs>
          <w:tab w:pos="894" w:val="left" w:leader="none"/>
        </w:tabs>
        <w:spacing w:line="247" w:lineRule="auto" w:before="107" w:after="0"/>
        <w:ind w:left="893" w:right="325" w:hanging="426"/>
        <w:jc w:val="left"/>
      </w:pPr>
      <w:r>
        <w:rPr>
          <w:color w:val="ED2024"/>
          <w:spacing w:val="-1"/>
          <w:w w:val="81"/>
        </w:rPr>
        <w:t>SORU</w:t>
      </w:r>
      <w:r>
        <w:rPr>
          <w:color w:val="ED2024"/>
          <w:w w:val="81"/>
        </w:rPr>
        <w:t>:</w:t>
      </w:r>
      <w:r>
        <w:rPr>
          <w:color w:val="ED2024"/>
        </w:rPr>
        <w:t> </w:t>
      </w:r>
      <w:r>
        <w:rPr>
          <w:color w:val="ED2024"/>
          <w:spacing w:val="27"/>
        </w:rPr>
        <w:t> </w:t>
      </w:r>
      <w:r>
        <w:rPr>
          <w:color w:val="ED2024"/>
          <w:spacing w:val="1"/>
          <w:w w:val="78"/>
        </w:rPr>
        <w:t>I</w:t>
      </w:r>
      <w:r>
        <w:rPr>
          <w:color w:val="ED2024"/>
          <w:spacing w:val="-1"/>
          <w:w w:val="92"/>
        </w:rPr>
        <w:t>l</w:t>
      </w:r>
      <w:r>
        <w:rPr>
          <w:color w:val="ED2024"/>
          <w:w w:val="92"/>
        </w:rPr>
        <w:t>k</w:t>
      </w:r>
      <w:r>
        <w:rPr>
          <w:color w:val="ED2024"/>
          <w:w w:val="89"/>
        </w:rPr>
        <w:t>ö</w:t>
      </w:r>
      <w:r>
        <w:rPr>
          <w:color w:val="ED2024"/>
          <w:spacing w:val="-1"/>
          <w:w w:val="90"/>
        </w:rPr>
        <w:t>g</w:t>
      </w:r>
      <w:r>
        <w:rPr>
          <w:color w:val="ED2024"/>
          <w:spacing w:val="-1"/>
          <w:w w:val="90"/>
        </w:rPr>
        <w:t>retim</w:t>
      </w:r>
      <w:r>
        <w:rPr>
          <w:color w:val="ED2024"/>
          <w:w w:val="90"/>
        </w:rPr>
        <w:t>e</w:t>
      </w:r>
      <w:r>
        <w:rPr>
          <w:color w:val="ED2024"/>
        </w:rPr>
        <w:t>  </w:t>
      </w:r>
      <w:r>
        <w:rPr>
          <w:color w:val="ED2024"/>
          <w:spacing w:val="-27"/>
        </w:rPr>
        <w:t> </w:t>
      </w:r>
      <w:r>
        <w:rPr>
          <w:color w:val="ED2024"/>
          <w:spacing w:val="-1"/>
          <w:w w:val="91"/>
        </w:rPr>
        <w:t>d</w:t>
      </w:r>
      <w:r>
        <w:rPr>
          <w:color w:val="ED2024"/>
          <w:spacing w:val="1"/>
          <w:w w:val="91"/>
        </w:rPr>
        <w:t>e</w:t>
      </w:r>
      <w:r>
        <w:rPr>
          <w:color w:val="ED2024"/>
          <w:spacing w:val="-1"/>
          <w:w w:val="89"/>
        </w:rPr>
        <w:t>va</w:t>
      </w:r>
      <w:r>
        <w:rPr>
          <w:color w:val="ED2024"/>
          <w:w w:val="89"/>
        </w:rPr>
        <w:t>m</w:t>
      </w:r>
      <w:r>
        <w:rPr>
          <w:color w:val="ED2024"/>
        </w:rPr>
        <w:t> </w:t>
      </w:r>
      <w:r>
        <w:rPr>
          <w:color w:val="ED2024"/>
          <w:spacing w:val="27"/>
        </w:rPr>
        <w:t> </w:t>
      </w:r>
      <w:r>
        <w:rPr>
          <w:color w:val="ED2024"/>
          <w:spacing w:val="1"/>
          <w:w w:val="91"/>
        </w:rPr>
        <w:t>e</w:t>
      </w:r>
      <w:r>
        <w:rPr>
          <w:color w:val="ED2024"/>
          <w:spacing w:val="-1"/>
          <w:w w:val="91"/>
        </w:rPr>
        <w:t>d</w:t>
      </w:r>
      <w:r>
        <w:rPr>
          <w:color w:val="ED2024"/>
          <w:spacing w:val="1"/>
          <w:w w:val="89"/>
        </w:rPr>
        <w:t>e</w:t>
      </w:r>
      <w:r>
        <w:rPr>
          <w:color w:val="ED2024"/>
          <w:w w:val="89"/>
        </w:rPr>
        <w:t>n</w:t>
      </w:r>
      <w:r>
        <w:rPr>
          <w:color w:val="ED2024"/>
        </w:rPr>
        <w:t> </w:t>
      </w:r>
      <w:r>
        <w:rPr>
          <w:color w:val="ED2024"/>
          <w:spacing w:val="27"/>
        </w:rPr>
        <w:t> </w:t>
      </w:r>
      <w:r>
        <w:rPr>
          <w:color w:val="ED2024"/>
          <w:spacing w:val="-1"/>
          <w:w w:val="92"/>
        </w:rPr>
        <w:t>ka</w:t>
      </w:r>
      <w:r>
        <w:rPr>
          <w:color w:val="ED2024"/>
          <w:w w:val="92"/>
        </w:rPr>
        <w:t>y</w:t>
      </w:r>
      <w:r>
        <w:rPr>
          <w:color w:val="ED2024"/>
          <w:spacing w:val="-1"/>
          <w:w w:val="87"/>
        </w:rPr>
        <w:t>n</w:t>
      </w:r>
      <w:r>
        <w:rPr>
          <w:color w:val="ED2024"/>
          <w:spacing w:val="-1"/>
          <w:w w:val="89"/>
        </w:rPr>
        <w:t>a</w:t>
      </w:r>
      <w:r>
        <w:rPr>
          <w:color w:val="ED2024"/>
          <w:w w:val="86"/>
        </w:rPr>
        <w:t>ç</w:t>
      </w:r>
      <w:r>
        <w:rPr>
          <w:color w:val="ED2024"/>
          <w:w w:val="91"/>
        </w:rPr>
        <w:t>t</w:t>
      </w:r>
      <w:r>
        <w:rPr>
          <w:color w:val="ED2024"/>
          <w:w w:val="31"/>
        </w:rPr>
        <w:t></w:t>
      </w:r>
      <w:r>
        <w:rPr>
          <w:color w:val="ED2024"/>
          <w:spacing w:val="-1"/>
          <w:w w:val="88"/>
        </w:rPr>
        <w:t>r</w:t>
      </w:r>
      <w:r>
        <w:rPr>
          <w:color w:val="ED2024"/>
          <w:spacing w:val="1"/>
          <w:w w:val="87"/>
        </w:rPr>
        <w:t>m</w:t>
      </w:r>
      <w:r>
        <w:rPr>
          <w:color w:val="ED2024"/>
          <w:w w:val="89"/>
        </w:rPr>
        <w:t>a</w:t>
      </w:r>
      <w:r>
        <w:rPr>
          <w:color w:val="ED2024"/>
        </w:rPr>
        <w:t> </w:t>
      </w:r>
      <w:r>
        <w:rPr>
          <w:color w:val="ED2024"/>
          <w:spacing w:val="27"/>
        </w:rPr>
        <w:t> </w:t>
      </w:r>
      <w:r>
        <w:rPr>
          <w:color w:val="ED2024"/>
          <w:spacing w:val="-1"/>
          <w:w w:val="89"/>
        </w:rPr>
        <w:t>ö</w:t>
      </w:r>
      <w:r>
        <w:rPr>
          <w:color w:val="ED2024"/>
          <w:spacing w:val="1"/>
          <w:w w:val="90"/>
        </w:rPr>
        <w:t>g</w:t>
      </w:r>
      <w:r>
        <w:rPr>
          <w:color w:val="ED2024"/>
          <w:spacing w:val="-1"/>
          <w:w w:val="90"/>
        </w:rPr>
        <w:t>r</w:t>
      </w:r>
      <w:r>
        <w:rPr>
          <w:color w:val="ED2024"/>
          <w:w w:val="90"/>
        </w:rPr>
        <w:t>e</w:t>
      </w:r>
      <w:r>
        <w:rPr>
          <w:color w:val="ED2024"/>
          <w:spacing w:val="-1"/>
          <w:w w:val="89"/>
        </w:rPr>
        <w:t>ncil</w:t>
      </w:r>
      <w:r>
        <w:rPr>
          <w:color w:val="ED2024"/>
          <w:w w:val="89"/>
        </w:rPr>
        <w:t>e</w:t>
      </w:r>
      <w:r>
        <w:rPr>
          <w:color w:val="ED2024"/>
          <w:spacing w:val="-1"/>
          <w:w w:val="88"/>
        </w:rPr>
        <w:t>r</w:t>
      </w:r>
      <w:r>
        <w:rPr>
          <w:color w:val="ED2024"/>
          <w:spacing w:val="-1"/>
          <w:w w:val="88"/>
        </w:rPr>
        <w:t>in</w:t>
      </w:r>
      <w:r>
        <w:rPr>
          <w:color w:val="ED2024"/>
          <w:w w:val="88"/>
        </w:rPr>
        <w:t>d</w:t>
      </w:r>
      <w:r>
        <w:rPr>
          <w:color w:val="ED2024"/>
          <w:w w:val="92"/>
        </w:rPr>
        <w:t>e</w:t>
      </w:r>
      <w:r>
        <w:rPr>
          <w:color w:val="ED2024"/>
        </w:rPr>
        <w:t>  </w:t>
      </w:r>
      <w:r>
        <w:rPr>
          <w:color w:val="ED2024"/>
          <w:spacing w:val="-28"/>
        </w:rPr>
        <w:t> </w:t>
      </w:r>
      <w:r>
        <w:rPr>
          <w:color w:val="ED2024"/>
          <w:spacing w:val="-1"/>
          <w:w w:val="91"/>
        </w:rPr>
        <w:t>y</w:t>
      </w:r>
      <w:r>
        <w:rPr>
          <w:color w:val="ED2024"/>
          <w:w w:val="91"/>
        </w:rPr>
        <w:t>a</w:t>
      </w:r>
      <w:r>
        <w:rPr>
          <w:color w:val="ED2024"/>
          <w:w w:val="86"/>
        </w:rPr>
        <w:t>ç </w:t>
      </w:r>
      <w:r>
        <w:rPr>
          <w:color w:val="ED2024"/>
          <w:w w:val="89"/>
        </w:rPr>
        <w:t>s</w:t>
      </w:r>
      <w:r>
        <w:rPr>
          <w:color w:val="ED2024"/>
          <w:w w:val="31"/>
        </w:rPr>
        <w:t></w:t>
      </w:r>
      <w:r>
        <w:rPr>
          <w:color w:val="ED2024"/>
          <w:spacing w:val="-1"/>
          <w:w w:val="87"/>
        </w:rPr>
        <w:t>n</w:t>
      </w:r>
      <w:r>
        <w:rPr>
          <w:color w:val="ED2024"/>
          <w:w w:val="31"/>
        </w:rPr>
        <w:t></w:t>
      </w:r>
      <w:r>
        <w:rPr>
          <w:color w:val="ED2024"/>
          <w:spacing w:val="-1"/>
          <w:w w:val="88"/>
        </w:rPr>
        <w:t>r</w:t>
      </w:r>
      <w:r>
        <w:rPr>
          <w:color w:val="ED2024"/>
          <w:w w:val="31"/>
        </w:rPr>
        <w:t></w:t>
      </w:r>
      <w:r>
        <w:rPr>
          <w:color w:val="ED2024"/>
          <w:spacing w:val="-8"/>
        </w:rPr>
        <w:t> </w:t>
      </w:r>
      <w:r>
        <w:rPr>
          <w:color w:val="ED2024"/>
          <w:spacing w:val="-1"/>
          <w:w w:val="91"/>
        </w:rPr>
        <w:t>v</w:t>
      </w:r>
      <w:r>
        <w:rPr>
          <w:color w:val="ED2024"/>
          <w:spacing w:val="1"/>
          <w:w w:val="91"/>
        </w:rPr>
        <w:t>a</w:t>
      </w:r>
      <w:r>
        <w:rPr>
          <w:color w:val="ED2024"/>
          <w:w w:val="88"/>
        </w:rPr>
        <w:t>r</w:t>
      </w:r>
      <w:r>
        <w:rPr>
          <w:color w:val="ED2024"/>
          <w:spacing w:val="-9"/>
        </w:rPr>
        <w:t> </w:t>
      </w:r>
      <w:r>
        <w:rPr>
          <w:color w:val="ED2024"/>
          <w:spacing w:val="1"/>
          <w:w w:val="87"/>
        </w:rPr>
        <w:t>m</w:t>
      </w:r>
      <w:r>
        <w:rPr>
          <w:color w:val="ED2024"/>
          <w:w w:val="31"/>
        </w:rPr>
        <w:t></w:t>
      </w:r>
      <w:r>
        <w:rPr>
          <w:color w:val="ED2024"/>
          <w:spacing w:val="-1"/>
          <w:w w:val="89"/>
        </w:rPr>
        <w:t>d</w:t>
      </w:r>
      <w:r>
        <w:rPr>
          <w:color w:val="ED2024"/>
          <w:w w:val="31"/>
        </w:rPr>
        <w:t></w:t>
      </w:r>
      <w:r>
        <w:rPr>
          <w:color w:val="ED2024"/>
          <w:spacing w:val="-1"/>
          <w:w w:val="88"/>
        </w:rPr>
        <w:t>r</w:t>
      </w:r>
      <w:r>
        <w:rPr>
          <w:color w:val="ED2024"/>
          <w:w w:val="82"/>
        </w:rPr>
        <w:t>?</w:t>
      </w:r>
    </w:p>
    <w:p>
      <w:pPr>
        <w:pStyle w:val="BodyText"/>
        <w:spacing w:line="247" w:lineRule="auto" w:before="121"/>
        <w:ind w:left="1313" w:right="321"/>
        <w:jc w:val="both"/>
      </w:pPr>
      <w:r>
        <w:rPr/>
        <w:drawing>
          <wp:anchor distT="0" distB="0" distL="0" distR="0" allowOverlap="1" layoutInCell="1" locked="0" behindDoc="0" simplePos="0" relativeHeight="26704">
            <wp:simplePos x="0" y="0"/>
            <wp:positionH relativeFrom="page">
              <wp:posOffset>756988</wp:posOffset>
            </wp:positionH>
            <wp:positionV relativeFrom="paragraph">
              <wp:posOffset>99045</wp:posOffset>
            </wp:positionV>
            <wp:extent cx="396328" cy="479298"/>
            <wp:effectExtent l="0" t="0" r="0" b="0"/>
            <wp:wrapNone/>
            <wp:docPr id="165" name="image132.jpeg" descr=""/>
            <wp:cNvGraphicFramePr>
              <a:graphicFrameLocks noChangeAspect="1"/>
            </wp:cNvGraphicFramePr>
            <a:graphic>
              <a:graphicData uri="http://schemas.openxmlformats.org/drawingml/2006/picture">
                <pic:pic>
                  <pic:nvPicPr>
                    <pic:cNvPr id="166"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37"/>
        </w:rPr>
        <w:t> </w:t>
      </w:r>
      <w:r>
        <w:rPr>
          <w:color w:val="231F20"/>
        </w:rPr>
        <w:t>Zorunlu</w:t>
      </w:r>
      <w:r>
        <w:rPr>
          <w:color w:val="231F20"/>
          <w:spacing w:val="-35"/>
        </w:rPr>
        <w:t> </w:t>
      </w:r>
      <w:r>
        <w:rPr>
          <w:color w:val="231F20"/>
        </w:rPr>
        <w:t>egitim</w:t>
      </w:r>
      <w:r>
        <w:rPr>
          <w:color w:val="231F20"/>
          <w:spacing w:val="-34"/>
        </w:rPr>
        <w:t> </w:t>
      </w:r>
      <w:r>
        <w:rPr>
          <w:color w:val="231F20"/>
        </w:rPr>
        <w:t>çagı</w:t>
      </w:r>
      <w:r>
        <w:rPr>
          <w:color w:val="231F20"/>
          <w:spacing w:val="-33"/>
        </w:rPr>
        <w:t> </w:t>
      </w:r>
      <w:r>
        <w:rPr>
          <w:color w:val="231F20"/>
        </w:rPr>
        <w:t>6-14</w:t>
      </w:r>
      <w:r>
        <w:rPr>
          <w:color w:val="231F20"/>
          <w:spacing w:val="-34"/>
        </w:rPr>
        <w:t> </w:t>
      </w:r>
      <w:r>
        <w:rPr>
          <w:color w:val="231F20"/>
        </w:rPr>
        <w:t>yaçı</w:t>
      </w:r>
      <w:r>
        <w:rPr>
          <w:color w:val="231F20"/>
          <w:spacing w:val="-35"/>
        </w:rPr>
        <w:t> </w:t>
      </w:r>
      <w:r>
        <w:rPr>
          <w:color w:val="231F20"/>
        </w:rPr>
        <w:t>kapsamaktadır.</w:t>
      </w:r>
      <w:r>
        <w:rPr>
          <w:color w:val="231F20"/>
          <w:spacing w:val="-33"/>
        </w:rPr>
        <w:t> </w:t>
      </w:r>
      <w:r>
        <w:rPr>
          <w:color w:val="231F20"/>
        </w:rPr>
        <w:t>Bu</w:t>
      </w:r>
      <w:r>
        <w:rPr>
          <w:color w:val="231F20"/>
          <w:spacing w:val="-34"/>
        </w:rPr>
        <w:t> </w:t>
      </w:r>
      <w:r>
        <w:rPr>
          <w:color w:val="231F20"/>
        </w:rPr>
        <w:t>süre</w:t>
      </w:r>
      <w:r>
        <w:rPr>
          <w:color w:val="231F20"/>
          <w:spacing w:val="-34"/>
        </w:rPr>
        <w:t> </w:t>
      </w:r>
      <w:r>
        <w:rPr>
          <w:color w:val="231F20"/>
        </w:rPr>
        <w:t>velinin istegi</w:t>
      </w:r>
      <w:r>
        <w:rPr>
          <w:color w:val="231F20"/>
          <w:spacing w:val="-6"/>
        </w:rPr>
        <w:t> </w:t>
      </w:r>
      <w:r>
        <w:rPr>
          <w:color w:val="231F20"/>
        </w:rPr>
        <w:t>ile</w:t>
      </w:r>
      <w:r>
        <w:rPr>
          <w:color w:val="231F20"/>
          <w:spacing w:val="-5"/>
        </w:rPr>
        <w:t> </w:t>
      </w:r>
      <w:r>
        <w:rPr>
          <w:color w:val="231F20"/>
        </w:rPr>
        <w:t>2</w:t>
      </w:r>
      <w:r>
        <w:rPr>
          <w:color w:val="231F20"/>
          <w:spacing w:val="-6"/>
        </w:rPr>
        <w:t> </w:t>
      </w:r>
      <w:r>
        <w:rPr>
          <w:color w:val="231F20"/>
        </w:rPr>
        <w:t>yıl</w:t>
      </w:r>
      <w:r>
        <w:rPr>
          <w:color w:val="231F20"/>
          <w:spacing w:val="-5"/>
        </w:rPr>
        <w:t> </w:t>
      </w:r>
      <w:r>
        <w:rPr>
          <w:color w:val="231F20"/>
        </w:rPr>
        <w:t>daha</w:t>
      </w:r>
      <w:r>
        <w:rPr>
          <w:color w:val="231F20"/>
          <w:spacing w:val="-5"/>
        </w:rPr>
        <w:t> </w:t>
      </w:r>
      <w:r>
        <w:rPr>
          <w:color w:val="231F20"/>
        </w:rPr>
        <w:t>uzatılabilir.</w:t>
      </w:r>
      <w:r>
        <w:rPr>
          <w:color w:val="231F20"/>
          <w:spacing w:val="-5"/>
        </w:rPr>
        <w:t> </w:t>
      </w:r>
      <w:r>
        <w:rPr>
          <w:color w:val="231F20"/>
        </w:rPr>
        <w:t>Uzatılan</w:t>
      </w:r>
      <w:r>
        <w:rPr>
          <w:color w:val="231F20"/>
          <w:spacing w:val="-6"/>
        </w:rPr>
        <w:t> </w:t>
      </w:r>
      <w:r>
        <w:rPr>
          <w:color w:val="231F20"/>
        </w:rPr>
        <w:t>2</w:t>
      </w:r>
      <w:r>
        <w:rPr>
          <w:color w:val="231F20"/>
          <w:spacing w:val="-5"/>
        </w:rPr>
        <w:t> </w:t>
      </w:r>
      <w:r>
        <w:rPr>
          <w:color w:val="231F20"/>
        </w:rPr>
        <w:t>yılın</w:t>
      </w:r>
      <w:r>
        <w:rPr>
          <w:color w:val="231F20"/>
          <w:spacing w:val="-6"/>
        </w:rPr>
        <w:t> </w:t>
      </w:r>
      <w:r>
        <w:rPr>
          <w:color w:val="231F20"/>
        </w:rPr>
        <w:t>sonunda</w:t>
      </w:r>
      <w:r>
        <w:rPr>
          <w:color w:val="231F20"/>
          <w:spacing w:val="-5"/>
        </w:rPr>
        <w:t> </w:t>
      </w:r>
      <w:r>
        <w:rPr>
          <w:color w:val="231F20"/>
        </w:rPr>
        <w:t>8’inci</w:t>
      </w:r>
      <w:r>
        <w:rPr>
          <w:color w:val="231F20"/>
          <w:spacing w:val="-5"/>
        </w:rPr>
        <w:t> </w:t>
      </w:r>
      <w:r>
        <w:rPr>
          <w:color w:val="231F20"/>
        </w:rPr>
        <w:t>sınıfa devam</w:t>
      </w:r>
      <w:r>
        <w:rPr>
          <w:color w:val="231F20"/>
          <w:spacing w:val="-9"/>
        </w:rPr>
        <w:t> </w:t>
      </w:r>
      <w:r>
        <w:rPr>
          <w:color w:val="231F20"/>
        </w:rPr>
        <w:t>eden</w:t>
      </w:r>
      <w:r>
        <w:rPr>
          <w:color w:val="231F20"/>
          <w:spacing w:val="-9"/>
        </w:rPr>
        <w:t> </w:t>
      </w:r>
      <w:r>
        <w:rPr>
          <w:color w:val="231F20"/>
        </w:rPr>
        <w:t>ögrenciye</w:t>
      </w:r>
      <w:r>
        <w:rPr>
          <w:color w:val="231F20"/>
          <w:spacing w:val="-8"/>
        </w:rPr>
        <w:t> </w:t>
      </w:r>
      <w:r>
        <w:rPr>
          <w:color w:val="231F20"/>
        </w:rPr>
        <w:t>ögretim</w:t>
      </w:r>
      <w:r>
        <w:rPr>
          <w:color w:val="231F20"/>
          <w:spacing w:val="-9"/>
        </w:rPr>
        <w:t> </w:t>
      </w:r>
      <w:r>
        <w:rPr>
          <w:color w:val="231F20"/>
        </w:rPr>
        <w:t>yılına</w:t>
      </w:r>
      <w:r>
        <w:rPr>
          <w:color w:val="231F20"/>
          <w:spacing w:val="-8"/>
        </w:rPr>
        <w:t> </w:t>
      </w:r>
      <w:r>
        <w:rPr>
          <w:color w:val="231F20"/>
        </w:rPr>
        <w:t>kadar</w:t>
      </w:r>
      <w:r>
        <w:rPr>
          <w:color w:val="231F20"/>
          <w:spacing w:val="-9"/>
        </w:rPr>
        <w:t> </w:t>
      </w:r>
      <w:r>
        <w:rPr>
          <w:color w:val="231F20"/>
        </w:rPr>
        <w:t>süre</w:t>
      </w:r>
      <w:r>
        <w:rPr>
          <w:color w:val="231F20"/>
          <w:spacing w:val="-9"/>
        </w:rPr>
        <w:t> </w:t>
      </w:r>
      <w:r>
        <w:rPr>
          <w:color w:val="231F20"/>
        </w:rPr>
        <w:t>verilir.</w:t>
      </w:r>
    </w:p>
    <w:p>
      <w:pPr>
        <w:pStyle w:val="BodyText"/>
        <w:spacing w:before="3"/>
        <w:rPr>
          <w:sz w:val="21"/>
        </w:rPr>
      </w:pPr>
    </w:p>
    <w:p>
      <w:pPr>
        <w:pStyle w:val="Heading6"/>
        <w:numPr>
          <w:ilvl w:val="0"/>
          <w:numId w:val="58"/>
        </w:numPr>
        <w:tabs>
          <w:tab w:pos="894" w:val="left" w:leader="none"/>
        </w:tabs>
        <w:spacing w:line="247" w:lineRule="auto" w:before="0" w:after="0"/>
        <w:ind w:left="893" w:right="325" w:hanging="426"/>
        <w:jc w:val="left"/>
      </w:pPr>
      <w:r>
        <w:rPr>
          <w:color w:val="ED2024"/>
          <w:spacing w:val="-1"/>
          <w:w w:val="81"/>
        </w:rPr>
        <w:t>SORU</w:t>
      </w:r>
      <w:r>
        <w:rPr>
          <w:color w:val="ED2024"/>
          <w:w w:val="81"/>
        </w:rPr>
        <w:t>:</w:t>
      </w:r>
      <w:r>
        <w:rPr>
          <w:color w:val="ED2024"/>
        </w:rPr>
        <w:t>  </w:t>
      </w:r>
      <w:r>
        <w:rPr>
          <w:color w:val="ED2024"/>
          <w:spacing w:val="-16"/>
        </w:rPr>
        <w:t> </w:t>
      </w:r>
      <w:r>
        <w:rPr>
          <w:color w:val="ED2024"/>
          <w:w w:val="84"/>
        </w:rPr>
        <w:t>H</w:t>
      </w:r>
      <w:r>
        <w:rPr>
          <w:color w:val="ED2024"/>
          <w:spacing w:val="1"/>
          <w:w w:val="84"/>
        </w:rPr>
        <w:t>e</w:t>
      </w:r>
      <w:r>
        <w:rPr>
          <w:color w:val="ED2024"/>
          <w:w w:val="88"/>
        </w:rPr>
        <w:t>r</w:t>
      </w:r>
      <w:r>
        <w:rPr>
          <w:color w:val="ED2024"/>
        </w:rPr>
        <w:t>  </w:t>
      </w:r>
      <w:r>
        <w:rPr>
          <w:color w:val="ED2024"/>
          <w:spacing w:val="-15"/>
        </w:rPr>
        <w:t> </w:t>
      </w:r>
      <w:r>
        <w:rPr>
          <w:color w:val="ED2024"/>
          <w:spacing w:val="-1"/>
          <w:w w:val="90"/>
        </w:rPr>
        <w:t>kayna</w:t>
      </w:r>
      <w:r>
        <w:rPr>
          <w:color w:val="ED2024"/>
          <w:w w:val="86"/>
        </w:rPr>
        <w:t>ç</w:t>
      </w:r>
      <w:r>
        <w:rPr>
          <w:color w:val="ED2024"/>
          <w:w w:val="91"/>
        </w:rPr>
        <w:t>t</w:t>
      </w:r>
      <w:r>
        <w:rPr>
          <w:color w:val="ED2024"/>
          <w:spacing w:val="1"/>
          <w:w w:val="31"/>
        </w:rPr>
        <w:t></w:t>
      </w:r>
      <w:r>
        <w:rPr>
          <w:color w:val="ED2024"/>
          <w:w w:val="88"/>
        </w:rPr>
        <w:t>rma</w:t>
      </w:r>
      <w:r>
        <w:rPr>
          <w:color w:val="ED2024"/>
        </w:rPr>
        <w:t>  </w:t>
      </w:r>
      <w:r>
        <w:rPr>
          <w:color w:val="ED2024"/>
          <w:spacing w:val="-15"/>
        </w:rPr>
        <w:t> </w:t>
      </w:r>
      <w:r>
        <w:rPr>
          <w:color w:val="ED2024"/>
          <w:spacing w:val="-1"/>
          <w:w w:val="90"/>
        </w:rPr>
        <w:t>kar</w:t>
      </w:r>
      <w:r>
        <w:rPr>
          <w:color w:val="ED2024"/>
          <w:spacing w:val="1"/>
          <w:w w:val="90"/>
        </w:rPr>
        <w:t>a</w:t>
      </w:r>
      <w:r>
        <w:rPr>
          <w:color w:val="ED2024"/>
          <w:w w:val="88"/>
        </w:rPr>
        <w:t>r</w:t>
      </w:r>
      <w:r>
        <w:rPr>
          <w:color w:val="ED2024"/>
          <w:w w:val="31"/>
        </w:rPr>
        <w:t></w:t>
      </w:r>
      <w:r>
        <w:rPr>
          <w:color w:val="ED2024"/>
        </w:rPr>
        <w:t>  </w:t>
      </w:r>
      <w:r>
        <w:rPr>
          <w:color w:val="ED2024"/>
          <w:spacing w:val="-15"/>
        </w:rPr>
        <w:t> </w:t>
      </w:r>
      <w:r>
        <w:rPr>
          <w:color w:val="ED2024"/>
          <w:spacing w:val="-1"/>
          <w:w w:val="89"/>
        </w:rPr>
        <w:t>al</w:t>
      </w:r>
      <w:r>
        <w:rPr>
          <w:color w:val="ED2024"/>
          <w:w w:val="31"/>
        </w:rPr>
        <w:t></w:t>
      </w:r>
      <w:r>
        <w:rPr>
          <w:color w:val="ED2024"/>
          <w:spacing w:val="-1"/>
          <w:w w:val="87"/>
        </w:rPr>
        <w:t>nm</w:t>
      </w:r>
      <w:r>
        <w:rPr>
          <w:color w:val="ED2024"/>
          <w:w w:val="31"/>
        </w:rPr>
        <w:t></w:t>
      </w:r>
      <w:r>
        <w:rPr>
          <w:color w:val="ED2024"/>
          <w:w w:val="86"/>
        </w:rPr>
        <w:t>ç</w:t>
      </w:r>
      <w:r>
        <w:rPr>
          <w:color w:val="ED2024"/>
        </w:rPr>
        <w:t>  </w:t>
      </w:r>
      <w:r>
        <w:rPr>
          <w:color w:val="ED2024"/>
          <w:spacing w:val="-16"/>
        </w:rPr>
        <w:t> </w:t>
      </w:r>
      <w:r>
        <w:rPr>
          <w:color w:val="ED2024"/>
          <w:spacing w:val="1"/>
          <w:w w:val="89"/>
        </w:rPr>
        <w:t>ö</w:t>
      </w:r>
      <w:r>
        <w:rPr>
          <w:color w:val="ED2024"/>
          <w:spacing w:val="-1"/>
          <w:w w:val="90"/>
        </w:rPr>
        <w:t>g</w:t>
      </w:r>
      <w:r>
        <w:rPr>
          <w:color w:val="ED2024"/>
          <w:spacing w:val="-1"/>
          <w:w w:val="88"/>
        </w:rPr>
        <w:t>r</w:t>
      </w:r>
      <w:r>
        <w:rPr>
          <w:color w:val="ED2024"/>
          <w:w w:val="92"/>
        </w:rPr>
        <w:t>e</w:t>
      </w:r>
      <w:r>
        <w:rPr>
          <w:color w:val="ED2024"/>
          <w:spacing w:val="-1"/>
          <w:w w:val="87"/>
        </w:rPr>
        <w:t>n</w:t>
      </w:r>
      <w:r>
        <w:rPr>
          <w:color w:val="ED2024"/>
          <w:spacing w:val="-1"/>
          <w:w w:val="88"/>
        </w:rPr>
        <w:t>c</w:t>
      </w:r>
      <w:r>
        <w:rPr>
          <w:color w:val="ED2024"/>
          <w:w w:val="88"/>
        </w:rPr>
        <w:t>i</w:t>
      </w:r>
      <w:r>
        <w:rPr>
          <w:color w:val="ED2024"/>
        </w:rPr>
        <w:t>  </w:t>
      </w:r>
      <w:r>
        <w:rPr>
          <w:color w:val="ED2024"/>
          <w:spacing w:val="-14"/>
        </w:rPr>
        <w:t> </w:t>
      </w:r>
      <w:r>
        <w:rPr>
          <w:color w:val="ED2024"/>
          <w:w w:val="88"/>
        </w:rPr>
        <w:t>için</w:t>
      </w:r>
      <w:r>
        <w:rPr>
          <w:color w:val="ED2024"/>
        </w:rPr>
        <w:t>  </w:t>
      </w:r>
      <w:r>
        <w:rPr>
          <w:color w:val="ED2024"/>
          <w:spacing w:val="-16"/>
        </w:rPr>
        <w:t> </w:t>
      </w:r>
      <w:r>
        <w:rPr>
          <w:color w:val="ED2024"/>
          <w:spacing w:val="-1"/>
          <w:w w:val="84"/>
        </w:rPr>
        <w:t>BE</w:t>
      </w:r>
      <w:r>
        <w:rPr>
          <w:color w:val="ED2024"/>
          <w:w w:val="84"/>
        </w:rPr>
        <w:t>P</w:t>
      </w:r>
      <w:r>
        <w:rPr>
          <w:color w:val="ED2024"/>
        </w:rPr>
        <w:t>  </w:t>
      </w:r>
      <w:r>
        <w:rPr>
          <w:color w:val="ED2024"/>
          <w:spacing w:val="-16"/>
        </w:rPr>
        <w:t> </w:t>
      </w:r>
      <w:r>
        <w:rPr>
          <w:color w:val="ED2024"/>
          <w:w w:val="92"/>
        </w:rPr>
        <w:t>e</w:t>
      </w:r>
      <w:r>
        <w:rPr>
          <w:color w:val="ED2024"/>
          <w:w w:val="93"/>
        </w:rPr>
        <w:t>k</w:t>
      </w:r>
      <w:r>
        <w:rPr>
          <w:color w:val="ED2024"/>
          <w:spacing w:val="-1"/>
          <w:w w:val="88"/>
        </w:rPr>
        <w:t>i</w:t>
      </w:r>
      <w:r>
        <w:rPr>
          <w:color w:val="ED2024"/>
          <w:spacing w:val="-1"/>
          <w:w w:val="91"/>
        </w:rPr>
        <w:t>b</w:t>
      </w:r>
      <w:r>
        <w:rPr>
          <w:color w:val="ED2024"/>
          <w:w w:val="88"/>
        </w:rPr>
        <w:t>i </w:t>
      </w:r>
      <w:r>
        <w:rPr>
          <w:color w:val="ED2024"/>
          <w:w w:val="95"/>
        </w:rPr>
        <w:t>oluçturmak zorunlu</w:t>
      </w:r>
      <w:r>
        <w:rPr>
          <w:color w:val="ED2024"/>
          <w:spacing w:val="-15"/>
          <w:w w:val="95"/>
        </w:rPr>
        <w:t> </w:t>
      </w:r>
      <w:r>
        <w:rPr>
          <w:color w:val="ED2024"/>
          <w:w w:val="95"/>
        </w:rPr>
        <w:t>mudur?</w:t>
      </w:r>
    </w:p>
    <w:p>
      <w:pPr>
        <w:spacing w:before="121"/>
        <w:ind w:left="1313" w:right="0" w:firstLine="0"/>
        <w:jc w:val="both"/>
        <w:rPr>
          <w:sz w:val="22"/>
        </w:rPr>
      </w:pPr>
      <w:r>
        <w:rPr/>
        <w:drawing>
          <wp:anchor distT="0" distB="0" distL="0" distR="0" allowOverlap="1" layoutInCell="1" locked="0" behindDoc="1" simplePos="0" relativeHeight="268069415">
            <wp:simplePos x="0" y="0"/>
            <wp:positionH relativeFrom="page">
              <wp:posOffset>756988</wp:posOffset>
            </wp:positionH>
            <wp:positionV relativeFrom="paragraph">
              <wp:posOffset>146239</wp:posOffset>
            </wp:positionV>
            <wp:extent cx="396328" cy="479298"/>
            <wp:effectExtent l="0" t="0" r="0" b="0"/>
            <wp:wrapNone/>
            <wp:docPr id="167" name="image132.jpeg" descr=""/>
            <wp:cNvGraphicFramePr>
              <a:graphicFrameLocks noChangeAspect="1"/>
            </wp:cNvGraphicFramePr>
            <a:graphic>
              <a:graphicData uri="http://schemas.openxmlformats.org/drawingml/2006/picture">
                <pic:pic>
                  <pic:nvPicPr>
                    <pic:cNvPr id="168"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sz w:val="22"/>
        </w:rPr>
        <w:t>CEVAP: </w:t>
      </w:r>
      <w:r>
        <w:rPr>
          <w:color w:val="231F20"/>
          <w:sz w:val="22"/>
        </w:rPr>
        <w:t>Evet, zorunludur.</w:t>
      </w:r>
    </w:p>
    <w:p>
      <w:pPr>
        <w:tabs>
          <w:tab w:pos="1143" w:val="left" w:leader="none"/>
          <w:tab w:pos="1612" w:val="left" w:leader="none"/>
          <w:tab w:pos="2803" w:val="left" w:leader="none"/>
          <w:tab w:pos="3009" w:val="left" w:leader="none"/>
          <w:tab w:pos="3635" w:val="left" w:leader="none"/>
          <w:tab w:pos="3870" w:val="left" w:leader="none"/>
          <w:tab w:pos="5024" w:val="left" w:leader="none"/>
          <w:tab w:pos="5554" w:val="left" w:leader="none"/>
          <w:tab w:pos="5827" w:val="left" w:leader="none"/>
          <w:tab w:pos="6036" w:val="left" w:leader="none"/>
          <w:tab w:pos="6756" w:val="left" w:leader="none"/>
        </w:tabs>
        <w:spacing w:line="247" w:lineRule="auto" w:before="127"/>
        <w:ind w:left="467" w:right="323" w:firstLine="845"/>
        <w:jc w:val="right"/>
        <w:rPr>
          <w:b/>
          <w:sz w:val="22"/>
        </w:rPr>
      </w:pPr>
      <w:r>
        <w:rPr>
          <w:color w:val="231F20"/>
          <w:sz w:val="22"/>
        </w:rPr>
        <w:t>Özel egitime ihtiyacı olan ögrencilerin</w:t>
      </w:r>
      <w:r>
        <w:rPr>
          <w:color w:val="231F20"/>
          <w:spacing w:val="-16"/>
          <w:sz w:val="22"/>
        </w:rPr>
        <w:t> </w:t>
      </w:r>
      <w:r>
        <w:rPr>
          <w:color w:val="231F20"/>
          <w:sz w:val="22"/>
        </w:rPr>
        <w:t>egitimlerini</w:t>
      </w:r>
      <w:r>
        <w:rPr>
          <w:color w:val="231F20"/>
          <w:spacing w:val="39"/>
          <w:sz w:val="22"/>
        </w:rPr>
        <w:t> </w:t>
      </w:r>
      <w:r>
        <w:rPr>
          <w:color w:val="231F20"/>
          <w:sz w:val="22"/>
        </w:rPr>
        <w:t>sürdürdükleri</w:t>
      </w:r>
      <w:r>
        <w:rPr>
          <w:color w:val="231F20"/>
          <w:w w:val="94"/>
          <w:sz w:val="22"/>
        </w:rPr>
        <w:t> </w:t>
      </w:r>
      <w:r>
        <w:rPr>
          <w:color w:val="231F20"/>
          <w:sz w:val="22"/>
        </w:rPr>
        <w:t>okul</w:t>
        <w:tab/>
        <w:t>ve</w:t>
        <w:tab/>
      </w:r>
      <w:r>
        <w:rPr>
          <w:color w:val="231F20"/>
          <w:w w:val="95"/>
          <w:sz w:val="22"/>
        </w:rPr>
        <w:t>kurumlarda</w:t>
        <w:tab/>
        <w:tab/>
        <w:t>egitim</w:t>
        <w:tab/>
        <w:tab/>
      </w:r>
      <w:r>
        <w:rPr>
          <w:color w:val="231F20"/>
          <w:sz w:val="22"/>
        </w:rPr>
        <w:t>performansları</w:t>
        <w:tab/>
        <w:t>ve</w:t>
        <w:tab/>
        <w:tab/>
      </w:r>
      <w:r>
        <w:rPr>
          <w:color w:val="231F20"/>
          <w:spacing w:val="-1"/>
          <w:w w:val="95"/>
          <w:sz w:val="22"/>
        </w:rPr>
        <w:t>ihtiyaçları </w:t>
      </w:r>
      <w:r>
        <w:rPr>
          <w:color w:val="231F20"/>
          <w:sz w:val="22"/>
        </w:rPr>
        <w:t>dogrultusunda BEP’lerini hazırlamak amacıyla</w:t>
      </w:r>
      <w:r>
        <w:rPr>
          <w:color w:val="231F20"/>
          <w:spacing w:val="1"/>
          <w:sz w:val="22"/>
        </w:rPr>
        <w:t> </w:t>
      </w:r>
      <w:r>
        <w:rPr>
          <w:i/>
          <w:color w:val="231F20"/>
          <w:sz w:val="22"/>
        </w:rPr>
        <w:t>bireyselle3tirilmi3 egitim</w:t>
      </w:r>
      <w:r>
        <w:rPr>
          <w:i/>
          <w:color w:val="231F20"/>
          <w:w w:val="90"/>
          <w:sz w:val="22"/>
        </w:rPr>
        <w:t> </w:t>
      </w:r>
      <w:r>
        <w:rPr>
          <w:i/>
          <w:color w:val="231F20"/>
          <w:w w:val="90"/>
          <w:sz w:val="22"/>
        </w:rPr>
        <w:t>progra</w:t>
      </w:r>
      <w:r>
        <w:rPr>
          <w:i/>
          <w:color w:val="231F20"/>
          <w:spacing w:val="-1"/>
          <w:w w:val="90"/>
          <w:sz w:val="22"/>
        </w:rPr>
        <w:t>m</w:t>
      </w:r>
      <w:r>
        <w:rPr>
          <w:i/>
          <w:color w:val="231F20"/>
          <w:w w:val="27"/>
          <w:sz w:val="22"/>
        </w:rPr>
        <w:t></w:t>
      </w:r>
      <w:r>
        <w:rPr>
          <w:i/>
          <w:color w:val="231F20"/>
          <w:sz w:val="22"/>
        </w:rPr>
        <w:tab/>
      </w:r>
      <w:r>
        <w:rPr>
          <w:i/>
          <w:color w:val="231F20"/>
          <w:w w:val="93"/>
          <w:sz w:val="22"/>
        </w:rPr>
        <w:t>geli</w:t>
      </w:r>
      <w:r>
        <w:rPr>
          <w:i/>
          <w:color w:val="231F20"/>
          <w:w w:val="69"/>
          <w:sz w:val="22"/>
        </w:rPr>
        <w:t>3</w:t>
      </w:r>
      <w:r>
        <w:rPr>
          <w:i/>
          <w:color w:val="231F20"/>
          <w:w w:val="92"/>
          <w:sz w:val="22"/>
        </w:rPr>
        <w:t>tirme</w:t>
      </w:r>
      <w:r>
        <w:rPr>
          <w:i/>
          <w:color w:val="231F20"/>
          <w:sz w:val="22"/>
        </w:rPr>
        <w:tab/>
      </w:r>
      <w:r>
        <w:rPr>
          <w:i/>
          <w:color w:val="231F20"/>
          <w:w w:val="93"/>
          <w:sz w:val="22"/>
        </w:rPr>
        <w:t>b</w:t>
      </w:r>
      <w:r>
        <w:rPr>
          <w:i/>
          <w:color w:val="231F20"/>
          <w:w w:val="90"/>
          <w:sz w:val="22"/>
        </w:rPr>
        <w:t>i</w:t>
      </w:r>
      <w:r>
        <w:rPr>
          <w:i/>
          <w:color w:val="231F20"/>
          <w:spacing w:val="-1"/>
          <w:w w:val="88"/>
          <w:sz w:val="22"/>
        </w:rPr>
        <w:t>r</w:t>
      </w:r>
      <w:r>
        <w:rPr>
          <w:i/>
          <w:color w:val="231F20"/>
          <w:w w:val="90"/>
          <w:sz w:val="22"/>
        </w:rPr>
        <w:t>i</w:t>
      </w:r>
      <w:r>
        <w:rPr>
          <w:i/>
          <w:color w:val="231F20"/>
          <w:w w:val="90"/>
          <w:sz w:val="22"/>
        </w:rPr>
        <w:t>m</w:t>
      </w:r>
      <w:r>
        <w:rPr>
          <w:i/>
          <w:color w:val="231F20"/>
          <w:w w:val="90"/>
          <w:sz w:val="22"/>
        </w:rPr>
        <w:t>i</w:t>
      </w:r>
      <w:r>
        <w:rPr>
          <w:i/>
          <w:color w:val="231F20"/>
          <w:sz w:val="22"/>
        </w:rPr>
        <w:tab/>
      </w:r>
      <w:r>
        <w:rPr>
          <w:color w:val="231F20"/>
          <w:spacing w:val="-1"/>
          <w:w w:val="98"/>
          <w:sz w:val="22"/>
        </w:rPr>
        <w:t>o</w:t>
      </w:r>
      <w:r>
        <w:rPr>
          <w:color w:val="231F20"/>
          <w:spacing w:val="-1"/>
          <w:w w:val="95"/>
          <w:sz w:val="22"/>
        </w:rPr>
        <w:t>luçturulur</w:t>
      </w:r>
      <w:r>
        <w:rPr>
          <w:color w:val="231F20"/>
          <w:w w:val="95"/>
          <w:sz w:val="22"/>
        </w:rPr>
        <w:t>.</w:t>
      </w:r>
      <w:r>
        <w:rPr>
          <w:color w:val="231F20"/>
          <w:sz w:val="22"/>
        </w:rPr>
        <w:tab/>
      </w:r>
      <w:r>
        <w:rPr>
          <w:b/>
          <w:color w:val="231F20"/>
          <w:spacing w:val="-1"/>
          <w:w w:val="88"/>
          <w:sz w:val="22"/>
        </w:rPr>
        <w:t>(Ö</w:t>
      </w:r>
      <w:r>
        <w:rPr>
          <w:b/>
          <w:color w:val="231F20"/>
          <w:w w:val="88"/>
          <w:sz w:val="22"/>
        </w:rPr>
        <w:t>z</w:t>
      </w:r>
      <w:r>
        <w:rPr>
          <w:b/>
          <w:color w:val="231F20"/>
          <w:spacing w:val="-1"/>
          <w:w w:val="92"/>
          <w:sz w:val="22"/>
        </w:rPr>
        <w:t>e</w:t>
      </w:r>
      <w:r>
        <w:rPr>
          <w:b/>
          <w:color w:val="231F20"/>
          <w:w w:val="89"/>
          <w:sz w:val="22"/>
        </w:rPr>
        <w:t>l</w:t>
      </w:r>
      <w:r>
        <w:rPr>
          <w:b/>
          <w:color w:val="231F20"/>
          <w:sz w:val="22"/>
        </w:rPr>
        <w:tab/>
      </w:r>
      <w:r>
        <w:rPr>
          <w:b/>
          <w:color w:val="231F20"/>
          <w:w w:val="79"/>
          <w:sz w:val="22"/>
        </w:rPr>
        <w:t>E</w:t>
      </w:r>
      <w:r>
        <w:rPr>
          <w:b/>
          <w:color w:val="231F20"/>
          <w:spacing w:val="-1"/>
          <w:w w:val="90"/>
          <w:sz w:val="22"/>
        </w:rPr>
        <w:t>g</w:t>
      </w:r>
      <w:r>
        <w:rPr>
          <w:b/>
          <w:color w:val="231F20"/>
          <w:w w:val="88"/>
          <w:sz w:val="22"/>
        </w:rPr>
        <w:t>itim</w:t>
      </w:r>
      <w:r>
        <w:rPr>
          <w:b/>
          <w:color w:val="231F20"/>
          <w:sz w:val="22"/>
        </w:rPr>
        <w:tab/>
      </w:r>
      <w:r>
        <w:rPr>
          <w:b/>
          <w:color w:val="231F20"/>
          <w:w w:val="88"/>
          <w:sz w:val="22"/>
        </w:rPr>
        <w:t>Hizmetleri</w:t>
      </w:r>
    </w:p>
    <w:p>
      <w:pPr>
        <w:pStyle w:val="Heading6"/>
        <w:spacing w:before="2"/>
        <w:ind w:left="467"/>
      </w:pPr>
      <w:r>
        <w:rPr>
          <w:color w:val="231F20"/>
        </w:rPr>
        <w:t>Yönetmeligi’nin Madde 72)</w:t>
      </w:r>
    </w:p>
    <w:p>
      <w:pPr>
        <w:pStyle w:val="BodyText"/>
        <w:spacing w:before="10"/>
        <w:rPr>
          <w:b/>
          <w:sz w:val="21"/>
        </w:rPr>
      </w:pPr>
    </w:p>
    <w:p>
      <w:pPr>
        <w:pStyle w:val="ListParagraph"/>
        <w:numPr>
          <w:ilvl w:val="0"/>
          <w:numId w:val="58"/>
        </w:numPr>
        <w:tabs>
          <w:tab w:pos="893" w:val="left" w:leader="none"/>
        </w:tabs>
        <w:spacing w:line="247" w:lineRule="auto" w:before="0" w:after="0"/>
        <w:ind w:left="893" w:right="324" w:hanging="427"/>
        <w:jc w:val="both"/>
        <w:rPr>
          <w:b/>
          <w:sz w:val="22"/>
        </w:rPr>
      </w:pPr>
      <w:r>
        <w:rPr>
          <w:b/>
          <w:color w:val="ED2024"/>
          <w:spacing w:val="-1"/>
          <w:w w:val="81"/>
          <w:sz w:val="22"/>
        </w:rPr>
        <w:t>SORU</w:t>
      </w:r>
      <w:r>
        <w:rPr>
          <w:b/>
          <w:color w:val="ED2024"/>
          <w:w w:val="81"/>
          <w:sz w:val="22"/>
        </w:rPr>
        <w:t>:</w:t>
      </w:r>
      <w:r>
        <w:rPr>
          <w:b/>
          <w:color w:val="ED2024"/>
          <w:sz w:val="22"/>
        </w:rPr>
        <w:t> </w:t>
      </w:r>
      <w:r>
        <w:rPr>
          <w:b/>
          <w:color w:val="ED2024"/>
          <w:spacing w:val="3"/>
          <w:sz w:val="22"/>
        </w:rPr>
        <w:t> </w:t>
      </w:r>
      <w:r>
        <w:rPr>
          <w:b/>
          <w:color w:val="ED2024"/>
          <w:w w:val="84"/>
          <w:sz w:val="22"/>
        </w:rPr>
        <w:t>O</w:t>
      </w:r>
      <w:r>
        <w:rPr>
          <w:b/>
          <w:color w:val="ED2024"/>
          <w:spacing w:val="-1"/>
          <w:w w:val="93"/>
          <w:sz w:val="22"/>
        </w:rPr>
        <w:t>k</w:t>
      </w:r>
      <w:r>
        <w:rPr>
          <w:b/>
          <w:color w:val="ED2024"/>
          <w:w w:val="88"/>
          <w:sz w:val="22"/>
        </w:rPr>
        <w:t>u</w:t>
      </w:r>
      <w:r>
        <w:rPr>
          <w:b/>
          <w:color w:val="ED2024"/>
          <w:w w:val="89"/>
          <w:sz w:val="22"/>
        </w:rPr>
        <w:t>l</w:t>
      </w:r>
      <w:r>
        <w:rPr>
          <w:b/>
          <w:color w:val="ED2024"/>
          <w:spacing w:val="-1"/>
          <w:w w:val="88"/>
          <w:sz w:val="22"/>
        </w:rPr>
        <w:t>umuz</w:t>
      </w:r>
      <w:r>
        <w:rPr>
          <w:b/>
          <w:color w:val="ED2024"/>
          <w:w w:val="88"/>
          <w:sz w:val="22"/>
        </w:rPr>
        <w:t>d</w:t>
      </w:r>
      <w:r>
        <w:rPr>
          <w:b/>
          <w:color w:val="ED2024"/>
          <w:w w:val="89"/>
          <w:sz w:val="22"/>
        </w:rPr>
        <w:t>a</w:t>
      </w:r>
      <w:r>
        <w:rPr>
          <w:b/>
          <w:color w:val="ED2024"/>
          <w:sz w:val="22"/>
        </w:rPr>
        <w:t> </w:t>
      </w:r>
      <w:r>
        <w:rPr>
          <w:b/>
          <w:color w:val="ED2024"/>
          <w:spacing w:val="4"/>
          <w:sz w:val="22"/>
        </w:rPr>
        <w:t> </w:t>
      </w:r>
      <w:r>
        <w:rPr>
          <w:b/>
          <w:color w:val="ED2024"/>
          <w:spacing w:val="-1"/>
          <w:w w:val="93"/>
          <w:sz w:val="22"/>
        </w:rPr>
        <w:t>v</w:t>
      </w:r>
      <w:r>
        <w:rPr>
          <w:b/>
          <w:color w:val="ED2024"/>
          <w:w w:val="93"/>
          <w:sz w:val="22"/>
        </w:rPr>
        <w:t>e</w:t>
      </w:r>
      <w:r>
        <w:rPr>
          <w:b/>
          <w:color w:val="ED2024"/>
          <w:sz w:val="22"/>
        </w:rPr>
        <w:t> </w:t>
      </w:r>
      <w:r>
        <w:rPr>
          <w:b/>
          <w:color w:val="ED2024"/>
          <w:spacing w:val="4"/>
          <w:sz w:val="22"/>
        </w:rPr>
        <w:t> </w:t>
      </w:r>
      <w:r>
        <w:rPr>
          <w:b/>
          <w:color w:val="ED2024"/>
          <w:w w:val="92"/>
          <w:sz w:val="22"/>
        </w:rPr>
        <w:t>ya</w:t>
      </w:r>
      <w:r>
        <w:rPr>
          <w:b/>
          <w:color w:val="ED2024"/>
          <w:spacing w:val="-1"/>
          <w:w w:val="92"/>
          <w:sz w:val="22"/>
        </w:rPr>
        <w:t>k</w:t>
      </w:r>
      <w:r>
        <w:rPr>
          <w:b/>
          <w:color w:val="ED2024"/>
          <w:w w:val="31"/>
          <w:sz w:val="22"/>
        </w:rPr>
        <w:t></w:t>
      </w:r>
      <w:r>
        <w:rPr>
          <w:b/>
          <w:color w:val="ED2024"/>
          <w:w w:val="87"/>
          <w:sz w:val="22"/>
        </w:rPr>
        <w:t>n</w:t>
      </w:r>
      <w:r>
        <w:rPr>
          <w:b/>
          <w:color w:val="ED2024"/>
          <w:sz w:val="22"/>
        </w:rPr>
        <w:t> </w:t>
      </w:r>
      <w:r>
        <w:rPr>
          <w:b/>
          <w:color w:val="ED2024"/>
          <w:spacing w:val="3"/>
          <w:sz w:val="22"/>
        </w:rPr>
        <w:t> </w:t>
      </w:r>
      <w:r>
        <w:rPr>
          <w:b/>
          <w:color w:val="ED2024"/>
          <w:w w:val="90"/>
          <w:sz w:val="22"/>
        </w:rPr>
        <w:t>çevremi</w:t>
      </w:r>
      <w:r>
        <w:rPr>
          <w:b/>
          <w:color w:val="ED2024"/>
          <w:w w:val="91"/>
          <w:sz w:val="22"/>
        </w:rPr>
        <w:t>zde</w:t>
      </w:r>
      <w:r>
        <w:rPr>
          <w:b/>
          <w:color w:val="ED2024"/>
          <w:w w:val="91"/>
          <w:sz w:val="22"/>
        </w:rPr>
        <w:t>ki</w:t>
      </w:r>
      <w:r>
        <w:rPr>
          <w:b/>
          <w:color w:val="ED2024"/>
          <w:sz w:val="22"/>
        </w:rPr>
        <w:t> </w:t>
      </w:r>
      <w:r>
        <w:rPr>
          <w:b/>
          <w:color w:val="ED2024"/>
          <w:spacing w:val="3"/>
          <w:sz w:val="22"/>
        </w:rPr>
        <w:t> </w:t>
      </w:r>
      <w:r>
        <w:rPr>
          <w:b/>
          <w:color w:val="ED2024"/>
          <w:spacing w:val="-1"/>
          <w:w w:val="90"/>
          <w:sz w:val="22"/>
        </w:rPr>
        <w:t>ok</w:t>
      </w:r>
      <w:r>
        <w:rPr>
          <w:b/>
          <w:color w:val="ED2024"/>
          <w:w w:val="90"/>
          <w:sz w:val="22"/>
        </w:rPr>
        <w:t>u</w:t>
      </w:r>
      <w:r>
        <w:rPr>
          <w:b/>
          <w:color w:val="ED2024"/>
          <w:spacing w:val="-1"/>
          <w:w w:val="89"/>
          <w:sz w:val="22"/>
        </w:rPr>
        <w:t>ll</w:t>
      </w:r>
      <w:r>
        <w:rPr>
          <w:b/>
          <w:color w:val="ED2024"/>
          <w:spacing w:val="1"/>
          <w:w w:val="89"/>
          <w:sz w:val="22"/>
        </w:rPr>
        <w:t>a</w:t>
      </w:r>
      <w:r>
        <w:rPr>
          <w:b/>
          <w:color w:val="ED2024"/>
          <w:spacing w:val="-1"/>
          <w:w w:val="89"/>
          <w:sz w:val="22"/>
        </w:rPr>
        <w:t>r</w:t>
      </w:r>
      <w:r>
        <w:rPr>
          <w:b/>
          <w:color w:val="ED2024"/>
          <w:w w:val="89"/>
          <w:sz w:val="22"/>
        </w:rPr>
        <w:t>d</w:t>
      </w:r>
      <w:r>
        <w:rPr>
          <w:b/>
          <w:color w:val="ED2024"/>
          <w:w w:val="89"/>
          <w:sz w:val="22"/>
        </w:rPr>
        <w:t>a</w:t>
      </w:r>
      <w:r>
        <w:rPr>
          <w:b/>
          <w:color w:val="ED2024"/>
          <w:sz w:val="22"/>
        </w:rPr>
        <w:t> </w:t>
      </w:r>
      <w:r>
        <w:rPr>
          <w:b/>
          <w:color w:val="ED2024"/>
          <w:spacing w:val="4"/>
          <w:sz w:val="22"/>
        </w:rPr>
        <w:t> </w:t>
      </w:r>
      <w:r>
        <w:rPr>
          <w:b/>
          <w:color w:val="ED2024"/>
          <w:spacing w:val="-1"/>
          <w:w w:val="90"/>
          <w:sz w:val="22"/>
        </w:rPr>
        <w:t>öze</w:t>
      </w:r>
      <w:r>
        <w:rPr>
          <w:b/>
          <w:color w:val="ED2024"/>
          <w:w w:val="90"/>
          <w:sz w:val="22"/>
        </w:rPr>
        <w:t>l</w:t>
      </w:r>
      <w:r>
        <w:rPr>
          <w:b/>
          <w:color w:val="ED2024"/>
          <w:sz w:val="22"/>
        </w:rPr>
        <w:t> </w:t>
      </w:r>
      <w:r>
        <w:rPr>
          <w:b/>
          <w:color w:val="ED2024"/>
          <w:spacing w:val="3"/>
          <w:sz w:val="22"/>
        </w:rPr>
        <w:t> </w:t>
      </w:r>
      <w:r>
        <w:rPr>
          <w:b/>
          <w:color w:val="ED2024"/>
          <w:spacing w:val="-1"/>
          <w:w w:val="92"/>
          <w:sz w:val="22"/>
        </w:rPr>
        <w:t>e</w:t>
      </w:r>
      <w:r>
        <w:rPr>
          <w:b/>
          <w:color w:val="ED2024"/>
          <w:spacing w:val="-1"/>
          <w:w w:val="90"/>
          <w:sz w:val="22"/>
        </w:rPr>
        <w:t>g</w:t>
      </w:r>
      <w:r>
        <w:rPr>
          <w:b/>
          <w:color w:val="ED2024"/>
          <w:w w:val="88"/>
          <w:sz w:val="22"/>
        </w:rPr>
        <w:t>itim </w:t>
      </w:r>
      <w:r>
        <w:rPr>
          <w:b/>
          <w:color w:val="ED2024"/>
          <w:w w:val="90"/>
          <w:sz w:val="22"/>
        </w:rPr>
        <w:t>ögretmeni</w:t>
      </w:r>
      <w:r>
        <w:rPr>
          <w:b/>
          <w:color w:val="ED2024"/>
          <w:spacing w:val="-11"/>
          <w:w w:val="90"/>
          <w:sz w:val="22"/>
        </w:rPr>
        <w:t> </w:t>
      </w:r>
      <w:r>
        <w:rPr>
          <w:b/>
          <w:color w:val="ED2024"/>
          <w:w w:val="90"/>
          <w:sz w:val="22"/>
        </w:rPr>
        <w:t>yok.</w:t>
      </w:r>
      <w:r>
        <w:rPr>
          <w:b/>
          <w:color w:val="ED2024"/>
          <w:spacing w:val="-11"/>
          <w:w w:val="90"/>
          <w:sz w:val="22"/>
        </w:rPr>
        <w:t> </w:t>
      </w:r>
      <w:r>
        <w:rPr>
          <w:b/>
          <w:color w:val="ED2024"/>
          <w:w w:val="90"/>
          <w:sz w:val="22"/>
        </w:rPr>
        <w:t>RAM’da</w:t>
      </w:r>
      <w:r>
        <w:rPr>
          <w:b/>
          <w:color w:val="ED2024"/>
          <w:spacing w:val="-10"/>
          <w:w w:val="90"/>
          <w:sz w:val="22"/>
        </w:rPr>
        <w:t> </w:t>
      </w:r>
      <w:r>
        <w:rPr>
          <w:b/>
          <w:color w:val="ED2024"/>
          <w:w w:val="90"/>
          <w:sz w:val="22"/>
        </w:rPr>
        <w:t>çok</w:t>
      </w:r>
      <w:r>
        <w:rPr>
          <w:b/>
          <w:color w:val="ED2024"/>
          <w:spacing w:val="-10"/>
          <w:w w:val="90"/>
          <w:sz w:val="22"/>
        </w:rPr>
        <w:t> </w:t>
      </w:r>
      <w:r>
        <w:rPr>
          <w:b/>
          <w:color w:val="ED2024"/>
          <w:w w:val="90"/>
          <w:sz w:val="22"/>
        </w:rPr>
        <w:t>uzak.</w:t>
      </w:r>
      <w:r>
        <w:rPr>
          <w:b/>
          <w:color w:val="ED2024"/>
          <w:spacing w:val="-10"/>
          <w:w w:val="90"/>
          <w:sz w:val="22"/>
        </w:rPr>
        <w:t> </w:t>
      </w:r>
      <w:r>
        <w:rPr>
          <w:b/>
          <w:color w:val="ED2024"/>
          <w:w w:val="90"/>
          <w:sz w:val="22"/>
        </w:rPr>
        <w:t>Bu</w:t>
      </w:r>
      <w:r>
        <w:rPr>
          <w:b/>
          <w:color w:val="ED2024"/>
          <w:spacing w:val="-12"/>
          <w:w w:val="90"/>
          <w:sz w:val="22"/>
        </w:rPr>
        <w:t> </w:t>
      </w:r>
      <w:r>
        <w:rPr>
          <w:b/>
          <w:color w:val="ED2024"/>
          <w:w w:val="90"/>
          <w:sz w:val="22"/>
        </w:rPr>
        <w:t>durumda</w:t>
      </w:r>
      <w:r>
        <w:rPr>
          <w:b/>
          <w:color w:val="ED2024"/>
          <w:spacing w:val="-10"/>
          <w:w w:val="90"/>
          <w:sz w:val="22"/>
        </w:rPr>
        <w:t> </w:t>
      </w:r>
      <w:r>
        <w:rPr>
          <w:b/>
          <w:color w:val="ED2024"/>
          <w:w w:val="90"/>
          <w:sz w:val="22"/>
        </w:rPr>
        <w:t>BEP</w:t>
      </w:r>
      <w:r>
        <w:rPr>
          <w:b/>
          <w:color w:val="ED2024"/>
          <w:spacing w:val="-11"/>
          <w:w w:val="90"/>
          <w:sz w:val="22"/>
        </w:rPr>
        <w:t> </w:t>
      </w:r>
      <w:r>
        <w:rPr>
          <w:b/>
          <w:color w:val="ED2024"/>
          <w:w w:val="90"/>
          <w:sz w:val="22"/>
        </w:rPr>
        <w:t>ekibi</w:t>
      </w:r>
      <w:r>
        <w:rPr>
          <w:b/>
          <w:color w:val="ED2024"/>
          <w:spacing w:val="-9"/>
          <w:w w:val="90"/>
          <w:sz w:val="22"/>
        </w:rPr>
        <w:t> </w:t>
      </w:r>
      <w:r>
        <w:rPr>
          <w:b/>
          <w:color w:val="ED2024"/>
          <w:w w:val="90"/>
          <w:sz w:val="22"/>
        </w:rPr>
        <w:t>oluçturmak </w:t>
      </w:r>
      <w:r>
        <w:rPr>
          <w:b/>
          <w:color w:val="ED2024"/>
          <w:w w:val="88"/>
          <w:sz w:val="22"/>
        </w:rPr>
        <w:t>için</w:t>
      </w:r>
      <w:r>
        <w:rPr>
          <w:b/>
          <w:color w:val="ED2024"/>
          <w:spacing w:val="-9"/>
          <w:sz w:val="22"/>
        </w:rPr>
        <w:t> </w:t>
      </w:r>
      <w:r>
        <w:rPr>
          <w:b/>
          <w:color w:val="ED2024"/>
          <w:spacing w:val="-1"/>
          <w:w w:val="89"/>
          <w:sz w:val="22"/>
        </w:rPr>
        <w:t>n</w:t>
      </w:r>
      <w:r>
        <w:rPr>
          <w:b/>
          <w:color w:val="ED2024"/>
          <w:w w:val="89"/>
          <w:sz w:val="22"/>
        </w:rPr>
        <w:t>e</w:t>
      </w:r>
      <w:r>
        <w:rPr>
          <w:b/>
          <w:color w:val="ED2024"/>
          <w:spacing w:val="-7"/>
          <w:sz w:val="22"/>
        </w:rPr>
        <w:t> </w:t>
      </w:r>
      <w:r>
        <w:rPr>
          <w:b/>
          <w:color w:val="ED2024"/>
          <w:w w:val="89"/>
          <w:sz w:val="22"/>
        </w:rPr>
        <w:t>yapma</w:t>
      </w:r>
      <w:r>
        <w:rPr>
          <w:b/>
          <w:color w:val="ED2024"/>
          <w:spacing w:val="-1"/>
          <w:w w:val="89"/>
          <w:sz w:val="22"/>
        </w:rPr>
        <w:t>l</w:t>
      </w:r>
      <w:r>
        <w:rPr>
          <w:b/>
          <w:color w:val="ED2024"/>
          <w:w w:val="31"/>
          <w:sz w:val="22"/>
        </w:rPr>
        <w:t></w:t>
      </w:r>
      <w:r>
        <w:rPr>
          <w:b/>
          <w:color w:val="ED2024"/>
          <w:spacing w:val="-1"/>
          <w:w w:val="94"/>
          <w:sz w:val="22"/>
        </w:rPr>
        <w:t>y</w:t>
      </w:r>
      <w:r>
        <w:rPr>
          <w:b/>
          <w:color w:val="ED2024"/>
          <w:w w:val="31"/>
          <w:sz w:val="22"/>
        </w:rPr>
        <w:t></w:t>
      </w:r>
      <w:r>
        <w:rPr>
          <w:b/>
          <w:color w:val="ED2024"/>
          <w:w w:val="83"/>
          <w:sz w:val="22"/>
        </w:rPr>
        <w:t>z.</w:t>
      </w:r>
    </w:p>
    <w:p>
      <w:pPr>
        <w:pStyle w:val="BodyText"/>
        <w:spacing w:line="247" w:lineRule="auto" w:before="121"/>
        <w:ind w:left="1313" w:right="321"/>
        <w:jc w:val="both"/>
      </w:pPr>
      <w:r>
        <w:rPr/>
        <w:drawing>
          <wp:anchor distT="0" distB="0" distL="0" distR="0" allowOverlap="1" layoutInCell="1" locked="0" behindDoc="0" simplePos="0" relativeHeight="26752">
            <wp:simplePos x="0" y="0"/>
            <wp:positionH relativeFrom="page">
              <wp:posOffset>756988</wp:posOffset>
            </wp:positionH>
            <wp:positionV relativeFrom="paragraph">
              <wp:posOffset>146875</wp:posOffset>
            </wp:positionV>
            <wp:extent cx="396328" cy="479298"/>
            <wp:effectExtent l="0" t="0" r="0" b="0"/>
            <wp:wrapNone/>
            <wp:docPr id="169" name="image132.jpeg" descr=""/>
            <wp:cNvGraphicFramePr>
              <a:graphicFrameLocks noChangeAspect="1"/>
            </wp:cNvGraphicFramePr>
            <a:graphic>
              <a:graphicData uri="http://schemas.openxmlformats.org/drawingml/2006/picture">
                <pic:pic>
                  <pic:nvPicPr>
                    <pic:cNvPr id="170"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w w:val="95"/>
        </w:rPr>
        <w:t>CEVAP: </w:t>
      </w:r>
      <w:r>
        <w:rPr>
          <w:color w:val="231F20"/>
          <w:w w:val="95"/>
        </w:rPr>
        <w:t>BEP Geliçtirme Birimi; rehber ögretmen, gezerek özel egitim </w:t>
      </w:r>
      <w:r>
        <w:rPr>
          <w:color w:val="231F20"/>
        </w:rPr>
        <w:t>görevi verilen ögretmen veya RAM temsilcisi olmaması</w:t>
      </w:r>
      <w:r>
        <w:rPr>
          <w:color w:val="231F20"/>
          <w:spacing w:val="-37"/>
        </w:rPr>
        <w:t> </w:t>
      </w:r>
      <w:r>
        <w:rPr>
          <w:color w:val="231F20"/>
        </w:rPr>
        <w:t>durumunda da</w:t>
      </w:r>
      <w:r>
        <w:rPr>
          <w:color w:val="231F20"/>
          <w:spacing w:val="-6"/>
        </w:rPr>
        <w:t> </w:t>
      </w:r>
      <w:r>
        <w:rPr>
          <w:color w:val="231F20"/>
        </w:rPr>
        <w:t>oluçturulur.</w:t>
      </w:r>
    </w:p>
    <w:p>
      <w:pPr>
        <w:pStyle w:val="BodyText"/>
        <w:spacing w:before="3"/>
        <w:rPr>
          <w:sz w:val="21"/>
        </w:rPr>
      </w:pPr>
    </w:p>
    <w:p>
      <w:pPr>
        <w:pStyle w:val="Heading6"/>
        <w:numPr>
          <w:ilvl w:val="0"/>
          <w:numId w:val="58"/>
        </w:numPr>
        <w:tabs>
          <w:tab w:pos="894" w:val="left" w:leader="none"/>
        </w:tabs>
        <w:spacing w:line="247" w:lineRule="auto" w:before="0" w:after="0"/>
        <w:ind w:left="893" w:right="324" w:hanging="426"/>
        <w:jc w:val="left"/>
      </w:pPr>
      <w:r>
        <w:rPr>
          <w:color w:val="ED2024"/>
          <w:spacing w:val="-1"/>
          <w:w w:val="81"/>
        </w:rPr>
        <w:t>SORU</w:t>
      </w:r>
      <w:r>
        <w:rPr>
          <w:color w:val="ED2024"/>
          <w:w w:val="81"/>
        </w:rPr>
        <w:t>:</w:t>
      </w:r>
      <w:r>
        <w:rPr>
          <w:color w:val="ED2024"/>
        </w:rPr>
        <w:t>  </w:t>
      </w:r>
      <w:r>
        <w:rPr>
          <w:color w:val="ED2024"/>
          <w:spacing w:val="-16"/>
        </w:rPr>
        <w:t> </w:t>
      </w:r>
      <w:r>
        <w:rPr>
          <w:color w:val="ED2024"/>
          <w:w w:val="93"/>
        </w:rPr>
        <w:t>T</w:t>
      </w:r>
      <w:r>
        <w:rPr>
          <w:color w:val="ED2024"/>
          <w:w w:val="92"/>
        </w:rPr>
        <w:t>e</w:t>
      </w:r>
      <w:r>
        <w:rPr>
          <w:color w:val="ED2024"/>
          <w:w w:val="87"/>
        </w:rPr>
        <w:t>n</w:t>
      </w:r>
      <w:r>
        <w:rPr>
          <w:color w:val="ED2024"/>
          <w:w w:val="92"/>
        </w:rPr>
        <w:t>e</w:t>
      </w:r>
      <w:r>
        <w:rPr>
          <w:color w:val="ED2024"/>
          <w:w w:val="86"/>
        </w:rPr>
        <w:t>ffüs</w:t>
      </w:r>
      <w:r>
        <w:rPr>
          <w:color w:val="ED2024"/>
        </w:rPr>
        <w:t>  </w:t>
      </w:r>
      <w:r>
        <w:rPr>
          <w:color w:val="ED2024"/>
          <w:spacing w:val="-15"/>
        </w:rPr>
        <w:t> </w:t>
      </w:r>
      <w:r>
        <w:rPr>
          <w:color w:val="ED2024"/>
          <w:spacing w:val="-1"/>
          <w:w w:val="87"/>
        </w:rPr>
        <w:t>vb</w:t>
      </w:r>
      <w:r>
        <w:rPr>
          <w:color w:val="ED2024"/>
          <w:w w:val="87"/>
        </w:rPr>
        <w:t>.</w:t>
      </w:r>
      <w:r>
        <w:rPr>
          <w:color w:val="ED2024"/>
        </w:rPr>
        <w:t>  </w:t>
      </w:r>
      <w:r>
        <w:rPr>
          <w:color w:val="ED2024"/>
          <w:spacing w:val="-16"/>
        </w:rPr>
        <w:t> </w:t>
      </w:r>
      <w:r>
        <w:rPr>
          <w:color w:val="ED2024"/>
          <w:spacing w:val="1"/>
          <w:w w:val="89"/>
        </w:rPr>
        <w:t>s</w:t>
      </w:r>
      <w:r>
        <w:rPr>
          <w:color w:val="ED2024"/>
          <w:spacing w:val="-1"/>
          <w:w w:val="92"/>
        </w:rPr>
        <w:t>e</w:t>
      </w:r>
      <w:r>
        <w:rPr>
          <w:color w:val="ED2024"/>
          <w:spacing w:val="-1"/>
          <w:w w:val="88"/>
        </w:rPr>
        <w:t>r</w:t>
      </w:r>
      <w:r>
        <w:rPr>
          <w:color w:val="ED2024"/>
          <w:w w:val="91"/>
        </w:rPr>
        <w:t>b</w:t>
      </w:r>
      <w:r>
        <w:rPr>
          <w:color w:val="ED2024"/>
          <w:spacing w:val="-1"/>
          <w:w w:val="92"/>
        </w:rPr>
        <w:t>e</w:t>
      </w:r>
      <w:r>
        <w:rPr>
          <w:color w:val="ED2024"/>
          <w:spacing w:val="-1"/>
          <w:w w:val="89"/>
        </w:rPr>
        <w:t>s</w:t>
      </w:r>
      <w:r>
        <w:rPr>
          <w:color w:val="ED2024"/>
          <w:w w:val="91"/>
        </w:rPr>
        <w:t>t</w:t>
      </w:r>
      <w:r>
        <w:rPr>
          <w:color w:val="ED2024"/>
        </w:rPr>
        <w:t>  </w:t>
      </w:r>
      <w:r>
        <w:rPr>
          <w:color w:val="ED2024"/>
          <w:spacing w:val="-15"/>
        </w:rPr>
        <w:t> </w:t>
      </w:r>
      <w:r>
        <w:rPr>
          <w:color w:val="ED2024"/>
          <w:w w:val="88"/>
        </w:rPr>
        <w:t>zaman</w:t>
      </w:r>
      <w:r>
        <w:rPr>
          <w:color w:val="ED2024"/>
        </w:rPr>
        <w:t>  </w:t>
      </w:r>
      <w:r>
        <w:rPr>
          <w:color w:val="ED2024"/>
          <w:spacing w:val="-16"/>
        </w:rPr>
        <w:t> </w:t>
      </w:r>
      <w:r>
        <w:rPr>
          <w:color w:val="ED2024"/>
          <w:spacing w:val="-1"/>
          <w:w w:val="90"/>
        </w:rPr>
        <w:t>etki</w:t>
      </w:r>
      <w:r>
        <w:rPr>
          <w:color w:val="ED2024"/>
          <w:w w:val="90"/>
        </w:rPr>
        <w:t>n</w:t>
      </w:r>
      <w:r>
        <w:rPr>
          <w:color w:val="ED2024"/>
          <w:spacing w:val="-1"/>
          <w:w w:val="89"/>
        </w:rPr>
        <w:t>l</w:t>
      </w:r>
      <w:r>
        <w:rPr>
          <w:color w:val="ED2024"/>
          <w:spacing w:val="-1"/>
          <w:w w:val="88"/>
        </w:rPr>
        <w:t>i</w:t>
      </w:r>
      <w:r>
        <w:rPr>
          <w:color w:val="ED2024"/>
          <w:w w:val="93"/>
        </w:rPr>
        <w:t>k</w:t>
      </w:r>
      <w:r>
        <w:rPr>
          <w:color w:val="ED2024"/>
          <w:spacing w:val="-1"/>
          <w:w w:val="89"/>
        </w:rPr>
        <w:t>l</w:t>
      </w:r>
      <w:r>
        <w:rPr>
          <w:color w:val="ED2024"/>
          <w:spacing w:val="-1"/>
          <w:w w:val="90"/>
        </w:rPr>
        <w:t>er</w:t>
      </w:r>
      <w:r>
        <w:rPr>
          <w:color w:val="ED2024"/>
          <w:spacing w:val="1"/>
          <w:w w:val="90"/>
        </w:rPr>
        <w:t>i</w:t>
      </w:r>
      <w:r>
        <w:rPr>
          <w:color w:val="ED2024"/>
          <w:spacing w:val="-1"/>
          <w:w w:val="89"/>
        </w:rPr>
        <w:t>nd</w:t>
      </w:r>
      <w:r>
        <w:rPr>
          <w:color w:val="ED2024"/>
          <w:w w:val="89"/>
        </w:rPr>
        <w:t>e</w:t>
      </w:r>
      <w:r>
        <w:rPr>
          <w:color w:val="ED2024"/>
        </w:rPr>
        <w:t>  </w:t>
      </w:r>
      <w:r>
        <w:rPr>
          <w:color w:val="ED2024"/>
          <w:spacing w:val="-14"/>
        </w:rPr>
        <w:t> </w:t>
      </w:r>
      <w:r>
        <w:rPr>
          <w:color w:val="ED2024"/>
          <w:spacing w:val="-1"/>
          <w:w w:val="93"/>
        </w:rPr>
        <w:t>k</w:t>
      </w:r>
      <w:r>
        <w:rPr>
          <w:color w:val="ED2024"/>
          <w:spacing w:val="1"/>
          <w:w w:val="89"/>
        </w:rPr>
        <w:t>a</w:t>
      </w:r>
      <w:r>
        <w:rPr>
          <w:color w:val="ED2024"/>
          <w:spacing w:val="-1"/>
          <w:w w:val="94"/>
        </w:rPr>
        <w:t>y</w:t>
      </w:r>
      <w:r>
        <w:rPr>
          <w:color w:val="ED2024"/>
          <w:spacing w:val="-1"/>
          <w:w w:val="87"/>
        </w:rPr>
        <w:t>n</w:t>
      </w:r>
      <w:r>
        <w:rPr>
          <w:color w:val="ED2024"/>
          <w:w w:val="89"/>
        </w:rPr>
        <w:t>a</w:t>
      </w:r>
      <w:r>
        <w:rPr>
          <w:color w:val="ED2024"/>
          <w:w w:val="86"/>
        </w:rPr>
        <w:t>ç</w:t>
      </w:r>
      <w:r>
        <w:rPr>
          <w:color w:val="ED2024"/>
          <w:w w:val="91"/>
        </w:rPr>
        <w:t>t</w:t>
      </w:r>
      <w:r>
        <w:rPr>
          <w:color w:val="ED2024"/>
          <w:w w:val="31"/>
        </w:rPr>
        <w:t></w:t>
      </w:r>
      <w:r>
        <w:rPr>
          <w:color w:val="ED2024"/>
          <w:w w:val="88"/>
        </w:rPr>
        <w:t>rma </w:t>
      </w:r>
      <w:r>
        <w:rPr>
          <w:color w:val="ED2024"/>
        </w:rPr>
        <w:t>ögrencisiyle</w:t>
      </w:r>
      <w:r>
        <w:rPr>
          <w:color w:val="ED2024"/>
          <w:spacing w:val="-16"/>
        </w:rPr>
        <w:t> </w:t>
      </w:r>
      <w:r>
        <w:rPr>
          <w:color w:val="ED2024"/>
        </w:rPr>
        <w:t>kimin</w:t>
      </w:r>
      <w:r>
        <w:rPr>
          <w:color w:val="ED2024"/>
          <w:spacing w:val="-15"/>
        </w:rPr>
        <w:t> </w:t>
      </w:r>
      <w:r>
        <w:rPr>
          <w:color w:val="ED2024"/>
        </w:rPr>
        <w:t>ilgilenmesi</w:t>
      </w:r>
      <w:r>
        <w:rPr>
          <w:color w:val="ED2024"/>
          <w:spacing w:val="-14"/>
        </w:rPr>
        <w:t> </w:t>
      </w:r>
      <w:r>
        <w:rPr>
          <w:color w:val="ED2024"/>
        </w:rPr>
        <w:t>gerekir?</w:t>
      </w:r>
    </w:p>
    <w:p>
      <w:pPr>
        <w:pStyle w:val="BodyText"/>
        <w:spacing w:line="247" w:lineRule="auto" w:before="121"/>
        <w:ind w:left="1313" w:right="322"/>
        <w:jc w:val="both"/>
      </w:pPr>
      <w:r>
        <w:rPr/>
        <w:drawing>
          <wp:anchor distT="0" distB="0" distL="0" distR="0" allowOverlap="1" layoutInCell="1" locked="0" behindDoc="0" simplePos="0" relativeHeight="26776">
            <wp:simplePos x="0" y="0"/>
            <wp:positionH relativeFrom="page">
              <wp:posOffset>756988</wp:posOffset>
            </wp:positionH>
            <wp:positionV relativeFrom="paragraph">
              <wp:posOffset>102039</wp:posOffset>
            </wp:positionV>
            <wp:extent cx="396328" cy="479298"/>
            <wp:effectExtent l="0" t="0" r="0" b="0"/>
            <wp:wrapNone/>
            <wp:docPr id="171" name="image132.jpeg" descr=""/>
            <wp:cNvGraphicFramePr>
              <a:graphicFrameLocks noChangeAspect="1"/>
            </wp:cNvGraphicFramePr>
            <a:graphic>
              <a:graphicData uri="http://schemas.openxmlformats.org/drawingml/2006/picture">
                <pic:pic>
                  <pic:nvPicPr>
                    <pic:cNvPr id="172"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 </w:t>
      </w:r>
      <w:r>
        <w:rPr>
          <w:color w:val="231F20"/>
        </w:rPr>
        <w:t>Okulda kaynaçtırma ögrencisi de diger ögrencilere</w:t>
      </w:r>
      <w:r>
        <w:rPr>
          <w:color w:val="231F20"/>
          <w:spacing w:val="-37"/>
        </w:rPr>
        <w:t> </w:t>
      </w:r>
      <w:r>
        <w:rPr>
          <w:color w:val="231F20"/>
        </w:rPr>
        <w:t>verilen hizmetlerden faydalanırlar. Bu nedenle okul yönetimi ve ögretmenlerin</w:t>
      </w:r>
      <w:r>
        <w:rPr>
          <w:color w:val="231F20"/>
          <w:spacing w:val="-7"/>
        </w:rPr>
        <w:t> </w:t>
      </w:r>
      <w:r>
        <w:rPr>
          <w:color w:val="231F20"/>
        </w:rPr>
        <w:t>sorumlulugundadır.</w:t>
      </w:r>
    </w:p>
    <w:p>
      <w:pPr>
        <w:pStyle w:val="BodyText"/>
        <w:spacing w:before="2"/>
        <w:rPr>
          <w:sz w:val="21"/>
        </w:rPr>
      </w:pPr>
    </w:p>
    <w:p>
      <w:pPr>
        <w:pStyle w:val="Heading6"/>
        <w:numPr>
          <w:ilvl w:val="0"/>
          <w:numId w:val="58"/>
        </w:numPr>
        <w:tabs>
          <w:tab w:pos="894" w:val="left" w:leader="none"/>
        </w:tabs>
        <w:spacing w:line="247" w:lineRule="auto" w:before="0" w:after="0"/>
        <w:ind w:left="893" w:right="324" w:hanging="426"/>
        <w:jc w:val="left"/>
      </w:pPr>
      <w:r>
        <w:rPr>
          <w:color w:val="ED2024"/>
          <w:spacing w:val="-1"/>
          <w:w w:val="81"/>
        </w:rPr>
        <w:t>SORU</w:t>
      </w:r>
      <w:r>
        <w:rPr>
          <w:color w:val="ED2024"/>
          <w:w w:val="81"/>
        </w:rPr>
        <w:t>:</w:t>
      </w:r>
      <w:r>
        <w:rPr>
          <w:color w:val="ED2024"/>
        </w:rPr>
        <w:t> </w:t>
      </w:r>
      <w:r>
        <w:rPr>
          <w:color w:val="ED2024"/>
          <w:spacing w:val="-4"/>
        </w:rPr>
        <w:t> </w:t>
      </w:r>
      <w:r>
        <w:rPr>
          <w:color w:val="ED2024"/>
          <w:spacing w:val="-1"/>
          <w:w w:val="84"/>
        </w:rPr>
        <w:t>Ö</w:t>
      </w:r>
      <w:r>
        <w:rPr>
          <w:color w:val="ED2024"/>
          <w:spacing w:val="1"/>
          <w:w w:val="90"/>
        </w:rPr>
        <w:t>g</w:t>
      </w:r>
      <w:r>
        <w:rPr>
          <w:color w:val="ED2024"/>
          <w:spacing w:val="-1"/>
          <w:w w:val="88"/>
        </w:rPr>
        <w:t>r</w:t>
      </w:r>
      <w:r>
        <w:rPr>
          <w:color w:val="ED2024"/>
          <w:spacing w:val="1"/>
          <w:w w:val="92"/>
        </w:rPr>
        <w:t>e</w:t>
      </w:r>
      <w:r>
        <w:rPr>
          <w:color w:val="ED2024"/>
          <w:spacing w:val="-1"/>
          <w:w w:val="88"/>
        </w:rPr>
        <w:t>tmeni</w:t>
      </w:r>
      <w:r>
        <w:rPr>
          <w:color w:val="ED2024"/>
          <w:w w:val="88"/>
        </w:rPr>
        <w:t>n</w:t>
      </w:r>
      <w:r>
        <w:rPr>
          <w:color w:val="ED2024"/>
        </w:rPr>
        <w:t> </w:t>
      </w:r>
      <w:r>
        <w:rPr>
          <w:color w:val="ED2024"/>
          <w:spacing w:val="-5"/>
        </w:rPr>
        <w:t> </w:t>
      </w:r>
      <w:r>
        <w:rPr>
          <w:color w:val="ED2024"/>
          <w:w w:val="93"/>
        </w:rPr>
        <w:t>k</w:t>
      </w:r>
      <w:r>
        <w:rPr>
          <w:color w:val="ED2024"/>
          <w:w w:val="89"/>
        </w:rPr>
        <w:t>a</w:t>
      </w:r>
      <w:r>
        <w:rPr>
          <w:color w:val="ED2024"/>
          <w:w w:val="94"/>
        </w:rPr>
        <w:t>y</w:t>
      </w:r>
      <w:r>
        <w:rPr>
          <w:color w:val="ED2024"/>
          <w:spacing w:val="-1"/>
          <w:w w:val="87"/>
        </w:rPr>
        <w:t>n</w:t>
      </w:r>
      <w:r>
        <w:rPr>
          <w:color w:val="ED2024"/>
          <w:spacing w:val="-1"/>
          <w:w w:val="89"/>
        </w:rPr>
        <w:t>a</w:t>
      </w:r>
      <w:r>
        <w:rPr>
          <w:color w:val="ED2024"/>
          <w:w w:val="86"/>
        </w:rPr>
        <w:t>ç</w:t>
      </w:r>
      <w:r>
        <w:rPr>
          <w:color w:val="ED2024"/>
          <w:w w:val="91"/>
        </w:rPr>
        <w:t>t</w:t>
      </w:r>
      <w:r>
        <w:rPr>
          <w:color w:val="ED2024"/>
          <w:w w:val="31"/>
        </w:rPr>
        <w:t></w:t>
      </w:r>
      <w:r>
        <w:rPr>
          <w:color w:val="ED2024"/>
          <w:spacing w:val="-1"/>
          <w:w w:val="88"/>
        </w:rPr>
        <w:t>rm</w:t>
      </w:r>
      <w:r>
        <w:rPr>
          <w:color w:val="ED2024"/>
          <w:w w:val="88"/>
        </w:rPr>
        <w:t>a</w:t>
      </w:r>
      <w:r>
        <w:rPr>
          <w:color w:val="ED2024"/>
        </w:rPr>
        <w:t> </w:t>
      </w:r>
      <w:r>
        <w:rPr>
          <w:color w:val="ED2024"/>
          <w:spacing w:val="-4"/>
        </w:rPr>
        <w:t> </w:t>
      </w:r>
      <w:r>
        <w:rPr>
          <w:color w:val="ED2024"/>
          <w:spacing w:val="1"/>
          <w:w w:val="89"/>
        </w:rPr>
        <w:t>ö</w:t>
      </w:r>
      <w:r>
        <w:rPr>
          <w:color w:val="ED2024"/>
          <w:spacing w:val="-1"/>
          <w:w w:val="90"/>
        </w:rPr>
        <w:t>g</w:t>
      </w:r>
      <w:r>
        <w:rPr>
          <w:color w:val="ED2024"/>
          <w:spacing w:val="-1"/>
          <w:w w:val="90"/>
        </w:rPr>
        <w:t>r</w:t>
      </w:r>
      <w:r>
        <w:rPr>
          <w:color w:val="ED2024"/>
          <w:w w:val="90"/>
        </w:rPr>
        <w:t>e</w:t>
      </w:r>
      <w:r>
        <w:rPr>
          <w:color w:val="ED2024"/>
          <w:spacing w:val="-1"/>
          <w:w w:val="88"/>
        </w:rPr>
        <w:t>ncis</w:t>
      </w:r>
      <w:r>
        <w:rPr>
          <w:color w:val="ED2024"/>
          <w:w w:val="88"/>
        </w:rPr>
        <w:t>i</w:t>
      </w:r>
      <w:r>
        <w:rPr>
          <w:color w:val="ED2024"/>
        </w:rPr>
        <w:t> </w:t>
      </w:r>
      <w:r>
        <w:rPr>
          <w:color w:val="ED2024"/>
          <w:spacing w:val="-3"/>
        </w:rPr>
        <w:t> </w:t>
      </w:r>
      <w:r>
        <w:rPr>
          <w:color w:val="ED2024"/>
          <w:spacing w:val="-1"/>
          <w:w w:val="90"/>
        </w:rPr>
        <w:t>il</w:t>
      </w:r>
      <w:r>
        <w:rPr>
          <w:color w:val="ED2024"/>
          <w:w w:val="90"/>
        </w:rPr>
        <w:t>e</w:t>
      </w:r>
      <w:r>
        <w:rPr>
          <w:color w:val="ED2024"/>
        </w:rPr>
        <w:t> </w:t>
      </w:r>
      <w:r>
        <w:rPr>
          <w:color w:val="ED2024"/>
          <w:spacing w:val="-4"/>
        </w:rPr>
        <w:t> </w:t>
      </w:r>
      <w:r>
        <w:rPr>
          <w:color w:val="ED2024"/>
          <w:spacing w:val="-1"/>
          <w:w w:val="88"/>
        </w:rPr>
        <w:t>i</w:t>
      </w:r>
      <w:r>
        <w:rPr>
          <w:color w:val="ED2024"/>
          <w:spacing w:val="-1"/>
          <w:w w:val="89"/>
        </w:rPr>
        <w:t>l</w:t>
      </w:r>
      <w:r>
        <w:rPr>
          <w:color w:val="ED2024"/>
          <w:w w:val="90"/>
        </w:rPr>
        <w:t>g</w:t>
      </w:r>
      <w:r>
        <w:rPr>
          <w:color w:val="ED2024"/>
          <w:spacing w:val="-1"/>
          <w:w w:val="88"/>
        </w:rPr>
        <w:t>i</w:t>
      </w:r>
      <w:r>
        <w:rPr>
          <w:color w:val="ED2024"/>
          <w:spacing w:val="-1"/>
          <w:w w:val="89"/>
        </w:rPr>
        <w:t>l</w:t>
      </w:r>
      <w:r>
        <w:rPr>
          <w:color w:val="ED2024"/>
          <w:w w:val="88"/>
        </w:rPr>
        <w:t>i</w:t>
      </w:r>
      <w:r>
        <w:rPr>
          <w:color w:val="ED2024"/>
        </w:rPr>
        <w:t> </w:t>
      </w:r>
      <w:r>
        <w:rPr>
          <w:color w:val="ED2024"/>
          <w:spacing w:val="-3"/>
        </w:rPr>
        <w:t> </w:t>
      </w:r>
      <w:r>
        <w:rPr>
          <w:color w:val="ED2024"/>
          <w:w w:val="89"/>
        </w:rPr>
        <w:t>so</w:t>
      </w:r>
      <w:r>
        <w:rPr>
          <w:color w:val="ED2024"/>
          <w:spacing w:val="-1"/>
          <w:w w:val="89"/>
        </w:rPr>
        <w:t>r</w:t>
      </w:r>
      <w:r>
        <w:rPr>
          <w:color w:val="ED2024"/>
          <w:w w:val="88"/>
        </w:rPr>
        <w:t>u</w:t>
      </w:r>
      <w:r>
        <w:rPr>
          <w:color w:val="ED2024"/>
          <w:w w:val="87"/>
        </w:rPr>
        <w:t>m</w:t>
      </w:r>
      <w:r>
        <w:rPr>
          <w:color w:val="ED2024"/>
          <w:spacing w:val="-1"/>
          <w:w w:val="87"/>
        </w:rPr>
        <w:t>l</w:t>
      </w:r>
      <w:r>
        <w:rPr>
          <w:color w:val="ED2024"/>
          <w:w w:val="88"/>
        </w:rPr>
        <w:t>u</w:t>
      </w:r>
      <w:r>
        <w:rPr>
          <w:color w:val="ED2024"/>
          <w:spacing w:val="-1"/>
          <w:w w:val="88"/>
        </w:rPr>
        <w:t>l</w:t>
      </w:r>
      <w:r>
        <w:rPr>
          <w:color w:val="ED2024"/>
          <w:w w:val="90"/>
        </w:rPr>
        <w:t>u</w:t>
      </w:r>
      <w:r>
        <w:rPr>
          <w:color w:val="ED2024"/>
          <w:spacing w:val="-1"/>
          <w:w w:val="90"/>
        </w:rPr>
        <w:t>k</w:t>
      </w:r>
      <w:r>
        <w:rPr>
          <w:color w:val="ED2024"/>
          <w:spacing w:val="-1"/>
          <w:w w:val="89"/>
        </w:rPr>
        <w:t>l</w:t>
      </w:r>
      <w:r>
        <w:rPr>
          <w:color w:val="ED2024"/>
          <w:spacing w:val="1"/>
          <w:w w:val="89"/>
        </w:rPr>
        <w:t>a</w:t>
      </w:r>
      <w:r>
        <w:rPr>
          <w:color w:val="ED2024"/>
          <w:w w:val="88"/>
        </w:rPr>
        <w:t>r</w:t>
      </w:r>
      <w:r>
        <w:rPr>
          <w:color w:val="ED2024"/>
          <w:w w:val="31"/>
        </w:rPr>
        <w:t> </w:t>
      </w:r>
      <w:r>
        <w:rPr>
          <w:color w:val="ED2024"/>
          <w:w w:val="90"/>
        </w:rPr>
        <w:t>var</w:t>
      </w:r>
      <w:r>
        <w:rPr>
          <w:color w:val="ED2024"/>
          <w:spacing w:val="-7"/>
        </w:rPr>
        <w:t> </w:t>
      </w:r>
      <w:r>
        <w:rPr>
          <w:color w:val="ED2024"/>
          <w:w w:val="87"/>
        </w:rPr>
        <w:t>m</w:t>
      </w:r>
      <w:r>
        <w:rPr>
          <w:color w:val="ED2024"/>
          <w:w w:val="31"/>
        </w:rPr>
        <w:t></w:t>
      </w:r>
      <w:r>
        <w:rPr>
          <w:color w:val="ED2024"/>
          <w:spacing w:val="-1"/>
          <w:w w:val="89"/>
        </w:rPr>
        <w:t>d</w:t>
      </w:r>
      <w:r>
        <w:rPr>
          <w:color w:val="ED2024"/>
          <w:w w:val="31"/>
        </w:rPr>
        <w:t></w:t>
      </w:r>
      <w:r>
        <w:rPr>
          <w:color w:val="ED2024"/>
          <w:spacing w:val="-1"/>
          <w:w w:val="88"/>
        </w:rPr>
        <w:t>r</w:t>
      </w:r>
      <w:r>
        <w:rPr>
          <w:color w:val="ED2024"/>
          <w:w w:val="82"/>
        </w:rPr>
        <w:t>?</w:t>
      </w:r>
    </w:p>
    <w:p>
      <w:pPr>
        <w:pStyle w:val="BodyText"/>
        <w:spacing w:line="247" w:lineRule="auto" w:before="121"/>
        <w:ind w:left="1313" w:right="324"/>
        <w:jc w:val="both"/>
      </w:pPr>
      <w:r>
        <w:rPr/>
        <w:drawing>
          <wp:anchor distT="0" distB="0" distL="0" distR="0" allowOverlap="1" layoutInCell="1" locked="0" behindDoc="0" simplePos="0" relativeHeight="26800">
            <wp:simplePos x="0" y="0"/>
            <wp:positionH relativeFrom="page">
              <wp:posOffset>756988</wp:posOffset>
            </wp:positionH>
            <wp:positionV relativeFrom="paragraph">
              <wp:posOffset>108924</wp:posOffset>
            </wp:positionV>
            <wp:extent cx="396328" cy="479298"/>
            <wp:effectExtent l="0" t="0" r="0" b="0"/>
            <wp:wrapNone/>
            <wp:docPr id="173" name="image132.jpeg" descr=""/>
            <wp:cNvGraphicFramePr>
              <a:graphicFrameLocks noChangeAspect="1"/>
            </wp:cNvGraphicFramePr>
            <a:graphic>
              <a:graphicData uri="http://schemas.openxmlformats.org/drawingml/2006/picture">
                <pic:pic>
                  <pic:nvPicPr>
                    <pic:cNvPr id="174"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42"/>
        </w:rPr>
        <w:t> </w:t>
      </w:r>
      <w:r>
        <w:rPr>
          <w:color w:val="231F20"/>
        </w:rPr>
        <w:t>Vardır. Ögretmenlerin görev ve sorumlulukları Ilkögretim Kurumları Yönetmeligi’nin 64’üncü ve Özel Egitim Hizmetleri Yönetmeligi’nin 59’uncu Maddelerinde</w:t>
      </w:r>
      <w:r>
        <w:rPr>
          <w:color w:val="231F20"/>
          <w:spacing w:val="-32"/>
        </w:rPr>
        <w:t> </w:t>
      </w:r>
      <w:r>
        <w:rPr>
          <w:color w:val="231F20"/>
        </w:rPr>
        <w:t>belirtilmiçtir.</w:t>
      </w:r>
    </w:p>
    <w:p>
      <w:pPr>
        <w:pStyle w:val="BodyText"/>
        <w:spacing w:before="3"/>
        <w:rPr>
          <w:sz w:val="21"/>
        </w:rPr>
      </w:pPr>
    </w:p>
    <w:p>
      <w:pPr>
        <w:pStyle w:val="Heading6"/>
        <w:numPr>
          <w:ilvl w:val="0"/>
          <w:numId w:val="58"/>
        </w:numPr>
        <w:tabs>
          <w:tab w:pos="894" w:val="left" w:leader="none"/>
        </w:tabs>
        <w:spacing w:line="240" w:lineRule="auto" w:before="0" w:after="0"/>
        <w:ind w:left="893" w:right="0" w:hanging="426"/>
        <w:jc w:val="left"/>
      </w:pPr>
      <w:r>
        <w:rPr>
          <w:color w:val="ED2024"/>
        </w:rPr>
        <w:t>SORU:</w:t>
      </w:r>
      <w:r>
        <w:rPr>
          <w:color w:val="ED2024"/>
          <w:spacing w:val="-20"/>
        </w:rPr>
        <w:t> </w:t>
      </w:r>
      <w:r>
        <w:rPr>
          <w:color w:val="ED2024"/>
        </w:rPr>
        <w:t>Aile</w:t>
      </w:r>
      <w:r>
        <w:rPr>
          <w:color w:val="ED2024"/>
          <w:spacing w:val="-20"/>
        </w:rPr>
        <w:t> </w:t>
      </w:r>
      <w:r>
        <w:rPr>
          <w:color w:val="ED2024"/>
        </w:rPr>
        <w:t>çocugu</w:t>
      </w:r>
      <w:r>
        <w:rPr>
          <w:color w:val="ED2024"/>
          <w:spacing w:val="-21"/>
        </w:rPr>
        <w:t> </w:t>
      </w:r>
      <w:r>
        <w:rPr>
          <w:color w:val="ED2024"/>
        </w:rPr>
        <w:t>ile</w:t>
      </w:r>
      <w:r>
        <w:rPr>
          <w:color w:val="ED2024"/>
          <w:spacing w:val="-19"/>
        </w:rPr>
        <w:t> </w:t>
      </w:r>
      <w:r>
        <w:rPr>
          <w:color w:val="ED2024"/>
        </w:rPr>
        <w:t>ilgilenmiyor</w:t>
      </w:r>
      <w:r>
        <w:rPr>
          <w:color w:val="ED2024"/>
          <w:spacing w:val="-20"/>
        </w:rPr>
        <w:t> </w:t>
      </w:r>
      <w:r>
        <w:rPr>
          <w:color w:val="ED2024"/>
        </w:rPr>
        <w:t>ne</w:t>
      </w:r>
      <w:r>
        <w:rPr>
          <w:color w:val="ED2024"/>
          <w:spacing w:val="-20"/>
        </w:rPr>
        <w:t> </w:t>
      </w:r>
      <w:r>
        <w:rPr>
          <w:color w:val="ED2024"/>
        </w:rPr>
        <w:t>yapabilirim?</w:t>
      </w:r>
    </w:p>
    <w:p>
      <w:pPr>
        <w:pStyle w:val="BodyText"/>
        <w:spacing w:line="247" w:lineRule="auto" w:before="128"/>
        <w:ind w:left="1314" w:right="324"/>
        <w:jc w:val="both"/>
      </w:pPr>
      <w:r>
        <w:rPr/>
        <w:drawing>
          <wp:anchor distT="0" distB="0" distL="0" distR="0" allowOverlap="1" layoutInCell="1" locked="0" behindDoc="0" simplePos="0" relativeHeight="26824">
            <wp:simplePos x="0" y="0"/>
            <wp:positionH relativeFrom="page">
              <wp:posOffset>756988</wp:posOffset>
            </wp:positionH>
            <wp:positionV relativeFrom="paragraph">
              <wp:posOffset>129347</wp:posOffset>
            </wp:positionV>
            <wp:extent cx="396328" cy="479297"/>
            <wp:effectExtent l="0" t="0" r="0" b="0"/>
            <wp:wrapNone/>
            <wp:docPr id="175" name="image132.jpeg" descr=""/>
            <wp:cNvGraphicFramePr>
              <a:graphicFrameLocks noChangeAspect="1"/>
            </wp:cNvGraphicFramePr>
            <a:graphic>
              <a:graphicData uri="http://schemas.openxmlformats.org/drawingml/2006/picture">
                <pic:pic>
                  <pic:nvPicPr>
                    <pic:cNvPr id="176" name="image132.jpeg"/>
                    <pic:cNvPicPr/>
                  </pic:nvPicPr>
                  <pic:blipFill>
                    <a:blip r:embed="rId137" cstate="print"/>
                    <a:stretch>
                      <a:fillRect/>
                    </a:stretch>
                  </pic:blipFill>
                  <pic:spPr>
                    <a:xfrm>
                      <a:off x="0" y="0"/>
                      <a:ext cx="396328" cy="479297"/>
                    </a:xfrm>
                    <a:prstGeom prst="rect">
                      <a:avLst/>
                    </a:prstGeom>
                  </pic:spPr>
                </pic:pic>
              </a:graphicData>
            </a:graphic>
          </wp:anchor>
        </w:drawing>
      </w:r>
      <w:r>
        <w:rPr>
          <w:b/>
          <w:color w:val="231F20"/>
        </w:rPr>
        <w:t>CEVAP: </w:t>
      </w:r>
      <w:r>
        <w:rPr>
          <w:color w:val="231F20"/>
        </w:rPr>
        <w:t>BEP Geliçtirme Biriminde ailelerin katılımını saglamak amacıyla</w:t>
      </w:r>
      <w:r>
        <w:rPr>
          <w:color w:val="231F20"/>
          <w:spacing w:val="-12"/>
        </w:rPr>
        <w:t> </w:t>
      </w:r>
      <w:r>
        <w:rPr>
          <w:color w:val="231F20"/>
        </w:rPr>
        <w:t>okul</w:t>
      </w:r>
      <w:r>
        <w:rPr>
          <w:color w:val="231F20"/>
          <w:spacing w:val="-11"/>
        </w:rPr>
        <w:t> </w:t>
      </w:r>
      <w:r>
        <w:rPr>
          <w:color w:val="231F20"/>
        </w:rPr>
        <w:t>yönetimi,</w:t>
      </w:r>
      <w:r>
        <w:rPr>
          <w:color w:val="231F20"/>
          <w:spacing w:val="-12"/>
        </w:rPr>
        <w:t> </w:t>
      </w:r>
      <w:r>
        <w:rPr>
          <w:color w:val="231F20"/>
        </w:rPr>
        <w:t>rehberlik</w:t>
      </w:r>
      <w:r>
        <w:rPr>
          <w:color w:val="231F20"/>
          <w:spacing w:val="-11"/>
        </w:rPr>
        <w:t> </w:t>
      </w:r>
      <w:r>
        <w:rPr>
          <w:color w:val="231F20"/>
        </w:rPr>
        <w:t>servisi,</w:t>
      </w:r>
      <w:r>
        <w:rPr>
          <w:color w:val="231F20"/>
          <w:spacing w:val="-11"/>
        </w:rPr>
        <w:t> </w:t>
      </w:r>
      <w:r>
        <w:rPr>
          <w:color w:val="231F20"/>
        </w:rPr>
        <w:t>okulun</w:t>
      </w:r>
      <w:r>
        <w:rPr>
          <w:color w:val="231F20"/>
          <w:spacing w:val="-12"/>
        </w:rPr>
        <w:t> </w:t>
      </w:r>
      <w:r>
        <w:rPr>
          <w:color w:val="231F20"/>
        </w:rPr>
        <w:t>diger</w:t>
      </w:r>
      <w:r>
        <w:rPr>
          <w:color w:val="231F20"/>
          <w:spacing w:val="-11"/>
        </w:rPr>
        <w:t> </w:t>
      </w:r>
      <w:r>
        <w:rPr>
          <w:color w:val="231F20"/>
        </w:rPr>
        <w:t>ögretmenleri iç birligi içerisinde hareket</w:t>
      </w:r>
      <w:r>
        <w:rPr>
          <w:color w:val="231F20"/>
          <w:spacing w:val="-27"/>
        </w:rPr>
        <w:t> </w:t>
      </w:r>
      <w:r>
        <w:rPr>
          <w:color w:val="231F20"/>
        </w:rPr>
        <w:t>etmelidir.</w:t>
      </w:r>
    </w:p>
    <w:p>
      <w:pPr>
        <w:pStyle w:val="BodyText"/>
        <w:rPr>
          <w:sz w:val="26"/>
        </w:rPr>
      </w:pPr>
    </w:p>
    <w:p>
      <w:pPr>
        <w:pStyle w:val="BodyText"/>
        <w:rPr>
          <w:sz w:val="26"/>
        </w:rPr>
      </w:pPr>
    </w:p>
    <w:p>
      <w:pPr>
        <w:pStyle w:val="BodyText"/>
        <w:rPr>
          <w:sz w:val="26"/>
        </w:rPr>
      </w:pPr>
    </w:p>
    <w:p>
      <w:pPr>
        <w:pStyle w:val="BodyText"/>
        <w:spacing w:before="7"/>
        <w:rPr>
          <w:sz w:val="29"/>
        </w:rPr>
      </w:pPr>
    </w:p>
    <w:p>
      <w:pPr>
        <w:pStyle w:val="BodyText"/>
        <w:ind w:left="499"/>
        <w:rPr>
          <w:rFonts w:ascii="Arial"/>
        </w:rPr>
      </w:pPr>
      <w:r>
        <w:rPr>
          <w:rFonts w:ascii="Arial"/>
          <w:color w:val="92278F"/>
        </w:rPr>
        <w:t>130</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5896"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6896" filled="true" fillcolor="#92278f" stroked="false">
            <v:fill type="solid"/>
            <w10:wrap type="none"/>
          </v:rect>
        </w:pict>
      </w:r>
      <w:r>
        <w:rPr/>
        <w:pict>
          <v:rect style="position:absolute;margin-left:0pt;margin-top:649.765015pt;width:389.415pt;height:33.386pt;mso-position-horizontal-relative:page;mso-position-vertical-relative:page;z-index:26920"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4"/>
        </w:rPr>
      </w:pPr>
    </w:p>
    <w:p>
      <w:pPr>
        <w:pStyle w:val="Heading6"/>
        <w:numPr>
          <w:ilvl w:val="0"/>
          <w:numId w:val="1"/>
        </w:numPr>
        <w:tabs>
          <w:tab w:pos="729" w:val="left" w:leader="none"/>
        </w:tabs>
        <w:spacing w:line="240" w:lineRule="auto" w:before="1" w:after="0"/>
        <w:ind w:left="728" w:right="0" w:hanging="426"/>
        <w:jc w:val="left"/>
        <w:rPr>
          <w:color w:val="ED2024"/>
        </w:rPr>
      </w:pPr>
      <w:r>
        <w:rPr>
          <w:color w:val="ED2024"/>
          <w:spacing w:val="-1"/>
          <w:w w:val="82"/>
        </w:rPr>
        <w:t>SOR</w:t>
      </w:r>
      <w:r>
        <w:rPr>
          <w:color w:val="ED2024"/>
          <w:spacing w:val="-1"/>
          <w:w w:val="79"/>
        </w:rPr>
        <w:t>U</w:t>
      </w:r>
      <w:r>
        <w:rPr>
          <w:color w:val="ED2024"/>
          <w:w w:val="79"/>
        </w:rPr>
        <w:t>:</w:t>
      </w:r>
      <w:r>
        <w:rPr>
          <w:color w:val="ED2024"/>
          <w:spacing w:val="-7"/>
        </w:rPr>
        <w:t> </w:t>
      </w:r>
      <w:r>
        <w:rPr>
          <w:color w:val="ED2024"/>
          <w:spacing w:val="-1"/>
          <w:w w:val="84"/>
        </w:rPr>
        <w:t>O</w:t>
      </w:r>
      <w:r>
        <w:rPr>
          <w:color w:val="ED2024"/>
          <w:w w:val="93"/>
        </w:rPr>
        <w:t>k</w:t>
      </w:r>
      <w:r>
        <w:rPr>
          <w:color w:val="ED2024"/>
          <w:spacing w:val="-1"/>
          <w:w w:val="88"/>
        </w:rPr>
        <w:t>u</w:t>
      </w:r>
      <w:r>
        <w:rPr>
          <w:color w:val="ED2024"/>
          <w:w w:val="89"/>
        </w:rPr>
        <w:t>l</w:t>
      </w:r>
      <w:r>
        <w:rPr>
          <w:color w:val="ED2024"/>
          <w:spacing w:val="-7"/>
        </w:rPr>
        <w:t> </w:t>
      </w:r>
      <w:r>
        <w:rPr>
          <w:color w:val="ED2024"/>
          <w:w w:val="89"/>
        </w:rPr>
        <w:t>yönetimi</w:t>
      </w:r>
      <w:r>
        <w:rPr>
          <w:color w:val="ED2024"/>
          <w:spacing w:val="-9"/>
        </w:rPr>
        <w:t> </w:t>
      </w:r>
      <w:r>
        <w:rPr>
          <w:color w:val="ED2024"/>
          <w:spacing w:val="-1"/>
          <w:w w:val="85"/>
        </w:rPr>
        <w:t>B</w:t>
      </w:r>
      <w:r>
        <w:rPr>
          <w:color w:val="ED2024"/>
          <w:spacing w:val="1"/>
          <w:w w:val="79"/>
        </w:rPr>
        <w:t>E</w:t>
      </w:r>
      <w:r>
        <w:rPr>
          <w:color w:val="ED2024"/>
          <w:w w:val="87"/>
        </w:rPr>
        <w:t>P</w:t>
      </w:r>
      <w:r>
        <w:rPr>
          <w:color w:val="ED2024"/>
          <w:spacing w:val="-9"/>
        </w:rPr>
        <w:t> </w:t>
      </w:r>
      <w:r>
        <w:rPr>
          <w:color w:val="ED2024"/>
          <w:spacing w:val="-1"/>
          <w:w w:val="90"/>
        </w:rPr>
        <w:t>b</w:t>
      </w:r>
      <w:r>
        <w:rPr>
          <w:color w:val="ED2024"/>
          <w:spacing w:val="1"/>
          <w:w w:val="90"/>
        </w:rPr>
        <w:t>i</w:t>
      </w:r>
      <w:r>
        <w:rPr>
          <w:color w:val="ED2024"/>
          <w:spacing w:val="-1"/>
          <w:w w:val="88"/>
        </w:rPr>
        <w:t>rimin</w:t>
      </w:r>
      <w:r>
        <w:rPr>
          <w:color w:val="ED2024"/>
          <w:w w:val="88"/>
        </w:rPr>
        <w:t>i</w:t>
      </w:r>
      <w:r>
        <w:rPr>
          <w:color w:val="ED2024"/>
          <w:spacing w:val="-6"/>
        </w:rPr>
        <w:t> </w:t>
      </w:r>
      <w:r>
        <w:rPr>
          <w:color w:val="ED2024"/>
          <w:w w:val="89"/>
        </w:rPr>
        <w:t>o</w:t>
      </w:r>
      <w:r>
        <w:rPr>
          <w:color w:val="ED2024"/>
          <w:spacing w:val="-1"/>
          <w:w w:val="88"/>
        </w:rPr>
        <w:t>lu</w:t>
      </w:r>
      <w:r>
        <w:rPr>
          <w:color w:val="ED2024"/>
          <w:w w:val="86"/>
        </w:rPr>
        <w:t>ç</w:t>
      </w:r>
      <w:r>
        <w:rPr>
          <w:color w:val="ED2024"/>
          <w:spacing w:val="1"/>
          <w:w w:val="89"/>
        </w:rPr>
        <w:t>t</w:t>
      </w:r>
      <w:r>
        <w:rPr>
          <w:color w:val="ED2024"/>
          <w:spacing w:val="-1"/>
          <w:w w:val="89"/>
        </w:rPr>
        <w:t>u</w:t>
      </w:r>
      <w:r>
        <w:rPr>
          <w:color w:val="ED2024"/>
          <w:spacing w:val="-1"/>
          <w:w w:val="88"/>
        </w:rPr>
        <w:t>r</w:t>
      </w:r>
      <w:r>
        <w:rPr>
          <w:color w:val="ED2024"/>
          <w:spacing w:val="-1"/>
          <w:w w:val="87"/>
        </w:rPr>
        <w:t>m</w:t>
      </w:r>
      <w:r>
        <w:rPr>
          <w:color w:val="ED2024"/>
          <w:spacing w:val="1"/>
          <w:w w:val="89"/>
        </w:rPr>
        <w:t>a</w:t>
      </w:r>
      <w:r>
        <w:rPr>
          <w:color w:val="ED2024"/>
          <w:w w:val="89"/>
        </w:rPr>
        <w:t>d</w:t>
      </w:r>
      <w:r>
        <w:rPr>
          <w:color w:val="ED2024"/>
          <w:w w:val="31"/>
        </w:rPr>
        <w:t></w:t>
      </w:r>
      <w:r>
        <w:rPr>
          <w:color w:val="ED2024"/>
          <w:spacing w:val="-7"/>
        </w:rPr>
        <w:t> </w:t>
      </w:r>
      <w:r>
        <w:rPr>
          <w:color w:val="ED2024"/>
          <w:spacing w:val="-1"/>
          <w:w w:val="89"/>
        </w:rPr>
        <w:t>n</w:t>
      </w:r>
      <w:r>
        <w:rPr>
          <w:color w:val="ED2024"/>
          <w:w w:val="89"/>
        </w:rPr>
        <w:t>e</w:t>
      </w:r>
      <w:r>
        <w:rPr>
          <w:color w:val="ED2024"/>
          <w:spacing w:val="-8"/>
        </w:rPr>
        <w:t> </w:t>
      </w:r>
      <w:r>
        <w:rPr>
          <w:color w:val="ED2024"/>
          <w:w w:val="94"/>
        </w:rPr>
        <w:t>y</w:t>
      </w:r>
      <w:r>
        <w:rPr>
          <w:color w:val="ED2024"/>
          <w:spacing w:val="-1"/>
          <w:w w:val="89"/>
        </w:rPr>
        <w:t>a</w:t>
      </w:r>
      <w:r>
        <w:rPr>
          <w:color w:val="ED2024"/>
          <w:spacing w:val="-1"/>
          <w:w w:val="90"/>
        </w:rPr>
        <w:t>p</w:t>
      </w:r>
      <w:r>
        <w:rPr>
          <w:color w:val="ED2024"/>
          <w:spacing w:val="-1"/>
          <w:w w:val="87"/>
        </w:rPr>
        <w:t>m</w:t>
      </w:r>
      <w:r>
        <w:rPr>
          <w:color w:val="ED2024"/>
          <w:spacing w:val="1"/>
          <w:w w:val="89"/>
        </w:rPr>
        <w:t>a</w:t>
      </w:r>
      <w:r>
        <w:rPr>
          <w:color w:val="ED2024"/>
          <w:spacing w:val="-1"/>
          <w:w w:val="89"/>
        </w:rPr>
        <w:t>l</w:t>
      </w:r>
      <w:r>
        <w:rPr>
          <w:color w:val="ED2024"/>
          <w:spacing w:val="1"/>
          <w:w w:val="31"/>
        </w:rPr>
        <w:t></w:t>
      </w:r>
      <w:r>
        <w:rPr>
          <w:color w:val="ED2024"/>
          <w:spacing w:val="-1"/>
          <w:w w:val="94"/>
        </w:rPr>
        <w:t>y</w:t>
      </w:r>
      <w:r>
        <w:rPr>
          <w:color w:val="ED2024"/>
          <w:w w:val="31"/>
        </w:rPr>
        <w:t></w:t>
      </w:r>
      <w:r>
        <w:rPr>
          <w:color w:val="ED2024"/>
          <w:w w:val="85"/>
        </w:rPr>
        <w:t>m?</w:t>
      </w:r>
    </w:p>
    <w:p>
      <w:pPr>
        <w:pStyle w:val="BodyText"/>
        <w:spacing w:line="247" w:lineRule="auto" w:before="128"/>
        <w:ind w:left="1148" w:right="486"/>
        <w:jc w:val="both"/>
      </w:pPr>
      <w:r>
        <w:rPr/>
        <w:drawing>
          <wp:anchor distT="0" distB="0" distL="0" distR="0" allowOverlap="1" layoutInCell="1" locked="0" behindDoc="0" simplePos="0" relativeHeight="26968">
            <wp:simplePos x="0" y="0"/>
            <wp:positionH relativeFrom="page">
              <wp:posOffset>652562</wp:posOffset>
            </wp:positionH>
            <wp:positionV relativeFrom="paragraph">
              <wp:posOffset>125606</wp:posOffset>
            </wp:positionV>
            <wp:extent cx="396328" cy="479298"/>
            <wp:effectExtent l="0" t="0" r="0" b="0"/>
            <wp:wrapNone/>
            <wp:docPr id="177" name="image132.jpeg" descr=""/>
            <wp:cNvGraphicFramePr>
              <a:graphicFrameLocks noChangeAspect="1"/>
            </wp:cNvGraphicFramePr>
            <a:graphic>
              <a:graphicData uri="http://schemas.openxmlformats.org/drawingml/2006/picture">
                <pic:pic>
                  <pic:nvPicPr>
                    <pic:cNvPr id="178"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19"/>
        </w:rPr>
        <w:t> </w:t>
      </w:r>
      <w:r>
        <w:rPr>
          <w:color w:val="231F20"/>
        </w:rPr>
        <w:t>Özel</w:t>
      </w:r>
      <w:r>
        <w:rPr>
          <w:color w:val="231F20"/>
          <w:spacing w:val="-14"/>
        </w:rPr>
        <w:t> </w:t>
      </w:r>
      <w:r>
        <w:rPr>
          <w:color w:val="231F20"/>
        </w:rPr>
        <w:t>Egitim</w:t>
      </w:r>
      <w:r>
        <w:rPr>
          <w:color w:val="231F20"/>
          <w:spacing w:val="-16"/>
        </w:rPr>
        <w:t> </w:t>
      </w:r>
      <w:r>
        <w:rPr>
          <w:color w:val="231F20"/>
        </w:rPr>
        <w:t>Hizmetleri</w:t>
      </w:r>
      <w:r>
        <w:rPr>
          <w:color w:val="231F20"/>
          <w:spacing w:val="-15"/>
        </w:rPr>
        <w:t> </w:t>
      </w:r>
      <w:r>
        <w:rPr>
          <w:color w:val="231F20"/>
        </w:rPr>
        <w:t>Yönetmeligi’nin</w:t>
      </w:r>
      <w:r>
        <w:rPr>
          <w:color w:val="231F20"/>
          <w:spacing w:val="-15"/>
        </w:rPr>
        <w:t> </w:t>
      </w:r>
      <w:r>
        <w:rPr>
          <w:color w:val="231F20"/>
        </w:rPr>
        <w:t>72’</w:t>
      </w:r>
      <w:r>
        <w:rPr>
          <w:color w:val="231F20"/>
          <w:spacing w:val="-16"/>
        </w:rPr>
        <w:t> </w:t>
      </w:r>
      <w:r>
        <w:rPr>
          <w:color w:val="231F20"/>
        </w:rPr>
        <w:t>inci</w:t>
      </w:r>
      <w:r>
        <w:rPr>
          <w:color w:val="231F20"/>
          <w:spacing w:val="-15"/>
        </w:rPr>
        <w:t> </w:t>
      </w:r>
      <w:r>
        <w:rPr>
          <w:color w:val="231F20"/>
        </w:rPr>
        <w:t>ve</w:t>
      </w:r>
      <w:r>
        <w:rPr>
          <w:color w:val="231F20"/>
          <w:spacing w:val="-15"/>
        </w:rPr>
        <w:t> </w:t>
      </w:r>
      <w:r>
        <w:rPr>
          <w:color w:val="231F20"/>
        </w:rPr>
        <w:t>73’</w:t>
      </w:r>
      <w:r>
        <w:rPr>
          <w:color w:val="231F20"/>
          <w:spacing w:val="-16"/>
        </w:rPr>
        <w:t> </w:t>
      </w:r>
      <w:r>
        <w:rPr>
          <w:color w:val="231F20"/>
        </w:rPr>
        <w:t>üncü maddelerini</w:t>
      </w:r>
      <w:r>
        <w:rPr>
          <w:color w:val="231F20"/>
          <w:spacing w:val="-31"/>
        </w:rPr>
        <w:t> </w:t>
      </w:r>
      <w:r>
        <w:rPr>
          <w:color w:val="231F20"/>
        </w:rPr>
        <w:t>ilgi</w:t>
      </w:r>
      <w:r>
        <w:rPr>
          <w:color w:val="231F20"/>
          <w:spacing w:val="-30"/>
        </w:rPr>
        <w:t> </w:t>
      </w:r>
      <w:r>
        <w:rPr>
          <w:color w:val="231F20"/>
        </w:rPr>
        <w:t>tutarak</w:t>
      </w:r>
      <w:r>
        <w:rPr>
          <w:color w:val="231F20"/>
          <w:spacing w:val="-30"/>
        </w:rPr>
        <w:t> </w:t>
      </w:r>
      <w:r>
        <w:rPr>
          <w:color w:val="231F20"/>
        </w:rPr>
        <w:t>okul</w:t>
      </w:r>
      <w:r>
        <w:rPr>
          <w:color w:val="231F20"/>
          <w:spacing w:val="-31"/>
        </w:rPr>
        <w:t> </w:t>
      </w:r>
      <w:r>
        <w:rPr>
          <w:color w:val="231F20"/>
        </w:rPr>
        <w:t>idaresinden</w:t>
      </w:r>
      <w:r>
        <w:rPr>
          <w:color w:val="231F20"/>
          <w:spacing w:val="-30"/>
        </w:rPr>
        <w:t> </w:t>
      </w:r>
      <w:r>
        <w:rPr>
          <w:color w:val="231F20"/>
        </w:rPr>
        <w:t>yazılı</w:t>
      </w:r>
      <w:r>
        <w:rPr>
          <w:color w:val="231F20"/>
          <w:spacing w:val="-30"/>
        </w:rPr>
        <w:t> </w:t>
      </w:r>
      <w:r>
        <w:rPr>
          <w:color w:val="231F20"/>
        </w:rPr>
        <w:t>olarak</w:t>
      </w:r>
      <w:r>
        <w:rPr>
          <w:color w:val="231F20"/>
          <w:spacing w:val="-31"/>
        </w:rPr>
        <w:t> </w:t>
      </w:r>
      <w:r>
        <w:rPr>
          <w:color w:val="231F20"/>
        </w:rPr>
        <w:t>BEP</w:t>
      </w:r>
      <w:r>
        <w:rPr>
          <w:color w:val="231F20"/>
          <w:spacing w:val="-30"/>
        </w:rPr>
        <w:t> </w:t>
      </w:r>
      <w:r>
        <w:rPr>
          <w:color w:val="231F20"/>
        </w:rPr>
        <w:t>Geliçtirme Biriminin oluçturulması talep</w:t>
      </w:r>
      <w:r>
        <w:rPr>
          <w:color w:val="231F20"/>
          <w:spacing w:val="-22"/>
        </w:rPr>
        <w:t> </w:t>
      </w:r>
      <w:r>
        <w:rPr>
          <w:color w:val="231F20"/>
        </w:rPr>
        <w:t>edilir.</w:t>
      </w:r>
    </w:p>
    <w:p>
      <w:pPr>
        <w:pStyle w:val="BodyText"/>
        <w:spacing w:before="2"/>
        <w:rPr>
          <w:sz w:val="21"/>
        </w:rPr>
      </w:pPr>
    </w:p>
    <w:p>
      <w:pPr>
        <w:pStyle w:val="Heading6"/>
        <w:numPr>
          <w:ilvl w:val="0"/>
          <w:numId w:val="1"/>
        </w:numPr>
        <w:tabs>
          <w:tab w:pos="729" w:val="left" w:leader="none"/>
        </w:tabs>
        <w:spacing w:line="247" w:lineRule="auto" w:before="1" w:after="0"/>
        <w:ind w:left="728" w:right="490" w:hanging="426"/>
        <w:jc w:val="left"/>
        <w:rPr>
          <w:color w:val="ED2024"/>
        </w:rPr>
      </w:pPr>
      <w:r>
        <w:rPr>
          <w:color w:val="ED2024"/>
          <w:spacing w:val="-1"/>
          <w:w w:val="82"/>
        </w:rPr>
        <w:t>SOR</w:t>
      </w:r>
      <w:r>
        <w:rPr>
          <w:color w:val="ED2024"/>
          <w:spacing w:val="-1"/>
          <w:w w:val="79"/>
        </w:rPr>
        <w:t>U</w:t>
      </w:r>
      <w:r>
        <w:rPr>
          <w:color w:val="ED2024"/>
          <w:w w:val="79"/>
        </w:rPr>
        <w:t>:</w:t>
      </w:r>
      <w:r>
        <w:rPr>
          <w:color w:val="ED2024"/>
        </w:rPr>
        <w:t>  </w:t>
      </w:r>
      <w:r>
        <w:rPr>
          <w:color w:val="ED2024"/>
          <w:spacing w:val="12"/>
        </w:rPr>
        <w:t> </w:t>
      </w:r>
      <w:r>
        <w:rPr>
          <w:color w:val="ED2024"/>
          <w:spacing w:val="-1"/>
          <w:w w:val="84"/>
        </w:rPr>
        <w:t>Ö</w:t>
      </w:r>
      <w:r>
        <w:rPr>
          <w:color w:val="ED2024"/>
          <w:spacing w:val="1"/>
          <w:w w:val="91"/>
        </w:rPr>
        <w:t>z</w:t>
      </w:r>
      <w:r>
        <w:rPr>
          <w:color w:val="ED2024"/>
          <w:spacing w:val="1"/>
          <w:w w:val="92"/>
        </w:rPr>
        <w:t>e</w:t>
      </w:r>
      <w:r>
        <w:rPr>
          <w:color w:val="ED2024"/>
          <w:w w:val="89"/>
        </w:rPr>
        <w:t>l</w:t>
      </w:r>
      <w:r>
        <w:rPr>
          <w:color w:val="ED2024"/>
        </w:rPr>
        <w:t>  </w:t>
      </w:r>
      <w:r>
        <w:rPr>
          <w:color w:val="ED2024"/>
          <w:spacing w:val="11"/>
        </w:rPr>
        <w:t> </w:t>
      </w:r>
      <w:r>
        <w:rPr>
          <w:color w:val="ED2024"/>
          <w:w w:val="79"/>
        </w:rPr>
        <w:t>E</w:t>
      </w:r>
      <w:r>
        <w:rPr>
          <w:color w:val="ED2024"/>
          <w:spacing w:val="-1"/>
          <w:w w:val="90"/>
        </w:rPr>
        <w:t>g</w:t>
      </w:r>
      <w:r>
        <w:rPr>
          <w:color w:val="ED2024"/>
          <w:w w:val="88"/>
        </w:rPr>
        <w:t>itim</w:t>
      </w:r>
      <w:r>
        <w:rPr>
          <w:color w:val="ED2024"/>
        </w:rPr>
        <w:t>  </w:t>
      </w:r>
      <w:r>
        <w:rPr>
          <w:color w:val="ED2024"/>
          <w:spacing w:val="12"/>
        </w:rPr>
        <w:t> </w:t>
      </w:r>
      <w:r>
        <w:rPr>
          <w:color w:val="ED2024"/>
          <w:spacing w:val="-1"/>
          <w:w w:val="89"/>
        </w:rPr>
        <w:t>kon</w:t>
      </w:r>
      <w:r>
        <w:rPr>
          <w:color w:val="ED2024"/>
          <w:w w:val="89"/>
        </w:rPr>
        <w:t>u</w:t>
      </w:r>
      <w:r>
        <w:rPr>
          <w:color w:val="ED2024"/>
          <w:spacing w:val="-1"/>
          <w:w w:val="88"/>
        </w:rPr>
        <w:t>s</w:t>
      </w:r>
      <w:r>
        <w:rPr>
          <w:color w:val="ED2024"/>
          <w:w w:val="88"/>
        </w:rPr>
        <w:t>u</w:t>
      </w:r>
      <w:r>
        <w:rPr>
          <w:color w:val="ED2024"/>
          <w:spacing w:val="-1"/>
          <w:w w:val="88"/>
        </w:rPr>
        <w:t>nd</w:t>
      </w:r>
      <w:r>
        <w:rPr>
          <w:color w:val="ED2024"/>
          <w:w w:val="88"/>
        </w:rPr>
        <w:t>a</w:t>
      </w:r>
      <w:r>
        <w:rPr>
          <w:color w:val="ED2024"/>
        </w:rPr>
        <w:t>  </w:t>
      </w:r>
      <w:r>
        <w:rPr>
          <w:color w:val="ED2024"/>
          <w:spacing w:val="12"/>
        </w:rPr>
        <w:t> </w:t>
      </w:r>
      <w:r>
        <w:rPr>
          <w:color w:val="ED2024"/>
          <w:w w:val="90"/>
        </w:rPr>
        <w:t>ders</w:t>
      </w:r>
      <w:r>
        <w:rPr>
          <w:color w:val="ED2024"/>
        </w:rPr>
        <w:t>  </w:t>
      </w:r>
      <w:r>
        <w:rPr>
          <w:color w:val="ED2024"/>
          <w:spacing w:val="12"/>
        </w:rPr>
        <w:t> </w:t>
      </w:r>
      <w:r>
        <w:rPr>
          <w:color w:val="ED2024"/>
          <w:spacing w:val="-1"/>
          <w:w w:val="89"/>
        </w:rPr>
        <w:t>g</w:t>
      </w:r>
      <w:r>
        <w:rPr>
          <w:color w:val="ED2024"/>
          <w:w w:val="89"/>
        </w:rPr>
        <w:t>ö</w:t>
      </w:r>
      <w:r>
        <w:rPr>
          <w:color w:val="ED2024"/>
          <w:spacing w:val="-1"/>
          <w:w w:val="87"/>
        </w:rPr>
        <w:t>r</w:t>
      </w:r>
      <w:r>
        <w:rPr>
          <w:color w:val="ED2024"/>
          <w:spacing w:val="1"/>
          <w:w w:val="87"/>
        </w:rPr>
        <w:t>m</w:t>
      </w:r>
      <w:r>
        <w:rPr>
          <w:color w:val="ED2024"/>
          <w:spacing w:val="-1"/>
          <w:w w:val="88"/>
        </w:rPr>
        <w:t>edik</w:t>
      </w:r>
      <w:r>
        <w:rPr>
          <w:color w:val="ED2024"/>
          <w:w w:val="88"/>
        </w:rPr>
        <w:t>,</w:t>
      </w:r>
      <w:r>
        <w:rPr>
          <w:color w:val="ED2024"/>
        </w:rPr>
        <w:t>  </w:t>
      </w:r>
      <w:r>
        <w:rPr>
          <w:color w:val="ED2024"/>
          <w:spacing w:val="13"/>
        </w:rPr>
        <w:t> </w:t>
      </w:r>
      <w:r>
        <w:rPr>
          <w:color w:val="ED2024"/>
          <w:spacing w:val="-1"/>
          <w:w w:val="92"/>
        </w:rPr>
        <w:t>b</w:t>
      </w:r>
      <w:r>
        <w:rPr>
          <w:color w:val="ED2024"/>
          <w:w w:val="92"/>
        </w:rPr>
        <w:t>e</w:t>
      </w:r>
      <w:r>
        <w:rPr>
          <w:color w:val="ED2024"/>
          <w:spacing w:val="-1"/>
          <w:w w:val="87"/>
        </w:rPr>
        <w:t>ni</w:t>
      </w:r>
      <w:r>
        <w:rPr>
          <w:color w:val="ED2024"/>
          <w:w w:val="87"/>
        </w:rPr>
        <w:t>m</w:t>
      </w:r>
      <w:r>
        <w:rPr>
          <w:color w:val="ED2024"/>
        </w:rPr>
        <w:t>  </w:t>
      </w:r>
      <w:r>
        <w:rPr>
          <w:color w:val="ED2024"/>
          <w:spacing w:val="13"/>
        </w:rPr>
        <w:t> </w:t>
      </w:r>
      <w:r>
        <w:rPr>
          <w:color w:val="ED2024"/>
          <w:spacing w:val="-1"/>
          <w:w w:val="88"/>
        </w:rPr>
        <w:t>alan</w:t>
      </w:r>
      <w:r>
        <w:rPr>
          <w:color w:val="ED2024"/>
          <w:w w:val="31"/>
        </w:rPr>
        <w:t></w:t>
      </w:r>
      <w:r>
        <w:rPr>
          <w:color w:val="ED2024"/>
          <w:w w:val="87"/>
        </w:rPr>
        <w:t>m </w:t>
      </w:r>
      <w:r>
        <w:rPr>
          <w:color w:val="ED2024"/>
          <w:spacing w:val="-1"/>
          <w:w w:val="88"/>
        </w:rPr>
        <w:t>olm</w:t>
      </w:r>
      <w:r>
        <w:rPr>
          <w:color w:val="ED2024"/>
          <w:spacing w:val="1"/>
          <w:w w:val="89"/>
        </w:rPr>
        <w:t>a</w:t>
      </w:r>
      <w:r>
        <w:rPr>
          <w:color w:val="ED2024"/>
          <w:spacing w:val="-1"/>
          <w:w w:val="89"/>
        </w:rPr>
        <w:t>d</w:t>
      </w:r>
      <w:r>
        <w:rPr>
          <w:color w:val="ED2024"/>
          <w:w w:val="31"/>
        </w:rPr>
        <w:t></w:t>
      </w:r>
      <w:r>
        <w:rPr>
          <w:color w:val="ED2024"/>
          <w:spacing w:val="-1"/>
          <w:w w:val="90"/>
        </w:rPr>
        <w:t>g</w:t>
      </w:r>
      <w:r>
        <w:rPr>
          <w:color w:val="ED2024"/>
          <w:w w:val="31"/>
        </w:rPr>
        <w:t></w:t>
      </w:r>
      <w:r>
        <w:rPr>
          <w:color w:val="ED2024"/>
          <w:spacing w:val="-8"/>
        </w:rPr>
        <w:t> </w:t>
      </w:r>
      <w:r>
        <w:rPr>
          <w:color w:val="ED2024"/>
          <w:w w:val="88"/>
        </w:rPr>
        <w:t>için</w:t>
      </w:r>
      <w:r>
        <w:rPr>
          <w:color w:val="ED2024"/>
          <w:spacing w:val="-8"/>
        </w:rPr>
        <w:t> </w:t>
      </w:r>
      <w:r>
        <w:rPr>
          <w:color w:val="ED2024"/>
          <w:w w:val="89"/>
        </w:rPr>
        <w:t>ba</w:t>
      </w:r>
      <w:r>
        <w:rPr>
          <w:color w:val="ED2024"/>
          <w:spacing w:val="-1"/>
          <w:w w:val="89"/>
        </w:rPr>
        <w:t>n</w:t>
      </w:r>
      <w:r>
        <w:rPr>
          <w:color w:val="ED2024"/>
          <w:w w:val="89"/>
        </w:rPr>
        <w:t>a</w:t>
      </w:r>
      <w:r>
        <w:rPr>
          <w:color w:val="ED2024"/>
          <w:spacing w:val="-7"/>
        </w:rPr>
        <w:t> </w:t>
      </w:r>
      <w:r>
        <w:rPr>
          <w:color w:val="ED2024"/>
          <w:w w:val="89"/>
        </w:rPr>
        <w:t>kim</w:t>
      </w:r>
      <w:r>
        <w:rPr>
          <w:color w:val="ED2024"/>
          <w:spacing w:val="-7"/>
        </w:rPr>
        <w:t> </w:t>
      </w:r>
      <w:r>
        <w:rPr>
          <w:color w:val="ED2024"/>
          <w:spacing w:val="-1"/>
          <w:w w:val="94"/>
        </w:rPr>
        <w:t>y</w:t>
      </w:r>
      <w:r>
        <w:rPr>
          <w:color w:val="ED2024"/>
          <w:spacing w:val="-1"/>
          <w:w w:val="89"/>
        </w:rPr>
        <w:t>a</w:t>
      </w:r>
      <w:r>
        <w:rPr>
          <w:color w:val="ED2024"/>
          <w:spacing w:val="-1"/>
          <w:w w:val="88"/>
        </w:rPr>
        <w:t>r</w:t>
      </w:r>
      <w:r>
        <w:rPr>
          <w:color w:val="ED2024"/>
          <w:spacing w:val="-1"/>
          <w:w w:val="89"/>
        </w:rPr>
        <w:t>d</w:t>
      </w:r>
      <w:r>
        <w:rPr>
          <w:color w:val="ED2024"/>
          <w:w w:val="31"/>
        </w:rPr>
        <w:t></w:t>
      </w:r>
      <w:r>
        <w:rPr>
          <w:color w:val="ED2024"/>
          <w:w w:val="87"/>
        </w:rPr>
        <w:t>mc</w:t>
      </w:r>
      <w:r>
        <w:rPr>
          <w:color w:val="ED2024"/>
          <w:w w:val="31"/>
        </w:rPr>
        <w:t></w:t>
      </w:r>
      <w:r>
        <w:rPr>
          <w:color w:val="ED2024"/>
          <w:spacing w:val="-7"/>
        </w:rPr>
        <w:t> </w:t>
      </w:r>
      <w:r>
        <w:rPr>
          <w:color w:val="ED2024"/>
          <w:spacing w:val="-1"/>
          <w:w w:val="88"/>
        </w:rPr>
        <w:t>olacak?</w:t>
      </w:r>
    </w:p>
    <w:p>
      <w:pPr>
        <w:pStyle w:val="BodyText"/>
        <w:spacing w:line="247" w:lineRule="auto" w:before="121"/>
        <w:ind w:left="1148" w:right="484"/>
        <w:jc w:val="both"/>
      </w:pPr>
      <w:r>
        <w:rPr/>
        <w:drawing>
          <wp:anchor distT="0" distB="0" distL="0" distR="0" allowOverlap="1" layoutInCell="1" locked="0" behindDoc="0" simplePos="0" relativeHeight="26944">
            <wp:simplePos x="0" y="0"/>
            <wp:positionH relativeFrom="page">
              <wp:posOffset>652562</wp:posOffset>
            </wp:positionH>
            <wp:positionV relativeFrom="paragraph">
              <wp:posOffset>124925</wp:posOffset>
            </wp:positionV>
            <wp:extent cx="396328" cy="479297"/>
            <wp:effectExtent l="0" t="0" r="0" b="0"/>
            <wp:wrapNone/>
            <wp:docPr id="179" name="image132.jpeg" descr=""/>
            <wp:cNvGraphicFramePr>
              <a:graphicFrameLocks noChangeAspect="1"/>
            </wp:cNvGraphicFramePr>
            <a:graphic>
              <a:graphicData uri="http://schemas.openxmlformats.org/drawingml/2006/picture">
                <pic:pic>
                  <pic:nvPicPr>
                    <pic:cNvPr id="180" name="image132.jpeg"/>
                    <pic:cNvPicPr/>
                  </pic:nvPicPr>
                  <pic:blipFill>
                    <a:blip r:embed="rId137" cstate="print"/>
                    <a:stretch>
                      <a:fillRect/>
                    </a:stretch>
                  </pic:blipFill>
                  <pic:spPr>
                    <a:xfrm>
                      <a:off x="0" y="0"/>
                      <a:ext cx="396328" cy="479297"/>
                    </a:xfrm>
                    <a:prstGeom prst="rect">
                      <a:avLst/>
                    </a:prstGeom>
                  </pic:spPr>
                </pic:pic>
              </a:graphicData>
            </a:graphic>
          </wp:anchor>
        </w:drawing>
      </w:r>
      <w:r>
        <w:rPr>
          <w:b/>
          <w:color w:val="231F20"/>
        </w:rPr>
        <w:t>CEVAP: </w:t>
      </w:r>
      <w:r>
        <w:rPr>
          <w:color w:val="231F20"/>
        </w:rPr>
        <w:t>Bu kılavuz sizleri özel egitim ve kaynaçtırma konusunda bilgilendirmek amacıyla hazırlanmıçtır. Ayrıca okulların rehberlik servisleri, RAM, çevredeki özel egitim okullarında da konuya iliçkin destek alabilirsiniz.</w:t>
      </w:r>
    </w:p>
    <w:p>
      <w:pPr>
        <w:pStyle w:val="BodyText"/>
        <w:spacing w:before="2"/>
        <w:rPr>
          <w:sz w:val="21"/>
        </w:rPr>
      </w:pPr>
    </w:p>
    <w:p>
      <w:pPr>
        <w:pStyle w:val="Heading6"/>
        <w:numPr>
          <w:ilvl w:val="0"/>
          <w:numId w:val="1"/>
        </w:numPr>
        <w:tabs>
          <w:tab w:pos="778" w:val="left" w:leader="none"/>
          <w:tab w:pos="1649" w:val="left" w:leader="none"/>
          <w:tab w:pos="2980" w:val="left" w:leader="none"/>
          <w:tab w:pos="4772" w:val="left" w:leader="none"/>
          <w:tab w:pos="5725" w:val="left" w:leader="none"/>
          <w:tab w:pos="6800" w:val="left" w:leader="none"/>
        </w:tabs>
        <w:spacing w:line="247" w:lineRule="auto" w:before="0" w:after="0"/>
        <w:ind w:left="728" w:right="489" w:hanging="425"/>
        <w:jc w:val="left"/>
        <w:rPr>
          <w:color w:val="ED2024"/>
        </w:rPr>
      </w:pPr>
      <w:r>
        <w:rPr>
          <w:color w:val="ED2024"/>
          <w:spacing w:val="-1"/>
          <w:w w:val="82"/>
        </w:rPr>
        <w:t>SOR</w:t>
      </w:r>
      <w:r>
        <w:rPr>
          <w:color w:val="ED2024"/>
          <w:spacing w:val="-1"/>
          <w:w w:val="79"/>
        </w:rPr>
        <w:t>U</w:t>
      </w:r>
      <w:r>
        <w:rPr>
          <w:color w:val="ED2024"/>
          <w:w w:val="79"/>
        </w:rPr>
        <w:t>:</w:t>
      </w:r>
      <w:r>
        <w:rPr>
          <w:color w:val="ED2024"/>
        </w:rPr>
        <w:tab/>
      </w:r>
      <w:r>
        <w:rPr>
          <w:color w:val="ED2024"/>
          <w:spacing w:val="1"/>
          <w:w w:val="78"/>
        </w:rPr>
        <w:t>I</w:t>
      </w:r>
      <w:r>
        <w:rPr>
          <w:color w:val="ED2024"/>
          <w:spacing w:val="-1"/>
          <w:w w:val="92"/>
        </w:rPr>
        <w:t>l</w:t>
      </w:r>
      <w:r>
        <w:rPr>
          <w:color w:val="ED2024"/>
          <w:w w:val="92"/>
        </w:rPr>
        <w:t>k</w:t>
      </w:r>
      <w:r>
        <w:rPr>
          <w:color w:val="ED2024"/>
          <w:spacing w:val="-1"/>
          <w:w w:val="89"/>
        </w:rPr>
        <w:t>ö</w:t>
      </w:r>
      <w:r>
        <w:rPr>
          <w:color w:val="ED2024"/>
          <w:spacing w:val="-1"/>
          <w:w w:val="90"/>
        </w:rPr>
        <w:t>g</w:t>
      </w:r>
      <w:r>
        <w:rPr>
          <w:color w:val="ED2024"/>
          <w:w w:val="89"/>
        </w:rPr>
        <w:t>retim</w:t>
      </w:r>
      <w:r>
        <w:rPr>
          <w:color w:val="ED2024"/>
        </w:rPr>
        <w:tab/>
      </w:r>
      <w:r>
        <w:rPr>
          <w:color w:val="ED2024"/>
          <w:spacing w:val="-1"/>
          <w:w w:val="94"/>
        </w:rPr>
        <w:t>2</w:t>
      </w:r>
      <w:r>
        <w:rPr>
          <w:color w:val="ED2024"/>
          <w:w w:val="70"/>
        </w:rPr>
        <w:t>.</w:t>
      </w:r>
      <w:r>
        <w:rPr>
          <w:color w:val="ED2024"/>
          <w:w w:val="93"/>
        </w:rPr>
        <w:t>k</w:t>
      </w:r>
      <w:r>
        <w:rPr>
          <w:color w:val="ED2024"/>
          <w:spacing w:val="1"/>
          <w:w w:val="89"/>
        </w:rPr>
        <w:t>a</w:t>
      </w:r>
      <w:r>
        <w:rPr>
          <w:color w:val="ED2024"/>
          <w:spacing w:val="-1"/>
          <w:w w:val="89"/>
        </w:rPr>
        <w:t>d</w:t>
      </w:r>
      <w:r>
        <w:rPr>
          <w:color w:val="ED2024"/>
          <w:w w:val="92"/>
        </w:rPr>
        <w:t>e</w:t>
      </w:r>
      <w:r>
        <w:rPr>
          <w:color w:val="ED2024"/>
          <w:spacing w:val="-1"/>
          <w:w w:val="87"/>
        </w:rPr>
        <w:t>m</w:t>
      </w:r>
      <w:r>
        <w:rPr>
          <w:color w:val="ED2024"/>
          <w:w w:val="92"/>
        </w:rPr>
        <w:t>e</w:t>
      </w:r>
      <w:r>
        <w:rPr>
          <w:color w:val="ED2024"/>
          <w:w w:val="89"/>
        </w:rPr>
        <w:t>s</w:t>
      </w:r>
      <w:r>
        <w:rPr>
          <w:color w:val="ED2024"/>
          <w:spacing w:val="-1"/>
          <w:w w:val="88"/>
        </w:rPr>
        <w:t>i</w:t>
      </w:r>
      <w:r>
        <w:rPr>
          <w:color w:val="ED2024"/>
          <w:w w:val="87"/>
        </w:rPr>
        <w:t>n</w:t>
      </w:r>
      <w:r>
        <w:rPr>
          <w:color w:val="ED2024"/>
          <w:spacing w:val="-1"/>
          <w:w w:val="89"/>
        </w:rPr>
        <w:t>d</w:t>
      </w:r>
      <w:r>
        <w:rPr>
          <w:color w:val="ED2024"/>
          <w:w w:val="92"/>
        </w:rPr>
        <w:t>e</w:t>
      </w:r>
      <w:r>
        <w:rPr>
          <w:color w:val="ED2024"/>
        </w:rPr>
        <w:tab/>
      </w:r>
      <w:r>
        <w:rPr>
          <w:color w:val="ED2024"/>
          <w:spacing w:val="-1"/>
          <w:w w:val="89"/>
        </w:rPr>
        <w:t>okum</w:t>
      </w:r>
      <w:r>
        <w:rPr>
          <w:color w:val="ED2024"/>
          <w:w w:val="89"/>
        </w:rPr>
        <w:t>a</w:t>
      </w:r>
      <w:r>
        <w:rPr>
          <w:color w:val="ED2024"/>
        </w:rPr>
        <w:tab/>
      </w:r>
      <w:r>
        <w:rPr>
          <w:color w:val="ED2024"/>
          <w:w w:val="89"/>
        </w:rPr>
        <w:t>yazmas</w:t>
      </w:r>
      <w:r>
        <w:rPr>
          <w:color w:val="ED2024"/>
          <w:w w:val="31"/>
        </w:rPr>
        <w:t></w:t>
      </w:r>
      <w:r>
        <w:rPr>
          <w:color w:val="ED2024"/>
        </w:rPr>
        <w:tab/>
      </w:r>
      <w:r>
        <w:rPr>
          <w:color w:val="ED2024"/>
          <w:spacing w:val="-1"/>
          <w:w w:val="89"/>
        </w:rPr>
        <w:t>olmay</w:t>
      </w:r>
      <w:r>
        <w:rPr>
          <w:color w:val="ED2024"/>
          <w:spacing w:val="1"/>
          <w:w w:val="89"/>
        </w:rPr>
        <w:t>a</w:t>
      </w:r>
      <w:r>
        <w:rPr>
          <w:color w:val="ED2024"/>
          <w:w w:val="87"/>
        </w:rPr>
        <w:t>n </w:t>
      </w:r>
      <w:r>
        <w:rPr>
          <w:color w:val="ED2024"/>
          <w:spacing w:val="-1"/>
          <w:w w:val="89"/>
        </w:rPr>
        <w:t>ö</w:t>
      </w:r>
      <w:r>
        <w:rPr>
          <w:color w:val="ED2024"/>
          <w:spacing w:val="-1"/>
          <w:w w:val="90"/>
        </w:rPr>
        <w:t>g</w:t>
      </w:r>
      <w:r>
        <w:rPr>
          <w:color w:val="ED2024"/>
          <w:w w:val="88"/>
        </w:rPr>
        <w:t>r</w:t>
      </w:r>
      <w:r>
        <w:rPr>
          <w:color w:val="ED2024"/>
          <w:w w:val="92"/>
        </w:rPr>
        <w:t>e</w:t>
      </w:r>
      <w:r>
        <w:rPr>
          <w:color w:val="ED2024"/>
          <w:spacing w:val="-1"/>
          <w:w w:val="87"/>
        </w:rPr>
        <w:t>n</w:t>
      </w:r>
      <w:r>
        <w:rPr>
          <w:color w:val="ED2024"/>
          <w:w w:val="88"/>
        </w:rPr>
        <w:t>ci</w:t>
      </w:r>
      <w:r>
        <w:rPr>
          <w:color w:val="ED2024"/>
          <w:w w:val="89"/>
        </w:rPr>
        <w:t>l</w:t>
      </w:r>
      <w:r>
        <w:rPr>
          <w:color w:val="ED2024"/>
          <w:w w:val="92"/>
        </w:rPr>
        <w:t>e</w:t>
      </w:r>
      <w:r>
        <w:rPr>
          <w:color w:val="ED2024"/>
          <w:w w:val="88"/>
        </w:rPr>
        <w:t>r</w:t>
      </w:r>
      <w:r>
        <w:rPr>
          <w:color w:val="ED2024"/>
          <w:w w:val="92"/>
        </w:rPr>
        <w:t>e</w:t>
      </w:r>
      <w:r>
        <w:rPr>
          <w:color w:val="ED2024"/>
          <w:spacing w:val="-7"/>
        </w:rPr>
        <w:t> </w:t>
      </w:r>
      <w:r>
        <w:rPr>
          <w:color w:val="ED2024"/>
          <w:spacing w:val="-1"/>
          <w:w w:val="90"/>
        </w:rPr>
        <w:t>dersl</w:t>
      </w:r>
      <w:r>
        <w:rPr>
          <w:color w:val="ED2024"/>
          <w:w w:val="90"/>
        </w:rPr>
        <w:t>e</w:t>
      </w:r>
      <w:r>
        <w:rPr>
          <w:color w:val="ED2024"/>
          <w:w w:val="88"/>
        </w:rPr>
        <w:t>r</w:t>
      </w:r>
      <w:r>
        <w:rPr>
          <w:color w:val="ED2024"/>
          <w:spacing w:val="-6"/>
        </w:rPr>
        <w:t> </w:t>
      </w:r>
      <w:r>
        <w:rPr>
          <w:color w:val="ED2024"/>
          <w:spacing w:val="-1"/>
          <w:w w:val="91"/>
        </w:rPr>
        <w:t>b</w:t>
      </w:r>
      <w:r>
        <w:rPr>
          <w:color w:val="ED2024"/>
          <w:spacing w:val="-1"/>
          <w:w w:val="89"/>
        </w:rPr>
        <w:t>a</w:t>
      </w:r>
      <w:r>
        <w:rPr>
          <w:color w:val="ED2024"/>
          <w:w w:val="91"/>
        </w:rPr>
        <w:t>z</w:t>
      </w:r>
      <w:r>
        <w:rPr>
          <w:color w:val="ED2024"/>
          <w:w w:val="31"/>
        </w:rPr>
        <w:t></w:t>
      </w:r>
      <w:r>
        <w:rPr>
          <w:color w:val="ED2024"/>
          <w:spacing w:val="-1"/>
          <w:w w:val="88"/>
        </w:rPr>
        <w:t>nd</w:t>
      </w:r>
      <w:r>
        <w:rPr>
          <w:color w:val="ED2024"/>
          <w:w w:val="88"/>
        </w:rPr>
        <w:t>a</w:t>
      </w:r>
      <w:r>
        <w:rPr>
          <w:color w:val="ED2024"/>
          <w:spacing w:val="-7"/>
        </w:rPr>
        <w:t> </w:t>
      </w:r>
      <w:r>
        <w:rPr>
          <w:color w:val="ED2024"/>
          <w:spacing w:val="-1"/>
          <w:w w:val="88"/>
        </w:rPr>
        <w:t>nas</w:t>
      </w:r>
      <w:r>
        <w:rPr>
          <w:color w:val="ED2024"/>
          <w:spacing w:val="1"/>
          <w:w w:val="31"/>
        </w:rPr>
        <w:t></w:t>
      </w:r>
      <w:r>
        <w:rPr>
          <w:color w:val="ED2024"/>
          <w:w w:val="89"/>
        </w:rPr>
        <w:t>l</w:t>
      </w:r>
      <w:r>
        <w:rPr>
          <w:color w:val="ED2024"/>
          <w:spacing w:val="-9"/>
        </w:rPr>
        <w:t> </w:t>
      </w:r>
      <w:r>
        <w:rPr>
          <w:color w:val="ED2024"/>
          <w:w w:val="84"/>
        </w:rPr>
        <w:t>BEP</w:t>
      </w:r>
      <w:r>
        <w:rPr>
          <w:color w:val="ED2024"/>
          <w:spacing w:val="-8"/>
        </w:rPr>
        <w:t> </w:t>
      </w:r>
      <w:r>
        <w:rPr>
          <w:color w:val="ED2024"/>
          <w:spacing w:val="-1"/>
          <w:w w:val="91"/>
        </w:rPr>
        <w:t>y</w:t>
      </w:r>
      <w:r>
        <w:rPr>
          <w:color w:val="ED2024"/>
          <w:spacing w:val="1"/>
          <w:w w:val="91"/>
        </w:rPr>
        <w:t>a</w:t>
      </w:r>
      <w:r>
        <w:rPr>
          <w:color w:val="ED2024"/>
          <w:spacing w:val="-1"/>
          <w:w w:val="90"/>
        </w:rPr>
        <w:t>p</w:t>
      </w:r>
      <w:r>
        <w:rPr>
          <w:color w:val="ED2024"/>
          <w:w w:val="31"/>
        </w:rPr>
        <w:t></w:t>
      </w:r>
      <w:r>
        <w:rPr>
          <w:color w:val="ED2024"/>
          <w:spacing w:val="-1"/>
          <w:w w:val="89"/>
        </w:rPr>
        <w:t>l</w:t>
      </w:r>
      <w:r>
        <w:rPr>
          <w:color w:val="ED2024"/>
          <w:spacing w:val="-1"/>
          <w:w w:val="89"/>
        </w:rPr>
        <w:t>a</w:t>
      </w:r>
      <w:r>
        <w:rPr>
          <w:color w:val="ED2024"/>
          <w:w w:val="88"/>
        </w:rPr>
        <w:t>c</w:t>
      </w:r>
      <w:r>
        <w:rPr>
          <w:color w:val="ED2024"/>
          <w:spacing w:val="1"/>
          <w:w w:val="89"/>
        </w:rPr>
        <w:t>a</w:t>
      </w:r>
      <w:r>
        <w:rPr>
          <w:color w:val="ED2024"/>
          <w:w w:val="93"/>
        </w:rPr>
        <w:t>k</w:t>
      </w:r>
      <w:r>
        <w:rPr>
          <w:color w:val="ED2024"/>
          <w:spacing w:val="-1"/>
          <w:w w:val="91"/>
        </w:rPr>
        <w:t>t</w:t>
      </w:r>
      <w:r>
        <w:rPr>
          <w:color w:val="ED2024"/>
          <w:w w:val="31"/>
        </w:rPr>
        <w:t></w:t>
      </w:r>
      <w:r>
        <w:rPr>
          <w:color w:val="ED2024"/>
          <w:spacing w:val="-1"/>
          <w:w w:val="88"/>
        </w:rPr>
        <w:t>r</w:t>
      </w:r>
      <w:r>
        <w:rPr>
          <w:color w:val="ED2024"/>
          <w:w w:val="82"/>
        </w:rPr>
        <w:t>?</w:t>
      </w:r>
    </w:p>
    <w:p>
      <w:pPr>
        <w:pStyle w:val="BodyText"/>
        <w:spacing w:line="247" w:lineRule="auto" w:before="121"/>
        <w:ind w:left="1149" w:right="484"/>
        <w:jc w:val="both"/>
      </w:pPr>
      <w:r>
        <w:rPr/>
        <w:drawing>
          <wp:anchor distT="0" distB="0" distL="0" distR="0" allowOverlap="1" layoutInCell="1" locked="0" behindDoc="0" simplePos="0" relativeHeight="26992">
            <wp:simplePos x="0" y="0"/>
            <wp:positionH relativeFrom="page">
              <wp:posOffset>652562</wp:posOffset>
            </wp:positionH>
            <wp:positionV relativeFrom="paragraph">
              <wp:posOffset>124933</wp:posOffset>
            </wp:positionV>
            <wp:extent cx="396328" cy="479298"/>
            <wp:effectExtent l="0" t="0" r="0" b="0"/>
            <wp:wrapNone/>
            <wp:docPr id="181" name="image132.jpeg" descr=""/>
            <wp:cNvGraphicFramePr>
              <a:graphicFrameLocks noChangeAspect="1"/>
            </wp:cNvGraphicFramePr>
            <a:graphic>
              <a:graphicData uri="http://schemas.openxmlformats.org/drawingml/2006/picture">
                <pic:pic>
                  <pic:nvPicPr>
                    <pic:cNvPr id="182"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w w:val="95"/>
        </w:rPr>
        <w:t>CEVAP: </w:t>
      </w:r>
      <w:r>
        <w:rPr>
          <w:color w:val="231F20"/>
          <w:w w:val="95"/>
        </w:rPr>
        <w:t>Ögrencinin geliçim özellikleri, yeterlilikleri dikkate alınarak </w:t>
      </w:r>
      <w:r>
        <w:rPr>
          <w:color w:val="231F20"/>
        </w:rPr>
        <w:t>BEP hazırlanır. BEP Geliçtirme Birimi Türkçe derslerinde okuma yazmaya</w:t>
      </w:r>
      <w:r>
        <w:rPr>
          <w:color w:val="231F20"/>
          <w:spacing w:val="-30"/>
        </w:rPr>
        <w:t> </w:t>
      </w:r>
      <w:r>
        <w:rPr>
          <w:color w:val="231F20"/>
        </w:rPr>
        <w:t>yönelik</w:t>
      </w:r>
      <w:r>
        <w:rPr>
          <w:color w:val="231F20"/>
          <w:spacing w:val="-29"/>
        </w:rPr>
        <w:t> </w:t>
      </w:r>
      <w:r>
        <w:rPr>
          <w:color w:val="231F20"/>
        </w:rPr>
        <w:t>BEP</w:t>
      </w:r>
      <w:r>
        <w:rPr>
          <w:color w:val="231F20"/>
          <w:spacing w:val="-30"/>
        </w:rPr>
        <w:t> </w:t>
      </w:r>
      <w:r>
        <w:rPr>
          <w:color w:val="231F20"/>
        </w:rPr>
        <w:t>Planı</w:t>
      </w:r>
      <w:r>
        <w:rPr>
          <w:color w:val="231F20"/>
          <w:spacing w:val="-29"/>
        </w:rPr>
        <w:t> </w:t>
      </w:r>
      <w:r>
        <w:rPr>
          <w:color w:val="231F20"/>
        </w:rPr>
        <w:t>düzenlerken,</w:t>
      </w:r>
      <w:r>
        <w:rPr>
          <w:color w:val="231F20"/>
          <w:spacing w:val="-29"/>
        </w:rPr>
        <w:t> </w:t>
      </w:r>
      <w:r>
        <w:rPr>
          <w:color w:val="231F20"/>
        </w:rPr>
        <w:t>diger</w:t>
      </w:r>
      <w:r>
        <w:rPr>
          <w:color w:val="231F20"/>
          <w:spacing w:val="-29"/>
        </w:rPr>
        <w:t> </w:t>
      </w:r>
      <w:r>
        <w:rPr>
          <w:color w:val="231F20"/>
        </w:rPr>
        <w:t>ders</w:t>
      </w:r>
      <w:r>
        <w:rPr>
          <w:color w:val="231F20"/>
          <w:spacing w:val="-29"/>
        </w:rPr>
        <w:t> </w:t>
      </w:r>
      <w:r>
        <w:rPr>
          <w:color w:val="231F20"/>
        </w:rPr>
        <w:t>ögretmenleri</w:t>
      </w:r>
      <w:r>
        <w:rPr>
          <w:color w:val="231F20"/>
          <w:spacing w:val="-29"/>
        </w:rPr>
        <w:t> </w:t>
      </w:r>
      <w:r>
        <w:rPr>
          <w:color w:val="231F20"/>
        </w:rPr>
        <w:t>BEP Planına aldıgı kazanımlarını ögrencinin sözlü ya da davranıç</w:t>
      </w:r>
      <w:r>
        <w:rPr>
          <w:color w:val="231F20"/>
          <w:spacing w:val="-6"/>
        </w:rPr>
        <w:t> </w:t>
      </w:r>
      <w:r>
        <w:rPr>
          <w:color w:val="231F20"/>
        </w:rPr>
        <w:t>olarak</w:t>
      </w:r>
    </w:p>
    <w:p>
      <w:pPr>
        <w:pStyle w:val="BodyText"/>
        <w:spacing w:line="247" w:lineRule="auto" w:before="2"/>
        <w:ind w:left="303" w:right="487"/>
        <w:jc w:val="both"/>
      </w:pPr>
      <w:r>
        <w:rPr>
          <w:color w:val="231F20"/>
        </w:rPr>
        <w:t>ifade</w:t>
      </w:r>
      <w:r>
        <w:rPr>
          <w:color w:val="231F20"/>
          <w:spacing w:val="-32"/>
        </w:rPr>
        <w:t> </w:t>
      </w:r>
      <w:r>
        <w:rPr>
          <w:color w:val="231F20"/>
        </w:rPr>
        <w:t>edebilecegi</w:t>
      </w:r>
      <w:r>
        <w:rPr>
          <w:color w:val="231F20"/>
          <w:spacing w:val="-31"/>
        </w:rPr>
        <w:t> </w:t>
      </w:r>
      <w:r>
        <w:rPr>
          <w:color w:val="231F20"/>
        </w:rPr>
        <w:t>çekilde</w:t>
      </w:r>
      <w:r>
        <w:rPr>
          <w:color w:val="231F20"/>
          <w:spacing w:val="-31"/>
        </w:rPr>
        <w:t> </w:t>
      </w:r>
      <w:r>
        <w:rPr>
          <w:color w:val="231F20"/>
        </w:rPr>
        <w:t>düzenleyebilir.</w:t>
      </w:r>
      <w:r>
        <w:rPr>
          <w:color w:val="231F20"/>
          <w:spacing w:val="-31"/>
        </w:rPr>
        <w:t> </w:t>
      </w:r>
      <w:r>
        <w:rPr>
          <w:color w:val="231F20"/>
        </w:rPr>
        <w:t>Kazanımları</w:t>
      </w:r>
      <w:r>
        <w:rPr>
          <w:color w:val="231F20"/>
          <w:spacing w:val="-32"/>
        </w:rPr>
        <w:t> </w:t>
      </w:r>
      <w:r>
        <w:rPr>
          <w:color w:val="231F20"/>
        </w:rPr>
        <w:t>bireye</w:t>
      </w:r>
      <w:r>
        <w:rPr>
          <w:color w:val="231F20"/>
          <w:spacing w:val="-31"/>
        </w:rPr>
        <w:t> </w:t>
      </w:r>
      <w:r>
        <w:rPr>
          <w:color w:val="231F20"/>
        </w:rPr>
        <w:t>özgü</w:t>
      </w:r>
      <w:r>
        <w:rPr>
          <w:color w:val="231F20"/>
          <w:spacing w:val="-32"/>
        </w:rPr>
        <w:t> </w:t>
      </w:r>
      <w:r>
        <w:rPr>
          <w:color w:val="231F20"/>
        </w:rPr>
        <w:t>uyarlayabilir. Ayrıca müfredat dıçında (alanıyla ilgili) ögrenciye uygun kazanımlar belirleyerek BEP</w:t>
      </w:r>
      <w:r>
        <w:rPr>
          <w:color w:val="231F20"/>
          <w:spacing w:val="-13"/>
        </w:rPr>
        <w:t> </w:t>
      </w:r>
      <w:r>
        <w:rPr>
          <w:color w:val="231F20"/>
        </w:rPr>
        <w:t>hazırlayabilir.</w:t>
      </w:r>
    </w:p>
    <w:p>
      <w:pPr>
        <w:pStyle w:val="BodyText"/>
        <w:spacing w:before="3"/>
        <w:rPr>
          <w:sz w:val="21"/>
        </w:rPr>
      </w:pPr>
    </w:p>
    <w:p>
      <w:pPr>
        <w:pStyle w:val="Heading6"/>
        <w:numPr>
          <w:ilvl w:val="0"/>
          <w:numId w:val="1"/>
        </w:numPr>
        <w:tabs>
          <w:tab w:pos="779" w:val="left" w:leader="none"/>
        </w:tabs>
        <w:spacing w:line="247" w:lineRule="auto" w:before="0" w:after="0"/>
        <w:ind w:left="728" w:right="488" w:hanging="425"/>
        <w:jc w:val="left"/>
        <w:rPr>
          <w:color w:val="ED2024"/>
        </w:rPr>
      </w:pPr>
      <w:r>
        <w:rPr>
          <w:color w:val="ED2024"/>
          <w:spacing w:val="-1"/>
          <w:w w:val="82"/>
        </w:rPr>
        <w:t>SOR</w:t>
      </w:r>
      <w:r>
        <w:rPr>
          <w:color w:val="ED2024"/>
          <w:spacing w:val="-1"/>
          <w:w w:val="79"/>
        </w:rPr>
        <w:t>U</w:t>
      </w:r>
      <w:r>
        <w:rPr>
          <w:color w:val="ED2024"/>
          <w:w w:val="79"/>
        </w:rPr>
        <w:t>:</w:t>
      </w:r>
      <w:r>
        <w:rPr>
          <w:color w:val="ED2024"/>
          <w:spacing w:val="4"/>
        </w:rPr>
        <w:t> </w:t>
      </w:r>
      <w:r>
        <w:rPr>
          <w:color w:val="ED2024"/>
          <w:w w:val="88"/>
        </w:rPr>
        <w:t>Kayn</w:t>
      </w:r>
      <w:r>
        <w:rPr>
          <w:color w:val="ED2024"/>
          <w:spacing w:val="-1"/>
          <w:w w:val="88"/>
        </w:rPr>
        <w:t>a</w:t>
      </w:r>
      <w:r>
        <w:rPr>
          <w:color w:val="ED2024"/>
          <w:w w:val="86"/>
        </w:rPr>
        <w:t>ç</w:t>
      </w:r>
      <w:r>
        <w:rPr>
          <w:color w:val="ED2024"/>
          <w:w w:val="91"/>
        </w:rPr>
        <w:t>t</w:t>
      </w:r>
      <w:r>
        <w:rPr>
          <w:color w:val="ED2024"/>
          <w:w w:val="31"/>
        </w:rPr>
        <w:t></w:t>
      </w:r>
      <w:r>
        <w:rPr>
          <w:color w:val="ED2024"/>
          <w:spacing w:val="-1"/>
          <w:w w:val="88"/>
        </w:rPr>
        <w:t>rm</w:t>
      </w:r>
      <w:r>
        <w:rPr>
          <w:color w:val="ED2024"/>
          <w:w w:val="88"/>
        </w:rPr>
        <w:t>a</w:t>
      </w:r>
      <w:r>
        <w:rPr>
          <w:color w:val="ED2024"/>
          <w:spacing w:val="4"/>
        </w:rPr>
        <w:t> </w:t>
      </w:r>
      <w:r>
        <w:rPr>
          <w:color w:val="ED2024"/>
          <w:spacing w:val="-1"/>
          <w:w w:val="92"/>
        </w:rPr>
        <w:t>e</w:t>
      </w:r>
      <w:r>
        <w:rPr>
          <w:color w:val="ED2024"/>
          <w:spacing w:val="1"/>
          <w:w w:val="90"/>
        </w:rPr>
        <w:t>g</w:t>
      </w:r>
      <w:r>
        <w:rPr>
          <w:color w:val="ED2024"/>
          <w:w w:val="89"/>
        </w:rPr>
        <w:t>itimine</w:t>
      </w:r>
      <w:r>
        <w:rPr>
          <w:color w:val="ED2024"/>
          <w:spacing w:val="3"/>
        </w:rPr>
        <w:t> </w:t>
      </w:r>
      <w:r>
        <w:rPr>
          <w:color w:val="ED2024"/>
          <w:spacing w:val="-1"/>
          <w:w w:val="89"/>
        </w:rPr>
        <w:t>al</w:t>
      </w:r>
      <w:r>
        <w:rPr>
          <w:color w:val="ED2024"/>
          <w:w w:val="31"/>
        </w:rPr>
        <w:t></w:t>
      </w:r>
      <w:r>
        <w:rPr>
          <w:color w:val="ED2024"/>
          <w:w w:val="88"/>
        </w:rPr>
        <w:t>nan</w:t>
      </w:r>
      <w:r>
        <w:rPr>
          <w:color w:val="ED2024"/>
          <w:spacing w:val="3"/>
        </w:rPr>
        <w:t> </w:t>
      </w:r>
      <w:r>
        <w:rPr>
          <w:color w:val="ED2024"/>
          <w:spacing w:val="-1"/>
          <w:w w:val="89"/>
        </w:rPr>
        <w:t>ö</w:t>
      </w:r>
      <w:r>
        <w:rPr>
          <w:color w:val="ED2024"/>
          <w:spacing w:val="1"/>
          <w:w w:val="90"/>
        </w:rPr>
        <w:t>g</w:t>
      </w:r>
      <w:r>
        <w:rPr>
          <w:color w:val="ED2024"/>
          <w:spacing w:val="-1"/>
          <w:w w:val="89"/>
        </w:rPr>
        <w:t>renc</w:t>
      </w:r>
      <w:r>
        <w:rPr>
          <w:color w:val="ED2024"/>
          <w:spacing w:val="1"/>
          <w:w w:val="89"/>
        </w:rPr>
        <w:t>i</w:t>
      </w:r>
      <w:r>
        <w:rPr>
          <w:color w:val="ED2024"/>
          <w:w w:val="87"/>
        </w:rPr>
        <w:t>m</w:t>
      </w:r>
      <w:r>
        <w:rPr>
          <w:color w:val="ED2024"/>
          <w:spacing w:val="3"/>
        </w:rPr>
        <w:t> </w:t>
      </w:r>
      <w:r>
        <w:rPr>
          <w:color w:val="ED2024"/>
          <w:w w:val="90"/>
        </w:rPr>
        <w:t>sürekli</w:t>
      </w:r>
      <w:r>
        <w:rPr>
          <w:color w:val="ED2024"/>
          <w:spacing w:val="5"/>
        </w:rPr>
        <w:t> </w:t>
      </w:r>
      <w:r>
        <w:rPr>
          <w:color w:val="ED2024"/>
          <w:w w:val="90"/>
        </w:rPr>
        <w:t>devam</w:t>
      </w:r>
      <w:r>
        <w:rPr>
          <w:color w:val="ED2024"/>
          <w:spacing w:val="-1"/>
          <w:w w:val="90"/>
        </w:rPr>
        <w:t>s</w:t>
      </w:r>
      <w:r>
        <w:rPr>
          <w:color w:val="ED2024"/>
          <w:w w:val="31"/>
        </w:rPr>
        <w:t></w:t>
      </w:r>
      <w:r>
        <w:rPr>
          <w:color w:val="ED2024"/>
          <w:w w:val="83"/>
        </w:rPr>
        <w:t>z.</w:t>
      </w:r>
      <w:r>
        <w:rPr>
          <w:color w:val="ED2024"/>
          <w:spacing w:val="3"/>
        </w:rPr>
        <w:t> </w:t>
      </w:r>
      <w:r>
        <w:rPr>
          <w:color w:val="ED2024"/>
          <w:w w:val="86"/>
        </w:rPr>
        <w:t>Bu </w:t>
      </w:r>
      <w:r>
        <w:rPr>
          <w:color w:val="ED2024"/>
          <w:spacing w:val="-1"/>
          <w:w w:val="88"/>
        </w:rPr>
        <w:t>d</w:t>
      </w:r>
      <w:r>
        <w:rPr>
          <w:color w:val="ED2024"/>
          <w:w w:val="88"/>
        </w:rPr>
        <w:t>u</w:t>
      </w:r>
      <w:r>
        <w:rPr>
          <w:color w:val="ED2024"/>
          <w:spacing w:val="1"/>
          <w:w w:val="88"/>
        </w:rPr>
        <w:t>r</w:t>
      </w:r>
      <w:r>
        <w:rPr>
          <w:color w:val="ED2024"/>
          <w:spacing w:val="-1"/>
          <w:w w:val="87"/>
        </w:rPr>
        <w:t>u</w:t>
      </w:r>
      <w:r>
        <w:rPr>
          <w:color w:val="ED2024"/>
          <w:spacing w:val="1"/>
          <w:w w:val="87"/>
        </w:rPr>
        <w:t>m</w:t>
      </w:r>
      <w:r>
        <w:rPr>
          <w:color w:val="ED2024"/>
          <w:spacing w:val="-1"/>
          <w:w w:val="89"/>
        </w:rPr>
        <w:t>d</w:t>
      </w:r>
      <w:r>
        <w:rPr>
          <w:color w:val="ED2024"/>
          <w:w w:val="89"/>
        </w:rPr>
        <w:t>a</w:t>
      </w:r>
      <w:r>
        <w:rPr>
          <w:color w:val="ED2024"/>
          <w:spacing w:val="-7"/>
        </w:rPr>
        <w:t> </w:t>
      </w:r>
      <w:r>
        <w:rPr>
          <w:color w:val="ED2024"/>
          <w:w w:val="91"/>
        </w:rPr>
        <w:t>b</w:t>
      </w:r>
      <w:r>
        <w:rPr>
          <w:color w:val="ED2024"/>
          <w:w w:val="88"/>
        </w:rPr>
        <w:t>i</w:t>
      </w:r>
      <w:r>
        <w:rPr>
          <w:color w:val="ED2024"/>
          <w:w w:val="88"/>
        </w:rPr>
        <w:t>r</w:t>
      </w:r>
      <w:r>
        <w:rPr>
          <w:color w:val="ED2024"/>
          <w:spacing w:val="-9"/>
        </w:rPr>
        <w:t> </w:t>
      </w:r>
      <w:r>
        <w:rPr>
          <w:color w:val="ED2024"/>
          <w:w w:val="89"/>
        </w:rPr>
        <w:t>üst</w:t>
      </w:r>
      <w:r>
        <w:rPr>
          <w:color w:val="ED2024"/>
          <w:spacing w:val="-8"/>
        </w:rPr>
        <w:t> </w:t>
      </w:r>
      <w:r>
        <w:rPr>
          <w:color w:val="ED2024"/>
          <w:w w:val="89"/>
        </w:rPr>
        <w:t>s</w:t>
      </w:r>
      <w:r>
        <w:rPr>
          <w:color w:val="ED2024"/>
          <w:w w:val="31"/>
        </w:rPr>
        <w:t></w:t>
      </w:r>
      <w:r>
        <w:rPr>
          <w:color w:val="ED2024"/>
          <w:spacing w:val="-1"/>
          <w:w w:val="87"/>
        </w:rPr>
        <w:t>n</w:t>
      </w:r>
      <w:r>
        <w:rPr>
          <w:color w:val="ED2024"/>
          <w:w w:val="31"/>
        </w:rPr>
        <w:t></w:t>
      </w:r>
      <w:r>
        <w:rPr>
          <w:color w:val="ED2024"/>
          <w:w w:val="86"/>
        </w:rPr>
        <w:t>fa</w:t>
      </w:r>
      <w:r>
        <w:rPr>
          <w:color w:val="ED2024"/>
          <w:spacing w:val="-7"/>
        </w:rPr>
        <w:t> </w:t>
      </w:r>
      <w:r>
        <w:rPr>
          <w:color w:val="ED2024"/>
          <w:w w:val="89"/>
        </w:rPr>
        <w:t>geçmesi</w:t>
      </w:r>
      <w:r>
        <w:rPr>
          <w:color w:val="ED2024"/>
          <w:spacing w:val="-7"/>
        </w:rPr>
        <w:t> </w:t>
      </w:r>
      <w:r>
        <w:rPr>
          <w:color w:val="ED2024"/>
          <w:spacing w:val="-1"/>
          <w:w w:val="88"/>
        </w:rPr>
        <w:t>na</w:t>
      </w:r>
      <w:r>
        <w:rPr>
          <w:color w:val="ED2024"/>
          <w:w w:val="88"/>
        </w:rPr>
        <w:t>s</w:t>
      </w:r>
      <w:r>
        <w:rPr>
          <w:color w:val="ED2024"/>
          <w:w w:val="31"/>
        </w:rPr>
        <w:t></w:t>
      </w:r>
      <w:r>
        <w:rPr>
          <w:color w:val="ED2024"/>
          <w:w w:val="89"/>
        </w:rPr>
        <w:t>l</w:t>
      </w:r>
      <w:r>
        <w:rPr>
          <w:color w:val="ED2024"/>
          <w:spacing w:val="-9"/>
        </w:rPr>
        <w:t> </w:t>
      </w:r>
      <w:r>
        <w:rPr>
          <w:color w:val="ED2024"/>
          <w:spacing w:val="-1"/>
          <w:w w:val="89"/>
        </w:rPr>
        <w:t>ola</w:t>
      </w:r>
      <w:r>
        <w:rPr>
          <w:color w:val="ED2024"/>
          <w:spacing w:val="1"/>
          <w:w w:val="89"/>
        </w:rPr>
        <w:t>c</w:t>
      </w:r>
      <w:r>
        <w:rPr>
          <w:color w:val="ED2024"/>
          <w:spacing w:val="-1"/>
          <w:w w:val="88"/>
        </w:rPr>
        <w:t>ak?</w:t>
      </w:r>
    </w:p>
    <w:p>
      <w:pPr>
        <w:pStyle w:val="BodyText"/>
        <w:spacing w:line="247" w:lineRule="auto" w:before="121"/>
        <w:ind w:left="1150" w:right="486"/>
        <w:jc w:val="both"/>
      </w:pPr>
      <w:r>
        <w:rPr/>
        <w:drawing>
          <wp:anchor distT="0" distB="0" distL="0" distR="0" allowOverlap="1" layoutInCell="1" locked="0" behindDoc="0" simplePos="0" relativeHeight="27016">
            <wp:simplePos x="0" y="0"/>
            <wp:positionH relativeFrom="page">
              <wp:posOffset>652562</wp:posOffset>
            </wp:positionH>
            <wp:positionV relativeFrom="paragraph">
              <wp:posOffset>124047</wp:posOffset>
            </wp:positionV>
            <wp:extent cx="396328" cy="479297"/>
            <wp:effectExtent l="0" t="0" r="0" b="0"/>
            <wp:wrapNone/>
            <wp:docPr id="183" name="image132.jpeg" descr=""/>
            <wp:cNvGraphicFramePr>
              <a:graphicFrameLocks noChangeAspect="1"/>
            </wp:cNvGraphicFramePr>
            <a:graphic>
              <a:graphicData uri="http://schemas.openxmlformats.org/drawingml/2006/picture">
                <pic:pic>
                  <pic:nvPicPr>
                    <pic:cNvPr id="184" name="image132.jpeg"/>
                    <pic:cNvPicPr/>
                  </pic:nvPicPr>
                  <pic:blipFill>
                    <a:blip r:embed="rId137" cstate="print"/>
                    <a:stretch>
                      <a:fillRect/>
                    </a:stretch>
                  </pic:blipFill>
                  <pic:spPr>
                    <a:xfrm>
                      <a:off x="0" y="0"/>
                      <a:ext cx="396328" cy="479297"/>
                    </a:xfrm>
                    <a:prstGeom prst="rect">
                      <a:avLst/>
                    </a:prstGeom>
                  </pic:spPr>
                </pic:pic>
              </a:graphicData>
            </a:graphic>
          </wp:anchor>
        </w:drawing>
      </w:r>
      <w:r>
        <w:rPr>
          <w:b/>
          <w:color w:val="231F20"/>
        </w:rPr>
        <w:t>CEVAP: </w:t>
      </w:r>
      <w:r>
        <w:rPr>
          <w:color w:val="231F20"/>
        </w:rPr>
        <w:t>Kaynaçtırma ögrencilerinin devamsızlıkları devam ettigi okul ve kurumun devam devamsızlıkla ilgili mevzuatına göre içlem yapılır. Sürekli devamsızlıgı olan kaynaçtırma ögrencilerine sınıf tekrarı yaptırılır.</w:t>
      </w:r>
    </w:p>
    <w:p>
      <w:pPr>
        <w:pStyle w:val="BodyText"/>
        <w:spacing w:before="2"/>
        <w:rPr>
          <w:sz w:val="21"/>
        </w:rPr>
      </w:pPr>
    </w:p>
    <w:p>
      <w:pPr>
        <w:pStyle w:val="Heading6"/>
        <w:numPr>
          <w:ilvl w:val="0"/>
          <w:numId w:val="1"/>
        </w:numPr>
        <w:tabs>
          <w:tab w:pos="779" w:val="left" w:leader="none"/>
        </w:tabs>
        <w:spacing w:line="247" w:lineRule="auto" w:before="1" w:after="0"/>
        <w:ind w:left="728" w:right="488" w:hanging="425"/>
        <w:jc w:val="left"/>
        <w:rPr>
          <w:color w:val="ED2024"/>
        </w:rPr>
      </w:pPr>
      <w:r>
        <w:rPr>
          <w:color w:val="ED2024"/>
          <w:spacing w:val="-1"/>
          <w:w w:val="82"/>
        </w:rPr>
        <w:t>SOR</w:t>
      </w:r>
      <w:r>
        <w:rPr>
          <w:color w:val="ED2024"/>
          <w:spacing w:val="-1"/>
          <w:w w:val="79"/>
        </w:rPr>
        <w:t>U</w:t>
      </w:r>
      <w:r>
        <w:rPr>
          <w:color w:val="ED2024"/>
          <w:w w:val="79"/>
        </w:rPr>
        <w:t>:</w:t>
      </w:r>
      <w:r>
        <w:rPr>
          <w:color w:val="ED2024"/>
          <w:spacing w:val="22"/>
        </w:rPr>
        <w:t> </w:t>
      </w:r>
      <w:r>
        <w:rPr>
          <w:color w:val="ED2024"/>
          <w:spacing w:val="-1"/>
          <w:w w:val="85"/>
        </w:rPr>
        <w:t>N</w:t>
      </w:r>
      <w:r>
        <w:rPr>
          <w:color w:val="ED2024"/>
          <w:w w:val="85"/>
        </w:rPr>
        <w:t>e</w:t>
      </w:r>
      <w:r>
        <w:rPr>
          <w:color w:val="ED2024"/>
          <w:w w:val="89"/>
        </w:rPr>
        <w:t>d</w:t>
      </w:r>
      <w:r>
        <w:rPr>
          <w:color w:val="ED2024"/>
          <w:spacing w:val="-1"/>
          <w:w w:val="92"/>
        </w:rPr>
        <w:t>e</w:t>
      </w:r>
      <w:r>
        <w:rPr>
          <w:color w:val="ED2024"/>
          <w:w w:val="87"/>
        </w:rPr>
        <w:t>n</w:t>
      </w:r>
      <w:r>
        <w:rPr>
          <w:color w:val="ED2024"/>
          <w:spacing w:val="22"/>
        </w:rPr>
        <w:t> </w:t>
      </w:r>
      <w:r>
        <w:rPr>
          <w:color w:val="ED2024"/>
          <w:spacing w:val="-1"/>
          <w:w w:val="92"/>
        </w:rPr>
        <w:t>ka</w:t>
      </w:r>
      <w:r>
        <w:rPr>
          <w:color w:val="ED2024"/>
          <w:w w:val="92"/>
        </w:rPr>
        <w:t>y</w:t>
      </w:r>
      <w:r>
        <w:rPr>
          <w:color w:val="ED2024"/>
          <w:spacing w:val="-1"/>
          <w:w w:val="87"/>
        </w:rPr>
        <w:t>n</w:t>
      </w:r>
      <w:r>
        <w:rPr>
          <w:color w:val="ED2024"/>
          <w:spacing w:val="-1"/>
          <w:w w:val="89"/>
        </w:rPr>
        <w:t>a</w:t>
      </w:r>
      <w:r>
        <w:rPr>
          <w:color w:val="ED2024"/>
          <w:w w:val="86"/>
        </w:rPr>
        <w:t>ç</w:t>
      </w:r>
      <w:r>
        <w:rPr>
          <w:color w:val="ED2024"/>
          <w:w w:val="91"/>
        </w:rPr>
        <w:t>t</w:t>
      </w:r>
      <w:r>
        <w:rPr>
          <w:color w:val="ED2024"/>
          <w:spacing w:val="1"/>
          <w:w w:val="31"/>
        </w:rPr>
        <w:t></w:t>
      </w:r>
      <w:r>
        <w:rPr>
          <w:color w:val="ED2024"/>
          <w:spacing w:val="-1"/>
          <w:w w:val="88"/>
        </w:rPr>
        <w:t>rm</w:t>
      </w:r>
      <w:r>
        <w:rPr>
          <w:color w:val="ED2024"/>
          <w:w w:val="88"/>
        </w:rPr>
        <w:t>a</w:t>
      </w:r>
      <w:r>
        <w:rPr>
          <w:color w:val="ED2024"/>
          <w:spacing w:val="21"/>
        </w:rPr>
        <w:t> </w:t>
      </w:r>
      <w:r>
        <w:rPr>
          <w:color w:val="ED2024"/>
          <w:spacing w:val="1"/>
          <w:w w:val="89"/>
        </w:rPr>
        <w:t>ö</w:t>
      </w:r>
      <w:r>
        <w:rPr>
          <w:color w:val="ED2024"/>
          <w:spacing w:val="-1"/>
          <w:w w:val="90"/>
        </w:rPr>
        <w:t>g</w:t>
      </w:r>
      <w:r>
        <w:rPr>
          <w:color w:val="ED2024"/>
          <w:w w:val="89"/>
        </w:rPr>
        <w:t>re</w:t>
      </w:r>
      <w:r>
        <w:rPr>
          <w:color w:val="ED2024"/>
          <w:spacing w:val="-1"/>
          <w:w w:val="89"/>
        </w:rPr>
        <w:t>n</w:t>
      </w:r>
      <w:r>
        <w:rPr>
          <w:color w:val="ED2024"/>
          <w:spacing w:val="1"/>
          <w:w w:val="88"/>
        </w:rPr>
        <w:t>c</w:t>
      </w:r>
      <w:r>
        <w:rPr>
          <w:color w:val="ED2024"/>
          <w:w w:val="89"/>
        </w:rPr>
        <w:t>i</w:t>
      </w:r>
      <w:r>
        <w:rPr>
          <w:color w:val="ED2024"/>
          <w:spacing w:val="-1"/>
          <w:w w:val="89"/>
        </w:rPr>
        <w:t>l</w:t>
      </w:r>
      <w:r>
        <w:rPr>
          <w:color w:val="ED2024"/>
          <w:w w:val="90"/>
        </w:rPr>
        <w:t>e</w:t>
      </w:r>
      <w:r>
        <w:rPr>
          <w:color w:val="ED2024"/>
          <w:spacing w:val="-1"/>
          <w:w w:val="90"/>
        </w:rPr>
        <w:t>r</w:t>
      </w:r>
      <w:r>
        <w:rPr>
          <w:color w:val="ED2024"/>
          <w:w w:val="88"/>
        </w:rPr>
        <w:t>i</w:t>
      </w:r>
      <w:r>
        <w:rPr>
          <w:color w:val="ED2024"/>
          <w:spacing w:val="21"/>
        </w:rPr>
        <w:t> </w:t>
      </w:r>
      <w:r>
        <w:rPr>
          <w:color w:val="ED2024"/>
          <w:w w:val="90"/>
        </w:rPr>
        <w:t>ay</w:t>
      </w:r>
      <w:r>
        <w:rPr>
          <w:color w:val="ED2024"/>
          <w:spacing w:val="-1"/>
          <w:w w:val="90"/>
        </w:rPr>
        <w:t>r</w:t>
      </w:r>
      <w:r>
        <w:rPr>
          <w:color w:val="ED2024"/>
          <w:w w:val="31"/>
        </w:rPr>
        <w:t></w:t>
      </w:r>
      <w:r>
        <w:rPr>
          <w:color w:val="ED2024"/>
          <w:spacing w:val="21"/>
        </w:rPr>
        <w:t> </w:t>
      </w:r>
      <w:r>
        <w:rPr>
          <w:color w:val="ED2024"/>
          <w:spacing w:val="-1"/>
          <w:w w:val="91"/>
        </w:rPr>
        <w:t>b</w:t>
      </w:r>
      <w:r>
        <w:rPr>
          <w:color w:val="ED2024"/>
          <w:spacing w:val="1"/>
          <w:w w:val="88"/>
        </w:rPr>
        <w:t>i</w:t>
      </w:r>
      <w:r>
        <w:rPr>
          <w:color w:val="ED2024"/>
          <w:w w:val="88"/>
        </w:rPr>
        <w:t>r</w:t>
      </w:r>
      <w:r>
        <w:rPr>
          <w:color w:val="ED2024"/>
          <w:spacing w:val="20"/>
        </w:rPr>
        <w:t> </w:t>
      </w:r>
      <w:r>
        <w:rPr>
          <w:color w:val="ED2024"/>
          <w:w w:val="89"/>
        </w:rPr>
        <w:t>s</w:t>
      </w:r>
      <w:r>
        <w:rPr>
          <w:color w:val="ED2024"/>
          <w:w w:val="31"/>
        </w:rPr>
        <w:t></w:t>
      </w:r>
      <w:r>
        <w:rPr>
          <w:color w:val="ED2024"/>
          <w:spacing w:val="-1"/>
          <w:w w:val="87"/>
        </w:rPr>
        <w:t>n</w:t>
      </w:r>
      <w:r>
        <w:rPr>
          <w:color w:val="ED2024"/>
          <w:w w:val="31"/>
        </w:rPr>
        <w:t></w:t>
      </w:r>
      <w:r>
        <w:rPr>
          <w:color w:val="ED2024"/>
          <w:w w:val="88"/>
        </w:rPr>
        <w:t>fta</w:t>
      </w:r>
      <w:r>
        <w:rPr>
          <w:color w:val="ED2024"/>
          <w:spacing w:val="21"/>
        </w:rPr>
        <w:t> </w:t>
      </w:r>
      <w:r>
        <w:rPr>
          <w:color w:val="ED2024"/>
          <w:spacing w:val="-1"/>
          <w:w w:val="91"/>
        </w:rPr>
        <w:t>y</w:t>
      </w:r>
      <w:r>
        <w:rPr>
          <w:color w:val="ED2024"/>
          <w:w w:val="91"/>
        </w:rPr>
        <w:t>a</w:t>
      </w:r>
      <w:r>
        <w:rPr>
          <w:color w:val="ED2024"/>
          <w:spacing w:val="23"/>
        </w:rPr>
        <w:t> </w:t>
      </w:r>
      <w:r>
        <w:rPr>
          <w:color w:val="ED2024"/>
          <w:spacing w:val="-1"/>
          <w:w w:val="89"/>
        </w:rPr>
        <w:t>d</w:t>
      </w:r>
      <w:r>
        <w:rPr>
          <w:color w:val="ED2024"/>
          <w:w w:val="89"/>
        </w:rPr>
        <w:t>a</w:t>
      </w:r>
      <w:r>
        <w:rPr>
          <w:color w:val="ED2024"/>
          <w:spacing w:val="21"/>
        </w:rPr>
        <w:t> </w:t>
      </w:r>
      <w:r>
        <w:rPr>
          <w:color w:val="ED2024"/>
          <w:w w:val="89"/>
        </w:rPr>
        <w:t>o</w:t>
      </w:r>
      <w:r>
        <w:rPr>
          <w:color w:val="ED2024"/>
          <w:spacing w:val="-1"/>
          <w:w w:val="90"/>
        </w:rPr>
        <w:t>k</w:t>
      </w:r>
      <w:r>
        <w:rPr>
          <w:color w:val="ED2024"/>
          <w:w w:val="90"/>
        </w:rPr>
        <w:t>u</w:t>
      </w:r>
      <w:r>
        <w:rPr>
          <w:color w:val="ED2024"/>
          <w:spacing w:val="-1"/>
          <w:w w:val="89"/>
        </w:rPr>
        <w:t>lda </w:t>
      </w:r>
      <w:r>
        <w:rPr>
          <w:color w:val="ED2024"/>
        </w:rPr>
        <w:t>egitimlerine devam</w:t>
      </w:r>
      <w:r>
        <w:rPr>
          <w:color w:val="ED2024"/>
          <w:spacing w:val="-25"/>
        </w:rPr>
        <w:t> </w:t>
      </w:r>
      <w:r>
        <w:rPr>
          <w:color w:val="ED2024"/>
        </w:rPr>
        <w:t>ettirilmiyor?</w:t>
      </w:r>
    </w:p>
    <w:p>
      <w:pPr>
        <w:pStyle w:val="BodyText"/>
        <w:spacing w:line="247" w:lineRule="auto" w:before="121"/>
        <w:ind w:left="1150" w:right="483"/>
        <w:jc w:val="both"/>
      </w:pPr>
      <w:r>
        <w:rPr/>
        <w:drawing>
          <wp:anchor distT="0" distB="0" distL="0" distR="0" allowOverlap="1" layoutInCell="1" locked="0" behindDoc="0" simplePos="0" relativeHeight="27040">
            <wp:simplePos x="0" y="0"/>
            <wp:positionH relativeFrom="page">
              <wp:posOffset>652562</wp:posOffset>
            </wp:positionH>
            <wp:positionV relativeFrom="paragraph">
              <wp:posOffset>124818</wp:posOffset>
            </wp:positionV>
            <wp:extent cx="396328" cy="479298"/>
            <wp:effectExtent l="0" t="0" r="0" b="0"/>
            <wp:wrapNone/>
            <wp:docPr id="185" name="image132.jpeg" descr=""/>
            <wp:cNvGraphicFramePr>
              <a:graphicFrameLocks noChangeAspect="1"/>
            </wp:cNvGraphicFramePr>
            <a:graphic>
              <a:graphicData uri="http://schemas.openxmlformats.org/drawingml/2006/picture">
                <pic:pic>
                  <pic:nvPicPr>
                    <pic:cNvPr id="186"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 </w:t>
      </w:r>
      <w:r>
        <w:rPr>
          <w:color w:val="231F20"/>
        </w:rPr>
        <w:t>Yetersizligi olan bireylerden akranları ile birlikte egitim alabilecek düzeyde olan ögrenciler “En az sınırlandırılmıç egitim ortamı” ilkesinden hareketle kaynaçtırma egitimine öncelik verilmektedir.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3"/>
        <w:ind w:right="499"/>
        <w:jc w:val="right"/>
        <w:rPr>
          <w:rFonts w:ascii="Arial"/>
        </w:rPr>
      </w:pPr>
      <w:r>
        <w:rPr>
          <w:rFonts w:ascii="Arial"/>
          <w:color w:val="92278F"/>
        </w:rPr>
        <w:t>131</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5024pt;width:476.25pt;height:40.7pt;mso-position-horizontal-relative:page;mso-position-vertical-relative:page;z-index:-365680"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8005pt;width:389.414pt;height:33.386pt;mso-position-horizontal-relative:page;mso-position-vertical-relative:page;z-index:27112" filled="true" fillcolor="#92278f" stroked="false">
            <v:fill type="solid"/>
            <w10:wrap type="none"/>
          </v:rect>
        </w:pict>
      </w:r>
      <w:r>
        <w:rPr/>
        <w:pict>
          <v:rect style="position:absolute;margin-left:0pt;margin-top:649.768005pt;width:49.606pt;height:33.386pt;mso-position-horizontal-relative:page;mso-position-vertical-relative:page;z-index:27136"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4"/>
        </w:rPr>
      </w:pPr>
    </w:p>
    <w:p>
      <w:pPr>
        <w:pStyle w:val="Heading6"/>
        <w:numPr>
          <w:ilvl w:val="0"/>
          <w:numId w:val="59"/>
        </w:numPr>
        <w:tabs>
          <w:tab w:pos="934" w:val="left" w:leader="none"/>
        </w:tabs>
        <w:spacing w:line="240" w:lineRule="auto" w:before="1" w:after="0"/>
        <w:ind w:left="885" w:right="0" w:hanging="426"/>
        <w:jc w:val="left"/>
      </w:pPr>
      <w:r>
        <w:rPr>
          <w:color w:val="ED2024"/>
          <w:spacing w:val="-1"/>
          <w:w w:val="82"/>
        </w:rPr>
        <w:t>SO</w:t>
      </w:r>
      <w:r>
        <w:rPr>
          <w:color w:val="ED2024"/>
          <w:w w:val="82"/>
        </w:rPr>
        <w:t>R</w:t>
      </w:r>
      <w:r>
        <w:rPr>
          <w:color w:val="ED2024"/>
          <w:spacing w:val="-1"/>
          <w:w w:val="79"/>
        </w:rPr>
        <w:t>U</w:t>
      </w:r>
      <w:r>
        <w:rPr>
          <w:color w:val="ED2024"/>
          <w:w w:val="79"/>
        </w:rPr>
        <w:t>:</w:t>
      </w:r>
      <w:r>
        <w:rPr>
          <w:color w:val="ED2024"/>
        </w:rPr>
        <w:t>  </w:t>
      </w:r>
      <w:r>
        <w:rPr>
          <w:color w:val="ED2024"/>
          <w:spacing w:val="-27"/>
        </w:rPr>
        <w:t> </w:t>
      </w:r>
      <w:r>
        <w:rPr>
          <w:color w:val="ED2024"/>
          <w:w w:val="78"/>
        </w:rPr>
        <w:t>S</w:t>
      </w:r>
      <w:r>
        <w:rPr>
          <w:color w:val="ED2024"/>
          <w:w w:val="31"/>
        </w:rPr>
        <w:t></w:t>
      </w:r>
      <w:r>
        <w:rPr>
          <w:color w:val="ED2024"/>
          <w:spacing w:val="-1"/>
          <w:w w:val="87"/>
        </w:rPr>
        <w:t>n</w:t>
      </w:r>
      <w:r>
        <w:rPr>
          <w:color w:val="ED2024"/>
          <w:spacing w:val="1"/>
          <w:w w:val="31"/>
        </w:rPr>
        <w:t></w:t>
      </w:r>
      <w:r>
        <w:rPr>
          <w:color w:val="ED2024"/>
          <w:w w:val="82"/>
        </w:rPr>
        <w:t>f</w:t>
      </w:r>
      <w:r>
        <w:rPr>
          <w:color w:val="ED2024"/>
          <w:w w:val="31"/>
        </w:rPr>
        <w:t></w:t>
      </w:r>
      <w:r>
        <w:rPr>
          <w:color w:val="ED2024"/>
          <w:spacing w:val="-1"/>
          <w:w w:val="88"/>
        </w:rPr>
        <w:t>md</w:t>
      </w:r>
      <w:r>
        <w:rPr>
          <w:color w:val="ED2024"/>
          <w:w w:val="88"/>
        </w:rPr>
        <w:t>a</w:t>
      </w:r>
      <w:r>
        <w:rPr>
          <w:color w:val="ED2024"/>
        </w:rPr>
        <w:t>  </w:t>
      </w:r>
      <w:r>
        <w:rPr>
          <w:color w:val="ED2024"/>
          <w:spacing w:val="-27"/>
        </w:rPr>
        <w:t> </w:t>
      </w:r>
      <w:r>
        <w:rPr>
          <w:color w:val="ED2024"/>
          <w:w w:val="89"/>
        </w:rPr>
        <w:t>birden</w:t>
      </w:r>
      <w:r>
        <w:rPr>
          <w:color w:val="ED2024"/>
        </w:rPr>
        <w:t>  </w:t>
      </w:r>
      <w:r>
        <w:rPr>
          <w:color w:val="ED2024"/>
          <w:spacing w:val="-27"/>
        </w:rPr>
        <w:t> </w:t>
      </w:r>
      <w:r>
        <w:rPr>
          <w:color w:val="ED2024"/>
          <w:w w:val="88"/>
        </w:rPr>
        <w:t>fazla</w:t>
      </w:r>
      <w:r>
        <w:rPr>
          <w:color w:val="ED2024"/>
        </w:rPr>
        <w:t>  </w:t>
      </w:r>
      <w:r>
        <w:rPr>
          <w:color w:val="ED2024"/>
          <w:spacing w:val="-28"/>
        </w:rPr>
        <w:t> </w:t>
      </w:r>
      <w:r>
        <w:rPr>
          <w:color w:val="ED2024"/>
          <w:w w:val="91"/>
        </w:rPr>
        <w:t>kay</w:t>
      </w:r>
      <w:r>
        <w:rPr>
          <w:color w:val="ED2024"/>
          <w:spacing w:val="-1"/>
          <w:w w:val="91"/>
        </w:rPr>
        <w:t>n</w:t>
      </w:r>
      <w:r>
        <w:rPr>
          <w:color w:val="ED2024"/>
          <w:w w:val="89"/>
        </w:rPr>
        <w:t>a</w:t>
      </w:r>
      <w:r>
        <w:rPr>
          <w:color w:val="ED2024"/>
          <w:w w:val="86"/>
        </w:rPr>
        <w:t>ç</w:t>
      </w:r>
      <w:r>
        <w:rPr>
          <w:color w:val="ED2024"/>
          <w:spacing w:val="-1"/>
          <w:w w:val="91"/>
        </w:rPr>
        <w:t>t</w:t>
      </w:r>
      <w:r>
        <w:rPr>
          <w:color w:val="ED2024"/>
          <w:w w:val="31"/>
        </w:rPr>
        <w:t></w:t>
      </w:r>
      <w:r>
        <w:rPr>
          <w:color w:val="ED2024"/>
          <w:w w:val="88"/>
        </w:rPr>
        <w:t>rma</w:t>
      </w:r>
      <w:r>
        <w:rPr>
          <w:color w:val="ED2024"/>
        </w:rPr>
        <w:t>  </w:t>
      </w:r>
      <w:r>
        <w:rPr>
          <w:color w:val="ED2024"/>
          <w:spacing w:val="-26"/>
        </w:rPr>
        <w:t> </w:t>
      </w:r>
      <w:r>
        <w:rPr>
          <w:color w:val="ED2024"/>
          <w:spacing w:val="-1"/>
          <w:w w:val="89"/>
        </w:rPr>
        <w:t>ö</w:t>
      </w:r>
      <w:r>
        <w:rPr>
          <w:color w:val="ED2024"/>
          <w:spacing w:val="1"/>
          <w:w w:val="90"/>
        </w:rPr>
        <w:t>g</w:t>
      </w:r>
      <w:r>
        <w:rPr>
          <w:color w:val="ED2024"/>
          <w:spacing w:val="-1"/>
          <w:w w:val="89"/>
        </w:rPr>
        <w:t>rencis</w:t>
      </w:r>
      <w:r>
        <w:rPr>
          <w:color w:val="ED2024"/>
          <w:w w:val="89"/>
        </w:rPr>
        <w:t>i</w:t>
      </w:r>
      <w:r>
        <w:rPr>
          <w:color w:val="ED2024"/>
        </w:rPr>
        <w:t>  </w:t>
      </w:r>
      <w:r>
        <w:rPr>
          <w:color w:val="ED2024"/>
          <w:spacing w:val="-26"/>
        </w:rPr>
        <w:t> </w:t>
      </w:r>
      <w:r>
        <w:rPr>
          <w:color w:val="ED2024"/>
          <w:w w:val="87"/>
        </w:rPr>
        <w:t>var.</w:t>
      </w:r>
      <w:r>
        <w:rPr>
          <w:color w:val="ED2024"/>
        </w:rPr>
        <w:t>  </w:t>
      </w:r>
      <w:r>
        <w:rPr>
          <w:color w:val="ED2024"/>
          <w:spacing w:val="-28"/>
        </w:rPr>
        <w:t> </w:t>
      </w:r>
      <w:r>
        <w:rPr>
          <w:color w:val="ED2024"/>
          <w:w w:val="84"/>
        </w:rPr>
        <w:t>D</w:t>
      </w:r>
      <w:r>
        <w:rPr>
          <w:color w:val="ED2024"/>
          <w:w w:val="88"/>
        </w:rPr>
        <w:t>i</w:t>
      </w:r>
      <w:r>
        <w:rPr>
          <w:color w:val="ED2024"/>
          <w:spacing w:val="-1"/>
          <w:w w:val="90"/>
        </w:rPr>
        <w:t>g</w:t>
      </w:r>
      <w:r>
        <w:rPr>
          <w:color w:val="ED2024"/>
          <w:spacing w:val="1"/>
          <w:w w:val="90"/>
        </w:rPr>
        <w:t>er</w:t>
      </w:r>
    </w:p>
    <w:p>
      <w:pPr>
        <w:spacing w:before="8"/>
        <w:ind w:left="885" w:right="0" w:firstLine="0"/>
        <w:jc w:val="left"/>
        <w:rPr>
          <w:b/>
          <w:sz w:val="22"/>
        </w:rPr>
      </w:pPr>
      <w:r>
        <w:rPr>
          <w:b/>
          <w:color w:val="ED2024"/>
          <w:w w:val="86"/>
          <w:sz w:val="22"/>
        </w:rPr>
        <w:t>ç</w:t>
      </w:r>
      <w:r>
        <w:rPr>
          <w:b/>
          <w:color w:val="ED2024"/>
          <w:spacing w:val="-1"/>
          <w:w w:val="89"/>
          <w:sz w:val="22"/>
        </w:rPr>
        <w:t>ub</w:t>
      </w:r>
      <w:r>
        <w:rPr>
          <w:b/>
          <w:color w:val="ED2024"/>
          <w:spacing w:val="1"/>
          <w:w w:val="91"/>
          <w:sz w:val="22"/>
        </w:rPr>
        <w:t>e</w:t>
      </w:r>
      <w:r>
        <w:rPr>
          <w:b/>
          <w:color w:val="ED2024"/>
          <w:spacing w:val="-1"/>
          <w:w w:val="91"/>
          <w:sz w:val="22"/>
        </w:rPr>
        <w:t>l</w:t>
      </w:r>
      <w:r>
        <w:rPr>
          <w:b/>
          <w:color w:val="ED2024"/>
          <w:spacing w:val="1"/>
          <w:w w:val="90"/>
          <w:sz w:val="22"/>
        </w:rPr>
        <w:t>e</w:t>
      </w:r>
      <w:r>
        <w:rPr>
          <w:b/>
          <w:color w:val="ED2024"/>
          <w:spacing w:val="-1"/>
          <w:w w:val="90"/>
          <w:sz w:val="22"/>
        </w:rPr>
        <w:t>r</w:t>
      </w:r>
      <w:r>
        <w:rPr>
          <w:b/>
          <w:color w:val="ED2024"/>
          <w:spacing w:val="-1"/>
          <w:w w:val="89"/>
          <w:sz w:val="22"/>
        </w:rPr>
        <w:t>d</w:t>
      </w:r>
      <w:r>
        <w:rPr>
          <w:b/>
          <w:color w:val="ED2024"/>
          <w:w w:val="92"/>
          <w:sz w:val="22"/>
        </w:rPr>
        <w:t>e</w:t>
      </w:r>
      <w:r>
        <w:rPr>
          <w:b/>
          <w:color w:val="ED2024"/>
          <w:spacing w:val="-8"/>
          <w:sz w:val="22"/>
        </w:rPr>
        <w:t> </w:t>
      </w:r>
      <w:r>
        <w:rPr>
          <w:b/>
          <w:color w:val="ED2024"/>
          <w:spacing w:val="1"/>
          <w:w w:val="94"/>
          <w:sz w:val="22"/>
        </w:rPr>
        <w:t>y</w:t>
      </w:r>
      <w:r>
        <w:rPr>
          <w:b/>
          <w:color w:val="ED2024"/>
          <w:spacing w:val="-1"/>
          <w:w w:val="89"/>
          <w:sz w:val="22"/>
        </w:rPr>
        <w:t>o</w:t>
      </w:r>
      <w:r>
        <w:rPr>
          <w:b/>
          <w:color w:val="ED2024"/>
          <w:spacing w:val="-1"/>
          <w:w w:val="93"/>
          <w:sz w:val="22"/>
        </w:rPr>
        <w:t>k</w:t>
      </w:r>
      <w:r>
        <w:rPr>
          <w:b/>
          <w:color w:val="ED2024"/>
          <w:w w:val="70"/>
          <w:sz w:val="22"/>
        </w:rPr>
        <w:t>.</w:t>
      </w:r>
      <w:r>
        <w:rPr>
          <w:b/>
          <w:color w:val="ED2024"/>
          <w:spacing w:val="-8"/>
          <w:sz w:val="22"/>
        </w:rPr>
        <w:t> </w:t>
      </w:r>
      <w:r>
        <w:rPr>
          <w:b/>
          <w:color w:val="ED2024"/>
          <w:w w:val="85"/>
          <w:sz w:val="22"/>
        </w:rPr>
        <w:t>Ne</w:t>
      </w:r>
      <w:r>
        <w:rPr>
          <w:b/>
          <w:color w:val="ED2024"/>
          <w:spacing w:val="-8"/>
          <w:sz w:val="22"/>
        </w:rPr>
        <w:t> </w:t>
      </w:r>
      <w:r>
        <w:rPr>
          <w:b/>
          <w:color w:val="ED2024"/>
          <w:w w:val="91"/>
          <w:sz w:val="22"/>
        </w:rPr>
        <w:t>y</w:t>
      </w:r>
      <w:r>
        <w:rPr>
          <w:b/>
          <w:color w:val="ED2024"/>
          <w:spacing w:val="1"/>
          <w:w w:val="91"/>
          <w:sz w:val="22"/>
        </w:rPr>
        <w:t>a</w:t>
      </w:r>
      <w:r>
        <w:rPr>
          <w:b/>
          <w:color w:val="ED2024"/>
          <w:w w:val="89"/>
          <w:sz w:val="22"/>
        </w:rPr>
        <w:t>pma</w:t>
      </w:r>
      <w:r>
        <w:rPr>
          <w:b/>
          <w:color w:val="ED2024"/>
          <w:spacing w:val="-1"/>
          <w:w w:val="89"/>
          <w:sz w:val="22"/>
        </w:rPr>
        <w:t>l</w:t>
      </w:r>
      <w:r>
        <w:rPr>
          <w:b/>
          <w:color w:val="ED2024"/>
          <w:w w:val="31"/>
          <w:sz w:val="22"/>
        </w:rPr>
        <w:t></w:t>
      </w:r>
      <w:r>
        <w:rPr>
          <w:b/>
          <w:color w:val="ED2024"/>
          <w:spacing w:val="-1"/>
          <w:w w:val="94"/>
          <w:sz w:val="22"/>
        </w:rPr>
        <w:t>y</w:t>
      </w:r>
      <w:r>
        <w:rPr>
          <w:b/>
          <w:color w:val="ED2024"/>
          <w:w w:val="31"/>
          <w:sz w:val="22"/>
        </w:rPr>
        <w:t></w:t>
      </w:r>
      <w:r>
        <w:rPr>
          <w:b/>
          <w:color w:val="ED2024"/>
          <w:w w:val="85"/>
          <w:sz w:val="22"/>
        </w:rPr>
        <w:t>m?</w:t>
      </w:r>
    </w:p>
    <w:p>
      <w:pPr>
        <w:pStyle w:val="BodyText"/>
        <w:spacing w:before="128"/>
        <w:ind w:left="1305"/>
      </w:pPr>
      <w:r>
        <w:rPr/>
        <w:drawing>
          <wp:anchor distT="0" distB="0" distL="0" distR="0" allowOverlap="1" layoutInCell="1" locked="0" behindDoc="0" simplePos="0" relativeHeight="27160">
            <wp:simplePos x="0" y="0"/>
            <wp:positionH relativeFrom="page">
              <wp:posOffset>752020</wp:posOffset>
            </wp:positionH>
            <wp:positionV relativeFrom="paragraph">
              <wp:posOffset>129258</wp:posOffset>
            </wp:positionV>
            <wp:extent cx="396328" cy="479298"/>
            <wp:effectExtent l="0" t="0" r="0" b="0"/>
            <wp:wrapNone/>
            <wp:docPr id="187" name="image132.jpeg" descr=""/>
            <wp:cNvGraphicFramePr>
              <a:graphicFrameLocks noChangeAspect="1"/>
            </wp:cNvGraphicFramePr>
            <a:graphic>
              <a:graphicData uri="http://schemas.openxmlformats.org/drawingml/2006/picture">
                <pic:pic>
                  <pic:nvPicPr>
                    <pic:cNvPr id="188"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w w:val="95"/>
        </w:rPr>
        <w:t>CEVAP: </w:t>
      </w:r>
      <w:r>
        <w:rPr>
          <w:color w:val="231F20"/>
          <w:w w:val="95"/>
        </w:rPr>
        <w:t>Kaynaçtırma kararı alınmıç ögrencilerin,  ailelerin </w:t>
      </w:r>
      <w:r>
        <w:rPr>
          <w:color w:val="231F20"/>
          <w:spacing w:val="3"/>
          <w:w w:val="95"/>
        </w:rPr>
        <w:t> </w:t>
      </w:r>
      <w:r>
        <w:rPr>
          <w:color w:val="231F20"/>
          <w:w w:val="95"/>
        </w:rPr>
        <w:t>görüçleri,</w:t>
      </w:r>
    </w:p>
    <w:p>
      <w:pPr>
        <w:pStyle w:val="BodyText"/>
        <w:spacing w:before="8"/>
        <w:ind w:left="1305"/>
      </w:pPr>
      <w:r>
        <w:rPr>
          <w:color w:val="231F20"/>
        </w:rPr>
        <w:t>ögrencilerin  yetersizlik  türleri  de  dikkate  alınarak  çubelere  </w:t>
      </w:r>
      <w:r>
        <w:rPr>
          <w:color w:val="231F20"/>
          <w:spacing w:val="10"/>
        </w:rPr>
        <w:t> </w:t>
      </w:r>
      <w:r>
        <w:rPr>
          <w:color w:val="231F20"/>
        </w:rPr>
        <w:t>eçit</w:t>
      </w:r>
    </w:p>
    <w:p>
      <w:pPr>
        <w:pStyle w:val="BodyText"/>
        <w:spacing w:before="8"/>
        <w:ind w:left="1305"/>
      </w:pPr>
      <w:r>
        <w:rPr>
          <w:color w:val="231F20"/>
        </w:rPr>
        <w:t>dagıtılması amacıyla okul yönetimine müracaat edilir.</w:t>
      </w:r>
    </w:p>
    <w:p>
      <w:pPr>
        <w:pStyle w:val="BodyText"/>
        <w:spacing w:before="9"/>
        <w:rPr>
          <w:sz w:val="21"/>
        </w:rPr>
      </w:pPr>
    </w:p>
    <w:p>
      <w:pPr>
        <w:pStyle w:val="Heading6"/>
        <w:numPr>
          <w:ilvl w:val="0"/>
          <w:numId w:val="59"/>
        </w:numPr>
        <w:tabs>
          <w:tab w:pos="934" w:val="left" w:leader="none"/>
        </w:tabs>
        <w:spacing w:line="247" w:lineRule="auto" w:before="0" w:after="0"/>
        <w:ind w:left="885" w:right="333" w:hanging="426"/>
        <w:jc w:val="both"/>
      </w:pPr>
      <w:r>
        <w:rPr>
          <w:color w:val="ED2024"/>
          <w:spacing w:val="-1"/>
          <w:w w:val="82"/>
        </w:rPr>
        <w:t>SOR</w:t>
      </w:r>
      <w:r>
        <w:rPr>
          <w:color w:val="ED2024"/>
          <w:spacing w:val="-1"/>
          <w:w w:val="79"/>
        </w:rPr>
        <w:t>U</w:t>
      </w:r>
      <w:r>
        <w:rPr>
          <w:color w:val="ED2024"/>
          <w:w w:val="79"/>
        </w:rPr>
        <w:t>:</w:t>
      </w:r>
      <w:r>
        <w:rPr>
          <w:color w:val="ED2024"/>
        </w:rPr>
        <w:t>  </w:t>
      </w:r>
      <w:r>
        <w:rPr>
          <w:color w:val="ED2024"/>
          <w:spacing w:val="27"/>
        </w:rPr>
        <w:t> </w:t>
      </w:r>
      <w:r>
        <w:rPr>
          <w:color w:val="ED2024"/>
          <w:w w:val="84"/>
        </w:rPr>
        <w:t>D</w:t>
      </w:r>
      <w:r>
        <w:rPr>
          <w:color w:val="ED2024"/>
          <w:w w:val="88"/>
        </w:rPr>
        <w:t>i</w:t>
      </w:r>
      <w:r>
        <w:rPr>
          <w:color w:val="ED2024"/>
          <w:spacing w:val="1"/>
          <w:w w:val="90"/>
        </w:rPr>
        <w:t>g</w:t>
      </w:r>
      <w:r>
        <w:rPr>
          <w:color w:val="ED2024"/>
          <w:spacing w:val="-1"/>
          <w:w w:val="90"/>
        </w:rPr>
        <w:t>e</w:t>
      </w:r>
      <w:r>
        <w:rPr>
          <w:color w:val="ED2024"/>
          <w:w w:val="90"/>
        </w:rPr>
        <w:t>r</w:t>
      </w:r>
      <w:r>
        <w:rPr>
          <w:color w:val="ED2024"/>
        </w:rPr>
        <w:t>  </w:t>
      </w:r>
      <w:r>
        <w:rPr>
          <w:color w:val="ED2024"/>
          <w:spacing w:val="27"/>
        </w:rPr>
        <w:t> </w:t>
      </w:r>
      <w:r>
        <w:rPr>
          <w:color w:val="ED2024"/>
          <w:spacing w:val="-1"/>
          <w:w w:val="89"/>
        </w:rPr>
        <w:t>ö</w:t>
      </w:r>
      <w:r>
        <w:rPr>
          <w:color w:val="ED2024"/>
          <w:spacing w:val="1"/>
          <w:w w:val="90"/>
        </w:rPr>
        <w:t>g</w:t>
      </w:r>
      <w:r>
        <w:rPr>
          <w:color w:val="ED2024"/>
          <w:spacing w:val="-1"/>
          <w:w w:val="88"/>
        </w:rPr>
        <w:t>r</w:t>
      </w:r>
      <w:r>
        <w:rPr>
          <w:color w:val="ED2024"/>
          <w:w w:val="92"/>
        </w:rPr>
        <w:t>e</w:t>
      </w:r>
      <w:r>
        <w:rPr>
          <w:color w:val="ED2024"/>
          <w:spacing w:val="-1"/>
          <w:w w:val="87"/>
        </w:rPr>
        <w:t>n</w:t>
      </w:r>
      <w:r>
        <w:rPr>
          <w:color w:val="ED2024"/>
          <w:spacing w:val="-1"/>
          <w:w w:val="88"/>
        </w:rPr>
        <w:t>c</w:t>
      </w:r>
      <w:r>
        <w:rPr>
          <w:color w:val="ED2024"/>
          <w:w w:val="88"/>
        </w:rPr>
        <w:t>i</w:t>
      </w:r>
      <w:r>
        <w:rPr>
          <w:color w:val="ED2024"/>
        </w:rPr>
        <w:t>   </w:t>
      </w:r>
      <w:r>
        <w:rPr>
          <w:color w:val="ED2024"/>
          <w:spacing w:val="-27"/>
        </w:rPr>
        <w:t> </w:t>
      </w:r>
      <w:r>
        <w:rPr>
          <w:color w:val="ED2024"/>
          <w:spacing w:val="-1"/>
          <w:w w:val="90"/>
        </w:rPr>
        <w:t>aileler</w:t>
      </w:r>
      <w:r>
        <w:rPr>
          <w:color w:val="ED2024"/>
          <w:w w:val="90"/>
        </w:rPr>
        <w:t>i</w:t>
      </w:r>
      <w:r>
        <w:rPr>
          <w:color w:val="ED2024"/>
        </w:rPr>
        <w:t>   </w:t>
      </w:r>
      <w:r>
        <w:rPr>
          <w:color w:val="ED2024"/>
          <w:spacing w:val="-27"/>
        </w:rPr>
        <w:t> </w:t>
      </w:r>
      <w:r>
        <w:rPr>
          <w:color w:val="ED2024"/>
          <w:spacing w:val="1"/>
          <w:w w:val="89"/>
        </w:rPr>
        <w:t>s</w:t>
      </w:r>
      <w:r>
        <w:rPr>
          <w:color w:val="ED2024"/>
          <w:w w:val="31"/>
        </w:rPr>
        <w:t></w:t>
      </w:r>
      <w:r>
        <w:rPr>
          <w:color w:val="ED2024"/>
          <w:spacing w:val="-1"/>
          <w:w w:val="87"/>
        </w:rPr>
        <w:t>n</w:t>
      </w:r>
      <w:r>
        <w:rPr>
          <w:color w:val="ED2024"/>
          <w:w w:val="31"/>
        </w:rPr>
        <w:t></w:t>
      </w:r>
      <w:r>
        <w:rPr>
          <w:color w:val="ED2024"/>
          <w:w w:val="88"/>
        </w:rPr>
        <w:t>fta</w:t>
      </w:r>
      <w:r>
        <w:rPr>
          <w:color w:val="ED2024"/>
        </w:rPr>
        <w:t>   </w:t>
      </w:r>
      <w:r>
        <w:rPr>
          <w:color w:val="ED2024"/>
          <w:spacing w:val="-28"/>
        </w:rPr>
        <w:t> </w:t>
      </w:r>
      <w:r>
        <w:rPr>
          <w:color w:val="ED2024"/>
          <w:spacing w:val="-1"/>
          <w:w w:val="90"/>
        </w:rPr>
        <w:t>kayna</w:t>
      </w:r>
      <w:r>
        <w:rPr>
          <w:color w:val="ED2024"/>
          <w:w w:val="86"/>
        </w:rPr>
        <w:t>ç</w:t>
      </w:r>
      <w:r>
        <w:rPr>
          <w:color w:val="ED2024"/>
          <w:w w:val="91"/>
        </w:rPr>
        <w:t>t</w:t>
      </w:r>
      <w:r>
        <w:rPr>
          <w:color w:val="ED2024"/>
          <w:w w:val="31"/>
        </w:rPr>
        <w:t></w:t>
      </w:r>
      <w:r>
        <w:rPr>
          <w:color w:val="ED2024"/>
          <w:spacing w:val="-1"/>
          <w:w w:val="88"/>
        </w:rPr>
        <w:t>rm</w:t>
      </w:r>
      <w:r>
        <w:rPr>
          <w:color w:val="ED2024"/>
          <w:w w:val="88"/>
        </w:rPr>
        <w:t>a</w:t>
      </w:r>
      <w:r>
        <w:rPr>
          <w:color w:val="ED2024"/>
        </w:rPr>
        <w:t>   </w:t>
      </w:r>
      <w:r>
        <w:rPr>
          <w:color w:val="ED2024"/>
          <w:spacing w:val="-27"/>
        </w:rPr>
        <w:t> </w:t>
      </w:r>
      <w:r>
        <w:rPr>
          <w:color w:val="ED2024"/>
          <w:spacing w:val="-1"/>
          <w:w w:val="89"/>
        </w:rPr>
        <w:t>ö</w:t>
      </w:r>
      <w:r>
        <w:rPr>
          <w:color w:val="ED2024"/>
          <w:spacing w:val="-1"/>
          <w:w w:val="90"/>
        </w:rPr>
        <w:t>g</w:t>
      </w:r>
      <w:r>
        <w:rPr>
          <w:color w:val="ED2024"/>
          <w:w w:val="88"/>
        </w:rPr>
        <w:t>rencisini </w:t>
      </w:r>
      <w:r>
        <w:rPr>
          <w:color w:val="ED2024"/>
          <w:w w:val="90"/>
        </w:rPr>
        <w:t>iste</w:t>
      </w:r>
      <w:r>
        <w:rPr>
          <w:color w:val="ED2024"/>
          <w:w w:val="87"/>
        </w:rPr>
        <w:t>miyor.</w:t>
      </w:r>
      <w:r>
        <w:rPr>
          <w:color w:val="ED2024"/>
          <w:spacing w:val="-8"/>
        </w:rPr>
        <w:t> </w:t>
      </w:r>
      <w:r>
        <w:rPr>
          <w:color w:val="ED2024"/>
          <w:w w:val="86"/>
        </w:rPr>
        <w:t>A</w:t>
      </w:r>
      <w:r>
        <w:rPr>
          <w:color w:val="ED2024"/>
          <w:spacing w:val="-1"/>
          <w:w w:val="86"/>
        </w:rPr>
        <w:t>r</w:t>
      </w:r>
      <w:r>
        <w:rPr>
          <w:color w:val="ED2024"/>
          <w:w w:val="89"/>
        </w:rPr>
        <w:t>a</w:t>
      </w:r>
      <w:r>
        <w:rPr>
          <w:color w:val="ED2024"/>
          <w:spacing w:val="-1"/>
          <w:w w:val="89"/>
        </w:rPr>
        <w:t>d</w:t>
      </w:r>
      <w:r>
        <w:rPr>
          <w:color w:val="ED2024"/>
          <w:w w:val="89"/>
        </w:rPr>
        <w:t>a</w:t>
      </w:r>
      <w:r>
        <w:rPr>
          <w:color w:val="ED2024"/>
          <w:spacing w:val="-7"/>
        </w:rPr>
        <w:t> </w:t>
      </w:r>
      <w:r>
        <w:rPr>
          <w:color w:val="ED2024"/>
          <w:spacing w:val="-1"/>
          <w:w w:val="91"/>
        </w:rPr>
        <w:t>k</w:t>
      </w:r>
      <w:r>
        <w:rPr>
          <w:color w:val="ED2024"/>
          <w:spacing w:val="1"/>
          <w:w w:val="91"/>
        </w:rPr>
        <w:t>a</w:t>
      </w:r>
      <w:r>
        <w:rPr>
          <w:color w:val="ED2024"/>
          <w:spacing w:val="-1"/>
          <w:w w:val="89"/>
        </w:rPr>
        <w:t>ld</w:t>
      </w:r>
      <w:r>
        <w:rPr>
          <w:color w:val="ED2024"/>
          <w:spacing w:val="1"/>
          <w:w w:val="31"/>
        </w:rPr>
        <w:t></w:t>
      </w:r>
      <w:r>
        <w:rPr>
          <w:color w:val="ED2024"/>
          <w:w w:val="83"/>
        </w:rPr>
        <w:t>m.</w:t>
      </w:r>
      <w:r>
        <w:rPr>
          <w:color w:val="ED2024"/>
          <w:spacing w:val="-8"/>
        </w:rPr>
        <w:t> </w:t>
      </w:r>
      <w:r>
        <w:rPr>
          <w:color w:val="ED2024"/>
          <w:spacing w:val="-1"/>
          <w:w w:val="85"/>
        </w:rPr>
        <w:t>N</w:t>
      </w:r>
      <w:r>
        <w:rPr>
          <w:color w:val="ED2024"/>
          <w:w w:val="85"/>
        </w:rPr>
        <w:t>e</w:t>
      </w:r>
      <w:r>
        <w:rPr>
          <w:color w:val="ED2024"/>
          <w:spacing w:val="-7"/>
        </w:rPr>
        <w:t> </w:t>
      </w:r>
      <w:r>
        <w:rPr>
          <w:color w:val="ED2024"/>
          <w:w w:val="94"/>
        </w:rPr>
        <w:t>y</w:t>
      </w:r>
      <w:r>
        <w:rPr>
          <w:color w:val="ED2024"/>
          <w:spacing w:val="-1"/>
          <w:w w:val="89"/>
        </w:rPr>
        <w:t>a</w:t>
      </w:r>
      <w:r>
        <w:rPr>
          <w:color w:val="ED2024"/>
          <w:spacing w:val="-1"/>
          <w:w w:val="90"/>
        </w:rPr>
        <w:t>p</w:t>
      </w:r>
      <w:r>
        <w:rPr>
          <w:color w:val="ED2024"/>
          <w:spacing w:val="1"/>
          <w:w w:val="87"/>
        </w:rPr>
        <w:t>m</w:t>
      </w:r>
      <w:r>
        <w:rPr>
          <w:color w:val="ED2024"/>
          <w:spacing w:val="-1"/>
          <w:w w:val="89"/>
        </w:rPr>
        <w:t>a</w:t>
      </w:r>
      <w:r>
        <w:rPr>
          <w:color w:val="ED2024"/>
          <w:spacing w:val="-1"/>
          <w:w w:val="89"/>
        </w:rPr>
        <w:t>l</w:t>
      </w:r>
      <w:r>
        <w:rPr>
          <w:color w:val="ED2024"/>
          <w:w w:val="31"/>
        </w:rPr>
        <w:t></w:t>
      </w:r>
      <w:r>
        <w:rPr>
          <w:color w:val="ED2024"/>
          <w:spacing w:val="-1"/>
          <w:w w:val="94"/>
        </w:rPr>
        <w:t>y</w:t>
      </w:r>
      <w:r>
        <w:rPr>
          <w:color w:val="ED2024"/>
          <w:w w:val="31"/>
        </w:rPr>
        <w:t></w:t>
      </w:r>
      <w:r>
        <w:rPr>
          <w:color w:val="ED2024"/>
          <w:w w:val="85"/>
        </w:rPr>
        <w:t>m?</w:t>
      </w:r>
    </w:p>
    <w:p>
      <w:pPr>
        <w:pStyle w:val="BodyText"/>
        <w:spacing w:line="247" w:lineRule="auto" w:before="121"/>
        <w:ind w:left="1305" w:right="329"/>
        <w:jc w:val="both"/>
      </w:pPr>
      <w:r>
        <w:rPr/>
        <w:drawing>
          <wp:anchor distT="0" distB="0" distL="0" distR="0" allowOverlap="1" layoutInCell="1" locked="0" behindDoc="0" simplePos="0" relativeHeight="27184">
            <wp:simplePos x="0" y="0"/>
            <wp:positionH relativeFrom="page">
              <wp:posOffset>752020</wp:posOffset>
            </wp:positionH>
            <wp:positionV relativeFrom="paragraph">
              <wp:posOffset>124004</wp:posOffset>
            </wp:positionV>
            <wp:extent cx="396328" cy="479298"/>
            <wp:effectExtent l="0" t="0" r="0" b="0"/>
            <wp:wrapNone/>
            <wp:docPr id="189" name="image132.jpeg" descr=""/>
            <wp:cNvGraphicFramePr>
              <a:graphicFrameLocks noChangeAspect="1"/>
            </wp:cNvGraphicFramePr>
            <a:graphic>
              <a:graphicData uri="http://schemas.openxmlformats.org/drawingml/2006/picture">
                <pic:pic>
                  <pic:nvPicPr>
                    <pic:cNvPr id="190"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21"/>
        </w:rPr>
        <w:t> </w:t>
      </w:r>
      <w:r>
        <w:rPr>
          <w:color w:val="231F20"/>
        </w:rPr>
        <w:t>Okul</w:t>
      </w:r>
      <w:r>
        <w:rPr>
          <w:color w:val="231F20"/>
          <w:spacing w:val="-17"/>
        </w:rPr>
        <w:t> </w:t>
      </w:r>
      <w:r>
        <w:rPr>
          <w:color w:val="231F20"/>
        </w:rPr>
        <w:t>rehberlik</w:t>
      </w:r>
      <w:r>
        <w:rPr>
          <w:color w:val="231F20"/>
          <w:spacing w:val="-18"/>
        </w:rPr>
        <w:t> </w:t>
      </w:r>
      <w:r>
        <w:rPr>
          <w:color w:val="231F20"/>
        </w:rPr>
        <w:t>servisi,</w:t>
      </w:r>
      <w:r>
        <w:rPr>
          <w:color w:val="231F20"/>
          <w:spacing w:val="-17"/>
        </w:rPr>
        <w:t> </w:t>
      </w:r>
      <w:r>
        <w:rPr>
          <w:color w:val="231F20"/>
        </w:rPr>
        <w:t>RAM</w:t>
      </w:r>
      <w:r>
        <w:rPr>
          <w:color w:val="231F20"/>
          <w:spacing w:val="-17"/>
        </w:rPr>
        <w:t> </w:t>
      </w:r>
      <w:r>
        <w:rPr>
          <w:color w:val="231F20"/>
        </w:rPr>
        <w:t>temsilcisi</w:t>
      </w:r>
      <w:r>
        <w:rPr>
          <w:color w:val="231F20"/>
          <w:spacing w:val="-17"/>
        </w:rPr>
        <w:t> </w:t>
      </w:r>
      <w:r>
        <w:rPr>
          <w:color w:val="231F20"/>
        </w:rPr>
        <w:t>veya</w:t>
      </w:r>
      <w:r>
        <w:rPr>
          <w:color w:val="231F20"/>
          <w:spacing w:val="-17"/>
        </w:rPr>
        <w:t> </w:t>
      </w:r>
      <w:r>
        <w:rPr>
          <w:color w:val="231F20"/>
        </w:rPr>
        <w:t>BEP</w:t>
      </w:r>
      <w:r>
        <w:rPr>
          <w:color w:val="231F20"/>
          <w:spacing w:val="-17"/>
        </w:rPr>
        <w:t> </w:t>
      </w:r>
      <w:r>
        <w:rPr>
          <w:color w:val="231F20"/>
        </w:rPr>
        <w:t>Geliçtirme Birimi</w:t>
      </w:r>
      <w:r>
        <w:rPr>
          <w:color w:val="231F20"/>
          <w:spacing w:val="-19"/>
        </w:rPr>
        <w:t> </w:t>
      </w:r>
      <w:r>
        <w:rPr>
          <w:color w:val="231F20"/>
        </w:rPr>
        <w:t>üyeleri</w:t>
      </w:r>
      <w:r>
        <w:rPr>
          <w:color w:val="231F20"/>
          <w:spacing w:val="-19"/>
        </w:rPr>
        <w:t> </w:t>
      </w:r>
      <w:r>
        <w:rPr>
          <w:color w:val="231F20"/>
        </w:rPr>
        <w:t>ile</w:t>
      </w:r>
      <w:r>
        <w:rPr>
          <w:color w:val="231F20"/>
          <w:spacing w:val="-18"/>
        </w:rPr>
        <w:t> </w:t>
      </w:r>
      <w:r>
        <w:rPr>
          <w:color w:val="231F20"/>
        </w:rPr>
        <w:t>birlikte</w:t>
      </w:r>
      <w:r>
        <w:rPr>
          <w:color w:val="231F20"/>
          <w:spacing w:val="-19"/>
        </w:rPr>
        <w:t> </w:t>
      </w:r>
      <w:r>
        <w:rPr>
          <w:color w:val="231F20"/>
        </w:rPr>
        <w:t>ailelere;</w:t>
      </w:r>
      <w:r>
        <w:rPr>
          <w:color w:val="231F20"/>
          <w:spacing w:val="-19"/>
        </w:rPr>
        <w:t> </w:t>
      </w:r>
      <w:r>
        <w:rPr>
          <w:color w:val="231F20"/>
        </w:rPr>
        <w:t>kaynaçtırma</w:t>
      </w:r>
      <w:r>
        <w:rPr>
          <w:color w:val="231F20"/>
          <w:spacing w:val="-18"/>
        </w:rPr>
        <w:t> </w:t>
      </w:r>
      <w:r>
        <w:rPr>
          <w:color w:val="231F20"/>
        </w:rPr>
        <w:t>egitiminin</w:t>
      </w:r>
      <w:r>
        <w:rPr>
          <w:color w:val="231F20"/>
          <w:spacing w:val="-19"/>
        </w:rPr>
        <w:t> </w:t>
      </w:r>
      <w:r>
        <w:rPr>
          <w:color w:val="231F20"/>
        </w:rPr>
        <w:t>yetersizligi olan</w:t>
      </w:r>
      <w:r>
        <w:rPr>
          <w:color w:val="231F20"/>
          <w:spacing w:val="-14"/>
        </w:rPr>
        <w:t> </w:t>
      </w:r>
      <w:r>
        <w:rPr>
          <w:color w:val="231F20"/>
        </w:rPr>
        <w:t>ögrenciler</w:t>
      </w:r>
      <w:r>
        <w:rPr>
          <w:color w:val="231F20"/>
          <w:spacing w:val="-13"/>
        </w:rPr>
        <w:t> </w:t>
      </w:r>
      <w:r>
        <w:rPr>
          <w:color w:val="231F20"/>
        </w:rPr>
        <w:t>ile</w:t>
      </w:r>
      <w:r>
        <w:rPr>
          <w:color w:val="231F20"/>
          <w:spacing w:val="-13"/>
        </w:rPr>
        <w:t> </w:t>
      </w:r>
      <w:r>
        <w:rPr>
          <w:color w:val="231F20"/>
        </w:rPr>
        <w:t>sınıftaki</w:t>
      </w:r>
      <w:r>
        <w:rPr>
          <w:color w:val="231F20"/>
          <w:spacing w:val="-13"/>
        </w:rPr>
        <w:t> </w:t>
      </w:r>
      <w:r>
        <w:rPr>
          <w:color w:val="231F20"/>
        </w:rPr>
        <w:t>diger</w:t>
      </w:r>
      <w:r>
        <w:rPr>
          <w:color w:val="231F20"/>
          <w:spacing w:val="-14"/>
        </w:rPr>
        <w:t> </w:t>
      </w:r>
      <w:r>
        <w:rPr>
          <w:color w:val="231F20"/>
        </w:rPr>
        <w:t>ögrencilere</w:t>
      </w:r>
      <w:r>
        <w:rPr>
          <w:color w:val="231F20"/>
          <w:spacing w:val="-14"/>
        </w:rPr>
        <w:t> </w:t>
      </w:r>
      <w:r>
        <w:rPr>
          <w:color w:val="231F20"/>
        </w:rPr>
        <w:t>kaynaçtırma</w:t>
      </w:r>
      <w:r>
        <w:rPr>
          <w:color w:val="231F20"/>
          <w:spacing w:val="-13"/>
        </w:rPr>
        <w:t> </w:t>
      </w:r>
      <w:r>
        <w:rPr>
          <w:color w:val="231F20"/>
        </w:rPr>
        <w:t>egitiminin faydaları</w:t>
      </w:r>
      <w:r>
        <w:rPr>
          <w:color w:val="231F20"/>
          <w:spacing w:val="-33"/>
        </w:rPr>
        <w:t> </w:t>
      </w:r>
      <w:r>
        <w:rPr>
          <w:color w:val="231F20"/>
        </w:rPr>
        <w:t>konusunda</w:t>
      </w:r>
      <w:r>
        <w:rPr>
          <w:color w:val="231F20"/>
          <w:spacing w:val="-33"/>
        </w:rPr>
        <w:t> </w:t>
      </w:r>
      <w:r>
        <w:rPr>
          <w:color w:val="231F20"/>
        </w:rPr>
        <w:t>bilgilendirme</w:t>
      </w:r>
      <w:r>
        <w:rPr>
          <w:color w:val="231F20"/>
          <w:spacing w:val="-33"/>
        </w:rPr>
        <w:t> </w:t>
      </w:r>
      <w:r>
        <w:rPr>
          <w:color w:val="231F20"/>
        </w:rPr>
        <w:t>toplantıları</w:t>
      </w:r>
      <w:r>
        <w:rPr>
          <w:color w:val="231F20"/>
          <w:spacing w:val="-32"/>
        </w:rPr>
        <w:t> </w:t>
      </w:r>
      <w:r>
        <w:rPr>
          <w:color w:val="231F20"/>
        </w:rPr>
        <w:t>yapılır.</w:t>
      </w:r>
      <w:r>
        <w:rPr>
          <w:color w:val="231F20"/>
          <w:spacing w:val="-33"/>
        </w:rPr>
        <w:t> </w:t>
      </w:r>
      <w:r>
        <w:rPr>
          <w:color w:val="231F20"/>
        </w:rPr>
        <w:t>Yasal</w:t>
      </w:r>
      <w:r>
        <w:rPr>
          <w:color w:val="231F20"/>
          <w:spacing w:val="-33"/>
        </w:rPr>
        <w:t> </w:t>
      </w:r>
      <w:r>
        <w:rPr>
          <w:color w:val="231F20"/>
        </w:rPr>
        <w:t>haklar</w:t>
      </w:r>
      <w:r>
        <w:rPr>
          <w:color w:val="231F20"/>
          <w:spacing w:val="-33"/>
        </w:rPr>
        <w:t> </w:t>
      </w:r>
      <w:r>
        <w:rPr>
          <w:color w:val="231F20"/>
        </w:rPr>
        <w:t>ve</w:t>
      </w:r>
    </w:p>
    <w:p>
      <w:pPr>
        <w:pStyle w:val="BodyText"/>
        <w:spacing w:before="1"/>
        <w:ind w:left="459"/>
      </w:pPr>
      <w:r>
        <w:rPr>
          <w:color w:val="231F20"/>
        </w:rPr>
        <w:t>sorumluluklar anlatılır.</w:t>
      </w:r>
    </w:p>
    <w:p>
      <w:pPr>
        <w:pStyle w:val="BodyText"/>
        <w:spacing w:before="9"/>
        <w:rPr>
          <w:sz w:val="21"/>
        </w:rPr>
      </w:pPr>
    </w:p>
    <w:p>
      <w:pPr>
        <w:pStyle w:val="Heading6"/>
        <w:numPr>
          <w:ilvl w:val="0"/>
          <w:numId w:val="59"/>
        </w:numPr>
        <w:tabs>
          <w:tab w:pos="886" w:val="left" w:leader="none"/>
        </w:tabs>
        <w:spacing w:line="247" w:lineRule="auto" w:before="1" w:after="0"/>
        <w:ind w:left="885" w:right="330" w:hanging="426"/>
        <w:jc w:val="both"/>
      </w:pPr>
      <w:r>
        <w:rPr>
          <w:color w:val="ED2024"/>
          <w:spacing w:val="-1"/>
          <w:w w:val="82"/>
        </w:rPr>
        <w:t>SOR</w:t>
      </w:r>
      <w:r>
        <w:rPr>
          <w:color w:val="ED2024"/>
          <w:spacing w:val="-1"/>
          <w:w w:val="79"/>
        </w:rPr>
        <w:t>U</w:t>
      </w:r>
      <w:r>
        <w:rPr>
          <w:color w:val="ED2024"/>
          <w:w w:val="79"/>
        </w:rPr>
        <w:t>:</w:t>
      </w:r>
      <w:r>
        <w:rPr>
          <w:color w:val="ED2024"/>
        </w:rPr>
        <w:t>  </w:t>
      </w:r>
      <w:r>
        <w:rPr>
          <w:color w:val="ED2024"/>
          <w:spacing w:val="-24"/>
        </w:rPr>
        <w:t> </w:t>
      </w:r>
      <w:r>
        <w:rPr>
          <w:color w:val="ED2024"/>
          <w:spacing w:val="-1"/>
          <w:w w:val="84"/>
        </w:rPr>
        <w:t>Ö</w:t>
      </w:r>
      <w:r>
        <w:rPr>
          <w:color w:val="ED2024"/>
          <w:spacing w:val="1"/>
          <w:w w:val="90"/>
        </w:rPr>
        <w:t>g</w:t>
      </w:r>
      <w:r>
        <w:rPr>
          <w:color w:val="ED2024"/>
          <w:w w:val="88"/>
        </w:rPr>
        <w:t>rencimizin</w:t>
      </w:r>
      <w:r>
        <w:rPr>
          <w:color w:val="ED2024"/>
        </w:rPr>
        <w:t>  </w:t>
      </w:r>
      <w:r>
        <w:rPr>
          <w:color w:val="ED2024"/>
          <w:spacing w:val="-23"/>
        </w:rPr>
        <w:t> </w:t>
      </w:r>
      <w:r>
        <w:rPr>
          <w:color w:val="ED2024"/>
          <w:spacing w:val="-1"/>
          <w:w w:val="92"/>
        </w:rPr>
        <w:t>ka</w:t>
      </w:r>
      <w:r>
        <w:rPr>
          <w:color w:val="ED2024"/>
          <w:w w:val="92"/>
        </w:rPr>
        <w:t>y</w:t>
      </w:r>
      <w:r>
        <w:rPr>
          <w:color w:val="ED2024"/>
          <w:spacing w:val="-1"/>
          <w:w w:val="87"/>
        </w:rPr>
        <w:t>n</w:t>
      </w:r>
      <w:r>
        <w:rPr>
          <w:color w:val="ED2024"/>
          <w:spacing w:val="-1"/>
          <w:w w:val="89"/>
        </w:rPr>
        <w:t>a</w:t>
      </w:r>
      <w:r>
        <w:rPr>
          <w:color w:val="ED2024"/>
          <w:w w:val="86"/>
        </w:rPr>
        <w:t>ç</w:t>
      </w:r>
      <w:r>
        <w:rPr>
          <w:color w:val="ED2024"/>
          <w:w w:val="91"/>
        </w:rPr>
        <w:t>t</w:t>
      </w:r>
      <w:r>
        <w:rPr>
          <w:color w:val="ED2024"/>
          <w:w w:val="31"/>
        </w:rPr>
        <w:t></w:t>
      </w:r>
      <w:r>
        <w:rPr>
          <w:color w:val="ED2024"/>
          <w:spacing w:val="-1"/>
          <w:w w:val="88"/>
        </w:rPr>
        <w:t>r</w:t>
      </w:r>
      <w:r>
        <w:rPr>
          <w:color w:val="ED2024"/>
          <w:spacing w:val="1"/>
          <w:w w:val="87"/>
        </w:rPr>
        <w:t>m</w:t>
      </w:r>
      <w:r>
        <w:rPr>
          <w:color w:val="ED2024"/>
          <w:w w:val="89"/>
        </w:rPr>
        <w:t>a</w:t>
      </w:r>
      <w:r>
        <w:rPr>
          <w:color w:val="ED2024"/>
        </w:rPr>
        <w:t>  </w:t>
      </w:r>
      <w:r>
        <w:rPr>
          <w:color w:val="ED2024"/>
          <w:spacing w:val="-25"/>
        </w:rPr>
        <w:t> </w:t>
      </w:r>
      <w:r>
        <w:rPr>
          <w:color w:val="ED2024"/>
          <w:spacing w:val="-1"/>
          <w:w w:val="92"/>
        </w:rPr>
        <w:t>e</w:t>
      </w:r>
      <w:r>
        <w:rPr>
          <w:color w:val="ED2024"/>
          <w:spacing w:val="-1"/>
          <w:w w:val="90"/>
        </w:rPr>
        <w:t>g</w:t>
      </w:r>
      <w:r>
        <w:rPr>
          <w:color w:val="ED2024"/>
          <w:w w:val="89"/>
        </w:rPr>
        <w:t>itimine</w:t>
      </w:r>
      <w:r>
        <w:rPr>
          <w:color w:val="ED2024"/>
        </w:rPr>
        <w:t>  </w:t>
      </w:r>
      <w:r>
        <w:rPr>
          <w:color w:val="ED2024"/>
          <w:spacing w:val="-24"/>
        </w:rPr>
        <w:t> </w:t>
      </w:r>
      <w:r>
        <w:rPr>
          <w:color w:val="ED2024"/>
          <w:spacing w:val="-1"/>
          <w:w w:val="89"/>
        </w:rPr>
        <w:t>al</w:t>
      </w:r>
      <w:r>
        <w:rPr>
          <w:color w:val="ED2024"/>
          <w:w w:val="31"/>
        </w:rPr>
        <w:t></w:t>
      </w:r>
      <w:r>
        <w:rPr>
          <w:color w:val="ED2024"/>
          <w:spacing w:val="-1"/>
          <w:w w:val="88"/>
        </w:rPr>
        <w:t>nd</w:t>
      </w:r>
      <w:r>
        <w:rPr>
          <w:color w:val="ED2024"/>
          <w:w w:val="31"/>
        </w:rPr>
        <w:t></w:t>
      </w:r>
      <w:r>
        <w:rPr>
          <w:color w:val="ED2024"/>
          <w:spacing w:val="-1"/>
          <w:w w:val="90"/>
        </w:rPr>
        <w:t>g</w:t>
      </w:r>
      <w:r>
        <w:rPr>
          <w:color w:val="ED2024"/>
          <w:spacing w:val="1"/>
          <w:w w:val="31"/>
        </w:rPr>
        <w:t></w:t>
      </w:r>
      <w:r>
        <w:rPr>
          <w:color w:val="ED2024"/>
          <w:spacing w:val="-1"/>
          <w:w w:val="88"/>
        </w:rPr>
        <w:t>n</w:t>
      </w:r>
      <w:r>
        <w:rPr>
          <w:color w:val="ED2024"/>
          <w:w w:val="88"/>
        </w:rPr>
        <w:t>a</w:t>
      </w:r>
      <w:r>
        <w:rPr>
          <w:color w:val="ED2024"/>
        </w:rPr>
        <w:t>  </w:t>
      </w:r>
      <w:r>
        <w:rPr>
          <w:color w:val="ED2024"/>
          <w:spacing w:val="-24"/>
        </w:rPr>
        <w:t> </w:t>
      </w:r>
      <w:r>
        <w:rPr>
          <w:color w:val="ED2024"/>
          <w:w w:val="89"/>
        </w:rPr>
        <w:t>dair</w:t>
      </w:r>
      <w:r>
        <w:rPr>
          <w:color w:val="ED2024"/>
        </w:rPr>
        <w:t>  </w:t>
      </w:r>
      <w:r>
        <w:rPr>
          <w:color w:val="ED2024"/>
          <w:spacing w:val="-26"/>
        </w:rPr>
        <w:t> </w:t>
      </w:r>
      <w:r>
        <w:rPr>
          <w:color w:val="ED2024"/>
          <w:spacing w:val="-1"/>
          <w:w w:val="90"/>
        </w:rPr>
        <w:t>ö</w:t>
      </w:r>
      <w:r>
        <w:rPr>
          <w:color w:val="ED2024"/>
          <w:spacing w:val="1"/>
          <w:w w:val="90"/>
        </w:rPr>
        <w:t>z</w:t>
      </w:r>
      <w:r>
        <w:rPr>
          <w:color w:val="ED2024"/>
          <w:spacing w:val="-1"/>
          <w:w w:val="91"/>
        </w:rPr>
        <w:t>el </w:t>
      </w:r>
      <w:r>
        <w:rPr>
          <w:color w:val="ED2024"/>
          <w:spacing w:val="-1"/>
          <w:w w:val="92"/>
        </w:rPr>
        <w:t>e</w:t>
      </w:r>
      <w:r>
        <w:rPr>
          <w:color w:val="ED2024"/>
          <w:spacing w:val="-1"/>
          <w:w w:val="90"/>
        </w:rPr>
        <w:t>g</w:t>
      </w:r>
      <w:r>
        <w:rPr>
          <w:color w:val="ED2024"/>
          <w:w w:val="90"/>
        </w:rPr>
        <w:t>it</w:t>
      </w:r>
      <w:r>
        <w:rPr>
          <w:color w:val="ED2024"/>
          <w:w w:val="87"/>
        </w:rPr>
        <w:t>im</w:t>
      </w:r>
      <w:r>
        <w:rPr>
          <w:color w:val="ED2024"/>
        </w:rPr>
        <w:t> </w:t>
      </w:r>
      <w:r>
        <w:rPr>
          <w:color w:val="ED2024"/>
          <w:spacing w:val="-10"/>
        </w:rPr>
        <w:t> </w:t>
      </w:r>
      <w:r>
        <w:rPr>
          <w:color w:val="ED2024"/>
          <w:spacing w:val="-1"/>
          <w:w w:val="89"/>
        </w:rPr>
        <w:t>hizm</w:t>
      </w:r>
      <w:r>
        <w:rPr>
          <w:color w:val="ED2024"/>
          <w:w w:val="89"/>
        </w:rPr>
        <w:t>e</w:t>
      </w:r>
      <w:r>
        <w:rPr>
          <w:color w:val="ED2024"/>
          <w:spacing w:val="-1"/>
          <w:w w:val="91"/>
        </w:rPr>
        <w:t>tl</w:t>
      </w:r>
      <w:r>
        <w:rPr>
          <w:color w:val="ED2024"/>
          <w:w w:val="91"/>
        </w:rPr>
        <w:t>e</w:t>
      </w:r>
      <w:r>
        <w:rPr>
          <w:color w:val="ED2024"/>
          <w:spacing w:val="-1"/>
          <w:w w:val="88"/>
        </w:rPr>
        <w:t>r</w:t>
      </w:r>
      <w:r>
        <w:rPr>
          <w:color w:val="ED2024"/>
          <w:w w:val="88"/>
        </w:rPr>
        <w:t>i</w:t>
      </w:r>
      <w:r>
        <w:rPr>
          <w:color w:val="ED2024"/>
        </w:rPr>
        <w:t> </w:t>
      </w:r>
      <w:r>
        <w:rPr>
          <w:color w:val="ED2024"/>
          <w:spacing w:val="-8"/>
        </w:rPr>
        <w:t> </w:t>
      </w:r>
      <w:r>
        <w:rPr>
          <w:color w:val="ED2024"/>
          <w:w w:val="93"/>
        </w:rPr>
        <w:t>k</w:t>
      </w:r>
      <w:r>
        <w:rPr>
          <w:color w:val="ED2024"/>
          <w:w w:val="88"/>
        </w:rPr>
        <w:t>u</w:t>
      </w:r>
      <w:r>
        <w:rPr>
          <w:color w:val="ED2024"/>
          <w:spacing w:val="-1"/>
          <w:w w:val="88"/>
        </w:rPr>
        <w:t>r</w:t>
      </w:r>
      <w:r>
        <w:rPr>
          <w:color w:val="ED2024"/>
          <w:spacing w:val="-1"/>
          <w:w w:val="88"/>
        </w:rPr>
        <w:t>u</w:t>
      </w:r>
      <w:r>
        <w:rPr>
          <w:color w:val="ED2024"/>
          <w:w w:val="89"/>
        </w:rPr>
        <w:t>l</w:t>
      </w:r>
      <w:r>
        <w:rPr>
          <w:color w:val="ED2024"/>
        </w:rPr>
        <w:t> </w:t>
      </w:r>
      <w:r>
        <w:rPr>
          <w:color w:val="ED2024"/>
          <w:spacing w:val="-11"/>
        </w:rPr>
        <w:t> </w:t>
      </w:r>
      <w:r>
        <w:rPr>
          <w:color w:val="ED2024"/>
          <w:w w:val="90"/>
        </w:rPr>
        <w:t>ka</w:t>
      </w:r>
      <w:r>
        <w:rPr>
          <w:color w:val="ED2024"/>
          <w:spacing w:val="-1"/>
          <w:w w:val="90"/>
        </w:rPr>
        <w:t>r</w:t>
      </w:r>
      <w:r>
        <w:rPr>
          <w:color w:val="ED2024"/>
          <w:spacing w:val="1"/>
          <w:w w:val="89"/>
        </w:rPr>
        <w:t>a</w:t>
      </w:r>
      <w:r>
        <w:rPr>
          <w:color w:val="ED2024"/>
          <w:spacing w:val="-1"/>
          <w:w w:val="88"/>
        </w:rPr>
        <w:t>r</w:t>
      </w:r>
      <w:r>
        <w:rPr>
          <w:color w:val="ED2024"/>
          <w:w w:val="31"/>
        </w:rPr>
        <w:t></w:t>
      </w:r>
      <w:r>
        <w:rPr>
          <w:color w:val="ED2024"/>
        </w:rPr>
        <w:t> </w:t>
      </w:r>
      <w:r>
        <w:rPr>
          <w:color w:val="ED2024"/>
          <w:spacing w:val="-10"/>
        </w:rPr>
        <w:t> </w:t>
      </w:r>
      <w:r>
        <w:rPr>
          <w:color w:val="ED2024"/>
          <w:w w:val="88"/>
        </w:rPr>
        <w:t>dö</w:t>
      </w:r>
      <w:r>
        <w:rPr>
          <w:color w:val="ED2024"/>
          <w:spacing w:val="-1"/>
          <w:w w:val="88"/>
        </w:rPr>
        <w:t>n</w:t>
      </w:r>
      <w:r>
        <w:rPr>
          <w:color w:val="ED2024"/>
          <w:w w:val="92"/>
        </w:rPr>
        <w:t>e</w:t>
      </w:r>
      <w:r>
        <w:rPr>
          <w:color w:val="ED2024"/>
          <w:w w:val="87"/>
        </w:rPr>
        <w:t>m</w:t>
      </w:r>
      <w:r>
        <w:rPr>
          <w:color w:val="ED2024"/>
        </w:rPr>
        <w:t> </w:t>
      </w:r>
      <w:r>
        <w:rPr>
          <w:color w:val="ED2024"/>
          <w:spacing w:val="-9"/>
        </w:rPr>
        <w:t> </w:t>
      </w:r>
      <w:r>
        <w:rPr>
          <w:color w:val="ED2024"/>
          <w:spacing w:val="-1"/>
          <w:w w:val="89"/>
        </w:rPr>
        <w:t>or</w:t>
      </w:r>
      <w:r>
        <w:rPr>
          <w:color w:val="ED2024"/>
          <w:spacing w:val="1"/>
          <w:w w:val="89"/>
        </w:rPr>
        <w:t>t</w:t>
      </w:r>
      <w:r>
        <w:rPr>
          <w:color w:val="ED2024"/>
          <w:spacing w:val="-1"/>
          <w:w w:val="89"/>
        </w:rPr>
        <w:t>a</w:t>
      </w:r>
      <w:r>
        <w:rPr>
          <w:color w:val="ED2024"/>
          <w:spacing w:val="1"/>
          <w:w w:val="89"/>
        </w:rPr>
        <w:t>s</w:t>
      </w:r>
      <w:r>
        <w:rPr>
          <w:color w:val="ED2024"/>
          <w:w w:val="31"/>
        </w:rPr>
        <w:t></w:t>
      </w:r>
      <w:r>
        <w:rPr>
          <w:color w:val="ED2024"/>
          <w:spacing w:val="-1"/>
          <w:w w:val="88"/>
        </w:rPr>
        <w:t>nd</w:t>
      </w:r>
      <w:r>
        <w:rPr>
          <w:color w:val="ED2024"/>
          <w:w w:val="88"/>
        </w:rPr>
        <w:t>a</w:t>
      </w:r>
      <w:r>
        <w:rPr>
          <w:color w:val="ED2024"/>
        </w:rPr>
        <w:t> </w:t>
      </w:r>
      <w:r>
        <w:rPr>
          <w:color w:val="ED2024"/>
          <w:spacing w:val="-10"/>
        </w:rPr>
        <w:t> </w:t>
      </w:r>
      <w:r>
        <w:rPr>
          <w:color w:val="ED2024"/>
          <w:w w:val="89"/>
        </w:rPr>
        <w:t>elimize</w:t>
      </w:r>
      <w:r>
        <w:rPr>
          <w:color w:val="ED2024"/>
        </w:rPr>
        <w:t> </w:t>
      </w:r>
      <w:r>
        <w:rPr>
          <w:color w:val="ED2024"/>
          <w:spacing w:val="-11"/>
        </w:rPr>
        <w:t> </w:t>
      </w:r>
      <w:r>
        <w:rPr>
          <w:color w:val="ED2024"/>
          <w:w w:val="87"/>
        </w:rPr>
        <w:t>geçti.</w:t>
      </w:r>
      <w:r>
        <w:rPr>
          <w:color w:val="ED2024"/>
        </w:rPr>
        <w:t> </w:t>
      </w:r>
      <w:r>
        <w:rPr>
          <w:color w:val="ED2024"/>
          <w:spacing w:val="-11"/>
        </w:rPr>
        <w:t> </w:t>
      </w:r>
      <w:r>
        <w:rPr>
          <w:color w:val="ED2024"/>
          <w:w w:val="86"/>
        </w:rPr>
        <w:t>Bu </w:t>
      </w:r>
      <w:r>
        <w:rPr>
          <w:color w:val="ED2024"/>
          <w:spacing w:val="-1"/>
          <w:w w:val="88"/>
        </w:rPr>
        <w:t>d</w:t>
      </w:r>
      <w:r>
        <w:rPr>
          <w:color w:val="ED2024"/>
          <w:w w:val="88"/>
        </w:rPr>
        <w:t>u</w:t>
      </w:r>
      <w:r>
        <w:rPr>
          <w:color w:val="ED2024"/>
          <w:w w:val="88"/>
        </w:rPr>
        <w:t>r</w:t>
      </w:r>
      <w:r>
        <w:rPr>
          <w:color w:val="ED2024"/>
          <w:spacing w:val="-1"/>
          <w:w w:val="87"/>
        </w:rPr>
        <w:t>u</w:t>
      </w:r>
      <w:r>
        <w:rPr>
          <w:color w:val="ED2024"/>
          <w:spacing w:val="1"/>
          <w:w w:val="87"/>
        </w:rPr>
        <w:t>m</w:t>
      </w:r>
      <w:r>
        <w:rPr>
          <w:color w:val="ED2024"/>
          <w:spacing w:val="-1"/>
          <w:w w:val="89"/>
        </w:rPr>
        <w:t>d</w:t>
      </w:r>
      <w:r>
        <w:rPr>
          <w:color w:val="ED2024"/>
          <w:w w:val="89"/>
        </w:rPr>
        <w:t>a</w:t>
      </w:r>
      <w:r>
        <w:rPr>
          <w:color w:val="ED2024"/>
          <w:spacing w:val="-7"/>
        </w:rPr>
        <w:t> </w:t>
      </w:r>
      <w:r>
        <w:rPr>
          <w:color w:val="ED2024"/>
          <w:w w:val="84"/>
        </w:rPr>
        <w:t>BEP</w:t>
      </w:r>
      <w:r>
        <w:rPr>
          <w:color w:val="ED2024"/>
          <w:spacing w:val="-8"/>
        </w:rPr>
        <w:t> </w:t>
      </w:r>
      <w:r>
        <w:rPr>
          <w:color w:val="ED2024"/>
          <w:w w:val="91"/>
        </w:rPr>
        <w:t>y</w:t>
      </w:r>
      <w:r>
        <w:rPr>
          <w:color w:val="ED2024"/>
          <w:spacing w:val="1"/>
          <w:w w:val="91"/>
        </w:rPr>
        <w:t>a</w:t>
      </w:r>
      <w:r>
        <w:rPr>
          <w:color w:val="ED2024"/>
          <w:spacing w:val="-1"/>
          <w:w w:val="90"/>
        </w:rPr>
        <w:t>paca</w:t>
      </w:r>
      <w:r>
        <w:rPr>
          <w:color w:val="ED2024"/>
          <w:w w:val="90"/>
        </w:rPr>
        <w:t>k</w:t>
      </w:r>
      <w:r>
        <w:rPr>
          <w:color w:val="ED2024"/>
          <w:spacing w:val="-6"/>
        </w:rPr>
        <w:t> </w:t>
      </w:r>
      <w:r>
        <w:rPr>
          <w:color w:val="ED2024"/>
          <w:w w:val="87"/>
        </w:rPr>
        <w:t>m</w:t>
      </w:r>
      <w:r>
        <w:rPr>
          <w:color w:val="ED2024"/>
          <w:w w:val="31"/>
        </w:rPr>
        <w:t></w:t>
      </w:r>
      <w:r>
        <w:rPr>
          <w:color w:val="ED2024"/>
          <w:spacing w:val="-1"/>
          <w:w w:val="94"/>
        </w:rPr>
        <w:t>y</w:t>
      </w:r>
      <w:r>
        <w:rPr>
          <w:color w:val="ED2024"/>
          <w:w w:val="31"/>
        </w:rPr>
        <w:t></w:t>
      </w:r>
      <w:r>
        <w:rPr>
          <w:color w:val="ED2024"/>
          <w:w w:val="86"/>
        </w:rPr>
        <w:t>z?</w:t>
      </w:r>
    </w:p>
    <w:p>
      <w:pPr>
        <w:pStyle w:val="BodyText"/>
        <w:spacing w:before="121"/>
        <w:ind w:left="1306"/>
        <w:jc w:val="both"/>
      </w:pPr>
      <w:r>
        <w:rPr/>
        <w:drawing>
          <wp:anchor distT="0" distB="0" distL="0" distR="0" allowOverlap="1" layoutInCell="1" locked="0" behindDoc="0" simplePos="0" relativeHeight="27208">
            <wp:simplePos x="0" y="0"/>
            <wp:positionH relativeFrom="page">
              <wp:posOffset>752020</wp:posOffset>
            </wp:positionH>
            <wp:positionV relativeFrom="paragraph">
              <wp:posOffset>124736</wp:posOffset>
            </wp:positionV>
            <wp:extent cx="396328" cy="479298"/>
            <wp:effectExtent l="0" t="0" r="0" b="0"/>
            <wp:wrapNone/>
            <wp:docPr id="191" name="image132.jpeg" descr=""/>
            <wp:cNvGraphicFramePr>
              <a:graphicFrameLocks noChangeAspect="1"/>
            </wp:cNvGraphicFramePr>
            <a:graphic>
              <a:graphicData uri="http://schemas.openxmlformats.org/drawingml/2006/picture">
                <pic:pic>
                  <pic:nvPicPr>
                    <pic:cNvPr id="192"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  </w:t>
      </w:r>
      <w:r>
        <w:rPr>
          <w:color w:val="231F20"/>
        </w:rPr>
        <w:t>Evet  yapılacaktır.  Ögrenci  ile  ilgili  Il/Ilçe  Özel </w:t>
      </w:r>
      <w:r>
        <w:rPr>
          <w:color w:val="231F20"/>
          <w:spacing w:val="44"/>
        </w:rPr>
        <w:t> </w:t>
      </w:r>
      <w:r>
        <w:rPr>
          <w:color w:val="231F20"/>
        </w:rPr>
        <w:t>egitim</w:t>
      </w:r>
    </w:p>
    <w:p>
      <w:pPr>
        <w:pStyle w:val="BodyText"/>
        <w:spacing w:before="8"/>
        <w:ind w:left="1306"/>
      </w:pPr>
      <w:r>
        <w:rPr>
          <w:color w:val="231F20"/>
        </w:rPr>
        <w:t>Hizmetleri  Kurulu  Kararı  okula  geldiginde  en  kısa  sürede  </w:t>
      </w:r>
      <w:r>
        <w:rPr>
          <w:color w:val="231F20"/>
          <w:spacing w:val="3"/>
        </w:rPr>
        <w:t> </w:t>
      </w:r>
      <w:r>
        <w:rPr>
          <w:color w:val="231F20"/>
        </w:rPr>
        <w:t>BEP</w:t>
      </w:r>
    </w:p>
    <w:p>
      <w:pPr>
        <w:pStyle w:val="BodyText"/>
        <w:spacing w:before="8"/>
        <w:ind w:left="1306"/>
      </w:pPr>
      <w:r>
        <w:rPr>
          <w:color w:val="231F20"/>
        </w:rPr>
        <w:t>Geliçtirme Birimi oluçturulur ve ögrencinin BEP’i hazırlanır.</w:t>
      </w:r>
    </w:p>
    <w:p>
      <w:pPr>
        <w:pStyle w:val="BodyText"/>
        <w:spacing w:before="10"/>
        <w:rPr>
          <w:sz w:val="21"/>
        </w:rPr>
      </w:pPr>
    </w:p>
    <w:p>
      <w:pPr>
        <w:pStyle w:val="Heading6"/>
        <w:numPr>
          <w:ilvl w:val="0"/>
          <w:numId w:val="59"/>
        </w:numPr>
        <w:tabs>
          <w:tab w:pos="886" w:val="left" w:leader="none"/>
        </w:tabs>
        <w:spacing w:line="247" w:lineRule="auto" w:before="0" w:after="0"/>
        <w:ind w:left="885" w:right="331" w:hanging="426"/>
        <w:jc w:val="left"/>
      </w:pPr>
      <w:r>
        <w:rPr>
          <w:color w:val="ED2024"/>
          <w:spacing w:val="-1"/>
          <w:w w:val="82"/>
        </w:rPr>
        <w:t>SO</w:t>
      </w:r>
      <w:r>
        <w:rPr>
          <w:color w:val="ED2024"/>
          <w:w w:val="82"/>
        </w:rPr>
        <w:t>R</w:t>
      </w:r>
      <w:r>
        <w:rPr>
          <w:color w:val="ED2024"/>
          <w:spacing w:val="-1"/>
          <w:w w:val="79"/>
        </w:rPr>
        <w:t>U</w:t>
      </w:r>
      <w:r>
        <w:rPr>
          <w:color w:val="ED2024"/>
          <w:w w:val="79"/>
        </w:rPr>
        <w:t>:</w:t>
      </w:r>
      <w:r>
        <w:rPr>
          <w:color w:val="ED2024"/>
        </w:rPr>
        <w:t>  </w:t>
      </w:r>
      <w:r>
        <w:rPr>
          <w:color w:val="ED2024"/>
          <w:spacing w:val="-13"/>
        </w:rPr>
        <w:t> </w:t>
      </w:r>
      <w:r>
        <w:rPr>
          <w:color w:val="ED2024"/>
          <w:spacing w:val="1"/>
          <w:w w:val="84"/>
        </w:rPr>
        <w:t>Ö</w:t>
      </w:r>
      <w:r>
        <w:rPr>
          <w:color w:val="ED2024"/>
          <w:spacing w:val="-1"/>
          <w:w w:val="90"/>
        </w:rPr>
        <w:t>g</w:t>
      </w:r>
      <w:r>
        <w:rPr>
          <w:color w:val="ED2024"/>
          <w:w w:val="89"/>
        </w:rPr>
        <w:t>re</w:t>
      </w:r>
      <w:r>
        <w:rPr>
          <w:color w:val="ED2024"/>
          <w:spacing w:val="-1"/>
          <w:w w:val="89"/>
        </w:rPr>
        <w:t>n</w:t>
      </w:r>
      <w:r>
        <w:rPr>
          <w:color w:val="ED2024"/>
          <w:w w:val="88"/>
        </w:rPr>
        <w:t>cime</w:t>
      </w:r>
      <w:r>
        <w:rPr>
          <w:color w:val="ED2024"/>
        </w:rPr>
        <w:t>  </w:t>
      </w:r>
      <w:r>
        <w:rPr>
          <w:color w:val="ED2024"/>
          <w:spacing w:val="-13"/>
        </w:rPr>
        <w:t> </w:t>
      </w:r>
      <w:r>
        <w:rPr>
          <w:color w:val="ED2024"/>
          <w:spacing w:val="-1"/>
          <w:w w:val="88"/>
        </w:rPr>
        <w:t>il</w:t>
      </w:r>
      <w:r>
        <w:rPr>
          <w:color w:val="ED2024"/>
          <w:w w:val="88"/>
        </w:rPr>
        <w:t>i</w:t>
      </w:r>
      <w:r>
        <w:rPr>
          <w:color w:val="ED2024"/>
          <w:spacing w:val="1"/>
          <w:w w:val="86"/>
        </w:rPr>
        <w:t>ç</w:t>
      </w:r>
      <w:r>
        <w:rPr>
          <w:color w:val="ED2024"/>
          <w:w w:val="89"/>
        </w:rPr>
        <w:t>kin</w:t>
      </w:r>
      <w:r>
        <w:rPr>
          <w:color w:val="ED2024"/>
        </w:rPr>
        <w:t>  </w:t>
      </w:r>
      <w:r>
        <w:rPr>
          <w:color w:val="ED2024"/>
          <w:spacing w:val="-14"/>
        </w:rPr>
        <w:t> </w:t>
      </w:r>
      <w:r>
        <w:rPr>
          <w:color w:val="ED2024"/>
          <w:w w:val="88"/>
        </w:rPr>
        <w:t>Kayn</w:t>
      </w:r>
      <w:r>
        <w:rPr>
          <w:color w:val="ED2024"/>
          <w:spacing w:val="-1"/>
          <w:w w:val="88"/>
        </w:rPr>
        <w:t>a</w:t>
      </w:r>
      <w:r>
        <w:rPr>
          <w:color w:val="ED2024"/>
          <w:spacing w:val="1"/>
          <w:w w:val="86"/>
        </w:rPr>
        <w:t>ç</w:t>
      </w:r>
      <w:r>
        <w:rPr>
          <w:color w:val="ED2024"/>
          <w:w w:val="91"/>
        </w:rPr>
        <w:t>t</w:t>
      </w:r>
      <w:r>
        <w:rPr>
          <w:color w:val="ED2024"/>
          <w:w w:val="31"/>
        </w:rPr>
        <w:t></w:t>
      </w:r>
      <w:r>
        <w:rPr>
          <w:color w:val="ED2024"/>
          <w:spacing w:val="-1"/>
          <w:w w:val="88"/>
        </w:rPr>
        <w:t>rm</w:t>
      </w:r>
      <w:r>
        <w:rPr>
          <w:color w:val="ED2024"/>
          <w:w w:val="88"/>
        </w:rPr>
        <w:t>a</w:t>
      </w:r>
      <w:r>
        <w:rPr>
          <w:color w:val="ED2024"/>
        </w:rPr>
        <w:t>  </w:t>
      </w:r>
      <w:r>
        <w:rPr>
          <w:color w:val="ED2024"/>
          <w:spacing w:val="-13"/>
        </w:rPr>
        <w:t> </w:t>
      </w:r>
      <w:r>
        <w:rPr>
          <w:color w:val="ED2024"/>
          <w:spacing w:val="-1"/>
          <w:w w:val="92"/>
        </w:rPr>
        <w:t>e</w:t>
      </w:r>
      <w:r>
        <w:rPr>
          <w:color w:val="ED2024"/>
          <w:spacing w:val="-1"/>
          <w:w w:val="90"/>
        </w:rPr>
        <w:t>g</w:t>
      </w:r>
      <w:r>
        <w:rPr>
          <w:color w:val="ED2024"/>
          <w:w w:val="88"/>
        </w:rPr>
        <w:t>i</w:t>
      </w:r>
      <w:r>
        <w:rPr>
          <w:color w:val="ED2024"/>
          <w:w w:val="91"/>
        </w:rPr>
        <w:t>t</w:t>
      </w:r>
      <w:r>
        <w:rPr>
          <w:color w:val="ED2024"/>
          <w:w w:val="88"/>
        </w:rPr>
        <w:t>i</w:t>
      </w:r>
      <w:r>
        <w:rPr>
          <w:color w:val="ED2024"/>
          <w:w w:val="87"/>
        </w:rPr>
        <w:t>m</w:t>
      </w:r>
      <w:r>
        <w:rPr>
          <w:color w:val="ED2024"/>
          <w:w w:val="88"/>
        </w:rPr>
        <w:t>i</w:t>
      </w:r>
      <w:r>
        <w:rPr>
          <w:color w:val="ED2024"/>
        </w:rPr>
        <w:t>  </w:t>
      </w:r>
      <w:r>
        <w:rPr>
          <w:color w:val="ED2024"/>
          <w:spacing w:val="-13"/>
        </w:rPr>
        <w:t> </w:t>
      </w:r>
      <w:r>
        <w:rPr>
          <w:color w:val="ED2024"/>
          <w:spacing w:val="-1"/>
          <w:w w:val="90"/>
        </w:rPr>
        <w:t>tedbir</w:t>
      </w:r>
      <w:r>
        <w:rPr>
          <w:color w:val="ED2024"/>
          <w:spacing w:val="1"/>
          <w:w w:val="90"/>
        </w:rPr>
        <w:t>i</w:t>
      </w:r>
      <w:r>
        <w:rPr>
          <w:color w:val="ED2024"/>
          <w:spacing w:val="-1"/>
          <w:w w:val="87"/>
        </w:rPr>
        <w:t>n</w:t>
      </w:r>
      <w:r>
        <w:rPr>
          <w:color w:val="ED2024"/>
          <w:spacing w:val="-1"/>
          <w:w w:val="87"/>
        </w:rPr>
        <w:t>i</w:t>
      </w:r>
      <w:r>
        <w:rPr>
          <w:color w:val="ED2024"/>
          <w:w w:val="87"/>
        </w:rPr>
        <w:t>n</w:t>
      </w:r>
      <w:r>
        <w:rPr>
          <w:color w:val="ED2024"/>
        </w:rPr>
        <w:t>  </w:t>
      </w:r>
      <w:r>
        <w:rPr>
          <w:color w:val="ED2024"/>
          <w:spacing w:val="-13"/>
        </w:rPr>
        <w:t> </w:t>
      </w:r>
      <w:r>
        <w:rPr>
          <w:color w:val="ED2024"/>
          <w:spacing w:val="-1"/>
          <w:w w:val="94"/>
        </w:rPr>
        <w:t>y</w:t>
      </w:r>
      <w:r>
        <w:rPr>
          <w:color w:val="ED2024"/>
          <w:spacing w:val="1"/>
          <w:w w:val="89"/>
        </w:rPr>
        <w:t>a</w:t>
      </w:r>
      <w:r>
        <w:rPr>
          <w:color w:val="ED2024"/>
          <w:spacing w:val="-1"/>
          <w:w w:val="87"/>
        </w:rPr>
        <w:t>n</w:t>
      </w:r>
      <w:r>
        <w:rPr>
          <w:color w:val="ED2024"/>
          <w:spacing w:val="-1"/>
          <w:w w:val="89"/>
        </w:rPr>
        <w:t>l</w:t>
      </w:r>
      <w:r>
        <w:rPr>
          <w:color w:val="ED2024"/>
          <w:w w:val="31"/>
        </w:rPr>
        <w:t></w:t>
      </w:r>
      <w:r>
        <w:rPr>
          <w:color w:val="ED2024"/>
          <w:w w:val="86"/>
        </w:rPr>
        <w:t>ç </w:t>
      </w:r>
      <w:r>
        <w:rPr>
          <w:color w:val="ED2024"/>
          <w:w w:val="89"/>
        </w:rPr>
        <w:t>ol</w:t>
      </w:r>
      <w:r>
        <w:rPr>
          <w:color w:val="ED2024"/>
          <w:spacing w:val="1"/>
          <w:w w:val="89"/>
        </w:rPr>
        <w:t>d</w:t>
      </w:r>
      <w:r>
        <w:rPr>
          <w:color w:val="ED2024"/>
          <w:spacing w:val="-1"/>
          <w:w w:val="88"/>
        </w:rPr>
        <w:t>u</w:t>
      </w:r>
      <w:r>
        <w:rPr>
          <w:color w:val="ED2024"/>
          <w:spacing w:val="1"/>
          <w:w w:val="90"/>
        </w:rPr>
        <w:t>g</w:t>
      </w:r>
      <w:r>
        <w:rPr>
          <w:color w:val="ED2024"/>
          <w:w w:val="87"/>
        </w:rPr>
        <w:t>unu</w:t>
      </w:r>
      <w:r>
        <w:rPr>
          <w:color w:val="ED2024"/>
          <w:spacing w:val="-7"/>
        </w:rPr>
        <w:t> </w:t>
      </w:r>
      <w:r>
        <w:rPr>
          <w:color w:val="ED2024"/>
          <w:w w:val="88"/>
        </w:rPr>
        <w:t>d</w:t>
      </w:r>
      <w:r>
        <w:rPr>
          <w:color w:val="ED2024"/>
          <w:spacing w:val="-1"/>
          <w:w w:val="88"/>
        </w:rPr>
        <w:t>ü</w:t>
      </w:r>
      <w:r>
        <w:rPr>
          <w:color w:val="ED2024"/>
          <w:w w:val="86"/>
        </w:rPr>
        <w:t>ç</w:t>
      </w:r>
      <w:r>
        <w:rPr>
          <w:color w:val="ED2024"/>
          <w:w w:val="87"/>
        </w:rPr>
        <w:t>ü</w:t>
      </w:r>
      <w:r>
        <w:rPr>
          <w:color w:val="ED2024"/>
          <w:spacing w:val="-1"/>
          <w:w w:val="87"/>
        </w:rPr>
        <w:t>n</w:t>
      </w:r>
      <w:r>
        <w:rPr>
          <w:color w:val="ED2024"/>
          <w:w w:val="87"/>
        </w:rPr>
        <w:t>üyorum.</w:t>
      </w:r>
      <w:r>
        <w:rPr>
          <w:color w:val="ED2024"/>
          <w:spacing w:val="-7"/>
        </w:rPr>
        <w:t> </w:t>
      </w:r>
      <w:r>
        <w:rPr>
          <w:color w:val="ED2024"/>
          <w:spacing w:val="-1"/>
          <w:w w:val="85"/>
        </w:rPr>
        <w:t>N</w:t>
      </w:r>
      <w:r>
        <w:rPr>
          <w:color w:val="ED2024"/>
          <w:w w:val="85"/>
        </w:rPr>
        <w:t>e</w:t>
      </w:r>
      <w:r>
        <w:rPr>
          <w:color w:val="ED2024"/>
          <w:spacing w:val="-7"/>
        </w:rPr>
        <w:t> </w:t>
      </w:r>
      <w:r>
        <w:rPr>
          <w:color w:val="ED2024"/>
          <w:w w:val="94"/>
        </w:rPr>
        <w:t>y</w:t>
      </w:r>
      <w:r>
        <w:rPr>
          <w:color w:val="ED2024"/>
          <w:spacing w:val="-1"/>
          <w:w w:val="89"/>
        </w:rPr>
        <w:t>a</w:t>
      </w:r>
      <w:r>
        <w:rPr>
          <w:color w:val="ED2024"/>
          <w:spacing w:val="-1"/>
          <w:w w:val="90"/>
        </w:rPr>
        <w:t>p</w:t>
      </w:r>
      <w:r>
        <w:rPr>
          <w:color w:val="ED2024"/>
          <w:spacing w:val="1"/>
          <w:w w:val="87"/>
        </w:rPr>
        <w:t>m</w:t>
      </w:r>
      <w:r>
        <w:rPr>
          <w:color w:val="ED2024"/>
          <w:spacing w:val="-1"/>
          <w:w w:val="89"/>
        </w:rPr>
        <w:t>a</w:t>
      </w:r>
      <w:r>
        <w:rPr>
          <w:color w:val="ED2024"/>
          <w:spacing w:val="-1"/>
          <w:w w:val="89"/>
        </w:rPr>
        <w:t>l</w:t>
      </w:r>
      <w:r>
        <w:rPr>
          <w:color w:val="ED2024"/>
          <w:w w:val="31"/>
        </w:rPr>
        <w:t></w:t>
      </w:r>
      <w:r>
        <w:rPr>
          <w:color w:val="ED2024"/>
          <w:spacing w:val="-1"/>
          <w:w w:val="94"/>
        </w:rPr>
        <w:t>y</w:t>
      </w:r>
      <w:r>
        <w:rPr>
          <w:color w:val="ED2024"/>
          <w:w w:val="31"/>
        </w:rPr>
        <w:t></w:t>
      </w:r>
      <w:r>
        <w:rPr>
          <w:color w:val="ED2024"/>
          <w:w w:val="85"/>
        </w:rPr>
        <w:t>m?</w:t>
      </w:r>
    </w:p>
    <w:p>
      <w:pPr>
        <w:pStyle w:val="BodyText"/>
        <w:spacing w:line="247" w:lineRule="auto" w:before="121"/>
        <w:ind w:left="1306" w:right="326"/>
        <w:jc w:val="both"/>
      </w:pPr>
      <w:r>
        <w:rPr/>
        <w:drawing>
          <wp:anchor distT="0" distB="0" distL="0" distR="0" allowOverlap="1" layoutInCell="1" locked="0" behindDoc="0" simplePos="0" relativeHeight="27256">
            <wp:simplePos x="0" y="0"/>
            <wp:positionH relativeFrom="page">
              <wp:posOffset>752020</wp:posOffset>
            </wp:positionH>
            <wp:positionV relativeFrom="paragraph">
              <wp:posOffset>123927</wp:posOffset>
            </wp:positionV>
            <wp:extent cx="396328" cy="479298"/>
            <wp:effectExtent l="0" t="0" r="0" b="0"/>
            <wp:wrapNone/>
            <wp:docPr id="193" name="image132.jpeg" descr=""/>
            <wp:cNvGraphicFramePr>
              <a:graphicFrameLocks noChangeAspect="1"/>
            </wp:cNvGraphicFramePr>
            <a:graphic>
              <a:graphicData uri="http://schemas.openxmlformats.org/drawingml/2006/picture">
                <pic:pic>
                  <pic:nvPicPr>
                    <pic:cNvPr id="194"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 </w:t>
      </w:r>
      <w:r>
        <w:rPr>
          <w:color w:val="231F20"/>
        </w:rPr>
        <w:t>Okul ve kurumlardaki rehberlik ve psikolojik danıçma hizmetleri yürütme komisyonu, okula/kuruma kayıt tarihinden itibaren en az 70 iç günlük izleme süreci sonucunda ögrenciyle ilgili egitsel</w:t>
      </w:r>
      <w:r>
        <w:rPr>
          <w:color w:val="231F20"/>
          <w:spacing w:val="-14"/>
        </w:rPr>
        <w:t> </w:t>
      </w:r>
      <w:r>
        <w:rPr>
          <w:color w:val="231F20"/>
        </w:rPr>
        <w:t>degerlendirme</w:t>
      </w:r>
      <w:r>
        <w:rPr>
          <w:color w:val="231F20"/>
          <w:spacing w:val="-13"/>
        </w:rPr>
        <w:t> </w:t>
      </w:r>
      <w:r>
        <w:rPr>
          <w:color w:val="231F20"/>
        </w:rPr>
        <w:t>ve</w:t>
      </w:r>
      <w:r>
        <w:rPr>
          <w:color w:val="231F20"/>
          <w:spacing w:val="-14"/>
        </w:rPr>
        <w:t> </w:t>
      </w:r>
      <w:r>
        <w:rPr>
          <w:color w:val="231F20"/>
        </w:rPr>
        <w:t>tanılama</w:t>
      </w:r>
      <w:r>
        <w:rPr>
          <w:color w:val="231F20"/>
          <w:spacing w:val="-13"/>
        </w:rPr>
        <w:t> </w:t>
      </w:r>
      <w:r>
        <w:rPr>
          <w:color w:val="231F20"/>
        </w:rPr>
        <w:t>ya</w:t>
      </w:r>
      <w:r>
        <w:rPr>
          <w:color w:val="231F20"/>
          <w:spacing w:val="-13"/>
        </w:rPr>
        <w:t> </w:t>
      </w:r>
      <w:r>
        <w:rPr>
          <w:color w:val="231F20"/>
        </w:rPr>
        <w:t>da</w:t>
      </w:r>
      <w:r>
        <w:rPr>
          <w:color w:val="231F20"/>
          <w:spacing w:val="-13"/>
        </w:rPr>
        <w:t> </w:t>
      </w:r>
      <w:r>
        <w:rPr>
          <w:color w:val="231F20"/>
        </w:rPr>
        <w:t>yerleçtirme</w:t>
      </w:r>
      <w:r>
        <w:rPr>
          <w:color w:val="231F20"/>
          <w:spacing w:val="-14"/>
        </w:rPr>
        <w:t> </w:t>
      </w:r>
      <w:r>
        <w:rPr>
          <w:color w:val="231F20"/>
        </w:rPr>
        <w:t>kararının</w:t>
      </w:r>
      <w:r>
        <w:rPr>
          <w:color w:val="231F20"/>
          <w:spacing w:val="-13"/>
        </w:rPr>
        <w:t> </w:t>
      </w:r>
      <w:r>
        <w:rPr>
          <w:color w:val="231F20"/>
        </w:rPr>
        <w:t>uygun</w:t>
      </w:r>
    </w:p>
    <w:p>
      <w:pPr>
        <w:spacing w:line="247" w:lineRule="auto" w:before="1"/>
        <w:ind w:left="460" w:right="329" w:firstLine="0"/>
        <w:jc w:val="both"/>
        <w:rPr>
          <w:b/>
          <w:sz w:val="22"/>
        </w:rPr>
      </w:pPr>
      <w:r>
        <w:rPr>
          <w:color w:val="231F20"/>
          <w:sz w:val="22"/>
        </w:rPr>
        <w:t>bulunmaması hâlinde yeniden degerlendirilmesi istegiyle özel egitim </w:t>
      </w:r>
      <w:r>
        <w:rPr>
          <w:color w:val="231F20"/>
          <w:w w:val="95"/>
          <w:sz w:val="22"/>
        </w:rPr>
        <w:t>hizmetleri</w:t>
      </w:r>
      <w:r>
        <w:rPr>
          <w:color w:val="231F20"/>
          <w:spacing w:val="-27"/>
          <w:w w:val="95"/>
          <w:sz w:val="22"/>
        </w:rPr>
        <w:t> </w:t>
      </w:r>
      <w:r>
        <w:rPr>
          <w:color w:val="231F20"/>
          <w:w w:val="95"/>
          <w:sz w:val="22"/>
        </w:rPr>
        <w:t>kuruluna</w:t>
      </w:r>
      <w:r>
        <w:rPr>
          <w:color w:val="231F20"/>
          <w:spacing w:val="-27"/>
          <w:w w:val="95"/>
          <w:sz w:val="22"/>
        </w:rPr>
        <w:t> </w:t>
      </w:r>
      <w:r>
        <w:rPr>
          <w:color w:val="231F20"/>
          <w:w w:val="95"/>
          <w:sz w:val="22"/>
        </w:rPr>
        <w:t>itiraz</w:t>
      </w:r>
      <w:r>
        <w:rPr>
          <w:color w:val="231F20"/>
          <w:spacing w:val="-27"/>
          <w:w w:val="95"/>
          <w:sz w:val="22"/>
        </w:rPr>
        <w:t> </w:t>
      </w:r>
      <w:r>
        <w:rPr>
          <w:color w:val="231F20"/>
          <w:w w:val="95"/>
          <w:sz w:val="22"/>
        </w:rPr>
        <w:t>edebilir.</w:t>
      </w:r>
      <w:r>
        <w:rPr>
          <w:color w:val="231F20"/>
          <w:spacing w:val="-26"/>
          <w:w w:val="95"/>
          <w:sz w:val="22"/>
        </w:rPr>
        <w:t> </w:t>
      </w:r>
      <w:r>
        <w:rPr>
          <w:b/>
          <w:color w:val="231F20"/>
          <w:w w:val="95"/>
          <w:sz w:val="22"/>
        </w:rPr>
        <w:t>(Özel</w:t>
      </w:r>
      <w:r>
        <w:rPr>
          <w:b/>
          <w:color w:val="231F20"/>
          <w:spacing w:val="-29"/>
          <w:w w:val="95"/>
          <w:sz w:val="22"/>
        </w:rPr>
        <w:t> </w:t>
      </w:r>
      <w:r>
        <w:rPr>
          <w:b/>
          <w:color w:val="231F20"/>
          <w:w w:val="95"/>
          <w:sz w:val="22"/>
        </w:rPr>
        <w:t>Egitim</w:t>
      </w:r>
      <w:r>
        <w:rPr>
          <w:b/>
          <w:color w:val="231F20"/>
          <w:spacing w:val="-29"/>
          <w:w w:val="95"/>
          <w:sz w:val="22"/>
        </w:rPr>
        <w:t> </w:t>
      </w:r>
      <w:r>
        <w:rPr>
          <w:b/>
          <w:color w:val="231F20"/>
          <w:w w:val="95"/>
          <w:sz w:val="22"/>
        </w:rPr>
        <w:t>Hizmetleri</w:t>
      </w:r>
      <w:r>
        <w:rPr>
          <w:b/>
          <w:color w:val="231F20"/>
          <w:spacing w:val="-29"/>
          <w:w w:val="95"/>
          <w:sz w:val="22"/>
        </w:rPr>
        <w:t> </w:t>
      </w:r>
      <w:r>
        <w:rPr>
          <w:b/>
          <w:color w:val="231F20"/>
          <w:w w:val="95"/>
          <w:sz w:val="22"/>
        </w:rPr>
        <w:t>Yönetmeligi’nin </w:t>
      </w:r>
      <w:r>
        <w:rPr>
          <w:b/>
          <w:color w:val="231F20"/>
          <w:sz w:val="22"/>
        </w:rPr>
        <w:t>Madde</w:t>
      </w:r>
      <w:r>
        <w:rPr>
          <w:b/>
          <w:color w:val="231F20"/>
          <w:spacing w:val="-8"/>
          <w:sz w:val="22"/>
        </w:rPr>
        <w:t> </w:t>
      </w:r>
      <w:r>
        <w:rPr>
          <w:b/>
          <w:color w:val="231F20"/>
          <w:sz w:val="22"/>
        </w:rPr>
        <w:t>18-b)</w:t>
      </w:r>
    </w:p>
    <w:p>
      <w:pPr>
        <w:pStyle w:val="BodyText"/>
        <w:spacing w:before="3"/>
        <w:rPr>
          <w:b/>
          <w:sz w:val="21"/>
        </w:rPr>
      </w:pPr>
    </w:p>
    <w:p>
      <w:pPr>
        <w:pStyle w:val="Heading6"/>
        <w:numPr>
          <w:ilvl w:val="0"/>
          <w:numId w:val="59"/>
        </w:numPr>
        <w:tabs>
          <w:tab w:pos="886" w:val="left" w:leader="none"/>
          <w:tab w:pos="1785" w:val="left" w:leader="none"/>
          <w:tab w:pos="3365" w:val="left" w:leader="none"/>
          <w:tab w:pos="4607" w:val="left" w:leader="none"/>
          <w:tab w:pos="5524" w:val="left" w:leader="none"/>
          <w:tab w:pos="6761" w:val="left" w:leader="none"/>
        </w:tabs>
        <w:spacing w:line="247" w:lineRule="auto" w:before="0" w:after="0"/>
        <w:ind w:left="885" w:right="330" w:hanging="426"/>
        <w:jc w:val="left"/>
      </w:pPr>
      <w:r>
        <w:rPr>
          <w:color w:val="ED2024"/>
          <w:spacing w:val="-1"/>
          <w:w w:val="82"/>
        </w:rPr>
        <w:t>SO</w:t>
      </w:r>
      <w:r>
        <w:rPr>
          <w:color w:val="ED2024"/>
          <w:spacing w:val="1"/>
          <w:w w:val="82"/>
        </w:rPr>
        <w:t>R</w:t>
      </w:r>
      <w:r>
        <w:rPr>
          <w:color w:val="ED2024"/>
          <w:spacing w:val="-1"/>
          <w:w w:val="79"/>
        </w:rPr>
        <w:t>U</w:t>
      </w:r>
      <w:r>
        <w:rPr>
          <w:color w:val="ED2024"/>
          <w:w w:val="79"/>
        </w:rPr>
        <w:t>:</w:t>
      </w:r>
      <w:r>
        <w:rPr>
          <w:color w:val="ED2024"/>
        </w:rPr>
        <w:tab/>
      </w:r>
      <w:r>
        <w:rPr>
          <w:color w:val="ED2024"/>
          <w:w w:val="88"/>
        </w:rPr>
        <w:t>Kayn</w:t>
      </w:r>
      <w:r>
        <w:rPr>
          <w:color w:val="ED2024"/>
          <w:spacing w:val="-1"/>
          <w:w w:val="88"/>
        </w:rPr>
        <w:t>a</w:t>
      </w:r>
      <w:r>
        <w:rPr>
          <w:color w:val="ED2024"/>
          <w:w w:val="86"/>
        </w:rPr>
        <w:t>ç</w:t>
      </w:r>
      <w:r>
        <w:rPr>
          <w:color w:val="ED2024"/>
          <w:w w:val="91"/>
        </w:rPr>
        <w:t>t</w:t>
      </w:r>
      <w:r>
        <w:rPr>
          <w:color w:val="ED2024"/>
          <w:w w:val="31"/>
        </w:rPr>
        <w:t></w:t>
      </w:r>
      <w:r>
        <w:rPr>
          <w:color w:val="ED2024"/>
          <w:w w:val="88"/>
        </w:rPr>
        <w:t>rma</w:t>
      </w:r>
      <w:r>
        <w:rPr>
          <w:color w:val="ED2024"/>
        </w:rPr>
        <w:tab/>
      </w:r>
      <w:r>
        <w:rPr>
          <w:color w:val="ED2024"/>
          <w:spacing w:val="-1"/>
          <w:w w:val="92"/>
        </w:rPr>
        <w:t>e</w:t>
      </w:r>
      <w:r>
        <w:rPr>
          <w:color w:val="ED2024"/>
          <w:spacing w:val="-1"/>
          <w:w w:val="90"/>
        </w:rPr>
        <w:t>g</w:t>
      </w:r>
      <w:r>
        <w:rPr>
          <w:color w:val="ED2024"/>
          <w:w w:val="89"/>
        </w:rPr>
        <w:t>itimine</w:t>
      </w:r>
      <w:r>
        <w:rPr>
          <w:color w:val="ED2024"/>
        </w:rPr>
        <w:tab/>
      </w:r>
      <w:r>
        <w:rPr>
          <w:color w:val="ED2024"/>
          <w:spacing w:val="-1"/>
          <w:w w:val="89"/>
        </w:rPr>
        <w:t>al</w:t>
      </w:r>
      <w:r>
        <w:rPr>
          <w:color w:val="ED2024"/>
          <w:w w:val="31"/>
        </w:rPr>
        <w:t></w:t>
      </w:r>
      <w:r>
        <w:rPr>
          <w:color w:val="ED2024"/>
          <w:spacing w:val="-1"/>
          <w:w w:val="88"/>
        </w:rPr>
        <w:t>n</w:t>
      </w:r>
      <w:r>
        <w:rPr>
          <w:color w:val="ED2024"/>
          <w:spacing w:val="1"/>
          <w:w w:val="88"/>
        </w:rPr>
        <w:t>a</w:t>
      </w:r>
      <w:r>
        <w:rPr>
          <w:color w:val="ED2024"/>
          <w:w w:val="87"/>
        </w:rPr>
        <w:t>n</w:t>
      </w:r>
      <w:r>
        <w:rPr>
          <w:color w:val="ED2024"/>
        </w:rPr>
        <w:tab/>
      </w:r>
      <w:r>
        <w:rPr>
          <w:color w:val="ED2024"/>
          <w:spacing w:val="-1"/>
          <w:w w:val="89"/>
        </w:rPr>
        <w:t>ö</w:t>
      </w:r>
      <w:r>
        <w:rPr>
          <w:color w:val="ED2024"/>
          <w:spacing w:val="-1"/>
          <w:w w:val="90"/>
        </w:rPr>
        <w:t>g</w:t>
      </w:r>
      <w:r>
        <w:rPr>
          <w:color w:val="ED2024"/>
          <w:spacing w:val="-1"/>
          <w:w w:val="88"/>
        </w:rPr>
        <w:t>r</w:t>
      </w:r>
      <w:r>
        <w:rPr>
          <w:color w:val="ED2024"/>
          <w:w w:val="92"/>
        </w:rPr>
        <w:t>e</w:t>
      </w:r>
      <w:r>
        <w:rPr>
          <w:color w:val="ED2024"/>
          <w:spacing w:val="-1"/>
          <w:w w:val="87"/>
        </w:rPr>
        <w:t>n</w:t>
      </w:r>
      <w:r>
        <w:rPr>
          <w:color w:val="ED2024"/>
          <w:spacing w:val="-1"/>
          <w:w w:val="88"/>
        </w:rPr>
        <w:t>c</w:t>
      </w:r>
      <w:r>
        <w:rPr>
          <w:color w:val="ED2024"/>
          <w:spacing w:val="1"/>
          <w:w w:val="88"/>
        </w:rPr>
        <w:t>i</w:t>
      </w:r>
      <w:r>
        <w:rPr>
          <w:color w:val="ED2024"/>
          <w:w w:val="87"/>
        </w:rPr>
        <w:t>m</w:t>
      </w:r>
      <w:r>
        <w:rPr>
          <w:color w:val="ED2024"/>
        </w:rPr>
        <w:tab/>
      </w:r>
      <w:r>
        <w:rPr>
          <w:color w:val="ED2024"/>
          <w:spacing w:val="-1"/>
          <w:w w:val="90"/>
        </w:rPr>
        <w:t>ilk</w:t>
      </w:r>
      <w:r>
        <w:rPr>
          <w:color w:val="ED2024"/>
          <w:w w:val="90"/>
        </w:rPr>
        <w:t>ö</w:t>
      </w:r>
      <w:r>
        <w:rPr>
          <w:color w:val="ED2024"/>
          <w:spacing w:val="1"/>
          <w:w w:val="90"/>
        </w:rPr>
        <w:t>g</w:t>
      </w:r>
      <w:r>
        <w:rPr>
          <w:color w:val="ED2024"/>
          <w:spacing w:val="-1"/>
          <w:w w:val="88"/>
        </w:rPr>
        <w:t>r</w:t>
      </w:r>
      <w:r>
        <w:rPr>
          <w:color w:val="ED2024"/>
          <w:spacing w:val="1"/>
          <w:w w:val="92"/>
        </w:rPr>
        <w:t>e</w:t>
      </w:r>
      <w:r>
        <w:rPr>
          <w:color w:val="ED2024"/>
          <w:spacing w:val="-1"/>
          <w:w w:val="91"/>
        </w:rPr>
        <w:t>t</w:t>
      </w:r>
      <w:r>
        <w:rPr>
          <w:color w:val="ED2024"/>
          <w:spacing w:val="-1"/>
          <w:w w:val="88"/>
        </w:rPr>
        <w:t>i</w:t>
      </w:r>
      <w:r>
        <w:rPr>
          <w:color w:val="ED2024"/>
          <w:w w:val="87"/>
        </w:rPr>
        <w:t>m </w:t>
      </w:r>
      <w:r>
        <w:rPr>
          <w:color w:val="ED2024"/>
          <w:spacing w:val="-1"/>
          <w:w w:val="90"/>
        </w:rPr>
        <w:t>p</w:t>
      </w:r>
      <w:r>
        <w:rPr>
          <w:color w:val="ED2024"/>
          <w:spacing w:val="-1"/>
          <w:w w:val="88"/>
        </w:rPr>
        <w:t>r</w:t>
      </w:r>
      <w:r>
        <w:rPr>
          <w:color w:val="ED2024"/>
          <w:spacing w:val="2"/>
          <w:w w:val="89"/>
        </w:rPr>
        <w:t>o</w:t>
      </w:r>
      <w:r>
        <w:rPr>
          <w:color w:val="ED2024"/>
          <w:spacing w:val="-1"/>
          <w:w w:val="90"/>
        </w:rPr>
        <w:t>g</w:t>
      </w:r>
      <w:r>
        <w:rPr>
          <w:color w:val="ED2024"/>
          <w:spacing w:val="-1"/>
          <w:w w:val="88"/>
        </w:rPr>
        <w:t>r</w:t>
      </w:r>
      <w:r>
        <w:rPr>
          <w:color w:val="ED2024"/>
          <w:spacing w:val="1"/>
          <w:w w:val="89"/>
        </w:rPr>
        <w:t>a</w:t>
      </w:r>
      <w:r>
        <w:rPr>
          <w:color w:val="ED2024"/>
          <w:w w:val="87"/>
        </w:rPr>
        <w:t>m</w:t>
      </w:r>
      <w:r>
        <w:rPr>
          <w:color w:val="ED2024"/>
          <w:w w:val="31"/>
        </w:rPr>
        <w:t></w:t>
      </w:r>
      <w:r>
        <w:rPr>
          <w:color w:val="ED2024"/>
          <w:spacing w:val="-1"/>
          <w:w w:val="87"/>
        </w:rPr>
        <w:t>n</w:t>
      </w:r>
      <w:r>
        <w:rPr>
          <w:color w:val="ED2024"/>
          <w:w w:val="31"/>
        </w:rPr>
        <w:t></w:t>
      </w:r>
      <w:r>
        <w:rPr>
          <w:color w:val="ED2024"/>
          <w:spacing w:val="-7"/>
        </w:rPr>
        <w:t> </w:t>
      </w:r>
      <w:r>
        <w:rPr>
          <w:color w:val="ED2024"/>
          <w:w w:val="90"/>
        </w:rPr>
        <w:t>yürüt</w:t>
      </w:r>
      <w:r>
        <w:rPr>
          <w:color w:val="ED2024"/>
          <w:spacing w:val="1"/>
          <w:w w:val="90"/>
        </w:rPr>
        <w:t>e</w:t>
      </w:r>
      <w:r>
        <w:rPr>
          <w:color w:val="ED2024"/>
          <w:spacing w:val="-1"/>
          <w:w w:val="90"/>
        </w:rPr>
        <w:t>bile</w:t>
      </w:r>
      <w:r>
        <w:rPr>
          <w:color w:val="ED2024"/>
          <w:spacing w:val="1"/>
          <w:w w:val="90"/>
        </w:rPr>
        <w:t>c</w:t>
      </w:r>
      <w:r>
        <w:rPr>
          <w:color w:val="ED2024"/>
          <w:spacing w:val="-1"/>
          <w:w w:val="92"/>
        </w:rPr>
        <w:t>e</w:t>
      </w:r>
      <w:r>
        <w:rPr>
          <w:color w:val="ED2024"/>
          <w:w w:val="93"/>
        </w:rPr>
        <w:t>k</w:t>
      </w:r>
      <w:r>
        <w:rPr>
          <w:color w:val="ED2024"/>
          <w:spacing w:val="-8"/>
        </w:rPr>
        <w:t> </w:t>
      </w:r>
      <w:r>
        <w:rPr>
          <w:color w:val="ED2024"/>
          <w:spacing w:val="-1"/>
          <w:w w:val="89"/>
        </w:rPr>
        <w:t>d</w:t>
      </w:r>
      <w:r>
        <w:rPr>
          <w:color w:val="ED2024"/>
          <w:spacing w:val="-1"/>
          <w:w w:val="88"/>
        </w:rPr>
        <w:t>ü</w:t>
      </w:r>
      <w:r>
        <w:rPr>
          <w:color w:val="ED2024"/>
          <w:w w:val="91"/>
        </w:rPr>
        <w:t>z</w:t>
      </w:r>
      <w:r>
        <w:rPr>
          <w:color w:val="ED2024"/>
          <w:spacing w:val="1"/>
          <w:w w:val="92"/>
        </w:rPr>
        <w:t>e</w:t>
      </w:r>
      <w:r>
        <w:rPr>
          <w:color w:val="ED2024"/>
          <w:w w:val="94"/>
        </w:rPr>
        <w:t>y</w:t>
      </w:r>
      <w:r>
        <w:rPr>
          <w:color w:val="ED2024"/>
          <w:w w:val="92"/>
        </w:rPr>
        <w:t>e</w:t>
      </w:r>
      <w:r>
        <w:rPr>
          <w:color w:val="ED2024"/>
          <w:spacing w:val="-8"/>
        </w:rPr>
        <w:t> </w:t>
      </w:r>
      <w:r>
        <w:rPr>
          <w:color w:val="ED2024"/>
          <w:w w:val="90"/>
        </w:rPr>
        <w:t>g</w:t>
      </w:r>
      <w:r>
        <w:rPr>
          <w:color w:val="ED2024"/>
          <w:w w:val="92"/>
        </w:rPr>
        <w:t>e</w:t>
      </w:r>
      <w:r>
        <w:rPr>
          <w:color w:val="ED2024"/>
          <w:spacing w:val="-1"/>
          <w:w w:val="89"/>
        </w:rPr>
        <w:t>l</w:t>
      </w:r>
      <w:r>
        <w:rPr>
          <w:color w:val="ED2024"/>
          <w:spacing w:val="-1"/>
          <w:w w:val="89"/>
        </w:rPr>
        <w:t>d</w:t>
      </w:r>
      <w:r>
        <w:rPr>
          <w:color w:val="ED2024"/>
          <w:w w:val="88"/>
        </w:rPr>
        <w:t>i</w:t>
      </w:r>
      <w:r>
        <w:rPr>
          <w:color w:val="ED2024"/>
          <w:w w:val="70"/>
        </w:rPr>
        <w:t>.</w:t>
      </w:r>
      <w:r>
        <w:rPr>
          <w:color w:val="ED2024"/>
          <w:spacing w:val="-8"/>
        </w:rPr>
        <w:t> </w:t>
      </w:r>
      <w:r>
        <w:rPr>
          <w:color w:val="ED2024"/>
          <w:w w:val="86"/>
        </w:rPr>
        <w:t>Bu</w:t>
      </w:r>
      <w:r>
        <w:rPr>
          <w:color w:val="ED2024"/>
          <w:spacing w:val="-7"/>
        </w:rPr>
        <w:t> </w:t>
      </w:r>
      <w:r>
        <w:rPr>
          <w:color w:val="ED2024"/>
          <w:spacing w:val="-1"/>
          <w:w w:val="89"/>
        </w:rPr>
        <w:t>d</w:t>
      </w:r>
      <w:r>
        <w:rPr>
          <w:color w:val="ED2024"/>
          <w:w w:val="88"/>
        </w:rPr>
        <w:t>u</w:t>
      </w:r>
      <w:r>
        <w:rPr>
          <w:color w:val="ED2024"/>
          <w:spacing w:val="-1"/>
          <w:w w:val="88"/>
        </w:rPr>
        <w:t>r</w:t>
      </w:r>
      <w:r>
        <w:rPr>
          <w:color w:val="ED2024"/>
          <w:spacing w:val="-1"/>
          <w:w w:val="88"/>
        </w:rPr>
        <w:t>u</w:t>
      </w:r>
      <w:r>
        <w:rPr>
          <w:color w:val="ED2024"/>
          <w:spacing w:val="-1"/>
          <w:w w:val="87"/>
        </w:rPr>
        <w:t>m</w:t>
      </w:r>
      <w:r>
        <w:rPr>
          <w:color w:val="ED2024"/>
          <w:spacing w:val="-1"/>
          <w:w w:val="89"/>
        </w:rPr>
        <w:t>d</w:t>
      </w:r>
      <w:r>
        <w:rPr>
          <w:color w:val="ED2024"/>
          <w:w w:val="89"/>
        </w:rPr>
        <w:t>a</w:t>
      </w:r>
      <w:r>
        <w:rPr>
          <w:color w:val="ED2024"/>
          <w:spacing w:val="-7"/>
        </w:rPr>
        <w:t> </w:t>
      </w:r>
      <w:r>
        <w:rPr>
          <w:color w:val="ED2024"/>
          <w:w w:val="87"/>
        </w:rPr>
        <w:t>n</w:t>
      </w:r>
      <w:r>
        <w:rPr>
          <w:color w:val="ED2024"/>
          <w:w w:val="92"/>
        </w:rPr>
        <w:t>e</w:t>
      </w:r>
      <w:r>
        <w:rPr>
          <w:color w:val="ED2024"/>
          <w:spacing w:val="-8"/>
        </w:rPr>
        <w:t> </w:t>
      </w:r>
      <w:r>
        <w:rPr>
          <w:color w:val="ED2024"/>
          <w:w w:val="94"/>
        </w:rPr>
        <w:t>y</w:t>
      </w:r>
      <w:r>
        <w:rPr>
          <w:color w:val="ED2024"/>
          <w:spacing w:val="1"/>
          <w:w w:val="89"/>
        </w:rPr>
        <w:t>a</w:t>
      </w:r>
      <w:r>
        <w:rPr>
          <w:color w:val="ED2024"/>
          <w:spacing w:val="-1"/>
          <w:w w:val="90"/>
        </w:rPr>
        <w:t>p</w:t>
      </w:r>
      <w:r>
        <w:rPr>
          <w:color w:val="ED2024"/>
          <w:spacing w:val="-1"/>
          <w:w w:val="87"/>
        </w:rPr>
        <w:t>m</w:t>
      </w:r>
      <w:r>
        <w:rPr>
          <w:color w:val="ED2024"/>
          <w:spacing w:val="-1"/>
          <w:w w:val="89"/>
        </w:rPr>
        <w:t>a</w:t>
      </w:r>
      <w:r>
        <w:rPr>
          <w:color w:val="ED2024"/>
          <w:spacing w:val="-1"/>
          <w:w w:val="89"/>
        </w:rPr>
        <w:t>l</w:t>
      </w:r>
      <w:r>
        <w:rPr>
          <w:color w:val="ED2024"/>
          <w:w w:val="31"/>
        </w:rPr>
        <w:t></w:t>
      </w:r>
      <w:r>
        <w:rPr>
          <w:color w:val="ED2024"/>
          <w:spacing w:val="-1"/>
          <w:w w:val="94"/>
        </w:rPr>
        <w:t>y</w:t>
      </w:r>
      <w:r>
        <w:rPr>
          <w:color w:val="ED2024"/>
          <w:w w:val="31"/>
        </w:rPr>
        <w:t></w:t>
      </w:r>
      <w:r>
        <w:rPr>
          <w:color w:val="ED2024"/>
          <w:w w:val="85"/>
        </w:rPr>
        <w:t>m?</w:t>
      </w:r>
    </w:p>
    <w:p>
      <w:pPr>
        <w:pStyle w:val="BodyText"/>
        <w:spacing w:line="247" w:lineRule="auto" w:before="121"/>
        <w:ind w:left="1306" w:right="331"/>
        <w:jc w:val="both"/>
      </w:pPr>
      <w:r>
        <w:rPr/>
        <w:drawing>
          <wp:anchor distT="0" distB="0" distL="0" distR="0" allowOverlap="1" layoutInCell="1" locked="0" behindDoc="0" simplePos="0" relativeHeight="27232">
            <wp:simplePos x="0" y="0"/>
            <wp:positionH relativeFrom="page">
              <wp:posOffset>752020</wp:posOffset>
            </wp:positionH>
            <wp:positionV relativeFrom="paragraph">
              <wp:posOffset>124640</wp:posOffset>
            </wp:positionV>
            <wp:extent cx="396328" cy="479298"/>
            <wp:effectExtent l="0" t="0" r="0" b="0"/>
            <wp:wrapNone/>
            <wp:docPr id="195" name="image132.jpeg" descr=""/>
            <wp:cNvGraphicFramePr>
              <a:graphicFrameLocks noChangeAspect="1"/>
            </wp:cNvGraphicFramePr>
            <a:graphic>
              <a:graphicData uri="http://schemas.openxmlformats.org/drawingml/2006/picture">
                <pic:pic>
                  <pic:nvPicPr>
                    <pic:cNvPr id="196"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28"/>
        </w:rPr>
        <w:t> </w:t>
      </w:r>
      <w:r>
        <w:rPr>
          <w:color w:val="231F20"/>
        </w:rPr>
        <w:t>Ögrencinin</w:t>
      </w:r>
      <w:r>
        <w:rPr>
          <w:color w:val="231F20"/>
          <w:spacing w:val="-25"/>
        </w:rPr>
        <w:t> </w:t>
      </w:r>
      <w:r>
        <w:rPr>
          <w:color w:val="231F20"/>
        </w:rPr>
        <w:t>yeniden</w:t>
      </w:r>
      <w:r>
        <w:rPr>
          <w:color w:val="231F20"/>
          <w:spacing w:val="-25"/>
        </w:rPr>
        <w:t> </w:t>
      </w:r>
      <w:r>
        <w:rPr>
          <w:color w:val="231F20"/>
        </w:rPr>
        <w:t>egitsel</w:t>
      </w:r>
      <w:r>
        <w:rPr>
          <w:color w:val="231F20"/>
          <w:spacing w:val="-24"/>
        </w:rPr>
        <w:t> </w:t>
      </w:r>
      <w:r>
        <w:rPr>
          <w:color w:val="231F20"/>
        </w:rPr>
        <w:t>degerlendirme</w:t>
      </w:r>
      <w:r>
        <w:rPr>
          <w:color w:val="231F20"/>
          <w:spacing w:val="-25"/>
        </w:rPr>
        <w:t> </w:t>
      </w:r>
      <w:r>
        <w:rPr>
          <w:color w:val="231F20"/>
        </w:rPr>
        <w:t>ve</w:t>
      </w:r>
      <w:r>
        <w:rPr>
          <w:color w:val="231F20"/>
          <w:spacing w:val="-24"/>
        </w:rPr>
        <w:t> </w:t>
      </w:r>
      <w:r>
        <w:rPr>
          <w:color w:val="231F20"/>
        </w:rPr>
        <w:t>tanılamasının yapılması amacıyla baglı olunan RAM’a Bireysel Geliçim Raporu ile birlikte müracaat</w:t>
      </w:r>
      <w:r>
        <w:rPr>
          <w:color w:val="231F20"/>
          <w:spacing w:val="-12"/>
        </w:rPr>
        <w:t> </w:t>
      </w:r>
      <w:r>
        <w:rPr>
          <w:color w:val="231F20"/>
        </w:rPr>
        <w:t>edilir.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99"/>
        <w:ind w:left="499"/>
        <w:rPr>
          <w:rFonts w:ascii="Arial"/>
        </w:rPr>
      </w:pPr>
      <w:r>
        <w:rPr>
          <w:rFonts w:ascii="Arial"/>
          <w:color w:val="92278F"/>
        </w:rPr>
        <w:t>132</w:t>
      </w:r>
    </w:p>
    <w:p>
      <w:pPr>
        <w:spacing w:after="0"/>
        <w:rPr>
          <w:rFonts w:ascii="Arial"/>
        </w:rPr>
        <w:sectPr>
          <w:pgSz w:w="9530" w:h="13670"/>
          <w:pgMar w:top="0" w:bottom="0" w:left="680" w:right="680"/>
        </w:sectPr>
      </w:pPr>
    </w:p>
    <w:p>
      <w:pPr>
        <w:pStyle w:val="BodyText"/>
        <w:rPr>
          <w:rFonts w:ascii="Arial"/>
          <w:sz w:val="20"/>
        </w:rPr>
      </w:pPr>
      <w:r>
        <w:rPr/>
        <w:pict>
          <v:group style="position:absolute;margin-left:0pt;margin-top:.005024pt;width:476.25pt;height:40.7pt;mso-position-horizontal-relative:page;mso-position-vertical-relative:page;z-index:-36546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8005pt;width:49.605pt;height:33.386pt;mso-position-horizontal-relative:page;mso-position-vertical-relative:page;z-index:27328" filled="true" fillcolor="#92278f" stroked="false">
            <v:fill type="solid"/>
            <w10:wrap type="none"/>
          </v:rect>
        </w:pict>
      </w:r>
      <w:r>
        <w:rPr/>
        <w:pict>
          <v:rect style="position:absolute;margin-left:0pt;margin-top:649.768005pt;width:389.415pt;height:33.386pt;mso-position-horizontal-relative:page;mso-position-vertical-relative:page;z-index:2735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4"/>
        </w:rPr>
      </w:pPr>
    </w:p>
    <w:p>
      <w:pPr>
        <w:pStyle w:val="Heading6"/>
        <w:numPr>
          <w:ilvl w:val="0"/>
          <w:numId w:val="60"/>
        </w:numPr>
        <w:tabs>
          <w:tab w:pos="741" w:val="left" w:leader="none"/>
        </w:tabs>
        <w:spacing w:line="240" w:lineRule="auto" w:before="1" w:after="0"/>
        <w:ind w:left="740" w:right="0" w:hanging="426"/>
        <w:jc w:val="left"/>
      </w:pPr>
      <w:r>
        <w:rPr>
          <w:color w:val="ED2024"/>
          <w:spacing w:val="-1"/>
          <w:w w:val="82"/>
        </w:rPr>
        <w:t>SO</w:t>
      </w:r>
      <w:r>
        <w:rPr>
          <w:color w:val="ED2024"/>
          <w:w w:val="82"/>
        </w:rPr>
        <w:t>R</w:t>
      </w:r>
      <w:r>
        <w:rPr>
          <w:color w:val="ED2024"/>
          <w:spacing w:val="-1"/>
          <w:w w:val="79"/>
        </w:rPr>
        <w:t>U</w:t>
      </w:r>
      <w:r>
        <w:rPr>
          <w:color w:val="ED2024"/>
          <w:w w:val="79"/>
        </w:rPr>
        <w:t>:</w:t>
      </w:r>
      <w:r>
        <w:rPr>
          <w:color w:val="ED2024"/>
          <w:spacing w:val="-7"/>
        </w:rPr>
        <w:t> </w:t>
      </w:r>
      <w:r>
        <w:rPr>
          <w:color w:val="ED2024"/>
          <w:spacing w:val="-1"/>
          <w:w w:val="84"/>
        </w:rPr>
        <w:t>O</w:t>
      </w:r>
      <w:r>
        <w:rPr>
          <w:color w:val="ED2024"/>
          <w:w w:val="93"/>
        </w:rPr>
        <w:t>k</w:t>
      </w:r>
      <w:r>
        <w:rPr>
          <w:color w:val="ED2024"/>
          <w:spacing w:val="-1"/>
          <w:w w:val="88"/>
        </w:rPr>
        <w:t>u</w:t>
      </w:r>
      <w:r>
        <w:rPr>
          <w:color w:val="ED2024"/>
          <w:w w:val="89"/>
        </w:rPr>
        <w:t>l</w:t>
      </w:r>
      <w:r>
        <w:rPr>
          <w:color w:val="ED2024"/>
          <w:spacing w:val="-7"/>
        </w:rPr>
        <w:t> </w:t>
      </w:r>
      <w:r>
        <w:rPr>
          <w:color w:val="ED2024"/>
          <w:spacing w:val="-1"/>
          <w:w w:val="89"/>
        </w:rPr>
        <w:t>ö</w:t>
      </w:r>
      <w:r>
        <w:rPr>
          <w:color w:val="ED2024"/>
          <w:spacing w:val="-1"/>
          <w:w w:val="87"/>
        </w:rPr>
        <w:t>n</w:t>
      </w:r>
      <w:r>
        <w:rPr>
          <w:color w:val="ED2024"/>
          <w:spacing w:val="-1"/>
          <w:w w:val="88"/>
        </w:rPr>
        <w:t>c</w:t>
      </w:r>
      <w:r>
        <w:rPr>
          <w:color w:val="ED2024"/>
          <w:spacing w:val="-1"/>
          <w:w w:val="92"/>
        </w:rPr>
        <w:t>e</w:t>
      </w:r>
      <w:r>
        <w:rPr>
          <w:color w:val="ED2024"/>
          <w:spacing w:val="-1"/>
          <w:w w:val="89"/>
        </w:rPr>
        <w:t>s</w:t>
      </w:r>
      <w:r>
        <w:rPr>
          <w:color w:val="ED2024"/>
          <w:w w:val="88"/>
        </w:rPr>
        <w:t>i</w:t>
      </w:r>
      <w:r>
        <w:rPr>
          <w:color w:val="ED2024"/>
          <w:spacing w:val="-6"/>
        </w:rPr>
        <w:t> </w:t>
      </w:r>
      <w:r>
        <w:rPr>
          <w:color w:val="ED2024"/>
          <w:spacing w:val="-1"/>
          <w:w w:val="92"/>
        </w:rPr>
        <w:t>e</w:t>
      </w:r>
      <w:r>
        <w:rPr>
          <w:color w:val="ED2024"/>
          <w:spacing w:val="-1"/>
          <w:w w:val="90"/>
        </w:rPr>
        <w:t>g</w:t>
      </w:r>
      <w:r>
        <w:rPr>
          <w:color w:val="ED2024"/>
          <w:w w:val="88"/>
        </w:rPr>
        <w:t>itim</w:t>
      </w:r>
      <w:r>
        <w:rPr>
          <w:color w:val="ED2024"/>
          <w:spacing w:val="-8"/>
        </w:rPr>
        <w:t> </w:t>
      </w:r>
      <w:r>
        <w:rPr>
          <w:color w:val="ED2024"/>
          <w:w w:val="93"/>
        </w:rPr>
        <w:t>k</w:t>
      </w:r>
      <w:r>
        <w:rPr>
          <w:color w:val="ED2024"/>
          <w:spacing w:val="-1"/>
          <w:w w:val="88"/>
        </w:rPr>
        <w:t>u</w:t>
      </w:r>
      <w:r>
        <w:rPr>
          <w:color w:val="ED2024"/>
          <w:w w:val="88"/>
        </w:rPr>
        <w:t>r</w:t>
      </w:r>
      <w:r>
        <w:rPr>
          <w:color w:val="ED2024"/>
          <w:spacing w:val="-1"/>
          <w:w w:val="87"/>
        </w:rPr>
        <w:t>u</w:t>
      </w:r>
      <w:r>
        <w:rPr>
          <w:color w:val="ED2024"/>
          <w:w w:val="87"/>
        </w:rPr>
        <w:t>m</w:t>
      </w:r>
      <w:r>
        <w:rPr>
          <w:color w:val="ED2024"/>
          <w:spacing w:val="-1"/>
          <w:w w:val="89"/>
        </w:rPr>
        <w:t>l</w:t>
      </w:r>
      <w:r>
        <w:rPr>
          <w:color w:val="ED2024"/>
          <w:w w:val="89"/>
        </w:rPr>
        <w:t>a</w:t>
      </w:r>
      <w:r>
        <w:rPr>
          <w:color w:val="ED2024"/>
          <w:spacing w:val="1"/>
          <w:w w:val="88"/>
        </w:rPr>
        <w:t>r</w:t>
      </w:r>
      <w:r>
        <w:rPr>
          <w:color w:val="ED2024"/>
          <w:w w:val="31"/>
        </w:rPr>
        <w:t></w:t>
      </w:r>
      <w:r>
        <w:rPr>
          <w:color w:val="ED2024"/>
          <w:spacing w:val="-1"/>
          <w:w w:val="88"/>
        </w:rPr>
        <w:t>nd</w:t>
      </w:r>
      <w:r>
        <w:rPr>
          <w:color w:val="ED2024"/>
          <w:w w:val="88"/>
        </w:rPr>
        <w:t>a</w:t>
      </w:r>
      <w:r>
        <w:rPr>
          <w:color w:val="ED2024"/>
          <w:spacing w:val="-7"/>
        </w:rPr>
        <w:t> </w:t>
      </w:r>
      <w:r>
        <w:rPr>
          <w:color w:val="ED2024"/>
          <w:spacing w:val="-1"/>
          <w:w w:val="84"/>
        </w:rPr>
        <w:t>BE</w:t>
      </w:r>
      <w:r>
        <w:rPr>
          <w:color w:val="ED2024"/>
          <w:w w:val="84"/>
        </w:rPr>
        <w:t>P</w:t>
      </w:r>
      <w:r>
        <w:rPr>
          <w:color w:val="ED2024"/>
          <w:spacing w:val="-7"/>
        </w:rPr>
        <w:t> </w:t>
      </w:r>
      <w:r>
        <w:rPr>
          <w:color w:val="ED2024"/>
          <w:spacing w:val="-1"/>
          <w:w w:val="88"/>
        </w:rPr>
        <w:t>n</w:t>
      </w:r>
      <w:r>
        <w:rPr>
          <w:color w:val="ED2024"/>
          <w:spacing w:val="1"/>
          <w:w w:val="88"/>
        </w:rPr>
        <w:t>a</w:t>
      </w:r>
      <w:r>
        <w:rPr>
          <w:color w:val="ED2024"/>
          <w:spacing w:val="-1"/>
          <w:w w:val="89"/>
        </w:rPr>
        <w:t>s</w:t>
      </w:r>
      <w:r>
        <w:rPr>
          <w:color w:val="ED2024"/>
          <w:w w:val="31"/>
        </w:rPr>
        <w:t></w:t>
      </w:r>
      <w:r>
        <w:rPr>
          <w:color w:val="ED2024"/>
          <w:w w:val="89"/>
        </w:rPr>
        <w:t>l</w:t>
      </w:r>
      <w:r>
        <w:rPr>
          <w:color w:val="ED2024"/>
          <w:spacing w:val="-9"/>
        </w:rPr>
        <w:t> </w:t>
      </w:r>
      <w:r>
        <w:rPr>
          <w:color w:val="ED2024"/>
          <w:spacing w:val="-1"/>
          <w:w w:val="91"/>
        </w:rPr>
        <w:t>y</w:t>
      </w:r>
      <w:r>
        <w:rPr>
          <w:color w:val="ED2024"/>
          <w:spacing w:val="1"/>
          <w:w w:val="91"/>
        </w:rPr>
        <w:t>a</w:t>
      </w:r>
      <w:r>
        <w:rPr>
          <w:color w:val="ED2024"/>
          <w:spacing w:val="-1"/>
          <w:w w:val="90"/>
        </w:rPr>
        <w:t>p</w:t>
      </w:r>
      <w:r>
        <w:rPr>
          <w:color w:val="ED2024"/>
          <w:w w:val="31"/>
        </w:rPr>
        <w:t></w:t>
      </w:r>
      <w:r>
        <w:rPr>
          <w:color w:val="ED2024"/>
          <w:spacing w:val="-1"/>
          <w:w w:val="89"/>
        </w:rPr>
        <w:t>l</w:t>
      </w:r>
      <w:r>
        <w:rPr>
          <w:color w:val="ED2024"/>
          <w:spacing w:val="-1"/>
          <w:w w:val="89"/>
        </w:rPr>
        <w:t>a</w:t>
      </w:r>
      <w:r>
        <w:rPr>
          <w:color w:val="ED2024"/>
          <w:w w:val="88"/>
        </w:rPr>
        <w:t>c</w:t>
      </w:r>
      <w:r>
        <w:rPr>
          <w:color w:val="ED2024"/>
          <w:spacing w:val="1"/>
          <w:w w:val="89"/>
        </w:rPr>
        <w:t>a</w:t>
      </w:r>
      <w:r>
        <w:rPr>
          <w:color w:val="ED2024"/>
          <w:w w:val="93"/>
        </w:rPr>
        <w:t>k</w:t>
      </w:r>
      <w:r>
        <w:rPr>
          <w:color w:val="ED2024"/>
          <w:spacing w:val="-1"/>
          <w:w w:val="91"/>
        </w:rPr>
        <w:t>t</w:t>
      </w:r>
      <w:r>
        <w:rPr>
          <w:color w:val="ED2024"/>
          <w:w w:val="31"/>
        </w:rPr>
        <w:t></w:t>
      </w:r>
      <w:r>
        <w:rPr>
          <w:color w:val="ED2024"/>
          <w:spacing w:val="-1"/>
          <w:w w:val="88"/>
        </w:rPr>
        <w:t>r</w:t>
      </w:r>
      <w:r>
        <w:rPr>
          <w:color w:val="ED2024"/>
          <w:w w:val="82"/>
        </w:rPr>
        <w:t>?</w:t>
      </w:r>
    </w:p>
    <w:p>
      <w:pPr>
        <w:pStyle w:val="BodyText"/>
        <w:spacing w:line="247" w:lineRule="auto" w:before="128"/>
        <w:ind w:left="1160" w:right="471"/>
        <w:jc w:val="both"/>
      </w:pPr>
      <w:r>
        <w:rPr/>
        <w:drawing>
          <wp:anchor distT="0" distB="0" distL="0" distR="0" allowOverlap="1" layoutInCell="1" locked="0" behindDoc="0" simplePos="0" relativeHeight="27376">
            <wp:simplePos x="0" y="0"/>
            <wp:positionH relativeFrom="page">
              <wp:posOffset>664197</wp:posOffset>
            </wp:positionH>
            <wp:positionV relativeFrom="paragraph">
              <wp:posOffset>129417</wp:posOffset>
            </wp:positionV>
            <wp:extent cx="390156" cy="479298"/>
            <wp:effectExtent l="0" t="0" r="0" b="0"/>
            <wp:wrapNone/>
            <wp:docPr id="197" name="image132.jpeg" descr=""/>
            <wp:cNvGraphicFramePr>
              <a:graphicFrameLocks noChangeAspect="1"/>
            </wp:cNvGraphicFramePr>
            <a:graphic>
              <a:graphicData uri="http://schemas.openxmlformats.org/drawingml/2006/picture">
                <pic:pic>
                  <pic:nvPicPr>
                    <pic:cNvPr id="198" name="image132.jpeg"/>
                    <pic:cNvPicPr/>
                  </pic:nvPicPr>
                  <pic:blipFill>
                    <a:blip r:embed="rId137" cstate="print"/>
                    <a:stretch>
                      <a:fillRect/>
                    </a:stretch>
                  </pic:blipFill>
                  <pic:spPr>
                    <a:xfrm>
                      <a:off x="0" y="0"/>
                      <a:ext cx="390156" cy="479298"/>
                    </a:xfrm>
                    <a:prstGeom prst="rect">
                      <a:avLst/>
                    </a:prstGeom>
                  </pic:spPr>
                </pic:pic>
              </a:graphicData>
            </a:graphic>
          </wp:anchor>
        </w:drawing>
      </w:r>
      <w:r>
        <w:rPr>
          <w:b/>
          <w:color w:val="231F20"/>
        </w:rPr>
        <w:t>CEVAP: </w:t>
      </w:r>
      <w:r>
        <w:rPr>
          <w:color w:val="231F20"/>
        </w:rPr>
        <w:t>Ögrencinin yeterlilikleri, geliçim özellikleri, öncelikli ihtiyaçları, engeli vb. etmenler dikkate alınarak, hangi geliçim alanlarında BEP Planı hazırlanacagına BEP Geliçtirme Birimi karar vermelidir. Ancak BEP Planları hazırlanmasına ihtiyaç</w:t>
      </w:r>
      <w:r>
        <w:rPr>
          <w:color w:val="231F20"/>
          <w:spacing w:val="-27"/>
        </w:rPr>
        <w:t> </w:t>
      </w:r>
      <w:r>
        <w:rPr>
          <w:color w:val="231F20"/>
        </w:rPr>
        <w:t>duyulmayan</w:t>
      </w:r>
    </w:p>
    <w:p>
      <w:pPr>
        <w:pStyle w:val="BodyText"/>
        <w:spacing w:line="247" w:lineRule="auto" w:before="2"/>
        <w:ind w:left="315" w:right="474"/>
      </w:pPr>
      <w:r>
        <w:rPr>
          <w:color w:val="231F20"/>
        </w:rPr>
        <w:t>geliçim</w:t>
      </w:r>
      <w:r>
        <w:rPr>
          <w:color w:val="231F20"/>
          <w:spacing w:val="-26"/>
        </w:rPr>
        <w:t> </w:t>
      </w:r>
      <w:r>
        <w:rPr>
          <w:color w:val="231F20"/>
        </w:rPr>
        <w:t>alanlarında</w:t>
      </w:r>
      <w:r>
        <w:rPr>
          <w:color w:val="231F20"/>
          <w:spacing w:val="-26"/>
        </w:rPr>
        <w:t> </w:t>
      </w:r>
      <w:r>
        <w:rPr>
          <w:color w:val="231F20"/>
        </w:rPr>
        <w:t>diger</w:t>
      </w:r>
      <w:r>
        <w:rPr>
          <w:color w:val="231F20"/>
          <w:spacing w:val="-25"/>
        </w:rPr>
        <w:t> </w:t>
      </w:r>
      <w:r>
        <w:rPr>
          <w:color w:val="231F20"/>
        </w:rPr>
        <w:t>ögrenciler</w:t>
      </w:r>
      <w:r>
        <w:rPr>
          <w:color w:val="231F20"/>
          <w:spacing w:val="-25"/>
        </w:rPr>
        <w:t> </w:t>
      </w:r>
      <w:r>
        <w:rPr>
          <w:color w:val="231F20"/>
        </w:rPr>
        <w:t>için</w:t>
      </w:r>
      <w:r>
        <w:rPr>
          <w:color w:val="231F20"/>
          <w:spacing w:val="-26"/>
        </w:rPr>
        <w:t> </w:t>
      </w:r>
      <w:r>
        <w:rPr>
          <w:color w:val="231F20"/>
        </w:rPr>
        <w:t>hazırlanmıç</w:t>
      </w:r>
      <w:r>
        <w:rPr>
          <w:color w:val="231F20"/>
          <w:spacing w:val="-25"/>
        </w:rPr>
        <w:t> </w:t>
      </w:r>
      <w:r>
        <w:rPr>
          <w:color w:val="231F20"/>
        </w:rPr>
        <w:t>program</w:t>
      </w:r>
      <w:r>
        <w:rPr>
          <w:color w:val="231F20"/>
          <w:spacing w:val="-26"/>
        </w:rPr>
        <w:t> </w:t>
      </w:r>
      <w:r>
        <w:rPr>
          <w:color w:val="231F20"/>
        </w:rPr>
        <w:t>uygulamalarına devam</w:t>
      </w:r>
      <w:r>
        <w:rPr>
          <w:color w:val="231F20"/>
          <w:spacing w:val="-6"/>
        </w:rPr>
        <w:t> </w:t>
      </w:r>
      <w:r>
        <w:rPr>
          <w:color w:val="231F20"/>
        </w:rPr>
        <w:t>edilir.</w:t>
      </w:r>
    </w:p>
    <w:p>
      <w:pPr>
        <w:pStyle w:val="BodyText"/>
        <w:spacing w:before="2"/>
        <w:rPr>
          <w:sz w:val="21"/>
        </w:rPr>
      </w:pPr>
    </w:p>
    <w:p>
      <w:pPr>
        <w:pStyle w:val="Heading6"/>
        <w:numPr>
          <w:ilvl w:val="0"/>
          <w:numId w:val="60"/>
        </w:numPr>
        <w:tabs>
          <w:tab w:pos="742" w:val="left" w:leader="none"/>
        </w:tabs>
        <w:spacing w:line="247" w:lineRule="auto" w:before="0" w:after="0"/>
        <w:ind w:left="740" w:right="476" w:hanging="425"/>
        <w:jc w:val="both"/>
      </w:pPr>
      <w:r>
        <w:rPr>
          <w:color w:val="ED2024"/>
          <w:spacing w:val="-1"/>
          <w:w w:val="81"/>
        </w:rPr>
        <w:t>SORU</w:t>
      </w:r>
      <w:r>
        <w:rPr>
          <w:color w:val="ED2024"/>
          <w:w w:val="81"/>
        </w:rPr>
        <w:t>:</w:t>
      </w:r>
      <w:r>
        <w:rPr>
          <w:color w:val="ED2024"/>
          <w:spacing w:val="8"/>
        </w:rPr>
        <w:t> </w:t>
      </w:r>
      <w:r>
        <w:rPr>
          <w:color w:val="ED2024"/>
          <w:spacing w:val="-1"/>
          <w:w w:val="85"/>
        </w:rPr>
        <w:t>B</w:t>
      </w:r>
      <w:r>
        <w:rPr>
          <w:color w:val="ED2024"/>
          <w:spacing w:val="1"/>
          <w:w w:val="92"/>
        </w:rPr>
        <w:t>e</w:t>
      </w:r>
      <w:r>
        <w:rPr>
          <w:color w:val="ED2024"/>
          <w:spacing w:val="-1"/>
          <w:w w:val="89"/>
        </w:rPr>
        <w:t>d</w:t>
      </w:r>
      <w:r>
        <w:rPr>
          <w:color w:val="ED2024"/>
          <w:spacing w:val="1"/>
          <w:w w:val="92"/>
        </w:rPr>
        <w:t>e</w:t>
      </w:r>
      <w:r>
        <w:rPr>
          <w:color w:val="ED2024"/>
          <w:spacing w:val="-1"/>
          <w:w w:val="87"/>
        </w:rPr>
        <w:t>n</w:t>
      </w:r>
      <w:r>
        <w:rPr>
          <w:color w:val="ED2024"/>
          <w:spacing w:val="-1"/>
          <w:w w:val="91"/>
        </w:rPr>
        <w:t>s</w:t>
      </w:r>
      <w:r>
        <w:rPr>
          <w:color w:val="ED2024"/>
          <w:spacing w:val="1"/>
          <w:w w:val="91"/>
        </w:rPr>
        <w:t>e</w:t>
      </w:r>
      <w:r>
        <w:rPr>
          <w:color w:val="ED2024"/>
          <w:w w:val="89"/>
        </w:rPr>
        <w:t>l</w:t>
      </w:r>
      <w:r>
        <w:rPr>
          <w:color w:val="ED2024"/>
          <w:spacing w:val="7"/>
        </w:rPr>
        <w:t> </w:t>
      </w:r>
      <w:r>
        <w:rPr>
          <w:color w:val="ED2024"/>
          <w:w w:val="93"/>
        </w:rPr>
        <w:t>y</w:t>
      </w:r>
      <w:r>
        <w:rPr>
          <w:color w:val="ED2024"/>
          <w:spacing w:val="-1"/>
          <w:w w:val="93"/>
        </w:rPr>
        <w:t>e</w:t>
      </w:r>
      <w:r>
        <w:rPr>
          <w:color w:val="ED2024"/>
          <w:w w:val="92"/>
        </w:rPr>
        <w:t>te</w:t>
      </w:r>
      <w:r>
        <w:rPr>
          <w:color w:val="ED2024"/>
          <w:w w:val="88"/>
        </w:rPr>
        <w:t>r</w:t>
      </w:r>
      <w:r>
        <w:rPr>
          <w:color w:val="ED2024"/>
          <w:w w:val="89"/>
        </w:rPr>
        <w:t>siz</w:t>
      </w:r>
      <w:r>
        <w:rPr>
          <w:color w:val="ED2024"/>
          <w:spacing w:val="-1"/>
          <w:w w:val="89"/>
        </w:rPr>
        <w:t>l</w:t>
      </w:r>
      <w:r>
        <w:rPr>
          <w:color w:val="ED2024"/>
          <w:w w:val="88"/>
        </w:rPr>
        <w:t>i</w:t>
      </w:r>
      <w:r>
        <w:rPr>
          <w:color w:val="ED2024"/>
          <w:w w:val="90"/>
        </w:rPr>
        <w:t>g</w:t>
      </w:r>
      <w:r>
        <w:rPr>
          <w:color w:val="ED2024"/>
          <w:w w:val="88"/>
        </w:rPr>
        <w:t>i</w:t>
      </w:r>
      <w:r>
        <w:rPr>
          <w:color w:val="ED2024"/>
          <w:spacing w:val="8"/>
        </w:rPr>
        <w:t> </w:t>
      </w:r>
      <w:r>
        <w:rPr>
          <w:color w:val="ED2024"/>
          <w:spacing w:val="-1"/>
          <w:w w:val="87"/>
        </w:rPr>
        <w:t>n</w:t>
      </w:r>
      <w:r>
        <w:rPr>
          <w:color w:val="ED2024"/>
          <w:spacing w:val="1"/>
          <w:w w:val="92"/>
        </w:rPr>
        <w:t>e</w:t>
      </w:r>
      <w:r>
        <w:rPr>
          <w:color w:val="ED2024"/>
          <w:spacing w:val="-1"/>
          <w:w w:val="89"/>
        </w:rPr>
        <w:t>d</w:t>
      </w:r>
      <w:r>
        <w:rPr>
          <w:color w:val="ED2024"/>
          <w:spacing w:val="1"/>
          <w:w w:val="92"/>
        </w:rPr>
        <w:t>e</w:t>
      </w:r>
      <w:r>
        <w:rPr>
          <w:color w:val="ED2024"/>
          <w:spacing w:val="-1"/>
          <w:w w:val="87"/>
        </w:rPr>
        <w:t>n</w:t>
      </w:r>
      <w:r>
        <w:rPr>
          <w:color w:val="ED2024"/>
          <w:spacing w:val="-1"/>
          <w:w w:val="88"/>
        </w:rPr>
        <w:t>i</w:t>
      </w:r>
      <w:r>
        <w:rPr>
          <w:color w:val="ED2024"/>
          <w:spacing w:val="-1"/>
          <w:w w:val="94"/>
        </w:rPr>
        <w:t>y</w:t>
      </w:r>
      <w:r>
        <w:rPr>
          <w:color w:val="ED2024"/>
          <w:spacing w:val="-1"/>
          <w:w w:val="89"/>
        </w:rPr>
        <w:t>l</w:t>
      </w:r>
      <w:r>
        <w:rPr>
          <w:color w:val="ED2024"/>
          <w:w w:val="92"/>
        </w:rPr>
        <w:t>e</w:t>
      </w:r>
      <w:r>
        <w:rPr>
          <w:color w:val="ED2024"/>
          <w:spacing w:val="8"/>
        </w:rPr>
        <w:t> </w:t>
      </w:r>
      <w:r>
        <w:rPr>
          <w:color w:val="ED2024"/>
          <w:spacing w:val="-1"/>
          <w:w w:val="92"/>
        </w:rPr>
        <w:t>ka</w:t>
      </w:r>
      <w:r>
        <w:rPr>
          <w:color w:val="ED2024"/>
          <w:w w:val="92"/>
        </w:rPr>
        <w:t>y</w:t>
      </w:r>
      <w:r>
        <w:rPr>
          <w:color w:val="ED2024"/>
          <w:spacing w:val="-1"/>
          <w:w w:val="87"/>
        </w:rPr>
        <w:t>n</w:t>
      </w:r>
      <w:r>
        <w:rPr>
          <w:color w:val="ED2024"/>
          <w:spacing w:val="-1"/>
          <w:w w:val="89"/>
        </w:rPr>
        <w:t>a</w:t>
      </w:r>
      <w:r>
        <w:rPr>
          <w:color w:val="ED2024"/>
          <w:w w:val="86"/>
        </w:rPr>
        <w:t>ç</w:t>
      </w:r>
      <w:r>
        <w:rPr>
          <w:color w:val="ED2024"/>
          <w:spacing w:val="1"/>
          <w:w w:val="91"/>
        </w:rPr>
        <w:t>t</w:t>
      </w:r>
      <w:r>
        <w:rPr>
          <w:color w:val="ED2024"/>
          <w:w w:val="31"/>
        </w:rPr>
        <w:t></w:t>
      </w:r>
      <w:r>
        <w:rPr>
          <w:color w:val="ED2024"/>
          <w:spacing w:val="-1"/>
          <w:w w:val="88"/>
        </w:rPr>
        <w:t>rm</w:t>
      </w:r>
      <w:r>
        <w:rPr>
          <w:color w:val="ED2024"/>
          <w:w w:val="88"/>
        </w:rPr>
        <w:t>a</w:t>
      </w:r>
      <w:r>
        <w:rPr>
          <w:color w:val="ED2024"/>
          <w:spacing w:val="8"/>
        </w:rPr>
        <w:t> </w:t>
      </w:r>
      <w:r>
        <w:rPr>
          <w:color w:val="ED2024"/>
          <w:w w:val="92"/>
        </w:rPr>
        <w:t>e</w:t>
      </w:r>
      <w:r>
        <w:rPr>
          <w:color w:val="ED2024"/>
          <w:spacing w:val="-1"/>
          <w:w w:val="90"/>
        </w:rPr>
        <w:t>g</w:t>
      </w:r>
      <w:r>
        <w:rPr>
          <w:color w:val="ED2024"/>
          <w:w w:val="89"/>
        </w:rPr>
        <w:t>itimine</w:t>
      </w:r>
      <w:r>
        <w:rPr>
          <w:color w:val="ED2024"/>
          <w:spacing w:val="8"/>
        </w:rPr>
        <w:t> </w:t>
      </w:r>
      <w:r>
        <w:rPr>
          <w:color w:val="ED2024"/>
          <w:spacing w:val="1"/>
          <w:w w:val="89"/>
        </w:rPr>
        <w:t>a</w:t>
      </w:r>
      <w:r>
        <w:rPr>
          <w:color w:val="ED2024"/>
          <w:spacing w:val="-1"/>
          <w:w w:val="89"/>
        </w:rPr>
        <w:t>l</w:t>
      </w:r>
      <w:r>
        <w:rPr>
          <w:color w:val="ED2024"/>
          <w:w w:val="31"/>
        </w:rPr>
        <w:t></w:t>
      </w:r>
      <w:r>
        <w:rPr>
          <w:color w:val="ED2024"/>
          <w:spacing w:val="-1"/>
          <w:w w:val="88"/>
        </w:rPr>
        <w:t>n</w:t>
      </w:r>
      <w:r>
        <w:rPr>
          <w:color w:val="ED2024"/>
          <w:spacing w:val="2"/>
          <w:w w:val="88"/>
        </w:rPr>
        <w:t>a</w:t>
      </w:r>
      <w:r>
        <w:rPr>
          <w:color w:val="ED2024"/>
          <w:w w:val="87"/>
        </w:rPr>
        <w:t>n </w:t>
      </w:r>
      <w:r>
        <w:rPr>
          <w:color w:val="ED2024"/>
          <w:spacing w:val="-1"/>
          <w:w w:val="89"/>
        </w:rPr>
        <w:t>ö</w:t>
      </w:r>
      <w:r>
        <w:rPr>
          <w:color w:val="ED2024"/>
          <w:spacing w:val="-1"/>
          <w:w w:val="90"/>
        </w:rPr>
        <w:t>g</w:t>
      </w:r>
      <w:r>
        <w:rPr>
          <w:color w:val="ED2024"/>
          <w:w w:val="90"/>
        </w:rPr>
        <w:t>re</w:t>
      </w:r>
      <w:r>
        <w:rPr>
          <w:color w:val="ED2024"/>
          <w:spacing w:val="-1"/>
          <w:w w:val="87"/>
        </w:rPr>
        <w:t>n</w:t>
      </w:r>
      <w:r>
        <w:rPr>
          <w:color w:val="ED2024"/>
          <w:w w:val="87"/>
        </w:rPr>
        <w:t>c</w:t>
      </w:r>
      <w:r>
        <w:rPr>
          <w:color w:val="ED2024"/>
          <w:w w:val="88"/>
        </w:rPr>
        <w:t>i</w:t>
      </w:r>
      <w:r>
        <w:rPr>
          <w:color w:val="ED2024"/>
          <w:w w:val="87"/>
        </w:rPr>
        <w:t>m</w:t>
      </w:r>
      <w:r>
        <w:rPr>
          <w:color w:val="ED2024"/>
        </w:rPr>
        <w:t>  </w:t>
      </w:r>
      <w:r>
        <w:rPr>
          <w:color w:val="ED2024"/>
          <w:spacing w:val="22"/>
        </w:rPr>
        <w:t> </w:t>
      </w:r>
      <w:r>
        <w:rPr>
          <w:color w:val="ED2024"/>
          <w:w w:val="87"/>
        </w:rPr>
        <w:t>var.</w:t>
      </w:r>
      <w:r>
        <w:rPr>
          <w:color w:val="ED2024"/>
        </w:rPr>
        <w:t>  </w:t>
      </w:r>
      <w:r>
        <w:rPr>
          <w:color w:val="ED2024"/>
          <w:spacing w:val="21"/>
        </w:rPr>
        <w:t> </w:t>
      </w:r>
      <w:r>
        <w:rPr>
          <w:color w:val="ED2024"/>
          <w:w w:val="78"/>
        </w:rPr>
        <w:t>I</w:t>
      </w:r>
      <w:r>
        <w:rPr>
          <w:color w:val="ED2024"/>
          <w:w w:val="90"/>
        </w:rPr>
        <w:t>lk</w:t>
      </w:r>
      <w:r>
        <w:rPr>
          <w:color w:val="ED2024"/>
          <w:spacing w:val="-1"/>
          <w:w w:val="90"/>
        </w:rPr>
        <w:t>ö</w:t>
      </w:r>
      <w:r>
        <w:rPr>
          <w:color w:val="ED2024"/>
          <w:spacing w:val="1"/>
          <w:w w:val="90"/>
        </w:rPr>
        <w:t>g</w:t>
      </w:r>
      <w:r>
        <w:rPr>
          <w:color w:val="ED2024"/>
          <w:w w:val="89"/>
        </w:rPr>
        <w:t>retim</w:t>
      </w:r>
      <w:r>
        <w:rPr>
          <w:color w:val="ED2024"/>
        </w:rPr>
        <w:t>  </w:t>
      </w:r>
      <w:r>
        <w:rPr>
          <w:color w:val="ED2024"/>
          <w:spacing w:val="22"/>
        </w:rPr>
        <w:t> </w:t>
      </w:r>
      <w:r>
        <w:rPr>
          <w:color w:val="ED2024"/>
          <w:spacing w:val="-1"/>
          <w:w w:val="89"/>
        </w:rPr>
        <w:t>pro</w:t>
      </w:r>
      <w:r>
        <w:rPr>
          <w:color w:val="ED2024"/>
          <w:w w:val="89"/>
        </w:rPr>
        <w:t>g</w:t>
      </w:r>
      <w:r>
        <w:rPr>
          <w:color w:val="ED2024"/>
          <w:spacing w:val="-1"/>
          <w:w w:val="88"/>
        </w:rPr>
        <w:t>ra</w:t>
      </w:r>
      <w:r>
        <w:rPr>
          <w:color w:val="ED2024"/>
          <w:spacing w:val="1"/>
          <w:w w:val="88"/>
        </w:rPr>
        <w:t>m</w:t>
      </w:r>
      <w:r>
        <w:rPr>
          <w:color w:val="ED2024"/>
          <w:w w:val="31"/>
        </w:rPr>
        <w:t></w:t>
      </w:r>
      <w:r>
        <w:rPr>
          <w:color w:val="ED2024"/>
          <w:spacing w:val="-1"/>
          <w:w w:val="87"/>
        </w:rPr>
        <w:t>n</w:t>
      </w:r>
      <w:r>
        <w:rPr>
          <w:color w:val="ED2024"/>
          <w:w w:val="31"/>
        </w:rPr>
        <w:t></w:t>
      </w:r>
      <w:r>
        <w:rPr>
          <w:color w:val="ED2024"/>
        </w:rPr>
        <w:t>  </w:t>
      </w:r>
      <w:r>
        <w:rPr>
          <w:color w:val="ED2024"/>
          <w:spacing w:val="22"/>
        </w:rPr>
        <w:t> </w:t>
      </w:r>
      <w:r>
        <w:rPr>
          <w:color w:val="ED2024"/>
          <w:spacing w:val="-1"/>
          <w:w w:val="88"/>
        </w:rPr>
        <w:t>ra</w:t>
      </w:r>
      <w:r>
        <w:rPr>
          <w:color w:val="ED2024"/>
          <w:w w:val="88"/>
        </w:rPr>
        <w:t>h</w:t>
      </w:r>
      <w:r>
        <w:rPr>
          <w:color w:val="ED2024"/>
          <w:spacing w:val="-1"/>
          <w:w w:val="90"/>
        </w:rPr>
        <w:t>atl</w:t>
      </w:r>
      <w:r>
        <w:rPr>
          <w:color w:val="ED2024"/>
          <w:w w:val="31"/>
        </w:rPr>
        <w:t></w:t>
      </w:r>
      <w:r>
        <w:rPr>
          <w:color w:val="ED2024"/>
          <w:spacing w:val="-1"/>
          <w:w w:val="91"/>
        </w:rPr>
        <w:t>kl</w:t>
      </w:r>
      <w:r>
        <w:rPr>
          <w:color w:val="ED2024"/>
          <w:w w:val="91"/>
        </w:rPr>
        <w:t>a</w:t>
      </w:r>
      <w:r>
        <w:rPr>
          <w:color w:val="ED2024"/>
        </w:rPr>
        <w:t>  </w:t>
      </w:r>
      <w:r>
        <w:rPr>
          <w:color w:val="ED2024"/>
          <w:spacing w:val="23"/>
        </w:rPr>
        <w:t> </w:t>
      </w:r>
      <w:r>
        <w:rPr>
          <w:color w:val="ED2024"/>
          <w:w w:val="90"/>
        </w:rPr>
        <w:t>yürütebilecek </w:t>
      </w:r>
      <w:r>
        <w:rPr>
          <w:color w:val="ED2024"/>
          <w:spacing w:val="-1"/>
          <w:w w:val="89"/>
        </w:rPr>
        <w:t>dü</w:t>
      </w:r>
      <w:r>
        <w:rPr>
          <w:color w:val="ED2024"/>
          <w:w w:val="89"/>
        </w:rPr>
        <w:t>z</w:t>
      </w:r>
      <w:r>
        <w:rPr>
          <w:color w:val="ED2024"/>
          <w:spacing w:val="-1"/>
          <w:w w:val="93"/>
        </w:rPr>
        <w:t>e</w:t>
      </w:r>
      <w:r>
        <w:rPr>
          <w:color w:val="ED2024"/>
          <w:spacing w:val="1"/>
          <w:w w:val="93"/>
        </w:rPr>
        <w:t>y</w:t>
      </w:r>
      <w:r>
        <w:rPr>
          <w:color w:val="ED2024"/>
          <w:spacing w:val="-1"/>
          <w:w w:val="91"/>
        </w:rPr>
        <w:t>d</w:t>
      </w:r>
      <w:r>
        <w:rPr>
          <w:color w:val="ED2024"/>
          <w:spacing w:val="1"/>
          <w:w w:val="91"/>
        </w:rPr>
        <w:t>e</w:t>
      </w:r>
      <w:r>
        <w:rPr>
          <w:color w:val="ED2024"/>
          <w:w w:val="70"/>
        </w:rPr>
        <w:t>.</w:t>
      </w:r>
      <w:r>
        <w:rPr>
          <w:color w:val="ED2024"/>
          <w:spacing w:val="-9"/>
        </w:rPr>
        <w:t> </w:t>
      </w:r>
      <w:r>
        <w:rPr>
          <w:color w:val="ED2024"/>
          <w:w w:val="86"/>
        </w:rPr>
        <w:t>Bu</w:t>
      </w:r>
      <w:r>
        <w:rPr>
          <w:color w:val="ED2024"/>
          <w:spacing w:val="-7"/>
        </w:rPr>
        <w:t> </w:t>
      </w:r>
      <w:r>
        <w:rPr>
          <w:color w:val="ED2024"/>
          <w:spacing w:val="-1"/>
          <w:w w:val="88"/>
        </w:rPr>
        <w:t>d</w:t>
      </w:r>
      <w:r>
        <w:rPr>
          <w:color w:val="ED2024"/>
          <w:w w:val="88"/>
        </w:rPr>
        <w:t>u</w:t>
      </w:r>
      <w:r>
        <w:rPr>
          <w:color w:val="ED2024"/>
          <w:spacing w:val="-1"/>
          <w:w w:val="88"/>
        </w:rPr>
        <w:t>r</w:t>
      </w:r>
      <w:r>
        <w:rPr>
          <w:color w:val="ED2024"/>
          <w:w w:val="88"/>
        </w:rPr>
        <w:t>u</w:t>
      </w:r>
      <w:r>
        <w:rPr>
          <w:color w:val="ED2024"/>
          <w:spacing w:val="-1"/>
          <w:w w:val="88"/>
        </w:rPr>
        <w:t>md</w:t>
      </w:r>
      <w:r>
        <w:rPr>
          <w:color w:val="ED2024"/>
          <w:w w:val="88"/>
        </w:rPr>
        <w:t>a</w:t>
      </w:r>
      <w:r>
        <w:rPr>
          <w:color w:val="ED2024"/>
          <w:spacing w:val="-6"/>
        </w:rPr>
        <w:t> </w:t>
      </w:r>
      <w:r>
        <w:rPr>
          <w:color w:val="ED2024"/>
          <w:w w:val="84"/>
        </w:rPr>
        <w:t>BEP</w:t>
      </w:r>
      <w:r>
        <w:rPr>
          <w:color w:val="ED2024"/>
          <w:spacing w:val="-8"/>
        </w:rPr>
        <w:t> </w:t>
      </w:r>
      <w:r>
        <w:rPr>
          <w:color w:val="ED2024"/>
          <w:spacing w:val="-1"/>
          <w:w w:val="91"/>
        </w:rPr>
        <w:t>y</w:t>
      </w:r>
      <w:r>
        <w:rPr>
          <w:color w:val="ED2024"/>
          <w:spacing w:val="1"/>
          <w:w w:val="91"/>
        </w:rPr>
        <w:t>a</w:t>
      </w:r>
      <w:r>
        <w:rPr>
          <w:color w:val="ED2024"/>
          <w:spacing w:val="-1"/>
          <w:w w:val="90"/>
        </w:rPr>
        <w:t>p</w:t>
      </w:r>
      <w:r>
        <w:rPr>
          <w:color w:val="ED2024"/>
          <w:w w:val="31"/>
        </w:rPr>
        <w:t></w:t>
      </w:r>
      <w:r>
        <w:rPr>
          <w:color w:val="ED2024"/>
          <w:spacing w:val="-1"/>
          <w:w w:val="88"/>
        </w:rPr>
        <w:t>lma</w:t>
      </w:r>
      <w:r>
        <w:rPr>
          <w:color w:val="ED2024"/>
          <w:spacing w:val="1"/>
          <w:w w:val="88"/>
        </w:rPr>
        <w:t>s</w:t>
      </w:r>
      <w:r>
        <w:rPr>
          <w:color w:val="ED2024"/>
          <w:w w:val="31"/>
        </w:rPr>
        <w:t></w:t>
      </w:r>
      <w:r>
        <w:rPr>
          <w:color w:val="ED2024"/>
          <w:spacing w:val="-8"/>
        </w:rPr>
        <w:t> </w:t>
      </w:r>
      <w:r>
        <w:rPr>
          <w:color w:val="ED2024"/>
          <w:w w:val="91"/>
        </w:rPr>
        <w:t>gerekiyo</w:t>
      </w:r>
      <w:r>
        <w:rPr>
          <w:color w:val="ED2024"/>
          <w:w w:val="88"/>
        </w:rPr>
        <w:t>r</w:t>
      </w:r>
      <w:r>
        <w:rPr>
          <w:color w:val="ED2024"/>
          <w:spacing w:val="-7"/>
        </w:rPr>
        <w:t> </w:t>
      </w:r>
      <w:r>
        <w:rPr>
          <w:color w:val="ED2024"/>
          <w:spacing w:val="-1"/>
          <w:w w:val="86"/>
        </w:rPr>
        <w:t>mu?</w:t>
      </w:r>
    </w:p>
    <w:p>
      <w:pPr>
        <w:pStyle w:val="BodyText"/>
        <w:spacing w:before="121"/>
        <w:ind w:left="1161"/>
      </w:pPr>
      <w:r>
        <w:rPr/>
        <w:drawing>
          <wp:anchor distT="0" distB="0" distL="0" distR="0" allowOverlap="1" layoutInCell="1" locked="0" behindDoc="0" simplePos="0" relativeHeight="27400">
            <wp:simplePos x="0" y="0"/>
            <wp:positionH relativeFrom="page">
              <wp:posOffset>664197</wp:posOffset>
            </wp:positionH>
            <wp:positionV relativeFrom="paragraph">
              <wp:posOffset>124923</wp:posOffset>
            </wp:positionV>
            <wp:extent cx="390156" cy="479298"/>
            <wp:effectExtent l="0" t="0" r="0" b="0"/>
            <wp:wrapNone/>
            <wp:docPr id="199" name="image132.jpeg" descr=""/>
            <wp:cNvGraphicFramePr>
              <a:graphicFrameLocks noChangeAspect="1"/>
            </wp:cNvGraphicFramePr>
            <a:graphic>
              <a:graphicData uri="http://schemas.openxmlformats.org/drawingml/2006/picture">
                <pic:pic>
                  <pic:nvPicPr>
                    <pic:cNvPr id="200" name="image132.jpeg"/>
                    <pic:cNvPicPr/>
                  </pic:nvPicPr>
                  <pic:blipFill>
                    <a:blip r:embed="rId137" cstate="print"/>
                    <a:stretch>
                      <a:fillRect/>
                    </a:stretch>
                  </pic:blipFill>
                  <pic:spPr>
                    <a:xfrm>
                      <a:off x="0" y="0"/>
                      <a:ext cx="390156" cy="479298"/>
                    </a:xfrm>
                    <a:prstGeom prst="rect">
                      <a:avLst/>
                    </a:prstGeom>
                  </pic:spPr>
                </pic:pic>
              </a:graphicData>
            </a:graphic>
          </wp:anchor>
        </w:drawing>
      </w:r>
      <w:r>
        <w:rPr>
          <w:b/>
          <w:color w:val="231F20"/>
        </w:rPr>
        <w:t>CEVAP: </w:t>
      </w:r>
      <w:r>
        <w:rPr>
          <w:color w:val="231F20"/>
        </w:rPr>
        <w:t>Ögrenci ile ilgili BEP Geliçtirme Birimi kurulur. Birim</w:t>
      </w:r>
    </w:p>
    <w:p>
      <w:pPr>
        <w:pStyle w:val="BodyText"/>
        <w:spacing w:line="247" w:lineRule="auto" w:before="8"/>
        <w:ind w:left="1161" w:right="476"/>
        <w:jc w:val="both"/>
      </w:pPr>
      <w:r>
        <w:rPr>
          <w:color w:val="231F20"/>
        </w:rPr>
        <w:t>ögrencinin</w:t>
      </w:r>
      <w:r>
        <w:rPr>
          <w:color w:val="231F20"/>
          <w:spacing w:val="-10"/>
        </w:rPr>
        <w:t> </w:t>
      </w:r>
      <w:r>
        <w:rPr>
          <w:color w:val="231F20"/>
        </w:rPr>
        <w:t>yetersizligine</w:t>
      </w:r>
      <w:r>
        <w:rPr>
          <w:color w:val="231F20"/>
          <w:spacing w:val="-8"/>
        </w:rPr>
        <w:t> </w:t>
      </w:r>
      <w:r>
        <w:rPr>
          <w:color w:val="231F20"/>
        </w:rPr>
        <w:t>baglı</w:t>
      </w:r>
      <w:r>
        <w:rPr>
          <w:color w:val="231F20"/>
          <w:spacing w:val="-9"/>
        </w:rPr>
        <w:t> </w:t>
      </w:r>
      <w:r>
        <w:rPr>
          <w:color w:val="231F20"/>
        </w:rPr>
        <w:t>olarak</w:t>
      </w:r>
      <w:r>
        <w:rPr>
          <w:color w:val="231F20"/>
          <w:spacing w:val="-8"/>
        </w:rPr>
        <w:t> </w:t>
      </w:r>
      <w:r>
        <w:rPr>
          <w:color w:val="231F20"/>
        </w:rPr>
        <w:t>okul,</w:t>
      </w:r>
      <w:r>
        <w:rPr>
          <w:color w:val="231F20"/>
          <w:spacing w:val="-9"/>
        </w:rPr>
        <w:t> </w:t>
      </w:r>
      <w:r>
        <w:rPr>
          <w:color w:val="231F20"/>
        </w:rPr>
        <w:t>sınıf</w:t>
      </w:r>
      <w:r>
        <w:rPr>
          <w:color w:val="231F20"/>
          <w:spacing w:val="-10"/>
        </w:rPr>
        <w:t> </w:t>
      </w:r>
      <w:r>
        <w:rPr>
          <w:color w:val="231F20"/>
        </w:rPr>
        <w:t>ve</w:t>
      </w:r>
      <w:r>
        <w:rPr>
          <w:color w:val="231F20"/>
          <w:spacing w:val="-9"/>
        </w:rPr>
        <w:t> </w:t>
      </w:r>
      <w:r>
        <w:rPr>
          <w:color w:val="231F20"/>
        </w:rPr>
        <w:t>diger</w:t>
      </w:r>
      <w:r>
        <w:rPr>
          <w:color w:val="231F20"/>
          <w:spacing w:val="-9"/>
        </w:rPr>
        <w:t> </w:t>
      </w:r>
      <w:r>
        <w:rPr>
          <w:color w:val="231F20"/>
        </w:rPr>
        <w:t>bölümlerde alınması</w:t>
      </w:r>
      <w:r>
        <w:rPr>
          <w:color w:val="231F20"/>
          <w:spacing w:val="-15"/>
        </w:rPr>
        <w:t> </w:t>
      </w:r>
      <w:r>
        <w:rPr>
          <w:color w:val="231F20"/>
        </w:rPr>
        <w:t>gereken</w:t>
      </w:r>
      <w:r>
        <w:rPr>
          <w:color w:val="231F20"/>
          <w:spacing w:val="-14"/>
        </w:rPr>
        <w:t> </w:t>
      </w:r>
      <w:r>
        <w:rPr>
          <w:color w:val="231F20"/>
        </w:rPr>
        <w:t>fiziksel</w:t>
      </w:r>
      <w:r>
        <w:rPr>
          <w:color w:val="231F20"/>
          <w:spacing w:val="-15"/>
        </w:rPr>
        <w:t> </w:t>
      </w:r>
      <w:r>
        <w:rPr>
          <w:color w:val="231F20"/>
        </w:rPr>
        <w:t>düzenleme</w:t>
      </w:r>
      <w:r>
        <w:rPr>
          <w:color w:val="231F20"/>
          <w:spacing w:val="-15"/>
        </w:rPr>
        <w:t> </w:t>
      </w:r>
      <w:r>
        <w:rPr>
          <w:color w:val="231F20"/>
        </w:rPr>
        <w:t>ve</w:t>
      </w:r>
      <w:r>
        <w:rPr>
          <w:color w:val="231F20"/>
          <w:spacing w:val="-15"/>
        </w:rPr>
        <w:t> </w:t>
      </w:r>
      <w:r>
        <w:rPr>
          <w:color w:val="231F20"/>
        </w:rPr>
        <w:t>uyarlamalara</w:t>
      </w:r>
      <w:r>
        <w:rPr>
          <w:color w:val="231F20"/>
          <w:spacing w:val="-15"/>
        </w:rPr>
        <w:t> </w:t>
      </w:r>
      <w:r>
        <w:rPr>
          <w:color w:val="231F20"/>
        </w:rPr>
        <w:t>karar</w:t>
      </w:r>
      <w:r>
        <w:rPr>
          <w:color w:val="231F20"/>
          <w:spacing w:val="-15"/>
        </w:rPr>
        <w:t> </w:t>
      </w:r>
      <w:r>
        <w:rPr>
          <w:color w:val="231F20"/>
        </w:rPr>
        <w:t>verir.</w:t>
      </w:r>
    </w:p>
    <w:p>
      <w:pPr>
        <w:pStyle w:val="BodyText"/>
        <w:spacing w:line="247" w:lineRule="auto" w:before="121"/>
        <w:ind w:left="315" w:right="474" w:firstLine="567"/>
        <w:jc w:val="both"/>
      </w:pPr>
      <w:r>
        <w:rPr>
          <w:color w:val="231F20"/>
        </w:rPr>
        <w:t>Ögrencinin yetersizligine baglı olarak motor becerileri gerektiren derslerin</w:t>
      </w:r>
      <w:r>
        <w:rPr>
          <w:color w:val="231F20"/>
          <w:spacing w:val="-30"/>
        </w:rPr>
        <w:t> </w:t>
      </w:r>
      <w:r>
        <w:rPr>
          <w:color w:val="231F20"/>
        </w:rPr>
        <w:t>uygulamalı</w:t>
      </w:r>
      <w:r>
        <w:rPr>
          <w:color w:val="231F20"/>
          <w:spacing w:val="-29"/>
        </w:rPr>
        <w:t> </w:t>
      </w:r>
      <w:r>
        <w:rPr>
          <w:color w:val="231F20"/>
        </w:rPr>
        <w:t>bölümlerinden</w:t>
      </w:r>
      <w:r>
        <w:rPr>
          <w:color w:val="231F20"/>
          <w:spacing w:val="-29"/>
        </w:rPr>
        <w:t> </w:t>
      </w:r>
      <w:r>
        <w:rPr>
          <w:color w:val="231F20"/>
        </w:rPr>
        <w:t>hangilerinden</w:t>
      </w:r>
      <w:r>
        <w:rPr>
          <w:color w:val="231F20"/>
          <w:spacing w:val="-29"/>
        </w:rPr>
        <w:t> </w:t>
      </w:r>
      <w:r>
        <w:rPr>
          <w:color w:val="231F20"/>
        </w:rPr>
        <w:t>muaf</w:t>
      </w:r>
      <w:r>
        <w:rPr>
          <w:color w:val="231F20"/>
          <w:spacing w:val="-30"/>
        </w:rPr>
        <w:t> </w:t>
      </w:r>
      <w:r>
        <w:rPr>
          <w:color w:val="231F20"/>
        </w:rPr>
        <w:t>olacagına</w:t>
      </w:r>
      <w:r>
        <w:rPr>
          <w:color w:val="231F20"/>
          <w:spacing w:val="-29"/>
        </w:rPr>
        <w:t> </w:t>
      </w:r>
      <w:r>
        <w:rPr>
          <w:color w:val="231F20"/>
        </w:rPr>
        <w:t>(ögrenci</w:t>
      </w:r>
      <w:r>
        <w:rPr>
          <w:color w:val="231F20"/>
          <w:spacing w:val="-29"/>
        </w:rPr>
        <w:t> </w:t>
      </w:r>
      <w:r>
        <w:rPr>
          <w:color w:val="231F20"/>
        </w:rPr>
        <w:t>ve velinin</w:t>
      </w:r>
      <w:r>
        <w:rPr>
          <w:color w:val="231F20"/>
          <w:spacing w:val="-24"/>
        </w:rPr>
        <w:t> </w:t>
      </w:r>
      <w:r>
        <w:rPr>
          <w:color w:val="231F20"/>
        </w:rPr>
        <w:t>onayı</w:t>
      </w:r>
      <w:r>
        <w:rPr>
          <w:color w:val="231F20"/>
          <w:spacing w:val="-23"/>
        </w:rPr>
        <w:t> </w:t>
      </w:r>
      <w:r>
        <w:rPr>
          <w:color w:val="231F20"/>
        </w:rPr>
        <w:t>alınarak)</w:t>
      </w:r>
      <w:r>
        <w:rPr>
          <w:color w:val="231F20"/>
          <w:spacing w:val="-23"/>
        </w:rPr>
        <w:t> </w:t>
      </w:r>
      <w:r>
        <w:rPr>
          <w:color w:val="231F20"/>
        </w:rPr>
        <w:t>karar</w:t>
      </w:r>
      <w:r>
        <w:rPr>
          <w:color w:val="231F20"/>
          <w:spacing w:val="-24"/>
        </w:rPr>
        <w:t> </w:t>
      </w:r>
      <w:r>
        <w:rPr>
          <w:color w:val="231F20"/>
        </w:rPr>
        <w:t>verilir.</w:t>
      </w:r>
      <w:r>
        <w:rPr>
          <w:color w:val="231F20"/>
          <w:spacing w:val="-23"/>
        </w:rPr>
        <w:t> </w:t>
      </w:r>
      <w:r>
        <w:rPr>
          <w:color w:val="231F20"/>
        </w:rPr>
        <w:t>Akademik</w:t>
      </w:r>
      <w:r>
        <w:rPr>
          <w:color w:val="231F20"/>
          <w:spacing w:val="-24"/>
        </w:rPr>
        <w:t> </w:t>
      </w:r>
      <w:r>
        <w:rPr>
          <w:color w:val="231F20"/>
        </w:rPr>
        <w:t>beceriler</w:t>
      </w:r>
      <w:r>
        <w:rPr>
          <w:color w:val="231F20"/>
          <w:spacing w:val="-23"/>
        </w:rPr>
        <w:t> </w:t>
      </w:r>
      <w:r>
        <w:rPr>
          <w:color w:val="231F20"/>
        </w:rPr>
        <w:t>gerektiren</w:t>
      </w:r>
      <w:r>
        <w:rPr>
          <w:color w:val="231F20"/>
          <w:spacing w:val="-24"/>
        </w:rPr>
        <w:t> </w:t>
      </w:r>
      <w:r>
        <w:rPr>
          <w:color w:val="231F20"/>
        </w:rPr>
        <w:t>derslerden ihtiyacı</w:t>
      </w:r>
      <w:r>
        <w:rPr>
          <w:color w:val="231F20"/>
          <w:spacing w:val="-25"/>
        </w:rPr>
        <w:t> </w:t>
      </w:r>
      <w:r>
        <w:rPr>
          <w:color w:val="231F20"/>
        </w:rPr>
        <w:t>olmaması</w:t>
      </w:r>
      <w:r>
        <w:rPr>
          <w:color w:val="231F20"/>
          <w:spacing w:val="-25"/>
        </w:rPr>
        <w:t> </w:t>
      </w:r>
      <w:r>
        <w:rPr>
          <w:color w:val="231F20"/>
        </w:rPr>
        <w:t>durumunda</w:t>
      </w:r>
      <w:r>
        <w:rPr>
          <w:color w:val="231F20"/>
          <w:spacing w:val="-24"/>
        </w:rPr>
        <w:t> </w:t>
      </w:r>
      <w:r>
        <w:rPr>
          <w:color w:val="231F20"/>
        </w:rPr>
        <w:t>ayrıca</w:t>
      </w:r>
      <w:r>
        <w:rPr>
          <w:color w:val="231F20"/>
          <w:spacing w:val="-24"/>
        </w:rPr>
        <w:t> </w:t>
      </w:r>
      <w:r>
        <w:rPr>
          <w:color w:val="231F20"/>
        </w:rPr>
        <w:t>BEP</w:t>
      </w:r>
      <w:r>
        <w:rPr>
          <w:color w:val="231F20"/>
          <w:spacing w:val="-25"/>
        </w:rPr>
        <w:t> </w:t>
      </w:r>
      <w:r>
        <w:rPr>
          <w:color w:val="231F20"/>
        </w:rPr>
        <w:t>Planı</w:t>
      </w:r>
      <w:r>
        <w:rPr>
          <w:color w:val="231F20"/>
          <w:spacing w:val="-25"/>
        </w:rPr>
        <w:t> </w:t>
      </w:r>
      <w:r>
        <w:rPr>
          <w:color w:val="231F20"/>
        </w:rPr>
        <w:t>düzenlenmez</w:t>
      </w:r>
      <w:r>
        <w:rPr>
          <w:color w:val="231F20"/>
          <w:spacing w:val="-24"/>
        </w:rPr>
        <w:t> </w:t>
      </w:r>
      <w:r>
        <w:rPr>
          <w:color w:val="231F20"/>
        </w:rPr>
        <w:t>ancak</w:t>
      </w:r>
      <w:r>
        <w:rPr>
          <w:color w:val="231F20"/>
          <w:spacing w:val="-24"/>
        </w:rPr>
        <w:t> </w:t>
      </w:r>
      <w:r>
        <w:rPr>
          <w:color w:val="231F20"/>
        </w:rPr>
        <w:t>akademik derslere</w:t>
      </w:r>
      <w:r>
        <w:rPr>
          <w:color w:val="231F20"/>
          <w:spacing w:val="-9"/>
        </w:rPr>
        <w:t> </w:t>
      </w:r>
      <w:r>
        <w:rPr>
          <w:color w:val="231F20"/>
        </w:rPr>
        <w:t>giren</w:t>
      </w:r>
      <w:r>
        <w:rPr>
          <w:color w:val="231F20"/>
          <w:spacing w:val="-8"/>
        </w:rPr>
        <w:t> </w:t>
      </w:r>
      <w:r>
        <w:rPr>
          <w:color w:val="231F20"/>
        </w:rPr>
        <w:t>ögretmenler</w:t>
      </w:r>
      <w:r>
        <w:rPr>
          <w:color w:val="231F20"/>
          <w:spacing w:val="-9"/>
        </w:rPr>
        <w:t> </w:t>
      </w:r>
      <w:r>
        <w:rPr>
          <w:color w:val="231F20"/>
        </w:rPr>
        <w:t>BEP</w:t>
      </w:r>
      <w:r>
        <w:rPr>
          <w:color w:val="231F20"/>
          <w:spacing w:val="-6"/>
        </w:rPr>
        <w:t> </w:t>
      </w:r>
      <w:r>
        <w:rPr>
          <w:color w:val="231F20"/>
        </w:rPr>
        <w:t>toplantılarına</w:t>
      </w:r>
      <w:r>
        <w:rPr>
          <w:color w:val="231F20"/>
          <w:spacing w:val="-9"/>
        </w:rPr>
        <w:t> </w:t>
      </w:r>
      <w:r>
        <w:rPr>
          <w:color w:val="231F20"/>
        </w:rPr>
        <w:t>katılırlar.</w:t>
      </w:r>
    </w:p>
    <w:p>
      <w:pPr>
        <w:pStyle w:val="BodyText"/>
        <w:spacing w:before="4"/>
        <w:rPr>
          <w:sz w:val="21"/>
        </w:rPr>
      </w:pPr>
    </w:p>
    <w:p>
      <w:pPr>
        <w:pStyle w:val="Heading6"/>
        <w:numPr>
          <w:ilvl w:val="0"/>
          <w:numId w:val="60"/>
        </w:numPr>
        <w:tabs>
          <w:tab w:pos="741" w:val="left" w:leader="none"/>
        </w:tabs>
        <w:spacing w:line="240" w:lineRule="auto" w:before="0" w:after="0"/>
        <w:ind w:left="740" w:right="0" w:hanging="426"/>
        <w:jc w:val="left"/>
      </w:pPr>
      <w:r>
        <w:rPr>
          <w:color w:val="ED2024"/>
          <w:spacing w:val="-1"/>
          <w:w w:val="82"/>
        </w:rPr>
        <w:t>SO</w:t>
      </w:r>
      <w:r>
        <w:rPr>
          <w:color w:val="ED2024"/>
          <w:spacing w:val="1"/>
          <w:w w:val="82"/>
        </w:rPr>
        <w:t>R</w:t>
      </w:r>
      <w:r>
        <w:rPr>
          <w:color w:val="ED2024"/>
          <w:spacing w:val="-1"/>
          <w:w w:val="79"/>
        </w:rPr>
        <w:t>U</w:t>
      </w:r>
      <w:r>
        <w:rPr>
          <w:color w:val="ED2024"/>
          <w:w w:val="79"/>
        </w:rPr>
        <w:t>:</w:t>
      </w:r>
      <w:r>
        <w:rPr>
          <w:color w:val="ED2024"/>
          <w:spacing w:val="-8"/>
        </w:rPr>
        <w:t> </w:t>
      </w:r>
      <w:r>
        <w:rPr>
          <w:color w:val="ED2024"/>
          <w:spacing w:val="1"/>
          <w:w w:val="83"/>
        </w:rPr>
        <w:t>K</w:t>
      </w:r>
      <w:r>
        <w:rPr>
          <w:color w:val="ED2024"/>
          <w:spacing w:val="-1"/>
          <w:w w:val="89"/>
        </w:rPr>
        <w:t>a</w:t>
      </w:r>
      <w:r>
        <w:rPr>
          <w:color w:val="ED2024"/>
          <w:spacing w:val="-1"/>
          <w:w w:val="90"/>
        </w:rPr>
        <w:t>y</w:t>
      </w:r>
      <w:r>
        <w:rPr>
          <w:color w:val="ED2024"/>
          <w:w w:val="90"/>
        </w:rPr>
        <w:t>n</w:t>
      </w:r>
      <w:r>
        <w:rPr>
          <w:color w:val="ED2024"/>
          <w:w w:val="89"/>
        </w:rPr>
        <w:t>a</w:t>
      </w:r>
      <w:r>
        <w:rPr>
          <w:color w:val="ED2024"/>
          <w:w w:val="86"/>
        </w:rPr>
        <w:t>ç</w:t>
      </w:r>
      <w:r>
        <w:rPr>
          <w:color w:val="ED2024"/>
          <w:w w:val="91"/>
        </w:rPr>
        <w:t>t</w:t>
      </w:r>
      <w:r>
        <w:rPr>
          <w:color w:val="ED2024"/>
          <w:w w:val="31"/>
        </w:rPr>
        <w:t></w:t>
      </w:r>
      <w:r>
        <w:rPr>
          <w:color w:val="ED2024"/>
          <w:spacing w:val="-1"/>
          <w:w w:val="88"/>
        </w:rPr>
        <w:t>rm</w:t>
      </w:r>
      <w:r>
        <w:rPr>
          <w:color w:val="ED2024"/>
          <w:w w:val="88"/>
        </w:rPr>
        <w:t>a</w:t>
      </w:r>
      <w:r>
        <w:rPr>
          <w:color w:val="ED2024"/>
          <w:spacing w:val="-7"/>
        </w:rPr>
        <w:t> </w:t>
      </w:r>
      <w:r>
        <w:rPr>
          <w:color w:val="ED2024"/>
          <w:w w:val="90"/>
        </w:rPr>
        <w:t>kara</w:t>
      </w:r>
      <w:r>
        <w:rPr>
          <w:color w:val="ED2024"/>
          <w:spacing w:val="-2"/>
          <w:w w:val="90"/>
        </w:rPr>
        <w:t>r</w:t>
      </w:r>
      <w:r>
        <w:rPr>
          <w:color w:val="ED2024"/>
          <w:w w:val="31"/>
        </w:rPr>
        <w:t></w:t>
      </w:r>
      <w:r>
        <w:rPr>
          <w:color w:val="ED2024"/>
          <w:spacing w:val="-8"/>
        </w:rPr>
        <w:t> </w:t>
      </w:r>
      <w:r>
        <w:rPr>
          <w:color w:val="ED2024"/>
          <w:spacing w:val="-1"/>
          <w:w w:val="91"/>
        </w:rPr>
        <w:t>k</w:t>
      </w:r>
      <w:r>
        <w:rPr>
          <w:color w:val="ED2024"/>
          <w:spacing w:val="1"/>
          <w:w w:val="91"/>
        </w:rPr>
        <w:t>a</w:t>
      </w:r>
      <w:r>
        <w:rPr>
          <w:color w:val="ED2024"/>
          <w:spacing w:val="-1"/>
          <w:w w:val="89"/>
        </w:rPr>
        <w:t>ld</w:t>
      </w:r>
      <w:r>
        <w:rPr>
          <w:color w:val="ED2024"/>
          <w:spacing w:val="1"/>
          <w:w w:val="31"/>
        </w:rPr>
        <w:t></w:t>
      </w:r>
      <w:r>
        <w:rPr>
          <w:color w:val="ED2024"/>
          <w:spacing w:val="-1"/>
          <w:w w:val="88"/>
        </w:rPr>
        <w:t>r</w:t>
      </w:r>
      <w:r>
        <w:rPr>
          <w:color w:val="ED2024"/>
          <w:w w:val="31"/>
        </w:rPr>
        <w:t></w:t>
      </w:r>
      <w:r>
        <w:rPr>
          <w:color w:val="ED2024"/>
          <w:spacing w:val="-1"/>
          <w:w w:val="89"/>
        </w:rPr>
        <w:t>l</w:t>
      </w:r>
      <w:r>
        <w:rPr>
          <w:color w:val="ED2024"/>
          <w:spacing w:val="1"/>
          <w:w w:val="89"/>
        </w:rPr>
        <w:t>a</w:t>
      </w:r>
      <w:r>
        <w:rPr>
          <w:color w:val="ED2024"/>
          <w:spacing w:val="-1"/>
          <w:w w:val="91"/>
        </w:rPr>
        <w:t>b</w:t>
      </w:r>
      <w:r>
        <w:rPr>
          <w:color w:val="ED2024"/>
          <w:spacing w:val="-1"/>
          <w:w w:val="88"/>
        </w:rPr>
        <w:t>i</w:t>
      </w:r>
      <w:r>
        <w:rPr>
          <w:color w:val="ED2024"/>
          <w:spacing w:val="-1"/>
          <w:w w:val="89"/>
        </w:rPr>
        <w:t>l</w:t>
      </w:r>
      <w:r>
        <w:rPr>
          <w:color w:val="ED2024"/>
          <w:spacing w:val="-1"/>
          <w:w w:val="88"/>
        </w:rPr>
        <w:t>i</w:t>
      </w:r>
      <w:r>
        <w:rPr>
          <w:color w:val="ED2024"/>
          <w:w w:val="88"/>
        </w:rPr>
        <w:t>r</w:t>
      </w:r>
      <w:r>
        <w:rPr>
          <w:color w:val="ED2024"/>
          <w:spacing w:val="-9"/>
        </w:rPr>
        <w:t> </w:t>
      </w:r>
      <w:r>
        <w:rPr>
          <w:color w:val="ED2024"/>
          <w:w w:val="87"/>
        </w:rPr>
        <w:t>m</w:t>
      </w:r>
      <w:r>
        <w:rPr>
          <w:color w:val="ED2024"/>
          <w:w w:val="88"/>
        </w:rPr>
        <w:t>i</w:t>
      </w:r>
      <w:r>
        <w:rPr>
          <w:color w:val="ED2024"/>
          <w:w w:val="82"/>
        </w:rPr>
        <w:t>?</w:t>
      </w:r>
    </w:p>
    <w:p>
      <w:pPr>
        <w:pStyle w:val="BodyText"/>
        <w:spacing w:line="247" w:lineRule="auto" w:before="128"/>
        <w:ind w:left="1161" w:right="475"/>
        <w:jc w:val="both"/>
      </w:pPr>
      <w:r>
        <w:rPr/>
        <w:drawing>
          <wp:anchor distT="0" distB="0" distL="0" distR="0" allowOverlap="1" layoutInCell="1" locked="0" behindDoc="0" simplePos="0" relativeHeight="27424">
            <wp:simplePos x="0" y="0"/>
            <wp:positionH relativeFrom="page">
              <wp:posOffset>664197</wp:posOffset>
            </wp:positionH>
            <wp:positionV relativeFrom="paragraph">
              <wp:posOffset>128545</wp:posOffset>
            </wp:positionV>
            <wp:extent cx="390156" cy="479298"/>
            <wp:effectExtent l="0" t="0" r="0" b="0"/>
            <wp:wrapNone/>
            <wp:docPr id="201" name="image132.jpeg" descr=""/>
            <wp:cNvGraphicFramePr>
              <a:graphicFrameLocks noChangeAspect="1"/>
            </wp:cNvGraphicFramePr>
            <a:graphic>
              <a:graphicData uri="http://schemas.openxmlformats.org/drawingml/2006/picture">
                <pic:pic>
                  <pic:nvPicPr>
                    <pic:cNvPr id="202" name="image132.jpeg"/>
                    <pic:cNvPicPr/>
                  </pic:nvPicPr>
                  <pic:blipFill>
                    <a:blip r:embed="rId137" cstate="print"/>
                    <a:stretch>
                      <a:fillRect/>
                    </a:stretch>
                  </pic:blipFill>
                  <pic:spPr>
                    <a:xfrm>
                      <a:off x="0" y="0"/>
                      <a:ext cx="390156" cy="479298"/>
                    </a:xfrm>
                    <a:prstGeom prst="rect">
                      <a:avLst/>
                    </a:prstGeom>
                  </pic:spPr>
                </pic:pic>
              </a:graphicData>
            </a:graphic>
          </wp:anchor>
        </w:drawing>
      </w:r>
      <w:r>
        <w:rPr>
          <w:b/>
          <w:color w:val="231F20"/>
          <w:w w:val="95"/>
        </w:rPr>
        <w:t>CEVAP: </w:t>
      </w:r>
      <w:r>
        <w:rPr>
          <w:color w:val="231F20"/>
          <w:w w:val="95"/>
        </w:rPr>
        <w:t>BEP Geliçtirme Birimince Ögrencinin kaynaçtırma egitimin </w:t>
      </w:r>
      <w:r>
        <w:rPr>
          <w:color w:val="231F20"/>
        </w:rPr>
        <w:t>kaldırılması</w:t>
      </w:r>
      <w:r>
        <w:rPr>
          <w:color w:val="231F20"/>
          <w:spacing w:val="-18"/>
        </w:rPr>
        <w:t> </w:t>
      </w:r>
      <w:r>
        <w:rPr>
          <w:color w:val="231F20"/>
        </w:rPr>
        <w:t>gerektigi</w:t>
      </w:r>
      <w:r>
        <w:rPr>
          <w:color w:val="231F20"/>
          <w:spacing w:val="-18"/>
        </w:rPr>
        <w:t> </w:t>
      </w:r>
      <w:r>
        <w:rPr>
          <w:color w:val="231F20"/>
        </w:rPr>
        <w:t>düçünülüyorsa,</w:t>
      </w:r>
      <w:r>
        <w:rPr>
          <w:color w:val="231F20"/>
          <w:spacing w:val="-16"/>
        </w:rPr>
        <w:t> </w:t>
      </w:r>
      <w:r>
        <w:rPr>
          <w:color w:val="231F20"/>
        </w:rPr>
        <w:t>yeniden</w:t>
      </w:r>
      <w:r>
        <w:rPr>
          <w:color w:val="231F20"/>
          <w:spacing w:val="-18"/>
        </w:rPr>
        <w:t> </w:t>
      </w:r>
      <w:r>
        <w:rPr>
          <w:color w:val="231F20"/>
        </w:rPr>
        <w:t>egitsel</w:t>
      </w:r>
      <w:r>
        <w:rPr>
          <w:color w:val="231F20"/>
          <w:spacing w:val="-18"/>
        </w:rPr>
        <w:t> </w:t>
      </w:r>
      <w:r>
        <w:rPr>
          <w:color w:val="231F20"/>
        </w:rPr>
        <w:t>degerlendirme ve tanılamasının yapılması amacıyla baglı olunan RAM’a “Egitsel Degerlendirme</w:t>
      </w:r>
      <w:r>
        <w:rPr>
          <w:color w:val="231F20"/>
          <w:spacing w:val="-9"/>
        </w:rPr>
        <w:t> </w:t>
      </w:r>
      <w:r>
        <w:rPr>
          <w:color w:val="231F20"/>
        </w:rPr>
        <w:t>Istegi</w:t>
      </w:r>
      <w:r>
        <w:rPr>
          <w:color w:val="231F20"/>
          <w:spacing w:val="-9"/>
        </w:rPr>
        <w:t> </w:t>
      </w:r>
      <w:r>
        <w:rPr>
          <w:color w:val="231F20"/>
        </w:rPr>
        <w:t>Formu”</w:t>
      </w:r>
      <w:r>
        <w:rPr>
          <w:color w:val="231F20"/>
          <w:spacing w:val="-9"/>
        </w:rPr>
        <w:t> </w:t>
      </w:r>
      <w:r>
        <w:rPr>
          <w:color w:val="231F20"/>
        </w:rPr>
        <w:t>doldurularak</w:t>
      </w:r>
      <w:r>
        <w:rPr>
          <w:color w:val="231F20"/>
          <w:spacing w:val="-10"/>
        </w:rPr>
        <w:t> </w:t>
      </w:r>
      <w:r>
        <w:rPr>
          <w:color w:val="231F20"/>
        </w:rPr>
        <w:t>müracaat</w:t>
      </w:r>
      <w:r>
        <w:rPr>
          <w:color w:val="231F20"/>
          <w:spacing w:val="-9"/>
        </w:rPr>
        <w:t> </w:t>
      </w:r>
      <w:r>
        <w:rPr>
          <w:color w:val="231F20"/>
        </w:rPr>
        <w:t>edilir.</w:t>
      </w:r>
      <w:r>
        <w:rPr>
          <w:color w:val="231F20"/>
          <w:spacing w:val="-9"/>
        </w:rPr>
        <w:t> </w:t>
      </w:r>
      <w:r>
        <w:rPr>
          <w:color w:val="231F20"/>
        </w:rPr>
        <w:t>Yapılan</w:t>
      </w:r>
    </w:p>
    <w:p>
      <w:pPr>
        <w:pStyle w:val="BodyText"/>
        <w:spacing w:line="247" w:lineRule="auto" w:before="1"/>
        <w:ind w:left="315" w:right="472"/>
        <w:jc w:val="both"/>
      </w:pPr>
      <w:r>
        <w:rPr>
          <w:color w:val="231F20"/>
        </w:rPr>
        <w:t>egitsel degerlendirme ve tanılama sonrası “Normal Egitime Devamı Uygundur” kararı alınan ögrencinin kaynaçtırma kararı; özel egitim degerlendirme kurulunun “yöneltme raporu”, Il/Ilçe özel egitim hizmetleri kurulu “yerleçtirme kararı” ile kaldırılır.</w:t>
      </w:r>
    </w:p>
    <w:p>
      <w:pPr>
        <w:pStyle w:val="BodyText"/>
        <w:spacing w:before="10"/>
        <w:rPr>
          <w:sz w:val="11"/>
        </w:rPr>
      </w:pPr>
    </w:p>
    <w:p>
      <w:pPr>
        <w:pStyle w:val="Heading6"/>
        <w:numPr>
          <w:ilvl w:val="0"/>
          <w:numId w:val="60"/>
        </w:numPr>
        <w:tabs>
          <w:tab w:pos="742" w:val="left" w:leader="none"/>
        </w:tabs>
        <w:spacing w:line="240" w:lineRule="auto" w:before="107" w:after="0"/>
        <w:ind w:left="741" w:right="0" w:hanging="426"/>
        <w:jc w:val="left"/>
      </w:pPr>
      <w:r>
        <w:rPr>
          <w:color w:val="ED2024"/>
        </w:rPr>
        <w:t>SORU: RAM raporu olmayan, daha önce ilkögretim okuluna</w:t>
      </w:r>
      <w:r>
        <w:rPr>
          <w:color w:val="ED2024"/>
          <w:spacing w:val="19"/>
        </w:rPr>
        <w:t> </w:t>
      </w:r>
      <w:r>
        <w:rPr>
          <w:color w:val="ED2024"/>
        </w:rPr>
        <w:t>hiç</w:t>
      </w:r>
    </w:p>
    <w:p>
      <w:pPr>
        <w:spacing w:line="247" w:lineRule="auto" w:before="8"/>
        <w:ind w:left="740" w:right="0" w:firstLine="1"/>
        <w:jc w:val="left"/>
        <w:rPr>
          <w:b/>
          <w:sz w:val="22"/>
        </w:rPr>
      </w:pPr>
      <w:r>
        <w:rPr>
          <w:b/>
          <w:color w:val="ED2024"/>
          <w:w w:val="89"/>
          <w:sz w:val="22"/>
        </w:rPr>
        <w:t>gitm</w:t>
      </w:r>
      <w:r>
        <w:rPr>
          <w:b/>
          <w:color w:val="ED2024"/>
          <w:w w:val="89"/>
          <w:sz w:val="22"/>
        </w:rPr>
        <w:t>emi</w:t>
      </w:r>
      <w:r>
        <w:rPr>
          <w:b/>
          <w:color w:val="ED2024"/>
          <w:w w:val="86"/>
          <w:sz w:val="22"/>
        </w:rPr>
        <w:t>ç</w:t>
      </w:r>
      <w:r>
        <w:rPr>
          <w:b/>
          <w:color w:val="ED2024"/>
          <w:spacing w:val="7"/>
          <w:sz w:val="22"/>
        </w:rPr>
        <w:t> </w:t>
      </w:r>
      <w:r>
        <w:rPr>
          <w:b/>
          <w:color w:val="ED2024"/>
          <w:w w:val="99"/>
          <w:sz w:val="22"/>
        </w:rPr>
        <w:t>10</w:t>
      </w:r>
      <w:r>
        <w:rPr>
          <w:b/>
          <w:color w:val="ED2024"/>
          <w:spacing w:val="7"/>
          <w:sz w:val="22"/>
        </w:rPr>
        <w:t> </w:t>
      </w:r>
      <w:r>
        <w:rPr>
          <w:b/>
          <w:color w:val="ED2024"/>
          <w:spacing w:val="-1"/>
          <w:w w:val="91"/>
          <w:sz w:val="22"/>
        </w:rPr>
        <w:t>y</w:t>
      </w:r>
      <w:r>
        <w:rPr>
          <w:b/>
          <w:color w:val="ED2024"/>
          <w:w w:val="91"/>
          <w:sz w:val="22"/>
        </w:rPr>
        <w:t>a</w:t>
      </w:r>
      <w:r>
        <w:rPr>
          <w:b/>
          <w:color w:val="ED2024"/>
          <w:w w:val="86"/>
          <w:sz w:val="22"/>
        </w:rPr>
        <w:t>ç</w:t>
      </w:r>
      <w:r>
        <w:rPr>
          <w:b/>
          <w:color w:val="ED2024"/>
          <w:w w:val="31"/>
          <w:sz w:val="22"/>
        </w:rPr>
        <w:t></w:t>
      </w:r>
      <w:r>
        <w:rPr>
          <w:b/>
          <w:color w:val="ED2024"/>
          <w:spacing w:val="-1"/>
          <w:w w:val="87"/>
          <w:sz w:val="22"/>
        </w:rPr>
        <w:t>n</w:t>
      </w:r>
      <w:r>
        <w:rPr>
          <w:b/>
          <w:color w:val="ED2024"/>
          <w:w w:val="89"/>
          <w:sz w:val="22"/>
        </w:rPr>
        <w:t>d</w:t>
      </w:r>
      <w:r>
        <w:rPr>
          <w:b/>
          <w:color w:val="ED2024"/>
          <w:spacing w:val="-1"/>
          <w:w w:val="89"/>
          <w:sz w:val="22"/>
        </w:rPr>
        <w:t>a</w:t>
      </w:r>
      <w:r>
        <w:rPr>
          <w:b/>
          <w:color w:val="ED2024"/>
          <w:spacing w:val="-1"/>
          <w:w w:val="93"/>
          <w:sz w:val="22"/>
        </w:rPr>
        <w:t>k</w:t>
      </w:r>
      <w:r>
        <w:rPr>
          <w:b/>
          <w:color w:val="ED2024"/>
          <w:w w:val="88"/>
          <w:sz w:val="22"/>
        </w:rPr>
        <w:t>i</w:t>
      </w:r>
      <w:r>
        <w:rPr>
          <w:b/>
          <w:color w:val="ED2024"/>
          <w:spacing w:val="10"/>
          <w:sz w:val="22"/>
        </w:rPr>
        <w:t> </w:t>
      </w:r>
      <w:r>
        <w:rPr>
          <w:b/>
          <w:color w:val="ED2024"/>
          <w:w w:val="91"/>
          <w:sz w:val="22"/>
        </w:rPr>
        <w:t>b</w:t>
      </w:r>
      <w:r>
        <w:rPr>
          <w:b/>
          <w:color w:val="ED2024"/>
          <w:w w:val="88"/>
          <w:sz w:val="22"/>
        </w:rPr>
        <w:t>i</w:t>
      </w:r>
      <w:r>
        <w:rPr>
          <w:b/>
          <w:color w:val="ED2024"/>
          <w:w w:val="88"/>
          <w:sz w:val="22"/>
        </w:rPr>
        <w:t>r</w:t>
      </w:r>
      <w:r>
        <w:rPr>
          <w:b/>
          <w:color w:val="ED2024"/>
          <w:spacing w:val="7"/>
          <w:sz w:val="22"/>
        </w:rPr>
        <w:t> </w:t>
      </w:r>
      <w:r>
        <w:rPr>
          <w:b/>
          <w:color w:val="ED2024"/>
          <w:w w:val="88"/>
          <w:sz w:val="22"/>
        </w:rPr>
        <w:t>çoc</w:t>
      </w:r>
      <w:r>
        <w:rPr>
          <w:b/>
          <w:color w:val="ED2024"/>
          <w:spacing w:val="-1"/>
          <w:w w:val="88"/>
          <w:sz w:val="22"/>
        </w:rPr>
        <w:t>u</w:t>
      </w:r>
      <w:r>
        <w:rPr>
          <w:b/>
          <w:color w:val="ED2024"/>
          <w:spacing w:val="-1"/>
          <w:w w:val="90"/>
          <w:sz w:val="22"/>
        </w:rPr>
        <w:t>g</w:t>
      </w:r>
      <w:r>
        <w:rPr>
          <w:b/>
          <w:color w:val="ED2024"/>
          <w:w w:val="88"/>
          <w:sz w:val="22"/>
        </w:rPr>
        <w:t>u</w:t>
      </w:r>
      <w:r>
        <w:rPr>
          <w:b/>
          <w:color w:val="ED2024"/>
          <w:spacing w:val="8"/>
          <w:sz w:val="22"/>
        </w:rPr>
        <w:t> </w:t>
      </w:r>
      <w:r>
        <w:rPr>
          <w:b/>
          <w:color w:val="ED2024"/>
          <w:spacing w:val="-1"/>
          <w:w w:val="92"/>
          <w:sz w:val="22"/>
        </w:rPr>
        <w:t>e</w:t>
      </w:r>
      <w:r>
        <w:rPr>
          <w:b/>
          <w:color w:val="ED2024"/>
          <w:spacing w:val="-1"/>
          <w:w w:val="90"/>
          <w:sz w:val="22"/>
        </w:rPr>
        <w:t>g</w:t>
      </w:r>
      <w:r>
        <w:rPr>
          <w:b/>
          <w:color w:val="ED2024"/>
          <w:w w:val="88"/>
          <w:sz w:val="22"/>
        </w:rPr>
        <w:t>itim</w:t>
      </w:r>
      <w:r>
        <w:rPr>
          <w:b/>
          <w:color w:val="ED2024"/>
          <w:w w:val="88"/>
          <w:sz w:val="22"/>
        </w:rPr>
        <w:t>-</w:t>
      </w:r>
      <w:r>
        <w:rPr>
          <w:b/>
          <w:color w:val="ED2024"/>
          <w:spacing w:val="-1"/>
          <w:w w:val="89"/>
          <w:sz w:val="22"/>
        </w:rPr>
        <w:t>ö</w:t>
      </w:r>
      <w:r>
        <w:rPr>
          <w:b/>
          <w:color w:val="ED2024"/>
          <w:spacing w:val="-1"/>
          <w:w w:val="90"/>
          <w:sz w:val="22"/>
        </w:rPr>
        <w:t>g</w:t>
      </w:r>
      <w:r>
        <w:rPr>
          <w:b/>
          <w:color w:val="ED2024"/>
          <w:spacing w:val="-1"/>
          <w:w w:val="88"/>
          <w:sz w:val="22"/>
        </w:rPr>
        <w:t>r</w:t>
      </w:r>
      <w:r>
        <w:rPr>
          <w:b/>
          <w:color w:val="ED2024"/>
          <w:spacing w:val="1"/>
          <w:w w:val="92"/>
          <w:sz w:val="22"/>
        </w:rPr>
        <w:t>e</w:t>
      </w:r>
      <w:r>
        <w:rPr>
          <w:b/>
          <w:color w:val="ED2024"/>
          <w:spacing w:val="-1"/>
          <w:w w:val="91"/>
          <w:sz w:val="22"/>
        </w:rPr>
        <w:t>t</w:t>
      </w:r>
      <w:r>
        <w:rPr>
          <w:b/>
          <w:color w:val="ED2024"/>
          <w:spacing w:val="-1"/>
          <w:w w:val="88"/>
          <w:sz w:val="22"/>
        </w:rPr>
        <w:t>i</w:t>
      </w:r>
      <w:r>
        <w:rPr>
          <w:b/>
          <w:color w:val="ED2024"/>
          <w:w w:val="87"/>
          <w:sz w:val="22"/>
        </w:rPr>
        <w:t>m</w:t>
      </w:r>
      <w:r>
        <w:rPr>
          <w:b/>
          <w:color w:val="ED2024"/>
          <w:spacing w:val="8"/>
          <w:sz w:val="22"/>
        </w:rPr>
        <w:t> </w:t>
      </w:r>
      <w:r>
        <w:rPr>
          <w:b/>
          <w:color w:val="ED2024"/>
          <w:spacing w:val="-1"/>
          <w:w w:val="89"/>
          <w:sz w:val="22"/>
        </w:rPr>
        <w:t>dönem</w:t>
      </w:r>
      <w:r>
        <w:rPr>
          <w:b/>
          <w:color w:val="ED2024"/>
          <w:w w:val="89"/>
          <w:sz w:val="22"/>
        </w:rPr>
        <w:t>i</w:t>
      </w:r>
      <w:r>
        <w:rPr>
          <w:b/>
          <w:color w:val="ED2024"/>
          <w:spacing w:val="9"/>
          <w:sz w:val="22"/>
        </w:rPr>
        <w:t> </w:t>
      </w:r>
      <w:r>
        <w:rPr>
          <w:b/>
          <w:color w:val="ED2024"/>
          <w:spacing w:val="-1"/>
          <w:w w:val="88"/>
          <w:sz w:val="22"/>
        </w:rPr>
        <w:t>i</w:t>
      </w:r>
      <w:r>
        <w:rPr>
          <w:b/>
          <w:color w:val="ED2024"/>
          <w:w w:val="88"/>
          <w:sz w:val="22"/>
        </w:rPr>
        <w:t>ç</w:t>
      </w:r>
      <w:r>
        <w:rPr>
          <w:b/>
          <w:color w:val="ED2024"/>
          <w:w w:val="92"/>
          <w:sz w:val="22"/>
        </w:rPr>
        <w:t>e</w:t>
      </w:r>
      <w:r>
        <w:rPr>
          <w:b/>
          <w:color w:val="ED2024"/>
          <w:spacing w:val="-1"/>
          <w:w w:val="88"/>
          <w:sz w:val="22"/>
        </w:rPr>
        <w:t>r</w:t>
      </w:r>
      <w:r>
        <w:rPr>
          <w:b/>
          <w:color w:val="ED2024"/>
          <w:spacing w:val="-1"/>
          <w:w w:val="88"/>
          <w:sz w:val="22"/>
        </w:rPr>
        <w:t>i</w:t>
      </w:r>
      <w:r>
        <w:rPr>
          <w:b/>
          <w:color w:val="ED2024"/>
          <w:w w:val="89"/>
          <w:sz w:val="22"/>
        </w:rPr>
        <w:t>s</w:t>
      </w:r>
      <w:r>
        <w:rPr>
          <w:b/>
          <w:color w:val="ED2024"/>
          <w:spacing w:val="-1"/>
          <w:w w:val="88"/>
          <w:sz w:val="22"/>
        </w:rPr>
        <w:t>i</w:t>
      </w:r>
      <w:r>
        <w:rPr>
          <w:b/>
          <w:color w:val="ED2024"/>
          <w:w w:val="87"/>
          <w:sz w:val="22"/>
        </w:rPr>
        <w:t>n</w:t>
      </w:r>
      <w:r>
        <w:rPr>
          <w:b/>
          <w:color w:val="ED2024"/>
          <w:spacing w:val="-1"/>
          <w:w w:val="89"/>
          <w:sz w:val="22"/>
        </w:rPr>
        <w:t>d</w:t>
      </w:r>
      <w:r>
        <w:rPr>
          <w:b/>
          <w:color w:val="ED2024"/>
          <w:w w:val="92"/>
          <w:sz w:val="22"/>
        </w:rPr>
        <w:t>e </w:t>
      </w:r>
      <w:r>
        <w:rPr>
          <w:b/>
          <w:color w:val="ED2024"/>
          <w:w w:val="89"/>
          <w:sz w:val="22"/>
        </w:rPr>
        <w:t>o</w:t>
      </w:r>
      <w:r>
        <w:rPr>
          <w:b/>
          <w:color w:val="ED2024"/>
          <w:spacing w:val="-1"/>
          <w:w w:val="90"/>
          <w:sz w:val="22"/>
        </w:rPr>
        <w:t>k</w:t>
      </w:r>
      <w:r>
        <w:rPr>
          <w:b/>
          <w:color w:val="ED2024"/>
          <w:spacing w:val="3"/>
          <w:w w:val="90"/>
          <w:sz w:val="22"/>
        </w:rPr>
        <w:t>u</w:t>
      </w:r>
      <w:r>
        <w:rPr>
          <w:b/>
          <w:color w:val="ED2024"/>
          <w:spacing w:val="-1"/>
          <w:w w:val="88"/>
          <w:sz w:val="22"/>
        </w:rPr>
        <w:t>l</w:t>
      </w:r>
      <w:r>
        <w:rPr>
          <w:b/>
          <w:color w:val="ED2024"/>
          <w:w w:val="88"/>
          <w:sz w:val="22"/>
        </w:rPr>
        <w:t>u</w:t>
      </w:r>
      <w:r>
        <w:rPr>
          <w:b/>
          <w:color w:val="ED2024"/>
          <w:w w:val="87"/>
          <w:sz w:val="22"/>
        </w:rPr>
        <w:t>n</w:t>
      </w:r>
      <w:r>
        <w:rPr>
          <w:b/>
          <w:color w:val="ED2024"/>
          <w:spacing w:val="-8"/>
          <w:sz w:val="22"/>
        </w:rPr>
        <w:t> </w:t>
      </w:r>
      <w:r>
        <w:rPr>
          <w:b/>
          <w:color w:val="ED2024"/>
          <w:spacing w:val="-1"/>
          <w:w w:val="92"/>
          <w:sz w:val="22"/>
        </w:rPr>
        <w:t>kay</w:t>
      </w:r>
      <w:r>
        <w:rPr>
          <w:b/>
          <w:color w:val="ED2024"/>
          <w:spacing w:val="1"/>
          <w:w w:val="31"/>
          <w:sz w:val="22"/>
        </w:rPr>
        <w:t></w:t>
      </w:r>
      <w:r>
        <w:rPr>
          <w:b/>
          <w:color w:val="ED2024"/>
          <w:w w:val="91"/>
          <w:sz w:val="22"/>
        </w:rPr>
        <w:t>t</w:t>
      </w:r>
      <w:r>
        <w:rPr>
          <w:b/>
          <w:color w:val="ED2024"/>
          <w:spacing w:val="-8"/>
          <w:sz w:val="22"/>
        </w:rPr>
        <w:t> </w:t>
      </w:r>
      <w:r>
        <w:rPr>
          <w:b/>
          <w:color w:val="ED2024"/>
          <w:w w:val="89"/>
          <w:sz w:val="22"/>
        </w:rPr>
        <w:t>etme</w:t>
      </w:r>
      <w:r>
        <w:rPr>
          <w:b/>
          <w:color w:val="ED2024"/>
          <w:spacing w:val="1"/>
          <w:w w:val="89"/>
          <w:sz w:val="22"/>
        </w:rPr>
        <w:t>m</w:t>
      </w:r>
      <w:r>
        <w:rPr>
          <w:b/>
          <w:color w:val="ED2024"/>
          <w:w w:val="92"/>
          <w:sz w:val="22"/>
        </w:rPr>
        <w:t>e</w:t>
      </w:r>
      <w:r>
        <w:rPr>
          <w:b/>
          <w:color w:val="ED2024"/>
          <w:spacing w:val="-9"/>
          <w:sz w:val="22"/>
        </w:rPr>
        <w:t> </w:t>
      </w:r>
      <w:r>
        <w:rPr>
          <w:b/>
          <w:color w:val="ED2024"/>
          <w:w w:val="87"/>
          <w:sz w:val="22"/>
        </w:rPr>
        <w:t>h</w:t>
      </w:r>
      <w:r>
        <w:rPr>
          <w:b/>
          <w:color w:val="ED2024"/>
          <w:w w:val="89"/>
          <w:sz w:val="22"/>
        </w:rPr>
        <w:t>a</w:t>
      </w:r>
      <w:r>
        <w:rPr>
          <w:b/>
          <w:color w:val="ED2024"/>
          <w:spacing w:val="-1"/>
          <w:w w:val="93"/>
          <w:sz w:val="22"/>
        </w:rPr>
        <w:t>kk</w:t>
      </w:r>
      <w:r>
        <w:rPr>
          <w:b/>
          <w:color w:val="ED2024"/>
          <w:w w:val="31"/>
          <w:sz w:val="22"/>
        </w:rPr>
        <w:t></w:t>
      </w:r>
      <w:r>
        <w:rPr>
          <w:b/>
          <w:color w:val="ED2024"/>
          <w:spacing w:val="-7"/>
          <w:sz w:val="22"/>
        </w:rPr>
        <w:t> </w:t>
      </w:r>
      <w:r>
        <w:rPr>
          <w:b/>
          <w:color w:val="ED2024"/>
          <w:w w:val="90"/>
          <w:sz w:val="22"/>
        </w:rPr>
        <w:t>var</w:t>
      </w:r>
      <w:r>
        <w:rPr>
          <w:b/>
          <w:color w:val="ED2024"/>
          <w:spacing w:val="-8"/>
          <w:sz w:val="22"/>
        </w:rPr>
        <w:t> </w:t>
      </w:r>
      <w:r>
        <w:rPr>
          <w:b/>
          <w:color w:val="ED2024"/>
          <w:w w:val="87"/>
          <w:sz w:val="22"/>
        </w:rPr>
        <w:t>m</w:t>
      </w:r>
      <w:r>
        <w:rPr>
          <w:b/>
          <w:color w:val="ED2024"/>
          <w:w w:val="31"/>
          <w:sz w:val="22"/>
        </w:rPr>
        <w:t></w:t>
      </w:r>
      <w:r>
        <w:rPr>
          <w:b/>
          <w:color w:val="ED2024"/>
          <w:spacing w:val="-1"/>
          <w:w w:val="89"/>
          <w:sz w:val="22"/>
        </w:rPr>
        <w:t>d</w:t>
      </w:r>
      <w:r>
        <w:rPr>
          <w:b/>
          <w:color w:val="ED2024"/>
          <w:w w:val="31"/>
          <w:sz w:val="22"/>
        </w:rPr>
        <w:t></w:t>
      </w:r>
      <w:r>
        <w:rPr>
          <w:b/>
          <w:color w:val="ED2024"/>
          <w:spacing w:val="-1"/>
          <w:w w:val="88"/>
          <w:sz w:val="22"/>
        </w:rPr>
        <w:t>r</w:t>
      </w:r>
      <w:r>
        <w:rPr>
          <w:b/>
          <w:color w:val="ED2024"/>
          <w:w w:val="82"/>
          <w:sz w:val="22"/>
        </w:rPr>
        <w:t>?</w:t>
      </w:r>
    </w:p>
    <w:p>
      <w:pPr>
        <w:pStyle w:val="BodyText"/>
        <w:spacing w:line="247" w:lineRule="auto" w:before="121"/>
        <w:ind w:left="1163" w:right="472"/>
        <w:jc w:val="both"/>
        <w:rPr>
          <w:b/>
        </w:rPr>
      </w:pPr>
      <w:r>
        <w:rPr/>
        <w:drawing>
          <wp:anchor distT="0" distB="0" distL="0" distR="0" allowOverlap="1" layoutInCell="1" locked="0" behindDoc="0" simplePos="0" relativeHeight="27448">
            <wp:simplePos x="0" y="0"/>
            <wp:positionH relativeFrom="page">
              <wp:posOffset>664197</wp:posOffset>
            </wp:positionH>
            <wp:positionV relativeFrom="paragraph">
              <wp:posOffset>124915</wp:posOffset>
            </wp:positionV>
            <wp:extent cx="390156" cy="479298"/>
            <wp:effectExtent l="0" t="0" r="0" b="0"/>
            <wp:wrapNone/>
            <wp:docPr id="203" name="image132.jpeg" descr=""/>
            <wp:cNvGraphicFramePr>
              <a:graphicFrameLocks noChangeAspect="1"/>
            </wp:cNvGraphicFramePr>
            <a:graphic>
              <a:graphicData uri="http://schemas.openxmlformats.org/drawingml/2006/picture">
                <pic:pic>
                  <pic:nvPicPr>
                    <pic:cNvPr id="204" name="image132.jpeg"/>
                    <pic:cNvPicPr/>
                  </pic:nvPicPr>
                  <pic:blipFill>
                    <a:blip r:embed="rId137" cstate="print"/>
                    <a:stretch>
                      <a:fillRect/>
                    </a:stretch>
                  </pic:blipFill>
                  <pic:spPr>
                    <a:xfrm>
                      <a:off x="0" y="0"/>
                      <a:ext cx="390156" cy="479298"/>
                    </a:xfrm>
                    <a:prstGeom prst="rect">
                      <a:avLst/>
                    </a:prstGeom>
                  </pic:spPr>
                </pic:pic>
              </a:graphicData>
            </a:graphic>
          </wp:anchor>
        </w:drawing>
      </w:r>
      <w:r>
        <w:rPr>
          <w:b/>
          <w:color w:val="231F20"/>
        </w:rPr>
        <w:t>CEVAP: </w:t>
      </w:r>
      <w:r>
        <w:rPr>
          <w:color w:val="231F20"/>
        </w:rPr>
        <w:t>Hayır. Zorunlu ögrenim çagında olup özel egitime</w:t>
      </w:r>
      <w:r>
        <w:rPr>
          <w:color w:val="231F20"/>
          <w:spacing w:val="-18"/>
        </w:rPr>
        <w:t> </w:t>
      </w:r>
      <w:r>
        <w:rPr>
          <w:color w:val="231F20"/>
        </w:rPr>
        <w:t>ihtiyacı oldugu tespit edilen veya tanısı konulmamıç ve yerleçtirme kararı alınmamıç her bireyin okul ve kurumlara kaydı, yıllık çalıçma takviminde belirlenen süreye bakılmaksızın yapılır. </w:t>
      </w:r>
      <w:r>
        <w:rPr>
          <w:b/>
          <w:color w:val="231F20"/>
        </w:rPr>
        <w:t>(Özel</w:t>
      </w:r>
      <w:r>
        <w:rPr>
          <w:b/>
          <w:color w:val="231F20"/>
          <w:spacing w:val="33"/>
        </w:rPr>
        <w:t> </w:t>
      </w:r>
      <w:r>
        <w:rPr>
          <w:b/>
          <w:color w:val="231F20"/>
        </w:rPr>
        <w:t>Egitim</w:t>
      </w:r>
    </w:p>
    <w:p>
      <w:pPr>
        <w:pStyle w:val="Heading6"/>
        <w:spacing w:before="2"/>
        <w:ind w:left="317"/>
      </w:pPr>
      <w:r>
        <w:rPr>
          <w:color w:val="231F20"/>
        </w:rPr>
        <w:t>Hizmetleri Yönetmeligi’nin Madde 75)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9"/>
        </w:rPr>
      </w:pPr>
    </w:p>
    <w:p>
      <w:pPr>
        <w:pStyle w:val="BodyText"/>
        <w:spacing w:before="93"/>
        <w:ind w:right="499"/>
        <w:jc w:val="right"/>
        <w:rPr>
          <w:rFonts w:ascii="Arial"/>
        </w:rPr>
      </w:pPr>
      <w:r>
        <w:rPr>
          <w:rFonts w:ascii="Arial"/>
          <w:color w:val="92278F"/>
        </w:rPr>
        <w:t>133</w:t>
      </w:r>
    </w:p>
    <w:p>
      <w:pPr>
        <w:spacing w:after="0"/>
        <w:jc w:val="right"/>
        <w:rPr>
          <w:rFonts w:ascii="Arial"/>
        </w:rPr>
        <w:sectPr>
          <w:pgSz w:w="9530" w:h="13670"/>
          <w:pgMar w:top="0" w:bottom="0" w:left="680" w:right="680"/>
        </w:sectPr>
      </w:pPr>
    </w:p>
    <w:p>
      <w:pPr>
        <w:pStyle w:val="BodyText"/>
        <w:rPr>
          <w:rFonts w:ascii="Arial"/>
          <w:sz w:val="20"/>
        </w:rPr>
      </w:pPr>
      <w:r>
        <w:rPr/>
        <w:pict>
          <v:group style="position:absolute;margin-left:0pt;margin-top:.001024pt;width:476.25pt;height:40.7pt;mso-position-horizontal-relative:page;mso-position-vertical-relative:page;z-index:-365272" coordorigin="0,0" coordsize="9525,814">
            <v:rect style="position:absolute;left:0;top:0;width:9525;height:814" filled="true" fillcolor="#92278f" stroked="false">
              <v:fill type="solid"/>
            </v:rect>
            <v:line style="position:absolute" from="9524,0" to="9524,813" stroked="true" strokeweight="0pt" strokecolor="#92278f">
              <v:stroke dashstyle="solid"/>
            </v:line>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7520" filled="true" fillcolor="#92278f" stroked="false">
            <v:fill type="solid"/>
            <w10:wrap type="none"/>
          </v:rect>
        </w:pict>
      </w:r>
      <w:r>
        <w:rPr/>
        <w:pict>
          <v:rect style="position:absolute;margin-left:0pt;margin-top:649.765015pt;width:49.606pt;height:33.386pt;mso-position-horizontal-relative:page;mso-position-vertical-relative:page;z-index:27544"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rPr>
      </w:pPr>
    </w:p>
    <w:p>
      <w:pPr>
        <w:pStyle w:val="Heading6"/>
        <w:numPr>
          <w:ilvl w:val="0"/>
          <w:numId w:val="61"/>
        </w:numPr>
        <w:tabs>
          <w:tab w:pos="889" w:val="left" w:leader="none"/>
        </w:tabs>
        <w:spacing w:line="247" w:lineRule="auto" w:before="0" w:after="0"/>
        <w:ind w:left="888" w:right="328" w:hanging="426"/>
        <w:jc w:val="left"/>
      </w:pPr>
      <w:r>
        <w:rPr>
          <w:color w:val="ED2024"/>
          <w:spacing w:val="-1"/>
          <w:w w:val="82"/>
        </w:rPr>
        <w:t>SO</w:t>
      </w:r>
      <w:r>
        <w:rPr>
          <w:color w:val="ED2024"/>
          <w:w w:val="82"/>
        </w:rPr>
        <w:t>R</w:t>
      </w:r>
      <w:r>
        <w:rPr>
          <w:color w:val="ED2024"/>
          <w:spacing w:val="-1"/>
          <w:w w:val="79"/>
        </w:rPr>
        <w:t>U</w:t>
      </w:r>
      <w:r>
        <w:rPr>
          <w:color w:val="ED2024"/>
          <w:w w:val="79"/>
        </w:rPr>
        <w:t>:</w:t>
      </w:r>
      <w:r>
        <w:rPr>
          <w:color w:val="ED2024"/>
          <w:spacing w:val="2"/>
        </w:rPr>
        <w:t> </w:t>
      </w:r>
      <w:r>
        <w:rPr>
          <w:color w:val="ED2024"/>
          <w:w w:val="83"/>
        </w:rPr>
        <w:t>K</w:t>
      </w:r>
      <w:r>
        <w:rPr>
          <w:color w:val="ED2024"/>
          <w:w w:val="89"/>
        </w:rPr>
        <w:t>a</w:t>
      </w:r>
      <w:r>
        <w:rPr>
          <w:color w:val="ED2024"/>
          <w:w w:val="94"/>
        </w:rPr>
        <w:t>y</w:t>
      </w:r>
      <w:r>
        <w:rPr>
          <w:color w:val="ED2024"/>
          <w:w w:val="87"/>
        </w:rPr>
        <w:t>n</w:t>
      </w:r>
      <w:r>
        <w:rPr>
          <w:color w:val="ED2024"/>
          <w:w w:val="89"/>
        </w:rPr>
        <w:t>a</w:t>
      </w:r>
      <w:r>
        <w:rPr>
          <w:color w:val="ED2024"/>
          <w:w w:val="86"/>
        </w:rPr>
        <w:t>ç</w:t>
      </w:r>
      <w:r>
        <w:rPr>
          <w:color w:val="ED2024"/>
          <w:w w:val="91"/>
        </w:rPr>
        <w:t>t</w:t>
      </w:r>
      <w:r>
        <w:rPr>
          <w:color w:val="ED2024"/>
          <w:w w:val="31"/>
        </w:rPr>
        <w:t></w:t>
      </w:r>
      <w:r>
        <w:rPr>
          <w:color w:val="ED2024"/>
          <w:spacing w:val="-1"/>
          <w:w w:val="88"/>
        </w:rPr>
        <w:t>rm</w:t>
      </w:r>
      <w:r>
        <w:rPr>
          <w:color w:val="ED2024"/>
          <w:w w:val="88"/>
        </w:rPr>
        <w:t>a</w:t>
      </w:r>
      <w:r>
        <w:rPr>
          <w:color w:val="ED2024"/>
          <w:spacing w:val="3"/>
        </w:rPr>
        <w:t> </w:t>
      </w:r>
      <w:r>
        <w:rPr>
          <w:color w:val="ED2024"/>
          <w:spacing w:val="-1"/>
          <w:w w:val="92"/>
        </w:rPr>
        <w:t>e</w:t>
      </w:r>
      <w:r>
        <w:rPr>
          <w:color w:val="ED2024"/>
          <w:spacing w:val="-1"/>
          <w:w w:val="90"/>
        </w:rPr>
        <w:t>g</w:t>
      </w:r>
      <w:r>
        <w:rPr>
          <w:color w:val="ED2024"/>
          <w:w w:val="88"/>
        </w:rPr>
        <w:t>itimi</w:t>
      </w:r>
      <w:r>
        <w:rPr>
          <w:color w:val="ED2024"/>
          <w:spacing w:val="3"/>
        </w:rPr>
        <w:t> </w:t>
      </w:r>
      <w:r>
        <w:rPr>
          <w:color w:val="ED2024"/>
          <w:spacing w:val="-1"/>
          <w:w w:val="88"/>
        </w:rPr>
        <w:t>ala</w:t>
      </w:r>
      <w:r>
        <w:rPr>
          <w:color w:val="ED2024"/>
          <w:w w:val="88"/>
        </w:rPr>
        <w:t>n</w:t>
      </w:r>
      <w:r>
        <w:rPr>
          <w:color w:val="ED2024"/>
          <w:spacing w:val="2"/>
        </w:rPr>
        <w:t> </w:t>
      </w:r>
      <w:r>
        <w:rPr>
          <w:color w:val="ED2024"/>
          <w:spacing w:val="-1"/>
          <w:w w:val="89"/>
        </w:rPr>
        <w:t>ö</w:t>
      </w:r>
      <w:r>
        <w:rPr>
          <w:color w:val="ED2024"/>
          <w:spacing w:val="1"/>
          <w:w w:val="90"/>
        </w:rPr>
        <w:t>g</w:t>
      </w:r>
      <w:r>
        <w:rPr>
          <w:color w:val="ED2024"/>
          <w:spacing w:val="-1"/>
          <w:w w:val="90"/>
        </w:rPr>
        <w:t>r</w:t>
      </w:r>
      <w:r>
        <w:rPr>
          <w:color w:val="ED2024"/>
          <w:w w:val="90"/>
        </w:rPr>
        <w:t>e</w:t>
      </w:r>
      <w:r>
        <w:rPr>
          <w:color w:val="ED2024"/>
          <w:spacing w:val="-1"/>
          <w:w w:val="88"/>
        </w:rPr>
        <w:t>ncim</w:t>
      </w:r>
      <w:r>
        <w:rPr>
          <w:color w:val="ED2024"/>
          <w:w w:val="88"/>
        </w:rPr>
        <w:t>e</w:t>
      </w:r>
      <w:r>
        <w:rPr>
          <w:color w:val="ED2024"/>
          <w:spacing w:val="3"/>
        </w:rPr>
        <w:t> </w:t>
      </w:r>
      <w:r>
        <w:rPr>
          <w:color w:val="ED2024"/>
          <w:spacing w:val="-1"/>
          <w:w w:val="91"/>
        </w:rPr>
        <w:t>y</w:t>
      </w:r>
      <w:r>
        <w:rPr>
          <w:color w:val="ED2024"/>
          <w:spacing w:val="1"/>
          <w:w w:val="91"/>
        </w:rPr>
        <w:t>a</w:t>
      </w:r>
      <w:r>
        <w:rPr>
          <w:color w:val="ED2024"/>
          <w:w w:val="91"/>
        </w:rPr>
        <w:t>z</w:t>
      </w:r>
      <w:r>
        <w:rPr>
          <w:color w:val="ED2024"/>
          <w:w w:val="31"/>
        </w:rPr>
        <w:t></w:t>
      </w:r>
      <w:r>
        <w:rPr>
          <w:color w:val="ED2024"/>
          <w:spacing w:val="-1"/>
          <w:w w:val="89"/>
        </w:rPr>
        <w:t>l</w:t>
      </w:r>
      <w:r>
        <w:rPr>
          <w:color w:val="ED2024"/>
          <w:w w:val="31"/>
        </w:rPr>
        <w:t></w:t>
      </w:r>
      <w:r>
        <w:rPr>
          <w:color w:val="ED2024"/>
          <w:spacing w:val="-1"/>
          <w:w w:val="89"/>
        </w:rPr>
        <w:t>l</w:t>
      </w:r>
      <w:r>
        <w:rPr>
          <w:color w:val="ED2024"/>
          <w:spacing w:val="-1"/>
          <w:w w:val="89"/>
        </w:rPr>
        <w:t>a</w:t>
      </w:r>
      <w:r>
        <w:rPr>
          <w:color w:val="ED2024"/>
          <w:spacing w:val="-1"/>
          <w:w w:val="88"/>
        </w:rPr>
        <w:t>r</w:t>
      </w:r>
      <w:r>
        <w:rPr>
          <w:color w:val="ED2024"/>
          <w:spacing w:val="-1"/>
          <w:w w:val="89"/>
        </w:rPr>
        <w:t>d</w:t>
      </w:r>
      <w:r>
        <w:rPr>
          <w:color w:val="ED2024"/>
          <w:w w:val="89"/>
        </w:rPr>
        <w:t>a</w:t>
      </w:r>
      <w:r>
        <w:rPr>
          <w:color w:val="ED2024"/>
          <w:spacing w:val="2"/>
        </w:rPr>
        <w:t> </w:t>
      </w:r>
      <w:r>
        <w:rPr>
          <w:color w:val="ED2024"/>
          <w:w w:val="89"/>
        </w:rPr>
        <w:t>fark</w:t>
      </w:r>
      <w:r>
        <w:rPr>
          <w:color w:val="ED2024"/>
          <w:spacing w:val="-1"/>
          <w:w w:val="89"/>
        </w:rPr>
        <w:t>l</w:t>
      </w:r>
      <w:r>
        <w:rPr>
          <w:color w:val="ED2024"/>
          <w:w w:val="31"/>
        </w:rPr>
        <w:t></w:t>
      </w:r>
      <w:r>
        <w:rPr>
          <w:color w:val="ED2024"/>
          <w:spacing w:val="3"/>
        </w:rPr>
        <w:t> </w:t>
      </w:r>
      <w:r>
        <w:rPr>
          <w:color w:val="ED2024"/>
          <w:w w:val="88"/>
        </w:rPr>
        <w:t>sorular </w:t>
      </w:r>
      <w:r>
        <w:rPr>
          <w:color w:val="ED2024"/>
          <w:w w:val="87"/>
        </w:rPr>
        <w:t>m</w:t>
      </w:r>
      <w:r>
        <w:rPr>
          <w:color w:val="ED2024"/>
          <w:w w:val="31"/>
        </w:rPr>
        <w:t></w:t>
      </w:r>
      <w:r>
        <w:rPr>
          <w:color w:val="ED2024"/>
          <w:spacing w:val="-8"/>
        </w:rPr>
        <w:t> </w:t>
      </w:r>
      <w:r>
        <w:rPr>
          <w:color w:val="ED2024"/>
          <w:w w:val="87"/>
        </w:rPr>
        <w:t>h</w:t>
      </w:r>
      <w:r>
        <w:rPr>
          <w:color w:val="ED2024"/>
          <w:spacing w:val="-1"/>
          <w:w w:val="89"/>
        </w:rPr>
        <w:t>a</w:t>
      </w:r>
      <w:r>
        <w:rPr>
          <w:color w:val="ED2024"/>
          <w:w w:val="91"/>
        </w:rPr>
        <w:t>z</w:t>
      </w:r>
      <w:r>
        <w:rPr>
          <w:color w:val="ED2024"/>
          <w:w w:val="31"/>
        </w:rPr>
        <w:t></w:t>
      </w:r>
      <w:r>
        <w:rPr>
          <w:color w:val="ED2024"/>
          <w:spacing w:val="-1"/>
          <w:w w:val="89"/>
        </w:rPr>
        <w:t>rl</w:t>
      </w:r>
      <w:r>
        <w:rPr>
          <w:color w:val="ED2024"/>
          <w:spacing w:val="1"/>
          <w:w w:val="89"/>
        </w:rPr>
        <w:t>a</w:t>
      </w:r>
      <w:r>
        <w:rPr>
          <w:color w:val="ED2024"/>
          <w:spacing w:val="1"/>
          <w:w w:val="87"/>
        </w:rPr>
        <w:t>m</w:t>
      </w:r>
      <w:r>
        <w:rPr>
          <w:color w:val="ED2024"/>
          <w:spacing w:val="-1"/>
          <w:w w:val="89"/>
        </w:rPr>
        <w:t>al</w:t>
      </w:r>
      <w:r>
        <w:rPr>
          <w:color w:val="ED2024"/>
          <w:w w:val="31"/>
        </w:rPr>
        <w:t></w:t>
      </w:r>
      <w:r>
        <w:rPr>
          <w:color w:val="ED2024"/>
          <w:spacing w:val="-1"/>
          <w:w w:val="94"/>
        </w:rPr>
        <w:t>y</w:t>
      </w:r>
      <w:r>
        <w:rPr>
          <w:color w:val="ED2024"/>
          <w:w w:val="31"/>
        </w:rPr>
        <w:t></w:t>
      </w:r>
      <w:r>
        <w:rPr>
          <w:color w:val="ED2024"/>
          <w:w w:val="85"/>
        </w:rPr>
        <w:t>m?</w:t>
      </w:r>
      <w:r>
        <w:rPr>
          <w:color w:val="ED2024"/>
          <w:spacing w:val="-8"/>
        </w:rPr>
        <w:t> </w:t>
      </w:r>
      <w:r>
        <w:rPr>
          <w:color w:val="ED2024"/>
          <w:w w:val="87"/>
        </w:rPr>
        <w:t>Yaz</w:t>
      </w:r>
      <w:r>
        <w:rPr>
          <w:color w:val="ED2024"/>
          <w:w w:val="31"/>
        </w:rPr>
        <w:t></w:t>
      </w:r>
      <w:r>
        <w:rPr>
          <w:color w:val="ED2024"/>
          <w:spacing w:val="-1"/>
          <w:w w:val="89"/>
        </w:rPr>
        <w:t>l</w:t>
      </w:r>
      <w:r>
        <w:rPr>
          <w:color w:val="ED2024"/>
          <w:w w:val="31"/>
        </w:rPr>
        <w:t></w:t>
      </w:r>
      <w:r>
        <w:rPr>
          <w:color w:val="ED2024"/>
          <w:spacing w:val="-1"/>
          <w:w w:val="94"/>
        </w:rPr>
        <w:t>y</w:t>
      </w:r>
      <w:r>
        <w:rPr>
          <w:color w:val="ED2024"/>
          <w:w w:val="31"/>
        </w:rPr>
        <w:t></w:t>
      </w:r>
      <w:r>
        <w:rPr>
          <w:color w:val="ED2024"/>
          <w:spacing w:val="-8"/>
        </w:rPr>
        <w:t> </w:t>
      </w:r>
      <w:r>
        <w:rPr>
          <w:color w:val="ED2024"/>
          <w:w w:val="89"/>
        </w:rPr>
        <w:t>s</w:t>
      </w:r>
      <w:r>
        <w:rPr>
          <w:color w:val="ED2024"/>
          <w:w w:val="31"/>
        </w:rPr>
        <w:t></w:t>
      </w:r>
      <w:r>
        <w:rPr>
          <w:color w:val="ED2024"/>
          <w:spacing w:val="-1"/>
          <w:w w:val="87"/>
        </w:rPr>
        <w:t>n</w:t>
      </w:r>
      <w:r>
        <w:rPr>
          <w:color w:val="ED2024"/>
          <w:w w:val="31"/>
        </w:rPr>
        <w:t></w:t>
      </w:r>
      <w:r>
        <w:rPr>
          <w:color w:val="ED2024"/>
          <w:spacing w:val="-1"/>
          <w:w w:val="87"/>
        </w:rPr>
        <w:t>fl</w:t>
      </w:r>
      <w:r>
        <w:rPr>
          <w:color w:val="ED2024"/>
          <w:w w:val="87"/>
        </w:rPr>
        <w:t>a</w:t>
      </w:r>
      <w:r>
        <w:rPr>
          <w:color w:val="ED2024"/>
          <w:spacing w:val="-8"/>
        </w:rPr>
        <w:t> </w:t>
      </w:r>
      <w:r>
        <w:rPr>
          <w:color w:val="ED2024"/>
          <w:spacing w:val="1"/>
          <w:w w:val="89"/>
        </w:rPr>
        <w:t>a</w:t>
      </w:r>
      <w:r>
        <w:rPr>
          <w:color w:val="ED2024"/>
          <w:spacing w:val="-1"/>
          <w:w w:val="90"/>
        </w:rPr>
        <w:t>yn</w:t>
      </w:r>
      <w:r>
        <w:rPr>
          <w:color w:val="ED2024"/>
          <w:w w:val="31"/>
        </w:rPr>
        <w:t></w:t>
      </w:r>
      <w:r>
        <w:rPr>
          <w:color w:val="ED2024"/>
          <w:spacing w:val="-8"/>
        </w:rPr>
        <w:t> </w:t>
      </w:r>
      <w:r>
        <w:rPr>
          <w:color w:val="ED2024"/>
          <w:spacing w:val="1"/>
          <w:w w:val="89"/>
        </w:rPr>
        <w:t>a</w:t>
      </w:r>
      <w:r>
        <w:rPr>
          <w:color w:val="ED2024"/>
          <w:spacing w:val="-1"/>
          <w:w w:val="88"/>
        </w:rPr>
        <w:t>nd</w:t>
      </w:r>
      <w:r>
        <w:rPr>
          <w:color w:val="ED2024"/>
          <w:w w:val="89"/>
        </w:rPr>
        <w:t>a</w:t>
      </w:r>
      <w:r>
        <w:rPr>
          <w:color w:val="ED2024"/>
          <w:spacing w:val="-8"/>
        </w:rPr>
        <w:t> </w:t>
      </w:r>
      <w:r>
        <w:rPr>
          <w:color w:val="ED2024"/>
          <w:w w:val="87"/>
        </w:rPr>
        <w:t>m</w:t>
      </w:r>
      <w:r>
        <w:rPr>
          <w:color w:val="ED2024"/>
          <w:w w:val="31"/>
        </w:rPr>
        <w:t></w:t>
      </w:r>
      <w:r>
        <w:rPr>
          <w:color w:val="ED2024"/>
          <w:spacing w:val="-8"/>
        </w:rPr>
        <w:t> </w:t>
      </w:r>
      <w:r>
        <w:rPr>
          <w:color w:val="ED2024"/>
          <w:w w:val="94"/>
        </w:rPr>
        <w:t>y</w:t>
      </w:r>
      <w:r>
        <w:rPr>
          <w:color w:val="ED2024"/>
          <w:spacing w:val="-1"/>
          <w:w w:val="89"/>
        </w:rPr>
        <w:t>a</w:t>
      </w:r>
      <w:r>
        <w:rPr>
          <w:color w:val="ED2024"/>
          <w:spacing w:val="-1"/>
          <w:w w:val="90"/>
        </w:rPr>
        <w:t>p</w:t>
      </w:r>
      <w:r>
        <w:rPr>
          <w:color w:val="ED2024"/>
          <w:spacing w:val="1"/>
          <w:w w:val="87"/>
        </w:rPr>
        <w:t>m</w:t>
      </w:r>
      <w:r>
        <w:rPr>
          <w:color w:val="ED2024"/>
          <w:spacing w:val="-1"/>
          <w:w w:val="89"/>
        </w:rPr>
        <w:t>a</w:t>
      </w:r>
      <w:r>
        <w:rPr>
          <w:color w:val="ED2024"/>
          <w:spacing w:val="-1"/>
          <w:w w:val="89"/>
        </w:rPr>
        <w:t>l</w:t>
      </w:r>
      <w:r>
        <w:rPr>
          <w:color w:val="ED2024"/>
          <w:w w:val="31"/>
        </w:rPr>
        <w:t></w:t>
      </w:r>
      <w:r>
        <w:rPr>
          <w:color w:val="ED2024"/>
          <w:spacing w:val="-1"/>
          <w:w w:val="94"/>
        </w:rPr>
        <w:t>y</w:t>
      </w:r>
      <w:r>
        <w:rPr>
          <w:color w:val="ED2024"/>
          <w:spacing w:val="1"/>
          <w:w w:val="31"/>
        </w:rPr>
        <w:t></w:t>
      </w:r>
      <w:r>
        <w:rPr>
          <w:color w:val="ED2024"/>
          <w:w w:val="85"/>
        </w:rPr>
        <w:t>m?</w:t>
      </w:r>
    </w:p>
    <w:p>
      <w:pPr>
        <w:pStyle w:val="BodyText"/>
        <w:spacing w:line="247" w:lineRule="auto" w:before="121"/>
        <w:ind w:left="1308" w:right="328"/>
        <w:jc w:val="both"/>
      </w:pPr>
      <w:r>
        <w:rPr/>
        <w:drawing>
          <wp:anchor distT="0" distB="0" distL="0" distR="0" allowOverlap="1" layoutInCell="1" locked="0" behindDoc="0" simplePos="0" relativeHeight="27568">
            <wp:simplePos x="0" y="0"/>
            <wp:positionH relativeFrom="page">
              <wp:posOffset>753903</wp:posOffset>
            </wp:positionH>
            <wp:positionV relativeFrom="paragraph">
              <wp:posOffset>124813</wp:posOffset>
            </wp:positionV>
            <wp:extent cx="396328" cy="479298"/>
            <wp:effectExtent l="0" t="0" r="0" b="0"/>
            <wp:wrapNone/>
            <wp:docPr id="205" name="image132.jpeg" descr=""/>
            <wp:cNvGraphicFramePr>
              <a:graphicFrameLocks noChangeAspect="1"/>
            </wp:cNvGraphicFramePr>
            <a:graphic>
              <a:graphicData uri="http://schemas.openxmlformats.org/drawingml/2006/picture">
                <pic:pic>
                  <pic:nvPicPr>
                    <pic:cNvPr id="206"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 </w:t>
      </w:r>
      <w:r>
        <w:rPr>
          <w:color w:val="231F20"/>
        </w:rPr>
        <w:t>BEP Geliçtirme Birimince ögrencinin yetersizligi dogrultusunda BEP Planı düzenlenmesi kararı alınan derslerde; BEP’de belirlenen kazanımlar (Uzun ve kısa dönemli amaçlar) dikkate</w:t>
      </w:r>
      <w:r>
        <w:rPr>
          <w:color w:val="231F20"/>
          <w:spacing w:val="-17"/>
        </w:rPr>
        <w:t> </w:t>
      </w:r>
      <w:r>
        <w:rPr>
          <w:color w:val="231F20"/>
        </w:rPr>
        <w:t>alınarak</w:t>
      </w:r>
      <w:r>
        <w:rPr>
          <w:color w:val="231F20"/>
          <w:spacing w:val="-18"/>
        </w:rPr>
        <w:t> </w:t>
      </w:r>
      <w:r>
        <w:rPr>
          <w:color w:val="231F20"/>
        </w:rPr>
        <w:t>sözlü</w:t>
      </w:r>
      <w:r>
        <w:rPr>
          <w:color w:val="231F20"/>
          <w:spacing w:val="-17"/>
        </w:rPr>
        <w:t> </w:t>
      </w:r>
      <w:r>
        <w:rPr>
          <w:color w:val="231F20"/>
        </w:rPr>
        <w:t>ve</w:t>
      </w:r>
      <w:r>
        <w:rPr>
          <w:color w:val="231F20"/>
          <w:spacing w:val="-17"/>
        </w:rPr>
        <w:t> </w:t>
      </w:r>
      <w:r>
        <w:rPr>
          <w:color w:val="231F20"/>
        </w:rPr>
        <w:t>yazılı</w:t>
      </w:r>
      <w:r>
        <w:rPr>
          <w:color w:val="231F20"/>
          <w:spacing w:val="-16"/>
        </w:rPr>
        <w:t> </w:t>
      </w:r>
      <w:r>
        <w:rPr>
          <w:color w:val="231F20"/>
        </w:rPr>
        <w:t>soruları</w:t>
      </w:r>
      <w:r>
        <w:rPr>
          <w:color w:val="231F20"/>
          <w:spacing w:val="-17"/>
        </w:rPr>
        <w:t> </w:t>
      </w:r>
      <w:r>
        <w:rPr>
          <w:color w:val="231F20"/>
        </w:rPr>
        <w:t>düzenlenir</w:t>
      </w:r>
      <w:r>
        <w:rPr>
          <w:color w:val="231F20"/>
          <w:spacing w:val="-17"/>
        </w:rPr>
        <w:t> </w:t>
      </w:r>
      <w:r>
        <w:rPr>
          <w:color w:val="231F20"/>
        </w:rPr>
        <w:t>ve</w:t>
      </w:r>
      <w:r>
        <w:rPr>
          <w:color w:val="231F20"/>
          <w:spacing w:val="-18"/>
        </w:rPr>
        <w:t> </w:t>
      </w:r>
      <w:r>
        <w:rPr>
          <w:color w:val="231F20"/>
        </w:rPr>
        <w:t>degerlendirilir.</w:t>
      </w:r>
    </w:p>
    <w:p>
      <w:pPr>
        <w:pStyle w:val="BodyText"/>
        <w:spacing w:line="247" w:lineRule="auto" w:before="2"/>
        <w:ind w:left="462" w:right="84" w:hanging="1"/>
      </w:pPr>
      <w:r>
        <w:rPr>
          <w:color w:val="231F20"/>
        </w:rPr>
        <w:t>Ögrencinin yetersizlik türü ve hazır bulunuçlugu dikkate alınarak sınavlar diger ögrencilerle birlikte yapılabilecegi gibi farklı zamanlarda da yapılabilir.</w:t>
      </w:r>
    </w:p>
    <w:p>
      <w:pPr>
        <w:pStyle w:val="BodyText"/>
        <w:spacing w:before="1"/>
        <w:rPr>
          <w:sz w:val="21"/>
        </w:rPr>
      </w:pPr>
    </w:p>
    <w:p>
      <w:pPr>
        <w:pStyle w:val="Heading6"/>
        <w:numPr>
          <w:ilvl w:val="0"/>
          <w:numId w:val="61"/>
        </w:numPr>
        <w:tabs>
          <w:tab w:pos="889" w:val="left" w:leader="none"/>
        </w:tabs>
        <w:spacing w:line="247" w:lineRule="auto" w:before="1" w:after="0"/>
        <w:ind w:left="888" w:right="329" w:hanging="426"/>
        <w:jc w:val="left"/>
      </w:pPr>
      <w:r>
        <w:rPr>
          <w:color w:val="ED2024"/>
          <w:spacing w:val="-1"/>
          <w:w w:val="82"/>
        </w:rPr>
        <w:t>SO</w:t>
      </w:r>
      <w:r>
        <w:rPr>
          <w:color w:val="ED2024"/>
          <w:w w:val="82"/>
        </w:rPr>
        <w:t>R</w:t>
      </w:r>
      <w:r>
        <w:rPr>
          <w:color w:val="ED2024"/>
          <w:spacing w:val="-1"/>
          <w:w w:val="79"/>
        </w:rPr>
        <w:t>U</w:t>
      </w:r>
      <w:r>
        <w:rPr>
          <w:color w:val="ED2024"/>
          <w:w w:val="79"/>
        </w:rPr>
        <w:t>:</w:t>
      </w:r>
      <w:r>
        <w:rPr>
          <w:color w:val="ED2024"/>
          <w:spacing w:val="20"/>
        </w:rPr>
        <w:t> </w:t>
      </w:r>
      <w:r>
        <w:rPr>
          <w:color w:val="ED2024"/>
          <w:spacing w:val="-1"/>
          <w:w w:val="88"/>
        </w:rPr>
        <w:t>Öze</w:t>
      </w:r>
      <w:r>
        <w:rPr>
          <w:color w:val="ED2024"/>
          <w:w w:val="88"/>
        </w:rPr>
        <w:t>l</w:t>
      </w:r>
      <w:r>
        <w:rPr>
          <w:color w:val="ED2024"/>
          <w:spacing w:val="21"/>
        </w:rPr>
        <w:t> </w:t>
      </w:r>
      <w:r>
        <w:rPr>
          <w:color w:val="ED2024"/>
          <w:spacing w:val="-1"/>
          <w:w w:val="92"/>
        </w:rPr>
        <w:t>e</w:t>
      </w:r>
      <w:r>
        <w:rPr>
          <w:color w:val="ED2024"/>
          <w:spacing w:val="-1"/>
          <w:w w:val="90"/>
        </w:rPr>
        <w:t>g</w:t>
      </w:r>
      <w:r>
        <w:rPr>
          <w:color w:val="ED2024"/>
          <w:w w:val="88"/>
        </w:rPr>
        <w:t>i</w:t>
      </w:r>
      <w:r>
        <w:rPr>
          <w:color w:val="ED2024"/>
          <w:w w:val="91"/>
        </w:rPr>
        <w:t>t</w:t>
      </w:r>
      <w:r>
        <w:rPr>
          <w:color w:val="ED2024"/>
          <w:w w:val="88"/>
        </w:rPr>
        <w:t>i</w:t>
      </w:r>
      <w:r>
        <w:rPr>
          <w:color w:val="ED2024"/>
          <w:w w:val="87"/>
        </w:rPr>
        <w:t>m</w:t>
      </w:r>
      <w:r>
        <w:rPr>
          <w:color w:val="ED2024"/>
          <w:w w:val="92"/>
        </w:rPr>
        <w:t>e</w:t>
      </w:r>
      <w:r>
        <w:rPr>
          <w:color w:val="ED2024"/>
          <w:spacing w:val="19"/>
        </w:rPr>
        <w:t> </w:t>
      </w:r>
      <w:r>
        <w:rPr>
          <w:color w:val="ED2024"/>
          <w:w w:val="88"/>
        </w:rPr>
        <w:t>muhtaç</w:t>
      </w:r>
      <w:r>
        <w:rPr>
          <w:color w:val="ED2024"/>
          <w:spacing w:val="20"/>
        </w:rPr>
        <w:t> </w:t>
      </w:r>
      <w:r>
        <w:rPr>
          <w:color w:val="ED2024"/>
          <w:w w:val="89"/>
        </w:rPr>
        <w:t>çocukla</w:t>
      </w:r>
      <w:r>
        <w:rPr>
          <w:color w:val="ED2024"/>
          <w:spacing w:val="-1"/>
          <w:w w:val="89"/>
        </w:rPr>
        <w:t>r</w:t>
      </w:r>
      <w:r>
        <w:rPr>
          <w:color w:val="ED2024"/>
          <w:w w:val="31"/>
        </w:rPr>
        <w:t></w:t>
      </w:r>
      <w:r>
        <w:rPr>
          <w:color w:val="ED2024"/>
          <w:w w:val="87"/>
        </w:rPr>
        <w:t>n</w:t>
      </w:r>
      <w:r>
        <w:rPr>
          <w:color w:val="ED2024"/>
          <w:spacing w:val="20"/>
        </w:rPr>
        <w:t> </w:t>
      </w:r>
      <w:r>
        <w:rPr>
          <w:color w:val="ED2024"/>
          <w:spacing w:val="-1"/>
          <w:w w:val="92"/>
        </w:rPr>
        <w:t>e</w:t>
      </w:r>
      <w:r>
        <w:rPr>
          <w:color w:val="ED2024"/>
          <w:spacing w:val="-1"/>
          <w:w w:val="90"/>
        </w:rPr>
        <w:t>g</w:t>
      </w:r>
      <w:r>
        <w:rPr>
          <w:color w:val="ED2024"/>
          <w:w w:val="88"/>
        </w:rPr>
        <w:t>i</w:t>
      </w:r>
      <w:r>
        <w:rPr>
          <w:color w:val="ED2024"/>
          <w:w w:val="91"/>
        </w:rPr>
        <w:t>t</w:t>
      </w:r>
      <w:r>
        <w:rPr>
          <w:color w:val="ED2024"/>
          <w:w w:val="88"/>
        </w:rPr>
        <w:t>i</w:t>
      </w:r>
      <w:r>
        <w:rPr>
          <w:color w:val="ED2024"/>
          <w:w w:val="87"/>
        </w:rPr>
        <w:t>m</w:t>
      </w:r>
      <w:r>
        <w:rPr>
          <w:color w:val="ED2024"/>
          <w:w w:val="88"/>
        </w:rPr>
        <w:t>i</w:t>
      </w:r>
      <w:r>
        <w:rPr>
          <w:color w:val="ED2024"/>
          <w:spacing w:val="20"/>
        </w:rPr>
        <w:t> </w:t>
      </w:r>
      <w:r>
        <w:rPr>
          <w:color w:val="ED2024"/>
          <w:spacing w:val="-1"/>
          <w:w w:val="90"/>
        </w:rPr>
        <w:t>il</w:t>
      </w:r>
      <w:r>
        <w:rPr>
          <w:color w:val="ED2024"/>
          <w:w w:val="90"/>
        </w:rPr>
        <w:t>e</w:t>
      </w:r>
      <w:r>
        <w:rPr>
          <w:color w:val="ED2024"/>
          <w:spacing w:val="19"/>
        </w:rPr>
        <w:t> </w:t>
      </w:r>
      <w:r>
        <w:rPr>
          <w:color w:val="ED2024"/>
          <w:spacing w:val="-1"/>
          <w:w w:val="89"/>
        </w:rPr>
        <w:t>ilg</w:t>
      </w:r>
      <w:r>
        <w:rPr>
          <w:color w:val="ED2024"/>
          <w:spacing w:val="1"/>
          <w:w w:val="89"/>
        </w:rPr>
        <w:t>i</w:t>
      </w:r>
      <w:r>
        <w:rPr>
          <w:color w:val="ED2024"/>
          <w:spacing w:val="-1"/>
          <w:w w:val="83"/>
        </w:rPr>
        <w:t>li</w:t>
      </w:r>
      <w:r>
        <w:rPr>
          <w:color w:val="ED2024"/>
          <w:w w:val="83"/>
        </w:rPr>
        <w:t>,</w:t>
      </w:r>
      <w:r>
        <w:rPr>
          <w:color w:val="ED2024"/>
          <w:spacing w:val="19"/>
        </w:rPr>
        <w:t> </w:t>
      </w:r>
      <w:r>
        <w:rPr>
          <w:color w:val="ED2024"/>
          <w:spacing w:val="1"/>
          <w:w w:val="87"/>
        </w:rPr>
        <w:t>m</w:t>
      </w:r>
      <w:r>
        <w:rPr>
          <w:color w:val="ED2024"/>
          <w:w w:val="88"/>
        </w:rPr>
        <w:t>i</w:t>
      </w:r>
      <w:r>
        <w:rPr>
          <w:color w:val="ED2024"/>
          <w:spacing w:val="-1"/>
          <w:w w:val="89"/>
        </w:rPr>
        <w:t>ll</w:t>
      </w:r>
      <w:r>
        <w:rPr>
          <w:color w:val="ED2024"/>
          <w:w w:val="89"/>
        </w:rPr>
        <w:t>i</w:t>
      </w:r>
      <w:r>
        <w:rPr>
          <w:color w:val="ED2024"/>
          <w:spacing w:val="20"/>
        </w:rPr>
        <w:t> </w:t>
      </w:r>
      <w:r>
        <w:rPr>
          <w:color w:val="ED2024"/>
          <w:spacing w:val="-1"/>
          <w:w w:val="92"/>
        </w:rPr>
        <w:t>e</w:t>
      </w:r>
      <w:r>
        <w:rPr>
          <w:color w:val="ED2024"/>
          <w:spacing w:val="-1"/>
          <w:w w:val="90"/>
        </w:rPr>
        <w:t>g</w:t>
      </w:r>
      <w:r>
        <w:rPr>
          <w:color w:val="ED2024"/>
          <w:w w:val="88"/>
        </w:rPr>
        <w:t>i</w:t>
      </w:r>
      <w:r>
        <w:rPr>
          <w:color w:val="ED2024"/>
          <w:w w:val="91"/>
        </w:rPr>
        <w:t>t</w:t>
      </w:r>
      <w:r>
        <w:rPr>
          <w:color w:val="ED2024"/>
          <w:spacing w:val="1"/>
          <w:w w:val="88"/>
        </w:rPr>
        <w:t>i</w:t>
      </w:r>
      <w:r>
        <w:rPr>
          <w:color w:val="ED2024"/>
          <w:w w:val="87"/>
        </w:rPr>
        <w:t>m </w:t>
      </w:r>
      <w:r>
        <w:rPr>
          <w:color w:val="ED2024"/>
          <w:w w:val="87"/>
        </w:rPr>
        <w:t>m</w:t>
      </w:r>
      <w:r>
        <w:rPr>
          <w:color w:val="ED2024"/>
          <w:spacing w:val="-1"/>
          <w:w w:val="87"/>
        </w:rPr>
        <w:t>ü</w:t>
      </w:r>
      <w:r>
        <w:rPr>
          <w:color w:val="ED2024"/>
          <w:w w:val="88"/>
        </w:rPr>
        <w:t>d</w:t>
      </w:r>
      <w:r>
        <w:rPr>
          <w:color w:val="ED2024"/>
          <w:spacing w:val="-1"/>
          <w:w w:val="88"/>
        </w:rPr>
        <w:t>ü</w:t>
      </w:r>
      <w:r>
        <w:rPr>
          <w:color w:val="ED2024"/>
          <w:w w:val="88"/>
        </w:rPr>
        <w:t>r</w:t>
      </w:r>
      <w:r>
        <w:rPr>
          <w:color w:val="ED2024"/>
          <w:spacing w:val="-1"/>
          <w:w w:val="88"/>
        </w:rPr>
        <w:t>l</w:t>
      </w:r>
      <w:r>
        <w:rPr>
          <w:color w:val="ED2024"/>
          <w:w w:val="90"/>
        </w:rPr>
        <w:t>ü</w:t>
      </w:r>
      <w:r>
        <w:rPr>
          <w:color w:val="ED2024"/>
          <w:spacing w:val="-1"/>
          <w:w w:val="90"/>
        </w:rPr>
        <w:t>k</w:t>
      </w:r>
      <w:r>
        <w:rPr>
          <w:color w:val="ED2024"/>
          <w:spacing w:val="-1"/>
          <w:w w:val="89"/>
        </w:rPr>
        <w:t>l</w:t>
      </w:r>
      <w:r>
        <w:rPr>
          <w:color w:val="ED2024"/>
          <w:spacing w:val="1"/>
          <w:w w:val="92"/>
        </w:rPr>
        <w:t>e</w:t>
      </w:r>
      <w:r>
        <w:rPr>
          <w:color w:val="ED2024"/>
          <w:spacing w:val="-1"/>
          <w:w w:val="88"/>
        </w:rPr>
        <w:t>r</w:t>
      </w:r>
      <w:r>
        <w:rPr>
          <w:color w:val="ED2024"/>
          <w:w w:val="87"/>
        </w:rPr>
        <w:t>i</w:t>
      </w:r>
      <w:r>
        <w:rPr>
          <w:color w:val="ED2024"/>
          <w:spacing w:val="-1"/>
          <w:w w:val="87"/>
        </w:rPr>
        <w:t>n</w:t>
      </w:r>
      <w:r>
        <w:rPr>
          <w:color w:val="ED2024"/>
          <w:w w:val="87"/>
        </w:rPr>
        <w:t>in</w:t>
      </w:r>
      <w:r>
        <w:rPr>
          <w:color w:val="ED2024"/>
          <w:spacing w:val="-7"/>
        </w:rPr>
        <w:t> </w:t>
      </w:r>
      <w:r>
        <w:rPr>
          <w:color w:val="ED2024"/>
          <w:spacing w:val="-1"/>
          <w:w w:val="89"/>
        </w:rPr>
        <w:t>g</w:t>
      </w:r>
      <w:r>
        <w:rPr>
          <w:color w:val="ED2024"/>
          <w:spacing w:val="1"/>
          <w:w w:val="89"/>
        </w:rPr>
        <w:t>ö</w:t>
      </w:r>
      <w:r>
        <w:rPr>
          <w:color w:val="ED2024"/>
          <w:spacing w:val="-1"/>
          <w:w w:val="91"/>
        </w:rPr>
        <w:t>re</w:t>
      </w:r>
      <w:r>
        <w:rPr>
          <w:color w:val="ED2024"/>
          <w:w w:val="91"/>
        </w:rPr>
        <w:t>v</w:t>
      </w:r>
      <w:r>
        <w:rPr>
          <w:color w:val="ED2024"/>
          <w:spacing w:val="-6"/>
        </w:rPr>
        <w:t> </w:t>
      </w:r>
      <w:r>
        <w:rPr>
          <w:color w:val="ED2024"/>
          <w:spacing w:val="-1"/>
          <w:w w:val="93"/>
        </w:rPr>
        <w:t>v</w:t>
      </w:r>
      <w:r>
        <w:rPr>
          <w:color w:val="ED2024"/>
          <w:w w:val="93"/>
        </w:rPr>
        <w:t>e</w:t>
      </w:r>
      <w:r>
        <w:rPr>
          <w:color w:val="ED2024"/>
          <w:spacing w:val="-8"/>
        </w:rPr>
        <w:t> </w:t>
      </w:r>
      <w:r>
        <w:rPr>
          <w:color w:val="ED2024"/>
          <w:w w:val="89"/>
        </w:rPr>
        <w:t>s</w:t>
      </w:r>
      <w:r>
        <w:rPr>
          <w:color w:val="ED2024"/>
          <w:spacing w:val="1"/>
          <w:w w:val="89"/>
        </w:rPr>
        <w:t>o</w:t>
      </w:r>
      <w:r>
        <w:rPr>
          <w:color w:val="ED2024"/>
          <w:w w:val="88"/>
        </w:rPr>
        <w:t>rumlulukla</w:t>
      </w:r>
      <w:r>
        <w:rPr>
          <w:color w:val="ED2024"/>
          <w:spacing w:val="-1"/>
          <w:w w:val="88"/>
        </w:rPr>
        <w:t>r</w:t>
      </w:r>
      <w:r>
        <w:rPr>
          <w:color w:val="ED2024"/>
          <w:w w:val="31"/>
        </w:rPr>
        <w:t></w:t>
      </w:r>
      <w:r>
        <w:rPr>
          <w:color w:val="ED2024"/>
          <w:spacing w:val="-7"/>
        </w:rPr>
        <w:t> </w:t>
      </w:r>
      <w:r>
        <w:rPr>
          <w:color w:val="ED2024"/>
          <w:spacing w:val="-1"/>
          <w:w w:val="87"/>
        </w:rPr>
        <w:t>n</w:t>
      </w:r>
      <w:r>
        <w:rPr>
          <w:color w:val="ED2024"/>
          <w:spacing w:val="1"/>
          <w:w w:val="92"/>
        </w:rPr>
        <w:t>e</w:t>
      </w:r>
      <w:r>
        <w:rPr>
          <w:color w:val="ED2024"/>
          <w:spacing w:val="-1"/>
          <w:w w:val="89"/>
        </w:rPr>
        <w:t>l</w:t>
      </w:r>
      <w:r>
        <w:rPr>
          <w:color w:val="ED2024"/>
          <w:spacing w:val="-1"/>
          <w:w w:val="92"/>
        </w:rPr>
        <w:t>e</w:t>
      </w:r>
      <w:r>
        <w:rPr>
          <w:color w:val="ED2024"/>
          <w:w w:val="88"/>
        </w:rPr>
        <w:t>r</w:t>
      </w:r>
      <w:r>
        <w:rPr>
          <w:color w:val="ED2024"/>
          <w:spacing w:val="-1"/>
          <w:w w:val="89"/>
        </w:rPr>
        <w:t>d</w:t>
      </w:r>
      <w:r>
        <w:rPr>
          <w:color w:val="ED2024"/>
          <w:spacing w:val="-1"/>
          <w:w w:val="88"/>
        </w:rPr>
        <w:t>i</w:t>
      </w:r>
      <w:r>
        <w:rPr>
          <w:color w:val="ED2024"/>
          <w:spacing w:val="-1"/>
          <w:w w:val="88"/>
        </w:rPr>
        <w:t>r</w:t>
      </w:r>
      <w:r>
        <w:rPr>
          <w:color w:val="ED2024"/>
          <w:w w:val="82"/>
        </w:rPr>
        <w:t>?</w:t>
      </w:r>
    </w:p>
    <w:p>
      <w:pPr>
        <w:pStyle w:val="BodyText"/>
        <w:spacing w:line="247" w:lineRule="auto" w:before="121"/>
        <w:ind w:left="1308" w:right="328"/>
        <w:jc w:val="both"/>
      </w:pPr>
      <w:r>
        <w:rPr/>
        <w:drawing>
          <wp:anchor distT="0" distB="0" distL="0" distR="0" allowOverlap="1" layoutInCell="1" locked="0" behindDoc="1" simplePos="0" relativeHeight="268070279">
            <wp:simplePos x="0" y="0"/>
            <wp:positionH relativeFrom="page">
              <wp:posOffset>753903</wp:posOffset>
            </wp:positionH>
            <wp:positionV relativeFrom="paragraph">
              <wp:posOffset>124783</wp:posOffset>
            </wp:positionV>
            <wp:extent cx="396328" cy="479298"/>
            <wp:effectExtent l="0" t="0" r="0" b="0"/>
            <wp:wrapNone/>
            <wp:docPr id="207" name="image132.jpeg" descr=""/>
            <wp:cNvGraphicFramePr>
              <a:graphicFrameLocks noChangeAspect="1"/>
            </wp:cNvGraphicFramePr>
            <a:graphic>
              <a:graphicData uri="http://schemas.openxmlformats.org/drawingml/2006/picture">
                <pic:pic>
                  <pic:nvPicPr>
                    <pic:cNvPr id="208"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w w:val="95"/>
        </w:rPr>
        <w:t>CEVAP: </w:t>
      </w:r>
      <w:r>
        <w:rPr>
          <w:color w:val="231F20"/>
          <w:w w:val="95"/>
        </w:rPr>
        <w:t>Mili egitim müdürlüklerinin özel egitime muhtaç çocukların </w:t>
      </w:r>
      <w:r>
        <w:rPr>
          <w:color w:val="231F20"/>
        </w:rPr>
        <w:t>egitimi ile ilgili, görev ve sorumlulukları ‘millî egitim müdürlükleri yönetmeliginin’</w:t>
      </w:r>
      <w:r>
        <w:rPr>
          <w:color w:val="231F20"/>
          <w:spacing w:val="21"/>
        </w:rPr>
        <w:t> </w:t>
      </w:r>
      <w:r>
        <w:rPr>
          <w:color w:val="231F20"/>
        </w:rPr>
        <w:t>egitim</w:t>
      </w:r>
      <w:r>
        <w:rPr>
          <w:color w:val="231F20"/>
          <w:spacing w:val="-15"/>
        </w:rPr>
        <w:t> </w:t>
      </w:r>
      <w:r>
        <w:rPr>
          <w:color w:val="231F20"/>
        </w:rPr>
        <w:t>ögretim</w:t>
      </w:r>
      <w:r>
        <w:rPr>
          <w:color w:val="231F20"/>
          <w:spacing w:val="-14"/>
        </w:rPr>
        <w:t> </w:t>
      </w:r>
      <w:r>
        <w:rPr>
          <w:color w:val="231F20"/>
        </w:rPr>
        <w:t>hizmetleri</w:t>
      </w:r>
      <w:r>
        <w:rPr>
          <w:color w:val="231F20"/>
          <w:spacing w:val="-16"/>
        </w:rPr>
        <w:t> </w:t>
      </w:r>
      <w:r>
        <w:rPr>
          <w:color w:val="231F20"/>
        </w:rPr>
        <w:t>ile</w:t>
      </w:r>
      <w:r>
        <w:rPr>
          <w:color w:val="231F20"/>
          <w:spacing w:val="-16"/>
        </w:rPr>
        <w:t> </w:t>
      </w:r>
      <w:r>
        <w:rPr>
          <w:color w:val="231F20"/>
        </w:rPr>
        <w:t>ilgili</w:t>
      </w:r>
      <w:r>
        <w:rPr>
          <w:color w:val="231F20"/>
          <w:spacing w:val="-16"/>
        </w:rPr>
        <w:t> </w:t>
      </w:r>
      <w:r>
        <w:rPr>
          <w:color w:val="231F20"/>
        </w:rPr>
        <w:t>görevleri</w:t>
      </w:r>
      <w:r>
        <w:rPr>
          <w:color w:val="231F20"/>
          <w:spacing w:val="-16"/>
        </w:rPr>
        <w:t> </w:t>
      </w:r>
      <w:r>
        <w:rPr>
          <w:color w:val="231F20"/>
        </w:rPr>
        <w:t>32,33</w:t>
      </w:r>
      <w:r>
        <w:rPr>
          <w:color w:val="231F20"/>
          <w:spacing w:val="-16"/>
        </w:rPr>
        <w:t> </w:t>
      </w:r>
      <w:r>
        <w:rPr>
          <w:color w:val="231F20"/>
        </w:rPr>
        <w:t>ve</w:t>
      </w:r>
    </w:p>
    <w:p>
      <w:pPr>
        <w:spacing w:line="247" w:lineRule="auto" w:before="1"/>
        <w:ind w:left="462" w:right="328" w:firstLine="846"/>
        <w:jc w:val="both"/>
        <w:rPr>
          <w:sz w:val="22"/>
        </w:rPr>
      </w:pPr>
      <w:r>
        <w:rPr>
          <w:color w:val="231F20"/>
          <w:w w:val="95"/>
          <w:sz w:val="22"/>
        </w:rPr>
        <w:t>35. maddelerinde belirtilmiçtir. Buna göre; </w:t>
      </w:r>
      <w:r>
        <w:rPr>
          <w:b/>
          <w:color w:val="231F20"/>
          <w:w w:val="95"/>
          <w:sz w:val="22"/>
        </w:rPr>
        <w:t>Özel egitime muhtaç </w:t>
      </w:r>
      <w:r>
        <w:rPr>
          <w:b/>
          <w:color w:val="231F20"/>
          <w:w w:val="89"/>
          <w:sz w:val="22"/>
        </w:rPr>
        <w:t>çocuk</w:t>
      </w:r>
      <w:r>
        <w:rPr>
          <w:b/>
          <w:color w:val="231F20"/>
          <w:spacing w:val="-1"/>
          <w:w w:val="89"/>
          <w:sz w:val="22"/>
        </w:rPr>
        <w:t>lar</w:t>
      </w:r>
      <w:r>
        <w:rPr>
          <w:b/>
          <w:color w:val="231F20"/>
          <w:spacing w:val="1"/>
          <w:w w:val="31"/>
          <w:sz w:val="22"/>
        </w:rPr>
        <w:t></w:t>
      </w:r>
      <w:r>
        <w:rPr>
          <w:b/>
          <w:color w:val="231F20"/>
          <w:w w:val="87"/>
          <w:sz w:val="22"/>
        </w:rPr>
        <w:t>n</w:t>
      </w:r>
      <w:r>
        <w:rPr>
          <w:b/>
          <w:color w:val="231F20"/>
          <w:sz w:val="22"/>
        </w:rPr>
        <w:t> </w:t>
      </w:r>
      <w:r>
        <w:rPr>
          <w:b/>
          <w:color w:val="231F20"/>
          <w:spacing w:val="-15"/>
          <w:sz w:val="22"/>
        </w:rPr>
        <w:t> </w:t>
      </w:r>
      <w:r>
        <w:rPr>
          <w:b/>
          <w:color w:val="231F20"/>
          <w:spacing w:val="-1"/>
          <w:w w:val="92"/>
          <w:sz w:val="22"/>
        </w:rPr>
        <w:t>e</w:t>
      </w:r>
      <w:r>
        <w:rPr>
          <w:b/>
          <w:color w:val="231F20"/>
          <w:spacing w:val="-1"/>
          <w:w w:val="90"/>
          <w:sz w:val="22"/>
        </w:rPr>
        <w:t>g</w:t>
      </w:r>
      <w:r>
        <w:rPr>
          <w:b/>
          <w:color w:val="231F20"/>
          <w:w w:val="88"/>
          <w:sz w:val="22"/>
        </w:rPr>
        <w:t>i</w:t>
      </w:r>
      <w:r>
        <w:rPr>
          <w:b/>
          <w:color w:val="231F20"/>
          <w:w w:val="91"/>
          <w:sz w:val="22"/>
        </w:rPr>
        <w:t>t</w:t>
      </w:r>
      <w:r>
        <w:rPr>
          <w:b/>
          <w:color w:val="231F20"/>
          <w:w w:val="88"/>
          <w:sz w:val="22"/>
        </w:rPr>
        <w:t>i</w:t>
      </w:r>
      <w:r>
        <w:rPr>
          <w:b/>
          <w:color w:val="231F20"/>
          <w:w w:val="87"/>
          <w:sz w:val="22"/>
        </w:rPr>
        <w:t>m</w:t>
      </w:r>
      <w:r>
        <w:rPr>
          <w:b/>
          <w:color w:val="231F20"/>
          <w:w w:val="88"/>
          <w:sz w:val="22"/>
        </w:rPr>
        <w:t>i</w:t>
      </w:r>
      <w:r>
        <w:rPr>
          <w:b/>
          <w:color w:val="231F20"/>
          <w:sz w:val="22"/>
        </w:rPr>
        <w:t> </w:t>
      </w:r>
      <w:r>
        <w:rPr>
          <w:b/>
          <w:color w:val="231F20"/>
          <w:spacing w:val="-16"/>
          <w:sz w:val="22"/>
        </w:rPr>
        <w:t> </w:t>
      </w:r>
      <w:r>
        <w:rPr>
          <w:b/>
          <w:color w:val="231F20"/>
          <w:spacing w:val="-1"/>
          <w:w w:val="90"/>
          <w:sz w:val="22"/>
        </w:rPr>
        <w:t>il</w:t>
      </w:r>
      <w:r>
        <w:rPr>
          <w:b/>
          <w:color w:val="231F20"/>
          <w:w w:val="90"/>
          <w:sz w:val="22"/>
        </w:rPr>
        <w:t>e</w:t>
      </w:r>
      <w:r>
        <w:rPr>
          <w:b/>
          <w:color w:val="231F20"/>
          <w:sz w:val="22"/>
        </w:rPr>
        <w:t> </w:t>
      </w:r>
      <w:r>
        <w:rPr>
          <w:b/>
          <w:color w:val="231F20"/>
          <w:spacing w:val="-15"/>
          <w:sz w:val="22"/>
        </w:rPr>
        <w:t> </w:t>
      </w:r>
      <w:r>
        <w:rPr>
          <w:b/>
          <w:color w:val="231F20"/>
          <w:spacing w:val="-1"/>
          <w:w w:val="88"/>
          <w:sz w:val="22"/>
        </w:rPr>
        <w:t>i</w:t>
      </w:r>
      <w:r>
        <w:rPr>
          <w:b/>
          <w:color w:val="231F20"/>
          <w:spacing w:val="-1"/>
          <w:w w:val="89"/>
          <w:sz w:val="22"/>
        </w:rPr>
        <w:t>l</w:t>
      </w:r>
      <w:r>
        <w:rPr>
          <w:b/>
          <w:color w:val="231F20"/>
          <w:w w:val="90"/>
          <w:sz w:val="22"/>
        </w:rPr>
        <w:t>g</w:t>
      </w:r>
      <w:r>
        <w:rPr>
          <w:b/>
          <w:color w:val="231F20"/>
          <w:spacing w:val="-1"/>
          <w:w w:val="88"/>
          <w:sz w:val="22"/>
        </w:rPr>
        <w:t>i</w:t>
      </w:r>
      <w:r>
        <w:rPr>
          <w:b/>
          <w:color w:val="231F20"/>
          <w:spacing w:val="-1"/>
          <w:w w:val="89"/>
          <w:sz w:val="22"/>
        </w:rPr>
        <w:t>l</w:t>
      </w:r>
      <w:r>
        <w:rPr>
          <w:b/>
          <w:color w:val="231F20"/>
          <w:w w:val="88"/>
          <w:sz w:val="22"/>
        </w:rPr>
        <w:t>i</w:t>
      </w:r>
      <w:r>
        <w:rPr>
          <w:b/>
          <w:color w:val="231F20"/>
          <w:sz w:val="22"/>
        </w:rPr>
        <w:t> </w:t>
      </w:r>
      <w:r>
        <w:rPr>
          <w:b/>
          <w:color w:val="231F20"/>
          <w:spacing w:val="-15"/>
          <w:sz w:val="22"/>
        </w:rPr>
        <w:t> </w:t>
      </w:r>
      <w:r>
        <w:rPr>
          <w:b/>
          <w:color w:val="231F20"/>
          <w:spacing w:val="-1"/>
          <w:w w:val="90"/>
          <w:sz w:val="22"/>
        </w:rPr>
        <w:t>tedbirler</w:t>
      </w:r>
      <w:r>
        <w:rPr>
          <w:b/>
          <w:color w:val="231F20"/>
          <w:spacing w:val="1"/>
          <w:w w:val="90"/>
          <w:sz w:val="22"/>
        </w:rPr>
        <w:t>i</w:t>
      </w:r>
      <w:r>
        <w:rPr>
          <w:b/>
          <w:color w:val="231F20"/>
          <w:w w:val="87"/>
          <w:sz w:val="22"/>
        </w:rPr>
        <w:t>n</w:t>
      </w:r>
      <w:r>
        <w:rPr>
          <w:b/>
          <w:color w:val="231F20"/>
          <w:sz w:val="22"/>
        </w:rPr>
        <w:t> </w:t>
      </w:r>
      <w:r>
        <w:rPr>
          <w:b/>
          <w:color w:val="231F20"/>
          <w:spacing w:val="-16"/>
          <w:sz w:val="22"/>
        </w:rPr>
        <w:t> </w:t>
      </w:r>
      <w:r>
        <w:rPr>
          <w:b/>
          <w:color w:val="231F20"/>
          <w:spacing w:val="1"/>
          <w:w w:val="89"/>
          <w:sz w:val="22"/>
        </w:rPr>
        <w:t>a</w:t>
      </w:r>
      <w:r>
        <w:rPr>
          <w:b/>
          <w:color w:val="231F20"/>
          <w:spacing w:val="-1"/>
          <w:w w:val="89"/>
          <w:sz w:val="22"/>
        </w:rPr>
        <w:t>l</w:t>
      </w:r>
      <w:r>
        <w:rPr>
          <w:b/>
          <w:color w:val="231F20"/>
          <w:w w:val="31"/>
          <w:sz w:val="22"/>
        </w:rPr>
        <w:t></w:t>
      </w:r>
      <w:r>
        <w:rPr>
          <w:b/>
          <w:color w:val="231F20"/>
          <w:spacing w:val="-1"/>
          <w:w w:val="87"/>
          <w:sz w:val="22"/>
        </w:rPr>
        <w:t>n</w:t>
      </w:r>
      <w:r>
        <w:rPr>
          <w:b/>
          <w:color w:val="231F20"/>
          <w:spacing w:val="1"/>
          <w:w w:val="87"/>
          <w:sz w:val="22"/>
        </w:rPr>
        <w:t>m</w:t>
      </w:r>
      <w:r>
        <w:rPr>
          <w:b/>
          <w:color w:val="231F20"/>
          <w:spacing w:val="-1"/>
          <w:w w:val="89"/>
          <w:sz w:val="22"/>
        </w:rPr>
        <w:t>as</w:t>
      </w:r>
      <w:r>
        <w:rPr>
          <w:b/>
          <w:color w:val="231F20"/>
          <w:w w:val="31"/>
          <w:sz w:val="22"/>
        </w:rPr>
        <w:t></w:t>
      </w:r>
      <w:r>
        <w:rPr>
          <w:b/>
          <w:color w:val="231F20"/>
          <w:w w:val="70"/>
          <w:sz w:val="22"/>
        </w:rPr>
        <w:t>,</w:t>
      </w:r>
      <w:r>
        <w:rPr>
          <w:b/>
          <w:color w:val="231F20"/>
          <w:sz w:val="22"/>
        </w:rPr>
        <w:t> </w:t>
      </w:r>
      <w:r>
        <w:rPr>
          <w:b/>
          <w:color w:val="231F20"/>
          <w:spacing w:val="-17"/>
          <w:sz w:val="22"/>
        </w:rPr>
        <w:t> </w:t>
      </w:r>
      <w:r>
        <w:rPr>
          <w:b/>
          <w:color w:val="231F20"/>
          <w:w w:val="89"/>
          <w:sz w:val="22"/>
        </w:rPr>
        <w:t>o</w:t>
      </w:r>
      <w:r>
        <w:rPr>
          <w:b/>
          <w:color w:val="231F20"/>
          <w:spacing w:val="-1"/>
          <w:w w:val="90"/>
          <w:sz w:val="22"/>
        </w:rPr>
        <w:t>k</w:t>
      </w:r>
      <w:r>
        <w:rPr>
          <w:b/>
          <w:color w:val="231F20"/>
          <w:w w:val="90"/>
          <w:sz w:val="22"/>
        </w:rPr>
        <w:t>u</w:t>
      </w:r>
      <w:r>
        <w:rPr>
          <w:b/>
          <w:color w:val="231F20"/>
          <w:spacing w:val="-1"/>
          <w:w w:val="89"/>
          <w:sz w:val="22"/>
        </w:rPr>
        <w:t>ll</w:t>
      </w:r>
      <w:r>
        <w:rPr>
          <w:b/>
          <w:color w:val="231F20"/>
          <w:spacing w:val="1"/>
          <w:w w:val="89"/>
          <w:sz w:val="22"/>
        </w:rPr>
        <w:t>a</w:t>
      </w:r>
      <w:r>
        <w:rPr>
          <w:b/>
          <w:color w:val="231F20"/>
          <w:w w:val="88"/>
          <w:sz w:val="22"/>
        </w:rPr>
        <w:t>r</w:t>
      </w:r>
      <w:r>
        <w:rPr>
          <w:b/>
          <w:color w:val="231F20"/>
          <w:spacing w:val="-1"/>
          <w:w w:val="89"/>
          <w:sz w:val="22"/>
        </w:rPr>
        <w:t>d</w:t>
      </w:r>
      <w:r>
        <w:rPr>
          <w:b/>
          <w:color w:val="231F20"/>
          <w:w w:val="89"/>
          <w:sz w:val="22"/>
        </w:rPr>
        <w:t>a</w:t>
      </w:r>
      <w:r>
        <w:rPr>
          <w:b/>
          <w:color w:val="231F20"/>
          <w:sz w:val="22"/>
        </w:rPr>
        <w:t> </w:t>
      </w:r>
      <w:r>
        <w:rPr>
          <w:b/>
          <w:color w:val="231F20"/>
          <w:spacing w:val="-16"/>
          <w:sz w:val="22"/>
        </w:rPr>
        <w:t> </w:t>
      </w:r>
      <w:r>
        <w:rPr>
          <w:b/>
          <w:color w:val="231F20"/>
          <w:spacing w:val="-1"/>
          <w:w w:val="90"/>
          <w:sz w:val="22"/>
        </w:rPr>
        <w:t>öz</w:t>
      </w:r>
      <w:r>
        <w:rPr>
          <w:b/>
          <w:color w:val="231F20"/>
          <w:w w:val="90"/>
          <w:sz w:val="22"/>
        </w:rPr>
        <w:t>e</w:t>
      </w:r>
      <w:r>
        <w:rPr>
          <w:b/>
          <w:color w:val="231F20"/>
          <w:w w:val="89"/>
          <w:sz w:val="22"/>
        </w:rPr>
        <w:t>l</w:t>
      </w:r>
      <w:r>
        <w:rPr>
          <w:b/>
          <w:color w:val="231F20"/>
          <w:sz w:val="22"/>
        </w:rPr>
        <w:t> </w:t>
      </w:r>
      <w:r>
        <w:rPr>
          <w:b/>
          <w:color w:val="231F20"/>
          <w:spacing w:val="-15"/>
          <w:sz w:val="22"/>
        </w:rPr>
        <w:t> </w:t>
      </w:r>
      <w:r>
        <w:rPr>
          <w:b/>
          <w:color w:val="231F20"/>
          <w:spacing w:val="-1"/>
          <w:w w:val="92"/>
          <w:sz w:val="22"/>
        </w:rPr>
        <w:t>e</w:t>
      </w:r>
      <w:r>
        <w:rPr>
          <w:b/>
          <w:color w:val="231F20"/>
          <w:spacing w:val="-1"/>
          <w:w w:val="90"/>
          <w:sz w:val="22"/>
        </w:rPr>
        <w:t>g</w:t>
      </w:r>
      <w:r>
        <w:rPr>
          <w:b/>
          <w:color w:val="231F20"/>
          <w:spacing w:val="1"/>
          <w:w w:val="88"/>
          <w:sz w:val="22"/>
        </w:rPr>
        <w:t>i</w:t>
      </w:r>
      <w:r>
        <w:rPr>
          <w:b/>
          <w:color w:val="231F20"/>
          <w:w w:val="90"/>
          <w:sz w:val="22"/>
        </w:rPr>
        <w:t>ti</w:t>
      </w:r>
      <w:r>
        <w:rPr>
          <w:b/>
          <w:color w:val="231F20"/>
          <w:w w:val="87"/>
          <w:sz w:val="22"/>
        </w:rPr>
        <w:t>m </w:t>
      </w:r>
      <w:r>
        <w:rPr>
          <w:b/>
          <w:color w:val="231F20"/>
          <w:w w:val="89"/>
          <w:sz w:val="22"/>
        </w:rPr>
        <w:t>s</w:t>
      </w:r>
      <w:r>
        <w:rPr>
          <w:b/>
          <w:color w:val="231F20"/>
          <w:w w:val="31"/>
          <w:sz w:val="22"/>
        </w:rPr>
        <w:t></w:t>
      </w:r>
      <w:r>
        <w:rPr>
          <w:b/>
          <w:color w:val="231F20"/>
          <w:spacing w:val="-1"/>
          <w:w w:val="87"/>
          <w:sz w:val="22"/>
        </w:rPr>
        <w:t>n</w:t>
      </w:r>
      <w:r>
        <w:rPr>
          <w:b/>
          <w:color w:val="231F20"/>
          <w:w w:val="31"/>
          <w:sz w:val="22"/>
        </w:rPr>
        <w:t></w:t>
      </w:r>
      <w:r>
        <w:rPr>
          <w:b/>
          <w:color w:val="231F20"/>
          <w:spacing w:val="-1"/>
          <w:w w:val="87"/>
          <w:sz w:val="22"/>
        </w:rPr>
        <w:t>flar</w:t>
      </w:r>
      <w:r>
        <w:rPr>
          <w:b/>
          <w:color w:val="231F20"/>
          <w:w w:val="31"/>
          <w:sz w:val="22"/>
        </w:rPr>
        <w:t></w:t>
      </w:r>
      <w:r>
        <w:rPr>
          <w:b/>
          <w:color w:val="231F20"/>
          <w:spacing w:val="-1"/>
          <w:w w:val="87"/>
          <w:sz w:val="22"/>
        </w:rPr>
        <w:t>n</w:t>
      </w:r>
      <w:r>
        <w:rPr>
          <w:b/>
          <w:color w:val="231F20"/>
          <w:spacing w:val="1"/>
          <w:w w:val="31"/>
          <w:sz w:val="22"/>
        </w:rPr>
        <w:t></w:t>
      </w:r>
      <w:r>
        <w:rPr>
          <w:b/>
          <w:color w:val="231F20"/>
          <w:w w:val="87"/>
          <w:sz w:val="22"/>
        </w:rPr>
        <w:t>n</w:t>
      </w:r>
      <w:r>
        <w:rPr>
          <w:b/>
          <w:color w:val="231F20"/>
          <w:sz w:val="22"/>
        </w:rPr>
        <w:t>  </w:t>
      </w:r>
      <w:r>
        <w:rPr>
          <w:b/>
          <w:color w:val="231F20"/>
          <w:spacing w:val="-1"/>
          <w:w w:val="88"/>
          <w:sz w:val="22"/>
        </w:rPr>
        <w:t>a</w:t>
      </w:r>
      <w:r>
        <w:rPr>
          <w:b/>
          <w:color w:val="231F20"/>
          <w:w w:val="88"/>
          <w:sz w:val="22"/>
        </w:rPr>
        <w:t>ç</w:t>
      </w:r>
      <w:r>
        <w:rPr>
          <w:b/>
          <w:color w:val="231F20"/>
          <w:w w:val="31"/>
          <w:sz w:val="22"/>
        </w:rPr>
        <w:t></w:t>
      </w:r>
      <w:r>
        <w:rPr>
          <w:b/>
          <w:color w:val="231F20"/>
          <w:spacing w:val="-1"/>
          <w:w w:val="88"/>
          <w:sz w:val="22"/>
        </w:rPr>
        <w:t>lmas</w:t>
      </w:r>
      <w:r>
        <w:rPr>
          <w:b/>
          <w:color w:val="231F20"/>
          <w:w w:val="31"/>
          <w:sz w:val="22"/>
        </w:rPr>
        <w:t></w:t>
      </w:r>
      <w:r>
        <w:rPr>
          <w:b/>
          <w:color w:val="231F20"/>
          <w:sz w:val="22"/>
        </w:rPr>
        <w:t>  </w:t>
      </w:r>
      <w:r>
        <w:rPr>
          <w:b/>
          <w:color w:val="231F20"/>
          <w:spacing w:val="-1"/>
          <w:w w:val="93"/>
          <w:sz w:val="22"/>
        </w:rPr>
        <w:t>v</w:t>
      </w:r>
      <w:r>
        <w:rPr>
          <w:b/>
          <w:color w:val="231F20"/>
          <w:w w:val="93"/>
          <w:sz w:val="22"/>
        </w:rPr>
        <w:t>e</w:t>
      </w:r>
      <w:r>
        <w:rPr>
          <w:b/>
          <w:color w:val="231F20"/>
          <w:sz w:val="22"/>
        </w:rPr>
        <w:t> </w:t>
      </w:r>
      <w:r>
        <w:rPr>
          <w:b/>
          <w:color w:val="231F20"/>
          <w:spacing w:val="-2"/>
          <w:sz w:val="22"/>
        </w:rPr>
        <w:t> </w:t>
      </w:r>
      <w:r>
        <w:rPr>
          <w:b/>
          <w:color w:val="231F20"/>
          <w:w w:val="89"/>
          <w:sz w:val="22"/>
        </w:rPr>
        <w:t>b</w:t>
      </w:r>
      <w:r>
        <w:rPr>
          <w:b/>
          <w:color w:val="231F20"/>
          <w:spacing w:val="-1"/>
          <w:w w:val="89"/>
          <w:sz w:val="22"/>
        </w:rPr>
        <w:t>u</w:t>
      </w:r>
      <w:r>
        <w:rPr>
          <w:b/>
          <w:color w:val="231F20"/>
          <w:w w:val="87"/>
          <w:sz w:val="22"/>
        </w:rPr>
        <w:t>n</w:t>
      </w:r>
      <w:r>
        <w:rPr>
          <w:b/>
          <w:color w:val="231F20"/>
          <w:spacing w:val="-1"/>
          <w:w w:val="87"/>
          <w:sz w:val="22"/>
        </w:rPr>
        <w:t>l</w:t>
      </w:r>
      <w:r>
        <w:rPr>
          <w:b/>
          <w:color w:val="231F20"/>
          <w:w w:val="89"/>
          <w:sz w:val="22"/>
        </w:rPr>
        <w:t>ar</w:t>
      </w:r>
      <w:r>
        <w:rPr>
          <w:b/>
          <w:color w:val="231F20"/>
          <w:w w:val="31"/>
          <w:sz w:val="22"/>
        </w:rPr>
        <w:t></w:t>
      </w:r>
      <w:r>
        <w:rPr>
          <w:b/>
          <w:color w:val="231F20"/>
          <w:w w:val="87"/>
          <w:sz w:val="22"/>
        </w:rPr>
        <w:t>n</w:t>
      </w:r>
      <w:r>
        <w:rPr>
          <w:b/>
          <w:color w:val="231F20"/>
          <w:sz w:val="22"/>
        </w:rPr>
        <w:t> </w:t>
      </w:r>
      <w:r>
        <w:rPr>
          <w:b/>
          <w:color w:val="231F20"/>
          <w:spacing w:val="-1"/>
          <w:sz w:val="22"/>
        </w:rPr>
        <w:t> </w:t>
      </w:r>
      <w:r>
        <w:rPr>
          <w:b/>
          <w:color w:val="231F20"/>
          <w:w w:val="89"/>
          <w:sz w:val="22"/>
        </w:rPr>
        <w:t>ihtiyaca</w:t>
      </w:r>
      <w:r>
        <w:rPr>
          <w:b/>
          <w:color w:val="231F20"/>
          <w:sz w:val="22"/>
        </w:rPr>
        <w:t> </w:t>
      </w:r>
      <w:r>
        <w:rPr>
          <w:b/>
          <w:color w:val="231F20"/>
          <w:spacing w:val="-1"/>
          <w:sz w:val="22"/>
        </w:rPr>
        <w:t> </w:t>
      </w:r>
      <w:r>
        <w:rPr>
          <w:b/>
          <w:color w:val="231F20"/>
          <w:spacing w:val="-1"/>
          <w:w w:val="89"/>
          <w:sz w:val="22"/>
        </w:rPr>
        <w:t>g</w:t>
      </w:r>
      <w:r>
        <w:rPr>
          <w:b/>
          <w:color w:val="231F20"/>
          <w:w w:val="89"/>
          <w:sz w:val="22"/>
        </w:rPr>
        <w:t>ö</w:t>
      </w:r>
      <w:r>
        <w:rPr>
          <w:b/>
          <w:color w:val="231F20"/>
          <w:spacing w:val="-1"/>
          <w:w w:val="90"/>
          <w:sz w:val="22"/>
        </w:rPr>
        <w:t>r</w:t>
      </w:r>
      <w:r>
        <w:rPr>
          <w:b/>
          <w:color w:val="231F20"/>
          <w:w w:val="90"/>
          <w:sz w:val="22"/>
        </w:rPr>
        <w:t>e</w:t>
      </w:r>
      <w:r>
        <w:rPr>
          <w:b/>
          <w:color w:val="231F20"/>
          <w:sz w:val="22"/>
        </w:rPr>
        <w:t>  </w:t>
      </w:r>
      <w:r>
        <w:rPr>
          <w:b/>
          <w:color w:val="231F20"/>
          <w:w w:val="91"/>
          <w:sz w:val="22"/>
        </w:rPr>
        <w:t>say</w:t>
      </w:r>
      <w:r>
        <w:rPr>
          <w:b/>
          <w:color w:val="231F20"/>
          <w:w w:val="31"/>
          <w:sz w:val="22"/>
        </w:rPr>
        <w:t></w:t>
      </w:r>
      <w:r>
        <w:rPr>
          <w:b/>
          <w:color w:val="231F20"/>
          <w:spacing w:val="-1"/>
          <w:w w:val="89"/>
          <w:sz w:val="22"/>
        </w:rPr>
        <w:t>l</w:t>
      </w:r>
      <w:r>
        <w:rPr>
          <w:b/>
          <w:color w:val="231F20"/>
          <w:spacing w:val="1"/>
          <w:w w:val="89"/>
          <w:sz w:val="22"/>
        </w:rPr>
        <w:t>a</w:t>
      </w:r>
      <w:r>
        <w:rPr>
          <w:b/>
          <w:color w:val="231F20"/>
          <w:spacing w:val="-1"/>
          <w:w w:val="88"/>
          <w:sz w:val="22"/>
        </w:rPr>
        <w:t>r</w:t>
      </w:r>
      <w:r>
        <w:rPr>
          <w:b/>
          <w:color w:val="231F20"/>
          <w:w w:val="31"/>
          <w:sz w:val="22"/>
        </w:rPr>
        <w:t></w:t>
      </w:r>
      <w:r>
        <w:rPr>
          <w:b/>
          <w:color w:val="231F20"/>
          <w:w w:val="87"/>
          <w:sz w:val="22"/>
        </w:rPr>
        <w:t>n</w:t>
      </w:r>
      <w:r>
        <w:rPr>
          <w:b/>
          <w:color w:val="231F20"/>
          <w:w w:val="31"/>
          <w:sz w:val="22"/>
        </w:rPr>
        <w:t></w:t>
      </w:r>
      <w:r>
        <w:rPr>
          <w:b/>
          <w:color w:val="231F20"/>
          <w:w w:val="87"/>
          <w:sz w:val="22"/>
        </w:rPr>
        <w:t>n</w:t>
      </w:r>
      <w:r>
        <w:rPr>
          <w:b/>
          <w:color w:val="231F20"/>
          <w:sz w:val="22"/>
        </w:rPr>
        <w:t> </w:t>
      </w:r>
      <w:r>
        <w:rPr>
          <w:b/>
          <w:color w:val="231F20"/>
          <w:spacing w:val="-2"/>
          <w:sz w:val="22"/>
        </w:rPr>
        <w:t> </w:t>
      </w:r>
      <w:r>
        <w:rPr>
          <w:b/>
          <w:color w:val="231F20"/>
          <w:spacing w:val="-1"/>
          <w:w w:val="89"/>
          <w:sz w:val="22"/>
        </w:rPr>
        <w:t>a</w:t>
      </w:r>
      <w:r>
        <w:rPr>
          <w:b/>
          <w:color w:val="231F20"/>
          <w:spacing w:val="-1"/>
          <w:w w:val="88"/>
          <w:sz w:val="22"/>
        </w:rPr>
        <w:t>r</w:t>
      </w:r>
      <w:r>
        <w:rPr>
          <w:b/>
          <w:color w:val="231F20"/>
          <w:w w:val="91"/>
          <w:sz w:val="22"/>
        </w:rPr>
        <w:t>t</w:t>
      </w:r>
      <w:r>
        <w:rPr>
          <w:b/>
          <w:color w:val="231F20"/>
          <w:spacing w:val="1"/>
          <w:w w:val="31"/>
          <w:sz w:val="22"/>
        </w:rPr>
        <w:t></w:t>
      </w:r>
      <w:r>
        <w:rPr>
          <w:b/>
          <w:color w:val="231F20"/>
          <w:spacing w:val="-1"/>
          <w:w w:val="88"/>
          <w:sz w:val="22"/>
        </w:rPr>
        <w:t>r</w:t>
      </w:r>
      <w:r>
        <w:rPr>
          <w:b/>
          <w:color w:val="231F20"/>
          <w:w w:val="31"/>
          <w:sz w:val="22"/>
        </w:rPr>
        <w:t></w:t>
      </w:r>
      <w:r>
        <w:rPr>
          <w:b/>
          <w:color w:val="231F20"/>
          <w:w w:val="88"/>
          <w:sz w:val="22"/>
        </w:rPr>
        <w:t>lmas</w:t>
      </w:r>
      <w:r>
        <w:rPr>
          <w:b/>
          <w:color w:val="231F20"/>
          <w:w w:val="31"/>
          <w:sz w:val="22"/>
        </w:rPr>
        <w:t></w:t>
      </w:r>
      <w:r>
        <w:rPr>
          <w:b/>
          <w:color w:val="231F20"/>
          <w:w w:val="70"/>
          <w:sz w:val="22"/>
        </w:rPr>
        <w:t>, </w:t>
      </w:r>
      <w:r>
        <w:rPr>
          <w:b/>
          <w:color w:val="231F20"/>
          <w:spacing w:val="-1"/>
          <w:w w:val="90"/>
          <w:sz w:val="22"/>
        </w:rPr>
        <w:t>öze</w:t>
      </w:r>
      <w:r>
        <w:rPr>
          <w:b/>
          <w:color w:val="231F20"/>
          <w:w w:val="90"/>
          <w:sz w:val="22"/>
        </w:rPr>
        <w:t>l</w:t>
      </w:r>
      <w:r>
        <w:rPr>
          <w:b/>
          <w:color w:val="231F20"/>
          <w:sz w:val="22"/>
        </w:rPr>
        <w:t>    </w:t>
      </w:r>
      <w:r>
        <w:rPr>
          <w:b/>
          <w:color w:val="231F20"/>
          <w:spacing w:val="-1"/>
          <w:w w:val="92"/>
          <w:sz w:val="22"/>
        </w:rPr>
        <w:t>e</w:t>
      </w:r>
      <w:r>
        <w:rPr>
          <w:b/>
          <w:color w:val="231F20"/>
          <w:spacing w:val="-1"/>
          <w:w w:val="90"/>
          <w:sz w:val="22"/>
        </w:rPr>
        <w:t>g</w:t>
      </w:r>
      <w:r>
        <w:rPr>
          <w:b/>
          <w:color w:val="231F20"/>
          <w:w w:val="88"/>
          <w:sz w:val="22"/>
        </w:rPr>
        <w:t>i</w:t>
      </w:r>
      <w:r>
        <w:rPr>
          <w:b/>
          <w:color w:val="231F20"/>
          <w:w w:val="91"/>
          <w:sz w:val="22"/>
        </w:rPr>
        <w:t>t</w:t>
      </w:r>
      <w:r>
        <w:rPr>
          <w:b/>
          <w:color w:val="231F20"/>
          <w:spacing w:val="1"/>
          <w:w w:val="88"/>
          <w:sz w:val="22"/>
        </w:rPr>
        <w:t>i</w:t>
      </w:r>
      <w:r>
        <w:rPr>
          <w:b/>
          <w:color w:val="231F20"/>
          <w:w w:val="87"/>
          <w:sz w:val="22"/>
        </w:rPr>
        <w:t>m</w:t>
      </w:r>
      <w:r>
        <w:rPr>
          <w:b/>
          <w:color w:val="231F20"/>
          <w:sz w:val="22"/>
        </w:rPr>
        <w:t>   </w:t>
      </w:r>
      <w:r>
        <w:rPr>
          <w:b/>
          <w:color w:val="231F20"/>
          <w:spacing w:val="1"/>
          <w:sz w:val="22"/>
        </w:rPr>
        <w:t> </w:t>
      </w:r>
      <w:r>
        <w:rPr>
          <w:b/>
          <w:color w:val="231F20"/>
          <w:w w:val="90"/>
          <w:sz w:val="22"/>
        </w:rPr>
        <w:t>okul</w:t>
      </w:r>
      <w:r>
        <w:rPr>
          <w:b/>
          <w:color w:val="231F20"/>
          <w:sz w:val="22"/>
        </w:rPr>
        <w:t>    </w:t>
      </w:r>
      <w:r>
        <w:rPr>
          <w:b/>
          <w:color w:val="231F20"/>
          <w:spacing w:val="1"/>
          <w:w w:val="93"/>
          <w:sz w:val="22"/>
        </w:rPr>
        <w:t>v</w:t>
      </w:r>
      <w:r>
        <w:rPr>
          <w:b/>
          <w:color w:val="231F20"/>
          <w:w w:val="93"/>
          <w:sz w:val="22"/>
        </w:rPr>
        <w:t>e</w:t>
      </w:r>
      <w:r>
        <w:rPr>
          <w:b/>
          <w:color w:val="231F20"/>
          <w:sz w:val="22"/>
        </w:rPr>
        <w:t>    </w:t>
      </w:r>
      <w:r>
        <w:rPr>
          <w:b/>
          <w:color w:val="231F20"/>
          <w:spacing w:val="-1"/>
          <w:w w:val="90"/>
          <w:sz w:val="22"/>
        </w:rPr>
        <w:t>k</w:t>
      </w:r>
      <w:r>
        <w:rPr>
          <w:b/>
          <w:color w:val="231F20"/>
          <w:w w:val="90"/>
          <w:sz w:val="22"/>
        </w:rPr>
        <w:t>u</w:t>
      </w:r>
      <w:r>
        <w:rPr>
          <w:b/>
          <w:color w:val="231F20"/>
          <w:spacing w:val="-1"/>
          <w:w w:val="87"/>
          <w:sz w:val="22"/>
        </w:rPr>
        <w:t>ru</w:t>
      </w:r>
      <w:r>
        <w:rPr>
          <w:b/>
          <w:color w:val="231F20"/>
          <w:spacing w:val="1"/>
          <w:w w:val="87"/>
          <w:sz w:val="22"/>
        </w:rPr>
        <w:t>m</w:t>
      </w:r>
      <w:r>
        <w:rPr>
          <w:b/>
          <w:color w:val="231F20"/>
          <w:spacing w:val="-1"/>
          <w:w w:val="89"/>
          <w:sz w:val="22"/>
        </w:rPr>
        <w:t>l</w:t>
      </w:r>
      <w:r>
        <w:rPr>
          <w:b/>
          <w:color w:val="231F20"/>
          <w:spacing w:val="1"/>
          <w:w w:val="89"/>
          <w:sz w:val="22"/>
        </w:rPr>
        <w:t>a</w:t>
      </w:r>
      <w:r>
        <w:rPr>
          <w:b/>
          <w:color w:val="231F20"/>
          <w:spacing w:val="-1"/>
          <w:w w:val="88"/>
          <w:sz w:val="22"/>
        </w:rPr>
        <w:t>r</w:t>
      </w:r>
      <w:r>
        <w:rPr>
          <w:b/>
          <w:color w:val="231F20"/>
          <w:w w:val="31"/>
          <w:sz w:val="22"/>
        </w:rPr>
        <w:t></w:t>
      </w:r>
      <w:r>
        <w:rPr>
          <w:b/>
          <w:color w:val="231F20"/>
          <w:spacing w:val="-1"/>
          <w:w w:val="87"/>
          <w:sz w:val="22"/>
        </w:rPr>
        <w:t>n</w:t>
      </w:r>
      <w:r>
        <w:rPr>
          <w:b/>
          <w:color w:val="231F20"/>
          <w:w w:val="31"/>
          <w:sz w:val="22"/>
        </w:rPr>
        <w:t></w:t>
      </w:r>
      <w:r>
        <w:rPr>
          <w:b/>
          <w:color w:val="231F20"/>
          <w:w w:val="87"/>
          <w:sz w:val="22"/>
        </w:rPr>
        <w:t>n</w:t>
      </w:r>
      <w:r>
        <w:rPr>
          <w:b/>
          <w:color w:val="231F20"/>
          <w:sz w:val="22"/>
        </w:rPr>
        <w:t>    </w:t>
      </w:r>
      <w:r>
        <w:rPr>
          <w:b/>
          <w:color w:val="231F20"/>
          <w:w w:val="89"/>
          <w:sz w:val="22"/>
        </w:rPr>
        <w:t>ça</w:t>
      </w:r>
      <w:r>
        <w:rPr>
          <w:b/>
          <w:color w:val="231F20"/>
          <w:spacing w:val="-1"/>
          <w:w w:val="89"/>
          <w:sz w:val="22"/>
        </w:rPr>
        <w:t>l</w:t>
      </w:r>
      <w:r>
        <w:rPr>
          <w:b/>
          <w:color w:val="231F20"/>
          <w:w w:val="31"/>
          <w:sz w:val="22"/>
        </w:rPr>
        <w:t></w:t>
      </w:r>
      <w:r>
        <w:rPr>
          <w:b/>
          <w:color w:val="231F20"/>
          <w:w w:val="86"/>
          <w:sz w:val="22"/>
        </w:rPr>
        <w:t>ç</w:t>
      </w:r>
      <w:r>
        <w:rPr>
          <w:b/>
          <w:color w:val="231F20"/>
          <w:spacing w:val="-1"/>
          <w:w w:val="88"/>
          <w:sz w:val="22"/>
        </w:rPr>
        <w:t>malar</w:t>
      </w:r>
      <w:r>
        <w:rPr>
          <w:b/>
          <w:color w:val="231F20"/>
          <w:spacing w:val="1"/>
          <w:w w:val="31"/>
          <w:sz w:val="22"/>
        </w:rPr>
        <w:t></w:t>
      </w:r>
      <w:r>
        <w:rPr>
          <w:b/>
          <w:color w:val="231F20"/>
          <w:spacing w:val="-1"/>
          <w:w w:val="87"/>
          <w:sz w:val="22"/>
        </w:rPr>
        <w:t>n</w:t>
      </w:r>
      <w:r>
        <w:rPr>
          <w:b/>
          <w:color w:val="231F20"/>
          <w:w w:val="31"/>
          <w:sz w:val="22"/>
        </w:rPr>
        <w:t></w:t>
      </w:r>
      <w:r>
        <w:rPr>
          <w:b/>
          <w:color w:val="231F20"/>
          <w:w w:val="87"/>
          <w:sz w:val="22"/>
        </w:rPr>
        <w:t>n</w:t>
      </w:r>
      <w:r>
        <w:rPr>
          <w:b/>
          <w:color w:val="231F20"/>
          <w:sz w:val="22"/>
        </w:rPr>
        <w:t>   </w:t>
      </w:r>
      <w:r>
        <w:rPr>
          <w:b/>
          <w:color w:val="231F20"/>
          <w:spacing w:val="1"/>
          <w:sz w:val="22"/>
        </w:rPr>
        <w:t> </w:t>
      </w:r>
      <w:r>
        <w:rPr>
          <w:b/>
          <w:color w:val="231F20"/>
          <w:spacing w:val="-1"/>
          <w:w w:val="89"/>
          <w:sz w:val="22"/>
        </w:rPr>
        <w:t>izlenmes</w:t>
      </w:r>
      <w:r>
        <w:rPr>
          <w:b/>
          <w:color w:val="231F20"/>
          <w:w w:val="89"/>
          <w:sz w:val="22"/>
        </w:rPr>
        <w:t>i</w:t>
      </w:r>
      <w:r>
        <w:rPr>
          <w:b/>
          <w:color w:val="231F20"/>
          <w:sz w:val="22"/>
        </w:rPr>
        <w:t>   </w:t>
      </w:r>
      <w:r>
        <w:rPr>
          <w:b/>
          <w:color w:val="231F20"/>
          <w:spacing w:val="3"/>
          <w:sz w:val="22"/>
        </w:rPr>
        <w:t> </w:t>
      </w:r>
      <w:r>
        <w:rPr>
          <w:b/>
          <w:color w:val="231F20"/>
          <w:spacing w:val="-1"/>
          <w:w w:val="93"/>
          <w:sz w:val="22"/>
        </w:rPr>
        <w:t>ve </w:t>
      </w:r>
      <w:r>
        <w:rPr>
          <w:b/>
          <w:color w:val="231F20"/>
          <w:w w:val="95"/>
          <w:sz w:val="22"/>
        </w:rPr>
        <w:t>denetlenmesi </w:t>
      </w:r>
      <w:r>
        <w:rPr>
          <w:color w:val="231F20"/>
          <w:w w:val="95"/>
          <w:sz w:val="22"/>
        </w:rPr>
        <w:t>milli egitim müdürlüklerinin görevleri</w:t>
      </w:r>
      <w:r>
        <w:rPr>
          <w:color w:val="231F20"/>
          <w:spacing w:val="-19"/>
          <w:w w:val="95"/>
          <w:sz w:val="22"/>
        </w:rPr>
        <w:t> </w:t>
      </w:r>
      <w:r>
        <w:rPr>
          <w:color w:val="231F20"/>
          <w:w w:val="95"/>
          <w:sz w:val="22"/>
        </w:rPr>
        <w:t>arasındadır.</w:t>
      </w:r>
    </w:p>
    <w:p>
      <w:pPr>
        <w:pStyle w:val="BodyText"/>
        <w:spacing w:before="123"/>
        <w:ind w:left="1031"/>
      </w:pPr>
      <w:r>
        <w:rPr>
          <w:color w:val="231F20"/>
        </w:rPr>
        <w:t>Ayrıca;</w:t>
      </w:r>
      <w:r>
        <w:rPr>
          <w:color w:val="231F20"/>
          <w:spacing w:val="25"/>
        </w:rPr>
        <w:t> </w:t>
      </w:r>
      <w:r>
        <w:rPr>
          <w:color w:val="231F20"/>
        </w:rPr>
        <w:t>milli</w:t>
      </w:r>
      <w:r>
        <w:rPr>
          <w:color w:val="231F20"/>
          <w:spacing w:val="-15"/>
        </w:rPr>
        <w:t> </w:t>
      </w:r>
      <w:r>
        <w:rPr>
          <w:color w:val="231F20"/>
        </w:rPr>
        <w:t>egitim</w:t>
      </w:r>
      <w:r>
        <w:rPr>
          <w:color w:val="231F20"/>
          <w:spacing w:val="-14"/>
        </w:rPr>
        <w:t> </w:t>
      </w:r>
      <w:r>
        <w:rPr>
          <w:color w:val="231F20"/>
        </w:rPr>
        <w:t>müdürlüklerinin</w:t>
      </w:r>
      <w:r>
        <w:rPr>
          <w:color w:val="231F20"/>
          <w:spacing w:val="-14"/>
        </w:rPr>
        <w:t> </w:t>
      </w:r>
      <w:r>
        <w:rPr>
          <w:color w:val="231F20"/>
        </w:rPr>
        <w:t>konuyla</w:t>
      </w:r>
      <w:r>
        <w:rPr>
          <w:color w:val="231F20"/>
          <w:spacing w:val="-14"/>
        </w:rPr>
        <w:t> </w:t>
      </w:r>
      <w:r>
        <w:rPr>
          <w:color w:val="231F20"/>
        </w:rPr>
        <w:t>ilgili</w:t>
      </w:r>
      <w:r>
        <w:rPr>
          <w:color w:val="231F20"/>
          <w:spacing w:val="-14"/>
        </w:rPr>
        <w:t> </w:t>
      </w:r>
      <w:r>
        <w:rPr>
          <w:color w:val="231F20"/>
        </w:rPr>
        <w:t>sorumlulukları</w:t>
      </w:r>
      <w:r>
        <w:rPr>
          <w:color w:val="231F20"/>
          <w:spacing w:val="-15"/>
        </w:rPr>
        <w:t> </w:t>
      </w:r>
      <w:r>
        <w:rPr>
          <w:color w:val="231F20"/>
        </w:rPr>
        <w:t>‘özel</w:t>
      </w:r>
    </w:p>
    <w:p>
      <w:pPr>
        <w:pStyle w:val="BodyText"/>
        <w:spacing w:before="8"/>
        <w:ind w:left="463"/>
      </w:pPr>
      <w:r>
        <w:rPr>
          <w:color w:val="231F20"/>
        </w:rPr>
        <w:t>egitim</w:t>
      </w:r>
      <w:r>
        <w:rPr>
          <w:color w:val="231F20"/>
          <w:spacing w:val="23"/>
        </w:rPr>
        <w:t> </w:t>
      </w:r>
      <w:r>
        <w:rPr>
          <w:color w:val="231F20"/>
        </w:rPr>
        <w:t>hizmetleri</w:t>
      </w:r>
      <w:r>
        <w:rPr>
          <w:color w:val="231F20"/>
          <w:spacing w:val="24"/>
        </w:rPr>
        <w:t> </w:t>
      </w:r>
      <w:r>
        <w:rPr>
          <w:color w:val="231F20"/>
        </w:rPr>
        <w:t>yönetmeliginin</w:t>
      </w:r>
      <w:r>
        <w:rPr>
          <w:color w:val="231F20"/>
          <w:spacing w:val="25"/>
        </w:rPr>
        <w:t> </w:t>
      </w:r>
      <w:r>
        <w:rPr>
          <w:color w:val="231F20"/>
        </w:rPr>
        <w:t>il/ilçe</w:t>
      </w:r>
      <w:r>
        <w:rPr>
          <w:color w:val="231F20"/>
          <w:spacing w:val="25"/>
        </w:rPr>
        <w:t> </w:t>
      </w:r>
      <w:r>
        <w:rPr>
          <w:color w:val="231F20"/>
        </w:rPr>
        <w:t>özel</w:t>
      </w:r>
      <w:r>
        <w:rPr>
          <w:color w:val="231F20"/>
          <w:spacing w:val="24"/>
        </w:rPr>
        <w:t> </w:t>
      </w:r>
      <w:r>
        <w:rPr>
          <w:color w:val="231F20"/>
        </w:rPr>
        <w:t>egitim</w:t>
      </w:r>
      <w:r>
        <w:rPr>
          <w:color w:val="231F20"/>
          <w:spacing w:val="25"/>
        </w:rPr>
        <w:t> </w:t>
      </w:r>
      <w:r>
        <w:rPr>
          <w:color w:val="231F20"/>
        </w:rPr>
        <w:t>hizmetleri</w:t>
      </w:r>
      <w:r>
        <w:rPr>
          <w:color w:val="231F20"/>
          <w:spacing w:val="22"/>
        </w:rPr>
        <w:t> </w:t>
      </w:r>
      <w:r>
        <w:rPr>
          <w:color w:val="231F20"/>
        </w:rPr>
        <w:t>kurullarının</w:t>
      </w:r>
    </w:p>
    <w:p>
      <w:pPr>
        <w:pStyle w:val="BodyText"/>
        <w:spacing w:before="8"/>
        <w:ind w:left="463"/>
      </w:pPr>
      <w:r>
        <w:rPr>
          <w:color w:val="231F20"/>
        </w:rPr>
        <w:t>görevleri baçlıgı altında 15 ve 16. maddelerinde de belirtilmiçtir.</w:t>
      </w:r>
    </w:p>
    <w:p>
      <w:pPr>
        <w:pStyle w:val="BodyText"/>
        <w:spacing w:before="9"/>
        <w:rPr>
          <w:sz w:val="21"/>
        </w:rPr>
      </w:pPr>
    </w:p>
    <w:p>
      <w:pPr>
        <w:pStyle w:val="Heading6"/>
        <w:numPr>
          <w:ilvl w:val="0"/>
          <w:numId w:val="61"/>
        </w:numPr>
        <w:tabs>
          <w:tab w:pos="890" w:val="left" w:leader="none"/>
        </w:tabs>
        <w:spacing w:line="247" w:lineRule="auto" w:before="1" w:after="0"/>
        <w:ind w:left="888" w:right="327" w:hanging="425"/>
        <w:jc w:val="both"/>
      </w:pPr>
      <w:r>
        <w:rPr>
          <w:color w:val="ED2024"/>
          <w:spacing w:val="-1"/>
          <w:w w:val="82"/>
        </w:rPr>
        <w:t>SO</w:t>
      </w:r>
      <w:r>
        <w:rPr>
          <w:color w:val="ED2024"/>
          <w:w w:val="80"/>
        </w:rPr>
        <w:t>RU:</w:t>
      </w:r>
      <w:r>
        <w:rPr>
          <w:color w:val="ED2024"/>
          <w:spacing w:val="19"/>
        </w:rPr>
        <w:t> </w:t>
      </w:r>
      <w:r>
        <w:rPr>
          <w:color w:val="ED2024"/>
          <w:spacing w:val="-1"/>
          <w:w w:val="87"/>
        </w:rPr>
        <w:t>Vel</w:t>
      </w:r>
      <w:r>
        <w:rPr>
          <w:color w:val="ED2024"/>
          <w:spacing w:val="1"/>
          <w:w w:val="87"/>
        </w:rPr>
        <w:t>i</w:t>
      </w:r>
      <w:r>
        <w:rPr>
          <w:color w:val="ED2024"/>
          <w:w w:val="87"/>
        </w:rPr>
        <w:t>nin</w:t>
      </w:r>
      <w:r>
        <w:rPr>
          <w:color w:val="ED2024"/>
          <w:spacing w:val="18"/>
        </w:rPr>
        <w:t> </w:t>
      </w:r>
      <w:r>
        <w:rPr>
          <w:color w:val="ED2024"/>
          <w:w w:val="90"/>
        </w:rPr>
        <w:t>talep</w:t>
      </w:r>
      <w:r>
        <w:rPr>
          <w:color w:val="ED2024"/>
          <w:spacing w:val="18"/>
        </w:rPr>
        <w:t> </w:t>
      </w:r>
      <w:r>
        <w:rPr>
          <w:color w:val="ED2024"/>
          <w:w w:val="92"/>
        </w:rPr>
        <w:t>e</w:t>
      </w:r>
      <w:r>
        <w:rPr>
          <w:color w:val="ED2024"/>
          <w:spacing w:val="1"/>
          <w:w w:val="92"/>
        </w:rPr>
        <w:t>t</w:t>
      </w:r>
      <w:r>
        <w:rPr>
          <w:color w:val="ED2024"/>
          <w:spacing w:val="-1"/>
          <w:w w:val="89"/>
        </w:rPr>
        <w:t>mes</w:t>
      </w:r>
      <w:r>
        <w:rPr>
          <w:color w:val="ED2024"/>
          <w:w w:val="89"/>
        </w:rPr>
        <w:t>i</w:t>
      </w:r>
      <w:r>
        <w:rPr>
          <w:color w:val="ED2024"/>
          <w:spacing w:val="18"/>
        </w:rPr>
        <w:t> </w:t>
      </w:r>
      <w:r>
        <w:rPr>
          <w:color w:val="ED2024"/>
          <w:w w:val="88"/>
        </w:rPr>
        <w:t>h</w:t>
      </w:r>
      <w:r>
        <w:rPr>
          <w:color w:val="ED2024"/>
          <w:spacing w:val="1"/>
          <w:w w:val="88"/>
        </w:rPr>
        <w:t>a</w:t>
      </w:r>
      <w:r>
        <w:rPr>
          <w:color w:val="ED2024"/>
          <w:spacing w:val="-1"/>
          <w:w w:val="89"/>
        </w:rPr>
        <w:t>lind</w:t>
      </w:r>
      <w:r>
        <w:rPr>
          <w:color w:val="ED2024"/>
          <w:w w:val="89"/>
        </w:rPr>
        <w:t>e</w:t>
      </w:r>
      <w:r>
        <w:rPr>
          <w:color w:val="ED2024"/>
          <w:spacing w:val="18"/>
        </w:rPr>
        <w:t> </w:t>
      </w:r>
      <w:r>
        <w:rPr>
          <w:color w:val="ED2024"/>
          <w:spacing w:val="-1"/>
          <w:w w:val="90"/>
        </w:rPr>
        <w:t>oku</w:t>
      </w:r>
      <w:r>
        <w:rPr>
          <w:color w:val="ED2024"/>
          <w:w w:val="90"/>
        </w:rPr>
        <w:t>l</w:t>
      </w:r>
      <w:r>
        <w:rPr>
          <w:color w:val="ED2024"/>
          <w:spacing w:val="19"/>
        </w:rPr>
        <w:t> </w:t>
      </w:r>
      <w:r>
        <w:rPr>
          <w:color w:val="ED2024"/>
          <w:w w:val="88"/>
        </w:rPr>
        <w:t>müd</w:t>
      </w:r>
      <w:r>
        <w:rPr>
          <w:color w:val="ED2024"/>
          <w:spacing w:val="-1"/>
          <w:w w:val="88"/>
        </w:rPr>
        <w:t>ü</w:t>
      </w:r>
      <w:r>
        <w:rPr>
          <w:color w:val="ED2024"/>
          <w:w w:val="88"/>
        </w:rPr>
        <w:t>r</w:t>
      </w:r>
      <w:r>
        <w:rPr>
          <w:color w:val="ED2024"/>
          <w:spacing w:val="-1"/>
          <w:w w:val="88"/>
        </w:rPr>
        <w:t>l</w:t>
      </w:r>
      <w:r>
        <w:rPr>
          <w:color w:val="ED2024"/>
          <w:w w:val="90"/>
        </w:rPr>
        <w:t>ü</w:t>
      </w:r>
      <w:r>
        <w:rPr>
          <w:color w:val="ED2024"/>
          <w:spacing w:val="-1"/>
          <w:w w:val="90"/>
        </w:rPr>
        <w:t>k</w:t>
      </w:r>
      <w:r>
        <w:rPr>
          <w:color w:val="ED2024"/>
          <w:spacing w:val="-1"/>
          <w:w w:val="89"/>
        </w:rPr>
        <w:t>l</w:t>
      </w:r>
      <w:r>
        <w:rPr>
          <w:color w:val="ED2024"/>
          <w:w w:val="92"/>
        </w:rPr>
        <w:t>e</w:t>
      </w:r>
      <w:r>
        <w:rPr>
          <w:color w:val="ED2024"/>
          <w:spacing w:val="-1"/>
          <w:w w:val="88"/>
        </w:rPr>
        <w:t>r</w:t>
      </w:r>
      <w:r>
        <w:rPr>
          <w:color w:val="ED2024"/>
          <w:w w:val="88"/>
        </w:rPr>
        <w:t>i</w:t>
      </w:r>
      <w:r>
        <w:rPr>
          <w:color w:val="ED2024"/>
          <w:spacing w:val="20"/>
        </w:rPr>
        <w:t> </w:t>
      </w:r>
      <w:r>
        <w:rPr>
          <w:color w:val="ED2024"/>
          <w:w w:val="91"/>
        </w:rPr>
        <w:t>kay</w:t>
      </w:r>
      <w:r>
        <w:rPr>
          <w:color w:val="ED2024"/>
          <w:spacing w:val="-1"/>
          <w:w w:val="91"/>
        </w:rPr>
        <w:t>n</w:t>
      </w:r>
      <w:r>
        <w:rPr>
          <w:color w:val="ED2024"/>
          <w:w w:val="89"/>
        </w:rPr>
        <w:t>a</w:t>
      </w:r>
      <w:r>
        <w:rPr>
          <w:color w:val="ED2024"/>
          <w:w w:val="86"/>
        </w:rPr>
        <w:t>ç</w:t>
      </w:r>
      <w:r>
        <w:rPr>
          <w:color w:val="ED2024"/>
          <w:spacing w:val="-1"/>
          <w:w w:val="91"/>
        </w:rPr>
        <w:t>t</w:t>
      </w:r>
      <w:r>
        <w:rPr>
          <w:color w:val="ED2024"/>
          <w:w w:val="31"/>
        </w:rPr>
        <w:t></w:t>
      </w:r>
      <w:r>
        <w:rPr>
          <w:color w:val="ED2024"/>
          <w:spacing w:val="1"/>
          <w:w w:val="88"/>
        </w:rPr>
        <w:t>r</w:t>
      </w:r>
      <w:r>
        <w:rPr>
          <w:color w:val="ED2024"/>
          <w:spacing w:val="1"/>
          <w:w w:val="87"/>
        </w:rPr>
        <w:t>m</w:t>
      </w:r>
      <w:r>
        <w:rPr>
          <w:color w:val="ED2024"/>
          <w:w w:val="89"/>
        </w:rPr>
        <w:t>a </w:t>
      </w:r>
      <w:r>
        <w:rPr>
          <w:color w:val="ED2024"/>
          <w:w w:val="95"/>
        </w:rPr>
        <w:t>ögrencisine yönelik ‘bireysel geliçim raporu’ doldurmak</w:t>
      </w:r>
      <w:r>
        <w:rPr>
          <w:color w:val="ED2024"/>
          <w:spacing w:val="-30"/>
          <w:w w:val="95"/>
        </w:rPr>
        <w:t> </w:t>
      </w:r>
      <w:r>
        <w:rPr>
          <w:color w:val="ED2024"/>
          <w:w w:val="95"/>
        </w:rPr>
        <w:t>zorunda </w:t>
      </w:r>
      <w:r>
        <w:rPr>
          <w:color w:val="ED2024"/>
          <w:w w:val="87"/>
        </w:rPr>
        <w:t>m</w:t>
      </w:r>
      <w:r>
        <w:rPr>
          <w:color w:val="ED2024"/>
          <w:w w:val="31"/>
        </w:rPr>
        <w:t></w:t>
      </w:r>
      <w:r>
        <w:rPr>
          <w:color w:val="ED2024"/>
          <w:spacing w:val="-1"/>
          <w:w w:val="89"/>
        </w:rPr>
        <w:t>d</w:t>
      </w:r>
      <w:r>
        <w:rPr>
          <w:color w:val="ED2024"/>
          <w:w w:val="31"/>
        </w:rPr>
        <w:t></w:t>
      </w:r>
      <w:r>
        <w:rPr>
          <w:color w:val="ED2024"/>
          <w:spacing w:val="-1"/>
          <w:w w:val="88"/>
        </w:rPr>
        <w:t>r</w:t>
      </w:r>
      <w:r>
        <w:rPr>
          <w:color w:val="ED2024"/>
          <w:w w:val="82"/>
        </w:rPr>
        <w:t>?</w:t>
      </w:r>
    </w:p>
    <w:p>
      <w:pPr>
        <w:pStyle w:val="BodyText"/>
        <w:spacing w:line="247" w:lineRule="auto" w:before="120"/>
        <w:ind w:left="1191" w:right="325"/>
        <w:jc w:val="both"/>
      </w:pPr>
      <w:r>
        <w:rPr/>
        <w:drawing>
          <wp:anchor distT="0" distB="0" distL="0" distR="0" allowOverlap="1" layoutInCell="1" locked="0" behindDoc="0" simplePos="0" relativeHeight="27616">
            <wp:simplePos x="0" y="0"/>
            <wp:positionH relativeFrom="page">
              <wp:posOffset>677703</wp:posOffset>
            </wp:positionH>
            <wp:positionV relativeFrom="paragraph">
              <wp:posOffset>79871</wp:posOffset>
            </wp:positionV>
            <wp:extent cx="396328" cy="479298"/>
            <wp:effectExtent l="0" t="0" r="0" b="0"/>
            <wp:wrapNone/>
            <wp:docPr id="209" name="image132.jpeg" descr=""/>
            <wp:cNvGraphicFramePr>
              <a:graphicFrameLocks noChangeAspect="1"/>
            </wp:cNvGraphicFramePr>
            <a:graphic>
              <a:graphicData uri="http://schemas.openxmlformats.org/drawingml/2006/picture">
                <pic:pic>
                  <pic:nvPicPr>
                    <pic:cNvPr id="210" name="image132.jpeg"/>
                    <pic:cNvPicPr/>
                  </pic:nvPicPr>
                  <pic:blipFill>
                    <a:blip r:embed="rId137" cstate="print"/>
                    <a:stretch>
                      <a:fillRect/>
                    </a:stretch>
                  </pic:blipFill>
                  <pic:spPr>
                    <a:xfrm>
                      <a:off x="0" y="0"/>
                      <a:ext cx="396328" cy="479298"/>
                    </a:xfrm>
                    <a:prstGeom prst="rect">
                      <a:avLst/>
                    </a:prstGeom>
                  </pic:spPr>
                </pic:pic>
              </a:graphicData>
            </a:graphic>
          </wp:anchor>
        </w:drawing>
      </w:r>
      <w:r>
        <w:rPr>
          <w:b/>
          <w:color w:val="231F20"/>
        </w:rPr>
        <w:t>CEVAP:</w:t>
      </w:r>
      <w:r>
        <w:rPr>
          <w:b/>
          <w:color w:val="231F20"/>
          <w:spacing w:val="-19"/>
        </w:rPr>
        <w:t> </w:t>
      </w:r>
      <w:r>
        <w:rPr>
          <w:color w:val="231F20"/>
        </w:rPr>
        <w:t>Bireysel</w:t>
      </w:r>
      <w:r>
        <w:rPr>
          <w:color w:val="231F20"/>
          <w:spacing w:val="-16"/>
        </w:rPr>
        <w:t> </w:t>
      </w:r>
      <w:r>
        <w:rPr>
          <w:color w:val="231F20"/>
        </w:rPr>
        <w:t>geliçim</w:t>
      </w:r>
      <w:r>
        <w:rPr>
          <w:color w:val="231F20"/>
          <w:spacing w:val="-15"/>
        </w:rPr>
        <w:t> </w:t>
      </w:r>
      <w:r>
        <w:rPr>
          <w:color w:val="231F20"/>
        </w:rPr>
        <w:t>raporu:</w:t>
      </w:r>
      <w:r>
        <w:rPr>
          <w:color w:val="231F20"/>
          <w:spacing w:val="-16"/>
        </w:rPr>
        <w:t> </w:t>
      </w:r>
      <w:r>
        <w:rPr>
          <w:color w:val="231F20"/>
        </w:rPr>
        <w:t>Özel</w:t>
      </w:r>
      <w:r>
        <w:rPr>
          <w:color w:val="231F20"/>
          <w:spacing w:val="-16"/>
        </w:rPr>
        <w:t> </w:t>
      </w:r>
      <w:r>
        <w:rPr>
          <w:color w:val="231F20"/>
        </w:rPr>
        <w:t>egitime</w:t>
      </w:r>
      <w:r>
        <w:rPr>
          <w:color w:val="231F20"/>
          <w:spacing w:val="-16"/>
        </w:rPr>
        <w:t> </w:t>
      </w:r>
      <w:r>
        <w:rPr>
          <w:color w:val="231F20"/>
        </w:rPr>
        <w:t>ihtiyacı</w:t>
      </w:r>
      <w:r>
        <w:rPr>
          <w:color w:val="231F20"/>
          <w:spacing w:val="-16"/>
        </w:rPr>
        <w:t> </w:t>
      </w:r>
      <w:r>
        <w:rPr>
          <w:color w:val="231F20"/>
        </w:rPr>
        <w:t>olan</w:t>
      </w:r>
      <w:r>
        <w:rPr>
          <w:color w:val="231F20"/>
          <w:spacing w:val="-16"/>
        </w:rPr>
        <w:t> </w:t>
      </w:r>
      <w:r>
        <w:rPr>
          <w:color w:val="231F20"/>
        </w:rPr>
        <w:t>bireylerin tüm geliçim alanlarındaki özellikleri ile akademik disiplin alanlarındaki</w:t>
      </w:r>
      <w:r>
        <w:rPr>
          <w:color w:val="231F20"/>
          <w:spacing w:val="-31"/>
        </w:rPr>
        <w:t> </w:t>
      </w:r>
      <w:r>
        <w:rPr>
          <w:color w:val="231F20"/>
        </w:rPr>
        <w:t>yeterliliklerine</w:t>
      </w:r>
      <w:r>
        <w:rPr>
          <w:color w:val="231F20"/>
          <w:spacing w:val="-29"/>
        </w:rPr>
        <w:t> </w:t>
      </w:r>
      <w:r>
        <w:rPr>
          <w:color w:val="231F20"/>
        </w:rPr>
        <w:t>iliçkin</w:t>
      </w:r>
      <w:r>
        <w:rPr>
          <w:color w:val="231F20"/>
          <w:spacing w:val="-31"/>
        </w:rPr>
        <w:t> </w:t>
      </w:r>
      <w:r>
        <w:rPr>
          <w:color w:val="231F20"/>
        </w:rPr>
        <w:t>degerlendirme</w:t>
      </w:r>
      <w:r>
        <w:rPr>
          <w:color w:val="231F20"/>
          <w:spacing w:val="-29"/>
        </w:rPr>
        <w:t> </w:t>
      </w:r>
      <w:r>
        <w:rPr>
          <w:color w:val="231F20"/>
        </w:rPr>
        <w:t>sonucunu</w:t>
      </w:r>
      <w:r>
        <w:rPr>
          <w:color w:val="231F20"/>
          <w:spacing w:val="-30"/>
        </w:rPr>
        <w:t> </w:t>
      </w:r>
      <w:r>
        <w:rPr>
          <w:color w:val="231F20"/>
        </w:rPr>
        <w:t>gösteren</w:t>
      </w:r>
    </w:p>
    <w:p>
      <w:pPr>
        <w:pStyle w:val="BodyText"/>
        <w:spacing w:line="247" w:lineRule="auto" w:before="1"/>
        <w:ind w:left="465" w:right="326" w:hanging="1"/>
        <w:jc w:val="both"/>
      </w:pPr>
      <w:r>
        <w:rPr>
          <w:color w:val="231F20"/>
        </w:rPr>
        <w:t>bir rapordur. Velisinin talebi halinde Kamu Hizmetlerinin Sunumunda Uyulacak</w:t>
      </w:r>
      <w:r>
        <w:rPr>
          <w:color w:val="231F20"/>
          <w:spacing w:val="-15"/>
        </w:rPr>
        <w:t> </w:t>
      </w:r>
      <w:r>
        <w:rPr>
          <w:color w:val="231F20"/>
        </w:rPr>
        <w:t>Usul</w:t>
      </w:r>
      <w:r>
        <w:rPr>
          <w:color w:val="231F20"/>
          <w:spacing w:val="-16"/>
        </w:rPr>
        <w:t> </w:t>
      </w:r>
      <w:r>
        <w:rPr>
          <w:color w:val="231F20"/>
        </w:rPr>
        <w:t>ve</w:t>
      </w:r>
      <w:r>
        <w:rPr>
          <w:color w:val="231F20"/>
          <w:spacing w:val="-15"/>
        </w:rPr>
        <w:t> </w:t>
      </w:r>
      <w:r>
        <w:rPr>
          <w:color w:val="231F20"/>
        </w:rPr>
        <w:t>Esaslara</w:t>
      </w:r>
      <w:r>
        <w:rPr>
          <w:color w:val="231F20"/>
          <w:spacing w:val="-15"/>
        </w:rPr>
        <w:t> </w:t>
      </w:r>
      <w:r>
        <w:rPr>
          <w:color w:val="231F20"/>
        </w:rPr>
        <w:t>Iliçkin</w:t>
      </w:r>
      <w:r>
        <w:rPr>
          <w:color w:val="231F20"/>
          <w:spacing w:val="-15"/>
        </w:rPr>
        <w:t> </w:t>
      </w:r>
      <w:r>
        <w:rPr>
          <w:color w:val="231F20"/>
        </w:rPr>
        <w:t>Yönetmeligin</w:t>
      </w:r>
      <w:r>
        <w:rPr>
          <w:color w:val="231F20"/>
          <w:spacing w:val="-15"/>
        </w:rPr>
        <w:t> </w:t>
      </w:r>
      <w:r>
        <w:rPr>
          <w:color w:val="231F20"/>
        </w:rPr>
        <w:t>11.maddesi</w:t>
      </w:r>
      <w:r>
        <w:rPr>
          <w:color w:val="231F20"/>
          <w:spacing w:val="-15"/>
        </w:rPr>
        <w:t> </w:t>
      </w:r>
      <w:r>
        <w:rPr>
          <w:color w:val="231F20"/>
        </w:rPr>
        <w:t>dogrultusunda</w:t>
      </w:r>
      <w:r>
        <w:rPr>
          <w:color w:val="231F20"/>
          <w:spacing w:val="-14"/>
        </w:rPr>
        <w:t> </w:t>
      </w:r>
      <w:r>
        <w:rPr>
          <w:color w:val="231F20"/>
        </w:rPr>
        <w:t>en geç beç gün içerisinde doldurulmak</w:t>
      </w:r>
      <w:r>
        <w:rPr>
          <w:color w:val="231F20"/>
          <w:spacing w:val="-36"/>
        </w:rPr>
        <w:t> </w:t>
      </w:r>
      <w:r>
        <w:rPr>
          <w:color w:val="231F20"/>
        </w:rPr>
        <w:t>zorundadır.</w:t>
      </w:r>
    </w:p>
    <w:p>
      <w:pPr>
        <w:pStyle w:val="BodyText"/>
        <w:spacing w:before="3"/>
        <w:rPr>
          <w:sz w:val="21"/>
        </w:rPr>
      </w:pPr>
    </w:p>
    <w:p>
      <w:pPr>
        <w:pStyle w:val="Heading6"/>
        <w:numPr>
          <w:ilvl w:val="0"/>
          <w:numId w:val="61"/>
        </w:numPr>
        <w:tabs>
          <w:tab w:pos="889" w:val="left" w:leader="none"/>
        </w:tabs>
        <w:spacing w:line="247" w:lineRule="auto" w:before="1" w:after="0"/>
        <w:ind w:left="888" w:right="326" w:hanging="426"/>
        <w:jc w:val="both"/>
      </w:pPr>
      <w:r>
        <w:rPr>
          <w:color w:val="ED2024"/>
          <w:spacing w:val="-1"/>
          <w:w w:val="82"/>
        </w:rPr>
        <w:t>SO</w:t>
      </w:r>
      <w:r>
        <w:rPr>
          <w:color w:val="ED2024"/>
          <w:spacing w:val="2"/>
          <w:w w:val="82"/>
        </w:rPr>
        <w:t>R</w:t>
      </w:r>
      <w:r>
        <w:rPr>
          <w:color w:val="ED2024"/>
          <w:spacing w:val="-1"/>
          <w:w w:val="79"/>
        </w:rPr>
        <w:t>U</w:t>
      </w:r>
      <w:r>
        <w:rPr>
          <w:color w:val="ED2024"/>
          <w:w w:val="79"/>
        </w:rPr>
        <w:t>:</w:t>
      </w:r>
      <w:r>
        <w:rPr>
          <w:color w:val="ED2024"/>
        </w:rPr>
        <w:t> </w:t>
      </w:r>
      <w:r>
        <w:rPr>
          <w:color w:val="ED2024"/>
          <w:spacing w:val="-20"/>
        </w:rPr>
        <w:t> </w:t>
      </w:r>
      <w:r>
        <w:rPr>
          <w:color w:val="ED2024"/>
          <w:w w:val="88"/>
        </w:rPr>
        <w:t>Kayn</w:t>
      </w:r>
      <w:r>
        <w:rPr>
          <w:color w:val="ED2024"/>
          <w:spacing w:val="-1"/>
          <w:w w:val="88"/>
        </w:rPr>
        <w:t>a</w:t>
      </w:r>
      <w:r>
        <w:rPr>
          <w:color w:val="ED2024"/>
          <w:w w:val="86"/>
        </w:rPr>
        <w:t>ç</w:t>
      </w:r>
      <w:r>
        <w:rPr>
          <w:color w:val="ED2024"/>
          <w:w w:val="91"/>
        </w:rPr>
        <w:t>t</w:t>
      </w:r>
      <w:r>
        <w:rPr>
          <w:color w:val="ED2024"/>
          <w:w w:val="31"/>
        </w:rPr>
        <w:t></w:t>
      </w:r>
      <w:r>
        <w:rPr>
          <w:color w:val="ED2024"/>
          <w:spacing w:val="-1"/>
          <w:w w:val="88"/>
        </w:rPr>
        <w:t>rm</w:t>
      </w:r>
      <w:r>
        <w:rPr>
          <w:color w:val="ED2024"/>
          <w:w w:val="88"/>
        </w:rPr>
        <w:t>a</w:t>
      </w:r>
      <w:r>
        <w:rPr>
          <w:color w:val="ED2024"/>
        </w:rPr>
        <w:t> </w:t>
      </w:r>
      <w:r>
        <w:rPr>
          <w:color w:val="ED2024"/>
          <w:spacing w:val="-20"/>
        </w:rPr>
        <w:t> </w:t>
      </w:r>
      <w:r>
        <w:rPr>
          <w:color w:val="ED2024"/>
          <w:w w:val="92"/>
        </w:rPr>
        <w:t>e</w:t>
      </w:r>
      <w:r>
        <w:rPr>
          <w:color w:val="ED2024"/>
          <w:spacing w:val="-1"/>
          <w:w w:val="90"/>
        </w:rPr>
        <w:t>g</w:t>
      </w:r>
      <w:r>
        <w:rPr>
          <w:color w:val="ED2024"/>
          <w:w w:val="88"/>
        </w:rPr>
        <w:t>i</w:t>
      </w:r>
      <w:r>
        <w:rPr>
          <w:color w:val="ED2024"/>
          <w:w w:val="91"/>
        </w:rPr>
        <w:t>t</w:t>
      </w:r>
      <w:r>
        <w:rPr>
          <w:color w:val="ED2024"/>
          <w:w w:val="88"/>
        </w:rPr>
        <w:t>i</w:t>
      </w:r>
      <w:r>
        <w:rPr>
          <w:color w:val="ED2024"/>
          <w:w w:val="87"/>
        </w:rPr>
        <w:t>m</w:t>
      </w:r>
      <w:r>
        <w:rPr>
          <w:color w:val="ED2024"/>
          <w:w w:val="88"/>
        </w:rPr>
        <w:t>i</w:t>
      </w:r>
      <w:r>
        <w:rPr>
          <w:color w:val="ED2024"/>
        </w:rPr>
        <w:t> </w:t>
      </w:r>
      <w:r>
        <w:rPr>
          <w:color w:val="ED2024"/>
          <w:spacing w:val="-19"/>
        </w:rPr>
        <w:t> </w:t>
      </w:r>
      <w:r>
        <w:rPr>
          <w:color w:val="ED2024"/>
          <w:spacing w:val="-1"/>
          <w:w w:val="90"/>
        </w:rPr>
        <w:t>il</w:t>
      </w:r>
      <w:r>
        <w:rPr>
          <w:color w:val="ED2024"/>
          <w:w w:val="90"/>
        </w:rPr>
        <w:t>e</w:t>
      </w:r>
      <w:r>
        <w:rPr>
          <w:color w:val="ED2024"/>
        </w:rPr>
        <w:t> </w:t>
      </w:r>
      <w:r>
        <w:rPr>
          <w:color w:val="ED2024"/>
          <w:spacing w:val="-20"/>
        </w:rPr>
        <w:t> </w:t>
      </w:r>
      <w:r>
        <w:rPr>
          <w:color w:val="ED2024"/>
          <w:spacing w:val="-1"/>
          <w:w w:val="89"/>
        </w:rPr>
        <w:t>i</w:t>
      </w:r>
      <w:r>
        <w:rPr>
          <w:color w:val="ED2024"/>
          <w:spacing w:val="-2"/>
          <w:w w:val="89"/>
        </w:rPr>
        <w:t>l</w:t>
      </w:r>
      <w:r>
        <w:rPr>
          <w:color w:val="ED2024"/>
          <w:w w:val="89"/>
        </w:rPr>
        <w:t>gili</w:t>
      </w:r>
      <w:r>
        <w:rPr>
          <w:color w:val="ED2024"/>
        </w:rPr>
        <w:t> </w:t>
      </w:r>
      <w:r>
        <w:rPr>
          <w:color w:val="ED2024"/>
          <w:spacing w:val="-19"/>
        </w:rPr>
        <w:t> </w:t>
      </w:r>
      <w:r>
        <w:rPr>
          <w:color w:val="ED2024"/>
          <w:w w:val="90"/>
        </w:rPr>
        <w:t>çevre</w:t>
      </w:r>
      <w:r>
        <w:rPr>
          <w:color w:val="ED2024"/>
          <w:spacing w:val="1"/>
          <w:w w:val="90"/>
        </w:rPr>
        <w:t>m</w:t>
      </w:r>
      <w:r>
        <w:rPr>
          <w:color w:val="ED2024"/>
          <w:spacing w:val="-1"/>
          <w:w w:val="91"/>
        </w:rPr>
        <w:t>izdek</w:t>
      </w:r>
      <w:r>
        <w:rPr>
          <w:color w:val="ED2024"/>
          <w:w w:val="91"/>
        </w:rPr>
        <w:t>i</w:t>
      </w:r>
      <w:r>
        <w:rPr>
          <w:color w:val="ED2024"/>
        </w:rPr>
        <w:t> </w:t>
      </w:r>
      <w:r>
        <w:rPr>
          <w:color w:val="ED2024"/>
          <w:spacing w:val="-20"/>
        </w:rPr>
        <w:t> </w:t>
      </w:r>
      <w:r>
        <w:rPr>
          <w:color w:val="ED2024"/>
          <w:spacing w:val="-1"/>
          <w:w w:val="88"/>
        </w:rPr>
        <w:t>han</w:t>
      </w:r>
      <w:r>
        <w:rPr>
          <w:color w:val="ED2024"/>
          <w:spacing w:val="1"/>
          <w:w w:val="88"/>
        </w:rPr>
        <w:t>g</w:t>
      </w:r>
      <w:r>
        <w:rPr>
          <w:color w:val="ED2024"/>
          <w:w w:val="88"/>
        </w:rPr>
        <w:t>i</w:t>
      </w:r>
      <w:r>
        <w:rPr>
          <w:color w:val="ED2024"/>
        </w:rPr>
        <w:t> </w:t>
      </w:r>
      <w:r>
        <w:rPr>
          <w:color w:val="ED2024"/>
          <w:spacing w:val="-20"/>
        </w:rPr>
        <w:t> </w:t>
      </w:r>
      <w:r>
        <w:rPr>
          <w:color w:val="ED2024"/>
          <w:spacing w:val="-1"/>
          <w:w w:val="88"/>
        </w:rPr>
        <w:t>kuru</w:t>
      </w:r>
      <w:r>
        <w:rPr>
          <w:color w:val="ED2024"/>
          <w:w w:val="88"/>
        </w:rPr>
        <w:t>m</w:t>
      </w:r>
      <w:r>
        <w:rPr>
          <w:color w:val="ED2024"/>
        </w:rPr>
        <w:t> </w:t>
      </w:r>
      <w:r>
        <w:rPr>
          <w:color w:val="ED2024"/>
          <w:spacing w:val="-20"/>
        </w:rPr>
        <w:t> </w:t>
      </w:r>
      <w:r>
        <w:rPr>
          <w:color w:val="ED2024"/>
          <w:spacing w:val="1"/>
          <w:w w:val="93"/>
        </w:rPr>
        <w:t>ve </w:t>
      </w:r>
      <w:r>
        <w:rPr>
          <w:color w:val="ED2024"/>
          <w:spacing w:val="-1"/>
          <w:w w:val="90"/>
        </w:rPr>
        <w:t>k</w:t>
      </w:r>
      <w:r>
        <w:rPr>
          <w:color w:val="ED2024"/>
          <w:w w:val="90"/>
        </w:rPr>
        <w:t>u</w:t>
      </w:r>
      <w:r>
        <w:rPr>
          <w:color w:val="ED2024"/>
          <w:spacing w:val="2"/>
          <w:w w:val="88"/>
        </w:rPr>
        <w:t>r</w:t>
      </w:r>
      <w:r>
        <w:rPr>
          <w:color w:val="ED2024"/>
          <w:w w:val="88"/>
        </w:rPr>
        <w:t>u</w:t>
      </w:r>
      <w:r>
        <w:rPr>
          <w:color w:val="ED2024"/>
          <w:spacing w:val="-1"/>
          <w:w w:val="88"/>
        </w:rPr>
        <w:t>lu</w:t>
      </w:r>
      <w:r>
        <w:rPr>
          <w:color w:val="ED2024"/>
          <w:spacing w:val="1"/>
          <w:w w:val="86"/>
        </w:rPr>
        <w:t>ç</w:t>
      </w:r>
      <w:r>
        <w:rPr>
          <w:color w:val="ED2024"/>
          <w:spacing w:val="-1"/>
          <w:w w:val="89"/>
        </w:rPr>
        <w:t>la</w:t>
      </w:r>
      <w:r>
        <w:rPr>
          <w:color w:val="ED2024"/>
          <w:w w:val="89"/>
        </w:rPr>
        <w:t>r</w:t>
      </w:r>
      <w:r>
        <w:rPr>
          <w:color w:val="ED2024"/>
          <w:w w:val="89"/>
        </w:rPr>
        <w:t>d</w:t>
      </w:r>
      <w:r>
        <w:rPr>
          <w:color w:val="ED2024"/>
          <w:spacing w:val="-1"/>
          <w:w w:val="88"/>
        </w:rPr>
        <w:t>a</w:t>
      </w:r>
      <w:r>
        <w:rPr>
          <w:color w:val="ED2024"/>
          <w:w w:val="88"/>
        </w:rPr>
        <w:t>n</w:t>
      </w:r>
      <w:r>
        <w:rPr>
          <w:color w:val="ED2024"/>
          <w:spacing w:val="-9"/>
        </w:rPr>
        <w:t> </w:t>
      </w:r>
      <w:r>
        <w:rPr>
          <w:color w:val="ED2024"/>
          <w:w w:val="90"/>
        </w:rPr>
        <w:t>yar</w:t>
      </w:r>
      <w:r>
        <w:rPr>
          <w:color w:val="ED2024"/>
          <w:spacing w:val="-1"/>
          <w:w w:val="90"/>
        </w:rPr>
        <w:t>d</w:t>
      </w:r>
      <w:r>
        <w:rPr>
          <w:color w:val="ED2024"/>
          <w:w w:val="31"/>
        </w:rPr>
        <w:t></w:t>
      </w:r>
      <w:r>
        <w:rPr>
          <w:color w:val="ED2024"/>
          <w:w w:val="87"/>
        </w:rPr>
        <w:t>m</w:t>
      </w:r>
      <w:r>
        <w:rPr>
          <w:color w:val="ED2024"/>
          <w:spacing w:val="-8"/>
        </w:rPr>
        <w:t> </w:t>
      </w:r>
      <w:r>
        <w:rPr>
          <w:color w:val="ED2024"/>
          <w:w w:val="88"/>
        </w:rPr>
        <w:t>alabiliriz?</w:t>
      </w:r>
    </w:p>
    <w:p>
      <w:pPr>
        <w:pStyle w:val="BodyText"/>
        <w:spacing w:line="247" w:lineRule="auto" w:before="121"/>
        <w:ind w:left="1311" w:right="324"/>
        <w:jc w:val="both"/>
      </w:pPr>
      <w:r>
        <w:rPr/>
        <w:drawing>
          <wp:anchor distT="0" distB="0" distL="0" distR="0" allowOverlap="1" layoutInCell="1" locked="0" behindDoc="0" simplePos="0" relativeHeight="27640">
            <wp:simplePos x="0" y="0"/>
            <wp:positionH relativeFrom="page">
              <wp:posOffset>753903</wp:posOffset>
            </wp:positionH>
            <wp:positionV relativeFrom="paragraph">
              <wp:posOffset>123836</wp:posOffset>
            </wp:positionV>
            <wp:extent cx="396328" cy="479297"/>
            <wp:effectExtent l="0" t="0" r="0" b="0"/>
            <wp:wrapNone/>
            <wp:docPr id="211" name="image132.jpeg" descr=""/>
            <wp:cNvGraphicFramePr>
              <a:graphicFrameLocks noChangeAspect="1"/>
            </wp:cNvGraphicFramePr>
            <a:graphic>
              <a:graphicData uri="http://schemas.openxmlformats.org/drawingml/2006/picture">
                <pic:pic>
                  <pic:nvPicPr>
                    <pic:cNvPr id="212" name="image132.jpeg"/>
                    <pic:cNvPicPr/>
                  </pic:nvPicPr>
                  <pic:blipFill>
                    <a:blip r:embed="rId137" cstate="print"/>
                    <a:stretch>
                      <a:fillRect/>
                    </a:stretch>
                  </pic:blipFill>
                  <pic:spPr>
                    <a:xfrm>
                      <a:off x="0" y="0"/>
                      <a:ext cx="396328" cy="479297"/>
                    </a:xfrm>
                    <a:prstGeom prst="rect">
                      <a:avLst/>
                    </a:prstGeom>
                  </pic:spPr>
                </pic:pic>
              </a:graphicData>
            </a:graphic>
          </wp:anchor>
        </w:drawing>
      </w:r>
      <w:r>
        <w:rPr>
          <w:b/>
          <w:color w:val="231F20"/>
          <w:w w:val="95"/>
        </w:rPr>
        <w:t>CEVAP: </w:t>
      </w:r>
      <w:r>
        <w:rPr>
          <w:color w:val="231F20"/>
          <w:w w:val="95"/>
        </w:rPr>
        <w:t>Rehberlik ve araçtırma merkezlerinden, baglı bulundugunuz </w:t>
      </w:r>
      <w:r>
        <w:rPr>
          <w:color w:val="231F20"/>
        </w:rPr>
        <w:t>il/ilçe</w:t>
      </w:r>
      <w:r>
        <w:rPr>
          <w:color w:val="231F20"/>
          <w:spacing w:val="-21"/>
        </w:rPr>
        <w:t> </w:t>
      </w:r>
      <w:r>
        <w:rPr>
          <w:color w:val="231F20"/>
        </w:rPr>
        <w:t>özel</w:t>
      </w:r>
      <w:r>
        <w:rPr>
          <w:color w:val="231F20"/>
          <w:spacing w:val="-21"/>
        </w:rPr>
        <w:t> </w:t>
      </w:r>
      <w:r>
        <w:rPr>
          <w:color w:val="231F20"/>
        </w:rPr>
        <w:t>egitim</w:t>
      </w:r>
      <w:r>
        <w:rPr>
          <w:color w:val="231F20"/>
          <w:spacing w:val="-21"/>
        </w:rPr>
        <w:t> </w:t>
      </w:r>
      <w:r>
        <w:rPr>
          <w:color w:val="231F20"/>
        </w:rPr>
        <w:t>hizmetleri</w:t>
      </w:r>
      <w:r>
        <w:rPr>
          <w:color w:val="231F20"/>
          <w:spacing w:val="-20"/>
        </w:rPr>
        <w:t> </w:t>
      </w:r>
      <w:r>
        <w:rPr>
          <w:color w:val="231F20"/>
        </w:rPr>
        <w:t>kurullarından,</w:t>
      </w:r>
      <w:r>
        <w:rPr>
          <w:color w:val="231F20"/>
          <w:spacing w:val="-21"/>
        </w:rPr>
        <w:t> </w:t>
      </w:r>
      <w:r>
        <w:rPr>
          <w:color w:val="231F20"/>
        </w:rPr>
        <w:t>Özel</w:t>
      </w:r>
      <w:r>
        <w:rPr>
          <w:color w:val="231F20"/>
          <w:spacing w:val="-22"/>
        </w:rPr>
        <w:t> </w:t>
      </w:r>
      <w:r>
        <w:rPr>
          <w:color w:val="231F20"/>
        </w:rPr>
        <w:t>Egitim</w:t>
      </w:r>
      <w:r>
        <w:rPr>
          <w:color w:val="231F20"/>
          <w:spacing w:val="-21"/>
        </w:rPr>
        <w:t> </w:t>
      </w:r>
      <w:r>
        <w:rPr>
          <w:color w:val="231F20"/>
        </w:rPr>
        <w:t>Rehberlik</w:t>
      </w:r>
      <w:r>
        <w:rPr>
          <w:color w:val="231F20"/>
          <w:spacing w:val="-21"/>
        </w:rPr>
        <w:t> </w:t>
      </w:r>
      <w:r>
        <w:rPr>
          <w:color w:val="231F20"/>
        </w:rPr>
        <w:t>Ve Danıçma Hizmetleri Genel Müdürlügü Kaynaçtırma Egitimi Çubesinden yardım</w:t>
      </w:r>
      <w:r>
        <w:rPr>
          <w:color w:val="231F20"/>
          <w:spacing w:val="-12"/>
        </w:rPr>
        <w:t> </w:t>
      </w:r>
      <w:r>
        <w:rPr>
          <w:color w:val="231F20"/>
        </w:rPr>
        <w:t>alabilirsiniz.</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before="93"/>
        <w:ind w:left="499"/>
        <w:rPr>
          <w:rFonts w:ascii="Arial"/>
        </w:rPr>
      </w:pPr>
      <w:r>
        <w:rPr>
          <w:rFonts w:ascii="Arial"/>
          <w:color w:val="92278F"/>
        </w:rPr>
        <w:t>134</w:t>
      </w:r>
    </w:p>
    <w:p>
      <w:pPr>
        <w:spacing w:after="0"/>
        <w:rPr>
          <w:rFonts w:ascii="Arial"/>
        </w:rPr>
        <w:sectPr>
          <w:pgSz w:w="9530" w:h="13670"/>
          <w:pgMar w:top="0" w:bottom="0" w:left="680" w:right="6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3"/>
        </w:rPr>
      </w:pPr>
    </w:p>
    <w:p>
      <w:pPr>
        <w:pStyle w:val="Heading6"/>
        <w:ind w:left="3339" w:right="3495"/>
        <w:jc w:val="center"/>
        <w:rPr>
          <w:rFonts w:ascii="Times New Roman" w:hAnsi="Times New Roman"/>
        </w:rPr>
      </w:pPr>
      <w:r>
        <w:rPr>
          <w:rFonts w:ascii="Times New Roman" w:hAnsi="Times New Roman"/>
          <w:color w:val="ED2024"/>
        </w:rPr>
        <w:t>KAYNAKÇA</w:t>
      </w:r>
    </w:p>
    <w:p>
      <w:pPr>
        <w:pStyle w:val="BodyText"/>
        <w:spacing w:before="5"/>
        <w:rPr>
          <w:rFonts w:ascii="Times New Roman"/>
          <w:b/>
          <w:sz w:val="20"/>
        </w:rPr>
      </w:pPr>
    </w:p>
    <w:p>
      <w:pPr>
        <w:pStyle w:val="ListParagraph"/>
        <w:numPr>
          <w:ilvl w:val="0"/>
          <w:numId w:val="62"/>
        </w:numPr>
        <w:tabs>
          <w:tab w:pos="708" w:val="left" w:leader="none"/>
          <w:tab w:pos="710" w:val="left" w:leader="none"/>
        </w:tabs>
        <w:spacing w:line="240" w:lineRule="auto" w:before="90" w:after="0"/>
        <w:ind w:left="709" w:right="0" w:hanging="397"/>
        <w:jc w:val="left"/>
        <w:rPr>
          <w:rFonts w:ascii="Times New Roman" w:hAnsi="Times New Roman"/>
          <w:sz w:val="22"/>
        </w:rPr>
      </w:pPr>
      <w:r>
        <w:rPr>
          <w:rFonts w:ascii="Times New Roman" w:hAnsi="Times New Roman"/>
          <w:color w:val="231F20"/>
          <w:sz w:val="22"/>
        </w:rPr>
        <w:t>Batu, S., Kırcaali İftar, G. (2005), </w:t>
      </w:r>
      <w:r>
        <w:rPr>
          <w:rFonts w:ascii="Times New Roman" w:hAnsi="Times New Roman"/>
          <w:i/>
          <w:color w:val="231F20"/>
          <w:sz w:val="22"/>
        </w:rPr>
        <w:t>Kaynaştırma, </w:t>
      </w:r>
      <w:r>
        <w:rPr>
          <w:rFonts w:ascii="Times New Roman" w:hAnsi="Times New Roman"/>
          <w:color w:val="231F20"/>
          <w:sz w:val="22"/>
        </w:rPr>
        <w:t>Ankara: Kök</w:t>
      </w:r>
      <w:r>
        <w:rPr>
          <w:rFonts w:ascii="Times New Roman" w:hAnsi="Times New Roman"/>
          <w:color w:val="231F20"/>
          <w:spacing w:val="-19"/>
          <w:sz w:val="22"/>
        </w:rPr>
        <w:t> </w:t>
      </w:r>
      <w:r>
        <w:rPr>
          <w:rFonts w:ascii="Times New Roman" w:hAnsi="Times New Roman"/>
          <w:color w:val="231F20"/>
          <w:spacing w:val="-3"/>
          <w:sz w:val="22"/>
        </w:rPr>
        <w:t>Yayıncılık</w:t>
      </w:r>
    </w:p>
    <w:p>
      <w:pPr>
        <w:pStyle w:val="ListParagraph"/>
        <w:numPr>
          <w:ilvl w:val="0"/>
          <w:numId w:val="62"/>
        </w:numPr>
        <w:tabs>
          <w:tab w:pos="708" w:val="left" w:leader="none"/>
          <w:tab w:pos="710" w:val="left" w:leader="none"/>
        </w:tabs>
        <w:spacing w:line="230" w:lineRule="auto" w:before="194" w:after="0"/>
        <w:ind w:left="709" w:right="480" w:hanging="397"/>
        <w:jc w:val="left"/>
        <w:rPr>
          <w:rFonts w:ascii="Times New Roman" w:hAnsi="Times New Roman"/>
          <w:sz w:val="22"/>
        </w:rPr>
      </w:pPr>
      <w:r>
        <w:rPr>
          <w:rFonts w:ascii="Times New Roman" w:hAnsi="Times New Roman"/>
          <w:color w:val="231F20"/>
          <w:sz w:val="22"/>
        </w:rPr>
        <w:t>Birkan,</w:t>
      </w:r>
      <w:r>
        <w:rPr>
          <w:rFonts w:ascii="Times New Roman" w:hAnsi="Times New Roman"/>
          <w:color w:val="231F20"/>
          <w:spacing w:val="-9"/>
          <w:sz w:val="22"/>
        </w:rPr>
        <w:t> </w:t>
      </w:r>
      <w:r>
        <w:rPr>
          <w:rFonts w:ascii="Times New Roman" w:hAnsi="Times New Roman"/>
          <w:color w:val="231F20"/>
          <w:sz w:val="22"/>
        </w:rPr>
        <w:t>B.</w:t>
      </w:r>
      <w:r>
        <w:rPr>
          <w:rFonts w:ascii="Times New Roman" w:hAnsi="Times New Roman"/>
          <w:color w:val="231F20"/>
          <w:spacing w:val="-9"/>
          <w:sz w:val="22"/>
        </w:rPr>
        <w:t> </w:t>
      </w:r>
      <w:r>
        <w:rPr>
          <w:rFonts w:ascii="Times New Roman" w:hAnsi="Times New Roman"/>
          <w:color w:val="231F20"/>
          <w:sz w:val="22"/>
        </w:rPr>
        <w:t>(2002),</w:t>
      </w:r>
      <w:r>
        <w:rPr>
          <w:rFonts w:ascii="Times New Roman" w:hAnsi="Times New Roman"/>
          <w:color w:val="231F20"/>
          <w:spacing w:val="-8"/>
          <w:sz w:val="22"/>
        </w:rPr>
        <w:t> </w:t>
      </w:r>
      <w:r>
        <w:rPr>
          <w:rFonts w:ascii="Times New Roman" w:hAnsi="Times New Roman"/>
          <w:color w:val="231F20"/>
          <w:sz w:val="22"/>
        </w:rPr>
        <w:t>“Erken</w:t>
      </w:r>
      <w:r>
        <w:rPr>
          <w:rFonts w:ascii="Times New Roman" w:hAnsi="Times New Roman"/>
          <w:color w:val="231F20"/>
          <w:spacing w:val="-9"/>
          <w:sz w:val="22"/>
        </w:rPr>
        <w:t> </w:t>
      </w:r>
      <w:r>
        <w:rPr>
          <w:rFonts w:ascii="Times New Roman" w:hAnsi="Times New Roman"/>
          <w:color w:val="231F20"/>
          <w:sz w:val="22"/>
        </w:rPr>
        <w:t>Özel</w:t>
      </w:r>
      <w:r>
        <w:rPr>
          <w:rFonts w:ascii="Times New Roman" w:hAnsi="Times New Roman"/>
          <w:color w:val="231F20"/>
          <w:spacing w:val="-8"/>
          <w:sz w:val="22"/>
        </w:rPr>
        <w:t> </w:t>
      </w:r>
      <w:r>
        <w:rPr>
          <w:rFonts w:ascii="Times New Roman" w:hAnsi="Times New Roman"/>
          <w:color w:val="231F20"/>
          <w:sz w:val="22"/>
        </w:rPr>
        <w:t>Eğitim</w:t>
      </w:r>
      <w:r>
        <w:rPr>
          <w:rFonts w:ascii="Times New Roman" w:hAnsi="Times New Roman"/>
          <w:color w:val="231F20"/>
          <w:spacing w:val="-9"/>
          <w:sz w:val="22"/>
        </w:rPr>
        <w:t> </w:t>
      </w:r>
      <w:r>
        <w:rPr>
          <w:rFonts w:ascii="Times New Roman" w:hAnsi="Times New Roman"/>
          <w:color w:val="231F20"/>
          <w:sz w:val="22"/>
        </w:rPr>
        <w:t>Hizmetleri”,</w:t>
      </w:r>
      <w:r>
        <w:rPr>
          <w:rFonts w:ascii="Times New Roman" w:hAnsi="Times New Roman"/>
          <w:color w:val="231F20"/>
          <w:spacing w:val="-7"/>
          <w:sz w:val="22"/>
        </w:rPr>
        <w:t> </w:t>
      </w:r>
      <w:r>
        <w:rPr>
          <w:rFonts w:ascii="Times New Roman" w:hAnsi="Times New Roman"/>
          <w:i/>
          <w:color w:val="231F20"/>
          <w:sz w:val="22"/>
        </w:rPr>
        <w:t>Ankara</w:t>
      </w:r>
      <w:r>
        <w:rPr>
          <w:rFonts w:ascii="Times New Roman" w:hAnsi="Times New Roman"/>
          <w:i/>
          <w:color w:val="231F20"/>
          <w:spacing w:val="-9"/>
          <w:sz w:val="22"/>
        </w:rPr>
        <w:t> </w:t>
      </w:r>
      <w:r>
        <w:rPr>
          <w:rFonts w:ascii="Times New Roman" w:hAnsi="Times New Roman"/>
          <w:i/>
          <w:color w:val="231F20"/>
          <w:sz w:val="22"/>
        </w:rPr>
        <w:t>Üniversitesi</w:t>
      </w:r>
      <w:r>
        <w:rPr>
          <w:rFonts w:ascii="Times New Roman" w:hAnsi="Times New Roman"/>
          <w:i/>
          <w:color w:val="231F20"/>
          <w:spacing w:val="-8"/>
          <w:sz w:val="22"/>
        </w:rPr>
        <w:t> </w:t>
      </w:r>
      <w:r>
        <w:rPr>
          <w:rFonts w:ascii="Times New Roman" w:hAnsi="Times New Roman"/>
          <w:i/>
          <w:color w:val="231F20"/>
          <w:sz w:val="22"/>
        </w:rPr>
        <w:t>Eğitim </w:t>
      </w:r>
      <w:r>
        <w:rPr>
          <w:rFonts w:ascii="Times New Roman" w:hAnsi="Times New Roman"/>
          <w:i/>
          <w:color w:val="231F20"/>
          <w:sz w:val="22"/>
        </w:rPr>
        <w:t>Bilimleri Fakültesi Özel Eğitim Dergisi, </w:t>
      </w:r>
      <w:r>
        <w:rPr>
          <w:rFonts w:ascii="Times New Roman" w:hAnsi="Times New Roman"/>
          <w:color w:val="231F20"/>
          <w:sz w:val="22"/>
        </w:rPr>
        <w:t>3(/2)</w:t>
      </w:r>
      <w:r>
        <w:rPr>
          <w:rFonts w:ascii="Times New Roman" w:hAnsi="Times New Roman"/>
          <w:color w:val="231F20"/>
          <w:spacing w:val="-3"/>
          <w:sz w:val="22"/>
        </w:rPr>
        <w:t> s.113</w:t>
      </w:r>
    </w:p>
    <w:p>
      <w:pPr>
        <w:pStyle w:val="ListParagraph"/>
        <w:numPr>
          <w:ilvl w:val="0"/>
          <w:numId w:val="62"/>
        </w:numPr>
        <w:tabs>
          <w:tab w:pos="708" w:val="left" w:leader="none"/>
          <w:tab w:pos="710" w:val="left" w:leader="none"/>
          <w:tab w:pos="5334" w:val="left" w:leader="none"/>
        </w:tabs>
        <w:spacing w:line="251" w:lineRule="exact" w:before="186" w:after="0"/>
        <w:ind w:left="709" w:right="0" w:hanging="397"/>
        <w:jc w:val="left"/>
        <w:rPr>
          <w:rFonts w:ascii="Times New Roman" w:hAnsi="Times New Roman"/>
          <w:sz w:val="22"/>
        </w:rPr>
      </w:pPr>
      <w:r>
        <w:rPr>
          <w:rFonts w:ascii="Times New Roman" w:hAnsi="Times New Roman"/>
          <w:color w:val="231F20"/>
          <w:sz w:val="22"/>
        </w:rPr>
        <w:t>Çanakkale    Rehberlik    </w:t>
      </w:r>
      <w:r>
        <w:rPr>
          <w:rFonts w:ascii="Times New Roman" w:hAnsi="Times New Roman"/>
          <w:color w:val="231F20"/>
          <w:spacing w:val="-13"/>
          <w:sz w:val="22"/>
        </w:rPr>
        <w:t>Ve  </w:t>
      </w:r>
      <w:r>
        <w:rPr>
          <w:rFonts w:ascii="Times New Roman" w:hAnsi="Times New Roman"/>
          <w:color w:val="231F20"/>
          <w:spacing w:val="-6"/>
          <w:sz w:val="22"/>
        </w:rPr>
        <w:t> </w:t>
      </w:r>
      <w:r>
        <w:rPr>
          <w:rFonts w:ascii="Times New Roman" w:hAnsi="Times New Roman"/>
          <w:color w:val="231F20"/>
          <w:sz w:val="22"/>
        </w:rPr>
        <w:t>Araştırma  </w:t>
      </w:r>
      <w:r>
        <w:rPr>
          <w:rFonts w:ascii="Times New Roman" w:hAnsi="Times New Roman"/>
          <w:color w:val="231F20"/>
          <w:spacing w:val="31"/>
          <w:sz w:val="22"/>
        </w:rPr>
        <w:t> </w:t>
      </w:r>
      <w:r>
        <w:rPr>
          <w:rFonts w:ascii="Times New Roman" w:hAnsi="Times New Roman"/>
          <w:color w:val="231F20"/>
          <w:sz w:val="22"/>
        </w:rPr>
        <w:t>Merkezi</w:t>
        <w:tab/>
      </w:r>
      <w:hyperlink r:id="rId138">
        <w:r>
          <w:rPr>
            <w:rFonts w:ascii="Times New Roman" w:hAnsi="Times New Roman"/>
            <w:color w:val="231F20"/>
            <w:sz w:val="22"/>
            <w:u w:val="single" w:color="3953A4"/>
          </w:rPr>
          <w:t>www.Canakkaleram.gov.tr</w:t>
        </w:r>
      </w:hyperlink>
    </w:p>
    <w:p>
      <w:pPr>
        <w:pStyle w:val="BodyText"/>
        <w:spacing w:line="230" w:lineRule="auto"/>
        <w:ind w:left="709" w:right="474"/>
        <w:rPr>
          <w:rFonts w:ascii="Times New Roman" w:hAnsi="Times New Roman"/>
        </w:rPr>
      </w:pPr>
      <w:r>
        <w:rPr>
          <w:rFonts w:ascii="Times New Roman" w:hAnsi="Times New Roman"/>
          <w:color w:val="231F20"/>
        </w:rPr>
        <w:t>31.05.2006 Tarihli Özel Eğitim Yönetmeliği’nde Yapılan Değişiklikler Görev Ve Sorumluluklar</w:t>
      </w:r>
    </w:p>
    <w:p>
      <w:pPr>
        <w:pStyle w:val="ListParagraph"/>
        <w:numPr>
          <w:ilvl w:val="0"/>
          <w:numId w:val="62"/>
        </w:numPr>
        <w:tabs>
          <w:tab w:pos="710" w:val="left" w:leader="none"/>
        </w:tabs>
        <w:spacing w:line="230" w:lineRule="auto" w:before="193" w:after="0"/>
        <w:ind w:left="709" w:right="480" w:hanging="397"/>
        <w:jc w:val="both"/>
        <w:rPr>
          <w:rFonts w:ascii="Times New Roman" w:hAnsi="Times New Roman"/>
          <w:sz w:val="22"/>
        </w:rPr>
      </w:pPr>
      <w:r>
        <w:rPr>
          <w:rFonts w:ascii="Times New Roman" w:hAnsi="Times New Roman"/>
          <w:color w:val="231F20"/>
          <w:sz w:val="22"/>
        </w:rPr>
        <w:t>Çulhaoğlu İmrak Hülya(2009) “Okulöncesi Dönemde Kaynaştırma Eğitimine İlişkin Öğretmen </w:t>
      </w:r>
      <w:r>
        <w:rPr>
          <w:rFonts w:ascii="Times New Roman" w:hAnsi="Times New Roman"/>
          <w:color w:val="231F20"/>
          <w:spacing w:val="-13"/>
          <w:sz w:val="22"/>
        </w:rPr>
        <w:t>Ve </w:t>
      </w:r>
      <w:r>
        <w:rPr>
          <w:rFonts w:ascii="Times New Roman" w:hAnsi="Times New Roman"/>
          <w:color w:val="231F20"/>
          <w:sz w:val="22"/>
        </w:rPr>
        <w:t>Ebeveyn Tutumları İle Kaynaştırma Eğitimi Uygulanan Sınıflarda Akran İlişkilerinin İncelenmesi “Çukurova Üniversitesi Sosyal Bilimler Enstitüsü Okulöncesi Eğitimi Anabilim Dalı 2009 Yayımlanmamış Yüksek Lisans</w:t>
      </w:r>
      <w:r>
        <w:rPr>
          <w:rFonts w:ascii="Times New Roman" w:hAnsi="Times New Roman"/>
          <w:color w:val="231F20"/>
          <w:spacing w:val="-6"/>
          <w:sz w:val="22"/>
        </w:rPr>
        <w:t> </w:t>
      </w:r>
      <w:r>
        <w:rPr>
          <w:rFonts w:ascii="Times New Roman" w:hAnsi="Times New Roman"/>
          <w:color w:val="231F20"/>
          <w:spacing w:val="-4"/>
          <w:sz w:val="22"/>
        </w:rPr>
        <w:t>Tezi</w:t>
      </w:r>
    </w:p>
    <w:p>
      <w:pPr>
        <w:pStyle w:val="ListParagraph"/>
        <w:numPr>
          <w:ilvl w:val="0"/>
          <w:numId w:val="62"/>
        </w:numPr>
        <w:tabs>
          <w:tab w:pos="710" w:val="left" w:leader="none"/>
        </w:tabs>
        <w:spacing w:line="230" w:lineRule="auto" w:before="192" w:after="0"/>
        <w:ind w:left="709" w:right="483" w:hanging="397"/>
        <w:jc w:val="both"/>
        <w:rPr>
          <w:rFonts w:ascii="Times New Roman" w:hAnsi="Times New Roman"/>
          <w:sz w:val="22"/>
        </w:rPr>
      </w:pPr>
      <w:r>
        <w:rPr>
          <w:rFonts w:ascii="Times New Roman" w:hAnsi="Times New Roman"/>
          <w:color w:val="231F20"/>
          <w:sz w:val="22"/>
        </w:rPr>
        <w:t>Gümüşhane Rehberlik ve Araştırma Merkezi Müdürlüğü, Bülteni, Sayı : 1, Konu: Kaynaştırma, </w:t>
      </w:r>
      <w:r>
        <w:rPr>
          <w:rFonts w:ascii="Times New Roman" w:hAnsi="Times New Roman"/>
          <w:color w:val="231F20"/>
          <w:spacing w:val="-4"/>
          <w:sz w:val="22"/>
        </w:rPr>
        <w:t>Tarih </w:t>
      </w:r>
      <w:r>
        <w:rPr>
          <w:rFonts w:ascii="Times New Roman" w:hAnsi="Times New Roman"/>
          <w:color w:val="231F20"/>
          <w:sz w:val="22"/>
        </w:rPr>
        <w:t>:</w:t>
      </w:r>
      <w:r>
        <w:rPr>
          <w:rFonts w:ascii="Times New Roman" w:hAnsi="Times New Roman"/>
          <w:color w:val="231F20"/>
          <w:spacing w:val="-3"/>
          <w:sz w:val="22"/>
        </w:rPr>
        <w:t> </w:t>
      </w:r>
      <w:r>
        <w:rPr>
          <w:rFonts w:ascii="Times New Roman" w:hAnsi="Times New Roman"/>
          <w:color w:val="231F20"/>
          <w:sz w:val="22"/>
        </w:rPr>
        <w:t>10.01.2007</w:t>
      </w:r>
    </w:p>
    <w:p>
      <w:pPr>
        <w:pStyle w:val="ListParagraph"/>
        <w:numPr>
          <w:ilvl w:val="0"/>
          <w:numId w:val="62"/>
        </w:numPr>
        <w:tabs>
          <w:tab w:pos="710" w:val="left" w:leader="none"/>
        </w:tabs>
        <w:spacing w:line="230" w:lineRule="auto" w:before="194" w:after="0"/>
        <w:ind w:left="709" w:right="480" w:hanging="397"/>
        <w:jc w:val="both"/>
        <w:rPr>
          <w:rFonts w:ascii="Times New Roman" w:hAnsi="Times New Roman"/>
          <w:sz w:val="22"/>
        </w:rPr>
      </w:pPr>
      <w:r>
        <w:rPr>
          <w:rFonts w:ascii="Times New Roman" w:hAnsi="Times New Roman"/>
          <w:color w:val="231F20"/>
          <w:sz w:val="22"/>
        </w:rPr>
        <w:t>İlköğretim Kurumları Yönetmeliği:</w:t>
      </w:r>
      <w:r>
        <w:rPr>
          <w:rFonts w:ascii="Times New Roman" w:hAnsi="Times New Roman"/>
          <w:color w:val="231F20"/>
          <w:spacing w:val="-27"/>
          <w:sz w:val="22"/>
        </w:rPr>
        <w:t> </w:t>
      </w:r>
      <w:hyperlink r:id="rId139">
        <w:r>
          <w:rPr>
            <w:rFonts w:ascii="Times New Roman" w:hAnsi="Times New Roman"/>
            <w:color w:val="231F20"/>
            <w:sz w:val="22"/>
            <w:u w:val="single" w:color="231F20"/>
          </w:rPr>
          <w:t>http://mevzuat.meb.gov.tr/html/225_0.html</w:t>
        </w:r>
      </w:hyperlink>
      <w:r>
        <w:rPr>
          <w:rFonts w:ascii="Times New Roman" w:hAnsi="Times New Roman"/>
          <w:color w:val="231F20"/>
          <w:sz w:val="22"/>
        </w:rPr>
        <w:t> erişim tarihi: 22.08.2010</w:t>
      </w:r>
    </w:p>
    <w:p>
      <w:pPr>
        <w:pStyle w:val="ListParagraph"/>
        <w:numPr>
          <w:ilvl w:val="0"/>
          <w:numId w:val="62"/>
        </w:numPr>
        <w:tabs>
          <w:tab w:pos="708" w:val="left" w:leader="none"/>
          <w:tab w:pos="710" w:val="left" w:leader="none"/>
        </w:tabs>
        <w:spacing w:line="230" w:lineRule="auto" w:before="194" w:after="0"/>
        <w:ind w:left="709" w:right="777" w:hanging="397"/>
        <w:jc w:val="left"/>
        <w:rPr>
          <w:rFonts w:ascii="Times New Roman" w:hAnsi="Times New Roman"/>
          <w:sz w:val="22"/>
        </w:rPr>
      </w:pPr>
      <w:r>
        <w:rPr>
          <w:rFonts w:ascii="Times New Roman" w:hAnsi="Times New Roman"/>
          <w:color w:val="231F20"/>
          <w:sz w:val="22"/>
        </w:rPr>
        <w:t>Özel</w:t>
      </w:r>
      <w:r>
        <w:rPr>
          <w:rFonts w:ascii="Times New Roman" w:hAnsi="Times New Roman"/>
          <w:color w:val="231F20"/>
          <w:spacing w:val="-11"/>
          <w:sz w:val="22"/>
        </w:rPr>
        <w:t> </w:t>
      </w:r>
      <w:r>
        <w:rPr>
          <w:rFonts w:ascii="Times New Roman" w:hAnsi="Times New Roman"/>
          <w:color w:val="231F20"/>
          <w:sz w:val="22"/>
        </w:rPr>
        <w:t>Eğitim</w:t>
      </w:r>
      <w:r>
        <w:rPr>
          <w:rFonts w:ascii="Times New Roman" w:hAnsi="Times New Roman"/>
          <w:color w:val="231F20"/>
          <w:spacing w:val="-10"/>
          <w:sz w:val="22"/>
        </w:rPr>
        <w:t> </w:t>
      </w:r>
      <w:r>
        <w:rPr>
          <w:rFonts w:ascii="Times New Roman" w:hAnsi="Times New Roman"/>
          <w:color w:val="231F20"/>
          <w:sz w:val="22"/>
        </w:rPr>
        <w:t>Hizmetleri</w:t>
      </w:r>
      <w:r>
        <w:rPr>
          <w:rFonts w:ascii="Times New Roman" w:hAnsi="Times New Roman"/>
          <w:color w:val="231F20"/>
          <w:spacing w:val="-17"/>
          <w:sz w:val="22"/>
        </w:rPr>
        <w:t> </w:t>
      </w:r>
      <w:r>
        <w:rPr>
          <w:rFonts w:ascii="Times New Roman" w:hAnsi="Times New Roman"/>
          <w:color w:val="231F20"/>
          <w:sz w:val="22"/>
        </w:rPr>
        <w:t>Yönetmeliği:</w:t>
      </w:r>
      <w:r>
        <w:rPr>
          <w:rFonts w:ascii="Times New Roman" w:hAnsi="Times New Roman"/>
          <w:color w:val="231F20"/>
          <w:spacing w:val="-9"/>
          <w:sz w:val="22"/>
        </w:rPr>
        <w:t> </w:t>
      </w:r>
      <w:hyperlink r:id="rId140">
        <w:r>
          <w:rPr>
            <w:rFonts w:ascii="Times New Roman" w:hAnsi="Times New Roman"/>
            <w:color w:val="231F20"/>
            <w:sz w:val="22"/>
            <w:u w:val="single" w:color="231F20"/>
          </w:rPr>
          <w:t>http://orgm.meb.gov.tr/Mevzuat/ozel_</w:t>
        </w:r>
      </w:hyperlink>
      <w:r>
        <w:rPr>
          <w:rFonts w:ascii="Times New Roman" w:hAnsi="Times New Roman"/>
          <w:color w:val="231F20"/>
          <w:sz w:val="22"/>
          <w:u w:val="single" w:color="231F20"/>
        </w:rPr>
        <w:t> yon_SON/ozelegitimyonetmelikSON.htm</w:t>
      </w:r>
      <w:r>
        <w:rPr>
          <w:rFonts w:ascii="Times New Roman" w:hAnsi="Times New Roman"/>
          <w:color w:val="231F20"/>
          <w:sz w:val="22"/>
        </w:rPr>
        <w:t> Erişim </w:t>
      </w:r>
      <w:r>
        <w:rPr>
          <w:rFonts w:ascii="Times New Roman" w:hAnsi="Times New Roman"/>
          <w:color w:val="231F20"/>
          <w:spacing w:val="-3"/>
          <w:sz w:val="22"/>
        </w:rPr>
        <w:t>Tarihi:</w:t>
      </w:r>
      <w:r>
        <w:rPr>
          <w:rFonts w:ascii="Times New Roman" w:hAnsi="Times New Roman"/>
          <w:color w:val="231F20"/>
          <w:spacing w:val="-5"/>
          <w:sz w:val="22"/>
        </w:rPr>
        <w:t> </w:t>
      </w:r>
      <w:r>
        <w:rPr>
          <w:rFonts w:ascii="Times New Roman" w:hAnsi="Times New Roman"/>
          <w:color w:val="231F20"/>
          <w:sz w:val="22"/>
        </w:rPr>
        <w:t>22.08.2010</w:t>
      </w:r>
    </w:p>
    <w:p>
      <w:pPr>
        <w:pStyle w:val="ListParagraph"/>
        <w:numPr>
          <w:ilvl w:val="0"/>
          <w:numId w:val="62"/>
        </w:numPr>
        <w:tabs>
          <w:tab w:pos="708" w:val="left" w:leader="none"/>
          <w:tab w:pos="710" w:val="left" w:leader="none"/>
        </w:tabs>
        <w:spacing w:line="240" w:lineRule="auto" w:before="208" w:after="0"/>
        <w:ind w:left="709" w:right="0" w:hanging="397"/>
        <w:jc w:val="left"/>
        <w:rPr>
          <w:rFonts w:ascii="Times New Roman" w:hAnsi="Times New Roman"/>
          <w:sz w:val="22"/>
        </w:rPr>
      </w:pPr>
      <w:r>
        <w:rPr>
          <w:rFonts w:ascii="Times New Roman" w:hAnsi="Times New Roman"/>
          <w:color w:val="231F20"/>
          <w:sz w:val="22"/>
        </w:rPr>
        <w:t>Okul Öncesi Eğitim Kurumları</w:t>
      </w:r>
      <w:r>
        <w:rPr>
          <w:rFonts w:ascii="Times New Roman" w:hAnsi="Times New Roman"/>
          <w:color w:val="231F20"/>
          <w:spacing w:val="-13"/>
          <w:sz w:val="22"/>
        </w:rPr>
        <w:t> </w:t>
      </w:r>
      <w:r>
        <w:rPr>
          <w:rFonts w:ascii="Times New Roman" w:hAnsi="Times New Roman"/>
          <w:color w:val="231F20"/>
          <w:sz w:val="22"/>
        </w:rPr>
        <w:t>Yönetmeliği</w:t>
      </w:r>
    </w:p>
    <w:p>
      <w:pPr>
        <w:pStyle w:val="ListParagraph"/>
        <w:numPr>
          <w:ilvl w:val="0"/>
          <w:numId w:val="62"/>
        </w:numPr>
        <w:tabs>
          <w:tab w:pos="708" w:val="left" w:leader="none"/>
          <w:tab w:pos="710" w:val="left" w:leader="none"/>
        </w:tabs>
        <w:spacing w:line="240" w:lineRule="auto" w:before="185" w:after="0"/>
        <w:ind w:left="709" w:right="0" w:hanging="397"/>
        <w:jc w:val="left"/>
        <w:rPr>
          <w:rFonts w:ascii="Times New Roman" w:hAnsi="Times New Roman"/>
          <w:sz w:val="22"/>
        </w:rPr>
      </w:pPr>
      <w:r>
        <w:rPr>
          <w:rFonts w:ascii="Times New Roman" w:hAnsi="Times New Roman"/>
          <w:color w:val="231F20"/>
          <w:sz w:val="22"/>
        </w:rPr>
        <w:t>Mesleki ve </w:t>
      </w:r>
      <w:r>
        <w:rPr>
          <w:rFonts w:ascii="Times New Roman" w:hAnsi="Times New Roman"/>
          <w:color w:val="231F20"/>
          <w:spacing w:val="-3"/>
          <w:sz w:val="22"/>
        </w:rPr>
        <w:t>Teknik </w:t>
      </w:r>
      <w:r>
        <w:rPr>
          <w:rFonts w:ascii="Times New Roman" w:hAnsi="Times New Roman"/>
          <w:color w:val="231F20"/>
          <w:sz w:val="22"/>
        </w:rPr>
        <w:t>Eğitim</w:t>
      </w:r>
      <w:r>
        <w:rPr>
          <w:rFonts w:ascii="Times New Roman" w:hAnsi="Times New Roman"/>
          <w:color w:val="231F20"/>
          <w:spacing w:val="-13"/>
          <w:sz w:val="22"/>
        </w:rPr>
        <w:t> </w:t>
      </w:r>
      <w:r>
        <w:rPr>
          <w:rFonts w:ascii="Times New Roman" w:hAnsi="Times New Roman"/>
          <w:color w:val="231F20"/>
          <w:sz w:val="22"/>
        </w:rPr>
        <w:t>Yönetmeliği</w:t>
      </w:r>
    </w:p>
    <w:p>
      <w:pPr>
        <w:pStyle w:val="ListParagraph"/>
        <w:numPr>
          <w:ilvl w:val="0"/>
          <w:numId w:val="62"/>
        </w:numPr>
        <w:tabs>
          <w:tab w:pos="710" w:val="left" w:leader="none"/>
        </w:tabs>
        <w:spacing w:line="230" w:lineRule="auto" w:before="194" w:after="0"/>
        <w:ind w:left="709" w:right="481" w:hanging="397"/>
        <w:jc w:val="both"/>
        <w:rPr>
          <w:rFonts w:ascii="Times New Roman" w:hAnsi="Times New Roman"/>
          <w:sz w:val="22"/>
        </w:rPr>
      </w:pPr>
      <w:r>
        <w:rPr>
          <w:rFonts w:ascii="Times New Roman" w:hAnsi="Times New Roman"/>
          <w:color w:val="231F20"/>
          <w:sz w:val="22"/>
        </w:rPr>
        <w:t>Sucuoğlu Bülbin(2007) </w:t>
      </w:r>
      <w:r>
        <w:rPr>
          <w:rFonts w:ascii="Times New Roman" w:hAnsi="Times New Roman"/>
          <w:color w:val="231F20"/>
          <w:spacing w:val="-5"/>
          <w:sz w:val="22"/>
        </w:rPr>
        <w:t>“Yeni </w:t>
      </w:r>
      <w:r>
        <w:rPr>
          <w:rFonts w:ascii="Times New Roman" w:hAnsi="Times New Roman"/>
          <w:color w:val="231F20"/>
          <w:sz w:val="22"/>
        </w:rPr>
        <w:t>İlköğretim Programları </w:t>
      </w:r>
      <w:r>
        <w:rPr>
          <w:rFonts w:ascii="Times New Roman" w:hAnsi="Times New Roman"/>
          <w:color w:val="231F20"/>
          <w:spacing w:val="-13"/>
          <w:sz w:val="22"/>
        </w:rPr>
        <w:t>Ve </w:t>
      </w:r>
      <w:r>
        <w:rPr>
          <w:rFonts w:ascii="Times New Roman" w:hAnsi="Times New Roman"/>
          <w:color w:val="231F20"/>
          <w:sz w:val="22"/>
        </w:rPr>
        <w:t>Öğretmen</w:t>
      </w:r>
      <w:r>
        <w:rPr>
          <w:rFonts w:ascii="Times New Roman" w:hAnsi="Times New Roman"/>
          <w:color w:val="231F20"/>
          <w:spacing w:val="-41"/>
          <w:sz w:val="22"/>
        </w:rPr>
        <w:t> </w:t>
      </w:r>
      <w:r>
        <w:rPr>
          <w:rFonts w:ascii="Times New Roman" w:hAnsi="Times New Roman"/>
          <w:color w:val="231F20"/>
          <w:sz w:val="22"/>
        </w:rPr>
        <w:t>Yeterlikleri Işığında</w:t>
      </w:r>
    </w:p>
    <w:p>
      <w:pPr>
        <w:pStyle w:val="ListParagraph"/>
        <w:numPr>
          <w:ilvl w:val="0"/>
          <w:numId w:val="62"/>
        </w:numPr>
        <w:tabs>
          <w:tab w:pos="710" w:val="left" w:leader="none"/>
        </w:tabs>
        <w:spacing w:line="230" w:lineRule="auto" w:before="194" w:after="0"/>
        <w:ind w:left="709" w:right="483" w:hanging="397"/>
        <w:jc w:val="both"/>
        <w:rPr>
          <w:rFonts w:ascii="Times New Roman" w:hAnsi="Times New Roman"/>
          <w:sz w:val="22"/>
        </w:rPr>
      </w:pPr>
      <w:r>
        <w:rPr>
          <w:rFonts w:ascii="Times New Roman" w:hAnsi="Times New Roman"/>
          <w:color w:val="231F20"/>
          <w:sz w:val="22"/>
        </w:rPr>
        <w:t>Etkili Kaynaştırma Uygulamaları”Elementary Education Online, 6(2), k:10-11, 2007.</w:t>
      </w:r>
    </w:p>
    <w:p>
      <w:pPr>
        <w:pStyle w:val="ListParagraph"/>
        <w:numPr>
          <w:ilvl w:val="0"/>
          <w:numId w:val="62"/>
        </w:numPr>
        <w:tabs>
          <w:tab w:pos="710" w:val="left" w:leader="none"/>
        </w:tabs>
        <w:spacing w:line="240" w:lineRule="auto" w:before="186" w:after="0"/>
        <w:ind w:left="709" w:right="0" w:hanging="397"/>
        <w:jc w:val="left"/>
        <w:rPr>
          <w:rFonts w:ascii="Times New Roman" w:hAnsi="Times New Roman"/>
          <w:sz w:val="22"/>
        </w:rPr>
      </w:pPr>
      <w:r>
        <w:rPr>
          <w:rFonts w:ascii="Times New Roman" w:hAnsi="Times New Roman"/>
          <w:color w:val="231F20"/>
          <w:sz w:val="22"/>
        </w:rPr>
        <w:t>İlköğretim Online, 6(2), k:10-11, 2007. [Online]:</w:t>
      </w:r>
      <w:r>
        <w:rPr>
          <w:rFonts w:ascii="Times New Roman" w:hAnsi="Times New Roman"/>
          <w:color w:val="231F20"/>
          <w:spacing w:val="-9"/>
          <w:sz w:val="22"/>
        </w:rPr>
        <w:t> </w:t>
      </w:r>
      <w:hyperlink r:id="rId141">
        <w:r>
          <w:rPr>
            <w:rFonts w:ascii="Times New Roman" w:hAnsi="Times New Roman"/>
            <w:color w:val="231F20"/>
            <w:sz w:val="22"/>
            <w:u w:val="single" w:color="231F20"/>
          </w:rPr>
          <w:t>http://ilkogretim-online.org.tr</w:t>
        </w:r>
      </w:hyperlink>
    </w:p>
    <w:p>
      <w:pPr>
        <w:pStyle w:val="ListParagraph"/>
        <w:numPr>
          <w:ilvl w:val="0"/>
          <w:numId w:val="62"/>
        </w:numPr>
        <w:tabs>
          <w:tab w:pos="710" w:val="left" w:leader="none"/>
        </w:tabs>
        <w:spacing w:line="230" w:lineRule="auto" w:before="193" w:after="0"/>
        <w:ind w:left="709" w:right="481" w:hanging="397"/>
        <w:jc w:val="both"/>
        <w:rPr>
          <w:rFonts w:ascii="Times New Roman" w:hAnsi="Times New Roman"/>
          <w:sz w:val="22"/>
        </w:rPr>
      </w:pPr>
      <w:r>
        <w:rPr>
          <w:rFonts w:ascii="Times New Roman" w:hAnsi="Times New Roman"/>
          <w:color w:val="231F20"/>
          <w:spacing w:val="-5"/>
          <w:sz w:val="22"/>
        </w:rPr>
        <w:t>T.C.</w:t>
      </w:r>
      <w:r>
        <w:rPr>
          <w:rFonts w:ascii="Times New Roman" w:hAnsi="Times New Roman"/>
          <w:color w:val="231F20"/>
          <w:spacing w:val="-24"/>
          <w:sz w:val="22"/>
        </w:rPr>
        <w:t> </w:t>
      </w:r>
      <w:r>
        <w:rPr>
          <w:rFonts w:ascii="Times New Roman" w:hAnsi="Times New Roman"/>
          <w:color w:val="231F20"/>
          <w:sz w:val="22"/>
        </w:rPr>
        <w:t>Millî</w:t>
      </w:r>
      <w:r>
        <w:rPr>
          <w:rFonts w:ascii="Times New Roman" w:hAnsi="Times New Roman"/>
          <w:color w:val="231F20"/>
          <w:spacing w:val="-23"/>
          <w:sz w:val="22"/>
        </w:rPr>
        <w:t> </w:t>
      </w:r>
      <w:r>
        <w:rPr>
          <w:rFonts w:ascii="Times New Roman" w:hAnsi="Times New Roman"/>
          <w:color w:val="231F20"/>
          <w:sz w:val="22"/>
        </w:rPr>
        <w:t>Eğitim</w:t>
      </w:r>
      <w:r>
        <w:rPr>
          <w:rFonts w:ascii="Times New Roman" w:hAnsi="Times New Roman"/>
          <w:color w:val="231F20"/>
          <w:spacing w:val="-23"/>
          <w:sz w:val="22"/>
        </w:rPr>
        <w:t> </w:t>
      </w:r>
      <w:r>
        <w:rPr>
          <w:rFonts w:ascii="Times New Roman" w:hAnsi="Times New Roman"/>
          <w:color w:val="231F20"/>
          <w:sz w:val="22"/>
        </w:rPr>
        <w:t>Bakanlığı</w:t>
      </w:r>
      <w:r>
        <w:rPr>
          <w:rFonts w:ascii="Times New Roman" w:hAnsi="Times New Roman"/>
          <w:color w:val="231F20"/>
          <w:spacing w:val="-23"/>
          <w:sz w:val="22"/>
        </w:rPr>
        <w:t> </w:t>
      </w:r>
      <w:r>
        <w:rPr>
          <w:rFonts w:ascii="Times New Roman" w:hAnsi="Times New Roman"/>
          <w:color w:val="231F20"/>
          <w:sz w:val="22"/>
        </w:rPr>
        <w:t>Özel</w:t>
      </w:r>
      <w:r>
        <w:rPr>
          <w:rFonts w:ascii="Times New Roman" w:hAnsi="Times New Roman"/>
          <w:color w:val="231F20"/>
          <w:spacing w:val="-23"/>
          <w:sz w:val="22"/>
        </w:rPr>
        <w:t> </w:t>
      </w:r>
      <w:r>
        <w:rPr>
          <w:rFonts w:ascii="Times New Roman" w:hAnsi="Times New Roman"/>
          <w:color w:val="231F20"/>
          <w:sz w:val="22"/>
        </w:rPr>
        <w:t>Eğitim</w:t>
      </w:r>
      <w:r>
        <w:rPr>
          <w:rFonts w:ascii="Times New Roman" w:hAnsi="Times New Roman"/>
          <w:color w:val="231F20"/>
          <w:spacing w:val="-23"/>
          <w:sz w:val="22"/>
        </w:rPr>
        <w:t> </w:t>
      </w:r>
      <w:r>
        <w:rPr>
          <w:rFonts w:ascii="Times New Roman" w:hAnsi="Times New Roman"/>
          <w:color w:val="231F20"/>
          <w:sz w:val="22"/>
        </w:rPr>
        <w:t>Rehberlik</w:t>
      </w:r>
      <w:r>
        <w:rPr>
          <w:rFonts w:ascii="Times New Roman" w:hAnsi="Times New Roman"/>
          <w:color w:val="231F20"/>
          <w:spacing w:val="-27"/>
          <w:sz w:val="22"/>
        </w:rPr>
        <w:t> </w:t>
      </w:r>
      <w:r>
        <w:rPr>
          <w:rFonts w:ascii="Times New Roman" w:hAnsi="Times New Roman"/>
          <w:color w:val="231F20"/>
          <w:spacing w:val="-13"/>
          <w:sz w:val="22"/>
        </w:rPr>
        <w:t>Ve</w:t>
      </w:r>
      <w:r>
        <w:rPr>
          <w:rFonts w:ascii="Times New Roman" w:hAnsi="Times New Roman"/>
          <w:color w:val="231F20"/>
          <w:spacing w:val="-23"/>
          <w:sz w:val="22"/>
        </w:rPr>
        <w:t> </w:t>
      </w:r>
      <w:r>
        <w:rPr>
          <w:rFonts w:ascii="Times New Roman" w:hAnsi="Times New Roman"/>
          <w:color w:val="231F20"/>
          <w:sz w:val="22"/>
        </w:rPr>
        <w:t>Danışma</w:t>
      </w:r>
      <w:r>
        <w:rPr>
          <w:rFonts w:ascii="Times New Roman" w:hAnsi="Times New Roman"/>
          <w:color w:val="231F20"/>
          <w:spacing w:val="-24"/>
          <w:sz w:val="22"/>
        </w:rPr>
        <w:t> </w:t>
      </w:r>
      <w:r>
        <w:rPr>
          <w:rFonts w:ascii="Times New Roman" w:hAnsi="Times New Roman"/>
          <w:color w:val="231F20"/>
          <w:sz w:val="22"/>
        </w:rPr>
        <w:t>Hizmetleri</w:t>
      </w:r>
      <w:r>
        <w:rPr>
          <w:rFonts w:ascii="Times New Roman" w:hAnsi="Times New Roman"/>
          <w:color w:val="231F20"/>
          <w:spacing w:val="-23"/>
          <w:sz w:val="22"/>
        </w:rPr>
        <w:t> </w:t>
      </w:r>
      <w:r>
        <w:rPr>
          <w:rFonts w:ascii="Times New Roman" w:hAnsi="Times New Roman"/>
          <w:color w:val="231F20"/>
          <w:sz w:val="22"/>
        </w:rPr>
        <w:t>Genel Müdürlüğü Sayı : B.08.0.ÖRG.0.20.03.01 / 3601 02.9.2008 : Kaynaştırma </w:t>
      </w:r>
      <w:r>
        <w:rPr>
          <w:rFonts w:ascii="Times New Roman" w:hAnsi="Times New Roman"/>
          <w:color w:val="231F20"/>
          <w:spacing w:val="-4"/>
          <w:sz w:val="22"/>
        </w:rPr>
        <w:t>Yoluyla </w:t>
      </w:r>
      <w:r>
        <w:rPr>
          <w:rFonts w:ascii="Times New Roman" w:hAnsi="Times New Roman"/>
          <w:color w:val="231F20"/>
          <w:sz w:val="22"/>
        </w:rPr>
        <w:t>Eğitim Uygulamaları GENELGE NO : 2008 /</w:t>
      </w:r>
      <w:r>
        <w:rPr>
          <w:rFonts w:ascii="Times New Roman" w:hAnsi="Times New Roman"/>
          <w:color w:val="231F20"/>
          <w:spacing w:val="-2"/>
          <w:sz w:val="22"/>
        </w:rPr>
        <w:t> </w:t>
      </w:r>
      <w:r>
        <w:rPr>
          <w:rFonts w:ascii="Times New Roman" w:hAnsi="Times New Roman"/>
          <w:color w:val="231F20"/>
          <w:sz w:val="22"/>
        </w:rPr>
        <w:t>60</w:t>
      </w:r>
    </w:p>
    <w:p>
      <w:pPr>
        <w:pStyle w:val="ListParagraph"/>
        <w:numPr>
          <w:ilvl w:val="0"/>
          <w:numId w:val="62"/>
        </w:numPr>
        <w:tabs>
          <w:tab w:pos="710" w:val="left" w:leader="none"/>
        </w:tabs>
        <w:spacing w:line="230" w:lineRule="auto" w:before="194" w:after="0"/>
        <w:ind w:left="709" w:right="482" w:hanging="397"/>
        <w:jc w:val="both"/>
        <w:rPr>
          <w:rFonts w:ascii="Times New Roman" w:hAnsi="Times New Roman"/>
          <w:sz w:val="22"/>
        </w:rPr>
      </w:pPr>
      <w:r>
        <w:rPr>
          <w:rFonts w:ascii="Times New Roman" w:hAnsi="Times New Roman"/>
          <w:color w:val="231F20"/>
          <w:sz w:val="22"/>
        </w:rPr>
        <w:t>T.C.Milli Eğitim Bakanlığı, MEGEP(Mesleki Eğitim </w:t>
      </w:r>
      <w:r>
        <w:rPr>
          <w:rFonts w:ascii="Times New Roman" w:hAnsi="Times New Roman"/>
          <w:color w:val="231F20"/>
          <w:spacing w:val="-13"/>
          <w:sz w:val="22"/>
        </w:rPr>
        <w:t>Ve </w:t>
      </w:r>
      <w:r>
        <w:rPr>
          <w:rFonts w:ascii="Times New Roman" w:hAnsi="Times New Roman"/>
          <w:color w:val="231F20"/>
          <w:sz w:val="22"/>
        </w:rPr>
        <w:t>Öğretim Sisteminin Güçlendirilmesi Projesi) Çocuk Gelişimi </w:t>
      </w:r>
      <w:r>
        <w:rPr>
          <w:rFonts w:ascii="Times New Roman" w:hAnsi="Times New Roman"/>
          <w:color w:val="231F20"/>
          <w:spacing w:val="-13"/>
          <w:sz w:val="22"/>
        </w:rPr>
        <w:t>Ve </w:t>
      </w:r>
      <w:r>
        <w:rPr>
          <w:rFonts w:ascii="Times New Roman" w:hAnsi="Times New Roman"/>
          <w:color w:val="231F20"/>
          <w:sz w:val="22"/>
        </w:rPr>
        <w:t>Eğitimi Kaynaştırma Eğitimi, Ankara</w:t>
      </w:r>
      <w:r>
        <w:rPr>
          <w:rFonts w:ascii="Times New Roman" w:hAnsi="Times New Roman"/>
          <w:color w:val="231F20"/>
          <w:spacing w:val="-2"/>
          <w:sz w:val="22"/>
        </w:rPr>
        <w:t> </w:t>
      </w:r>
      <w:r>
        <w:rPr>
          <w:rFonts w:ascii="Times New Roman" w:hAnsi="Times New Roman"/>
          <w:color w:val="231F20"/>
          <w:sz w:val="22"/>
        </w:rPr>
        <w:t>2007</w:t>
      </w:r>
    </w:p>
    <w:p>
      <w:pPr>
        <w:spacing w:after="0" w:line="230" w:lineRule="auto"/>
        <w:jc w:val="both"/>
        <w:rPr>
          <w:rFonts w:ascii="Times New Roman" w:hAnsi="Times New Roman"/>
          <w:sz w:val="22"/>
        </w:rPr>
        <w:sectPr>
          <w:pgSz w:w="9530" w:h="13670"/>
          <w:pgMar w:top="0" w:bottom="0" w:left="680" w:right="680"/>
        </w:sectPr>
      </w:pPr>
    </w:p>
    <w:p>
      <w:pPr>
        <w:pStyle w:val="ListParagraph"/>
        <w:numPr>
          <w:ilvl w:val="0"/>
          <w:numId w:val="62"/>
        </w:numPr>
        <w:tabs>
          <w:tab w:pos="589" w:val="left" w:leader="none"/>
        </w:tabs>
        <w:spacing w:line="240" w:lineRule="auto" w:before="185" w:after="0"/>
        <w:ind w:left="588" w:right="0" w:hanging="276"/>
        <w:jc w:val="left"/>
        <w:rPr>
          <w:rFonts w:ascii="Times New Roman"/>
          <w:sz w:val="22"/>
        </w:rPr>
      </w:pPr>
    </w:p>
    <w:p>
      <w:pPr>
        <w:pStyle w:val="BodyText"/>
        <w:spacing w:line="247" w:lineRule="exact" w:before="185"/>
        <w:ind w:left="81"/>
        <w:rPr>
          <w:rFonts w:ascii="Times New Roman" w:hAnsi="Times New Roman"/>
        </w:rPr>
      </w:pPr>
      <w:r>
        <w:rPr/>
        <w:br w:type="column"/>
      </w:r>
      <w:r>
        <w:rPr>
          <w:rFonts w:ascii="Times New Roman" w:hAnsi="Times New Roman"/>
          <w:color w:val="231F20"/>
        </w:rPr>
        <w:t>Millî Eğitim Bakanlığı</w:t>
      </w:r>
    </w:p>
    <w:p>
      <w:pPr>
        <w:spacing w:line="247" w:lineRule="exact" w:before="0"/>
        <w:ind w:left="81" w:right="0" w:firstLine="0"/>
        <w:jc w:val="left"/>
        <w:rPr>
          <w:rFonts w:ascii="Times New Roman"/>
          <w:i/>
          <w:sz w:val="22"/>
        </w:rPr>
      </w:pPr>
      <w:r>
        <w:rPr>
          <w:rFonts w:ascii="Times New Roman"/>
          <w:i/>
          <w:color w:val="231F20"/>
          <w:sz w:val="22"/>
        </w:rPr>
        <w:t>2010/2632</w:t>
      </w:r>
    </w:p>
    <w:p>
      <w:pPr>
        <w:pStyle w:val="BodyText"/>
        <w:spacing w:before="185"/>
        <w:ind w:left="114"/>
        <w:rPr>
          <w:rFonts w:ascii="Times New Roman" w:hAnsi="Times New Roman"/>
          <w:i/>
        </w:rPr>
      </w:pPr>
      <w:r>
        <w:rPr/>
        <w:br w:type="column"/>
      </w:r>
      <w:r>
        <w:rPr>
          <w:rFonts w:ascii="Times New Roman" w:hAnsi="Times New Roman"/>
          <w:color w:val="231F20"/>
        </w:rPr>
        <w:t>Ortaöğretim Kurumları Yönetmeliği RG </w:t>
      </w:r>
      <w:r>
        <w:rPr>
          <w:rFonts w:ascii="Times New Roman" w:hAnsi="Times New Roman"/>
          <w:i/>
          <w:color w:val="231F20"/>
        </w:rPr>
        <w:t>MAYIS</w:t>
      </w:r>
    </w:p>
    <w:p>
      <w:pPr>
        <w:spacing w:after="0"/>
        <w:rPr>
          <w:rFonts w:ascii="Times New Roman" w:hAnsi="Times New Roman"/>
        </w:rPr>
        <w:sectPr>
          <w:type w:val="continuous"/>
          <w:pgSz w:w="9530" w:h="13670"/>
          <w:pgMar w:top="820" w:bottom="280" w:left="680" w:right="680"/>
          <w:cols w:num="3" w:equalWidth="0">
            <w:col w:w="588" w:space="40"/>
            <w:col w:w="2285" w:space="39"/>
            <w:col w:w="5218"/>
          </w:cols>
        </w:sectPr>
      </w:pPr>
    </w:p>
    <w:p>
      <w:pPr>
        <w:pStyle w:val="BodyText"/>
        <w:rPr>
          <w:rFonts w:ascii="Times New Roman"/>
          <w:i/>
          <w:sz w:val="20"/>
        </w:rPr>
      </w:pPr>
      <w:r>
        <w:rPr/>
        <w:pict>
          <v:group style="position:absolute;margin-left:0pt;margin-top:.001024pt;width:476.25pt;height:40.7pt;mso-position-horizontal-relative:page;mso-position-vertical-relative:page;z-index:-365080"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3447"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426.61499pt;margin-top:649.765015pt;width:49.605pt;height:33.386pt;mso-position-horizontal-relative:page;mso-position-vertical-relative:page;z-index:27712" filled="true" fillcolor="#92278f" stroked="false">
            <v:fill type="solid"/>
            <w10:wrap type="none"/>
          </v:rect>
        </w:pict>
      </w:r>
      <w:r>
        <w:rPr/>
        <w:pict>
          <v:rect style="position:absolute;margin-left:0pt;margin-top:649.765015pt;width:389.415pt;height:33.386pt;mso-position-horizontal-relative:page;mso-position-vertical-relative:page;z-index:27736" filled="true" fillcolor="#92278f" stroked="false">
            <v:fill type="solid"/>
            <w10:wrap type="none"/>
          </v:rect>
        </w:pict>
      </w:r>
    </w:p>
    <w:p>
      <w:pPr>
        <w:pStyle w:val="BodyText"/>
        <w:rPr>
          <w:rFonts w:ascii="Times New Roman"/>
          <w:i/>
          <w:sz w:val="20"/>
        </w:rPr>
      </w:pPr>
    </w:p>
    <w:p>
      <w:pPr>
        <w:pStyle w:val="BodyText"/>
        <w:rPr>
          <w:rFonts w:ascii="Times New Roman"/>
          <w:i/>
          <w:sz w:val="21"/>
        </w:rPr>
      </w:pPr>
    </w:p>
    <w:p>
      <w:pPr>
        <w:pStyle w:val="BodyText"/>
        <w:spacing w:before="1"/>
        <w:ind w:right="499"/>
        <w:jc w:val="right"/>
        <w:rPr>
          <w:rFonts w:ascii="Arial"/>
        </w:rPr>
      </w:pPr>
      <w:r>
        <w:rPr>
          <w:rFonts w:ascii="Arial"/>
          <w:color w:val="92278F"/>
        </w:rPr>
        <w:t>135</w:t>
      </w:r>
    </w:p>
    <w:p>
      <w:pPr>
        <w:spacing w:after="0"/>
        <w:jc w:val="right"/>
        <w:rPr>
          <w:rFonts w:ascii="Arial"/>
        </w:rPr>
        <w:sectPr>
          <w:type w:val="continuous"/>
          <w:pgSz w:w="9530" w:h="13670"/>
          <w:pgMar w:top="820" w:bottom="280" w:left="680" w:right="680"/>
        </w:sectPr>
      </w:pPr>
    </w:p>
    <w:p>
      <w:pPr>
        <w:pStyle w:val="BodyText"/>
        <w:rPr>
          <w:rFonts w:ascii="Arial"/>
          <w:sz w:val="20"/>
        </w:rPr>
      </w:pPr>
      <w:r>
        <w:rPr/>
        <w:pict>
          <v:group style="position:absolute;margin-left:0pt;margin-top:.001024pt;width:476.25pt;height:40.7pt;mso-position-horizontal-relative:page;mso-position-vertical-relative:page;z-index:-364984" coordorigin="0,0" coordsize="9525,814">
            <v:rect style="position:absolute;left:0;top:0;width:9525;height:814" filled="true" fillcolor="#92278f" stroked="false">
              <v:fill type="solid"/>
            </v:rect>
            <v:shape style="position:absolute;left:0;top:0;width:9525;height:814" type="#_x0000_t202" filled="false" stroked="false">
              <v:textbox inset="0,0,0,0">
                <w:txbxContent>
                  <w:p>
                    <w:pPr>
                      <w:spacing w:line="240" w:lineRule="auto" w:before="0"/>
                      <w:rPr>
                        <w:rFonts w:ascii="Arial"/>
                        <w:sz w:val="14"/>
                      </w:rPr>
                    </w:pPr>
                  </w:p>
                  <w:p>
                    <w:pPr>
                      <w:spacing w:line="240" w:lineRule="auto" w:before="0"/>
                      <w:rPr>
                        <w:rFonts w:ascii="Arial"/>
                        <w:sz w:val="14"/>
                      </w:rPr>
                    </w:pPr>
                  </w:p>
                  <w:p>
                    <w:pPr>
                      <w:spacing w:line="240" w:lineRule="auto" w:before="0"/>
                      <w:rPr>
                        <w:rFonts w:ascii="Arial"/>
                        <w:sz w:val="14"/>
                      </w:rPr>
                    </w:pPr>
                  </w:p>
                  <w:p>
                    <w:pPr>
                      <w:spacing w:before="109"/>
                      <w:ind w:left="992" w:right="0" w:firstLine="0"/>
                      <w:jc w:val="left"/>
                      <w:rPr>
                        <w:rFonts w:ascii="Times New Roman" w:hAnsi="Times New Roman"/>
                        <w:sz w:val="15"/>
                      </w:rPr>
                    </w:pPr>
                    <w:r>
                      <w:rPr>
                        <w:rFonts w:ascii="Times New Roman" w:hAnsi="Times New Roman"/>
                        <w:color w:val="FFFFFF"/>
                        <w:sz w:val="15"/>
                      </w:rPr>
                      <w:t>Okullarımızda Neden-Niçin-Nasıl Kaynaştırma Yönetici, Öğretmen ve Aile Klavuzu</w:t>
                    </w:r>
                  </w:p>
                </w:txbxContent>
              </v:textbox>
              <w10:wrap type="none"/>
            </v:shape>
            <w10:wrap type="none"/>
          </v:group>
        </w:pict>
      </w:r>
      <w:r>
        <w:rPr/>
        <w:pict>
          <v:rect style="position:absolute;margin-left:86.806pt;margin-top:649.765015pt;width:389.414pt;height:33.386pt;mso-position-horizontal-relative:page;mso-position-vertical-relative:page;z-index:27808" filled="true" fillcolor="#92278f" stroked="false">
            <v:fill type="solid"/>
            <w10:wrap type="none"/>
          </v:rect>
        </w:pict>
      </w:r>
      <w:r>
        <w:rPr/>
        <w:pict>
          <v:rect style="position:absolute;margin-left:0pt;margin-top:649.765015pt;width:49.606pt;height:33.386pt;mso-position-horizontal-relative:page;mso-position-vertical-relative:page;z-index:27832" filled="true" fillcolor="#92278f"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5"/>
        </w:rPr>
      </w:pPr>
    </w:p>
    <w:p>
      <w:pPr>
        <w:pStyle w:val="ListParagraph"/>
        <w:numPr>
          <w:ilvl w:val="0"/>
          <w:numId w:val="63"/>
        </w:numPr>
        <w:tabs>
          <w:tab w:pos="880" w:val="left" w:leader="none"/>
        </w:tabs>
        <w:spacing w:line="230" w:lineRule="auto" w:before="99" w:after="0"/>
        <w:ind w:left="879" w:right="314" w:hanging="397"/>
        <w:jc w:val="both"/>
        <w:rPr>
          <w:rFonts w:ascii="Times New Roman" w:hAnsi="Times New Roman"/>
          <w:color w:val="231F20"/>
          <w:sz w:val="22"/>
        </w:rPr>
      </w:pPr>
      <w:r>
        <w:rPr>
          <w:rFonts w:ascii="Times New Roman" w:hAnsi="Times New Roman"/>
          <w:color w:val="231F20"/>
          <w:spacing w:val="-5"/>
          <w:sz w:val="22"/>
        </w:rPr>
        <w:t>Yerel</w:t>
      </w:r>
      <w:r>
        <w:rPr>
          <w:rFonts w:ascii="Times New Roman" w:hAnsi="Times New Roman"/>
          <w:color w:val="231F20"/>
          <w:spacing w:val="-31"/>
          <w:sz w:val="22"/>
        </w:rPr>
        <w:t> </w:t>
      </w:r>
      <w:r>
        <w:rPr>
          <w:rFonts w:ascii="Times New Roman" w:hAnsi="Times New Roman"/>
          <w:color w:val="231F20"/>
          <w:sz w:val="22"/>
        </w:rPr>
        <w:t>Yönetimler</w:t>
      </w:r>
      <w:r>
        <w:rPr>
          <w:rFonts w:ascii="Times New Roman" w:hAnsi="Times New Roman"/>
          <w:color w:val="231F20"/>
          <w:spacing w:val="-24"/>
          <w:sz w:val="22"/>
        </w:rPr>
        <w:t> </w:t>
      </w:r>
      <w:r>
        <w:rPr>
          <w:rFonts w:ascii="Times New Roman" w:hAnsi="Times New Roman"/>
          <w:color w:val="231F20"/>
          <w:sz w:val="22"/>
        </w:rPr>
        <w:t>İçin</w:t>
      </w:r>
      <w:r>
        <w:rPr>
          <w:rFonts w:ascii="Times New Roman" w:hAnsi="Times New Roman"/>
          <w:color w:val="231F20"/>
          <w:spacing w:val="-23"/>
          <w:sz w:val="22"/>
        </w:rPr>
        <w:t> </w:t>
      </w:r>
      <w:r>
        <w:rPr>
          <w:rFonts w:ascii="Times New Roman" w:hAnsi="Times New Roman"/>
          <w:color w:val="231F20"/>
          <w:sz w:val="22"/>
        </w:rPr>
        <w:t>Özürlülere</w:t>
      </w:r>
      <w:r>
        <w:rPr>
          <w:rFonts w:ascii="Times New Roman" w:hAnsi="Times New Roman"/>
          <w:color w:val="231F20"/>
          <w:spacing w:val="-32"/>
          <w:sz w:val="22"/>
        </w:rPr>
        <w:t> </w:t>
      </w:r>
      <w:r>
        <w:rPr>
          <w:rFonts w:ascii="Times New Roman" w:hAnsi="Times New Roman"/>
          <w:color w:val="231F20"/>
          <w:sz w:val="22"/>
        </w:rPr>
        <w:t>Yönelik</w:t>
      </w:r>
      <w:r>
        <w:rPr>
          <w:rFonts w:ascii="Times New Roman" w:hAnsi="Times New Roman"/>
          <w:color w:val="231F20"/>
          <w:spacing w:val="-23"/>
          <w:sz w:val="22"/>
        </w:rPr>
        <w:t> </w:t>
      </w:r>
      <w:r>
        <w:rPr>
          <w:rFonts w:ascii="Times New Roman" w:hAnsi="Times New Roman"/>
          <w:color w:val="231F20"/>
          <w:sz w:val="22"/>
        </w:rPr>
        <w:t>Fiziki</w:t>
      </w:r>
      <w:r>
        <w:rPr>
          <w:rFonts w:ascii="Times New Roman" w:hAnsi="Times New Roman"/>
          <w:color w:val="231F20"/>
          <w:spacing w:val="-27"/>
          <w:sz w:val="22"/>
        </w:rPr>
        <w:t> </w:t>
      </w:r>
      <w:r>
        <w:rPr>
          <w:rFonts w:ascii="Times New Roman" w:hAnsi="Times New Roman"/>
          <w:color w:val="231F20"/>
          <w:spacing w:val="-13"/>
          <w:sz w:val="22"/>
        </w:rPr>
        <w:t>Ve</w:t>
      </w:r>
      <w:r>
        <w:rPr>
          <w:rFonts w:ascii="Times New Roman" w:hAnsi="Times New Roman"/>
          <w:color w:val="231F20"/>
          <w:spacing w:val="-24"/>
          <w:sz w:val="22"/>
        </w:rPr>
        <w:t> </w:t>
      </w:r>
      <w:r>
        <w:rPr>
          <w:rFonts w:ascii="Times New Roman" w:hAnsi="Times New Roman"/>
          <w:color w:val="231F20"/>
          <w:sz w:val="22"/>
        </w:rPr>
        <w:t>Mimari</w:t>
      </w:r>
      <w:r>
        <w:rPr>
          <w:rFonts w:ascii="Times New Roman" w:hAnsi="Times New Roman"/>
          <w:color w:val="231F20"/>
          <w:spacing w:val="-24"/>
          <w:sz w:val="22"/>
        </w:rPr>
        <w:t> </w:t>
      </w:r>
      <w:r>
        <w:rPr>
          <w:rFonts w:ascii="Times New Roman" w:hAnsi="Times New Roman"/>
          <w:color w:val="231F20"/>
          <w:sz w:val="22"/>
        </w:rPr>
        <w:t>Düzenleme</w:t>
      </w:r>
      <w:r>
        <w:rPr>
          <w:rFonts w:ascii="Times New Roman" w:hAnsi="Times New Roman"/>
          <w:color w:val="231F20"/>
          <w:spacing w:val="-23"/>
          <w:sz w:val="22"/>
        </w:rPr>
        <w:t> </w:t>
      </w:r>
      <w:r>
        <w:rPr>
          <w:rFonts w:ascii="Times New Roman" w:hAnsi="Times New Roman"/>
          <w:color w:val="231F20"/>
          <w:sz w:val="22"/>
        </w:rPr>
        <w:t>Klavuzu. </w:t>
      </w:r>
      <w:hyperlink r:id="rId142">
        <w:r>
          <w:rPr>
            <w:rFonts w:ascii="Times New Roman" w:hAnsi="Times New Roman"/>
            <w:color w:val="231F20"/>
            <w:sz w:val="22"/>
          </w:rPr>
          <w:t>http://www.ozida.gov.tr/</w:t>
        </w:r>
      </w:hyperlink>
      <w:r>
        <w:rPr>
          <w:rFonts w:ascii="Times New Roman" w:hAnsi="Times New Roman"/>
          <w:color w:val="231F20"/>
          <w:sz w:val="22"/>
        </w:rPr>
        <w:t> Erişim </w:t>
      </w:r>
      <w:r>
        <w:rPr>
          <w:rFonts w:ascii="Times New Roman" w:hAnsi="Times New Roman"/>
          <w:color w:val="231F20"/>
          <w:spacing w:val="-3"/>
          <w:sz w:val="22"/>
        </w:rPr>
        <w:t>Tarihi:</w:t>
      </w:r>
      <w:r>
        <w:rPr>
          <w:rFonts w:ascii="Times New Roman" w:hAnsi="Times New Roman"/>
          <w:color w:val="231F20"/>
          <w:spacing w:val="-7"/>
          <w:sz w:val="22"/>
        </w:rPr>
        <w:t> </w:t>
      </w:r>
      <w:r>
        <w:rPr>
          <w:rFonts w:ascii="Times New Roman" w:hAnsi="Times New Roman"/>
          <w:color w:val="231F20"/>
          <w:sz w:val="22"/>
        </w:rPr>
        <w:t>22.08.2010</w:t>
      </w:r>
    </w:p>
    <w:p>
      <w:pPr>
        <w:pStyle w:val="ListParagraph"/>
        <w:numPr>
          <w:ilvl w:val="0"/>
          <w:numId w:val="63"/>
        </w:numPr>
        <w:tabs>
          <w:tab w:pos="880" w:val="left" w:leader="none"/>
        </w:tabs>
        <w:spacing w:line="230" w:lineRule="auto" w:before="194" w:after="0"/>
        <w:ind w:left="879" w:right="309" w:hanging="397"/>
        <w:jc w:val="both"/>
        <w:rPr>
          <w:rFonts w:ascii="Times New Roman" w:hAnsi="Times New Roman"/>
          <w:color w:val="231F20"/>
          <w:sz w:val="22"/>
        </w:rPr>
      </w:pPr>
      <w:r>
        <w:rPr>
          <w:rFonts w:ascii="Times New Roman" w:hAnsi="Times New Roman"/>
          <w:color w:val="231F20"/>
          <w:sz w:val="22"/>
        </w:rPr>
        <w:t>“Özel Eğitim </w:t>
      </w:r>
      <w:r>
        <w:rPr>
          <w:rFonts w:ascii="Times New Roman" w:hAnsi="Times New Roman"/>
          <w:color w:val="231F20"/>
          <w:spacing w:val="-13"/>
          <w:sz w:val="22"/>
        </w:rPr>
        <w:t>Ve </w:t>
      </w:r>
      <w:r>
        <w:rPr>
          <w:rFonts w:ascii="Times New Roman" w:hAnsi="Times New Roman"/>
          <w:color w:val="231F20"/>
          <w:sz w:val="22"/>
        </w:rPr>
        <w:t>Kaynaştırma Uygulamalarında Okul İdaresi </w:t>
      </w:r>
      <w:r>
        <w:rPr>
          <w:rFonts w:ascii="Times New Roman" w:hAnsi="Times New Roman"/>
          <w:color w:val="231F20"/>
          <w:spacing w:val="-13"/>
          <w:sz w:val="22"/>
        </w:rPr>
        <w:t>Ve </w:t>
      </w:r>
      <w:r>
        <w:rPr>
          <w:rFonts w:ascii="Times New Roman" w:hAnsi="Times New Roman"/>
          <w:color w:val="231F20"/>
          <w:sz w:val="22"/>
        </w:rPr>
        <w:t>Öğretmelerin Dikkat Etmesi Gereken Hususlar” </w:t>
      </w:r>
      <w:hyperlink r:id="rId143">
        <w:r>
          <w:rPr>
            <w:rFonts w:ascii="Times New Roman" w:hAnsi="Times New Roman"/>
            <w:color w:val="231F20"/>
            <w:sz w:val="22"/>
            <w:u w:val="single" w:color="3953A4"/>
          </w:rPr>
          <w:t>www.kaynastirmasinifi.blogcu.com/ozel-</w:t>
        </w:r>
      </w:hyperlink>
      <w:r>
        <w:rPr>
          <w:rFonts w:ascii="Times New Roman" w:hAnsi="Times New Roman"/>
          <w:color w:val="231F20"/>
          <w:sz w:val="22"/>
          <w:u w:val="single" w:color="3953A4"/>
        </w:rPr>
        <w:t> egitim-ve-kaynastirma-uygulamalarinda-okul-idaresi-ve-ogret/3599314</w:t>
      </w:r>
      <w:r>
        <w:rPr>
          <w:rFonts w:ascii="Times New Roman" w:hAnsi="Times New Roman"/>
          <w:color w:val="231F20"/>
          <w:sz w:val="22"/>
        </w:rPr>
        <w:t> Erişim tarihi: 24.08.2010</w:t>
      </w:r>
    </w:p>
    <w:p>
      <w:pPr>
        <w:pStyle w:val="BodyText"/>
        <w:spacing w:before="8"/>
        <w:rPr>
          <w:rFonts w:ascii="Times New Roman"/>
          <w:sz w:val="11"/>
        </w:rPr>
      </w:pPr>
    </w:p>
    <w:p>
      <w:pPr>
        <w:pStyle w:val="ListParagraph"/>
        <w:numPr>
          <w:ilvl w:val="0"/>
          <w:numId w:val="63"/>
        </w:numPr>
        <w:tabs>
          <w:tab w:pos="880" w:val="left" w:leader="none"/>
        </w:tabs>
        <w:spacing w:line="261" w:lineRule="auto" w:before="90" w:after="0"/>
        <w:ind w:left="879" w:right="311" w:hanging="397"/>
        <w:jc w:val="both"/>
        <w:rPr>
          <w:rFonts w:ascii="Times New Roman" w:hAnsi="Times New Roman"/>
          <w:color w:val="231F20"/>
          <w:sz w:val="24"/>
        </w:rPr>
      </w:pPr>
      <w:r>
        <w:rPr>
          <w:rFonts w:ascii="Times New Roman" w:hAnsi="Times New Roman"/>
          <w:color w:val="231F20"/>
          <w:sz w:val="24"/>
        </w:rPr>
        <w:t>Doç. </w:t>
      </w:r>
      <w:r>
        <w:rPr>
          <w:rFonts w:ascii="Times New Roman" w:hAnsi="Times New Roman"/>
          <w:color w:val="231F20"/>
          <w:spacing w:val="-5"/>
          <w:sz w:val="24"/>
        </w:rPr>
        <w:t>Dr. </w:t>
      </w:r>
      <w:r>
        <w:rPr>
          <w:rFonts w:ascii="Times New Roman" w:hAnsi="Times New Roman"/>
          <w:color w:val="231F20"/>
          <w:sz w:val="24"/>
        </w:rPr>
        <w:t>Nihal </w:t>
      </w:r>
      <w:r>
        <w:rPr>
          <w:rFonts w:ascii="Times New Roman" w:hAnsi="Times New Roman"/>
          <w:color w:val="231F20"/>
          <w:spacing w:val="-6"/>
          <w:sz w:val="24"/>
        </w:rPr>
        <w:t>Varol </w:t>
      </w:r>
      <w:r>
        <w:rPr>
          <w:rFonts w:ascii="Times New Roman" w:hAnsi="Times New Roman"/>
          <w:color w:val="231F20"/>
          <w:sz w:val="24"/>
        </w:rPr>
        <w:t>27.09.1996 “Down Sendromuna Genel Bakış: Nedenler,</w:t>
      </w:r>
      <w:r>
        <w:rPr>
          <w:rFonts w:ascii="Times New Roman" w:hAnsi="Times New Roman"/>
          <w:color w:val="231F20"/>
          <w:spacing w:val="-38"/>
          <w:sz w:val="24"/>
        </w:rPr>
        <w:t> </w:t>
      </w:r>
      <w:r>
        <w:rPr>
          <w:rFonts w:ascii="Times New Roman" w:hAnsi="Times New Roman"/>
          <w:color w:val="231F20"/>
          <w:spacing w:val="-3"/>
          <w:sz w:val="24"/>
        </w:rPr>
        <w:t>Tedavi,</w:t>
      </w:r>
      <w:r>
        <w:rPr>
          <w:rFonts w:ascii="Times New Roman" w:hAnsi="Times New Roman"/>
          <w:color w:val="231F20"/>
          <w:spacing w:val="-34"/>
          <w:sz w:val="24"/>
        </w:rPr>
        <w:t> </w:t>
      </w:r>
      <w:r>
        <w:rPr>
          <w:rFonts w:ascii="Times New Roman" w:hAnsi="Times New Roman"/>
          <w:color w:val="231F20"/>
          <w:sz w:val="24"/>
        </w:rPr>
        <w:t>Plastik</w:t>
      </w:r>
      <w:r>
        <w:rPr>
          <w:rFonts w:ascii="Times New Roman" w:hAnsi="Times New Roman"/>
          <w:color w:val="231F20"/>
          <w:spacing w:val="-34"/>
          <w:sz w:val="24"/>
        </w:rPr>
        <w:t> </w:t>
      </w:r>
      <w:r>
        <w:rPr>
          <w:rFonts w:ascii="Times New Roman" w:hAnsi="Times New Roman"/>
          <w:color w:val="231F20"/>
          <w:sz w:val="24"/>
        </w:rPr>
        <w:t>Cerrahi</w:t>
      </w:r>
      <w:r>
        <w:rPr>
          <w:rFonts w:ascii="Times New Roman" w:hAnsi="Times New Roman"/>
          <w:color w:val="231F20"/>
          <w:spacing w:val="-42"/>
          <w:sz w:val="24"/>
        </w:rPr>
        <w:t> </w:t>
      </w:r>
      <w:r>
        <w:rPr>
          <w:rFonts w:ascii="Times New Roman" w:hAnsi="Times New Roman"/>
          <w:color w:val="231F20"/>
          <w:spacing w:val="-3"/>
          <w:sz w:val="24"/>
        </w:rPr>
        <w:t>Yaklaşımlar,</w:t>
      </w:r>
      <w:r>
        <w:rPr>
          <w:rFonts w:ascii="Times New Roman" w:hAnsi="Times New Roman"/>
          <w:color w:val="231F20"/>
          <w:spacing w:val="-34"/>
          <w:sz w:val="24"/>
        </w:rPr>
        <w:t> </w:t>
      </w:r>
      <w:r>
        <w:rPr>
          <w:rFonts w:ascii="Times New Roman" w:hAnsi="Times New Roman"/>
          <w:color w:val="231F20"/>
          <w:sz w:val="24"/>
        </w:rPr>
        <w:t>Özel</w:t>
      </w:r>
      <w:r>
        <w:rPr>
          <w:rFonts w:ascii="Times New Roman" w:hAnsi="Times New Roman"/>
          <w:color w:val="231F20"/>
          <w:spacing w:val="-34"/>
          <w:sz w:val="24"/>
        </w:rPr>
        <w:t> </w:t>
      </w:r>
      <w:r>
        <w:rPr>
          <w:rFonts w:ascii="Times New Roman" w:hAnsi="Times New Roman"/>
          <w:color w:val="231F20"/>
          <w:sz w:val="24"/>
        </w:rPr>
        <w:t>Eğitimde</w:t>
      </w:r>
      <w:r>
        <w:rPr>
          <w:rFonts w:ascii="Times New Roman" w:hAnsi="Times New Roman"/>
          <w:color w:val="231F20"/>
          <w:spacing w:val="-34"/>
          <w:sz w:val="24"/>
        </w:rPr>
        <w:t> </w:t>
      </w:r>
      <w:r>
        <w:rPr>
          <w:rFonts w:ascii="Times New Roman" w:hAnsi="Times New Roman"/>
          <w:color w:val="231F20"/>
          <w:sz w:val="24"/>
        </w:rPr>
        <w:t>Kaynaştırma ve Psikolojik Danışmanlık” adlı panel</w:t>
      </w:r>
      <w:r>
        <w:rPr>
          <w:rFonts w:ascii="Times New Roman" w:hAnsi="Times New Roman"/>
          <w:color w:val="231F20"/>
          <w:spacing w:val="-5"/>
          <w:sz w:val="24"/>
        </w:rPr>
        <w:t> </w:t>
      </w:r>
      <w:r>
        <w:rPr>
          <w:rFonts w:ascii="Times New Roman" w:hAnsi="Times New Roman"/>
          <w:color w:val="231F20"/>
          <w:sz w:val="24"/>
        </w:rPr>
        <w:t>bildirisi</w:t>
      </w:r>
    </w:p>
    <w:p>
      <w:pPr>
        <w:pStyle w:val="ListParagraph"/>
        <w:numPr>
          <w:ilvl w:val="0"/>
          <w:numId w:val="63"/>
        </w:numPr>
        <w:tabs>
          <w:tab w:pos="880" w:val="left" w:leader="none"/>
        </w:tabs>
        <w:spacing w:line="261" w:lineRule="auto" w:before="193" w:after="0"/>
        <w:ind w:left="879" w:right="311" w:hanging="397"/>
        <w:jc w:val="both"/>
        <w:rPr>
          <w:rFonts w:ascii="Times New Roman" w:hAnsi="Times New Roman"/>
          <w:color w:val="231F20"/>
          <w:sz w:val="24"/>
        </w:rPr>
      </w:pPr>
      <w:r>
        <w:rPr>
          <w:rFonts w:ascii="Times New Roman" w:hAnsi="Times New Roman"/>
          <w:color w:val="231F20"/>
          <w:spacing w:val="-5"/>
          <w:sz w:val="24"/>
        </w:rPr>
        <w:t>Yard. </w:t>
      </w:r>
      <w:r>
        <w:rPr>
          <w:rFonts w:ascii="Times New Roman" w:hAnsi="Times New Roman"/>
          <w:color w:val="231F20"/>
          <w:sz w:val="24"/>
        </w:rPr>
        <w:t>Doç. </w:t>
      </w:r>
      <w:r>
        <w:rPr>
          <w:rFonts w:ascii="Times New Roman" w:hAnsi="Times New Roman"/>
          <w:color w:val="231F20"/>
          <w:spacing w:val="-5"/>
          <w:sz w:val="24"/>
        </w:rPr>
        <w:t>Dr. </w:t>
      </w:r>
      <w:r>
        <w:rPr>
          <w:rFonts w:ascii="Times New Roman" w:hAnsi="Times New Roman"/>
          <w:color w:val="231F20"/>
          <w:sz w:val="24"/>
        </w:rPr>
        <w:t>Süleyman Eripek Engelli Çocukların Normal Sınıflara Yerleştirilmesi</w:t>
      </w:r>
      <w:r>
        <w:rPr>
          <w:rFonts w:ascii="Times New Roman" w:hAnsi="Times New Roman"/>
          <w:color w:val="231F20"/>
          <w:spacing w:val="-1"/>
          <w:sz w:val="24"/>
        </w:rPr>
        <w:t> </w:t>
      </w:r>
      <w:r>
        <w:rPr>
          <w:rFonts w:ascii="Times New Roman" w:hAnsi="Times New Roman"/>
          <w:color w:val="231F20"/>
          <w:sz w:val="24"/>
        </w:rPr>
        <w:t>(Kaynaştırma)</w:t>
      </w:r>
    </w:p>
    <w:p>
      <w:pPr>
        <w:pStyle w:val="ListParagraph"/>
        <w:numPr>
          <w:ilvl w:val="0"/>
          <w:numId w:val="63"/>
        </w:numPr>
        <w:tabs>
          <w:tab w:pos="880" w:val="left" w:leader="none"/>
        </w:tabs>
        <w:spacing w:line="261" w:lineRule="auto" w:before="195" w:after="0"/>
        <w:ind w:left="878" w:right="906" w:hanging="396"/>
        <w:jc w:val="left"/>
        <w:rPr>
          <w:rFonts w:ascii="Times New Roman" w:hAnsi="Times New Roman"/>
          <w:color w:val="231F20"/>
          <w:sz w:val="24"/>
        </w:rPr>
      </w:pPr>
      <w:r>
        <w:rPr>
          <w:rFonts w:ascii="Times New Roman" w:hAnsi="Times New Roman"/>
          <w:color w:val="231F20"/>
          <w:spacing w:val="-5"/>
          <w:sz w:val="24"/>
        </w:rPr>
        <w:t>Veysel </w:t>
      </w:r>
      <w:r>
        <w:rPr>
          <w:rFonts w:ascii="Times New Roman" w:hAnsi="Times New Roman"/>
          <w:color w:val="231F20"/>
          <w:sz w:val="24"/>
        </w:rPr>
        <w:t>ÖZTÜRK kişisel web sayfası</w:t>
      </w:r>
      <w:r>
        <w:rPr>
          <w:rFonts w:ascii="Times New Roman" w:hAnsi="Times New Roman"/>
          <w:color w:val="231F20"/>
          <w:spacing w:val="-22"/>
          <w:sz w:val="24"/>
        </w:rPr>
        <w:t> </w:t>
      </w:r>
      <w:hyperlink r:id="rId144">
        <w:r>
          <w:rPr>
            <w:rFonts w:ascii="Times New Roman" w:hAnsi="Times New Roman"/>
            <w:color w:val="231F20"/>
            <w:sz w:val="24"/>
            <w:u w:val="single" w:color="3953A4"/>
          </w:rPr>
          <w:t>http://www.veyselozturk.net/</w:t>
        </w:r>
      </w:hyperlink>
      <w:r>
        <w:rPr>
          <w:rFonts w:ascii="Times New Roman" w:hAnsi="Times New Roman"/>
          <w:color w:val="231F20"/>
          <w:sz w:val="24"/>
          <w:u w:val="single" w:color="3953A4"/>
        </w:rPr>
        <w:t> sayfalar/IMAGES/bepkaynak.htm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pStyle w:val="BodyText"/>
        <w:spacing w:before="93"/>
        <w:ind w:left="499"/>
        <w:rPr>
          <w:rFonts w:ascii="Arial"/>
        </w:rPr>
      </w:pPr>
      <w:r>
        <w:rPr>
          <w:rFonts w:ascii="Arial"/>
          <w:color w:val="92278F"/>
        </w:rPr>
        <w:t>136</w:t>
      </w:r>
    </w:p>
    <w:p>
      <w:pPr>
        <w:spacing w:after="0"/>
        <w:rPr>
          <w:rFonts w:ascii="Arial"/>
        </w:rPr>
        <w:sectPr>
          <w:pgSz w:w="9530" w:h="13670"/>
          <w:pgMar w:top="0" w:bottom="0" w:left="680" w:right="680"/>
        </w:sectPr>
      </w:pPr>
    </w:p>
    <w:p>
      <w:pPr>
        <w:spacing w:before="77"/>
        <w:ind w:left="1721" w:right="0" w:firstLine="0"/>
        <w:jc w:val="left"/>
        <w:rPr>
          <w:rFonts w:ascii="Times New Roman" w:hAnsi="Times New Roman"/>
          <w:b/>
          <w:sz w:val="24"/>
        </w:rPr>
      </w:pPr>
      <w:r>
        <w:rPr/>
        <w:pict>
          <v:group style="position:absolute;margin-left:46.605pt;margin-top:63.951984pt;width:503.35pt;height:702pt;mso-position-horizontal-relative:page;mso-position-vertical-relative:page;z-index:-364912" coordorigin="932,1279" coordsize="10067,14040">
            <v:shape style="position:absolute;left:5171;top:1991;width:1556;height:1710" type="#_x0000_t75" stroked="false">
              <v:imagedata r:id="rId145" o:title=""/>
            </v:shape>
            <v:shape style="position:absolute;left:2494;top:7375;width:626;height:996" coordorigin="2494,7375" coordsize="626,996" path="m2494,7375l2494,7375,2886,7375,2932,7379,3007,7415,3059,7484,3085,7572,3088,7623,3086,7665,3067,7741,3037,7794,2978,7841,3012,7856,3066,7900,3100,7963,3118,8042,3120,8087,3118,8125,3106,8194,3082,8256,3028,8324,2974,8351,2890,8367,2855,8370,2783,8370,2711,8370,2638,8370,2566,8370,2494,8370,2494,8287,2494,7458,2494,7375xe" filled="false" stroked="true" strokeweight="1.5pt" strokecolor="#000000">
              <v:path arrowok="t"/>
              <v:stroke dashstyle="solid"/>
            </v:shape>
            <v:shape style="position:absolute;left:2690;top:7561;width:209;height:219" type="#_x0000_t75" stroked="false">
              <v:imagedata r:id="rId146" o:title=""/>
            </v:shape>
            <v:shape style="position:absolute;left:2690;top:7939;width:236;height:232" type="#_x0000_t75" stroked="false">
              <v:imagedata r:id="rId147" o:title=""/>
            </v:shape>
            <v:shape style="position:absolute;left:3229;top:7375;width:1258;height:996" coordorigin="3229,7375" coordsize="1258,996" path="m3229,7375l3309,7375,3389,7375,3469,7375,3549,7375,3630,7375,3710,7375,3790,7375,3790,7428,3790,7481,3790,7534,3790,7587,3702,7587,3614,7587,3526,7587,3439,7587,3439,7627,3439,7667,3439,7706,3439,7746,3520,7746,3602,7746,3683,7746,3764,7746,3764,7796,3764,7847,3764,7898,3764,7949,3683,7949,3602,7949,3520,7949,3439,7949,3439,7998,3439,8047,3439,8096,3439,8145,3511,8145,3583,8145,3655,8145,3728,8145,3800,8145,3800,8201,3800,8258,3800,8314,3800,8370,3718,8370,3637,8370,3555,8370,3474,8370,3392,8370,3311,8370,3229,8370,3229,8287,3229,8204,3229,8121,3229,8039,3229,7956,3229,7873,3229,7790,3229,7707,3229,7624,3229,7541,3229,7458,3229,7375xm3912,7375l3999,7375,4086,7375,4173,7375,4260,7375,4313,7380,4359,7395,4398,7419,4430,7454,4454,7498,4472,7551,4483,7611,4486,7680,4483,7752,4471,7815,4452,7869,4425,7916,4390,7953,4347,7980,4296,7996,4236,8001,4208,8001,4179,8001,4151,8001,4122,8001,4122,8075,4122,8149,4122,8223,4122,8296,4122,8370,4069,8370,4017,8370,3964,8370,3912,8370,3912,8287,3912,8204,3912,8121,3912,8039,3912,7956,3912,7873,3912,7790,3912,7707,3912,7624,3912,7541,3912,7458,3912,7375xe" filled="false" stroked="true" strokeweight="1.5pt" strokecolor="#000000">
              <v:path arrowok="t"/>
              <v:stroke dashstyle="solid"/>
            </v:shape>
            <v:shape style="position:absolute;left:4106;top:7562;width:191;height:253" type="#_x0000_t75" stroked="false">
              <v:imagedata r:id="rId148" o:title=""/>
            </v:shape>
            <v:shape style="position:absolute;left:4914;top:7358;width:3521;height:1030" coordorigin="4914,7358" coordsize="3521,1030" path="m4914,7375l4992,7375,5070,7375,5147,7375,5225,7375,5269,7377,5308,7384,5343,7395,5374,7412,5401,7432,5425,7456,5448,7485,5467,7517,5484,7553,5499,7591,5511,7632,5521,7676,5528,7722,5533,7770,5536,7819,5537,7869,5536,7945,5531,8011,5523,8068,5513,8116,5499,8159,5483,8197,5465,8232,5444,8264,5422,8291,5399,8314,5375,8331,5350,8343,5316,8355,5284,8364,5254,8369,5225,8370,5147,8370,5070,8370,4992,8370,4914,8370,4914,8287,4914,8204,4914,8121,4914,8039,4914,7956,4914,7873,4914,7790,4914,7707,4914,7624,4914,7541,4914,7458,4914,7375xm5123,7600l5123,7678,5123,7756,5123,7833,5123,7911,5123,7989,5123,8067,5123,8144,5136,8144,5149,8144,5162,8144,5175,8144,5205,8143,5231,8139,5252,8132,5268,8122,5281,8110,5293,8093,5303,8073,5311,8048,5318,8017,5323,7978,5326,7931,5327,7875,5325,7803,5318,7742,5307,7694,5292,7659,5272,7633,5245,7615,5213,7604,5176,7600,5163,7600,5150,7600,5136,7600,5123,7600xm5621,7873l5625,7780,5636,7696,5655,7620,5680,7553,5713,7494,5764,7434,5823,7392,5893,7366,5971,7358,6050,7366,6121,7391,6181,7433,6231,7491,6264,7549,6289,7615,6308,7690,6319,7773,6323,7865,6320,7948,6312,8024,6300,8091,6283,8151,6261,8204,6234,8250,6203,8290,6167,8325,6127,8352,6083,8372,6033,8383,5979,8387,5924,8384,5874,8374,5829,8357,5790,8334,5754,8303,5721,8264,5692,8218,5668,8164,5647,8102,5633,8033,5624,7957,5621,7873xm5830,7875l5833,7945,5840,8004,5852,8053,5868,8091,5889,8120,5913,8141,5941,8153,5972,8157,6004,8153,6032,8141,6056,8121,6076,8093,6092,8054,6104,8002,6111,7938,6113,7861,6111,7796,6104,7739,6092,7693,6075,7655,6054,7627,6029,7607,6001,7595,5970,7591,5940,7595,5913,7607,5889,7628,5868,7657,5852,7695,5840,7744,5833,7804,5830,7875xm6399,8041l6449,8036,6498,8032,6548,8027,6598,8023,6602,8056,6608,8085,6615,8110,6624,8131,6642,8158,6663,8177,6688,8188,6717,8192,6738,8190,6757,8184,6773,8174,6786,8160,6796,8144,6804,8127,6808,8109,6810,8089,6808,8070,6804,8053,6797,8036,6787,8020,6772,8005,6749,7990,6718,7976,6680,7962,6616,7937,6562,7909,6518,7877,6483,7841,6458,7801,6439,7756,6428,7705,6424,7649,6426,7611,6432,7575,6442,7539,6455,7504,6472,7472,6492,7443,6517,7418,6546,7397,6579,7380,6617,7367,6662,7360,6712,7358,6773,7362,6827,7376,6872,7398,6910,7429,6941,7470,6964,7521,6981,7582,6991,7655,6942,7659,6892,7663,6843,7667,6794,7672,6789,7640,6782,7614,6772,7592,6761,7574,6747,7561,6731,7551,6712,7545,6691,7543,6674,7545,6659,7549,6647,7556,6636,7566,6628,7578,6622,7591,6619,7606,6618,7621,6619,7633,6622,7644,6626,7654,6633,7664,6643,7674,6658,7683,6678,7692,6703,7701,6767,7723,6821,7745,6865,7766,6900,7788,6927,7812,6951,7839,6971,7867,6986,7899,6998,7933,7006,7969,7012,8007,7013,8046,7011,8093,7004,8139,6993,8182,6977,8223,6958,8261,6934,8294,6907,8322,6877,8345,6842,8364,6804,8377,6761,8385,6713,8387,6634,8381,6567,8363,6514,8333,6474,8290,6445,8237,6422,8178,6407,8113,6399,8041xm7050,7375l7108,7375,7166,7375,7225,7375,7283,7375,7310,7442,7337,7509,7364,7576,7392,7644,7419,7711,7446,7644,7473,7576,7501,7509,7528,7442,7556,7375,7613,7375,7671,7375,7729,7375,7787,7375,7754,7447,7722,7520,7689,7592,7655,7664,7622,7736,7589,7809,7556,7881,7524,7953,7524,8037,7524,8120,7524,8204,7524,8287,7524,8370,7471,8370,7419,8370,7366,8370,7314,8370,7314,8287,7314,8204,7314,8120,7314,8037,7314,7953,7281,7881,7248,7809,7215,7736,7182,7664,7149,7592,7116,7520,7083,7447,7050,7375xm8182,8206l8122,8206,8063,8206,8003,8206,7944,8206,7935,8247,7927,8288,7919,8329,7911,8370,7857,8370,7804,8370,7751,8370,7697,8370,7717,8294,7736,8217,7756,8140,7775,8064,7795,7987,7815,7911,7835,7834,7854,7758,7874,7681,7894,7605,7913,7528,7933,7452,7952,7375,8009,7375,8066,7375,8123,7375,8180,7375,8199,7452,8219,7528,8238,7605,8258,7681,8278,7758,8298,7834,8317,7911,8337,7987,8357,8064,8376,8140,8396,8217,8415,8294,8435,8370,8380,8370,8325,8370,8270,8370,8215,8370,8207,8329,8198,8288,8190,8247,8182,8206xe" filled="false" stroked="true" strokeweight="1.5pt" strokecolor="#000000">
              <v:path arrowok="t"/>
              <v:stroke dashstyle="solid"/>
            </v:shape>
            <v:shape style="position:absolute;left:7974;top:7618;width:179;height:388" type="#_x0000_t75" stroked="false">
              <v:imagedata r:id="rId149" o:title=""/>
            </v:shape>
            <v:shape style="position:absolute;left:8464;top:7358;width:938;height:1030" coordorigin="8465,7358" coordsize="938,1030" path="m8465,8041l8514,8036,8564,8032,8614,8027,8664,8023,8668,8056,8674,8085,8681,8110,8690,8131,8708,8158,8729,8177,8754,8188,8783,8192,8804,8190,8822,8184,8838,8174,8852,8160,8862,8144,8870,8127,8874,8109,8876,8089,8874,8070,8870,8053,8863,8036,8853,8020,8838,8005,8815,7990,8784,7976,8746,7962,8682,7937,8628,7909,8583,7877,8549,7841,8524,7801,8505,7756,8494,7705,8490,7649,8492,7611,8498,7575,8507,7539,8521,7504,8537,7472,8558,7443,8583,7418,8612,7397,8645,7380,8683,7367,8728,7360,8778,7358,8839,7362,8892,7376,8938,7398,8976,7429,9006,7470,9030,7521,9047,7582,9057,7655,9008,7659,8958,7663,8909,7667,8860,7672,8855,7640,8848,7614,8838,7592,8827,7574,8813,7561,8797,7551,8778,7545,8757,7543,8740,7545,8725,7549,8712,7556,8702,7566,8694,7578,8688,7591,8685,7606,8684,7621,8685,7633,8687,7644,8692,7654,8699,7664,8709,7674,8724,7683,8744,7692,8769,7701,8833,7723,8887,7745,8931,7766,8966,7788,8993,7812,9017,7839,9037,7867,9052,7899,9064,7933,9072,7969,9077,8007,9079,8046,9077,8093,9070,8139,9059,8182,9043,8223,9023,8261,9000,8294,8973,8322,8942,8345,8908,8364,8869,8377,8826,8385,8779,8387,8700,8381,8633,8363,8580,8333,8540,8290,8511,8237,8488,8178,8473,8113,8465,8041xm9193,7375l9245,7375,9298,7375,9350,7375,9402,7375,9402,7458,9402,7541,9402,7624,9402,7707,9402,7790,9402,7873,9402,7956,9402,8039,9402,8121,9402,8204,9402,8287,9402,8370,9350,8370,9298,8370,9245,8370,9193,8370,9193,8287,9193,8204,9193,8121,9193,8039,9193,7956,9193,7873,9193,7790,9193,7707,9193,7624,9193,7541,9193,7458,9193,7375xe" filled="false" stroked="true" strokeweight="1.5pt" strokecolor="#000000">
              <v:path arrowok="t"/>
              <v:stroke dashstyle="solid"/>
            </v:shape>
            <v:shape style="position:absolute;left:932;top:1279;width:10067;height:14040" coordorigin="932,1279" coordsize="10067,14040" path="m9740,1279l2191,1279,2188,1399,2184,1459,2176,1519,2165,1579,2152,1639,2135,1699,2116,1739,2095,1799,2070,1859,2044,1899,2014,1959,1983,1999,1949,2059,1913,2099,1875,2139,1835,2179,1792,2219,1749,2259,1703,2299,1655,2339,1606,2359,1555,2399,1449,2439,1394,2479,1338,2479,1222,2519,1162,2519,1101,2539,932,2539,932,14079,1162,14079,1280,14119,1338,14119,1449,14159,1503,14199,1555,14219,1606,14239,1655,14279,1703,14319,1749,14339,1793,14379,1835,14419,1875,14459,1913,14519,1949,14559,1983,14599,2014,14659,2043,14699,2070,14759,2095,14819,2116,14859,2135,14919,2152,14979,2165,15039,2176,15099,2183,15159,2188,15219,2191,15319,9740,15319,9741,15279,2244,15279,2242,15219,2237,15159,2229,15099,2218,15019,2204,14959,2187,14899,2167,14839,2144,14799,2119,14739,2091,14679,2060,14619,2028,14579,1992,14519,1955,14479,1915,14439,1873,14379,1829,14339,1783,14299,1735,14259,1685,14239,1634,14199,1581,14179,1526,14139,1413,14099,1294,14059,1232,14039,1170,14039,1107,14019,986,14019,986,2599,1107,2599,1170,2579,1232,2579,1413,2519,1526,2479,1581,2439,1634,2419,1685,2379,1735,2339,1783,2299,1829,2259,1873,2219,1915,2179,1955,2139,1992,2079,2028,2039,2060,1979,2091,1939,2119,1879,2144,1819,2167,1759,2187,1699,2204,1639,2218,1579,2229,1519,2237,1459,2242,1399,2244,1339,9742,1339,9740,1279xm9742,1339l9688,1339,9689,1399,9694,1459,9702,1519,9713,1579,9727,1639,9744,1699,9764,1759,9787,1819,9812,1879,9840,1939,9871,1979,9904,2039,9939,2079,9977,2139,10016,2179,10058,2219,10102,2259,10148,2299,10196,2339,10246,2379,10297,2419,10350,2439,10405,2479,10461,2499,10577,2539,10699,2579,10761,2579,10825,2599,10945,2599,10945,14019,10824,14019,10761,14039,10699,14039,10637,14059,10519,14099,10405,14139,10350,14179,10297,14199,10246,14239,10196,14259,10148,14299,10102,14339,10058,14379,10016,14439,9977,14479,9939,14519,9904,14579,9871,14619,9840,14679,9812,14739,9787,14799,9764,14839,9744,14899,9727,14959,9713,15019,9702,15099,9694,15159,9689,15219,9688,15279,9741,15279,9743,15219,9748,15159,9755,15099,9766,15039,9779,14979,9796,14919,9815,14859,9837,14819,9861,14759,9888,14699,9917,14659,9948,14599,9982,14559,10018,14519,10056,14459,10097,14419,10139,14379,10183,14339,10228,14319,10276,14279,10325,14239,10376,14219,10428,14199,10482,14159,10593,14119,10651,14119,10769,14079,10999,14079,10999,2539,10830,2539,10769,2519,10710,2519,10593,2479,10537,2479,10482,2439,10376,2399,10325,2359,10276,2339,10228,2299,10183,2259,10139,2219,10097,2179,10056,2139,10018,2099,9982,2059,9948,1999,9917,1959,9888,1899,9861,1859,9837,1799,9815,1739,9796,1699,9779,1639,9766,1579,9755,1519,9748,1459,9743,1399,9742,1339xm1240,13999l1108,13999,1173,14019,1236,14019,1298,14039,1419,14079,1534,14119,1590,14159,1643,14179,1695,14219,1746,14259,1794,14299,1841,14339,1886,14379,1928,14419,1968,14459,2007,14519,2042,14559,2076,14619,2107,14679,2135,14719,2161,14779,2184,14839,2204,14899,2221,14959,2236,15019,2247,15079,2255,15159,2260,15219,2261,15259,9670,15259,9670,15239,2279,15239,2278,15219,2273,15159,2265,15079,2253,15019,2239,14959,2221,14899,2201,14839,2177,14779,2151,14719,2123,14659,2091,14599,2057,14559,2021,14499,1982,14459,1941,14399,1898,14359,1853,14319,1806,14279,1757,14239,1705,14199,1653,14179,1598,14139,1542,14119,1484,14079,1303,14019,1240,13999xm10823,13999l10692,13999,10567,14039,10447,14079,10389,14119,10333,14139,10278,14179,10226,14199,10175,14239,10125,14279,10078,14319,10033,14359,9990,14399,9949,14459,9910,14499,9874,14559,9840,14599,9809,14659,9780,14719,9754,14779,9730,14839,9710,14899,9692,14959,9678,15019,9666,15079,9658,15159,9653,15219,9652,15239,9670,15239,9671,15219,9676,15159,9684,15079,9695,15019,9710,14959,9727,14899,9747,14839,9770,14779,9796,14719,9824,14679,9855,14619,9889,14559,9925,14519,9963,14459,10003,14419,10046,14379,10090,14339,10137,14299,10185,14259,10236,14219,10288,14179,10342,14159,10397,14119,10512,14079,10633,14039,10695,14019,10758,14019,10823,13999xm1110,2619l1004,2619,1004,13999,1175,13999,1110,13979,1022,13979,1022,2639,1044,2639,1110,2619xm10927,2619l10821,2619,10887,2639,10909,2639,10909,13979,10821,13979,10756,13999,10927,13999,10927,2619xm1240,2599l1108,2599,1043,2619,1175,2619,1240,2599xm10823,2599l10692,2599,10756,2619,10888,2619,10823,2599xm9670,1359l2261,1359,2260,1399,2255,1459,2247,1519,2236,1579,2221,1659,2204,1719,2184,1779,2161,1839,2135,1879,2107,1939,2076,1999,2042,2039,2007,2099,1968,2139,1928,2199,1886,2239,1841,2279,1794,2319,1746,2359,1695,2399,1643,2419,1590,2459,1534,2479,1477,2519,1419,2539,1298,2579,1236,2579,1173,2599,1303,2599,1425,2559,1484,2539,1542,2499,1598,2479,1653,2439,1705,2419,1757,2379,1806,2339,1853,2299,1898,2259,1941,2199,1982,2159,2021,2119,2057,2059,2091,1999,2123,1959,2151,1899,2177,1839,2201,1779,2221,1719,2239,1659,2253,1599,2265,1519,2273,1459,2278,1399,2279,1379,9670,1379,9670,1359xm9670,1379l9652,1379,9653,1399,9658,1459,9666,1519,9678,1599,9692,1659,9710,1719,9730,1779,9754,1839,9780,1899,9809,1959,9840,1999,9874,2059,9910,2119,9949,2159,9990,2199,10033,2259,10078,2299,10125,2339,10175,2379,10226,2419,10278,2439,10333,2479,10389,2499,10447,2539,10506,2559,10628,2599,10758,2599,10695,2579,10633,2579,10512,2539,10454,2519,10397,2479,10342,2459,10288,2419,10236,2399,10185,2359,10137,2319,10090,2279,10046,2239,10003,2199,9963,2139,9925,2099,9889,2039,9855,1999,9824,1939,9796,1879,9770,1839,9747,1779,9727,1719,9710,1659,9695,1579,9684,1519,9676,1459,9671,1399,9670,1379xe" filled="true" fillcolor="#000000" stroked="false">
              <v:path arrowok="t"/>
              <v:fill type="solid"/>
            </v:shape>
            <w10:wrap type="none"/>
          </v:group>
        </w:pict>
      </w:r>
      <w:hyperlink r:id="rId150">
        <w:r>
          <w:rPr>
            <w:rFonts w:ascii="Times New Roman" w:hAnsi="Times New Roman"/>
            <w:color w:val="0000FF"/>
            <w:spacing w:val="-60"/>
            <w:sz w:val="24"/>
            <w:u w:val="thick" w:color="0000FF"/>
          </w:rPr>
          <w:t> </w:t>
        </w:r>
        <w:r>
          <w:rPr>
            <w:rFonts w:ascii="Times New Roman" w:hAnsi="Times New Roman"/>
            <w:b/>
            <w:color w:val="0000FF"/>
            <w:sz w:val="24"/>
            <w:u w:val="thick" w:color="0000FF"/>
          </w:rPr>
          <w:t>BEP Dosyasının Word hali için tıklayınız…</w:t>
        </w:r>
      </w:hyperlink>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4"/>
        <w:rPr>
          <w:rFonts w:ascii="Times New Roman"/>
          <w:b/>
          <w:sz w:val="25"/>
        </w:rPr>
      </w:pPr>
    </w:p>
    <w:p>
      <w:pPr>
        <w:spacing w:before="99"/>
        <w:ind w:left="2394" w:right="2394" w:firstLine="0"/>
        <w:jc w:val="center"/>
        <w:rPr>
          <w:rFonts w:ascii="Liberation Sans Narrow"/>
          <w:b/>
          <w:sz w:val="32"/>
        </w:rPr>
      </w:pPr>
      <w:r>
        <w:rPr>
          <w:rFonts w:ascii="Liberation Sans Narrow"/>
          <w:b/>
          <w:sz w:val="32"/>
        </w:rPr>
        <w:t>MEB</w:t>
      </w:r>
    </w:p>
    <w:p>
      <w:pPr>
        <w:spacing w:before="60"/>
        <w:ind w:left="2394" w:right="2394" w:firstLine="0"/>
        <w:jc w:val="center"/>
        <w:rPr>
          <w:rFonts w:ascii="Liberation Sans Narrow" w:hAnsi="Liberation Sans Narrow"/>
          <w:b/>
          <w:sz w:val="32"/>
        </w:rPr>
      </w:pPr>
      <w:r>
        <w:rPr>
          <w:rFonts w:ascii="Liberation Sans Narrow" w:hAnsi="Liberation Sans Narrow"/>
          <w:b/>
          <w:sz w:val="32"/>
        </w:rPr>
        <w:t>ÖZEL EĞİTİM REHBERLİK ve</w:t>
      </w:r>
    </w:p>
    <w:p>
      <w:pPr>
        <w:spacing w:before="60"/>
        <w:ind w:left="2394" w:right="2395" w:firstLine="0"/>
        <w:jc w:val="center"/>
        <w:rPr>
          <w:rFonts w:ascii="Liberation Sans Narrow" w:hAnsi="Liberation Sans Narrow"/>
          <w:b/>
          <w:sz w:val="32"/>
        </w:rPr>
      </w:pPr>
      <w:r>
        <w:rPr>
          <w:rFonts w:ascii="Liberation Sans Narrow" w:hAnsi="Liberation Sans Narrow"/>
          <w:b/>
          <w:sz w:val="32"/>
        </w:rPr>
        <w:t>DANIŞMA HİZMETLERİ GENEL MÜDÜRLÜĞÜ</w:t>
      </w: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rPr>
          <w:rFonts w:ascii="Liberation Sans Narrow"/>
          <w:b/>
          <w:sz w:val="20"/>
        </w:rPr>
      </w:pPr>
    </w:p>
    <w:p>
      <w:pPr>
        <w:pStyle w:val="BodyText"/>
        <w:spacing w:before="5"/>
        <w:rPr>
          <w:rFonts w:ascii="Liberation Sans Narrow"/>
          <w:b/>
          <w:sz w:val="28"/>
        </w:rPr>
      </w:pPr>
    </w:p>
    <w:p>
      <w:pPr>
        <w:spacing w:before="86"/>
        <w:ind w:left="3077" w:right="0" w:firstLine="0"/>
        <w:jc w:val="left"/>
        <w:rPr>
          <w:rFonts w:ascii="Times New Roman" w:hAnsi="Times New Roman"/>
          <w:sz w:val="32"/>
        </w:rPr>
      </w:pPr>
      <w:r>
        <w:rPr>
          <w:rFonts w:ascii="Times New Roman" w:hAnsi="Times New Roman"/>
          <w:sz w:val="32"/>
        </w:rPr>
        <w:t>……../……. Eğitim-Öğretim Yılı</w:t>
      </w:r>
    </w:p>
    <w:p>
      <w:pPr>
        <w:pStyle w:val="BodyText"/>
        <w:rPr>
          <w:rFonts w:ascii="Times New Roman"/>
          <w:sz w:val="20"/>
        </w:rPr>
      </w:pPr>
    </w:p>
    <w:p>
      <w:pPr>
        <w:pStyle w:val="BodyText"/>
        <w:spacing w:before="10"/>
        <w:rPr>
          <w:rFonts w:ascii="Times New Roman"/>
          <w:sz w:val="28"/>
        </w:rPr>
      </w:pPr>
    </w:p>
    <w:tbl>
      <w:tblPr>
        <w:tblW w:w="0" w:type="auto"/>
        <w:jc w:val="left"/>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9"/>
        <w:gridCol w:w="5641"/>
      </w:tblGrid>
      <w:tr>
        <w:trPr>
          <w:trHeight w:val="561" w:hRule="atLeast"/>
        </w:trPr>
        <w:tc>
          <w:tcPr>
            <w:tcW w:w="7430" w:type="dxa"/>
            <w:gridSpan w:val="2"/>
          </w:tcPr>
          <w:p>
            <w:pPr>
              <w:pStyle w:val="TableParagraph"/>
              <w:spacing w:before="112"/>
              <w:ind w:left="107"/>
              <w:rPr>
                <w:rFonts w:ascii="Times New Roman" w:hAnsi="Times New Roman"/>
                <w:sz w:val="28"/>
              </w:rPr>
            </w:pPr>
            <w:r>
              <w:rPr>
                <w:rFonts w:ascii="Times New Roman" w:hAnsi="Times New Roman"/>
                <w:sz w:val="28"/>
              </w:rPr>
              <w:t>Öğrencinin</w:t>
            </w:r>
          </w:p>
        </w:tc>
      </w:tr>
      <w:tr>
        <w:trPr>
          <w:trHeight w:val="516" w:hRule="atLeast"/>
        </w:trPr>
        <w:tc>
          <w:tcPr>
            <w:tcW w:w="1789" w:type="dxa"/>
          </w:tcPr>
          <w:p>
            <w:pPr>
              <w:pStyle w:val="TableParagraph"/>
              <w:spacing w:line="315" w:lineRule="exact"/>
              <w:ind w:left="107"/>
              <w:rPr>
                <w:rFonts w:ascii="Times New Roman" w:hAnsi="Times New Roman"/>
                <w:sz w:val="28"/>
              </w:rPr>
            </w:pPr>
            <w:r>
              <w:rPr>
                <w:rFonts w:ascii="Times New Roman" w:hAnsi="Times New Roman"/>
                <w:sz w:val="28"/>
              </w:rPr>
              <w:t>Adı Soyadı</w:t>
            </w:r>
          </w:p>
        </w:tc>
        <w:tc>
          <w:tcPr>
            <w:tcW w:w="5641" w:type="dxa"/>
          </w:tcPr>
          <w:p>
            <w:pPr>
              <w:pStyle w:val="TableParagraph"/>
              <w:rPr>
                <w:rFonts w:ascii="Times New Roman"/>
                <w:sz w:val="28"/>
              </w:rPr>
            </w:pPr>
          </w:p>
        </w:tc>
      </w:tr>
      <w:tr>
        <w:trPr>
          <w:trHeight w:val="517" w:hRule="atLeast"/>
        </w:trPr>
        <w:tc>
          <w:tcPr>
            <w:tcW w:w="1789" w:type="dxa"/>
          </w:tcPr>
          <w:p>
            <w:pPr>
              <w:pStyle w:val="TableParagraph"/>
              <w:spacing w:line="315" w:lineRule="exact"/>
              <w:ind w:left="107"/>
              <w:rPr>
                <w:rFonts w:ascii="Times New Roman" w:hAnsi="Times New Roman"/>
                <w:sz w:val="28"/>
              </w:rPr>
            </w:pPr>
            <w:r>
              <w:rPr>
                <w:rFonts w:ascii="Times New Roman" w:hAnsi="Times New Roman"/>
                <w:sz w:val="28"/>
              </w:rPr>
              <w:t>Sınıfı</w:t>
            </w:r>
          </w:p>
        </w:tc>
        <w:tc>
          <w:tcPr>
            <w:tcW w:w="5641" w:type="dxa"/>
          </w:tcPr>
          <w:p>
            <w:pPr>
              <w:pStyle w:val="TableParagraph"/>
              <w:rPr>
                <w:rFonts w:ascii="Times New Roman"/>
                <w:sz w:val="28"/>
              </w:rPr>
            </w:pPr>
          </w:p>
        </w:tc>
      </w:tr>
    </w:tbl>
    <w:p>
      <w:pPr>
        <w:spacing w:after="0"/>
        <w:rPr>
          <w:rFonts w:ascii="Times New Roman"/>
          <w:sz w:val="28"/>
        </w:rPr>
        <w:sectPr>
          <w:pgSz w:w="11910" w:h="16840"/>
          <w:pgMar w:top="820" w:bottom="280" w:left="720" w:right="720"/>
        </w:sectPr>
      </w:pPr>
    </w:p>
    <w:p>
      <w:pPr>
        <w:pStyle w:val="BodyText"/>
        <w:ind w:left="650"/>
        <w:rPr>
          <w:rFonts w:ascii="Times New Roman"/>
          <w:sz w:val="20"/>
        </w:rPr>
      </w:pPr>
      <w:r>
        <w:rPr>
          <w:rFonts w:ascii="Times New Roman"/>
          <w:sz w:val="20"/>
        </w:rPr>
        <w:drawing>
          <wp:inline distT="0" distB="0" distL="0" distR="0">
            <wp:extent cx="5820409" cy="7315200"/>
            <wp:effectExtent l="0" t="0" r="0" b="0"/>
            <wp:docPr id="213" name="image138.jpeg" descr=""/>
            <wp:cNvGraphicFramePr>
              <a:graphicFrameLocks noChangeAspect="1"/>
            </wp:cNvGraphicFramePr>
            <a:graphic>
              <a:graphicData uri="http://schemas.openxmlformats.org/drawingml/2006/picture">
                <pic:pic>
                  <pic:nvPicPr>
                    <pic:cNvPr id="214" name="image138.jpeg"/>
                    <pic:cNvPicPr/>
                  </pic:nvPicPr>
                  <pic:blipFill>
                    <a:blip r:embed="rId151" cstate="print"/>
                    <a:stretch>
                      <a:fillRect/>
                    </a:stretch>
                  </pic:blipFill>
                  <pic:spPr>
                    <a:xfrm>
                      <a:off x="0" y="0"/>
                      <a:ext cx="5820409" cy="73152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5"/>
        </w:rPr>
      </w:pPr>
    </w:p>
    <w:p>
      <w:pPr>
        <w:spacing w:line="361" w:lineRule="exact" w:before="107"/>
        <w:ind w:left="2786" w:right="0" w:firstLine="0"/>
        <w:jc w:val="left"/>
        <w:rPr>
          <w:rFonts w:ascii="Comic Sans MS" w:hAnsi="Comic Sans MS"/>
          <w:b/>
          <w:i/>
          <w:sz w:val="29"/>
        </w:rPr>
      </w:pPr>
      <w:r>
        <w:rPr>
          <w:rFonts w:ascii="Comic Sans MS" w:hAnsi="Comic Sans MS"/>
          <w:b/>
          <w:i/>
          <w:sz w:val="29"/>
        </w:rPr>
        <w:t>Eğitimde feda edilecek fert yoktur.</w:t>
      </w:r>
    </w:p>
    <w:p>
      <w:pPr>
        <w:spacing w:line="336" w:lineRule="exact" w:before="0"/>
        <w:ind w:left="6210" w:right="0" w:firstLine="0"/>
        <w:jc w:val="left"/>
        <w:rPr>
          <w:rFonts w:ascii="Arial" w:hAnsi="Arial"/>
          <w:b/>
          <w:i/>
          <w:sz w:val="33"/>
        </w:rPr>
      </w:pPr>
      <w:r>
        <w:rPr>
          <w:rFonts w:ascii="Arial" w:hAnsi="Arial"/>
          <w:b/>
          <w:i/>
          <w:w w:val="75"/>
          <w:sz w:val="33"/>
        </w:rPr>
        <w:t>K.ATATÜRK</w:t>
      </w:r>
    </w:p>
    <w:p>
      <w:pPr>
        <w:spacing w:after="0" w:line="336" w:lineRule="exact"/>
        <w:jc w:val="left"/>
        <w:rPr>
          <w:rFonts w:ascii="Arial" w:hAnsi="Arial"/>
          <w:sz w:val="33"/>
        </w:rPr>
        <w:sectPr>
          <w:pgSz w:w="11910" w:h="16840"/>
          <w:pgMar w:top="1400" w:bottom="280" w:left="720" w:right="720"/>
        </w:sectPr>
      </w:pPr>
    </w:p>
    <w:p>
      <w:pPr>
        <w:pStyle w:val="Heading2"/>
        <w:spacing w:before="76"/>
        <w:ind w:left="2394" w:right="2394"/>
        <w:jc w:val="center"/>
      </w:pPr>
      <w:r>
        <w:rPr/>
        <w:t>T.C</w:t>
      </w:r>
    </w:p>
    <w:p>
      <w:pPr>
        <w:spacing w:before="1"/>
        <w:ind w:left="3286" w:right="3285" w:firstLine="0"/>
        <w:jc w:val="center"/>
        <w:rPr>
          <w:rFonts w:ascii="Times New Roman" w:hAnsi="Times New Roman"/>
          <w:b/>
          <w:sz w:val="24"/>
        </w:rPr>
      </w:pPr>
      <w:r>
        <w:rPr>
          <w:rFonts w:ascii="Times New Roman" w:hAnsi="Times New Roman"/>
          <w:b/>
          <w:sz w:val="24"/>
        </w:rPr>
        <w:t>……………….Kaymakamlığı/ Valiliği Milli Eğitim Müdürlüğü</w:t>
      </w:r>
    </w:p>
    <w:p>
      <w:pPr>
        <w:pStyle w:val="BodyText"/>
        <w:rPr>
          <w:rFonts w:ascii="Times New Roman"/>
          <w:b/>
          <w:sz w:val="24"/>
        </w:rPr>
      </w:pPr>
    </w:p>
    <w:p>
      <w:pPr>
        <w:spacing w:line="688" w:lineRule="auto" w:before="0" w:after="6"/>
        <w:ind w:left="2069" w:right="2071" w:firstLine="1"/>
        <w:jc w:val="center"/>
        <w:rPr>
          <w:rFonts w:ascii="Times New Roman" w:hAnsi="Times New Roman"/>
          <w:b/>
          <w:sz w:val="24"/>
        </w:rPr>
      </w:pPr>
      <w:r>
        <w:rPr>
          <w:rFonts w:ascii="Times New Roman" w:hAnsi="Times New Roman"/>
          <w:b/>
          <w:sz w:val="24"/>
        </w:rPr>
        <w:t>……………………………………… Okulu/Lisesi </w:t>
      </w:r>
      <w:r>
        <w:rPr>
          <w:rFonts w:ascii="Times New Roman" w:hAnsi="Times New Roman"/>
          <w:b/>
          <w:w w:val="90"/>
          <w:sz w:val="24"/>
        </w:rPr>
        <w:t>BĠREYSELLEġTĠRĠLMĠġ EĞĠTĠM PROGRAMI DOSYASI</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0"/>
        <w:gridCol w:w="132"/>
        <w:gridCol w:w="1849"/>
        <w:gridCol w:w="864"/>
        <w:gridCol w:w="936"/>
        <w:gridCol w:w="1800"/>
        <w:gridCol w:w="180"/>
        <w:gridCol w:w="1261"/>
        <w:gridCol w:w="360"/>
        <w:gridCol w:w="1531"/>
      </w:tblGrid>
      <w:tr>
        <w:trPr>
          <w:trHeight w:val="599" w:hRule="atLeast"/>
        </w:trPr>
        <w:tc>
          <w:tcPr>
            <w:tcW w:w="10243" w:type="dxa"/>
            <w:gridSpan w:val="10"/>
          </w:tcPr>
          <w:p>
            <w:pPr>
              <w:pStyle w:val="TableParagraph"/>
              <w:spacing w:before="242"/>
              <w:ind w:left="4137" w:right="4133"/>
              <w:jc w:val="center"/>
              <w:rPr>
                <w:rFonts w:ascii="Times New Roman" w:hAnsi="Times New Roman"/>
                <w:b/>
                <w:sz w:val="26"/>
              </w:rPr>
            </w:pPr>
            <w:r>
              <w:rPr>
                <w:rFonts w:ascii="Times New Roman" w:hAnsi="Times New Roman"/>
                <w:b/>
                <w:sz w:val="26"/>
              </w:rPr>
              <w:t>ÖĞRENCĠNĠN</w:t>
            </w:r>
          </w:p>
        </w:tc>
      </w:tr>
      <w:tr>
        <w:trPr>
          <w:trHeight w:val="378" w:hRule="atLeast"/>
        </w:trPr>
        <w:tc>
          <w:tcPr>
            <w:tcW w:w="1462" w:type="dxa"/>
            <w:gridSpan w:val="2"/>
          </w:tcPr>
          <w:p>
            <w:pPr>
              <w:pStyle w:val="TableParagraph"/>
              <w:spacing w:line="268" w:lineRule="exact"/>
              <w:ind w:left="69"/>
              <w:rPr>
                <w:rFonts w:ascii="Times New Roman" w:hAnsi="Times New Roman"/>
                <w:sz w:val="24"/>
              </w:rPr>
            </w:pPr>
            <w:r>
              <w:rPr>
                <w:rFonts w:ascii="Times New Roman" w:hAnsi="Times New Roman"/>
                <w:sz w:val="24"/>
              </w:rPr>
              <w:t>Adı Soyadı</w:t>
            </w:r>
          </w:p>
        </w:tc>
        <w:tc>
          <w:tcPr>
            <w:tcW w:w="3649" w:type="dxa"/>
            <w:gridSpan w:val="3"/>
          </w:tcPr>
          <w:p>
            <w:pPr>
              <w:pStyle w:val="TableParagraph"/>
              <w:rPr>
                <w:rFonts w:ascii="Times New Roman"/>
                <w:sz w:val="22"/>
              </w:rPr>
            </w:pPr>
          </w:p>
        </w:tc>
        <w:tc>
          <w:tcPr>
            <w:tcW w:w="1800" w:type="dxa"/>
          </w:tcPr>
          <w:p>
            <w:pPr>
              <w:pStyle w:val="TableParagraph"/>
              <w:spacing w:line="268" w:lineRule="exact"/>
              <w:ind w:left="68"/>
              <w:rPr>
                <w:rFonts w:ascii="Times New Roman" w:hAnsi="Times New Roman"/>
                <w:sz w:val="24"/>
              </w:rPr>
            </w:pPr>
            <w:r>
              <w:rPr>
                <w:rFonts w:ascii="Times New Roman" w:hAnsi="Times New Roman"/>
                <w:sz w:val="24"/>
              </w:rPr>
              <w:t>Doğum Tarihi</w:t>
            </w:r>
          </w:p>
        </w:tc>
        <w:tc>
          <w:tcPr>
            <w:tcW w:w="1441" w:type="dxa"/>
            <w:gridSpan w:val="2"/>
          </w:tcPr>
          <w:p>
            <w:pPr>
              <w:pStyle w:val="TableParagraph"/>
              <w:rPr>
                <w:rFonts w:ascii="Times New Roman"/>
                <w:sz w:val="22"/>
              </w:rPr>
            </w:pPr>
          </w:p>
        </w:tc>
        <w:tc>
          <w:tcPr>
            <w:tcW w:w="1891" w:type="dxa"/>
            <w:gridSpan w:val="2"/>
            <w:vMerge w:val="restart"/>
          </w:tcPr>
          <w:p>
            <w:pPr>
              <w:pStyle w:val="TableParagraph"/>
              <w:rPr>
                <w:rFonts w:ascii="Times New Roman"/>
                <w:b/>
                <w:sz w:val="26"/>
              </w:rPr>
            </w:pPr>
          </w:p>
          <w:p>
            <w:pPr>
              <w:pStyle w:val="TableParagraph"/>
              <w:rPr>
                <w:rFonts w:ascii="Times New Roman"/>
                <w:b/>
                <w:sz w:val="26"/>
              </w:rPr>
            </w:pPr>
          </w:p>
          <w:p>
            <w:pPr>
              <w:pStyle w:val="TableParagraph"/>
              <w:spacing w:before="2"/>
              <w:rPr>
                <w:rFonts w:ascii="Times New Roman"/>
                <w:b/>
                <w:sz w:val="25"/>
              </w:rPr>
            </w:pPr>
          </w:p>
          <w:p>
            <w:pPr>
              <w:pStyle w:val="TableParagraph"/>
              <w:ind w:left="311"/>
              <w:rPr>
                <w:rFonts w:ascii="Times New Roman" w:hAnsi="Times New Roman"/>
                <w:sz w:val="24"/>
              </w:rPr>
            </w:pPr>
            <w:r>
              <w:rPr>
                <w:rFonts w:ascii="Times New Roman" w:hAnsi="Times New Roman"/>
                <w:color w:val="999999"/>
                <w:sz w:val="24"/>
              </w:rPr>
              <w:t>FOTOĞRAF</w:t>
            </w:r>
          </w:p>
        </w:tc>
      </w:tr>
      <w:tr>
        <w:trPr>
          <w:trHeight w:val="552" w:hRule="atLeast"/>
        </w:trPr>
        <w:tc>
          <w:tcPr>
            <w:tcW w:w="1462" w:type="dxa"/>
            <w:gridSpan w:val="2"/>
          </w:tcPr>
          <w:p>
            <w:pPr>
              <w:pStyle w:val="TableParagraph"/>
              <w:spacing w:before="3"/>
              <w:rPr>
                <w:rFonts w:ascii="Times New Roman"/>
                <w:b/>
                <w:sz w:val="23"/>
              </w:rPr>
            </w:pPr>
          </w:p>
          <w:p>
            <w:pPr>
              <w:pStyle w:val="TableParagraph"/>
              <w:spacing w:line="264" w:lineRule="exact"/>
              <w:ind w:left="69"/>
              <w:rPr>
                <w:rFonts w:ascii="Times New Roman"/>
                <w:sz w:val="24"/>
              </w:rPr>
            </w:pPr>
            <w:r>
              <w:rPr>
                <w:rFonts w:ascii="Times New Roman"/>
                <w:sz w:val="24"/>
              </w:rPr>
              <w:t>Cinsiyeti</w:t>
            </w:r>
          </w:p>
        </w:tc>
        <w:tc>
          <w:tcPr>
            <w:tcW w:w="3649" w:type="dxa"/>
            <w:gridSpan w:val="3"/>
          </w:tcPr>
          <w:p>
            <w:pPr>
              <w:pStyle w:val="TableParagraph"/>
              <w:rPr>
                <w:rFonts w:ascii="Times New Roman"/>
                <w:sz w:val="22"/>
              </w:rPr>
            </w:pPr>
          </w:p>
        </w:tc>
        <w:tc>
          <w:tcPr>
            <w:tcW w:w="1800" w:type="dxa"/>
          </w:tcPr>
          <w:p>
            <w:pPr>
              <w:pStyle w:val="TableParagraph"/>
              <w:spacing w:before="3"/>
              <w:rPr>
                <w:rFonts w:ascii="Times New Roman"/>
                <w:b/>
                <w:sz w:val="23"/>
              </w:rPr>
            </w:pPr>
          </w:p>
          <w:p>
            <w:pPr>
              <w:pStyle w:val="TableParagraph"/>
              <w:spacing w:line="264" w:lineRule="exact"/>
              <w:ind w:left="68"/>
              <w:rPr>
                <w:rFonts w:ascii="Times New Roman" w:hAnsi="Times New Roman"/>
                <w:sz w:val="24"/>
              </w:rPr>
            </w:pPr>
            <w:r>
              <w:rPr>
                <w:rFonts w:ascii="Times New Roman" w:hAnsi="Times New Roman"/>
                <w:sz w:val="24"/>
              </w:rPr>
              <w:t>Numarası</w:t>
            </w:r>
          </w:p>
        </w:tc>
        <w:tc>
          <w:tcPr>
            <w:tcW w:w="1441" w:type="dxa"/>
            <w:gridSpan w:val="2"/>
          </w:tcPr>
          <w:p>
            <w:pPr>
              <w:pStyle w:val="TableParagraph"/>
              <w:rPr>
                <w:rFonts w:ascii="Times New Roman"/>
                <w:sz w:val="22"/>
              </w:rPr>
            </w:pPr>
          </w:p>
        </w:tc>
        <w:tc>
          <w:tcPr>
            <w:tcW w:w="1891" w:type="dxa"/>
            <w:gridSpan w:val="2"/>
            <w:vMerge/>
            <w:tcBorders>
              <w:top w:val="nil"/>
            </w:tcBorders>
          </w:tcPr>
          <w:p>
            <w:pPr>
              <w:rPr>
                <w:sz w:val="2"/>
                <w:szCs w:val="2"/>
              </w:rPr>
            </w:pPr>
          </w:p>
        </w:tc>
      </w:tr>
      <w:tr>
        <w:trPr>
          <w:trHeight w:val="551" w:hRule="atLeast"/>
        </w:trPr>
        <w:tc>
          <w:tcPr>
            <w:tcW w:w="1462" w:type="dxa"/>
            <w:gridSpan w:val="2"/>
          </w:tcPr>
          <w:p>
            <w:pPr>
              <w:pStyle w:val="TableParagraph"/>
              <w:spacing w:before="3"/>
              <w:rPr>
                <w:rFonts w:ascii="Times New Roman"/>
                <w:b/>
                <w:sz w:val="23"/>
              </w:rPr>
            </w:pPr>
          </w:p>
          <w:p>
            <w:pPr>
              <w:pStyle w:val="TableParagraph"/>
              <w:spacing w:line="264" w:lineRule="exact"/>
              <w:ind w:left="69"/>
              <w:rPr>
                <w:rFonts w:ascii="Times New Roman"/>
                <w:sz w:val="24"/>
              </w:rPr>
            </w:pPr>
            <w:r>
              <w:rPr>
                <w:rFonts w:ascii="Times New Roman"/>
                <w:sz w:val="24"/>
              </w:rPr>
              <w:t>Ev Adresi</w:t>
            </w:r>
          </w:p>
        </w:tc>
        <w:tc>
          <w:tcPr>
            <w:tcW w:w="3649" w:type="dxa"/>
            <w:gridSpan w:val="3"/>
          </w:tcPr>
          <w:p>
            <w:pPr>
              <w:pStyle w:val="TableParagraph"/>
              <w:rPr>
                <w:rFonts w:ascii="Times New Roman"/>
                <w:sz w:val="22"/>
              </w:rPr>
            </w:pPr>
          </w:p>
        </w:tc>
        <w:tc>
          <w:tcPr>
            <w:tcW w:w="1800" w:type="dxa"/>
          </w:tcPr>
          <w:p>
            <w:pPr>
              <w:pStyle w:val="TableParagraph"/>
              <w:spacing w:before="3"/>
              <w:rPr>
                <w:rFonts w:ascii="Times New Roman"/>
                <w:b/>
                <w:sz w:val="23"/>
              </w:rPr>
            </w:pPr>
          </w:p>
          <w:p>
            <w:pPr>
              <w:pStyle w:val="TableParagraph"/>
              <w:spacing w:line="264" w:lineRule="exact"/>
              <w:ind w:left="68"/>
              <w:rPr>
                <w:rFonts w:ascii="Times New Roman"/>
                <w:sz w:val="24"/>
              </w:rPr>
            </w:pPr>
            <w:r>
              <w:rPr>
                <w:rFonts w:ascii="Times New Roman"/>
                <w:sz w:val="24"/>
              </w:rPr>
              <w:t>Ev Telefonu</w:t>
            </w:r>
          </w:p>
        </w:tc>
        <w:tc>
          <w:tcPr>
            <w:tcW w:w="1441" w:type="dxa"/>
            <w:gridSpan w:val="2"/>
          </w:tcPr>
          <w:p>
            <w:pPr>
              <w:pStyle w:val="TableParagraph"/>
              <w:rPr>
                <w:rFonts w:ascii="Times New Roman"/>
                <w:sz w:val="22"/>
              </w:rPr>
            </w:pPr>
          </w:p>
        </w:tc>
        <w:tc>
          <w:tcPr>
            <w:tcW w:w="1891" w:type="dxa"/>
            <w:gridSpan w:val="2"/>
            <w:vMerge/>
            <w:tcBorders>
              <w:top w:val="nil"/>
            </w:tcBorders>
          </w:tcPr>
          <w:p>
            <w:pPr>
              <w:rPr>
                <w:sz w:val="2"/>
                <w:szCs w:val="2"/>
              </w:rPr>
            </w:pPr>
          </w:p>
        </w:tc>
      </w:tr>
      <w:tr>
        <w:trPr>
          <w:trHeight w:val="551" w:hRule="atLeast"/>
        </w:trPr>
        <w:tc>
          <w:tcPr>
            <w:tcW w:w="8352" w:type="dxa"/>
            <w:gridSpan w:val="8"/>
          </w:tcPr>
          <w:p>
            <w:pPr>
              <w:pStyle w:val="TableParagraph"/>
              <w:rPr>
                <w:rFonts w:ascii="Times New Roman"/>
                <w:sz w:val="22"/>
              </w:rPr>
            </w:pPr>
          </w:p>
        </w:tc>
        <w:tc>
          <w:tcPr>
            <w:tcW w:w="1891" w:type="dxa"/>
            <w:gridSpan w:val="2"/>
            <w:vMerge/>
            <w:tcBorders>
              <w:top w:val="nil"/>
            </w:tcBorders>
          </w:tcPr>
          <w:p>
            <w:pPr>
              <w:rPr>
                <w:sz w:val="2"/>
                <w:szCs w:val="2"/>
              </w:rPr>
            </w:pPr>
          </w:p>
        </w:tc>
      </w:tr>
      <w:tr>
        <w:trPr>
          <w:trHeight w:val="551" w:hRule="atLeast"/>
        </w:trPr>
        <w:tc>
          <w:tcPr>
            <w:tcW w:w="4175" w:type="dxa"/>
            <w:gridSpan w:val="4"/>
          </w:tcPr>
          <w:p>
            <w:pPr>
              <w:pStyle w:val="TableParagraph"/>
              <w:spacing w:line="268" w:lineRule="exact"/>
              <w:ind w:left="69"/>
              <w:rPr>
                <w:rFonts w:ascii="Times New Roman" w:hAnsi="Times New Roman"/>
                <w:sz w:val="24"/>
              </w:rPr>
            </w:pPr>
            <w:r>
              <w:rPr>
                <w:rFonts w:ascii="Times New Roman" w:hAnsi="Times New Roman"/>
                <w:sz w:val="24"/>
              </w:rPr>
              <w:t>KaynaĢtırma Kararına Esas Olan</w:t>
            </w:r>
          </w:p>
          <w:p>
            <w:pPr>
              <w:pStyle w:val="TableParagraph"/>
              <w:spacing w:line="264" w:lineRule="exact"/>
              <w:ind w:left="69"/>
              <w:rPr>
                <w:rFonts w:ascii="Times New Roman" w:hAnsi="Times New Roman"/>
                <w:sz w:val="24"/>
              </w:rPr>
            </w:pPr>
            <w:r>
              <w:rPr>
                <w:rFonts w:ascii="Times New Roman" w:hAnsi="Times New Roman"/>
                <w:sz w:val="24"/>
              </w:rPr>
              <w:t>Yetersizlik Türü</w:t>
            </w:r>
          </w:p>
        </w:tc>
        <w:tc>
          <w:tcPr>
            <w:tcW w:w="6068" w:type="dxa"/>
            <w:gridSpan w:val="6"/>
          </w:tcPr>
          <w:p>
            <w:pPr>
              <w:pStyle w:val="TableParagraph"/>
              <w:rPr>
                <w:rFonts w:ascii="Times New Roman"/>
                <w:sz w:val="22"/>
              </w:rPr>
            </w:pPr>
          </w:p>
        </w:tc>
      </w:tr>
      <w:tr>
        <w:trPr>
          <w:trHeight w:val="277" w:hRule="atLeast"/>
        </w:trPr>
        <w:tc>
          <w:tcPr>
            <w:tcW w:w="1330" w:type="dxa"/>
          </w:tcPr>
          <w:p>
            <w:pPr>
              <w:pStyle w:val="TableParagraph"/>
              <w:rPr>
                <w:rFonts w:ascii="Times New Roman"/>
                <w:sz w:val="20"/>
              </w:rPr>
            </w:pPr>
          </w:p>
        </w:tc>
        <w:tc>
          <w:tcPr>
            <w:tcW w:w="1981" w:type="dxa"/>
            <w:gridSpan w:val="2"/>
          </w:tcPr>
          <w:p>
            <w:pPr>
              <w:pStyle w:val="TableParagraph"/>
              <w:spacing w:line="258" w:lineRule="exact"/>
              <w:ind w:left="446"/>
              <w:rPr>
                <w:rFonts w:ascii="Times New Roman" w:hAnsi="Times New Roman"/>
                <w:sz w:val="24"/>
              </w:rPr>
            </w:pPr>
            <w:r>
              <w:rPr>
                <w:rFonts w:ascii="Times New Roman" w:hAnsi="Times New Roman"/>
                <w:sz w:val="24"/>
              </w:rPr>
              <w:t>Adı Soyadı</w:t>
            </w:r>
          </w:p>
        </w:tc>
        <w:tc>
          <w:tcPr>
            <w:tcW w:w="3780" w:type="dxa"/>
            <w:gridSpan w:val="4"/>
          </w:tcPr>
          <w:p>
            <w:pPr>
              <w:pStyle w:val="TableParagraph"/>
              <w:spacing w:line="258" w:lineRule="exact"/>
              <w:ind w:left="1547" w:right="1542"/>
              <w:jc w:val="center"/>
              <w:rPr>
                <w:rFonts w:ascii="Times New Roman"/>
                <w:sz w:val="24"/>
              </w:rPr>
            </w:pPr>
            <w:r>
              <w:rPr>
                <w:rFonts w:ascii="Times New Roman"/>
                <w:sz w:val="24"/>
              </w:rPr>
              <w:t>Adresi</w:t>
            </w:r>
          </w:p>
        </w:tc>
        <w:tc>
          <w:tcPr>
            <w:tcW w:w="1621" w:type="dxa"/>
            <w:gridSpan w:val="2"/>
          </w:tcPr>
          <w:p>
            <w:pPr>
              <w:pStyle w:val="TableParagraph"/>
              <w:spacing w:line="258" w:lineRule="exact"/>
              <w:ind w:left="258"/>
              <w:rPr>
                <w:rFonts w:ascii="Times New Roman" w:hAnsi="Times New Roman"/>
                <w:sz w:val="24"/>
              </w:rPr>
            </w:pPr>
            <w:r>
              <w:rPr>
                <w:rFonts w:ascii="Times New Roman" w:hAnsi="Times New Roman"/>
                <w:w w:val="90"/>
                <w:sz w:val="24"/>
              </w:rPr>
              <w:t>ĠĢ Telefonu</w:t>
            </w:r>
          </w:p>
        </w:tc>
        <w:tc>
          <w:tcPr>
            <w:tcW w:w="1531" w:type="dxa"/>
          </w:tcPr>
          <w:p>
            <w:pPr>
              <w:pStyle w:val="TableParagraph"/>
              <w:spacing w:line="258" w:lineRule="exact"/>
              <w:ind w:left="148"/>
              <w:rPr>
                <w:rFonts w:ascii="Times New Roman"/>
                <w:sz w:val="24"/>
              </w:rPr>
            </w:pPr>
            <w:r>
              <w:rPr>
                <w:rFonts w:ascii="Times New Roman"/>
                <w:sz w:val="24"/>
              </w:rPr>
              <w:t>Cep telefonu</w:t>
            </w:r>
          </w:p>
        </w:tc>
      </w:tr>
      <w:tr>
        <w:trPr>
          <w:trHeight w:val="827" w:hRule="atLeast"/>
        </w:trPr>
        <w:tc>
          <w:tcPr>
            <w:tcW w:w="1330" w:type="dxa"/>
          </w:tcPr>
          <w:p>
            <w:pPr>
              <w:pStyle w:val="TableParagraph"/>
              <w:spacing w:before="3"/>
              <w:rPr>
                <w:rFonts w:ascii="Times New Roman"/>
                <w:b/>
                <w:sz w:val="23"/>
              </w:rPr>
            </w:pPr>
          </w:p>
          <w:p>
            <w:pPr>
              <w:pStyle w:val="TableParagraph"/>
              <w:ind w:left="69"/>
              <w:rPr>
                <w:rFonts w:ascii="Times New Roman"/>
                <w:sz w:val="24"/>
              </w:rPr>
            </w:pPr>
            <w:r>
              <w:rPr>
                <w:rFonts w:ascii="Times New Roman"/>
                <w:sz w:val="24"/>
              </w:rPr>
              <w:t>Anne</w:t>
            </w:r>
          </w:p>
        </w:tc>
        <w:tc>
          <w:tcPr>
            <w:tcW w:w="1981" w:type="dxa"/>
            <w:gridSpan w:val="2"/>
          </w:tcPr>
          <w:p>
            <w:pPr>
              <w:pStyle w:val="TableParagraph"/>
              <w:rPr>
                <w:rFonts w:ascii="Times New Roman"/>
                <w:sz w:val="22"/>
              </w:rPr>
            </w:pPr>
          </w:p>
        </w:tc>
        <w:tc>
          <w:tcPr>
            <w:tcW w:w="3780" w:type="dxa"/>
            <w:gridSpan w:val="4"/>
          </w:tcPr>
          <w:p>
            <w:pPr>
              <w:pStyle w:val="TableParagraph"/>
              <w:rPr>
                <w:rFonts w:ascii="Times New Roman"/>
                <w:sz w:val="22"/>
              </w:rPr>
            </w:pPr>
          </w:p>
        </w:tc>
        <w:tc>
          <w:tcPr>
            <w:tcW w:w="1621" w:type="dxa"/>
            <w:gridSpan w:val="2"/>
          </w:tcPr>
          <w:p>
            <w:pPr>
              <w:pStyle w:val="TableParagraph"/>
              <w:rPr>
                <w:rFonts w:ascii="Times New Roman"/>
                <w:sz w:val="22"/>
              </w:rPr>
            </w:pPr>
          </w:p>
        </w:tc>
        <w:tc>
          <w:tcPr>
            <w:tcW w:w="1531" w:type="dxa"/>
          </w:tcPr>
          <w:p>
            <w:pPr>
              <w:pStyle w:val="TableParagraph"/>
              <w:rPr>
                <w:rFonts w:ascii="Times New Roman"/>
                <w:sz w:val="22"/>
              </w:rPr>
            </w:pPr>
          </w:p>
        </w:tc>
      </w:tr>
      <w:tr>
        <w:trPr>
          <w:trHeight w:val="827" w:hRule="atLeast"/>
        </w:trPr>
        <w:tc>
          <w:tcPr>
            <w:tcW w:w="1330" w:type="dxa"/>
          </w:tcPr>
          <w:p>
            <w:pPr>
              <w:pStyle w:val="TableParagraph"/>
              <w:spacing w:before="3"/>
              <w:rPr>
                <w:rFonts w:ascii="Times New Roman"/>
                <w:b/>
                <w:sz w:val="23"/>
              </w:rPr>
            </w:pPr>
          </w:p>
          <w:p>
            <w:pPr>
              <w:pStyle w:val="TableParagraph"/>
              <w:ind w:left="69"/>
              <w:rPr>
                <w:rFonts w:ascii="Times New Roman"/>
                <w:sz w:val="24"/>
              </w:rPr>
            </w:pPr>
            <w:r>
              <w:rPr>
                <w:rFonts w:ascii="Times New Roman"/>
                <w:sz w:val="24"/>
              </w:rPr>
              <w:t>Baba</w:t>
            </w:r>
          </w:p>
        </w:tc>
        <w:tc>
          <w:tcPr>
            <w:tcW w:w="1981" w:type="dxa"/>
            <w:gridSpan w:val="2"/>
          </w:tcPr>
          <w:p>
            <w:pPr>
              <w:pStyle w:val="TableParagraph"/>
              <w:rPr>
                <w:rFonts w:ascii="Times New Roman"/>
                <w:sz w:val="22"/>
              </w:rPr>
            </w:pPr>
          </w:p>
        </w:tc>
        <w:tc>
          <w:tcPr>
            <w:tcW w:w="3780" w:type="dxa"/>
            <w:gridSpan w:val="4"/>
          </w:tcPr>
          <w:p>
            <w:pPr>
              <w:pStyle w:val="TableParagraph"/>
              <w:rPr>
                <w:rFonts w:ascii="Times New Roman"/>
                <w:sz w:val="22"/>
              </w:rPr>
            </w:pPr>
          </w:p>
        </w:tc>
        <w:tc>
          <w:tcPr>
            <w:tcW w:w="1621" w:type="dxa"/>
            <w:gridSpan w:val="2"/>
          </w:tcPr>
          <w:p>
            <w:pPr>
              <w:pStyle w:val="TableParagraph"/>
              <w:rPr>
                <w:rFonts w:ascii="Times New Roman"/>
                <w:sz w:val="22"/>
              </w:rPr>
            </w:pPr>
          </w:p>
        </w:tc>
        <w:tc>
          <w:tcPr>
            <w:tcW w:w="1531" w:type="dxa"/>
          </w:tcPr>
          <w:p>
            <w:pPr>
              <w:pStyle w:val="TableParagraph"/>
              <w:rPr>
                <w:rFonts w:ascii="Times New Roman"/>
                <w:sz w:val="22"/>
              </w:rPr>
            </w:pPr>
          </w:p>
        </w:tc>
      </w:tr>
      <w:tr>
        <w:trPr>
          <w:trHeight w:val="828" w:hRule="atLeast"/>
        </w:trPr>
        <w:tc>
          <w:tcPr>
            <w:tcW w:w="1330" w:type="dxa"/>
          </w:tcPr>
          <w:p>
            <w:pPr>
              <w:pStyle w:val="TableParagraph"/>
              <w:spacing w:before="3"/>
              <w:rPr>
                <w:rFonts w:ascii="Times New Roman"/>
                <w:b/>
                <w:sz w:val="23"/>
              </w:rPr>
            </w:pPr>
          </w:p>
          <w:p>
            <w:pPr>
              <w:pStyle w:val="TableParagraph"/>
              <w:ind w:left="69"/>
              <w:rPr>
                <w:rFonts w:ascii="Times New Roman" w:hAnsi="Times New Roman"/>
                <w:sz w:val="24"/>
              </w:rPr>
            </w:pPr>
            <w:r>
              <w:rPr>
                <w:rFonts w:ascii="Times New Roman" w:hAnsi="Times New Roman"/>
                <w:sz w:val="24"/>
              </w:rPr>
              <w:t>Diğer KiĢi*</w:t>
            </w:r>
          </w:p>
        </w:tc>
        <w:tc>
          <w:tcPr>
            <w:tcW w:w="1981" w:type="dxa"/>
            <w:gridSpan w:val="2"/>
          </w:tcPr>
          <w:p>
            <w:pPr>
              <w:pStyle w:val="TableParagraph"/>
              <w:rPr>
                <w:rFonts w:ascii="Times New Roman"/>
                <w:sz w:val="22"/>
              </w:rPr>
            </w:pPr>
          </w:p>
        </w:tc>
        <w:tc>
          <w:tcPr>
            <w:tcW w:w="3780" w:type="dxa"/>
            <w:gridSpan w:val="4"/>
          </w:tcPr>
          <w:p>
            <w:pPr>
              <w:pStyle w:val="TableParagraph"/>
              <w:rPr>
                <w:rFonts w:ascii="Times New Roman"/>
                <w:sz w:val="22"/>
              </w:rPr>
            </w:pPr>
          </w:p>
        </w:tc>
        <w:tc>
          <w:tcPr>
            <w:tcW w:w="1621" w:type="dxa"/>
            <w:gridSpan w:val="2"/>
          </w:tcPr>
          <w:p>
            <w:pPr>
              <w:pStyle w:val="TableParagraph"/>
              <w:rPr>
                <w:rFonts w:ascii="Times New Roman"/>
                <w:sz w:val="22"/>
              </w:rPr>
            </w:pPr>
          </w:p>
        </w:tc>
        <w:tc>
          <w:tcPr>
            <w:tcW w:w="1531" w:type="dxa"/>
          </w:tcPr>
          <w:p>
            <w:pPr>
              <w:pStyle w:val="TableParagraph"/>
              <w:rPr>
                <w:rFonts w:ascii="Times New Roman"/>
                <w:sz w:val="22"/>
              </w:rPr>
            </w:pPr>
          </w:p>
        </w:tc>
      </w:tr>
      <w:tr>
        <w:trPr>
          <w:trHeight w:val="551" w:hRule="atLeast"/>
        </w:trPr>
        <w:tc>
          <w:tcPr>
            <w:tcW w:w="1330" w:type="dxa"/>
          </w:tcPr>
          <w:p>
            <w:pPr>
              <w:pStyle w:val="TableParagraph"/>
              <w:spacing w:line="268" w:lineRule="exact"/>
              <w:ind w:left="69"/>
              <w:rPr>
                <w:rFonts w:ascii="Times New Roman"/>
                <w:sz w:val="24"/>
              </w:rPr>
            </w:pPr>
            <w:r>
              <w:rPr>
                <w:rFonts w:ascii="Times New Roman"/>
                <w:sz w:val="24"/>
              </w:rPr>
              <w:t>Birim</w:t>
            </w:r>
          </w:p>
          <w:p>
            <w:pPr>
              <w:pStyle w:val="TableParagraph"/>
              <w:spacing w:line="264" w:lineRule="exact"/>
              <w:ind w:left="69"/>
              <w:rPr>
                <w:rFonts w:ascii="Times New Roman" w:hAnsi="Times New Roman"/>
                <w:sz w:val="24"/>
              </w:rPr>
            </w:pPr>
            <w:r>
              <w:rPr>
                <w:rFonts w:ascii="Times New Roman" w:hAnsi="Times New Roman"/>
                <w:sz w:val="24"/>
              </w:rPr>
              <w:t>BaĢkanı</w:t>
            </w:r>
          </w:p>
        </w:tc>
        <w:tc>
          <w:tcPr>
            <w:tcW w:w="1981" w:type="dxa"/>
            <w:gridSpan w:val="2"/>
          </w:tcPr>
          <w:p>
            <w:pPr>
              <w:pStyle w:val="TableParagraph"/>
              <w:rPr>
                <w:rFonts w:ascii="Times New Roman"/>
                <w:sz w:val="22"/>
              </w:rPr>
            </w:pPr>
          </w:p>
        </w:tc>
        <w:tc>
          <w:tcPr>
            <w:tcW w:w="3780" w:type="dxa"/>
            <w:gridSpan w:val="4"/>
          </w:tcPr>
          <w:p>
            <w:pPr>
              <w:pStyle w:val="TableParagraph"/>
              <w:rPr>
                <w:rFonts w:ascii="Times New Roman"/>
                <w:sz w:val="22"/>
              </w:rPr>
            </w:pPr>
          </w:p>
        </w:tc>
        <w:tc>
          <w:tcPr>
            <w:tcW w:w="1621" w:type="dxa"/>
            <w:gridSpan w:val="2"/>
          </w:tcPr>
          <w:p>
            <w:pPr>
              <w:pStyle w:val="TableParagraph"/>
              <w:rPr>
                <w:rFonts w:ascii="Times New Roman"/>
                <w:sz w:val="22"/>
              </w:rPr>
            </w:pPr>
          </w:p>
        </w:tc>
        <w:tc>
          <w:tcPr>
            <w:tcW w:w="1531" w:type="dxa"/>
          </w:tcPr>
          <w:p>
            <w:pPr>
              <w:pStyle w:val="TableParagraph"/>
              <w:rPr>
                <w:rFonts w:ascii="Times New Roman"/>
                <w:sz w:val="22"/>
              </w:rPr>
            </w:pPr>
          </w:p>
        </w:tc>
      </w:tr>
    </w:tbl>
    <w:p>
      <w:pPr>
        <w:pStyle w:val="BodyText"/>
        <w:rPr>
          <w:rFonts w:ascii="Times New Roman"/>
          <w:b/>
          <w:sz w:val="24"/>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1"/>
        <w:gridCol w:w="1800"/>
        <w:gridCol w:w="5132"/>
      </w:tblGrid>
      <w:tr>
        <w:trPr>
          <w:trHeight w:val="575" w:hRule="atLeast"/>
        </w:trPr>
        <w:tc>
          <w:tcPr>
            <w:tcW w:w="10243" w:type="dxa"/>
            <w:gridSpan w:val="3"/>
          </w:tcPr>
          <w:p>
            <w:pPr>
              <w:pStyle w:val="TableParagraph"/>
              <w:spacing w:before="6"/>
              <w:rPr>
                <w:rFonts w:ascii="Times New Roman"/>
                <w:b/>
                <w:sz w:val="20"/>
              </w:rPr>
            </w:pPr>
          </w:p>
          <w:p>
            <w:pPr>
              <w:pStyle w:val="TableParagraph"/>
              <w:ind w:left="2318"/>
              <w:rPr>
                <w:rFonts w:ascii="Times New Roman" w:hAnsi="Times New Roman"/>
                <w:b/>
                <w:sz w:val="24"/>
              </w:rPr>
            </w:pPr>
            <w:r>
              <w:rPr>
                <w:rFonts w:ascii="Times New Roman" w:hAnsi="Times New Roman"/>
                <w:b/>
                <w:sz w:val="24"/>
              </w:rPr>
              <w:t>BEP GELĠġTĠRME BĠRĠMĠNE ULAġAN BĠLGĠLER</w:t>
            </w:r>
          </w:p>
        </w:tc>
      </w:tr>
      <w:tr>
        <w:trPr>
          <w:trHeight w:val="278" w:hRule="atLeast"/>
        </w:trPr>
        <w:tc>
          <w:tcPr>
            <w:tcW w:w="3311" w:type="dxa"/>
          </w:tcPr>
          <w:p>
            <w:pPr>
              <w:pStyle w:val="TableParagraph"/>
              <w:rPr>
                <w:rFonts w:ascii="Times New Roman"/>
                <w:sz w:val="20"/>
              </w:rPr>
            </w:pPr>
          </w:p>
        </w:tc>
        <w:tc>
          <w:tcPr>
            <w:tcW w:w="1800" w:type="dxa"/>
          </w:tcPr>
          <w:p>
            <w:pPr>
              <w:pStyle w:val="TableParagraph"/>
              <w:spacing w:line="258" w:lineRule="exact"/>
              <w:ind w:left="392"/>
              <w:rPr>
                <w:rFonts w:ascii="Times New Roman" w:hAnsi="Times New Roman"/>
                <w:sz w:val="24"/>
              </w:rPr>
            </w:pPr>
            <w:r>
              <w:rPr>
                <w:rFonts w:ascii="Times New Roman" w:hAnsi="Times New Roman"/>
                <w:sz w:val="24"/>
              </w:rPr>
              <w:t>Tarih/Sayı</w:t>
            </w:r>
          </w:p>
        </w:tc>
        <w:tc>
          <w:tcPr>
            <w:tcW w:w="5132" w:type="dxa"/>
          </w:tcPr>
          <w:p>
            <w:pPr>
              <w:pStyle w:val="TableParagraph"/>
              <w:spacing w:line="258" w:lineRule="exact"/>
              <w:ind w:left="2076" w:right="2072"/>
              <w:jc w:val="center"/>
              <w:rPr>
                <w:rFonts w:ascii="Times New Roman" w:hAnsi="Times New Roman"/>
                <w:sz w:val="24"/>
              </w:rPr>
            </w:pPr>
            <w:r>
              <w:rPr>
                <w:rFonts w:ascii="Times New Roman" w:hAnsi="Times New Roman"/>
                <w:sz w:val="24"/>
              </w:rPr>
              <w:t>Açıklama</w:t>
            </w:r>
          </w:p>
        </w:tc>
      </w:tr>
      <w:tr>
        <w:trPr>
          <w:trHeight w:val="827" w:hRule="atLeast"/>
        </w:trPr>
        <w:tc>
          <w:tcPr>
            <w:tcW w:w="3311" w:type="dxa"/>
          </w:tcPr>
          <w:p>
            <w:pPr>
              <w:pStyle w:val="TableParagraph"/>
              <w:ind w:left="69"/>
              <w:rPr>
                <w:rFonts w:ascii="Times New Roman" w:hAnsi="Times New Roman"/>
                <w:sz w:val="24"/>
              </w:rPr>
            </w:pPr>
            <w:r>
              <w:rPr>
                <w:rFonts w:ascii="Times New Roman" w:hAnsi="Times New Roman"/>
                <w:sz w:val="24"/>
              </w:rPr>
              <w:t>Eğitsel Değerlendirme </w:t>
            </w:r>
            <w:r>
              <w:rPr>
                <w:rFonts w:ascii="Times New Roman" w:hAnsi="Times New Roman"/>
                <w:w w:val="46"/>
                <w:sz w:val="24"/>
              </w:rPr>
              <w:t>Ġ</w:t>
            </w:r>
            <w:r>
              <w:rPr>
                <w:rFonts w:ascii="Times New Roman" w:hAnsi="Times New Roman"/>
                <w:sz w:val="24"/>
              </w:rPr>
              <w:t>steği Formu**</w:t>
            </w:r>
          </w:p>
        </w:tc>
        <w:tc>
          <w:tcPr>
            <w:tcW w:w="1800" w:type="dxa"/>
          </w:tcPr>
          <w:p>
            <w:pPr>
              <w:pStyle w:val="TableParagraph"/>
              <w:rPr>
                <w:rFonts w:ascii="Times New Roman"/>
                <w:sz w:val="22"/>
              </w:rPr>
            </w:pPr>
          </w:p>
        </w:tc>
        <w:tc>
          <w:tcPr>
            <w:tcW w:w="5132" w:type="dxa"/>
          </w:tcPr>
          <w:p>
            <w:pPr>
              <w:pStyle w:val="TableParagraph"/>
              <w:rPr>
                <w:rFonts w:ascii="Times New Roman"/>
                <w:sz w:val="22"/>
              </w:rPr>
            </w:pPr>
          </w:p>
        </w:tc>
      </w:tr>
      <w:tr>
        <w:trPr>
          <w:trHeight w:val="552" w:hRule="atLeast"/>
        </w:trPr>
        <w:tc>
          <w:tcPr>
            <w:tcW w:w="3311" w:type="dxa"/>
          </w:tcPr>
          <w:p>
            <w:pPr>
              <w:pStyle w:val="TableParagraph"/>
              <w:spacing w:line="268" w:lineRule="exact"/>
              <w:ind w:left="69"/>
              <w:rPr>
                <w:rFonts w:ascii="Times New Roman" w:hAnsi="Times New Roman"/>
                <w:sz w:val="24"/>
              </w:rPr>
            </w:pPr>
            <w:r>
              <w:rPr>
                <w:rFonts w:ascii="Times New Roman" w:hAnsi="Times New Roman"/>
                <w:sz w:val="24"/>
              </w:rPr>
              <w:t>YerleĢtirme Raporu***</w:t>
            </w:r>
          </w:p>
        </w:tc>
        <w:tc>
          <w:tcPr>
            <w:tcW w:w="1800" w:type="dxa"/>
          </w:tcPr>
          <w:p>
            <w:pPr>
              <w:pStyle w:val="TableParagraph"/>
              <w:rPr>
                <w:rFonts w:ascii="Times New Roman"/>
                <w:sz w:val="22"/>
              </w:rPr>
            </w:pPr>
          </w:p>
        </w:tc>
        <w:tc>
          <w:tcPr>
            <w:tcW w:w="5132" w:type="dxa"/>
          </w:tcPr>
          <w:p>
            <w:pPr>
              <w:pStyle w:val="TableParagraph"/>
              <w:rPr>
                <w:rFonts w:ascii="Times New Roman"/>
                <w:sz w:val="22"/>
              </w:rPr>
            </w:pPr>
          </w:p>
        </w:tc>
      </w:tr>
      <w:tr>
        <w:trPr>
          <w:trHeight w:val="551" w:hRule="atLeast"/>
        </w:trPr>
        <w:tc>
          <w:tcPr>
            <w:tcW w:w="3311" w:type="dxa"/>
          </w:tcPr>
          <w:p>
            <w:pPr>
              <w:pStyle w:val="TableParagraph"/>
              <w:spacing w:line="268" w:lineRule="exact"/>
              <w:ind w:left="69"/>
              <w:rPr>
                <w:rFonts w:ascii="Times New Roman" w:hAnsi="Times New Roman"/>
                <w:sz w:val="24"/>
              </w:rPr>
            </w:pPr>
            <w:r>
              <w:rPr>
                <w:rFonts w:ascii="Times New Roman" w:hAnsi="Times New Roman"/>
                <w:sz w:val="24"/>
              </w:rPr>
              <w:t>Daha Önceden AlınmıĢ</w:t>
            </w:r>
          </w:p>
          <w:p>
            <w:pPr>
              <w:pStyle w:val="TableParagraph"/>
              <w:spacing w:line="264" w:lineRule="exact"/>
              <w:ind w:left="69"/>
              <w:rPr>
                <w:rFonts w:ascii="Times New Roman" w:hAnsi="Times New Roman"/>
                <w:sz w:val="24"/>
              </w:rPr>
            </w:pPr>
            <w:r>
              <w:rPr>
                <w:rFonts w:ascii="Times New Roman" w:hAnsi="Times New Roman"/>
                <w:sz w:val="24"/>
              </w:rPr>
              <w:t>KaynaĢtırma Kararı (Varsa)</w:t>
            </w:r>
          </w:p>
        </w:tc>
        <w:tc>
          <w:tcPr>
            <w:tcW w:w="1800" w:type="dxa"/>
          </w:tcPr>
          <w:p>
            <w:pPr>
              <w:pStyle w:val="TableParagraph"/>
              <w:rPr>
                <w:rFonts w:ascii="Times New Roman"/>
                <w:sz w:val="22"/>
              </w:rPr>
            </w:pPr>
          </w:p>
        </w:tc>
        <w:tc>
          <w:tcPr>
            <w:tcW w:w="5132" w:type="dxa"/>
          </w:tcPr>
          <w:p>
            <w:pPr>
              <w:pStyle w:val="TableParagraph"/>
              <w:rPr>
                <w:rFonts w:ascii="Times New Roman"/>
                <w:sz w:val="22"/>
              </w:rPr>
            </w:pPr>
          </w:p>
        </w:tc>
      </w:tr>
    </w:tbl>
    <w:p>
      <w:pPr>
        <w:pStyle w:val="BodyText"/>
        <w:spacing w:before="6"/>
        <w:rPr>
          <w:rFonts w:ascii="Times New Roman"/>
          <w:b/>
          <w:sz w:val="15"/>
        </w:rPr>
      </w:pPr>
    </w:p>
    <w:p>
      <w:pPr>
        <w:spacing w:before="90"/>
        <w:ind w:left="182" w:right="0" w:firstLine="0"/>
        <w:jc w:val="left"/>
        <w:rPr>
          <w:rFonts w:ascii="Times New Roman" w:hAnsi="Times New Roman"/>
          <w:i/>
          <w:sz w:val="20"/>
        </w:rPr>
      </w:pPr>
      <w:r>
        <w:rPr>
          <w:rFonts w:ascii="Times New Roman" w:hAnsi="Times New Roman"/>
          <w:sz w:val="20"/>
        </w:rPr>
        <w:t>* Ö</w:t>
      </w:r>
      <w:r>
        <w:rPr>
          <w:rFonts w:ascii="Times New Roman" w:hAnsi="Times New Roman"/>
          <w:i/>
          <w:sz w:val="20"/>
        </w:rPr>
        <w:t>ğrenci anne-baba dışında biriyle kalıyorsa.</w:t>
      </w:r>
    </w:p>
    <w:p>
      <w:pPr>
        <w:spacing w:line="360" w:lineRule="auto" w:before="116"/>
        <w:ind w:left="182" w:right="229" w:firstLine="0"/>
        <w:jc w:val="left"/>
        <w:rPr>
          <w:rFonts w:ascii="Times New Roman" w:hAnsi="Times New Roman"/>
          <w:i/>
          <w:sz w:val="20"/>
        </w:rPr>
      </w:pPr>
      <w:r>
        <w:rPr>
          <w:rFonts w:ascii="Times New Roman" w:hAnsi="Times New Roman"/>
          <w:i/>
          <w:sz w:val="20"/>
        </w:rPr>
        <w:t>** Eğitsel Değerlendirme İsteği Formu: Rehberlik Araştırma Merkezi’ne incelenmek üzere gönderilecek öğrenci ile ilgili  </w:t>
      </w:r>
      <w:r>
        <w:rPr>
          <w:rFonts w:ascii="Times New Roman" w:hAnsi="Times New Roman"/>
          <w:i/>
          <w:sz w:val="20"/>
        </w:rPr>
        <w:t>okul tarafından düzenlenen</w:t>
      </w:r>
      <w:r>
        <w:rPr>
          <w:rFonts w:ascii="Times New Roman" w:hAnsi="Times New Roman"/>
          <w:i/>
          <w:spacing w:val="3"/>
          <w:sz w:val="20"/>
        </w:rPr>
        <w:t> </w:t>
      </w:r>
      <w:r>
        <w:rPr>
          <w:rFonts w:ascii="Times New Roman" w:hAnsi="Times New Roman"/>
          <w:i/>
          <w:sz w:val="20"/>
        </w:rPr>
        <w:t>rapordur.</w:t>
      </w:r>
    </w:p>
    <w:p>
      <w:pPr>
        <w:spacing w:line="229" w:lineRule="exact" w:before="0"/>
        <w:ind w:left="182" w:right="0" w:firstLine="0"/>
        <w:jc w:val="left"/>
        <w:rPr>
          <w:rFonts w:ascii="Times New Roman" w:hAnsi="Times New Roman"/>
          <w:i/>
          <w:sz w:val="20"/>
        </w:rPr>
      </w:pPr>
      <w:r>
        <w:rPr>
          <w:rFonts w:ascii="Times New Roman" w:hAnsi="Times New Roman"/>
          <w:i/>
          <w:sz w:val="20"/>
        </w:rPr>
        <w:t>*** Yerleştirme Raporu: İl/İlçe Özel Eğitim Hizmetleri Kurulunca alınan yerleştirme raporudur.</w:t>
      </w:r>
    </w:p>
    <w:p>
      <w:pPr>
        <w:spacing w:after="0" w:line="229" w:lineRule="exact"/>
        <w:jc w:val="left"/>
        <w:rPr>
          <w:rFonts w:ascii="Times New Roman" w:hAnsi="Times New Roman"/>
          <w:sz w:val="20"/>
        </w:rPr>
        <w:sectPr>
          <w:pgSz w:w="11910" w:h="16840"/>
          <w:pgMar w:top="1320" w:bottom="280" w:left="720" w:right="72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9"/>
        <w:gridCol w:w="4861"/>
      </w:tblGrid>
      <w:tr>
        <w:trPr>
          <w:trHeight w:val="575" w:hRule="atLeast"/>
        </w:trPr>
        <w:tc>
          <w:tcPr>
            <w:tcW w:w="9780" w:type="dxa"/>
            <w:gridSpan w:val="2"/>
          </w:tcPr>
          <w:p>
            <w:pPr>
              <w:pStyle w:val="TableParagraph"/>
              <w:spacing w:before="6"/>
              <w:rPr>
                <w:rFonts w:ascii="Times New Roman"/>
                <w:i/>
                <w:sz w:val="20"/>
              </w:rPr>
            </w:pPr>
          </w:p>
          <w:p>
            <w:pPr>
              <w:pStyle w:val="TableParagraph"/>
              <w:spacing w:before="1"/>
              <w:ind w:left="2863"/>
              <w:rPr>
                <w:rFonts w:ascii="Times New Roman" w:hAnsi="Times New Roman"/>
                <w:b/>
                <w:sz w:val="24"/>
              </w:rPr>
            </w:pPr>
            <w:r>
              <w:rPr>
                <w:rFonts w:ascii="Times New Roman" w:hAnsi="Times New Roman"/>
                <w:b/>
                <w:sz w:val="24"/>
              </w:rPr>
              <w:t>BEP GELĠġTĠRME BĠRĠMĠ ÜYELERĠ</w:t>
            </w:r>
          </w:p>
        </w:tc>
      </w:tr>
      <w:tr>
        <w:trPr>
          <w:trHeight w:val="275" w:hRule="atLeast"/>
        </w:trPr>
        <w:tc>
          <w:tcPr>
            <w:tcW w:w="4919" w:type="dxa"/>
          </w:tcPr>
          <w:p>
            <w:pPr>
              <w:pStyle w:val="TableParagraph"/>
              <w:spacing w:line="256" w:lineRule="exact"/>
              <w:ind w:left="1348"/>
              <w:rPr>
                <w:rFonts w:ascii="Times New Roman" w:hAnsi="Times New Roman"/>
                <w:b/>
                <w:sz w:val="24"/>
              </w:rPr>
            </w:pPr>
            <w:r>
              <w:rPr>
                <w:rFonts w:ascii="Times New Roman" w:hAnsi="Times New Roman"/>
                <w:b/>
                <w:sz w:val="24"/>
              </w:rPr>
              <w:t>GÖREVĠ/ KONUMU</w:t>
            </w:r>
          </w:p>
        </w:tc>
        <w:tc>
          <w:tcPr>
            <w:tcW w:w="4861" w:type="dxa"/>
          </w:tcPr>
          <w:p>
            <w:pPr>
              <w:pStyle w:val="TableParagraph"/>
              <w:spacing w:line="256" w:lineRule="exact"/>
              <w:ind w:left="1690" w:right="1687"/>
              <w:jc w:val="center"/>
              <w:rPr>
                <w:rFonts w:ascii="Times New Roman"/>
                <w:b/>
                <w:sz w:val="24"/>
              </w:rPr>
            </w:pPr>
            <w:r>
              <w:rPr>
                <w:rFonts w:ascii="Times New Roman"/>
                <w:b/>
                <w:sz w:val="24"/>
              </w:rPr>
              <w:t>ADI SOYADI</w:t>
            </w:r>
          </w:p>
        </w:tc>
      </w:tr>
      <w:tr>
        <w:trPr>
          <w:trHeight w:val="827" w:hRule="atLeast"/>
        </w:trPr>
        <w:tc>
          <w:tcPr>
            <w:tcW w:w="4919" w:type="dxa"/>
          </w:tcPr>
          <w:p>
            <w:pPr>
              <w:pStyle w:val="TableParagraph"/>
              <w:spacing w:before="3"/>
              <w:rPr>
                <w:rFonts w:ascii="Times New Roman"/>
                <w:i/>
                <w:sz w:val="23"/>
              </w:rPr>
            </w:pPr>
          </w:p>
          <w:p>
            <w:pPr>
              <w:pStyle w:val="TableParagraph"/>
              <w:spacing w:line="270" w:lineRule="atLeast"/>
              <w:ind w:left="69" w:right="53"/>
              <w:rPr>
                <w:rFonts w:ascii="Times New Roman" w:hAnsi="Times New Roman"/>
                <w:sz w:val="24"/>
              </w:rPr>
            </w:pPr>
            <w:r>
              <w:rPr>
                <w:rFonts w:ascii="Times New Roman" w:hAnsi="Times New Roman"/>
                <w:sz w:val="24"/>
              </w:rPr>
              <w:t>Birim</w:t>
            </w:r>
            <w:r>
              <w:rPr>
                <w:rFonts w:ascii="Times New Roman" w:hAnsi="Times New Roman"/>
                <w:spacing w:val="-28"/>
                <w:sz w:val="24"/>
              </w:rPr>
              <w:t> </w:t>
            </w:r>
            <w:r>
              <w:rPr>
                <w:rFonts w:ascii="Times New Roman" w:hAnsi="Times New Roman"/>
                <w:sz w:val="24"/>
              </w:rPr>
              <w:t>BaĢkanı</w:t>
            </w:r>
            <w:r>
              <w:rPr>
                <w:rFonts w:ascii="Times New Roman" w:hAnsi="Times New Roman"/>
                <w:spacing w:val="-27"/>
                <w:sz w:val="24"/>
              </w:rPr>
              <w:t> </w:t>
            </w:r>
            <w:r>
              <w:rPr>
                <w:rFonts w:ascii="Times New Roman" w:hAnsi="Times New Roman"/>
                <w:sz w:val="24"/>
              </w:rPr>
              <w:t>(Birim</w:t>
            </w:r>
            <w:r>
              <w:rPr>
                <w:rFonts w:ascii="Times New Roman" w:hAnsi="Times New Roman"/>
                <w:spacing w:val="-28"/>
                <w:sz w:val="24"/>
              </w:rPr>
              <w:t> </w:t>
            </w:r>
            <w:r>
              <w:rPr>
                <w:rFonts w:ascii="Times New Roman" w:hAnsi="Times New Roman"/>
                <w:sz w:val="24"/>
              </w:rPr>
              <w:t>baĢkanı</w:t>
            </w:r>
            <w:r>
              <w:rPr>
                <w:rFonts w:ascii="Times New Roman" w:hAnsi="Times New Roman"/>
                <w:spacing w:val="-28"/>
                <w:sz w:val="24"/>
              </w:rPr>
              <w:t> </w:t>
            </w:r>
            <w:r>
              <w:rPr>
                <w:rFonts w:ascii="Times New Roman" w:hAnsi="Times New Roman"/>
                <w:sz w:val="24"/>
              </w:rPr>
              <w:t>Okul</w:t>
            </w:r>
            <w:r>
              <w:rPr>
                <w:rFonts w:ascii="Times New Roman" w:hAnsi="Times New Roman"/>
                <w:spacing w:val="-28"/>
                <w:sz w:val="24"/>
              </w:rPr>
              <w:t> </w:t>
            </w:r>
            <w:r>
              <w:rPr>
                <w:rFonts w:ascii="Times New Roman" w:hAnsi="Times New Roman"/>
                <w:sz w:val="24"/>
              </w:rPr>
              <w:t>Müdürü</w:t>
            </w:r>
            <w:r>
              <w:rPr>
                <w:rFonts w:ascii="Times New Roman" w:hAnsi="Times New Roman"/>
                <w:spacing w:val="-27"/>
                <w:sz w:val="24"/>
              </w:rPr>
              <w:t> </w:t>
            </w:r>
            <w:r>
              <w:rPr>
                <w:rFonts w:ascii="Times New Roman" w:hAnsi="Times New Roman"/>
                <w:sz w:val="24"/>
              </w:rPr>
              <w:t>yada görevlendireceği Müdür</w:t>
            </w:r>
            <w:r>
              <w:rPr>
                <w:rFonts w:ascii="Times New Roman" w:hAnsi="Times New Roman"/>
                <w:spacing w:val="-1"/>
                <w:sz w:val="24"/>
              </w:rPr>
              <w:t> </w:t>
            </w:r>
            <w:r>
              <w:rPr>
                <w:rFonts w:ascii="Times New Roman" w:hAnsi="Times New Roman"/>
                <w:sz w:val="24"/>
              </w:rPr>
              <w:t>Yardımcısıdır)</w:t>
            </w:r>
          </w:p>
        </w:tc>
        <w:tc>
          <w:tcPr>
            <w:tcW w:w="4861" w:type="dxa"/>
          </w:tcPr>
          <w:p>
            <w:pPr>
              <w:pStyle w:val="TableParagraph"/>
              <w:rPr>
                <w:rFonts w:ascii="Times New Roman"/>
                <w:sz w:val="22"/>
              </w:rPr>
            </w:pPr>
          </w:p>
        </w:tc>
      </w:tr>
      <w:tr>
        <w:trPr>
          <w:trHeight w:val="515" w:hRule="atLeast"/>
        </w:trPr>
        <w:tc>
          <w:tcPr>
            <w:tcW w:w="4919" w:type="dxa"/>
          </w:tcPr>
          <w:p>
            <w:pPr>
              <w:pStyle w:val="TableParagraph"/>
              <w:spacing w:before="111"/>
              <w:ind w:left="69"/>
              <w:rPr>
                <w:rFonts w:ascii="Times New Roman" w:hAnsi="Times New Roman"/>
                <w:sz w:val="24"/>
              </w:rPr>
            </w:pPr>
            <w:r>
              <w:rPr>
                <w:rFonts w:ascii="Times New Roman" w:hAnsi="Times New Roman"/>
                <w:sz w:val="24"/>
              </w:rPr>
              <w:t>Özel Eğitim Gerektiren Birey</w:t>
            </w:r>
          </w:p>
        </w:tc>
        <w:tc>
          <w:tcPr>
            <w:tcW w:w="4861" w:type="dxa"/>
          </w:tcPr>
          <w:p>
            <w:pPr>
              <w:pStyle w:val="TableParagraph"/>
              <w:rPr>
                <w:rFonts w:ascii="Times New Roman"/>
                <w:sz w:val="22"/>
              </w:rPr>
            </w:pPr>
          </w:p>
        </w:tc>
      </w:tr>
      <w:tr>
        <w:trPr>
          <w:trHeight w:val="517" w:hRule="atLeast"/>
        </w:trPr>
        <w:tc>
          <w:tcPr>
            <w:tcW w:w="4919" w:type="dxa"/>
          </w:tcPr>
          <w:p>
            <w:pPr>
              <w:pStyle w:val="TableParagraph"/>
              <w:spacing w:before="114"/>
              <w:ind w:left="69"/>
              <w:rPr>
                <w:rFonts w:ascii="Times New Roman"/>
                <w:sz w:val="24"/>
              </w:rPr>
            </w:pPr>
            <w:r>
              <w:rPr>
                <w:rFonts w:ascii="Times New Roman"/>
                <w:sz w:val="24"/>
              </w:rPr>
              <w:t>Aile</w:t>
            </w:r>
          </w:p>
        </w:tc>
        <w:tc>
          <w:tcPr>
            <w:tcW w:w="4861" w:type="dxa"/>
          </w:tcPr>
          <w:p>
            <w:pPr>
              <w:pStyle w:val="TableParagraph"/>
              <w:rPr>
                <w:rFonts w:ascii="Times New Roman"/>
                <w:sz w:val="22"/>
              </w:rPr>
            </w:pPr>
          </w:p>
        </w:tc>
      </w:tr>
      <w:tr>
        <w:trPr>
          <w:trHeight w:val="2208" w:hRule="atLeast"/>
        </w:trPr>
        <w:tc>
          <w:tcPr>
            <w:tcW w:w="4919" w:type="dxa"/>
          </w:tcPr>
          <w:p>
            <w:pPr>
              <w:pStyle w:val="TableParagraph"/>
              <w:rPr>
                <w:rFonts w:ascii="Times New Roman"/>
                <w:i/>
                <w:sz w:val="26"/>
              </w:rPr>
            </w:pPr>
          </w:p>
          <w:p>
            <w:pPr>
              <w:pStyle w:val="TableParagraph"/>
              <w:rPr>
                <w:rFonts w:ascii="Times New Roman"/>
                <w:i/>
                <w:sz w:val="26"/>
              </w:rPr>
            </w:pPr>
          </w:p>
          <w:p>
            <w:pPr>
              <w:pStyle w:val="TableParagraph"/>
              <w:rPr>
                <w:rFonts w:ascii="Times New Roman"/>
                <w:i/>
                <w:sz w:val="26"/>
              </w:rPr>
            </w:pPr>
          </w:p>
          <w:p>
            <w:pPr>
              <w:pStyle w:val="TableParagraph"/>
              <w:spacing w:before="199"/>
              <w:ind w:left="69"/>
              <w:rPr>
                <w:rFonts w:ascii="Times New Roman" w:hAnsi="Times New Roman"/>
                <w:sz w:val="24"/>
              </w:rPr>
            </w:pPr>
            <w:r>
              <w:rPr>
                <w:rFonts w:ascii="Times New Roman" w:hAnsi="Times New Roman"/>
                <w:sz w:val="24"/>
              </w:rPr>
              <w:t>Öğretmenler*</w:t>
            </w:r>
          </w:p>
        </w:tc>
        <w:tc>
          <w:tcPr>
            <w:tcW w:w="4861" w:type="dxa"/>
          </w:tcPr>
          <w:p>
            <w:pPr>
              <w:pStyle w:val="TableParagraph"/>
              <w:rPr>
                <w:rFonts w:ascii="Times New Roman"/>
                <w:sz w:val="22"/>
              </w:rPr>
            </w:pPr>
          </w:p>
        </w:tc>
      </w:tr>
      <w:tr>
        <w:trPr>
          <w:trHeight w:val="275" w:hRule="atLeast"/>
        </w:trPr>
        <w:tc>
          <w:tcPr>
            <w:tcW w:w="4919" w:type="dxa"/>
          </w:tcPr>
          <w:p>
            <w:pPr>
              <w:pStyle w:val="TableParagraph"/>
              <w:spacing w:line="256" w:lineRule="exact"/>
              <w:ind w:left="69"/>
              <w:rPr>
                <w:rFonts w:ascii="Times New Roman" w:hAnsi="Times New Roman"/>
                <w:sz w:val="24"/>
              </w:rPr>
            </w:pPr>
            <w:r>
              <w:rPr>
                <w:rFonts w:ascii="Times New Roman" w:hAnsi="Times New Roman"/>
                <w:sz w:val="24"/>
              </w:rPr>
              <w:t>Rehber Öğretmen- Psikolojik DanıĢman</w:t>
            </w:r>
          </w:p>
        </w:tc>
        <w:tc>
          <w:tcPr>
            <w:tcW w:w="4861" w:type="dxa"/>
          </w:tcPr>
          <w:p>
            <w:pPr>
              <w:pStyle w:val="TableParagraph"/>
              <w:rPr>
                <w:rFonts w:ascii="Times New Roman"/>
                <w:sz w:val="20"/>
              </w:rPr>
            </w:pPr>
          </w:p>
        </w:tc>
      </w:tr>
      <w:tr>
        <w:trPr>
          <w:trHeight w:val="275" w:hRule="atLeast"/>
        </w:trPr>
        <w:tc>
          <w:tcPr>
            <w:tcW w:w="4919" w:type="dxa"/>
          </w:tcPr>
          <w:p>
            <w:pPr>
              <w:pStyle w:val="TableParagraph"/>
              <w:spacing w:line="256" w:lineRule="exact"/>
              <w:ind w:left="69"/>
              <w:rPr>
                <w:rFonts w:ascii="Times New Roman"/>
                <w:sz w:val="24"/>
              </w:rPr>
            </w:pPr>
            <w:r>
              <w:rPr>
                <w:rFonts w:ascii="Times New Roman"/>
                <w:sz w:val="24"/>
              </w:rPr>
              <w:t>RAM Temsilcisi (Varsa)</w:t>
            </w:r>
          </w:p>
        </w:tc>
        <w:tc>
          <w:tcPr>
            <w:tcW w:w="4861" w:type="dxa"/>
          </w:tcPr>
          <w:p>
            <w:pPr>
              <w:pStyle w:val="TableParagraph"/>
              <w:rPr>
                <w:rFonts w:ascii="Times New Roman"/>
                <w:sz w:val="20"/>
              </w:rPr>
            </w:pPr>
          </w:p>
        </w:tc>
      </w:tr>
      <w:tr>
        <w:trPr>
          <w:trHeight w:val="551" w:hRule="atLeast"/>
        </w:trPr>
        <w:tc>
          <w:tcPr>
            <w:tcW w:w="4919" w:type="dxa"/>
          </w:tcPr>
          <w:p>
            <w:pPr>
              <w:pStyle w:val="TableParagraph"/>
              <w:spacing w:line="268" w:lineRule="exact"/>
              <w:ind w:left="69"/>
              <w:rPr>
                <w:rFonts w:ascii="Times New Roman" w:hAnsi="Times New Roman"/>
                <w:sz w:val="24"/>
              </w:rPr>
            </w:pPr>
            <w:r>
              <w:rPr>
                <w:rFonts w:ascii="Times New Roman" w:hAnsi="Times New Roman"/>
                <w:sz w:val="24"/>
              </w:rPr>
              <w:t>Gezerek Özel Eğitim Görevi Verilen Öğretmen</w:t>
            </w:r>
          </w:p>
          <w:p>
            <w:pPr>
              <w:pStyle w:val="TableParagraph"/>
              <w:spacing w:line="264" w:lineRule="exact"/>
              <w:ind w:left="69"/>
              <w:rPr>
                <w:rFonts w:ascii="Times New Roman"/>
                <w:sz w:val="24"/>
              </w:rPr>
            </w:pPr>
            <w:r>
              <w:rPr>
                <w:rFonts w:ascii="Times New Roman"/>
                <w:sz w:val="24"/>
              </w:rPr>
              <w:t>(Varsa)</w:t>
            </w:r>
          </w:p>
        </w:tc>
        <w:tc>
          <w:tcPr>
            <w:tcW w:w="4861" w:type="dxa"/>
          </w:tcPr>
          <w:p>
            <w:pPr>
              <w:pStyle w:val="TableParagraph"/>
              <w:rPr>
                <w:rFonts w:ascii="Times New Roman"/>
                <w:sz w:val="22"/>
              </w:rPr>
            </w:pPr>
          </w:p>
        </w:tc>
      </w:tr>
    </w:tbl>
    <w:p>
      <w:pPr>
        <w:pStyle w:val="BodyText"/>
        <w:spacing w:before="5"/>
        <w:rPr>
          <w:rFonts w:ascii="Times New Roman"/>
          <w:i/>
          <w:sz w:val="15"/>
        </w:rPr>
      </w:pPr>
    </w:p>
    <w:p>
      <w:pPr>
        <w:pStyle w:val="Heading5"/>
        <w:spacing w:before="90"/>
        <w:ind w:left="182" w:right="0" w:firstLine="0"/>
        <w:jc w:val="left"/>
        <w:rPr>
          <w:i/>
        </w:rPr>
      </w:pPr>
      <w:r>
        <w:rPr>
          <w:i w:val="0"/>
          <w:spacing w:val="-60"/>
          <w:u w:val="single"/>
        </w:rPr>
        <w:t> </w:t>
      </w:r>
      <w:r>
        <w:rPr>
          <w:i/>
          <w:u w:val="single"/>
        </w:rPr>
        <w:t>AÇIKLAMALAR</w:t>
      </w:r>
    </w:p>
    <w:p>
      <w:pPr>
        <w:pStyle w:val="BodyText"/>
        <w:spacing w:before="2"/>
        <w:rPr>
          <w:rFonts w:ascii="Times New Roman"/>
          <w:i/>
          <w:sz w:val="16"/>
        </w:rPr>
      </w:pPr>
    </w:p>
    <w:p>
      <w:pPr>
        <w:spacing w:before="90"/>
        <w:ind w:left="182" w:right="924" w:firstLine="0"/>
        <w:jc w:val="both"/>
        <w:rPr>
          <w:rFonts w:ascii="Times New Roman" w:hAnsi="Times New Roman"/>
          <w:i/>
          <w:sz w:val="22"/>
        </w:rPr>
      </w:pPr>
      <w:r>
        <w:rPr>
          <w:rFonts w:ascii="Times New Roman" w:hAnsi="Times New Roman"/>
          <w:sz w:val="24"/>
        </w:rPr>
        <w:t>* </w:t>
      </w:r>
      <w:r>
        <w:rPr>
          <w:rFonts w:ascii="Times New Roman" w:hAnsi="Times New Roman"/>
          <w:i/>
          <w:sz w:val="22"/>
        </w:rPr>
        <w:t>Öğrencinin dersine giren tüm öğretmenler BEP Biriminin üyesidir. Öğrencinin performansı </w:t>
      </w:r>
      <w:r>
        <w:rPr>
          <w:rFonts w:ascii="Times New Roman" w:hAnsi="Times New Roman"/>
          <w:i/>
          <w:sz w:val="22"/>
        </w:rPr>
        <w:t>belirlendikten sonra hangi derslerden Bireyselleştirilmiş Eğitim Planı yapılması gerektiği BEP toplantısında BEP Birimince karara bağlanmalıdır.</w:t>
      </w:r>
    </w:p>
    <w:p>
      <w:pPr>
        <w:pStyle w:val="BodyText"/>
        <w:spacing w:before="2"/>
        <w:rPr>
          <w:rFonts w:ascii="Times New Roman"/>
          <w:i/>
        </w:rPr>
      </w:pPr>
    </w:p>
    <w:p>
      <w:pPr>
        <w:spacing w:before="0"/>
        <w:ind w:left="182" w:right="0" w:firstLine="0"/>
        <w:jc w:val="left"/>
        <w:rPr>
          <w:rFonts w:ascii="Times New Roman" w:hAnsi="Times New Roman"/>
          <w:i/>
          <w:sz w:val="22"/>
        </w:rPr>
      </w:pPr>
      <w:r>
        <w:rPr>
          <w:rFonts w:ascii="Times New Roman" w:hAnsi="Times New Roman"/>
          <w:i/>
          <w:sz w:val="22"/>
        </w:rPr>
        <w:t>*Öğrencinin ihtiyaç duyduğu derslerden BEP Planı hazırlanır.</w:t>
      </w:r>
    </w:p>
    <w:p>
      <w:pPr>
        <w:pStyle w:val="BodyText"/>
        <w:rPr>
          <w:rFonts w:ascii="Times New Roman"/>
          <w:i/>
        </w:rPr>
      </w:pPr>
    </w:p>
    <w:p>
      <w:pPr>
        <w:spacing w:before="0"/>
        <w:ind w:left="182" w:right="0" w:firstLine="0"/>
        <w:jc w:val="left"/>
        <w:rPr>
          <w:rFonts w:ascii="Times New Roman" w:hAnsi="Times New Roman"/>
          <w:i/>
          <w:sz w:val="22"/>
        </w:rPr>
      </w:pPr>
      <w:r>
        <w:rPr>
          <w:rFonts w:ascii="Times New Roman" w:hAnsi="Times New Roman"/>
          <w:i/>
          <w:sz w:val="22"/>
        </w:rPr>
        <w:t>*BEP Dosyasının saklanmasından BEP Ekibi Başkanı ve Sınıf/Sınıf Rehber Öğretmeninin sorumludur.</w:t>
      </w:r>
    </w:p>
    <w:p>
      <w:pPr>
        <w:pStyle w:val="BodyText"/>
        <w:spacing w:before="1"/>
        <w:rPr>
          <w:rFonts w:ascii="Times New Roman"/>
          <w:i/>
        </w:rPr>
      </w:pPr>
    </w:p>
    <w:p>
      <w:pPr>
        <w:spacing w:before="0"/>
        <w:ind w:left="182" w:right="922" w:firstLine="0"/>
        <w:jc w:val="both"/>
        <w:rPr>
          <w:rFonts w:ascii="Times New Roman" w:hAnsi="Times New Roman"/>
          <w:i/>
          <w:sz w:val="22"/>
        </w:rPr>
      </w:pPr>
      <w:r>
        <w:rPr>
          <w:rFonts w:ascii="Times New Roman" w:hAnsi="Times New Roman"/>
          <w:i/>
          <w:sz w:val="22"/>
        </w:rPr>
        <w:t>*Öğrencinin dersine giren tüm öğretmenler, alanı (dersi) ile ilgili performans almalıdır. Bu dosyadaki </w:t>
      </w:r>
      <w:r>
        <w:rPr>
          <w:rFonts w:ascii="Times New Roman" w:hAnsi="Times New Roman"/>
          <w:i/>
          <w:sz w:val="22"/>
        </w:rPr>
        <w:t>“Eğitsel Performans Formu” fotokopi ile çoğaltılarak öğrencinin dersine giren öğretmenlere verilmeli, form doldurulduktan sonra bir nüshası bu dosyada saklanmak üzere dosyada sorumlu kişiye teslim edilmelidir.</w:t>
      </w:r>
    </w:p>
    <w:p>
      <w:pPr>
        <w:pStyle w:val="BodyText"/>
        <w:rPr>
          <w:rFonts w:ascii="Times New Roman"/>
          <w:i/>
        </w:rPr>
      </w:pPr>
    </w:p>
    <w:p>
      <w:pPr>
        <w:spacing w:before="0"/>
        <w:ind w:left="182" w:right="923" w:firstLine="0"/>
        <w:jc w:val="both"/>
        <w:rPr>
          <w:rFonts w:ascii="Times New Roman" w:hAnsi="Times New Roman"/>
          <w:i/>
          <w:sz w:val="22"/>
        </w:rPr>
      </w:pPr>
      <w:r>
        <w:rPr>
          <w:rFonts w:ascii="Times New Roman" w:hAnsi="Times New Roman"/>
          <w:i/>
          <w:sz w:val="22"/>
        </w:rPr>
        <w:t>*Bireyselleştirilmiş Eğitim Planı düzenlenmesine karar verilen derslerle ilgili düzenlenen </w:t>
      </w:r>
      <w:r>
        <w:rPr>
          <w:rFonts w:ascii="Times New Roman" w:hAnsi="Times New Roman"/>
          <w:i/>
          <w:sz w:val="22"/>
        </w:rPr>
        <w:t>“Bireyselleştirilmiş Eğitim Programı Formu” fotokopi ile çoğaltılarak ilgili ders öğretmenlerine verilmeli, form doldurulduktan sonra bir nüshası bu dosyada saklanmak üzere dosyada sorumlu kişiye teslim edilmelidir.</w:t>
      </w:r>
    </w:p>
    <w:p>
      <w:pPr>
        <w:pStyle w:val="BodyText"/>
        <w:rPr>
          <w:rFonts w:ascii="Times New Roman"/>
          <w:i/>
          <w:sz w:val="24"/>
        </w:rPr>
      </w:pPr>
    </w:p>
    <w:p>
      <w:pPr>
        <w:pStyle w:val="BodyText"/>
        <w:rPr>
          <w:rFonts w:ascii="Times New Roman"/>
          <w:i/>
          <w:sz w:val="24"/>
        </w:rPr>
      </w:pPr>
    </w:p>
    <w:p>
      <w:pPr>
        <w:pStyle w:val="BodyText"/>
        <w:rPr>
          <w:rFonts w:ascii="Times New Roman"/>
          <w:i/>
          <w:sz w:val="24"/>
        </w:rPr>
      </w:pPr>
    </w:p>
    <w:p>
      <w:pPr>
        <w:pStyle w:val="BodyText"/>
        <w:rPr>
          <w:rFonts w:ascii="Times New Roman"/>
          <w:i/>
          <w:sz w:val="24"/>
        </w:rPr>
      </w:pPr>
    </w:p>
    <w:p>
      <w:pPr>
        <w:spacing w:before="162"/>
        <w:ind w:left="182" w:right="1823" w:firstLine="0"/>
        <w:jc w:val="left"/>
        <w:rPr>
          <w:rFonts w:ascii="Times New Roman" w:hAnsi="Times New Roman"/>
          <w:i/>
          <w:sz w:val="22"/>
        </w:rPr>
      </w:pPr>
      <w:r>
        <w:rPr>
          <w:rFonts w:ascii="Times New Roman" w:hAnsi="Times New Roman"/>
          <w:i/>
          <w:sz w:val="22"/>
        </w:rPr>
        <w:t>Öğrencinin yer değiştirmelerinde BEP dosyasını öğrencinin nakil gittiği okul/kuruma gönderin. </w:t>
      </w:r>
      <w:r>
        <w:rPr>
          <w:rFonts w:ascii="Times New Roman" w:hAnsi="Times New Roman"/>
          <w:i/>
          <w:sz w:val="22"/>
        </w:rPr>
        <w:t>Kurumda dosyanın bir özetini bulundurun.</w:t>
      </w:r>
    </w:p>
    <w:p>
      <w:pPr>
        <w:spacing w:after="0"/>
        <w:jc w:val="left"/>
        <w:rPr>
          <w:rFonts w:ascii="Times New Roman" w:hAnsi="Times New Roman"/>
          <w:sz w:val="22"/>
        </w:rPr>
        <w:sectPr>
          <w:pgSz w:w="11910" w:h="16840"/>
          <w:pgMar w:top="1400" w:bottom="280" w:left="720" w:right="720"/>
        </w:sectPr>
      </w:pPr>
    </w:p>
    <w:tbl>
      <w:tblPr>
        <w:tblW w:w="0" w:type="auto"/>
        <w:jc w:val="left"/>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55"/>
        <w:gridCol w:w="2693"/>
        <w:gridCol w:w="3454"/>
      </w:tblGrid>
      <w:tr>
        <w:trPr>
          <w:trHeight w:val="404" w:hRule="atLeast"/>
        </w:trPr>
        <w:tc>
          <w:tcPr>
            <w:tcW w:w="9702" w:type="dxa"/>
            <w:gridSpan w:val="3"/>
            <w:tcBorders>
              <w:bottom w:val="single" w:sz="8" w:space="0" w:color="808080"/>
            </w:tcBorders>
          </w:tcPr>
          <w:p>
            <w:pPr>
              <w:pStyle w:val="TableParagraph"/>
              <w:spacing w:line="348" w:lineRule="exact" w:before="37"/>
              <w:ind w:left="2812"/>
              <w:rPr>
                <w:rFonts w:ascii="Times New Roman" w:hAnsi="Times New Roman"/>
                <w:b/>
                <w:sz w:val="32"/>
              </w:rPr>
            </w:pPr>
            <w:r>
              <w:rPr>
                <w:rFonts w:ascii="Times New Roman" w:hAnsi="Times New Roman"/>
                <w:b/>
                <w:sz w:val="32"/>
              </w:rPr>
              <w:t>ÖĞRENCĠ TANIMA KARTI</w:t>
            </w:r>
          </w:p>
        </w:tc>
      </w:tr>
      <w:tr>
        <w:trPr>
          <w:trHeight w:val="253" w:hRule="atLeast"/>
        </w:trPr>
        <w:tc>
          <w:tcPr>
            <w:tcW w:w="9702" w:type="dxa"/>
            <w:gridSpan w:val="3"/>
            <w:tcBorders>
              <w:top w:val="single" w:sz="8" w:space="0" w:color="808080"/>
              <w:bottom w:val="single" w:sz="8" w:space="0" w:color="808080"/>
            </w:tcBorders>
          </w:tcPr>
          <w:p>
            <w:pPr>
              <w:pStyle w:val="TableParagraph"/>
              <w:rPr>
                <w:rFonts w:ascii="Times New Roman"/>
                <w:sz w:val="18"/>
              </w:rPr>
            </w:pPr>
          </w:p>
        </w:tc>
      </w:tr>
      <w:tr>
        <w:trPr>
          <w:trHeight w:val="407" w:hRule="atLeast"/>
        </w:trPr>
        <w:tc>
          <w:tcPr>
            <w:tcW w:w="3555" w:type="dxa"/>
            <w:tcBorders>
              <w:top w:val="single" w:sz="8" w:space="0" w:color="808080"/>
              <w:bottom w:val="single" w:sz="8" w:space="0" w:color="808080"/>
              <w:right w:val="single" w:sz="4" w:space="0" w:color="000000"/>
            </w:tcBorders>
          </w:tcPr>
          <w:p>
            <w:pPr>
              <w:pStyle w:val="TableParagraph"/>
              <w:spacing w:line="259" w:lineRule="exact" w:before="128"/>
              <w:ind w:left="69"/>
              <w:rPr>
                <w:rFonts w:ascii="Times New Roman"/>
                <w:b/>
                <w:sz w:val="24"/>
              </w:rPr>
            </w:pPr>
            <w:r>
              <w:rPr>
                <w:rFonts w:ascii="Times New Roman"/>
                <w:b/>
                <w:sz w:val="24"/>
              </w:rPr>
              <w:t>ADI SOYADI</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404" w:hRule="atLeast"/>
        </w:trPr>
        <w:tc>
          <w:tcPr>
            <w:tcW w:w="3555" w:type="dxa"/>
            <w:tcBorders>
              <w:top w:val="single" w:sz="8" w:space="0" w:color="808080"/>
              <w:bottom w:val="single" w:sz="8" w:space="0" w:color="808080"/>
              <w:right w:val="single" w:sz="4" w:space="0" w:color="000000"/>
            </w:tcBorders>
          </w:tcPr>
          <w:p>
            <w:pPr>
              <w:pStyle w:val="TableParagraph"/>
              <w:spacing w:line="259" w:lineRule="exact" w:before="126"/>
              <w:ind w:left="69"/>
              <w:rPr>
                <w:rFonts w:ascii="Times New Roman"/>
                <w:b/>
                <w:sz w:val="24"/>
              </w:rPr>
            </w:pPr>
            <w:r>
              <w:rPr>
                <w:rFonts w:ascii="Times New Roman"/>
                <w:b/>
                <w:sz w:val="24"/>
              </w:rPr>
              <w:t>NUMARASI</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404" w:hRule="atLeast"/>
        </w:trPr>
        <w:tc>
          <w:tcPr>
            <w:tcW w:w="9702" w:type="dxa"/>
            <w:gridSpan w:val="3"/>
            <w:tcBorders>
              <w:top w:val="single" w:sz="8" w:space="0" w:color="808080"/>
              <w:bottom w:val="single" w:sz="8" w:space="0" w:color="808080"/>
            </w:tcBorders>
          </w:tcPr>
          <w:p>
            <w:pPr>
              <w:pStyle w:val="TableParagraph"/>
              <w:rPr>
                <w:rFonts w:ascii="Times New Roman"/>
                <w:sz w:val="20"/>
              </w:rPr>
            </w:pPr>
          </w:p>
        </w:tc>
      </w:tr>
      <w:tr>
        <w:trPr>
          <w:trHeight w:val="493"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sz w:val="20"/>
              </w:rPr>
            </w:pPr>
          </w:p>
        </w:tc>
        <w:tc>
          <w:tcPr>
            <w:tcW w:w="2693" w:type="dxa"/>
            <w:tcBorders>
              <w:top w:val="single" w:sz="8" w:space="0" w:color="808080"/>
              <w:left w:val="single" w:sz="4" w:space="0" w:color="000000"/>
              <w:bottom w:val="single" w:sz="8" w:space="0" w:color="808080"/>
              <w:right w:val="single" w:sz="4" w:space="0" w:color="000000"/>
            </w:tcBorders>
          </w:tcPr>
          <w:p>
            <w:pPr>
              <w:pStyle w:val="TableParagraph"/>
              <w:spacing w:line="259" w:lineRule="exact" w:before="214"/>
              <w:ind w:left="676"/>
              <w:rPr>
                <w:rFonts w:ascii="Times New Roman" w:hAnsi="Times New Roman"/>
                <w:b/>
                <w:sz w:val="24"/>
              </w:rPr>
            </w:pPr>
            <w:r>
              <w:rPr>
                <w:rFonts w:ascii="Times New Roman" w:hAnsi="Times New Roman"/>
                <w:b/>
                <w:sz w:val="24"/>
              </w:rPr>
              <w:t>ANNESĠNĠN</w:t>
            </w:r>
          </w:p>
        </w:tc>
        <w:tc>
          <w:tcPr>
            <w:tcW w:w="3454" w:type="dxa"/>
            <w:tcBorders>
              <w:top w:val="single" w:sz="8" w:space="0" w:color="808080"/>
              <w:left w:val="single" w:sz="4" w:space="0" w:color="000000"/>
              <w:bottom w:val="single" w:sz="8" w:space="0" w:color="808080"/>
            </w:tcBorders>
          </w:tcPr>
          <w:p>
            <w:pPr>
              <w:pStyle w:val="TableParagraph"/>
              <w:spacing w:line="259" w:lineRule="exact" w:before="214"/>
              <w:ind w:left="1063"/>
              <w:rPr>
                <w:rFonts w:ascii="Times New Roman"/>
                <w:b/>
                <w:sz w:val="24"/>
              </w:rPr>
            </w:pPr>
            <w:r>
              <w:rPr>
                <w:rFonts w:ascii="Times New Roman"/>
                <w:b/>
                <w:sz w:val="24"/>
              </w:rPr>
              <w:t>BABASININ</w:t>
            </w: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2" w:lineRule="exact" w:before="145"/>
              <w:ind w:left="69"/>
              <w:rPr>
                <w:rFonts w:ascii="Times New Roman"/>
                <w:b/>
                <w:sz w:val="20"/>
              </w:rPr>
            </w:pPr>
            <w:r>
              <w:rPr>
                <w:rFonts w:ascii="Times New Roman"/>
                <w:b/>
                <w:sz w:val="20"/>
              </w:rPr>
              <w:t>ADI SOYADI</w:t>
            </w:r>
          </w:p>
        </w:tc>
        <w:tc>
          <w:tcPr>
            <w:tcW w:w="2693" w:type="dxa"/>
            <w:tcBorders>
              <w:top w:val="single" w:sz="8" w:space="0" w:color="808080"/>
              <w:left w:val="single" w:sz="4" w:space="0" w:color="000000"/>
              <w:bottom w:val="single" w:sz="8" w:space="0" w:color="808080"/>
              <w:right w:val="single" w:sz="4" w:space="0" w:color="000000"/>
            </w:tcBorders>
          </w:tcPr>
          <w:p>
            <w:pPr>
              <w:pStyle w:val="TableParagraph"/>
              <w:rPr>
                <w:rFonts w:ascii="Times New Roman"/>
                <w:sz w:val="20"/>
              </w:rPr>
            </w:pPr>
          </w:p>
        </w:tc>
        <w:tc>
          <w:tcPr>
            <w:tcW w:w="3454" w:type="dxa"/>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2" w:lineRule="exact" w:before="145"/>
              <w:ind w:left="69"/>
              <w:rPr>
                <w:rFonts w:ascii="Times New Roman" w:hAnsi="Times New Roman"/>
                <w:b/>
                <w:sz w:val="20"/>
              </w:rPr>
            </w:pPr>
            <w:r>
              <w:rPr>
                <w:rFonts w:ascii="Times New Roman" w:hAnsi="Times New Roman"/>
                <w:b/>
                <w:sz w:val="20"/>
              </w:rPr>
              <w:t>ÖĞRENĠM DÜZEYĠ</w:t>
            </w:r>
          </w:p>
        </w:tc>
        <w:tc>
          <w:tcPr>
            <w:tcW w:w="2693" w:type="dxa"/>
            <w:tcBorders>
              <w:top w:val="single" w:sz="8" w:space="0" w:color="808080"/>
              <w:left w:val="single" w:sz="4" w:space="0" w:color="000000"/>
              <w:bottom w:val="single" w:sz="8" w:space="0" w:color="808080"/>
              <w:right w:val="single" w:sz="4" w:space="0" w:color="000000"/>
            </w:tcBorders>
          </w:tcPr>
          <w:p>
            <w:pPr>
              <w:pStyle w:val="TableParagraph"/>
              <w:rPr>
                <w:rFonts w:ascii="Times New Roman"/>
                <w:sz w:val="20"/>
              </w:rPr>
            </w:pPr>
          </w:p>
        </w:tc>
        <w:tc>
          <w:tcPr>
            <w:tcW w:w="3454" w:type="dxa"/>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2" w:lineRule="exact" w:before="146"/>
              <w:ind w:left="69"/>
              <w:rPr>
                <w:rFonts w:ascii="Times New Roman" w:hAnsi="Times New Roman"/>
                <w:b/>
                <w:sz w:val="20"/>
              </w:rPr>
            </w:pPr>
            <w:r>
              <w:rPr>
                <w:rFonts w:ascii="Times New Roman" w:hAnsi="Times New Roman"/>
                <w:b/>
                <w:sz w:val="20"/>
              </w:rPr>
              <w:t>ÖZ MÜ - ÜVEY MĠ?</w:t>
            </w:r>
          </w:p>
        </w:tc>
        <w:tc>
          <w:tcPr>
            <w:tcW w:w="2693" w:type="dxa"/>
            <w:tcBorders>
              <w:top w:val="single" w:sz="8" w:space="0" w:color="808080"/>
              <w:left w:val="single" w:sz="4" w:space="0" w:color="000000"/>
              <w:bottom w:val="single" w:sz="8" w:space="0" w:color="808080"/>
              <w:right w:val="single" w:sz="4" w:space="0" w:color="000000"/>
            </w:tcBorders>
          </w:tcPr>
          <w:p>
            <w:pPr>
              <w:pStyle w:val="TableParagraph"/>
              <w:rPr>
                <w:rFonts w:ascii="Times New Roman"/>
                <w:sz w:val="20"/>
              </w:rPr>
            </w:pPr>
          </w:p>
        </w:tc>
        <w:tc>
          <w:tcPr>
            <w:tcW w:w="3454" w:type="dxa"/>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2" w:lineRule="exact" w:before="145"/>
              <w:ind w:left="69"/>
              <w:rPr>
                <w:rFonts w:ascii="Times New Roman" w:hAnsi="Times New Roman"/>
                <w:b/>
                <w:sz w:val="20"/>
              </w:rPr>
            </w:pPr>
            <w:r>
              <w:rPr>
                <w:rFonts w:ascii="Times New Roman" w:hAnsi="Times New Roman"/>
                <w:b/>
                <w:sz w:val="20"/>
              </w:rPr>
              <w:t>MESLEĞĠ- AYLIK GELĠRĠ</w:t>
            </w:r>
          </w:p>
        </w:tc>
        <w:tc>
          <w:tcPr>
            <w:tcW w:w="2693" w:type="dxa"/>
            <w:tcBorders>
              <w:top w:val="single" w:sz="8" w:space="0" w:color="808080"/>
              <w:left w:val="single" w:sz="4" w:space="0" w:color="000000"/>
              <w:bottom w:val="single" w:sz="8" w:space="0" w:color="808080"/>
              <w:right w:val="single" w:sz="4" w:space="0" w:color="000000"/>
            </w:tcBorders>
          </w:tcPr>
          <w:p>
            <w:pPr>
              <w:pStyle w:val="TableParagraph"/>
              <w:rPr>
                <w:rFonts w:ascii="Times New Roman"/>
                <w:sz w:val="20"/>
              </w:rPr>
            </w:pPr>
          </w:p>
        </w:tc>
        <w:tc>
          <w:tcPr>
            <w:tcW w:w="3454" w:type="dxa"/>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27"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0" w:lineRule="exact" w:before="145"/>
              <w:ind w:left="69"/>
              <w:rPr>
                <w:rFonts w:ascii="Times New Roman" w:hAnsi="Times New Roman"/>
                <w:b/>
                <w:sz w:val="20"/>
              </w:rPr>
            </w:pPr>
            <w:r>
              <w:rPr>
                <w:rFonts w:ascii="Times New Roman" w:hAnsi="Times New Roman"/>
                <w:b/>
                <w:sz w:val="20"/>
              </w:rPr>
              <w:t>SAĞ MI?</w:t>
            </w:r>
          </w:p>
        </w:tc>
        <w:tc>
          <w:tcPr>
            <w:tcW w:w="2693" w:type="dxa"/>
            <w:tcBorders>
              <w:top w:val="single" w:sz="8" w:space="0" w:color="808080"/>
              <w:left w:val="single" w:sz="4" w:space="0" w:color="000000"/>
              <w:bottom w:val="single" w:sz="8" w:space="0" w:color="808080"/>
              <w:right w:val="single" w:sz="4" w:space="0" w:color="000000"/>
            </w:tcBorders>
          </w:tcPr>
          <w:p>
            <w:pPr>
              <w:pStyle w:val="TableParagraph"/>
              <w:rPr>
                <w:rFonts w:ascii="Times New Roman"/>
                <w:sz w:val="20"/>
              </w:rPr>
            </w:pPr>
          </w:p>
        </w:tc>
        <w:tc>
          <w:tcPr>
            <w:tcW w:w="3454" w:type="dxa"/>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0" w:lineRule="exact" w:before="148"/>
              <w:ind w:left="69"/>
              <w:rPr>
                <w:rFonts w:ascii="Times New Roman"/>
                <w:b/>
                <w:sz w:val="20"/>
              </w:rPr>
            </w:pPr>
            <w:r>
              <w:rPr>
                <w:rFonts w:ascii="Times New Roman"/>
                <w:b/>
                <w:sz w:val="20"/>
              </w:rPr>
              <w:t>EV TELEFONU</w:t>
            </w:r>
          </w:p>
        </w:tc>
        <w:tc>
          <w:tcPr>
            <w:tcW w:w="2693" w:type="dxa"/>
            <w:tcBorders>
              <w:top w:val="single" w:sz="8" w:space="0" w:color="808080"/>
              <w:left w:val="single" w:sz="4" w:space="0" w:color="000000"/>
              <w:bottom w:val="single" w:sz="8" w:space="0" w:color="808080"/>
            </w:tcBorders>
          </w:tcPr>
          <w:p>
            <w:pPr>
              <w:pStyle w:val="TableParagraph"/>
              <w:rPr>
                <w:rFonts w:ascii="Times New Roman"/>
                <w:sz w:val="20"/>
              </w:rPr>
            </w:pPr>
          </w:p>
        </w:tc>
        <w:tc>
          <w:tcPr>
            <w:tcW w:w="3454" w:type="dxa"/>
            <w:tcBorders>
              <w:top w:val="single" w:sz="8" w:space="0" w:color="80808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2" w:lineRule="exact" w:before="145"/>
              <w:ind w:left="69"/>
              <w:rPr>
                <w:rFonts w:ascii="Times New Roman" w:hAnsi="Times New Roman"/>
                <w:b/>
                <w:sz w:val="20"/>
              </w:rPr>
            </w:pPr>
            <w:r>
              <w:rPr>
                <w:rFonts w:ascii="Times New Roman" w:hAnsi="Times New Roman"/>
                <w:b/>
                <w:spacing w:val="-1"/>
                <w:w w:val="49"/>
                <w:sz w:val="20"/>
              </w:rPr>
              <w:t>Ġ</w:t>
            </w:r>
            <w:r>
              <w:rPr>
                <w:rFonts w:ascii="Times New Roman" w:hAnsi="Times New Roman"/>
                <w:b/>
                <w:w w:val="110"/>
                <w:sz w:val="20"/>
              </w:rPr>
              <w:t>ġ</w:t>
            </w:r>
            <w:r>
              <w:rPr>
                <w:rFonts w:ascii="Times New Roman" w:hAnsi="Times New Roman"/>
                <w:b/>
                <w:spacing w:val="-1"/>
                <w:sz w:val="20"/>
              </w:rPr>
              <w:t> </w:t>
            </w:r>
            <w:r>
              <w:rPr>
                <w:rFonts w:ascii="Times New Roman" w:hAnsi="Times New Roman"/>
                <w:b/>
                <w:spacing w:val="1"/>
                <w:w w:val="99"/>
                <w:sz w:val="20"/>
              </w:rPr>
              <w:t>T</w:t>
            </w:r>
            <w:r>
              <w:rPr>
                <w:rFonts w:ascii="Times New Roman" w:hAnsi="Times New Roman"/>
                <w:b/>
                <w:spacing w:val="-1"/>
                <w:w w:val="99"/>
                <w:sz w:val="20"/>
              </w:rPr>
              <w:t>E</w:t>
            </w:r>
            <w:r>
              <w:rPr>
                <w:rFonts w:ascii="Times New Roman" w:hAnsi="Times New Roman"/>
                <w:b/>
                <w:spacing w:val="1"/>
                <w:w w:val="99"/>
                <w:sz w:val="20"/>
              </w:rPr>
              <w:t>L</w:t>
            </w:r>
            <w:r>
              <w:rPr>
                <w:rFonts w:ascii="Times New Roman" w:hAnsi="Times New Roman"/>
                <w:b/>
                <w:spacing w:val="-1"/>
                <w:w w:val="99"/>
                <w:sz w:val="20"/>
              </w:rPr>
              <w:t>E</w:t>
            </w:r>
            <w:r>
              <w:rPr>
                <w:rFonts w:ascii="Times New Roman" w:hAnsi="Times New Roman"/>
                <w:b/>
                <w:w w:val="99"/>
                <w:sz w:val="20"/>
              </w:rPr>
              <w:t>FO</w:t>
            </w:r>
            <w:r>
              <w:rPr>
                <w:rFonts w:ascii="Times New Roman" w:hAnsi="Times New Roman"/>
                <w:b/>
                <w:spacing w:val="-1"/>
                <w:w w:val="99"/>
                <w:sz w:val="20"/>
              </w:rPr>
              <w:t>NU</w:t>
            </w:r>
          </w:p>
        </w:tc>
        <w:tc>
          <w:tcPr>
            <w:tcW w:w="2693" w:type="dxa"/>
            <w:tcBorders>
              <w:top w:val="single" w:sz="8" w:space="0" w:color="808080"/>
              <w:left w:val="single" w:sz="4" w:space="0" w:color="000000"/>
              <w:bottom w:val="single" w:sz="8" w:space="0" w:color="808080"/>
            </w:tcBorders>
          </w:tcPr>
          <w:p>
            <w:pPr>
              <w:pStyle w:val="TableParagraph"/>
              <w:rPr>
                <w:rFonts w:ascii="Times New Roman"/>
                <w:sz w:val="20"/>
              </w:rPr>
            </w:pPr>
          </w:p>
        </w:tc>
        <w:tc>
          <w:tcPr>
            <w:tcW w:w="3454" w:type="dxa"/>
            <w:tcBorders>
              <w:top w:val="single" w:sz="8" w:space="0" w:color="80808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2" w:lineRule="exact" w:before="145"/>
              <w:ind w:left="69"/>
              <w:rPr>
                <w:rFonts w:ascii="Times New Roman"/>
                <w:b/>
                <w:sz w:val="20"/>
              </w:rPr>
            </w:pPr>
            <w:r>
              <w:rPr>
                <w:rFonts w:ascii="Times New Roman"/>
                <w:b/>
                <w:sz w:val="20"/>
              </w:rPr>
              <w:t>CEP TELEFONU</w:t>
            </w:r>
          </w:p>
        </w:tc>
        <w:tc>
          <w:tcPr>
            <w:tcW w:w="2693" w:type="dxa"/>
            <w:tcBorders>
              <w:top w:val="single" w:sz="8" w:space="0" w:color="808080"/>
              <w:left w:val="single" w:sz="4" w:space="0" w:color="000000"/>
              <w:bottom w:val="single" w:sz="8" w:space="0" w:color="808080"/>
            </w:tcBorders>
          </w:tcPr>
          <w:p>
            <w:pPr>
              <w:pStyle w:val="TableParagraph"/>
              <w:rPr>
                <w:rFonts w:ascii="Times New Roman"/>
                <w:sz w:val="20"/>
              </w:rPr>
            </w:pPr>
          </w:p>
        </w:tc>
        <w:tc>
          <w:tcPr>
            <w:tcW w:w="3454" w:type="dxa"/>
            <w:tcBorders>
              <w:top w:val="single" w:sz="8" w:space="0" w:color="80808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2" w:lineRule="exact" w:before="146"/>
              <w:ind w:left="69"/>
              <w:rPr>
                <w:rFonts w:ascii="Times New Roman" w:hAnsi="Times New Roman"/>
                <w:b/>
                <w:sz w:val="20"/>
              </w:rPr>
            </w:pPr>
            <w:r>
              <w:rPr>
                <w:rFonts w:ascii="Times New Roman" w:hAnsi="Times New Roman"/>
                <w:b/>
                <w:sz w:val="20"/>
              </w:rPr>
              <w:t>KARDEġ SAYISI</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rPr>
                <w:rFonts w:ascii="Times New Roman"/>
                <w:i/>
                <w:sz w:val="22"/>
              </w:rPr>
            </w:pPr>
          </w:p>
          <w:p>
            <w:pPr>
              <w:pStyle w:val="TableParagraph"/>
              <w:spacing w:line="212" w:lineRule="exact" w:before="145"/>
              <w:ind w:left="69"/>
              <w:rPr>
                <w:rFonts w:ascii="Times New Roman" w:hAnsi="Times New Roman"/>
                <w:b/>
                <w:sz w:val="20"/>
              </w:rPr>
            </w:pPr>
            <w:r>
              <w:rPr>
                <w:rFonts w:ascii="Times New Roman" w:hAnsi="Times New Roman"/>
                <w:b/>
                <w:sz w:val="20"/>
              </w:rPr>
              <w:t>EVDE KENDĠ ODASI VAR MI?</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27" w:hRule="atLeast"/>
        </w:trPr>
        <w:tc>
          <w:tcPr>
            <w:tcW w:w="3555" w:type="dxa"/>
            <w:tcBorders>
              <w:top w:val="single" w:sz="8" w:space="0" w:color="808080"/>
              <w:bottom w:val="single" w:sz="8" w:space="0" w:color="808080"/>
              <w:right w:val="single" w:sz="4" w:space="0" w:color="000000"/>
            </w:tcBorders>
          </w:tcPr>
          <w:p>
            <w:pPr>
              <w:pStyle w:val="TableParagraph"/>
              <w:spacing w:line="230" w:lineRule="atLeast" w:before="168"/>
              <w:ind w:left="69" w:right="342"/>
              <w:rPr>
                <w:rFonts w:ascii="Times New Roman" w:hAnsi="Times New Roman"/>
                <w:b/>
                <w:sz w:val="20"/>
              </w:rPr>
            </w:pPr>
            <w:r>
              <w:rPr>
                <w:rFonts w:ascii="Times New Roman" w:hAnsi="Times New Roman"/>
                <w:b/>
                <w:w w:val="95"/>
                <w:sz w:val="20"/>
              </w:rPr>
              <w:t>YETERSĠZLĠĞĠNE YÖNELĠK DESTEK EĞĠTĠMĠ ALIYOR MU?</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spacing w:line="230" w:lineRule="atLeast" w:before="170"/>
              <w:ind w:left="69" w:right="228"/>
              <w:rPr>
                <w:rFonts w:ascii="Times New Roman" w:hAnsi="Times New Roman"/>
                <w:b/>
                <w:sz w:val="20"/>
              </w:rPr>
            </w:pPr>
            <w:r>
              <w:rPr>
                <w:rFonts w:ascii="Times New Roman" w:hAnsi="Times New Roman"/>
                <w:b/>
                <w:sz w:val="20"/>
              </w:rPr>
              <w:t>SINIF TEKRARI VAR MI? HANGĠ SINIFTA?</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30" w:hRule="atLeast"/>
        </w:trPr>
        <w:tc>
          <w:tcPr>
            <w:tcW w:w="3555" w:type="dxa"/>
            <w:tcBorders>
              <w:top w:val="single" w:sz="8" w:space="0" w:color="808080"/>
              <w:bottom w:val="single" w:sz="8" w:space="0" w:color="808080"/>
              <w:right w:val="single" w:sz="4" w:space="0" w:color="000000"/>
            </w:tcBorders>
          </w:tcPr>
          <w:p>
            <w:pPr>
              <w:pStyle w:val="TableParagraph"/>
              <w:spacing w:line="228" w:lineRule="exact" w:before="175"/>
              <w:ind w:left="69" w:right="770"/>
              <w:rPr>
                <w:rFonts w:ascii="Times New Roman" w:hAnsi="Times New Roman"/>
                <w:b/>
                <w:sz w:val="20"/>
              </w:rPr>
            </w:pPr>
            <w:r>
              <w:rPr>
                <w:rFonts w:ascii="Times New Roman" w:hAnsi="Times New Roman"/>
                <w:b/>
                <w:w w:val="90"/>
                <w:sz w:val="20"/>
              </w:rPr>
              <w:t>OKUL DEĞĠġĠKLĠĞĠ VARSA </w:t>
            </w:r>
            <w:r>
              <w:rPr>
                <w:rFonts w:ascii="Times New Roman" w:hAnsi="Times New Roman"/>
                <w:b/>
                <w:sz w:val="20"/>
              </w:rPr>
              <w:t>NEDENĠ NEDĠR?</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29" w:hRule="atLeast"/>
        </w:trPr>
        <w:tc>
          <w:tcPr>
            <w:tcW w:w="3555" w:type="dxa"/>
            <w:tcBorders>
              <w:top w:val="single" w:sz="8" w:space="0" w:color="808080"/>
              <w:bottom w:val="single" w:sz="8" w:space="0" w:color="808080"/>
              <w:right w:val="single" w:sz="4" w:space="0" w:color="000000"/>
            </w:tcBorders>
          </w:tcPr>
          <w:p>
            <w:pPr>
              <w:pStyle w:val="TableParagraph"/>
              <w:spacing w:before="3"/>
              <w:rPr>
                <w:rFonts w:ascii="Times New Roman"/>
                <w:i/>
                <w:sz w:val="17"/>
              </w:rPr>
            </w:pPr>
          </w:p>
          <w:p>
            <w:pPr>
              <w:pStyle w:val="TableParagraph"/>
              <w:ind w:left="69"/>
              <w:rPr>
                <w:rFonts w:ascii="Times New Roman" w:hAnsi="Times New Roman"/>
                <w:b/>
                <w:sz w:val="20"/>
              </w:rPr>
            </w:pPr>
            <w:r>
              <w:rPr>
                <w:rFonts w:ascii="Times New Roman" w:hAnsi="Times New Roman"/>
                <w:b/>
                <w:sz w:val="20"/>
              </w:rPr>
              <w:t>GEÇĠRDĠĞĠ HASTALIKLAR</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691" w:hRule="atLeast"/>
        </w:trPr>
        <w:tc>
          <w:tcPr>
            <w:tcW w:w="3555" w:type="dxa"/>
            <w:tcBorders>
              <w:top w:val="single" w:sz="8" w:space="0" w:color="808080"/>
              <w:bottom w:val="single" w:sz="8" w:space="0" w:color="808080"/>
              <w:right w:val="single" w:sz="4" w:space="0" w:color="000000"/>
            </w:tcBorders>
          </w:tcPr>
          <w:p>
            <w:pPr>
              <w:pStyle w:val="TableParagraph"/>
              <w:spacing w:line="230" w:lineRule="exact" w:before="1"/>
              <w:ind w:left="69"/>
              <w:rPr>
                <w:rFonts w:ascii="Times New Roman" w:hAnsi="Times New Roman"/>
                <w:b/>
                <w:sz w:val="20"/>
              </w:rPr>
            </w:pPr>
            <w:r>
              <w:rPr>
                <w:rFonts w:ascii="Times New Roman" w:hAnsi="Times New Roman"/>
                <w:b/>
                <w:w w:val="95"/>
                <w:sz w:val="20"/>
              </w:rPr>
              <w:t>YETERSĠZLĠĞĠNE YÖNELĠK KULLANDIĞI CĠHAZ, PROTEZ, </w:t>
            </w:r>
            <w:r>
              <w:rPr>
                <w:rFonts w:ascii="Times New Roman" w:hAnsi="Times New Roman"/>
                <w:b/>
                <w:sz w:val="20"/>
              </w:rPr>
              <w:t>ORTEZ</w:t>
            </w:r>
          </w:p>
        </w:tc>
        <w:tc>
          <w:tcPr>
            <w:tcW w:w="6147" w:type="dxa"/>
            <w:gridSpan w:val="2"/>
            <w:tcBorders>
              <w:top w:val="single" w:sz="8" w:space="0" w:color="808080"/>
              <w:left w:val="single" w:sz="4" w:space="0" w:color="000000"/>
              <w:bottom w:val="single" w:sz="8" w:space="0" w:color="808080"/>
            </w:tcBorders>
          </w:tcPr>
          <w:p>
            <w:pPr>
              <w:pStyle w:val="TableParagraph"/>
              <w:rPr>
                <w:rFonts w:ascii="Times New Roman"/>
                <w:sz w:val="20"/>
              </w:rPr>
            </w:pPr>
          </w:p>
        </w:tc>
      </w:tr>
      <w:tr>
        <w:trPr>
          <w:trHeight w:val="1499" w:hRule="atLeast"/>
        </w:trPr>
        <w:tc>
          <w:tcPr>
            <w:tcW w:w="3555" w:type="dxa"/>
            <w:tcBorders>
              <w:top w:val="single" w:sz="8" w:space="0" w:color="808080"/>
              <w:right w:val="single" w:sz="4" w:space="0" w:color="000000"/>
            </w:tcBorders>
          </w:tcPr>
          <w:p>
            <w:pPr>
              <w:pStyle w:val="TableParagraph"/>
              <w:rPr>
                <w:rFonts w:ascii="Times New Roman"/>
                <w:i/>
                <w:sz w:val="25"/>
              </w:rPr>
            </w:pPr>
          </w:p>
          <w:p>
            <w:pPr>
              <w:pStyle w:val="TableParagraph"/>
              <w:ind w:left="69"/>
              <w:rPr>
                <w:rFonts w:ascii="Times New Roman" w:hAnsi="Times New Roman"/>
                <w:b/>
                <w:sz w:val="20"/>
              </w:rPr>
            </w:pPr>
            <w:r>
              <w:rPr>
                <w:rFonts w:ascii="Times New Roman" w:hAnsi="Times New Roman"/>
                <w:b/>
                <w:w w:val="95"/>
                <w:sz w:val="20"/>
              </w:rPr>
              <w:t>ÖĞRETMENĠN BĠLMESĠ GEREKLĠ</w:t>
            </w:r>
          </w:p>
          <w:p>
            <w:pPr>
              <w:pStyle w:val="TableParagraph"/>
              <w:spacing w:before="1"/>
              <w:ind w:left="69"/>
              <w:rPr>
                <w:rFonts w:ascii="Times New Roman" w:hAnsi="Times New Roman"/>
                <w:b/>
                <w:sz w:val="20"/>
              </w:rPr>
            </w:pPr>
            <w:r>
              <w:rPr>
                <w:rFonts w:ascii="Times New Roman" w:hAnsi="Times New Roman"/>
                <w:b/>
                <w:sz w:val="20"/>
              </w:rPr>
              <w:t>ÖZEL BĠLGĠLER (alerji, sürekli</w:t>
            </w:r>
          </w:p>
          <w:p>
            <w:pPr>
              <w:pStyle w:val="TableParagraph"/>
              <w:spacing w:line="237" w:lineRule="auto" w:before="2"/>
              <w:ind w:left="69"/>
              <w:rPr>
                <w:rFonts w:ascii="Times New Roman" w:hAnsi="Times New Roman"/>
                <w:b/>
                <w:sz w:val="20"/>
              </w:rPr>
            </w:pPr>
            <w:r>
              <w:rPr>
                <w:rFonts w:ascii="Times New Roman" w:hAnsi="Times New Roman"/>
                <w:b/>
                <w:sz w:val="20"/>
              </w:rPr>
              <w:t>kullandığı ilaç, terleme, epilepsi, korku, altını ıslatma v.b)</w:t>
            </w:r>
          </w:p>
        </w:tc>
        <w:tc>
          <w:tcPr>
            <w:tcW w:w="6147" w:type="dxa"/>
            <w:gridSpan w:val="2"/>
            <w:tcBorders>
              <w:top w:val="single" w:sz="8" w:space="0" w:color="808080"/>
              <w:left w:val="single" w:sz="4" w:space="0" w:color="000000"/>
            </w:tcBorders>
          </w:tcPr>
          <w:p>
            <w:pPr>
              <w:pStyle w:val="TableParagraph"/>
              <w:rPr>
                <w:rFonts w:ascii="Times New Roman"/>
                <w:sz w:val="20"/>
              </w:rPr>
            </w:pPr>
          </w:p>
        </w:tc>
      </w:tr>
    </w:tbl>
    <w:p>
      <w:pPr>
        <w:spacing w:after="0"/>
        <w:rPr>
          <w:rFonts w:ascii="Times New Roman"/>
          <w:sz w:val="20"/>
        </w:rPr>
        <w:sectPr>
          <w:pgSz w:w="11910" w:h="16840"/>
          <w:pgMar w:top="1400" w:bottom="280" w:left="720" w:right="7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3"/>
        <w:gridCol w:w="2912"/>
        <w:gridCol w:w="2357"/>
        <w:gridCol w:w="2218"/>
        <w:gridCol w:w="139"/>
        <w:gridCol w:w="180"/>
        <w:gridCol w:w="2921"/>
        <w:gridCol w:w="1615"/>
      </w:tblGrid>
      <w:tr>
        <w:trPr>
          <w:trHeight w:val="321" w:hRule="atLeast"/>
        </w:trPr>
        <w:tc>
          <w:tcPr>
            <w:tcW w:w="14145" w:type="dxa"/>
            <w:gridSpan w:val="8"/>
            <w:tcBorders>
              <w:bottom w:val="single" w:sz="4" w:space="0" w:color="808080"/>
            </w:tcBorders>
          </w:tcPr>
          <w:p>
            <w:pPr>
              <w:pStyle w:val="TableParagraph"/>
              <w:spacing w:line="301" w:lineRule="exact"/>
              <w:ind w:left="5290" w:right="5280"/>
              <w:jc w:val="center"/>
              <w:rPr>
                <w:rFonts w:ascii="Times New Roman" w:hAnsi="Times New Roman"/>
                <w:b/>
                <w:sz w:val="28"/>
              </w:rPr>
            </w:pPr>
            <w:r>
              <w:rPr>
                <w:rFonts w:ascii="Times New Roman" w:hAnsi="Times New Roman"/>
                <w:b/>
                <w:sz w:val="28"/>
              </w:rPr>
              <w:t>ĠLK BEP TOPLANTISI</w:t>
            </w:r>
          </w:p>
        </w:tc>
      </w:tr>
      <w:tr>
        <w:trPr>
          <w:trHeight w:val="254" w:hRule="atLeast"/>
        </w:trPr>
        <w:tc>
          <w:tcPr>
            <w:tcW w:w="14145" w:type="dxa"/>
            <w:gridSpan w:val="8"/>
            <w:tcBorders>
              <w:top w:val="single" w:sz="4" w:space="0" w:color="808080"/>
              <w:bottom w:val="single" w:sz="4" w:space="0" w:color="808080"/>
            </w:tcBorders>
          </w:tcPr>
          <w:p>
            <w:pPr>
              <w:pStyle w:val="TableParagraph"/>
              <w:spacing w:line="234" w:lineRule="exact"/>
              <w:ind w:left="107"/>
              <w:rPr>
                <w:rFonts w:ascii="Times New Roman" w:hAnsi="Times New Roman"/>
                <w:b/>
                <w:sz w:val="22"/>
              </w:rPr>
            </w:pPr>
            <w:r>
              <w:rPr>
                <w:rFonts w:ascii="Times New Roman" w:hAnsi="Times New Roman"/>
                <w:b/>
                <w:sz w:val="22"/>
              </w:rPr>
              <w:t>ÖĞRENCĠNĠN</w:t>
            </w:r>
          </w:p>
        </w:tc>
      </w:tr>
      <w:tr>
        <w:trPr>
          <w:trHeight w:val="275" w:hRule="atLeast"/>
        </w:trPr>
        <w:tc>
          <w:tcPr>
            <w:tcW w:w="1803" w:type="dxa"/>
            <w:tcBorders>
              <w:top w:val="single" w:sz="4" w:space="0" w:color="808080"/>
              <w:bottom w:val="single" w:sz="4" w:space="0" w:color="808080"/>
            </w:tcBorders>
          </w:tcPr>
          <w:p>
            <w:pPr>
              <w:pStyle w:val="TableParagraph"/>
              <w:spacing w:line="256" w:lineRule="exact"/>
              <w:ind w:left="107"/>
              <w:rPr>
                <w:rFonts w:ascii="Times New Roman" w:hAnsi="Times New Roman"/>
                <w:b/>
                <w:sz w:val="24"/>
              </w:rPr>
            </w:pPr>
            <w:r>
              <w:rPr>
                <w:rFonts w:ascii="Times New Roman" w:hAnsi="Times New Roman"/>
                <w:b/>
                <w:sz w:val="24"/>
              </w:rPr>
              <w:t>Adı Soyadı</w:t>
            </w:r>
          </w:p>
        </w:tc>
        <w:tc>
          <w:tcPr>
            <w:tcW w:w="7487" w:type="dxa"/>
            <w:gridSpan w:val="3"/>
            <w:tcBorders>
              <w:top w:val="single" w:sz="4" w:space="0" w:color="808080"/>
              <w:bottom w:val="single" w:sz="4" w:space="0" w:color="808080"/>
            </w:tcBorders>
          </w:tcPr>
          <w:p>
            <w:pPr>
              <w:pStyle w:val="TableParagraph"/>
              <w:rPr>
                <w:rFonts w:ascii="Times New Roman"/>
                <w:sz w:val="20"/>
              </w:rPr>
            </w:pPr>
          </w:p>
        </w:tc>
        <w:tc>
          <w:tcPr>
            <w:tcW w:w="3240" w:type="dxa"/>
            <w:gridSpan w:val="3"/>
            <w:tcBorders>
              <w:top w:val="single" w:sz="4" w:space="0" w:color="808080"/>
              <w:bottom w:val="single" w:sz="4" w:space="0" w:color="808080"/>
            </w:tcBorders>
          </w:tcPr>
          <w:p>
            <w:pPr>
              <w:pStyle w:val="TableParagraph"/>
              <w:spacing w:line="256" w:lineRule="exact"/>
              <w:ind w:left="107"/>
              <w:rPr>
                <w:rFonts w:ascii="Times New Roman" w:hAnsi="Times New Roman"/>
                <w:sz w:val="24"/>
              </w:rPr>
            </w:pPr>
            <w:r>
              <w:rPr>
                <w:rFonts w:ascii="Times New Roman" w:hAnsi="Times New Roman"/>
                <w:sz w:val="24"/>
              </w:rPr>
              <w:t>Toplantı Tarihi</w:t>
            </w: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1803" w:type="dxa"/>
            <w:tcBorders>
              <w:top w:val="single" w:sz="4" w:space="0" w:color="808080"/>
              <w:bottom w:val="single" w:sz="4" w:space="0" w:color="808080"/>
            </w:tcBorders>
          </w:tcPr>
          <w:p>
            <w:pPr>
              <w:pStyle w:val="TableParagraph"/>
              <w:spacing w:line="256" w:lineRule="exact"/>
              <w:ind w:left="107"/>
              <w:rPr>
                <w:rFonts w:ascii="Times New Roman" w:hAnsi="Times New Roman"/>
                <w:b/>
                <w:sz w:val="24"/>
              </w:rPr>
            </w:pPr>
            <w:r>
              <w:rPr>
                <w:rFonts w:ascii="Times New Roman" w:hAnsi="Times New Roman"/>
                <w:b/>
                <w:sz w:val="24"/>
              </w:rPr>
              <w:t>Doğum Tarihi</w:t>
            </w:r>
          </w:p>
        </w:tc>
        <w:tc>
          <w:tcPr>
            <w:tcW w:w="2912" w:type="dxa"/>
            <w:tcBorders>
              <w:top w:val="single" w:sz="4" w:space="0" w:color="808080"/>
              <w:bottom w:val="single" w:sz="4" w:space="0" w:color="808080"/>
            </w:tcBorders>
          </w:tcPr>
          <w:p>
            <w:pPr>
              <w:pStyle w:val="TableParagraph"/>
              <w:rPr>
                <w:rFonts w:ascii="Times New Roman"/>
                <w:sz w:val="20"/>
              </w:rPr>
            </w:pPr>
          </w:p>
        </w:tc>
        <w:tc>
          <w:tcPr>
            <w:tcW w:w="2357" w:type="dxa"/>
            <w:tcBorders>
              <w:top w:val="single" w:sz="4" w:space="0" w:color="808080"/>
              <w:bottom w:val="single" w:sz="4" w:space="0" w:color="808080"/>
            </w:tcBorders>
          </w:tcPr>
          <w:p>
            <w:pPr>
              <w:pStyle w:val="TableParagraph"/>
              <w:spacing w:line="256" w:lineRule="exact"/>
              <w:ind w:left="107"/>
              <w:rPr>
                <w:rFonts w:ascii="Times New Roman"/>
                <w:b/>
                <w:sz w:val="24"/>
              </w:rPr>
            </w:pPr>
            <w:r>
              <w:rPr>
                <w:rFonts w:ascii="Times New Roman"/>
                <w:b/>
                <w:sz w:val="24"/>
              </w:rPr>
              <w:t>Cinsiyeti</w:t>
            </w:r>
          </w:p>
        </w:tc>
        <w:tc>
          <w:tcPr>
            <w:tcW w:w="2218" w:type="dxa"/>
            <w:tcBorders>
              <w:top w:val="single" w:sz="4" w:space="0" w:color="808080"/>
              <w:bottom w:val="single" w:sz="4" w:space="0" w:color="808080"/>
            </w:tcBorders>
          </w:tcPr>
          <w:p>
            <w:pPr>
              <w:pStyle w:val="TableParagraph"/>
              <w:rPr>
                <w:rFonts w:ascii="Times New Roman"/>
                <w:sz w:val="20"/>
              </w:rPr>
            </w:pPr>
          </w:p>
        </w:tc>
        <w:tc>
          <w:tcPr>
            <w:tcW w:w="3240" w:type="dxa"/>
            <w:gridSpan w:val="3"/>
            <w:tcBorders>
              <w:top w:val="single" w:sz="4" w:space="0" w:color="808080"/>
              <w:bottom w:val="single" w:sz="4" w:space="0" w:color="808080"/>
            </w:tcBorders>
          </w:tcPr>
          <w:p>
            <w:pPr>
              <w:pStyle w:val="TableParagraph"/>
              <w:spacing w:line="256" w:lineRule="exact"/>
              <w:ind w:left="107"/>
              <w:rPr>
                <w:rFonts w:ascii="Times New Roman" w:hAnsi="Times New Roman"/>
                <w:sz w:val="24"/>
              </w:rPr>
            </w:pPr>
            <w:r>
              <w:rPr>
                <w:rFonts w:ascii="Times New Roman" w:hAnsi="Times New Roman"/>
                <w:sz w:val="24"/>
              </w:rPr>
              <w:t>BEP’in Tamamlanacağı Tarih*</w:t>
            </w: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1803" w:type="dxa"/>
            <w:tcBorders>
              <w:top w:val="single" w:sz="4" w:space="0" w:color="808080"/>
              <w:bottom w:val="single" w:sz="4" w:space="0" w:color="808080"/>
            </w:tcBorders>
          </w:tcPr>
          <w:p>
            <w:pPr>
              <w:pStyle w:val="TableParagraph"/>
              <w:spacing w:line="256" w:lineRule="exact"/>
              <w:ind w:left="107"/>
              <w:rPr>
                <w:rFonts w:ascii="Times New Roman" w:hAnsi="Times New Roman"/>
                <w:b/>
                <w:sz w:val="24"/>
              </w:rPr>
            </w:pPr>
            <w:r>
              <w:rPr>
                <w:rFonts w:ascii="Times New Roman" w:hAnsi="Times New Roman"/>
                <w:b/>
                <w:sz w:val="24"/>
              </w:rPr>
              <w:t>Sınıfı</w:t>
            </w:r>
          </w:p>
        </w:tc>
        <w:tc>
          <w:tcPr>
            <w:tcW w:w="2912" w:type="dxa"/>
            <w:tcBorders>
              <w:top w:val="single" w:sz="4" w:space="0" w:color="808080"/>
              <w:bottom w:val="single" w:sz="4" w:space="0" w:color="808080"/>
            </w:tcBorders>
          </w:tcPr>
          <w:p>
            <w:pPr>
              <w:pStyle w:val="TableParagraph"/>
              <w:rPr>
                <w:rFonts w:ascii="Times New Roman"/>
                <w:sz w:val="20"/>
              </w:rPr>
            </w:pPr>
          </w:p>
        </w:tc>
        <w:tc>
          <w:tcPr>
            <w:tcW w:w="2357" w:type="dxa"/>
            <w:tcBorders>
              <w:top w:val="single" w:sz="4" w:space="0" w:color="808080"/>
              <w:bottom w:val="single" w:sz="4" w:space="0" w:color="808080"/>
            </w:tcBorders>
          </w:tcPr>
          <w:p>
            <w:pPr>
              <w:pStyle w:val="TableParagraph"/>
              <w:spacing w:line="256" w:lineRule="exact"/>
              <w:ind w:left="107"/>
              <w:rPr>
                <w:rFonts w:ascii="Times New Roman" w:hAnsi="Times New Roman"/>
                <w:b/>
                <w:sz w:val="24"/>
              </w:rPr>
            </w:pPr>
            <w:r>
              <w:rPr>
                <w:rFonts w:ascii="Times New Roman" w:hAnsi="Times New Roman"/>
                <w:b/>
                <w:sz w:val="24"/>
              </w:rPr>
              <w:t>Numarası</w:t>
            </w:r>
          </w:p>
        </w:tc>
        <w:tc>
          <w:tcPr>
            <w:tcW w:w="2218" w:type="dxa"/>
            <w:tcBorders>
              <w:top w:val="single" w:sz="4" w:space="0" w:color="808080"/>
              <w:bottom w:val="single" w:sz="4" w:space="0" w:color="808080"/>
            </w:tcBorders>
          </w:tcPr>
          <w:p>
            <w:pPr>
              <w:pStyle w:val="TableParagraph"/>
              <w:rPr>
                <w:rFonts w:ascii="Times New Roman"/>
                <w:sz w:val="20"/>
              </w:rPr>
            </w:pPr>
          </w:p>
        </w:tc>
        <w:tc>
          <w:tcPr>
            <w:tcW w:w="3240" w:type="dxa"/>
            <w:gridSpan w:val="3"/>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spacing w:line="256" w:lineRule="exact"/>
              <w:ind w:left="107"/>
              <w:rPr>
                <w:rFonts w:ascii="Times New Roman"/>
                <w:b/>
                <w:sz w:val="24"/>
              </w:rPr>
            </w:pPr>
            <w:r>
              <w:rPr>
                <w:rFonts w:ascii="Times New Roman"/>
                <w:b/>
                <w:sz w:val="24"/>
              </w:rPr>
              <w:t>ALINAN KARARLAR**</w:t>
            </w:r>
          </w:p>
        </w:tc>
        <w:tc>
          <w:tcPr>
            <w:tcW w:w="7073" w:type="dxa"/>
            <w:gridSpan w:val="5"/>
            <w:tcBorders>
              <w:top w:val="single" w:sz="4" w:space="0" w:color="808080"/>
              <w:bottom w:val="single" w:sz="4" w:space="0" w:color="808080"/>
            </w:tcBorders>
          </w:tcPr>
          <w:p>
            <w:pPr>
              <w:pStyle w:val="TableParagraph"/>
              <w:spacing w:line="256" w:lineRule="exact"/>
              <w:ind w:left="107"/>
              <w:rPr>
                <w:rFonts w:ascii="Times New Roman"/>
                <w:b/>
                <w:sz w:val="24"/>
              </w:rPr>
            </w:pPr>
            <w:r>
              <w:rPr>
                <w:rFonts w:ascii="Times New Roman"/>
                <w:b/>
                <w:sz w:val="24"/>
              </w:rPr>
              <w:t>BEP TOPLANTISINA KATILANLAR</w:t>
            </w:r>
          </w:p>
        </w:tc>
      </w:tr>
      <w:tr>
        <w:trPr>
          <w:trHeight w:val="277" w:hRule="atLeast"/>
        </w:trPr>
        <w:tc>
          <w:tcPr>
            <w:tcW w:w="7072" w:type="dxa"/>
            <w:gridSpan w:val="3"/>
            <w:tcBorders>
              <w:top w:val="single" w:sz="4" w:space="0" w:color="808080"/>
              <w:bottom w:val="single" w:sz="4" w:space="0" w:color="808080"/>
            </w:tcBorders>
          </w:tcPr>
          <w:p>
            <w:pPr>
              <w:pStyle w:val="TableParagraph"/>
              <w:spacing w:line="258" w:lineRule="exact"/>
              <w:ind w:left="107"/>
              <w:rPr>
                <w:rFonts w:ascii="Times New Roman"/>
                <w:sz w:val="24"/>
              </w:rPr>
            </w:pPr>
            <w:r>
              <w:rPr>
                <w:rFonts w:ascii="Times New Roman"/>
                <w:sz w:val="24"/>
              </w:rPr>
              <w:t>1.</w:t>
            </w:r>
          </w:p>
        </w:tc>
        <w:tc>
          <w:tcPr>
            <w:tcW w:w="2537" w:type="dxa"/>
            <w:gridSpan w:val="3"/>
            <w:tcBorders>
              <w:top w:val="single" w:sz="4" w:space="0" w:color="808080"/>
              <w:bottom w:val="single" w:sz="4" w:space="0" w:color="808080"/>
            </w:tcBorders>
          </w:tcPr>
          <w:p>
            <w:pPr>
              <w:pStyle w:val="TableParagraph"/>
              <w:rPr>
                <w:rFonts w:ascii="Times New Roman"/>
                <w:sz w:val="20"/>
              </w:rPr>
            </w:pPr>
          </w:p>
        </w:tc>
        <w:tc>
          <w:tcPr>
            <w:tcW w:w="2921" w:type="dxa"/>
            <w:tcBorders>
              <w:top w:val="single" w:sz="4" w:space="0" w:color="808080"/>
              <w:bottom w:val="single" w:sz="4" w:space="0" w:color="808080"/>
            </w:tcBorders>
          </w:tcPr>
          <w:p>
            <w:pPr>
              <w:pStyle w:val="TableParagraph"/>
              <w:spacing w:line="258" w:lineRule="exact"/>
              <w:ind w:left="105"/>
              <w:rPr>
                <w:rFonts w:ascii="Times New Roman" w:hAnsi="Times New Roman"/>
                <w:b/>
                <w:sz w:val="24"/>
              </w:rPr>
            </w:pPr>
            <w:r>
              <w:rPr>
                <w:rFonts w:ascii="Times New Roman" w:hAnsi="Times New Roman"/>
                <w:b/>
                <w:sz w:val="24"/>
              </w:rPr>
              <w:t>Adı Soyadı</w:t>
            </w:r>
          </w:p>
        </w:tc>
        <w:tc>
          <w:tcPr>
            <w:tcW w:w="1615" w:type="dxa"/>
            <w:tcBorders>
              <w:top w:val="single" w:sz="4" w:space="0" w:color="808080"/>
              <w:bottom w:val="single" w:sz="4" w:space="0" w:color="808080"/>
            </w:tcBorders>
          </w:tcPr>
          <w:p>
            <w:pPr>
              <w:pStyle w:val="TableParagraph"/>
              <w:spacing w:line="258" w:lineRule="exact"/>
              <w:ind w:left="107"/>
              <w:rPr>
                <w:rFonts w:ascii="Times New Roman" w:hAnsi="Times New Roman"/>
                <w:b/>
                <w:sz w:val="24"/>
              </w:rPr>
            </w:pPr>
            <w:r>
              <w:rPr>
                <w:rFonts w:ascii="Times New Roman" w:hAnsi="Times New Roman"/>
                <w:b/>
                <w:w w:val="95"/>
                <w:sz w:val="24"/>
              </w:rPr>
              <w:t>Ġmza</w:t>
            </w: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spacing w:line="219" w:lineRule="exact"/>
              <w:ind w:left="107"/>
              <w:rPr>
                <w:rFonts w:ascii="Times New Roman" w:hAnsi="Times New Roman"/>
                <w:sz w:val="20"/>
              </w:rPr>
            </w:pPr>
            <w:r>
              <w:rPr>
                <w:rFonts w:ascii="Times New Roman" w:hAnsi="Times New Roman"/>
                <w:sz w:val="20"/>
              </w:rPr>
              <w:t>Öğrenci</w:t>
            </w: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spacing w:line="219" w:lineRule="exact"/>
              <w:ind w:left="107"/>
              <w:rPr>
                <w:rFonts w:ascii="Times New Roman"/>
                <w:sz w:val="20"/>
              </w:rPr>
            </w:pPr>
            <w:r>
              <w:rPr>
                <w:rFonts w:ascii="Times New Roman"/>
                <w:sz w:val="20"/>
              </w:rPr>
              <w:t>Anne/baba</w:t>
            </w: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461"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spacing w:line="219" w:lineRule="exact"/>
              <w:ind w:left="107"/>
              <w:rPr>
                <w:rFonts w:ascii="Times New Roman" w:hAnsi="Times New Roman"/>
                <w:sz w:val="20"/>
              </w:rPr>
            </w:pPr>
            <w:r>
              <w:rPr>
                <w:rFonts w:ascii="Times New Roman" w:hAnsi="Times New Roman"/>
                <w:sz w:val="20"/>
              </w:rPr>
              <w:t>Sınıf /Sınıf Rehber</w:t>
            </w:r>
          </w:p>
          <w:p>
            <w:pPr>
              <w:pStyle w:val="TableParagraph"/>
              <w:spacing w:line="221" w:lineRule="exact" w:before="1"/>
              <w:ind w:left="107"/>
              <w:rPr>
                <w:rFonts w:ascii="Times New Roman" w:hAnsi="Times New Roman"/>
                <w:sz w:val="20"/>
              </w:rPr>
            </w:pPr>
            <w:r>
              <w:rPr>
                <w:rFonts w:ascii="Times New Roman" w:hAnsi="Times New Roman"/>
                <w:sz w:val="20"/>
              </w:rPr>
              <w:t>Öğretmeni</w:t>
            </w: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spacing w:line="219" w:lineRule="exact"/>
              <w:ind w:left="107"/>
              <w:rPr>
                <w:rFonts w:ascii="Times New Roman" w:hAnsi="Times New Roman"/>
                <w:sz w:val="18"/>
              </w:rPr>
            </w:pPr>
            <w:r>
              <w:rPr>
                <w:rFonts w:ascii="Times New Roman" w:hAnsi="Times New Roman"/>
                <w:sz w:val="20"/>
              </w:rPr>
              <w:t>Özel Eğitim Öğrtm.</w:t>
            </w:r>
            <w:r>
              <w:rPr>
                <w:rFonts w:ascii="Times New Roman" w:hAnsi="Times New Roman"/>
                <w:sz w:val="18"/>
              </w:rPr>
              <w:t>(Varsa)</w:t>
            </w: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spacing w:line="219" w:lineRule="exact"/>
              <w:ind w:left="107"/>
              <w:rPr>
                <w:rFonts w:ascii="Times New Roman" w:hAnsi="Times New Roman"/>
                <w:sz w:val="20"/>
              </w:rPr>
            </w:pPr>
            <w:r>
              <w:rPr>
                <w:rFonts w:ascii="Times New Roman" w:hAnsi="Times New Roman"/>
                <w:sz w:val="20"/>
              </w:rPr>
              <w:t>Rehber öğretmen</w:t>
            </w: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spacing w:line="219" w:lineRule="exact"/>
              <w:ind w:left="107"/>
              <w:rPr>
                <w:rFonts w:ascii="Times New Roman" w:hAnsi="Times New Roman"/>
                <w:sz w:val="20"/>
              </w:rPr>
            </w:pPr>
            <w:r>
              <w:rPr>
                <w:rFonts w:ascii="Times New Roman" w:hAnsi="Times New Roman"/>
                <w:sz w:val="20"/>
              </w:rPr>
              <w:t>BEP GeliĢtirme Birim BĢk.</w:t>
            </w: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spacing w:line="243" w:lineRule="exact"/>
              <w:ind w:left="107"/>
              <w:rPr>
                <w:rFonts w:ascii="Times New Roman" w:hAnsi="Times New Roman"/>
                <w:sz w:val="22"/>
              </w:rPr>
            </w:pPr>
            <w:r>
              <w:rPr>
                <w:rFonts w:ascii="Times New Roman" w:hAnsi="Times New Roman"/>
                <w:sz w:val="22"/>
              </w:rPr>
              <w:t>Öğretmen/ BranĢı</w:t>
            </w: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rPr>
                <w:rFonts w:ascii="Times New Roman"/>
                <w:sz w:val="20"/>
              </w:rPr>
            </w:pP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7"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rPr>
                <w:rFonts w:ascii="Times New Roman"/>
                <w:sz w:val="20"/>
              </w:rPr>
            </w:pP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rPr>
                <w:rFonts w:ascii="Times New Roman"/>
                <w:sz w:val="20"/>
              </w:rPr>
            </w:pP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rPr>
                <w:rFonts w:ascii="Times New Roman"/>
                <w:sz w:val="20"/>
              </w:rPr>
            </w:pP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6"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rPr>
                <w:rFonts w:ascii="Times New Roman"/>
                <w:sz w:val="20"/>
              </w:rPr>
            </w:pP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rPr>
                <w:rFonts w:ascii="Times New Roman"/>
                <w:sz w:val="20"/>
              </w:rPr>
            </w:pP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spacing w:line="247" w:lineRule="exact"/>
              <w:ind w:left="107"/>
              <w:rPr>
                <w:rFonts w:ascii="Times New Roman" w:hAnsi="Times New Roman"/>
                <w:b/>
                <w:sz w:val="22"/>
              </w:rPr>
            </w:pPr>
            <w:r>
              <w:rPr>
                <w:rFonts w:ascii="Times New Roman" w:hAnsi="Times New Roman"/>
                <w:b/>
                <w:sz w:val="22"/>
              </w:rPr>
              <w:t>Diğer Katılımcılar***</w:t>
            </w: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8"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537" w:type="dxa"/>
            <w:gridSpan w:val="3"/>
            <w:tcBorders>
              <w:top w:val="single" w:sz="4" w:space="0" w:color="808080"/>
              <w:bottom w:val="single" w:sz="4" w:space="0" w:color="808080"/>
            </w:tcBorders>
          </w:tcPr>
          <w:p>
            <w:pPr>
              <w:pStyle w:val="TableParagraph"/>
              <w:rPr>
                <w:rFonts w:ascii="Times New Roman"/>
                <w:sz w:val="20"/>
              </w:rPr>
            </w:pPr>
          </w:p>
        </w:tc>
        <w:tc>
          <w:tcPr>
            <w:tcW w:w="2921" w:type="dxa"/>
            <w:tcBorders>
              <w:top w:val="single" w:sz="4" w:space="0" w:color="808080"/>
              <w:bottom w:val="single" w:sz="4" w:space="0" w:color="808080"/>
            </w:tcBorders>
          </w:tcPr>
          <w:p>
            <w:pPr>
              <w:pStyle w:val="TableParagraph"/>
              <w:rPr>
                <w:rFonts w:ascii="Times New Roman"/>
                <w:sz w:val="20"/>
              </w:rPr>
            </w:pP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7073" w:type="dxa"/>
            <w:gridSpan w:val="5"/>
            <w:tcBorders>
              <w:top w:val="single" w:sz="4" w:space="0" w:color="808080"/>
              <w:bottom w:val="single" w:sz="4" w:space="0" w:color="808080"/>
            </w:tcBorders>
          </w:tcPr>
          <w:p>
            <w:pPr>
              <w:pStyle w:val="TableParagraph"/>
              <w:spacing w:line="243" w:lineRule="exact"/>
              <w:ind w:left="107"/>
              <w:rPr>
                <w:rFonts w:ascii="Times New Roman" w:hAnsi="Times New Roman"/>
                <w:sz w:val="22"/>
              </w:rPr>
            </w:pPr>
            <w:r>
              <w:rPr>
                <w:rFonts w:ascii="Times New Roman" w:hAnsi="Times New Roman"/>
                <w:spacing w:val="-2"/>
                <w:w w:val="100"/>
                <w:sz w:val="22"/>
              </w:rPr>
              <w:t>Ö</w:t>
            </w:r>
            <w:r>
              <w:rPr>
                <w:rFonts w:ascii="Times New Roman" w:hAnsi="Times New Roman"/>
                <w:spacing w:val="-3"/>
                <w:w w:val="100"/>
                <w:sz w:val="22"/>
              </w:rPr>
              <w:t>ğ</w:t>
            </w:r>
            <w:r>
              <w:rPr>
                <w:rFonts w:ascii="Times New Roman" w:hAnsi="Times New Roman"/>
                <w:w w:val="100"/>
                <w:sz w:val="22"/>
              </w:rPr>
              <w:t>rencin</w:t>
            </w:r>
            <w:r>
              <w:rPr>
                <w:rFonts w:ascii="Times New Roman" w:hAnsi="Times New Roman"/>
                <w:spacing w:val="-2"/>
                <w:w w:val="100"/>
                <w:sz w:val="22"/>
              </w:rPr>
              <w:t>i</w:t>
            </w:r>
            <w:r>
              <w:rPr>
                <w:rFonts w:ascii="Times New Roman" w:hAnsi="Times New Roman"/>
                <w:w w:val="100"/>
                <w:sz w:val="22"/>
              </w:rPr>
              <w:t>n</w:t>
            </w:r>
            <w:r>
              <w:rPr>
                <w:rFonts w:ascii="Times New Roman" w:hAnsi="Times New Roman"/>
                <w:sz w:val="22"/>
              </w:rPr>
              <w:t> </w:t>
            </w:r>
            <w:r>
              <w:rPr>
                <w:rFonts w:ascii="Times New Roman" w:hAnsi="Times New Roman"/>
                <w:spacing w:val="-2"/>
                <w:w w:val="100"/>
                <w:sz w:val="22"/>
              </w:rPr>
              <w:t>G</w:t>
            </w:r>
            <w:r>
              <w:rPr>
                <w:rFonts w:ascii="Times New Roman" w:hAnsi="Times New Roman"/>
                <w:w w:val="100"/>
                <w:sz w:val="22"/>
              </w:rPr>
              <w:t>e</w:t>
            </w:r>
            <w:r>
              <w:rPr>
                <w:rFonts w:ascii="Times New Roman" w:hAnsi="Times New Roman"/>
                <w:spacing w:val="-2"/>
                <w:w w:val="100"/>
                <w:sz w:val="22"/>
              </w:rPr>
              <w:t>l</w:t>
            </w:r>
            <w:r>
              <w:rPr>
                <w:rFonts w:ascii="Times New Roman" w:hAnsi="Times New Roman"/>
                <w:w w:val="100"/>
                <w:sz w:val="22"/>
              </w:rPr>
              <w:t>i</w:t>
            </w:r>
            <w:r>
              <w:rPr>
                <w:rFonts w:ascii="Times New Roman" w:hAnsi="Times New Roman"/>
                <w:spacing w:val="-3"/>
                <w:w w:val="54"/>
                <w:sz w:val="22"/>
              </w:rPr>
              <w:t>Ģ</w:t>
            </w:r>
            <w:r>
              <w:rPr>
                <w:rFonts w:ascii="Times New Roman" w:hAnsi="Times New Roman"/>
                <w:w w:val="100"/>
                <w:sz w:val="22"/>
              </w:rPr>
              <w:t>i</w:t>
            </w:r>
            <w:r>
              <w:rPr>
                <w:rFonts w:ascii="Times New Roman" w:hAnsi="Times New Roman"/>
                <w:spacing w:val="-4"/>
                <w:w w:val="100"/>
                <w:sz w:val="22"/>
              </w:rPr>
              <w:t>m</w:t>
            </w:r>
            <w:r>
              <w:rPr>
                <w:rFonts w:ascii="Times New Roman" w:hAnsi="Times New Roman"/>
                <w:w w:val="100"/>
                <w:sz w:val="22"/>
              </w:rPr>
              <w:t>i</w:t>
            </w:r>
            <w:r>
              <w:rPr>
                <w:rFonts w:ascii="Times New Roman" w:hAnsi="Times New Roman"/>
                <w:spacing w:val="3"/>
                <w:sz w:val="22"/>
              </w:rPr>
              <w:t> </w:t>
            </w:r>
            <w:r>
              <w:rPr>
                <w:rFonts w:ascii="Times New Roman" w:hAnsi="Times New Roman"/>
                <w:spacing w:val="-4"/>
                <w:w w:val="46"/>
                <w:sz w:val="22"/>
              </w:rPr>
              <w:t>Ġ</w:t>
            </w:r>
            <w:r>
              <w:rPr>
                <w:rFonts w:ascii="Times New Roman" w:hAnsi="Times New Roman"/>
                <w:w w:val="100"/>
                <w:sz w:val="22"/>
              </w:rPr>
              <w:t>le</w:t>
            </w:r>
            <w:r>
              <w:rPr>
                <w:rFonts w:ascii="Times New Roman" w:hAnsi="Times New Roman"/>
                <w:sz w:val="22"/>
              </w:rPr>
              <w:t> </w:t>
            </w:r>
            <w:r>
              <w:rPr>
                <w:rFonts w:ascii="Times New Roman" w:hAnsi="Times New Roman"/>
                <w:spacing w:val="-4"/>
                <w:w w:val="46"/>
                <w:sz w:val="22"/>
              </w:rPr>
              <w:t>Ġ</w:t>
            </w:r>
            <w:r>
              <w:rPr>
                <w:rFonts w:ascii="Times New Roman" w:hAnsi="Times New Roman"/>
                <w:w w:val="100"/>
                <w:sz w:val="22"/>
              </w:rPr>
              <w:t>l</w:t>
            </w:r>
            <w:r>
              <w:rPr>
                <w:rFonts w:ascii="Times New Roman" w:hAnsi="Times New Roman"/>
                <w:spacing w:val="-3"/>
                <w:w w:val="100"/>
                <w:sz w:val="22"/>
              </w:rPr>
              <w:t>g</w:t>
            </w:r>
            <w:r>
              <w:rPr>
                <w:rFonts w:ascii="Times New Roman" w:hAnsi="Times New Roman"/>
                <w:spacing w:val="3"/>
                <w:w w:val="100"/>
                <w:sz w:val="22"/>
              </w:rPr>
              <w:t>i</w:t>
            </w:r>
            <w:r>
              <w:rPr>
                <w:rFonts w:ascii="Times New Roman" w:hAnsi="Times New Roman"/>
                <w:w w:val="100"/>
                <w:sz w:val="22"/>
              </w:rPr>
              <w:t>li</w:t>
            </w:r>
            <w:r>
              <w:rPr>
                <w:rFonts w:ascii="Times New Roman" w:hAnsi="Times New Roman"/>
                <w:spacing w:val="1"/>
                <w:sz w:val="22"/>
              </w:rPr>
              <w:t> </w:t>
            </w:r>
            <w:r>
              <w:rPr>
                <w:rFonts w:ascii="Times New Roman" w:hAnsi="Times New Roman"/>
                <w:spacing w:val="-2"/>
                <w:w w:val="100"/>
                <w:sz w:val="22"/>
              </w:rPr>
              <w:t>Ai</w:t>
            </w:r>
            <w:r>
              <w:rPr>
                <w:rFonts w:ascii="Times New Roman" w:hAnsi="Times New Roman"/>
                <w:w w:val="100"/>
                <w:sz w:val="22"/>
              </w:rPr>
              <w:t>le</w:t>
            </w:r>
            <w:r>
              <w:rPr>
                <w:rFonts w:ascii="Times New Roman" w:hAnsi="Times New Roman"/>
                <w:sz w:val="22"/>
              </w:rPr>
              <w:t> </w:t>
            </w:r>
            <w:r>
              <w:rPr>
                <w:rFonts w:ascii="Times New Roman" w:hAnsi="Times New Roman"/>
                <w:spacing w:val="-1"/>
                <w:w w:val="100"/>
                <w:sz w:val="22"/>
              </w:rPr>
              <w:t>H</w:t>
            </w:r>
            <w:r>
              <w:rPr>
                <w:rFonts w:ascii="Times New Roman" w:hAnsi="Times New Roman"/>
                <w:spacing w:val="-3"/>
                <w:w w:val="100"/>
                <w:sz w:val="22"/>
              </w:rPr>
              <w:t>a</w:t>
            </w:r>
            <w:r>
              <w:rPr>
                <w:rFonts w:ascii="Times New Roman" w:hAnsi="Times New Roman"/>
                <w:w w:val="100"/>
                <w:sz w:val="22"/>
              </w:rPr>
              <w:t>n</w:t>
            </w:r>
            <w:r>
              <w:rPr>
                <w:rFonts w:ascii="Times New Roman" w:hAnsi="Times New Roman"/>
                <w:spacing w:val="-3"/>
                <w:w w:val="100"/>
                <w:sz w:val="22"/>
              </w:rPr>
              <w:t>g</w:t>
            </w:r>
            <w:r>
              <w:rPr>
                <w:rFonts w:ascii="Times New Roman" w:hAnsi="Times New Roman"/>
                <w:w w:val="100"/>
                <w:sz w:val="22"/>
              </w:rPr>
              <w:t>i</w:t>
            </w:r>
            <w:r>
              <w:rPr>
                <w:rFonts w:ascii="Times New Roman" w:hAnsi="Times New Roman"/>
                <w:spacing w:val="1"/>
                <w:sz w:val="22"/>
              </w:rPr>
              <w:t> </w:t>
            </w:r>
            <w:r>
              <w:rPr>
                <w:rFonts w:ascii="Times New Roman" w:hAnsi="Times New Roman"/>
                <w:spacing w:val="-1"/>
                <w:w w:val="100"/>
                <w:sz w:val="22"/>
              </w:rPr>
              <w:t>Sı</w:t>
            </w:r>
            <w:r>
              <w:rPr>
                <w:rFonts w:ascii="Times New Roman" w:hAnsi="Times New Roman"/>
                <w:spacing w:val="-2"/>
                <w:w w:val="100"/>
                <w:sz w:val="22"/>
              </w:rPr>
              <w:t>k</w:t>
            </w:r>
            <w:r>
              <w:rPr>
                <w:rFonts w:ascii="Times New Roman" w:hAnsi="Times New Roman"/>
                <w:w w:val="100"/>
                <w:sz w:val="22"/>
              </w:rPr>
              <w:t>lı</w:t>
            </w:r>
            <w:r>
              <w:rPr>
                <w:rFonts w:ascii="Times New Roman" w:hAnsi="Times New Roman"/>
                <w:spacing w:val="-3"/>
                <w:w w:val="100"/>
                <w:sz w:val="22"/>
              </w:rPr>
              <w:t>k</w:t>
            </w:r>
            <w:r>
              <w:rPr>
                <w:rFonts w:ascii="Times New Roman" w:hAnsi="Times New Roman"/>
                <w:w w:val="100"/>
                <w:sz w:val="22"/>
              </w:rPr>
              <w:t>la</w:t>
            </w:r>
            <w:r>
              <w:rPr>
                <w:rFonts w:ascii="Times New Roman" w:hAnsi="Times New Roman"/>
                <w:spacing w:val="4"/>
                <w:sz w:val="22"/>
              </w:rPr>
              <w:t> </w:t>
            </w:r>
            <w:r>
              <w:rPr>
                <w:rFonts w:ascii="Times New Roman" w:hAnsi="Times New Roman"/>
                <w:spacing w:val="-4"/>
                <w:w w:val="100"/>
                <w:sz w:val="22"/>
              </w:rPr>
              <w:t>B</w:t>
            </w:r>
            <w:r>
              <w:rPr>
                <w:rFonts w:ascii="Times New Roman" w:hAnsi="Times New Roman"/>
                <w:w w:val="100"/>
                <w:sz w:val="22"/>
              </w:rPr>
              <w:t>il</w:t>
            </w:r>
            <w:r>
              <w:rPr>
                <w:rFonts w:ascii="Times New Roman" w:hAnsi="Times New Roman"/>
                <w:spacing w:val="-3"/>
                <w:w w:val="100"/>
                <w:sz w:val="22"/>
              </w:rPr>
              <w:t>g</w:t>
            </w:r>
            <w:r>
              <w:rPr>
                <w:rFonts w:ascii="Times New Roman" w:hAnsi="Times New Roman"/>
                <w:w w:val="100"/>
                <w:sz w:val="22"/>
              </w:rPr>
              <w:t>i</w:t>
            </w:r>
            <w:r>
              <w:rPr>
                <w:rFonts w:ascii="Times New Roman" w:hAnsi="Times New Roman"/>
                <w:spacing w:val="-2"/>
                <w:w w:val="100"/>
                <w:sz w:val="22"/>
              </w:rPr>
              <w:t>l</w:t>
            </w:r>
            <w:r>
              <w:rPr>
                <w:rFonts w:ascii="Times New Roman" w:hAnsi="Times New Roman"/>
                <w:w w:val="100"/>
                <w:sz w:val="22"/>
              </w:rPr>
              <w:t>end</w:t>
            </w:r>
            <w:r>
              <w:rPr>
                <w:rFonts w:ascii="Times New Roman" w:hAnsi="Times New Roman"/>
                <w:spacing w:val="-2"/>
                <w:w w:val="100"/>
                <w:sz w:val="22"/>
              </w:rPr>
              <w:t>i</w:t>
            </w:r>
            <w:r>
              <w:rPr>
                <w:rFonts w:ascii="Times New Roman" w:hAnsi="Times New Roman"/>
                <w:w w:val="100"/>
                <w:sz w:val="22"/>
              </w:rPr>
              <w:t>r</w:t>
            </w:r>
            <w:r>
              <w:rPr>
                <w:rFonts w:ascii="Times New Roman" w:hAnsi="Times New Roman"/>
                <w:spacing w:val="-2"/>
                <w:w w:val="100"/>
                <w:sz w:val="22"/>
              </w:rPr>
              <w:t>i</w:t>
            </w:r>
            <w:r>
              <w:rPr>
                <w:rFonts w:ascii="Times New Roman" w:hAnsi="Times New Roman"/>
                <w:w w:val="100"/>
                <w:sz w:val="22"/>
              </w:rPr>
              <w:t>le</w:t>
            </w:r>
            <w:r>
              <w:rPr>
                <w:rFonts w:ascii="Times New Roman" w:hAnsi="Times New Roman"/>
                <w:spacing w:val="-2"/>
                <w:w w:val="100"/>
                <w:sz w:val="22"/>
              </w:rPr>
              <w:t>c</w:t>
            </w:r>
            <w:r>
              <w:rPr>
                <w:rFonts w:ascii="Times New Roman" w:hAnsi="Times New Roman"/>
                <w:w w:val="100"/>
                <w:sz w:val="22"/>
              </w:rPr>
              <w:t>e</w:t>
            </w:r>
            <w:r>
              <w:rPr>
                <w:rFonts w:ascii="Times New Roman" w:hAnsi="Times New Roman"/>
                <w:spacing w:val="-2"/>
                <w:w w:val="100"/>
                <w:sz w:val="22"/>
              </w:rPr>
              <w:t>k</w:t>
            </w:r>
            <w:r>
              <w:rPr>
                <w:rFonts w:ascii="Times New Roman" w:hAnsi="Times New Roman"/>
                <w:w w:val="100"/>
                <w:sz w:val="22"/>
              </w:rPr>
              <w:t>?</w:t>
            </w: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357" w:type="dxa"/>
            <w:gridSpan w:val="2"/>
            <w:tcBorders>
              <w:top w:val="single" w:sz="4" w:space="0" w:color="808080"/>
              <w:bottom w:val="single" w:sz="4" w:space="0" w:color="808080"/>
            </w:tcBorders>
          </w:tcPr>
          <w:p>
            <w:pPr>
              <w:pStyle w:val="TableParagraph"/>
              <w:spacing w:line="256" w:lineRule="exact"/>
              <w:ind w:left="107"/>
              <w:rPr>
                <w:rFonts w:ascii="Times New Roman"/>
                <w:sz w:val="24"/>
              </w:rPr>
            </w:pPr>
            <w:r>
              <w:rPr>
                <w:rFonts w:ascii="Times New Roman"/>
                <w:sz w:val="24"/>
              </w:rPr>
              <w:t>4 Haftada Bir (</w:t>
            </w:r>
            <w:r>
              <w:rPr>
                <w:rFonts w:ascii="Times New Roman"/>
                <w:spacing w:val="58"/>
                <w:sz w:val="24"/>
              </w:rPr>
              <w:t> </w:t>
            </w:r>
            <w:r>
              <w:rPr>
                <w:rFonts w:ascii="Times New Roman"/>
                <w:sz w:val="24"/>
              </w:rPr>
              <w:t>)</w:t>
            </w:r>
          </w:p>
        </w:tc>
        <w:tc>
          <w:tcPr>
            <w:tcW w:w="3101" w:type="dxa"/>
            <w:gridSpan w:val="2"/>
            <w:tcBorders>
              <w:top w:val="single" w:sz="4" w:space="0" w:color="808080"/>
              <w:bottom w:val="single" w:sz="4" w:space="0" w:color="808080"/>
            </w:tcBorders>
          </w:tcPr>
          <w:p>
            <w:pPr>
              <w:pStyle w:val="TableParagraph"/>
              <w:tabs>
                <w:tab w:pos="1712" w:val="left" w:leader="none"/>
              </w:tabs>
              <w:spacing w:line="256" w:lineRule="exact"/>
              <w:ind w:left="107"/>
              <w:rPr>
                <w:rFonts w:ascii="Times New Roman"/>
                <w:sz w:val="24"/>
              </w:rPr>
            </w:pPr>
            <w:r>
              <w:rPr>
                <w:rFonts w:ascii="Times New Roman"/>
                <w:sz w:val="24"/>
              </w:rPr>
              <w:t>6</w:t>
            </w:r>
            <w:r>
              <w:rPr>
                <w:rFonts w:ascii="Times New Roman"/>
                <w:spacing w:val="-2"/>
                <w:sz w:val="24"/>
              </w:rPr>
              <w:t> </w:t>
            </w:r>
            <w:r>
              <w:rPr>
                <w:rFonts w:ascii="Times New Roman"/>
                <w:sz w:val="24"/>
              </w:rPr>
              <w:t>Haftada Bir</w:t>
              <w:tab/>
              <w:t>(  )</w:t>
            </w: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2357" w:type="dxa"/>
            <w:gridSpan w:val="2"/>
            <w:tcBorders>
              <w:top w:val="single" w:sz="4" w:space="0" w:color="808080"/>
              <w:bottom w:val="single" w:sz="4" w:space="0" w:color="808080"/>
            </w:tcBorders>
          </w:tcPr>
          <w:p>
            <w:pPr>
              <w:pStyle w:val="TableParagraph"/>
              <w:spacing w:line="256" w:lineRule="exact"/>
              <w:ind w:left="107"/>
              <w:rPr>
                <w:rFonts w:ascii="Times New Roman"/>
                <w:sz w:val="24"/>
              </w:rPr>
            </w:pPr>
            <w:r>
              <w:rPr>
                <w:rFonts w:ascii="Times New Roman"/>
                <w:sz w:val="24"/>
              </w:rPr>
              <w:t>8 Haftada Bir (</w:t>
            </w:r>
            <w:r>
              <w:rPr>
                <w:rFonts w:ascii="Times New Roman"/>
                <w:spacing w:val="58"/>
                <w:sz w:val="24"/>
              </w:rPr>
              <w:t> </w:t>
            </w:r>
            <w:r>
              <w:rPr>
                <w:rFonts w:ascii="Times New Roman"/>
                <w:sz w:val="24"/>
              </w:rPr>
              <w:t>)</w:t>
            </w:r>
          </w:p>
        </w:tc>
        <w:tc>
          <w:tcPr>
            <w:tcW w:w="3101" w:type="dxa"/>
            <w:gridSpan w:val="2"/>
            <w:tcBorders>
              <w:top w:val="single" w:sz="4" w:space="0" w:color="808080"/>
              <w:bottom w:val="single" w:sz="4" w:space="0" w:color="808080"/>
            </w:tcBorders>
          </w:tcPr>
          <w:p>
            <w:pPr>
              <w:pStyle w:val="TableParagraph"/>
              <w:spacing w:line="256" w:lineRule="exact"/>
              <w:ind w:left="107"/>
              <w:rPr>
                <w:rFonts w:ascii="Times New Roman"/>
                <w:sz w:val="24"/>
              </w:rPr>
            </w:pPr>
            <w:r>
              <w:rPr>
                <w:rFonts w:ascii="Times New Roman"/>
                <w:sz w:val="24"/>
              </w:rPr>
              <w:t>12 Haftada Bir ( )</w:t>
            </w:r>
          </w:p>
        </w:tc>
        <w:tc>
          <w:tcPr>
            <w:tcW w:w="1615"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7073" w:type="dxa"/>
            <w:gridSpan w:val="5"/>
            <w:vMerge w:val="restart"/>
            <w:tcBorders>
              <w:top w:val="single" w:sz="4" w:space="0" w:color="808080"/>
              <w:bottom w:val="single" w:sz="4" w:space="0" w:color="808080"/>
            </w:tcBorders>
          </w:tcPr>
          <w:p>
            <w:pPr>
              <w:pStyle w:val="TableParagraph"/>
              <w:spacing w:line="242" w:lineRule="auto"/>
              <w:ind w:left="1583" w:hanging="790"/>
              <w:rPr>
                <w:rFonts w:ascii="Times New Roman" w:hAnsi="Times New Roman"/>
                <w:sz w:val="22"/>
              </w:rPr>
            </w:pPr>
            <w:r>
              <w:rPr>
                <w:rFonts w:ascii="Times New Roman" w:hAnsi="Times New Roman"/>
                <w:w w:val="100"/>
                <w:sz w:val="22"/>
              </w:rPr>
              <w:t>(</w:t>
            </w:r>
            <w:r>
              <w:rPr>
                <w:rFonts w:ascii="Times New Roman" w:hAnsi="Times New Roman"/>
                <w:spacing w:val="-2"/>
                <w:w w:val="100"/>
                <w:sz w:val="22"/>
              </w:rPr>
              <w:t>A</w:t>
            </w:r>
            <w:r>
              <w:rPr>
                <w:rFonts w:ascii="Times New Roman" w:hAnsi="Times New Roman"/>
                <w:spacing w:val="-4"/>
                <w:w w:val="46"/>
                <w:sz w:val="22"/>
              </w:rPr>
              <w:t>Ġ</w:t>
            </w:r>
            <w:r>
              <w:rPr>
                <w:rFonts w:ascii="Times New Roman" w:hAnsi="Times New Roman"/>
                <w:w w:val="100"/>
                <w:sz w:val="22"/>
              </w:rPr>
              <w:t>LE</w:t>
            </w:r>
            <w:r>
              <w:rPr>
                <w:rFonts w:ascii="Times New Roman" w:hAnsi="Times New Roman"/>
                <w:spacing w:val="-1"/>
                <w:sz w:val="22"/>
              </w:rPr>
              <w:t> </w:t>
            </w:r>
            <w:r>
              <w:rPr>
                <w:rFonts w:ascii="Times New Roman" w:hAnsi="Times New Roman"/>
                <w:spacing w:val="1"/>
                <w:w w:val="100"/>
                <w:sz w:val="22"/>
              </w:rPr>
              <w:t>Ç</w:t>
            </w:r>
            <w:r>
              <w:rPr>
                <w:rFonts w:ascii="Times New Roman" w:hAnsi="Times New Roman"/>
                <w:spacing w:val="-2"/>
                <w:w w:val="100"/>
                <w:sz w:val="22"/>
              </w:rPr>
              <w:t>O</w:t>
            </w:r>
            <w:r>
              <w:rPr>
                <w:rFonts w:ascii="Times New Roman" w:hAnsi="Times New Roman"/>
                <w:spacing w:val="-1"/>
                <w:w w:val="100"/>
                <w:sz w:val="22"/>
              </w:rPr>
              <w:t>C</w:t>
            </w:r>
            <w:r>
              <w:rPr>
                <w:rFonts w:ascii="Times New Roman" w:hAnsi="Times New Roman"/>
                <w:spacing w:val="-2"/>
                <w:w w:val="100"/>
                <w:sz w:val="22"/>
              </w:rPr>
              <w:t>UĞU</w:t>
            </w:r>
            <w:r>
              <w:rPr>
                <w:rFonts w:ascii="Times New Roman" w:hAnsi="Times New Roman"/>
                <w:w w:val="100"/>
                <w:sz w:val="22"/>
              </w:rPr>
              <w:t>N</w:t>
            </w:r>
            <w:r>
              <w:rPr>
                <w:rFonts w:ascii="Times New Roman" w:hAnsi="Times New Roman"/>
                <w:spacing w:val="1"/>
                <w:sz w:val="22"/>
              </w:rPr>
              <w:t> </w:t>
            </w:r>
            <w:r>
              <w:rPr>
                <w:rFonts w:ascii="Times New Roman" w:hAnsi="Times New Roman"/>
                <w:spacing w:val="-2"/>
                <w:w w:val="100"/>
                <w:sz w:val="22"/>
              </w:rPr>
              <w:t>G</w:t>
            </w:r>
            <w:r>
              <w:rPr>
                <w:rFonts w:ascii="Times New Roman" w:hAnsi="Times New Roman"/>
                <w:w w:val="100"/>
                <w:sz w:val="22"/>
              </w:rPr>
              <w:t>E</w:t>
            </w:r>
            <w:r>
              <w:rPr>
                <w:rFonts w:ascii="Times New Roman" w:hAnsi="Times New Roman"/>
                <w:spacing w:val="1"/>
                <w:w w:val="100"/>
                <w:sz w:val="22"/>
              </w:rPr>
              <w:t>L</w:t>
            </w:r>
            <w:r>
              <w:rPr>
                <w:rFonts w:ascii="Times New Roman" w:hAnsi="Times New Roman"/>
                <w:spacing w:val="-4"/>
                <w:w w:val="46"/>
                <w:sz w:val="22"/>
              </w:rPr>
              <w:t>Ġ</w:t>
            </w:r>
            <w:r>
              <w:rPr>
                <w:rFonts w:ascii="Times New Roman" w:hAnsi="Times New Roman"/>
                <w:spacing w:val="1"/>
                <w:w w:val="111"/>
                <w:sz w:val="22"/>
              </w:rPr>
              <w:t>ġ</w:t>
            </w:r>
            <w:r>
              <w:rPr>
                <w:rFonts w:ascii="Times New Roman" w:hAnsi="Times New Roman"/>
                <w:spacing w:val="-4"/>
                <w:w w:val="46"/>
                <w:sz w:val="22"/>
              </w:rPr>
              <w:t>Ġ</w:t>
            </w:r>
            <w:r>
              <w:rPr>
                <w:rFonts w:ascii="Times New Roman" w:hAnsi="Times New Roman"/>
                <w:spacing w:val="2"/>
                <w:w w:val="100"/>
                <w:sz w:val="22"/>
              </w:rPr>
              <w:t>M</w:t>
            </w:r>
            <w:r>
              <w:rPr>
                <w:rFonts w:ascii="Times New Roman" w:hAnsi="Times New Roman"/>
                <w:w w:val="46"/>
                <w:sz w:val="22"/>
              </w:rPr>
              <w:t>Ġ</w:t>
            </w:r>
            <w:r>
              <w:rPr>
                <w:rFonts w:ascii="Times New Roman" w:hAnsi="Times New Roman"/>
                <w:spacing w:val="-2"/>
                <w:sz w:val="22"/>
              </w:rPr>
              <w:t> </w:t>
            </w:r>
            <w:r>
              <w:rPr>
                <w:rFonts w:ascii="Times New Roman" w:hAnsi="Times New Roman"/>
                <w:spacing w:val="-2"/>
                <w:w w:val="46"/>
                <w:sz w:val="22"/>
              </w:rPr>
              <w:t>Ġ</w:t>
            </w:r>
            <w:r>
              <w:rPr>
                <w:rFonts w:ascii="Times New Roman" w:hAnsi="Times New Roman"/>
                <w:w w:val="100"/>
                <w:sz w:val="22"/>
              </w:rPr>
              <w:t>LE</w:t>
            </w:r>
            <w:r>
              <w:rPr>
                <w:rFonts w:ascii="Times New Roman" w:hAnsi="Times New Roman"/>
                <w:spacing w:val="1"/>
                <w:sz w:val="22"/>
              </w:rPr>
              <w:t> </w:t>
            </w:r>
            <w:r>
              <w:rPr>
                <w:rFonts w:ascii="Times New Roman" w:hAnsi="Times New Roman"/>
                <w:spacing w:val="-4"/>
                <w:w w:val="46"/>
                <w:sz w:val="22"/>
              </w:rPr>
              <w:t>Ġ</w:t>
            </w:r>
            <w:r>
              <w:rPr>
                <w:rFonts w:ascii="Times New Roman" w:hAnsi="Times New Roman"/>
                <w:spacing w:val="1"/>
                <w:w w:val="100"/>
                <w:sz w:val="22"/>
              </w:rPr>
              <w:t>LG</w:t>
            </w:r>
            <w:r>
              <w:rPr>
                <w:rFonts w:ascii="Times New Roman" w:hAnsi="Times New Roman"/>
                <w:spacing w:val="-4"/>
                <w:w w:val="46"/>
                <w:sz w:val="22"/>
              </w:rPr>
              <w:t>Ġ</w:t>
            </w:r>
            <w:r>
              <w:rPr>
                <w:rFonts w:ascii="Times New Roman" w:hAnsi="Times New Roman"/>
                <w:spacing w:val="1"/>
                <w:w w:val="100"/>
                <w:sz w:val="22"/>
              </w:rPr>
              <w:t>L</w:t>
            </w:r>
            <w:r>
              <w:rPr>
                <w:rFonts w:ascii="Times New Roman" w:hAnsi="Times New Roman"/>
                <w:w w:val="46"/>
                <w:sz w:val="22"/>
              </w:rPr>
              <w:t>Ġ</w:t>
            </w:r>
            <w:r>
              <w:rPr>
                <w:rFonts w:ascii="Times New Roman" w:hAnsi="Times New Roman"/>
                <w:spacing w:val="-2"/>
                <w:sz w:val="22"/>
              </w:rPr>
              <w:t> </w:t>
            </w:r>
            <w:r>
              <w:rPr>
                <w:rFonts w:ascii="Times New Roman" w:hAnsi="Times New Roman"/>
                <w:spacing w:val="-1"/>
                <w:w w:val="100"/>
                <w:sz w:val="22"/>
              </w:rPr>
              <w:t>B</w:t>
            </w:r>
            <w:r>
              <w:rPr>
                <w:rFonts w:ascii="Times New Roman" w:hAnsi="Times New Roman"/>
                <w:w w:val="100"/>
                <w:sz w:val="22"/>
              </w:rPr>
              <w:t>EKL</w:t>
            </w:r>
            <w:r>
              <w:rPr>
                <w:rFonts w:ascii="Times New Roman" w:hAnsi="Times New Roman"/>
                <w:spacing w:val="-2"/>
                <w:w w:val="100"/>
                <w:sz w:val="22"/>
              </w:rPr>
              <w:t>EN</w:t>
            </w:r>
            <w:r>
              <w:rPr>
                <w:rFonts w:ascii="Times New Roman" w:hAnsi="Times New Roman"/>
                <w:spacing w:val="-1"/>
                <w:w w:val="100"/>
                <w:sz w:val="22"/>
              </w:rPr>
              <w:t>ME</w:t>
            </w:r>
            <w:r>
              <w:rPr>
                <w:rFonts w:ascii="Times New Roman" w:hAnsi="Times New Roman"/>
                <w:spacing w:val="-2"/>
                <w:w w:val="100"/>
                <w:sz w:val="22"/>
              </w:rPr>
              <w:t>D</w:t>
            </w:r>
            <w:r>
              <w:rPr>
                <w:rFonts w:ascii="Times New Roman" w:hAnsi="Times New Roman"/>
                <w:spacing w:val="-4"/>
                <w:w w:val="46"/>
                <w:sz w:val="22"/>
              </w:rPr>
              <w:t>Ġ</w:t>
            </w:r>
            <w:r>
              <w:rPr>
                <w:rFonts w:ascii="Times New Roman" w:hAnsi="Times New Roman"/>
                <w:w w:val="100"/>
                <w:sz w:val="22"/>
              </w:rPr>
              <w:t>K </w:t>
            </w:r>
            <w:r>
              <w:rPr>
                <w:rFonts w:ascii="Times New Roman" w:hAnsi="Times New Roman"/>
                <w:spacing w:val="-2"/>
                <w:w w:val="100"/>
                <w:sz w:val="22"/>
              </w:rPr>
              <w:t>DU</w:t>
            </w:r>
            <w:r>
              <w:rPr>
                <w:rFonts w:ascii="Times New Roman" w:hAnsi="Times New Roman"/>
                <w:spacing w:val="-1"/>
                <w:w w:val="100"/>
                <w:sz w:val="22"/>
              </w:rPr>
              <w:t>R</w:t>
            </w:r>
            <w:r>
              <w:rPr>
                <w:rFonts w:ascii="Times New Roman" w:hAnsi="Times New Roman"/>
                <w:spacing w:val="-2"/>
                <w:w w:val="100"/>
                <w:sz w:val="22"/>
              </w:rPr>
              <w:t>U</w:t>
            </w:r>
            <w:r>
              <w:rPr>
                <w:rFonts w:ascii="Times New Roman" w:hAnsi="Times New Roman"/>
                <w:spacing w:val="-1"/>
                <w:w w:val="100"/>
                <w:sz w:val="22"/>
              </w:rPr>
              <w:t>ML</w:t>
            </w:r>
            <w:r>
              <w:rPr>
                <w:rFonts w:ascii="Times New Roman" w:hAnsi="Times New Roman"/>
                <w:spacing w:val="-2"/>
                <w:w w:val="100"/>
                <w:sz w:val="22"/>
              </w:rPr>
              <w:t>A</w:t>
            </w:r>
            <w:r>
              <w:rPr>
                <w:rFonts w:ascii="Times New Roman" w:hAnsi="Times New Roman"/>
                <w:spacing w:val="-1"/>
                <w:w w:val="100"/>
                <w:sz w:val="22"/>
              </w:rPr>
              <w:t>R</w:t>
            </w:r>
            <w:r>
              <w:rPr>
                <w:rFonts w:ascii="Times New Roman" w:hAnsi="Times New Roman"/>
                <w:spacing w:val="-2"/>
                <w:w w:val="100"/>
                <w:sz w:val="22"/>
              </w:rPr>
              <w:t>D</w:t>
            </w:r>
            <w:r>
              <w:rPr>
                <w:rFonts w:ascii="Times New Roman" w:hAnsi="Times New Roman"/>
                <w:w w:val="100"/>
                <w:sz w:val="22"/>
              </w:rPr>
              <w:t>A</w:t>
            </w:r>
            <w:r>
              <w:rPr>
                <w:rFonts w:ascii="Times New Roman" w:hAnsi="Times New Roman"/>
                <w:spacing w:val="-1"/>
                <w:sz w:val="22"/>
              </w:rPr>
              <w:t> </w:t>
            </w:r>
            <w:r>
              <w:rPr>
                <w:rFonts w:ascii="Times New Roman" w:hAnsi="Times New Roman"/>
                <w:spacing w:val="-2"/>
                <w:w w:val="100"/>
                <w:sz w:val="22"/>
              </w:rPr>
              <w:t>D</w:t>
            </w:r>
            <w:r>
              <w:rPr>
                <w:rFonts w:ascii="Times New Roman" w:hAnsi="Times New Roman"/>
                <w:w w:val="100"/>
                <w:sz w:val="22"/>
              </w:rPr>
              <w:t>A</w:t>
            </w:r>
            <w:r>
              <w:rPr>
                <w:rFonts w:ascii="Times New Roman" w:hAnsi="Times New Roman"/>
                <w:spacing w:val="-1"/>
                <w:sz w:val="22"/>
              </w:rPr>
              <w:t> </w:t>
            </w:r>
            <w:r>
              <w:rPr>
                <w:rFonts w:ascii="Times New Roman" w:hAnsi="Times New Roman"/>
                <w:spacing w:val="1"/>
                <w:w w:val="100"/>
                <w:sz w:val="22"/>
              </w:rPr>
              <w:t>B</w:t>
            </w:r>
            <w:r>
              <w:rPr>
                <w:rFonts w:ascii="Times New Roman" w:hAnsi="Times New Roman"/>
                <w:spacing w:val="-2"/>
                <w:w w:val="46"/>
                <w:sz w:val="22"/>
              </w:rPr>
              <w:t>Ġ</w:t>
            </w:r>
            <w:r>
              <w:rPr>
                <w:rFonts w:ascii="Times New Roman" w:hAnsi="Times New Roman"/>
                <w:spacing w:val="1"/>
                <w:w w:val="100"/>
                <w:sz w:val="22"/>
              </w:rPr>
              <w:t>LG</w:t>
            </w:r>
            <w:r>
              <w:rPr>
                <w:rFonts w:ascii="Times New Roman" w:hAnsi="Times New Roman"/>
                <w:spacing w:val="-4"/>
                <w:w w:val="46"/>
                <w:sz w:val="22"/>
              </w:rPr>
              <w:t>Ġ</w:t>
            </w:r>
            <w:r>
              <w:rPr>
                <w:rFonts w:ascii="Times New Roman" w:hAnsi="Times New Roman"/>
                <w:w w:val="100"/>
                <w:sz w:val="22"/>
              </w:rPr>
              <w:t>LE</w:t>
            </w:r>
            <w:r>
              <w:rPr>
                <w:rFonts w:ascii="Times New Roman" w:hAnsi="Times New Roman"/>
                <w:spacing w:val="-2"/>
                <w:w w:val="100"/>
                <w:sz w:val="22"/>
              </w:rPr>
              <w:t>N</w:t>
            </w:r>
            <w:r>
              <w:rPr>
                <w:rFonts w:ascii="Times New Roman" w:hAnsi="Times New Roman"/>
                <w:spacing w:val="1"/>
                <w:w w:val="100"/>
                <w:sz w:val="22"/>
              </w:rPr>
              <w:t>D</w:t>
            </w:r>
            <w:r>
              <w:rPr>
                <w:rFonts w:ascii="Times New Roman" w:hAnsi="Times New Roman"/>
                <w:spacing w:val="-2"/>
                <w:w w:val="46"/>
                <w:sz w:val="22"/>
              </w:rPr>
              <w:t>Ġ</w:t>
            </w:r>
            <w:r>
              <w:rPr>
                <w:rFonts w:ascii="Times New Roman" w:hAnsi="Times New Roman"/>
                <w:spacing w:val="1"/>
                <w:w w:val="100"/>
                <w:sz w:val="22"/>
              </w:rPr>
              <w:t>R</w:t>
            </w:r>
            <w:r>
              <w:rPr>
                <w:rFonts w:ascii="Times New Roman" w:hAnsi="Times New Roman"/>
                <w:spacing w:val="-4"/>
                <w:w w:val="46"/>
                <w:sz w:val="22"/>
              </w:rPr>
              <w:t>Ġ</w:t>
            </w:r>
            <w:r>
              <w:rPr>
                <w:rFonts w:ascii="Times New Roman" w:hAnsi="Times New Roman"/>
                <w:spacing w:val="1"/>
                <w:w w:val="100"/>
                <w:sz w:val="22"/>
              </w:rPr>
              <w:t>L</w:t>
            </w:r>
            <w:r>
              <w:rPr>
                <w:rFonts w:ascii="Times New Roman" w:hAnsi="Times New Roman"/>
                <w:spacing w:val="-2"/>
                <w:w w:val="46"/>
                <w:sz w:val="22"/>
              </w:rPr>
              <w:t>Ġ</w:t>
            </w:r>
            <w:r>
              <w:rPr>
                <w:rFonts w:ascii="Times New Roman" w:hAnsi="Times New Roman"/>
                <w:spacing w:val="-1"/>
                <w:w w:val="100"/>
                <w:sz w:val="22"/>
              </w:rPr>
              <w:t>R</w:t>
            </w:r>
            <w:r>
              <w:rPr>
                <w:rFonts w:ascii="Times New Roman" w:hAnsi="Times New Roman"/>
                <w:w w:val="100"/>
                <w:sz w:val="22"/>
              </w:rPr>
              <w:t>)</w:t>
            </w:r>
          </w:p>
        </w:tc>
      </w:tr>
      <w:tr>
        <w:trPr>
          <w:trHeight w:val="275"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7073" w:type="dxa"/>
            <w:gridSpan w:val="5"/>
            <w:vMerge/>
            <w:tcBorders>
              <w:top w:val="nil"/>
              <w:bottom w:val="single" w:sz="4" w:space="0" w:color="808080"/>
            </w:tcBorders>
          </w:tcPr>
          <w:p>
            <w:pPr>
              <w:rPr>
                <w:sz w:val="2"/>
                <w:szCs w:val="2"/>
              </w:rPr>
            </w:pPr>
          </w:p>
        </w:tc>
      </w:tr>
      <w:tr>
        <w:trPr>
          <w:trHeight w:val="276" w:hRule="atLeast"/>
        </w:trPr>
        <w:tc>
          <w:tcPr>
            <w:tcW w:w="7072" w:type="dxa"/>
            <w:gridSpan w:val="3"/>
            <w:tcBorders>
              <w:top w:val="single" w:sz="4" w:space="0" w:color="808080"/>
              <w:bottom w:val="single" w:sz="4" w:space="0" w:color="808080"/>
            </w:tcBorders>
          </w:tcPr>
          <w:p>
            <w:pPr>
              <w:pStyle w:val="TableParagraph"/>
              <w:rPr>
                <w:rFonts w:ascii="Times New Roman"/>
                <w:sz w:val="20"/>
              </w:rPr>
            </w:pPr>
          </w:p>
        </w:tc>
        <w:tc>
          <w:tcPr>
            <w:tcW w:w="7073" w:type="dxa"/>
            <w:gridSpan w:val="5"/>
            <w:tcBorders>
              <w:top w:val="single" w:sz="4" w:space="0" w:color="808080"/>
              <w:bottom w:val="single" w:sz="4" w:space="0" w:color="808080"/>
            </w:tcBorders>
          </w:tcPr>
          <w:p>
            <w:pPr>
              <w:pStyle w:val="TableParagraph"/>
              <w:spacing w:line="256" w:lineRule="exact"/>
              <w:ind w:left="107"/>
              <w:rPr>
                <w:rFonts w:ascii="Times New Roman" w:hAnsi="Times New Roman"/>
                <w:sz w:val="24"/>
              </w:rPr>
            </w:pPr>
            <w:r>
              <w:rPr>
                <w:rFonts w:ascii="Times New Roman" w:hAnsi="Times New Roman"/>
                <w:sz w:val="24"/>
              </w:rPr>
              <w:t>* Aile çocuğun geliĢimi ile hangi yolla bilgilendirilecek?</w:t>
            </w:r>
          </w:p>
        </w:tc>
      </w:tr>
      <w:tr>
        <w:trPr>
          <w:trHeight w:val="278" w:hRule="atLeast"/>
        </w:trPr>
        <w:tc>
          <w:tcPr>
            <w:tcW w:w="4715" w:type="dxa"/>
            <w:gridSpan w:val="2"/>
            <w:vMerge w:val="restart"/>
            <w:tcBorders>
              <w:top w:val="single" w:sz="4" w:space="0" w:color="808080"/>
            </w:tcBorders>
          </w:tcPr>
          <w:p>
            <w:pPr>
              <w:pStyle w:val="TableParagraph"/>
              <w:spacing w:before="116"/>
              <w:ind w:left="333"/>
              <w:rPr>
                <w:rFonts w:ascii="Times New Roman" w:hAnsi="Times New Roman"/>
                <w:b/>
                <w:sz w:val="28"/>
              </w:rPr>
            </w:pPr>
            <w:r>
              <w:rPr>
                <w:rFonts w:ascii="Times New Roman" w:hAnsi="Times New Roman"/>
                <w:b/>
                <w:sz w:val="28"/>
              </w:rPr>
              <w:t>Bir Sonraki BEP Toplantı Tarihi:</w:t>
            </w:r>
          </w:p>
        </w:tc>
        <w:tc>
          <w:tcPr>
            <w:tcW w:w="2357" w:type="dxa"/>
            <w:vMerge w:val="restart"/>
            <w:tcBorders>
              <w:top w:val="single" w:sz="4" w:space="0" w:color="808080"/>
            </w:tcBorders>
          </w:tcPr>
          <w:p>
            <w:pPr>
              <w:pStyle w:val="TableParagraph"/>
              <w:spacing w:before="116"/>
              <w:ind w:left="400"/>
              <w:rPr>
                <w:rFonts w:ascii="Times New Roman" w:hAnsi="Times New Roman"/>
                <w:b/>
                <w:sz w:val="28"/>
              </w:rPr>
            </w:pPr>
            <w:r>
              <w:rPr>
                <w:rFonts w:ascii="Times New Roman" w:hAnsi="Times New Roman"/>
                <w:b/>
                <w:sz w:val="28"/>
              </w:rPr>
              <w:t>…./…./……..</w:t>
            </w:r>
          </w:p>
        </w:tc>
        <w:tc>
          <w:tcPr>
            <w:tcW w:w="2357" w:type="dxa"/>
            <w:gridSpan w:val="2"/>
            <w:tcBorders>
              <w:top w:val="single" w:sz="4" w:space="0" w:color="808080"/>
              <w:bottom w:val="single" w:sz="4" w:space="0" w:color="808080"/>
            </w:tcBorders>
          </w:tcPr>
          <w:p>
            <w:pPr>
              <w:pStyle w:val="TableParagraph"/>
              <w:tabs>
                <w:tab w:pos="934" w:val="left" w:leader="none"/>
              </w:tabs>
              <w:spacing w:line="258" w:lineRule="exact"/>
              <w:ind w:left="107"/>
              <w:rPr>
                <w:rFonts w:ascii="Times New Roman" w:hAnsi="Times New Roman"/>
                <w:sz w:val="24"/>
              </w:rPr>
            </w:pPr>
            <w:r>
              <w:rPr>
                <w:rFonts w:ascii="Times New Roman" w:hAnsi="Times New Roman"/>
                <w:sz w:val="24"/>
              </w:rPr>
              <w:t>Yazılı</w:t>
              <w:tab/>
              <w:t>( )</w:t>
            </w:r>
          </w:p>
        </w:tc>
        <w:tc>
          <w:tcPr>
            <w:tcW w:w="4716" w:type="dxa"/>
            <w:gridSpan w:val="3"/>
            <w:tcBorders>
              <w:top w:val="single" w:sz="4" w:space="0" w:color="808080"/>
              <w:bottom w:val="single" w:sz="4" w:space="0" w:color="808080"/>
            </w:tcBorders>
          </w:tcPr>
          <w:p>
            <w:pPr>
              <w:pStyle w:val="TableParagraph"/>
              <w:spacing w:line="258" w:lineRule="exact"/>
              <w:ind w:left="107"/>
              <w:rPr>
                <w:rFonts w:ascii="Times New Roman" w:hAnsi="Times New Roman"/>
                <w:sz w:val="24"/>
              </w:rPr>
            </w:pPr>
            <w:r>
              <w:rPr>
                <w:rFonts w:ascii="Times New Roman" w:hAnsi="Times New Roman"/>
                <w:sz w:val="24"/>
              </w:rPr>
              <w:t>Öğretmen/Veli Toplantısı (</w:t>
            </w:r>
            <w:r>
              <w:rPr>
                <w:rFonts w:ascii="Times New Roman" w:hAnsi="Times New Roman"/>
                <w:spacing w:val="59"/>
                <w:sz w:val="24"/>
              </w:rPr>
              <w:t> </w:t>
            </w:r>
            <w:r>
              <w:rPr>
                <w:rFonts w:ascii="Times New Roman" w:hAnsi="Times New Roman"/>
                <w:sz w:val="24"/>
              </w:rPr>
              <w:t>)</w:t>
            </w:r>
          </w:p>
        </w:tc>
      </w:tr>
      <w:tr>
        <w:trPr>
          <w:trHeight w:val="275" w:hRule="atLeast"/>
        </w:trPr>
        <w:tc>
          <w:tcPr>
            <w:tcW w:w="4715" w:type="dxa"/>
            <w:gridSpan w:val="2"/>
            <w:vMerge/>
            <w:tcBorders>
              <w:top w:val="nil"/>
            </w:tcBorders>
          </w:tcPr>
          <w:p>
            <w:pPr>
              <w:rPr>
                <w:sz w:val="2"/>
                <w:szCs w:val="2"/>
              </w:rPr>
            </w:pPr>
          </w:p>
        </w:tc>
        <w:tc>
          <w:tcPr>
            <w:tcW w:w="2357" w:type="dxa"/>
            <w:vMerge/>
            <w:tcBorders>
              <w:top w:val="nil"/>
            </w:tcBorders>
          </w:tcPr>
          <w:p>
            <w:pPr>
              <w:rPr>
                <w:sz w:val="2"/>
                <w:szCs w:val="2"/>
              </w:rPr>
            </w:pPr>
          </w:p>
        </w:tc>
        <w:tc>
          <w:tcPr>
            <w:tcW w:w="7073" w:type="dxa"/>
            <w:gridSpan w:val="5"/>
            <w:tcBorders>
              <w:top w:val="single" w:sz="4" w:space="0" w:color="808080"/>
            </w:tcBorders>
          </w:tcPr>
          <w:p>
            <w:pPr>
              <w:pStyle w:val="TableParagraph"/>
              <w:spacing w:line="256" w:lineRule="exact"/>
              <w:ind w:left="107"/>
              <w:rPr>
                <w:rFonts w:ascii="Times New Roman" w:hAnsi="Times New Roman"/>
                <w:sz w:val="24"/>
              </w:rPr>
            </w:pPr>
            <w:r>
              <w:rPr>
                <w:rFonts w:ascii="Times New Roman" w:hAnsi="Times New Roman"/>
                <w:sz w:val="24"/>
              </w:rPr>
              <w:t>Diğer :</w:t>
            </w:r>
          </w:p>
        </w:tc>
      </w:tr>
    </w:tbl>
    <w:p>
      <w:pPr>
        <w:spacing w:line="264" w:lineRule="exact" w:before="0"/>
        <w:ind w:left="218" w:right="0" w:firstLine="0"/>
        <w:jc w:val="left"/>
        <w:rPr>
          <w:rFonts w:ascii="Times New Roman" w:hAnsi="Times New Roman"/>
          <w:sz w:val="24"/>
        </w:rPr>
      </w:pPr>
      <w:r>
        <w:rPr>
          <w:rFonts w:ascii="Times New Roman" w:hAnsi="Times New Roman"/>
          <w:sz w:val="24"/>
        </w:rPr>
        <w:t>* </w:t>
      </w:r>
      <w:r>
        <w:rPr>
          <w:rFonts w:ascii="Times New Roman" w:hAnsi="Times New Roman"/>
          <w:i/>
          <w:sz w:val="20"/>
        </w:rPr>
        <w:t>Öğrenci ile ilgili hazırlanacak BEP’in dönemlik ya da yıllık düzenlenmesine bağlı olarak BEP tamamlanma tarihi belirlenmelidir</w:t>
      </w:r>
      <w:r>
        <w:rPr>
          <w:rFonts w:ascii="Times New Roman" w:hAnsi="Times New Roman"/>
          <w:sz w:val="24"/>
        </w:rPr>
        <w:t>.</w:t>
      </w:r>
    </w:p>
    <w:p>
      <w:pPr>
        <w:spacing w:before="0"/>
        <w:ind w:left="218" w:right="0" w:firstLine="0"/>
        <w:jc w:val="left"/>
        <w:rPr>
          <w:rFonts w:ascii="Times New Roman" w:hAnsi="Times New Roman"/>
          <w:i/>
          <w:sz w:val="20"/>
        </w:rPr>
      </w:pPr>
      <w:r>
        <w:rPr>
          <w:rFonts w:ascii="Times New Roman" w:hAnsi="Times New Roman"/>
          <w:sz w:val="24"/>
        </w:rPr>
        <w:t>** </w:t>
      </w:r>
      <w:r>
        <w:rPr>
          <w:rFonts w:ascii="Times New Roman" w:hAnsi="Times New Roman"/>
          <w:i/>
          <w:sz w:val="20"/>
        </w:rPr>
        <w:t>İlk BEP toplantısında BEP toplantılarının hangi sıklıkla yapılacağı karara bağlanmalıdır. Bir sonraki BEP gündemi karar olarak alınabilir.</w:t>
      </w:r>
    </w:p>
    <w:p>
      <w:pPr>
        <w:spacing w:before="1"/>
        <w:ind w:left="218" w:right="262" w:firstLine="0"/>
        <w:jc w:val="left"/>
        <w:rPr>
          <w:rFonts w:ascii="Times New Roman" w:hAnsi="Times New Roman"/>
          <w:i/>
          <w:sz w:val="20"/>
        </w:rPr>
      </w:pPr>
      <w:r>
        <w:rPr>
          <w:rFonts w:ascii="Times New Roman" w:hAnsi="Times New Roman"/>
          <w:i/>
          <w:sz w:val="20"/>
        </w:rPr>
        <w:t>*** Toplantıya (varsa) öğrencinin dersine daha önce girmiş olan öğretmenler çağrılabilir. Öğrencinin gelişimi ile ilgili diğer kurum ve kuruluşlardan bilgisine başvurmak </w:t>
      </w:r>
      <w:r>
        <w:rPr>
          <w:rFonts w:ascii="Times New Roman" w:hAnsi="Times New Roman"/>
          <w:i/>
          <w:sz w:val="20"/>
        </w:rPr>
        <w:t>amacıyla uzman kişiler kurula davet edilebilir.</w:t>
      </w:r>
    </w:p>
    <w:p>
      <w:pPr>
        <w:spacing w:after="0"/>
        <w:jc w:val="left"/>
        <w:rPr>
          <w:rFonts w:ascii="Times New Roman" w:hAnsi="Times New Roman"/>
          <w:sz w:val="20"/>
        </w:rPr>
        <w:sectPr>
          <w:pgSz w:w="16840" w:h="11910" w:orient="landscape"/>
          <w:pgMar w:top="900" w:bottom="280" w:left="1200" w:right="7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7"/>
        <w:gridCol w:w="2322"/>
        <w:gridCol w:w="1421"/>
        <w:gridCol w:w="1386"/>
        <w:gridCol w:w="2699"/>
        <w:gridCol w:w="3059"/>
        <w:gridCol w:w="1438"/>
      </w:tblGrid>
      <w:tr>
        <w:trPr>
          <w:trHeight w:val="367" w:hRule="atLeast"/>
        </w:trPr>
        <w:tc>
          <w:tcPr>
            <w:tcW w:w="14682" w:type="dxa"/>
            <w:gridSpan w:val="7"/>
            <w:tcBorders>
              <w:bottom w:val="single" w:sz="4" w:space="0" w:color="808080"/>
            </w:tcBorders>
          </w:tcPr>
          <w:p>
            <w:pPr>
              <w:pStyle w:val="TableParagraph"/>
              <w:spacing w:line="347" w:lineRule="exact"/>
              <w:ind w:left="5984" w:right="5971"/>
              <w:jc w:val="center"/>
              <w:rPr>
                <w:rFonts w:ascii="Times New Roman"/>
                <w:b/>
                <w:sz w:val="32"/>
              </w:rPr>
            </w:pPr>
            <w:r>
              <w:rPr>
                <w:rFonts w:ascii="Times New Roman"/>
                <w:b/>
                <w:sz w:val="32"/>
              </w:rPr>
              <w:t>BEP TOPLANTISI</w:t>
            </w:r>
          </w:p>
        </w:tc>
      </w:tr>
      <w:tr>
        <w:trPr>
          <w:trHeight w:val="275" w:hRule="atLeast"/>
        </w:trPr>
        <w:tc>
          <w:tcPr>
            <w:tcW w:w="7486" w:type="dxa"/>
            <w:gridSpan w:val="4"/>
            <w:tcBorders>
              <w:top w:val="single" w:sz="4" w:space="0" w:color="808080"/>
              <w:bottom w:val="single" w:sz="4" w:space="0" w:color="808080"/>
            </w:tcBorders>
          </w:tcPr>
          <w:p>
            <w:pPr>
              <w:pStyle w:val="TableParagraph"/>
              <w:spacing w:line="247" w:lineRule="exact"/>
              <w:ind w:left="107"/>
              <w:rPr>
                <w:rFonts w:ascii="Times New Roman" w:hAnsi="Times New Roman"/>
                <w:b/>
                <w:sz w:val="22"/>
              </w:rPr>
            </w:pPr>
            <w:r>
              <w:rPr>
                <w:rFonts w:ascii="Times New Roman" w:hAnsi="Times New Roman"/>
                <w:b/>
                <w:sz w:val="22"/>
              </w:rPr>
              <w:t>ÖĞRENCĠNĠN</w:t>
            </w: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8" w:hRule="atLeast"/>
        </w:trPr>
        <w:tc>
          <w:tcPr>
            <w:tcW w:w="2357" w:type="dxa"/>
            <w:tcBorders>
              <w:top w:val="single" w:sz="4" w:space="0" w:color="808080"/>
              <w:bottom w:val="single" w:sz="4" w:space="0" w:color="808080"/>
            </w:tcBorders>
          </w:tcPr>
          <w:p>
            <w:pPr>
              <w:pStyle w:val="TableParagraph"/>
              <w:spacing w:line="258" w:lineRule="exact"/>
              <w:ind w:left="107"/>
              <w:rPr>
                <w:rFonts w:ascii="Times New Roman" w:hAnsi="Times New Roman"/>
                <w:b/>
                <w:sz w:val="24"/>
              </w:rPr>
            </w:pPr>
            <w:r>
              <w:rPr>
                <w:rFonts w:ascii="Times New Roman" w:hAnsi="Times New Roman"/>
                <w:b/>
                <w:sz w:val="24"/>
              </w:rPr>
              <w:t>Adı Soyadı</w:t>
            </w:r>
          </w:p>
        </w:tc>
        <w:tc>
          <w:tcPr>
            <w:tcW w:w="5129" w:type="dxa"/>
            <w:gridSpan w:val="3"/>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spacing w:line="258" w:lineRule="exact"/>
              <w:ind w:left="112"/>
              <w:rPr>
                <w:rFonts w:ascii="Times New Roman" w:hAnsi="Times New Roman"/>
                <w:b/>
                <w:i/>
                <w:sz w:val="24"/>
              </w:rPr>
            </w:pPr>
            <w:r>
              <w:rPr>
                <w:rFonts w:ascii="Times New Roman" w:hAnsi="Times New Roman"/>
                <w:b/>
                <w:i/>
                <w:sz w:val="24"/>
              </w:rPr>
              <w:t>Toplantı Tarihi</w:t>
            </w: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2357" w:type="dxa"/>
            <w:tcBorders>
              <w:top w:val="single" w:sz="4" w:space="0" w:color="808080"/>
              <w:bottom w:val="single" w:sz="4" w:space="0" w:color="808080"/>
            </w:tcBorders>
          </w:tcPr>
          <w:p>
            <w:pPr>
              <w:pStyle w:val="TableParagraph"/>
              <w:spacing w:line="256" w:lineRule="exact"/>
              <w:ind w:left="107"/>
              <w:rPr>
                <w:rFonts w:ascii="Times New Roman" w:hAnsi="Times New Roman"/>
                <w:b/>
                <w:sz w:val="24"/>
              </w:rPr>
            </w:pPr>
            <w:r>
              <w:rPr>
                <w:rFonts w:ascii="Times New Roman" w:hAnsi="Times New Roman"/>
                <w:b/>
                <w:sz w:val="24"/>
              </w:rPr>
              <w:t>Doğum Tarihi</w:t>
            </w:r>
          </w:p>
        </w:tc>
        <w:tc>
          <w:tcPr>
            <w:tcW w:w="2322" w:type="dxa"/>
            <w:tcBorders>
              <w:top w:val="single" w:sz="4" w:space="0" w:color="808080"/>
              <w:bottom w:val="single" w:sz="4" w:space="0" w:color="808080"/>
            </w:tcBorders>
          </w:tcPr>
          <w:p>
            <w:pPr>
              <w:pStyle w:val="TableParagraph"/>
              <w:rPr>
                <w:rFonts w:ascii="Times New Roman"/>
                <w:sz w:val="20"/>
              </w:rPr>
            </w:pPr>
          </w:p>
        </w:tc>
        <w:tc>
          <w:tcPr>
            <w:tcW w:w="1421" w:type="dxa"/>
            <w:tcBorders>
              <w:top w:val="single" w:sz="4" w:space="0" w:color="808080"/>
              <w:bottom w:val="single" w:sz="4" w:space="0" w:color="808080"/>
            </w:tcBorders>
          </w:tcPr>
          <w:p>
            <w:pPr>
              <w:pStyle w:val="TableParagraph"/>
              <w:spacing w:line="256" w:lineRule="exact"/>
              <w:ind w:left="143"/>
              <w:rPr>
                <w:rFonts w:ascii="Times New Roman"/>
                <w:b/>
                <w:sz w:val="24"/>
              </w:rPr>
            </w:pPr>
            <w:r>
              <w:rPr>
                <w:rFonts w:ascii="Times New Roman"/>
                <w:b/>
                <w:sz w:val="24"/>
              </w:rPr>
              <w:t>Cinsiyeti</w:t>
            </w:r>
          </w:p>
        </w:tc>
        <w:tc>
          <w:tcPr>
            <w:tcW w:w="1386" w:type="dxa"/>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spacing w:line="256" w:lineRule="exact"/>
              <w:ind w:left="112"/>
              <w:rPr>
                <w:rFonts w:ascii="Times New Roman" w:hAnsi="Times New Roman"/>
                <w:b/>
                <w:i/>
                <w:sz w:val="24"/>
              </w:rPr>
            </w:pPr>
            <w:r>
              <w:rPr>
                <w:rFonts w:ascii="Times New Roman" w:hAnsi="Times New Roman"/>
                <w:b/>
                <w:i/>
                <w:sz w:val="24"/>
              </w:rPr>
              <w:t>Toplantı No</w:t>
            </w: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2357" w:type="dxa"/>
            <w:tcBorders>
              <w:top w:val="single" w:sz="4" w:space="0" w:color="808080"/>
              <w:bottom w:val="single" w:sz="4" w:space="0" w:color="808080"/>
            </w:tcBorders>
          </w:tcPr>
          <w:p>
            <w:pPr>
              <w:pStyle w:val="TableParagraph"/>
              <w:spacing w:line="256" w:lineRule="exact"/>
              <w:ind w:left="107"/>
              <w:rPr>
                <w:rFonts w:ascii="Times New Roman" w:hAnsi="Times New Roman"/>
                <w:b/>
                <w:sz w:val="24"/>
              </w:rPr>
            </w:pPr>
            <w:r>
              <w:rPr>
                <w:rFonts w:ascii="Times New Roman" w:hAnsi="Times New Roman"/>
                <w:b/>
                <w:sz w:val="24"/>
              </w:rPr>
              <w:t>Sınıfı</w:t>
            </w:r>
          </w:p>
        </w:tc>
        <w:tc>
          <w:tcPr>
            <w:tcW w:w="2322" w:type="dxa"/>
            <w:tcBorders>
              <w:top w:val="single" w:sz="4" w:space="0" w:color="808080"/>
              <w:bottom w:val="single" w:sz="4" w:space="0" w:color="808080"/>
            </w:tcBorders>
          </w:tcPr>
          <w:p>
            <w:pPr>
              <w:pStyle w:val="TableParagraph"/>
              <w:rPr>
                <w:rFonts w:ascii="Times New Roman"/>
                <w:sz w:val="20"/>
              </w:rPr>
            </w:pPr>
          </w:p>
        </w:tc>
        <w:tc>
          <w:tcPr>
            <w:tcW w:w="1421" w:type="dxa"/>
            <w:tcBorders>
              <w:top w:val="single" w:sz="4" w:space="0" w:color="808080"/>
              <w:bottom w:val="single" w:sz="4" w:space="0" w:color="808080"/>
            </w:tcBorders>
          </w:tcPr>
          <w:p>
            <w:pPr>
              <w:pStyle w:val="TableParagraph"/>
              <w:spacing w:line="256" w:lineRule="exact"/>
              <w:ind w:left="143"/>
              <w:rPr>
                <w:rFonts w:ascii="Times New Roman" w:hAnsi="Times New Roman"/>
                <w:b/>
                <w:sz w:val="24"/>
              </w:rPr>
            </w:pPr>
            <w:r>
              <w:rPr>
                <w:rFonts w:ascii="Times New Roman" w:hAnsi="Times New Roman"/>
                <w:b/>
                <w:sz w:val="24"/>
              </w:rPr>
              <w:t>Numarası</w:t>
            </w:r>
          </w:p>
        </w:tc>
        <w:tc>
          <w:tcPr>
            <w:tcW w:w="1386" w:type="dxa"/>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184" w:hRule="atLeast"/>
        </w:trPr>
        <w:tc>
          <w:tcPr>
            <w:tcW w:w="14682" w:type="dxa"/>
            <w:gridSpan w:val="7"/>
            <w:tcBorders>
              <w:top w:val="single" w:sz="4" w:space="0" w:color="808080"/>
              <w:bottom w:val="single" w:sz="4" w:space="0" w:color="808080"/>
            </w:tcBorders>
          </w:tcPr>
          <w:p>
            <w:pPr>
              <w:pStyle w:val="TableParagraph"/>
              <w:rPr>
                <w:rFonts w:ascii="Times New Roman"/>
                <w:sz w:val="12"/>
              </w:rPr>
            </w:pPr>
          </w:p>
        </w:tc>
      </w:tr>
      <w:tr>
        <w:trPr>
          <w:trHeight w:val="275" w:hRule="atLeast"/>
        </w:trPr>
        <w:tc>
          <w:tcPr>
            <w:tcW w:w="7486" w:type="dxa"/>
            <w:gridSpan w:val="4"/>
            <w:tcBorders>
              <w:top w:val="single" w:sz="4" w:space="0" w:color="808080"/>
              <w:bottom w:val="single" w:sz="4" w:space="0" w:color="808080"/>
            </w:tcBorders>
          </w:tcPr>
          <w:p>
            <w:pPr>
              <w:pStyle w:val="TableParagraph"/>
              <w:spacing w:line="247" w:lineRule="exact"/>
              <w:ind w:left="107"/>
              <w:rPr>
                <w:rFonts w:ascii="Times New Roman" w:hAnsi="Times New Roman"/>
                <w:b/>
                <w:sz w:val="22"/>
              </w:rPr>
            </w:pPr>
            <w:r>
              <w:rPr>
                <w:rFonts w:ascii="Times New Roman" w:hAnsi="Times New Roman"/>
                <w:b/>
                <w:sz w:val="22"/>
              </w:rPr>
              <w:t>GÜNDEM</w:t>
            </w:r>
          </w:p>
        </w:tc>
        <w:tc>
          <w:tcPr>
            <w:tcW w:w="7196" w:type="dxa"/>
            <w:gridSpan w:val="3"/>
            <w:tcBorders>
              <w:top w:val="single" w:sz="4" w:space="0" w:color="808080"/>
              <w:bottom w:val="single" w:sz="4" w:space="0" w:color="808080"/>
            </w:tcBorders>
          </w:tcPr>
          <w:p>
            <w:pPr>
              <w:pStyle w:val="TableParagraph"/>
              <w:spacing w:line="256" w:lineRule="exact"/>
              <w:ind w:left="110"/>
              <w:rPr>
                <w:rFonts w:ascii="Times New Roman"/>
                <w:b/>
                <w:sz w:val="24"/>
              </w:rPr>
            </w:pPr>
            <w:r>
              <w:rPr>
                <w:rFonts w:ascii="Times New Roman"/>
                <w:b/>
                <w:sz w:val="24"/>
              </w:rPr>
              <w:t>BEP TOPLANTISINA KATILANLAR</w:t>
            </w:r>
          </w:p>
        </w:tc>
      </w:tr>
      <w:tr>
        <w:trPr>
          <w:trHeight w:val="275" w:hRule="atLeast"/>
        </w:trPr>
        <w:tc>
          <w:tcPr>
            <w:tcW w:w="7486" w:type="dxa"/>
            <w:gridSpan w:val="4"/>
            <w:tcBorders>
              <w:top w:val="single" w:sz="4" w:space="0" w:color="808080"/>
              <w:bottom w:val="single" w:sz="4" w:space="0" w:color="808080"/>
            </w:tcBorders>
          </w:tcPr>
          <w:p>
            <w:pPr>
              <w:pStyle w:val="TableParagraph"/>
              <w:spacing w:line="256" w:lineRule="exact"/>
              <w:ind w:left="107"/>
              <w:rPr>
                <w:rFonts w:ascii="Times New Roman"/>
                <w:sz w:val="24"/>
              </w:rPr>
            </w:pPr>
            <w:r>
              <w:rPr>
                <w:rFonts w:ascii="Times New Roman"/>
                <w:sz w:val="24"/>
              </w:rPr>
              <w:t>1.</w:t>
            </w: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spacing w:line="256" w:lineRule="exact"/>
              <w:ind w:left="112"/>
              <w:rPr>
                <w:rFonts w:ascii="Times New Roman" w:hAnsi="Times New Roman"/>
                <w:b/>
                <w:sz w:val="24"/>
              </w:rPr>
            </w:pPr>
            <w:r>
              <w:rPr>
                <w:rFonts w:ascii="Times New Roman" w:hAnsi="Times New Roman"/>
                <w:b/>
                <w:sz w:val="24"/>
              </w:rPr>
              <w:t>Adı Soyadı</w:t>
            </w:r>
          </w:p>
        </w:tc>
        <w:tc>
          <w:tcPr>
            <w:tcW w:w="1438" w:type="dxa"/>
            <w:tcBorders>
              <w:top w:val="single" w:sz="4" w:space="0" w:color="808080"/>
              <w:bottom w:val="single" w:sz="4" w:space="0" w:color="808080"/>
            </w:tcBorders>
          </w:tcPr>
          <w:p>
            <w:pPr>
              <w:pStyle w:val="TableParagraph"/>
              <w:spacing w:line="256" w:lineRule="exact"/>
              <w:ind w:left="113"/>
              <w:rPr>
                <w:rFonts w:ascii="Times New Roman" w:hAnsi="Times New Roman"/>
                <w:b/>
                <w:sz w:val="24"/>
              </w:rPr>
            </w:pPr>
            <w:r>
              <w:rPr>
                <w:rFonts w:ascii="Times New Roman" w:hAnsi="Times New Roman"/>
                <w:b/>
                <w:w w:val="95"/>
                <w:sz w:val="24"/>
              </w:rPr>
              <w:t>Ġmza</w:t>
            </w: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spacing w:line="219" w:lineRule="exact"/>
              <w:ind w:left="110"/>
              <w:rPr>
                <w:rFonts w:ascii="Times New Roman" w:hAnsi="Times New Roman"/>
                <w:sz w:val="20"/>
              </w:rPr>
            </w:pPr>
            <w:r>
              <w:rPr>
                <w:rFonts w:ascii="Times New Roman" w:hAnsi="Times New Roman"/>
                <w:sz w:val="20"/>
              </w:rPr>
              <w:t>Öğrenci</w:t>
            </w: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spacing w:line="219" w:lineRule="exact"/>
              <w:ind w:left="110"/>
              <w:rPr>
                <w:rFonts w:ascii="Times New Roman"/>
                <w:sz w:val="20"/>
              </w:rPr>
            </w:pPr>
            <w:r>
              <w:rPr>
                <w:rFonts w:ascii="Times New Roman"/>
                <w:sz w:val="20"/>
              </w:rPr>
              <w:t>Anne/baba</w:t>
            </w: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8"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spacing w:line="222" w:lineRule="exact"/>
              <w:ind w:left="110"/>
              <w:rPr>
                <w:rFonts w:ascii="Times New Roman" w:hAnsi="Times New Roman"/>
                <w:sz w:val="20"/>
              </w:rPr>
            </w:pPr>
            <w:r>
              <w:rPr>
                <w:rFonts w:ascii="Times New Roman" w:hAnsi="Times New Roman"/>
                <w:sz w:val="20"/>
              </w:rPr>
              <w:t>Sınıf /Sınıf Rehber Öğretmeni</w:t>
            </w: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spacing w:line="219" w:lineRule="exact"/>
              <w:ind w:left="110"/>
              <w:rPr>
                <w:rFonts w:ascii="Times New Roman" w:hAnsi="Times New Roman"/>
                <w:sz w:val="20"/>
              </w:rPr>
            </w:pPr>
            <w:r>
              <w:rPr>
                <w:rFonts w:ascii="Times New Roman" w:hAnsi="Times New Roman"/>
                <w:sz w:val="20"/>
              </w:rPr>
              <w:t>Özel Eğitim Öğrtm. (Varsa)</w:t>
            </w: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spacing w:line="219" w:lineRule="exact"/>
              <w:ind w:left="110"/>
              <w:rPr>
                <w:rFonts w:ascii="Times New Roman" w:hAnsi="Times New Roman"/>
                <w:sz w:val="20"/>
              </w:rPr>
            </w:pPr>
            <w:r>
              <w:rPr>
                <w:rFonts w:ascii="Times New Roman" w:hAnsi="Times New Roman"/>
                <w:sz w:val="20"/>
              </w:rPr>
              <w:t>Rehber öğretmen</w:t>
            </w: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spacing w:line="219" w:lineRule="exact"/>
              <w:ind w:left="110"/>
              <w:rPr>
                <w:rFonts w:ascii="Times New Roman" w:hAnsi="Times New Roman"/>
                <w:sz w:val="20"/>
              </w:rPr>
            </w:pPr>
            <w:r>
              <w:rPr>
                <w:rFonts w:ascii="Times New Roman" w:hAnsi="Times New Roman"/>
                <w:sz w:val="20"/>
              </w:rPr>
              <w:t>BEP</w:t>
            </w:r>
            <w:r>
              <w:rPr>
                <w:rFonts w:ascii="Times New Roman" w:hAnsi="Times New Roman"/>
                <w:spacing w:val="-27"/>
                <w:sz w:val="20"/>
              </w:rPr>
              <w:t> </w:t>
            </w:r>
            <w:r>
              <w:rPr>
                <w:rFonts w:ascii="Times New Roman" w:hAnsi="Times New Roman"/>
                <w:sz w:val="20"/>
              </w:rPr>
              <w:t>GeliĢtirme</w:t>
            </w:r>
            <w:r>
              <w:rPr>
                <w:rFonts w:ascii="Times New Roman" w:hAnsi="Times New Roman"/>
                <w:spacing w:val="-27"/>
                <w:sz w:val="20"/>
              </w:rPr>
              <w:t> </w:t>
            </w:r>
            <w:r>
              <w:rPr>
                <w:rFonts w:ascii="Times New Roman" w:hAnsi="Times New Roman"/>
                <w:sz w:val="20"/>
              </w:rPr>
              <w:t>Birim</w:t>
            </w:r>
            <w:r>
              <w:rPr>
                <w:rFonts w:ascii="Times New Roman" w:hAnsi="Times New Roman"/>
                <w:spacing w:val="-28"/>
                <w:sz w:val="20"/>
              </w:rPr>
              <w:t> </w:t>
            </w:r>
            <w:r>
              <w:rPr>
                <w:rFonts w:ascii="Times New Roman" w:hAnsi="Times New Roman"/>
                <w:sz w:val="20"/>
              </w:rPr>
              <w:t>BaĢkanı</w:t>
            </w: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spacing w:line="256" w:lineRule="exact"/>
              <w:ind w:left="110"/>
              <w:rPr>
                <w:rFonts w:ascii="Times New Roman" w:hAnsi="Times New Roman"/>
                <w:b/>
                <w:sz w:val="24"/>
              </w:rPr>
            </w:pPr>
            <w:r>
              <w:rPr>
                <w:rFonts w:ascii="Times New Roman" w:hAnsi="Times New Roman"/>
                <w:b/>
                <w:sz w:val="24"/>
              </w:rPr>
              <w:t>Diğer Katılımcılar *</w:t>
            </w: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7" w:hRule="atLeast"/>
        </w:trPr>
        <w:tc>
          <w:tcPr>
            <w:tcW w:w="7486" w:type="dxa"/>
            <w:gridSpan w:val="4"/>
            <w:tcBorders>
              <w:top w:val="single" w:sz="4" w:space="0" w:color="808080"/>
              <w:bottom w:val="single" w:sz="4" w:space="0" w:color="808080"/>
            </w:tcBorders>
          </w:tcPr>
          <w:p>
            <w:pPr>
              <w:pStyle w:val="TableParagraph"/>
              <w:spacing w:line="258" w:lineRule="exact"/>
              <w:ind w:left="107"/>
              <w:rPr>
                <w:rFonts w:ascii="Times New Roman"/>
                <w:b/>
                <w:sz w:val="24"/>
              </w:rPr>
            </w:pPr>
            <w:r>
              <w:rPr>
                <w:rFonts w:ascii="Times New Roman"/>
                <w:b/>
                <w:sz w:val="24"/>
              </w:rPr>
              <w:t>ALINAN KARARLAR</w:t>
            </w:r>
          </w:p>
        </w:tc>
        <w:tc>
          <w:tcPr>
            <w:tcW w:w="2699" w:type="dxa"/>
            <w:tcBorders>
              <w:top w:val="single" w:sz="4" w:space="0" w:color="808080"/>
              <w:bottom w:val="single" w:sz="4" w:space="0" w:color="808080"/>
            </w:tcBorders>
          </w:tcPr>
          <w:p>
            <w:pPr>
              <w:pStyle w:val="TableParagraph"/>
              <w:spacing w:line="245" w:lineRule="exact"/>
              <w:ind w:left="110"/>
              <w:rPr>
                <w:rFonts w:ascii="Times New Roman" w:hAnsi="Times New Roman"/>
                <w:sz w:val="22"/>
              </w:rPr>
            </w:pPr>
            <w:r>
              <w:rPr>
                <w:rFonts w:ascii="Times New Roman" w:hAnsi="Times New Roman"/>
                <w:sz w:val="22"/>
              </w:rPr>
              <w:t>Görevi/ BranĢı</w:t>
            </w: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spacing w:line="243" w:lineRule="exact"/>
              <w:ind w:left="107"/>
              <w:rPr>
                <w:rFonts w:ascii="Times New Roman"/>
                <w:sz w:val="22"/>
              </w:rPr>
            </w:pPr>
            <w:r>
              <w:rPr>
                <w:rFonts w:ascii="Times New Roman"/>
                <w:sz w:val="22"/>
              </w:rPr>
              <w:t>1.</w:t>
            </w: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3" w:hRule="atLeast"/>
        </w:trPr>
        <w:tc>
          <w:tcPr>
            <w:tcW w:w="7486" w:type="dxa"/>
            <w:gridSpan w:val="4"/>
            <w:tcBorders>
              <w:top w:val="single" w:sz="4" w:space="0" w:color="808080"/>
              <w:bottom w:val="single" w:sz="6" w:space="0" w:color="808080"/>
            </w:tcBorders>
          </w:tcPr>
          <w:p>
            <w:pPr>
              <w:pStyle w:val="TableParagraph"/>
              <w:rPr>
                <w:rFonts w:ascii="Times New Roman"/>
                <w:sz w:val="20"/>
              </w:rPr>
            </w:pPr>
          </w:p>
        </w:tc>
        <w:tc>
          <w:tcPr>
            <w:tcW w:w="2699" w:type="dxa"/>
            <w:tcBorders>
              <w:top w:val="single" w:sz="4" w:space="0" w:color="808080"/>
              <w:bottom w:val="single" w:sz="6" w:space="0" w:color="808080"/>
            </w:tcBorders>
          </w:tcPr>
          <w:p>
            <w:pPr>
              <w:pStyle w:val="TableParagraph"/>
              <w:rPr>
                <w:rFonts w:ascii="Times New Roman"/>
                <w:sz w:val="20"/>
              </w:rPr>
            </w:pPr>
          </w:p>
        </w:tc>
        <w:tc>
          <w:tcPr>
            <w:tcW w:w="3059" w:type="dxa"/>
            <w:tcBorders>
              <w:top w:val="single" w:sz="4" w:space="0" w:color="808080"/>
              <w:bottom w:val="single" w:sz="6" w:space="0" w:color="808080"/>
            </w:tcBorders>
          </w:tcPr>
          <w:p>
            <w:pPr>
              <w:pStyle w:val="TableParagraph"/>
              <w:rPr>
                <w:rFonts w:ascii="Times New Roman"/>
                <w:sz w:val="20"/>
              </w:rPr>
            </w:pPr>
          </w:p>
        </w:tc>
        <w:tc>
          <w:tcPr>
            <w:tcW w:w="1438" w:type="dxa"/>
            <w:tcBorders>
              <w:top w:val="single" w:sz="4" w:space="0" w:color="808080"/>
              <w:bottom w:val="single" w:sz="6" w:space="0" w:color="808080"/>
            </w:tcBorders>
          </w:tcPr>
          <w:p>
            <w:pPr>
              <w:pStyle w:val="TableParagraph"/>
              <w:rPr>
                <w:rFonts w:ascii="Times New Roman"/>
                <w:sz w:val="20"/>
              </w:rPr>
            </w:pPr>
          </w:p>
        </w:tc>
      </w:tr>
      <w:tr>
        <w:trPr>
          <w:trHeight w:val="273" w:hRule="atLeast"/>
        </w:trPr>
        <w:tc>
          <w:tcPr>
            <w:tcW w:w="7486" w:type="dxa"/>
            <w:gridSpan w:val="4"/>
            <w:tcBorders>
              <w:top w:val="single" w:sz="6" w:space="0" w:color="808080"/>
              <w:bottom w:val="single" w:sz="4" w:space="0" w:color="808080"/>
            </w:tcBorders>
          </w:tcPr>
          <w:p>
            <w:pPr>
              <w:pStyle w:val="TableParagraph"/>
              <w:rPr>
                <w:rFonts w:ascii="Times New Roman"/>
                <w:sz w:val="20"/>
              </w:rPr>
            </w:pPr>
          </w:p>
        </w:tc>
        <w:tc>
          <w:tcPr>
            <w:tcW w:w="2699" w:type="dxa"/>
            <w:tcBorders>
              <w:top w:val="single" w:sz="6" w:space="0" w:color="808080"/>
              <w:bottom w:val="single" w:sz="4" w:space="0" w:color="808080"/>
            </w:tcBorders>
          </w:tcPr>
          <w:p>
            <w:pPr>
              <w:pStyle w:val="TableParagraph"/>
              <w:rPr>
                <w:rFonts w:ascii="Times New Roman"/>
                <w:sz w:val="20"/>
              </w:rPr>
            </w:pPr>
          </w:p>
        </w:tc>
        <w:tc>
          <w:tcPr>
            <w:tcW w:w="3059" w:type="dxa"/>
            <w:tcBorders>
              <w:top w:val="single" w:sz="6" w:space="0" w:color="808080"/>
              <w:bottom w:val="single" w:sz="4" w:space="0" w:color="808080"/>
            </w:tcBorders>
          </w:tcPr>
          <w:p>
            <w:pPr>
              <w:pStyle w:val="TableParagraph"/>
              <w:rPr>
                <w:rFonts w:ascii="Times New Roman"/>
                <w:sz w:val="20"/>
              </w:rPr>
            </w:pPr>
          </w:p>
        </w:tc>
        <w:tc>
          <w:tcPr>
            <w:tcW w:w="1438" w:type="dxa"/>
            <w:tcBorders>
              <w:top w:val="single" w:sz="6"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8"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6"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366" w:hRule="atLeast"/>
        </w:trPr>
        <w:tc>
          <w:tcPr>
            <w:tcW w:w="7486" w:type="dxa"/>
            <w:gridSpan w:val="4"/>
            <w:tcBorders>
              <w:top w:val="single" w:sz="4" w:space="0" w:color="808080"/>
              <w:bottom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275" w:hRule="atLeast"/>
        </w:trPr>
        <w:tc>
          <w:tcPr>
            <w:tcW w:w="7486" w:type="dxa"/>
            <w:gridSpan w:val="4"/>
            <w:tcBorders>
              <w:top w:val="single" w:sz="4" w:space="0" w:color="808080"/>
            </w:tcBorders>
          </w:tcPr>
          <w:p>
            <w:pPr>
              <w:pStyle w:val="TableParagraph"/>
              <w:rPr>
                <w:rFonts w:ascii="Times New Roman"/>
                <w:sz w:val="20"/>
              </w:rPr>
            </w:pPr>
          </w:p>
        </w:tc>
        <w:tc>
          <w:tcPr>
            <w:tcW w:w="2699" w:type="dxa"/>
            <w:tcBorders>
              <w:top w:val="single" w:sz="4" w:space="0" w:color="808080"/>
              <w:bottom w:val="single" w:sz="4" w:space="0" w:color="808080"/>
            </w:tcBorders>
          </w:tcPr>
          <w:p>
            <w:pPr>
              <w:pStyle w:val="TableParagraph"/>
              <w:rPr>
                <w:rFonts w:ascii="Times New Roman"/>
                <w:sz w:val="20"/>
              </w:rPr>
            </w:pPr>
          </w:p>
        </w:tc>
        <w:tc>
          <w:tcPr>
            <w:tcW w:w="3059" w:type="dxa"/>
            <w:tcBorders>
              <w:top w:val="single" w:sz="4" w:space="0" w:color="808080"/>
              <w:bottom w:val="single" w:sz="4" w:space="0" w:color="808080"/>
            </w:tcBorders>
          </w:tcPr>
          <w:p>
            <w:pPr>
              <w:pStyle w:val="TableParagraph"/>
              <w:rPr>
                <w:rFonts w:ascii="Times New Roman"/>
                <w:sz w:val="20"/>
              </w:rPr>
            </w:pPr>
          </w:p>
        </w:tc>
        <w:tc>
          <w:tcPr>
            <w:tcW w:w="1438" w:type="dxa"/>
            <w:tcBorders>
              <w:top w:val="single" w:sz="4" w:space="0" w:color="808080"/>
              <w:bottom w:val="single" w:sz="4" w:space="0" w:color="808080"/>
            </w:tcBorders>
          </w:tcPr>
          <w:p>
            <w:pPr>
              <w:pStyle w:val="TableParagraph"/>
              <w:rPr>
                <w:rFonts w:ascii="Times New Roman"/>
                <w:sz w:val="20"/>
              </w:rPr>
            </w:pPr>
          </w:p>
        </w:tc>
      </w:tr>
      <w:tr>
        <w:trPr>
          <w:trHeight w:val="323" w:hRule="atLeast"/>
        </w:trPr>
        <w:tc>
          <w:tcPr>
            <w:tcW w:w="4679" w:type="dxa"/>
            <w:gridSpan w:val="2"/>
          </w:tcPr>
          <w:p>
            <w:pPr>
              <w:pStyle w:val="TableParagraph"/>
              <w:spacing w:line="304" w:lineRule="exact"/>
              <w:ind w:left="107"/>
              <w:rPr>
                <w:rFonts w:ascii="Times New Roman" w:hAnsi="Times New Roman"/>
                <w:b/>
                <w:i/>
                <w:sz w:val="28"/>
              </w:rPr>
            </w:pPr>
            <w:r>
              <w:rPr>
                <w:rFonts w:ascii="Times New Roman" w:hAnsi="Times New Roman"/>
                <w:b/>
                <w:i/>
                <w:sz w:val="28"/>
              </w:rPr>
              <w:t>Bir Sonraki BEP Toplantı Tarihi</w:t>
            </w:r>
          </w:p>
        </w:tc>
        <w:tc>
          <w:tcPr>
            <w:tcW w:w="2807" w:type="dxa"/>
            <w:gridSpan w:val="2"/>
          </w:tcPr>
          <w:p>
            <w:pPr>
              <w:pStyle w:val="TableParagraph"/>
              <w:spacing w:line="266" w:lineRule="exact"/>
              <w:ind w:left="690"/>
              <w:rPr>
                <w:rFonts w:ascii="Times New Roman" w:hAnsi="Times New Roman"/>
                <w:sz w:val="24"/>
              </w:rPr>
            </w:pPr>
            <w:r>
              <w:rPr>
                <w:rFonts w:ascii="Times New Roman" w:hAnsi="Times New Roman"/>
                <w:sz w:val="24"/>
              </w:rPr>
              <w:t>…../…./……..</w:t>
            </w:r>
          </w:p>
        </w:tc>
        <w:tc>
          <w:tcPr>
            <w:tcW w:w="7196" w:type="dxa"/>
            <w:gridSpan w:val="3"/>
            <w:tcBorders>
              <w:top w:val="single" w:sz="4" w:space="0" w:color="808080"/>
            </w:tcBorders>
          </w:tcPr>
          <w:p>
            <w:pPr>
              <w:pStyle w:val="TableParagraph"/>
              <w:rPr>
                <w:rFonts w:ascii="Times New Roman"/>
                <w:sz w:val="20"/>
              </w:rPr>
            </w:pPr>
          </w:p>
        </w:tc>
      </w:tr>
    </w:tbl>
    <w:p>
      <w:pPr>
        <w:spacing w:line="240" w:lineRule="auto" w:before="0"/>
        <w:ind w:left="218" w:right="1478" w:firstLine="0"/>
        <w:jc w:val="left"/>
        <w:rPr>
          <w:rFonts w:ascii="Times New Roman" w:hAnsi="Times New Roman"/>
          <w:i/>
          <w:sz w:val="20"/>
        </w:rPr>
      </w:pPr>
      <w:r>
        <w:rPr>
          <w:rFonts w:ascii="Times New Roman" w:hAnsi="Times New Roman"/>
          <w:i/>
          <w:sz w:val="20"/>
        </w:rPr>
        <w:t>* Toplantıya (varsa) öğrencinin daha önceki yıllar dersine giren diğer öğretmenler çağrılabilir. Öğrencinin gelişimi ile ilgili diğer kurum ve kuruluşlardan bilgisine </w:t>
      </w:r>
      <w:r>
        <w:rPr>
          <w:rFonts w:ascii="Times New Roman" w:hAnsi="Times New Roman"/>
          <w:i/>
          <w:sz w:val="20"/>
        </w:rPr>
        <w:t>başvurmak amacıyla uzman kişiler kurula davet edilebilir.</w:t>
      </w:r>
    </w:p>
    <w:p>
      <w:pPr>
        <w:spacing w:after="0" w:line="240" w:lineRule="auto"/>
        <w:jc w:val="left"/>
        <w:rPr>
          <w:rFonts w:ascii="Times New Roman" w:hAnsi="Times New Roman"/>
          <w:sz w:val="20"/>
        </w:rPr>
        <w:sectPr>
          <w:pgSz w:w="16840" w:h="11910" w:orient="landscape"/>
          <w:pgMar w:top="900" w:bottom="280" w:left="1200" w:right="720"/>
        </w:sectPr>
      </w:pPr>
    </w:p>
    <w:p>
      <w:pPr>
        <w:spacing w:before="68" w:after="8"/>
        <w:ind w:left="218" w:right="0" w:firstLine="0"/>
        <w:jc w:val="left"/>
        <w:rPr>
          <w:rFonts w:ascii="Times New Roman" w:hAnsi="Times New Roman"/>
          <w:sz w:val="24"/>
        </w:rPr>
      </w:pPr>
      <w:r>
        <w:rPr>
          <w:rFonts w:ascii="Times New Roman" w:hAnsi="Times New Roman"/>
          <w:sz w:val="24"/>
        </w:rPr>
        <w:t>Öğrencinin Adı Soyadı:………………………………………..</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5"/>
      </w:tblGrid>
      <w:tr>
        <w:trPr>
          <w:trHeight w:val="321" w:hRule="atLeast"/>
        </w:trPr>
        <w:tc>
          <w:tcPr>
            <w:tcW w:w="14145" w:type="dxa"/>
          </w:tcPr>
          <w:p>
            <w:pPr>
              <w:pStyle w:val="TableParagraph"/>
              <w:spacing w:line="302" w:lineRule="exact"/>
              <w:ind w:left="5290" w:right="5281"/>
              <w:jc w:val="center"/>
              <w:rPr>
                <w:rFonts w:ascii="Times New Roman" w:hAnsi="Times New Roman"/>
                <w:b/>
                <w:sz w:val="28"/>
              </w:rPr>
            </w:pPr>
            <w:r>
              <w:rPr>
                <w:rFonts w:ascii="Times New Roman" w:hAnsi="Times New Roman"/>
                <w:b/>
                <w:sz w:val="28"/>
              </w:rPr>
              <w:t>EĞĠTSEL PERFORMANS*</w:t>
            </w:r>
          </w:p>
        </w:tc>
      </w:tr>
      <w:tr>
        <w:trPr>
          <w:trHeight w:val="6624" w:hRule="atLeast"/>
        </w:trPr>
        <w:tc>
          <w:tcPr>
            <w:tcW w:w="14145" w:type="dxa"/>
          </w:tcPr>
          <w:p>
            <w:pPr>
              <w:pStyle w:val="TableParagraph"/>
              <w:rPr>
                <w:rFonts w:ascii="Times New Roman"/>
                <w:sz w:val="22"/>
              </w:rPr>
            </w:pPr>
          </w:p>
        </w:tc>
      </w:tr>
      <w:tr>
        <w:trPr>
          <w:trHeight w:val="1505" w:hRule="atLeast"/>
        </w:trPr>
        <w:tc>
          <w:tcPr>
            <w:tcW w:w="14145" w:type="dxa"/>
          </w:tcPr>
          <w:p>
            <w:pPr>
              <w:pStyle w:val="TableParagraph"/>
              <w:spacing w:line="242" w:lineRule="auto"/>
              <w:ind w:left="107" w:right="98" w:firstLine="55"/>
              <w:jc w:val="both"/>
              <w:rPr>
                <w:rFonts w:ascii="Times New Roman" w:hAnsi="Times New Roman"/>
                <w:i/>
                <w:sz w:val="22"/>
              </w:rPr>
            </w:pPr>
            <w:r>
              <w:rPr>
                <w:rFonts w:ascii="Times New Roman" w:hAnsi="Times New Roman"/>
                <w:i/>
                <w:sz w:val="22"/>
              </w:rPr>
              <w:t>Öğretmen alanı (dersi) ile ilgili yıllık ders programını dikkate alarak, öğrencinin yapabildiği kazanımları tespit etmek, yıl içerisinde kazandırılması gereken </w:t>
            </w:r>
            <w:r>
              <w:rPr>
                <w:rFonts w:ascii="Times New Roman" w:hAnsi="Times New Roman"/>
                <w:i/>
                <w:sz w:val="22"/>
              </w:rPr>
              <w:t>kazanımları belirlemek amacıyla bu formu doldurmalıdır.</w:t>
            </w:r>
          </w:p>
          <w:p>
            <w:pPr>
              <w:pStyle w:val="TableParagraph"/>
              <w:spacing w:before="109"/>
              <w:ind w:left="107" w:right="93"/>
              <w:jc w:val="both"/>
              <w:rPr>
                <w:rFonts w:ascii="Times New Roman" w:hAnsi="Times New Roman"/>
                <w:i/>
                <w:sz w:val="22"/>
              </w:rPr>
            </w:pPr>
            <w:r>
              <w:rPr>
                <w:rFonts w:ascii="Times New Roman" w:hAnsi="Times New Roman"/>
                <w:i/>
                <w:sz w:val="22"/>
              </w:rPr>
              <w:t>Öğrencinin yeterlilikleri, gelişim özellikleri, öncelikli ihtiyaçları, engeli, sınıfı v.b etmenler dikkate alınarak, hangi alanlarda ( derslerde) BEP Planı </w:t>
            </w:r>
            <w:r>
              <w:rPr>
                <w:rFonts w:ascii="Times New Roman" w:hAnsi="Times New Roman"/>
                <w:i/>
                <w:sz w:val="22"/>
              </w:rPr>
              <w:t>hazırlanacağına BEP Birimi karar vermelidir. Ancak BEP Planları hazırlanmasına ihtiyaç duyulmayan alanlarda (derslerde) görev alan öğretmenler BEP Toplantılarına katılarak öğrencinin güçlü yanları ve yapılabilecekler konusunda BEP Geliştirme Birimini bilgilendirmelidir.</w:t>
            </w:r>
          </w:p>
        </w:tc>
      </w:tr>
      <w:tr>
        <w:trPr>
          <w:trHeight w:val="253" w:hRule="atLeast"/>
        </w:trPr>
        <w:tc>
          <w:tcPr>
            <w:tcW w:w="14145" w:type="dxa"/>
          </w:tcPr>
          <w:p>
            <w:pPr>
              <w:pStyle w:val="TableParagraph"/>
              <w:spacing w:line="234" w:lineRule="exact"/>
              <w:ind w:left="107"/>
              <w:rPr>
                <w:rFonts w:ascii="Times New Roman" w:hAnsi="Times New Roman"/>
                <w:i/>
                <w:sz w:val="22"/>
              </w:rPr>
            </w:pPr>
            <w:r>
              <w:rPr>
                <w:rFonts w:ascii="Times New Roman" w:hAnsi="Times New Roman"/>
                <w:i/>
                <w:sz w:val="22"/>
              </w:rPr>
              <w:t>*Öğrencinin performansını belirlemeye yönelik yapılacak çalışmalar ve izlenecek yollar Kılavuz Kitapta örnekleri ile anlatılmıştır.</w:t>
            </w:r>
          </w:p>
        </w:tc>
      </w:tr>
    </w:tbl>
    <w:p>
      <w:pPr>
        <w:pStyle w:val="BodyText"/>
        <w:spacing w:before="8"/>
        <w:rPr>
          <w:rFonts w:ascii="Times New Roman"/>
          <w:sz w:val="23"/>
        </w:rPr>
      </w:pPr>
    </w:p>
    <w:p>
      <w:pPr>
        <w:tabs>
          <w:tab w:pos="8178" w:val="left" w:leader="none"/>
          <w:tab w:pos="10218" w:val="left" w:leader="none"/>
        </w:tabs>
        <w:spacing w:before="0"/>
        <w:ind w:left="3552" w:right="0" w:firstLine="0"/>
        <w:jc w:val="left"/>
        <w:rPr>
          <w:rFonts w:ascii="Times New Roman" w:hAnsi="Times New Roman"/>
          <w:b/>
          <w:sz w:val="24"/>
        </w:rPr>
      </w:pPr>
      <w:r>
        <w:rPr>
          <w:rFonts w:ascii="Times New Roman" w:hAnsi="Times New Roman"/>
          <w:b/>
          <w:sz w:val="24"/>
        </w:rPr>
        <w:t>Düzenleyen:</w:t>
        <w:tab/>
      </w:r>
      <w:r>
        <w:rPr>
          <w:rFonts w:ascii="Times New Roman" w:hAnsi="Times New Roman"/>
          <w:b/>
          <w:w w:val="95"/>
          <w:sz w:val="24"/>
        </w:rPr>
        <w:t>Ġmza:</w:t>
        <w:tab/>
      </w:r>
      <w:r>
        <w:rPr>
          <w:rFonts w:ascii="Times New Roman" w:hAnsi="Times New Roman"/>
          <w:b/>
          <w:sz w:val="24"/>
        </w:rPr>
        <w:t>Tarih:</w:t>
      </w:r>
    </w:p>
    <w:p>
      <w:pPr>
        <w:spacing w:after="0"/>
        <w:jc w:val="left"/>
        <w:rPr>
          <w:rFonts w:ascii="Times New Roman" w:hAnsi="Times New Roman"/>
          <w:sz w:val="24"/>
        </w:rPr>
        <w:sectPr>
          <w:pgSz w:w="16840" w:h="11910" w:orient="landscape"/>
          <w:pgMar w:top="820" w:bottom="280" w:left="1200" w:right="720"/>
        </w:sectPr>
      </w:pPr>
    </w:p>
    <w:p>
      <w:pPr>
        <w:spacing w:before="72"/>
        <w:ind w:left="604" w:right="1025" w:firstLine="0"/>
        <w:jc w:val="center"/>
        <w:rPr>
          <w:rFonts w:ascii="Times New Roman" w:hAnsi="Times New Roman"/>
          <w:b/>
          <w:sz w:val="24"/>
        </w:rPr>
      </w:pPr>
      <w:r>
        <w:rPr>
          <w:rFonts w:ascii="Times New Roman" w:hAnsi="Times New Roman"/>
          <w:b/>
          <w:sz w:val="24"/>
        </w:rPr>
        <w:t>BĠREYSELLEġTĠRĠLMĠġ EĞĠTĠM PROGRAMI FORMU</w:t>
      </w:r>
    </w:p>
    <w:p>
      <w:pPr>
        <w:pStyle w:val="Heading6"/>
        <w:tabs>
          <w:tab w:pos="9320" w:val="left" w:leader="none"/>
          <w:tab w:pos="11665" w:val="left" w:leader="none"/>
        </w:tabs>
        <w:spacing w:before="185"/>
        <w:ind w:left="218"/>
        <w:rPr>
          <w:rFonts w:ascii="Times New Roman" w:hAnsi="Times New Roman"/>
        </w:rPr>
      </w:pPr>
      <w:r>
        <w:rPr>
          <w:rFonts w:ascii="Times New Roman" w:hAnsi="Times New Roman"/>
        </w:rPr>
        <w:t>Öğrencinin Adı</w:t>
      </w:r>
      <w:r>
        <w:rPr>
          <w:rFonts w:ascii="Times New Roman" w:hAnsi="Times New Roman"/>
          <w:spacing w:val="-2"/>
        </w:rPr>
        <w:t> </w:t>
      </w:r>
      <w:r>
        <w:rPr>
          <w:rFonts w:ascii="Times New Roman" w:hAnsi="Times New Roman"/>
        </w:rPr>
        <w:t>Soyadı</w:t>
      </w:r>
      <w:r>
        <w:rPr>
          <w:rFonts w:ascii="Times New Roman" w:hAnsi="Times New Roman"/>
          <w:spacing w:val="-2"/>
        </w:rPr>
        <w:t> </w:t>
      </w:r>
      <w:r>
        <w:rPr>
          <w:rFonts w:ascii="Times New Roman" w:hAnsi="Times New Roman"/>
        </w:rPr>
        <w:t>:</w:t>
        <w:tab/>
        <w:t>Sınıfı</w:t>
      </w:r>
      <w:r>
        <w:rPr>
          <w:rFonts w:ascii="Times New Roman" w:hAnsi="Times New Roman"/>
          <w:spacing w:val="-5"/>
        </w:rPr>
        <w:t> </w:t>
      </w:r>
      <w:r>
        <w:rPr>
          <w:rFonts w:ascii="Times New Roman" w:hAnsi="Times New Roman"/>
        </w:rPr>
        <w:t>Numarası</w:t>
        <w:tab/>
        <w:t>:</w:t>
      </w:r>
    </w:p>
    <w:p>
      <w:pPr>
        <w:tabs>
          <w:tab w:pos="9330" w:val="left" w:leader="none"/>
        </w:tabs>
        <w:spacing w:before="2"/>
        <w:ind w:left="218" w:right="0" w:firstLine="0"/>
        <w:jc w:val="left"/>
        <w:rPr>
          <w:rFonts w:ascii="Times New Roman" w:hAnsi="Times New Roman"/>
          <w:b/>
          <w:sz w:val="22"/>
        </w:rPr>
      </w:pPr>
      <w:r>
        <w:rPr>
          <w:rFonts w:ascii="Times New Roman" w:hAnsi="Times New Roman"/>
          <w:b/>
          <w:sz w:val="22"/>
        </w:rPr>
        <w:t>Eğitim Programını</w:t>
      </w:r>
      <w:r>
        <w:rPr>
          <w:rFonts w:ascii="Times New Roman" w:hAnsi="Times New Roman"/>
          <w:b/>
          <w:spacing w:val="-7"/>
          <w:sz w:val="22"/>
        </w:rPr>
        <w:t> </w:t>
      </w:r>
      <w:r>
        <w:rPr>
          <w:rFonts w:ascii="Times New Roman" w:hAnsi="Times New Roman"/>
          <w:b/>
          <w:sz w:val="22"/>
        </w:rPr>
        <w:t>Hazırlayanlar</w:t>
      </w:r>
      <w:r>
        <w:rPr>
          <w:rFonts w:ascii="Times New Roman" w:hAnsi="Times New Roman"/>
          <w:b/>
          <w:spacing w:val="53"/>
          <w:sz w:val="22"/>
        </w:rPr>
        <w:t> </w:t>
      </w:r>
      <w:r>
        <w:rPr>
          <w:rFonts w:ascii="Times New Roman" w:hAnsi="Times New Roman"/>
          <w:b/>
          <w:sz w:val="22"/>
        </w:rPr>
        <w:t>:</w:t>
        <w:tab/>
        <w:t>BEP Hazırlama Tarihi</w:t>
      </w:r>
      <w:r>
        <w:rPr>
          <w:rFonts w:ascii="Times New Roman" w:hAnsi="Times New Roman"/>
          <w:b/>
          <w:spacing w:val="49"/>
          <w:sz w:val="22"/>
        </w:rPr>
        <w:t> </w:t>
      </w:r>
      <w:r>
        <w:rPr>
          <w:rFonts w:ascii="Times New Roman" w:hAnsi="Times New Roman"/>
          <w:b/>
          <w:sz w:val="22"/>
        </w:rPr>
        <w:t>:</w:t>
      </w:r>
    </w:p>
    <w:p>
      <w:pPr>
        <w:pStyle w:val="BodyText"/>
        <w:spacing w:before="1"/>
        <w:rPr>
          <w:rFonts w:ascii="Times New Roman"/>
          <w:b/>
        </w:rPr>
      </w:pPr>
    </w:p>
    <w:tbl>
      <w:tblPr>
        <w:tblW w:w="0" w:type="auto"/>
        <w:jc w:val="left"/>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15"/>
        <w:gridCol w:w="6380"/>
        <w:gridCol w:w="2031"/>
        <w:gridCol w:w="2220"/>
      </w:tblGrid>
      <w:tr>
        <w:trPr>
          <w:trHeight w:val="251" w:hRule="atLeast"/>
        </w:trPr>
        <w:tc>
          <w:tcPr>
            <w:tcW w:w="3615" w:type="dxa"/>
          </w:tcPr>
          <w:p>
            <w:pPr>
              <w:pStyle w:val="TableParagraph"/>
              <w:spacing w:line="231" w:lineRule="exact"/>
              <w:ind w:left="693"/>
              <w:rPr>
                <w:rFonts w:ascii="Times New Roman" w:hAnsi="Times New Roman"/>
                <w:b/>
                <w:sz w:val="22"/>
              </w:rPr>
            </w:pPr>
            <w:r>
              <w:rPr>
                <w:rFonts w:ascii="Times New Roman" w:hAnsi="Times New Roman"/>
                <w:b/>
                <w:sz w:val="22"/>
              </w:rPr>
              <w:t>Uzun Dönemli Amaçlar</w:t>
            </w:r>
          </w:p>
        </w:tc>
        <w:tc>
          <w:tcPr>
            <w:tcW w:w="6380" w:type="dxa"/>
          </w:tcPr>
          <w:p>
            <w:pPr>
              <w:pStyle w:val="TableParagraph"/>
              <w:spacing w:line="231" w:lineRule="exact"/>
              <w:ind w:left="2114"/>
              <w:rPr>
                <w:rFonts w:ascii="Times New Roman" w:hAnsi="Times New Roman"/>
                <w:b/>
                <w:sz w:val="22"/>
              </w:rPr>
            </w:pPr>
            <w:r>
              <w:rPr>
                <w:rFonts w:ascii="Times New Roman" w:hAnsi="Times New Roman"/>
                <w:b/>
                <w:sz w:val="22"/>
              </w:rPr>
              <w:t>Kısa Dönemli Amaçlar</w:t>
            </w:r>
          </w:p>
        </w:tc>
        <w:tc>
          <w:tcPr>
            <w:tcW w:w="2031" w:type="dxa"/>
          </w:tcPr>
          <w:p>
            <w:pPr>
              <w:pStyle w:val="TableParagraph"/>
              <w:spacing w:line="228" w:lineRule="exact"/>
              <w:ind w:left="78"/>
              <w:rPr>
                <w:rFonts w:ascii="Times New Roman" w:hAnsi="Times New Roman"/>
                <w:b/>
                <w:sz w:val="20"/>
              </w:rPr>
            </w:pPr>
            <w:r>
              <w:rPr>
                <w:rFonts w:ascii="Times New Roman" w:hAnsi="Times New Roman"/>
                <w:b/>
                <w:w w:val="95"/>
                <w:sz w:val="20"/>
              </w:rPr>
              <w:t>BaĢlangıç-BitiĢ Tarihi</w:t>
            </w:r>
          </w:p>
        </w:tc>
        <w:tc>
          <w:tcPr>
            <w:tcW w:w="2220" w:type="dxa"/>
          </w:tcPr>
          <w:p>
            <w:pPr>
              <w:pStyle w:val="TableParagraph"/>
              <w:spacing w:line="231" w:lineRule="exact"/>
              <w:ind w:left="354"/>
              <w:rPr>
                <w:rFonts w:ascii="Times New Roman" w:hAnsi="Times New Roman"/>
                <w:b/>
                <w:sz w:val="22"/>
              </w:rPr>
            </w:pPr>
            <w:r>
              <w:rPr>
                <w:rFonts w:ascii="Times New Roman" w:hAnsi="Times New Roman"/>
                <w:b/>
                <w:sz w:val="22"/>
              </w:rPr>
              <w:t>Sorumlu KiĢiler</w:t>
            </w:r>
          </w:p>
        </w:tc>
      </w:tr>
      <w:tr>
        <w:trPr>
          <w:trHeight w:val="313" w:hRule="atLeast"/>
        </w:trPr>
        <w:tc>
          <w:tcPr>
            <w:tcW w:w="3615" w:type="dxa"/>
            <w:tcBorders>
              <w:bottom w:val="single" w:sz="6" w:space="0" w:color="808080"/>
              <w:right w:val="single" w:sz="6" w:space="0" w:color="808080"/>
            </w:tcBorders>
          </w:tcPr>
          <w:p>
            <w:pPr>
              <w:pStyle w:val="TableParagraph"/>
              <w:rPr>
                <w:rFonts w:ascii="Times New Roman"/>
                <w:sz w:val="22"/>
              </w:rPr>
            </w:pPr>
          </w:p>
        </w:tc>
        <w:tc>
          <w:tcPr>
            <w:tcW w:w="6380" w:type="dxa"/>
            <w:tcBorders>
              <w:left w:val="single" w:sz="6" w:space="0" w:color="808080"/>
              <w:bottom w:val="single" w:sz="6" w:space="0" w:color="808080"/>
              <w:right w:val="single" w:sz="6" w:space="0" w:color="808080"/>
            </w:tcBorders>
          </w:tcPr>
          <w:p>
            <w:pPr>
              <w:pStyle w:val="TableParagraph"/>
              <w:rPr>
                <w:rFonts w:ascii="Times New Roman"/>
                <w:sz w:val="22"/>
              </w:rPr>
            </w:pPr>
          </w:p>
        </w:tc>
        <w:tc>
          <w:tcPr>
            <w:tcW w:w="2031" w:type="dxa"/>
            <w:tcBorders>
              <w:left w:val="single" w:sz="6" w:space="0" w:color="808080"/>
              <w:bottom w:val="single" w:sz="6" w:space="0" w:color="808080"/>
              <w:right w:val="single" w:sz="6" w:space="0" w:color="808080"/>
            </w:tcBorders>
          </w:tcPr>
          <w:p>
            <w:pPr>
              <w:pStyle w:val="TableParagraph"/>
              <w:rPr>
                <w:rFonts w:ascii="Times New Roman"/>
                <w:sz w:val="22"/>
              </w:rPr>
            </w:pPr>
          </w:p>
        </w:tc>
        <w:tc>
          <w:tcPr>
            <w:tcW w:w="2220" w:type="dxa"/>
            <w:tcBorders>
              <w:left w:val="single" w:sz="6" w:space="0" w:color="808080"/>
              <w:bottom w:val="single" w:sz="6" w:space="0" w:color="808080"/>
            </w:tcBorders>
          </w:tcPr>
          <w:p>
            <w:pPr>
              <w:pStyle w:val="TableParagraph"/>
              <w:rPr>
                <w:rFonts w:ascii="Times New Roman"/>
                <w:sz w:val="22"/>
              </w:rPr>
            </w:pPr>
          </w:p>
        </w:tc>
      </w:tr>
      <w:tr>
        <w:trPr>
          <w:trHeight w:val="251"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1"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4"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1"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1"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1"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4"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1"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1"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1"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4" w:hRule="atLeast"/>
        </w:trPr>
        <w:tc>
          <w:tcPr>
            <w:tcW w:w="3615" w:type="dxa"/>
            <w:tcBorders>
              <w:top w:val="single" w:sz="6" w:space="0" w:color="808080"/>
              <w:bottom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bottom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bottom w:val="single" w:sz="6" w:space="0" w:color="808080"/>
            </w:tcBorders>
          </w:tcPr>
          <w:p>
            <w:pPr>
              <w:pStyle w:val="TableParagraph"/>
              <w:rPr>
                <w:rFonts w:ascii="Times New Roman"/>
                <w:sz w:val="18"/>
              </w:rPr>
            </w:pPr>
          </w:p>
        </w:tc>
      </w:tr>
      <w:tr>
        <w:trPr>
          <w:trHeight w:val="253" w:hRule="atLeast"/>
        </w:trPr>
        <w:tc>
          <w:tcPr>
            <w:tcW w:w="3615" w:type="dxa"/>
            <w:tcBorders>
              <w:top w:val="single" w:sz="6" w:space="0" w:color="808080"/>
              <w:right w:val="single" w:sz="6" w:space="0" w:color="808080"/>
            </w:tcBorders>
          </w:tcPr>
          <w:p>
            <w:pPr>
              <w:pStyle w:val="TableParagraph"/>
              <w:rPr>
                <w:rFonts w:ascii="Times New Roman"/>
                <w:sz w:val="18"/>
              </w:rPr>
            </w:pPr>
          </w:p>
        </w:tc>
        <w:tc>
          <w:tcPr>
            <w:tcW w:w="6380" w:type="dxa"/>
            <w:tcBorders>
              <w:top w:val="single" w:sz="6" w:space="0" w:color="808080"/>
              <w:left w:val="single" w:sz="6" w:space="0" w:color="808080"/>
              <w:right w:val="single" w:sz="6" w:space="0" w:color="808080"/>
            </w:tcBorders>
          </w:tcPr>
          <w:p>
            <w:pPr>
              <w:pStyle w:val="TableParagraph"/>
              <w:rPr>
                <w:rFonts w:ascii="Times New Roman"/>
                <w:sz w:val="18"/>
              </w:rPr>
            </w:pPr>
          </w:p>
        </w:tc>
        <w:tc>
          <w:tcPr>
            <w:tcW w:w="2031" w:type="dxa"/>
            <w:tcBorders>
              <w:top w:val="single" w:sz="6" w:space="0" w:color="808080"/>
              <w:left w:val="single" w:sz="6" w:space="0" w:color="808080"/>
              <w:right w:val="single" w:sz="6" w:space="0" w:color="808080"/>
            </w:tcBorders>
          </w:tcPr>
          <w:p>
            <w:pPr>
              <w:pStyle w:val="TableParagraph"/>
              <w:rPr>
                <w:rFonts w:ascii="Times New Roman"/>
                <w:sz w:val="18"/>
              </w:rPr>
            </w:pPr>
          </w:p>
        </w:tc>
        <w:tc>
          <w:tcPr>
            <w:tcW w:w="2220" w:type="dxa"/>
            <w:tcBorders>
              <w:top w:val="single" w:sz="6" w:space="0" w:color="808080"/>
              <w:left w:val="single" w:sz="6" w:space="0" w:color="808080"/>
            </w:tcBorders>
          </w:tcPr>
          <w:p>
            <w:pPr>
              <w:pStyle w:val="TableParagraph"/>
              <w:rPr>
                <w:rFonts w:ascii="Times New Roman"/>
                <w:sz w:val="18"/>
              </w:rPr>
            </w:pPr>
          </w:p>
        </w:tc>
      </w:tr>
    </w:tbl>
    <w:p>
      <w:pPr>
        <w:pStyle w:val="BodyText"/>
        <w:spacing w:before="9"/>
        <w:rPr>
          <w:rFonts w:ascii="Times New Roman"/>
          <w:b/>
          <w:sz w:val="21"/>
        </w:rPr>
      </w:pPr>
    </w:p>
    <w:p>
      <w:pPr>
        <w:spacing w:line="252" w:lineRule="exact" w:before="0"/>
        <w:ind w:left="0" w:right="2687" w:firstLine="0"/>
        <w:jc w:val="right"/>
        <w:rPr>
          <w:rFonts w:ascii="Times New Roman" w:hAnsi="Times New Roman"/>
          <w:b/>
          <w:sz w:val="22"/>
        </w:rPr>
      </w:pPr>
      <w:r>
        <w:rPr>
          <w:rFonts w:ascii="Times New Roman" w:hAnsi="Times New Roman"/>
          <w:b/>
          <w:sz w:val="22"/>
        </w:rPr>
        <w:t>…./…./……..</w:t>
      </w:r>
    </w:p>
    <w:p>
      <w:pPr>
        <w:tabs>
          <w:tab w:pos="2877" w:val="left" w:leader="none"/>
          <w:tab w:pos="3830" w:val="left" w:leader="none"/>
          <w:tab w:pos="6629" w:val="left" w:leader="none"/>
          <w:tab w:pos="6674" w:val="left" w:leader="none"/>
          <w:tab w:pos="9694" w:val="left" w:leader="none"/>
          <w:tab w:pos="9735" w:val="left" w:leader="none"/>
          <w:tab w:pos="12333" w:val="left" w:leader="none"/>
          <w:tab w:pos="12524" w:val="left" w:leader="none"/>
        </w:tabs>
        <w:spacing w:line="480" w:lineRule="auto" w:before="0"/>
        <w:ind w:left="604" w:right="1218" w:firstLine="0"/>
        <w:jc w:val="center"/>
        <w:rPr>
          <w:rFonts w:ascii="Times New Roman" w:hAnsi="Times New Roman"/>
          <w:b/>
          <w:sz w:val="22"/>
        </w:rPr>
      </w:pPr>
      <w:r>
        <w:rPr>
          <w:rFonts w:ascii="Times New Roman" w:hAnsi="Times New Roman"/>
          <w:b/>
          <w:sz w:val="22"/>
        </w:rPr>
        <w:t>Öğrenci</w:t>
      </w:r>
      <w:r>
        <w:rPr>
          <w:rFonts w:ascii="Times New Roman" w:hAnsi="Times New Roman"/>
          <w:b/>
          <w:spacing w:val="-2"/>
          <w:sz w:val="22"/>
        </w:rPr>
        <w:t> </w:t>
      </w:r>
      <w:r>
        <w:rPr>
          <w:rFonts w:ascii="Times New Roman" w:hAnsi="Times New Roman"/>
          <w:b/>
          <w:sz w:val="22"/>
        </w:rPr>
        <w:t>Velisi</w:t>
        <w:tab/>
        <w:t>Sınıf/Sınıf</w:t>
      </w:r>
      <w:r>
        <w:rPr>
          <w:rFonts w:ascii="Times New Roman" w:hAnsi="Times New Roman"/>
          <w:b/>
          <w:spacing w:val="54"/>
          <w:sz w:val="22"/>
        </w:rPr>
        <w:t> </w:t>
      </w:r>
      <w:r>
        <w:rPr>
          <w:rFonts w:ascii="Times New Roman" w:hAnsi="Times New Roman"/>
          <w:b/>
          <w:sz w:val="22"/>
        </w:rPr>
        <w:t>Rehber</w:t>
      </w:r>
      <w:r>
        <w:rPr>
          <w:rFonts w:ascii="Times New Roman" w:hAnsi="Times New Roman"/>
          <w:b/>
          <w:spacing w:val="-3"/>
          <w:sz w:val="22"/>
        </w:rPr>
        <w:t> </w:t>
      </w:r>
      <w:r>
        <w:rPr>
          <w:rFonts w:ascii="Times New Roman" w:hAnsi="Times New Roman"/>
          <w:b/>
          <w:sz w:val="22"/>
        </w:rPr>
        <w:t>Öğretmeni</w:t>
        <w:tab/>
        <w:t>BranĢ</w:t>
      </w:r>
      <w:r>
        <w:rPr>
          <w:rFonts w:ascii="Times New Roman" w:hAnsi="Times New Roman"/>
          <w:b/>
          <w:spacing w:val="-28"/>
          <w:sz w:val="22"/>
        </w:rPr>
        <w:t> </w:t>
      </w:r>
      <w:r>
        <w:rPr>
          <w:rFonts w:ascii="Times New Roman" w:hAnsi="Times New Roman"/>
          <w:b/>
          <w:sz w:val="22"/>
        </w:rPr>
        <w:t>Öğretmeni</w:t>
        <w:tab/>
        <w:t>Rehber</w:t>
      </w:r>
      <w:r>
        <w:rPr>
          <w:rFonts w:ascii="Times New Roman" w:hAnsi="Times New Roman"/>
          <w:b/>
          <w:spacing w:val="-2"/>
          <w:sz w:val="22"/>
        </w:rPr>
        <w:t> </w:t>
      </w:r>
      <w:r>
        <w:rPr>
          <w:rFonts w:ascii="Times New Roman" w:hAnsi="Times New Roman"/>
          <w:b/>
          <w:sz w:val="22"/>
        </w:rPr>
        <w:t>Öğretmen</w:t>
        <w:tab/>
      </w:r>
      <w:r>
        <w:rPr>
          <w:rFonts w:ascii="Times New Roman" w:hAnsi="Times New Roman"/>
          <w:b/>
          <w:w w:val="95"/>
          <w:sz w:val="22"/>
        </w:rPr>
        <w:t>Birim</w:t>
      </w:r>
      <w:r>
        <w:rPr>
          <w:rFonts w:ascii="Times New Roman" w:hAnsi="Times New Roman"/>
          <w:b/>
          <w:spacing w:val="-14"/>
          <w:w w:val="95"/>
          <w:sz w:val="22"/>
        </w:rPr>
        <w:t> </w:t>
      </w:r>
      <w:r>
        <w:rPr>
          <w:rFonts w:ascii="Times New Roman" w:hAnsi="Times New Roman"/>
          <w:b/>
          <w:w w:val="95"/>
          <w:sz w:val="22"/>
        </w:rPr>
        <w:t>BaĢkanı </w:t>
      </w:r>
      <w:r>
        <w:rPr>
          <w:rFonts w:ascii="Times New Roman" w:hAnsi="Times New Roman"/>
          <w:b/>
          <w:color w:val="7E7E7E"/>
          <w:w w:val="95"/>
          <w:sz w:val="22"/>
        </w:rPr>
        <w:t>Ġmza</w:t>
        <w:tab/>
        <w:tab/>
        <w:t>Ġmza</w:t>
        <w:tab/>
        <w:tab/>
        <w:t>Ġmza</w:t>
        <w:tab/>
        <w:tab/>
        <w:t>Ġmza</w:t>
        <w:tab/>
        <w:tab/>
      </w:r>
      <w:r>
        <w:rPr>
          <w:rFonts w:ascii="Times New Roman" w:hAnsi="Times New Roman"/>
          <w:b/>
          <w:color w:val="7E7E7E"/>
          <w:sz w:val="22"/>
        </w:rPr>
        <w:t>Ġmza</w:t>
      </w:r>
    </w:p>
    <w:p>
      <w:pPr>
        <w:spacing w:after="0" w:line="480" w:lineRule="auto"/>
        <w:jc w:val="center"/>
        <w:rPr>
          <w:rFonts w:ascii="Times New Roman" w:hAnsi="Times New Roman"/>
          <w:sz w:val="22"/>
        </w:rPr>
        <w:sectPr>
          <w:pgSz w:w="16840" w:h="11910" w:orient="landscape"/>
          <w:pgMar w:top="820" w:bottom="280" w:left="1200" w:right="720"/>
        </w:sectPr>
      </w:pPr>
    </w:p>
    <w:p>
      <w:pPr>
        <w:spacing w:before="76"/>
        <w:ind w:left="2865" w:right="0" w:firstLine="0"/>
        <w:jc w:val="left"/>
        <w:rPr>
          <w:rFonts w:ascii="Times New Roman" w:hAnsi="Times New Roman"/>
          <w:b/>
          <w:sz w:val="24"/>
        </w:rPr>
      </w:pPr>
      <w:r>
        <w:rPr>
          <w:rFonts w:ascii="Times New Roman" w:hAnsi="Times New Roman"/>
          <w:b/>
          <w:sz w:val="24"/>
        </w:rPr>
        <w:t>BEP EKĠBĠ ÇALIġMA SÜRECĠ</w:t>
      </w:r>
    </w:p>
    <w:p>
      <w:pPr>
        <w:pStyle w:val="BodyText"/>
        <w:spacing w:before="4"/>
        <w:rPr>
          <w:rFonts w:ascii="Times New Roman"/>
          <w:b/>
          <w:sz w:val="2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15"/>
      </w:tblGrid>
      <w:tr>
        <w:trPr>
          <w:trHeight w:val="1559" w:hRule="atLeast"/>
        </w:trPr>
        <w:tc>
          <w:tcPr>
            <w:tcW w:w="9215" w:type="dxa"/>
          </w:tcPr>
          <w:p>
            <w:pPr>
              <w:pStyle w:val="TableParagraph"/>
              <w:spacing w:before="51"/>
              <w:ind w:left="110" w:right="204"/>
              <w:rPr>
                <w:rFonts w:ascii="Times New Roman" w:hAnsi="Times New Roman"/>
                <w:sz w:val="24"/>
              </w:rPr>
            </w:pPr>
            <w:r>
              <w:rPr>
                <w:rFonts w:ascii="Times New Roman" w:hAnsi="Times New Roman"/>
                <w:sz w:val="24"/>
              </w:rPr>
              <w:t>Öğrenci ile ilgili </w:t>
            </w:r>
            <w:r>
              <w:rPr>
                <w:rFonts w:ascii="Times New Roman" w:hAnsi="Times New Roman"/>
                <w:w w:val="46"/>
                <w:sz w:val="24"/>
              </w:rPr>
              <w:t>Ġ</w:t>
            </w:r>
            <w:r>
              <w:rPr>
                <w:rFonts w:ascii="Times New Roman" w:hAnsi="Times New Roman"/>
                <w:sz w:val="24"/>
              </w:rPr>
              <w:t>l/</w:t>
            </w:r>
            <w:r>
              <w:rPr>
                <w:rFonts w:ascii="Times New Roman" w:hAnsi="Times New Roman"/>
                <w:w w:val="46"/>
                <w:sz w:val="24"/>
              </w:rPr>
              <w:t>Ġ</w:t>
            </w:r>
            <w:r>
              <w:rPr>
                <w:rFonts w:ascii="Times New Roman" w:hAnsi="Times New Roman"/>
                <w:sz w:val="24"/>
              </w:rPr>
              <w:t>lçe Özel Eğitim Hizmetleri Kurulunca alınmı</w:t>
            </w:r>
            <w:r>
              <w:rPr>
                <w:rFonts w:ascii="Times New Roman" w:hAnsi="Times New Roman"/>
                <w:w w:val="53"/>
                <w:sz w:val="24"/>
              </w:rPr>
              <w:t>Ģ</w:t>
            </w:r>
            <w:r>
              <w:rPr>
                <w:rFonts w:ascii="Times New Roman" w:hAnsi="Times New Roman"/>
                <w:sz w:val="24"/>
              </w:rPr>
              <w:t> Kayna</w:t>
            </w:r>
            <w:r>
              <w:rPr>
                <w:rFonts w:ascii="Times New Roman" w:hAnsi="Times New Roman"/>
                <w:w w:val="73"/>
                <w:sz w:val="24"/>
              </w:rPr>
              <w:t>Ģtı</w:t>
            </w:r>
            <w:r>
              <w:rPr>
                <w:rFonts w:ascii="Times New Roman" w:hAnsi="Times New Roman"/>
                <w:sz w:val="24"/>
              </w:rPr>
              <w:t>rma Kararı Okul ulaĢtığında okul idaresi öğrencinin dersine giren öğretmenleri, öğrenci ve öğrenci velisi, rehber öğretmeni (Okulda birden fazla rehber öğretmen varsa öğrencinin sınıfından sorumlu rehber öğretmen) BEP ilk toplantısını yapmak üzere en kısa sürede toplantıya çağırır.</w:t>
            </w:r>
          </w:p>
        </w:tc>
      </w:tr>
      <w:tr>
        <w:trPr>
          <w:trHeight w:val="2388" w:hRule="atLeast"/>
        </w:trPr>
        <w:tc>
          <w:tcPr>
            <w:tcW w:w="9215" w:type="dxa"/>
          </w:tcPr>
          <w:p>
            <w:pPr>
              <w:pStyle w:val="TableParagraph"/>
              <w:spacing w:before="51"/>
              <w:ind w:left="110" w:right="204"/>
              <w:rPr>
                <w:rFonts w:ascii="Times New Roman" w:hAnsi="Times New Roman"/>
                <w:sz w:val="24"/>
              </w:rPr>
            </w:pPr>
            <w:r>
              <w:rPr>
                <w:rFonts w:ascii="Times New Roman" w:hAnsi="Times New Roman"/>
                <w:sz w:val="24"/>
              </w:rPr>
              <w:t>BEP ilk toplantısında öğrencinin hangi yetersizlik türüne bağlı olarak kaynaĢtırma kararı alındığı,</w:t>
            </w:r>
            <w:r>
              <w:rPr>
                <w:rFonts w:ascii="Times New Roman" w:hAnsi="Times New Roman"/>
                <w:spacing w:val="-9"/>
                <w:sz w:val="24"/>
              </w:rPr>
              <w:t> </w:t>
            </w:r>
            <w:r>
              <w:rPr>
                <w:rFonts w:ascii="Times New Roman" w:hAnsi="Times New Roman"/>
                <w:sz w:val="24"/>
              </w:rPr>
              <w:t>yetersizliği</w:t>
            </w:r>
            <w:r>
              <w:rPr>
                <w:rFonts w:ascii="Times New Roman" w:hAnsi="Times New Roman"/>
                <w:spacing w:val="-13"/>
                <w:sz w:val="24"/>
              </w:rPr>
              <w:t> </w:t>
            </w:r>
            <w:r>
              <w:rPr>
                <w:rFonts w:ascii="Times New Roman" w:hAnsi="Times New Roman"/>
                <w:sz w:val="24"/>
              </w:rPr>
              <w:t>ile</w:t>
            </w:r>
            <w:r>
              <w:rPr>
                <w:rFonts w:ascii="Times New Roman" w:hAnsi="Times New Roman"/>
                <w:spacing w:val="-12"/>
                <w:sz w:val="24"/>
              </w:rPr>
              <w:t> </w:t>
            </w:r>
            <w:r>
              <w:rPr>
                <w:rFonts w:ascii="Times New Roman" w:hAnsi="Times New Roman"/>
                <w:sz w:val="24"/>
              </w:rPr>
              <w:t>ilgili</w:t>
            </w:r>
            <w:r>
              <w:rPr>
                <w:rFonts w:ascii="Times New Roman" w:hAnsi="Times New Roman"/>
                <w:spacing w:val="-11"/>
                <w:sz w:val="24"/>
              </w:rPr>
              <w:t> </w:t>
            </w:r>
            <w:r>
              <w:rPr>
                <w:rFonts w:ascii="Times New Roman" w:hAnsi="Times New Roman"/>
                <w:sz w:val="24"/>
              </w:rPr>
              <w:t>yapılacak</w:t>
            </w:r>
            <w:r>
              <w:rPr>
                <w:rFonts w:ascii="Times New Roman" w:hAnsi="Times New Roman"/>
                <w:spacing w:val="-11"/>
                <w:sz w:val="24"/>
              </w:rPr>
              <w:t> </w:t>
            </w:r>
            <w:r>
              <w:rPr>
                <w:rFonts w:ascii="Times New Roman" w:hAnsi="Times New Roman"/>
                <w:sz w:val="24"/>
              </w:rPr>
              <w:t>çalıĢmaların</w:t>
            </w:r>
            <w:r>
              <w:rPr>
                <w:rFonts w:ascii="Times New Roman" w:hAnsi="Times New Roman"/>
                <w:spacing w:val="-13"/>
                <w:sz w:val="24"/>
              </w:rPr>
              <w:t> </w:t>
            </w:r>
            <w:r>
              <w:rPr>
                <w:rFonts w:ascii="Times New Roman" w:hAnsi="Times New Roman"/>
                <w:sz w:val="24"/>
              </w:rPr>
              <w:t>okul/sınıf</w:t>
            </w:r>
            <w:r>
              <w:rPr>
                <w:rFonts w:ascii="Times New Roman" w:hAnsi="Times New Roman"/>
                <w:spacing w:val="-12"/>
                <w:sz w:val="24"/>
              </w:rPr>
              <w:t> </w:t>
            </w:r>
            <w:r>
              <w:rPr>
                <w:rFonts w:ascii="Times New Roman" w:hAnsi="Times New Roman"/>
                <w:sz w:val="24"/>
              </w:rPr>
              <w:t>içerisinde</w:t>
            </w:r>
            <w:r>
              <w:rPr>
                <w:rFonts w:ascii="Times New Roman" w:hAnsi="Times New Roman"/>
                <w:spacing w:val="-12"/>
                <w:sz w:val="24"/>
              </w:rPr>
              <w:t> </w:t>
            </w:r>
            <w:r>
              <w:rPr>
                <w:rFonts w:ascii="Times New Roman" w:hAnsi="Times New Roman"/>
                <w:sz w:val="24"/>
              </w:rPr>
              <w:t>yapılacak</w:t>
            </w:r>
            <w:r>
              <w:rPr>
                <w:rFonts w:ascii="Times New Roman" w:hAnsi="Times New Roman"/>
                <w:spacing w:val="-12"/>
                <w:sz w:val="24"/>
              </w:rPr>
              <w:t> </w:t>
            </w:r>
            <w:r>
              <w:rPr>
                <w:rFonts w:ascii="Times New Roman" w:hAnsi="Times New Roman"/>
                <w:sz w:val="24"/>
              </w:rPr>
              <w:t>fiziksel</w:t>
            </w:r>
          </w:p>
          <w:p>
            <w:pPr>
              <w:pStyle w:val="TableParagraph"/>
              <w:ind w:left="110" w:right="141"/>
              <w:rPr>
                <w:rFonts w:ascii="Times New Roman" w:hAnsi="Times New Roman"/>
                <w:sz w:val="24"/>
              </w:rPr>
            </w:pPr>
            <w:r>
              <w:rPr>
                <w:rFonts w:ascii="Times New Roman" w:hAnsi="Times New Roman"/>
                <w:sz w:val="24"/>
              </w:rPr>
              <w:t>düzenleme</w:t>
            </w:r>
            <w:r>
              <w:rPr>
                <w:rFonts w:ascii="Times New Roman" w:hAnsi="Times New Roman"/>
                <w:spacing w:val="-23"/>
                <w:sz w:val="24"/>
              </w:rPr>
              <w:t> </w:t>
            </w:r>
            <w:r>
              <w:rPr>
                <w:rFonts w:ascii="Times New Roman" w:hAnsi="Times New Roman"/>
                <w:sz w:val="24"/>
              </w:rPr>
              <w:t>ile</w:t>
            </w:r>
            <w:r>
              <w:rPr>
                <w:rFonts w:ascii="Times New Roman" w:hAnsi="Times New Roman"/>
                <w:spacing w:val="-22"/>
                <w:sz w:val="24"/>
              </w:rPr>
              <w:t> </w:t>
            </w:r>
            <w:r>
              <w:rPr>
                <w:rFonts w:ascii="Times New Roman" w:hAnsi="Times New Roman"/>
                <w:sz w:val="24"/>
              </w:rPr>
              <w:t>giderilip</w:t>
            </w:r>
            <w:r>
              <w:rPr>
                <w:rFonts w:ascii="Times New Roman" w:hAnsi="Times New Roman"/>
                <w:spacing w:val="-22"/>
                <w:sz w:val="24"/>
              </w:rPr>
              <w:t> </w:t>
            </w:r>
            <w:r>
              <w:rPr>
                <w:rFonts w:ascii="Times New Roman" w:hAnsi="Times New Roman"/>
                <w:sz w:val="24"/>
              </w:rPr>
              <w:t>giderilemeyeceği,</w:t>
            </w:r>
            <w:r>
              <w:rPr>
                <w:rFonts w:ascii="Times New Roman" w:hAnsi="Times New Roman"/>
                <w:spacing w:val="-21"/>
                <w:sz w:val="24"/>
              </w:rPr>
              <w:t> </w:t>
            </w:r>
            <w:r>
              <w:rPr>
                <w:rFonts w:ascii="Times New Roman" w:hAnsi="Times New Roman"/>
                <w:sz w:val="24"/>
              </w:rPr>
              <w:t>derslerle</w:t>
            </w:r>
            <w:r>
              <w:rPr>
                <w:rFonts w:ascii="Times New Roman" w:hAnsi="Times New Roman"/>
                <w:spacing w:val="-23"/>
                <w:sz w:val="24"/>
              </w:rPr>
              <w:t> </w:t>
            </w:r>
            <w:r>
              <w:rPr>
                <w:rFonts w:ascii="Times New Roman" w:hAnsi="Times New Roman"/>
                <w:sz w:val="24"/>
              </w:rPr>
              <w:t>ilgili</w:t>
            </w:r>
            <w:r>
              <w:rPr>
                <w:rFonts w:ascii="Times New Roman" w:hAnsi="Times New Roman"/>
                <w:spacing w:val="-22"/>
                <w:sz w:val="24"/>
              </w:rPr>
              <w:t> </w:t>
            </w:r>
            <w:r>
              <w:rPr>
                <w:rFonts w:ascii="Times New Roman" w:hAnsi="Times New Roman"/>
                <w:sz w:val="24"/>
              </w:rPr>
              <w:t>BireyselleĢtirilmiĢ</w:t>
            </w:r>
            <w:r>
              <w:rPr>
                <w:rFonts w:ascii="Times New Roman" w:hAnsi="Times New Roman"/>
                <w:spacing w:val="-22"/>
                <w:sz w:val="24"/>
              </w:rPr>
              <w:t> </w:t>
            </w:r>
            <w:r>
              <w:rPr>
                <w:rFonts w:ascii="Times New Roman" w:hAnsi="Times New Roman"/>
                <w:sz w:val="24"/>
              </w:rPr>
              <w:t>Eğitim</w:t>
            </w:r>
            <w:r>
              <w:rPr>
                <w:rFonts w:ascii="Times New Roman" w:hAnsi="Times New Roman"/>
                <w:spacing w:val="-22"/>
                <w:sz w:val="24"/>
              </w:rPr>
              <w:t> </w:t>
            </w:r>
            <w:r>
              <w:rPr>
                <w:rFonts w:ascii="Times New Roman" w:hAnsi="Times New Roman"/>
                <w:sz w:val="24"/>
              </w:rPr>
              <w:t>Planlarına ihtiyaç olup olmayacağı, BEP toplantılarının hangi sıklıkla yapılacağı, BEP Dosyasının doldurulması, Ailenin bilgilendirilmesi ve aileden bilgi alınması, öğrencinin</w:t>
            </w:r>
            <w:r>
              <w:rPr>
                <w:rFonts w:ascii="Times New Roman" w:hAnsi="Times New Roman"/>
                <w:spacing w:val="-9"/>
                <w:sz w:val="24"/>
              </w:rPr>
              <w:t> </w:t>
            </w:r>
            <w:r>
              <w:rPr>
                <w:rFonts w:ascii="Times New Roman" w:hAnsi="Times New Roman"/>
                <w:sz w:val="24"/>
              </w:rPr>
              <w:t>eğitsel</w:t>
            </w:r>
          </w:p>
          <w:p>
            <w:pPr>
              <w:pStyle w:val="TableParagraph"/>
              <w:spacing w:before="1"/>
              <w:ind w:left="110" w:right="204"/>
              <w:rPr>
                <w:rFonts w:ascii="Times New Roman" w:hAnsi="Times New Roman"/>
                <w:sz w:val="24"/>
              </w:rPr>
            </w:pPr>
            <w:r>
              <w:rPr>
                <w:rFonts w:ascii="Times New Roman" w:hAnsi="Times New Roman"/>
                <w:sz w:val="24"/>
              </w:rPr>
              <w:t>performansının alınmasının ne kadar süre içerisinde tamamlanması gerektiği, bir sonraki BEP Toplantısının tarihi v.b konular görüĢülerek karara bağlanır.</w:t>
            </w:r>
          </w:p>
        </w:tc>
      </w:tr>
      <w:tr>
        <w:trPr>
          <w:trHeight w:val="1283" w:hRule="atLeast"/>
        </w:trPr>
        <w:tc>
          <w:tcPr>
            <w:tcW w:w="9215" w:type="dxa"/>
          </w:tcPr>
          <w:p>
            <w:pPr>
              <w:pStyle w:val="TableParagraph"/>
              <w:spacing w:before="51"/>
              <w:ind w:left="110" w:right="430"/>
              <w:rPr>
                <w:rFonts w:ascii="Times New Roman" w:hAnsi="Times New Roman"/>
                <w:sz w:val="24"/>
              </w:rPr>
            </w:pPr>
            <w:r>
              <w:rPr>
                <w:rFonts w:ascii="Times New Roman" w:hAnsi="Times New Roman"/>
                <w:sz w:val="24"/>
              </w:rPr>
              <w:t>Öğrencinin dersine giren tüm öğretmenler, dersleri ile ilgili öğrencinin yapabildiklerini belirlemek,</w:t>
            </w:r>
            <w:r>
              <w:rPr>
                <w:rFonts w:ascii="Times New Roman" w:hAnsi="Times New Roman"/>
                <w:spacing w:val="-11"/>
                <w:sz w:val="24"/>
              </w:rPr>
              <w:t> </w:t>
            </w:r>
            <w:r>
              <w:rPr>
                <w:rFonts w:ascii="Times New Roman" w:hAnsi="Times New Roman"/>
                <w:sz w:val="24"/>
              </w:rPr>
              <w:t>bir</w:t>
            </w:r>
            <w:r>
              <w:rPr>
                <w:rFonts w:ascii="Times New Roman" w:hAnsi="Times New Roman"/>
                <w:spacing w:val="-7"/>
                <w:sz w:val="24"/>
              </w:rPr>
              <w:t> </w:t>
            </w:r>
            <w:r>
              <w:rPr>
                <w:rFonts w:ascii="Times New Roman" w:hAnsi="Times New Roman"/>
                <w:sz w:val="24"/>
              </w:rPr>
              <w:t>yıl</w:t>
            </w:r>
            <w:r>
              <w:rPr>
                <w:rFonts w:ascii="Times New Roman" w:hAnsi="Times New Roman"/>
                <w:spacing w:val="-10"/>
                <w:sz w:val="24"/>
              </w:rPr>
              <w:t> </w:t>
            </w:r>
            <w:r>
              <w:rPr>
                <w:rFonts w:ascii="Times New Roman" w:hAnsi="Times New Roman"/>
                <w:sz w:val="24"/>
              </w:rPr>
              <w:t>,</w:t>
            </w:r>
            <w:r>
              <w:rPr>
                <w:rFonts w:ascii="Times New Roman" w:hAnsi="Times New Roman"/>
                <w:spacing w:val="-10"/>
                <w:sz w:val="24"/>
              </w:rPr>
              <w:t> </w:t>
            </w:r>
            <w:r>
              <w:rPr>
                <w:rFonts w:ascii="Times New Roman" w:hAnsi="Times New Roman"/>
                <w:sz w:val="24"/>
              </w:rPr>
              <w:t>içerisinde</w:t>
            </w:r>
            <w:r>
              <w:rPr>
                <w:rFonts w:ascii="Times New Roman" w:hAnsi="Times New Roman"/>
                <w:spacing w:val="-10"/>
                <w:sz w:val="24"/>
              </w:rPr>
              <w:t> </w:t>
            </w:r>
            <w:r>
              <w:rPr>
                <w:rFonts w:ascii="Times New Roman" w:hAnsi="Times New Roman"/>
                <w:sz w:val="24"/>
              </w:rPr>
              <w:t>kazandırmayı</w:t>
            </w:r>
            <w:r>
              <w:rPr>
                <w:rFonts w:ascii="Times New Roman" w:hAnsi="Times New Roman"/>
                <w:spacing w:val="-11"/>
                <w:sz w:val="24"/>
              </w:rPr>
              <w:t> </w:t>
            </w:r>
            <w:r>
              <w:rPr>
                <w:rFonts w:ascii="Times New Roman" w:hAnsi="Times New Roman"/>
                <w:sz w:val="24"/>
              </w:rPr>
              <w:t>düĢündüğü</w:t>
            </w:r>
            <w:r>
              <w:rPr>
                <w:rFonts w:ascii="Times New Roman" w:hAnsi="Times New Roman"/>
                <w:spacing w:val="-10"/>
                <w:sz w:val="24"/>
              </w:rPr>
              <w:t> </w:t>
            </w:r>
            <w:r>
              <w:rPr>
                <w:rFonts w:ascii="Times New Roman" w:hAnsi="Times New Roman"/>
                <w:sz w:val="24"/>
              </w:rPr>
              <w:t>kazanımları</w:t>
            </w:r>
            <w:r>
              <w:rPr>
                <w:rFonts w:ascii="Times New Roman" w:hAnsi="Times New Roman"/>
                <w:spacing w:val="-10"/>
                <w:sz w:val="24"/>
              </w:rPr>
              <w:t> </w:t>
            </w:r>
            <w:r>
              <w:rPr>
                <w:rFonts w:ascii="Times New Roman" w:hAnsi="Times New Roman"/>
                <w:sz w:val="24"/>
              </w:rPr>
              <w:t>tespit</w:t>
            </w:r>
            <w:r>
              <w:rPr>
                <w:rFonts w:ascii="Times New Roman" w:hAnsi="Times New Roman"/>
                <w:spacing w:val="-10"/>
                <w:sz w:val="24"/>
              </w:rPr>
              <w:t> </w:t>
            </w:r>
            <w:r>
              <w:rPr>
                <w:rFonts w:ascii="Times New Roman" w:hAnsi="Times New Roman"/>
                <w:sz w:val="24"/>
              </w:rPr>
              <w:t>etmek</w:t>
            </w:r>
            <w:r>
              <w:rPr>
                <w:rFonts w:ascii="Times New Roman" w:hAnsi="Times New Roman"/>
                <w:spacing w:val="-10"/>
                <w:sz w:val="24"/>
              </w:rPr>
              <w:t> </w:t>
            </w:r>
            <w:r>
              <w:rPr>
                <w:rFonts w:ascii="Times New Roman" w:hAnsi="Times New Roman"/>
                <w:sz w:val="24"/>
              </w:rPr>
              <w:t>amacıyla “Eğitsel Performans” formunu doldururlar. Formun bir nüshası BEP dosyasında</w:t>
            </w:r>
            <w:r>
              <w:rPr>
                <w:rFonts w:ascii="Times New Roman" w:hAnsi="Times New Roman"/>
                <w:spacing w:val="-17"/>
                <w:sz w:val="24"/>
              </w:rPr>
              <w:t> </w:t>
            </w:r>
            <w:r>
              <w:rPr>
                <w:rFonts w:ascii="Times New Roman" w:hAnsi="Times New Roman"/>
                <w:sz w:val="24"/>
              </w:rPr>
              <w:t>saklanır.</w:t>
            </w:r>
          </w:p>
        </w:tc>
      </w:tr>
      <w:tr>
        <w:trPr>
          <w:trHeight w:val="3060" w:hRule="atLeast"/>
        </w:trPr>
        <w:tc>
          <w:tcPr>
            <w:tcW w:w="9215" w:type="dxa"/>
          </w:tcPr>
          <w:p>
            <w:pPr>
              <w:pStyle w:val="TableParagraph"/>
              <w:spacing w:before="51"/>
              <w:ind w:left="110"/>
              <w:rPr>
                <w:rFonts w:ascii="Times New Roman" w:hAnsi="Times New Roman"/>
                <w:sz w:val="24"/>
              </w:rPr>
            </w:pPr>
            <w:r>
              <w:rPr>
                <w:rFonts w:ascii="Times New Roman" w:hAnsi="Times New Roman"/>
                <w:spacing w:val="-4"/>
                <w:w w:val="46"/>
                <w:sz w:val="24"/>
              </w:rPr>
              <w:t>Ġ</w:t>
            </w:r>
            <w:r>
              <w:rPr>
                <w:rFonts w:ascii="Times New Roman" w:hAnsi="Times New Roman"/>
                <w:sz w:val="24"/>
              </w:rPr>
              <w:t>lk</w:t>
            </w:r>
            <w:r>
              <w:rPr>
                <w:rFonts w:ascii="Times New Roman" w:hAnsi="Times New Roman"/>
                <w:spacing w:val="2"/>
                <w:sz w:val="24"/>
              </w:rPr>
              <w:t> </w:t>
            </w:r>
            <w:r>
              <w:rPr>
                <w:rFonts w:ascii="Times New Roman" w:hAnsi="Times New Roman"/>
                <w:spacing w:val="-2"/>
                <w:sz w:val="24"/>
              </w:rPr>
              <w:t>B</w:t>
            </w:r>
            <w:r>
              <w:rPr>
                <w:rFonts w:ascii="Times New Roman" w:hAnsi="Times New Roman"/>
                <w:sz w:val="24"/>
              </w:rPr>
              <w:t>EP Topl</w:t>
            </w:r>
            <w:r>
              <w:rPr>
                <w:rFonts w:ascii="Times New Roman" w:hAnsi="Times New Roman"/>
                <w:spacing w:val="-1"/>
                <w:sz w:val="24"/>
              </w:rPr>
              <w:t>a</w:t>
            </w:r>
            <w:r>
              <w:rPr>
                <w:rFonts w:ascii="Times New Roman" w:hAnsi="Times New Roman"/>
                <w:sz w:val="24"/>
              </w:rPr>
              <w:t>ntı</w:t>
            </w:r>
            <w:r>
              <w:rPr>
                <w:rFonts w:ascii="Times New Roman" w:hAnsi="Times New Roman"/>
                <w:spacing w:val="-1"/>
                <w:sz w:val="24"/>
              </w:rPr>
              <w:t>sınd</w:t>
            </w:r>
            <w:r>
              <w:rPr>
                <w:rFonts w:ascii="Times New Roman" w:hAnsi="Times New Roman"/>
                <w:sz w:val="24"/>
              </w:rPr>
              <w:t>a</w:t>
            </w:r>
            <w:r>
              <w:rPr>
                <w:rFonts w:ascii="Times New Roman" w:hAnsi="Times New Roman"/>
                <w:spacing w:val="-1"/>
                <w:sz w:val="24"/>
              </w:rPr>
              <w:t> </w:t>
            </w:r>
            <w:r>
              <w:rPr>
                <w:rFonts w:ascii="Times New Roman" w:hAnsi="Times New Roman"/>
                <w:spacing w:val="-2"/>
                <w:sz w:val="24"/>
              </w:rPr>
              <w:t>a</w:t>
            </w:r>
            <w:r>
              <w:rPr>
                <w:rFonts w:ascii="Times New Roman" w:hAnsi="Times New Roman"/>
                <w:sz w:val="24"/>
              </w:rPr>
              <w:t>lın</w:t>
            </w:r>
            <w:r>
              <w:rPr>
                <w:rFonts w:ascii="Times New Roman" w:hAnsi="Times New Roman"/>
                <w:spacing w:val="-1"/>
                <w:sz w:val="24"/>
              </w:rPr>
              <w:t>a</w:t>
            </w:r>
            <w:r>
              <w:rPr>
                <w:rFonts w:ascii="Times New Roman" w:hAnsi="Times New Roman"/>
                <w:sz w:val="24"/>
              </w:rPr>
              <w:t>n  k</w:t>
            </w:r>
            <w:r>
              <w:rPr>
                <w:rFonts w:ascii="Times New Roman" w:hAnsi="Times New Roman"/>
                <w:spacing w:val="-1"/>
                <w:sz w:val="24"/>
              </w:rPr>
              <w:t>a</w:t>
            </w:r>
            <w:r>
              <w:rPr>
                <w:rFonts w:ascii="Times New Roman" w:hAnsi="Times New Roman"/>
                <w:sz w:val="24"/>
              </w:rPr>
              <w:t>rar d</w:t>
            </w:r>
            <w:r>
              <w:rPr>
                <w:rFonts w:ascii="Times New Roman" w:hAnsi="Times New Roman"/>
                <w:spacing w:val="1"/>
                <w:sz w:val="24"/>
              </w:rPr>
              <w:t>o</w:t>
            </w:r>
            <w:r>
              <w:rPr>
                <w:rFonts w:ascii="Times New Roman" w:hAnsi="Times New Roman"/>
                <w:spacing w:val="-3"/>
                <w:sz w:val="24"/>
              </w:rPr>
              <w:t>ğ</w:t>
            </w:r>
            <w:r>
              <w:rPr>
                <w:rFonts w:ascii="Times New Roman" w:hAnsi="Times New Roman"/>
                <w:sz w:val="24"/>
              </w:rPr>
              <w:t>rultusunda</w:t>
            </w:r>
            <w:r>
              <w:rPr>
                <w:rFonts w:ascii="Times New Roman" w:hAnsi="Times New Roman"/>
                <w:spacing w:val="1"/>
                <w:sz w:val="24"/>
              </w:rPr>
              <w:t> </w:t>
            </w:r>
            <w:r>
              <w:rPr>
                <w:rFonts w:ascii="Times New Roman" w:hAnsi="Times New Roman"/>
                <w:sz w:val="24"/>
              </w:rPr>
              <w:t>2. </w:t>
            </w:r>
            <w:r>
              <w:rPr>
                <w:rFonts w:ascii="Times New Roman" w:hAnsi="Times New Roman"/>
                <w:spacing w:val="-2"/>
                <w:sz w:val="24"/>
              </w:rPr>
              <w:t>B</w:t>
            </w:r>
            <w:r>
              <w:rPr>
                <w:rFonts w:ascii="Times New Roman" w:hAnsi="Times New Roman"/>
                <w:sz w:val="24"/>
              </w:rPr>
              <w:t>EP </w:t>
            </w:r>
            <w:r>
              <w:rPr>
                <w:rFonts w:ascii="Times New Roman" w:hAnsi="Times New Roman"/>
                <w:spacing w:val="1"/>
                <w:sz w:val="24"/>
              </w:rPr>
              <w:t>t</w:t>
            </w:r>
            <w:r>
              <w:rPr>
                <w:rFonts w:ascii="Times New Roman" w:hAnsi="Times New Roman"/>
                <w:sz w:val="24"/>
              </w:rPr>
              <w:t>oplantısı dü</w:t>
            </w:r>
            <w:r>
              <w:rPr>
                <w:rFonts w:ascii="Times New Roman" w:hAnsi="Times New Roman"/>
                <w:spacing w:val="1"/>
                <w:sz w:val="24"/>
              </w:rPr>
              <w:t>z</w:t>
            </w:r>
            <w:r>
              <w:rPr>
                <w:rFonts w:ascii="Times New Roman" w:hAnsi="Times New Roman"/>
                <w:spacing w:val="-1"/>
                <w:sz w:val="24"/>
              </w:rPr>
              <w:t>e</w:t>
            </w:r>
            <w:r>
              <w:rPr>
                <w:rFonts w:ascii="Times New Roman" w:hAnsi="Times New Roman"/>
                <w:sz w:val="24"/>
              </w:rPr>
              <w:t>nleni</w:t>
            </w:r>
            <w:r>
              <w:rPr>
                <w:rFonts w:ascii="Times New Roman" w:hAnsi="Times New Roman"/>
                <w:spacing w:val="-1"/>
                <w:sz w:val="24"/>
              </w:rPr>
              <w:t>r</w:t>
            </w:r>
            <w:r>
              <w:rPr>
                <w:rFonts w:ascii="Times New Roman" w:hAnsi="Times New Roman"/>
                <w:sz w:val="24"/>
              </w:rPr>
              <w:t>.</w:t>
            </w:r>
          </w:p>
          <w:p>
            <w:pPr>
              <w:pStyle w:val="TableParagraph"/>
              <w:spacing w:before="60"/>
              <w:ind w:left="110" w:right="138"/>
              <w:rPr>
                <w:rFonts w:ascii="Times New Roman" w:hAnsi="Times New Roman"/>
                <w:sz w:val="24"/>
              </w:rPr>
            </w:pPr>
            <w:r>
              <w:rPr>
                <w:rFonts w:ascii="Times New Roman" w:hAnsi="Times New Roman"/>
                <w:sz w:val="24"/>
              </w:rPr>
              <w:t>*Toplantıda öğretmenlerin kendi dersleri ile ilgili almıĢ oldukları öğrenci performansı konusunda BEP Birimine bilgi sunarlar. Bu bilgiler sonucu hangi derslerden BEP Planı düzenlenmesine ihtiyaç olduğu, diğer derslerde (BEP Planı düzenlenmeyecek) öğretmenlerin ne</w:t>
            </w:r>
            <w:r>
              <w:rPr>
                <w:rFonts w:ascii="Times New Roman" w:hAnsi="Times New Roman"/>
                <w:spacing w:val="-17"/>
                <w:sz w:val="24"/>
              </w:rPr>
              <w:t> </w:t>
            </w:r>
            <w:r>
              <w:rPr>
                <w:rFonts w:ascii="Times New Roman" w:hAnsi="Times New Roman"/>
                <w:sz w:val="24"/>
              </w:rPr>
              <w:t>gibi</w:t>
            </w:r>
            <w:r>
              <w:rPr>
                <w:rFonts w:ascii="Times New Roman" w:hAnsi="Times New Roman"/>
                <w:spacing w:val="-15"/>
                <w:sz w:val="24"/>
              </w:rPr>
              <w:t> </w:t>
            </w:r>
            <w:r>
              <w:rPr>
                <w:rFonts w:ascii="Times New Roman" w:hAnsi="Times New Roman"/>
                <w:sz w:val="24"/>
              </w:rPr>
              <w:t>çalıĢmalar,</w:t>
            </w:r>
            <w:r>
              <w:rPr>
                <w:rFonts w:ascii="Times New Roman" w:hAnsi="Times New Roman"/>
                <w:spacing w:val="-16"/>
                <w:sz w:val="24"/>
              </w:rPr>
              <w:t> </w:t>
            </w:r>
            <w:r>
              <w:rPr>
                <w:rFonts w:ascii="Times New Roman" w:hAnsi="Times New Roman"/>
                <w:sz w:val="24"/>
              </w:rPr>
              <w:t>iĢbirliği</w:t>
            </w:r>
            <w:r>
              <w:rPr>
                <w:rFonts w:ascii="Times New Roman" w:hAnsi="Times New Roman"/>
                <w:spacing w:val="-15"/>
                <w:sz w:val="24"/>
              </w:rPr>
              <w:t> </w:t>
            </w:r>
            <w:r>
              <w:rPr>
                <w:rFonts w:ascii="Times New Roman" w:hAnsi="Times New Roman"/>
                <w:sz w:val="24"/>
              </w:rPr>
              <w:t>ve</w:t>
            </w:r>
            <w:r>
              <w:rPr>
                <w:rFonts w:ascii="Times New Roman" w:hAnsi="Times New Roman"/>
                <w:spacing w:val="-15"/>
                <w:sz w:val="24"/>
              </w:rPr>
              <w:t> </w:t>
            </w:r>
            <w:r>
              <w:rPr>
                <w:rFonts w:ascii="Times New Roman" w:hAnsi="Times New Roman"/>
                <w:sz w:val="24"/>
              </w:rPr>
              <w:t>destek</w:t>
            </w:r>
            <w:r>
              <w:rPr>
                <w:rFonts w:ascii="Times New Roman" w:hAnsi="Times New Roman"/>
                <w:spacing w:val="-17"/>
                <w:sz w:val="24"/>
              </w:rPr>
              <w:t> </w:t>
            </w:r>
            <w:r>
              <w:rPr>
                <w:rFonts w:ascii="Times New Roman" w:hAnsi="Times New Roman"/>
                <w:sz w:val="24"/>
              </w:rPr>
              <w:t>sağlayacağı</w:t>
            </w:r>
            <w:r>
              <w:rPr>
                <w:rFonts w:ascii="Times New Roman" w:hAnsi="Times New Roman"/>
                <w:spacing w:val="-14"/>
                <w:sz w:val="24"/>
              </w:rPr>
              <w:t> </w:t>
            </w:r>
            <w:r>
              <w:rPr>
                <w:rFonts w:ascii="Times New Roman" w:hAnsi="Times New Roman"/>
                <w:sz w:val="24"/>
              </w:rPr>
              <w:t>karara</w:t>
            </w:r>
            <w:r>
              <w:rPr>
                <w:rFonts w:ascii="Times New Roman" w:hAnsi="Times New Roman"/>
                <w:spacing w:val="-16"/>
                <w:sz w:val="24"/>
              </w:rPr>
              <w:t> </w:t>
            </w:r>
            <w:r>
              <w:rPr>
                <w:rFonts w:ascii="Times New Roman" w:hAnsi="Times New Roman"/>
                <w:sz w:val="24"/>
              </w:rPr>
              <w:t>bağlanır.</w:t>
            </w:r>
            <w:r>
              <w:rPr>
                <w:rFonts w:ascii="Times New Roman" w:hAnsi="Times New Roman"/>
                <w:spacing w:val="-14"/>
                <w:sz w:val="24"/>
              </w:rPr>
              <w:t> </w:t>
            </w:r>
            <w:r>
              <w:rPr>
                <w:rFonts w:ascii="Times New Roman" w:hAnsi="Times New Roman"/>
                <w:sz w:val="24"/>
              </w:rPr>
              <w:t>(Alınan</w:t>
            </w:r>
            <w:r>
              <w:rPr>
                <w:rFonts w:ascii="Times New Roman" w:hAnsi="Times New Roman"/>
                <w:spacing w:val="-14"/>
                <w:sz w:val="24"/>
              </w:rPr>
              <w:t> </w:t>
            </w:r>
            <w:r>
              <w:rPr>
                <w:rFonts w:ascii="Times New Roman" w:hAnsi="Times New Roman"/>
                <w:sz w:val="24"/>
              </w:rPr>
              <w:t>bu</w:t>
            </w:r>
            <w:r>
              <w:rPr>
                <w:rFonts w:ascii="Times New Roman" w:hAnsi="Times New Roman"/>
                <w:spacing w:val="-16"/>
                <w:sz w:val="24"/>
              </w:rPr>
              <w:t> </w:t>
            </w:r>
            <w:r>
              <w:rPr>
                <w:rFonts w:ascii="Times New Roman" w:hAnsi="Times New Roman"/>
                <w:sz w:val="24"/>
              </w:rPr>
              <w:t>kararlar</w:t>
            </w:r>
            <w:r>
              <w:rPr>
                <w:rFonts w:ascii="Times New Roman" w:hAnsi="Times New Roman"/>
                <w:spacing w:val="-15"/>
                <w:sz w:val="24"/>
              </w:rPr>
              <w:t> </w:t>
            </w:r>
            <w:r>
              <w:rPr>
                <w:rFonts w:ascii="Times New Roman" w:hAnsi="Times New Roman"/>
                <w:sz w:val="24"/>
              </w:rPr>
              <w:t>sonraki toplantıda gündem olarak görüĢülerek yeni düzenlemelere</w:t>
            </w:r>
            <w:r>
              <w:rPr>
                <w:rFonts w:ascii="Times New Roman" w:hAnsi="Times New Roman"/>
                <w:spacing w:val="-8"/>
                <w:sz w:val="24"/>
              </w:rPr>
              <w:t> </w:t>
            </w:r>
            <w:r>
              <w:rPr>
                <w:rFonts w:ascii="Times New Roman" w:hAnsi="Times New Roman"/>
                <w:sz w:val="24"/>
              </w:rPr>
              <w:t>gidilebilir)</w:t>
            </w:r>
          </w:p>
          <w:p>
            <w:pPr>
              <w:pStyle w:val="TableParagraph"/>
              <w:spacing w:before="61"/>
              <w:ind w:left="110" w:right="250"/>
              <w:rPr>
                <w:rFonts w:ascii="Times New Roman" w:hAnsi="Times New Roman"/>
                <w:sz w:val="24"/>
              </w:rPr>
            </w:pPr>
            <w:r>
              <w:rPr>
                <w:rFonts w:ascii="Times New Roman" w:hAnsi="Times New Roman"/>
                <w:sz w:val="24"/>
              </w:rPr>
              <w:t>*Bu toplantıda sonraki BEP toplantılarının hangi sıklıkla yapılacağı, sonraki toplantının zamanı belirlenir. (</w:t>
            </w:r>
            <w:r>
              <w:rPr>
                <w:rFonts w:ascii="Times New Roman" w:hAnsi="Times New Roman"/>
                <w:w w:val="46"/>
                <w:sz w:val="24"/>
              </w:rPr>
              <w:t>Ġ</w:t>
            </w:r>
            <w:r>
              <w:rPr>
                <w:rFonts w:ascii="Times New Roman" w:hAnsi="Times New Roman"/>
                <w:sz w:val="24"/>
              </w:rPr>
              <w:t>htiyaç duyulması halinde BEP Birimi belirlenen süre </w:t>
            </w:r>
            <w:r>
              <w:rPr>
                <w:rFonts w:ascii="Times New Roman" w:hAnsi="Times New Roman"/>
                <w:w w:val="81"/>
                <w:sz w:val="24"/>
              </w:rPr>
              <w:t>dıĢı</w:t>
            </w:r>
            <w:r>
              <w:rPr>
                <w:rFonts w:ascii="Times New Roman" w:hAnsi="Times New Roman"/>
                <w:sz w:val="24"/>
              </w:rPr>
              <w:t>nda da toplantı düzenleyebilir.)</w:t>
            </w:r>
          </w:p>
        </w:tc>
      </w:tr>
      <w:tr>
        <w:trPr>
          <w:trHeight w:val="2111" w:hRule="atLeast"/>
        </w:trPr>
        <w:tc>
          <w:tcPr>
            <w:tcW w:w="9215" w:type="dxa"/>
          </w:tcPr>
          <w:p>
            <w:pPr>
              <w:pStyle w:val="TableParagraph"/>
              <w:spacing w:before="51"/>
              <w:ind w:left="110" w:right="993"/>
              <w:rPr>
                <w:rFonts w:ascii="Times New Roman" w:hAnsi="Times New Roman"/>
                <w:sz w:val="24"/>
              </w:rPr>
            </w:pPr>
            <w:r>
              <w:rPr>
                <w:rFonts w:ascii="Times New Roman" w:hAnsi="Times New Roman"/>
                <w:sz w:val="24"/>
              </w:rPr>
              <w:t>BireyselleĢtirilmiĢ</w:t>
            </w:r>
            <w:r>
              <w:rPr>
                <w:rFonts w:ascii="Times New Roman" w:hAnsi="Times New Roman"/>
                <w:spacing w:val="-20"/>
                <w:sz w:val="24"/>
              </w:rPr>
              <w:t> </w:t>
            </w:r>
            <w:r>
              <w:rPr>
                <w:rFonts w:ascii="Times New Roman" w:hAnsi="Times New Roman"/>
                <w:sz w:val="24"/>
              </w:rPr>
              <w:t>Eğitim</w:t>
            </w:r>
            <w:r>
              <w:rPr>
                <w:rFonts w:ascii="Times New Roman" w:hAnsi="Times New Roman"/>
                <w:spacing w:val="-20"/>
                <w:sz w:val="24"/>
              </w:rPr>
              <w:t> </w:t>
            </w:r>
            <w:r>
              <w:rPr>
                <w:rFonts w:ascii="Times New Roman" w:hAnsi="Times New Roman"/>
                <w:sz w:val="24"/>
              </w:rPr>
              <w:t>Planı</w:t>
            </w:r>
            <w:r>
              <w:rPr>
                <w:rFonts w:ascii="Times New Roman" w:hAnsi="Times New Roman"/>
                <w:spacing w:val="-19"/>
                <w:sz w:val="24"/>
              </w:rPr>
              <w:t> </w:t>
            </w:r>
            <w:r>
              <w:rPr>
                <w:rFonts w:ascii="Times New Roman" w:hAnsi="Times New Roman"/>
                <w:sz w:val="24"/>
              </w:rPr>
              <w:t>hazırlanması</w:t>
            </w:r>
            <w:r>
              <w:rPr>
                <w:rFonts w:ascii="Times New Roman" w:hAnsi="Times New Roman"/>
                <w:spacing w:val="-20"/>
                <w:sz w:val="24"/>
              </w:rPr>
              <w:t> </w:t>
            </w:r>
            <w:r>
              <w:rPr>
                <w:rFonts w:ascii="Times New Roman" w:hAnsi="Times New Roman"/>
                <w:sz w:val="24"/>
              </w:rPr>
              <w:t>kararı</w:t>
            </w:r>
            <w:r>
              <w:rPr>
                <w:rFonts w:ascii="Times New Roman" w:hAnsi="Times New Roman"/>
                <w:spacing w:val="-19"/>
                <w:sz w:val="24"/>
              </w:rPr>
              <w:t> </w:t>
            </w:r>
            <w:r>
              <w:rPr>
                <w:rFonts w:ascii="Times New Roman" w:hAnsi="Times New Roman"/>
                <w:sz w:val="24"/>
              </w:rPr>
              <w:t>alınan</w:t>
            </w:r>
            <w:r>
              <w:rPr>
                <w:rFonts w:ascii="Times New Roman" w:hAnsi="Times New Roman"/>
                <w:spacing w:val="-19"/>
                <w:sz w:val="24"/>
              </w:rPr>
              <w:t> </w:t>
            </w:r>
            <w:r>
              <w:rPr>
                <w:rFonts w:ascii="Times New Roman" w:hAnsi="Times New Roman"/>
                <w:sz w:val="24"/>
              </w:rPr>
              <w:t>derslerle</w:t>
            </w:r>
            <w:r>
              <w:rPr>
                <w:rFonts w:ascii="Times New Roman" w:hAnsi="Times New Roman"/>
                <w:spacing w:val="-21"/>
                <w:sz w:val="24"/>
              </w:rPr>
              <w:t> </w:t>
            </w:r>
            <w:r>
              <w:rPr>
                <w:rFonts w:ascii="Times New Roman" w:hAnsi="Times New Roman"/>
                <w:sz w:val="24"/>
              </w:rPr>
              <w:t>ilgili</w:t>
            </w:r>
            <w:r>
              <w:rPr>
                <w:rFonts w:ascii="Times New Roman" w:hAnsi="Times New Roman"/>
                <w:spacing w:val="-19"/>
                <w:sz w:val="24"/>
              </w:rPr>
              <w:t> </w:t>
            </w:r>
            <w:r>
              <w:rPr>
                <w:rFonts w:ascii="Times New Roman" w:hAnsi="Times New Roman"/>
                <w:sz w:val="24"/>
              </w:rPr>
              <w:t>olarak</w:t>
            </w:r>
            <w:r>
              <w:rPr>
                <w:rFonts w:ascii="Times New Roman" w:hAnsi="Times New Roman"/>
                <w:spacing w:val="-19"/>
                <w:sz w:val="24"/>
              </w:rPr>
              <w:t> </w:t>
            </w:r>
            <w:r>
              <w:rPr>
                <w:rFonts w:ascii="Times New Roman" w:hAnsi="Times New Roman"/>
                <w:sz w:val="24"/>
              </w:rPr>
              <w:t>ders öğretmenleri Kılavuz Kitaptaki açıklamalardan, RAM’da bulunan özel</w:t>
            </w:r>
            <w:r>
              <w:rPr>
                <w:rFonts w:ascii="Times New Roman" w:hAnsi="Times New Roman"/>
                <w:spacing w:val="-9"/>
                <w:sz w:val="24"/>
              </w:rPr>
              <w:t> </w:t>
            </w:r>
            <w:r>
              <w:rPr>
                <w:rFonts w:ascii="Times New Roman" w:hAnsi="Times New Roman"/>
                <w:sz w:val="24"/>
              </w:rPr>
              <w:t>eğitim</w:t>
            </w:r>
          </w:p>
          <w:p>
            <w:pPr>
              <w:pStyle w:val="TableParagraph"/>
              <w:ind w:left="110" w:right="169"/>
              <w:rPr>
                <w:rFonts w:ascii="Times New Roman" w:hAnsi="Times New Roman"/>
                <w:sz w:val="24"/>
              </w:rPr>
            </w:pPr>
            <w:r>
              <w:rPr>
                <w:rFonts w:ascii="Times New Roman" w:hAnsi="Times New Roman"/>
                <w:sz w:val="24"/>
              </w:rPr>
              <w:t>öğretmenlerinden, özel eğitim okul ve kurumlarındaki özel eğitim öğretmenlerinden, (varsa) gezerek özel eğitim görevi verilen öğretmenlerden yararlanarak “BireyselleĢtirilmiĢ Eğitim Programı” Formunu düzenlerler. (Öğrencinin geliĢi de dikkate alınarak bu formdaki “BaĢlangıç-BitiĢ Tarihleri” değiĢtirilebilir.)</w:t>
            </w:r>
          </w:p>
        </w:tc>
      </w:tr>
      <w:tr>
        <w:trPr>
          <w:trHeight w:val="948" w:hRule="atLeast"/>
        </w:trPr>
        <w:tc>
          <w:tcPr>
            <w:tcW w:w="9215" w:type="dxa"/>
          </w:tcPr>
          <w:p>
            <w:pPr>
              <w:pStyle w:val="TableParagraph"/>
              <w:spacing w:before="51"/>
              <w:ind w:left="110"/>
              <w:rPr>
                <w:rFonts w:ascii="Times New Roman" w:hAnsi="Times New Roman"/>
                <w:sz w:val="24"/>
              </w:rPr>
            </w:pPr>
            <w:r>
              <w:rPr>
                <w:rFonts w:ascii="Times New Roman" w:hAnsi="Times New Roman"/>
                <w:sz w:val="24"/>
              </w:rPr>
              <w:t>KaynaĢtırma öğrencisinin baĢarısı, uyumu ve toplumsal kabulü açısından, BEP</w:t>
            </w:r>
          </w:p>
          <w:p>
            <w:pPr>
              <w:pStyle w:val="TableParagraph"/>
              <w:ind w:left="110" w:right="529"/>
              <w:rPr>
                <w:rFonts w:ascii="Times New Roman" w:hAnsi="Times New Roman"/>
                <w:sz w:val="24"/>
              </w:rPr>
            </w:pPr>
            <w:r>
              <w:rPr>
                <w:rFonts w:ascii="Times New Roman" w:hAnsi="Times New Roman"/>
                <w:sz w:val="24"/>
              </w:rPr>
              <w:t>çalıĢmalarında</w:t>
            </w:r>
            <w:r>
              <w:rPr>
                <w:rFonts w:ascii="Times New Roman" w:hAnsi="Times New Roman"/>
                <w:spacing w:val="-14"/>
                <w:sz w:val="24"/>
              </w:rPr>
              <w:t> </w:t>
            </w:r>
            <w:r>
              <w:rPr>
                <w:rFonts w:ascii="Times New Roman" w:hAnsi="Times New Roman"/>
                <w:sz w:val="24"/>
              </w:rPr>
              <w:t>okul</w:t>
            </w:r>
            <w:r>
              <w:rPr>
                <w:rFonts w:ascii="Times New Roman" w:hAnsi="Times New Roman"/>
                <w:spacing w:val="-12"/>
                <w:sz w:val="24"/>
              </w:rPr>
              <w:t> </w:t>
            </w:r>
            <w:r>
              <w:rPr>
                <w:rFonts w:ascii="Times New Roman" w:hAnsi="Times New Roman"/>
                <w:sz w:val="24"/>
              </w:rPr>
              <w:t>idaresinin,</w:t>
            </w:r>
            <w:r>
              <w:rPr>
                <w:rFonts w:ascii="Times New Roman" w:hAnsi="Times New Roman"/>
                <w:spacing w:val="-13"/>
                <w:sz w:val="24"/>
              </w:rPr>
              <w:t> </w:t>
            </w:r>
            <w:r>
              <w:rPr>
                <w:rFonts w:ascii="Times New Roman" w:hAnsi="Times New Roman"/>
                <w:sz w:val="24"/>
              </w:rPr>
              <w:t>okuldaki</w:t>
            </w:r>
            <w:r>
              <w:rPr>
                <w:rFonts w:ascii="Times New Roman" w:hAnsi="Times New Roman"/>
                <w:spacing w:val="-12"/>
                <w:sz w:val="24"/>
              </w:rPr>
              <w:t> </w:t>
            </w:r>
            <w:r>
              <w:rPr>
                <w:rFonts w:ascii="Times New Roman" w:hAnsi="Times New Roman"/>
                <w:sz w:val="24"/>
              </w:rPr>
              <w:t>personelin,</w:t>
            </w:r>
            <w:r>
              <w:rPr>
                <w:rFonts w:ascii="Times New Roman" w:hAnsi="Times New Roman"/>
                <w:spacing w:val="-12"/>
                <w:sz w:val="24"/>
              </w:rPr>
              <w:t> </w:t>
            </w:r>
            <w:r>
              <w:rPr>
                <w:rFonts w:ascii="Times New Roman" w:hAnsi="Times New Roman"/>
                <w:sz w:val="24"/>
              </w:rPr>
              <w:t>diğer</w:t>
            </w:r>
            <w:r>
              <w:rPr>
                <w:rFonts w:ascii="Times New Roman" w:hAnsi="Times New Roman"/>
                <w:spacing w:val="-12"/>
                <w:sz w:val="24"/>
              </w:rPr>
              <w:t> </w:t>
            </w:r>
            <w:r>
              <w:rPr>
                <w:rFonts w:ascii="Times New Roman" w:hAnsi="Times New Roman"/>
                <w:sz w:val="24"/>
              </w:rPr>
              <w:t>öğretmenlerin,</w:t>
            </w:r>
            <w:r>
              <w:rPr>
                <w:rFonts w:ascii="Times New Roman" w:hAnsi="Times New Roman"/>
                <w:spacing w:val="-12"/>
                <w:sz w:val="24"/>
              </w:rPr>
              <w:t> </w:t>
            </w:r>
            <w:r>
              <w:rPr>
                <w:rFonts w:ascii="Times New Roman" w:hAnsi="Times New Roman"/>
                <w:sz w:val="24"/>
              </w:rPr>
              <w:t>öğrencinin</w:t>
            </w:r>
            <w:r>
              <w:rPr>
                <w:rFonts w:ascii="Times New Roman" w:hAnsi="Times New Roman"/>
                <w:spacing w:val="-12"/>
                <w:sz w:val="24"/>
              </w:rPr>
              <w:t> </w:t>
            </w:r>
            <w:r>
              <w:rPr>
                <w:rFonts w:ascii="Times New Roman" w:hAnsi="Times New Roman"/>
                <w:sz w:val="24"/>
              </w:rPr>
              <w:t>sınıf arkadaĢlarının, ailenin bilgilendirilmesi</w:t>
            </w:r>
            <w:r>
              <w:rPr>
                <w:rFonts w:ascii="Times New Roman" w:hAnsi="Times New Roman"/>
                <w:spacing w:val="-3"/>
                <w:sz w:val="24"/>
              </w:rPr>
              <w:t> </w:t>
            </w:r>
            <w:r>
              <w:rPr>
                <w:rFonts w:ascii="Times New Roman" w:hAnsi="Times New Roman"/>
                <w:sz w:val="24"/>
              </w:rPr>
              <w:t>gereklidir.</w:t>
            </w:r>
          </w:p>
        </w:tc>
      </w:tr>
      <w:tr>
        <w:trPr>
          <w:trHeight w:val="1501" w:hRule="atLeast"/>
        </w:trPr>
        <w:tc>
          <w:tcPr>
            <w:tcW w:w="9215" w:type="dxa"/>
          </w:tcPr>
          <w:p>
            <w:pPr>
              <w:pStyle w:val="TableParagraph"/>
              <w:spacing w:before="54"/>
              <w:ind w:left="110" w:right="204"/>
              <w:rPr>
                <w:rFonts w:ascii="Times New Roman" w:hAnsi="Times New Roman"/>
                <w:sz w:val="24"/>
              </w:rPr>
            </w:pPr>
            <w:r>
              <w:rPr>
                <w:rFonts w:ascii="Times New Roman" w:hAnsi="Times New Roman"/>
                <w:sz w:val="24"/>
              </w:rPr>
              <w:t>BEP dosyasının düzenlenmesi, saklanması, öğrenci nakil gittiğinde yeni kuruma gönderilmesi, doldurulan formların bir nüshasının dosyada saklanması, toplantı</w:t>
            </w:r>
          </w:p>
          <w:p>
            <w:pPr>
              <w:pStyle w:val="TableParagraph"/>
              <w:ind w:left="110" w:right="314"/>
              <w:rPr>
                <w:rFonts w:ascii="Times New Roman" w:hAnsi="Times New Roman"/>
                <w:sz w:val="24"/>
              </w:rPr>
            </w:pPr>
            <w:r>
              <w:rPr>
                <w:rFonts w:ascii="Times New Roman" w:hAnsi="Times New Roman"/>
                <w:sz w:val="24"/>
              </w:rPr>
              <w:t>tutanaklarının imzalanması, toplantı yerinin belirlenmesi, toplantıya katılacakların davet edilmesi</w:t>
            </w:r>
            <w:r>
              <w:rPr>
                <w:rFonts w:ascii="Times New Roman" w:hAnsi="Times New Roman"/>
                <w:spacing w:val="-10"/>
                <w:sz w:val="24"/>
              </w:rPr>
              <w:t> </w:t>
            </w:r>
            <w:r>
              <w:rPr>
                <w:rFonts w:ascii="Times New Roman" w:hAnsi="Times New Roman"/>
                <w:sz w:val="24"/>
              </w:rPr>
              <w:t>konusunda</w:t>
            </w:r>
            <w:r>
              <w:rPr>
                <w:rFonts w:ascii="Times New Roman" w:hAnsi="Times New Roman"/>
                <w:spacing w:val="-9"/>
                <w:sz w:val="24"/>
              </w:rPr>
              <w:t> </w:t>
            </w:r>
            <w:r>
              <w:rPr>
                <w:rFonts w:ascii="Times New Roman" w:hAnsi="Times New Roman"/>
                <w:sz w:val="24"/>
              </w:rPr>
              <w:t>BEP</w:t>
            </w:r>
            <w:r>
              <w:rPr>
                <w:rFonts w:ascii="Times New Roman" w:hAnsi="Times New Roman"/>
                <w:spacing w:val="-8"/>
                <w:sz w:val="24"/>
              </w:rPr>
              <w:t> </w:t>
            </w:r>
            <w:r>
              <w:rPr>
                <w:rFonts w:ascii="Times New Roman" w:hAnsi="Times New Roman"/>
                <w:sz w:val="24"/>
              </w:rPr>
              <w:t>Birim</w:t>
            </w:r>
            <w:r>
              <w:rPr>
                <w:rFonts w:ascii="Times New Roman" w:hAnsi="Times New Roman"/>
                <w:spacing w:val="-9"/>
                <w:sz w:val="24"/>
              </w:rPr>
              <w:t> </w:t>
            </w:r>
            <w:r>
              <w:rPr>
                <w:rFonts w:ascii="Times New Roman" w:hAnsi="Times New Roman"/>
                <w:sz w:val="24"/>
              </w:rPr>
              <w:t>BaĢkanı</w:t>
            </w:r>
            <w:r>
              <w:rPr>
                <w:rFonts w:ascii="Times New Roman" w:hAnsi="Times New Roman"/>
                <w:spacing w:val="-9"/>
                <w:sz w:val="24"/>
              </w:rPr>
              <w:t> </w:t>
            </w:r>
            <w:r>
              <w:rPr>
                <w:rFonts w:ascii="Times New Roman" w:hAnsi="Times New Roman"/>
                <w:sz w:val="24"/>
              </w:rPr>
              <w:t>ve</w:t>
            </w:r>
            <w:r>
              <w:rPr>
                <w:rFonts w:ascii="Times New Roman" w:hAnsi="Times New Roman"/>
                <w:spacing w:val="-9"/>
                <w:sz w:val="24"/>
              </w:rPr>
              <w:t> </w:t>
            </w:r>
            <w:r>
              <w:rPr>
                <w:rFonts w:ascii="Times New Roman" w:hAnsi="Times New Roman"/>
                <w:sz w:val="24"/>
              </w:rPr>
              <w:t>Sınıf/</w:t>
            </w:r>
            <w:r>
              <w:rPr>
                <w:rFonts w:ascii="Times New Roman" w:hAnsi="Times New Roman"/>
                <w:spacing w:val="-9"/>
                <w:sz w:val="24"/>
              </w:rPr>
              <w:t> </w:t>
            </w:r>
            <w:r>
              <w:rPr>
                <w:rFonts w:ascii="Times New Roman" w:hAnsi="Times New Roman"/>
                <w:sz w:val="24"/>
              </w:rPr>
              <w:t>Sınıf</w:t>
            </w:r>
            <w:r>
              <w:rPr>
                <w:rFonts w:ascii="Times New Roman" w:hAnsi="Times New Roman"/>
                <w:spacing w:val="-9"/>
                <w:sz w:val="24"/>
              </w:rPr>
              <w:t> </w:t>
            </w:r>
            <w:r>
              <w:rPr>
                <w:rFonts w:ascii="Times New Roman" w:hAnsi="Times New Roman"/>
                <w:sz w:val="24"/>
              </w:rPr>
              <w:t>Rehber</w:t>
            </w:r>
            <w:r>
              <w:rPr>
                <w:rFonts w:ascii="Times New Roman" w:hAnsi="Times New Roman"/>
                <w:spacing w:val="-9"/>
                <w:sz w:val="24"/>
              </w:rPr>
              <w:t> </w:t>
            </w:r>
            <w:r>
              <w:rPr>
                <w:rFonts w:ascii="Times New Roman" w:hAnsi="Times New Roman"/>
                <w:sz w:val="24"/>
              </w:rPr>
              <w:t>Öğretmeni</w:t>
            </w:r>
            <w:r>
              <w:rPr>
                <w:rFonts w:ascii="Times New Roman" w:hAnsi="Times New Roman"/>
                <w:spacing w:val="-8"/>
                <w:sz w:val="24"/>
              </w:rPr>
              <w:t> </w:t>
            </w:r>
            <w:r>
              <w:rPr>
                <w:rFonts w:ascii="Times New Roman" w:hAnsi="Times New Roman"/>
                <w:sz w:val="24"/>
              </w:rPr>
              <w:t>gerekli</w:t>
            </w:r>
            <w:r>
              <w:rPr>
                <w:rFonts w:ascii="Times New Roman" w:hAnsi="Times New Roman"/>
                <w:spacing w:val="-9"/>
                <w:sz w:val="24"/>
              </w:rPr>
              <w:t> </w:t>
            </w:r>
            <w:r>
              <w:rPr>
                <w:rFonts w:ascii="Times New Roman" w:hAnsi="Times New Roman"/>
                <w:sz w:val="24"/>
              </w:rPr>
              <w:t>tedbirleri almalıdır.</w:t>
            </w:r>
            <w:r>
              <w:rPr>
                <w:rFonts w:ascii="Times New Roman" w:hAnsi="Times New Roman"/>
                <w:spacing w:val="-1"/>
                <w:sz w:val="24"/>
              </w:rPr>
              <w:t> </w:t>
            </w:r>
            <w:r>
              <w:rPr>
                <w:rFonts w:ascii="Times New Roman" w:hAnsi="Times New Roman"/>
                <w:sz w:val="24"/>
              </w:rPr>
              <w:t>v.b)</w:t>
            </w:r>
          </w:p>
        </w:tc>
      </w:tr>
      <w:tr>
        <w:trPr>
          <w:trHeight w:val="827" w:hRule="atLeast"/>
        </w:trPr>
        <w:tc>
          <w:tcPr>
            <w:tcW w:w="9215" w:type="dxa"/>
          </w:tcPr>
          <w:p>
            <w:pPr>
              <w:pStyle w:val="TableParagraph"/>
              <w:rPr>
                <w:rFonts w:ascii="Times New Roman"/>
                <w:sz w:val="24"/>
              </w:rPr>
            </w:pPr>
          </w:p>
        </w:tc>
      </w:tr>
    </w:tbl>
    <w:sectPr>
      <w:pgSz w:w="11910" w:h="16840"/>
      <w:pgMar w:top="1320" w:bottom="280" w:left="130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Arial">
    <w:altName w:val="Arial"/>
    <w:charset w:val="0"/>
    <w:family w:val="swiss"/>
    <w:pitch w:val="variable"/>
  </w:font>
  <w:font w:name="Trebuchet MS">
    <w:altName w:val="Trebuchet MS"/>
    <w:charset w:val="0"/>
    <w:family w:val="swiss"/>
    <w:pitch w:val="variable"/>
  </w:font>
  <w:font w:name="Wingdings">
    <w:altName w:val="Wingdings"/>
    <w:charset w:val="2"/>
    <w:family w:val="auto"/>
    <w:pitch w:val="variable"/>
  </w:font>
  <w:font w:name="Comic Sans MS">
    <w:altName w:val="Comic Sans MS"/>
    <w:charset w:val="0"/>
    <w:family w:val="script"/>
    <w:pitch w:val="variable"/>
  </w:font>
  <w:font w:name="Symbol">
    <w:altName w:val="Symbol"/>
    <w:charset w:val="2"/>
    <w:family w:val="roman"/>
    <w:pitch w:val="variable"/>
  </w:font>
  <w:font w:name="Webdings">
    <w:altName w:val="Webdings"/>
    <w:charset w:val="2"/>
    <w:family w:val="roman"/>
    <w:pitch w:val="variable"/>
  </w:font>
  <w:font w:name="Liberation Sans Narrow">
    <w:altName w:val="Liberation Sans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2">
    <w:multiLevelType w:val="hybridMultilevel"/>
    <w:lvl w:ilvl="0">
      <w:start w:val="16"/>
      <w:numFmt w:val="decimal"/>
      <w:lvlText w:val="%1."/>
      <w:lvlJc w:val="left"/>
      <w:pPr>
        <w:ind w:left="879" w:hanging="397"/>
        <w:jc w:val="left"/>
      </w:pPr>
      <w:rPr>
        <w:rFonts w:hint="default"/>
        <w:spacing w:val="-28"/>
        <w:w w:val="100"/>
      </w:rPr>
    </w:lvl>
    <w:lvl w:ilvl="1">
      <w:start w:val="0"/>
      <w:numFmt w:val="bullet"/>
      <w:lvlText w:val="•"/>
      <w:lvlJc w:val="left"/>
      <w:pPr>
        <w:ind w:left="1608" w:hanging="397"/>
      </w:pPr>
      <w:rPr>
        <w:rFonts w:hint="default"/>
      </w:rPr>
    </w:lvl>
    <w:lvl w:ilvl="2">
      <w:start w:val="0"/>
      <w:numFmt w:val="bullet"/>
      <w:lvlText w:val="•"/>
      <w:lvlJc w:val="left"/>
      <w:pPr>
        <w:ind w:left="2336" w:hanging="397"/>
      </w:pPr>
      <w:rPr>
        <w:rFonts w:hint="default"/>
      </w:rPr>
    </w:lvl>
    <w:lvl w:ilvl="3">
      <w:start w:val="0"/>
      <w:numFmt w:val="bullet"/>
      <w:lvlText w:val="•"/>
      <w:lvlJc w:val="left"/>
      <w:pPr>
        <w:ind w:left="3065" w:hanging="397"/>
      </w:pPr>
      <w:rPr>
        <w:rFonts w:hint="default"/>
      </w:rPr>
    </w:lvl>
    <w:lvl w:ilvl="4">
      <w:start w:val="0"/>
      <w:numFmt w:val="bullet"/>
      <w:lvlText w:val="•"/>
      <w:lvlJc w:val="left"/>
      <w:pPr>
        <w:ind w:left="3793" w:hanging="397"/>
      </w:pPr>
      <w:rPr>
        <w:rFonts w:hint="default"/>
      </w:rPr>
    </w:lvl>
    <w:lvl w:ilvl="5">
      <w:start w:val="0"/>
      <w:numFmt w:val="bullet"/>
      <w:lvlText w:val="•"/>
      <w:lvlJc w:val="left"/>
      <w:pPr>
        <w:ind w:left="4522" w:hanging="397"/>
      </w:pPr>
      <w:rPr>
        <w:rFonts w:hint="default"/>
      </w:rPr>
    </w:lvl>
    <w:lvl w:ilvl="6">
      <w:start w:val="0"/>
      <w:numFmt w:val="bullet"/>
      <w:lvlText w:val="•"/>
      <w:lvlJc w:val="left"/>
      <w:pPr>
        <w:ind w:left="5250" w:hanging="397"/>
      </w:pPr>
      <w:rPr>
        <w:rFonts w:hint="default"/>
      </w:rPr>
    </w:lvl>
    <w:lvl w:ilvl="7">
      <w:start w:val="0"/>
      <w:numFmt w:val="bullet"/>
      <w:lvlText w:val="•"/>
      <w:lvlJc w:val="left"/>
      <w:pPr>
        <w:ind w:left="5979" w:hanging="397"/>
      </w:pPr>
      <w:rPr>
        <w:rFonts w:hint="default"/>
      </w:rPr>
    </w:lvl>
    <w:lvl w:ilvl="8">
      <w:start w:val="0"/>
      <w:numFmt w:val="bullet"/>
      <w:lvlText w:val="•"/>
      <w:lvlJc w:val="left"/>
      <w:pPr>
        <w:ind w:left="6707" w:hanging="397"/>
      </w:pPr>
      <w:rPr>
        <w:rFonts w:hint="default"/>
      </w:rPr>
    </w:lvl>
  </w:abstractNum>
  <w:abstractNum w:abstractNumId="61">
    <w:multiLevelType w:val="hybridMultilevel"/>
    <w:lvl w:ilvl="0">
      <w:start w:val="1"/>
      <w:numFmt w:val="decimal"/>
      <w:lvlText w:val="%1."/>
      <w:lvlJc w:val="left"/>
      <w:pPr>
        <w:ind w:left="709" w:hanging="397"/>
        <w:jc w:val="left"/>
      </w:pPr>
      <w:rPr>
        <w:rFonts w:hint="default" w:ascii="Times New Roman" w:hAnsi="Times New Roman" w:eastAsia="Times New Roman" w:cs="Times New Roman"/>
        <w:color w:val="231F20"/>
        <w:spacing w:val="-23"/>
        <w:w w:val="100"/>
        <w:sz w:val="22"/>
        <w:szCs w:val="22"/>
      </w:rPr>
    </w:lvl>
    <w:lvl w:ilvl="1">
      <w:start w:val="0"/>
      <w:numFmt w:val="bullet"/>
      <w:lvlText w:val="•"/>
      <w:lvlJc w:val="left"/>
      <w:pPr>
        <w:ind w:left="1446" w:hanging="397"/>
      </w:pPr>
      <w:rPr>
        <w:rFonts w:hint="default"/>
      </w:rPr>
    </w:lvl>
    <w:lvl w:ilvl="2">
      <w:start w:val="0"/>
      <w:numFmt w:val="bullet"/>
      <w:lvlText w:val="•"/>
      <w:lvlJc w:val="left"/>
      <w:pPr>
        <w:ind w:left="2192" w:hanging="397"/>
      </w:pPr>
      <w:rPr>
        <w:rFonts w:hint="default"/>
      </w:rPr>
    </w:lvl>
    <w:lvl w:ilvl="3">
      <w:start w:val="0"/>
      <w:numFmt w:val="bullet"/>
      <w:lvlText w:val="•"/>
      <w:lvlJc w:val="left"/>
      <w:pPr>
        <w:ind w:left="2939" w:hanging="397"/>
      </w:pPr>
      <w:rPr>
        <w:rFonts w:hint="default"/>
      </w:rPr>
    </w:lvl>
    <w:lvl w:ilvl="4">
      <w:start w:val="0"/>
      <w:numFmt w:val="bullet"/>
      <w:lvlText w:val="•"/>
      <w:lvlJc w:val="left"/>
      <w:pPr>
        <w:ind w:left="3685" w:hanging="397"/>
      </w:pPr>
      <w:rPr>
        <w:rFonts w:hint="default"/>
      </w:rPr>
    </w:lvl>
    <w:lvl w:ilvl="5">
      <w:start w:val="0"/>
      <w:numFmt w:val="bullet"/>
      <w:lvlText w:val="•"/>
      <w:lvlJc w:val="left"/>
      <w:pPr>
        <w:ind w:left="4432" w:hanging="397"/>
      </w:pPr>
      <w:rPr>
        <w:rFonts w:hint="default"/>
      </w:rPr>
    </w:lvl>
    <w:lvl w:ilvl="6">
      <w:start w:val="0"/>
      <w:numFmt w:val="bullet"/>
      <w:lvlText w:val="•"/>
      <w:lvlJc w:val="left"/>
      <w:pPr>
        <w:ind w:left="5178" w:hanging="397"/>
      </w:pPr>
      <w:rPr>
        <w:rFonts w:hint="default"/>
      </w:rPr>
    </w:lvl>
    <w:lvl w:ilvl="7">
      <w:start w:val="0"/>
      <w:numFmt w:val="bullet"/>
      <w:lvlText w:val="•"/>
      <w:lvlJc w:val="left"/>
      <w:pPr>
        <w:ind w:left="5925" w:hanging="397"/>
      </w:pPr>
      <w:rPr>
        <w:rFonts w:hint="default"/>
      </w:rPr>
    </w:lvl>
    <w:lvl w:ilvl="8">
      <w:start w:val="0"/>
      <w:numFmt w:val="bullet"/>
      <w:lvlText w:val="•"/>
      <w:lvlJc w:val="left"/>
      <w:pPr>
        <w:ind w:left="6671" w:hanging="397"/>
      </w:pPr>
      <w:rPr>
        <w:rFonts w:hint="default"/>
      </w:rPr>
    </w:lvl>
  </w:abstractNum>
  <w:abstractNum w:abstractNumId="60">
    <w:multiLevelType w:val="hybridMultilevel"/>
    <w:lvl w:ilvl="0">
      <w:start w:val="41"/>
      <w:numFmt w:val="decimal"/>
      <w:lvlText w:val="%1."/>
      <w:lvlJc w:val="left"/>
      <w:pPr>
        <w:ind w:left="888" w:hanging="427"/>
        <w:jc w:val="left"/>
      </w:pPr>
      <w:rPr>
        <w:rFonts w:hint="default" w:ascii="Georgia" w:hAnsi="Georgia" w:eastAsia="Georgia" w:cs="Georgia"/>
        <w:b/>
        <w:bCs/>
        <w:color w:val="ED2024"/>
        <w:spacing w:val="-1"/>
        <w:w w:val="70"/>
        <w:sz w:val="22"/>
        <w:szCs w:val="22"/>
      </w:rPr>
    </w:lvl>
    <w:lvl w:ilvl="1">
      <w:start w:val="0"/>
      <w:numFmt w:val="bullet"/>
      <w:lvlText w:val="•"/>
      <w:lvlJc w:val="left"/>
      <w:pPr>
        <w:ind w:left="880" w:hanging="427"/>
      </w:pPr>
      <w:rPr>
        <w:rFonts w:hint="default"/>
      </w:rPr>
    </w:lvl>
    <w:lvl w:ilvl="2">
      <w:start w:val="0"/>
      <w:numFmt w:val="bullet"/>
      <w:lvlText w:val="•"/>
      <w:lvlJc w:val="left"/>
      <w:pPr>
        <w:ind w:left="1689" w:hanging="427"/>
      </w:pPr>
      <w:rPr>
        <w:rFonts w:hint="default"/>
      </w:rPr>
    </w:lvl>
    <w:lvl w:ilvl="3">
      <w:start w:val="0"/>
      <w:numFmt w:val="bullet"/>
      <w:lvlText w:val="•"/>
      <w:lvlJc w:val="left"/>
      <w:pPr>
        <w:ind w:left="2498" w:hanging="427"/>
      </w:pPr>
      <w:rPr>
        <w:rFonts w:hint="default"/>
      </w:rPr>
    </w:lvl>
    <w:lvl w:ilvl="4">
      <w:start w:val="0"/>
      <w:numFmt w:val="bullet"/>
      <w:lvlText w:val="•"/>
      <w:lvlJc w:val="left"/>
      <w:pPr>
        <w:ind w:left="3308" w:hanging="427"/>
      </w:pPr>
      <w:rPr>
        <w:rFonts w:hint="default"/>
      </w:rPr>
    </w:lvl>
    <w:lvl w:ilvl="5">
      <w:start w:val="0"/>
      <w:numFmt w:val="bullet"/>
      <w:lvlText w:val="•"/>
      <w:lvlJc w:val="left"/>
      <w:pPr>
        <w:ind w:left="4117" w:hanging="427"/>
      </w:pPr>
      <w:rPr>
        <w:rFonts w:hint="default"/>
      </w:rPr>
    </w:lvl>
    <w:lvl w:ilvl="6">
      <w:start w:val="0"/>
      <w:numFmt w:val="bullet"/>
      <w:lvlText w:val="•"/>
      <w:lvlJc w:val="left"/>
      <w:pPr>
        <w:ind w:left="4926" w:hanging="427"/>
      </w:pPr>
      <w:rPr>
        <w:rFonts w:hint="default"/>
      </w:rPr>
    </w:lvl>
    <w:lvl w:ilvl="7">
      <w:start w:val="0"/>
      <w:numFmt w:val="bullet"/>
      <w:lvlText w:val="•"/>
      <w:lvlJc w:val="left"/>
      <w:pPr>
        <w:ind w:left="5736" w:hanging="427"/>
      </w:pPr>
      <w:rPr>
        <w:rFonts w:hint="default"/>
      </w:rPr>
    </w:lvl>
    <w:lvl w:ilvl="8">
      <w:start w:val="0"/>
      <w:numFmt w:val="bullet"/>
      <w:lvlText w:val="•"/>
      <w:lvlJc w:val="left"/>
      <w:pPr>
        <w:ind w:left="6545" w:hanging="427"/>
      </w:pPr>
      <w:rPr>
        <w:rFonts w:hint="default"/>
      </w:rPr>
    </w:lvl>
  </w:abstractNum>
  <w:abstractNum w:abstractNumId="59">
    <w:multiLevelType w:val="hybridMultilevel"/>
    <w:lvl w:ilvl="0">
      <w:start w:val="37"/>
      <w:numFmt w:val="decimal"/>
      <w:lvlText w:val="%1."/>
      <w:lvlJc w:val="left"/>
      <w:pPr>
        <w:ind w:left="740" w:hanging="427"/>
        <w:jc w:val="left"/>
      </w:pPr>
      <w:rPr>
        <w:rFonts w:hint="default" w:ascii="Georgia" w:hAnsi="Georgia" w:eastAsia="Georgia" w:cs="Georgia"/>
        <w:b/>
        <w:bCs/>
        <w:color w:val="ED2024"/>
        <w:spacing w:val="-1"/>
        <w:w w:val="70"/>
        <w:sz w:val="22"/>
        <w:szCs w:val="22"/>
      </w:rPr>
    </w:lvl>
    <w:lvl w:ilvl="1">
      <w:start w:val="0"/>
      <w:numFmt w:val="bullet"/>
      <w:lvlText w:val="•"/>
      <w:lvlJc w:val="left"/>
      <w:pPr>
        <w:ind w:left="1482" w:hanging="427"/>
      </w:pPr>
      <w:rPr>
        <w:rFonts w:hint="default"/>
      </w:rPr>
    </w:lvl>
    <w:lvl w:ilvl="2">
      <w:start w:val="0"/>
      <w:numFmt w:val="bullet"/>
      <w:lvlText w:val="•"/>
      <w:lvlJc w:val="left"/>
      <w:pPr>
        <w:ind w:left="2224" w:hanging="427"/>
      </w:pPr>
      <w:rPr>
        <w:rFonts w:hint="default"/>
      </w:rPr>
    </w:lvl>
    <w:lvl w:ilvl="3">
      <w:start w:val="0"/>
      <w:numFmt w:val="bullet"/>
      <w:lvlText w:val="•"/>
      <w:lvlJc w:val="left"/>
      <w:pPr>
        <w:ind w:left="2967" w:hanging="427"/>
      </w:pPr>
      <w:rPr>
        <w:rFonts w:hint="default"/>
      </w:rPr>
    </w:lvl>
    <w:lvl w:ilvl="4">
      <w:start w:val="0"/>
      <w:numFmt w:val="bullet"/>
      <w:lvlText w:val="•"/>
      <w:lvlJc w:val="left"/>
      <w:pPr>
        <w:ind w:left="3709" w:hanging="427"/>
      </w:pPr>
      <w:rPr>
        <w:rFonts w:hint="default"/>
      </w:rPr>
    </w:lvl>
    <w:lvl w:ilvl="5">
      <w:start w:val="0"/>
      <w:numFmt w:val="bullet"/>
      <w:lvlText w:val="•"/>
      <w:lvlJc w:val="left"/>
      <w:pPr>
        <w:ind w:left="4452" w:hanging="427"/>
      </w:pPr>
      <w:rPr>
        <w:rFonts w:hint="default"/>
      </w:rPr>
    </w:lvl>
    <w:lvl w:ilvl="6">
      <w:start w:val="0"/>
      <w:numFmt w:val="bullet"/>
      <w:lvlText w:val="•"/>
      <w:lvlJc w:val="left"/>
      <w:pPr>
        <w:ind w:left="5194" w:hanging="427"/>
      </w:pPr>
      <w:rPr>
        <w:rFonts w:hint="default"/>
      </w:rPr>
    </w:lvl>
    <w:lvl w:ilvl="7">
      <w:start w:val="0"/>
      <w:numFmt w:val="bullet"/>
      <w:lvlText w:val="•"/>
      <w:lvlJc w:val="left"/>
      <w:pPr>
        <w:ind w:left="5937" w:hanging="427"/>
      </w:pPr>
      <w:rPr>
        <w:rFonts w:hint="default"/>
      </w:rPr>
    </w:lvl>
    <w:lvl w:ilvl="8">
      <w:start w:val="0"/>
      <w:numFmt w:val="bullet"/>
      <w:lvlText w:val="•"/>
      <w:lvlJc w:val="left"/>
      <w:pPr>
        <w:ind w:left="6679" w:hanging="427"/>
      </w:pPr>
      <w:rPr>
        <w:rFonts w:hint="default"/>
      </w:rPr>
    </w:lvl>
  </w:abstractNum>
  <w:abstractNum w:abstractNumId="58">
    <w:multiLevelType w:val="hybridMultilevel"/>
    <w:lvl w:ilvl="0">
      <w:start w:val="32"/>
      <w:numFmt w:val="decimal"/>
      <w:lvlText w:val="%1."/>
      <w:lvlJc w:val="left"/>
      <w:pPr>
        <w:ind w:left="885" w:hanging="475"/>
        <w:jc w:val="left"/>
      </w:pPr>
      <w:rPr>
        <w:rFonts w:hint="default" w:ascii="Georgia" w:hAnsi="Georgia" w:eastAsia="Georgia" w:cs="Georgia"/>
        <w:b/>
        <w:bCs/>
        <w:color w:val="ED2024"/>
        <w:spacing w:val="-1"/>
        <w:w w:val="70"/>
        <w:sz w:val="22"/>
        <w:szCs w:val="22"/>
      </w:rPr>
    </w:lvl>
    <w:lvl w:ilvl="1">
      <w:start w:val="0"/>
      <w:numFmt w:val="bullet"/>
      <w:lvlText w:val="•"/>
      <w:lvlJc w:val="left"/>
      <w:pPr>
        <w:ind w:left="1608" w:hanging="475"/>
      </w:pPr>
      <w:rPr>
        <w:rFonts w:hint="default"/>
      </w:rPr>
    </w:lvl>
    <w:lvl w:ilvl="2">
      <w:start w:val="0"/>
      <w:numFmt w:val="bullet"/>
      <w:lvlText w:val="•"/>
      <w:lvlJc w:val="left"/>
      <w:pPr>
        <w:ind w:left="2336" w:hanging="475"/>
      </w:pPr>
      <w:rPr>
        <w:rFonts w:hint="default"/>
      </w:rPr>
    </w:lvl>
    <w:lvl w:ilvl="3">
      <w:start w:val="0"/>
      <w:numFmt w:val="bullet"/>
      <w:lvlText w:val="•"/>
      <w:lvlJc w:val="left"/>
      <w:pPr>
        <w:ind w:left="3065" w:hanging="475"/>
      </w:pPr>
      <w:rPr>
        <w:rFonts w:hint="default"/>
      </w:rPr>
    </w:lvl>
    <w:lvl w:ilvl="4">
      <w:start w:val="0"/>
      <w:numFmt w:val="bullet"/>
      <w:lvlText w:val="•"/>
      <w:lvlJc w:val="left"/>
      <w:pPr>
        <w:ind w:left="3793" w:hanging="475"/>
      </w:pPr>
      <w:rPr>
        <w:rFonts w:hint="default"/>
      </w:rPr>
    </w:lvl>
    <w:lvl w:ilvl="5">
      <w:start w:val="0"/>
      <w:numFmt w:val="bullet"/>
      <w:lvlText w:val="•"/>
      <w:lvlJc w:val="left"/>
      <w:pPr>
        <w:ind w:left="4522" w:hanging="475"/>
      </w:pPr>
      <w:rPr>
        <w:rFonts w:hint="default"/>
      </w:rPr>
    </w:lvl>
    <w:lvl w:ilvl="6">
      <w:start w:val="0"/>
      <w:numFmt w:val="bullet"/>
      <w:lvlText w:val="•"/>
      <w:lvlJc w:val="left"/>
      <w:pPr>
        <w:ind w:left="5250" w:hanging="475"/>
      </w:pPr>
      <w:rPr>
        <w:rFonts w:hint="default"/>
      </w:rPr>
    </w:lvl>
    <w:lvl w:ilvl="7">
      <w:start w:val="0"/>
      <w:numFmt w:val="bullet"/>
      <w:lvlText w:val="•"/>
      <w:lvlJc w:val="left"/>
      <w:pPr>
        <w:ind w:left="5979" w:hanging="475"/>
      </w:pPr>
      <w:rPr>
        <w:rFonts w:hint="default"/>
      </w:rPr>
    </w:lvl>
    <w:lvl w:ilvl="8">
      <w:start w:val="0"/>
      <w:numFmt w:val="bullet"/>
      <w:lvlText w:val="•"/>
      <w:lvlJc w:val="left"/>
      <w:pPr>
        <w:ind w:left="6707" w:hanging="475"/>
      </w:pPr>
      <w:rPr>
        <w:rFonts w:hint="default"/>
      </w:rPr>
    </w:lvl>
  </w:abstractNum>
  <w:abstractNum w:abstractNumId="57">
    <w:multiLevelType w:val="hybridMultilevel"/>
    <w:lvl w:ilvl="0">
      <w:start w:val="21"/>
      <w:numFmt w:val="decimal"/>
      <w:lvlText w:val="%1."/>
      <w:lvlJc w:val="left"/>
      <w:pPr>
        <w:ind w:left="893" w:hanging="427"/>
        <w:jc w:val="left"/>
      </w:pPr>
      <w:rPr>
        <w:rFonts w:hint="default" w:ascii="Georgia" w:hAnsi="Georgia" w:eastAsia="Georgia" w:cs="Georgia"/>
        <w:b/>
        <w:bCs/>
        <w:color w:val="ED2024"/>
        <w:spacing w:val="-1"/>
        <w:w w:val="70"/>
        <w:sz w:val="22"/>
        <w:szCs w:val="22"/>
      </w:rPr>
    </w:lvl>
    <w:lvl w:ilvl="1">
      <w:start w:val="0"/>
      <w:numFmt w:val="bullet"/>
      <w:lvlText w:val="•"/>
      <w:lvlJc w:val="left"/>
      <w:pPr>
        <w:ind w:left="1626" w:hanging="427"/>
      </w:pPr>
      <w:rPr>
        <w:rFonts w:hint="default"/>
      </w:rPr>
    </w:lvl>
    <w:lvl w:ilvl="2">
      <w:start w:val="0"/>
      <w:numFmt w:val="bullet"/>
      <w:lvlText w:val="•"/>
      <w:lvlJc w:val="left"/>
      <w:pPr>
        <w:ind w:left="2352" w:hanging="427"/>
      </w:pPr>
      <w:rPr>
        <w:rFonts w:hint="default"/>
      </w:rPr>
    </w:lvl>
    <w:lvl w:ilvl="3">
      <w:start w:val="0"/>
      <w:numFmt w:val="bullet"/>
      <w:lvlText w:val="•"/>
      <w:lvlJc w:val="left"/>
      <w:pPr>
        <w:ind w:left="3079" w:hanging="427"/>
      </w:pPr>
      <w:rPr>
        <w:rFonts w:hint="default"/>
      </w:rPr>
    </w:lvl>
    <w:lvl w:ilvl="4">
      <w:start w:val="0"/>
      <w:numFmt w:val="bullet"/>
      <w:lvlText w:val="•"/>
      <w:lvlJc w:val="left"/>
      <w:pPr>
        <w:ind w:left="3805" w:hanging="427"/>
      </w:pPr>
      <w:rPr>
        <w:rFonts w:hint="default"/>
      </w:rPr>
    </w:lvl>
    <w:lvl w:ilvl="5">
      <w:start w:val="0"/>
      <w:numFmt w:val="bullet"/>
      <w:lvlText w:val="•"/>
      <w:lvlJc w:val="left"/>
      <w:pPr>
        <w:ind w:left="4532" w:hanging="427"/>
      </w:pPr>
      <w:rPr>
        <w:rFonts w:hint="default"/>
      </w:rPr>
    </w:lvl>
    <w:lvl w:ilvl="6">
      <w:start w:val="0"/>
      <w:numFmt w:val="bullet"/>
      <w:lvlText w:val="•"/>
      <w:lvlJc w:val="left"/>
      <w:pPr>
        <w:ind w:left="5258" w:hanging="427"/>
      </w:pPr>
      <w:rPr>
        <w:rFonts w:hint="default"/>
      </w:rPr>
    </w:lvl>
    <w:lvl w:ilvl="7">
      <w:start w:val="0"/>
      <w:numFmt w:val="bullet"/>
      <w:lvlText w:val="•"/>
      <w:lvlJc w:val="left"/>
      <w:pPr>
        <w:ind w:left="5985" w:hanging="427"/>
      </w:pPr>
      <w:rPr>
        <w:rFonts w:hint="default"/>
      </w:rPr>
    </w:lvl>
    <w:lvl w:ilvl="8">
      <w:start w:val="0"/>
      <w:numFmt w:val="bullet"/>
      <w:lvlText w:val="•"/>
      <w:lvlJc w:val="left"/>
      <w:pPr>
        <w:ind w:left="6711" w:hanging="427"/>
      </w:pPr>
      <w:rPr>
        <w:rFonts w:hint="default"/>
      </w:rPr>
    </w:lvl>
  </w:abstractNum>
  <w:abstractNum w:abstractNumId="56">
    <w:multiLevelType w:val="hybridMultilevel"/>
    <w:lvl w:ilvl="0">
      <w:start w:val="1"/>
      <w:numFmt w:val="lowerLetter"/>
      <w:lvlText w:val="%1)"/>
      <w:lvlJc w:val="left"/>
      <w:pPr>
        <w:ind w:left="302" w:hanging="275"/>
        <w:jc w:val="left"/>
      </w:pPr>
      <w:rPr>
        <w:rFonts w:hint="default" w:ascii="Georgia" w:hAnsi="Georgia" w:eastAsia="Georgia" w:cs="Georgia"/>
        <w:color w:val="231F20"/>
        <w:spacing w:val="-1"/>
        <w:w w:val="98"/>
        <w:sz w:val="22"/>
        <w:szCs w:val="22"/>
      </w:rPr>
    </w:lvl>
    <w:lvl w:ilvl="1">
      <w:start w:val="0"/>
      <w:numFmt w:val="bullet"/>
      <w:lvlText w:val="•"/>
      <w:lvlJc w:val="left"/>
      <w:pPr>
        <w:ind w:left="1086" w:hanging="275"/>
      </w:pPr>
      <w:rPr>
        <w:rFonts w:hint="default"/>
      </w:rPr>
    </w:lvl>
    <w:lvl w:ilvl="2">
      <w:start w:val="0"/>
      <w:numFmt w:val="bullet"/>
      <w:lvlText w:val="•"/>
      <w:lvlJc w:val="left"/>
      <w:pPr>
        <w:ind w:left="1872" w:hanging="275"/>
      </w:pPr>
      <w:rPr>
        <w:rFonts w:hint="default"/>
      </w:rPr>
    </w:lvl>
    <w:lvl w:ilvl="3">
      <w:start w:val="0"/>
      <w:numFmt w:val="bullet"/>
      <w:lvlText w:val="•"/>
      <w:lvlJc w:val="left"/>
      <w:pPr>
        <w:ind w:left="2659" w:hanging="275"/>
      </w:pPr>
      <w:rPr>
        <w:rFonts w:hint="default"/>
      </w:rPr>
    </w:lvl>
    <w:lvl w:ilvl="4">
      <w:start w:val="0"/>
      <w:numFmt w:val="bullet"/>
      <w:lvlText w:val="•"/>
      <w:lvlJc w:val="left"/>
      <w:pPr>
        <w:ind w:left="3445" w:hanging="275"/>
      </w:pPr>
      <w:rPr>
        <w:rFonts w:hint="default"/>
      </w:rPr>
    </w:lvl>
    <w:lvl w:ilvl="5">
      <w:start w:val="0"/>
      <w:numFmt w:val="bullet"/>
      <w:lvlText w:val="•"/>
      <w:lvlJc w:val="left"/>
      <w:pPr>
        <w:ind w:left="4232" w:hanging="275"/>
      </w:pPr>
      <w:rPr>
        <w:rFonts w:hint="default"/>
      </w:rPr>
    </w:lvl>
    <w:lvl w:ilvl="6">
      <w:start w:val="0"/>
      <w:numFmt w:val="bullet"/>
      <w:lvlText w:val="•"/>
      <w:lvlJc w:val="left"/>
      <w:pPr>
        <w:ind w:left="5018" w:hanging="275"/>
      </w:pPr>
      <w:rPr>
        <w:rFonts w:hint="default"/>
      </w:rPr>
    </w:lvl>
    <w:lvl w:ilvl="7">
      <w:start w:val="0"/>
      <w:numFmt w:val="bullet"/>
      <w:lvlText w:val="•"/>
      <w:lvlJc w:val="left"/>
      <w:pPr>
        <w:ind w:left="5805" w:hanging="275"/>
      </w:pPr>
      <w:rPr>
        <w:rFonts w:hint="default"/>
      </w:rPr>
    </w:lvl>
    <w:lvl w:ilvl="8">
      <w:start w:val="0"/>
      <w:numFmt w:val="bullet"/>
      <w:lvlText w:val="•"/>
      <w:lvlJc w:val="left"/>
      <w:pPr>
        <w:ind w:left="6591" w:hanging="275"/>
      </w:pPr>
      <w:rPr>
        <w:rFonts w:hint="default"/>
      </w:rPr>
    </w:lvl>
  </w:abstractNum>
  <w:abstractNum w:abstractNumId="55">
    <w:multiLevelType w:val="hybridMultilevel"/>
    <w:lvl w:ilvl="0">
      <w:start w:val="17"/>
      <w:numFmt w:val="decimal"/>
      <w:lvlText w:val="%1."/>
      <w:lvlJc w:val="left"/>
      <w:pPr>
        <w:ind w:left="904" w:hanging="427"/>
        <w:jc w:val="right"/>
      </w:pPr>
      <w:rPr>
        <w:rFonts w:hint="default" w:ascii="Georgia" w:hAnsi="Georgia" w:eastAsia="Georgia" w:cs="Georgia"/>
        <w:b/>
        <w:bCs/>
        <w:color w:val="ED2024"/>
        <w:spacing w:val="-1"/>
        <w:w w:val="70"/>
        <w:sz w:val="22"/>
        <w:szCs w:val="22"/>
      </w:rPr>
    </w:lvl>
    <w:lvl w:ilvl="1">
      <w:start w:val="1"/>
      <w:numFmt w:val="decimal"/>
      <w:lvlText w:val="(%2)"/>
      <w:lvlJc w:val="left"/>
      <w:pPr>
        <w:ind w:left="478" w:hanging="350"/>
        <w:jc w:val="right"/>
      </w:pPr>
      <w:rPr>
        <w:rFonts w:hint="default" w:ascii="Georgia" w:hAnsi="Georgia" w:eastAsia="Georgia" w:cs="Georgia"/>
        <w:color w:val="231F20"/>
        <w:w w:val="111"/>
        <w:sz w:val="22"/>
        <w:szCs w:val="22"/>
      </w:rPr>
    </w:lvl>
    <w:lvl w:ilvl="2">
      <w:start w:val="0"/>
      <w:numFmt w:val="bullet"/>
      <w:lvlText w:val="•"/>
      <w:lvlJc w:val="left"/>
      <w:pPr>
        <w:ind w:left="1707" w:hanging="350"/>
      </w:pPr>
      <w:rPr>
        <w:rFonts w:hint="default"/>
      </w:rPr>
    </w:lvl>
    <w:lvl w:ilvl="3">
      <w:start w:val="0"/>
      <w:numFmt w:val="bullet"/>
      <w:lvlText w:val="•"/>
      <w:lvlJc w:val="left"/>
      <w:pPr>
        <w:ind w:left="2514" w:hanging="350"/>
      </w:pPr>
      <w:rPr>
        <w:rFonts w:hint="default"/>
      </w:rPr>
    </w:lvl>
    <w:lvl w:ilvl="4">
      <w:start w:val="0"/>
      <w:numFmt w:val="bullet"/>
      <w:lvlText w:val="•"/>
      <w:lvlJc w:val="left"/>
      <w:pPr>
        <w:ind w:left="3321" w:hanging="350"/>
      </w:pPr>
      <w:rPr>
        <w:rFonts w:hint="default"/>
      </w:rPr>
    </w:lvl>
    <w:lvl w:ilvl="5">
      <w:start w:val="0"/>
      <w:numFmt w:val="bullet"/>
      <w:lvlText w:val="•"/>
      <w:lvlJc w:val="left"/>
      <w:pPr>
        <w:ind w:left="4128" w:hanging="350"/>
      </w:pPr>
      <w:rPr>
        <w:rFonts w:hint="default"/>
      </w:rPr>
    </w:lvl>
    <w:lvl w:ilvl="6">
      <w:start w:val="0"/>
      <w:numFmt w:val="bullet"/>
      <w:lvlText w:val="•"/>
      <w:lvlJc w:val="left"/>
      <w:pPr>
        <w:ind w:left="4935" w:hanging="350"/>
      </w:pPr>
      <w:rPr>
        <w:rFonts w:hint="default"/>
      </w:rPr>
    </w:lvl>
    <w:lvl w:ilvl="7">
      <w:start w:val="0"/>
      <w:numFmt w:val="bullet"/>
      <w:lvlText w:val="•"/>
      <w:lvlJc w:val="left"/>
      <w:pPr>
        <w:ind w:left="5742" w:hanging="350"/>
      </w:pPr>
      <w:rPr>
        <w:rFonts w:hint="default"/>
      </w:rPr>
    </w:lvl>
    <w:lvl w:ilvl="8">
      <w:start w:val="0"/>
      <w:numFmt w:val="bullet"/>
      <w:lvlText w:val="•"/>
      <w:lvlJc w:val="left"/>
      <w:pPr>
        <w:ind w:left="6550" w:hanging="350"/>
      </w:pPr>
      <w:rPr>
        <w:rFonts w:hint="default"/>
      </w:rPr>
    </w:lvl>
  </w:abstractNum>
  <w:abstractNum w:abstractNumId="54">
    <w:multiLevelType w:val="hybridMultilevel"/>
    <w:lvl w:ilvl="0">
      <w:start w:val="15"/>
      <w:numFmt w:val="decimal"/>
      <w:lvlText w:val="%1."/>
      <w:lvlJc w:val="left"/>
      <w:pPr>
        <w:ind w:left="724" w:hanging="427"/>
        <w:jc w:val="left"/>
      </w:pPr>
      <w:rPr>
        <w:rFonts w:hint="default" w:ascii="Georgia" w:hAnsi="Georgia" w:eastAsia="Georgia" w:cs="Georgia"/>
        <w:b/>
        <w:bCs/>
        <w:color w:val="ED2024"/>
        <w:spacing w:val="-1"/>
        <w:w w:val="70"/>
        <w:sz w:val="22"/>
        <w:szCs w:val="22"/>
      </w:rPr>
    </w:lvl>
    <w:lvl w:ilvl="1">
      <w:start w:val="1"/>
      <w:numFmt w:val="lowerLetter"/>
      <w:lvlText w:val="%2)"/>
      <w:lvlJc w:val="left"/>
      <w:pPr>
        <w:ind w:left="299" w:hanging="285"/>
        <w:jc w:val="right"/>
      </w:pPr>
      <w:rPr>
        <w:rFonts w:hint="default" w:ascii="Georgia" w:hAnsi="Georgia" w:eastAsia="Georgia" w:cs="Georgia"/>
        <w:i/>
        <w:color w:val="231F20"/>
        <w:spacing w:val="-1"/>
        <w:w w:val="94"/>
        <w:sz w:val="22"/>
        <w:szCs w:val="22"/>
      </w:rPr>
    </w:lvl>
    <w:lvl w:ilvl="2">
      <w:start w:val="0"/>
      <w:numFmt w:val="bullet"/>
      <w:lvlText w:val="•"/>
      <w:lvlJc w:val="left"/>
      <w:pPr>
        <w:ind w:left="1547" w:hanging="285"/>
      </w:pPr>
      <w:rPr>
        <w:rFonts w:hint="default"/>
      </w:rPr>
    </w:lvl>
    <w:lvl w:ilvl="3">
      <w:start w:val="0"/>
      <w:numFmt w:val="bullet"/>
      <w:lvlText w:val="•"/>
      <w:lvlJc w:val="left"/>
      <w:pPr>
        <w:ind w:left="2374" w:hanging="285"/>
      </w:pPr>
      <w:rPr>
        <w:rFonts w:hint="default"/>
      </w:rPr>
    </w:lvl>
    <w:lvl w:ilvl="4">
      <w:start w:val="0"/>
      <w:numFmt w:val="bullet"/>
      <w:lvlText w:val="•"/>
      <w:lvlJc w:val="left"/>
      <w:pPr>
        <w:ind w:left="3201" w:hanging="285"/>
      </w:pPr>
      <w:rPr>
        <w:rFonts w:hint="default"/>
      </w:rPr>
    </w:lvl>
    <w:lvl w:ilvl="5">
      <w:start w:val="0"/>
      <w:numFmt w:val="bullet"/>
      <w:lvlText w:val="•"/>
      <w:lvlJc w:val="left"/>
      <w:pPr>
        <w:ind w:left="4028" w:hanging="285"/>
      </w:pPr>
      <w:rPr>
        <w:rFonts w:hint="default"/>
      </w:rPr>
    </w:lvl>
    <w:lvl w:ilvl="6">
      <w:start w:val="0"/>
      <w:numFmt w:val="bullet"/>
      <w:lvlText w:val="•"/>
      <w:lvlJc w:val="left"/>
      <w:pPr>
        <w:ind w:left="4855" w:hanging="285"/>
      </w:pPr>
      <w:rPr>
        <w:rFonts w:hint="default"/>
      </w:rPr>
    </w:lvl>
    <w:lvl w:ilvl="7">
      <w:start w:val="0"/>
      <w:numFmt w:val="bullet"/>
      <w:lvlText w:val="•"/>
      <w:lvlJc w:val="left"/>
      <w:pPr>
        <w:ind w:left="5682" w:hanging="285"/>
      </w:pPr>
      <w:rPr>
        <w:rFonts w:hint="default"/>
      </w:rPr>
    </w:lvl>
    <w:lvl w:ilvl="8">
      <w:start w:val="0"/>
      <w:numFmt w:val="bullet"/>
      <w:lvlText w:val="•"/>
      <w:lvlJc w:val="left"/>
      <w:pPr>
        <w:ind w:left="6510" w:hanging="285"/>
      </w:pPr>
      <w:rPr>
        <w:rFonts w:hint="default"/>
      </w:rPr>
    </w:lvl>
  </w:abstractNum>
  <w:abstractNum w:abstractNumId="53">
    <w:multiLevelType w:val="hybridMultilevel"/>
    <w:lvl w:ilvl="0">
      <w:start w:val="12"/>
      <w:numFmt w:val="decimal"/>
      <w:lvlText w:val="%1."/>
      <w:lvlJc w:val="left"/>
      <w:pPr>
        <w:ind w:left="894" w:hanging="427"/>
        <w:jc w:val="left"/>
      </w:pPr>
      <w:rPr>
        <w:rFonts w:hint="default" w:ascii="Georgia" w:hAnsi="Georgia" w:eastAsia="Georgia" w:cs="Georgia"/>
        <w:b/>
        <w:bCs/>
        <w:color w:val="ED2024"/>
        <w:spacing w:val="-1"/>
        <w:w w:val="70"/>
        <w:sz w:val="22"/>
        <w:szCs w:val="22"/>
      </w:rPr>
    </w:lvl>
    <w:lvl w:ilvl="1">
      <w:start w:val="1"/>
      <w:numFmt w:val="decimal"/>
      <w:lvlText w:val="%2."/>
      <w:lvlJc w:val="left"/>
      <w:pPr>
        <w:ind w:left="1300" w:hanging="285"/>
        <w:jc w:val="right"/>
      </w:pPr>
      <w:rPr>
        <w:rFonts w:hint="default" w:ascii="Georgia" w:hAnsi="Georgia" w:eastAsia="Georgia" w:cs="Georgia"/>
        <w:color w:val="231F20"/>
        <w:spacing w:val="-1"/>
        <w:w w:val="108"/>
        <w:sz w:val="22"/>
        <w:szCs w:val="22"/>
      </w:rPr>
    </w:lvl>
    <w:lvl w:ilvl="2">
      <w:start w:val="0"/>
      <w:numFmt w:val="bullet"/>
      <w:lvlText w:val="•"/>
      <w:lvlJc w:val="left"/>
      <w:pPr>
        <w:ind w:left="2062" w:hanging="285"/>
      </w:pPr>
      <w:rPr>
        <w:rFonts w:hint="default"/>
      </w:rPr>
    </w:lvl>
    <w:lvl w:ilvl="3">
      <w:start w:val="0"/>
      <w:numFmt w:val="bullet"/>
      <w:lvlText w:val="•"/>
      <w:lvlJc w:val="left"/>
      <w:pPr>
        <w:ind w:left="2825" w:hanging="285"/>
      </w:pPr>
      <w:rPr>
        <w:rFonts w:hint="default"/>
      </w:rPr>
    </w:lvl>
    <w:lvl w:ilvl="4">
      <w:start w:val="0"/>
      <w:numFmt w:val="bullet"/>
      <w:lvlText w:val="•"/>
      <w:lvlJc w:val="left"/>
      <w:pPr>
        <w:ind w:left="3588" w:hanging="285"/>
      </w:pPr>
      <w:rPr>
        <w:rFonts w:hint="default"/>
      </w:rPr>
    </w:lvl>
    <w:lvl w:ilvl="5">
      <w:start w:val="0"/>
      <w:numFmt w:val="bullet"/>
      <w:lvlText w:val="•"/>
      <w:lvlJc w:val="left"/>
      <w:pPr>
        <w:ind w:left="4350" w:hanging="285"/>
      </w:pPr>
      <w:rPr>
        <w:rFonts w:hint="default"/>
      </w:rPr>
    </w:lvl>
    <w:lvl w:ilvl="6">
      <w:start w:val="0"/>
      <w:numFmt w:val="bullet"/>
      <w:lvlText w:val="•"/>
      <w:lvlJc w:val="left"/>
      <w:pPr>
        <w:ind w:left="5113" w:hanging="285"/>
      </w:pPr>
      <w:rPr>
        <w:rFonts w:hint="default"/>
      </w:rPr>
    </w:lvl>
    <w:lvl w:ilvl="7">
      <w:start w:val="0"/>
      <w:numFmt w:val="bullet"/>
      <w:lvlText w:val="•"/>
      <w:lvlJc w:val="left"/>
      <w:pPr>
        <w:ind w:left="5876" w:hanging="285"/>
      </w:pPr>
      <w:rPr>
        <w:rFonts w:hint="default"/>
      </w:rPr>
    </w:lvl>
    <w:lvl w:ilvl="8">
      <w:start w:val="0"/>
      <w:numFmt w:val="bullet"/>
      <w:lvlText w:val="•"/>
      <w:lvlJc w:val="left"/>
      <w:pPr>
        <w:ind w:left="6638" w:hanging="285"/>
      </w:pPr>
      <w:rPr>
        <w:rFonts w:hint="default"/>
      </w:rPr>
    </w:lvl>
  </w:abstractNum>
  <w:abstractNum w:abstractNumId="52">
    <w:multiLevelType w:val="hybridMultilevel"/>
    <w:lvl w:ilvl="0">
      <w:start w:val="1"/>
      <w:numFmt w:val="lowerLetter"/>
      <w:lvlText w:val="%1)"/>
      <w:lvlJc w:val="left"/>
      <w:pPr>
        <w:ind w:left="317" w:hanging="284"/>
        <w:jc w:val="left"/>
      </w:pPr>
      <w:rPr>
        <w:rFonts w:hint="default" w:ascii="Georgia" w:hAnsi="Georgia" w:eastAsia="Georgia" w:cs="Georgia"/>
        <w:color w:val="231F20"/>
        <w:spacing w:val="-1"/>
        <w:w w:val="98"/>
        <w:sz w:val="22"/>
        <w:szCs w:val="22"/>
      </w:rPr>
    </w:lvl>
    <w:lvl w:ilvl="1">
      <w:start w:val="0"/>
      <w:numFmt w:val="bullet"/>
      <w:lvlText w:val="•"/>
      <w:lvlJc w:val="left"/>
      <w:pPr>
        <w:ind w:left="1104" w:hanging="284"/>
      </w:pPr>
      <w:rPr>
        <w:rFonts w:hint="default"/>
      </w:rPr>
    </w:lvl>
    <w:lvl w:ilvl="2">
      <w:start w:val="0"/>
      <w:numFmt w:val="bullet"/>
      <w:lvlText w:val="•"/>
      <w:lvlJc w:val="left"/>
      <w:pPr>
        <w:ind w:left="1888" w:hanging="284"/>
      </w:pPr>
      <w:rPr>
        <w:rFonts w:hint="default"/>
      </w:rPr>
    </w:lvl>
    <w:lvl w:ilvl="3">
      <w:start w:val="0"/>
      <w:numFmt w:val="bullet"/>
      <w:lvlText w:val="•"/>
      <w:lvlJc w:val="left"/>
      <w:pPr>
        <w:ind w:left="2673" w:hanging="284"/>
      </w:pPr>
      <w:rPr>
        <w:rFonts w:hint="default"/>
      </w:rPr>
    </w:lvl>
    <w:lvl w:ilvl="4">
      <w:start w:val="0"/>
      <w:numFmt w:val="bullet"/>
      <w:lvlText w:val="•"/>
      <w:lvlJc w:val="left"/>
      <w:pPr>
        <w:ind w:left="3457" w:hanging="284"/>
      </w:pPr>
      <w:rPr>
        <w:rFonts w:hint="default"/>
      </w:rPr>
    </w:lvl>
    <w:lvl w:ilvl="5">
      <w:start w:val="0"/>
      <w:numFmt w:val="bullet"/>
      <w:lvlText w:val="•"/>
      <w:lvlJc w:val="left"/>
      <w:pPr>
        <w:ind w:left="4242" w:hanging="284"/>
      </w:pPr>
      <w:rPr>
        <w:rFonts w:hint="default"/>
      </w:rPr>
    </w:lvl>
    <w:lvl w:ilvl="6">
      <w:start w:val="0"/>
      <w:numFmt w:val="bullet"/>
      <w:lvlText w:val="•"/>
      <w:lvlJc w:val="left"/>
      <w:pPr>
        <w:ind w:left="5026" w:hanging="284"/>
      </w:pPr>
      <w:rPr>
        <w:rFonts w:hint="default"/>
      </w:rPr>
    </w:lvl>
    <w:lvl w:ilvl="7">
      <w:start w:val="0"/>
      <w:numFmt w:val="bullet"/>
      <w:lvlText w:val="•"/>
      <w:lvlJc w:val="left"/>
      <w:pPr>
        <w:ind w:left="5811" w:hanging="284"/>
      </w:pPr>
      <w:rPr>
        <w:rFonts w:hint="default"/>
      </w:rPr>
    </w:lvl>
    <w:lvl w:ilvl="8">
      <w:start w:val="0"/>
      <w:numFmt w:val="bullet"/>
      <w:lvlText w:val="•"/>
      <w:lvlJc w:val="left"/>
      <w:pPr>
        <w:ind w:left="6595" w:hanging="284"/>
      </w:pPr>
      <w:rPr>
        <w:rFonts w:hint="default"/>
      </w:rPr>
    </w:lvl>
  </w:abstractNum>
  <w:abstractNum w:abstractNumId="51">
    <w:multiLevelType w:val="hybridMultilevel"/>
    <w:lvl w:ilvl="0">
      <w:start w:val="8"/>
      <w:numFmt w:val="decimal"/>
      <w:lvlText w:val="%1."/>
      <w:lvlJc w:val="left"/>
      <w:pPr>
        <w:ind w:left="751" w:hanging="285"/>
        <w:jc w:val="right"/>
      </w:pPr>
      <w:rPr>
        <w:rFonts w:hint="default" w:ascii="Georgia" w:hAnsi="Georgia" w:eastAsia="Georgia" w:cs="Georgia"/>
        <w:b/>
        <w:bCs/>
        <w:color w:val="ED2024"/>
        <w:spacing w:val="-1"/>
        <w:w w:val="81"/>
        <w:sz w:val="22"/>
        <w:szCs w:val="22"/>
      </w:rPr>
    </w:lvl>
    <w:lvl w:ilvl="1">
      <w:start w:val="0"/>
      <w:numFmt w:val="bullet"/>
      <w:lvlText w:val="•"/>
      <w:lvlJc w:val="left"/>
      <w:pPr>
        <w:ind w:left="1500" w:hanging="285"/>
      </w:pPr>
      <w:rPr>
        <w:rFonts w:hint="default"/>
      </w:rPr>
    </w:lvl>
    <w:lvl w:ilvl="2">
      <w:start w:val="0"/>
      <w:numFmt w:val="bullet"/>
      <w:lvlText w:val="•"/>
      <w:lvlJc w:val="left"/>
      <w:pPr>
        <w:ind w:left="2240" w:hanging="285"/>
      </w:pPr>
      <w:rPr>
        <w:rFonts w:hint="default"/>
      </w:rPr>
    </w:lvl>
    <w:lvl w:ilvl="3">
      <w:start w:val="0"/>
      <w:numFmt w:val="bullet"/>
      <w:lvlText w:val="•"/>
      <w:lvlJc w:val="left"/>
      <w:pPr>
        <w:ind w:left="2981" w:hanging="285"/>
      </w:pPr>
      <w:rPr>
        <w:rFonts w:hint="default"/>
      </w:rPr>
    </w:lvl>
    <w:lvl w:ilvl="4">
      <w:start w:val="0"/>
      <w:numFmt w:val="bullet"/>
      <w:lvlText w:val="•"/>
      <w:lvlJc w:val="left"/>
      <w:pPr>
        <w:ind w:left="3721" w:hanging="285"/>
      </w:pPr>
      <w:rPr>
        <w:rFonts w:hint="default"/>
      </w:rPr>
    </w:lvl>
    <w:lvl w:ilvl="5">
      <w:start w:val="0"/>
      <w:numFmt w:val="bullet"/>
      <w:lvlText w:val="•"/>
      <w:lvlJc w:val="left"/>
      <w:pPr>
        <w:ind w:left="4462" w:hanging="285"/>
      </w:pPr>
      <w:rPr>
        <w:rFonts w:hint="default"/>
      </w:rPr>
    </w:lvl>
    <w:lvl w:ilvl="6">
      <w:start w:val="0"/>
      <w:numFmt w:val="bullet"/>
      <w:lvlText w:val="•"/>
      <w:lvlJc w:val="left"/>
      <w:pPr>
        <w:ind w:left="5202" w:hanging="285"/>
      </w:pPr>
      <w:rPr>
        <w:rFonts w:hint="default"/>
      </w:rPr>
    </w:lvl>
    <w:lvl w:ilvl="7">
      <w:start w:val="0"/>
      <w:numFmt w:val="bullet"/>
      <w:lvlText w:val="•"/>
      <w:lvlJc w:val="left"/>
      <w:pPr>
        <w:ind w:left="5943" w:hanging="285"/>
      </w:pPr>
      <w:rPr>
        <w:rFonts w:hint="default"/>
      </w:rPr>
    </w:lvl>
    <w:lvl w:ilvl="8">
      <w:start w:val="0"/>
      <w:numFmt w:val="bullet"/>
      <w:lvlText w:val="•"/>
      <w:lvlJc w:val="left"/>
      <w:pPr>
        <w:ind w:left="6683" w:hanging="285"/>
      </w:pPr>
      <w:rPr>
        <w:rFonts w:hint="default"/>
      </w:rPr>
    </w:lvl>
  </w:abstractNum>
  <w:abstractNum w:abstractNumId="50">
    <w:multiLevelType w:val="hybridMultilevel"/>
    <w:lvl w:ilvl="0">
      <w:start w:val="1"/>
      <w:numFmt w:val="decimal"/>
      <w:lvlText w:val="%1."/>
      <w:lvlJc w:val="left"/>
      <w:pPr>
        <w:ind w:left="763" w:hanging="285"/>
        <w:jc w:val="left"/>
      </w:pPr>
      <w:rPr>
        <w:rFonts w:hint="default" w:ascii="Georgia" w:hAnsi="Georgia" w:eastAsia="Georgia" w:cs="Georgia"/>
        <w:b/>
        <w:bCs/>
        <w:color w:val="ED2024"/>
        <w:spacing w:val="-1"/>
        <w:w w:val="100"/>
        <w:sz w:val="22"/>
        <w:szCs w:val="22"/>
      </w:rPr>
    </w:lvl>
    <w:lvl w:ilvl="1">
      <w:start w:val="0"/>
      <w:numFmt w:val="bullet"/>
      <w:lvlText w:val="•"/>
      <w:lvlJc w:val="left"/>
      <w:pPr>
        <w:ind w:left="1500" w:hanging="285"/>
      </w:pPr>
      <w:rPr>
        <w:rFonts w:hint="default"/>
      </w:rPr>
    </w:lvl>
    <w:lvl w:ilvl="2">
      <w:start w:val="0"/>
      <w:numFmt w:val="bullet"/>
      <w:lvlText w:val="•"/>
      <w:lvlJc w:val="left"/>
      <w:pPr>
        <w:ind w:left="2240" w:hanging="285"/>
      </w:pPr>
      <w:rPr>
        <w:rFonts w:hint="default"/>
      </w:rPr>
    </w:lvl>
    <w:lvl w:ilvl="3">
      <w:start w:val="0"/>
      <w:numFmt w:val="bullet"/>
      <w:lvlText w:val="•"/>
      <w:lvlJc w:val="left"/>
      <w:pPr>
        <w:ind w:left="2981" w:hanging="285"/>
      </w:pPr>
      <w:rPr>
        <w:rFonts w:hint="default"/>
      </w:rPr>
    </w:lvl>
    <w:lvl w:ilvl="4">
      <w:start w:val="0"/>
      <w:numFmt w:val="bullet"/>
      <w:lvlText w:val="•"/>
      <w:lvlJc w:val="left"/>
      <w:pPr>
        <w:ind w:left="3721" w:hanging="285"/>
      </w:pPr>
      <w:rPr>
        <w:rFonts w:hint="default"/>
      </w:rPr>
    </w:lvl>
    <w:lvl w:ilvl="5">
      <w:start w:val="0"/>
      <w:numFmt w:val="bullet"/>
      <w:lvlText w:val="•"/>
      <w:lvlJc w:val="left"/>
      <w:pPr>
        <w:ind w:left="4462" w:hanging="285"/>
      </w:pPr>
      <w:rPr>
        <w:rFonts w:hint="default"/>
      </w:rPr>
    </w:lvl>
    <w:lvl w:ilvl="6">
      <w:start w:val="0"/>
      <w:numFmt w:val="bullet"/>
      <w:lvlText w:val="•"/>
      <w:lvlJc w:val="left"/>
      <w:pPr>
        <w:ind w:left="5202" w:hanging="285"/>
      </w:pPr>
      <w:rPr>
        <w:rFonts w:hint="default"/>
      </w:rPr>
    </w:lvl>
    <w:lvl w:ilvl="7">
      <w:start w:val="0"/>
      <w:numFmt w:val="bullet"/>
      <w:lvlText w:val="•"/>
      <w:lvlJc w:val="left"/>
      <w:pPr>
        <w:ind w:left="5943" w:hanging="285"/>
      </w:pPr>
      <w:rPr>
        <w:rFonts w:hint="default"/>
      </w:rPr>
    </w:lvl>
    <w:lvl w:ilvl="8">
      <w:start w:val="0"/>
      <w:numFmt w:val="bullet"/>
      <w:lvlText w:val="•"/>
      <w:lvlJc w:val="left"/>
      <w:pPr>
        <w:ind w:left="6683" w:hanging="285"/>
      </w:pPr>
      <w:rPr>
        <w:rFonts w:hint="default"/>
      </w:rPr>
    </w:lvl>
  </w:abstractNum>
  <w:abstractNum w:abstractNumId="49">
    <w:multiLevelType w:val="hybridMultilevel"/>
    <w:lvl w:ilvl="0">
      <w:start w:val="1"/>
      <w:numFmt w:val="decimal"/>
      <w:lvlText w:val="%1"/>
      <w:lvlJc w:val="left"/>
      <w:pPr>
        <w:ind w:left="728" w:hanging="381"/>
        <w:jc w:val="left"/>
      </w:pPr>
      <w:rPr>
        <w:rFonts w:hint="default" w:ascii="Georgia" w:hAnsi="Georgia" w:eastAsia="Georgia" w:cs="Georgia"/>
        <w:color w:val="231F20"/>
        <w:w w:val="129"/>
        <w:sz w:val="20"/>
        <w:szCs w:val="20"/>
      </w:rPr>
    </w:lvl>
    <w:lvl w:ilvl="1">
      <w:start w:val="1"/>
      <w:numFmt w:val="decimal"/>
      <w:lvlText w:val="%2."/>
      <w:lvlJc w:val="left"/>
      <w:pPr>
        <w:ind w:left="305" w:hanging="182"/>
        <w:jc w:val="left"/>
      </w:pPr>
      <w:rPr>
        <w:rFonts w:hint="default" w:ascii="Georgia" w:hAnsi="Georgia" w:eastAsia="Georgia" w:cs="Georgia"/>
        <w:b/>
        <w:bCs/>
        <w:color w:val="231F20"/>
        <w:spacing w:val="-1"/>
        <w:w w:val="100"/>
        <w:sz w:val="20"/>
        <w:szCs w:val="20"/>
      </w:rPr>
    </w:lvl>
    <w:lvl w:ilvl="2">
      <w:start w:val="0"/>
      <w:numFmt w:val="bullet"/>
      <w:lvlText w:val="•"/>
      <w:lvlJc w:val="left"/>
      <w:pPr>
        <w:ind w:left="1547" w:hanging="182"/>
      </w:pPr>
      <w:rPr>
        <w:rFonts w:hint="default"/>
      </w:rPr>
    </w:lvl>
    <w:lvl w:ilvl="3">
      <w:start w:val="0"/>
      <w:numFmt w:val="bullet"/>
      <w:lvlText w:val="•"/>
      <w:lvlJc w:val="left"/>
      <w:pPr>
        <w:ind w:left="2374" w:hanging="182"/>
      </w:pPr>
      <w:rPr>
        <w:rFonts w:hint="default"/>
      </w:rPr>
    </w:lvl>
    <w:lvl w:ilvl="4">
      <w:start w:val="0"/>
      <w:numFmt w:val="bullet"/>
      <w:lvlText w:val="•"/>
      <w:lvlJc w:val="left"/>
      <w:pPr>
        <w:ind w:left="3201" w:hanging="182"/>
      </w:pPr>
      <w:rPr>
        <w:rFonts w:hint="default"/>
      </w:rPr>
    </w:lvl>
    <w:lvl w:ilvl="5">
      <w:start w:val="0"/>
      <w:numFmt w:val="bullet"/>
      <w:lvlText w:val="•"/>
      <w:lvlJc w:val="left"/>
      <w:pPr>
        <w:ind w:left="4028" w:hanging="182"/>
      </w:pPr>
      <w:rPr>
        <w:rFonts w:hint="default"/>
      </w:rPr>
    </w:lvl>
    <w:lvl w:ilvl="6">
      <w:start w:val="0"/>
      <w:numFmt w:val="bullet"/>
      <w:lvlText w:val="•"/>
      <w:lvlJc w:val="left"/>
      <w:pPr>
        <w:ind w:left="4855" w:hanging="182"/>
      </w:pPr>
      <w:rPr>
        <w:rFonts w:hint="default"/>
      </w:rPr>
    </w:lvl>
    <w:lvl w:ilvl="7">
      <w:start w:val="0"/>
      <w:numFmt w:val="bullet"/>
      <w:lvlText w:val="•"/>
      <w:lvlJc w:val="left"/>
      <w:pPr>
        <w:ind w:left="5682" w:hanging="182"/>
      </w:pPr>
      <w:rPr>
        <w:rFonts w:hint="default"/>
      </w:rPr>
    </w:lvl>
    <w:lvl w:ilvl="8">
      <w:start w:val="0"/>
      <w:numFmt w:val="bullet"/>
      <w:lvlText w:val="•"/>
      <w:lvlJc w:val="left"/>
      <w:pPr>
        <w:ind w:left="6510" w:hanging="182"/>
      </w:pPr>
      <w:rPr>
        <w:rFonts w:hint="default"/>
      </w:rPr>
    </w:lvl>
  </w:abstractNum>
  <w:abstractNum w:abstractNumId="48">
    <w:multiLevelType w:val="hybridMultilevel"/>
    <w:lvl w:ilvl="0">
      <w:start w:val="0"/>
      <w:numFmt w:val="bullet"/>
      <w:lvlText w:val=""/>
      <w:lvlJc w:val="left"/>
      <w:pPr>
        <w:ind w:left="546" w:hanging="281"/>
      </w:pPr>
      <w:rPr>
        <w:rFonts w:hint="default" w:ascii="Symbol" w:hAnsi="Symbol" w:eastAsia="Symbol" w:cs="Symbol"/>
        <w:color w:val="231F20"/>
        <w:w w:val="99"/>
        <w:sz w:val="22"/>
        <w:szCs w:val="22"/>
      </w:rPr>
    </w:lvl>
    <w:lvl w:ilvl="1">
      <w:start w:val="0"/>
      <w:numFmt w:val="bullet"/>
      <w:lvlText w:val="•"/>
      <w:lvlJc w:val="left"/>
      <w:pPr>
        <w:ind w:left="1216" w:hanging="281"/>
      </w:pPr>
      <w:rPr>
        <w:rFonts w:hint="default"/>
      </w:rPr>
    </w:lvl>
    <w:lvl w:ilvl="2">
      <w:start w:val="0"/>
      <w:numFmt w:val="bullet"/>
      <w:lvlText w:val="•"/>
      <w:lvlJc w:val="left"/>
      <w:pPr>
        <w:ind w:left="1893" w:hanging="281"/>
      </w:pPr>
      <w:rPr>
        <w:rFonts w:hint="default"/>
      </w:rPr>
    </w:lvl>
    <w:lvl w:ilvl="3">
      <w:start w:val="0"/>
      <w:numFmt w:val="bullet"/>
      <w:lvlText w:val="•"/>
      <w:lvlJc w:val="left"/>
      <w:pPr>
        <w:ind w:left="2569" w:hanging="281"/>
      </w:pPr>
      <w:rPr>
        <w:rFonts w:hint="default"/>
      </w:rPr>
    </w:lvl>
    <w:lvl w:ilvl="4">
      <w:start w:val="0"/>
      <w:numFmt w:val="bullet"/>
      <w:lvlText w:val="•"/>
      <w:lvlJc w:val="left"/>
      <w:pPr>
        <w:ind w:left="3246" w:hanging="281"/>
      </w:pPr>
      <w:rPr>
        <w:rFonts w:hint="default"/>
      </w:rPr>
    </w:lvl>
    <w:lvl w:ilvl="5">
      <w:start w:val="0"/>
      <w:numFmt w:val="bullet"/>
      <w:lvlText w:val="•"/>
      <w:lvlJc w:val="left"/>
      <w:pPr>
        <w:ind w:left="3923" w:hanging="281"/>
      </w:pPr>
      <w:rPr>
        <w:rFonts w:hint="default"/>
      </w:rPr>
    </w:lvl>
    <w:lvl w:ilvl="6">
      <w:start w:val="0"/>
      <w:numFmt w:val="bullet"/>
      <w:lvlText w:val="•"/>
      <w:lvlJc w:val="left"/>
      <w:pPr>
        <w:ind w:left="4599" w:hanging="281"/>
      </w:pPr>
      <w:rPr>
        <w:rFonts w:hint="default"/>
      </w:rPr>
    </w:lvl>
    <w:lvl w:ilvl="7">
      <w:start w:val="0"/>
      <w:numFmt w:val="bullet"/>
      <w:lvlText w:val="•"/>
      <w:lvlJc w:val="left"/>
      <w:pPr>
        <w:ind w:left="5276" w:hanging="281"/>
      </w:pPr>
      <w:rPr>
        <w:rFonts w:hint="default"/>
      </w:rPr>
    </w:lvl>
    <w:lvl w:ilvl="8">
      <w:start w:val="0"/>
      <w:numFmt w:val="bullet"/>
      <w:lvlText w:val="•"/>
      <w:lvlJc w:val="left"/>
      <w:pPr>
        <w:ind w:left="5952" w:hanging="281"/>
      </w:pPr>
      <w:rPr>
        <w:rFonts w:hint="default"/>
      </w:rPr>
    </w:lvl>
  </w:abstractNum>
  <w:abstractNum w:abstractNumId="47">
    <w:multiLevelType w:val="hybridMultilevel"/>
    <w:lvl w:ilvl="0">
      <w:start w:val="0"/>
      <w:numFmt w:val="bullet"/>
      <w:lvlText w:val="*"/>
      <w:lvlJc w:val="left"/>
      <w:pPr>
        <w:ind w:left="946" w:hanging="285"/>
      </w:pPr>
      <w:rPr>
        <w:rFonts w:hint="default" w:ascii="Times New Roman" w:hAnsi="Times New Roman" w:eastAsia="Times New Roman" w:cs="Times New Roman"/>
        <w:i/>
        <w:color w:val="ED2024"/>
        <w:w w:val="100"/>
        <w:sz w:val="20"/>
        <w:szCs w:val="20"/>
      </w:rPr>
    </w:lvl>
    <w:lvl w:ilvl="1">
      <w:start w:val="0"/>
      <w:numFmt w:val="bullet"/>
      <w:lvlText w:val="•"/>
      <w:lvlJc w:val="left"/>
      <w:pPr>
        <w:ind w:left="1704" w:hanging="285"/>
      </w:pPr>
      <w:rPr>
        <w:rFonts w:hint="default"/>
      </w:rPr>
    </w:lvl>
    <w:lvl w:ilvl="2">
      <w:start w:val="0"/>
      <w:numFmt w:val="bullet"/>
      <w:lvlText w:val="•"/>
      <w:lvlJc w:val="left"/>
      <w:pPr>
        <w:ind w:left="2468" w:hanging="285"/>
      </w:pPr>
      <w:rPr>
        <w:rFonts w:hint="default"/>
      </w:rPr>
    </w:lvl>
    <w:lvl w:ilvl="3">
      <w:start w:val="0"/>
      <w:numFmt w:val="bullet"/>
      <w:lvlText w:val="•"/>
      <w:lvlJc w:val="left"/>
      <w:pPr>
        <w:ind w:left="3233" w:hanging="285"/>
      </w:pPr>
      <w:rPr>
        <w:rFonts w:hint="default"/>
      </w:rPr>
    </w:lvl>
    <w:lvl w:ilvl="4">
      <w:start w:val="0"/>
      <w:numFmt w:val="bullet"/>
      <w:lvlText w:val="•"/>
      <w:lvlJc w:val="left"/>
      <w:pPr>
        <w:ind w:left="3997" w:hanging="285"/>
      </w:pPr>
      <w:rPr>
        <w:rFonts w:hint="default"/>
      </w:rPr>
    </w:lvl>
    <w:lvl w:ilvl="5">
      <w:start w:val="0"/>
      <w:numFmt w:val="bullet"/>
      <w:lvlText w:val="•"/>
      <w:lvlJc w:val="left"/>
      <w:pPr>
        <w:ind w:left="4762" w:hanging="285"/>
      </w:pPr>
      <w:rPr>
        <w:rFonts w:hint="default"/>
      </w:rPr>
    </w:lvl>
    <w:lvl w:ilvl="6">
      <w:start w:val="0"/>
      <w:numFmt w:val="bullet"/>
      <w:lvlText w:val="•"/>
      <w:lvlJc w:val="left"/>
      <w:pPr>
        <w:ind w:left="5526" w:hanging="285"/>
      </w:pPr>
      <w:rPr>
        <w:rFonts w:hint="default"/>
      </w:rPr>
    </w:lvl>
    <w:lvl w:ilvl="7">
      <w:start w:val="0"/>
      <w:numFmt w:val="bullet"/>
      <w:lvlText w:val="•"/>
      <w:lvlJc w:val="left"/>
      <w:pPr>
        <w:ind w:left="6291" w:hanging="285"/>
      </w:pPr>
      <w:rPr>
        <w:rFonts w:hint="default"/>
      </w:rPr>
    </w:lvl>
    <w:lvl w:ilvl="8">
      <w:start w:val="0"/>
      <w:numFmt w:val="bullet"/>
      <w:lvlText w:val="•"/>
      <w:lvlJc w:val="left"/>
      <w:pPr>
        <w:ind w:left="7055" w:hanging="285"/>
      </w:pPr>
      <w:rPr>
        <w:rFonts w:hint="default"/>
      </w:rPr>
    </w:lvl>
  </w:abstractNum>
  <w:abstractNum w:abstractNumId="46">
    <w:multiLevelType w:val="hybridMultilevel"/>
    <w:lvl w:ilvl="0">
      <w:start w:val="6"/>
      <w:numFmt w:val="decimal"/>
      <w:lvlText w:val="%1"/>
      <w:lvlJc w:val="left"/>
      <w:pPr>
        <w:ind w:left="1953" w:hanging="873"/>
        <w:jc w:val="left"/>
      </w:pPr>
      <w:rPr>
        <w:rFonts w:hint="default"/>
      </w:rPr>
    </w:lvl>
    <w:lvl w:ilvl="1">
      <w:start w:val="4"/>
      <w:numFmt w:val="decimal"/>
      <w:lvlText w:val="%1.%2"/>
      <w:lvlJc w:val="left"/>
      <w:pPr>
        <w:ind w:left="1953" w:hanging="873"/>
        <w:jc w:val="left"/>
      </w:pPr>
      <w:rPr>
        <w:rFonts w:hint="default"/>
      </w:rPr>
    </w:lvl>
    <w:lvl w:ilvl="2">
      <w:start w:val="1"/>
      <w:numFmt w:val="decimal"/>
      <w:lvlText w:val="%1.%2.%3."/>
      <w:lvlJc w:val="left"/>
      <w:pPr>
        <w:ind w:left="1953" w:hanging="873"/>
        <w:jc w:val="right"/>
      </w:pPr>
      <w:rPr>
        <w:rFonts w:hint="default" w:ascii="Trebuchet MS" w:hAnsi="Trebuchet MS" w:eastAsia="Trebuchet MS" w:cs="Trebuchet MS"/>
        <w:b/>
        <w:bCs/>
        <w:color w:val="ED2024"/>
        <w:spacing w:val="-1"/>
        <w:w w:val="72"/>
        <w:sz w:val="26"/>
        <w:szCs w:val="26"/>
      </w:rPr>
    </w:lvl>
    <w:lvl w:ilvl="3">
      <w:start w:val="0"/>
      <w:numFmt w:val="bullet"/>
      <w:lvlText w:val="•"/>
      <w:lvlJc w:val="left"/>
      <w:pPr>
        <w:ind w:left="3947" w:hanging="873"/>
      </w:pPr>
      <w:rPr>
        <w:rFonts w:hint="default"/>
      </w:rPr>
    </w:lvl>
    <w:lvl w:ilvl="4">
      <w:start w:val="0"/>
      <w:numFmt w:val="bullet"/>
      <w:lvlText w:val="•"/>
      <w:lvlJc w:val="left"/>
      <w:pPr>
        <w:ind w:left="4609" w:hanging="873"/>
      </w:pPr>
      <w:rPr>
        <w:rFonts w:hint="default"/>
      </w:rPr>
    </w:lvl>
    <w:lvl w:ilvl="5">
      <w:start w:val="0"/>
      <w:numFmt w:val="bullet"/>
      <w:lvlText w:val="•"/>
      <w:lvlJc w:val="left"/>
      <w:pPr>
        <w:ind w:left="5272" w:hanging="873"/>
      </w:pPr>
      <w:rPr>
        <w:rFonts w:hint="default"/>
      </w:rPr>
    </w:lvl>
    <w:lvl w:ilvl="6">
      <w:start w:val="0"/>
      <w:numFmt w:val="bullet"/>
      <w:lvlText w:val="•"/>
      <w:lvlJc w:val="left"/>
      <w:pPr>
        <w:ind w:left="5934" w:hanging="873"/>
      </w:pPr>
      <w:rPr>
        <w:rFonts w:hint="default"/>
      </w:rPr>
    </w:lvl>
    <w:lvl w:ilvl="7">
      <w:start w:val="0"/>
      <w:numFmt w:val="bullet"/>
      <w:lvlText w:val="•"/>
      <w:lvlJc w:val="left"/>
      <w:pPr>
        <w:ind w:left="6597" w:hanging="873"/>
      </w:pPr>
      <w:rPr>
        <w:rFonts w:hint="default"/>
      </w:rPr>
    </w:lvl>
    <w:lvl w:ilvl="8">
      <w:start w:val="0"/>
      <w:numFmt w:val="bullet"/>
      <w:lvlText w:val="•"/>
      <w:lvlJc w:val="left"/>
      <w:pPr>
        <w:ind w:left="7259" w:hanging="873"/>
      </w:pPr>
      <w:rPr>
        <w:rFonts w:hint="default"/>
      </w:rPr>
    </w:lvl>
  </w:abstractNum>
  <w:abstractNum w:abstractNumId="45">
    <w:multiLevelType w:val="hybridMultilevel"/>
    <w:lvl w:ilvl="0">
      <w:start w:val="0"/>
      <w:numFmt w:val="bullet"/>
      <w:lvlText w:val=""/>
      <w:lvlJc w:val="left"/>
      <w:pPr>
        <w:ind w:left="359" w:hanging="350"/>
      </w:pPr>
      <w:rPr>
        <w:rFonts w:hint="default" w:ascii="Wingdings" w:hAnsi="Wingdings" w:eastAsia="Wingdings" w:cs="Wingdings"/>
        <w:color w:val="00B04F"/>
        <w:w w:val="99"/>
        <w:sz w:val="22"/>
        <w:szCs w:val="22"/>
      </w:rPr>
    </w:lvl>
    <w:lvl w:ilvl="1">
      <w:start w:val="0"/>
      <w:numFmt w:val="bullet"/>
      <w:lvlText w:val="•"/>
      <w:lvlJc w:val="left"/>
      <w:pPr>
        <w:ind w:left="797" w:hanging="350"/>
      </w:pPr>
      <w:rPr>
        <w:rFonts w:hint="default"/>
      </w:rPr>
    </w:lvl>
    <w:lvl w:ilvl="2">
      <w:start w:val="0"/>
      <w:numFmt w:val="bullet"/>
      <w:lvlText w:val="•"/>
      <w:lvlJc w:val="left"/>
      <w:pPr>
        <w:ind w:left="1235" w:hanging="350"/>
      </w:pPr>
      <w:rPr>
        <w:rFonts w:hint="default"/>
      </w:rPr>
    </w:lvl>
    <w:lvl w:ilvl="3">
      <w:start w:val="0"/>
      <w:numFmt w:val="bullet"/>
      <w:lvlText w:val="•"/>
      <w:lvlJc w:val="left"/>
      <w:pPr>
        <w:ind w:left="1673" w:hanging="350"/>
      </w:pPr>
      <w:rPr>
        <w:rFonts w:hint="default"/>
      </w:rPr>
    </w:lvl>
    <w:lvl w:ilvl="4">
      <w:start w:val="0"/>
      <w:numFmt w:val="bullet"/>
      <w:lvlText w:val="•"/>
      <w:lvlJc w:val="left"/>
      <w:pPr>
        <w:ind w:left="2110" w:hanging="350"/>
      </w:pPr>
      <w:rPr>
        <w:rFonts w:hint="default"/>
      </w:rPr>
    </w:lvl>
    <w:lvl w:ilvl="5">
      <w:start w:val="0"/>
      <w:numFmt w:val="bullet"/>
      <w:lvlText w:val="•"/>
      <w:lvlJc w:val="left"/>
      <w:pPr>
        <w:ind w:left="2548" w:hanging="350"/>
      </w:pPr>
      <w:rPr>
        <w:rFonts w:hint="default"/>
      </w:rPr>
    </w:lvl>
    <w:lvl w:ilvl="6">
      <w:start w:val="0"/>
      <w:numFmt w:val="bullet"/>
      <w:lvlText w:val="•"/>
      <w:lvlJc w:val="left"/>
      <w:pPr>
        <w:ind w:left="2986" w:hanging="350"/>
      </w:pPr>
      <w:rPr>
        <w:rFonts w:hint="default"/>
      </w:rPr>
    </w:lvl>
    <w:lvl w:ilvl="7">
      <w:start w:val="0"/>
      <w:numFmt w:val="bullet"/>
      <w:lvlText w:val="•"/>
      <w:lvlJc w:val="left"/>
      <w:pPr>
        <w:ind w:left="3424" w:hanging="350"/>
      </w:pPr>
      <w:rPr>
        <w:rFonts w:hint="default"/>
      </w:rPr>
    </w:lvl>
    <w:lvl w:ilvl="8">
      <w:start w:val="0"/>
      <w:numFmt w:val="bullet"/>
      <w:lvlText w:val="•"/>
      <w:lvlJc w:val="left"/>
      <w:pPr>
        <w:ind w:left="3861" w:hanging="350"/>
      </w:pPr>
      <w:rPr>
        <w:rFonts w:hint="default"/>
      </w:rPr>
    </w:lvl>
  </w:abstractNum>
  <w:abstractNum w:abstractNumId="44">
    <w:multiLevelType w:val="hybridMultilevel"/>
    <w:lvl w:ilvl="0">
      <w:start w:val="0"/>
      <w:numFmt w:val="bullet"/>
      <w:lvlText w:val=""/>
      <w:lvlJc w:val="left"/>
      <w:pPr>
        <w:ind w:left="360" w:hanging="350"/>
      </w:pPr>
      <w:rPr>
        <w:rFonts w:hint="default" w:ascii="Wingdings" w:hAnsi="Wingdings" w:eastAsia="Wingdings" w:cs="Wingdings"/>
        <w:color w:val="00B04F"/>
        <w:w w:val="99"/>
        <w:sz w:val="22"/>
        <w:szCs w:val="22"/>
      </w:rPr>
    </w:lvl>
    <w:lvl w:ilvl="1">
      <w:start w:val="0"/>
      <w:numFmt w:val="bullet"/>
      <w:lvlText w:val="•"/>
      <w:lvlJc w:val="left"/>
      <w:pPr>
        <w:ind w:left="621" w:hanging="350"/>
      </w:pPr>
      <w:rPr>
        <w:rFonts w:hint="default"/>
      </w:rPr>
    </w:lvl>
    <w:lvl w:ilvl="2">
      <w:start w:val="0"/>
      <w:numFmt w:val="bullet"/>
      <w:lvlText w:val="•"/>
      <w:lvlJc w:val="left"/>
      <w:pPr>
        <w:ind w:left="882" w:hanging="350"/>
      </w:pPr>
      <w:rPr>
        <w:rFonts w:hint="default"/>
      </w:rPr>
    </w:lvl>
    <w:lvl w:ilvl="3">
      <w:start w:val="0"/>
      <w:numFmt w:val="bullet"/>
      <w:lvlText w:val="•"/>
      <w:lvlJc w:val="left"/>
      <w:pPr>
        <w:ind w:left="1143" w:hanging="350"/>
      </w:pPr>
      <w:rPr>
        <w:rFonts w:hint="default"/>
      </w:rPr>
    </w:lvl>
    <w:lvl w:ilvl="4">
      <w:start w:val="0"/>
      <w:numFmt w:val="bullet"/>
      <w:lvlText w:val="•"/>
      <w:lvlJc w:val="left"/>
      <w:pPr>
        <w:ind w:left="1404" w:hanging="350"/>
      </w:pPr>
      <w:rPr>
        <w:rFonts w:hint="default"/>
      </w:rPr>
    </w:lvl>
    <w:lvl w:ilvl="5">
      <w:start w:val="0"/>
      <w:numFmt w:val="bullet"/>
      <w:lvlText w:val="•"/>
      <w:lvlJc w:val="left"/>
      <w:pPr>
        <w:ind w:left="1665" w:hanging="350"/>
      </w:pPr>
      <w:rPr>
        <w:rFonts w:hint="default"/>
      </w:rPr>
    </w:lvl>
    <w:lvl w:ilvl="6">
      <w:start w:val="0"/>
      <w:numFmt w:val="bullet"/>
      <w:lvlText w:val="•"/>
      <w:lvlJc w:val="left"/>
      <w:pPr>
        <w:ind w:left="1926" w:hanging="350"/>
      </w:pPr>
      <w:rPr>
        <w:rFonts w:hint="default"/>
      </w:rPr>
    </w:lvl>
    <w:lvl w:ilvl="7">
      <w:start w:val="0"/>
      <w:numFmt w:val="bullet"/>
      <w:lvlText w:val="•"/>
      <w:lvlJc w:val="left"/>
      <w:pPr>
        <w:ind w:left="2187" w:hanging="350"/>
      </w:pPr>
      <w:rPr>
        <w:rFonts w:hint="default"/>
      </w:rPr>
    </w:lvl>
    <w:lvl w:ilvl="8">
      <w:start w:val="0"/>
      <w:numFmt w:val="bullet"/>
      <w:lvlText w:val="•"/>
      <w:lvlJc w:val="left"/>
      <w:pPr>
        <w:ind w:left="2448" w:hanging="350"/>
      </w:pPr>
      <w:rPr>
        <w:rFonts w:hint="default"/>
      </w:rPr>
    </w:lvl>
  </w:abstractNum>
  <w:abstractNum w:abstractNumId="43">
    <w:multiLevelType w:val="hybridMultilevel"/>
    <w:lvl w:ilvl="0">
      <w:start w:val="0"/>
      <w:numFmt w:val="bullet"/>
      <w:lvlText w:val=""/>
      <w:lvlJc w:val="left"/>
      <w:pPr>
        <w:ind w:left="776" w:hanging="360"/>
      </w:pPr>
      <w:rPr>
        <w:rFonts w:hint="default" w:ascii="Wingdings" w:hAnsi="Wingdings" w:eastAsia="Wingdings" w:cs="Wingdings"/>
        <w:color w:val="00B04F"/>
        <w:w w:val="99"/>
        <w:sz w:val="22"/>
        <w:szCs w:val="22"/>
      </w:rPr>
    </w:lvl>
    <w:lvl w:ilvl="1">
      <w:start w:val="0"/>
      <w:numFmt w:val="bullet"/>
      <w:lvlText w:val="•"/>
      <w:lvlJc w:val="left"/>
      <w:pPr>
        <w:ind w:left="1426" w:hanging="360"/>
      </w:pPr>
      <w:rPr>
        <w:rFonts w:hint="default"/>
      </w:rPr>
    </w:lvl>
    <w:lvl w:ilvl="2">
      <w:start w:val="0"/>
      <w:numFmt w:val="bullet"/>
      <w:lvlText w:val="•"/>
      <w:lvlJc w:val="left"/>
      <w:pPr>
        <w:ind w:left="2073" w:hanging="360"/>
      </w:pPr>
      <w:rPr>
        <w:rFonts w:hint="default"/>
      </w:rPr>
    </w:lvl>
    <w:lvl w:ilvl="3">
      <w:start w:val="0"/>
      <w:numFmt w:val="bullet"/>
      <w:lvlText w:val="•"/>
      <w:lvlJc w:val="left"/>
      <w:pPr>
        <w:ind w:left="2719" w:hanging="360"/>
      </w:pPr>
      <w:rPr>
        <w:rFonts w:hint="default"/>
      </w:rPr>
    </w:lvl>
    <w:lvl w:ilvl="4">
      <w:start w:val="0"/>
      <w:numFmt w:val="bullet"/>
      <w:lvlText w:val="•"/>
      <w:lvlJc w:val="left"/>
      <w:pPr>
        <w:ind w:left="3366" w:hanging="360"/>
      </w:pPr>
      <w:rPr>
        <w:rFonts w:hint="default"/>
      </w:rPr>
    </w:lvl>
    <w:lvl w:ilvl="5">
      <w:start w:val="0"/>
      <w:numFmt w:val="bullet"/>
      <w:lvlText w:val="•"/>
      <w:lvlJc w:val="left"/>
      <w:pPr>
        <w:ind w:left="4012" w:hanging="360"/>
      </w:pPr>
      <w:rPr>
        <w:rFonts w:hint="default"/>
      </w:rPr>
    </w:lvl>
    <w:lvl w:ilvl="6">
      <w:start w:val="0"/>
      <w:numFmt w:val="bullet"/>
      <w:lvlText w:val="•"/>
      <w:lvlJc w:val="left"/>
      <w:pPr>
        <w:ind w:left="4659" w:hanging="360"/>
      </w:pPr>
      <w:rPr>
        <w:rFonts w:hint="default"/>
      </w:rPr>
    </w:lvl>
    <w:lvl w:ilvl="7">
      <w:start w:val="0"/>
      <w:numFmt w:val="bullet"/>
      <w:lvlText w:val="•"/>
      <w:lvlJc w:val="left"/>
      <w:pPr>
        <w:ind w:left="5305" w:hanging="360"/>
      </w:pPr>
      <w:rPr>
        <w:rFonts w:hint="default"/>
      </w:rPr>
    </w:lvl>
    <w:lvl w:ilvl="8">
      <w:start w:val="0"/>
      <w:numFmt w:val="bullet"/>
      <w:lvlText w:val="•"/>
      <w:lvlJc w:val="left"/>
      <w:pPr>
        <w:ind w:left="5952" w:hanging="360"/>
      </w:pPr>
      <w:rPr>
        <w:rFonts w:hint="default"/>
      </w:rPr>
    </w:lvl>
  </w:abstractNum>
  <w:abstractNum w:abstractNumId="42">
    <w:multiLevelType w:val="hybridMultilevel"/>
    <w:lvl w:ilvl="0">
      <w:start w:val="0"/>
      <w:numFmt w:val="bullet"/>
      <w:lvlText w:val=""/>
      <w:lvlJc w:val="left"/>
      <w:pPr>
        <w:ind w:left="1279" w:hanging="425"/>
      </w:pPr>
      <w:rPr>
        <w:rFonts w:hint="default" w:ascii="Wingdings" w:hAnsi="Wingdings" w:eastAsia="Wingdings" w:cs="Wingdings"/>
        <w:color w:val="00B04F"/>
        <w:w w:val="99"/>
        <w:sz w:val="22"/>
        <w:szCs w:val="22"/>
      </w:rPr>
    </w:lvl>
    <w:lvl w:ilvl="1">
      <w:start w:val="0"/>
      <w:numFmt w:val="bullet"/>
      <w:lvlText w:val="•"/>
      <w:lvlJc w:val="left"/>
      <w:pPr>
        <w:ind w:left="1780" w:hanging="425"/>
      </w:pPr>
      <w:rPr>
        <w:rFonts w:hint="default"/>
      </w:rPr>
    </w:lvl>
    <w:lvl w:ilvl="2">
      <w:start w:val="0"/>
      <w:numFmt w:val="bullet"/>
      <w:lvlText w:val="•"/>
      <w:lvlJc w:val="left"/>
      <w:pPr>
        <w:ind w:left="2280" w:hanging="425"/>
      </w:pPr>
      <w:rPr>
        <w:rFonts w:hint="default"/>
      </w:rPr>
    </w:lvl>
    <w:lvl w:ilvl="3">
      <w:start w:val="0"/>
      <w:numFmt w:val="bullet"/>
      <w:lvlText w:val="•"/>
      <w:lvlJc w:val="left"/>
      <w:pPr>
        <w:ind w:left="2781" w:hanging="425"/>
      </w:pPr>
      <w:rPr>
        <w:rFonts w:hint="default"/>
      </w:rPr>
    </w:lvl>
    <w:lvl w:ilvl="4">
      <w:start w:val="0"/>
      <w:numFmt w:val="bullet"/>
      <w:lvlText w:val="•"/>
      <w:lvlJc w:val="left"/>
      <w:pPr>
        <w:ind w:left="3281" w:hanging="425"/>
      </w:pPr>
      <w:rPr>
        <w:rFonts w:hint="default"/>
      </w:rPr>
    </w:lvl>
    <w:lvl w:ilvl="5">
      <w:start w:val="0"/>
      <w:numFmt w:val="bullet"/>
      <w:lvlText w:val="•"/>
      <w:lvlJc w:val="left"/>
      <w:pPr>
        <w:ind w:left="3782" w:hanging="425"/>
      </w:pPr>
      <w:rPr>
        <w:rFonts w:hint="default"/>
      </w:rPr>
    </w:lvl>
    <w:lvl w:ilvl="6">
      <w:start w:val="0"/>
      <w:numFmt w:val="bullet"/>
      <w:lvlText w:val="•"/>
      <w:lvlJc w:val="left"/>
      <w:pPr>
        <w:ind w:left="4282" w:hanging="425"/>
      </w:pPr>
      <w:rPr>
        <w:rFonts w:hint="default"/>
      </w:rPr>
    </w:lvl>
    <w:lvl w:ilvl="7">
      <w:start w:val="0"/>
      <w:numFmt w:val="bullet"/>
      <w:lvlText w:val="•"/>
      <w:lvlJc w:val="left"/>
      <w:pPr>
        <w:ind w:left="4783" w:hanging="425"/>
      </w:pPr>
      <w:rPr>
        <w:rFonts w:hint="default"/>
      </w:rPr>
    </w:lvl>
    <w:lvl w:ilvl="8">
      <w:start w:val="0"/>
      <w:numFmt w:val="bullet"/>
      <w:lvlText w:val="•"/>
      <w:lvlJc w:val="left"/>
      <w:pPr>
        <w:ind w:left="5283" w:hanging="425"/>
      </w:pPr>
      <w:rPr>
        <w:rFonts w:hint="default"/>
      </w:rPr>
    </w:lvl>
  </w:abstractNum>
  <w:abstractNum w:abstractNumId="41">
    <w:multiLevelType w:val="hybridMultilevel"/>
    <w:lvl w:ilvl="0">
      <w:start w:val="0"/>
      <w:numFmt w:val="bullet"/>
      <w:lvlText w:val=""/>
      <w:lvlJc w:val="left"/>
      <w:pPr>
        <w:ind w:left="1277" w:hanging="425"/>
      </w:pPr>
      <w:rPr>
        <w:rFonts w:hint="default" w:ascii="Wingdings" w:hAnsi="Wingdings" w:eastAsia="Wingdings" w:cs="Wingdings"/>
        <w:color w:val="00B04F"/>
        <w:w w:val="99"/>
        <w:sz w:val="22"/>
        <w:szCs w:val="22"/>
      </w:rPr>
    </w:lvl>
    <w:lvl w:ilvl="1">
      <w:start w:val="0"/>
      <w:numFmt w:val="bullet"/>
      <w:lvlText w:val="•"/>
      <w:lvlJc w:val="left"/>
      <w:pPr>
        <w:ind w:left="1780" w:hanging="425"/>
      </w:pPr>
      <w:rPr>
        <w:rFonts w:hint="default"/>
      </w:rPr>
    </w:lvl>
    <w:lvl w:ilvl="2">
      <w:start w:val="0"/>
      <w:numFmt w:val="bullet"/>
      <w:lvlText w:val="•"/>
      <w:lvlJc w:val="left"/>
      <w:pPr>
        <w:ind w:left="2280" w:hanging="425"/>
      </w:pPr>
      <w:rPr>
        <w:rFonts w:hint="default"/>
      </w:rPr>
    </w:lvl>
    <w:lvl w:ilvl="3">
      <w:start w:val="0"/>
      <w:numFmt w:val="bullet"/>
      <w:lvlText w:val="•"/>
      <w:lvlJc w:val="left"/>
      <w:pPr>
        <w:ind w:left="2781" w:hanging="425"/>
      </w:pPr>
      <w:rPr>
        <w:rFonts w:hint="default"/>
      </w:rPr>
    </w:lvl>
    <w:lvl w:ilvl="4">
      <w:start w:val="0"/>
      <w:numFmt w:val="bullet"/>
      <w:lvlText w:val="•"/>
      <w:lvlJc w:val="left"/>
      <w:pPr>
        <w:ind w:left="3281" w:hanging="425"/>
      </w:pPr>
      <w:rPr>
        <w:rFonts w:hint="default"/>
      </w:rPr>
    </w:lvl>
    <w:lvl w:ilvl="5">
      <w:start w:val="0"/>
      <w:numFmt w:val="bullet"/>
      <w:lvlText w:val="•"/>
      <w:lvlJc w:val="left"/>
      <w:pPr>
        <w:ind w:left="3782" w:hanging="425"/>
      </w:pPr>
      <w:rPr>
        <w:rFonts w:hint="default"/>
      </w:rPr>
    </w:lvl>
    <w:lvl w:ilvl="6">
      <w:start w:val="0"/>
      <w:numFmt w:val="bullet"/>
      <w:lvlText w:val="•"/>
      <w:lvlJc w:val="left"/>
      <w:pPr>
        <w:ind w:left="4282" w:hanging="425"/>
      </w:pPr>
      <w:rPr>
        <w:rFonts w:hint="default"/>
      </w:rPr>
    </w:lvl>
    <w:lvl w:ilvl="7">
      <w:start w:val="0"/>
      <w:numFmt w:val="bullet"/>
      <w:lvlText w:val="•"/>
      <w:lvlJc w:val="left"/>
      <w:pPr>
        <w:ind w:left="4783" w:hanging="425"/>
      </w:pPr>
      <w:rPr>
        <w:rFonts w:hint="default"/>
      </w:rPr>
    </w:lvl>
    <w:lvl w:ilvl="8">
      <w:start w:val="0"/>
      <w:numFmt w:val="bullet"/>
      <w:lvlText w:val="•"/>
      <w:lvlJc w:val="left"/>
      <w:pPr>
        <w:ind w:left="5283" w:hanging="425"/>
      </w:pPr>
      <w:rPr>
        <w:rFonts w:hint="default"/>
      </w:rPr>
    </w:lvl>
  </w:abstractNum>
  <w:abstractNum w:abstractNumId="40">
    <w:multiLevelType w:val="hybridMultilevel"/>
    <w:lvl w:ilvl="0">
      <w:start w:val="0"/>
      <w:numFmt w:val="bullet"/>
      <w:lvlText w:val=""/>
      <w:lvlJc w:val="left"/>
      <w:pPr>
        <w:ind w:left="1278" w:hanging="425"/>
      </w:pPr>
      <w:rPr>
        <w:rFonts w:hint="default" w:ascii="Wingdings" w:hAnsi="Wingdings" w:eastAsia="Wingdings" w:cs="Wingdings"/>
        <w:color w:val="00B04F"/>
        <w:w w:val="99"/>
        <w:sz w:val="22"/>
        <w:szCs w:val="22"/>
      </w:rPr>
    </w:lvl>
    <w:lvl w:ilvl="1">
      <w:start w:val="0"/>
      <w:numFmt w:val="bullet"/>
      <w:lvlText w:val="•"/>
      <w:lvlJc w:val="left"/>
      <w:pPr>
        <w:ind w:left="1780" w:hanging="425"/>
      </w:pPr>
      <w:rPr>
        <w:rFonts w:hint="default"/>
      </w:rPr>
    </w:lvl>
    <w:lvl w:ilvl="2">
      <w:start w:val="0"/>
      <w:numFmt w:val="bullet"/>
      <w:lvlText w:val="•"/>
      <w:lvlJc w:val="left"/>
      <w:pPr>
        <w:ind w:left="2280" w:hanging="425"/>
      </w:pPr>
      <w:rPr>
        <w:rFonts w:hint="default"/>
      </w:rPr>
    </w:lvl>
    <w:lvl w:ilvl="3">
      <w:start w:val="0"/>
      <w:numFmt w:val="bullet"/>
      <w:lvlText w:val="•"/>
      <w:lvlJc w:val="left"/>
      <w:pPr>
        <w:ind w:left="2781" w:hanging="425"/>
      </w:pPr>
      <w:rPr>
        <w:rFonts w:hint="default"/>
      </w:rPr>
    </w:lvl>
    <w:lvl w:ilvl="4">
      <w:start w:val="0"/>
      <w:numFmt w:val="bullet"/>
      <w:lvlText w:val="•"/>
      <w:lvlJc w:val="left"/>
      <w:pPr>
        <w:ind w:left="3281" w:hanging="425"/>
      </w:pPr>
      <w:rPr>
        <w:rFonts w:hint="default"/>
      </w:rPr>
    </w:lvl>
    <w:lvl w:ilvl="5">
      <w:start w:val="0"/>
      <w:numFmt w:val="bullet"/>
      <w:lvlText w:val="•"/>
      <w:lvlJc w:val="left"/>
      <w:pPr>
        <w:ind w:left="3782" w:hanging="425"/>
      </w:pPr>
      <w:rPr>
        <w:rFonts w:hint="default"/>
      </w:rPr>
    </w:lvl>
    <w:lvl w:ilvl="6">
      <w:start w:val="0"/>
      <w:numFmt w:val="bullet"/>
      <w:lvlText w:val="•"/>
      <w:lvlJc w:val="left"/>
      <w:pPr>
        <w:ind w:left="4282" w:hanging="425"/>
      </w:pPr>
      <w:rPr>
        <w:rFonts w:hint="default"/>
      </w:rPr>
    </w:lvl>
    <w:lvl w:ilvl="7">
      <w:start w:val="0"/>
      <w:numFmt w:val="bullet"/>
      <w:lvlText w:val="•"/>
      <w:lvlJc w:val="left"/>
      <w:pPr>
        <w:ind w:left="4783" w:hanging="425"/>
      </w:pPr>
      <w:rPr>
        <w:rFonts w:hint="default"/>
      </w:rPr>
    </w:lvl>
    <w:lvl w:ilvl="8">
      <w:start w:val="0"/>
      <w:numFmt w:val="bullet"/>
      <w:lvlText w:val="•"/>
      <w:lvlJc w:val="left"/>
      <w:pPr>
        <w:ind w:left="5283" w:hanging="425"/>
      </w:pPr>
      <w:rPr>
        <w:rFonts w:hint="default"/>
      </w:rPr>
    </w:lvl>
  </w:abstractNum>
  <w:abstractNum w:abstractNumId="39">
    <w:multiLevelType w:val="hybridMultilevel"/>
    <w:lvl w:ilvl="0">
      <w:start w:val="0"/>
      <w:numFmt w:val="bullet"/>
      <w:lvlText w:val=""/>
      <w:lvlJc w:val="left"/>
      <w:pPr>
        <w:ind w:left="863" w:hanging="350"/>
      </w:pPr>
      <w:rPr>
        <w:rFonts w:hint="default" w:ascii="Wingdings" w:hAnsi="Wingdings" w:eastAsia="Wingdings" w:cs="Wingdings"/>
        <w:color w:val="00B04F"/>
        <w:w w:val="99"/>
        <w:sz w:val="22"/>
        <w:szCs w:val="22"/>
      </w:rPr>
    </w:lvl>
    <w:lvl w:ilvl="1">
      <w:start w:val="0"/>
      <w:numFmt w:val="bullet"/>
      <w:lvlText w:val="•"/>
      <w:lvlJc w:val="left"/>
      <w:pPr>
        <w:ind w:left="1499" w:hanging="350"/>
      </w:pPr>
      <w:rPr>
        <w:rFonts w:hint="default"/>
      </w:rPr>
    </w:lvl>
    <w:lvl w:ilvl="2">
      <w:start w:val="0"/>
      <w:numFmt w:val="bullet"/>
      <w:lvlText w:val="•"/>
      <w:lvlJc w:val="left"/>
      <w:pPr>
        <w:ind w:left="2139" w:hanging="350"/>
      </w:pPr>
      <w:rPr>
        <w:rFonts w:hint="default"/>
      </w:rPr>
    </w:lvl>
    <w:lvl w:ilvl="3">
      <w:start w:val="0"/>
      <w:numFmt w:val="bullet"/>
      <w:lvlText w:val="•"/>
      <w:lvlJc w:val="left"/>
      <w:pPr>
        <w:ind w:left="2778" w:hanging="350"/>
      </w:pPr>
      <w:rPr>
        <w:rFonts w:hint="default"/>
      </w:rPr>
    </w:lvl>
    <w:lvl w:ilvl="4">
      <w:start w:val="0"/>
      <w:numFmt w:val="bullet"/>
      <w:lvlText w:val="•"/>
      <w:lvlJc w:val="left"/>
      <w:pPr>
        <w:ind w:left="3418" w:hanging="350"/>
      </w:pPr>
      <w:rPr>
        <w:rFonts w:hint="default"/>
      </w:rPr>
    </w:lvl>
    <w:lvl w:ilvl="5">
      <w:start w:val="0"/>
      <w:numFmt w:val="bullet"/>
      <w:lvlText w:val="•"/>
      <w:lvlJc w:val="left"/>
      <w:pPr>
        <w:ind w:left="4058" w:hanging="350"/>
      </w:pPr>
      <w:rPr>
        <w:rFonts w:hint="default"/>
      </w:rPr>
    </w:lvl>
    <w:lvl w:ilvl="6">
      <w:start w:val="0"/>
      <w:numFmt w:val="bullet"/>
      <w:lvlText w:val="•"/>
      <w:lvlJc w:val="left"/>
      <w:pPr>
        <w:ind w:left="4697" w:hanging="350"/>
      </w:pPr>
      <w:rPr>
        <w:rFonts w:hint="default"/>
      </w:rPr>
    </w:lvl>
    <w:lvl w:ilvl="7">
      <w:start w:val="0"/>
      <w:numFmt w:val="bullet"/>
      <w:lvlText w:val="•"/>
      <w:lvlJc w:val="left"/>
      <w:pPr>
        <w:ind w:left="5337" w:hanging="350"/>
      </w:pPr>
      <w:rPr>
        <w:rFonts w:hint="default"/>
      </w:rPr>
    </w:lvl>
    <w:lvl w:ilvl="8">
      <w:start w:val="0"/>
      <w:numFmt w:val="bullet"/>
      <w:lvlText w:val="•"/>
      <w:lvlJc w:val="left"/>
      <w:pPr>
        <w:ind w:left="5976" w:hanging="350"/>
      </w:pPr>
      <w:rPr>
        <w:rFonts w:hint="default"/>
      </w:rPr>
    </w:lvl>
  </w:abstractNum>
  <w:abstractNum w:abstractNumId="38">
    <w:multiLevelType w:val="hybridMultilevel"/>
    <w:lvl w:ilvl="0">
      <w:start w:val="6"/>
      <w:numFmt w:val="decimal"/>
      <w:lvlText w:val="%1"/>
      <w:lvlJc w:val="left"/>
      <w:pPr>
        <w:ind w:left="1811" w:hanging="567"/>
        <w:jc w:val="left"/>
      </w:pPr>
      <w:rPr>
        <w:rFonts w:hint="default"/>
      </w:rPr>
    </w:lvl>
    <w:lvl w:ilvl="1">
      <w:start w:val="2"/>
      <w:numFmt w:val="decimal"/>
      <w:lvlText w:val="%1.%2."/>
      <w:lvlJc w:val="left"/>
      <w:pPr>
        <w:ind w:left="1811" w:hanging="567"/>
        <w:jc w:val="right"/>
      </w:pPr>
      <w:rPr>
        <w:rFonts w:hint="default" w:ascii="Trebuchet MS" w:hAnsi="Trebuchet MS" w:eastAsia="Trebuchet MS" w:cs="Trebuchet MS"/>
        <w:b/>
        <w:bCs/>
        <w:color w:val="17365D"/>
        <w:w w:val="81"/>
        <w:sz w:val="26"/>
        <w:szCs w:val="26"/>
      </w:rPr>
    </w:lvl>
    <w:lvl w:ilvl="2">
      <w:start w:val="1"/>
      <w:numFmt w:val="decimal"/>
      <w:lvlText w:val="%1.%2.%3."/>
      <w:lvlJc w:val="left"/>
      <w:pPr>
        <w:ind w:left="1933" w:hanging="873"/>
        <w:jc w:val="right"/>
      </w:pPr>
      <w:rPr>
        <w:rFonts w:hint="default" w:ascii="Trebuchet MS" w:hAnsi="Trebuchet MS" w:eastAsia="Trebuchet MS" w:cs="Trebuchet MS"/>
        <w:b/>
        <w:bCs/>
        <w:color w:val="ED2024"/>
        <w:spacing w:val="-1"/>
        <w:w w:val="72"/>
        <w:sz w:val="26"/>
        <w:szCs w:val="26"/>
      </w:rPr>
    </w:lvl>
    <w:lvl w:ilvl="3">
      <w:start w:val="0"/>
      <w:numFmt w:val="bullet"/>
      <w:lvlText w:val="•"/>
      <w:lvlJc w:val="left"/>
      <w:pPr>
        <w:ind w:left="3416" w:hanging="873"/>
      </w:pPr>
      <w:rPr>
        <w:rFonts w:hint="default"/>
      </w:rPr>
    </w:lvl>
    <w:lvl w:ilvl="4">
      <w:start w:val="0"/>
      <w:numFmt w:val="bullet"/>
      <w:lvlText w:val="•"/>
      <w:lvlJc w:val="left"/>
      <w:pPr>
        <w:ind w:left="4154" w:hanging="873"/>
      </w:pPr>
      <w:rPr>
        <w:rFonts w:hint="default"/>
      </w:rPr>
    </w:lvl>
    <w:lvl w:ilvl="5">
      <w:start w:val="0"/>
      <w:numFmt w:val="bullet"/>
      <w:lvlText w:val="•"/>
      <w:lvlJc w:val="left"/>
      <w:pPr>
        <w:ind w:left="4893" w:hanging="873"/>
      </w:pPr>
      <w:rPr>
        <w:rFonts w:hint="default"/>
      </w:rPr>
    </w:lvl>
    <w:lvl w:ilvl="6">
      <w:start w:val="0"/>
      <w:numFmt w:val="bullet"/>
      <w:lvlText w:val="•"/>
      <w:lvlJc w:val="left"/>
      <w:pPr>
        <w:ind w:left="5631" w:hanging="873"/>
      </w:pPr>
      <w:rPr>
        <w:rFonts w:hint="default"/>
      </w:rPr>
    </w:lvl>
    <w:lvl w:ilvl="7">
      <w:start w:val="0"/>
      <w:numFmt w:val="bullet"/>
      <w:lvlText w:val="•"/>
      <w:lvlJc w:val="left"/>
      <w:pPr>
        <w:ind w:left="6369" w:hanging="873"/>
      </w:pPr>
      <w:rPr>
        <w:rFonts w:hint="default"/>
      </w:rPr>
    </w:lvl>
    <w:lvl w:ilvl="8">
      <w:start w:val="0"/>
      <w:numFmt w:val="bullet"/>
      <w:lvlText w:val="•"/>
      <w:lvlJc w:val="left"/>
      <w:pPr>
        <w:ind w:left="7107" w:hanging="873"/>
      </w:pPr>
      <w:rPr>
        <w:rFonts w:hint="default"/>
      </w:rPr>
    </w:lvl>
  </w:abstractNum>
  <w:abstractNum w:abstractNumId="37">
    <w:multiLevelType w:val="hybridMultilevel"/>
    <w:lvl w:ilvl="0">
      <w:start w:val="6"/>
      <w:numFmt w:val="decimal"/>
      <w:lvlText w:val="%1"/>
      <w:lvlJc w:val="left"/>
      <w:pPr>
        <w:ind w:left="1939" w:hanging="873"/>
        <w:jc w:val="left"/>
      </w:pPr>
      <w:rPr>
        <w:rFonts w:hint="default"/>
      </w:rPr>
    </w:lvl>
    <w:lvl w:ilvl="1">
      <w:start w:val="1"/>
      <w:numFmt w:val="decimal"/>
      <w:lvlText w:val="%1.%2"/>
      <w:lvlJc w:val="left"/>
      <w:pPr>
        <w:ind w:left="1939" w:hanging="873"/>
        <w:jc w:val="left"/>
      </w:pPr>
      <w:rPr>
        <w:rFonts w:hint="default"/>
      </w:rPr>
    </w:lvl>
    <w:lvl w:ilvl="2">
      <w:start w:val="1"/>
      <w:numFmt w:val="decimal"/>
      <w:lvlText w:val="%1.%2.%3."/>
      <w:lvlJc w:val="left"/>
      <w:pPr>
        <w:ind w:left="1939" w:hanging="873"/>
        <w:jc w:val="left"/>
      </w:pPr>
      <w:rPr>
        <w:rFonts w:hint="default" w:ascii="Trebuchet MS" w:hAnsi="Trebuchet MS" w:eastAsia="Trebuchet MS" w:cs="Trebuchet MS"/>
        <w:b/>
        <w:bCs/>
        <w:color w:val="ED2024"/>
        <w:spacing w:val="-1"/>
        <w:w w:val="72"/>
        <w:sz w:val="26"/>
        <w:szCs w:val="26"/>
      </w:rPr>
    </w:lvl>
    <w:lvl w:ilvl="3">
      <w:start w:val="0"/>
      <w:numFmt w:val="bullet"/>
      <w:lvlText w:val="•"/>
      <w:lvlJc w:val="left"/>
      <w:pPr>
        <w:ind w:left="3933" w:hanging="873"/>
      </w:pPr>
      <w:rPr>
        <w:rFonts w:hint="default"/>
      </w:rPr>
    </w:lvl>
    <w:lvl w:ilvl="4">
      <w:start w:val="0"/>
      <w:numFmt w:val="bullet"/>
      <w:lvlText w:val="•"/>
      <w:lvlJc w:val="left"/>
      <w:pPr>
        <w:ind w:left="4597" w:hanging="873"/>
      </w:pPr>
      <w:rPr>
        <w:rFonts w:hint="default"/>
      </w:rPr>
    </w:lvl>
    <w:lvl w:ilvl="5">
      <w:start w:val="0"/>
      <w:numFmt w:val="bullet"/>
      <w:lvlText w:val="•"/>
      <w:lvlJc w:val="left"/>
      <w:pPr>
        <w:ind w:left="5262" w:hanging="873"/>
      </w:pPr>
      <w:rPr>
        <w:rFonts w:hint="default"/>
      </w:rPr>
    </w:lvl>
    <w:lvl w:ilvl="6">
      <w:start w:val="0"/>
      <w:numFmt w:val="bullet"/>
      <w:lvlText w:val="•"/>
      <w:lvlJc w:val="left"/>
      <w:pPr>
        <w:ind w:left="5926" w:hanging="873"/>
      </w:pPr>
      <w:rPr>
        <w:rFonts w:hint="default"/>
      </w:rPr>
    </w:lvl>
    <w:lvl w:ilvl="7">
      <w:start w:val="0"/>
      <w:numFmt w:val="bullet"/>
      <w:lvlText w:val="•"/>
      <w:lvlJc w:val="left"/>
      <w:pPr>
        <w:ind w:left="6591" w:hanging="873"/>
      </w:pPr>
      <w:rPr>
        <w:rFonts w:hint="default"/>
      </w:rPr>
    </w:lvl>
    <w:lvl w:ilvl="8">
      <w:start w:val="0"/>
      <w:numFmt w:val="bullet"/>
      <w:lvlText w:val="•"/>
      <w:lvlJc w:val="left"/>
      <w:pPr>
        <w:ind w:left="7255" w:hanging="873"/>
      </w:pPr>
      <w:rPr>
        <w:rFonts w:hint="default"/>
      </w:rPr>
    </w:lvl>
  </w:abstractNum>
  <w:abstractNum w:abstractNumId="36">
    <w:multiLevelType w:val="hybridMultilevel"/>
    <w:lvl w:ilvl="0">
      <w:start w:val="5"/>
      <w:numFmt w:val="decimal"/>
      <w:lvlText w:val="%1"/>
      <w:lvlJc w:val="left"/>
      <w:pPr>
        <w:ind w:left="1647" w:hanging="567"/>
        <w:jc w:val="left"/>
      </w:pPr>
      <w:rPr>
        <w:rFonts w:hint="default"/>
      </w:rPr>
    </w:lvl>
    <w:lvl w:ilvl="1">
      <w:start w:val="4"/>
      <w:numFmt w:val="decimal"/>
      <w:lvlText w:val="%1.%2."/>
      <w:lvlJc w:val="left"/>
      <w:pPr>
        <w:ind w:left="1647" w:hanging="567"/>
        <w:jc w:val="right"/>
      </w:pPr>
      <w:rPr>
        <w:rFonts w:hint="default" w:ascii="Trebuchet MS" w:hAnsi="Trebuchet MS" w:eastAsia="Trebuchet MS" w:cs="Trebuchet MS"/>
        <w:b/>
        <w:bCs/>
        <w:color w:val="17365D"/>
        <w:w w:val="81"/>
        <w:sz w:val="26"/>
        <w:szCs w:val="26"/>
      </w:rPr>
    </w:lvl>
    <w:lvl w:ilvl="2">
      <w:start w:val="1"/>
      <w:numFmt w:val="decimal"/>
      <w:lvlText w:val="%1.%2.%3."/>
      <w:lvlJc w:val="left"/>
      <w:pPr>
        <w:ind w:left="1949" w:hanging="873"/>
        <w:jc w:val="left"/>
      </w:pPr>
      <w:rPr>
        <w:rFonts w:hint="default" w:ascii="Trebuchet MS" w:hAnsi="Trebuchet MS" w:eastAsia="Trebuchet MS" w:cs="Trebuchet MS"/>
        <w:b/>
        <w:bCs/>
        <w:color w:val="ED2024"/>
        <w:w w:val="81"/>
        <w:sz w:val="26"/>
        <w:szCs w:val="26"/>
      </w:rPr>
    </w:lvl>
    <w:lvl w:ilvl="3">
      <w:start w:val="0"/>
      <w:numFmt w:val="bullet"/>
      <w:lvlText w:val="•"/>
      <w:lvlJc w:val="left"/>
      <w:pPr>
        <w:ind w:left="3416" w:hanging="873"/>
      </w:pPr>
      <w:rPr>
        <w:rFonts w:hint="default"/>
      </w:rPr>
    </w:lvl>
    <w:lvl w:ilvl="4">
      <w:start w:val="0"/>
      <w:numFmt w:val="bullet"/>
      <w:lvlText w:val="•"/>
      <w:lvlJc w:val="left"/>
      <w:pPr>
        <w:ind w:left="4154" w:hanging="873"/>
      </w:pPr>
      <w:rPr>
        <w:rFonts w:hint="default"/>
      </w:rPr>
    </w:lvl>
    <w:lvl w:ilvl="5">
      <w:start w:val="0"/>
      <w:numFmt w:val="bullet"/>
      <w:lvlText w:val="•"/>
      <w:lvlJc w:val="left"/>
      <w:pPr>
        <w:ind w:left="4893" w:hanging="873"/>
      </w:pPr>
      <w:rPr>
        <w:rFonts w:hint="default"/>
      </w:rPr>
    </w:lvl>
    <w:lvl w:ilvl="6">
      <w:start w:val="0"/>
      <w:numFmt w:val="bullet"/>
      <w:lvlText w:val="•"/>
      <w:lvlJc w:val="left"/>
      <w:pPr>
        <w:ind w:left="5631" w:hanging="873"/>
      </w:pPr>
      <w:rPr>
        <w:rFonts w:hint="default"/>
      </w:rPr>
    </w:lvl>
    <w:lvl w:ilvl="7">
      <w:start w:val="0"/>
      <w:numFmt w:val="bullet"/>
      <w:lvlText w:val="•"/>
      <w:lvlJc w:val="left"/>
      <w:pPr>
        <w:ind w:left="6369" w:hanging="873"/>
      </w:pPr>
      <w:rPr>
        <w:rFonts w:hint="default"/>
      </w:rPr>
    </w:lvl>
    <w:lvl w:ilvl="8">
      <w:start w:val="0"/>
      <w:numFmt w:val="bullet"/>
      <w:lvlText w:val="•"/>
      <w:lvlJc w:val="left"/>
      <w:pPr>
        <w:ind w:left="7107" w:hanging="873"/>
      </w:pPr>
      <w:rPr>
        <w:rFonts w:hint="default"/>
      </w:rPr>
    </w:lvl>
  </w:abstractNum>
  <w:abstractNum w:abstractNumId="35">
    <w:multiLevelType w:val="hybridMultilevel"/>
    <w:lvl w:ilvl="0">
      <w:start w:val="1"/>
      <w:numFmt w:val="decimal"/>
      <w:lvlText w:val="%1."/>
      <w:lvlJc w:val="left"/>
      <w:pPr>
        <w:ind w:left="143" w:hanging="221"/>
        <w:jc w:val="left"/>
      </w:pPr>
      <w:rPr>
        <w:rFonts w:hint="default" w:ascii="Times New Roman" w:hAnsi="Times New Roman" w:eastAsia="Times New Roman" w:cs="Times New Roman"/>
        <w:b/>
        <w:bCs/>
        <w:color w:val="231F20"/>
        <w:w w:val="99"/>
        <w:sz w:val="22"/>
        <w:szCs w:val="22"/>
      </w:rPr>
    </w:lvl>
    <w:lvl w:ilvl="1">
      <w:start w:val="0"/>
      <w:numFmt w:val="bullet"/>
      <w:lvlText w:val="•"/>
      <w:lvlJc w:val="left"/>
      <w:pPr>
        <w:ind w:left="888" w:hanging="221"/>
      </w:pPr>
      <w:rPr>
        <w:rFonts w:hint="default"/>
      </w:rPr>
    </w:lvl>
    <w:lvl w:ilvl="2">
      <w:start w:val="0"/>
      <w:numFmt w:val="bullet"/>
      <w:lvlText w:val="•"/>
      <w:lvlJc w:val="left"/>
      <w:pPr>
        <w:ind w:left="1636" w:hanging="221"/>
      </w:pPr>
      <w:rPr>
        <w:rFonts w:hint="default"/>
      </w:rPr>
    </w:lvl>
    <w:lvl w:ilvl="3">
      <w:start w:val="0"/>
      <w:numFmt w:val="bullet"/>
      <w:lvlText w:val="•"/>
      <w:lvlJc w:val="left"/>
      <w:pPr>
        <w:ind w:left="2384" w:hanging="221"/>
      </w:pPr>
      <w:rPr>
        <w:rFonts w:hint="default"/>
      </w:rPr>
    </w:lvl>
    <w:lvl w:ilvl="4">
      <w:start w:val="0"/>
      <w:numFmt w:val="bullet"/>
      <w:lvlText w:val="•"/>
      <w:lvlJc w:val="left"/>
      <w:pPr>
        <w:ind w:left="3132" w:hanging="221"/>
      </w:pPr>
      <w:rPr>
        <w:rFonts w:hint="default"/>
      </w:rPr>
    </w:lvl>
    <w:lvl w:ilvl="5">
      <w:start w:val="0"/>
      <w:numFmt w:val="bullet"/>
      <w:lvlText w:val="•"/>
      <w:lvlJc w:val="left"/>
      <w:pPr>
        <w:ind w:left="3880" w:hanging="221"/>
      </w:pPr>
      <w:rPr>
        <w:rFonts w:hint="default"/>
      </w:rPr>
    </w:lvl>
    <w:lvl w:ilvl="6">
      <w:start w:val="0"/>
      <w:numFmt w:val="bullet"/>
      <w:lvlText w:val="•"/>
      <w:lvlJc w:val="left"/>
      <w:pPr>
        <w:ind w:left="4628" w:hanging="221"/>
      </w:pPr>
      <w:rPr>
        <w:rFonts w:hint="default"/>
      </w:rPr>
    </w:lvl>
    <w:lvl w:ilvl="7">
      <w:start w:val="0"/>
      <w:numFmt w:val="bullet"/>
      <w:lvlText w:val="•"/>
      <w:lvlJc w:val="left"/>
      <w:pPr>
        <w:ind w:left="5376" w:hanging="221"/>
      </w:pPr>
      <w:rPr>
        <w:rFonts w:hint="default"/>
      </w:rPr>
    </w:lvl>
    <w:lvl w:ilvl="8">
      <w:start w:val="0"/>
      <w:numFmt w:val="bullet"/>
      <w:lvlText w:val="•"/>
      <w:lvlJc w:val="left"/>
      <w:pPr>
        <w:ind w:left="6124" w:hanging="221"/>
      </w:pPr>
      <w:rPr>
        <w:rFonts w:hint="default"/>
      </w:rPr>
    </w:lvl>
  </w:abstractNum>
  <w:abstractNum w:abstractNumId="34">
    <w:multiLevelType w:val="hybridMultilevel"/>
    <w:lvl w:ilvl="0">
      <w:start w:val="1"/>
      <w:numFmt w:val="decimal"/>
      <w:lvlText w:val="%1."/>
      <w:lvlJc w:val="left"/>
      <w:pPr>
        <w:ind w:left="198" w:hanging="221"/>
        <w:jc w:val="left"/>
      </w:pPr>
      <w:rPr>
        <w:rFonts w:hint="default" w:ascii="Times New Roman" w:hAnsi="Times New Roman" w:eastAsia="Times New Roman" w:cs="Times New Roman"/>
        <w:b/>
        <w:bCs/>
        <w:color w:val="231F20"/>
        <w:w w:val="99"/>
        <w:sz w:val="22"/>
        <w:szCs w:val="22"/>
      </w:rPr>
    </w:lvl>
    <w:lvl w:ilvl="1">
      <w:start w:val="0"/>
      <w:numFmt w:val="bullet"/>
      <w:lvlText w:val="•"/>
      <w:lvlJc w:val="left"/>
      <w:pPr>
        <w:ind w:left="851" w:hanging="221"/>
      </w:pPr>
      <w:rPr>
        <w:rFonts w:hint="default"/>
      </w:rPr>
    </w:lvl>
    <w:lvl w:ilvl="2">
      <w:start w:val="0"/>
      <w:numFmt w:val="bullet"/>
      <w:lvlText w:val="•"/>
      <w:lvlJc w:val="left"/>
      <w:pPr>
        <w:ind w:left="1502" w:hanging="221"/>
      </w:pPr>
      <w:rPr>
        <w:rFonts w:hint="default"/>
      </w:rPr>
    </w:lvl>
    <w:lvl w:ilvl="3">
      <w:start w:val="0"/>
      <w:numFmt w:val="bullet"/>
      <w:lvlText w:val="•"/>
      <w:lvlJc w:val="left"/>
      <w:pPr>
        <w:ind w:left="2153" w:hanging="221"/>
      </w:pPr>
      <w:rPr>
        <w:rFonts w:hint="default"/>
      </w:rPr>
    </w:lvl>
    <w:lvl w:ilvl="4">
      <w:start w:val="0"/>
      <w:numFmt w:val="bullet"/>
      <w:lvlText w:val="•"/>
      <w:lvlJc w:val="left"/>
      <w:pPr>
        <w:ind w:left="2804" w:hanging="221"/>
      </w:pPr>
      <w:rPr>
        <w:rFonts w:hint="default"/>
      </w:rPr>
    </w:lvl>
    <w:lvl w:ilvl="5">
      <w:start w:val="0"/>
      <w:numFmt w:val="bullet"/>
      <w:lvlText w:val="•"/>
      <w:lvlJc w:val="left"/>
      <w:pPr>
        <w:ind w:left="3456" w:hanging="221"/>
      </w:pPr>
      <w:rPr>
        <w:rFonts w:hint="default"/>
      </w:rPr>
    </w:lvl>
    <w:lvl w:ilvl="6">
      <w:start w:val="0"/>
      <w:numFmt w:val="bullet"/>
      <w:lvlText w:val="•"/>
      <w:lvlJc w:val="left"/>
      <w:pPr>
        <w:ind w:left="4107" w:hanging="221"/>
      </w:pPr>
      <w:rPr>
        <w:rFonts w:hint="default"/>
      </w:rPr>
    </w:lvl>
    <w:lvl w:ilvl="7">
      <w:start w:val="0"/>
      <w:numFmt w:val="bullet"/>
      <w:lvlText w:val="•"/>
      <w:lvlJc w:val="left"/>
      <w:pPr>
        <w:ind w:left="4758" w:hanging="221"/>
      </w:pPr>
      <w:rPr>
        <w:rFonts w:hint="default"/>
      </w:rPr>
    </w:lvl>
    <w:lvl w:ilvl="8">
      <w:start w:val="0"/>
      <w:numFmt w:val="bullet"/>
      <w:lvlText w:val="•"/>
      <w:lvlJc w:val="left"/>
      <w:pPr>
        <w:ind w:left="5409" w:hanging="221"/>
      </w:pPr>
      <w:rPr>
        <w:rFonts w:hint="default"/>
      </w:rPr>
    </w:lvl>
  </w:abstractNum>
  <w:abstractNum w:abstractNumId="33">
    <w:multiLevelType w:val="hybridMultilevel"/>
    <w:lvl w:ilvl="0">
      <w:start w:val="5"/>
      <w:numFmt w:val="decimal"/>
      <w:lvlText w:val="%1"/>
      <w:lvlJc w:val="left"/>
      <w:pPr>
        <w:ind w:left="1802" w:hanging="567"/>
        <w:jc w:val="left"/>
      </w:pPr>
      <w:rPr>
        <w:rFonts w:hint="default"/>
      </w:rPr>
    </w:lvl>
    <w:lvl w:ilvl="1">
      <w:start w:val="2"/>
      <w:numFmt w:val="decimal"/>
      <w:lvlText w:val="%1.%2."/>
      <w:lvlJc w:val="left"/>
      <w:pPr>
        <w:ind w:left="1802" w:hanging="567"/>
        <w:jc w:val="right"/>
      </w:pPr>
      <w:rPr>
        <w:rFonts w:hint="default" w:ascii="Trebuchet MS" w:hAnsi="Trebuchet MS" w:eastAsia="Trebuchet MS" w:cs="Trebuchet MS"/>
        <w:b/>
        <w:bCs/>
        <w:color w:val="17365D"/>
        <w:w w:val="81"/>
        <w:sz w:val="26"/>
        <w:szCs w:val="26"/>
      </w:rPr>
    </w:lvl>
    <w:lvl w:ilvl="2">
      <w:start w:val="2"/>
      <w:numFmt w:val="decimal"/>
      <w:lvlText w:val="%1.%2.%3."/>
      <w:lvlJc w:val="left"/>
      <w:pPr>
        <w:ind w:left="1957" w:hanging="873"/>
        <w:jc w:val="right"/>
      </w:pPr>
      <w:rPr>
        <w:rFonts w:hint="default" w:ascii="Trebuchet MS" w:hAnsi="Trebuchet MS" w:eastAsia="Trebuchet MS" w:cs="Trebuchet MS"/>
        <w:b/>
        <w:bCs/>
        <w:color w:val="ED2024"/>
        <w:w w:val="81"/>
        <w:sz w:val="26"/>
        <w:szCs w:val="26"/>
      </w:rPr>
    </w:lvl>
    <w:lvl w:ilvl="3">
      <w:start w:val="0"/>
      <w:numFmt w:val="bullet"/>
      <w:lvlText w:val=""/>
      <w:lvlJc w:val="left"/>
      <w:pPr>
        <w:ind w:left="1597" w:hanging="360"/>
      </w:pPr>
      <w:rPr>
        <w:rFonts w:hint="default" w:ascii="Wingdings" w:hAnsi="Wingdings" w:eastAsia="Wingdings" w:cs="Wingdings"/>
        <w:color w:val="00B04F"/>
        <w:w w:val="99"/>
        <w:sz w:val="22"/>
        <w:szCs w:val="22"/>
      </w:rPr>
    </w:lvl>
    <w:lvl w:ilvl="4">
      <w:start w:val="0"/>
      <w:numFmt w:val="bullet"/>
      <w:lvlText w:val="•"/>
      <w:lvlJc w:val="left"/>
      <w:pPr>
        <w:ind w:left="2906" w:hanging="360"/>
      </w:pPr>
      <w:rPr>
        <w:rFonts w:hint="default"/>
      </w:rPr>
    </w:lvl>
    <w:lvl w:ilvl="5">
      <w:start w:val="0"/>
      <w:numFmt w:val="bullet"/>
      <w:lvlText w:val="•"/>
      <w:lvlJc w:val="left"/>
      <w:pPr>
        <w:ind w:left="3852" w:hanging="360"/>
      </w:pPr>
      <w:rPr>
        <w:rFonts w:hint="default"/>
      </w:rPr>
    </w:lvl>
    <w:lvl w:ilvl="6">
      <w:start w:val="0"/>
      <w:numFmt w:val="bullet"/>
      <w:lvlText w:val="•"/>
      <w:lvlJc w:val="left"/>
      <w:pPr>
        <w:ind w:left="4799" w:hanging="360"/>
      </w:pPr>
      <w:rPr>
        <w:rFonts w:hint="default"/>
      </w:rPr>
    </w:lvl>
    <w:lvl w:ilvl="7">
      <w:start w:val="0"/>
      <w:numFmt w:val="bullet"/>
      <w:lvlText w:val="•"/>
      <w:lvlJc w:val="left"/>
      <w:pPr>
        <w:ind w:left="5745" w:hanging="360"/>
      </w:pPr>
      <w:rPr>
        <w:rFonts w:hint="default"/>
      </w:rPr>
    </w:lvl>
    <w:lvl w:ilvl="8">
      <w:start w:val="0"/>
      <w:numFmt w:val="bullet"/>
      <w:lvlText w:val="•"/>
      <w:lvlJc w:val="left"/>
      <w:pPr>
        <w:ind w:left="6691" w:hanging="360"/>
      </w:pPr>
      <w:rPr>
        <w:rFonts w:hint="default"/>
      </w:rPr>
    </w:lvl>
  </w:abstractNum>
  <w:abstractNum w:abstractNumId="32">
    <w:multiLevelType w:val="hybridMultilevel"/>
    <w:lvl w:ilvl="0">
      <w:start w:val="3"/>
      <w:numFmt w:val="decimal"/>
      <w:lvlText w:val="%1."/>
      <w:lvlJc w:val="left"/>
      <w:pPr>
        <w:ind w:left="508" w:hanging="182"/>
        <w:jc w:val="right"/>
      </w:pPr>
      <w:rPr>
        <w:rFonts w:hint="default"/>
        <w:b/>
        <w:bCs/>
        <w:spacing w:val="-1"/>
        <w:w w:val="86"/>
      </w:rPr>
    </w:lvl>
    <w:lvl w:ilvl="1">
      <w:start w:val="0"/>
      <w:numFmt w:val="bullet"/>
      <w:lvlText w:val="•"/>
      <w:lvlJc w:val="left"/>
      <w:pPr>
        <w:ind w:left="1308" w:hanging="182"/>
      </w:pPr>
      <w:rPr>
        <w:rFonts w:hint="default"/>
      </w:rPr>
    </w:lvl>
    <w:lvl w:ilvl="2">
      <w:start w:val="0"/>
      <w:numFmt w:val="bullet"/>
      <w:lvlText w:val="•"/>
      <w:lvlJc w:val="left"/>
      <w:pPr>
        <w:ind w:left="2116" w:hanging="182"/>
      </w:pPr>
      <w:rPr>
        <w:rFonts w:hint="default"/>
      </w:rPr>
    </w:lvl>
    <w:lvl w:ilvl="3">
      <w:start w:val="0"/>
      <w:numFmt w:val="bullet"/>
      <w:lvlText w:val="•"/>
      <w:lvlJc w:val="left"/>
      <w:pPr>
        <w:ind w:left="2925" w:hanging="182"/>
      </w:pPr>
      <w:rPr>
        <w:rFonts w:hint="default"/>
      </w:rPr>
    </w:lvl>
    <w:lvl w:ilvl="4">
      <w:start w:val="0"/>
      <w:numFmt w:val="bullet"/>
      <w:lvlText w:val="•"/>
      <w:lvlJc w:val="left"/>
      <w:pPr>
        <w:ind w:left="3733" w:hanging="182"/>
      </w:pPr>
      <w:rPr>
        <w:rFonts w:hint="default"/>
      </w:rPr>
    </w:lvl>
    <w:lvl w:ilvl="5">
      <w:start w:val="0"/>
      <w:numFmt w:val="bullet"/>
      <w:lvlText w:val="•"/>
      <w:lvlJc w:val="left"/>
      <w:pPr>
        <w:ind w:left="4542" w:hanging="182"/>
      </w:pPr>
      <w:rPr>
        <w:rFonts w:hint="default"/>
      </w:rPr>
    </w:lvl>
    <w:lvl w:ilvl="6">
      <w:start w:val="0"/>
      <w:numFmt w:val="bullet"/>
      <w:lvlText w:val="•"/>
      <w:lvlJc w:val="left"/>
      <w:pPr>
        <w:ind w:left="5350" w:hanging="182"/>
      </w:pPr>
      <w:rPr>
        <w:rFonts w:hint="default"/>
      </w:rPr>
    </w:lvl>
    <w:lvl w:ilvl="7">
      <w:start w:val="0"/>
      <w:numFmt w:val="bullet"/>
      <w:lvlText w:val="•"/>
      <w:lvlJc w:val="left"/>
      <w:pPr>
        <w:ind w:left="6159" w:hanging="182"/>
      </w:pPr>
      <w:rPr>
        <w:rFonts w:hint="default"/>
      </w:rPr>
    </w:lvl>
    <w:lvl w:ilvl="8">
      <w:start w:val="0"/>
      <w:numFmt w:val="bullet"/>
      <w:lvlText w:val="•"/>
      <w:lvlJc w:val="left"/>
      <w:pPr>
        <w:ind w:left="6967" w:hanging="182"/>
      </w:pPr>
      <w:rPr>
        <w:rFonts w:hint="default"/>
      </w:rPr>
    </w:lvl>
  </w:abstractNum>
  <w:abstractNum w:abstractNumId="31">
    <w:multiLevelType w:val="hybridMultilevel"/>
    <w:lvl w:ilvl="0">
      <w:start w:val="1"/>
      <w:numFmt w:val="decimal"/>
      <w:lvlText w:val="%1."/>
      <w:lvlJc w:val="left"/>
      <w:pPr>
        <w:ind w:left="508" w:hanging="182"/>
        <w:jc w:val="left"/>
      </w:pPr>
      <w:rPr>
        <w:rFonts w:hint="default" w:ascii="Georgia" w:hAnsi="Georgia" w:eastAsia="Georgia" w:cs="Georgia"/>
        <w:b/>
        <w:bCs/>
        <w:color w:val="231F20"/>
        <w:spacing w:val="-1"/>
        <w:w w:val="100"/>
        <w:sz w:val="20"/>
        <w:szCs w:val="20"/>
      </w:rPr>
    </w:lvl>
    <w:lvl w:ilvl="1">
      <w:start w:val="0"/>
      <w:numFmt w:val="bullet"/>
      <w:lvlText w:val="•"/>
      <w:lvlJc w:val="left"/>
      <w:pPr>
        <w:ind w:left="1308" w:hanging="182"/>
      </w:pPr>
      <w:rPr>
        <w:rFonts w:hint="default"/>
      </w:rPr>
    </w:lvl>
    <w:lvl w:ilvl="2">
      <w:start w:val="0"/>
      <w:numFmt w:val="bullet"/>
      <w:lvlText w:val="•"/>
      <w:lvlJc w:val="left"/>
      <w:pPr>
        <w:ind w:left="2116" w:hanging="182"/>
      </w:pPr>
      <w:rPr>
        <w:rFonts w:hint="default"/>
      </w:rPr>
    </w:lvl>
    <w:lvl w:ilvl="3">
      <w:start w:val="0"/>
      <w:numFmt w:val="bullet"/>
      <w:lvlText w:val="•"/>
      <w:lvlJc w:val="left"/>
      <w:pPr>
        <w:ind w:left="2925" w:hanging="182"/>
      </w:pPr>
      <w:rPr>
        <w:rFonts w:hint="default"/>
      </w:rPr>
    </w:lvl>
    <w:lvl w:ilvl="4">
      <w:start w:val="0"/>
      <w:numFmt w:val="bullet"/>
      <w:lvlText w:val="•"/>
      <w:lvlJc w:val="left"/>
      <w:pPr>
        <w:ind w:left="3733" w:hanging="182"/>
      </w:pPr>
      <w:rPr>
        <w:rFonts w:hint="default"/>
      </w:rPr>
    </w:lvl>
    <w:lvl w:ilvl="5">
      <w:start w:val="0"/>
      <w:numFmt w:val="bullet"/>
      <w:lvlText w:val="•"/>
      <w:lvlJc w:val="left"/>
      <w:pPr>
        <w:ind w:left="4542" w:hanging="182"/>
      </w:pPr>
      <w:rPr>
        <w:rFonts w:hint="default"/>
      </w:rPr>
    </w:lvl>
    <w:lvl w:ilvl="6">
      <w:start w:val="0"/>
      <w:numFmt w:val="bullet"/>
      <w:lvlText w:val="•"/>
      <w:lvlJc w:val="left"/>
      <w:pPr>
        <w:ind w:left="5350" w:hanging="182"/>
      </w:pPr>
      <w:rPr>
        <w:rFonts w:hint="default"/>
      </w:rPr>
    </w:lvl>
    <w:lvl w:ilvl="7">
      <w:start w:val="0"/>
      <w:numFmt w:val="bullet"/>
      <w:lvlText w:val="•"/>
      <w:lvlJc w:val="left"/>
      <w:pPr>
        <w:ind w:left="6159" w:hanging="182"/>
      </w:pPr>
      <w:rPr>
        <w:rFonts w:hint="default"/>
      </w:rPr>
    </w:lvl>
    <w:lvl w:ilvl="8">
      <w:start w:val="0"/>
      <w:numFmt w:val="bullet"/>
      <w:lvlText w:val="•"/>
      <w:lvlJc w:val="left"/>
      <w:pPr>
        <w:ind w:left="6967" w:hanging="182"/>
      </w:pPr>
      <w:rPr>
        <w:rFonts w:hint="default"/>
      </w:rPr>
    </w:lvl>
  </w:abstractNum>
  <w:abstractNum w:abstractNumId="30">
    <w:multiLevelType w:val="hybridMultilevel"/>
    <w:lvl w:ilvl="0">
      <w:start w:val="1"/>
      <w:numFmt w:val="decimal"/>
      <w:lvlText w:val="%1."/>
      <w:lvlJc w:val="left"/>
      <w:pPr>
        <w:ind w:left="508" w:hanging="182"/>
        <w:jc w:val="left"/>
      </w:pPr>
      <w:rPr>
        <w:rFonts w:hint="default" w:ascii="Georgia" w:hAnsi="Georgia" w:eastAsia="Georgia" w:cs="Georgia"/>
        <w:b/>
        <w:bCs/>
        <w:color w:val="231F20"/>
        <w:spacing w:val="-1"/>
        <w:w w:val="100"/>
        <w:sz w:val="20"/>
        <w:szCs w:val="20"/>
      </w:rPr>
    </w:lvl>
    <w:lvl w:ilvl="1">
      <w:start w:val="0"/>
      <w:numFmt w:val="bullet"/>
      <w:lvlText w:val="•"/>
      <w:lvlJc w:val="left"/>
      <w:pPr>
        <w:ind w:left="1308" w:hanging="182"/>
      </w:pPr>
      <w:rPr>
        <w:rFonts w:hint="default"/>
      </w:rPr>
    </w:lvl>
    <w:lvl w:ilvl="2">
      <w:start w:val="0"/>
      <w:numFmt w:val="bullet"/>
      <w:lvlText w:val="•"/>
      <w:lvlJc w:val="left"/>
      <w:pPr>
        <w:ind w:left="2116" w:hanging="182"/>
      </w:pPr>
      <w:rPr>
        <w:rFonts w:hint="default"/>
      </w:rPr>
    </w:lvl>
    <w:lvl w:ilvl="3">
      <w:start w:val="0"/>
      <w:numFmt w:val="bullet"/>
      <w:lvlText w:val="•"/>
      <w:lvlJc w:val="left"/>
      <w:pPr>
        <w:ind w:left="2925" w:hanging="182"/>
      </w:pPr>
      <w:rPr>
        <w:rFonts w:hint="default"/>
      </w:rPr>
    </w:lvl>
    <w:lvl w:ilvl="4">
      <w:start w:val="0"/>
      <w:numFmt w:val="bullet"/>
      <w:lvlText w:val="•"/>
      <w:lvlJc w:val="left"/>
      <w:pPr>
        <w:ind w:left="3733" w:hanging="182"/>
      </w:pPr>
      <w:rPr>
        <w:rFonts w:hint="default"/>
      </w:rPr>
    </w:lvl>
    <w:lvl w:ilvl="5">
      <w:start w:val="0"/>
      <w:numFmt w:val="bullet"/>
      <w:lvlText w:val="•"/>
      <w:lvlJc w:val="left"/>
      <w:pPr>
        <w:ind w:left="4542" w:hanging="182"/>
      </w:pPr>
      <w:rPr>
        <w:rFonts w:hint="default"/>
      </w:rPr>
    </w:lvl>
    <w:lvl w:ilvl="6">
      <w:start w:val="0"/>
      <w:numFmt w:val="bullet"/>
      <w:lvlText w:val="•"/>
      <w:lvlJc w:val="left"/>
      <w:pPr>
        <w:ind w:left="5350" w:hanging="182"/>
      </w:pPr>
      <w:rPr>
        <w:rFonts w:hint="default"/>
      </w:rPr>
    </w:lvl>
    <w:lvl w:ilvl="7">
      <w:start w:val="0"/>
      <w:numFmt w:val="bullet"/>
      <w:lvlText w:val="•"/>
      <w:lvlJc w:val="left"/>
      <w:pPr>
        <w:ind w:left="6159" w:hanging="182"/>
      </w:pPr>
      <w:rPr>
        <w:rFonts w:hint="default"/>
      </w:rPr>
    </w:lvl>
    <w:lvl w:ilvl="8">
      <w:start w:val="0"/>
      <w:numFmt w:val="bullet"/>
      <w:lvlText w:val="•"/>
      <w:lvlJc w:val="left"/>
      <w:pPr>
        <w:ind w:left="6967" w:hanging="182"/>
      </w:pPr>
      <w:rPr>
        <w:rFonts w:hint="default"/>
      </w:rPr>
    </w:lvl>
  </w:abstractNum>
  <w:abstractNum w:abstractNumId="29">
    <w:multiLevelType w:val="hybridMultilevel"/>
    <w:lvl w:ilvl="0">
      <w:start w:val="1"/>
      <w:numFmt w:val="decimal"/>
      <w:lvlText w:val="%1."/>
      <w:lvlJc w:val="left"/>
      <w:pPr>
        <w:ind w:left="475" w:hanging="333"/>
        <w:jc w:val="left"/>
      </w:pPr>
      <w:rPr>
        <w:rFonts w:hint="default" w:ascii="Georgia" w:hAnsi="Georgia" w:eastAsia="Georgia" w:cs="Georgia"/>
        <w:b/>
        <w:bCs/>
        <w:color w:val="231F20"/>
        <w:spacing w:val="-1"/>
        <w:w w:val="100"/>
        <w:sz w:val="22"/>
        <w:szCs w:val="22"/>
      </w:rPr>
    </w:lvl>
    <w:lvl w:ilvl="1">
      <w:start w:val="0"/>
      <w:numFmt w:val="bullet"/>
      <w:lvlText w:val="•"/>
      <w:lvlJc w:val="left"/>
      <w:pPr>
        <w:ind w:left="1290" w:hanging="333"/>
      </w:pPr>
      <w:rPr>
        <w:rFonts w:hint="default"/>
      </w:rPr>
    </w:lvl>
    <w:lvl w:ilvl="2">
      <w:start w:val="0"/>
      <w:numFmt w:val="bullet"/>
      <w:lvlText w:val="•"/>
      <w:lvlJc w:val="left"/>
      <w:pPr>
        <w:ind w:left="2100" w:hanging="333"/>
      </w:pPr>
      <w:rPr>
        <w:rFonts w:hint="default"/>
      </w:rPr>
    </w:lvl>
    <w:lvl w:ilvl="3">
      <w:start w:val="0"/>
      <w:numFmt w:val="bullet"/>
      <w:lvlText w:val="•"/>
      <w:lvlJc w:val="left"/>
      <w:pPr>
        <w:ind w:left="2911" w:hanging="333"/>
      </w:pPr>
      <w:rPr>
        <w:rFonts w:hint="default"/>
      </w:rPr>
    </w:lvl>
    <w:lvl w:ilvl="4">
      <w:start w:val="0"/>
      <w:numFmt w:val="bullet"/>
      <w:lvlText w:val="•"/>
      <w:lvlJc w:val="left"/>
      <w:pPr>
        <w:ind w:left="3721" w:hanging="333"/>
      </w:pPr>
      <w:rPr>
        <w:rFonts w:hint="default"/>
      </w:rPr>
    </w:lvl>
    <w:lvl w:ilvl="5">
      <w:start w:val="0"/>
      <w:numFmt w:val="bullet"/>
      <w:lvlText w:val="•"/>
      <w:lvlJc w:val="left"/>
      <w:pPr>
        <w:ind w:left="4532" w:hanging="333"/>
      </w:pPr>
      <w:rPr>
        <w:rFonts w:hint="default"/>
      </w:rPr>
    </w:lvl>
    <w:lvl w:ilvl="6">
      <w:start w:val="0"/>
      <w:numFmt w:val="bullet"/>
      <w:lvlText w:val="•"/>
      <w:lvlJc w:val="left"/>
      <w:pPr>
        <w:ind w:left="5342" w:hanging="333"/>
      </w:pPr>
      <w:rPr>
        <w:rFonts w:hint="default"/>
      </w:rPr>
    </w:lvl>
    <w:lvl w:ilvl="7">
      <w:start w:val="0"/>
      <w:numFmt w:val="bullet"/>
      <w:lvlText w:val="•"/>
      <w:lvlJc w:val="left"/>
      <w:pPr>
        <w:ind w:left="6153" w:hanging="333"/>
      </w:pPr>
      <w:rPr>
        <w:rFonts w:hint="default"/>
      </w:rPr>
    </w:lvl>
    <w:lvl w:ilvl="8">
      <w:start w:val="0"/>
      <w:numFmt w:val="bullet"/>
      <w:lvlText w:val="•"/>
      <w:lvlJc w:val="left"/>
      <w:pPr>
        <w:ind w:left="6963" w:hanging="333"/>
      </w:pPr>
      <w:rPr>
        <w:rFonts w:hint="default"/>
      </w:rPr>
    </w:lvl>
  </w:abstractNum>
  <w:abstractNum w:abstractNumId="28">
    <w:multiLevelType w:val="hybridMultilevel"/>
    <w:lvl w:ilvl="0">
      <w:start w:val="5"/>
      <w:numFmt w:val="decimal"/>
      <w:lvlText w:val="%1"/>
      <w:lvlJc w:val="left"/>
      <w:pPr>
        <w:ind w:left="1651" w:hanging="567"/>
        <w:jc w:val="left"/>
      </w:pPr>
      <w:rPr>
        <w:rFonts w:hint="default"/>
      </w:rPr>
    </w:lvl>
    <w:lvl w:ilvl="1">
      <w:start w:val="1"/>
      <w:numFmt w:val="decimal"/>
      <w:lvlText w:val="%1.%2."/>
      <w:lvlJc w:val="left"/>
      <w:pPr>
        <w:ind w:left="1651" w:hanging="567"/>
        <w:jc w:val="left"/>
      </w:pPr>
      <w:rPr>
        <w:rFonts w:hint="default" w:ascii="Trebuchet MS" w:hAnsi="Trebuchet MS" w:eastAsia="Trebuchet MS" w:cs="Trebuchet MS"/>
        <w:b/>
        <w:bCs/>
        <w:color w:val="17365D"/>
        <w:w w:val="81"/>
        <w:sz w:val="26"/>
        <w:szCs w:val="26"/>
      </w:rPr>
    </w:lvl>
    <w:lvl w:ilvl="2">
      <w:start w:val="1"/>
      <w:numFmt w:val="decimal"/>
      <w:lvlText w:val="%1.%2.%3."/>
      <w:lvlJc w:val="left"/>
      <w:pPr>
        <w:ind w:left="1747" w:hanging="663"/>
        <w:jc w:val="right"/>
      </w:pPr>
      <w:rPr>
        <w:rFonts w:hint="default" w:ascii="Trebuchet MS" w:hAnsi="Trebuchet MS" w:eastAsia="Trebuchet MS" w:cs="Trebuchet MS"/>
        <w:b/>
        <w:bCs/>
        <w:color w:val="ED2024"/>
        <w:spacing w:val="-1"/>
        <w:w w:val="72"/>
        <w:sz w:val="26"/>
        <w:szCs w:val="26"/>
      </w:rPr>
    </w:lvl>
    <w:lvl w:ilvl="3">
      <w:start w:val="1"/>
      <w:numFmt w:val="decimal"/>
      <w:lvlText w:val="%1.%2.%3.%4."/>
      <w:lvlJc w:val="left"/>
      <w:pPr>
        <w:ind w:left="1943" w:hanging="873"/>
        <w:jc w:val="left"/>
      </w:pPr>
      <w:rPr>
        <w:rFonts w:hint="default" w:ascii="Trebuchet MS" w:hAnsi="Trebuchet MS" w:eastAsia="Trebuchet MS" w:cs="Trebuchet MS"/>
        <w:b/>
        <w:bCs/>
        <w:color w:val="ED2024"/>
        <w:w w:val="81"/>
        <w:sz w:val="26"/>
        <w:szCs w:val="26"/>
      </w:rPr>
    </w:lvl>
    <w:lvl w:ilvl="4">
      <w:start w:val="1"/>
      <w:numFmt w:val="decimal"/>
      <w:lvlText w:val="%5."/>
      <w:lvlJc w:val="left"/>
      <w:pPr>
        <w:ind w:left="686" w:hanging="230"/>
        <w:jc w:val="left"/>
      </w:pPr>
      <w:rPr>
        <w:rFonts w:hint="default" w:ascii="Georgia" w:hAnsi="Georgia" w:eastAsia="Georgia" w:cs="Georgia"/>
        <w:b/>
        <w:bCs/>
        <w:color w:val="231F20"/>
        <w:spacing w:val="-1"/>
        <w:w w:val="100"/>
        <w:sz w:val="22"/>
        <w:szCs w:val="22"/>
      </w:rPr>
    </w:lvl>
    <w:lvl w:ilvl="5">
      <w:start w:val="0"/>
      <w:numFmt w:val="bullet"/>
      <w:lvlText w:val="•"/>
      <w:lvlJc w:val="left"/>
      <w:pPr>
        <w:ind w:left="3838" w:hanging="230"/>
      </w:pPr>
      <w:rPr>
        <w:rFonts w:hint="default"/>
      </w:rPr>
    </w:lvl>
    <w:lvl w:ilvl="6">
      <w:start w:val="0"/>
      <w:numFmt w:val="bullet"/>
      <w:lvlText w:val="•"/>
      <w:lvlJc w:val="left"/>
      <w:pPr>
        <w:ind w:left="4787" w:hanging="230"/>
      </w:pPr>
      <w:rPr>
        <w:rFonts w:hint="default"/>
      </w:rPr>
    </w:lvl>
    <w:lvl w:ilvl="7">
      <w:start w:val="0"/>
      <w:numFmt w:val="bullet"/>
      <w:lvlText w:val="•"/>
      <w:lvlJc w:val="left"/>
      <w:pPr>
        <w:ind w:left="5736" w:hanging="230"/>
      </w:pPr>
      <w:rPr>
        <w:rFonts w:hint="default"/>
      </w:rPr>
    </w:lvl>
    <w:lvl w:ilvl="8">
      <w:start w:val="0"/>
      <w:numFmt w:val="bullet"/>
      <w:lvlText w:val="•"/>
      <w:lvlJc w:val="left"/>
      <w:pPr>
        <w:ind w:left="6686" w:hanging="230"/>
      </w:pPr>
      <w:rPr>
        <w:rFonts w:hint="default"/>
      </w:rPr>
    </w:lvl>
  </w:abstractNum>
  <w:abstractNum w:abstractNumId="27">
    <w:multiLevelType w:val="hybridMultilevel"/>
    <w:lvl w:ilvl="0">
      <w:start w:val="4"/>
      <w:numFmt w:val="decimal"/>
      <w:lvlText w:val="%1"/>
      <w:lvlJc w:val="left"/>
      <w:pPr>
        <w:ind w:left="1645" w:hanging="467"/>
        <w:jc w:val="left"/>
      </w:pPr>
      <w:rPr>
        <w:rFonts w:hint="default"/>
      </w:rPr>
    </w:lvl>
    <w:lvl w:ilvl="1">
      <w:start w:val="10"/>
      <w:numFmt w:val="decimal"/>
      <w:lvlText w:val="%1.%2"/>
      <w:lvlJc w:val="left"/>
      <w:pPr>
        <w:ind w:left="1645" w:hanging="467"/>
        <w:jc w:val="left"/>
      </w:pPr>
      <w:rPr>
        <w:rFonts w:hint="default" w:ascii="Trebuchet MS" w:hAnsi="Trebuchet MS" w:eastAsia="Trebuchet MS" w:cs="Trebuchet MS"/>
        <w:b/>
        <w:bCs/>
        <w:color w:val="17365D"/>
        <w:w w:val="84"/>
        <w:sz w:val="24"/>
        <w:szCs w:val="24"/>
      </w:rPr>
    </w:lvl>
    <w:lvl w:ilvl="2">
      <w:start w:val="1"/>
      <w:numFmt w:val="lowerLetter"/>
      <w:lvlText w:val="%3)"/>
      <w:lvlJc w:val="left"/>
      <w:pPr>
        <w:ind w:left="684" w:hanging="284"/>
        <w:jc w:val="right"/>
      </w:pPr>
      <w:rPr>
        <w:rFonts w:hint="default" w:ascii="Georgia" w:hAnsi="Georgia" w:eastAsia="Georgia" w:cs="Georgia"/>
        <w:b/>
        <w:bCs/>
        <w:color w:val="231F20"/>
        <w:spacing w:val="-1"/>
        <w:w w:val="90"/>
        <w:sz w:val="22"/>
        <w:szCs w:val="22"/>
      </w:rPr>
    </w:lvl>
    <w:lvl w:ilvl="3">
      <w:start w:val="0"/>
      <w:numFmt w:val="bullet"/>
      <w:lvlText w:val="•"/>
      <w:lvlJc w:val="left"/>
      <w:pPr>
        <w:ind w:left="3183" w:hanging="284"/>
      </w:pPr>
      <w:rPr>
        <w:rFonts w:hint="default"/>
      </w:rPr>
    </w:lvl>
    <w:lvl w:ilvl="4">
      <w:start w:val="0"/>
      <w:numFmt w:val="bullet"/>
      <w:lvlText w:val="•"/>
      <w:lvlJc w:val="left"/>
      <w:pPr>
        <w:ind w:left="3954" w:hanging="284"/>
      </w:pPr>
      <w:rPr>
        <w:rFonts w:hint="default"/>
      </w:rPr>
    </w:lvl>
    <w:lvl w:ilvl="5">
      <w:start w:val="0"/>
      <w:numFmt w:val="bullet"/>
      <w:lvlText w:val="•"/>
      <w:lvlJc w:val="left"/>
      <w:pPr>
        <w:ind w:left="4726" w:hanging="284"/>
      </w:pPr>
      <w:rPr>
        <w:rFonts w:hint="default"/>
      </w:rPr>
    </w:lvl>
    <w:lvl w:ilvl="6">
      <w:start w:val="0"/>
      <w:numFmt w:val="bullet"/>
      <w:lvlText w:val="•"/>
      <w:lvlJc w:val="left"/>
      <w:pPr>
        <w:ind w:left="5498" w:hanging="284"/>
      </w:pPr>
      <w:rPr>
        <w:rFonts w:hint="default"/>
      </w:rPr>
    </w:lvl>
    <w:lvl w:ilvl="7">
      <w:start w:val="0"/>
      <w:numFmt w:val="bullet"/>
      <w:lvlText w:val="•"/>
      <w:lvlJc w:val="left"/>
      <w:pPr>
        <w:ind w:left="6269" w:hanging="284"/>
      </w:pPr>
      <w:rPr>
        <w:rFonts w:hint="default"/>
      </w:rPr>
    </w:lvl>
    <w:lvl w:ilvl="8">
      <w:start w:val="0"/>
      <w:numFmt w:val="bullet"/>
      <w:lvlText w:val="•"/>
      <w:lvlJc w:val="left"/>
      <w:pPr>
        <w:ind w:left="7041" w:hanging="284"/>
      </w:pPr>
      <w:rPr>
        <w:rFonts w:hint="default"/>
      </w:rPr>
    </w:lvl>
  </w:abstractNum>
  <w:abstractNum w:abstractNumId="26">
    <w:multiLevelType w:val="hybridMultilevel"/>
    <w:lvl w:ilvl="0">
      <w:start w:val="0"/>
      <w:numFmt w:val="bullet"/>
      <w:lvlText w:val=""/>
      <w:lvlJc w:val="left"/>
      <w:pPr>
        <w:ind w:left="5026" w:hanging="350"/>
      </w:pPr>
      <w:rPr>
        <w:rFonts w:hint="default" w:ascii="Wingdings" w:hAnsi="Wingdings" w:eastAsia="Wingdings" w:cs="Wingdings"/>
        <w:color w:val="00B04F"/>
        <w:w w:val="99"/>
        <w:sz w:val="22"/>
        <w:szCs w:val="22"/>
      </w:rPr>
    </w:lvl>
    <w:lvl w:ilvl="1">
      <w:start w:val="0"/>
      <w:numFmt w:val="bullet"/>
      <w:lvlText w:val="•"/>
      <w:lvlJc w:val="left"/>
      <w:pPr>
        <w:ind w:left="5376" w:hanging="350"/>
      </w:pPr>
      <w:rPr>
        <w:rFonts w:hint="default"/>
      </w:rPr>
    </w:lvl>
    <w:lvl w:ilvl="2">
      <w:start w:val="0"/>
      <w:numFmt w:val="bullet"/>
      <w:lvlText w:val="•"/>
      <w:lvlJc w:val="left"/>
      <w:pPr>
        <w:ind w:left="5732" w:hanging="350"/>
      </w:pPr>
      <w:rPr>
        <w:rFonts w:hint="default"/>
      </w:rPr>
    </w:lvl>
    <w:lvl w:ilvl="3">
      <w:start w:val="0"/>
      <w:numFmt w:val="bullet"/>
      <w:lvlText w:val="•"/>
      <w:lvlJc w:val="left"/>
      <w:pPr>
        <w:ind w:left="6089" w:hanging="350"/>
      </w:pPr>
      <w:rPr>
        <w:rFonts w:hint="default"/>
      </w:rPr>
    </w:lvl>
    <w:lvl w:ilvl="4">
      <w:start w:val="0"/>
      <w:numFmt w:val="bullet"/>
      <w:lvlText w:val="•"/>
      <w:lvlJc w:val="left"/>
      <w:pPr>
        <w:ind w:left="6445" w:hanging="350"/>
      </w:pPr>
      <w:rPr>
        <w:rFonts w:hint="default"/>
      </w:rPr>
    </w:lvl>
    <w:lvl w:ilvl="5">
      <w:start w:val="0"/>
      <w:numFmt w:val="bullet"/>
      <w:lvlText w:val="•"/>
      <w:lvlJc w:val="left"/>
      <w:pPr>
        <w:ind w:left="6802" w:hanging="350"/>
      </w:pPr>
      <w:rPr>
        <w:rFonts w:hint="default"/>
      </w:rPr>
    </w:lvl>
    <w:lvl w:ilvl="6">
      <w:start w:val="0"/>
      <w:numFmt w:val="bullet"/>
      <w:lvlText w:val="•"/>
      <w:lvlJc w:val="left"/>
      <w:pPr>
        <w:ind w:left="7158" w:hanging="350"/>
      </w:pPr>
      <w:rPr>
        <w:rFonts w:hint="default"/>
      </w:rPr>
    </w:lvl>
    <w:lvl w:ilvl="7">
      <w:start w:val="0"/>
      <w:numFmt w:val="bullet"/>
      <w:lvlText w:val="•"/>
      <w:lvlJc w:val="left"/>
      <w:pPr>
        <w:ind w:left="7515" w:hanging="350"/>
      </w:pPr>
      <w:rPr>
        <w:rFonts w:hint="default"/>
      </w:rPr>
    </w:lvl>
    <w:lvl w:ilvl="8">
      <w:start w:val="0"/>
      <w:numFmt w:val="bullet"/>
      <w:lvlText w:val="•"/>
      <w:lvlJc w:val="left"/>
      <w:pPr>
        <w:ind w:left="7871" w:hanging="350"/>
      </w:pPr>
      <w:rPr>
        <w:rFonts w:hint="default"/>
      </w:rPr>
    </w:lvl>
  </w:abstractNum>
  <w:abstractNum w:abstractNumId="25">
    <w:multiLevelType w:val="hybridMultilevel"/>
    <w:lvl w:ilvl="0">
      <w:start w:val="0"/>
      <w:numFmt w:val="bullet"/>
      <w:lvlText w:val=""/>
      <w:lvlJc w:val="left"/>
      <w:pPr>
        <w:ind w:left="3930" w:hanging="350"/>
      </w:pPr>
      <w:rPr>
        <w:rFonts w:hint="default" w:ascii="Wingdings" w:hAnsi="Wingdings" w:eastAsia="Wingdings" w:cs="Wingdings"/>
        <w:color w:val="00B04F"/>
        <w:w w:val="99"/>
        <w:sz w:val="22"/>
        <w:szCs w:val="22"/>
      </w:rPr>
    </w:lvl>
    <w:lvl w:ilvl="1">
      <w:start w:val="0"/>
      <w:numFmt w:val="bullet"/>
      <w:lvlText w:val="•"/>
      <w:lvlJc w:val="left"/>
      <w:pPr>
        <w:ind w:left="4404" w:hanging="350"/>
      </w:pPr>
      <w:rPr>
        <w:rFonts w:hint="default"/>
      </w:rPr>
    </w:lvl>
    <w:lvl w:ilvl="2">
      <w:start w:val="0"/>
      <w:numFmt w:val="bullet"/>
      <w:lvlText w:val="•"/>
      <w:lvlJc w:val="left"/>
      <w:pPr>
        <w:ind w:left="4868" w:hanging="350"/>
      </w:pPr>
      <w:rPr>
        <w:rFonts w:hint="default"/>
      </w:rPr>
    </w:lvl>
    <w:lvl w:ilvl="3">
      <w:start w:val="0"/>
      <w:numFmt w:val="bullet"/>
      <w:lvlText w:val="•"/>
      <w:lvlJc w:val="left"/>
      <w:pPr>
        <w:ind w:left="5333" w:hanging="350"/>
      </w:pPr>
      <w:rPr>
        <w:rFonts w:hint="default"/>
      </w:rPr>
    </w:lvl>
    <w:lvl w:ilvl="4">
      <w:start w:val="0"/>
      <w:numFmt w:val="bullet"/>
      <w:lvlText w:val="•"/>
      <w:lvlJc w:val="left"/>
      <w:pPr>
        <w:ind w:left="5797" w:hanging="350"/>
      </w:pPr>
      <w:rPr>
        <w:rFonts w:hint="default"/>
      </w:rPr>
    </w:lvl>
    <w:lvl w:ilvl="5">
      <w:start w:val="0"/>
      <w:numFmt w:val="bullet"/>
      <w:lvlText w:val="•"/>
      <w:lvlJc w:val="left"/>
      <w:pPr>
        <w:ind w:left="6262" w:hanging="350"/>
      </w:pPr>
      <w:rPr>
        <w:rFonts w:hint="default"/>
      </w:rPr>
    </w:lvl>
    <w:lvl w:ilvl="6">
      <w:start w:val="0"/>
      <w:numFmt w:val="bullet"/>
      <w:lvlText w:val="•"/>
      <w:lvlJc w:val="left"/>
      <w:pPr>
        <w:ind w:left="6726" w:hanging="350"/>
      </w:pPr>
      <w:rPr>
        <w:rFonts w:hint="default"/>
      </w:rPr>
    </w:lvl>
    <w:lvl w:ilvl="7">
      <w:start w:val="0"/>
      <w:numFmt w:val="bullet"/>
      <w:lvlText w:val="•"/>
      <w:lvlJc w:val="left"/>
      <w:pPr>
        <w:ind w:left="7191" w:hanging="350"/>
      </w:pPr>
      <w:rPr>
        <w:rFonts w:hint="default"/>
      </w:rPr>
    </w:lvl>
    <w:lvl w:ilvl="8">
      <w:start w:val="0"/>
      <w:numFmt w:val="bullet"/>
      <w:lvlText w:val="•"/>
      <w:lvlJc w:val="left"/>
      <w:pPr>
        <w:ind w:left="7655" w:hanging="350"/>
      </w:pPr>
      <w:rPr>
        <w:rFonts w:hint="default"/>
      </w:rPr>
    </w:lvl>
  </w:abstractNum>
  <w:abstractNum w:abstractNumId="24">
    <w:multiLevelType w:val="hybridMultilevel"/>
    <w:lvl w:ilvl="0">
      <w:start w:val="0"/>
      <w:numFmt w:val="bullet"/>
      <w:lvlText w:val=""/>
      <w:lvlJc w:val="left"/>
      <w:pPr>
        <w:ind w:left="5163" w:hanging="350"/>
      </w:pPr>
      <w:rPr>
        <w:rFonts w:hint="default" w:ascii="Wingdings" w:hAnsi="Wingdings" w:eastAsia="Wingdings" w:cs="Wingdings"/>
        <w:color w:val="00B04F"/>
        <w:w w:val="99"/>
        <w:sz w:val="22"/>
        <w:szCs w:val="22"/>
      </w:rPr>
    </w:lvl>
    <w:lvl w:ilvl="1">
      <w:start w:val="0"/>
      <w:numFmt w:val="bullet"/>
      <w:lvlText w:val="•"/>
      <w:lvlJc w:val="left"/>
      <w:pPr>
        <w:ind w:left="5502" w:hanging="350"/>
      </w:pPr>
      <w:rPr>
        <w:rFonts w:hint="default"/>
      </w:rPr>
    </w:lvl>
    <w:lvl w:ilvl="2">
      <w:start w:val="0"/>
      <w:numFmt w:val="bullet"/>
      <w:lvlText w:val="•"/>
      <w:lvlJc w:val="left"/>
      <w:pPr>
        <w:ind w:left="5844" w:hanging="350"/>
      </w:pPr>
      <w:rPr>
        <w:rFonts w:hint="default"/>
      </w:rPr>
    </w:lvl>
    <w:lvl w:ilvl="3">
      <w:start w:val="0"/>
      <w:numFmt w:val="bullet"/>
      <w:lvlText w:val="•"/>
      <w:lvlJc w:val="left"/>
      <w:pPr>
        <w:ind w:left="6187" w:hanging="350"/>
      </w:pPr>
      <w:rPr>
        <w:rFonts w:hint="default"/>
      </w:rPr>
    </w:lvl>
    <w:lvl w:ilvl="4">
      <w:start w:val="0"/>
      <w:numFmt w:val="bullet"/>
      <w:lvlText w:val="•"/>
      <w:lvlJc w:val="left"/>
      <w:pPr>
        <w:ind w:left="6529" w:hanging="350"/>
      </w:pPr>
      <w:rPr>
        <w:rFonts w:hint="default"/>
      </w:rPr>
    </w:lvl>
    <w:lvl w:ilvl="5">
      <w:start w:val="0"/>
      <w:numFmt w:val="bullet"/>
      <w:lvlText w:val="•"/>
      <w:lvlJc w:val="left"/>
      <w:pPr>
        <w:ind w:left="6872" w:hanging="350"/>
      </w:pPr>
      <w:rPr>
        <w:rFonts w:hint="default"/>
      </w:rPr>
    </w:lvl>
    <w:lvl w:ilvl="6">
      <w:start w:val="0"/>
      <w:numFmt w:val="bullet"/>
      <w:lvlText w:val="•"/>
      <w:lvlJc w:val="left"/>
      <w:pPr>
        <w:ind w:left="7214" w:hanging="350"/>
      </w:pPr>
      <w:rPr>
        <w:rFonts w:hint="default"/>
      </w:rPr>
    </w:lvl>
    <w:lvl w:ilvl="7">
      <w:start w:val="0"/>
      <w:numFmt w:val="bullet"/>
      <w:lvlText w:val="•"/>
      <w:lvlJc w:val="left"/>
      <w:pPr>
        <w:ind w:left="7557" w:hanging="350"/>
      </w:pPr>
      <w:rPr>
        <w:rFonts w:hint="default"/>
      </w:rPr>
    </w:lvl>
    <w:lvl w:ilvl="8">
      <w:start w:val="0"/>
      <w:numFmt w:val="bullet"/>
      <w:lvlText w:val="•"/>
      <w:lvlJc w:val="left"/>
      <w:pPr>
        <w:ind w:left="7899" w:hanging="350"/>
      </w:pPr>
      <w:rPr>
        <w:rFonts w:hint="default"/>
      </w:rPr>
    </w:lvl>
  </w:abstractNum>
  <w:abstractNum w:abstractNumId="23">
    <w:multiLevelType w:val="hybridMultilevel"/>
    <w:lvl w:ilvl="0">
      <w:start w:val="0"/>
      <w:numFmt w:val="bullet"/>
      <w:lvlText w:val=""/>
      <w:lvlJc w:val="left"/>
      <w:pPr>
        <w:ind w:left="4651" w:hanging="350"/>
      </w:pPr>
      <w:rPr>
        <w:rFonts w:hint="default" w:ascii="Wingdings" w:hAnsi="Wingdings" w:eastAsia="Wingdings" w:cs="Wingdings"/>
        <w:color w:val="00B04F"/>
        <w:w w:val="99"/>
        <w:sz w:val="22"/>
        <w:szCs w:val="22"/>
      </w:rPr>
    </w:lvl>
    <w:lvl w:ilvl="1">
      <w:start w:val="0"/>
      <w:numFmt w:val="bullet"/>
      <w:lvlText w:val="•"/>
      <w:lvlJc w:val="left"/>
      <w:pPr>
        <w:ind w:left="5052" w:hanging="350"/>
      </w:pPr>
      <w:rPr>
        <w:rFonts w:hint="default"/>
      </w:rPr>
    </w:lvl>
    <w:lvl w:ilvl="2">
      <w:start w:val="0"/>
      <w:numFmt w:val="bullet"/>
      <w:lvlText w:val="•"/>
      <w:lvlJc w:val="left"/>
      <w:pPr>
        <w:ind w:left="5444" w:hanging="350"/>
      </w:pPr>
      <w:rPr>
        <w:rFonts w:hint="default"/>
      </w:rPr>
    </w:lvl>
    <w:lvl w:ilvl="3">
      <w:start w:val="0"/>
      <w:numFmt w:val="bullet"/>
      <w:lvlText w:val="•"/>
      <w:lvlJc w:val="left"/>
      <w:pPr>
        <w:ind w:left="5837" w:hanging="350"/>
      </w:pPr>
      <w:rPr>
        <w:rFonts w:hint="default"/>
      </w:rPr>
    </w:lvl>
    <w:lvl w:ilvl="4">
      <w:start w:val="0"/>
      <w:numFmt w:val="bullet"/>
      <w:lvlText w:val="•"/>
      <w:lvlJc w:val="left"/>
      <w:pPr>
        <w:ind w:left="6229" w:hanging="350"/>
      </w:pPr>
      <w:rPr>
        <w:rFonts w:hint="default"/>
      </w:rPr>
    </w:lvl>
    <w:lvl w:ilvl="5">
      <w:start w:val="0"/>
      <w:numFmt w:val="bullet"/>
      <w:lvlText w:val="•"/>
      <w:lvlJc w:val="left"/>
      <w:pPr>
        <w:ind w:left="6622" w:hanging="350"/>
      </w:pPr>
      <w:rPr>
        <w:rFonts w:hint="default"/>
      </w:rPr>
    </w:lvl>
    <w:lvl w:ilvl="6">
      <w:start w:val="0"/>
      <w:numFmt w:val="bullet"/>
      <w:lvlText w:val="•"/>
      <w:lvlJc w:val="left"/>
      <w:pPr>
        <w:ind w:left="7014" w:hanging="350"/>
      </w:pPr>
      <w:rPr>
        <w:rFonts w:hint="default"/>
      </w:rPr>
    </w:lvl>
    <w:lvl w:ilvl="7">
      <w:start w:val="0"/>
      <w:numFmt w:val="bullet"/>
      <w:lvlText w:val="•"/>
      <w:lvlJc w:val="left"/>
      <w:pPr>
        <w:ind w:left="7407" w:hanging="350"/>
      </w:pPr>
      <w:rPr>
        <w:rFonts w:hint="default"/>
      </w:rPr>
    </w:lvl>
    <w:lvl w:ilvl="8">
      <w:start w:val="0"/>
      <w:numFmt w:val="bullet"/>
      <w:lvlText w:val="•"/>
      <w:lvlJc w:val="left"/>
      <w:pPr>
        <w:ind w:left="7799" w:hanging="350"/>
      </w:pPr>
      <w:rPr>
        <w:rFonts w:hint="default"/>
      </w:rPr>
    </w:lvl>
  </w:abstractNum>
  <w:abstractNum w:abstractNumId="22">
    <w:multiLevelType w:val="hybridMultilevel"/>
    <w:lvl w:ilvl="0">
      <w:start w:val="0"/>
      <w:numFmt w:val="bullet"/>
      <w:lvlText w:val=""/>
      <w:lvlJc w:val="left"/>
      <w:pPr>
        <w:ind w:left="4244" w:hanging="350"/>
      </w:pPr>
      <w:rPr>
        <w:rFonts w:hint="default" w:ascii="Wingdings" w:hAnsi="Wingdings" w:eastAsia="Wingdings" w:cs="Wingdings"/>
        <w:color w:val="00B04F"/>
        <w:w w:val="99"/>
        <w:sz w:val="22"/>
        <w:szCs w:val="22"/>
      </w:rPr>
    </w:lvl>
    <w:lvl w:ilvl="1">
      <w:start w:val="0"/>
      <w:numFmt w:val="bullet"/>
      <w:lvlText w:val="•"/>
      <w:lvlJc w:val="left"/>
      <w:pPr>
        <w:ind w:left="4674" w:hanging="350"/>
      </w:pPr>
      <w:rPr>
        <w:rFonts w:hint="default"/>
      </w:rPr>
    </w:lvl>
    <w:lvl w:ilvl="2">
      <w:start w:val="0"/>
      <w:numFmt w:val="bullet"/>
      <w:lvlText w:val="•"/>
      <w:lvlJc w:val="left"/>
      <w:pPr>
        <w:ind w:left="5108" w:hanging="350"/>
      </w:pPr>
      <w:rPr>
        <w:rFonts w:hint="default"/>
      </w:rPr>
    </w:lvl>
    <w:lvl w:ilvl="3">
      <w:start w:val="0"/>
      <w:numFmt w:val="bullet"/>
      <w:lvlText w:val="•"/>
      <w:lvlJc w:val="left"/>
      <w:pPr>
        <w:ind w:left="5543" w:hanging="350"/>
      </w:pPr>
      <w:rPr>
        <w:rFonts w:hint="default"/>
      </w:rPr>
    </w:lvl>
    <w:lvl w:ilvl="4">
      <w:start w:val="0"/>
      <w:numFmt w:val="bullet"/>
      <w:lvlText w:val="•"/>
      <w:lvlJc w:val="left"/>
      <w:pPr>
        <w:ind w:left="5977" w:hanging="350"/>
      </w:pPr>
      <w:rPr>
        <w:rFonts w:hint="default"/>
      </w:rPr>
    </w:lvl>
    <w:lvl w:ilvl="5">
      <w:start w:val="0"/>
      <w:numFmt w:val="bullet"/>
      <w:lvlText w:val="•"/>
      <w:lvlJc w:val="left"/>
      <w:pPr>
        <w:ind w:left="6412" w:hanging="350"/>
      </w:pPr>
      <w:rPr>
        <w:rFonts w:hint="default"/>
      </w:rPr>
    </w:lvl>
    <w:lvl w:ilvl="6">
      <w:start w:val="0"/>
      <w:numFmt w:val="bullet"/>
      <w:lvlText w:val="•"/>
      <w:lvlJc w:val="left"/>
      <w:pPr>
        <w:ind w:left="6846" w:hanging="350"/>
      </w:pPr>
      <w:rPr>
        <w:rFonts w:hint="default"/>
      </w:rPr>
    </w:lvl>
    <w:lvl w:ilvl="7">
      <w:start w:val="0"/>
      <w:numFmt w:val="bullet"/>
      <w:lvlText w:val="•"/>
      <w:lvlJc w:val="left"/>
      <w:pPr>
        <w:ind w:left="7281" w:hanging="350"/>
      </w:pPr>
      <w:rPr>
        <w:rFonts w:hint="default"/>
      </w:rPr>
    </w:lvl>
    <w:lvl w:ilvl="8">
      <w:start w:val="0"/>
      <w:numFmt w:val="bullet"/>
      <w:lvlText w:val="•"/>
      <w:lvlJc w:val="left"/>
      <w:pPr>
        <w:ind w:left="7715" w:hanging="350"/>
      </w:pPr>
      <w:rPr>
        <w:rFonts w:hint="default"/>
      </w:rPr>
    </w:lvl>
  </w:abstractNum>
  <w:abstractNum w:abstractNumId="21">
    <w:multiLevelType w:val="hybridMultilevel"/>
    <w:lvl w:ilvl="0">
      <w:start w:val="0"/>
      <w:numFmt w:val="bullet"/>
      <w:lvlText w:val=""/>
      <w:lvlJc w:val="left"/>
      <w:pPr>
        <w:ind w:left="3451" w:hanging="350"/>
      </w:pPr>
      <w:rPr>
        <w:rFonts w:hint="default" w:ascii="Wingdings" w:hAnsi="Wingdings" w:eastAsia="Wingdings" w:cs="Wingdings"/>
        <w:color w:val="00B04F"/>
        <w:w w:val="99"/>
        <w:sz w:val="22"/>
        <w:szCs w:val="22"/>
      </w:rPr>
    </w:lvl>
    <w:lvl w:ilvl="1">
      <w:start w:val="0"/>
      <w:numFmt w:val="bullet"/>
      <w:lvlText w:val="•"/>
      <w:lvlJc w:val="left"/>
      <w:pPr>
        <w:ind w:left="3972" w:hanging="350"/>
      </w:pPr>
      <w:rPr>
        <w:rFonts w:hint="default"/>
      </w:rPr>
    </w:lvl>
    <w:lvl w:ilvl="2">
      <w:start w:val="0"/>
      <w:numFmt w:val="bullet"/>
      <w:lvlText w:val="•"/>
      <w:lvlJc w:val="left"/>
      <w:pPr>
        <w:ind w:left="4484" w:hanging="350"/>
      </w:pPr>
      <w:rPr>
        <w:rFonts w:hint="default"/>
      </w:rPr>
    </w:lvl>
    <w:lvl w:ilvl="3">
      <w:start w:val="0"/>
      <w:numFmt w:val="bullet"/>
      <w:lvlText w:val="•"/>
      <w:lvlJc w:val="left"/>
      <w:pPr>
        <w:ind w:left="4997" w:hanging="350"/>
      </w:pPr>
      <w:rPr>
        <w:rFonts w:hint="default"/>
      </w:rPr>
    </w:lvl>
    <w:lvl w:ilvl="4">
      <w:start w:val="0"/>
      <w:numFmt w:val="bullet"/>
      <w:lvlText w:val="•"/>
      <w:lvlJc w:val="left"/>
      <w:pPr>
        <w:ind w:left="5509" w:hanging="350"/>
      </w:pPr>
      <w:rPr>
        <w:rFonts w:hint="default"/>
      </w:rPr>
    </w:lvl>
    <w:lvl w:ilvl="5">
      <w:start w:val="0"/>
      <w:numFmt w:val="bullet"/>
      <w:lvlText w:val="•"/>
      <w:lvlJc w:val="left"/>
      <w:pPr>
        <w:ind w:left="6022" w:hanging="350"/>
      </w:pPr>
      <w:rPr>
        <w:rFonts w:hint="default"/>
      </w:rPr>
    </w:lvl>
    <w:lvl w:ilvl="6">
      <w:start w:val="0"/>
      <w:numFmt w:val="bullet"/>
      <w:lvlText w:val="•"/>
      <w:lvlJc w:val="left"/>
      <w:pPr>
        <w:ind w:left="6534" w:hanging="350"/>
      </w:pPr>
      <w:rPr>
        <w:rFonts w:hint="default"/>
      </w:rPr>
    </w:lvl>
    <w:lvl w:ilvl="7">
      <w:start w:val="0"/>
      <w:numFmt w:val="bullet"/>
      <w:lvlText w:val="•"/>
      <w:lvlJc w:val="left"/>
      <w:pPr>
        <w:ind w:left="7047" w:hanging="350"/>
      </w:pPr>
      <w:rPr>
        <w:rFonts w:hint="default"/>
      </w:rPr>
    </w:lvl>
    <w:lvl w:ilvl="8">
      <w:start w:val="0"/>
      <w:numFmt w:val="bullet"/>
      <w:lvlText w:val="•"/>
      <w:lvlJc w:val="left"/>
      <w:pPr>
        <w:ind w:left="7559" w:hanging="350"/>
      </w:pPr>
      <w:rPr>
        <w:rFonts w:hint="default"/>
      </w:rPr>
    </w:lvl>
  </w:abstractNum>
  <w:abstractNum w:abstractNumId="20">
    <w:multiLevelType w:val="hybridMultilevel"/>
    <w:lvl w:ilvl="0">
      <w:start w:val="0"/>
      <w:numFmt w:val="bullet"/>
      <w:lvlText w:val=""/>
      <w:lvlJc w:val="left"/>
      <w:pPr>
        <w:ind w:left="3393" w:hanging="350"/>
      </w:pPr>
      <w:rPr>
        <w:rFonts w:hint="default" w:ascii="Wingdings" w:hAnsi="Wingdings" w:eastAsia="Wingdings" w:cs="Wingdings"/>
        <w:color w:val="00B04F"/>
        <w:w w:val="99"/>
        <w:sz w:val="22"/>
        <w:szCs w:val="22"/>
      </w:rPr>
    </w:lvl>
    <w:lvl w:ilvl="1">
      <w:start w:val="0"/>
      <w:numFmt w:val="bullet"/>
      <w:lvlText w:val="•"/>
      <w:lvlJc w:val="left"/>
      <w:pPr>
        <w:ind w:left="3918" w:hanging="350"/>
      </w:pPr>
      <w:rPr>
        <w:rFonts w:hint="default"/>
      </w:rPr>
    </w:lvl>
    <w:lvl w:ilvl="2">
      <w:start w:val="0"/>
      <w:numFmt w:val="bullet"/>
      <w:lvlText w:val="•"/>
      <w:lvlJc w:val="left"/>
      <w:pPr>
        <w:ind w:left="4436" w:hanging="350"/>
      </w:pPr>
      <w:rPr>
        <w:rFonts w:hint="default"/>
      </w:rPr>
    </w:lvl>
    <w:lvl w:ilvl="3">
      <w:start w:val="0"/>
      <w:numFmt w:val="bullet"/>
      <w:lvlText w:val="•"/>
      <w:lvlJc w:val="left"/>
      <w:pPr>
        <w:ind w:left="4955" w:hanging="350"/>
      </w:pPr>
      <w:rPr>
        <w:rFonts w:hint="default"/>
      </w:rPr>
    </w:lvl>
    <w:lvl w:ilvl="4">
      <w:start w:val="0"/>
      <w:numFmt w:val="bullet"/>
      <w:lvlText w:val="•"/>
      <w:lvlJc w:val="left"/>
      <w:pPr>
        <w:ind w:left="5473" w:hanging="350"/>
      </w:pPr>
      <w:rPr>
        <w:rFonts w:hint="default"/>
      </w:rPr>
    </w:lvl>
    <w:lvl w:ilvl="5">
      <w:start w:val="0"/>
      <w:numFmt w:val="bullet"/>
      <w:lvlText w:val="•"/>
      <w:lvlJc w:val="left"/>
      <w:pPr>
        <w:ind w:left="5992" w:hanging="350"/>
      </w:pPr>
      <w:rPr>
        <w:rFonts w:hint="default"/>
      </w:rPr>
    </w:lvl>
    <w:lvl w:ilvl="6">
      <w:start w:val="0"/>
      <w:numFmt w:val="bullet"/>
      <w:lvlText w:val="•"/>
      <w:lvlJc w:val="left"/>
      <w:pPr>
        <w:ind w:left="6510" w:hanging="350"/>
      </w:pPr>
      <w:rPr>
        <w:rFonts w:hint="default"/>
      </w:rPr>
    </w:lvl>
    <w:lvl w:ilvl="7">
      <w:start w:val="0"/>
      <w:numFmt w:val="bullet"/>
      <w:lvlText w:val="•"/>
      <w:lvlJc w:val="left"/>
      <w:pPr>
        <w:ind w:left="7029" w:hanging="350"/>
      </w:pPr>
      <w:rPr>
        <w:rFonts w:hint="default"/>
      </w:rPr>
    </w:lvl>
    <w:lvl w:ilvl="8">
      <w:start w:val="0"/>
      <w:numFmt w:val="bullet"/>
      <w:lvlText w:val="•"/>
      <w:lvlJc w:val="left"/>
      <w:pPr>
        <w:ind w:left="7547" w:hanging="350"/>
      </w:pPr>
      <w:rPr>
        <w:rFonts w:hint="default"/>
      </w:rPr>
    </w:lvl>
  </w:abstractNum>
  <w:abstractNum w:abstractNumId="19">
    <w:multiLevelType w:val="hybridMultilevel"/>
    <w:lvl w:ilvl="0">
      <w:start w:val="4"/>
      <w:numFmt w:val="decimal"/>
      <w:lvlText w:val="%1"/>
      <w:lvlJc w:val="left"/>
      <w:pPr>
        <w:ind w:left="1792" w:hanging="567"/>
        <w:jc w:val="left"/>
      </w:pPr>
      <w:rPr>
        <w:rFonts w:hint="default"/>
      </w:rPr>
    </w:lvl>
    <w:lvl w:ilvl="1">
      <w:start w:val="1"/>
      <w:numFmt w:val="decimal"/>
      <w:lvlText w:val="%1.%2."/>
      <w:lvlJc w:val="left"/>
      <w:pPr>
        <w:ind w:left="1633" w:hanging="567"/>
        <w:jc w:val="right"/>
      </w:pPr>
      <w:rPr>
        <w:rFonts w:hint="default" w:ascii="Trebuchet MS" w:hAnsi="Trebuchet MS" w:eastAsia="Trebuchet MS" w:cs="Trebuchet MS"/>
        <w:b/>
        <w:bCs/>
        <w:color w:val="17365D"/>
        <w:w w:val="81"/>
        <w:sz w:val="26"/>
        <w:szCs w:val="26"/>
      </w:rPr>
    </w:lvl>
    <w:lvl w:ilvl="2">
      <w:start w:val="1"/>
      <w:numFmt w:val="decimal"/>
      <w:lvlText w:val="%1.%2.%3."/>
      <w:lvlJc w:val="left"/>
      <w:pPr>
        <w:ind w:left="2098" w:hanging="900"/>
        <w:jc w:val="right"/>
      </w:pPr>
      <w:rPr>
        <w:rFonts w:hint="default" w:ascii="Trebuchet MS" w:hAnsi="Trebuchet MS" w:eastAsia="Trebuchet MS" w:cs="Trebuchet MS"/>
        <w:b/>
        <w:bCs/>
        <w:color w:val="ED2024"/>
        <w:w w:val="81"/>
        <w:sz w:val="26"/>
        <w:szCs w:val="26"/>
      </w:rPr>
    </w:lvl>
    <w:lvl w:ilvl="3">
      <w:start w:val="0"/>
      <w:numFmt w:val="bullet"/>
      <w:lvlText w:val="•"/>
      <w:lvlJc w:val="left"/>
      <w:pPr>
        <w:ind w:left="2910" w:hanging="900"/>
      </w:pPr>
      <w:rPr>
        <w:rFonts w:hint="default"/>
      </w:rPr>
    </w:lvl>
    <w:lvl w:ilvl="4">
      <w:start w:val="0"/>
      <w:numFmt w:val="bullet"/>
      <w:lvlText w:val="•"/>
      <w:lvlJc w:val="left"/>
      <w:pPr>
        <w:ind w:left="3721" w:hanging="900"/>
      </w:pPr>
      <w:rPr>
        <w:rFonts w:hint="default"/>
      </w:rPr>
    </w:lvl>
    <w:lvl w:ilvl="5">
      <w:start w:val="0"/>
      <w:numFmt w:val="bullet"/>
      <w:lvlText w:val="•"/>
      <w:lvlJc w:val="left"/>
      <w:pPr>
        <w:ind w:left="4531" w:hanging="900"/>
      </w:pPr>
      <w:rPr>
        <w:rFonts w:hint="default"/>
      </w:rPr>
    </w:lvl>
    <w:lvl w:ilvl="6">
      <w:start w:val="0"/>
      <w:numFmt w:val="bullet"/>
      <w:lvlText w:val="•"/>
      <w:lvlJc w:val="left"/>
      <w:pPr>
        <w:ind w:left="5342" w:hanging="900"/>
      </w:pPr>
      <w:rPr>
        <w:rFonts w:hint="default"/>
      </w:rPr>
    </w:lvl>
    <w:lvl w:ilvl="7">
      <w:start w:val="0"/>
      <w:numFmt w:val="bullet"/>
      <w:lvlText w:val="•"/>
      <w:lvlJc w:val="left"/>
      <w:pPr>
        <w:ind w:left="6152" w:hanging="900"/>
      </w:pPr>
      <w:rPr>
        <w:rFonts w:hint="default"/>
      </w:rPr>
    </w:lvl>
    <w:lvl w:ilvl="8">
      <w:start w:val="0"/>
      <w:numFmt w:val="bullet"/>
      <w:lvlText w:val="•"/>
      <w:lvlJc w:val="left"/>
      <w:pPr>
        <w:ind w:left="6963" w:hanging="900"/>
      </w:pPr>
      <w:rPr>
        <w:rFonts w:hint="default"/>
      </w:rPr>
    </w:lvl>
  </w:abstractNum>
  <w:abstractNum w:abstractNumId="18">
    <w:multiLevelType w:val="hybridMultilevel"/>
    <w:lvl w:ilvl="0">
      <w:start w:val="32"/>
      <w:numFmt w:val="decimal"/>
      <w:lvlText w:val="%1."/>
      <w:lvlJc w:val="left"/>
      <w:pPr>
        <w:ind w:left="522" w:hanging="370"/>
        <w:jc w:val="left"/>
      </w:pPr>
      <w:rPr>
        <w:rFonts w:hint="default" w:ascii="Georgia" w:hAnsi="Georgia" w:eastAsia="Georgia" w:cs="Georgia"/>
        <w:i/>
        <w:color w:val="231F20"/>
        <w:w w:val="73"/>
        <w:sz w:val="22"/>
        <w:szCs w:val="22"/>
      </w:rPr>
    </w:lvl>
    <w:lvl w:ilvl="1">
      <w:start w:val="0"/>
      <w:numFmt w:val="bullet"/>
      <w:lvlText w:val=""/>
      <w:lvlJc w:val="left"/>
      <w:pPr>
        <w:ind w:left="1242" w:hanging="350"/>
      </w:pPr>
      <w:rPr>
        <w:rFonts w:hint="default" w:ascii="Wingdings" w:hAnsi="Wingdings" w:eastAsia="Wingdings" w:cs="Wingdings"/>
        <w:color w:val="00B04F"/>
        <w:w w:val="99"/>
        <w:sz w:val="22"/>
        <w:szCs w:val="22"/>
      </w:rPr>
    </w:lvl>
    <w:lvl w:ilvl="2">
      <w:start w:val="0"/>
      <w:numFmt w:val="bullet"/>
      <w:lvlText w:val=""/>
      <w:lvlJc w:val="left"/>
      <w:pPr>
        <w:ind w:left="1401" w:hanging="350"/>
      </w:pPr>
      <w:rPr>
        <w:rFonts w:hint="default" w:ascii="Wingdings" w:hAnsi="Wingdings" w:eastAsia="Wingdings" w:cs="Wingdings"/>
        <w:color w:val="00B04F"/>
        <w:w w:val="99"/>
        <w:sz w:val="22"/>
        <w:szCs w:val="22"/>
      </w:rPr>
    </w:lvl>
    <w:lvl w:ilvl="3">
      <w:start w:val="0"/>
      <w:numFmt w:val="bullet"/>
      <w:lvlText w:val="•"/>
      <w:lvlJc w:val="left"/>
      <w:pPr>
        <w:ind w:left="1400" w:hanging="350"/>
      </w:pPr>
      <w:rPr>
        <w:rFonts w:hint="default"/>
      </w:rPr>
    </w:lvl>
    <w:lvl w:ilvl="4">
      <w:start w:val="0"/>
      <w:numFmt w:val="bullet"/>
      <w:lvlText w:val="•"/>
      <w:lvlJc w:val="left"/>
      <w:pPr>
        <w:ind w:left="1420" w:hanging="350"/>
      </w:pPr>
      <w:rPr>
        <w:rFonts w:hint="default"/>
      </w:rPr>
    </w:lvl>
    <w:lvl w:ilvl="5">
      <w:start w:val="0"/>
      <w:numFmt w:val="bullet"/>
      <w:lvlText w:val="•"/>
      <w:lvlJc w:val="left"/>
      <w:pPr>
        <w:ind w:left="2614" w:hanging="350"/>
      </w:pPr>
      <w:rPr>
        <w:rFonts w:hint="default"/>
      </w:rPr>
    </w:lvl>
    <w:lvl w:ilvl="6">
      <w:start w:val="0"/>
      <w:numFmt w:val="bullet"/>
      <w:lvlText w:val="•"/>
      <w:lvlJc w:val="left"/>
      <w:pPr>
        <w:ind w:left="3808" w:hanging="350"/>
      </w:pPr>
      <w:rPr>
        <w:rFonts w:hint="default"/>
      </w:rPr>
    </w:lvl>
    <w:lvl w:ilvl="7">
      <w:start w:val="0"/>
      <w:numFmt w:val="bullet"/>
      <w:lvlText w:val="•"/>
      <w:lvlJc w:val="left"/>
      <w:pPr>
        <w:ind w:left="5002" w:hanging="350"/>
      </w:pPr>
      <w:rPr>
        <w:rFonts w:hint="default"/>
      </w:rPr>
    </w:lvl>
    <w:lvl w:ilvl="8">
      <w:start w:val="0"/>
      <w:numFmt w:val="bullet"/>
      <w:lvlText w:val="•"/>
      <w:lvlJc w:val="left"/>
      <w:pPr>
        <w:ind w:left="6196" w:hanging="350"/>
      </w:pPr>
      <w:rPr>
        <w:rFonts w:hint="default"/>
      </w:rPr>
    </w:lvl>
  </w:abstractNum>
  <w:abstractNum w:abstractNumId="17">
    <w:multiLevelType w:val="hybridMultilevel"/>
    <w:lvl w:ilvl="0">
      <w:start w:val="3"/>
      <w:numFmt w:val="decimal"/>
      <w:lvlText w:val="%1"/>
      <w:lvlJc w:val="left"/>
      <w:pPr>
        <w:ind w:left="1645" w:hanging="567"/>
        <w:jc w:val="left"/>
      </w:pPr>
      <w:rPr>
        <w:rFonts w:hint="default"/>
      </w:rPr>
    </w:lvl>
    <w:lvl w:ilvl="1">
      <w:start w:val="6"/>
      <w:numFmt w:val="decimal"/>
      <w:lvlText w:val="%1.%2."/>
      <w:lvlJc w:val="left"/>
      <w:pPr>
        <w:ind w:left="1645" w:hanging="567"/>
        <w:jc w:val="left"/>
      </w:pPr>
      <w:rPr>
        <w:rFonts w:hint="default" w:ascii="Trebuchet MS" w:hAnsi="Trebuchet MS" w:eastAsia="Trebuchet MS" w:cs="Trebuchet MS"/>
        <w:b/>
        <w:bCs/>
        <w:color w:val="17365D"/>
        <w:w w:val="81"/>
        <w:sz w:val="26"/>
        <w:szCs w:val="26"/>
      </w:rPr>
    </w:lvl>
    <w:lvl w:ilvl="2">
      <w:start w:val="1"/>
      <w:numFmt w:val="decimal"/>
      <w:lvlText w:val="%1.%2.%3."/>
      <w:lvlJc w:val="left"/>
      <w:pPr>
        <w:ind w:left="4243" w:hanging="813"/>
        <w:jc w:val="left"/>
      </w:pPr>
      <w:rPr>
        <w:rFonts w:hint="default"/>
        <w:b/>
        <w:bCs/>
        <w:w w:val="81"/>
      </w:rPr>
    </w:lvl>
    <w:lvl w:ilvl="3">
      <w:start w:val="0"/>
      <w:numFmt w:val="bullet"/>
      <w:lvlText w:val=""/>
      <w:lvlJc w:val="left"/>
      <w:pPr>
        <w:ind w:left="4963" w:hanging="350"/>
      </w:pPr>
      <w:rPr>
        <w:rFonts w:hint="default" w:ascii="Wingdings" w:hAnsi="Wingdings" w:eastAsia="Wingdings" w:cs="Wingdings"/>
        <w:color w:val="00B04F"/>
        <w:w w:val="99"/>
        <w:sz w:val="22"/>
        <w:szCs w:val="22"/>
      </w:rPr>
    </w:lvl>
    <w:lvl w:ilvl="4">
      <w:start w:val="0"/>
      <w:numFmt w:val="bullet"/>
      <w:lvlText w:val="•"/>
      <w:lvlJc w:val="left"/>
      <w:pPr>
        <w:ind w:left="5866" w:hanging="350"/>
      </w:pPr>
      <w:rPr>
        <w:rFonts w:hint="default"/>
      </w:rPr>
    </w:lvl>
    <w:lvl w:ilvl="5">
      <w:start w:val="0"/>
      <w:numFmt w:val="bullet"/>
      <w:lvlText w:val="•"/>
      <w:lvlJc w:val="left"/>
      <w:pPr>
        <w:ind w:left="6319" w:hanging="350"/>
      </w:pPr>
      <w:rPr>
        <w:rFonts w:hint="default"/>
      </w:rPr>
    </w:lvl>
    <w:lvl w:ilvl="6">
      <w:start w:val="0"/>
      <w:numFmt w:val="bullet"/>
      <w:lvlText w:val="•"/>
      <w:lvlJc w:val="left"/>
      <w:pPr>
        <w:ind w:left="6772" w:hanging="350"/>
      </w:pPr>
      <w:rPr>
        <w:rFonts w:hint="default"/>
      </w:rPr>
    </w:lvl>
    <w:lvl w:ilvl="7">
      <w:start w:val="0"/>
      <w:numFmt w:val="bullet"/>
      <w:lvlText w:val="•"/>
      <w:lvlJc w:val="left"/>
      <w:pPr>
        <w:ind w:left="7225" w:hanging="350"/>
      </w:pPr>
      <w:rPr>
        <w:rFonts w:hint="default"/>
      </w:rPr>
    </w:lvl>
    <w:lvl w:ilvl="8">
      <w:start w:val="0"/>
      <w:numFmt w:val="bullet"/>
      <w:lvlText w:val="•"/>
      <w:lvlJc w:val="left"/>
      <w:pPr>
        <w:ind w:left="7678" w:hanging="350"/>
      </w:pPr>
      <w:rPr>
        <w:rFonts w:hint="default"/>
      </w:rPr>
    </w:lvl>
  </w:abstractNum>
  <w:abstractNum w:abstractNumId="16">
    <w:multiLevelType w:val="hybridMultilevel"/>
    <w:lvl w:ilvl="0">
      <w:start w:val="3"/>
      <w:numFmt w:val="decimal"/>
      <w:lvlText w:val="%1"/>
      <w:lvlJc w:val="left"/>
      <w:pPr>
        <w:ind w:left="1744" w:hanging="664"/>
        <w:jc w:val="left"/>
      </w:pPr>
      <w:rPr>
        <w:rFonts w:hint="default"/>
      </w:rPr>
    </w:lvl>
    <w:lvl w:ilvl="1">
      <w:start w:val="5"/>
      <w:numFmt w:val="decimal"/>
      <w:lvlText w:val="%1.%2"/>
      <w:lvlJc w:val="left"/>
      <w:pPr>
        <w:ind w:left="1744" w:hanging="664"/>
        <w:jc w:val="left"/>
      </w:pPr>
      <w:rPr>
        <w:rFonts w:hint="default"/>
      </w:rPr>
    </w:lvl>
    <w:lvl w:ilvl="2">
      <w:start w:val="1"/>
      <w:numFmt w:val="decimal"/>
      <w:lvlText w:val="%1.%2.%3."/>
      <w:lvlJc w:val="left"/>
      <w:pPr>
        <w:ind w:left="1744" w:hanging="664"/>
        <w:jc w:val="right"/>
      </w:pPr>
      <w:rPr>
        <w:rFonts w:hint="default" w:ascii="Trebuchet MS" w:hAnsi="Trebuchet MS" w:eastAsia="Trebuchet MS" w:cs="Trebuchet MS"/>
        <w:b/>
        <w:bCs/>
        <w:color w:val="ED2024"/>
        <w:spacing w:val="-1"/>
        <w:w w:val="72"/>
        <w:sz w:val="26"/>
        <w:szCs w:val="26"/>
      </w:rPr>
    </w:lvl>
    <w:lvl w:ilvl="3">
      <w:start w:val="0"/>
      <w:numFmt w:val="bullet"/>
      <w:lvlText w:val="•"/>
      <w:lvlJc w:val="left"/>
      <w:pPr>
        <w:ind w:left="3793" w:hanging="664"/>
      </w:pPr>
      <w:rPr>
        <w:rFonts w:hint="default"/>
      </w:rPr>
    </w:lvl>
    <w:lvl w:ilvl="4">
      <w:start w:val="0"/>
      <w:numFmt w:val="bullet"/>
      <w:lvlText w:val="•"/>
      <w:lvlJc w:val="left"/>
      <w:pPr>
        <w:ind w:left="4477" w:hanging="664"/>
      </w:pPr>
      <w:rPr>
        <w:rFonts w:hint="default"/>
      </w:rPr>
    </w:lvl>
    <w:lvl w:ilvl="5">
      <w:start w:val="0"/>
      <w:numFmt w:val="bullet"/>
      <w:lvlText w:val="•"/>
      <w:lvlJc w:val="left"/>
      <w:pPr>
        <w:ind w:left="5162" w:hanging="664"/>
      </w:pPr>
      <w:rPr>
        <w:rFonts w:hint="default"/>
      </w:rPr>
    </w:lvl>
    <w:lvl w:ilvl="6">
      <w:start w:val="0"/>
      <w:numFmt w:val="bullet"/>
      <w:lvlText w:val="•"/>
      <w:lvlJc w:val="left"/>
      <w:pPr>
        <w:ind w:left="5846" w:hanging="664"/>
      </w:pPr>
      <w:rPr>
        <w:rFonts w:hint="default"/>
      </w:rPr>
    </w:lvl>
    <w:lvl w:ilvl="7">
      <w:start w:val="0"/>
      <w:numFmt w:val="bullet"/>
      <w:lvlText w:val="•"/>
      <w:lvlJc w:val="left"/>
      <w:pPr>
        <w:ind w:left="6531" w:hanging="664"/>
      </w:pPr>
      <w:rPr>
        <w:rFonts w:hint="default"/>
      </w:rPr>
    </w:lvl>
    <w:lvl w:ilvl="8">
      <w:start w:val="0"/>
      <w:numFmt w:val="bullet"/>
      <w:lvlText w:val="•"/>
      <w:lvlJc w:val="left"/>
      <w:pPr>
        <w:ind w:left="7215" w:hanging="664"/>
      </w:pPr>
      <w:rPr>
        <w:rFonts w:hint="default"/>
      </w:rPr>
    </w:lvl>
  </w:abstractNum>
  <w:abstractNum w:abstractNumId="15">
    <w:multiLevelType w:val="hybridMultilevel"/>
    <w:lvl w:ilvl="0">
      <w:start w:val="3"/>
      <w:numFmt w:val="decimal"/>
      <w:lvlText w:val="%1"/>
      <w:lvlJc w:val="left"/>
      <w:pPr>
        <w:ind w:left="1639" w:hanging="567"/>
        <w:jc w:val="left"/>
      </w:pPr>
      <w:rPr>
        <w:rFonts w:hint="default"/>
      </w:rPr>
    </w:lvl>
    <w:lvl w:ilvl="1">
      <w:start w:val="1"/>
      <w:numFmt w:val="decimal"/>
      <w:lvlText w:val="%1.%2."/>
      <w:lvlJc w:val="left"/>
      <w:pPr>
        <w:ind w:left="1639" w:hanging="567"/>
        <w:jc w:val="right"/>
      </w:pPr>
      <w:rPr>
        <w:rFonts w:hint="default" w:ascii="Trebuchet MS" w:hAnsi="Trebuchet MS" w:eastAsia="Trebuchet MS" w:cs="Trebuchet MS"/>
        <w:b/>
        <w:bCs/>
        <w:color w:val="17365D"/>
        <w:w w:val="81"/>
        <w:sz w:val="26"/>
        <w:szCs w:val="26"/>
      </w:rPr>
    </w:lvl>
    <w:lvl w:ilvl="2">
      <w:start w:val="0"/>
      <w:numFmt w:val="bullet"/>
      <w:lvlText w:val=""/>
      <w:lvlJc w:val="left"/>
      <w:pPr>
        <w:ind w:left="5185" w:hanging="350"/>
      </w:pPr>
      <w:rPr>
        <w:rFonts w:hint="default" w:ascii="Wingdings" w:hAnsi="Wingdings" w:eastAsia="Wingdings" w:cs="Wingdings"/>
        <w:color w:val="00B04F"/>
        <w:w w:val="99"/>
        <w:sz w:val="22"/>
        <w:szCs w:val="22"/>
      </w:rPr>
    </w:lvl>
    <w:lvl w:ilvl="3">
      <w:start w:val="0"/>
      <w:numFmt w:val="bullet"/>
      <w:lvlText w:val="•"/>
      <w:lvlJc w:val="left"/>
      <w:pPr>
        <w:ind w:left="5936" w:hanging="350"/>
      </w:pPr>
      <w:rPr>
        <w:rFonts w:hint="default"/>
      </w:rPr>
    </w:lvl>
    <w:lvl w:ilvl="4">
      <w:start w:val="0"/>
      <w:numFmt w:val="bullet"/>
      <w:lvlText w:val="•"/>
      <w:lvlJc w:val="left"/>
      <w:pPr>
        <w:ind w:left="6314" w:hanging="350"/>
      </w:pPr>
      <w:rPr>
        <w:rFonts w:hint="default"/>
      </w:rPr>
    </w:lvl>
    <w:lvl w:ilvl="5">
      <w:start w:val="0"/>
      <w:numFmt w:val="bullet"/>
      <w:lvlText w:val="•"/>
      <w:lvlJc w:val="left"/>
      <w:pPr>
        <w:ind w:left="6693" w:hanging="350"/>
      </w:pPr>
      <w:rPr>
        <w:rFonts w:hint="default"/>
      </w:rPr>
    </w:lvl>
    <w:lvl w:ilvl="6">
      <w:start w:val="0"/>
      <w:numFmt w:val="bullet"/>
      <w:lvlText w:val="•"/>
      <w:lvlJc w:val="left"/>
      <w:pPr>
        <w:ind w:left="7071" w:hanging="350"/>
      </w:pPr>
      <w:rPr>
        <w:rFonts w:hint="default"/>
      </w:rPr>
    </w:lvl>
    <w:lvl w:ilvl="7">
      <w:start w:val="0"/>
      <w:numFmt w:val="bullet"/>
      <w:lvlText w:val="•"/>
      <w:lvlJc w:val="left"/>
      <w:pPr>
        <w:ind w:left="7449" w:hanging="350"/>
      </w:pPr>
      <w:rPr>
        <w:rFonts w:hint="default"/>
      </w:rPr>
    </w:lvl>
    <w:lvl w:ilvl="8">
      <w:start w:val="0"/>
      <w:numFmt w:val="bullet"/>
      <w:lvlText w:val="•"/>
      <w:lvlJc w:val="left"/>
      <w:pPr>
        <w:ind w:left="7827" w:hanging="350"/>
      </w:pPr>
      <w:rPr>
        <w:rFonts w:hint="default"/>
      </w:rPr>
    </w:lvl>
  </w:abstractNum>
  <w:abstractNum w:abstractNumId="14">
    <w:multiLevelType w:val="hybridMultilevel"/>
    <w:lvl w:ilvl="0">
      <w:start w:val="2"/>
      <w:numFmt w:val="decimal"/>
      <w:lvlText w:val="%1"/>
      <w:lvlJc w:val="left"/>
      <w:pPr>
        <w:ind w:left="1820" w:hanging="567"/>
        <w:jc w:val="left"/>
      </w:pPr>
      <w:rPr>
        <w:rFonts w:hint="default"/>
      </w:rPr>
    </w:lvl>
    <w:lvl w:ilvl="1">
      <w:start w:val="3"/>
      <w:numFmt w:val="decimal"/>
      <w:lvlText w:val="%1.%2."/>
      <w:lvlJc w:val="left"/>
      <w:pPr>
        <w:ind w:left="1820" w:hanging="567"/>
        <w:jc w:val="right"/>
      </w:pPr>
      <w:rPr>
        <w:rFonts w:hint="default" w:ascii="Trebuchet MS" w:hAnsi="Trebuchet MS" w:eastAsia="Trebuchet MS" w:cs="Trebuchet MS"/>
        <w:b/>
        <w:bCs/>
        <w:color w:val="17365D"/>
        <w:w w:val="81"/>
        <w:sz w:val="26"/>
        <w:szCs w:val="26"/>
      </w:rPr>
    </w:lvl>
    <w:lvl w:ilvl="2">
      <w:start w:val="1"/>
      <w:numFmt w:val="decimal"/>
      <w:lvlText w:val="%1.%2.%3."/>
      <w:lvlJc w:val="left"/>
      <w:pPr>
        <w:ind w:left="2125" w:hanging="873"/>
        <w:jc w:val="left"/>
      </w:pPr>
      <w:rPr>
        <w:rFonts w:hint="default" w:ascii="Trebuchet MS" w:hAnsi="Trebuchet MS" w:eastAsia="Trebuchet MS" w:cs="Trebuchet MS"/>
        <w:b/>
        <w:bCs/>
        <w:color w:val="ED2024"/>
        <w:w w:val="81"/>
        <w:sz w:val="26"/>
        <w:szCs w:val="26"/>
      </w:rPr>
    </w:lvl>
    <w:lvl w:ilvl="3">
      <w:start w:val="0"/>
      <w:numFmt w:val="bullet"/>
      <w:lvlText w:val="•"/>
      <w:lvlJc w:val="left"/>
      <w:pPr>
        <w:ind w:left="2928" w:hanging="873"/>
      </w:pPr>
      <w:rPr>
        <w:rFonts w:hint="default"/>
      </w:rPr>
    </w:lvl>
    <w:lvl w:ilvl="4">
      <w:start w:val="0"/>
      <w:numFmt w:val="bullet"/>
      <w:lvlText w:val="•"/>
      <w:lvlJc w:val="left"/>
      <w:pPr>
        <w:ind w:left="3736" w:hanging="873"/>
      </w:pPr>
      <w:rPr>
        <w:rFonts w:hint="default"/>
      </w:rPr>
    </w:lvl>
    <w:lvl w:ilvl="5">
      <w:start w:val="0"/>
      <w:numFmt w:val="bullet"/>
      <w:lvlText w:val="•"/>
      <w:lvlJc w:val="left"/>
      <w:pPr>
        <w:ind w:left="4544" w:hanging="873"/>
      </w:pPr>
      <w:rPr>
        <w:rFonts w:hint="default"/>
      </w:rPr>
    </w:lvl>
    <w:lvl w:ilvl="6">
      <w:start w:val="0"/>
      <w:numFmt w:val="bullet"/>
      <w:lvlText w:val="•"/>
      <w:lvlJc w:val="left"/>
      <w:pPr>
        <w:ind w:left="5352" w:hanging="873"/>
      </w:pPr>
      <w:rPr>
        <w:rFonts w:hint="default"/>
      </w:rPr>
    </w:lvl>
    <w:lvl w:ilvl="7">
      <w:start w:val="0"/>
      <w:numFmt w:val="bullet"/>
      <w:lvlText w:val="•"/>
      <w:lvlJc w:val="left"/>
      <w:pPr>
        <w:ind w:left="6160" w:hanging="873"/>
      </w:pPr>
      <w:rPr>
        <w:rFonts w:hint="default"/>
      </w:rPr>
    </w:lvl>
    <w:lvl w:ilvl="8">
      <w:start w:val="0"/>
      <w:numFmt w:val="bullet"/>
      <w:lvlText w:val="•"/>
      <w:lvlJc w:val="left"/>
      <w:pPr>
        <w:ind w:left="6968" w:hanging="873"/>
      </w:pPr>
      <w:rPr>
        <w:rFonts w:hint="default"/>
      </w:rPr>
    </w:lvl>
  </w:abstractNum>
  <w:abstractNum w:abstractNumId="13">
    <w:multiLevelType w:val="hybridMultilevel"/>
    <w:lvl w:ilvl="0">
      <w:start w:val="0"/>
      <w:numFmt w:val="bullet"/>
      <w:lvlText w:val="-"/>
      <w:lvlJc w:val="left"/>
      <w:pPr>
        <w:ind w:left="509" w:hanging="142"/>
      </w:pPr>
      <w:rPr>
        <w:rFonts w:hint="default" w:ascii="Times New Roman" w:hAnsi="Times New Roman" w:eastAsia="Times New Roman" w:cs="Times New Roman"/>
        <w:color w:val="231F20"/>
        <w:w w:val="99"/>
        <w:sz w:val="22"/>
        <w:szCs w:val="22"/>
      </w:rPr>
    </w:lvl>
    <w:lvl w:ilvl="1">
      <w:start w:val="0"/>
      <w:numFmt w:val="bullet"/>
      <w:lvlText w:val="•"/>
      <w:lvlJc w:val="left"/>
      <w:pPr>
        <w:ind w:left="1308" w:hanging="142"/>
      </w:pPr>
      <w:rPr>
        <w:rFonts w:hint="default"/>
      </w:rPr>
    </w:lvl>
    <w:lvl w:ilvl="2">
      <w:start w:val="0"/>
      <w:numFmt w:val="bullet"/>
      <w:lvlText w:val="•"/>
      <w:lvlJc w:val="left"/>
      <w:pPr>
        <w:ind w:left="2116" w:hanging="142"/>
      </w:pPr>
      <w:rPr>
        <w:rFonts w:hint="default"/>
      </w:rPr>
    </w:lvl>
    <w:lvl w:ilvl="3">
      <w:start w:val="0"/>
      <w:numFmt w:val="bullet"/>
      <w:lvlText w:val="•"/>
      <w:lvlJc w:val="left"/>
      <w:pPr>
        <w:ind w:left="2925" w:hanging="142"/>
      </w:pPr>
      <w:rPr>
        <w:rFonts w:hint="default"/>
      </w:rPr>
    </w:lvl>
    <w:lvl w:ilvl="4">
      <w:start w:val="0"/>
      <w:numFmt w:val="bullet"/>
      <w:lvlText w:val="•"/>
      <w:lvlJc w:val="left"/>
      <w:pPr>
        <w:ind w:left="3733" w:hanging="142"/>
      </w:pPr>
      <w:rPr>
        <w:rFonts w:hint="default"/>
      </w:rPr>
    </w:lvl>
    <w:lvl w:ilvl="5">
      <w:start w:val="0"/>
      <w:numFmt w:val="bullet"/>
      <w:lvlText w:val="•"/>
      <w:lvlJc w:val="left"/>
      <w:pPr>
        <w:ind w:left="4542" w:hanging="142"/>
      </w:pPr>
      <w:rPr>
        <w:rFonts w:hint="default"/>
      </w:rPr>
    </w:lvl>
    <w:lvl w:ilvl="6">
      <w:start w:val="0"/>
      <w:numFmt w:val="bullet"/>
      <w:lvlText w:val="•"/>
      <w:lvlJc w:val="left"/>
      <w:pPr>
        <w:ind w:left="5350" w:hanging="142"/>
      </w:pPr>
      <w:rPr>
        <w:rFonts w:hint="default"/>
      </w:rPr>
    </w:lvl>
    <w:lvl w:ilvl="7">
      <w:start w:val="0"/>
      <w:numFmt w:val="bullet"/>
      <w:lvlText w:val="•"/>
      <w:lvlJc w:val="left"/>
      <w:pPr>
        <w:ind w:left="6159" w:hanging="142"/>
      </w:pPr>
      <w:rPr>
        <w:rFonts w:hint="default"/>
      </w:rPr>
    </w:lvl>
    <w:lvl w:ilvl="8">
      <w:start w:val="0"/>
      <w:numFmt w:val="bullet"/>
      <w:lvlText w:val="•"/>
      <w:lvlJc w:val="left"/>
      <w:pPr>
        <w:ind w:left="6967" w:hanging="142"/>
      </w:pPr>
      <w:rPr>
        <w:rFonts w:hint="default"/>
      </w:rPr>
    </w:lvl>
  </w:abstractNum>
  <w:abstractNum w:abstractNumId="12">
    <w:multiLevelType w:val="hybridMultilevel"/>
    <w:lvl w:ilvl="0">
      <w:start w:val="2"/>
      <w:numFmt w:val="decimal"/>
      <w:lvlText w:val="%1"/>
      <w:lvlJc w:val="left"/>
      <w:pPr>
        <w:ind w:left="1234" w:hanging="463"/>
        <w:jc w:val="left"/>
      </w:pPr>
      <w:rPr>
        <w:rFonts w:hint="default"/>
      </w:rPr>
    </w:lvl>
    <w:lvl w:ilvl="1">
      <w:start w:val="1"/>
      <w:numFmt w:val="decimal"/>
      <w:lvlText w:val="%1.%2."/>
      <w:lvlJc w:val="left"/>
      <w:pPr>
        <w:ind w:left="1234" w:hanging="463"/>
        <w:jc w:val="left"/>
      </w:pPr>
      <w:rPr>
        <w:rFonts w:hint="default" w:ascii="Trebuchet MS" w:hAnsi="Trebuchet MS" w:eastAsia="Trebuchet MS" w:cs="Trebuchet MS"/>
        <w:b/>
        <w:bCs/>
        <w:color w:val="17365D"/>
        <w:w w:val="81"/>
        <w:sz w:val="26"/>
        <w:szCs w:val="26"/>
      </w:rPr>
    </w:lvl>
    <w:lvl w:ilvl="2">
      <w:start w:val="1"/>
      <w:numFmt w:val="decimal"/>
      <w:lvlText w:val="%1.%2.%3."/>
      <w:lvlJc w:val="left"/>
      <w:pPr>
        <w:ind w:left="1904" w:hanging="664"/>
        <w:jc w:val="right"/>
      </w:pPr>
      <w:rPr>
        <w:rFonts w:hint="default" w:ascii="Trebuchet MS" w:hAnsi="Trebuchet MS" w:eastAsia="Trebuchet MS" w:cs="Trebuchet MS"/>
        <w:b/>
        <w:bCs/>
        <w:color w:val="ED2024"/>
        <w:w w:val="81"/>
        <w:sz w:val="26"/>
        <w:szCs w:val="26"/>
      </w:rPr>
    </w:lvl>
    <w:lvl w:ilvl="3">
      <w:start w:val="0"/>
      <w:numFmt w:val="bullet"/>
      <w:lvlText w:val="•"/>
      <w:lvlJc w:val="left"/>
      <w:pPr>
        <w:ind w:left="3385" w:hanging="664"/>
      </w:pPr>
      <w:rPr>
        <w:rFonts w:hint="default"/>
      </w:rPr>
    </w:lvl>
    <w:lvl w:ilvl="4">
      <w:start w:val="0"/>
      <w:numFmt w:val="bullet"/>
      <w:lvlText w:val="•"/>
      <w:lvlJc w:val="left"/>
      <w:pPr>
        <w:ind w:left="4128" w:hanging="664"/>
      </w:pPr>
      <w:rPr>
        <w:rFonts w:hint="default"/>
      </w:rPr>
    </w:lvl>
    <w:lvl w:ilvl="5">
      <w:start w:val="0"/>
      <w:numFmt w:val="bullet"/>
      <w:lvlText w:val="•"/>
      <w:lvlJc w:val="left"/>
      <w:pPr>
        <w:ind w:left="4870" w:hanging="664"/>
      </w:pPr>
      <w:rPr>
        <w:rFonts w:hint="default"/>
      </w:rPr>
    </w:lvl>
    <w:lvl w:ilvl="6">
      <w:start w:val="0"/>
      <w:numFmt w:val="bullet"/>
      <w:lvlText w:val="•"/>
      <w:lvlJc w:val="left"/>
      <w:pPr>
        <w:ind w:left="5613" w:hanging="664"/>
      </w:pPr>
      <w:rPr>
        <w:rFonts w:hint="default"/>
      </w:rPr>
    </w:lvl>
    <w:lvl w:ilvl="7">
      <w:start w:val="0"/>
      <w:numFmt w:val="bullet"/>
      <w:lvlText w:val="•"/>
      <w:lvlJc w:val="left"/>
      <w:pPr>
        <w:ind w:left="6356" w:hanging="664"/>
      </w:pPr>
      <w:rPr>
        <w:rFonts w:hint="default"/>
      </w:rPr>
    </w:lvl>
    <w:lvl w:ilvl="8">
      <w:start w:val="0"/>
      <w:numFmt w:val="bullet"/>
      <w:lvlText w:val="•"/>
      <w:lvlJc w:val="left"/>
      <w:pPr>
        <w:ind w:left="7098" w:hanging="664"/>
      </w:pPr>
      <w:rPr>
        <w:rFonts w:hint="default"/>
      </w:rPr>
    </w:lvl>
  </w:abstractNum>
  <w:abstractNum w:abstractNumId="11">
    <w:multiLevelType w:val="hybridMultilevel"/>
    <w:lvl w:ilvl="0">
      <w:start w:val="0"/>
      <w:numFmt w:val="bullet"/>
      <w:lvlText w:val="-"/>
      <w:lvlJc w:val="left"/>
      <w:pPr>
        <w:ind w:left="169" w:hanging="140"/>
      </w:pPr>
      <w:rPr>
        <w:rFonts w:hint="default" w:ascii="Times New Roman" w:hAnsi="Times New Roman" w:eastAsia="Times New Roman" w:cs="Times New Roman"/>
        <w:color w:val="231F20"/>
        <w:spacing w:val="-2"/>
        <w:w w:val="35"/>
        <w:sz w:val="24"/>
        <w:szCs w:val="24"/>
      </w:rPr>
    </w:lvl>
    <w:lvl w:ilvl="1">
      <w:start w:val="0"/>
      <w:numFmt w:val="bullet"/>
      <w:lvlText w:val="•"/>
      <w:lvlJc w:val="left"/>
      <w:pPr>
        <w:ind w:left="749" w:hanging="140"/>
      </w:pPr>
      <w:rPr>
        <w:rFonts w:hint="default"/>
      </w:rPr>
    </w:lvl>
    <w:lvl w:ilvl="2">
      <w:start w:val="0"/>
      <w:numFmt w:val="bullet"/>
      <w:lvlText w:val="•"/>
      <w:lvlJc w:val="left"/>
      <w:pPr>
        <w:ind w:left="1338" w:hanging="140"/>
      </w:pPr>
      <w:rPr>
        <w:rFonts w:hint="default"/>
      </w:rPr>
    </w:lvl>
    <w:lvl w:ilvl="3">
      <w:start w:val="0"/>
      <w:numFmt w:val="bullet"/>
      <w:lvlText w:val="•"/>
      <w:lvlJc w:val="left"/>
      <w:pPr>
        <w:ind w:left="1927" w:hanging="140"/>
      </w:pPr>
      <w:rPr>
        <w:rFonts w:hint="default"/>
      </w:rPr>
    </w:lvl>
    <w:lvl w:ilvl="4">
      <w:start w:val="0"/>
      <w:numFmt w:val="bullet"/>
      <w:lvlText w:val="•"/>
      <w:lvlJc w:val="left"/>
      <w:pPr>
        <w:ind w:left="2516" w:hanging="140"/>
      </w:pPr>
      <w:rPr>
        <w:rFonts w:hint="default"/>
      </w:rPr>
    </w:lvl>
    <w:lvl w:ilvl="5">
      <w:start w:val="0"/>
      <w:numFmt w:val="bullet"/>
      <w:lvlText w:val="•"/>
      <w:lvlJc w:val="left"/>
      <w:pPr>
        <w:ind w:left="3105" w:hanging="140"/>
      </w:pPr>
      <w:rPr>
        <w:rFonts w:hint="default"/>
      </w:rPr>
    </w:lvl>
    <w:lvl w:ilvl="6">
      <w:start w:val="0"/>
      <w:numFmt w:val="bullet"/>
      <w:lvlText w:val="•"/>
      <w:lvlJc w:val="left"/>
      <w:pPr>
        <w:ind w:left="3694" w:hanging="140"/>
      </w:pPr>
      <w:rPr>
        <w:rFonts w:hint="default"/>
      </w:rPr>
    </w:lvl>
    <w:lvl w:ilvl="7">
      <w:start w:val="0"/>
      <w:numFmt w:val="bullet"/>
      <w:lvlText w:val="•"/>
      <w:lvlJc w:val="left"/>
      <w:pPr>
        <w:ind w:left="4284" w:hanging="140"/>
      </w:pPr>
      <w:rPr>
        <w:rFonts w:hint="default"/>
      </w:rPr>
    </w:lvl>
    <w:lvl w:ilvl="8">
      <w:start w:val="0"/>
      <w:numFmt w:val="bullet"/>
      <w:lvlText w:val="•"/>
      <w:lvlJc w:val="left"/>
      <w:pPr>
        <w:ind w:left="4873" w:hanging="140"/>
      </w:pPr>
      <w:rPr>
        <w:rFonts w:hint="default"/>
      </w:rPr>
    </w:lvl>
  </w:abstractNum>
  <w:abstractNum w:abstractNumId="10">
    <w:multiLevelType w:val="hybridMultilevel"/>
    <w:lvl w:ilvl="0">
      <w:start w:val="0"/>
      <w:numFmt w:val="bullet"/>
      <w:lvlText w:val="−"/>
      <w:lvlJc w:val="left"/>
      <w:pPr>
        <w:ind w:left="204" w:hanging="128"/>
      </w:pPr>
      <w:rPr>
        <w:rFonts w:hint="default" w:ascii="Arial" w:hAnsi="Arial" w:eastAsia="Arial" w:cs="Arial"/>
        <w:color w:val="231F20"/>
        <w:w w:val="52"/>
        <w:sz w:val="24"/>
        <w:szCs w:val="24"/>
      </w:rPr>
    </w:lvl>
    <w:lvl w:ilvl="1">
      <w:start w:val="0"/>
      <w:numFmt w:val="bullet"/>
      <w:lvlText w:val="•"/>
      <w:lvlJc w:val="left"/>
      <w:pPr>
        <w:ind w:left="944" w:hanging="128"/>
      </w:pPr>
      <w:rPr>
        <w:rFonts w:hint="default"/>
      </w:rPr>
    </w:lvl>
    <w:lvl w:ilvl="2">
      <w:start w:val="0"/>
      <w:numFmt w:val="bullet"/>
      <w:lvlText w:val="•"/>
      <w:lvlJc w:val="left"/>
      <w:pPr>
        <w:ind w:left="1688" w:hanging="128"/>
      </w:pPr>
      <w:rPr>
        <w:rFonts w:hint="default"/>
      </w:rPr>
    </w:lvl>
    <w:lvl w:ilvl="3">
      <w:start w:val="0"/>
      <w:numFmt w:val="bullet"/>
      <w:lvlText w:val="•"/>
      <w:lvlJc w:val="left"/>
      <w:pPr>
        <w:ind w:left="2432" w:hanging="128"/>
      </w:pPr>
      <w:rPr>
        <w:rFonts w:hint="default"/>
      </w:rPr>
    </w:lvl>
    <w:lvl w:ilvl="4">
      <w:start w:val="0"/>
      <w:numFmt w:val="bullet"/>
      <w:lvlText w:val="•"/>
      <w:lvlJc w:val="left"/>
      <w:pPr>
        <w:ind w:left="3176" w:hanging="128"/>
      </w:pPr>
      <w:rPr>
        <w:rFonts w:hint="default"/>
      </w:rPr>
    </w:lvl>
    <w:lvl w:ilvl="5">
      <w:start w:val="0"/>
      <w:numFmt w:val="bullet"/>
      <w:lvlText w:val="•"/>
      <w:lvlJc w:val="left"/>
      <w:pPr>
        <w:ind w:left="3920" w:hanging="128"/>
      </w:pPr>
      <w:rPr>
        <w:rFonts w:hint="default"/>
      </w:rPr>
    </w:lvl>
    <w:lvl w:ilvl="6">
      <w:start w:val="0"/>
      <w:numFmt w:val="bullet"/>
      <w:lvlText w:val="•"/>
      <w:lvlJc w:val="left"/>
      <w:pPr>
        <w:ind w:left="4664" w:hanging="128"/>
      </w:pPr>
      <w:rPr>
        <w:rFonts w:hint="default"/>
      </w:rPr>
    </w:lvl>
    <w:lvl w:ilvl="7">
      <w:start w:val="0"/>
      <w:numFmt w:val="bullet"/>
      <w:lvlText w:val="•"/>
      <w:lvlJc w:val="left"/>
      <w:pPr>
        <w:ind w:left="5408" w:hanging="128"/>
      </w:pPr>
      <w:rPr>
        <w:rFonts w:hint="default"/>
      </w:rPr>
    </w:lvl>
    <w:lvl w:ilvl="8">
      <w:start w:val="0"/>
      <w:numFmt w:val="bullet"/>
      <w:lvlText w:val="•"/>
      <w:lvlJc w:val="left"/>
      <w:pPr>
        <w:ind w:left="6152" w:hanging="128"/>
      </w:pPr>
      <w:rPr>
        <w:rFonts w:hint="default"/>
      </w:rPr>
    </w:lvl>
  </w:abstractNum>
  <w:abstractNum w:abstractNumId="9">
    <w:multiLevelType w:val="hybridMultilevel"/>
    <w:lvl w:ilvl="0">
      <w:start w:val="0"/>
      <w:numFmt w:val="bullet"/>
      <w:lvlText w:val=""/>
      <w:lvlJc w:val="left"/>
      <w:pPr>
        <w:ind w:left="1217" w:hanging="350"/>
      </w:pPr>
      <w:rPr>
        <w:rFonts w:hint="default" w:ascii="Wingdings" w:hAnsi="Wingdings" w:eastAsia="Wingdings" w:cs="Wingdings"/>
        <w:color w:val="00B04F"/>
        <w:w w:val="99"/>
        <w:sz w:val="22"/>
        <w:szCs w:val="22"/>
      </w:rPr>
    </w:lvl>
    <w:lvl w:ilvl="1">
      <w:start w:val="0"/>
      <w:numFmt w:val="bullet"/>
      <w:lvlText w:val=""/>
      <w:lvlJc w:val="left"/>
      <w:pPr>
        <w:ind w:left="1380" w:hanging="350"/>
      </w:pPr>
      <w:rPr>
        <w:rFonts w:hint="default" w:ascii="Wingdings" w:hAnsi="Wingdings" w:eastAsia="Wingdings" w:cs="Wingdings"/>
        <w:color w:val="00B04F"/>
        <w:w w:val="99"/>
        <w:sz w:val="22"/>
        <w:szCs w:val="22"/>
      </w:rPr>
    </w:lvl>
    <w:lvl w:ilvl="2">
      <w:start w:val="0"/>
      <w:numFmt w:val="bullet"/>
      <w:lvlText w:val=""/>
      <w:lvlJc w:val="left"/>
      <w:pPr>
        <w:ind w:left="3443" w:hanging="350"/>
      </w:pPr>
      <w:rPr>
        <w:rFonts w:hint="default" w:ascii="Wingdings" w:hAnsi="Wingdings" w:eastAsia="Wingdings" w:cs="Wingdings"/>
        <w:color w:val="00B04F"/>
        <w:w w:val="99"/>
        <w:sz w:val="22"/>
        <w:szCs w:val="22"/>
      </w:rPr>
    </w:lvl>
    <w:lvl w:ilvl="3">
      <w:start w:val="0"/>
      <w:numFmt w:val="bullet"/>
      <w:lvlText w:val="•"/>
      <w:lvlJc w:val="left"/>
      <w:pPr>
        <w:ind w:left="1420" w:hanging="350"/>
      </w:pPr>
      <w:rPr>
        <w:rFonts w:hint="default"/>
      </w:rPr>
    </w:lvl>
    <w:lvl w:ilvl="4">
      <w:start w:val="0"/>
      <w:numFmt w:val="bullet"/>
      <w:lvlText w:val="•"/>
      <w:lvlJc w:val="left"/>
      <w:pPr>
        <w:ind w:left="3440" w:hanging="350"/>
      </w:pPr>
      <w:rPr>
        <w:rFonts w:hint="default"/>
      </w:rPr>
    </w:lvl>
    <w:lvl w:ilvl="5">
      <w:start w:val="0"/>
      <w:numFmt w:val="bullet"/>
      <w:lvlText w:val="•"/>
      <w:lvlJc w:val="left"/>
      <w:pPr>
        <w:ind w:left="4700" w:hanging="350"/>
      </w:pPr>
      <w:rPr>
        <w:rFonts w:hint="default"/>
      </w:rPr>
    </w:lvl>
    <w:lvl w:ilvl="6">
      <w:start w:val="0"/>
      <w:numFmt w:val="bullet"/>
      <w:lvlText w:val="•"/>
      <w:lvlJc w:val="left"/>
      <w:pPr>
        <w:ind w:left="4740" w:hanging="350"/>
      </w:pPr>
      <w:rPr>
        <w:rFonts w:hint="default"/>
      </w:rPr>
    </w:lvl>
    <w:lvl w:ilvl="7">
      <w:start w:val="0"/>
      <w:numFmt w:val="bullet"/>
      <w:lvlText w:val="•"/>
      <w:lvlJc w:val="left"/>
      <w:pPr>
        <w:ind w:left="5701" w:hanging="350"/>
      </w:pPr>
      <w:rPr>
        <w:rFonts w:hint="default"/>
      </w:rPr>
    </w:lvl>
    <w:lvl w:ilvl="8">
      <w:start w:val="0"/>
      <w:numFmt w:val="bullet"/>
      <w:lvlText w:val="•"/>
      <w:lvlJc w:val="left"/>
      <w:pPr>
        <w:ind w:left="6662" w:hanging="350"/>
      </w:pPr>
      <w:rPr>
        <w:rFonts w:hint="default"/>
      </w:rPr>
    </w:lvl>
  </w:abstractNum>
  <w:abstractNum w:abstractNumId="8">
    <w:multiLevelType w:val="hybridMultilevel"/>
    <w:lvl w:ilvl="0">
      <w:start w:val="0"/>
      <w:numFmt w:val="bullet"/>
      <w:lvlText w:val=""/>
      <w:lvlJc w:val="left"/>
      <w:pPr>
        <w:ind w:left="1500" w:hanging="425"/>
      </w:pPr>
      <w:rPr>
        <w:rFonts w:hint="default" w:ascii="Wingdings" w:hAnsi="Wingdings" w:eastAsia="Wingdings" w:cs="Wingdings"/>
        <w:color w:val="00B04F"/>
        <w:w w:val="99"/>
        <w:sz w:val="22"/>
        <w:szCs w:val="22"/>
      </w:rPr>
    </w:lvl>
    <w:lvl w:ilvl="1">
      <w:start w:val="0"/>
      <w:numFmt w:val="bullet"/>
      <w:lvlText w:val=""/>
      <w:lvlJc w:val="left"/>
      <w:pPr>
        <w:ind w:left="1683" w:hanging="425"/>
      </w:pPr>
      <w:rPr>
        <w:rFonts w:hint="default" w:ascii="Wingdings" w:hAnsi="Wingdings" w:eastAsia="Wingdings" w:cs="Wingdings"/>
        <w:color w:val="00B04F"/>
        <w:w w:val="99"/>
        <w:sz w:val="22"/>
        <w:szCs w:val="22"/>
      </w:rPr>
    </w:lvl>
    <w:lvl w:ilvl="2">
      <w:start w:val="0"/>
      <w:numFmt w:val="bullet"/>
      <w:lvlText w:val="•"/>
      <w:lvlJc w:val="left"/>
      <w:pPr>
        <w:ind w:left="2447" w:hanging="425"/>
      </w:pPr>
      <w:rPr>
        <w:rFonts w:hint="default"/>
      </w:rPr>
    </w:lvl>
    <w:lvl w:ilvl="3">
      <w:start w:val="0"/>
      <w:numFmt w:val="bullet"/>
      <w:lvlText w:val="•"/>
      <w:lvlJc w:val="left"/>
      <w:pPr>
        <w:ind w:left="3214" w:hanging="425"/>
      </w:pPr>
      <w:rPr>
        <w:rFonts w:hint="default"/>
      </w:rPr>
    </w:lvl>
    <w:lvl w:ilvl="4">
      <w:start w:val="0"/>
      <w:numFmt w:val="bullet"/>
      <w:lvlText w:val="•"/>
      <w:lvlJc w:val="left"/>
      <w:pPr>
        <w:ind w:left="3981" w:hanging="425"/>
      </w:pPr>
      <w:rPr>
        <w:rFonts w:hint="default"/>
      </w:rPr>
    </w:lvl>
    <w:lvl w:ilvl="5">
      <w:start w:val="0"/>
      <w:numFmt w:val="bullet"/>
      <w:lvlText w:val="•"/>
      <w:lvlJc w:val="left"/>
      <w:pPr>
        <w:ind w:left="4748" w:hanging="425"/>
      </w:pPr>
      <w:rPr>
        <w:rFonts w:hint="default"/>
      </w:rPr>
    </w:lvl>
    <w:lvl w:ilvl="6">
      <w:start w:val="0"/>
      <w:numFmt w:val="bullet"/>
      <w:lvlText w:val="•"/>
      <w:lvlJc w:val="left"/>
      <w:pPr>
        <w:ind w:left="5515" w:hanging="425"/>
      </w:pPr>
      <w:rPr>
        <w:rFonts w:hint="default"/>
      </w:rPr>
    </w:lvl>
    <w:lvl w:ilvl="7">
      <w:start w:val="0"/>
      <w:numFmt w:val="bullet"/>
      <w:lvlText w:val="•"/>
      <w:lvlJc w:val="left"/>
      <w:pPr>
        <w:ind w:left="6282" w:hanging="425"/>
      </w:pPr>
      <w:rPr>
        <w:rFonts w:hint="default"/>
      </w:rPr>
    </w:lvl>
    <w:lvl w:ilvl="8">
      <w:start w:val="0"/>
      <w:numFmt w:val="bullet"/>
      <w:lvlText w:val="•"/>
      <w:lvlJc w:val="left"/>
      <w:pPr>
        <w:ind w:left="7050" w:hanging="425"/>
      </w:pPr>
      <w:rPr>
        <w:rFonts w:hint="default"/>
      </w:rPr>
    </w:lvl>
  </w:abstractNum>
  <w:abstractNum w:abstractNumId="7">
    <w:multiLevelType w:val="hybridMultilevel"/>
    <w:lvl w:ilvl="0">
      <w:start w:val="1"/>
      <w:numFmt w:val="decimal"/>
      <w:lvlText w:val="%1."/>
      <w:lvlJc w:val="left"/>
      <w:pPr>
        <w:ind w:left="1435" w:hanging="361"/>
        <w:jc w:val="left"/>
      </w:pPr>
      <w:rPr>
        <w:rFonts w:hint="default" w:ascii="Trebuchet MS" w:hAnsi="Trebuchet MS" w:eastAsia="Trebuchet MS" w:cs="Trebuchet MS"/>
        <w:b/>
        <w:bCs/>
        <w:color w:val="17365D"/>
        <w:w w:val="81"/>
        <w:sz w:val="26"/>
        <w:szCs w:val="26"/>
      </w:rPr>
    </w:lvl>
    <w:lvl w:ilvl="1">
      <w:start w:val="1"/>
      <w:numFmt w:val="decimal"/>
      <w:lvlText w:val="%1.%2."/>
      <w:lvlJc w:val="left"/>
      <w:pPr>
        <w:ind w:left="1537" w:hanging="463"/>
        <w:jc w:val="right"/>
      </w:pPr>
      <w:rPr>
        <w:rFonts w:hint="default" w:ascii="Trebuchet MS" w:hAnsi="Trebuchet MS" w:eastAsia="Trebuchet MS" w:cs="Trebuchet MS"/>
        <w:b/>
        <w:bCs/>
        <w:color w:val="ED2024"/>
        <w:w w:val="81"/>
        <w:sz w:val="26"/>
        <w:szCs w:val="26"/>
      </w:rPr>
    </w:lvl>
    <w:lvl w:ilvl="2">
      <w:start w:val="1"/>
      <w:numFmt w:val="decimal"/>
      <w:lvlText w:val="%1.%2.%3."/>
      <w:lvlJc w:val="left"/>
      <w:pPr>
        <w:ind w:left="1726" w:hanging="664"/>
        <w:jc w:val="right"/>
      </w:pPr>
      <w:rPr>
        <w:rFonts w:hint="default" w:ascii="Trebuchet MS" w:hAnsi="Trebuchet MS" w:eastAsia="Trebuchet MS" w:cs="Trebuchet MS"/>
        <w:b/>
        <w:bCs/>
        <w:color w:val="ED2024"/>
        <w:w w:val="81"/>
        <w:sz w:val="26"/>
        <w:szCs w:val="26"/>
      </w:rPr>
    </w:lvl>
    <w:lvl w:ilvl="3">
      <w:start w:val="0"/>
      <w:numFmt w:val="bullet"/>
      <w:lvlText w:val="•"/>
      <w:lvlJc w:val="left"/>
      <w:pPr>
        <w:ind w:left="2120" w:hanging="664"/>
      </w:pPr>
      <w:rPr>
        <w:rFonts w:hint="default"/>
      </w:rPr>
    </w:lvl>
    <w:lvl w:ilvl="4">
      <w:start w:val="0"/>
      <w:numFmt w:val="bullet"/>
      <w:lvlText w:val="•"/>
      <w:lvlJc w:val="left"/>
      <w:pPr>
        <w:ind w:left="3043" w:hanging="664"/>
      </w:pPr>
      <w:rPr>
        <w:rFonts w:hint="default"/>
      </w:rPr>
    </w:lvl>
    <w:lvl w:ilvl="5">
      <w:start w:val="0"/>
      <w:numFmt w:val="bullet"/>
      <w:lvlText w:val="•"/>
      <w:lvlJc w:val="left"/>
      <w:pPr>
        <w:ind w:left="3966" w:hanging="664"/>
      </w:pPr>
      <w:rPr>
        <w:rFonts w:hint="default"/>
      </w:rPr>
    </w:lvl>
    <w:lvl w:ilvl="6">
      <w:start w:val="0"/>
      <w:numFmt w:val="bullet"/>
      <w:lvlText w:val="•"/>
      <w:lvlJc w:val="left"/>
      <w:pPr>
        <w:ind w:left="4890" w:hanging="664"/>
      </w:pPr>
      <w:rPr>
        <w:rFonts w:hint="default"/>
      </w:rPr>
    </w:lvl>
    <w:lvl w:ilvl="7">
      <w:start w:val="0"/>
      <w:numFmt w:val="bullet"/>
      <w:lvlText w:val="•"/>
      <w:lvlJc w:val="left"/>
      <w:pPr>
        <w:ind w:left="5813" w:hanging="664"/>
      </w:pPr>
      <w:rPr>
        <w:rFonts w:hint="default"/>
      </w:rPr>
    </w:lvl>
    <w:lvl w:ilvl="8">
      <w:start w:val="0"/>
      <w:numFmt w:val="bullet"/>
      <w:lvlText w:val="•"/>
      <w:lvlJc w:val="left"/>
      <w:pPr>
        <w:ind w:left="6737" w:hanging="664"/>
      </w:pPr>
      <w:rPr>
        <w:rFonts w:hint="default"/>
      </w:rPr>
    </w:lvl>
  </w:abstractNum>
  <w:abstractNum w:abstractNumId="6">
    <w:multiLevelType w:val="hybridMultilevel"/>
    <w:lvl w:ilvl="0">
      <w:start w:val="6"/>
      <w:numFmt w:val="decimal"/>
      <w:lvlText w:val="%1"/>
      <w:lvlJc w:val="left"/>
      <w:pPr>
        <w:ind w:left="825" w:hanging="335"/>
        <w:jc w:val="left"/>
      </w:pPr>
      <w:rPr>
        <w:rFonts w:hint="default"/>
      </w:rPr>
    </w:lvl>
    <w:lvl w:ilvl="1">
      <w:start w:val="1"/>
      <w:numFmt w:val="decimal"/>
      <w:lvlText w:val="%1.%2."/>
      <w:lvlJc w:val="left"/>
      <w:pPr>
        <w:ind w:left="917" w:hanging="335"/>
        <w:jc w:val="right"/>
      </w:pPr>
      <w:rPr>
        <w:rFonts w:hint="default" w:ascii="Georgia" w:hAnsi="Georgia" w:eastAsia="Georgia" w:cs="Georgia"/>
        <w:color w:val="231F20"/>
        <w:w w:val="98"/>
        <w:sz w:val="20"/>
        <w:szCs w:val="20"/>
      </w:rPr>
    </w:lvl>
    <w:lvl w:ilvl="2">
      <w:start w:val="1"/>
      <w:numFmt w:val="decimal"/>
      <w:lvlText w:val="%1.%2.%3."/>
      <w:lvlJc w:val="left"/>
      <w:pPr>
        <w:ind w:left="1466" w:hanging="550"/>
        <w:jc w:val="left"/>
      </w:pPr>
      <w:rPr>
        <w:rFonts w:hint="default" w:ascii="Arial" w:hAnsi="Arial" w:eastAsia="Arial" w:cs="Arial"/>
        <w:color w:val="231F20"/>
        <w:w w:val="90"/>
        <w:sz w:val="22"/>
        <w:szCs w:val="22"/>
      </w:rPr>
    </w:lvl>
    <w:lvl w:ilvl="3">
      <w:start w:val="0"/>
      <w:numFmt w:val="bullet"/>
      <w:lvlText w:val="•"/>
      <w:lvlJc w:val="left"/>
      <w:pPr>
        <w:ind w:left="1640" w:hanging="550"/>
      </w:pPr>
      <w:rPr>
        <w:rFonts w:hint="default"/>
      </w:rPr>
    </w:lvl>
    <w:lvl w:ilvl="4">
      <w:start w:val="0"/>
      <w:numFmt w:val="bullet"/>
      <w:lvlText w:val="•"/>
      <w:lvlJc w:val="left"/>
      <w:pPr>
        <w:ind w:left="2632" w:hanging="550"/>
      </w:pPr>
      <w:rPr>
        <w:rFonts w:hint="default"/>
      </w:rPr>
    </w:lvl>
    <w:lvl w:ilvl="5">
      <w:start w:val="0"/>
      <w:numFmt w:val="bullet"/>
      <w:lvlText w:val="•"/>
      <w:lvlJc w:val="left"/>
      <w:pPr>
        <w:ind w:left="3624" w:hanging="550"/>
      </w:pPr>
      <w:rPr>
        <w:rFonts w:hint="default"/>
      </w:rPr>
    </w:lvl>
    <w:lvl w:ilvl="6">
      <w:start w:val="0"/>
      <w:numFmt w:val="bullet"/>
      <w:lvlText w:val="•"/>
      <w:lvlJc w:val="left"/>
      <w:pPr>
        <w:ind w:left="4616" w:hanging="550"/>
      </w:pPr>
      <w:rPr>
        <w:rFonts w:hint="default"/>
      </w:rPr>
    </w:lvl>
    <w:lvl w:ilvl="7">
      <w:start w:val="0"/>
      <w:numFmt w:val="bullet"/>
      <w:lvlText w:val="•"/>
      <w:lvlJc w:val="left"/>
      <w:pPr>
        <w:ind w:left="5608" w:hanging="550"/>
      </w:pPr>
      <w:rPr>
        <w:rFonts w:hint="default"/>
      </w:rPr>
    </w:lvl>
    <w:lvl w:ilvl="8">
      <w:start w:val="0"/>
      <w:numFmt w:val="bullet"/>
      <w:lvlText w:val="•"/>
      <w:lvlJc w:val="left"/>
      <w:pPr>
        <w:ind w:left="6600" w:hanging="550"/>
      </w:pPr>
      <w:rPr>
        <w:rFonts w:hint="default"/>
      </w:rPr>
    </w:lvl>
  </w:abstractNum>
  <w:abstractNum w:abstractNumId="5">
    <w:multiLevelType w:val="hybridMultilevel"/>
    <w:lvl w:ilvl="0">
      <w:start w:val="5"/>
      <w:numFmt w:val="decimal"/>
      <w:lvlText w:val="%1"/>
      <w:lvlJc w:val="left"/>
      <w:pPr>
        <w:ind w:left="1098" w:hanging="427"/>
        <w:jc w:val="left"/>
      </w:pPr>
      <w:rPr>
        <w:rFonts w:hint="default"/>
      </w:rPr>
    </w:lvl>
    <w:lvl w:ilvl="1">
      <w:start w:val="1"/>
      <w:numFmt w:val="decimal"/>
      <w:lvlText w:val="%1.%2."/>
      <w:lvlJc w:val="left"/>
      <w:pPr>
        <w:ind w:left="916" w:hanging="427"/>
        <w:jc w:val="right"/>
      </w:pPr>
      <w:rPr>
        <w:rFonts w:hint="default" w:ascii="Georgia" w:hAnsi="Georgia" w:eastAsia="Georgia" w:cs="Georgia"/>
        <w:color w:val="231F20"/>
        <w:spacing w:val="-1"/>
        <w:w w:val="101"/>
        <w:sz w:val="22"/>
        <w:szCs w:val="22"/>
      </w:rPr>
    </w:lvl>
    <w:lvl w:ilvl="2">
      <w:start w:val="1"/>
      <w:numFmt w:val="decimal"/>
      <w:lvlText w:val="%1.%2.%3."/>
      <w:lvlJc w:val="left"/>
      <w:pPr>
        <w:ind w:left="1648" w:hanging="550"/>
        <w:jc w:val="right"/>
      </w:pPr>
      <w:rPr>
        <w:rFonts w:hint="default" w:ascii="Arial" w:hAnsi="Arial" w:eastAsia="Arial" w:cs="Arial"/>
        <w:color w:val="231F20"/>
        <w:w w:val="90"/>
        <w:sz w:val="22"/>
        <w:szCs w:val="22"/>
      </w:rPr>
    </w:lvl>
    <w:lvl w:ilvl="3">
      <w:start w:val="1"/>
      <w:numFmt w:val="decimal"/>
      <w:lvlText w:val="%1.%2.%3.%4."/>
      <w:lvlJc w:val="left"/>
      <w:pPr>
        <w:ind w:left="1624" w:hanging="708"/>
        <w:jc w:val="left"/>
      </w:pPr>
      <w:rPr>
        <w:rFonts w:hint="default" w:ascii="Arial" w:hAnsi="Arial" w:eastAsia="Arial" w:cs="Arial"/>
        <w:color w:val="231F20"/>
        <w:spacing w:val="-1"/>
        <w:w w:val="90"/>
        <w:sz w:val="22"/>
        <w:szCs w:val="22"/>
      </w:rPr>
    </w:lvl>
    <w:lvl w:ilvl="4">
      <w:start w:val="0"/>
      <w:numFmt w:val="bullet"/>
      <w:lvlText w:val="•"/>
      <w:lvlJc w:val="left"/>
      <w:pPr>
        <w:ind w:left="1640" w:hanging="708"/>
      </w:pPr>
      <w:rPr>
        <w:rFonts w:hint="default"/>
      </w:rPr>
    </w:lvl>
    <w:lvl w:ilvl="5">
      <w:start w:val="0"/>
      <w:numFmt w:val="bullet"/>
      <w:lvlText w:val="•"/>
      <w:lvlJc w:val="left"/>
      <w:pPr>
        <w:ind w:left="2797" w:hanging="708"/>
      </w:pPr>
      <w:rPr>
        <w:rFonts w:hint="default"/>
      </w:rPr>
    </w:lvl>
    <w:lvl w:ilvl="6">
      <w:start w:val="0"/>
      <w:numFmt w:val="bullet"/>
      <w:lvlText w:val="•"/>
      <w:lvlJc w:val="left"/>
      <w:pPr>
        <w:ind w:left="3954" w:hanging="708"/>
      </w:pPr>
      <w:rPr>
        <w:rFonts w:hint="default"/>
      </w:rPr>
    </w:lvl>
    <w:lvl w:ilvl="7">
      <w:start w:val="0"/>
      <w:numFmt w:val="bullet"/>
      <w:lvlText w:val="•"/>
      <w:lvlJc w:val="left"/>
      <w:pPr>
        <w:ind w:left="5112" w:hanging="708"/>
      </w:pPr>
      <w:rPr>
        <w:rFonts w:hint="default"/>
      </w:rPr>
    </w:lvl>
    <w:lvl w:ilvl="8">
      <w:start w:val="0"/>
      <w:numFmt w:val="bullet"/>
      <w:lvlText w:val="•"/>
      <w:lvlJc w:val="left"/>
      <w:pPr>
        <w:ind w:left="6269" w:hanging="708"/>
      </w:pPr>
      <w:rPr>
        <w:rFonts w:hint="default"/>
      </w:rPr>
    </w:lvl>
  </w:abstractNum>
  <w:abstractNum w:abstractNumId="4">
    <w:multiLevelType w:val="hybridMultilevel"/>
    <w:lvl w:ilvl="0">
      <w:start w:val="4"/>
      <w:numFmt w:val="decimal"/>
      <w:lvlText w:val="%1"/>
      <w:lvlJc w:val="left"/>
      <w:pPr>
        <w:ind w:left="1097" w:hanging="427"/>
        <w:jc w:val="left"/>
      </w:pPr>
      <w:rPr>
        <w:rFonts w:hint="default"/>
      </w:rPr>
    </w:lvl>
    <w:lvl w:ilvl="1">
      <w:start w:val="1"/>
      <w:numFmt w:val="decimal"/>
      <w:lvlText w:val="%1.%2."/>
      <w:lvlJc w:val="left"/>
      <w:pPr>
        <w:ind w:left="1097" w:hanging="427"/>
        <w:jc w:val="left"/>
      </w:pPr>
      <w:rPr>
        <w:rFonts w:hint="default" w:ascii="Georgia" w:hAnsi="Georgia" w:eastAsia="Georgia" w:cs="Georgia"/>
        <w:color w:val="231F20"/>
        <w:spacing w:val="-1"/>
        <w:w w:val="98"/>
        <w:sz w:val="22"/>
        <w:szCs w:val="22"/>
      </w:rPr>
    </w:lvl>
    <w:lvl w:ilvl="2">
      <w:start w:val="0"/>
      <w:numFmt w:val="bullet"/>
      <w:lvlText w:val="•"/>
      <w:lvlJc w:val="left"/>
      <w:pPr>
        <w:ind w:left="2596" w:hanging="427"/>
      </w:pPr>
      <w:rPr>
        <w:rFonts w:hint="default"/>
      </w:rPr>
    </w:lvl>
    <w:lvl w:ilvl="3">
      <w:start w:val="0"/>
      <w:numFmt w:val="bullet"/>
      <w:lvlText w:val="•"/>
      <w:lvlJc w:val="left"/>
      <w:pPr>
        <w:ind w:left="3345" w:hanging="427"/>
      </w:pPr>
      <w:rPr>
        <w:rFonts w:hint="default"/>
      </w:rPr>
    </w:lvl>
    <w:lvl w:ilvl="4">
      <w:start w:val="0"/>
      <w:numFmt w:val="bullet"/>
      <w:lvlText w:val="•"/>
      <w:lvlJc w:val="left"/>
      <w:pPr>
        <w:ind w:left="4093" w:hanging="427"/>
      </w:pPr>
      <w:rPr>
        <w:rFonts w:hint="default"/>
      </w:rPr>
    </w:lvl>
    <w:lvl w:ilvl="5">
      <w:start w:val="0"/>
      <w:numFmt w:val="bullet"/>
      <w:lvlText w:val="•"/>
      <w:lvlJc w:val="left"/>
      <w:pPr>
        <w:ind w:left="4842" w:hanging="427"/>
      </w:pPr>
      <w:rPr>
        <w:rFonts w:hint="default"/>
      </w:rPr>
    </w:lvl>
    <w:lvl w:ilvl="6">
      <w:start w:val="0"/>
      <w:numFmt w:val="bullet"/>
      <w:lvlText w:val="•"/>
      <w:lvlJc w:val="left"/>
      <w:pPr>
        <w:ind w:left="5590" w:hanging="427"/>
      </w:pPr>
      <w:rPr>
        <w:rFonts w:hint="default"/>
      </w:rPr>
    </w:lvl>
    <w:lvl w:ilvl="7">
      <w:start w:val="0"/>
      <w:numFmt w:val="bullet"/>
      <w:lvlText w:val="•"/>
      <w:lvlJc w:val="left"/>
      <w:pPr>
        <w:ind w:left="6339" w:hanging="427"/>
      </w:pPr>
      <w:rPr>
        <w:rFonts w:hint="default"/>
      </w:rPr>
    </w:lvl>
    <w:lvl w:ilvl="8">
      <w:start w:val="0"/>
      <w:numFmt w:val="bullet"/>
      <w:lvlText w:val="•"/>
      <w:lvlJc w:val="left"/>
      <w:pPr>
        <w:ind w:left="7087" w:hanging="427"/>
      </w:pPr>
      <w:rPr>
        <w:rFonts w:hint="default"/>
      </w:rPr>
    </w:lvl>
  </w:abstractNum>
  <w:abstractNum w:abstractNumId="3">
    <w:multiLevelType w:val="hybridMultilevel"/>
    <w:lvl w:ilvl="0">
      <w:start w:val="3"/>
      <w:numFmt w:val="decimal"/>
      <w:lvlText w:val="%1"/>
      <w:lvlJc w:val="left"/>
      <w:pPr>
        <w:ind w:left="926" w:hanging="427"/>
        <w:jc w:val="left"/>
      </w:pPr>
      <w:rPr>
        <w:rFonts w:hint="default"/>
      </w:rPr>
    </w:lvl>
    <w:lvl w:ilvl="1">
      <w:start w:val="1"/>
      <w:numFmt w:val="decimal"/>
      <w:lvlText w:val="%1.%2."/>
      <w:lvlJc w:val="left"/>
      <w:pPr>
        <w:ind w:left="1096" w:hanging="427"/>
        <w:jc w:val="right"/>
      </w:pPr>
      <w:rPr>
        <w:rFonts w:hint="default" w:ascii="Georgia" w:hAnsi="Georgia" w:eastAsia="Georgia" w:cs="Georgia"/>
        <w:color w:val="231F20"/>
        <w:spacing w:val="-1"/>
        <w:w w:val="99"/>
        <w:sz w:val="22"/>
        <w:szCs w:val="22"/>
      </w:rPr>
    </w:lvl>
    <w:lvl w:ilvl="2">
      <w:start w:val="1"/>
      <w:numFmt w:val="decimal"/>
      <w:lvlText w:val="%1.%2.%3."/>
      <w:lvlJc w:val="left"/>
      <w:pPr>
        <w:ind w:left="1646" w:hanging="550"/>
        <w:jc w:val="left"/>
      </w:pPr>
      <w:rPr>
        <w:rFonts w:hint="default" w:ascii="Arial" w:hAnsi="Arial" w:eastAsia="Arial" w:cs="Arial"/>
        <w:color w:val="231F20"/>
        <w:w w:val="90"/>
        <w:sz w:val="22"/>
        <w:szCs w:val="22"/>
      </w:rPr>
    </w:lvl>
    <w:lvl w:ilvl="3">
      <w:start w:val="0"/>
      <w:numFmt w:val="bullet"/>
      <w:lvlText w:val="•"/>
      <w:lvlJc w:val="left"/>
      <w:pPr>
        <w:ind w:left="2508" w:hanging="550"/>
      </w:pPr>
      <w:rPr>
        <w:rFonts w:hint="default"/>
      </w:rPr>
    </w:lvl>
    <w:lvl w:ilvl="4">
      <w:start w:val="0"/>
      <w:numFmt w:val="bullet"/>
      <w:lvlText w:val="•"/>
      <w:lvlJc w:val="left"/>
      <w:pPr>
        <w:ind w:left="3376" w:hanging="550"/>
      </w:pPr>
      <w:rPr>
        <w:rFonts w:hint="default"/>
      </w:rPr>
    </w:lvl>
    <w:lvl w:ilvl="5">
      <w:start w:val="0"/>
      <w:numFmt w:val="bullet"/>
      <w:lvlText w:val="•"/>
      <w:lvlJc w:val="left"/>
      <w:pPr>
        <w:ind w:left="4244" w:hanging="550"/>
      </w:pPr>
      <w:rPr>
        <w:rFonts w:hint="default"/>
      </w:rPr>
    </w:lvl>
    <w:lvl w:ilvl="6">
      <w:start w:val="0"/>
      <w:numFmt w:val="bullet"/>
      <w:lvlText w:val="•"/>
      <w:lvlJc w:val="left"/>
      <w:pPr>
        <w:ind w:left="5112" w:hanging="550"/>
      </w:pPr>
      <w:rPr>
        <w:rFonts w:hint="default"/>
      </w:rPr>
    </w:lvl>
    <w:lvl w:ilvl="7">
      <w:start w:val="0"/>
      <w:numFmt w:val="bullet"/>
      <w:lvlText w:val="•"/>
      <w:lvlJc w:val="left"/>
      <w:pPr>
        <w:ind w:left="5980" w:hanging="550"/>
      </w:pPr>
      <w:rPr>
        <w:rFonts w:hint="default"/>
      </w:rPr>
    </w:lvl>
    <w:lvl w:ilvl="8">
      <w:start w:val="0"/>
      <w:numFmt w:val="bullet"/>
      <w:lvlText w:val="•"/>
      <w:lvlJc w:val="left"/>
      <w:pPr>
        <w:ind w:left="6848" w:hanging="550"/>
      </w:pPr>
      <w:rPr>
        <w:rFonts w:hint="default"/>
      </w:rPr>
    </w:lvl>
  </w:abstractNum>
  <w:abstractNum w:abstractNumId="2">
    <w:multiLevelType w:val="hybridMultilevel"/>
    <w:lvl w:ilvl="0">
      <w:start w:val="2"/>
      <w:numFmt w:val="decimal"/>
      <w:lvlText w:val="%1"/>
      <w:lvlJc w:val="left"/>
      <w:pPr>
        <w:ind w:left="880" w:hanging="383"/>
        <w:jc w:val="left"/>
      </w:pPr>
      <w:rPr>
        <w:rFonts w:hint="default"/>
      </w:rPr>
    </w:lvl>
    <w:lvl w:ilvl="1">
      <w:start w:val="1"/>
      <w:numFmt w:val="decimal"/>
      <w:lvlText w:val="%1.%2."/>
      <w:lvlJc w:val="left"/>
      <w:pPr>
        <w:ind w:left="880" w:hanging="383"/>
        <w:jc w:val="left"/>
      </w:pPr>
      <w:rPr>
        <w:rFonts w:hint="default" w:ascii="Georgia" w:hAnsi="Georgia" w:eastAsia="Georgia" w:cs="Georgia"/>
        <w:color w:val="231F20"/>
        <w:w w:val="99"/>
        <w:sz w:val="22"/>
        <w:szCs w:val="22"/>
      </w:rPr>
    </w:lvl>
    <w:lvl w:ilvl="2">
      <w:start w:val="1"/>
      <w:numFmt w:val="decimal"/>
      <w:lvlText w:val="%1.%2.%3."/>
      <w:lvlJc w:val="left"/>
      <w:pPr>
        <w:ind w:left="1474" w:hanging="550"/>
        <w:jc w:val="left"/>
      </w:pPr>
      <w:rPr>
        <w:rFonts w:hint="default" w:ascii="Arial" w:hAnsi="Arial" w:eastAsia="Arial" w:cs="Arial"/>
        <w:color w:val="231F20"/>
        <w:w w:val="90"/>
        <w:sz w:val="22"/>
        <w:szCs w:val="22"/>
      </w:rPr>
    </w:lvl>
    <w:lvl w:ilvl="3">
      <w:start w:val="0"/>
      <w:numFmt w:val="bullet"/>
      <w:lvlText w:val="•"/>
      <w:lvlJc w:val="left"/>
      <w:pPr>
        <w:ind w:left="2368" w:hanging="550"/>
      </w:pPr>
      <w:rPr>
        <w:rFonts w:hint="default"/>
      </w:rPr>
    </w:lvl>
    <w:lvl w:ilvl="4">
      <w:start w:val="0"/>
      <w:numFmt w:val="bullet"/>
      <w:lvlText w:val="•"/>
      <w:lvlJc w:val="left"/>
      <w:pPr>
        <w:ind w:left="3256" w:hanging="550"/>
      </w:pPr>
      <w:rPr>
        <w:rFonts w:hint="default"/>
      </w:rPr>
    </w:lvl>
    <w:lvl w:ilvl="5">
      <w:start w:val="0"/>
      <w:numFmt w:val="bullet"/>
      <w:lvlText w:val="•"/>
      <w:lvlJc w:val="left"/>
      <w:pPr>
        <w:ind w:left="4144" w:hanging="550"/>
      </w:pPr>
      <w:rPr>
        <w:rFonts w:hint="default"/>
      </w:rPr>
    </w:lvl>
    <w:lvl w:ilvl="6">
      <w:start w:val="0"/>
      <w:numFmt w:val="bullet"/>
      <w:lvlText w:val="•"/>
      <w:lvlJc w:val="left"/>
      <w:pPr>
        <w:ind w:left="5032" w:hanging="550"/>
      </w:pPr>
      <w:rPr>
        <w:rFonts w:hint="default"/>
      </w:rPr>
    </w:lvl>
    <w:lvl w:ilvl="7">
      <w:start w:val="0"/>
      <w:numFmt w:val="bullet"/>
      <w:lvlText w:val="•"/>
      <w:lvlJc w:val="left"/>
      <w:pPr>
        <w:ind w:left="5920" w:hanging="550"/>
      </w:pPr>
      <w:rPr>
        <w:rFonts w:hint="default"/>
      </w:rPr>
    </w:lvl>
    <w:lvl w:ilvl="8">
      <w:start w:val="0"/>
      <w:numFmt w:val="bullet"/>
      <w:lvlText w:val="•"/>
      <w:lvlJc w:val="left"/>
      <w:pPr>
        <w:ind w:left="6808" w:hanging="550"/>
      </w:pPr>
      <w:rPr>
        <w:rFonts w:hint="default"/>
      </w:rPr>
    </w:lvl>
  </w:abstractNum>
  <w:abstractNum w:abstractNumId="1">
    <w:multiLevelType w:val="hybridMultilevel"/>
    <w:lvl w:ilvl="0">
      <w:start w:val="1"/>
      <w:numFmt w:val="decimal"/>
      <w:lvlText w:val="%1."/>
      <w:lvlJc w:val="left"/>
      <w:pPr>
        <w:ind w:left="921" w:hanging="427"/>
        <w:jc w:val="left"/>
      </w:pPr>
      <w:rPr>
        <w:rFonts w:hint="default" w:ascii="Georgia" w:hAnsi="Georgia" w:eastAsia="Georgia" w:cs="Georgia"/>
        <w:color w:val="231F20"/>
        <w:spacing w:val="-1"/>
        <w:w w:val="108"/>
        <w:sz w:val="22"/>
        <w:szCs w:val="22"/>
      </w:rPr>
    </w:lvl>
    <w:lvl w:ilvl="1">
      <w:start w:val="1"/>
      <w:numFmt w:val="decimal"/>
      <w:lvlText w:val="%1.%2."/>
      <w:lvlJc w:val="left"/>
      <w:pPr>
        <w:ind w:left="1304" w:hanging="383"/>
        <w:jc w:val="left"/>
      </w:pPr>
      <w:rPr>
        <w:rFonts w:hint="default" w:ascii="Arial" w:hAnsi="Arial" w:eastAsia="Arial" w:cs="Arial"/>
        <w:color w:val="231F20"/>
        <w:w w:val="90"/>
        <w:sz w:val="22"/>
        <w:szCs w:val="22"/>
      </w:rPr>
    </w:lvl>
    <w:lvl w:ilvl="2">
      <w:start w:val="1"/>
      <w:numFmt w:val="decimal"/>
      <w:lvlText w:val="%1.%2.%3."/>
      <w:lvlJc w:val="left"/>
      <w:pPr>
        <w:ind w:left="1471" w:hanging="550"/>
        <w:jc w:val="left"/>
      </w:pPr>
      <w:rPr>
        <w:rFonts w:hint="default" w:ascii="Arial" w:hAnsi="Arial" w:eastAsia="Arial" w:cs="Arial"/>
        <w:color w:val="231F20"/>
        <w:w w:val="90"/>
        <w:sz w:val="22"/>
        <w:szCs w:val="22"/>
      </w:rPr>
    </w:lvl>
    <w:lvl w:ilvl="3">
      <w:start w:val="0"/>
      <w:numFmt w:val="bullet"/>
      <w:lvlText w:val="•"/>
      <w:lvlJc w:val="left"/>
      <w:pPr>
        <w:ind w:left="2368" w:hanging="550"/>
      </w:pPr>
      <w:rPr>
        <w:rFonts w:hint="default"/>
      </w:rPr>
    </w:lvl>
    <w:lvl w:ilvl="4">
      <w:start w:val="0"/>
      <w:numFmt w:val="bullet"/>
      <w:lvlText w:val="•"/>
      <w:lvlJc w:val="left"/>
      <w:pPr>
        <w:ind w:left="3256" w:hanging="550"/>
      </w:pPr>
      <w:rPr>
        <w:rFonts w:hint="default"/>
      </w:rPr>
    </w:lvl>
    <w:lvl w:ilvl="5">
      <w:start w:val="0"/>
      <w:numFmt w:val="bullet"/>
      <w:lvlText w:val="•"/>
      <w:lvlJc w:val="left"/>
      <w:pPr>
        <w:ind w:left="4144" w:hanging="550"/>
      </w:pPr>
      <w:rPr>
        <w:rFonts w:hint="default"/>
      </w:rPr>
    </w:lvl>
    <w:lvl w:ilvl="6">
      <w:start w:val="0"/>
      <w:numFmt w:val="bullet"/>
      <w:lvlText w:val="•"/>
      <w:lvlJc w:val="left"/>
      <w:pPr>
        <w:ind w:left="5032" w:hanging="550"/>
      </w:pPr>
      <w:rPr>
        <w:rFonts w:hint="default"/>
      </w:rPr>
    </w:lvl>
    <w:lvl w:ilvl="7">
      <w:start w:val="0"/>
      <w:numFmt w:val="bullet"/>
      <w:lvlText w:val="•"/>
      <w:lvlJc w:val="left"/>
      <w:pPr>
        <w:ind w:left="5920" w:hanging="550"/>
      </w:pPr>
      <w:rPr>
        <w:rFonts w:hint="default"/>
      </w:rPr>
    </w:lvl>
    <w:lvl w:ilvl="8">
      <w:start w:val="0"/>
      <w:numFmt w:val="bullet"/>
      <w:lvlText w:val="•"/>
      <w:lvlJc w:val="left"/>
      <w:pPr>
        <w:ind w:left="6808" w:hanging="550"/>
      </w:pPr>
      <w:rPr>
        <w:rFonts w:hint="default"/>
      </w:rPr>
    </w:lvl>
  </w:abstractNum>
  <w:abstractNum w:abstractNumId="0">
    <w:multiLevelType w:val="hybridMultilevel"/>
    <w:lvl w:ilvl="0">
      <w:start w:val="26"/>
      <w:numFmt w:val="decimal"/>
      <w:lvlText w:val="%1."/>
      <w:lvlJc w:val="left"/>
      <w:pPr>
        <w:ind w:left="1134" w:hanging="324"/>
        <w:jc w:val="right"/>
      </w:pPr>
      <w:rPr>
        <w:rFonts w:hint="default"/>
        <w:b/>
        <w:bCs/>
        <w:i/>
        <w:w w:val="88"/>
      </w:rPr>
    </w:lvl>
    <w:lvl w:ilvl="1">
      <w:start w:val="0"/>
      <w:numFmt w:val="bullet"/>
      <w:lvlText w:val="•"/>
      <w:lvlJc w:val="left"/>
      <w:pPr>
        <w:ind w:left="1988" w:hanging="324"/>
      </w:pPr>
      <w:rPr>
        <w:rFonts w:hint="default"/>
      </w:rPr>
    </w:lvl>
    <w:lvl w:ilvl="2">
      <w:start w:val="0"/>
      <w:numFmt w:val="bullet"/>
      <w:lvlText w:val="•"/>
      <w:lvlJc w:val="left"/>
      <w:pPr>
        <w:ind w:left="2836" w:hanging="324"/>
      </w:pPr>
      <w:rPr>
        <w:rFonts w:hint="default"/>
      </w:rPr>
    </w:lvl>
    <w:lvl w:ilvl="3">
      <w:start w:val="0"/>
      <w:numFmt w:val="bullet"/>
      <w:lvlText w:val="•"/>
      <w:lvlJc w:val="left"/>
      <w:pPr>
        <w:ind w:left="3684" w:hanging="324"/>
      </w:pPr>
      <w:rPr>
        <w:rFonts w:hint="default"/>
      </w:rPr>
    </w:lvl>
    <w:lvl w:ilvl="4">
      <w:start w:val="0"/>
      <w:numFmt w:val="bullet"/>
      <w:lvlText w:val="•"/>
      <w:lvlJc w:val="left"/>
      <w:pPr>
        <w:ind w:left="4532" w:hanging="324"/>
      </w:pPr>
      <w:rPr>
        <w:rFonts w:hint="default"/>
      </w:rPr>
    </w:lvl>
    <w:lvl w:ilvl="5">
      <w:start w:val="0"/>
      <w:numFmt w:val="bullet"/>
      <w:lvlText w:val="•"/>
      <w:lvlJc w:val="left"/>
      <w:pPr>
        <w:ind w:left="5380" w:hanging="324"/>
      </w:pPr>
      <w:rPr>
        <w:rFonts w:hint="default"/>
      </w:rPr>
    </w:lvl>
    <w:lvl w:ilvl="6">
      <w:start w:val="0"/>
      <w:numFmt w:val="bullet"/>
      <w:lvlText w:val="•"/>
      <w:lvlJc w:val="left"/>
      <w:pPr>
        <w:ind w:left="6228" w:hanging="324"/>
      </w:pPr>
      <w:rPr>
        <w:rFonts w:hint="default"/>
      </w:rPr>
    </w:lvl>
    <w:lvl w:ilvl="7">
      <w:start w:val="0"/>
      <w:numFmt w:val="bullet"/>
      <w:lvlText w:val="•"/>
      <w:lvlJc w:val="left"/>
      <w:pPr>
        <w:ind w:left="7076" w:hanging="324"/>
      </w:pPr>
      <w:rPr>
        <w:rFonts w:hint="default"/>
      </w:rPr>
    </w:lvl>
    <w:lvl w:ilvl="8">
      <w:start w:val="0"/>
      <w:numFmt w:val="bullet"/>
      <w:lvlText w:val="•"/>
      <w:lvlJc w:val="left"/>
      <w:pPr>
        <w:ind w:left="7924" w:hanging="324"/>
      </w:pPr>
      <w:rPr>
        <w:rFonts w:hint="default"/>
      </w:r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TOC1" w:type="paragraph">
    <w:name w:val="TOC 1"/>
    <w:basedOn w:val="Normal"/>
    <w:uiPriority w:val="1"/>
    <w:qFormat/>
    <w:pPr>
      <w:spacing w:before="79"/>
      <w:ind w:left="490"/>
    </w:pPr>
    <w:rPr>
      <w:rFonts w:ascii="Georgia" w:hAnsi="Georgia" w:eastAsia="Georgia" w:cs="Georgia"/>
      <w:b/>
      <w:bCs/>
      <w:sz w:val="22"/>
      <w:szCs w:val="22"/>
    </w:rPr>
  </w:style>
  <w:style w:styleId="TOC2" w:type="paragraph">
    <w:name w:val="TOC 2"/>
    <w:basedOn w:val="Normal"/>
    <w:uiPriority w:val="1"/>
    <w:qFormat/>
    <w:pPr>
      <w:spacing w:before="68"/>
      <w:ind w:left="916" w:hanging="426"/>
    </w:pPr>
    <w:rPr>
      <w:rFonts w:ascii="Georgia" w:hAnsi="Georgia" w:eastAsia="Georgia" w:cs="Georgia"/>
      <w:sz w:val="22"/>
      <w:szCs w:val="22"/>
    </w:rPr>
  </w:style>
  <w:style w:styleId="TOC3" w:type="paragraph">
    <w:name w:val="TOC 3"/>
    <w:basedOn w:val="Normal"/>
    <w:uiPriority w:val="1"/>
    <w:qFormat/>
    <w:pPr>
      <w:spacing w:before="15"/>
      <w:ind w:left="1467" w:hanging="550"/>
    </w:pPr>
    <w:rPr>
      <w:rFonts w:ascii="Arial" w:hAnsi="Arial" w:eastAsia="Arial" w:cs="Arial"/>
      <w:sz w:val="22"/>
      <w:szCs w:val="22"/>
    </w:rPr>
  </w:style>
  <w:style w:styleId="BodyText" w:type="paragraph">
    <w:name w:val="Body Text"/>
    <w:basedOn w:val="Normal"/>
    <w:uiPriority w:val="1"/>
    <w:qFormat/>
    <w:pPr/>
    <w:rPr>
      <w:rFonts w:ascii="Georgia" w:hAnsi="Georgia" w:eastAsia="Georgia" w:cs="Georgia"/>
      <w:sz w:val="22"/>
      <w:szCs w:val="22"/>
    </w:rPr>
  </w:style>
  <w:style w:styleId="Heading1" w:type="paragraph">
    <w:name w:val="Heading 1"/>
    <w:basedOn w:val="Normal"/>
    <w:uiPriority w:val="1"/>
    <w:qFormat/>
    <w:pPr>
      <w:spacing w:before="51"/>
      <w:ind w:left="1234"/>
      <w:outlineLvl w:val="1"/>
    </w:pPr>
    <w:rPr>
      <w:rFonts w:ascii="Trebuchet MS" w:hAnsi="Trebuchet MS" w:eastAsia="Trebuchet MS" w:cs="Trebuchet MS"/>
      <w:b/>
      <w:bCs/>
      <w:sz w:val="26"/>
      <w:szCs w:val="26"/>
    </w:rPr>
  </w:style>
  <w:style w:styleId="Heading2" w:type="paragraph">
    <w:name w:val="Heading 2"/>
    <w:basedOn w:val="Normal"/>
    <w:uiPriority w:val="1"/>
    <w:qFormat/>
    <w:pPr>
      <w:ind w:left="853"/>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ind w:left="662"/>
      <w:outlineLvl w:val="3"/>
    </w:pPr>
    <w:rPr>
      <w:rFonts w:ascii="Times New Roman" w:hAnsi="Times New Roman" w:eastAsia="Times New Roman" w:cs="Times New Roman"/>
      <w:b/>
      <w:bCs/>
      <w:i/>
      <w:sz w:val="24"/>
      <w:szCs w:val="24"/>
      <w:u w:val="single" w:color="000000"/>
    </w:rPr>
  </w:style>
  <w:style w:styleId="Heading4" w:type="paragraph">
    <w:name w:val="Heading 4"/>
    <w:basedOn w:val="Normal"/>
    <w:uiPriority w:val="1"/>
    <w:qFormat/>
    <w:pPr>
      <w:spacing w:before="90"/>
      <w:ind w:left="879"/>
      <w:outlineLvl w:val="4"/>
    </w:pPr>
    <w:rPr>
      <w:rFonts w:ascii="Times New Roman" w:hAnsi="Times New Roman" w:eastAsia="Times New Roman" w:cs="Times New Roman"/>
      <w:sz w:val="24"/>
      <w:szCs w:val="24"/>
    </w:rPr>
  </w:style>
  <w:style w:styleId="Heading5" w:type="paragraph">
    <w:name w:val="Heading 5"/>
    <w:basedOn w:val="Normal"/>
    <w:uiPriority w:val="1"/>
    <w:qFormat/>
    <w:pPr>
      <w:spacing w:before="122"/>
      <w:ind w:left="1133" w:right="1111" w:firstLine="567"/>
      <w:jc w:val="both"/>
      <w:outlineLvl w:val="5"/>
    </w:pPr>
    <w:rPr>
      <w:rFonts w:ascii="Times New Roman" w:hAnsi="Times New Roman" w:eastAsia="Times New Roman" w:cs="Times New Roman"/>
      <w:i/>
      <w:sz w:val="24"/>
      <w:szCs w:val="24"/>
    </w:rPr>
  </w:style>
  <w:style w:styleId="Heading6" w:type="paragraph">
    <w:name w:val="Heading 6"/>
    <w:basedOn w:val="Normal"/>
    <w:uiPriority w:val="1"/>
    <w:qFormat/>
    <w:pPr>
      <w:ind w:left="728"/>
      <w:outlineLvl w:val="6"/>
    </w:pPr>
    <w:rPr>
      <w:rFonts w:ascii="Georgia" w:hAnsi="Georgia" w:eastAsia="Georgia" w:cs="Georgia"/>
      <w:b/>
      <w:bCs/>
      <w:sz w:val="22"/>
      <w:szCs w:val="22"/>
    </w:rPr>
  </w:style>
  <w:style w:styleId="ListParagraph" w:type="paragraph">
    <w:name w:val="List Paragraph"/>
    <w:basedOn w:val="Normal"/>
    <w:uiPriority w:val="1"/>
    <w:qFormat/>
    <w:pPr>
      <w:spacing w:before="121"/>
      <w:ind w:left="1411" w:hanging="360"/>
    </w:pPr>
    <w:rPr>
      <w:rFonts w:ascii="Georgia" w:hAnsi="Georgia" w:eastAsia="Georgia" w:cs="Georgia"/>
    </w:rPr>
  </w:style>
  <w:style w:styleId="TableParagraph" w:type="paragraph">
    <w:name w:val="Table Paragraph"/>
    <w:basedOn w:val="Normal"/>
    <w:uiPriority w:val="1"/>
    <w:qFormat/>
    <w:pPr/>
    <w:rPr>
      <w:rFonts w:ascii="Georgia" w:hAnsi="Georgia" w:eastAsia="Georgia" w:cs="Georg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hyperlink" Target="http://mbs.meb.gov.tr/" TargetMode="External"/><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pn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pn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pn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jpeg"/><Relationship Id="rId88" Type="http://schemas.openxmlformats.org/officeDocument/2006/relationships/image" Target="media/image83.png"/><Relationship Id="rId89" Type="http://schemas.openxmlformats.org/officeDocument/2006/relationships/image" Target="media/image8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pn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jpeg"/><Relationship Id="rId137" Type="http://schemas.openxmlformats.org/officeDocument/2006/relationships/image" Target="media/image132.jpeg"/><Relationship Id="rId138" Type="http://schemas.openxmlformats.org/officeDocument/2006/relationships/hyperlink" Target="http://www.Canakkaleram.gov.tr/" TargetMode="External"/><Relationship Id="rId139" Type="http://schemas.openxmlformats.org/officeDocument/2006/relationships/hyperlink" Target="http://mevzuat.meb.gov.tr/html/225_0.html" TargetMode="External"/><Relationship Id="rId140" Type="http://schemas.openxmlformats.org/officeDocument/2006/relationships/hyperlink" Target="http://orgm.meb.gov.tr/Mevzuat/ozel_" TargetMode="External"/><Relationship Id="rId141" Type="http://schemas.openxmlformats.org/officeDocument/2006/relationships/hyperlink" Target="http://ilkogretim-online.org.tr/" TargetMode="External"/><Relationship Id="rId142" Type="http://schemas.openxmlformats.org/officeDocument/2006/relationships/hyperlink" Target="http://www.ozida.gov.tr/" TargetMode="External"/><Relationship Id="rId143" Type="http://schemas.openxmlformats.org/officeDocument/2006/relationships/hyperlink" Target="http://www.kaynastirmasinifi.blogcu.com/ozel-" TargetMode="External"/><Relationship Id="rId144" Type="http://schemas.openxmlformats.org/officeDocument/2006/relationships/hyperlink" Target="http://www.veyselozturk.net/" TargetMode="External"/><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hyperlink" Target="http://orgm.meb.gov.tr/duyurular/bep_dosya.doc" TargetMode="External"/><Relationship Id="rId151" Type="http://schemas.openxmlformats.org/officeDocument/2006/relationships/image" Target="media/image138.jpeg"/><Relationship Id="rId1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2018-12-06T08:02:41Z</dcterms:created>
  <dcterms:modified xsi:type="dcterms:W3CDTF">2018-12-06T08:02:41Z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2011-04-15T00:00:00Z</vt:filetime>
  </property>
  <property fmtid="{D5CDD505-2E9C-101B-9397-08002B2CF9AE}" pid="3" name="Creator">
    <vt:lpwstr>Adobe Acrobat 8.0 Combine Files</vt:lpwstr>
  </property>
  <property fmtid="{D5CDD505-2E9C-101B-9397-08002B2CF9AE}" pid="4" name="LastSaved">
    <vt:filetime>2018-12-06T00:00:00Z</vt:filetime>
  </property>
</Properties>
</file>